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33.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7.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customXml/itemProps140.xml" ContentType="application/vnd.openxmlformats-officedocument.customXmlProperties+xml"/>
  <Override PartName="/customXml/itemProps141.xml" ContentType="application/vnd.openxmlformats-officedocument.customXmlProperties+xml"/>
  <Override PartName="/customXml/itemProps142.xml" ContentType="application/vnd.openxmlformats-officedocument.customXmlProperties+xml"/>
  <Override PartName="/customXml/itemProps143.xml" ContentType="application/vnd.openxmlformats-officedocument.customXmlProperties+xml"/>
  <Override PartName="/customXml/itemProps144.xml" ContentType="application/vnd.openxmlformats-officedocument.customXmlProperties+xml"/>
  <Override PartName="/customXml/itemProps145.xml" ContentType="application/vnd.openxmlformats-officedocument.customXmlProperties+xml"/>
  <Override PartName="/customXml/itemProps146.xml" ContentType="application/vnd.openxmlformats-officedocument.customXmlProperties+xml"/>
  <Override PartName="/customXml/itemProps147.xml" ContentType="application/vnd.openxmlformats-officedocument.customXmlProperties+xml"/>
  <Override PartName="/customXml/itemProps148.xml" ContentType="application/vnd.openxmlformats-officedocument.customXmlProperties+xml"/>
  <Override PartName="/customXml/itemProps149.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2.xml" ContentType="application/vnd.openxmlformats-officedocument.customXmlProperties+xml"/>
  <Override PartName="/customXml/itemProps153.xml" ContentType="application/vnd.openxmlformats-officedocument.customXmlProperties+xml"/>
  <Override PartName="/customXml/itemProps154.xml" ContentType="application/vnd.openxmlformats-officedocument.customXmlPropertie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customXml/itemProps158.xml" ContentType="application/vnd.openxmlformats-officedocument.customXmlProperties+xml"/>
  <Override PartName="/customXml/itemProps159.xml" ContentType="application/vnd.openxmlformats-officedocument.customXmlProperties+xml"/>
  <Override PartName="/customXml/itemProps16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7834A6" w14:textId="77777777" w:rsidR="00113B84" w:rsidRPr="00CB10FA" w:rsidRDefault="00113B84" w:rsidP="00113B84">
      <w:pPr>
        <w:suppressAutoHyphens/>
        <w:jc w:val="center"/>
        <w:rPr>
          <w:rFonts w:eastAsia="Arial Unicode MS" w:cs="Arial"/>
          <w:b/>
          <w:color w:val="000000"/>
          <w:kern w:val="1"/>
          <w:sz w:val="24"/>
          <w:szCs w:val="24"/>
          <w:lang w:eastAsia="ar-SA"/>
        </w:rPr>
      </w:pPr>
      <w:r w:rsidRPr="00CB10FA">
        <w:rPr>
          <w:rFonts w:eastAsia="Arial Unicode MS" w:cs="Arial"/>
          <w:b/>
          <w:color w:val="000000"/>
          <w:kern w:val="1"/>
          <w:sz w:val="24"/>
          <w:szCs w:val="24"/>
          <w:lang w:eastAsia="ar-SA"/>
        </w:rPr>
        <w:t>ЈАВНО ПРЕДУЗЕЋЕ «ЕЛЕКТРОПРИВРЕДА СРБИЈЕ» БЕОГРАД</w:t>
      </w:r>
    </w:p>
    <w:p w14:paraId="0088B0A8" w14:textId="77777777" w:rsidR="00AC56EA" w:rsidRPr="00CB10FA" w:rsidRDefault="00AC56EA" w:rsidP="00113B84">
      <w:pPr>
        <w:suppressAutoHyphens/>
        <w:jc w:val="center"/>
        <w:rPr>
          <w:rFonts w:eastAsia="Arial Unicode MS" w:cs="Arial"/>
          <w:b/>
          <w:color w:val="000000"/>
          <w:kern w:val="1"/>
          <w:sz w:val="24"/>
          <w:szCs w:val="24"/>
          <w:lang w:eastAsia="ar-SA"/>
        </w:rPr>
      </w:pPr>
      <w:r w:rsidRPr="00CB10FA">
        <w:rPr>
          <w:rFonts w:eastAsia="Arial Unicode MS" w:cs="Arial"/>
          <w:b/>
          <w:color w:val="000000"/>
          <w:kern w:val="1"/>
          <w:sz w:val="24"/>
          <w:szCs w:val="24"/>
          <w:lang w:eastAsia="ar-SA"/>
        </w:rPr>
        <w:t>ЈП ЕПС</w:t>
      </w:r>
    </w:p>
    <w:p w14:paraId="16EDC32C" w14:textId="77777777" w:rsidR="00210557" w:rsidRPr="00CB10FA" w:rsidRDefault="00210557" w:rsidP="00210557">
      <w:pPr>
        <w:jc w:val="center"/>
        <w:rPr>
          <w:rFonts w:cs="Arial"/>
          <w:sz w:val="24"/>
          <w:szCs w:val="24"/>
          <w:lang w:val="sr-Latn-CS"/>
        </w:rPr>
      </w:pPr>
    </w:p>
    <w:p w14:paraId="3A6533EC" w14:textId="77777777" w:rsidR="00210557" w:rsidRPr="00CB10FA" w:rsidRDefault="00210557" w:rsidP="00210557">
      <w:pPr>
        <w:jc w:val="center"/>
        <w:rPr>
          <w:rFonts w:cs="Arial"/>
          <w:sz w:val="24"/>
          <w:szCs w:val="24"/>
        </w:rPr>
      </w:pPr>
    </w:p>
    <w:p w14:paraId="5785A7E8" w14:textId="77777777" w:rsidR="00210557" w:rsidRPr="00CB10FA" w:rsidRDefault="00B67C02" w:rsidP="00210557">
      <w:pPr>
        <w:jc w:val="center"/>
        <w:rPr>
          <w:rFonts w:cs="Arial"/>
          <w:sz w:val="24"/>
          <w:szCs w:val="24"/>
          <w:lang w:val="sr-Latn-CS"/>
        </w:rPr>
      </w:pPr>
      <w:r w:rsidRPr="00CB10FA">
        <w:rPr>
          <w:rFonts w:cs="Arial"/>
          <w:noProof/>
          <w:sz w:val="24"/>
          <w:szCs w:val="24"/>
        </w:rPr>
        <w:drawing>
          <wp:inline distT="0" distB="0" distL="0" distR="0" wp14:anchorId="1966633D" wp14:editId="07F9CC18">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7" cstate="print">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14:paraId="3D87563C" w14:textId="77777777" w:rsidR="00210557" w:rsidRPr="00CB10FA" w:rsidRDefault="00210557" w:rsidP="00210557">
      <w:pPr>
        <w:jc w:val="center"/>
        <w:rPr>
          <w:rFonts w:cs="Arial"/>
          <w:sz w:val="24"/>
          <w:szCs w:val="24"/>
          <w:lang w:val="sr-Latn-CS"/>
        </w:rPr>
      </w:pPr>
    </w:p>
    <w:p w14:paraId="0C04054E" w14:textId="77777777" w:rsidR="00210557" w:rsidRPr="00CB10FA" w:rsidRDefault="00210557" w:rsidP="00210557">
      <w:pPr>
        <w:jc w:val="center"/>
        <w:rPr>
          <w:rFonts w:cs="Arial"/>
          <w:b/>
          <w:sz w:val="24"/>
          <w:szCs w:val="24"/>
          <w:lang w:val="sr-Latn-CS"/>
        </w:rPr>
      </w:pPr>
    </w:p>
    <w:p w14:paraId="114C3C15" w14:textId="77777777" w:rsidR="00210557" w:rsidRPr="00CB10FA" w:rsidRDefault="00210557" w:rsidP="00781B02">
      <w:pPr>
        <w:jc w:val="center"/>
        <w:rPr>
          <w:b/>
        </w:rPr>
      </w:pPr>
      <w:bookmarkStart w:id="0" w:name="_Toc441215596"/>
      <w:bookmarkStart w:id="1" w:name="_Toc441651535"/>
      <w:bookmarkStart w:id="2" w:name="_Toc442559872"/>
      <w:r w:rsidRPr="00CB10FA">
        <w:rPr>
          <w:b/>
        </w:rPr>
        <w:t>КОНКУРСНА ДОКУМЕНТАЦИЈА</w:t>
      </w:r>
      <w:bookmarkEnd w:id="0"/>
      <w:bookmarkEnd w:id="1"/>
      <w:bookmarkEnd w:id="2"/>
    </w:p>
    <w:p w14:paraId="34A9B4B1" w14:textId="77777777" w:rsidR="00210557" w:rsidRPr="00CB10FA" w:rsidRDefault="00D516F7" w:rsidP="00210557">
      <w:pPr>
        <w:jc w:val="center"/>
        <w:rPr>
          <w:rFonts w:cs="Arial"/>
          <w:sz w:val="24"/>
          <w:szCs w:val="24"/>
          <w:lang w:val="sr-Cyrl-RS"/>
        </w:rPr>
      </w:pPr>
      <w:r w:rsidRPr="00CB10FA">
        <w:rPr>
          <w:rFonts w:cs="Arial"/>
          <w:sz w:val="24"/>
          <w:szCs w:val="24"/>
          <w:lang w:val="sr-Cyrl-CS"/>
        </w:rPr>
        <w:t xml:space="preserve">за подношење понуда </w:t>
      </w:r>
      <w:r w:rsidR="00210557" w:rsidRPr="00CB10FA">
        <w:rPr>
          <w:rFonts w:cs="Arial"/>
          <w:sz w:val="24"/>
          <w:szCs w:val="24"/>
        </w:rPr>
        <w:t xml:space="preserve">у </w:t>
      </w:r>
      <w:r w:rsidR="007B508B">
        <w:rPr>
          <w:rFonts w:cs="Arial"/>
          <w:sz w:val="24"/>
          <w:szCs w:val="24"/>
        </w:rPr>
        <w:t>отвореном поступку</w:t>
      </w:r>
      <w:r w:rsidR="00210557" w:rsidRPr="00CB10FA">
        <w:rPr>
          <w:rFonts w:cs="Arial"/>
          <w:sz w:val="24"/>
          <w:szCs w:val="24"/>
        </w:rPr>
        <w:t xml:space="preserve"> </w:t>
      </w:r>
    </w:p>
    <w:p w14:paraId="6D85B394" w14:textId="77777777" w:rsidR="00210557" w:rsidRPr="00CB10FA" w:rsidRDefault="00210557" w:rsidP="00781B02">
      <w:pPr>
        <w:jc w:val="center"/>
        <w:rPr>
          <w:sz w:val="24"/>
          <w:szCs w:val="24"/>
        </w:rPr>
      </w:pPr>
      <w:bookmarkStart w:id="3" w:name="_Toc441215597"/>
      <w:bookmarkStart w:id="4" w:name="_Toc441651536"/>
      <w:bookmarkStart w:id="5" w:name="_Toc442559873"/>
      <w:r w:rsidRPr="00CB10FA">
        <w:rPr>
          <w:sz w:val="24"/>
          <w:szCs w:val="24"/>
        </w:rPr>
        <w:t xml:space="preserve">за јавну набавку </w:t>
      </w:r>
      <w:r w:rsidR="00A63575" w:rsidRPr="00CB10FA">
        <w:rPr>
          <w:sz w:val="24"/>
          <w:szCs w:val="24"/>
        </w:rPr>
        <w:t xml:space="preserve">услуга </w:t>
      </w:r>
      <w:r w:rsidRPr="00CB10FA">
        <w:rPr>
          <w:sz w:val="24"/>
          <w:szCs w:val="24"/>
        </w:rPr>
        <w:t>бр</w:t>
      </w:r>
      <w:bookmarkEnd w:id="3"/>
      <w:bookmarkEnd w:id="4"/>
      <w:bookmarkEnd w:id="5"/>
      <w:r w:rsidR="00113B84" w:rsidRPr="00CB10FA">
        <w:rPr>
          <w:sz w:val="24"/>
          <w:szCs w:val="24"/>
        </w:rPr>
        <w:t>.</w:t>
      </w:r>
      <w:r w:rsidR="00684932" w:rsidRPr="00CB10FA">
        <w:rPr>
          <w:sz w:val="24"/>
          <w:szCs w:val="24"/>
        </w:rPr>
        <w:t xml:space="preserve"> </w:t>
      </w:r>
      <w:r w:rsidR="007B508B">
        <w:rPr>
          <w:sz w:val="24"/>
          <w:szCs w:val="24"/>
        </w:rPr>
        <w:t>ЈН/1000/0392/2018</w:t>
      </w:r>
    </w:p>
    <w:p w14:paraId="3D472755" w14:textId="77777777" w:rsidR="00210557" w:rsidRPr="00CB10FA" w:rsidRDefault="00210557" w:rsidP="00781B02"/>
    <w:p w14:paraId="6DBCB760" w14:textId="77777777" w:rsidR="00210557" w:rsidRPr="00CB10FA" w:rsidRDefault="00210557" w:rsidP="00210557">
      <w:pPr>
        <w:jc w:val="center"/>
        <w:rPr>
          <w:rFonts w:cs="Arial"/>
          <w:sz w:val="24"/>
          <w:szCs w:val="24"/>
        </w:rPr>
      </w:pPr>
    </w:p>
    <w:p w14:paraId="7BD3D35C" w14:textId="77777777" w:rsidR="00210557" w:rsidRPr="00CB10FA" w:rsidRDefault="007B508B" w:rsidP="00210557">
      <w:pPr>
        <w:pStyle w:val="Title"/>
        <w:spacing w:before="0"/>
        <w:rPr>
          <w:rFonts w:cs="Arial"/>
          <w:szCs w:val="24"/>
        </w:rPr>
      </w:pPr>
      <w:r>
        <w:rPr>
          <w:rFonts w:cs="Arial"/>
          <w:sz w:val="22"/>
          <w:szCs w:val="22"/>
          <w:lang w:val="sr-Cyrl-RS"/>
        </w:rPr>
        <w:t>Контролни термички прорачуни парног котла блока 2 у ТЕ Костолац Б</w:t>
      </w:r>
    </w:p>
    <w:p w14:paraId="0860696F" w14:textId="77777777" w:rsidR="00210557" w:rsidRPr="00CB10FA" w:rsidRDefault="00210557" w:rsidP="00210557">
      <w:pPr>
        <w:pStyle w:val="Title"/>
        <w:spacing w:before="0"/>
        <w:rPr>
          <w:rFonts w:cs="Arial"/>
          <w:i/>
          <w:color w:val="00B0F0"/>
          <w:szCs w:val="24"/>
        </w:rPr>
      </w:pPr>
    </w:p>
    <w:p w14:paraId="75B98849" w14:textId="77777777" w:rsidR="00210557" w:rsidRPr="00CB10FA" w:rsidRDefault="00210557" w:rsidP="00210557">
      <w:pPr>
        <w:pStyle w:val="Title"/>
        <w:spacing w:before="0"/>
        <w:rPr>
          <w:rFonts w:cs="Arial"/>
          <w:szCs w:val="24"/>
        </w:rPr>
      </w:pPr>
    </w:p>
    <w:p w14:paraId="69AE44DD" w14:textId="77777777" w:rsidR="00210557" w:rsidRPr="00CB10FA" w:rsidRDefault="00210557" w:rsidP="00210557">
      <w:pPr>
        <w:pStyle w:val="Title"/>
        <w:spacing w:before="0"/>
        <w:rPr>
          <w:rFonts w:cs="Arial"/>
          <w:b w:val="0"/>
          <w:color w:val="FF0000"/>
          <w:szCs w:val="24"/>
        </w:rPr>
      </w:pPr>
    </w:p>
    <w:p w14:paraId="5D94C54C" w14:textId="77777777" w:rsidR="009642F1" w:rsidRPr="00CB10FA" w:rsidRDefault="009642F1" w:rsidP="009642F1">
      <w:pPr>
        <w:rPr>
          <w:rFonts w:eastAsia="Arial Unicode MS" w:cs="Arial"/>
          <w:b/>
          <w:kern w:val="2"/>
          <w:sz w:val="24"/>
          <w:szCs w:val="24"/>
          <w:lang w:val="ru-RU"/>
        </w:rPr>
      </w:pPr>
      <w:r w:rsidRPr="00CB10FA">
        <w:rPr>
          <w:rFonts w:eastAsia="Arial Unicode MS" w:cs="Arial"/>
          <w:b/>
          <w:kern w:val="2"/>
          <w:sz w:val="24"/>
          <w:szCs w:val="24"/>
          <w:lang w:val="ru-RU"/>
        </w:rPr>
        <w:t xml:space="preserve">                                                                                    К О М И С И Ј А</w:t>
      </w:r>
    </w:p>
    <w:p w14:paraId="2F61EDD8" w14:textId="77777777" w:rsidR="009642F1" w:rsidRPr="00CB10FA" w:rsidRDefault="009642F1" w:rsidP="009642F1">
      <w:pPr>
        <w:rPr>
          <w:rFonts w:eastAsia="Arial Unicode MS" w:cs="Arial"/>
          <w:kern w:val="2"/>
          <w:sz w:val="24"/>
          <w:szCs w:val="24"/>
        </w:rPr>
      </w:pPr>
      <w:r w:rsidRPr="00CB10FA">
        <w:rPr>
          <w:rFonts w:eastAsia="Arial Unicode MS" w:cs="Arial"/>
          <w:kern w:val="2"/>
          <w:sz w:val="24"/>
          <w:szCs w:val="24"/>
          <w:lang w:val="ru-RU"/>
        </w:rPr>
        <w:t xml:space="preserve">                                                                      за спровођење </w:t>
      </w:r>
      <w:r w:rsidR="007B508B">
        <w:rPr>
          <w:rFonts w:eastAsia="Arial Unicode MS" w:cs="Arial"/>
          <w:kern w:val="2"/>
          <w:sz w:val="24"/>
          <w:szCs w:val="24"/>
          <w:lang w:val="ru-RU"/>
        </w:rPr>
        <w:t>ЈН/1000/0392/2018</w:t>
      </w:r>
    </w:p>
    <w:p w14:paraId="5AEE4D43" w14:textId="73B0F152" w:rsidR="00A52718" w:rsidRPr="00CB10FA" w:rsidRDefault="00774F93" w:rsidP="009642F1">
      <w:pPr>
        <w:rPr>
          <w:rFonts w:eastAsia="Arial Unicode MS" w:cs="Arial"/>
          <w:kern w:val="2"/>
          <w:sz w:val="24"/>
          <w:szCs w:val="24"/>
          <w:lang w:val="ru-RU"/>
        </w:rPr>
      </w:pPr>
      <w:r w:rsidRPr="00CB10FA">
        <w:rPr>
          <w:rFonts w:eastAsia="Arial Unicode MS" w:cs="Arial"/>
          <w:kern w:val="2"/>
          <w:sz w:val="24"/>
          <w:szCs w:val="24"/>
          <w:lang w:val="ru-RU"/>
        </w:rPr>
        <w:t xml:space="preserve">   </w:t>
      </w:r>
      <w:r w:rsidRPr="00CB10FA">
        <w:rPr>
          <w:rFonts w:eastAsia="Arial Unicode MS" w:cs="Arial"/>
          <w:kern w:val="2"/>
          <w:sz w:val="24"/>
          <w:szCs w:val="24"/>
        </w:rPr>
        <w:t xml:space="preserve">                             </w:t>
      </w:r>
      <w:r w:rsidR="0004312C">
        <w:rPr>
          <w:rFonts w:eastAsia="Arial Unicode MS" w:cs="Arial"/>
          <w:kern w:val="2"/>
          <w:sz w:val="24"/>
          <w:szCs w:val="24"/>
          <w:lang w:val="sr-Cyrl-RS"/>
        </w:rPr>
        <w:t xml:space="preserve">                       </w:t>
      </w:r>
      <w:r w:rsidRPr="00CB10FA">
        <w:rPr>
          <w:rFonts w:eastAsia="Arial Unicode MS" w:cs="Arial"/>
          <w:kern w:val="2"/>
          <w:sz w:val="24"/>
          <w:szCs w:val="24"/>
        </w:rPr>
        <w:t xml:space="preserve"> </w:t>
      </w:r>
      <w:r w:rsidR="00883551" w:rsidRPr="00CB10FA">
        <w:rPr>
          <w:rFonts w:eastAsia="Arial Unicode MS" w:cs="Arial"/>
          <w:kern w:val="2"/>
          <w:sz w:val="24"/>
          <w:szCs w:val="24"/>
          <w:lang w:val="ru-RU"/>
        </w:rPr>
        <w:t>формирана Решењем бр.12.01.</w:t>
      </w:r>
      <w:r w:rsidR="0014679F">
        <w:rPr>
          <w:rFonts w:eastAsia="Arial Unicode MS" w:cs="Arial"/>
          <w:kern w:val="2"/>
          <w:sz w:val="24"/>
          <w:szCs w:val="24"/>
          <w:lang w:val="ru-RU"/>
        </w:rPr>
        <w:t>13481</w:t>
      </w:r>
      <w:r w:rsidR="0004312C">
        <w:rPr>
          <w:rFonts w:eastAsia="Arial Unicode MS" w:cs="Arial"/>
          <w:kern w:val="2"/>
          <w:sz w:val="24"/>
          <w:szCs w:val="24"/>
          <w:lang w:val="ru-RU"/>
        </w:rPr>
        <w:t>5/3</w:t>
      </w:r>
      <w:r w:rsidR="0014679F">
        <w:rPr>
          <w:rFonts w:eastAsia="Arial Unicode MS" w:cs="Arial"/>
          <w:kern w:val="2"/>
          <w:sz w:val="24"/>
          <w:szCs w:val="24"/>
          <w:lang w:val="ru-RU"/>
        </w:rPr>
        <w:t>-18</w:t>
      </w:r>
      <w:r w:rsidR="00A52718" w:rsidRPr="00CB10FA">
        <w:rPr>
          <w:rFonts w:eastAsia="Arial Unicode MS" w:cs="Arial"/>
          <w:kern w:val="2"/>
          <w:sz w:val="24"/>
          <w:szCs w:val="24"/>
          <w:lang w:val="ru-RU"/>
        </w:rPr>
        <w:t xml:space="preserve"> </w:t>
      </w:r>
    </w:p>
    <w:p w14:paraId="0316DC5C" w14:textId="77777777" w:rsidR="009642F1" w:rsidRPr="00CB10FA" w:rsidRDefault="00774F93" w:rsidP="00774F93">
      <w:pPr>
        <w:rPr>
          <w:rFonts w:eastAsia="Arial Unicode MS" w:cs="Arial"/>
          <w:kern w:val="2"/>
          <w:sz w:val="24"/>
          <w:szCs w:val="24"/>
          <w:lang w:val="ru-RU"/>
        </w:rPr>
      </w:pPr>
      <w:r w:rsidRPr="00CB10FA">
        <w:rPr>
          <w:rFonts w:eastAsia="Arial Unicode MS" w:cs="Arial"/>
          <w:kern w:val="2"/>
          <w:sz w:val="24"/>
          <w:szCs w:val="24"/>
          <w:lang w:val="ru-RU"/>
        </w:rPr>
        <w:t xml:space="preserve">                       </w:t>
      </w:r>
    </w:p>
    <w:p w14:paraId="1F1060CF" w14:textId="77777777" w:rsidR="009642F1" w:rsidRPr="00CB10FA" w:rsidRDefault="009642F1" w:rsidP="009642F1">
      <w:pPr>
        <w:pStyle w:val="Title"/>
        <w:tabs>
          <w:tab w:val="left" w:pos="7035"/>
        </w:tabs>
        <w:spacing w:before="0"/>
        <w:jc w:val="left"/>
        <w:rPr>
          <w:rFonts w:cs="Arial"/>
          <w:b w:val="0"/>
          <w:szCs w:val="24"/>
        </w:rPr>
      </w:pPr>
      <w:r w:rsidRPr="00CB10FA">
        <w:rPr>
          <w:rFonts w:cs="Arial"/>
          <w:b w:val="0"/>
          <w:color w:val="FF0000"/>
          <w:szCs w:val="24"/>
        </w:rPr>
        <w:t xml:space="preserve">                           </w:t>
      </w:r>
      <w:r w:rsidR="00113B84" w:rsidRPr="00CB10FA">
        <w:rPr>
          <w:rFonts w:cs="Arial"/>
          <w:b w:val="0"/>
          <w:color w:val="FF0000"/>
          <w:szCs w:val="24"/>
        </w:rPr>
        <w:t xml:space="preserve">                                      </w:t>
      </w:r>
      <w:r w:rsidR="00774F93" w:rsidRPr="00CB10FA">
        <w:rPr>
          <w:rFonts w:cs="Arial"/>
          <w:b w:val="0"/>
          <w:color w:val="FF0000"/>
          <w:szCs w:val="24"/>
          <w:lang w:val="en-US"/>
        </w:rPr>
        <w:t xml:space="preserve">          </w:t>
      </w:r>
      <w:r w:rsidR="00113B84" w:rsidRPr="00CB10FA">
        <w:rPr>
          <w:rFonts w:cs="Arial"/>
          <w:b w:val="0"/>
          <w:color w:val="FF0000"/>
          <w:szCs w:val="24"/>
        </w:rPr>
        <w:t xml:space="preserve">   </w:t>
      </w:r>
    </w:p>
    <w:p w14:paraId="525E9F32" w14:textId="77777777" w:rsidR="00210557" w:rsidRPr="00CB10FA" w:rsidRDefault="00113B84" w:rsidP="00210557">
      <w:pPr>
        <w:pStyle w:val="Title"/>
        <w:spacing w:before="0"/>
        <w:rPr>
          <w:rFonts w:cs="Arial"/>
          <w:b w:val="0"/>
          <w:color w:val="FF0000"/>
          <w:szCs w:val="24"/>
        </w:rPr>
      </w:pPr>
      <w:r w:rsidRPr="00CB10FA">
        <w:rPr>
          <w:rFonts w:cs="Arial"/>
          <w:i/>
          <w:color w:val="00B0F0"/>
          <w:szCs w:val="24"/>
        </w:rPr>
        <w:t xml:space="preserve">                                                      </w:t>
      </w:r>
    </w:p>
    <w:p w14:paraId="130E2246" w14:textId="77777777" w:rsidR="00210557" w:rsidRPr="00CB10FA" w:rsidRDefault="00210557" w:rsidP="00210557">
      <w:pPr>
        <w:pStyle w:val="Title"/>
        <w:spacing w:before="0"/>
        <w:rPr>
          <w:rFonts w:cs="Arial"/>
          <w:b w:val="0"/>
          <w:color w:val="FF0000"/>
          <w:szCs w:val="24"/>
        </w:rPr>
      </w:pPr>
    </w:p>
    <w:p w14:paraId="20459A7E" w14:textId="77777777" w:rsidR="00150FCE" w:rsidRPr="00CB10FA" w:rsidRDefault="00150FCE" w:rsidP="000C50A0">
      <w:pPr>
        <w:pStyle w:val="BodyText"/>
        <w:spacing w:before="0"/>
        <w:jc w:val="center"/>
        <w:rPr>
          <w:rFonts w:cs="Arial"/>
          <w:szCs w:val="24"/>
          <w:lang w:val="ru-RU"/>
        </w:rPr>
      </w:pPr>
    </w:p>
    <w:p w14:paraId="29449D0E" w14:textId="77777777" w:rsidR="00150FCE" w:rsidRPr="00CB10FA" w:rsidRDefault="00150FCE" w:rsidP="000C50A0">
      <w:pPr>
        <w:pStyle w:val="BodyText"/>
        <w:spacing w:before="0"/>
        <w:jc w:val="center"/>
        <w:rPr>
          <w:rFonts w:cs="Arial"/>
          <w:szCs w:val="24"/>
          <w:lang w:val="ru-RU"/>
        </w:rPr>
      </w:pPr>
    </w:p>
    <w:p w14:paraId="4849EE4A" w14:textId="77777777" w:rsidR="00150FCE" w:rsidRPr="00CB10FA" w:rsidRDefault="00150FCE" w:rsidP="000C50A0">
      <w:pPr>
        <w:pStyle w:val="BodyText"/>
        <w:spacing w:before="0"/>
        <w:jc w:val="center"/>
        <w:rPr>
          <w:rFonts w:cs="Arial"/>
          <w:szCs w:val="24"/>
          <w:lang w:val="ru-RU"/>
        </w:rPr>
      </w:pPr>
    </w:p>
    <w:p w14:paraId="57475C4E" w14:textId="20559002" w:rsidR="00EB2C6E" w:rsidRPr="00CB10FA" w:rsidRDefault="00EB2C6E" w:rsidP="000C50A0">
      <w:pPr>
        <w:spacing w:before="0"/>
        <w:jc w:val="center"/>
        <w:rPr>
          <w:rFonts w:eastAsia="Arial Unicode MS" w:cs="Arial"/>
          <w:kern w:val="2"/>
          <w:sz w:val="24"/>
          <w:szCs w:val="24"/>
          <w:lang w:val="ru-RU"/>
        </w:rPr>
      </w:pPr>
      <w:r w:rsidRPr="00CB10FA">
        <w:rPr>
          <w:rFonts w:eastAsia="Arial Unicode MS" w:cs="Arial"/>
          <w:kern w:val="2"/>
          <w:sz w:val="24"/>
          <w:szCs w:val="24"/>
          <w:lang w:val="ru-RU"/>
        </w:rPr>
        <w:t xml:space="preserve">(заведено у ЈП ЕПС број </w:t>
      </w:r>
      <w:r w:rsidR="00B80D81" w:rsidRPr="00CB10FA">
        <w:rPr>
          <w:rFonts w:eastAsia="Arial Unicode MS" w:cs="Arial"/>
          <w:kern w:val="2"/>
          <w:sz w:val="24"/>
          <w:szCs w:val="24"/>
          <w:lang w:val="sr-Cyrl-CS"/>
        </w:rPr>
        <w:t>12.01.</w:t>
      </w:r>
      <w:r w:rsidR="0014679F">
        <w:rPr>
          <w:rFonts w:eastAsia="Arial Unicode MS" w:cs="Arial"/>
          <w:kern w:val="2"/>
          <w:sz w:val="24"/>
          <w:szCs w:val="24"/>
          <w:lang w:val="ru-RU"/>
        </w:rPr>
        <w:t>134815</w:t>
      </w:r>
      <w:r w:rsidR="005B3B79">
        <w:rPr>
          <w:rFonts w:eastAsia="Arial Unicode MS" w:cs="Arial"/>
          <w:kern w:val="2"/>
          <w:sz w:val="24"/>
          <w:szCs w:val="24"/>
          <w:lang w:val="ru-RU"/>
        </w:rPr>
        <w:t>/</w:t>
      </w:r>
      <w:r w:rsidR="0004312C">
        <w:rPr>
          <w:rFonts w:eastAsia="Arial Unicode MS" w:cs="Arial"/>
          <w:kern w:val="2"/>
          <w:sz w:val="24"/>
          <w:szCs w:val="24"/>
          <w:lang w:val="sr-Cyrl-RS"/>
        </w:rPr>
        <w:t>10</w:t>
      </w:r>
      <w:r w:rsidR="005B3B79">
        <w:rPr>
          <w:rFonts w:eastAsia="Arial Unicode MS" w:cs="Arial"/>
          <w:kern w:val="2"/>
          <w:sz w:val="24"/>
          <w:szCs w:val="24"/>
          <w:lang w:val="ru-RU"/>
        </w:rPr>
        <w:t>-</w:t>
      </w:r>
      <w:r w:rsidR="0014679F">
        <w:rPr>
          <w:rFonts w:eastAsia="Arial Unicode MS" w:cs="Arial"/>
          <w:kern w:val="2"/>
          <w:sz w:val="24"/>
          <w:szCs w:val="24"/>
        </w:rPr>
        <w:t>18</w:t>
      </w:r>
      <w:r w:rsidR="005B3B79">
        <w:rPr>
          <w:rFonts w:eastAsia="Arial Unicode MS" w:cs="Arial"/>
          <w:kern w:val="2"/>
          <w:sz w:val="24"/>
          <w:szCs w:val="24"/>
        </w:rPr>
        <w:t xml:space="preserve"> </w:t>
      </w:r>
      <w:r w:rsidR="001C0E36" w:rsidRPr="00CB10FA">
        <w:rPr>
          <w:rFonts w:eastAsia="Arial Unicode MS" w:cs="Arial"/>
          <w:kern w:val="2"/>
          <w:sz w:val="24"/>
          <w:szCs w:val="24"/>
          <w:lang w:val="ru-RU"/>
        </w:rPr>
        <w:t xml:space="preserve"> од </w:t>
      </w:r>
      <w:r w:rsidR="0004312C">
        <w:rPr>
          <w:rFonts w:eastAsia="Arial Unicode MS" w:cs="Arial"/>
          <w:kern w:val="2"/>
          <w:sz w:val="24"/>
          <w:szCs w:val="24"/>
          <w:lang w:val="sr-Cyrl-RS"/>
        </w:rPr>
        <w:t>18.05</w:t>
      </w:r>
      <w:r w:rsidR="0014679F">
        <w:rPr>
          <w:rFonts w:eastAsia="Arial Unicode MS" w:cs="Arial"/>
          <w:kern w:val="2"/>
          <w:sz w:val="24"/>
          <w:szCs w:val="24"/>
          <w:lang w:val="sr-Cyrl-RS"/>
        </w:rPr>
        <w:t>.2018</w:t>
      </w:r>
      <w:r w:rsidR="00413BCE" w:rsidRPr="00CB10FA">
        <w:rPr>
          <w:rFonts w:eastAsia="Arial Unicode MS" w:cs="Arial"/>
          <w:kern w:val="2"/>
          <w:sz w:val="24"/>
          <w:szCs w:val="24"/>
          <w:lang w:val="ru-RU"/>
        </w:rPr>
        <w:t>.</w:t>
      </w:r>
      <w:r w:rsidRPr="00CB10FA">
        <w:rPr>
          <w:rFonts w:eastAsia="Arial Unicode MS" w:cs="Arial"/>
          <w:kern w:val="2"/>
          <w:sz w:val="24"/>
          <w:szCs w:val="24"/>
          <w:lang w:val="ru-RU"/>
        </w:rPr>
        <w:t xml:space="preserve"> године)</w:t>
      </w:r>
    </w:p>
    <w:p w14:paraId="67AD0ADA" w14:textId="77777777" w:rsidR="000C50A0" w:rsidRPr="00CB10FA" w:rsidRDefault="000C50A0" w:rsidP="000C50A0">
      <w:pPr>
        <w:spacing w:before="0"/>
        <w:jc w:val="center"/>
        <w:rPr>
          <w:rFonts w:eastAsia="Arial Unicode MS" w:cs="Arial"/>
          <w:kern w:val="2"/>
          <w:sz w:val="24"/>
          <w:szCs w:val="24"/>
          <w:lang w:val="ru-RU"/>
        </w:rPr>
      </w:pPr>
    </w:p>
    <w:p w14:paraId="74864A53" w14:textId="77777777" w:rsidR="00A3774E" w:rsidRPr="00CB10FA" w:rsidRDefault="00A3774E" w:rsidP="000C50A0">
      <w:pPr>
        <w:pStyle w:val="BodyText"/>
        <w:spacing w:before="0"/>
        <w:jc w:val="center"/>
        <w:rPr>
          <w:rFonts w:cs="Arial"/>
          <w:szCs w:val="24"/>
        </w:rPr>
      </w:pPr>
    </w:p>
    <w:p w14:paraId="5EDE3907" w14:textId="77777777" w:rsidR="00C53AC6" w:rsidRPr="00CB10FA" w:rsidRDefault="00C53AC6" w:rsidP="000C50A0">
      <w:pPr>
        <w:pStyle w:val="BodyText"/>
        <w:spacing w:before="0"/>
        <w:jc w:val="center"/>
        <w:rPr>
          <w:rFonts w:cs="Arial"/>
          <w:szCs w:val="24"/>
        </w:rPr>
      </w:pPr>
    </w:p>
    <w:p w14:paraId="0E3EAA85" w14:textId="77777777" w:rsidR="00C53AC6" w:rsidRPr="00CB10FA" w:rsidRDefault="00C53AC6" w:rsidP="000C50A0">
      <w:pPr>
        <w:pStyle w:val="BodyText"/>
        <w:spacing w:before="0"/>
        <w:jc w:val="center"/>
        <w:rPr>
          <w:rFonts w:cs="Arial"/>
          <w:szCs w:val="24"/>
        </w:rPr>
      </w:pPr>
    </w:p>
    <w:p w14:paraId="15207627" w14:textId="77777777" w:rsidR="00C53AC6" w:rsidRPr="00CB10FA" w:rsidRDefault="00C53AC6" w:rsidP="000C50A0">
      <w:pPr>
        <w:pStyle w:val="BodyText"/>
        <w:spacing w:before="0"/>
        <w:jc w:val="center"/>
        <w:rPr>
          <w:rFonts w:cs="Arial"/>
          <w:szCs w:val="24"/>
          <w:lang w:val="en-US"/>
        </w:rPr>
      </w:pPr>
    </w:p>
    <w:p w14:paraId="196174BC" w14:textId="77777777" w:rsidR="000C50A0" w:rsidRPr="00CB10FA" w:rsidRDefault="000C50A0" w:rsidP="000C50A0">
      <w:pPr>
        <w:pStyle w:val="BodyText"/>
        <w:spacing w:before="0"/>
        <w:jc w:val="center"/>
        <w:rPr>
          <w:rFonts w:cs="Arial"/>
          <w:szCs w:val="24"/>
          <w:lang w:val="ru-RU"/>
        </w:rPr>
      </w:pPr>
    </w:p>
    <w:p w14:paraId="4AC81D79" w14:textId="4782DC87" w:rsidR="00B37917" w:rsidRPr="00CB10FA" w:rsidRDefault="00A52718" w:rsidP="000C50A0">
      <w:pPr>
        <w:spacing w:before="0"/>
        <w:jc w:val="center"/>
        <w:rPr>
          <w:rFonts w:cs="Arial"/>
          <w:sz w:val="24"/>
          <w:szCs w:val="24"/>
          <w:lang w:val="ru-RU"/>
        </w:rPr>
      </w:pPr>
      <w:r w:rsidRPr="00CB10FA">
        <w:rPr>
          <w:rFonts w:cs="Arial"/>
          <w:sz w:val="24"/>
          <w:szCs w:val="24"/>
          <w:lang w:val="ru-RU"/>
        </w:rPr>
        <w:t>Београд</w:t>
      </w:r>
      <w:r w:rsidR="00EB2566" w:rsidRPr="00CB10FA">
        <w:rPr>
          <w:rFonts w:cs="Arial"/>
          <w:sz w:val="24"/>
          <w:szCs w:val="24"/>
          <w:lang w:val="ru-RU"/>
        </w:rPr>
        <w:t>,</w:t>
      </w:r>
      <w:r w:rsidR="003B3907" w:rsidRPr="00CB10FA">
        <w:rPr>
          <w:rFonts w:cs="Arial"/>
          <w:sz w:val="24"/>
          <w:szCs w:val="24"/>
          <w:lang w:val="ru-RU"/>
        </w:rPr>
        <w:t xml:space="preserve"> </w:t>
      </w:r>
      <w:r w:rsidR="0004312C">
        <w:rPr>
          <w:rFonts w:cs="Arial"/>
          <w:sz w:val="24"/>
          <w:szCs w:val="24"/>
          <w:lang w:val="ru-RU"/>
        </w:rPr>
        <w:t>мај</w:t>
      </w:r>
      <w:r w:rsidR="003A7F4F" w:rsidRPr="00CB10FA">
        <w:rPr>
          <w:rFonts w:cs="Arial"/>
          <w:i/>
          <w:color w:val="00B0F0"/>
          <w:sz w:val="24"/>
          <w:szCs w:val="24"/>
        </w:rPr>
        <w:t xml:space="preserve"> </w:t>
      </w:r>
      <w:r w:rsidR="001F62BF" w:rsidRPr="00CB10FA">
        <w:rPr>
          <w:rFonts w:cs="Arial"/>
          <w:sz w:val="24"/>
          <w:szCs w:val="24"/>
          <w:lang w:val="ru-RU"/>
        </w:rPr>
        <w:t>201</w:t>
      </w:r>
      <w:r w:rsidR="00F45E27">
        <w:rPr>
          <w:rFonts w:cs="Arial"/>
          <w:sz w:val="24"/>
          <w:szCs w:val="24"/>
          <w:lang w:val="ru-RU"/>
        </w:rPr>
        <w:t>8</w:t>
      </w:r>
      <w:bookmarkStart w:id="6" w:name="_GoBack"/>
      <w:bookmarkEnd w:id="6"/>
      <w:r w:rsidR="001F62BF" w:rsidRPr="00CB10FA">
        <w:rPr>
          <w:rFonts w:cs="Arial"/>
          <w:sz w:val="24"/>
          <w:szCs w:val="24"/>
          <w:lang w:val="ru-RU"/>
        </w:rPr>
        <w:t xml:space="preserve">. </w:t>
      </w:r>
      <w:r w:rsidR="00210557" w:rsidRPr="00CB10FA">
        <w:rPr>
          <w:rFonts w:cs="Arial"/>
          <w:sz w:val="24"/>
          <w:szCs w:val="24"/>
          <w:lang w:val="ru-RU"/>
        </w:rPr>
        <w:t>г</w:t>
      </w:r>
      <w:r w:rsidR="001F62BF" w:rsidRPr="00CB10FA">
        <w:rPr>
          <w:rFonts w:cs="Arial"/>
          <w:sz w:val="24"/>
          <w:szCs w:val="24"/>
          <w:lang w:val="ru-RU"/>
        </w:rPr>
        <w:t>одине</w:t>
      </w:r>
    </w:p>
    <w:p w14:paraId="7A1F883D" w14:textId="77777777" w:rsidR="00113B84" w:rsidRDefault="00113B84" w:rsidP="00113B84">
      <w:pPr>
        <w:pStyle w:val="Title"/>
        <w:spacing w:before="0"/>
        <w:jc w:val="both"/>
        <w:rPr>
          <w:rFonts w:cs="Arial"/>
          <w:i/>
          <w:color w:val="00B0F0"/>
          <w:szCs w:val="24"/>
        </w:rPr>
      </w:pPr>
      <w:r w:rsidRPr="00CB10FA">
        <w:rPr>
          <w:rFonts w:cs="Arial"/>
          <w:i/>
          <w:color w:val="00B0F0"/>
          <w:szCs w:val="24"/>
        </w:rPr>
        <w:t xml:space="preserve">                                           </w:t>
      </w:r>
    </w:p>
    <w:p w14:paraId="26BA91D6" w14:textId="77777777" w:rsidR="0014679F" w:rsidRDefault="0014679F" w:rsidP="000C50A0">
      <w:pPr>
        <w:spacing w:before="0"/>
        <w:rPr>
          <w:rFonts w:eastAsia="Lucida Sans Unicode"/>
          <w:i/>
          <w:iCs/>
          <w:sz w:val="28"/>
          <w:szCs w:val="28"/>
          <w:lang w:val="sr-Cyrl-CS" w:eastAsia="ar-SA"/>
        </w:rPr>
      </w:pPr>
    </w:p>
    <w:p w14:paraId="5E797404" w14:textId="11760944" w:rsidR="00261778" w:rsidRPr="00CB10FA" w:rsidRDefault="00261778" w:rsidP="000C50A0">
      <w:pPr>
        <w:spacing w:before="0"/>
        <w:rPr>
          <w:rFonts w:eastAsia="TimesNewRomanPSMT" w:cs="Arial"/>
          <w:color w:val="000000"/>
          <w:kern w:val="2"/>
          <w:sz w:val="24"/>
          <w:szCs w:val="24"/>
          <w:lang w:val="ru-RU"/>
        </w:rPr>
      </w:pPr>
      <w:r w:rsidRPr="00CB10FA">
        <w:rPr>
          <w:rFonts w:eastAsia="TimesNewRomanPSMT" w:cs="Arial"/>
          <w:color w:val="000000"/>
          <w:kern w:val="2"/>
          <w:sz w:val="24"/>
          <w:szCs w:val="24"/>
          <w:lang w:val="ru-RU"/>
        </w:rPr>
        <w:lastRenderedPageBreak/>
        <w:t>На основу чл</w:t>
      </w:r>
      <w:r w:rsidR="00472BF8" w:rsidRPr="00CB10FA">
        <w:rPr>
          <w:rFonts w:eastAsia="TimesNewRomanPSMT" w:cs="Arial"/>
          <w:color w:val="000000"/>
          <w:kern w:val="2"/>
          <w:sz w:val="24"/>
          <w:szCs w:val="24"/>
          <w:lang w:val="ru-RU"/>
        </w:rPr>
        <w:t>ана</w:t>
      </w:r>
      <w:r w:rsidRPr="00CB10FA">
        <w:rPr>
          <w:rFonts w:eastAsia="TimesNewRomanPSMT" w:cs="Arial"/>
          <w:color w:val="000000"/>
          <w:kern w:val="2"/>
          <w:sz w:val="24"/>
          <w:szCs w:val="24"/>
          <w:lang w:val="ru-RU"/>
        </w:rPr>
        <w:t xml:space="preserve"> </w:t>
      </w:r>
      <w:r w:rsidR="00010E49" w:rsidRPr="00CB10FA">
        <w:rPr>
          <w:rFonts w:eastAsia="TimesNewRomanPSMT" w:cs="Arial"/>
          <w:color w:val="000000"/>
          <w:kern w:val="2"/>
          <w:sz w:val="24"/>
          <w:szCs w:val="24"/>
          <w:lang w:val="ru-RU"/>
        </w:rPr>
        <w:t>3</w:t>
      </w:r>
      <w:r w:rsidR="00C217B0" w:rsidRPr="00CB10FA">
        <w:rPr>
          <w:rFonts w:eastAsia="TimesNewRomanPSMT" w:cs="Arial"/>
          <w:color w:val="000000"/>
          <w:kern w:val="2"/>
          <w:sz w:val="24"/>
          <w:szCs w:val="24"/>
          <w:lang w:val="ru-RU"/>
        </w:rPr>
        <w:t xml:space="preserve">5, </w:t>
      </w:r>
      <w:r w:rsidR="00A326C2" w:rsidRPr="00CB10FA">
        <w:rPr>
          <w:rFonts w:eastAsia="TimesNewRomanPSMT" w:cs="Arial"/>
          <w:color w:val="000000"/>
          <w:kern w:val="2"/>
          <w:sz w:val="24"/>
          <w:szCs w:val="24"/>
          <w:lang w:val="ru-RU"/>
        </w:rPr>
        <w:t>123</w:t>
      </w:r>
      <w:r w:rsidR="00C217B0" w:rsidRPr="00CB10FA">
        <w:rPr>
          <w:rFonts w:eastAsia="TimesNewRomanPSMT" w:cs="Arial"/>
          <w:color w:val="000000"/>
          <w:kern w:val="2"/>
          <w:sz w:val="24"/>
          <w:szCs w:val="24"/>
          <w:lang w:val="ru-RU"/>
        </w:rPr>
        <w:t xml:space="preserve"> </w:t>
      </w:r>
      <w:r w:rsidR="00010E49" w:rsidRPr="00CB10FA">
        <w:rPr>
          <w:rFonts w:eastAsia="TimesNewRomanPSMT" w:cs="Arial"/>
          <w:color w:val="000000"/>
          <w:kern w:val="2"/>
          <w:sz w:val="24"/>
          <w:szCs w:val="24"/>
          <w:lang w:val="ru-RU"/>
        </w:rPr>
        <w:t>и 61</w:t>
      </w:r>
      <w:r w:rsidR="009D3699" w:rsidRPr="00CB10FA">
        <w:rPr>
          <w:rFonts w:eastAsia="TimesNewRomanPSMT" w:cs="Arial"/>
          <w:color w:val="000000"/>
          <w:kern w:val="2"/>
          <w:sz w:val="24"/>
          <w:szCs w:val="24"/>
          <w:lang w:val="ru-RU"/>
        </w:rPr>
        <w:t>.</w:t>
      </w:r>
      <w:r w:rsidRPr="00CB10FA">
        <w:rPr>
          <w:rFonts w:eastAsia="TimesNewRomanPSMT" w:cs="Arial"/>
          <w:color w:val="000000"/>
          <w:kern w:val="2"/>
          <w:sz w:val="24"/>
          <w:szCs w:val="24"/>
          <w:lang w:val="ru-RU"/>
        </w:rPr>
        <w:t xml:space="preserve"> </w:t>
      </w:r>
      <w:r w:rsidRPr="00597385">
        <w:rPr>
          <w:rFonts w:eastAsia="TimesNewRomanPSMT" w:cs="Arial"/>
          <w:color w:val="000000"/>
          <w:kern w:val="2"/>
          <w:sz w:val="24"/>
          <w:szCs w:val="24"/>
          <w:lang w:val="ru-RU"/>
        </w:rPr>
        <w:t xml:space="preserve">Закона о јавним набавкама („Сл. гласник РС” бр. </w:t>
      </w:r>
      <w:r w:rsidR="00750519" w:rsidRPr="00597385">
        <w:rPr>
          <w:rFonts w:eastAsia="TimesNewRomanPSMT" w:cs="Arial"/>
          <w:color w:val="000000"/>
          <w:kern w:val="2"/>
          <w:sz w:val="24"/>
          <w:szCs w:val="24"/>
          <w:lang w:val="ru-RU"/>
        </w:rPr>
        <w:t>124/</w:t>
      </w:r>
      <w:r w:rsidR="009060E7" w:rsidRPr="00597385">
        <w:rPr>
          <w:rFonts w:eastAsia="TimesNewRomanPSMT" w:cs="Arial"/>
          <w:color w:val="000000"/>
          <w:kern w:val="2"/>
          <w:sz w:val="24"/>
          <w:szCs w:val="24"/>
          <w:lang w:val="ru-RU"/>
        </w:rPr>
        <w:t>12, 14/15 и 68/15</w:t>
      </w:r>
      <w:r w:rsidR="005B7AD1" w:rsidRPr="00597385">
        <w:rPr>
          <w:rFonts w:eastAsia="TimesNewRomanPSMT" w:cs="Arial"/>
          <w:color w:val="000000"/>
          <w:kern w:val="2"/>
          <w:sz w:val="24"/>
          <w:szCs w:val="24"/>
          <w:lang w:val="ru-RU"/>
        </w:rPr>
        <w:t>)</w:t>
      </w:r>
      <w:r w:rsidR="000F57ED" w:rsidRPr="00597385">
        <w:rPr>
          <w:rFonts w:eastAsia="TimesNewRomanPSMT" w:cs="Arial"/>
          <w:color w:val="000000"/>
          <w:kern w:val="2"/>
          <w:sz w:val="24"/>
          <w:szCs w:val="24"/>
          <w:lang w:val="ru-RU"/>
        </w:rPr>
        <w:t>,</w:t>
      </w:r>
      <w:r w:rsidR="005B7AD1" w:rsidRPr="00597385">
        <w:rPr>
          <w:rFonts w:eastAsia="TimesNewRomanPSMT" w:cs="Arial"/>
          <w:color w:val="000000"/>
          <w:kern w:val="2"/>
          <w:sz w:val="24"/>
          <w:szCs w:val="24"/>
          <w:lang w:val="ru-RU"/>
        </w:rPr>
        <w:t>(</w:t>
      </w:r>
      <w:r w:rsidR="000F57ED" w:rsidRPr="00597385">
        <w:rPr>
          <w:rFonts w:eastAsia="TimesNewRomanPSMT" w:cs="Arial"/>
          <w:color w:val="000000"/>
          <w:kern w:val="2"/>
          <w:sz w:val="24"/>
          <w:szCs w:val="24"/>
          <w:lang w:val="ru-RU"/>
        </w:rPr>
        <w:t>у даљем тексту</w:t>
      </w:r>
      <w:r w:rsidR="005C7CDE" w:rsidRPr="00597385">
        <w:rPr>
          <w:rFonts w:eastAsia="TimesNewRomanPSMT" w:cs="Arial"/>
          <w:color w:val="000000"/>
          <w:kern w:val="2"/>
          <w:sz w:val="24"/>
          <w:szCs w:val="24"/>
          <w:lang w:val="ru-RU"/>
        </w:rPr>
        <w:t xml:space="preserve"> </w:t>
      </w:r>
      <w:r w:rsidR="00BA1E63" w:rsidRPr="00597385">
        <w:rPr>
          <w:rFonts w:eastAsia="Calibri" w:cs="Arial"/>
          <w:bCs/>
          <w:sz w:val="24"/>
          <w:szCs w:val="24"/>
        </w:rPr>
        <w:t>Закон</w:t>
      </w:r>
      <w:r w:rsidRPr="00597385">
        <w:rPr>
          <w:rFonts w:eastAsia="TimesNewRomanPSMT" w:cs="Arial"/>
          <w:color w:val="000000"/>
          <w:kern w:val="2"/>
          <w:sz w:val="24"/>
          <w:szCs w:val="24"/>
          <w:lang w:val="ru-RU"/>
        </w:rPr>
        <w:t>),</w:t>
      </w:r>
      <w:r w:rsidR="001C0E36" w:rsidRPr="00597385">
        <w:rPr>
          <w:rFonts w:eastAsia="TimesNewRomanPSMT" w:cs="Arial"/>
          <w:color w:val="000000"/>
          <w:kern w:val="2"/>
          <w:sz w:val="24"/>
          <w:szCs w:val="24"/>
          <w:lang w:val="ru-RU"/>
        </w:rPr>
        <w:t xml:space="preserve"> </w:t>
      </w:r>
      <w:r w:rsidRPr="00597385">
        <w:rPr>
          <w:rFonts w:eastAsia="TimesNewRomanPSMT" w:cs="Arial"/>
          <w:color w:val="000000"/>
          <w:kern w:val="2"/>
          <w:sz w:val="24"/>
          <w:szCs w:val="24"/>
          <w:lang w:val="ru-RU"/>
        </w:rPr>
        <w:t>чл</w:t>
      </w:r>
      <w:r w:rsidR="00472BF8" w:rsidRPr="00597385">
        <w:rPr>
          <w:rFonts w:eastAsia="TimesNewRomanPSMT" w:cs="Arial"/>
          <w:color w:val="000000"/>
          <w:kern w:val="2"/>
          <w:sz w:val="24"/>
          <w:szCs w:val="24"/>
          <w:lang w:val="ru-RU"/>
        </w:rPr>
        <w:t>ана</w:t>
      </w:r>
      <w:r w:rsidR="00EC5BB4" w:rsidRPr="00597385">
        <w:rPr>
          <w:rFonts w:eastAsia="TimesNewRomanPSMT" w:cs="Arial"/>
          <w:color w:val="000000"/>
          <w:kern w:val="2"/>
          <w:sz w:val="24"/>
          <w:szCs w:val="24"/>
          <w:lang w:val="ru-RU"/>
        </w:rPr>
        <w:t xml:space="preserve"> </w:t>
      </w:r>
      <w:r w:rsidR="001C0E36" w:rsidRPr="00597385">
        <w:rPr>
          <w:rFonts w:eastAsia="TimesNewRomanPSMT" w:cs="Arial"/>
          <w:color w:val="000000"/>
          <w:kern w:val="2"/>
          <w:sz w:val="24"/>
          <w:szCs w:val="24"/>
          <w:lang w:val="ru-RU"/>
        </w:rPr>
        <w:t>5</w:t>
      </w:r>
      <w:r w:rsidRPr="00597385">
        <w:rPr>
          <w:rFonts w:eastAsia="TimesNewRomanPSMT" w:cs="Arial"/>
          <w:color w:val="000000"/>
          <w:kern w:val="2"/>
          <w:sz w:val="24"/>
          <w:szCs w:val="24"/>
          <w:lang w:val="ru-RU"/>
        </w:rPr>
        <w:t>. Правилника о обавезним елементима конкурсне документације у поступцима јавних набавки и начину доказивања испуњености ус</w:t>
      </w:r>
      <w:r w:rsidR="004D41C8" w:rsidRPr="00597385">
        <w:rPr>
          <w:rFonts w:eastAsia="TimesNewRomanPSMT" w:cs="Arial"/>
          <w:color w:val="000000"/>
          <w:kern w:val="2"/>
          <w:sz w:val="24"/>
          <w:szCs w:val="24"/>
          <w:lang w:val="ru-RU"/>
        </w:rPr>
        <w:t xml:space="preserve">лова („Сл. гласник РС” бр. </w:t>
      </w:r>
      <w:r w:rsidR="00DB369C" w:rsidRPr="00597385">
        <w:rPr>
          <w:rFonts w:eastAsia="TimesNewRomanPSMT" w:cs="Arial"/>
          <w:color w:val="000000"/>
          <w:kern w:val="2"/>
          <w:sz w:val="24"/>
          <w:szCs w:val="24"/>
        </w:rPr>
        <w:t>86/15</w:t>
      </w:r>
      <w:r w:rsidRPr="00597385">
        <w:rPr>
          <w:rFonts w:eastAsia="TimesNewRomanPSMT" w:cs="Arial"/>
          <w:color w:val="000000"/>
          <w:kern w:val="2"/>
          <w:sz w:val="24"/>
          <w:szCs w:val="24"/>
          <w:lang w:val="ru-RU"/>
        </w:rPr>
        <w:t xml:space="preserve">), </w:t>
      </w:r>
      <w:r w:rsidRPr="00597385">
        <w:rPr>
          <w:rFonts w:eastAsia="Arial Unicode MS" w:cs="Arial"/>
          <w:color w:val="000000"/>
          <w:kern w:val="2"/>
          <w:sz w:val="24"/>
          <w:szCs w:val="24"/>
          <w:lang w:val="ru-RU"/>
        </w:rPr>
        <w:t xml:space="preserve">Одлуке о покретању поступка јавне набавке број </w:t>
      </w:r>
      <w:r w:rsidR="00A52718" w:rsidRPr="00597385">
        <w:rPr>
          <w:rFonts w:eastAsia="Arial Unicode MS" w:cs="Arial"/>
          <w:color w:val="000000"/>
          <w:kern w:val="2"/>
          <w:sz w:val="24"/>
          <w:szCs w:val="24"/>
          <w:lang w:val="ru-RU"/>
        </w:rPr>
        <w:t>12.01.</w:t>
      </w:r>
      <w:r w:rsidR="0014679F" w:rsidRPr="00597385">
        <w:rPr>
          <w:rFonts w:eastAsia="Arial Unicode MS" w:cs="Arial"/>
          <w:kern w:val="2"/>
          <w:sz w:val="24"/>
          <w:szCs w:val="24"/>
          <w:lang w:val="sr-Latn-RS"/>
        </w:rPr>
        <w:t>134815</w:t>
      </w:r>
      <w:r w:rsidR="0014679F" w:rsidRPr="00597385">
        <w:rPr>
          <w:rFonts w:eastAsia="Arial Unicode MS" w:cs="Arial"/>
          <w:kern w:val="2"/>
          <w:sz w:val="24"/>
          <w:szCs w:val="24"/>
          <w:lang w:val="ru-RU"/>
        </w:rPr>
        <w:t>/2-18</w:t>
      </w:r>
      <w:r w:rsidR="00597385" w:rsidRPr="00597385">
        <w:rPr>
          <w:rFonts w:eastAsia="Arial Unicode MS" w:cs="Arial"/>
          <w:kern w:val="2"/>
          <w:sz w:val="24"/>
          <w:szCs w:val="24"/>
          <w:lang w:val="ru-RU"/>
        </w:rPr>
        <w:t xml:space="preserve"> од 28.03</w:t>
      </w:r>
      <w:r w:rsidR="001C0E36" w:rsidRPr="00597385">
        <w:rPr>
          <w:rFonts w:eastAsia="Arial Unicode MS" w:cs="Arial"/>
          <w:kern w:val="2"/>
          <w:sz w:val="24"/>
          <w:szCs w:val="24"/>
          <w:lang w:val="ru-RU"/>
        </w:rPr>
        <w:t>.201</w:t>
      </w:r>
      <w:r w:rsidR="00597385" w:rsidRPr="00597385">
        <w:rPr>
          <w:rFonts w:eastAsia="Arial Unicode MS" w:cs="Arial"/>
          <w:kern w:val="2"/>
          <w:sz w:val="24"/>
          <w:szCs w:val="24"/>
          <w:lang w:val="ru-RU"/>
        </w:rPr>
        <w:t>8</w:t>
      </w:r>
      <w:r w:rsidR="00413BCE" w:rsidRPr="00597385">
        <w:rPr>
          <w:rFonts w:eastAsia="Arial Unicode MS" w:cs="Arial"/>
          <w:color w:val="000000"/>
          <w:kern w:val="2"/>
          <w:sz w:val="24"/>
          <w:szCs w:val="24"/>
          <w:lang w:val="ru-RU"/>
        </w:rPr>
        <w:t>.</w:t>
      </w:r>
      <w:r w:rsidRPr="00597385">
        <w:rPr>
          <w:rFonts w:eastAsia="Arial Unicode MS" w:cs="Arial"/>
          <w:color w:val="000000"/>
          <w:kern w:val="2"/>
          <w:sz w:val="24"/>
          <w:szCs w:val="24"/>
          <w:lang w:val="ru-RU"/>
        </w:rPr>
        <w:t xml:space="preserve"> године</w:t>
      </w:r>
      <w:r w:rsidR="007C07FA" w:rsidRPr="00597385">
        <w:rPr>
          <w:rFonts w:eastAsia="Arial Unicode MS" w:cs="Arial"/>
          <w:color w:val="000000"/>
          <w:kern w:val="2"/>
          <w:sz w:val="24"/>
          <w:szCs w:val="24"/>
          <w:lang w:val="ru-RU"/>
        </w:rPr>
        <w:t xml:space="preserve">, </w:t>
      </w:r>
      <w:r w:rsidR="001C0E36" w:rsidRPr="00597385">
        <w:rPr>
          <w:rFonts w:eastAsia="Arial Unicode MS" w:cs="Arial"/>
          <w:color w:val="000000"/>
          <w:kern w:val="2"/>
          <w:sz w:val="24"/>
          <w:szCs w:val="24"/>
          <w:lang w:val="ru-RU"/>
        </w:rPr>
        <w:t>и</w:t>
      </w:r>
      <w:r w:rsidRPr="00597385">
        <w:rPr>
          <w:rFonts w:eastAsia="Arial Unicode MS" w:cs="Arial"/>
          <w:color w:val="000000"/>
          <w:kern w:val="2"/>
          <w:sz w:val="24"/>
          <w:szCs w:val="24"/>
          <w:lang w:val="ru-RU"/>
        </w:rPr>
        <w:t xml:space="preserve"> Решења о образовању комисије за јавну набавку број </w:t>
      </w:r>
      <w:r w:rsidR="00597385" w:rsidRPr="00597385">
        <w:rPr>
          <w:rFonts w:eastAsia="Arial Unicode MS" w:cs="Arial"/>
          <w:color w:val="000000"/>
          <w:kern w:val="2"/>
          <w:sz w:val="24"/>
          <w:szCs w:val="24"/>
          <w:lang w:val="ru-RU"/>
        </w:rPr>
        <w:t>12.01.</w:t>
      </w:r>
      <w:r w:rsidR="00597385" w:rsidRPr="00597385">
        <w:rPr>
          <w:rFonts w:eastAsia="Arial Unicode MS" w:cs="Arial"/>
          <w:color w:val="000000"/>
          <w:kern w:val="2"/>
          <w:sz w:val="24"/>
          <w:szCs w:val="24"/>
          <w:lang w:val="sr-Latn-RS"/>
        </w:rPr>
        <w:t>134815</w:t>
      </w:r>
      <w:r w:rsidR="0004312C">
        <w:rPr>
          <w:rFonts w:eastAsia="Arial Unicode MS" w:cs="Arial"/>
          <w:color w:val="000000"/>
          <w:kern w:val="2"/>
          <w:sz w:val="24"/>
          <w:szCs w:val="24"/>
          <w:lang w:val="ru-RU"/>
        </w:rPr>
        <w:t>/3</w:t>
      </w:r>
      <w:r w:rsidR="00597385" w:rsidRPr="00597385">
        <w:rPr>
          <w:rFonts w:eastAsia="Arial Unicode MS" w:cs="Arial"/>
          <w:color w:val="000000"/>
          <w:kern w:val="2"/>
          <w:sz w:val="24"/>
          <w:szCs w:val="24"/>
          <w:lang w:val="ru-RU"/>
        </w:rPr>
        <w:t>-18 од 28.03.2018</w:t>
      </w:r>
      <w:r w:rsidR="00005800" w:rsidRPr="00597385">
        <w:rPr>
          <w:rFonts w:eastAsia="Arial Unicode MS" w:cs="Arial"/>
          <w:color w:val="000000"/>
          <w:kern w:val="2"/>
          <w:sz w:val="24"/>
          <w:szCs w:val="24"/>
          <w:lang w:val="ru-RU"/>
        </w:rPr>
        <w:t xml:space="preserve">. </w:t>
      </w:r>
      <w:r w:rsidRPr="00597385">
        <w:rPr>
          <w:rFonts w:eastAsia="Arial Unicode MS" w:cs="Arial"/>
          <w:color w:val="000000"/>
          <w:kern w:val="2"/>
          <w:sz w:val="24"/>
          <w:szCs w:val="24"/>
          <w:lang w:val="ru-RU"/>
        </w:rPr>
        <w:t>године</w:t>
      </w:r>
      <w:r w:rsidR="00A009B4" w:rsidRPr="00597385">
        <w:rPr>
          <w:rFonts w:eastAsia="Arial Unicode MS" w:cs="Arial"/>
          <w:color w:val="000000"/>
          <w:kern w:val="2"/>
          <w:sz w:val="24"/>
          <w:szCs w:val="24"/>
        </w:rPr>
        <w:t xml:space="preserve"> </w:t>
      </w:r>
      <w:r w:rsidRPr="00597385">
        <w:rPr>
          <w:rFonts w:eastAsia="Arial Unicode MS" w:cs="Arial"/>
          <w:color w:val="000000"/>
          <w:kern w:val="2"/>
          <w:sz w:val="24"/>
          <w:szCs w:val="24"/>
          <w:lang w:val="ru-RU"/>
        </w:rPr>
        <w:t>припремљена је:</w:t>
      </w:r>
    </w:p>
    <w:p w14:paraId="74649CE9" w14:textId="77777777" w:rsidR="00261778" w:rsidRPr="00CB10FA" w:rsidRDefault="00261778" w:rsidP="000C50A0">
      <w:pPr>
        <w:pStyle w:val="BodyText"/>
        <w:spacing w:before="0"/>
        <w:rPr>
          <w:rFonts w:cs="Arial"/>
          <w:b/>
          <w:spacing w:val="80"/>
          <w:szCs w:val="24"/>
          <w:lang w:val="ru-RU"/>
        </w:rPr>
      </w:pPr>
    </w:p>
    <w:p w14:paraId="52E48038" w14:textId="77777777" w:rsidR="000C50A0" w:rsidRPr="00CB10FA" w:rsidRDefault="000C50A0" w:rsidP="000C50A0">
      <w:pPr>
        <w:pStyle w:val="BodyText"/>
        <w:spacing w:before="0"/>
        <w:rPr>
          <w:rFonts w:cs="Arial"/>
          <w:b/>
          <w:spacing w:val="80"/>
          <w:szCs w:val="24"/>
          <w:lang w:val="ru-RU"/>
        </w:rPr>
      </w:pPr>
    </w:p>
    <w:p w14:paraId="2317BBA3" w14:textId="77777777" w:rsidR="00210557" w:rsidRPr="00CB10FA" w:rsidRDefault="00210557" w:rsidP="00684932">
      <w:pPr>
        <w:spacing w:before="0"/>
        <w:jc w:val="center"/>
        <w:rPr>
          <w:b/>
        </w:rPr>
      </w:pPr>
      <w:bookmarkStart w:id="7" w:name="_Toc441215598"/>
      <w:bookmarkStart w:id="8" w:name="_Toc441651537"/>
      <w:bookmarkStart w:id="9" w:name="_Toc442559874"/>
      <w:r w:rsidRPr="00CB10FA">
        <w:rPr>
          <w:b/>
        </w:rPr>
        <w:t>КОНКУРСНА ДОКУМЕНТАЦИЈА</w:t>
      </w:r>
      <w:bookmarkEnd w:id="7"/>
      <w:bookmarkEnd w:id="8"/>
      <w:bookmarkEnd w:id="9"/>
    </w:p>
    <w:p w14:paraId="60862724" w14:textId="77777777" w:rsidR="00210557" w:rsidRPr="00CB10FA" w:rsidRDefault="00D516F7" w:rsidP="00684932">
      <w:pPr>
        <w:spacing w:before="0"/>
        <w:jc w:val="center"/>
        <w:rPr>
          <w:rFonts w:cs="Arial"/>
          <w:sz w:val="24"/>
          <w:szCs w:val="24"/>
        </w:rPr>
      </w:pPr>
      <w:r w:rsidRPr="00CB10FA">
        <w:rPr>
          <w:rFonts w:cs="Arial"/>
          <w:sz w:val="24"/>
          <w:szCs w:val="24"/>
          <w:lang w:val="sr-Cyrl-CS"/>
        </w:rPr>
        <w:t xml:space="preserve">за подношење понуда </w:t>
      </w:r>
      <w:r w:rsidR="00210557" w:rsidRPr="00CB10FA">
        <w:rPr>
          <w:rFonts w:cs="Arial"/>
          <w:sz w:val="24"/>
          <w:szCs w:val="24"/>
        </w:rPr>
        <w:t xml:space="preserve">у </w:t>
      </w:r>
      <w:r w:rsidR="007B508B">
        <w:rPr>
          <w:rFonts w:cs="Arial"/>
          <w:sz w:val="24"/>
          <w:szCs w:val="24"/>
        </w:rPr>
        <w:t>отвореном поступку</w:t>
      </w:r>
      <w:r w:rsidR="00210557" w:rsidRPr="00CB10FA">
        <w:rPr>
          <w:rFonts w:cs="Arial"/>
          <w:sz w:val="24"/>
          <w:szCs w:val="24"/>
        </w:rPr>
        <w:t xml:space="preserve"> </w:t>
      </w:r>
    </w:p>
    <w:p w14:paraId="1598827F" w14:textId="77777777" w:rsidR="00210557" w:rsidRPr="00CB10FA" w:rsidRDefault="00210557" w:rsidP="00684932">
      <w:pPr>
        <w:spacing w:before="0"/>
        <w:jc w:val="center"/>
        <w:rPr>
          <w:b/>
        </w:rPr>
      </w:pPr>
      <w:bookmarkStart w:id="10" w:name="_Toc441215599"/>
      <w:bookmarkStart w:id="11" w:name="_Toc441651538"/>
      <w:bookmarkStart w:id="12" w:name="_Toc442559875"/>
      <w:r w:rsidRPr="00CB10FA">
        <w:rPr>
          <w:b/>
        </w:rPr>
        <w:t xml:space="preserve">за јавну набавку </w:t>
      </w:r>
      <w:r w:rsidR="00A63575" w:rsidRPr="00CB10FA">
        <w:rPr>
          <w:b/>
        </w:rPr>
        <w:t xml:space="preserve">услуга </w:t>
      </w:r>
      <w:r w:rsidRPr="00CB10FA">
        <w:rPr>
          <w:b/>
        </w:rPr>
        <w:t>бр.</w:t>
      </w:r>
      <w:bookmarkEnd w:id="10"/>
      <w:bookmarkEnd w:id="11"/>
      <w:bookmarkEnd w:id="12"/>
      <w:r w:rsidR="00D02845" w:rsidRPr="00CB10FA">
        <w:rPr>
          <w:b/>
        </w:rPr>
        <w:t xml:space="preserve"> </w:t>
      </w:r>
      <w:r w:rsidR="007B508B">
        <w:rPr>
          <w:b/>
        </w:rPr>
        <w:t>ЈН/1000/0392/2018</w:t>
      </w:r>
    </w:p>
    <w:p w14:paraId="16D303A0" w14:textId="77777777" w:rsidR="009D3699" w:rsidRPr="00CB10FA" w:rsidRDefault="009D3699" w:rsidP="000C50A0">
      <w:pPr>
        <w:pStyle w:val="BodyText"/>
        <w:spacing w:before="0"/>
        <w:rPr>
          <w:rFonts w:cs="Arial"/>
          <w:i/>
          <w:color w:val="00B0F0"/>
          <w:szCs w:val="24"/>
          <w:lang w:val="sr-Latn-CS"/>
        </w:rPr>
      </w:pPr>
    </w:p>
    <w:p w14:paraId="383EE186" w14:textId="77777777" w:rsidR="00C62AA7" w:rsidRPr="00CB10FA" w:rsidRDefault="00C62AA7" w:rsidP="00C62AA7">
      <w:pPr>
        <w:pStyle w:val="Title"/>
        <w:rPr>
          <w:szCs w:val="24"/>
          <w:lang w:val="de-DE"/>
        </w:rPr>
      </w:pPr>
      <w:r w:rsidRPr="00CB10FA">
        <w:rPr>
          <w:szCs w:val="24"/>
          <w:lang w:val="de-DE"/>
        </w:rPr>
        <w:t>Садр</w:t>
      </w:r>
      <w:r w:rsidRPr="00CB10FA">
        <w:rPr>
          <w:szCs w:val="24"/>
          <w:lang w:val="ru-RU"/>
        </w:rPr>
        <w:t>ж</w:t>
      </w:r>
      <w:r w:rsidRPr="00CB10FA">
        <w:rPr>
          <w:szCs w:val="24"/>
          <w:lang w:val="de-DE"/>
        </w:rPr>
        <w:t>ај</w:t>
      </w:r>
      <w:r w:rsidRPr="00CB10FA">
        <w:rPr>
          <w:szCs w:val="24"/>
          <w:lang w:val="ru-RU"/>
        </w:rPr>
        <w:t xml:space="preserve"> к</w:t>
      </w:r>
      <w:r w:rsidRPr="00CB10FA">
        <w:rPr>
          <w:szCs w:val="24"/>
          <w:lang w:val="de-DE"/>
        </w:rPr>
        <w:t>онкурсне</w:t>
      </w:r>
      <w:r w:rsidRPr="00CB10FA">
        <w:rPr>
          <w:szCs w:val="24"/>
          <w:lang w:val="ru-RU"/>
        </w:rPr>
        <w:t xml:space="preserve"> </w:t>
      </w:r>
      <w:r w:rsidRPr="00CB10FA">
        <w:rPr>
          <w:szCs w:val="24"/>
          <w:lang w:val="de-DE"/>
        </w:rPr>
        <w:t>документације:</w:t>
      </w:r>
    </w:p>
    <w:p w14:paraId="5F5EA7B2" w14:textId="77777777" w:rsidR="00C62AA7" w:rsidRPr="00CB10FA" w:rsidRDefault="00C62AA7" w:rsidP="00C62AA7">
      <w:pPr>
        <w:pStyle w:val="Title"/>
        <w:rPr>
          <w:b w:val="0"/>
          <w:szCs w:val="24"/>
          <w:lang w:val="ru-RU"/>
        </w:rPr>
      </w:pPr>
      <w:r w:rsidRPr="00CB10FA">
        <w:rPr>
          <w:lang w:val="ru-RU"/>
        </w:rPr>
        <w:tab/>
      </w:r>
      <w:r w:rsidRPr="00CB10FA">
        <w:rPr>
          <w:lang w:val="ru-RU"/>
        </w:rPr>
        <w:tab/>
      </w:r>
      <w:r w:rsidRPr="00CB10FA">
        <w:rPr>
          <w:lang w:val="ru-RU"/>
        </w:rPr>
        <w:tab/>
      </w:r>
      <w:r w:rsidRPr="00CB10FA">
        <w:rPr>
          <w:lang w:val="ru-RU"/>
        </w:rPr>
        <w:tab/>
      </w:r>
      <w:r w:rsidRPr="00CB10FA">
        <w:rPr>
          <w:lang w:val="ru-RU"/>
        </w:rPr>
        <w:tab/>
      </w:r>
      <w:r w:rsidRPr="00CB10FA">
        <w:rPr>
          <w:lang w:val="ru-RU"/>
        </w:rPr>
        <w:tab/>
      </w:r>
      <w:r w:rsidRPr="00CB10FA">
        <w:rPr>
          <w:lang w:val="ru-RU"/>
        </w:rPr>
        <w:tab/>
      </w:r>
      <w:r w:rsidRPr="00CB10FA">
        <w:rPr>
          <w:lang w:val="ru-RU"/>
        </w:rPr>
        <w:tab/>
      </w:r>
      <w:r w:rsidRPr="00CB10FA">
        <w:rPr>
          <w:lang w:val="ru-RU"/>
        </w:rPr>
        <w:tab/>
      </w:r>
      <w:r w:rsidRPr="00CB10FA">
        <w:rPr>
          <w:lang w:val="ru-RU"/>
        </w:rPr>
        <w:tab/>
      </w:r>
      <w:r w:rsidRPr="00CB10FA">
        <w:rPr>
          <w:lang w:val="ru-RU"/>
        </w:rPr>
        <w:tab/>
        <w:t xml:space="preserve">   </w:t>
      </w:r>
    </w:p>
    <w:tbl>
      <w:tblPr>
        <w:tblW w:w="9195"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64"/>
        <w:gridCol w:w="8631"/>
      </w:tblGrid>
      <w:tr w:rsidR="001C0E36" w:rsidRPr="00CB10FA" w14:paraId="1B7182DC" w14:textId="77777777" w:rsidTr="001C0E36">
        <w:tc>
          <w:tcPr>
            <w:tcW w:w="564" w:type="dxa"/>
          </w:tcPr>
          <w:p w14:paraId="4D544595" w14:textId="77777777" w:rsidR="001C0E36" w:rsidRPr="00CB10FA" w:rsidRDefault="001C0E36" w:rsidP="004C3B38">
            <w:pPr>
              <w:tabs>
                <w:tab w:val="left" w:pos="360"/>
                <w:tab w:val="left" w:pos="567"/>
                <w:tab w:val="right" w:leader="dot" w:pos="9639"/>
              </w:tabs>
              <w:jc w:val="center"/>
              <w:rPr>
                <w:rFonts w:cs="Arial"/>
                <w:sz w:val="24"/>
                <w:szCs w:val="24"/>
              </w:rPr>
            </w:pPr>
            <w:r w:rsidRPr="00CB10FA">
              <w:rPr>
                <w:rFonts w:cs="Arial"/>
                <w:sz w:val="24"/>
                <w:szCs w:val="24"/>
              </w:rPr>
              <w:t>1.</w:t>
            </w:r>
          </w:p>
        </w:tc>
        <w:tc>
          <w:tcPr>
            <w:tcW w:w="8631" w:type="dxa"/>
          </w:tcPr>
          <w:p w14:paraId="34FE50E0" w14:textId="77777777" w:rsidR="001C0E36" w:rsidRPr="00CB10FA" w:rsidRDefault="001C0E36" w:rsidP="004C3B38">
            <w:pPr>
              <w:tabs>
                <w:tab w:val="left" w:pos="360"/>
                <w:tab w:val="left" w:pos="567"/>
                <w:tab w:val="right" w:leader="dot" w:pos="9639"/>
              </w:tabs>
              <w:rPr>
                <w:rFonts w:cs="Arial"/>
                <w:sz w:val="24"/>
                <w:szCs w:val="24"/>
              </w:rPr>
            </w:pPr>
            <w:r w:rsidRPr="00CB10FA">
              <w:rPr>
                <w:rFonts w:cs="Arial"/>
                <w:sz w:val="24"/>
                <w:szCs w:val="24"/>
              </w:rPr>
              <w:t>Општи подаци о јавној набавци</w:t>
            </w:r>
          </w:p>
        </w:tc>
      </w:tr>
      <w:tr w:rsidR="001C0E36" w:rsidRPr="00CB10FA" w14:paraId="7A64906E" w14:textId="77777777" w:rsidTr="001C0E36">
        <w:tc>
          <w:tcPr>
            <w:tcW w:w="564" w:type="dxa"/>
          </w:tcPr>
          <w:p w14:paraId="6CB5F175" w14:textId="77777777" w:rsidR="001C0E36" w:rsidRPr="00CB10FA" w:rsidRDefault="001C0E36" w:rsidP="004C3B38">
            <w:pPr>
              <w:tabs>
                <w:tab w:val="left" w:pos="360"/>
                <w:tab w:val="left" w:pos="567"/>
                <w:tab w:val="right" w:leader="dot" w:pos="9639"/>
              </w:tabs>
              <w:jc w:val="center"/>
              <w:rPr>
                <w:rFonts w:cs="Arial"/>
                <w:sz w:val="24"/>
                <w:szCs w:val="24"/>
              </w:rPr>
            </w:pPr>
            <w:r w:rsidRPr="00CB10FA">
              <w:rPr>
                <w:rFonts w:cs="Arial"/>
                <w:sz w:val="24"/>
                <w:szCs w:val="24"/>
              </w:rPr>
              <w:t>2.</w:t>
            </w:r>
          </w:p>
        </w:tc>
        <w:tc>
          <w:tcPr>
            <w:tcW w:w="8631" w:type="dxa"/>
          </w:tcPr>
          <w:p w14:paraId="1AFD16E8" w14:textId="77777777" w:rsidR="001C0E36" w:rsidRPr="00CB10FA" w:rsidRDefault="001C0E36" w:rsidP="004C3B38">
            <w:pPr>
              <w:tabs>
                <w:tab w:val="left" w:pos="317"/>
                <w:tab w:val="left" w:pos="360"/>
                <w:tab w:val="right" w:leader="dot" w:pos="9639"/>
              </w:tabs>
              <w:rPr>
                <w:rFonts w:cs="Arial"/>
                <w:sz w:val="24"/>
                <w:szCs w:val="24"/>
              </w:rPr>
            </w:pPr>
            <w:r w:rsidRPr="00CB10FA">
              <w:rPr>
                <w:rFonts w:cs="Arial"/>
                <w:sz w:val="24"/>
                <w:szCs w:val="24"/>
              </w:rPr>
              <w:t>Подаци о предмету набавке</w:t>
            </w:r>
          </w:p>
        </w:tc>
      </w:tr>
      <w:tr w:rsidR="001C0E36" w:rsidRPr="00CB10FA" w14:paraId="732E6063" w14:textId="77777777" w:rsidTr="001C0E36">
        <w:tc>
          <w:tcPr>
            <w:tcW w:w="564" w:type="dxa"/>
          </w:tcPr>
          <w:p w14:paraId="7F05B71B" w14:textId="77777777" w:rsidR="001C0E36" w:rsidRPr="00CB10FA" w:rsidRDefault="001C0E36" w:rsidP="004C3B38">
            <w:pPr>
              <w:tabs>
                <w:tab w:val="left" w:pos="360"/>
                <w:tab w:val="left" w:pos="567"/>
                <w:tab w:val="right" w:leader="dot" w:pos="9639"/>
              </w:tabs>
              <w:jc w:val="center"/>
              <w:rPr>
                <w:rFonts w:cs="Arial"/>
                <w:sz w:val="24"/>
                <w:szCs w:val="24"/>
              </w:rPr>
            </w:pPr>
            <w:r w:rsidRPr="00CB10FA">
              <w:rPr>
                <w:rFonts w:cs="Arial"/>
                <w:sz w:val="24"/>
                <w:szCs w:val="24"/>
              </w:rPr>
              <w:t>3.</w:t>
            </w:r>
          </w:p>
        </w:tc>
        <w:tc>
          <w:tcPr>
            <w:tcW w:w="8631" w:type="dxa"/>
          </w:tcPr>
          <w:p w14:paraId="194E7D6C" w14:textId="77777777" w:rsidR="001C0E36" w:rsidRPr="00CB10FA" w:rsidRDefault="001C0E36" w:rsidP="006F517A">
            <w:pPr>
              <w:tabs>
                <w:tab w:val="left" w:pos="317"/>
                <w:tab w:val="left" w:pos="360"/>
                <w:tab w:val="right" w:leader="dot" w:pos="9639"/>
              </w:tabs>
              <w:rPr>
                <w:rFonts w:cs="Arial"/>
                <w:sz w:val="24"/>
                <w:szCs w:val="24"/>
              </w:rPr>
            </w:pPr>
            <w:r w:rsidRPr="00CB10FA">
              <w:rPr>
                <w:rFonts w:cs="Arial"/>
                <w:sz w:val="24"/>
                <w:szCs w:val="24"/>
              </w:rPr>
              <w:t>Техничка спецификација (врста, техничке карактеристике, квалитет, обим и опис услуга...)</w:t>
            </w:r>
          </w:p>
        </w:tc>
      </w:tr>
      <w:tr w:rsidR="001C0E36" w:rsidRPr="00CB10FA" w14:paraId="3E891DDC" w14:textId="77777777" w:rsidTr="001C0E36">
        <w:tc>
          <w:tcPr>
            <w:tcW w:w="564" w:type="dxa"/>
          </w:tcPr>
          <w:p w14:paraId="5534B318" w14:textId="77777777" w:rsidR="001C0E36" w:rsidRPr="00CB10FA" w:rsidRDefault="001C0E36" w:rsidP="004C3B38">
            <w:pPr>
              <w:tabs>
                <w:tab w:val="left" w:pos="360"/>
                <w:tab w:val="left" w:pos="567"/>
                <w:tab w:val="right" w:leader="dot" w:pos="9639"/>
              </w:tabs>
              <w:jc w:val="center"/>
              <w:rPr>
                <w:rFonts w:cs="Arial"/>
                <w:sz w:val="24"/>
                <w:szCs w:val="24"/>
              </w:rPr>
            </w:pPr>
            <w:r w:rsidRPr="00CB10FA">
              <w:rPr>
                <w:rFonts w:cs="Arial"/>
                <w:sz w:val="24"/>
                <w:szCs w:val="24"/>
              </w:rPr>
              <w:t>4.</w:t>
            </w:r>
          </w:p>
        </w:tc>
        <w:tc>
          <w:tcPr>
            <w:tcW w:w="8631" w:type="dxa"/>
          </w:tcPr>
          <w:p w14:paraId="61C786BE" w14:textId="77777777" w:rsidR="001C0E36" w:rsidRPr="00CB10FA" w:rsidRDefault="001C0E36" w:rsidP="00B774C3">
            <w:pPr>
              <w:tabs>
                <w:tab w:val="left" w:pos="317"/>
                <w:tab w:val="left" w:pos="360"/>
                <w:tab w:val="right" w:leader="dot" w:pos="9639"/>
              </w:tabs>
              <w:rPr>
                <w:rFonts w:cs="Arial"/>
                <w:sz w:val="24"/>
                <w:szCs w:val="24"/>
              </w:rPr>
            </w:pPr>
            <w:r w:rsidRPr="00CB10FA">
              <w:rPr>
                <w:rFonts w:cs="Arial"/>
                <w:sz w:val="24"/>
                <w:szCs w:val="24"/>
              </w:rPr>
              <w:t xml:space="preserve">Услови за учешће у поступку ЈН и </w:t>
            </w:r>
            <w:r w:rsidR="00B774C3" w:rsidRPr="00CB10FA">
              <w:rPr>
                <w:rFonts w:cs="Arial"/>
                <w:sz w:val="24"/>
                <w:szCs w:val="24"/>
              </w:rPr>
              <w:t xml:space="preserve">упутство </w:t>
            </w:r>
            <w:r w:rsidRPr="00CB10FA">
              <w:rPr>
                <w:rFonts w:cs="Arial"/>
                <w:sz w:val="24"/>
                <w:szCs w:val="24"/>
              </w:rPr>
              <w:t>како се доказује испуњеност услова</w:t>
            </w:r>
          </w:p>
        </w:tc>
      </w:tr>
      <w:tr w:rsidR="001C0E36" w:rsidRPr="00CB10FA" w14:paraId="260B2664" w14:textId="77777777" w:rsidTr="001C0E36">
        <w:tc>
          <w:tcPr>
            <w:tcW w:w="564" w:type="dxa"/>
          </w:tcPr>
          <w:p w14:paraId="2D4B5DE9" w14:textId="77777777" w:rsidR="001C0E36" w:rsidRPr="00CB10FA" w:rsidRDefault="001C0E36" w:rsidP="004C3B38">
            <w:pPr>
              <w:tabs>
                <w:tab w:val="left" w:pos="360"/>
                <w:tab w:val="left" w:pos="567"/>
                <w:tab w:val="right" w:leader="dot" w:pos="9639"/>
              </w:tabs>
              <w:jc w:val="center"/>
              <w:rPr>
                <w:rFonts w:cs="Arial"/>
                <w:sz w:val="24"/>
                <w:szCs w:val="24"/>
              </w:rPr>
            </w:pPr>
            <w:r w:rsidRPr="00CB10FA">
              <w:rPr>
                <w:rFonts w:cs="Arial"/>
                <w:sz w:val="24"/>
                <w:szCs w:val="24"/>
              </w:rPr>
              <w:t>5.</w:t>
            </w:r>
          </w:p>
        </w:tc>
        <w:tc>
          <w:tcPr>
            <w:tcW w:w="8631" w:type="dxa"/>
          </w:tcPr>
          <w:p w14:paraId="3F5E7715" w14:textId="77777777" w:rsidR="001C0E36" w:rsidRPr="00CB10FA" w:rsidRDefault="001C0E36" w:rsidP="004C3B38">
            <w:pPr>
              <w:tabs>
                <w:tab w:val="left" w:pos="317"/>
                <w:tab w:val="left" w:pos="360"/>
                <w:tab w:val="right" w:leader="dot" w:pos="9639"/>
              </w:tabs>
              <w:rPr>
                <w:rFonts w:cs="Arial"/>
                <w:sz w:val="24"/>
                <w:szCs w:val="24"/>
              </w:rPr>
            </w:pPr>
            <w:r w:rsidRPr="00CB10FA">
              <w:rPr>
                <w:rFonts w:cs="Arial"/>
                <w:sz w:val="24"/>
                <w:szCs w:val="24"/>
              </w:rPr>
              <w:t>Критеријум за доделу уговора</w:t>
            </w:r>
          </w:p>
        </w:tc>
      </w:tr>
      <w:tr w:rsidR="001C0E36" w:rsidRPr="00CB10FA" w14:paraId="3717299A" w14:textId="77777777" w:rsidTr="001C0E36">
        <w:tc>
          <w:tcPr>
            <w:tcW w:w="564" w:type="dxa"/>
          </w:tcPr>
          <w:p w14:paraId="14CC81EE" w14:textId="77777777" w:rsidR="001C0E36" w:rsidRPr="00CB10FA" w:rsidRDefault="001C0E36" w:rsidP="004C3B38">
            <w:pPr>
              <w:tabs>
                <w:tab w:val="left" w:pos="360"/>
                <w:tab w:val="left" w:pos="567"/>
                <w:tab w:val="right" w:leader="dot" w:pos="9639"/>
              </w:tabs>
              <w:jc w:val="center"/>
              <w:rPr>
                <w:rFonts w:cs="Arial"/>
                <w:sz w:val="24"/>
                <w:szCs w:val="24"/>
              </w:rPr>
            </w:pPr>
            <w:r w:rsidRPr="00CB10FA">
              <w:rPr>
                <w:rFonts w:cs="Arial"/>
                <w:sz w:val="24"/>
                <w:szCs w:val="24"/>
              </w:rPr>
              <w:t>6.</w:t>
            </w:r>
          </w:p>
        </w:tc>
        <w:tc>
          <w:tcPr>
            <w:tcW w:w="8631" w:type="dxa"/>
          </w:tcPr>
          <w:p w14:paraId="04A13266" w14:textId="77777777" w:rsidR="001C0E36" w:rsidRPr="00CB10FA" w:rsidRDefault="001C0E36" w:rsidP="004C3B38">
            <w:pPr>
              <w:tabs>
                <w:tab w:val="left" w:pos="360"/>
                <w:tab w:val="left" w:pos="567"/>
                <w:tab w:val="right" w:leader="dot" w:pos="9639"/>
              </w:tabs>
              <w:rPr>
                <w:rFonts w:cs="Arial"/>
                <w:sz w:val="24"/>
                <w:szCs w:val="24"/>
              </w:rPr>
            </w:pPr>
            <w:r w:rsidRPr="00CB10FA">
              <w:rPr>
                <w:rFonts w:cs="Arial"/>
                <w:sz w:val="24"/>
                <w:szCs w:val="24"/>
              </w:rPr>
              <w:t>Упутство понуђачима како да сачине понуду</w:t>
            </w:r>
          </w:p>
        </w:tc>
      </w:tr>
      <w:tr w:rsidR="001C0E36" w:rsidRPr="00CB10FA" w14:paraId="290C1492" w14:textId="77777777" w:rsidTr="001C0E36">
        <w:tc>
          <w:tcPr>
            <w:tcW w:w="564" w:type="dxa"/>
          </w:tcPr>
          <w:p w14:paraId="0EA3DBC7" w14:textId="77777777" w:rsidR="001C0E36" w:rsidRPr="00CB10FA" w:rsidRDefault="001C0E36" w:rsidP="004C3B38">
            <w:pPr>
              <w:tabs>
                <w:tab w:val="left" w:pos="360"/>
                <w:tab w:val="left" w:pos="567"/>
                <w:tab w:val="right" w:leader="dot" w:pos="9639"/>
              </w:tabs>
              <w:jc w:val="center"/>
              <w:rPr>
                <w:rFonts w:cs="Arial"/>
                <w:sz w:val="24"/>
                <w:szCs w:val="24"/>
              </w:rPr>
            </w:pPr>
            <w:r w:rsidRPr="00CB10FA">
              <w:rPr>
                <w:rFonts w:cs="Arial"/>
                <w:sz w:val="24"/>
                <w:szCs w:val="24"/>
              </w:rPr>
              <w:t>7.</w:t>
            </w:r>
          </w:p>
        </w:tc>
        <w:tc>
          <w:tcPr>
            <w:tcW w:w="8631" w:type="dxa"/>
          </w:tcPr>
          <w:p w14:paraId="3F332B2C" w14:textId="77777777" w:rsidR="001C0E36" w:rsidRPr="00CB10FA" w:rsidRDefault="001C0E36" w:rsidP="00F27764">
            <w:pPr>
              <w:tabs>
                <w:tab w:val="left" w:pos="360"/>
                <w:tab w:val="left" w:pos="567"/>
                <w:tab w:val="right" w:leader="dot" w:pos="9639"/>
              </w:tabs>
              <w:rPr>
                <w:rFonts w:cs="Arial"/>
                <w:sz w:val="24"/>
                <w:szCs w:val="24"/>
              </w:rPr>
            </w:pPr>
            <w:r w:rsidRPr="00CB10FA">
              <w:rPr>
                <w:rFonts w:cs="Arial"/>
                <w:sz w:val="24"/>
                <w:szCs w:val="24"/>
              </w:rPr>
              <w:t xml:space="preserve">Обрасци </w:t>
            </w:r>
          </w:p>
        </w:tc>
      </w:tr>
      <w:tr w:rsidR="001C0E36" w:rsidRPr="00CB10FA" w14:paraId="775F11DB" w14:textId="77777777" w:rsidTr="001C0E36">
        <w:tc>
          <w:tcPr>
            <w:tcW w:w="564" w:type="dxa"/>
          </w:tcPr>
          <w:p w14:paraId="4F7DF9DB" w14:textId="77777777" w:rsidR="001C0E36" w:rsidRPr="00CB10FA" w:rsidRDefault="001C0E36" w:rsidP="004C3B38">
            <w:pPr>
              <w:tabs>
                <w:tab w:val="left" w:pos="360"/>
                <w:tab w:val="left" w:pos="567"/>
                <w:tab w:val="right" w:leader="dot" w:pos="9639"/>
              </w:tabs>
              <w:jc w:val="center"/>
              <w:rPr>
                <w:rFonts w:cs="Arial"/>
                <w:sz w:val="24"/>
                <w:szCs w:val="24"/>
              </w:rPr>
            </w:pPr>
            <w:r w:rsidRPr="00CB10FA">
              <w:rPr>
                <w:rFonts w:cs="Arial"/>
                <w:sz w:val="24"/>
                <w:szCs w:val="24"/>
              </w:rPr>
              <w:t>8.</w:t>
            </w:r>
          </w:p>
        </w:tc>
        <w:tc>
          <w:tcPr>
            <w:tcW w:w="8631" w:type="dxa"/>
          </w:tcPr>
          <w:p w14:paraId="2EE73814" w14:textId="77777777" w:rsidR="001C0E36" w:rsidRPr="00CB10FA" w:rsidRDefault="001C0E36" w:rsidP="004C3B38">
            <w:pPr>
              <w:tabs>
                <w:tab w:val="left" w:pos="360"/>
                <w:tab w:val="left" w:pos="567"/>
                <w:tab w:val="right" w:leader="dot" w:pos="9639"/>
              </w:tabs>
              <w:rPr>
                <w:rFonts w:cs="Arial"/>
                <w:sz w:val="24"/>
                <w:szCs w:val="24"/>
              </w:rPr>
            </w:pPr>
            <w:r w:rsidRPr="00CB10FA">
              <w:rPr>
                <w:rFonts w:cs="Arial"/>
                <w:sz w:val="24"/>
                <w:szCs w:val="24"/>
              </w:rPr>
              <w:t>Модел уговора</w:t>
            </w:r>
          </w:p>
        </w:tc>
      </w:tr>
      <w:tr w:rsidR="001C0E36" w:rsidRPr="00CB10FA" w14:paraId="675B8471" w14:textId="77777777" w:rsidTr="001C0E36">
        <w:tc>
          <w:tcPr>
            <w:tcW w:w="564" w:type="dxa"/>
          </w:tcPr>
          <w:p w14:paraId="153D006A" w14:textId="77777777" w:rsidR="001C0E36" w:rsidRPr="00CB10FA" w:rsidRDefault="001C0E36" w:rsidP="004C3B38">
            <w:pPr>
              <w:tabs>
                <w:tab w:val="left" w:pos="360"/>
                <w:tab w:val="left" w:pos="567"/>
                <w:tab w:val="right" w:leader="dot" w:pos="9639"/>
              </w:tabs>
              <w:jc w:val="center"/>
              <w:rPr>
                <w:rFonts w:cs="Arial"/>
                <w:sz w:val="24"/>
                <w:szCs w:val="24"/>
              </w:rPr>
            </w:pPr>
            <w:r w:rsidRPr="00CB10FA">
              <w:rPr>
                <w:rFonts w:cs="Arial"/>
                <w:sz w:val="24"/>
                <w:szCs w:val="24"/>
              </w:rPr>
              <w:t>9.</w:t>
            </w:r>
          </w:p>
        </w:tc>
        <w:tc>
          <w:tcPr>
            <w:tcW w:w="8631" w:type="dxa"/>
          </w:tcPr>
          <w:p w14:paraId="60458DBD" w14:textId="77777777" w:rsidR="001C0E36" w:rsidRPr="00CB10FA" w:rsidRDefault="001C0E36" w:rsidP="001E600C">
            <w:pPr>
              <w:tabs>
                <w:tab w:val="left" w:pos="360"/>
                <w:tab w:val="left" w:pos="567"/>
                <w:tab w:val="right" w:leader="dot" w:pos="9639"/>
              </w:tabs>
              <w:rPr>
                <w:rFonts w:cs="Arial"/>
                <w:sz w:val="24"/>
                <w:szCs w:val="24"/>
              </w:rPr>
            </w:pPr>
            <w:r w:rsidRPr="00CB10FA">
              <w:rPr>
                <w:rFonts w:cs="Arial"/>
                <w:bCs/>
                <w:lang w:val="sr-Cyrl-CS" w:eastAsia="ar-SA"/>
              </w:rPr>
              <w:t>Модел уговора о чувању пословне тајне и поверљивих информација</w:t>
            </w:r>
          </w:p>
        </w:tc>
      </w:tr>
    </w:tbl>
    <w:p w14:paraId="3CF4DBC3" w14:textId="77777777" w:rsidR="002E4816" w:rsidRPr="00CB10FA" w:rsidRDefault="002E4816" w:rsidP="000C50A0">
      <w:pPr>
        <w:pStyle w:val="BodyText"/>
        <w:spacing w:before="0"/>
        <w:rPr>
          <w:rFonts w:cs="Arial"/>
          <w:b/>
          <w:spacing w:val="80"/>
          <w:szCs w:val="24"/>
        </w:rPr>
      </w:pPr>
    </w:p>
    <w:p w14:paraId="189F9338" w14:textId="1A10A98D" w:rsidR="00F5264D" w:rsidRPr="0004312C" w:rsidRDefault="002E4816" w:rsidP="00C53AC6">
      <w:pPr>
        <w:jc w:val="right"/>
        <w:rPr>
          <w:rFonts w:cs="Arial"/>
          <w:color w:val="548DD4" w:themeColor="text2" w:themeTint="99"/>
          <w:sz w:val="24"/>
          <w:szCs w:val="24"/>
        </w:rPr>
      </w:pPr>
      <w:r w:rsidRPr="00CB10FA">
        <w:rPr>
          <w:rFonts w:cs="Arial"/>
          <w:bCs/>
          <w:noProof/>
          <w:sz w:val="24"/>
          <w:szCs w:val="24"/>
        </w:rPr>
        <w:t xml:space="preserve">  </w:t>
      </w:r>
      <w:r w:rsidR="00C53AC6" w:rsidRPr="00CB10FA">
        <w:rPr>
          <w:rFonts w:cs="Arial"/>
          <w:bCs/>
          <w:noProof/>
          <w:sz w:val="24"/>
          <w:szCs w:val="24"/>
          <w:lang w:val="sr-Cyrl-CS"/>
        </w:rPr>
        <w:t xml:space="preserve">Укупан број страна </w:t>
      </w:r>
      <w:r w:rsidR="00C53AC6" w:rsidRPr="0004312C">
        <w:rPr>
          <w:rFonts w:cs="Arial"/>
          <w:bCs/>
          <w:noProof/>
          <w:sz w:val="24"/>
          <w:szCs w:val="24"/>
          <w:lang w:val="sr-Cyrl-CS"/>
        </w:rPr>
        <w:t>документације:</w:t>
      </w:r>
      <w:r w:rsidR="001C0E36" w:rsidRPr="0004312C">
        <w:rPr>
          <w:rFonts w:cs="Arial"/>
          <w:bCs/>
          <w:noProof/>
          <w:sz w:val="24"/>
          <w:szCs w:val="24"/>
          <w:lang w:val="sr-Cyrl-CS"/>
        </w:rPr>
        <w:t xml:space="preserve"> </w:t>
      </w:r>
      <w:r w:rsidR="0004312C">
        <w:rPr>
          <w:rFonts w:cs="Arial"/>
          <w:bCs/>
          <w:noProof/>
          <w:sz w:val="24"/>
          <w:szCs w:val="24"/>
          <w:lang w:val="sr-Cyrl-CS"/>
        </w:rPr>
        <w:t>73</w:t>
      </w:r>
      <w:r w:rsidR="00C53AC6" w:rsidRPr="0004312C">
        <w:rPr>
          <w:rFonts w:cs="Arial"/>
          <w:bCs/>
          <w:noProof/>
          <w:sz w:val="24"/>
          <w:szCs w:val="24"/>
          <w:lang w:val="sr-Cyrl-CS"/>
        </w:rPr>
        <w:t xml:space="preserve"> </w:t>
      </w:r>
    </w:p>
    <w:p w14:paraId="3CDF9AD8" w14:textId="77777777" w:rsidR="001853E1" w:rsidRPr="0004312C" w:rsidRDefault="001853E1" w:rsidP="000C50A0">
      <w:pPr>
        <w:pStyle w:val="BodyText"/>
        <w:spacing w:before="0"/>
        <w:rPr>
          <w:rFonts w:cs="Arial"/>
          <w:szCs w:val="24"/>
        </w:rPr>
      </w:pPr>
    </w:p>
    <w:p w14:paraId="69441F97" w14:textId="77777777" w:rsidR="00FA0E61" w:rsidRPr="0004312C" w:rsidRDefault="00473AD5" w:rsidP="00102A91">
      <w:pPr>
        <w:pStyle w:val="Heading10"/>
        <w:numPr>
          <w:ilvl w:val="0"/>
          <w:numId w:val="14"/>
        </w:numPr>
        <w:rPr>
          <w:rFonts w:cs="Arial"/>
          <w:sz w:val="24"/>
          <w:szCs w:val="24"/>
          <w:lang w:val="en-US"/>
        </w:rPr>
      </w:pPr>
      <w:r w:rsidRPr="0004312C">
        <w:rPr>
          <w:rFonts w:cs="Arial"/>
          <w:sz w:val="24"/>
          <w:szCs w:val="24"/>
          <w:lang w:val="ru-RU"/>
        </w:rPr>
        <w:br w:type="page"/>
      </w:r>
      <w:bookmarkStart w:id="13" w:name="_Toc430335136"/>
      <w:bookmarkStart w:id="14" w:name="_Toc442559876"/>
      <w:bookmarkStart w:id="15" w:name="_Toc427817447"/>
      <w:r w:rsidR="00FA0E61" w:rsidRPr="0004312C">
        <w:rPr>
          <w:rFonts w:cs="Arial"/>
          <w:sz w:val="24"/>
          <w:szCs w:val="24"/>
        </w:rPr>
        <w:lastRenderedPageBreak/>
        <w:t>ОПШТИ ПОДАЦИ О ЈАВНОЈ НАБАВЦИ</w:t>
      </w:r>
      <w:bookmarkEnd w:id="13"/>
      <w:bookmarkEnd w:id="14"/>
    </w:p>
    <w:p w14:paraId="757CDCDD" w14:textId="77777777" w:rsidR="004276AD" w:rsidRPr="00CB10FA" w:rsidRDefault="00586789" w:rsidP="002E12CC">
      <w:pPr>
        <w:tabs>
          <w:tab w:val="left" w:pos="1134"/>
        </w:tabs>
        <w:rPr>
          <w:rFonts w:cs="Arial"/>
          <w:color w:val="FF0000"/>
          <w:sz w:val="24"/>
          <w:szCs w:val="24"/>
          <w:lang w:eastAsia="ar-SA"/>
        </w:rPr>
      </w:pPr>
      <w:r w:rsidRPr="00CB10FA">
        <w:rPr>
          <w:rFonts w:eastAsia="Arial Unicode MS" w:cs="Arial"/>
          <w:i/>
          <w:iCs/>
          <w:color w:val="FF0000"/>
          <w:kern w:val="1"/>
          <w:sz w:val="24"/>
          <w:szCs w:val="24"/>
          <w:lang w:eastAsia="ar-S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0"/>
        <w:gridCol w:w="6059"/>
      </w:tblGrid>
      <w:tr w:rsidR="004276AD" w:rsidRPr="00CB10FA" w14:paraId="1F8D2DBA" w14:textId="77777777" w:rsidTr="002E12CC">
        <w:tc>
          <w:tcPr>
            <w:tcW w:w="3032" w:type="dxa"/>
            <w:shd w:val="clear" w:color="auto" w:fill="auto"/>
          </w:tcPr>
          <w:p w14:paraId="5231F189" w14:textId="77777777" w:rsidR="002E12CC" w:rsidRPr="00CB10FA" w:rsidRDefault="002E12CC" w:rsidP="004276AD">
            <w:pPr>
              <w:autoSpaceDE w:val="0"/>
              <w:autoSpaceDN w:val="0"/>
              <w:adjustRightInd w:val="0"/>
              <w:jc w:val="center"/>
              <w:rPr>
                <w:rFonts w:eastAsia="TimesNewRomanPSMT" w:cs="Arial"/>
                <w:bCs/>
                <w:sz w:val="24"/>
                <w:szCs w:val="24"/>
              </w:rPr>
            </w:pPr>
          </w:p>
          <w:p w14:paraId="610BFA4C" w14:textId="77777777" w:rsidR="002E12CC" w:rsidRPr="00CB10FA" w:rsidRDefault="002E12CC" w:rsidP="004276AD">
            <w:pPr>
              <w:autoSpaceDE w:val="0"/>
              <w:autoSpaceDN w:val="0"/>
              <w:adjustRightInd w:val="0"/>
              <w:jc w:val="center"/>
              <w:rPr>
                <w:rFonts w:eastAsia="TimesNewRomanPSMT" w:cs="Arial"/>
                <w:bCs/>
                <w:sz w:val="24"/>
                <w:szCs w:val="24"/>
              </w:rPr>
            </w:pPr>
          </w:p>
          <w:p w14:paraId="238E142C" w14:textId="77777777" w:rsidR="004276AD" w:rsidRPr="00CB10FA" w:rsidRDefault="004276AD" w:rsidP="004276AD">
            <w:pPr>
              <w:autoSpaceDE w:val="0"/>
              <w:autoSpaceDN w:val="0"/>
              <w:adjustRightInd w:val="0"/>
              <w:jc w:val="center"/>
              <w:rPr>
                <w:rFonts w:eastAsia="TimesNewRomanPSMT" w:cs="Arial"/>
                <w:bCs/>
                <w:sz w:val="24"/>
                <w:szCs w:val="24"/>
              </w:rPr>
            </w:pPr>
            <w:r w:rsidRPr="00CB10FA">
              <w:rPr>
                <w:rFonts w:eastAsia="TimesNewRomanPSMT" w:cs="Arial"/>
                <w:bCs/>
                <w:sz w:val="24"/>
                <w:szCs w:val="24"/>
              </w:rPr>
              <w:t>Назив и адреса Наручиоца</w:t>
            </w:r>
          </w:p>
          <w:p w14:paraId="1CA8984E" w14:textId="77777777" w:rsidR="005B7AD1" w:rsidRPr="00CB10FA" w:rsidRDefault="005B7AD1" w:rsidP="004276AD">
            <w:pPr>
              <w:autoSpaceDE w:val="0"/>
              <w:autoSpaceDN w:val="0"/>
              <w:adjustRightInd w:val="0"/>
              <w:jc w:val="center"/>
              <w:rPr>
                <w:rFonts w:eastAsia="TimesNewRomanPSMT" w:cs="Arial"/>
                <w:bCs/>
                <w:sz w:val="24"/>
                <w:szCs w:val="24"/>
              </w:rPr>
            </w:pPr>
            <w:r w:rsidRPr="00CB10FA">
              <w:rPr>
                <w:rFonts w:eastAsia="TimesNewRomanPSMT" w:cs="Arial"/>
                <w:bCs/>
                <w:sz w:val="24"/>
                <w:szCs w:val="24"/>
              </w:rPr>
              <w:t>Скраћени назив</w:t>
            </w:r>
          </w:p>
        </w:tc>
        <w:tc>
          <w:tcPr>
            <w:tcW w:w="6213" w:type="dxa"/>
            <w:shd w:val="clear" w:color="auto" w:fill="auto"/>
          </w:tcPr>
          <w:p w14:paraId="0AE7A448" w14:textId="77777777" w:rsidR="004276AD" w:rsidRPr="00CB10FA" w:rsidRDefault="004276AD" w:rsidP="004276AD">
            <w:pPr>
              <w:suppressAutoHyphens/>
              <w:spacing w:line="100" w:lineRule="atLeast"/>
              <w:jc w:val="center"/>
              <w:rPr>
                <w:rFonts w:cs="Arial"/>
                <w:sz w:val="24"/>
                <w:szCs w:val="24"/>
              </w:rPr>
            </w:pPr>
            <w:r w:rsidRPr="00CB10FA">
              <w:rPr>
                <w:rFonts w:cs="Arial"/>
                <w:sz w:val="24"/>
                <w:szCs w:val="24"/>
              </w:rPr>
              <w:t>Јавно предузеће „Електропривреда Србије“ Београд,</w:t>
            </w:r>
          </w:p>
          <w:p w14:paraId="73961D9E" w14:textId="4F57D42E" w:rsidR="005B7AD1" w:rsidRPr="00CB10FA" w:rsidRDefault="004276AD" w:rsidP="00EC116E">
            <w:pPr>
              <w:suppressAutoHyphens/>
              <w:spacing w:line="100" w:lineRule="atLeast"/>
              <w:jc w:val="center"/>
              <w:rPr>
                <w:rFonts w:cs="Arial"/>
                <w:sz w:val="24"/>
                <w:szCs w:val="24"/>
              </w:rPr>
            </w:pPr>
            <w:r w:rsidRPr="00CB10FA">
              <w:rPr>
                <w:rFonts w:cs="Arial"/>
                <w:sz w:val="24"/>
                <w:szCs w:val="24"/>
              </w:rPr>
              <w:t xml:space="preserve">Улица </w:t>
            </w:r>
            <w:r w:rsidR="009957BF">
              <w:rPr>
                <w:rFonts w:cs="Arial"/>
                <w:sz w:val="24"/>
                <w:szCs w:val="24"/>
                <w:lang w:val="sr-Cyrl-RS"/>
              </w:rPr>
              <w:t>Балканска бр. 13</w:t>
            </w:r>
            <w:r w:rsidRPr="00CB10FA">
              <w:rPr>
                <w:rFonts w:cs="Arial"/>
                <w:sz w:val="24"/>
                <w:szCs w:val="24"/>
              </w:rPr>
              <w:t>, 11000 Београд</w:t>
            </w:r>
          </w:p>
          <w:p w14:paraId="60FB30D4" w14:textId="77777777" w:rsidR="002E12CC" w:rsidRPr="00CB10FA" w:rsidRDefault="007C07FA" w:rsidP="00EC116E">
            <w:pPr>
              <w:suppressAutoHyphens/>
              <w:spacing w:line="100" w:lineRule="atLeast"/>
              <w:jc w:val="center"/>
              <w:rPr>
                <w:rFonts w:cs="Arial"/>
                <w:sz w:val="24"/>
                <w:szCs w:val="24"/>
              </w:rPr>
            </w:pPr>
            <w:r w:rsidRPr="00CB10FA">
              <w:rPr>
                <w:rFonts w:cs="Arial"/>
                <w:sz w:val="24"/>
                <w:szCs w:val="24"/>
              </w:rPr>
              <w:t>ЈП ЕПС</w:t>
            </w:r>
          </w:p>
        </w:tc>
      </w:tr>
      <w:tr w:rsidR="004276AD" w:rsidRPr="00CB10FA" w14:paraId="1F322885" w14:textId="77777777" w:rsidTr="002E12CC">
        <w:tc>
          <w:tcPr>
            <w:tcW w:w="3032" w:type="dxa"/>
            <w:shd w:val="clear" w:color="auto" w:fill="auto"/>
          </w:tcPr>
          <w:p w14:paraId="062003F4" w14:textId="77777777" w:rsidR="004276AD" w:rsidRPr="00CB10FA" w:rsidRDefault="004276AD" w:rsidP="004276AD">
            <w:pPr>
              <w:autoSpaceDE w:val="0"/>
              <w:autoSpaceDN w:val="0"/>
              <w:adjustRightInd w:val="0"/>
              <w:jc w:val="center"/>
              <w:rPr>
                <w:rFonts w:eastAsia="TimesNewRomanPSMT" w:cs="Arial"/>
                <w:bCs/>
                <w:sz w:val="24"/>
                <w:szCs w:val="24"/>
              </w:rPr>
            </w:pPr>
            <w:r w:rsidRPr="00CB10FA">
              <w:rPr>
                <w:rFonts w:eastAsia="TimesNewRomanPSMT" w:cs="Arial"/>
                <w:bCs/>
                <w:sz w:val="24"/>
                <w:szCs w:val="24"/>
              </w:rPr>
              <w:t>Интернет страница Наручиоца</w:t>
            </w:r>
          </w:p>
        </w:tc>
        <w:tc>
          <w:tcPr>
            <w:tcW w:w="6213" w:type="dxa"/>
            <w:shd w:val="clear" w:color="auto" w:fill="auto"/>
          </w:tcPr>
          <w:p w14:paraId="154450C7" w14:textId="77777777" w:rsidR="004276AD" w:rsidRPr="00CB10FA" w:rsidRDefault="006C06E5" w:rsidP="004276AD">
            <w:pPr>
              <w:autoSpaceDE w:val="0"/>
              <w:autoSpaceDN w:val="0"/>
              <w:adjustRightInd w:val="0"/>
              <w:jc w:val="center"/>
              <w:rPr>
                <w:rStyle w:val="Hyperlink"/>
                <w:rFonts w:eastAsia="Arial Unicode MS" w:cs="Arial"/>
                <w:color w:val="00B0F0"/>
                <w:kern w:val="1"/>
                <w:sz w:val="24"/>
                <w:szCs w:val="24"/>
                <w:lang w:eastAsia="ar-SA"/>
              </w:rPr>
            </w:pPr>
            <w:hyperlink r:id="rId168" w:history="1">
              <w:r w:rsidR="004276AD" w:rsidRPr="00CB10FA">
                <w:rPr>
                  <w:rStyle w:val="Hyperlink"/>
                  <w:rFonts w:eastAsia="Arial Unicode MS" w:cs="Arial"/>
                  <w:color w:val="00B0F0"/>
                  <w:kern w:val="1"/>
                  <w:sz w:val="24"/>
                  <w:szCs w:val="24"/>
                  <w:lang w:eastAsia="ar-SA"/>
                </w:rPr>
                <w:t>www.eps.rs</w:t>
              </w:r>
            </w:hyperlink>
          </w:p>
          <w:p w14:paraId="78DBB16A" w14:textId="77777777" w:rsidR="002E12CC" w:rsidRPr="00CB10FA" w:rsidRDefault="002E12CC" w:rsidP="004276AD">
            <w:pPr>
              <w:autoSpaceDE w:val="0"/>
              <w:autoSpaceDN w:val="0"/>
              <w:adjustRightInd w:val="0"/>
              <w:jc w:val="center"/>
              <w:rPr>
                <w:rFonts w:eastAsia="TimesNewRomanPSMT" w:cs="Arial"/>
                <w:bCs/>
                <w:color w:val="FF0000"/>
                <w:sz w:val="24"/>
                <w:szCs w:val="24"/>
              </w:rPr>
            </w:pPr>
          </w:p>
        </w:tc>
      </w:tr>
      <w:tr w:rsidR="004276AD" w:rsidRPr="00CB10FA" w14:paraId="323B0910" w14:textId="77777777" w:rsidTr="002E12CC">
        <w:tc>
          <w:tcPr>
            <w:tcW w:w="3032" w:type="dxa"/>
            <w:shd w:val="clear" w:color="auto" w:fill="auto"/>
          </w:tcPr>
          <w:p w14:paraId="62493747" w14:textId="77777777" w:rsidR="004276AD" w:rsidRPr="00CB10FA" w:rsidRDefault="004276AD" w:rsidP="004276AD">
            <w:pPr>
              <w:autoSpaceDE w:val="0"/>
              <w:autoSpaceDN w:val="0"/>
              <w:adjustRightInd w:val="0"/>
              <w:jc w:val="center"/>
              <w:rPr>
                <w:rFonts w:eastAsia="TimesNewRomanPSMT" w:cs="Arial"/>
                <w:bCs/>
                <w:sz w:val="24"/>
                <w:szCs w:val="24"/>
              </w:rPr>
            </w:pPr>
            <w:r w:rsidRPr="00CB10FA">
              <w:rPr>
                <w:rFonts w:eastAsia="TimesNewRomanPSMT" w:cs="Arial"/>
                <w:bCs/>
                <w:sz w:val="24"/>
                <w:szCs w:val="24"/>
              </w:rPr>
              <w:t>Врста поступка</w:t>
            </w:r>
          </w:p>
        </w:tc>
        <w:tc>
          <w:tcPr>
            <w:tcW w:w="6213" w:type="dxa"/>
            <w:shd w:val="clear" w:color="auto" w:fill="auto"/>
            <w:vAlign w:val="center"/>
          </w:tcPr>
          <w:p w14:paraId="2DDA8B24" w14:textId="77777777" w:rsidR="004276AD" w:rsidRPr="000E14AF" w:rsidRDefault="000E14AF" w:rsidP="00C217B0">
            <w:pPr>
              <w:autoSpaceDE w:val="0"/>
              <w:autoSpaceDN w:val="0"/>
              <w:adjustRightInd w:val="0"/>
              <w:jc w:val="center"/>
              <w:rPr>
                <w:rFonts w:eastAsia="TimesNewRomanPSMT" w:cs="Arial"/>
                <w:bCs/>
                <w:sz w:val="24"/>
                <w:szCs w:val="24"/>
                <w:lang w:val="sr-Cyrl-RS"/>
              </w:rPr>
            </w:pPr>
            <w:r>
              <w:rPr>
                <w:rFonts w:eastAsia="TimesNewRomanPSMT" w:cs="Arial"/>
                <w:bCs/>
                <w:sz w:val="24"/>
                <w:szCs w:val="24"/>
                <w:lang w:val="sr-Cyrl-RS"/>
              </w:rPr>
              <w:t>Отворени поступак</w:t>
            </w:r>
          </w:p>
          <w:p w14:paraId="3418B095" w14:textId="77777777" w:rsidR="000E14AF" w:rsidRPr="00CB10FA" w:rsidRDefault="000E14AF" w:rsidP="00C217B0">
            <w:pPr>
              <w:autoSpaceDE w:val="0"/>
              <w:autoSpaceDN w:val="0"/>
              <w:adjustRightInd w:val="0"/>
              <w:jc w:val="center"/>
              <w:rPr>
                <w:rFonts w:eastAsia="TimesNewRomanPSMT" w:cs="Arial"/>
                <w:bCs/>
                <w:sz w:val="24"/>
                <w:szCs w:val="24"/>
              </w:rPr>
            </w:pPr>
          </w:p>
        </w:tc>
      </w:tr>
      <w:tr w:rsidR="004276AD" w:rsidRPr="00CB10FA" w14:paraId="3BFB28DF" w14:textId="77777777" w:rsidTr="002E12CC">
        <w:trPr>
          <w:trHeight w:val="575"/>
        </w:trPr>
        <w:tc>
          <w:tcPr>
            <w:tcW w:w="3032" w:type="dxa"/>
            <w:shd w:val="clear" w:color="auto" w:fill="auto"/>
          </w:tcPr>
          <w:p w14:paraId="1DD788DA" w14:textId="77777777" w:rsidR="004276AD" w:rsidRPr="00CB10FA" w:rsidRDefault="004276AD" w:rsidP="004276AD">
            <w:pPr>
              <w:autoSpaceDE w:val="0"/>
              <w:autoSpaceDN w:val="0"/>
              <w:adjustRightInd w:val="0"/>
              <w:jc w:val="center"/>
              <w:rPr>
                <w:rFonts w:eastAsia="TimesNewRomanPSMT" w:cs="Arial"/>
                <w:bCs/>
                <w:sz w:val="24"/>
                <w:szCs w:val="24"/>
              </w:rPr>
            </w:pPr>
            <w:r w:rsidRPr="00CB10FA">
              <w:rPr>
                <w:rFonts w:eastAsia="TimesNewRomanPSMT" w:cs="Arial"/>
                <w:bCs/>
                <w:sz w:val="24"/>
                <w:szCs w:val="24"/>
              </w:rPr>
              <w:t>Предмет јавне набавке</w:t>
            </w:r>
          </w:p>
        </w:tc>
        <w:tc>
          <w:tcPr>
            <w:tcW w:w="6213" w:type="dxa"/>
            <w:shd w:val="clear" w:color="auto" w:fill="auto"/>
          </w:tcPr>
          <w:p w14:paraId="70A9C518" w14:textId="77777777" w:rsidR="004276AD" w:rsidRPr="00CB10FA" w:rsidRDefault="000E14AF" w:rsidP="0004312C">
            <w:pPr>
              <w:autoSpaceDE w:val="0"/>
              <w:autoSpaceDN w:val="0"/>
              <w:adjustRightInd w:val="0"/>
              <w:jc w:val="center"/>
              <w:rPr>
                <w:rFonts w:cs="Arial"/>
                <w:sz w:val="24"/>
                <w:szCs w:val="24"/>
              </w:rPr>
            </w:pPr>
            <w:r w:rsidRPr="0004312C">
              <w:rPr>
                <w:rFonts w:eastAsia="TimesNewRomanPSMT" w:cs="Arial"/>
                <w:bCs/>
                <w:sz w:val="24"/>
                <w:szCs w:val="24"/>
                <w:lang w:val="sr-Cyrl-RS"/>
              </w:rPr>
              <w:t>Контролни термички прорачуни парног котла блока 2 у ТЕ Костолац Б</w:t>
            </w:r>
          </w:p>
        </w:tc>
      </w:tr>
      <w:tr w:rsidR="002E12CC" w:rsidRPr="00CB10FA" w14:paraId="531C432B" w14:textId="77777777" w:rsidTr="002E12CC">
        <w:trPr>
          <w:trHeight w:val="995"/>
        </w:trPr>
        <w:tc>
          <w:tcPr>
            <w:tcW w:w="3032" w:type="dxa"/>
            <w:shd w:val="clear" w:color="auto" w:fill="auto"/>
          </w:tcPr>
          <w:p w14:paraId="2D5BD64B" w14:textId="77777777" w:rsidR="002E12CC" w:rsidRPr="00CB10FA" w:rsidRDefault="002E12CC" w:rsidP="002E12CC">
            <w:pPr>
              <w:autoSpaceDE w:val="0"/>
              <w:autoSpaceDN w:val="0"/>
              <w:adjustRightInd w:val="0"/>
              <w:jc w:val="center"/>
              <w:rPr>
                <w:rFonts w:eastAsia="TimesNewRomanPSMT" w:cs="Arial"/>
                <w:bCs/>
                <w:sz w:val="24"/>
                <w:szCs w:val="24"/>
              </w:rPr>
            </w:pPr>
          </w:p>
          <w:p w14:paraId="3738C893" w14:textId="77777777" w:rsidR="002E12CC" w:rsidRPr="00CB10FA" w:rsidRDefault="002E12CC" w:rsidP="002E12CC">
            <w:pPr>
              <w:autoSpaceDE w:val="0"/>
              <w:autoSpaceDN w:val="0"/>
              <w:adjustRightInd w:val="0"/>
              <w:jc w:val="center"/>
              <w:rPr>
                <w:rFonts w:eastAsia="TimesNewRomanPSMT" w:cs="Arial"/>
                <w:bCs/>
                <w:sz w:val="24"/>
                <w:szCs w:val="24"/>
              </w:rPr>
            </w:pPr>
            <w:r w:rsidRPr="00CB10FA">
              <w:rPr>
                <w:rFonts w:cs="Arial"/>
                <w:sz w:val="24"/>
                <w:szCs w:val="24"/>
              </w:rPr>
              <w:t>Опис сваке партије</w:t>
            </w:r>
          </w:p>
        </w:tc>
        <w:tc>
          <w:tcPr>
            <w:tcW w:w="6213" w:type="dxa"/>
            <w:shd w:val="clear" w:color="auto" w:fill="auto"/>
            <w:vAlign w:val="center"/>
          </w:tcPr>
          <w:p w14:paraId="18737444" w14:textId="77777777" w:rsidR="002E12CC" w:rsidRPr="00CB10FA" w:rsidRDefault="002E12CC" w:rsidP="002E12CC">
            <w:pPr>
              <w:pStyle w:val="ListParagraph"/>
              <w:widowControl w:val="0"/>
              <w:ind w:left="0"/>
              <w:jc w:val="center"/>
              <w:rPr>
                <w:rFonts w:ascii="Arial" w:hAnsi="Arial" w:cs="Arial"/>
                <w:sz w:val="24"/>
                <w:szCs w:val="24"/>
              </w:rPr>
            </w:pPr>
            <w:r w:rsidRPr="00CB10FA">
              <w:rPr>
                <w:rFonts w:ascii="Arial" w:hAnsi="Arial" w:cs="Arial"/>
                <w:sz w:val="24"/>
                <w:szCs w:val="24"/>
              </w:rPr>
              <w:t>Jавна набавка није обликована по партијама</w:t>
            </w:r>
          </w:p>
          <w:p w14:paraId="20400569" w14:textId="77777777" w:rsidR="002E12CC" w:rsidRPr="00CB10FA" w:rsidRDefault="002E12CC" w:rsidP="002E12CC">
            <w:pPr>
              <w:autoSpaceDE w:val="0"/>
              <w:autoSpaceDN w:val="0"/>
              <w:adjustRightInd w:val="0"/>
              <w:ind w:left="252"/>
              <w:jc w:val="center"/>
              <w:rPr>
                <w:rFonts w:eastAsia="TimesNewRomanPSMT" w:cs="Arial"/>
                <w:b/>
                <w:bCs/>
                <w:sz w:val="24"/>
                <w:szCs w:val="24"/>
              </w:rPr>
            </w:pPr>
          </w:p>
        </w:tc>
      </w:tr>
      <w:tr w:rsidR="004276AD" w:rsidRPr="00CB10FA" w14:paraId="052483ED" w14:textId="77777777" w:rsidTr="002E12CC">
        <w:trPr>
          <w:trHeight w:val="594"/>
        </w:trPr>
        <w:tc>
          <w:tcPr>
            <w:tcW w:w="3032" w:type="dxa"/>
            <w:shd w:val="clear" w:color="auto" w:fill="auto"/>
          </w:tcPr>
          <w:p w14:paraId="7E49A108" w14:textId="77777777" w:rsidR="004276AD" w:rsidRPr="00CB10FA" w:rsidRDefault="004276AD" w:rsidP="004276AD">
            <w:pPr>
              <w:autoSpaceDE w:val="0"/>
              <w:autoSpaceDN w:val="0"/>
              <w:adjustRightInd w:val="0"/>
              <w:jc w:val="center"/>
              <w:rPr>
                <w:rFonts w:eastAsia="TimesNewRomanPSMT" w:cs="Arial"/>
                <w:bCs/>
                <w:sz w:val="24"/>
                <w:szCs w:val="24"/>
              </w:rPr>
            </w:pPr>
            <w:r w:rsidRPr="00CB10FA">
              <w:rPr>
                <w:rFonts w:eastAsia="TimesNewRomanPSMT" w:cs="Arial"/>
                <w:bCs/>
                <w:sz w:val="24"/>
                <w:szCs w:val="24"/>
              </w:rPr>
              <w:t>Циљ поступка</w:t>
            </w:r>
          </w:p>
        </w:tc>
        <w:tc>
          <w:tcPr>
            <w:tcW w:w="6213" w:type="dxa"/>
            <w:shd w:val="clear" w:color="auto" w:fill="auto"/>
          </w:tcPr>
          <w:p w14:paraId="69B3BCFE" w14:textId="77777777" w:rsidR="004276AD" w:rsidRPr="00CB10FA" w:rsidRDefault="004276AD" w:rsidP="004276AD">
            <w:pPr>
              <w:autoSpaceDE w:val="0"/>
              <w:autoSpaceDN w:val="0"/>
              <w:adjustRightInd w:val="0"/>
              <w:jc w:val="center"/>
              <w:rPr>
                <w:rFonts w:eastAsia="TimesNewRomanPSMT" w:cs="Arial"/>
                <w:bCs/>
                <w:sz w:val="24"/>
                <w:szCs w:val="24"/>
              </w:rPr>
            </w:pPr>
            <w:r w:rsidRPr="00CB10FA">
              <w:rPr>
                <w:rFonts w:eastAsia="TimesNewRomanPSMT" w:cs="Arial"/>
                <w:bCs/>
                <w:sz w:val="24"/>
                <w:szCs w:val="24"/>
              </w:rPr>
              <w:t xml:space="preserve"> Закључење Уговора о јавној набавци </w:t>
            </w:r>
          </w:p>
          <w:p w14:paraId="2F665DAD" w14:textId="77777777" w:rsidR="002E12CC" w:rsidRPr="00CB10FA" w:rsidRDefault="002E12CC" w:rsidP="002E12CC">
            <w:pPr>
              <w:autoSpaceDE w:val="0"/>
              <w:autoSpaceDN w:val="0"/>
              <w:adjustRightInd w:val="0"/>
              <w:rPr>
                <w:rFonts w:eastAsia="TimesNewRomanPSMT" w:cs="Arial"/>
                <w:b/>
                <w:bCs/>
                <w:color w:val="FF0000"/>
                <w:sz w:val="24"/>
                <w:szCs w:val="24"/>
              </w:rPr>
            </w:pPr>
          </w:p>
        </w:tc>
      </w:tr>
      <w:tr w:rsidR="004276AD" w:rsidRPr="00CB10FA" w14:paraId="4BDA382F" w14:textId="77777777" w:rsidTr="002E12CC">
        <w:trPr>
          <w:trHeight w:val="1057"/>
        </w:trPr>
        <w:tc>
          <w:tcPr>
            <w:tcW w:w="3032" w:type="dxa"/>
            <w:shd w:val="clear" w:color="auto" w:fill="auto"/>
          </w:tcPr>
          <w:p w14:paraId="64E5D8E9" w14:textId="77777777" w:rsidR="004276AD" w:rsidRPr="00CB10FA" w:rsidRDefault="004276AD" w:rsidP="004276AD">
            <w:pPr>
              <w:autoSpaceDE w:val="0"/>
              <w:autoSpaceDN w:val="0"/>
              <w:adjustRightInd w:val="0"/>
              <w:jc w:val="center"/>
              <w:rPr>
                <w:rFonts w:eastAsia="TimesNewRomanPSMT" w:cs="Arial"/>
                <w:bCs/>
                <w:sz w:val="24"/>
                <w:szCs w:val="24"/>
              </w:rPr>
            </w:pPr>
          </w:p>
          <w:p w14:paraId="60BF5D3A" w14:textId="77777777" w:rsidR="004276AD" w:rsidRPr="00CB10FA" w:rsidRDefault="004276AD" w:rsidP="004276AD">
            <w:pPr>
              <w:autoSpaceDE w:val="0"/>
              <w:autoSpaceDN w:val="0"/>
              <w:adjustRightInd w:val="0"/>
              <w:jc w:val="center"/>
              <w:rPr>
                <w:rFonts w:eastAsia="TimesNewRomanPSMT" w:cs="Arial"/>
                <w:bCs/>
                <w:sz w:val="24"/>
                <w:szCs w:val="24"/>
              </w:rPr>
            </w:pPr>
            <w:r w:rsidRPr="00CB10FA">
              <w:rPr>
                <w:rFonts w:eastAsia="TimesNewRomanPSMT" w:cs="Arial"/>
                <w:bCs/>
                <w:sz w:val="24"/>
                <w:szCs w:val="24"/>
              </w:rPr>
              <w:t>Контакт</w:t>
            </w:r>
          </w:p>
        </w:tc>
        <w:tc>
          <w:tcPr>
            <w:tcW w:w="6213" w:type="dxa"/>
            <w:shd w:val="clear" w:color="auto" w:fill="auto"/>
            <w:vAlign w:val="center"/>
          </w:tcPr>
          <w:p w14:paraId="28685A34" w14:textId="77777777" w:rsidR="004276AD" w:rsidRPr="00CB10FA" w:rsidRDefault="00B80D81" w:rsidP="004276AD">
            <w:pPr>
              <w:jc w:val="center"/>
              <w:rPr>
                <w:rFonts w:cs="Arial"/>
                <w:sz w:val="24"/>
                <w:szCs w:val="24"/>
              </w:rPr>
            </w:pPr>
            <w:r w:rsidRPr="00CB10FA">
              <w:rPr>
                <w:rFonts w:cs="Arial"/>
                <w:sz w:val="24"/>
                <w:szCs w:val="24"/>
              </w:rPr>
              <w:t>Марко Вујаковић</w:t>
            </w:r>
          </w:p>
          <w:p w14:paraId="46595874" w14:textId="77777777" w:rsidR="004276AD" w:rsidRPr="00CB10FA" w:rsidRDefault="004276AD" w:rsidP="004276AD">
            <w:pPr>
              <w:jc w:val="center"/>
              <w:rPr>
                <w:rFonts w:cs="Arial"/>
                <w:sz w:val="24"/>
                <w:szCs w:val="24"/>
              </w:rPr>
            </w:pPr>
            <w:r w:rsidRPr="00CB10FA">
              <w:rPr>
                <w:rFonts w:cs="Arial"/>
                <w:sz w:val="24"/>
                <w:szCs w:val="24"/>
              </w:rPr>
              <w:t xml:space="preserve">e-mail: </w:t>
            </w:r>
            <w:hyperlink r:id="rId169" w:history="1">
              <w:r w:rsidR="00B80D81" w:rsidRPr="00CB10FA">
                <w:rPr>
                  <w:rStyle w:val="Hyperlink"/>
                  <w:rFonts w:eastAsia="Arial Unicode MS" w:cs="Arial"/>
                  <w:kern w:val="1"/>
                  <w:sz w:val="24"/>
                  <w:szCs w:val="24"/>
                  <w:lang w:eastAsia="ar-SA"/>
                </w:rPr>
                <w:t>marko.vujakovic@</w:t>
              </w:r>
              <w:r w:rsidR="00B80D81" w:rsidRPr="00CB10FA">
                <w:rPr>
                  <w:rStyle w:val="Hyperlink"/>
                  <w:rFonts w:eastAsia="Arial Unicode MS"/>
                </w:rPr>
                <w:t>eps.rs</w:t>
              </w:r>
            </w:hyperlink>
            <w:r w:rsidR="00B80D81" w:rsidRPr="00CB10FA">
              <w:rPr>
                <w:rStyle w:val="Hyperlink"/>
                <w:rFonts w:eastAsia="Arial Unicode MS"/>
                <w:color w:val="00B0F0"/>
              </w:rPr>
              <w:t xml:space="preserve"> </w:t>
            </w:r>
          </w:p>
          <w:p w14:paraId="6CA332A1" w14:textId="77777777" w:rsidR="004276AD" w:rsidRPr="00CB10FA" w:rsidRDefault="004276AD" w:rsidP="004276AD">
            <w:pPr>
              <w:jc w:val="center"/>
              <w:rPr>
                <w:rFonts w:cs="Arial"/>
                <w:sz w:val="24"/>
                <w:szCs w:val="24"/>
              </w:rPr>
            </w:pPr>
          </w:p>
        </w:tc>
      </w:tr>
    </w:tbl>
    <w:p w14:paraId="0DAA39EB" w14:textId="77777777" w:rsidR="00FA0E61" w:rsidRPr="00CB10FA" w:rsidRDefault="00FA0E61" w:rsidP="000C50A0">
      <w:pPr>
        <w:spacing w:before="0"/>
        <w:rPr>
          <w:rFonts w:cs="Arial"/>
          <w:sz w:val="24"/>
          <w:szCs w:val="24"/>
        </w:rPr>
      </w:pPr>
    </w:p>
    <w:p w14:paraId="567CB3DA" w14:textId="77777777" w:rsidR="002E12CC" w:rsidRPr="00CB10FA" w:rsidRDefault="002E12CC" w:rsidP="00102A91">
      <w:pPr>
        <w:pStyle w:val="Heading10"/>
        <w:numPr>
          <w:ilvl w:val="0"/>
          <w:numId w:val="14"/>
        </w:numPr>
        <w:jc w:val="both"/>
        <w:rPr>
          <w:rFonts w:cs="Arial"/>
          <w:sz w:val="24"/>
          <w:szCs w:val="24"/>
        </w:rPr>
      </w:pPr>
      <w:bookmarkStart w:id="16" w:name="_Toc442559878"/>
      <w:bookmarkStart w:id="17" w:name="_Toc427817448"/>
      <w:r w:rsidRPr="00CB10FA">
        <w:rPr>
          <w:rFonts w:cs="Arial"/>
          <w:sz w:val="24"/>
          <w:szCs w:val="24"/>
        </w:rPr>
        <w:t>ПОДАЦИ О ПРЕДМЕТУ ЈАВНЕ НАБАВКЕ</w:t>
      </w:r>
    </w:p>
    <w:p w14:paraId="090C96FA" w14:textId="77777777" w:rsidR="0032186E" w:rsidRPr="00CB10FA" w:rsidRDefault="002E12CC" w:rsidP="00302D41">
      <w:pPr>
        <w:pStyle w:val="Heading10"/>
        <w:ind w:left="0" w:firstLine="0"/>
        <w:jc w:val="both"/>
        <w:rPr>
          <w:rFonts w:cs="Arial"/>
          <w:sz w:val="24"/>
          <w:szCs w:val="24"/>
        </w:rPr>
      </w:pPr>
      <w:r w:rsidRPr="00CB10FA">
        <w:rPr>
          <w:rFonts w:cs="Arial"/>
          <w:sz w:val="24"/>
          <w:szCs w:val="24"/>
        </w:rPr>
        <w:t xml:space="preserve">2.1 Опис предмета јавне набавке, назив и ознака из општег речника </w:t>
      </w:r>
      <w:r w:rsidR="0032186E" w:rsidRPr="00CB10FA">
        <w:rPr>
          <w:rFonts w:cs="Arial"/>
          <w:sz w:val="24"/>
          <w:szCs w:val="24"/>
        </w:rPr>
        <w:t xml:space="preserve"> </w:t>
      </w:r>
      <w:r w:rsidRPr="00CB10FA">
        <w:rPr>
          <w:rFonts w:cs="Arial"/>
          <w:sz w:val="24"/>
          <w:szCs w:val="24"/>
        </w:rPr>
        <w:t>набавке</w:t>
      </w:r>
    </w:p>
    <w:p w14:paraId="4308B40F" w14:textId="77777777" w:rsidR="002E12CC" w:rsidRPr="00CB10FA" w:rsidRDefault="002E12CC" w:rsidP="0032186E">
      <w:pPr>
        <w:spacing w:before="0"/>
        <w:rPr>
          <w:rFonts w:cs="Arial"/>
          <w:sz w:val="24"/>
          <w:szCs w:val="24"/>
          <w:lang w:eastAsia="zh-CN"/>
        </w:rPr>
      </w:pPr>
      <w:r w:rsidRPr="00CB10FA">
        <w:rPr>
          <w:rFonts w:cs="Arial"/>
          <w:sz w:val="24"/>
          <w:szCs w:val="24"/>
          <w:lang w:eastAsia="zh-CN"/>
        </w:rPr>
        <w:t xml:space="preserve">Опис предмета јавне набавке: </w:t>
      </w:r>
      <w:r w:rsidR="008C596D">
        <w:rPr>
          <w:rFonts w:cs="Arial"/>
          <w:sz w:val="24"/>
          <w:szCs w:val="24"/>
          <w:lang w:eastAsia="zh-CN"/>
        </w:rPr>
        <w:t>Услуга: Контролни термички прорачуни парног котла блока 2 у ТЕ Костолац Б</w:t>
      </w:r>
      <w:r w:rsidR="00AC56EA" w:rsidRPr="00CB10FA">
        <w:rPr>
          <w:rFonts w:cs="Arial"/>
          <w:sz w:val="24"/>
          <w:szCs w:val="24"/>
          <w:lang w:eastAsia="zh-CN"/>
        </w:rPr>
        <w:t>.</w:t>
      </w:r>
    </w:p>
    <w:p w14:paraId="3FF088FA" w14:textId="77777777" w:rsidR="002E12CC" w:rsidRPr="00CB10FA" w:rsidRDefault="002E12CC" w:rsidP="0032186E">
      <w:pPr>
        <w:spacing w:before="0"/>
        <w:rPr>
          <w:rFonts w:cs="Arial"/>
          <w:sz w:val="24"/>
          <w:szCs w:val="24"/>
          <w:lang w:eastAsia="zh-CN"/>
        </w:rPr>
      </w:pPr>
      <w:r w:rsidRPr="00CB10FA">
        <w:rPr>
          <w:rFonts w:cs="Arial"/>
          <w:sz w:val="24"/>
          <w:szCs w:val="24"/>
          <w:lang w:eastAsia="zh-CN"/>
        </w:rPr>
        <w:t>Назив из општег речника набавке:</w:t>
      </w:r>
      <w:r w:rsidR="005078E2" w:rsidRPr="00CB10FA">
        <w:rPr>
          <w:rFonts w:cs="Arial"/>
          <w:sz w:val="24"/>
          <w:szCs w:val="24"/>
          <w:lang w:eastAsia="zh-CN"/>
        </w:rPr>
        <w:t xml:space="preserve"> </w:t>
      </w:r>
      <w:r w:rsidR="00EC116E" w:rsidRPr="00CB10FA">
        <w:rPr>
          <w:rFonts w:cs="Arial"/>
          <w:sz w:val="24"/>
          <w:szCs w:val="24"/>
          <w:lang w:val="sr-Cyrl-RS" w:eastAsia="zh-CN"/>
        </w:rPr>
        <w:t>Услуге техничког пројектовања</w:t>
      </w:r>
      <w:r w:rsidR="00AC56EA" w:rsidRPr="00CB10FA">
        <w:rPr>
          <w:rFonts w:cs="Arial"/>
          <w:sz w:val="24"/>
          <w:szCs w:val="24"/>
          <w:lang w:eastAsia="zh-CN"/>
        </w:rPr>
        <w:t>.</w:t>
      </w:r>
    </w:p>
    <w:p w14:paraId="09C3BD62" w14:textId="77777777" w:rsidR="002E12CC" w:rsidRPr="00CB10FA" w:rsidRDefault="002E12CC" w:rsidP="0032186E">
      <w:pPr>
        <w:spacing w:before="0"/>
        <w:rPr>
          <w:rFonts w:cs="Arial"/>
          <w:sz w:val="24"/>
          <w:szCs w:val="24"/>
          <w:lang w:eastAsia="zh-CN"/>
        </w:rPr>
      </w:pPr>
      <w:r w:rsidRPr="00CB10FA">
        <w:rPr>
          <w:rFonts w:cs="Arial"/>
          <w:sz w:val="24"/>
          <w:szCs w:val="24"/>
          <w:lang w:eastAsia="zh-CN"/>
        </w:rPr>
        <w:t xml:space="preserve">Ознака из општег речника набавке: </w:t>
      </w:r>
      <w:r w:rsidR="00D3405A">
        <w:rPr>
          <w:rFonts w:cs="Arial"/>
          <w:bCs/>
          <w:sz w:val="24"/>
          <w:szCs w:val="24"/>
          <w:lang w:eastAsia="zh-CN"/>
        </w:rPr>
        <w:t>71320000</w:t>
      </w:r>
      <w:r w:rsidR="00AC56EA" w:rsidRPr="00CB10FA">
        <w:rPr>
          <w:rFonts w:cs="Arial"/>
          <w:bCs/>
          <w:sz w:val="24"/>
          <w:szCs w:val="24"/>
          <w:lang w:eastAsia="zh-CN"/>
        </w:rPr>
        <w:t>.</w:t>
      </w:r>
    </w:p>
    <w:p w14:paraId="354514EB" w14:textId="77777777" w:rsidR="0032186E" w:rsidRPr="00CB10FA" w:rsidRDefault="0032186E" w:rsidP="0032186E">
      <w:pPr>
        <w:spacing w:before="0"/>
        <w:rPr>
          <w:rFonts w:cs="Arial"/>
          <w:sz w:val="24"/>
          <w:szCs w:val="24"/>
          <w:lang w:eastAsia="zh-CN"/>
        </w:rPr>
      </w:pPr>
    </w:p>
    <w:p w14:paraId="36405DAE" w14:textId="77777777" w:rsidR="002E12CC" w:rsidRPr="00CB10FA" w:rsidRDefault="002E12CC" w:rsidP="006B2415">
      <w:pPr>
        <w:spacing w:before="0"/>
        <w:rPr>
          <w:rFonts w:cs="Arial"/>
          <w:sz w:val="24"/>
          <w:szCs w:val="24"/>
          <w:lang w:eastAsia="zh-CN"/>
        </w:rPr>
      </w:pPr>
      <w:r w:rsidRPr="00CB10FA">
        <w:rPr>
          <w:rFonts w:cs="Arial"/>
          <w:sz w:val="24"/>
          <w:szCs w:val="24"/>
          <w:lang w:eastAsia="zh-CN"/>
        </w:rPr>
        <w:t>Детаљани подаци о предмету набавке наведени су у техничкој спецификацији (поглавље 3. Конкурсне документације)</w:t>
      </w:r>
    </w:p>
    <w:p w14:paraId="5E569BAC" w14:textId="77777777" w:rsidR="00684932" w:rsidRPr="00CB10FA" w:rsidRDefault="00684932" w:rsidP="006B2415">
      <w:pPr>
        <w:spacing w:before="0"/>
        <w:rPr>
          <w:rFonts w:cs="Arial"/>
          <w:sz w:val="24"/>
          <w:szCs w:val="24"/>
          <w:lang w:eastAsia="zh-CN"/>
        </w:rPr>
      </w:pPr>
    </w:p>
    <w:p w14:paraId="3B9F0FEB" w14:textId="77777777" w:rsidR="00684932" w:rsidRPr="00CB10FA" w:rsidRDefault="00684932" w:rsidP="006B2415">
      <w:pPr>
        <w:spacing w:before="0"/>
        <w:rPr>
          <w:rFonts w:cs="Arial"/>
          <w:sz w:val="24"/>
          <w:szCs w:val="24"/>
          <w:lang w:eastAsia="zh-CN"/>
        </w:rPr>
      </w:pPr>
    </w:p>
    <w:p w14:paraId="60327C91" w14:textId="77777777" w:rsidR="00684932" w:rsidRPr="00CB10FA" w:rsidRDefault="00684932" w:rsidP="006B2415">
      <w:pPr>
        <w:spacing w:before="0"/>
        <w:rPr>
          <w:rFonts w:cs="Arial"/>
          <w:sz w:val="24"/>
          <w:szCs w:val="24"/>
          <w:lang w:eastAsia="zh-CN"/>
        </w:rPr>
      </w:pPr>
    </w:p>
    <w:p w14:paraId="0BE1AA7C" w14:textId="77777777" w:rsidR="00684932" w:rsidRPr="00CB10FA" w:rsidRDefault="00684932" w:rsidP="006B2415">
      <w:pPr>
        <w:spacing w:before="0"/>
        <w:rPr>
          <w:rFonts w:cs="Arial"/>
          <w:sz w:val="24"/>
          <w:szCs w:val="24"/>
          <w:lang w:eastAsia="zh-CN"/>
        </w:rPr>
      </w:pPr>
    </w:p>
    <w:p w14:paraId="6B56086C" w14:textId="77777777" w:rsidR="00684932" w:rsidRPr="00CB10FA" w:rsidRDefault="00684932" w:rsidP="006B2415">
      <w:pPr>
        <w:spacing w:before="0"/>
        <w:rPr>
          <w:rFonts w:cs="Arial"/>
          <w:sz w:val="24"/>
          <w:szCs w:val="24"/>
          <w:lang w:eastAsia="zh-CN"/>
        </w:rPr>
      </w:pPr>
    </w:p>
    <w:p w14:paraId="5E8E0BF9" w14:textId="77777777" w:rsidR="00684932" w:rsidRDefault="00684932" w:rsidP="006B2415">
      <w:pPr>
        <w:spacing w:before="0"/>
        <w:rPr>
          <w:rFonts w:cs="Arial"/>
          <w:sz w:val="24"/>
          <w:szCs w:val="24"/>
          <w:lang w:eastAsia="zh-CN"/>
        </w:rPr>
      </w:pPr>
    </w:p>
    <w:p w14:paraId="0A6E294D" w14:textId="77777777" w:rsidR="00D3405A" w:rsidRDefault="00D3405A" w:rsidP="006B2415">
      <w:pPr>
        <w:spacing w:before="0"/>
        <w:rPr>
          <w:rFonts w:cs="Arial"/>
          <w:sz w:val="24"/>
          <w:szCs w:val="24"/>
          <w:lang w:eastAsia="zh-CN"/>
        </w:rPr>
      </w:pPr>
    </w:p>
    <w:p w14:paraId="3F331A48" w14:textId="77777777" w:rsidR="00D3405A" w:rsidRPr="00CB10FA" w:rsidRDefault="00D3405A" w:rsidP="006B2415">
      <w:pPr>
        <w:spacing w:before="0"/>
        <w:rPr>
          <w:rFonts w:cs="Arial"/>
          <w:sz w:val="24"/>
          <w:szCs w:val="24"/>
          <w:lang w:eastAsia="zh-CN"/>
        </w:rPr>
      </w:pPr>
    </w:p>
    <w:p w14:paraId="2684158C" w14:textId="77777777" w:rsidR="00684932" w:rsidRPr="00CB10FA" w:rsidRDefault="00684932" w:rsidP="006B2415">
      <w:pPr>
        <w:spacing w:before="0"/>
        <w:rPr>
          <w:rFonts w:cs="Arial"/>
          <w:sz w:val="24"/>
          <w:szCs w:val="24"/>
          <w:lang w:eastAsia="zh-CN"/>
        </w:rPr>
      </w:pPr>
    </w:p>
    <w:p w14:paraId="343B6A16" w14:textId="77777777" w:rsidR="00684932" w:rsidRPr="00CB10FA" w:rsidRDefault="00684932" w:rsidP="006B2415">
      <w:pPr>
        <w:spacing w:before="0"/>
        <w:rPr>
          <w:rFonts w:cs="Arial"/>
          <w:sz w:val="24"/>
          <w:szCs w:val="24"/>
          <w:lang w:eastAsia="zh-CN"/>
        </w:rPr>
      </w:pPr>
    </w:p>
    <w:p w14:paraId="666199BE" w14:textId="77777777" w:rsidR="0032186E" w:rsidRPr="00CB10FA" w:rsidRDefault="0032186E" w:rsidP="006B2415">
      <w:pPr>
        <w:tabs>
          <w:tab w:val="left" w:pos="1134"/>
        </w:tabs>
        <w:spacing w:before="0"/>
        <w:rPr>
          <w:rFonts w:cs="Arial"/>
          <w:sz w:val="24"/>
          <w:szCs w:val="24"/>
        </w:rPr>
      </w:pPr>
    </w:p>
    <w:p w14:paraId="4954005D" w14:textId="77777777" w:rsidR="0032186E" w:rsidRPr="00CB10FA" w:rsidRDefault="00DB369C" w:rsidP="00102A91">
      <w:pPr>
        <w:pStyle w:val="Heading10"/>
        <w:numPr>
          <w:ilvl w:val="0"/>
          <w:numId w:val="14"/>
        </w:numPr>
        <w:spacing w:before="0"/>
        <w:jc w:val="both"/>
        <w:rPr>
          <w:rFonts w:cs="Arial"/>
          <w:sz w:val="24"/>
          <w:szCs w:val="24"/>
        </w:rPr>
      </w:pPr>
      <w:r w:rsidRPr="00CB10FA">
        <w:rPr>
          <w:rFonts w:cs="Arial"/>
          <w:sz w:val="24"/>
          <w:szCs w:val="24"/>
        </w:rPr>
        <w:t>ТЕХНИЧК</w:t>
      </w:r>
      <w:r w:rsidR="0032186E" w:rsidRPr="00CB10FA">
        <w:rPr>
          <w:rFonts w:cs="Arial"/>
          <w:sz w:val="24"/>
          <w:szCs w:val="24"/>
        </w:rPr>
        <w:t>А</w:t>
      </w:r>
      <w:r w:rsidRPr="00CB10FA">
        <w:rPr>
          <w:rFonts w:cs="Arial"/>
          <w:sz w:val="24"/>
          <w:szCs w:val="24"/>
        </w:rPr>
        <w:t xml:space="preserve"> </w:t>
      </w:r>
      <w:r w:rsidR="0032186E" w:rsidRPr="00CB10FA">
        <w:rPr>
          <w:rFonts w:cs="Arial"/>
          <w:sz w:val="24"/>
          <w:szCs w:val="24"/>
        </w:rPr>
        <w:t>СПЕЦИФИКАЦИЈА</w:t>
      </w:r>
      <w:r w:rsidRPr="00CB10FA">
        <w:rPr>
          <w:rFonts w:cs="Arial"/>
          <w:sz w:val="24"/>
          <w:szCs w:val="24"/>
        </w:rPr>
        <w:t xml:space="preserve"> </w:t>
      </w:r>
    </w:p>
    <w:p w14:paraId="369ED0AB" w14:textId="77777777" w:rsidR="00DB369C" w:rsidRPr="00CB10FA" w:rsidRDefault="0032186E" w:rsidP="00781B02">
      <w:pPr>
        <w:rPr>
          <w:sz w:val="24"/>
          <w:szCs w:val="24"/>
        </w:rPr>
      </w:pPr>
      <w:r w:rsidRPr="00CB10FA">
        <w:rPr>
          <w:sz w:val="24"/>
          <w:szCs w:val="24"/>
        </w:rPr>
        <w:t xml:space="preserve">(Врста, техничке карактеристике, квалитет, </w:t>
      </w:r>
      <w:r w:rsidR="006F517A" w:rsidRPr="00CB10FA">
        <w:rPr>
          <w:sz w:val="24"/>
          <w:szCs w:val="24"/>
        </w:rPr>
        <w:t>обим</w:t>
      </w:r>
      <w:r w:rsidRPr="00CB10FA">
        <w:rPr>
          <w:sz w:val="24"/>
          <w:szCs w:val="24"/>
        </w:rPr>
        <w:t xml:space="preserve"> и опис </w:t>
      </w:r>
      <w:r w:rsidR="00A63575" w:rsidRPr="00CB10FA">
        <w:rPr>
          <w:sz w:val="24"/>
          <w:szCs w:val="24"/>
        </w:rPr>
        <w:t>услуга</w:t>
      </w:r>
      <w:r w:rsidRPr="00CB10FA">
        <w:rPr>
          <w:sz w:val="24"/>
          <w:szCs w:val="24"/>
        </w:rPr>
        <w:t>,</w:t>
      </w:r>
      <w:r w:rsidR="001227A3" w:rsidRPr="00CB10FA">
        <w:rPr>
          <w:sz w:val="24"/>
          <w:szCs w:val="24"/>
        </w:rPr>
        <w:t xml:space="preserve"> </w:t>
      </w:r>
      <w:r w:rsidRPr="00CB10FA">
        <w:rPr>
          <w:sz w:val="24"/>
          <w:szCs w:val="24"/>
        </w:rPr>
        <w:t xml:space="preserve">техничка документација и планови, начин спровођења контроле и обезбеђивања гаранције квалитета, рок </w:t>
      </w:r>
      <w:r w:rsidR="00A63575" w:rsidRPr="00CB10FA">
        <w:rPr>
          <w:sz w:val="24"/>
          <w:szCs w:val="24"/>
        </w:rPr>
        <w:t>извршења</w:t>
      </w:r>
      <w:r w:rsidRPr="00CB10FA">
        <w:rPr>
          <w:sz w:val="24"/>
          <w:szCs w:val="24"/>
        </w:rPr>
        <w:t xml:space="preserve">, место </w:t>
      </w:r>
      <w:r w:rsidR="00A63575" w:rsidRPr="00CB10FA">
        <w:rPr>
          <w:sz w:val="24"/>
          <w:szCs w:val="24"/>
        </w:rPr>
        <w:t>извршења услуга</w:t>
      </w:r>
      <w:r w:rsidRPr="00CB10FA">
        <w:rPr>
          <w:sz w:val="24"/>
          <w:szCs w:val="24"/>
        </w:rPr>
        <w:t>, евентуалне додатне услуге и сл</w:t>
      </w:r>
      <w:r w:rsidR="00DB369C" w:rsidRPr="00CB10FA">
        <w:rPr>
          <w:sz w:val="24"/>
          <w:szCs w:val="24"/>
        </w:rPr>
        <w:t>.</w:t>
      </w:r>
      <w:bookmarkEnd w:id="16"/>
      <w:r w:rsidRPr="00CB10FA">
        <w:rPr>
          <w:sz w:val="24"/>
          <w:szCs w:val="24"/>
        </w:rPr>
        <w:t>)</w:t>
      </w:r>
    </w:p>
    <w:p w14:paraId="05B804A5" w14:textId="77777777" w:rsidR="00DB369C" w:rsidRPr="00CB10FA" w:rsidRDefault="0032186E" w:rsidP="0032186E">
      <w:pPr>
        <w:pStyle w:val="Heading10"/>
        <w:ind w:left="0" w:firstLine="0"/>
        <w:jc w:val="both"/>
        <w:rPr>
          <w:rFonts w:cs="Arial"/>
          <w:sz w:val="24"/>
          <w:szCs w:val="24"/>
        </w:rPr>
      </w:pPr>
      <w:bookmarkStart w:id="18" w:name="_Toc441651541"/>
      <w:bookmarkStart w:id="19" w:name="_Toc442559879"/>
      <w:r w:rsidRPr="00CB10FA">
        <w:rPr>
          <w:rFonts w:cs="Arial"/>
          <w:sz w:val="24"/>
          <w:szCs w:val="24"/>
        </w:rPr>
        <w:t xml:space="preserve">3.1 </w:t>
      </w:r>
      <w:r w:rsidR="00B30F94" w:rsidRPr="00CB10FA">
        <w:rPr>
          <w:rFonts w:cs="Arial"/>
          <w:sz w:val="24"/>
          <w:szCs w:val="24"/>
          <w:lang w:val="en-US"/>
        </w:rPr>
        <w:t xml:space="preserve">    </w:t>
      </w:r>
      <w:r w:rsidR="00DB369C" w:rsidRPr="00CB10FA">
        <w:rPr>
          <w:rFonts w:cs="Arial"/>
          <w:sz w:val="24"/>
          <w:szCs w:val="24"/>
        </w:rPr>
        <w:t>Врста</w:t>
      </w:r>
      <w:r w:rsidR="005551C2" w:rsidRPr="00CB10FA">
        <w:rPr>
          <w:rFonts w:cs="Arial"/>
          <w:sz w:val="24"/>
          <w:szCs w:val="24"/>
        </w:rPr>
        <w:t xml:space="preserve"> и </w:t>
      </w:r>
      <w:r w:rsidR="006F517A" w:rsidRPr="00CB10FA">
        <w:rPr>
          <w:rFonts w:cs="Arial"/>
          <w:sz w:val="24"/>
          <w:szCs w:val="24"/>
        </w:rPr>
        <w:t>обим</w:t>
      </w:r>
      <w:r w:rsidR="00DB369C" w:rsidRPr="00CB10FA">
        <w:rPr>
          <w:rFonts w:cs="Arial"/>
          <w:sz w:val="24"/>
          <w:szCs w:val="24"/>
        </w:rPr>
        <w:t xml:space="preserve"> </w:t>
      </w:r>
      <w:bookmarkEnd w:id="18"/>
      <w:bookmarkEnd w:id="19"/>
      <w:r w:rsidR="00A63575" w:rsidRPr="00CB10FA">
        <w:rPr>
          <w:rFonts w:cs="Arial"/>
          <w:sz w:val="24"/>
          <w:szCs w:val="24"/>
        </w:rPr>
        <w:t>услуга</w:t>
      </w:r>
    </w:p>
    <w:p w14:paraId="7F96DD38" w14:textId="77777777" w:rsidR="006B2415" w:rsidRPr="00CB10FA" w:rsidRDefault="006B2415" w:rsidP="006B2415">
      <w:pPr>
        <w:spacing w:before="0"/>
        <w:rPr>
          <w:rFonts w:cs="Arial"/>
          <w:sz w:val="24"/>
          <w:szCs w:val="24"/>
        </w:rPr>
      </w:pPr>
    </w:p>
    <w:p w14:paraId="59B19EC9" w14:textId="77777777" w:rsidR="00D3405A" w:rsidRPr="00D3405A" w:rsidRDefault="00561B5F" w:rsidP="00D3405A">
      <w:pPr>
        <w:numPr>
          <w:ilvl w:val="0"/>
          <w:numId w:val="56"/>
        </w:numPr>
        <w:rPr>
          <w:rFonts w:cs="Arial"/>
          <w:b/>
          <w:sz w:val="24"/>
          <w:szCs w:val="24"/>
          <w:lang w:val="sr-Cyrl-CS"/>
        </w:rPr>
      </w:pPr>
      <w:r w:rsidRPr="00CB10FA">
        <w:rPr>
          <w:rFonts w:cs="Arial"/>
          <w:sz w:val="24"/>
          <w:szCs w:val="24"/>
          <w:lang w:val="sr-Cyrl-CS"/>
        </w:rPr>
        <w:t xml:space="preserve"> </w:t>
      </w:r>
      <w:r w:rsidR="00D3405A" w:rsidRPr="00D3405A">
        <w:rPr>
          <w:rFonts w:cs="Arial"/>
          <w:b/>
          <w:bCs/>
          <w:iCs/>
          <w:sz w:val="24"/>
          <w:szCs w:val="24"/>
          <w:lang w:val="sr-Cyrl-RS"/>
        </w:rPr>
        <w:t xml:space="preserve">ТЕХНИЧКИ </w:t>
      </w:r>
      <w:r w:rsidR="00D3405A" w:rsidRPr="00D3405A">
        <w:rPr>
          <w:rFonts w:cs="Arial"/>
          <w:b/>
          <w:bCs/>
          <w:iCs/>
          <w:sz w:val="24"/>
          <w:szCs w:val="24"/>
          <w:lang w:val="en-GB"/>
        </w:rPr>
        <w:t>ОПИС И СПЕЦИФИКАЦИЈА ПОСЛА</w:t>
      </w:r>
    </w:p>
    <w:p w14:paraId="0E255F29" w14:textId="77777777" w:rsidR="00D3405A" w:rsidRPr="00D3405A" w:rsidRDefault="00D3405A" w:rsidP="00D3405A">
      <w:pPr>
        <w:rPr>
          <w:rFonts w:cs="Arial"/>
          <w:b/>
          <w:sz w:val="24"/>
          <w:szCs w:val="24"/>
          <w:lang w:val="sr-Cyrl-CS"/>
        </w:rPr>
      </w:pPr>
    </w:p>
    <w:p w14:paraId="4AC06F13" w14:textId="77777777" w:rsidR="00D3405A" w:rsidRPr="00D3405A" w:rsidRDefault="00D3405A" w:rsidP="00D3405A">
      <w:pPr>
        <w:numPr>
          <w:ilvl w:val="0"/>
          <w:numId w:val="54"/>
        </w:numPr>
        <w:rPr>
          <w:rFonts w:cs="Arial"/>
          <w:b/>
          <w:sz w:val="24"/>
          <w:szCs w:val="24"/>
          <w:lang w:val="sr-Cyrl-CS"/>
        </w:rPr>
      </w:pPr>
      <w:r w:rsidRPr="00D3405A">
        <w:rPr>
          <w:rFonts w:cs="Arial"/>
          <w:b/>
          <w:sz w:val="24"/>
          <w:szCs w:val="24"/>
          <w:lang w:val="sr-Cyrl-CS"/>
        </w:rPr>
        <w:t>Пројектовање идејног решења за смањење садржаја азотних оксида применом комбинованих мера за парни котао блока Б2 у ТЕ Костолац</w:t>
      </w:r>
    </w:p>
    <w:p w14:paraId="53721B2C" w14:textId="77777777" w:rsidR="00D3405A" w:rsidRPr="00D3405A" w:rsidRDefault="00D3405A" w:rsidP="00D3405A">
      <w:pPr>
        <w:rPr>
          <w:rFonts w:cs="Arial"/>
          <w:sz w:val="24"/>
          <w:szCs w:val="24"/>
          <w:lang w:val="sr-Cyrl-RS"/>
        </w:rPr>
      </w:pPr>
    </w:p>
    <w:p w14:paraId="5B8936B5" w14:textId="77777777" w:rsidR="00D3405A" w:rsidRPr="00D3405A" w:rsidRDefault="00D3405A" w:rsidP="00D3405A">
      <w:pPr>
        <w:numPr>
          <w:ilvl w:val="1"/>
          <w:numId w:val="56"/>
        </w:numPr>
        <w:rPr>
          <w:rFonts w:cs="Arial"/>
          <w:sz w:val="24"/>
          <w:szCs w:val="24"/>
          <w:lang w:val="sr-Cyrl-CS"/>
        </w:rPr>
      </w:pPr>
      <w:r w:rsidRPr="00D3405A">
        <w:rPr>
          <w:rFonts w:cs="Arial"/>
          <w:b/>
          <w:sz w:val="24"/>
          <w:szCs w:val="24"/>
          <w:lang w:val="sr-Cyrl-CS"/>
        </w:rPr>
        <w:t>ОПИС ПОСТОЈЕЋЕ ОПРЕМЕ</w:t>
      </w:r>
    </w:p>
    <w:p w14:paraId="3A04A1C9" w14:textId="77777777" w:rsidR="00D3405A" w:rsidRPr="00D3405A" w:rsidRDefault="00D3405A" w:rsidP="00D3405A">
      <w:pPr>
        <w:rPr>
          <w:rFonts w:cs="Arial"/>
          <w:sz w:val="24"/>
          <w:szCs w:val="24"/>
          <w:lang w:val="sr-Cyrl-RS"/>
        </w:rPr>
      </w:pPr>
    </w:p>
    <w:p w14:paraId="5EBF624D" w14:textId="77777777" w:rsidR="00D3405A" w:rsidRPr="00D3405A" w:rsidRDefault="00D3405A" w:rsidP="00D3405A">
      <w:pPr>
        <w:rPr>
          <w:rFonts w:cs="Arial"/>
          <w:sz w:val="24"/>
          <w:szCs w:val="24"/>
          <w:lang w:val="sr-Cyrl-RS"/>
        </w:rPr>
      </w:pPr>
      <w:r w:rsidRPr="00D3405A">
        <w:rPr>
          <w:rFonts w:cs="Arial"/>
          <w:sz w:val="24"/>
          <w:szCs w:val="24"/>
          <w:lang w:val="sr-Cyrl-RS"/>
        </w:rPr>
        <w:t xml:space="preserve">Проточни парни котао блока Б2 у ТЕ Костолац торањске конструкције, са конвективним грејним површинама смештеним изнад ложишта, реконструисан је и ремонтован током 2012. године, у оквиру ревитализације блока и са циљем постизања снаге од </w:t>
      </w:r>
      <w:r w:rsidRPr="00D3405A">
        <w:rPr>
          <w:rFonts w:cs="Arial"/>
          <w:sz w:val="24"/>
          <w:szCs w:val="24"/>
          <w:lang w:val="en-GB"/>
        </w:rPr>
        <w:t>3</w:t>
      </w:r>
      <w:r w:rsidRPr="00D3405A">
        <w:rPr>
          <w:rFonts w:cs="Arial"/>
          <w:sz w:val="24"/>
          <w:szCs w:val="24"/>
          <w:lang w:val="sr-Cyrl-RS"/>
        </w:rPr>
        <w:t>48</w:t>
      </w:r>
      <w:r w:rsidRPr="00D3405A">
        <w:rPr>
          <w:rFonts w:cs="Arial"/>
          <w:sz w:val="24"/>
          <w:szCs w:val="24"/>
          <w:lang w:val="en-GB"/>
        </w:rPr>
        <w:t>,5 MW</w:t>
      </w:r>
      <w:r w:rsidRPr="00D3405A">
        <w:rPr>
          <w:rFonts w:cs="Arial"/>
          <w:sz w:val="24"/>
          <w:szCs w:val="24"/>
          <w:lang w:val="sr-Cyrl-RS"/>
        </w:rPr>
        <w:t xml:space="preserve">. Извршене су реконструкције прегрејача свеже паре 1 и 2, као и замена накнадног прегрејача (међупрегрејача) паре 2 и загрејача воде. Реконструисан је и левак котла и прилагођен новој решетки за догоревање. </w:t>
      </w:r>
    </w:p>
    <w:p w14:paraId="6F2B0C58" w14:textId="77777777" w:rsidR="00D3405A" w:rsidRPr="00D3405A" w:rsidRDefault="00D3405A" w:rsidP="00D3405A">
      <w:pPr>
        <w:rPr>
          <w:rFonts w:cs="Arial"/>
          <w:sz w:val="24"/>
          <w:szCs w:val="24"/>
          <w:lang w:val="sr-Cyrl-RS"/>
        </w:rPr>
      </w:pPr>
      <w:r w:rsidRPr="00D3405A">
        <w:rPr>
          <w:rFonts w:cs="Arial"/>
          <w:sz w:val="24"/>
          <w:szCs w:val="24"/>
          <w:lang w:val="sr-Cyrl-RS"/>
        </w:rPr>
        <w:t xml:space="preserve">Око ложишта је постављено осам индивидуалних модификованих постројења са вентила-торским млиновима за припрему угљеног праха са директним удувавањем и сушењем по затвореном процесу. Сваки млин снабдева угљеним прахом један горионик подељен у три етаже, који се по висини ложишта састоји од два главна горионика (први етаж, кота +18,165 </w:t>
      </w:r>
      <w:r w:rsidRPr="00D3405A">
        <w:rPr>
          <w:rFonts w:cs="Arial"/>
          <w:sz w:val="24"/>
          <w:szCs w:val="24"/>
          <w:lang w:val="sr-Latn-RS"/>
        </w:rPr>
        <w:t>m</w:t>
      </w:r>
      <w:r w:rsidRPr="00D3405A">
        <w:rPr>
          <w:rFonts w:cs="Arial"/>
          <w:sz w:val="24"/>
          <w:szCs w:val="24"/>
          <w:lang w:val="sr-Cyrl-RS"/>
        </w:rPr>
        <w:t xml:space="preserve"> и други етаж, кота +22,535 </w:t>
      </w:r>
      <w:r w:rsidRPr="00D3405A">
        <w:rPr>
          <w:rFonts w:cs="Arial"/>
          <w:sz w:val="24"/>
          <w:szCs w:val="24"/>
          <w:lang w:val="sr-Latn-RS"/>
        </w:rPr>
        <w:t>m</w:t>
      </w:r>
      <w:r w:rsidRPr="00D3405A">
        <w:rPr>
          <w:rFonts w:cs="Arial"/>
          <w:sz w:val="24"/>
          <w:szCs w:val="24"/>
          <w:lang w:val="sr-Cyrl-RS"/>
        </w:rPr>
        <w:t xml:space="preserve">) и два горионика за отпарке смештена у заједнички горионички кавез (трећи етаж, коте +27,025 </w:t>
      </w:r>
      <w:r w:rsidRPr="00D3405A">
        <w:rPr>
          <w:rFonts w:cs="Arial"/>
          <w:sz w:val="24"/>
          <w:szCs w:val="24"/>
          <w:lang w:val="sr-Latn-RS"/>
        </w:rPr>
        <w:t>m</w:t>
      </w:r>
      <w:r w:rsidRPr="00D3405A">
        <w:rPr>
          <w:rFonts w:cs="Arial"/>
          <w:sz w:val="24"/>
          <w:szCs w:val="24"/>
          <w:lang w:val="sr-Cyrl-RS"/>
        </w:rPr>
        <w:t xml:space="preserve"> и 29,035 </w:t>
      </w:r>
      <w:r w:rsidRPr="00D3405A">
        <w:rPr>
          <w:rFonts w:cs="Arial"/>
          <w:sz w:val="24"/>
          <w:szCs w:val="24"/>
          <w:lang w:val="sr-Latn-RS"/>
        </w:rPr>
        <w:t>m</w:t>
      </w:r>
      <w:r w:rsidRPr="00D3405A">
        <w:rPr>
          <w:rFonts w:cs="Arial"/>
          <w:sz w:val="24"/>
          <w:szCs w:val="24"/>
          <w:lang w:val="sr-Cyrl-RS"/>
        </w:rPr>
        <w:t xml:space="preserve">). Канали аеросмеше изведени су са четири "фингера" (прста). Канали доњег и горњег главног горионика су хоризонтални док су два канала горионика за отпарке постављена непосредно један изнад другог и благо нагнута нагоре.  </w:t>
      </w:r>
    </w:p>
    <w:p w14:paraId="61858D25" w14:textId="77777777" w:rsidR="00D3405A" w:rsidRPr="00D3405A" w:rsidRDefault="00D3405A" w:rsidP="00D3405A">
      <w:pPr>
        <w:rPr>
          <w:rFonts w:cs="Arial"/>
          <w:sz w:val="24"/>
          <w:szCs w:val="24"/>
          <w:lang w:val="sr-Latn-RS"/>
        </w:rPr>
      </w:pPr>
      <w:r w:rsidRPr="00D3405A">
        <w:rPr>
          <w:rFonts w:cs="Arial"/>
          <w:sz w:val="24"/>
          <w:szCs w:val="24"/>
          <w:lang w:val="sr-Cyrl-RS"/>
        </w:rPr>
        <w:t xml:space="preserve">Сви горионици су постављени хоризонтално у односи на ложиште и решетку за догоревање. На сваком од четири ложишна зида налазе се по два горионка постављена у тангенцијални распоред како би се у ложишту остварило вртложно струјање продуката сагоревања. </w:t>
      </w:r>
    </w:p>
    <w:p w14:paraId="5B84A3F9" w14:textId="77777777" w:rsidR="00D3405A" w:rsidRPr="00D3405A" w:rsidRDefault="00D3405A" w:rsidP="00D3405A">
      <w:pPr>
        <w:rPr>
          <w:rFonts w:cs="Arial"/>
          <w:sz w:val="24"/>
          <w:szCs w:val="24"/>
          <w:lang w:val="sr-Cyrl-RS"/>
        </w:rPr>
      </w:pPr>
      <w:r w:rsidRPr="00D3405A">
        <w:rPr>
          <w:rFonts w:cs="Arial"/>
          <w:sz w:val="24"/>
          <w:szCs w:val="24"/>
          <w:lang w:val="sr-Cyrl-RS"/>
        </w:rPr>
        <w:t xml:space="preserve">Парни котао је пројектован за гарантно гориво, костолачки лигнит, доње топлотне моћи </w:t>
      </w:r>
      <w:r w:rsidRPr="00D3405A">
        <w:rPr>
          <w:rFonts w:cs="Arial"/>
          <w:i/>
          <w:sz w:val="24"/>
          <w:szCs w:val="24"/>
          <w:lang w:val="en-GB"/>
        </w:rPr>
        <w:t>H</w:t>
      </w:r>
      <w:r w:rsidRPr="00D3405A">
        <w:rPr>
          <w:rFonts w:cs="Arial"/>
          <w:i/>
          <w:sz w:val="24"/>
          <w:szCs w:val="24"/>
          <w:vertAlign w:val="subscript"/>
          <w:lang w:val="en-GB"/>
        </w:rPr>
        <w:t>d</w:t>
      </w:r>
      <w:r w:rsidRPr="00D3405A">
        <w:rPr>
          <w:rFonts w:cs="Arial"/>
          <w:sz w:val="24"/>
          <w:szCs w:val="24"/>
          <w:lang w:val="en-GB"/>
        </w:rPr>
        <w:t xml:space="preserve"> </w:t>
      </w:r>
      <w:r w:rsidRPr="00D3405A">
        <w:rPr>
          <w:rFonts w:cs="Arial"/>
          <w:sz w:val="24"/>
          <w:szCs w:val="24"/>
          <w:lang w:val="sr-Cyrl-RS"/>
        </w:rPr>
        <w:t xml:space="preserve">= </w:t>
      </w:r>
      <w:r w:rsidRPr="00D3405A">
        <w:rPr>
          <w:rFonts w:cs="Arial"/>
          <w:sz w:val="24"/>
          <w:szCs w:val="24"/>
          <w:lang w:val="en-GB"/>
        </w:rPr>
        <w:t>7326,9 kJ</w:t>
      </w:r>
      <w:r w:rsidRPr="00D3405A">
        <w:rPr>
          <w:rFonts w:cs="Arial"/>
          <w:sz w:val="24"/>
          <w:szCs w:val="24"/>
          <w:lang w:val="sr-Cyrl-RS"/>
        </w:rPr>
        <w:t>/</w:t>
      </w:r>
      <w:r w:rsidRPr="00D3405A">
        <w:rPr>
          <w:rFonts w:cs="Arial"/>
          <w:sz w:val="24"/>
          <w:szCs w:val="24"/>
          <w:lang w:val="en-GB"/>
        </w:rPr>
        <w:t>kg</w:t>
      </w:r>
      <w:r w:rsidRPr="00D3405A">
        <w:rPr>
          <w:rFonts w:cs="Arial"/>
          <w:sz w:val="24"/>
          <w:szCs w:val="24"/>
          <w:lang w:val="sr-Cyrl-RS"/>
        </w:rPr>
        <w:t>.</w:t>
      </w:r>
    </w:p>
    <w:p w14:paraId="0A937801" w14:textId="77777777" w:rsidR="00D3405A" w:rsidRPr="00D3405A" w:rsidRDefault="00D3405A" w:rsidP="00D3405A">
      <w:pPr>
        <w:rPr>
          <w:rFonts w:cs="Arial"/>
          <w:bCs/>
          <w:sz w:val="24"/>
          <w:szCs w:val="24"/>
          <w:lang w:val="hr-HR"/>
        </w:rPr>
      </w:pPr>
      <w:r w:rsidRPr="00D3405A">
        <w:rPr>
          <w:rFonts w:cs="Arial"/>
          <w:bCs/>
          <w:sz w:val="24"/>
          <w:szCs w:val="24"/>
          <w:lang w:val="hr-HR"/>
        </w:rPr>
        <w:t xml:space="preserve">За потпалу и стабилизацију сагоревања при нижим оптерећењима пројектно је предвиђено осам мазутних горионика. Распршивање горива врши се ваздухом под притиском. </w:t>
      </w:r>
      <w:r w:rsidRPr="00D3405A">
        <w:rPr>
          <w:rFonts w:cs="Arial"/>
          <w:bCs/>
          <w:sz w:val="24"/>
          <w:szCs w:val="24"/>
          <w:lang w:val="sr-Cyrl-RS"/>
        </w:rPr>
        <w:t>Њихова р</w:t>
      </w:r>
      <w:r w:rsidRPr="00D3405A">
        <w:rPr>
          <w:rFonts w:cs="Arial"/>
          <w:bCs/>
          <w:sz w:val="24"/>
          <w:szCs w:val="24"/>
          <w:lang w:val="hr-HR"/>
        </w:rPr>
        <w:t>егулација капацитета врши се променом притиска у повратном воду у распону од 50-100 %.</w:t>
      </w:r>
    </w:p>
    <w:p w14:paraId="566F6B18" w14:textId="77777777" w:rsidR="00D3405A" w:rsidRPr="00D3405A" w:rsidRDefault="00D3405A" w:rsidP="00D3405A">
      <w:pPr>
        <w:rPr>
          <w:rFonts w:cs="Arial"/>
          <w:bCs/>
          <w:sz w:val="24"/>
          <w:szCs w:val="24"/>
          <w:lang w:val="sr-Cyrl-RS"/>
        </w:rPr>
      </w:pPr>
      <w:r w:rsidRPr="00D3405A">
        <w:rPr>
          <w:rFonts w:cs="Arial"/>
          <w:bCs/>
          <w:sz w:val="24"/>
          <w:szCs w:val="24"/>
          <w:lang w:val="hr-HR"/>
        </w:rPr>
        <w:t>Основни параметри</w:t>
      </w:r>
      <w:r w:rsidRPr="00D3405A">
        <w:rPr>
          <w:rFonts w:cs="Arial"/>
          <w:bCs/>
          <w:sz w:val="24"/>
          <w:szCs w:val="24"/>
          <w:lang w:val="sr-Cyrl-RS"/>
        </w:rPr>
        <w:t xml:space="preserve"> рада парног котла </w:t>
      </w:r>
      <w:r w:rsidRPr="00D3405A">
        <w:rPr>
          <w:rFonts w:cs="Arial"/>
          <w:bCs/>
          <w:sz w:val="24"/>
          <w:szCs w:val="24"/>
          <w:lang w:val="hr-HR"/>
        </w:rPr>
        <w:t>у ТЕ "Костолац Б"</w:t>
      </w:r>
      <w:r w:rsidRPr="00D3405A">
        <w:rPr>
          <w:rFonts w:cs="Arial"/>
          <w:bCs/>
          <w:sz w:val="24"/>
          <w:szCs w:val="24"/>
          <w:lang w:val="sr-Cyrl-RS"/>
        </w:rPr>
        <w:t xml:space="preserve"> су</w:t>
      </w:r>
    </w:p>
    <w:p w14:paraId="0B6C626C" w14:textId="77777777" w:rsidR="00D3405A" w:rsidRPr="00D3405A" w:rsidRDefault="00D3405A" w:rsidP="00D3405A">
      <w:pPr>
        <w:rPr>
          <w:rFonts w:cs="Arial"/>
          <w:b/>
          <w:bCs/>
          <w:iCs/>
          <w:sz w:val="24"/>
          <w:szCs w:val="24"/>
          <w:lang w:val="sr-Cyrl-CS"/>
        </w:rPr>
      </w:pPr>
    </w:p>
    <w:p w14:paraId="58086F86" w14:textId="77777777" w:rsidR="00D3405A" w:rsidRPr="00D3405A" w:rsidRDefault="00D3405A" w:rsidP="00D3405A">
      <w:pPr>
        <w:rPr>
          <w:rFonts w:cs="Arial"/>
          <w:bCs/>
          <w:sz w:val="24"/>
          <w:szCs w:val="24"/>
          <w:lang w:val="sr-Cyrl-CS"/>
        </w:rPr>
      </w:pPr>
      <w:r w:rsidRPr="00D3405A">
        <w:rPr>
          <w:rFonts w:cs="Arial"/>
          <w:bCs/>
          <w:sz w:val="24"/>
          <w:szCs w:val="24"/>
          <w:lang w:val="hr-HR"/>
        </w:rPr>
        <w:t>Капацитет</w:t>
      </w:r>
      <w:r w:rsidRPr="00D3405A">
        <w:rPr>
          <w:rFonts w:cs="Arial"/>
          <w:bCs/>
          <w:sz w:val="24"/>
          <w:szCs w:val="24"/>
          <w:lang w:val="sr-Cyrl-RS"/>
        </w:rPr>
        <w:t xml:space="preserve"> (продукција)</w:t>
      </w:r>
      <w:r w:rsidRPr="00D3405A">
        <w:rPr>
          <w:rFonts w:cs="Arial"/>
          <w:bCs/>
          <w:sz w:val="24"/>
          <w:szCs w:val="24"/>
          <w:lang w:val="hr-HR"/>
        </w:rPr>
        <w:t>:</w:t>
      </w:r>
    </w:p>
    <w:p w14:paraId="56AB3A8D" w14:textId="77777777" w:rsidR="00D3405A" w:rsidRPr="00D3405A" w:rsidRDefault="00D3405A" w:rsidP="00D3405A">
      <w:pPr>
        <w:rPr>
          <w:rFonts w:cs="Arial"/>
          <w:bCs/>
          <w:sz w:val="24"/>
          <w:szCs w:val="24"/>
          <w:lang w:val="pl-PL"/>
        </w:rPr>
      </w:pPr>
      <w:r w:rsidRPr="00D3405A">
        <w:rPr>
          <w:rFonts w:cs="Arial"/>
          <w:bCs/>
          <w:sz w:val="24"/>
          <w:szCs w:val="24"/>
          <w:lang w:val="hr-HR"/>
        </w:rPr>
        <w:t xml:space="preserve">- </w:t>
      </w:r>
      <w:r w:rsidRPr="00D3405A">
        <w:rPr>
          <w:rFonts w:cs="Arial"/>
          <w:bCs/>
          <w:sz w:val="24"/>
          <w:szCs w:val="24"/>
          <w:lang w:val="sr-Cyrl-CS"/>
        </w:rPr>
        <w:t>номинална продукција котла</w:t>
      </w:r>
      <w:r w:rsidRPr="00D3405A">
        <w:rPr>
          <w:rFonts w:cs="Arial"/>
          <w:bCs/>
          <w:sz w:val="24"/>
          <w:szCs w:val="24"/>
          <w:lang w:val="hr-HR"/>
        </w:rPr>
        <w:tab/>
        <w:t xml:space="preserve">  </w:t>
      </w:r>
      <w:r w:rsidRPr="00D3405A">
        <w:rPr>
          <w:rFonts w:cs="Arial"/>
          <w:bCs/>
          <w:sz w:val="24"/>
          <w:szCs w:val="24"/>
          <w:lang w:val="hr-HR"/>
        </w:rPr>
        <w:tab/>
        <w:t>10</w:t>
      </w:r>
      <w:r w:rsidRPr="00D3405A">
        <w:rPr>
          <w:rFonts w:cs="Arial"/>
          <w:bCs/>
          <w:sz w:val="24"/>
          <w:szCs w:val="24"/>
          <w:lang w:val="sr-Cyrl-RS"/>
        </w:rPr>
        <w:t>0</w:t>
      </w:r>
      <w:r w:rsidRPr="00D3405A">
        <w:rPr>
          <w:rFonts w:cs="Arial"/>
          <w:bCs/>
          <w:sz w:val="24"/>
          <w:szCs w:val="24"/>
          <w:lang w:val="hr-HR"/>
        </w:rPr>
        <w:t xml:space="preserve">0  </w:t>
      </w:r>
      <w:r w:rsidRPr="00D3405A">
        <w:rPr>
          <w:rFonts w:cs="Arial"/>
          <w:bCs/>
          <w:sz w:val="24"/>
          <w:szCs w:val="24"/>
          <w:lang w:val="pl-PL"/>
        </w:rPr>
        <w:t>t</w:t>
      </w:r>
      <w:r w:rsidRPr="00D3405A">
        <w:rPr>
          <w:rFonts w:cs="Arial"/>
          <w:bCs/>
          <w:sz w:val="24"/>
          <w:szCs w:val="24"/>
          <w:lang w:val="hr-HR"/>
        </w:rPr>
        <w:t>/</w:t>
      </w:r>
      <w:r w:rsidRPr="00D3405A">
        <w:rPr>
          <w:rFonts w:cs="Arial"/>
          <w:bCs/>
          <w:sz w:val="24"/>
          <w:szCs w:val="24"/>
          <w:lang w:val="pl-PL"/>
        </w:rPr>
        <w:t>h</w:t>
      </w:r>
    </w:p>
    <w:p w14:paraId="01F20905" w14:textId="77777777" w:rsidR="00D3405A" w:rsidRPr="00D3405A" w:rsidRDefault="00D3405A" w:rsidP="00D3405A">
      <w:pPr>
        <w:rPr>
          <w:rFonts w:cs="Arial"/>
          <w:bCs/>
          <w:sz w:val="24"/>
          <w:szCs w:val="24"/>
          <w:lang w:val="pl-PL"/>
        </w:rPr>
      </w:pPr>
      <w:r w:rsidRPr="00D3405A">
        <w:rPr>
          <w:rFonts w:cs="Arial"/>
          <w:bCs/>
          <w:sz w:val="24"/>
          <w:szCs w:val="24"/>
          <w:lang w:val="hr-HR"/>
        </w:rPr>
        <w:t xml:space="preserve">- </w:t>
      </w:r>
      <w:r w:rsidRPr="00D3405A">
        <w:rPr>
          <w:rFonts w:cs="Arial"/>
          <w:bCs/>
          <w:sz w:val="24"/>
          <w:szCs w:val="24"/>
          <w:lang w:val="sr-Cyrl-RS"/>
        </w:rPr>
        <w:t xml:space="preserve">максимална </w:t>
      </w:r>
      <w:r w:rsidRPr="00D3405A">
        <w:rPr>
          <w:rFonts w:cs="Arial"/>
          <w:bCs/>
          <w:sz w:val="24"/>
          <w:szCs w:val="24"/>
          <w:lang w:val="sr-Cyrl-CS"/>
        </w:rPr>
        <w:t>продукција котла</w:t>
      </w:r>
      <w:r w:rsidRPr="00D3405A">
        <w:rPr>
          <w:rFonts w:cs="Arial"/>
          <w:bCs/>
          <w:sz w:val="24"/>
          <w:szCs w:val="24"/>
          <w:lang w:val="hr-HR"/>
        </w:rPr>
        <w:tab/>
        <w:t xml:space="preserve">  </w:t>
      </w:r>
      <w:r w:rsidRPr="00D3405A">
        <w:rPr>
          <w:rFonts w:cs="Arial"/>
          <w:bCs/>
          <w:sz w:val="24"/>
          <w:szCs w:val="24"/>
          <w:lang w:val="hr-HR"/>
        </w:rPr>
        <w:tab/>
        <w:t>10</w:t>
      </w:r>
      <w:r w:rsidRPr="00D3405A">
        <w:rPr>
          <w:rFonts w:cs="Arial"/>
          <w:bCs/>
          <w:sz w:val="24"/>
          <w:szCs w:val="24"/>
          <w:lang w:val="sr-Cyrl-RS"/>
        </w:rPr>
        <w:t>5</w:t>
      </w:r>
      <w:r w:rsidRPr="00D3405A">
        <w:rPr>
          <w:rFonts w:cs="Arial"/>
          <w:bCs/>
          <w:sz w:val="24"/>
          <w:szCs w:val="24"/>
          <w:lang w:val="hr-HR"/>
        </w:rPr>
        <w:t xml:space="preserve">0  </w:t>
      </w:r>
      <w:r w:rsidRPr="00D3405A">
        <w:rPr>
          <w:rFonts w:cs="Arial"/>
          <w:bCs/>
          <w:sz w:val="24"/>
          <w:szCs w:val="24"/>
          <w:lang w:val="pl-PL"/>
        </w:rPr>
        <w:t>t</w:t>
      </w:r>
      <w:r w:rsidRPr="00D3405A">
        <w:rPr>
          <w:rFonts w:cs="Arial"/>
          <w:bCs/>
          <w:sz w:val="24"/>
          <w:szCs w:val="24"/>
          <w:lang w:val="hr-HR"/>
        </w:rPr>
        <w:t>/</w:t>
      </w:r>
      <w:r w:rsidRPr="00D3405A">
        <w:rPr>
          <w:rFonts w:cs="Arial"/>
          <w:bCs/>
          <w:sz w:val="24"/>
          <w:szCs w:val="24"/>
          <w:lang w:val="pl-PL"/>
        </w:rPr>
        <w:t>h</w:t>
      </w:r>
    </w:p>
    <w:p w14:paraId="3D50B778" w14:textId="77777777" w:rsidR="00D3405A" w:rsidRPr="00D3405A" w:rsidRDefault="00D3405A" w:rsidP="00D3405A">
      <w:pPr>
        <w:rPr>
          <w:rFonts w:cs="Arial"/>
          <w:bCs/>
          <w:sz w:val="24"/>
          <w:szCs w:val="24"/>
          <w:lang w:val="sr-Cyrl-CS"/>
        </w:rPr>
      </w:pPr>
      <w:r w:rsidRPr="00D3405A">
        <w:rPr>
          <w:rFonts w:cs="Arial"/>
          <w:bCs/>
          <w:sz w:val="24"/>
          <w:szCs w:val="24"/>
          <w:lang w:val="hr-HR"/>
        </w:rPr>
        <w:t>Притисак:</w:t>
      </w:r>
    </w:p>
    <w:p w14:paraId="5C9B4857" w14:textId="77777777" w:rsidR="00D3405A" w:rsidRPr="00D3405A" w:rsidRDefault="00D3405A" w:rsidP="00D3405A">
      <w:pPr>
        <w:rPr>
          <w:rFonts w:cs="Arial"/>
          <w:bCs/>
          <w:sz w:val="24"/>
          <w:szCs w:val="24"/>
          <w:lang w:val="ru-RU"/>
        </w:rPr>
      </w:pPr>
      <w:r w:rsidRPr="00D3405A">
        <w:rPr>
          <w:rFonts w:cs="Arial"/>
          <w:bCs/>
          <w:sz w:val="24"/>
          <w:szCs w:val="24"/>
          <w:lang w:val="hr-HR"/>
        </w:rPr>
        <w:t xml:space="preserve">- свеже </w:t>
      </w:r>
      <w:r w:rsidRPr="00D3405A">
        <w:rPr>
          <w:rFonts w:cs="Arial"/>
          <w:bCs/>
          <w:sz w:val="24"/>
          <w:szCs w:val="24"/>
          <w:lang w:val="sr-Cyrl-RS"/>
        </w:rPr>
        <w:t xml:space="preserve">прегрејане паре </w:t>
      </w:r>
      <w:r w:rsidRPr="00D3405A">
        <w:rPr>
          <w:rFonts w:cs="Arial"/>
          <w:bCs/>
          <w:sz w:val="24"/>
          <w:szCs w:val="24"/>
          <w:lang w:val="hr-HR"/>
        </w:rPr>
        <w:t>на излазу из котла</w:t>
      </w:r>
      <w:r w:rsidRPr="00D3405A">
        <w:rPr>
          <w:rFonts w:cs="Arial"/>
          <w:bCs/>
          <w:sz w:val="24"/>
          <w:szCs w:val="24"/>
          <w:lang w:val="hr-HR"/>
        </w:rPr>
        <w:tab/>
      </w:r>
      <w:r w:rsidRPr="00D3405A">
        <w:rPr>
          <w:rFonts w:cs="Arial"/>
          <w:bCs/>
          <w:sz w:val="24"/>
          <w:szCs w:val="24"/>
          <w:lang w:val="hr-HR"/>
        </w:rPr>
        <w:tab/>
        <w:t xml:space="preserve">186  </w:t>
      </w:r>
      <w:r w:rsidRPr="00D3405A">
        <w:rPr>
          <w:rFonts w:cs="Arial"/>
          <w:bCs/>
          <w:sz w:val="24"/>
          <w:szCs w:val="24"/>
          <w:lang w:val="pl-PL"/>
        </w:rPr>
        <w:t>bar</w:t>
      </w:r>
    </w:p>
    <w:p w14:paraId="4C3328F7" w14:textId="77777777" w:rsidR="00D3405A" w:rsidRPr="00D3405A" w:rsidRDefault="00D3405A" w:rsidP="00D3405A">
      <w:pPr>
        <w:rPr>
          <w:rFonts w:cs="Arial"/>
          <w:bCs/>
          <w:sz w:val="24"/>
          <w:szCs w:val="24"/>
          <w:lang w:val="en-GB"/>
        </w:rPr>
      </w:pPr>
      <w:r w:rsidRPr="00D3405A">
        <w:rPr>
          <w:rFonts w:cs="Arial"/>
          <w:bCs/>
          <w:sz w:val="24"/>
          <w:szCs w:val="24"/>
          <w:lang w:val="en-GB"/>
        </w:rPr>
        <w:t xml:space="preserve">- </w:t>
      </w:r>
      <w:r w:rsidRPr="00D3405A">
        <w:rPr>
          <w:rFonts w:cs="Arial"/>
          <w:bCs/>
          <w:sz w:val="24"/>
          <w:szCs w:val="24"/>
          <w:lang w:val="sr-Cyrl-RS"/>
        </w:rPr>
        <w:t>паре за накнадно прегревање,</w:t>
      </w:r>
      <w:r w:rsidRPr="00D3405A">
        <w:rPr>
          <w:rFonts w:cs="Arial"/>
          <w:bCs/>
          <w:sz w:val="24"/>
          <w:szCs w:val="24"/>
          <w:lang w:val="en-GB"/>
        </w:rPr>
        <w:t xml:space="preserve"> на улазу </w:t>
      </w:r>
      <w:r w:rsidRPr="00D3405A">
        <w:rPr>
          <w:rFonts w:cs="Arial"/>
          <w:bCs/>
          <w:sz w:val="24"/>
          <w:szCs w:val="24"/>
          <w:lang w:val="en-GB"/>
        </w:rPr>
        <w:tab/>
      </w:r>
      <w:r w:rsidRPr="00D3405A">
        <w:rPr>
          <w:rFonts w:cs="Arial"/>
          <w:bCs/>
          <w:sz w:val="24"/>
          <w:szCs w:val="24"/>
          <w:lang w:val="sr-Latn-RS"/>
        </w:rPr>
        <w:tab/>
      </w:r>
      <w:r w:rsidRPr="00D3405A">
        <w:rPr>
          <w:rFonts w:cs="Arial"/>
          <w:bCs/>
          <w:sz w:val="24"/>
          <w:szCs w:val="24"/>
          <w:lang w:val="en-GB"/>
        </w:rPr>
        <w:t>46,1 bar</w:t>
      </w:r>
    </w:p>
    <w:p w14:paraId="61B77321" w14:textId="77777777" w:rsidR="00D3405A" w:rsidRPr="00D3405A" w:rsidRDefault="00D3405A" w:rsidP="00D3405A">
      <w:pPr>
        <w:rPr>
          <w:rFonts w:cs="Arial"/>
          <w:bCs/>
          <w:sz w:val="24"/>
          <w:szCs w:val="24"/>
          <w:lang w:val="en-GB"/>
        </w:rPr>
      </w:pPr>
      <w:r w:rsidRPr="00D3405A">
        <w:rPr>
          <w:rFonts w:cs="Arial"/>
          <w:bCs/>
          <w:sz w:val="24"/>
          <w:szCs w:val="24"/>
          <w:lang w:val="en-GB"/>
        </w:rPr>
        <w:t xml:space="preserve">- </w:t>
      </w:r>
      <w:r w:rsidRPr="00D3405A">
        <w:rPr>
          <w:rFonts w:cs="Arial"/>
          <w:bCs/>
          <w:sz w:val="24"/>
          <w:szCs w:val="24"/>
          <w:lang w:val="sr-Cyrl-RS"/>
        </w:rPr>
        <w:t>накнадно прегрејане</w:t>
      </w:r>
      <w:r w:rsidRPr="00D3405A">
        <w:rPr>
          <w:rFonts w:cs="Arial"/>
          <w:bCs/>
          <w:sz w:val="24"/>
          <w:szCs w:val="24"/>
          <w:lang w:val="en-GB"/>
        </w:rPr>
        <w:t xml:space="preserve"> паре</w:t>
      </w:r>
      <w:r w:rsidRPr="00D3405A">
        <w:rPr>
          <w:rFonts w:cs="Arial"/>
          <w:bCs/>
          <w:sz w:val="24"/>
          <w:szCs w:val="24"/>
          <w:lang w:val="sr-Cyrl-RS"/>
        </w:rPr>
        <w:t>,</w:t>
      </w:r>
      <w:r w:rsidRPr="00D3405A">
        <w:rPr>
          <w:rFonts w:cs="Arial"/>
          <w:bCs/>
          <w:sz w:val="24"/>
          <w:szCs w:val="24"/>
          <w:lang w:val="en-GB"/>
        </w:rPr>
        <w:t xml:space="preserve"> на излазу </w:t>
      </w:r>
      <w:r w:rsidRPr="00D3405A">
        <w:rPr>
          <w:rFonts w:cs="Arial"/>
          <w:bCs/>
          <w:sz w:val="24"/>
          <w:szCs w:val="24"/>
          <w:lang w:val="en-GB"/>
        </w:rPr>
        <w:tab/>
      </w:r>
      <w:r w:rsidRPr="00D3405A">
        <w:rPr>
          <w:rFonts w:cs="Arial"/>
          <w:bCs/>
          <w:sz w:val="24"/>
          <w:szCs w:val="24"/>
          <w:lang w:val="sr-Latn-RS"/>
        </w:rPr>
        <w:tab/>
      </w:r>
      <w:r w:rsidRPr="00D3405A">
        <w:rPr>
          <w:rFonts w:cs="Arial"/>
          <w:bCs/>
          <w:sz w:val="24"/>
          <w:szCs w:val="24"/>
          <w:lang w:val="en-GB"/>
        </w:rPr>
        <w:t>43,7 bar</w:t>
      </w:r>
    </w:p>
    <w:p w14:paraId="55C8AC4D" w14:textId="77777777" w:rsidR="00D3405A" w:rsidRPr="00D3405A" w:rsidRDefault="00D3405A" w:rsidP="00D3405A">
      <w:pPr>
        <w:rPr>
          <w:rFonts w:cs="Arial"/>
          <w:bCs/>
          <w:sz w:val="24"/>
          <w:szCs w:val="24"/>
          <w:lang w:val="en-GB"/>
        </w:rPr>
      </w:pPr>
      <w:r w:rsidRPr="00D3405A">
        <w:rPr>
          <w:rFonts w:cs="Arial"/>
          <w:bCs/>
          <w:sz w:val="24"/>
          <w:szCs w:val="24"/>
          <w:lang w:val="en-GB"/>
        </w:rPr>
        <w:tab/>
      </w:r>
    </w:p>
    <w:p w14:paraId="0E86F4B8" w14:textId="77777777" w:rsidR="00D3405A" w:rsidRPr="00D3405A" w:rsidRDefault="00D3405A" w:rsidP="00D3405A">
      <w:pPr>
        <w:rPr>
          <w:rFonts w:cs="Arial"/>
          <w:bCs/>
          <w:sz w:val="24"/>
          <w:szCs w:val="24"/>
          <w:lang w:val="en-GB"/>
        </w:rPr>
      </w:pPr>
      <w:r w:rsidRPr="00D3405A">
        <w:rPr>
          <w:rFonts w:cs="Arial"/>
          <w:bCs/>
          <w:sz w:val="24"/>
          <w:szCs w:val="24"/>
          <w:lang w:val="en-GB"/>
        </w:rPr>
        <w:t xml:space="preserve">Температура: </w:t>
      </w:r>
    </w:p>
    <w:p w14:paraId="6A66FC26" w14:textId="77777777" w:rsidR="00D3405A" w:rsidRPr="00D3405A" w:rsidRDefault="00D3405A" w:rsidP="00D3405A">
      <w:pPr>
        <w:rPr>
          <w:rFonts w:cs="Arial"/>
          <w:bCs/>
          <w:sz w:val="24"/>
          <w:szCs w:val="24"/>
          <w:lang w:val="en-GB"/>
        </w:rPr>
      </w:pPr>
      <w:r w:rsidRPr="00D3405A">
        <w:rPr>
          <w:rFonts w:cs="Arial"/>
          <w:bCs/>
          <w:sz w:val="24"/>
          <w:szCs w:val="24"/>
          <w:lang w:val="en-GB"/>
        </w:rPr>
        <w:t xml:space="preserve">- </w:t>
      </w:r>
      <w:r w:rsidRPr="00D3405A">
        <w:rPr>
          <w:rFonts w:cs="Arial"/>
          <w:bCs/>
          <w:sz w:val="24"/>
          <w:szCs w:val="24"/>
          <w:lang w:val="sr-Cyrl-RS"/>
        </w:rPr>
        <w:t xml:space="preserve">свеже </w:t>
      </w:r>
      <w:r w:rsidRPr="00D3405A">
        <w:rPr>
          <w:rFonts w:cs="Arial"/>
          <w:bCs/>
          <w:sz w:val="24"/>
          <w:szCs w:val="24"/>
          <w:lang w:val="en-GB"/>
        </w:rPr>
        <w:t>прегрејане паре на излазу из котла</w:t>
      </w:r>
      <w:r w:rsidRPr="00D3405A">
        <w:rPr>
          <w:rFonts w:cs="Arial"/>
          <w:bCs/>
          <w:sz w:val="24"/>
          <w:szCs w:val="24"/>
          <w:lang w:val="en-GB"/>
        </w:rPr>
        <w:tab/>
      </w:r>
      <w:r w:rsidRPr="00D3405A">
        <w:rPr>
          <w:rFonts w:cs="Arial"/>
          <w:bCs/>
          <w:sz w:val="24"/>
          <w:szCs w:val="24"/>
          <w:lang w:val="sr-Latn-RS"/>
        </w:rPr>
        <w:tab/>
      </w:r>
      <w:r w:rsidRPr="00D3405A">
        <w:rPr>
          <w:rFonts w:cs="Arial"/>
          <w:bCs/>
          <w:sz w:val="24"/>
          <w:szCs w:val="24"/>
          <w:lang w:val="en-GB"/>
        </w:rPr>
        <w:t>540</w:t>
      </w:r>
      <w:r w:rsidRPr="00D3405A">
        <w:rPr>
          <w:rFonts w:cs="Arial"/>
          <w:bCs/>
          <w:sz w:val="24"/>
          <w:szCs w:val="24"/>
          <w:lang w:val="sr-Latn-RS"/>
        </w:rPr>
        <w:t xml:space="preserve">  </w:t>
      </w:r>
      <w:r w:rsidRPr="00D3405A">
        <w:rPr>
          <w:rFonts w:cs="Arial"/>
          <w:bCs/>
          <w:sz w:val="24"/>
          <w:szCs w:val="24"/>
          <w:lang w:val="en-GB"/>
        </w:rPr>
        <w:t>°C</w:t>
      </w:r>
    </w:p>
    <w:p w14:paraId="0BE43EAF" w14:textId="77777777" w:rsidR="00D3405A" w:rsidRPr="00D3405A" w:rsidRDefault="00D3405A" w:rsidP="00D3405A">
      <w:pPr>
        <w:rPr>
          <w:rFonts w:cs="Arial"/>
          <w:bCs/>
          <w:sz w:val="24"/>
          <w:szCs w:val="24"/>
          <w:lang w:val="en-GB"/>
        </w:rPr>
      </w:pPr>
      <w:r w:rsidRPr="00D3405A">
        <w:rPr>
          <w:rFonts w:cs="Arial"/>
          <w:bCs/>
          <w:sz w:val="24"/>
          <w:szCs w:val="24"/>
          <w:lang w:val="en-GB"/>
        </w:rPr>
        <w:t>-</w:t>
      </w:r>
      <w:r w:rsidRPr="00D3405A">
        <w:rPr>
          <w:rFonts w:cs="Arial"/>
          <w:bCs/>
          <w:sz w:val="24"/>
          <w:szCs w:val="24"/>
          <w:lang w:val="sr-Cyrl-RS"/>
        </w:rPr>
        <w:t xml:space="preserve"> </w:t>
      </w:r>
      <w:r w:rsidRPr="00D3405A">
        <w:rPr>
          <w:rFonts w:cs="Arial"/>
          <w:bCs/>
          <w:sz w:val="24"/>
          <w:szCs w:val="24"/>
          <w:lang w:val="en-GB"/>
        </w:rPr>
        <w:t>паре</w:t>
      </w:r>
      <w:r w:rsidRPr="00D3405A">
        <w:rPr>
          <w:rFonts w:cs="Arial"/>
          <w:bCs/>
          <w:sz w:val="24"/>
          <w:szCs w:val="24"/>
          <w:lang w:val="sr-Cyrl-RS"/>
        </w:rPr>
        <w:t xml:space="preserve"> за накнадно прегревање,</w:t>
      </w:r>
      <w:r w:rsidRPr="00D3405A">
        <w:rPr>
          <w:rFonts w:cs="Arial"/>
          <w:bCs/>
          <w:sz w:val="24"/>
          <w:szCs w:val="24"/>
          <w:lang w:val="en-GB"/>
        </w:rPr>
        <w:t xml:space="preserve"> на улазу</w:t>
      </w:r>
      <w:r w:rsidRPr="00D3405A">
        <w:rPr>
          <w:rFonts w:cs="Arial"/>
          <w:bCs/>
          <w:sz w:val="24"/>
          <w:szCs w:val="24"/>
          <w:lang w:val="en-GB"/>
        </w:rPr>
        <w:tab/>
      </w:r>
      <w:r w:rsidRPr="00D3405A">
        <w:rPr>
          <w:rFonts w:cs="Arial"/>
          <w:bCs/>
          <w:sz w:val="24"/>
          <w:szCs w:val="24"/>
          <w:lang w:val="sr-Latn-RS"/>
        </w:rPr>
        <w:tab/>
      </w:r>
      <w:r w:rsidRPr="00D3405A">
        <w:rPr>
          <w:rFonts w:cs="Arial"/>
          <w:bCs/>
          <w:sz w:val="24"/>
          <w:szCs w:val="24"/>
          <w:lang w:val="en-GB"/>
        </w:rPr>
        <w:t>334</w:t>
      </w:r>
      <w:r w:rsidRPr="00D3405A">
        <w:rPr>
          <w:rFonts w:cs="Arial"/>
          <w:bCs/>
          <w:sz w:val="24"/>
          <w:szCs w:val="24"/>
          <w:lang w:val="sr-Latn-RS"/>
        </w:rPr>
        <w:t xml:space="preserve">  </w:t>
      </w:r>
      <w:r w:rsidRPr="00D3405A">
        <w:rPr>
          <w:rFonts w:cs="Arial"/>
          <w:bCs/>
          <w:sz w:val="24"/>
          <w:szCs w:val="24"/>
          <w:lang w:val="en-GB"/>
        </w:rPr>
        <w:t>°C</w:t>
      </w:r>
    </w:p>
    <w:p w14:paraId="4E45833C" w14:textId="77777777" w:rsidR="00D3405A" w:rsidRPr="00D3405A" w:rsidRDefault="00D3405A" w:rsidP="00D3405A">
      <w:pPr>
        <w:rPr>
          <w:rFonts w:cs="Arial"/>
          <w:bCs/>
          <w:sz w:val="24"/>
          <w:szCs w:val="24"/>
          <w:lang w:val="en-GB"/>
        </w:rPr>
      </w:pPr>
      <w:r w:rsidRPr="00D3405A">
        <w:rPr>
          <w:rFonts w:cs="Arial"/>
          <w:bCs/>
          <w:sz w:val="24"/>
          <w:szCs w:val="24"/>
          <w:lang w:val="en-GB"/>
        </w:rPr>
        <w:t xml:space="preserve">- </w:t>
      </w:r>
      <w:r w:rsidRPr="00D3405A">
        <w:rPr>
          <w:rFonts w:cs="Arial"/>
          <w:bCs/>
          <w:sz w:val="24"/>
          <w:szCs w:val="24"/>
          <w:lang w:val="sr-Cyrl-RS"/>
        </w:rPr>
        <w:t>накнадно прегрејане</w:t>
      </w:r>
      <w:r w:rsidRPr="00D3405A">
        <w:rPr>
          <w:rFonts w:cs="Arial"/>
          <w:bCs/>
          <w:sz w:val="24"/>
          <w:szCs w:val="24"/>
          <w:lang w:val="en-GB"/>
        </w:rPr>
        <w:t xml:space="preserve"> паре</w:t>
      </w:r>
      <w:r w:rsidRPr="00D3405A">
        <w:rPr>
          <w:rFonts w:cs="Arial"/>
          <w:bCs/>
          <w:sz w:val="24"/>
          <w:szCs w:val="24"/>
          <w:lang w:val="sr-Cyrl-RS"/>
        </w:rPr>
        <w:t>,</w:t>
      </w:r>
      <w:r w:rsidRPr="00D3405A">
        <w:rPr>
          <w:rFonts w:cs="Arial"/>
          <w:bCs/>
          <w:sz w:val="24"/>
          <w:szCs w:val="24"/>
          <w:lang w:val="en-GB"/>
        </w:rPr>
        <w:t xml:space="preserve"> на излазу</w:t>
      </w:r>
      <w:r w:rsidRPr="00D3405A">
        <w:rPr>
          <w:rFonts w:cs="Arial"/>
          <w:bCs/>
          <w:sz w:val="24"/>
          <w:szCs w:val="24"/>
          <w:lang w:val="en-GB"/>
        </w:rPr>
        <w:tab/>
      </w:r>
      <w:r w:rsidRPr="00D3405A">
        <w:rPr>
          <w:rFonts w:cs="Arial"/>
          <w:bCs/>
          <w:sz w:val="24"/>
          <w:szCs w:val="24"/>
          <w:lang w:val="sr-Latn-RS"/>
        </w:rPr>
        <w:tab/>
      </w:r>
      <w:r w:rsidRPr="00D3405A">
        <w:rPr>
          <w:rFonts w:cs="Arial"/>
          <w:bCs/>
          <w:sz w:val="24"/>
          <w:szCs w:val="24"/>
          <w:lang w:val="en-GB"/>
        </w:rPr>
        <w:t>540</w:t>
      </w:r>
      <w:r w:rsidRPr="00D3405A">
        <w:rPr>
          <w:rFonts w:cs="Arial"/>
          <w:bCs/>
          <w:sz w:val="24"/>
          <w:szCs w:val="24"/>
          <w:lang w:val="sr-Latn-RS"/>
        </w:rPr>
        <w:t xml:space="preserve">  </w:t>
      </w:r>
      <w:r w:rsidRPr="00D3405A">
        <w:rPr>
          <w:rFonts w:cs="Arial"/>
          <w:bCs/>
          <w:sz w:val="24"/>
          <w:szCs w:val="24"/>
          <w:lang w:val="en-GB"/>
        </w:rPr>
        <w:t>°C</w:t>
      </w:r>
    </w:p>
    <w:p w14:paraId="5BC86F75" w14:textId="77777777" w:rsidR="00D3405A" w:rsidRPr="00D3405A" w:rsidRDefault="00D3405A" w:rsidP="00D3405A">
      <w:pPr>
        <w:rPr>
          <w:rFonts w:cs="Arial"/>
          <w:bCs/>
          <w:sz w:val="24"/>
          <w:szCs w:val="24"/>
          <w:lang w:val="en-GB"/>
        </w:rPr>
      </w:pPr>
      <w:r w:rsidRPr="00D3405A">
        <w:rPr>
          <w:rFonts w:cs="Arial"/>
          <w:bCs/>
          <w:sz w:val="24"/>
          <w:szCs w:val="24"/>
          <w:lang w:val="en-GB"/>
        </w:rPr>
        <w:t xml:space="preserve">- напојне воде </w:t>
      </w:r>
      <w:r w:rsidRPr="00D3405A">
        <w:rPr>
          <w:rFonts w:cs="Arial"/>
          <w:bCs/>
          <w:sz w:val="24"/>
          <w:szCs w:val="24"/>
          <w:lang w:val="en-GB"/>
        </w:rPr>
        <w:tab/>
      </w:r>
      <w:r w:rsidRPr="00D3405A">
        <w:rPr>
          <w:rFonts w:cs="Arial"/>
          <w:bCs/>
          <w:sz w:val="24"/>
          <w:szCs w:val="24"/>
          <w:lang w:val="sr-Latn-RS"/>
        </w:rPr>
        <w:tab/>
      </w:r>
      <w:r w:rsidRPr="00D3405A">
        <w:rPr>
          <w:rFonts w:cs="Arial"/>
          <w:bCs/>
          <w:sz w:val="24"/>
          <w:szCs w:val="24"/>
          <w:lang w:val="en-GB"/>
        </w:rPr>
        <w:t>255</w:t>
      </w:r>
      <w:r w:rsidRPr="00D3405A">
        <w:rPr>
          <w:rFonts w:cs="Arial"/>
          <w:bCs/>
          <w:sz w:val="24"/>
          <w:szCs w:val="24"/>
          <w:lang w:val="sr-Latn-RS"/>
        </w:rPr>
        <w:t xml:space="preserve">  </w:t>
      </w:r>
      <w:r w:rsidRPr="00D3405A">
        <w:rPr>
          <w:rFonts w:cs="Arial"/>
          <w:bCs/>
          <w:sz w:val="24"/>
          <w:szCs w:val="24"/>
          <w:lang w:val="en-GB"/>
        </w:rPr>
        <w:t>°C</w:t>
      </w:r>
    </w:p>
    <w:p w14:paraId="3368D377" w14:textId="77777777" w:rsidR="00D3405A" w:rsidRPr="00D3405A" w:rsidRDefault="00D3405A" w:rsidP="00D3405A">
      <w:pPr>
        <w:rPr>
          <w:rFonts w:cs="Arial"/>
          <w:bCs/>
          <w:sz w:val="24"/>
          <w:szCs w:val="24"/>
          <w:lang w:val="sr-Cyrl-CS"/>
        </w:rPr>
      </w:pPr>
      <w:r w:rsidRPr="00D3405A">
        <w:rPr>
          <w:rFonts w:cs="Arial"/>
          <w:bCs/>
          <w:sz w:val="24"/>
          <w:szCs w:val="24"/>
          <w:lang w:val="sr-Cyrl-RS"/>
        </w:rPr>
        <w:t>Степен корисности котла</w:t>
      </w:r>
      <w:r w:rsidRPr="00D3405A">
        <w:rPr>
          <w:rFonts w:cs="Arial"/>
          <w:bCs/>
          <w:sz w:val="24"/>
          <w:szCs w:val="24"/>
          <w:lang w:val="en-GB"/>
        </w:rPr>
        <w:t xml:space="preserve">                                                     </w:t>
      </w:r>
      <w:r w:rsidRPr="00D3405A">
        <w:rPr>
          <w:rFonts w:cs="Arial"/>
          <w:bCs/>
          <w:sz w:val="24"/>
          <w:szCs w:val="24"/>
          <w:lang w:val="sr-Latn-RS"/>
        </w:rPr>
        <w:tab/>
      </w:r>
      <w:r w:rsidRPr="00D3405A">
        <w:rPr>
          <w:rFonts w:cs="Arial"/>
          <w:bCs/>
          <w:sz w:val="24"/>
          <w:szCs w:val="24"/>
          <w:lang w:val="sr-Cyrl-RS"/>
        </w:rPr>
        <w:t xml:space="preserve">     </w:t>
      </w:r>
      <w:r w:rsidRPr="00D3405A">
        <w:rPr>
          <w:rFonts w:cs="Arial"/>
          <w:bCs/>
          <w:sz w:val="24"/>
          <w:szCs w:val="24"/>
          <w:lang w:val="sr-Latn-RS"/>
        </w:rPr>
        <w:t xml:space="preserve"> </w:t>
      </w:r>
      <w:r w:rsidRPr="00D3405A">
        <w:rPr>
          <w:rFonts w:cs="Arial"/>
          <w:bCs/>
          <w:sz w:val="24"/>
          <w:szCs w:val="24"/>
          <w:lang w:val="en-GB"/>
        </w:rPr>
        <w:t>87</w:t>
      </w:r>
      <w:r w:rsidRPr="00D3405A">
        <w:rPr>
          <w:rFonts w:cs="Arial"/>
          <w:bCs/>
          <w:sz w:val="24"/>
          <w:szCs w:val="24"/>
          <w:lang w:val="sr-Latn-RS"/>
        </w:rPr>
        <w:t>,</w:t>
      </w:r>
      <w:r w:rsidRPr="00D3405A">
        <w:rPr>
          <w:rFonts w:cs="Arial"/>
          <w:bCs/>
          <w:sz w:val="24"/>
          <w:szCs w:val="24"/>
          <w:lang w:val="en-GB"/>
        </w:rPr>
        <w:t>8</w:t>
      </w:r>
      <w:r w:rsidRPr="00D3405A">
        <w:rPr>
          <w:rFonts w:cs="Arial"/>
          <w:bCs/>
          <w:sz w:val="24"/>
          <w:szCs w:val="24"/>
          <w:lang w:val="sr-Latn-RS"/>
        </w:rPr>
        <w:t xml:space="preserve">  </w:t>
      </w:r>
      <w:r w:rsidRPr="00D3405A">
        <w:rPr>
          <w:rFonts w:cs="Arial"/>
          <w:bCs/>
          <w:sz w:val="24"/>
          <w:szCs w:val="24"/>
          <w:lang w:val="en-GB"/>
        </w:rPr>
        <w:t>%</w:t>
      </w:r>
    </w:p>
    <w:p w14:paraId="57854EA7" w14:textId="77777777" w:rsidR="00D3405A" w:rsidRPr="00D3405A" w:rsidRDefault="00D3405A" w:rsidP="00D3405A">
      <w:pPr>
        <w:rPr>
          <w:rFonts w:cs="Arial"/>
          <w:b/>
          <w:sz w:val="24"/>
          <w:szCs w:val="24"/>
          <w:lang w:val="sr-Cyrl-CS"/>
        </w:rPr>
      </w:pPr>
    </w:p>
    <w:p w14:paraId="30272F04" w14:textId="77777777" w:rsidR="00D3405A" w:rsidRPr="00D3405A" w:rsidRDefault="00D3405A" w:rsidP="00D3405A">
      <w:pPr>
        <w:rPr>
          <w:rFonts w:cs="Arial"/>
          <w:b/>
          <w:sz w:val="24"/>
          <w:szCs w:val="24"/>
          <w:lang w:val="sr-Cyrl-RS"/>
        </w:rPr>
      </w:pPr>
      <w:r w:rsidRPr="00D3405A">
        <w:rPr>
          <w:rFonts w:cs="Arial"/>
          <w:sz w:val="24"/>
          <w:szCs w:val="24"/>
          <w:lang w:val="sr-Cyrl-RS"/>
        </w:rPr>
        <w:br w:type="page"/>
      </w:r>
    </w:p>
    <w:p w14:paraId="6A4377D4" w14:textId="77777777" w:rsidR="00D3405A" w:rsidRPr="00D3405A" w:rsidRDefault="00D3405A" w:rsidP="00D3405A">
      <w:pPr>
        <w:numPr>
          <w:ilvl w:val="1"/>
          <w:numId w:val="56"/>
        </w:numPr>
        <w:rPr>
          <w:rFonts w:cs="Arial"/>
          <w:sz w:val="24"/>
          <w:szCs w:val="24"/>
          <w:lang w:val="sr-Cyrl-RS"/>
        </w:rPr>
      </w:pPr>
      <w:r w:rsidRPr="00D3405A">
        <w:rPr>
          <w:rFonts w:cs="Arial"/>
          <w:b/>
          <w:sz w:val="24"/>
          <w:szCs w:val="24"/>
          <w:lang w:val="sr-Cyrl-RS"/>
        </w:rPr>
        <w:lastRenderedPageBreak/>
        <w:t>ЦИЉ И НАЧИН МОДИФИКАЦИЈЕ СИСТЕМА САГОРЕВАЊА</w:t>
      </w:r>
    </w:p>
    <w:p w14:paraId="3958F5E1" w14:textId="77777777" w:rsidR="00D3405A" w:rsidRPr="00D3405A" w:rsidRDefault="00D3405A" w:rsidP="00D3405A">
      <w:pPr>
        <w:rPr>
          <w:rFonts w:cs="Arial"/>
          <w:sz w:val="24"/>
          <w:szCs w:val="24"/>
          <w:lang w:val="sr-Cyrl-RS"/>
        </w:rPr>
      </w:pPr>
    </w:p>
    <w:p w14:paraId="24DD87DD" w14:textId="77777777" w:rsidR="00D3405A" w:rsidRPr="00D3405A" w:rsidRDefault="00D3405A" w:rsidP="00D3405A">
      <w:pPr>
        <w:rPr>
          <w:rFonts w:cs="Arial"/>
          <w:sz w:val="24"/>
          <w:szCs w:val="24"/>
          <w:lang w:val="sr-Cyrl-RS"/>
        </w:rPr>
      </w:pPr>
      <w:r w:rsidRPr="00D3405A">
        <w:rPr>
          <w:rFonts w:cs="Arial"/>
          <w:sz w:val="24"/>
          <w:szCs w:val="24"/>
          <w:lang w:val="sr-Cyrl-RS"/>
        </w:rPr>
        <w:t>Модификација система сагоревања у ложишту парног котла блока Б2 у ТЕ Костолац подра-зумева увођење комбинованих мера, примарних и секундарних (</w:t>
      </w:r>
      <w:r w:rsidRPr="00D3405A">
        <w:rPr>
          <w:rFonts w:cs="Arial"/>
          <w:sz w:val="24"/>
          <w:szCs w:val="24"/>
          <w:lang w:val="sr-Latn-RS"/>
        </w:rPr>
        <w:t>SNCR</w:t>
      </w:r>
      <w:r w:rsidRPr="00D3405A">
        <w:rPr>
          <w:rFonts w:cs="Arial"/>
          <w:sz w:val="24"/>
          <w:szCs w:val="24"/>
          <w:lang w:val="sr-Cyrl-RS"/>
        </w:rPr>
        <w:t>) поступака, у циљу смањења садржаја азотних оксида и довођење њихове вредности у оквире будуће законске регулативе. Модификацију сагоревања је потребно спровести без утицаја на основне параметре рада парног котла и његову продукцију.</w:t>
      </w:r>
    </w:p>
    <w:p w14:paraId="61B1FBEE" w14:textId="77777777" w:rsidR="00D3405A" w:rsidRPr="00D3405A" w:rsidRDefault="00D3405A" w:rsidP="00D3405A">
      <w:pPr>
        <w:rPr>
          <w:rFonts w:cs="Arial"/>
          <w:sz w:val="24"/>
          <w:szCs w:val="24"/>
          <w:lang w:val="sr-Cyrl-RS"/>
        </w:rPr>
      </w:pPr>
      <w:r w:rsidRPr="00D3405A">
        <w:rPr>
          <w:rFonts w:cs="Arial"/>
          <w:sz w:val="24"/>
          <w:szCs w:val="24"/>
          <w:lang w:val="sr-Cyrl-RS"/>
        </w:rPr>
        <w:t>Граница пројекта су:</w:t>
      </w:r>
    </w:p>
    <w:p w14:paraId="041AC0B7" w14:textId="77777777" w:rsidR="00D3405A" w:rsidRPr="00D3405A" w:rsidRDefault="00D3405A" w:rsidP="00D3405A">
      <w:pPr>
        <w:numPr>
          <w:ilvl w:val="0"/>
          <w:numId w:val="53"/>
        </w:numPr>
        <w:rPr>
          <w:rFonts w:cs="Arial"/>
          <w:sz w:val="24"/>
          <w:szCs w:val="24"/>
          <w:lang w:val="sr-Cyrl-RS"/>
        </w:rPr>
      </w:pPr>
      <w:r w:rsidRPr="00D3405A">
        <w:rPr>
          <w:rFonts w:cs="Arial"/>
          <w:sz w:val="24"/>
          <w:szCs w:val="24"/>
          <w:lang w:val="sr-Cyrl-RS"/>
        </w:rPr>
        <w:t>канали аеромеше и горионици: од прирубнице горњег дела млинског сепаратора до цевног система испаривача у ложишту,</w:t>
      </w:r>
    </w:p>
    <w:p w14:paraId="115FEB80" w14:textId="77777777" w:rsidR="00D3405A" w:rsidRPr="00D3405A" w:rsidRDefault="00D3405A" w:rsidP="00D3405A">
      <w:pPr>
        <w:numPr>
          <w:ilvl w:val="0"/>
          <w:numId w:val="53"/>
        </w:numPr>
        <w:rPr>
          <w:rFonts w:cs="Arial"/>
          <w:sz w:val="24"/>
          <w:szCs w:val="24"/>
          <w:lang w:val="sr-Cyrl-RS"/>
        </w:rPr>
      </w:pPr>
      <w:r w:rsidRPr="00D3405A">
        <w:rPr>
          <w:rFonts w:cs="Arial"/>
          <w:sz w:val="24"/>
          <w:szCs w:val="24"/>
          <w:lang w:val="sr-Cyrl-RS"/>
        </w:rPr>
        <w:t>канали ваздуха за сагоревање: од главног канала загрејаног ваздуха до горионика</w:t>
      </w:r>
    </w:p>
    <w:p w14:paraId="27DA37C3" w14:textId="77777777" w:rsidR="00D3405A" w:rsidRPr="00D3405A" w:rsidRDefault="00D3405A" w:rsidP="00D3405A">
      <w:pPr>
        <w:numPr>
          <w:ilvl w:val="0"/>
          <w:numId w:val="53"/>
        </w:numPr>
        <w:rPr>
          <w:rFonts w:cs="Arial"/>
          <w:sz w:val="24"/>
          <w:szCs w:val="24"/>
          <w:lang w:val="sr-Cyrl-RS"/>
        </w:rPr>
      </w:pPr>
      <w:r w:rsidRPr="00D3405A">
        <w:rPr>
          <w:rFonts w:cs="Arial"/>
          <w:sz w:val="24"/>
          <w:szCs w:val="24"/>
          <w:lang w:val="sr-Cyrl-RS"/>
        </w:rPr>
        <w:t>додатни канали ваздуха: према идејном решењу</w:t>
      </w:r>
    </w:p>
    <w:p w14:paraId="7999F865" w14:textId="77777777" w:rsidR="00D3405A" w:rsidRPr="00D3405A" w:rsidRDefault="00D3405A" w:rsidP="00D3405A">
      <w:pPr>
        <w:numPr>
          <w:ilvl w:val="0"/>
          <w:numId w:val="53"/>
        </w:numPr>
        <w:rPr>
          <w:rFonts w:cs="Arial"/>
          <w:sz w:val="24"/>
          <w:szCs w:val="24"/>
          <w:lang w:val="sr-Cyrl-RS"/>
        </w:rPr>
      </w:pPr>
      <w:r w:rsidRPr="00D3405A">
        <w:rPr>
          <w:rFonts w:cs="Arial"/>
          <w:sz w:val="24"/>
          <w:szCs w:val="24"/>
          <w:lang w:val="sr-Cyrl-RS"/>
        </w:rPr>
        <w:t>тракт продуката сагоревања: ложиште и прва котловска грејна површина.</w:t>
      </w:r>
    </w:p>
    <w:p w14:paraId="22DB429D" w14:textId="77777777" w:rsidR="00D3405A" w:rsidRPr="00D3405A" w:rsidRDefault="00D3405A" w:rsidP="00D3405A">
      <w:pPr>
        <w:rPr>
          <w:rFonts w:cs="Arial"/>
          <w:sz w:val="24"/>
          <w:szCs w:val="24"/>
          <w:lang w:val="sr-Cyrl-RS"/>
        </w:rPr>
      </w:pPr>
      <w:r w:rsidRPr="00D3405A">
        <w:rPr>
          <w:rFonts w:cs="Arial"/>
          <w:sz w:val="24"/>
          <w:szCs w:val="24"/>
          <w:lang w:val="sr-Cyrl-RS"/>
        </w:rPr>
        <w:t>Изабрати најповољнију прерасподелу загрејаног ваздуха за сагоревање у области горионика и у области зона ваздуха за догоревање (</w:t>
      </w:r>
      <w:r w:rsidRPr="00D3405A">
        <w:rPr>
          <w:rFonts w:cs="Arial"/>
          <w:sz w:val="24"/>
          <w:szCs w:val="24"/>
          <w:lang w:val="sr-Latn-RS"/>
        </w:rPr>
        <w:t>OFA</w:t>
      </w:r>
      <w:r w:rsidRPr="00D3405A">
        <w:rPr>
          <w:rFonts w:cs="Arial"/>
          <w:sz w:val="24"/>
          <w:szCs w:val="24"/>
          <w:lang w:val="sr-Cyrl-RS"/>
        </w:rPr>
        <w:t>) како би се на крају ложишта остварила вредност коефицијента вишка ваздуха мања од постојеће (1,2), по могућности 1,15. Канале и млазнице за загрејани ваздух за догоревање (</w:t>
      </w:r>
      <w:r w:rsidRPr="00D3405A">
        <w:rPr>
          <w:rFonts w:cs="Arial"/>
          <w:sz w:val="24"/>
          <w:szCs w:val="24"/>
          <w:lang w:val="sr-Latn-RS"/>
        </w:rPr>
        <w:t>OFA</w:t>
      </w:r>
      <w:r w:rsidRPr="00D3405A">
        <w:rPr>
          <w:rFonts w:cs="Arial"/>
          <w:sz w:val="24"/>
          <w:szCs w:val="24"/>
          <w:lang w:val="sr-Cyrl-RS"/>
        </w:rPr>
        <w:t>) поставити у положај најповољнији за постизање оптималног садржаја азотних оксида уз услов постизања основних параметра рада парног котла. Након тога предложити увођење секундарних поступака (</w:t>
      </w:r>
      <w:r w:rsidRPr="00D3405A">
        <w:rPr>
          <w:rFonts w:cs="Arial"/>
          <w:sz w:val="24"/>
          <w:szCs w:val="24"/>
          <w:lang w:val="sr-Latn-RS"/>
        </w:rPr>
        <w:t>SNCR</w:t>
      </w:r>
      <w:r w:rsidRPr="00D3405A">
        <w:rPr>
          <w:rFonts w:cs="Arial"/>
          <w:sz w:val="24"/>
          <w:szCs w:val="24"/>
          <w:lang w:val="sr-Cyrl-RS"/>
        </w:rPr>
        <w:t>) за даље смањење садржаја азотних оксида у циљу довођења његове вредности у оквире будуће законске регулативе.</w:t>
      </w:r>
    </w:p>
    <w:p w14:paraId="509747B1" w14:textId="77777777" w:rsidR="00D3405A" w:rsidRPr="00D3405A" w:rsidRDefault="00D3405A" w:rsidP="00D3405A">
      <w:pPr>
        <w:rPr>
          <w:rFonts w:cs="Arial"/>
          <w:sz w:val="24"/>
          <w:szCs w:val="24"/>
          <w:lang w:val="sr-Cyrl-RS"/>
        </w:rPr>
      </w:pPr>
      <w:r w:rsidRPr="00D3405A">
        <w:rPr>
          <w:rFonts w:cs="Arial"/>
          <w:sz w:val="24"/>
          <w:szCs w:val="24"/>
          <w:lang w:val="sr-Cyrl-RS"/>
        </w:rPr>
        <w:t>За варијантна и изабрано идејно</w:t>
      </w:r>
      <w:r w:rsidRPr="00D3405A">
        <w:rPr>
          <w:rFonts w:cs="Arial"/>
          <w:sz w:val="24"/>
          <w:szCs w:val="24"/>
          <w:lang w:val="sr-Latn-RS"/>
        </w:rPr>
        <w:t xml:space="preserve"> </w:t>
      </w:r>
      <w:r w:rsidRPr="00D3405A">
        <w:rPr>
          <w:rFonts w:cs="Arial"/>
          <w:sz w:val="24"/>
          <w:szCs w:val="24"/>
          <w:lang w:val="sr-Cyrl-RS"/>
        </w:rPr>
        <w:t xml:space="preserve">решење израдити контролне </w:t>
      </w:r>
      <w:r w:rsidRPr="00D3405A">
        <w:rPr>
          <w:rFonts w:cs="Arial"/>
          <w:sz w:val="24"/>
          <w:szCs w:val="24"/>
          <w:lang w:val="en-GB"/>
        </w:rPr>
        <w:t xml:space="preserve">CFD </w:t>
      </w:r>
      <w:r w:rsidRPr="00D3405A">
        <w:rPr>
          <w:rFonts w:cs="Arial"/>
          <w:sz w:val="24"/>
          <w:szCs w:val="24"/>
          <w:lang w:val="sr-Cyrl-RS"/>
        </w:rPr>
        <w:t>прорачуне температурског и брзинског поља, поља концентрације кисеоника, азотних оксида и угљен-моноксида.</w:t>
      </w:r>
      <w:r w:rsidRPr="00D3405A">
        <w:rPr>
          <w:rFonts w:cs="Arial"/>
          <w:sz w:val="24"/>
          <w:szCs w:val="24"/>
          <w:lang w:val="en-GB"/>
        </w:rPr>
        <w:t xml:space="preserve"> </w:t>
      </w:r>
      <w:r w:rsidRPr="00D3405A">
        <w:rPr>
          <w:rFonts w:cs="Arial"/>
          <w:sz w:val="24"/>
          <w:szCs w:val="24"/>
          <w:lang w:val="sr-Cyrl-RS"/>
        </w:rPr>
        <w:t xml:space="preserve">Такође проверити утицај модификације сагоревања на рад парног котла у целини, његовог ложишта и прегрејача свеже и накнадно прегрејане паре. </w:t>
      </w:r>
    </w:p>
    <w:p w14:paraId="56A63627" w14:textId="77777777" w:rsidR="00D3405A" w:rsidRPr="00D3405A" w:rsidRDefault="00D3405A" w:rsidP="00D3405A">
      <w:pPr>
        <w:rPr>
          <w:rFonts w:cs="Arial"/>
          <w:b/>
          <w:sz w:val="24"/>
          <w:szCs w:val="24"/>
          <w:lang w:val="sr-Cyrl-CS"/>
        </w:rPr>
      </w:pPr>
    </w:p>
    <w:p w14:paraId="417862BD" w14:textId="77777777" w:rsidR="00D3405A" w:rsidRPr="00D3405A" w:rsidRDefault="00D3405A" w:rsidP="00D3405A">
      <w:pPr>
        <w:numPr>
          <w:ilvl w:val="1"/>
          <w:numId w:val="56"/>
        </w:numPr>
        <w:ind w:left="810"/>
        <w:rPr>
          <w:rFonts w:cs="Arial"/>
          <w:sz w:val="24"/>
          <w:szCs w:val="24"/>
          <w:lang w:val="sr-Cyrl-RS"/>
        </w:rPr>
      </w:pPr>
      <w:r w:rsidRPr="00D3405A">
        <w:rPr>
          <w:rFonts w:cs="Arial"/>
          <w:b/>
          <w:sz w:val="24"/>
          <w:szCs w:val="24"/>
          <w:lang w:val="sr-Cyrl-CS"/>
        </w:rPr>
        <w:t>ПОТРЕБНИ ПРОРАЧУНИ</w:t>
      </w:r>
    </w:p>
    <w:p w14:paraId="4270CE11" w14:textId="77777777" w:rsidR="00D3405A" w:rsidRPr="00D3405A" w:rsidRDefault="00D3405A" w:rsidP="00D3405A">
      <w:pPr>
        <w:rPr>
          <w:rFonts w:cs="Arial"/>
          <w:sz w:val="24"/>
          <w:szCs w:val="24"/>
          <w:lang w:val="en-GB"/>
        </w:rPr>
      </w:pPr>
    </w:p>
    <w:p w14:paraId="7C9E411B" w14:textId="77777777" w:rsidR="00D3405A" w:rsidRPr="00D3405A" w:rsidRDefault="00D3405A" w:rsidP="00D3405A">
      <w:pPr>
        <w:rPr>
          <w:rFonts w:cs="Arial"/>
          <w:sz w:val="24"/>
          <w:szCs w:val="24"/>
          <w:lang w:val="en-GB"/>
        </w:rPr>
      </w:pPr>
      <w:r w:rsidRPr="00D3405A">
        <w:rPr>
          <w:rFonts w:cs="Arial"/>
          <w:sz w:val="24"/>
          <w:szCs w:val="24"/>
          <w:lang w:val="en-GB"/>
        </w:rPr>
        <w:t xml:space="preserve">У </w:t>
      </w:r>
      <w:r w:rsidRPr="00D3405A">
        <w:rPr>
          <w:rFonts w:cs="Arial"/>
          <w:sz w:val="24"/>
          <w:szCs w:val="24"/>
          <w:lang w:val="sr-Cyrl-RS"/>
        </w:rPr>
        <w:t>циљу израде Идејног</w:t>
      </w:r>
      <w:r w:rsidRPr="00D3405A">
        <w:rPr>
          <w:rFonts w:cs="Arial"/>
          <w:sz w:val="24"/>
          <w:szCs w:val="24"/>
          <w:lang w:val="sr-Latn-RS"/>
        </w:rPr>
        <w:t xml:space="preserve"> </w:t>
      </w:r>
      <w:r w:rsidRPr="00D3405A">
        <w:rPr>
          <w:rFonts w:cs="Arial"/>
          <w:sz w:val="24"/>
          <w:szCs w:val="24"/>
          <w:lang w:val="sr-Cyrl-RS"/>
        </w:rPr>
        <w:t xml:space="preserve">решења </w:t>
      </w:r>
      <w:r w:rsidRPr="00D3405A">
        <w:rPr>
          <w:rFonts w:cs="Arial"/>
          <w:sz w:val="24"/>
          <w:szCs w:val="24"/>
          <w:lang w:val="en-GB"/>
        </w:rPr>
        <w:t xml:space="preserve">за смањење </w:t>
      </w:r>
      <w:r w:rsidRPr="00D3405A">
        <w:rPr>
          <w:rFonts w:cs="Arial"/>
          <w:sz w:val="24"/>
          <w:szCs w:val="24"/>
          <w:lang w:val="sr-Cyrl-RS"/>
        </w:rPr>
        <w:t>садржаја</w:t>
      </w:r>
      <w:r w:rsidRPr="00D3405A">
        <w:rPr>
          <w:rFonts w:cs="Arial"/>
          <w:sz w:val="24"/>
          <w:szCs w:val="24"/>
          <w:lang w:val="en-GB"/>
        </w:rPr>
        <w:t xml:space="preserve"> </w:t>
      </w:r>
      <w:r w:rsidRPr="00D3405A">
        <w:rPr>
          <w:rFonts w:cs="Arial"/>
          <w:sz w:val="24"/>
          <w:szCs w:val="24"/>
          <w:lang w:val="sr-Cyrl-RS"/>
        </w:rPr>
        <w:t xml:space="preserve">азотних оксида применом комбино-ваних мера (примарни и секундарни - </w:t>
      </w:r>
      <w:r w:rsidRPr="00D3405A">
        <w:rPr>
          <w:rFonts w:cs="Arial"/>
          <w:sz w:val="24"/>
          <w:szCs w:val="24"/>
          <w:lang w:val="sr-Latn-RS"/>
        </w:rPr>
        <w:t>SNCR</w:t>
      </w:r>
      <w:r w:rsidRPr="00D3405A">
        <w:rPr>
          <w:rFonts w:cs="Arial"/>
          <w:sz w:val="24"/>
          <w:szCs w:val="24"/>
          <w:lang w:val="sr-Cyrl-RS"/>
        </w:rPr>
        <w:t xml:space="preserve"> поступци) потребно је, за парни котао блока Б2, </w:t>
      </w:r>
      <w:r w:rsidRPr="00D3405A">
        <w:rPr>
          <w:rFonts w:cs="Arial"/>
          <w:sz w:val="24"/>
          <w:szCs w:val="24"/>
          <w:lang w:val="en-GB"/>
        </w:rPr>
        <w:t>урадити следеће:</w:t>
      </w:r>
    </w:p>
    <w:p w14:paraId="5E34AE54" w14:textId="77777777" w:rsidR="00D3405A" w:rsidRPr="00D3405A" w:rsidRDefault="00D3405A" w:rsidP="00D3405A">
      <w:pPr>
        <w:numPr>
          <w:ilvl w:val="2"/>
          <w:numId w:val="56"/>
        </w:numPr>
        <w:ind w:left="810"/>
        <w:rPr>
          <w:rFonts w:cs="Arial"/>
          <w:sz w:val="24"/>
          <w:szCs w:val="24"/>
          <w:lang w:val="sr-Cyrl-CS"/>
        </w:rPr>
      </w:pPr>
      <w:r w:rsidRPr="00D3405A">
        <w:rPr>
          <w:rFonts w:cs="Arial"/>
          <w:sz w:val="24"/>
          <w:szCs w:val="24"/>
          <w:lang w:val="sr-Cyrl-CS"/>
        </w:rPr>
        <w:t xml:space="preserve">Израдити термичке прорачуне заједно са прорачунима постројења за припрему угљеног праха постојећег система сагоревања за рад котла са гарантним угљем (Hd = 7327 kJ/kg) и пројектним угљем из копа Дрмно (Hd = 7948 kJ/kg) при продукцијама парног котла 100 %, 85 % и 70 % и вредностима степена раздвајања угљеног праха и отпарака 60:40. </w:t>
      </w:r>
    </w:p>
    <w:p w14:paraId="2610C0BB" w14:textId="77777777" w:rsidR="00D3405A" w:rsidRPr="00D3405A" w:rsidRDefault="00D3405A" w:rsidP="00D3405A">
      <w:pPr>
        <w:numPr>
          <w:ilvl w:val="2"/>
          <w:numId w:val="56"/>
        </w:numPr>
        <w:ind w:left="810"/>
        <w:rPr>
          <w:rFonts w:cs="Arial"/>
          <w:sz w:val="24"/>
          <w:szCs w:val="24"/>
          <w:lang w:val="sr-Cyrl-CS"/>
        </w:rPr>
      </w:pPr>
      <w:r w:rsidRPr="00D3405A">
        <w:rPr>
          <w:rFonts w:cs="Arial"/>
          <w:sz w:val="24"/>
          <w:szCs w:val="24"/>
          <w:lang w:val="sr-Cyrl-CS"/>
        </w:rPr>
        <w:t xml:space="preserve">Израдити контролни CFD прорачун ложишта за постојећи систем сагоревања и приказати температурско поље и поља концентрације кисеоника и азотних оксида за рад котла са пројектним угљем из копа </w:t>
      </w:r>
      <w:r w:rsidRPr="00D3405A">
        <w:rPr>
          <w:rFonts w:cs="Arial"/>
          <w:sz w:val="24"/>
          <w:szCs w:val="24"/>
          <w:lang w:val="sr-Cyrl-CS"/>
        </w:rPr>
        <w:lastRenderedPageBreak/>
        <w:t>Дрмно, при максималној продукцији котла од 100 %. Извршити анализу добијених резултата и упоредити их са измереним вредностима NOx.</w:t>
      </w:r>
    </w:p>
    <w:p w14:paraId="6BBE9535" w14:textId="77777777" w:rsidR="00D3405A" w:rsidRPr="00D3405A" w:rsidRDefault="00D3405A" w:rsidP="00D3405A">
      <w:pPr>
        <w:numPr>
          <w:ilvl w:val="2"/>
          <w:numId w:val="56"/>
        </w:numPr>
        <w:ind w:left="810"/>
        <w:rPr>
          <w:rFonts w:cs="Arial"/>
          <w:sz w:val="24"/>
          <w:szCs w:val="24"/>
          <w:lang w:val="sr-Cyrl-CS"/>
        </w:rPr>
      </w:pPr>
      <w:r w:rsidRPr="00D3405A">
        <w:rPr>
          <w:rFonts w:cs="Arial"/>
          <w:sz w:val="24"/>
          <w:szCs w:val="24"/>
          <w:lang w:val="sr-Cyrl-CS"/>
        </w:rPr>
        <w:t>Извршити модификацију система сагоревања примарним поступком у циљу постизања оптималне вредности садржаја NOx у продуктима сагоревања а да се при том не угрозе основни параметри рада парног котла. У том смислу предложити реконструкцију постојећег индивидуалног модификованог постројења за припрему угљеног праха са избором концепције и места постављања млазних горионика, одредити места за увођење загрејаног ваздуха за догоревање (OFA) и најповољнију прерасподелу секундарног ваздуха и ваздуха за догоревање са пројектним угљем из копа Дрмно.</w:t>
      </w:r>
    </w:p>
    <w:p w14:paraId="096EF2D7" w14:textId="77777777" w:rsidR="00D3405A" w:rsidRPr="00D3405A" w:rsidRDefault="00D3405A" w:rsidP="00D3405A">
      <w:pPr>
        <w:numPr>
          <w:ilvl w:val="2"/>
          <w:numId w:val="56"/>
        </w:numPr>
        <w:ind w:left="810"/>
        <w:rPr>
          <w:rFonts w:cs="Arial"/>
          <w:sz w:val="24"/>
          <w:szCs w:val="24"/>
          <w:lang w:val="sr-Cyrl-CS"/>
        </w:rPr>
      </w:pPr>
      <w:r w:rsidRPr="00D3405A">
        <w:rPr>
          <w:rFonts w:cs="Arial"/>
          <w:sz w:val="24"/>
          <w:szCs w:val="24"/>
          <w:lang w:val="sr-Cyrl-CS"/>
        </w:rPr>
        <w:t xml:space="preserve">У циљу даљег смањења садржаја NOx и постизања његових вредности у оквирима будуће законске регулативе (170 mg/Nm3) предложити увођење секундарних поступака (некаталитички SNCR) у смислу избора најповољнијег места постављања млазница за реагенс (уреа или амонијак). </w:t>
      </w:r>
    </w:p>
    <w:p w14:paraId="0066DAD5" w14:textId="77777777" w:rsidR="00D3405A" w:rsidRPr="00D3405A" w:rsidRDefault="00D3405A" w:rsidP="00D3405A">
      <w:pPr>
        <w:numPr>
          <w:ilvl w:val="2"/>
          <w:numId w:val="56"/>
        </w:numPr>
        <w:ind w:left="810"/>
        <w:rPr>
          <w:rFonts w:cs="Arial"/>
          <w:sz w:val="24"/>
          <w:szCs w:val="24"/>
          <w:lang w:val="sr-Cyrl-CS"/>
        </w:rPr>
      </w:pPr>
      <w:r w:rsidRPr="00D3405A">
        <w:rPr>
          <w:rFonts w:cs="Arial"/>
          <w:sz w:val="24"/>
          <w:szCs w:val="24"/>
          <w:lang w:val="sr-Cyrl-CS"/>
        </w:rPr>
        <w:t xml:space="preserve">На основу варијантних прорачуна усвојити најоптималније идејно решења модификације система сагоревања за смањење садржаја азотних оксида применом комбинованих поступака (тачке 3.2 и 3.3). </w:t>
      </w:r>
    </w:p>
    <w:p w14:paraId="04E5BDC0" w14:textId="77777777" w:rsidR="00D3405A" w:rsidRPr="00D3405A" w:rsidRDefault="00D3405A" w:rsidP="00D3405A">
      <w:pPr>
        <w:numPr>
          <w:ilvl w:val="2"/>
          <w:numId w:val="56"/>
        </w:numPr>
        <w:ind w:left="810"/>
        <w:rPr>
          <w:rFonts w:cs="Arial"/>
          <w:sz w:val="24"/>
          <w:szCs w:val="24"/>
          <w:lang w:val="sr-Cyrl-CS"/>
        </w:rPr>
      </w:pPr>
      <w:r w:rsidRPr="00D3405A">
        <w:rPr>
          <w:rFonts w:cs="Arial"/>
          <w:sz w:val="24"/>
          <w:szCs w:val="24"/>
          <w:lang w:val="sr-Cyrl-CS"/>
        </w:rPr>
        <w:t>За изабрано идејно решење модификације сагоревања израдити контролне CFD прорачуне ложишта (температурско и брзинско поље као и поља концентрација кисеоника, азотних оксида и угљен-моноксида) за рад котла са два угља из копа Дрмно (пројектним угљем и угљем горњег квалитета Hd = 8689 kJ/kg), при продукцијама парног котла 100%, 85% и 70%.</w:t>
      </w:r>
    </w:p>
    <w:p w14:paraId="7CAD3435" w14:textId="77777777" w:rsidR="00D3405A" w:rsidRPr="00D3405A" w:rsidRDefault="00D3405A" w:rsidP="00D3405A">
      <w:pPr>
        <w:numPr>
          <w:ilvl w:val="2"/>
          <w:numId w:val="56"/>
        </w:numPr>
        <w:ind w:left="810"/>
        <w:rPr>
          <w:rFonts w:cs="Arial"/>
          <w:sz w:val="24"/>
          <w:szCs w:val="24"/>
          <w:lang w:val="sr-Cyrl-CS"/>
        </w:rPr>
      </w:pPr>
      <w:r w:rsidRPr="00D3405A">
        <w:rPr>
          <w:rFonts w:cs="Arial"/>
          <w:sz w:val="24"/>
          <w:szCs w:val="24"/>
          <w:lang w:val="sr-Cyrl-CS"/>
        </w:rPr>
        <w:t xml:space="preserve">За изабрано идејно решење модификације сагоревања, у циљу провере основних параметара рада парног котла и његовог регулациониг подручја, израдити контролне термичке прорачуне са прорачунима постројења за припрему угљеног праха за рад котла са два угља из копа Дрмно (пројектним угљем и угљем горњег квалитета Hd = 8689 kJ/kg), при продукцијама парног котла 100%, 85% и 70%. </w:t>
      </w:r>
    </w:p>
    <w:p w14:paraId="1BB8CC14" w14:textId="77777777" w:rsidR="00D3405A" w:rsidRPr="00D3405A" w:rsidRDefault="00D3405A" w:rsidP="00D3405A">
      <w:pPr>
        <w:rPr>
          <w:rFonts w:cs="Arial"/>
          <w:sz w:val="24"/>
          <w:szCs w:val="24"/>
          <w:lang w:val="sr-Latn-RS"/>
        </w:rPr>
      </w:pPr>
    </w:p>
    <w:p w14:paraId="1B79E17A" w14:textId="77777777" w:rsidR="00561B5F" w:rsidRPr="00CB10FA" w:rsidRDefault="00561B5F" w:rsidP="00561B5F">
      <w:pPr>
        <w:rPr>
          <w:rFonts w:cs="Arial"/>
          <w:sz w:val="24"/>
          <w:szCs w:val="24"/>
          <w:lang w:val="sr-Latn-RS"/>
        </w:rPr>
      </w:pPr>
    </w:p>
    <w:p w14:paraId="2DCBC05E" w14:textId="77777777" w:rsidR="007C07FA" w:rsidRPr="00CB10FA" w:rsidRDefault="007C07FA" w:rsidP="006B2415">
      <w:pPr>
        <w:spacing w:before="0"/>
        <w:rPr>
          <w:rFonts w:cs="Arial"/>
          <w:sz w:val="24"/>
          <w:szCs w:val="24"/>
        </w:rPr>
      </w:pPr>
    </w:p>
    <w:p w14:paraId="7C9F8EB7" w14:textId="77777777" w:rsidR="00911C31" w:rsidRPr="00CB10FA" w:rsidRDefault="00B30F94" w:rsidP="006B2415">
      <w:pPr>
        <w:pStyle w:val="Heading10"/>
        <w:spacing w:before="0"/>
        <w:ind w:left="0" w:firstLine="0"/>
        <w:jc w:val="both"/>
        <w:rPr>
          <w:rFonts w:cs="Arial"/>
          <w:sz w:val="24"/>
          <w:szCs w:val="24"/>
        </w:rPr>
      </w:pPr>
      <w:r w:rsidRPr="00CB10FA">
        <w:rPr>
          <w:rFonts w:cs="Arial"/>
          <w:sz w:val="24"/>
          <w:szCs w:val="24"/>
        </w:rPr>
        <w:t>3.2</w:t>
      </w:r>
      <w:r w:rsidR="000628D0" w:rsidRPr="00CB10FA">
        <w:rPr>
          <w:rFonts w:cs="Arial"/>
          <w:sz w:val="24"/>
          <w:szCs w:val="24"/>
        </w:rPr>
        <w:t xml:space="preserve"> </w:t>
      </w:r>
      <w:r w:rsidRPr="00CB10FA">
        <w:rPr>
          <w:rFonts w:cs="Arial"/>
          <w:sz w:val="24"/>
          <w:szCs w:val="24"/>
          <w:lang w:val="en-US"/>
        </w:rPr>
        <w:t xml:space="preserve">     </w:t>
      </w:r>
      <w:r w:rsidR="00DB369C" w:rsidRPr="00CB10FA">
        <w:rPr>
          <w:rFonts w:cs="Arial"/>
          <w:sz w:val="24"/>
          <w:szCs w:val="24"/>
        </w:rPr>
        <w:t xml:space="preserve">Рок </w:t>
      </w:r>
      <w:r w:rsidR="00A63575" w:rsidRPr="00CB10FA">
        <w:rPr>
          <w:rFonts w:cs="Arial"/>
          <w:sz w:val="24"/>
          <w:szCs w:val="24"/>
        </w:rPr>
        <w:t>извршења услуга</w:t>
      </w:r>
    </w:p>
    <w:p w14:paraId="10330802" w14:textId="77777777" w:rsidR="007C07FA" w:rsidRPr="00CB10FA" w:rsidRDefault="007C07FA" w:rsidP="007C07FA">
      <w:pPr>
        <w:pStyle w:val="ListParagraph"/>
        <w:autoSpaceDE w:val="0"/>
        <w:autoSpaceDN w:val="0"/>
        <w:adjustRightInd w:val="0"/>
        <w:spacing w:before="0" w:after="0" w:line="240" w:lineRule="auto"/>
        <w:ind w:left="0"/>
        <w:contextualSpacing w:val="0"/>
        <w:rPr>
          <w:rFonts w:ascii="Arial" w:hAnsi="Arial" w:cs="Arial"/>
          <w:sz w:val="24"/>
          <w:szCs w:val="24"/>
        </w:rPr>
      </w:pPr>
    </w:p>
    <w:p w14:paraId="10C6DC38" w14:textId="5B34FD4D" w:rsidR="007C07FA" w:rsidRPr="00CB10FA" w:rsidRDefault="007C07FA" w:rsidP="007C07FA">
      <w:pPr>
        <w:pStyle w:val="ListParagraph"/>
        <w:autoSpaceDE w:val="0"/>
        <w:autoSpaceDN w:val="0"/>
        <w:adjustRightInd w:val="0"/>
        <w:spacing w:before="0" w:after="0" w:line="240" w:lineRule="auto"/>
        <w:ind w:left="0"/>
        <w:contextualSpacing w:val="0"/>
        <w:rPr>
          <w:rFonts w:ascii="Arial" w:hAnsi="Arial" w:cs="Arial"/>
          <w:sz w:val="24"/>
          <w:szCs w:val="24"/>
        </w:rPr>
      </w:pPr>
      <w:r w:rsidRPr="00CB10FA">
        <w:rPr>
          <w:rFonts w:ascii="Arial" w:hAnsi="Arial" w:cs="Arial"/>
          <w:sz w:val="24"/>
          <w:szCs w:val="24"/>
        </w:rPr>
        <w:t xml:space="preserve">Изабрани понуђач је обавезан да услугу изврши у року који не може бити дужи од </w:t>
      </w:r>
      <w:r w:rsidR="00D3405A">
        <w:rPr>
          <w:rFonts w:ascii="Arial" w:hAnsi="Arial" w:cs="Arial"/>
          <w:sz w:val="24"/>
          <w:szCs w:val="24"/>
          <w:lang w:val="sr-Cyrl-RS"/>
        </w:rPr>
        <w:t>240</w:t>
      </w:r>
      <w:r w:rsidR="00530F31" w:rsidRPr="00CB10FA">
        <w:rPr>
          <w:rFonts w:ascii="Arial" w:hAnsi="Arial" w:cs="Arial"/>
          <w:sz w:val="24"/>
          <w:szCs w:val="24"/>
          <w:lang w:val="sr-Latn-RS"/>
        </w:rPr>
        <w:t xml:space="preserve"> </w:t>
      </w:r>
      <w:r w:rsidR="00530F31" w:rsidRPr="00CB10FA">
        <w:rPr>
          <w:rFonts w:ascii="Arial" w:hAnsi="Arial" w:cs="Arial"/>
          <w:sz w:val="24"/>
          <w:szCs w:val="24"/>
        </w:rPr>
        <w:t>(</w:t>
      </w:r>
      <w:r w:rsidR="00530F31" w:rsidRPr="00CB10FA">
        <w:rPr>
          <w:rFonts w:ascii="Arial" w:hAnsi="Arial" w:cs="Arial"/>
          <w:sz w:val="24"/>
          <w:szCs w:val="24"/>
          <w:lang w:val="sr-Cyrl-RS"/>
        </w:rPr>
        <w:t>словима:</w:t>
      </w:r>
      <w:r w:rsidR="00820588">
        <w:rPr>
          <w:rFonts w:ascii="Arial" w:hAnsi="Arial" w:cs="Arial"/>
          <w:sz w:val="24"/>
          <w:szCs w:val="24"/>
          <w:lang w:val="sr-Cyrl-RS"/>
        </w:rPr>
        <w:t xml:space="preserve"> </w:t>
      </w:r>
      <w:r w:rsidR="00D3405A">
        <w:rPr>
          <w:rFonts w:ascii="Arial" w:hAnsi="Arial" w:cs="Arial"/>
          <w:sz w:val="24"/>
          <w:szCs w:val="24"/>
          <w:lang w:val="sr-Cyrl-RS"/>
        </w:rPr>
        <w:t>двестачетрдесет</w:t>
      </w:r>
      <w:r w:rsidRPr="00CB10FA">
        <w:rPr>
          <w:rFonts w:ascii="Arial" w:hAnsi="Arial" w:cs="Arial"/>
          <w:sz w:val="24"/>
          <w:szCs w:val="24"/>
        </w:rPr>
        <w:t xml:space="preserve">) дана од дана </w:t>
      </w:r>
      <w:r w:rsidR="00D3405A">
        <w:rPr>
          <w:rFonts w:ascii="Arial" w:hAnsi="Arial" w:cs="Arial"/>
          <w:sz w:val="24"/>
          <w:szCs w:val="24"/>
          <w:lang w:val="sr-Cyrl-RS"/>
        </w:rPr>
        <w:t>ступања</w:t>
      </w:r>
      <w:r w:rsidR="008B23D0" w:rsidRPr="00CB10FA">
        <w:rPr>
          <w:rFonts w:ascii="Arial" w:hAnsi="Arial" w:cs="Arial"/>
          <w:sz w:val="24"/>
          <w:szCs w:val="24"/>
          <w:lang w:val="sr-Cyrl-RS"/>
        </w:rPr>
        <w:t xml:space="preserve"> угов</w:t>
      </w:r>
      <w:r w:rsidR="00597385">
        <w:rPr>
          <w:rFonts w:ascii="Arial" w:hAnsi="Arial" w:cs="Arial"/>
          <w:sz w:val="24"/>
          <w:szCs w:val="24"/>
          <w:lang w:val="sr-Latn-RS"/>
        </w:rPr>
        <w:t>o</w:t>
      </w:r>
      <w:r w:rsidR="008B23D0" w:rsidRPr="00CB10FA">
        <w:rPr>
          <w:rFonts w:ascii="Arial" w:hAnsi="Arial" w:cs="Arial"/>
          <w:sz w:val="24"/>
          <w:szCs w:val="24"/>
          <w:lang w:val="sr-Cyrl-RS"/>
        </w:rPr>
        <w:t>ра</w:t>
      </w:r>
      <w:r w:rsidR="00D3405A">
        <w:rPr>
          <w:rFonts w:ascii="Arial" w:hAnsi="Arial" w:cs="Arial"/>
          <w:sz w:val="24"/>
          <w:szCs w:val="24"/>
          <w:lang w:val="sr-Cyrl-RS"/>
        </w:rPr>
        <w:t xml:space="preserve"> на снагу</w:t>
      </w:r>
      <w:r w:rsidRPr="00CB10FA">
        <w:rPr>
          <w:rFonts w:ascii="Arial" w:hAnsi="Arial" w:cs="Arial"/>
          <w:sz w:val="24"/>
          <w:szCs w:val="24"/>
        </w:rPr>
        <w:t>.</w:t>
      </w:r>
    </w:p>
    <w:p w14:paraId="37FAF941" w14:textId="77777777" w:rsidR="006B2415" w:rsidRPr="00CB10FA" w:rsidRDefault="006B2415" w:rsidP="006B2415">
      <w:pPr>
        <w:pStyle w:val="ListParagraph"/>
        <w:autoSpaceDE w:val="0"/>
        <w:autoSpaceDN w:val="0"/>
        <w:adjustRightInd w:val="0"/>
        <w:spacing w:before="0" w:after="0" w:line="240" w:lineRule="auto"/>
        <w:ind w:left="0"/>
        <w:contextualSpacing w:val="0"/>
        <w:rPr>
          <w:rFonts w:ascii="Arial" w:eastAsia="Times New Roman" w:hAnsi="Arial" w:cs="Arial"/>
          <w:sz w:val="24"/>
          <w:szCs w:val="24"/>
        </w:rPr>
      </w:pPr>
    </w:p>
    <w:p w14:paraId="32391332" w14:textId="77777777" w:rsidR="00561B5F" w:rsidRDefault="00B30F94" w:rsidP="008878DC">
      <w:pPr>
        <w:pStyle w:val="Heading10"/>
        <w:spacing w:before="0"/>
        <w:rPr>
          <w:rFonts w:cs="Arial"/>
          <w:sz w:val="24"/>
          <w:szCs w:val="24"/>
        </w:rPr>
      </w:pPr>
      <w:bookmarkStart w:id="20" w:name="_Toc441651542"/>
      <w:bookmarkStart w:id="21" w:name="_Toc442559880"/>
      <w:r w:rsidRPr="00CB10FA">
        <w:t>3.3</w:t>
      </w:r>
      <w:r w:rsidR="00781B02" w:rsidRPr="00CB10FA">
        <w:rPr>
          <w:lang w:val="en-US"/>
        </w:rPr>
        <w:t xml:space="preserve"> </w:t>
      </w:r>
      <w:r w:rsidRPr="00CB10FA">
        <w:rPr>
          <w:lang w:val="en-US"/>
        </w:rPr>
        <w:t xml:space="preserve">     </w:t>
      </w:r>
      <w:r w:rsidR="00DB369C" w:rsidRPr="00CB10FA">
        <w:rPr>
          <w:rFonts w:cs="Arial"/>
          <w:sz w:val="24"/>
          <w:szCs w:val="24"/>
        </w:rPr>
        <w:t xml:space="preserve">Место </w:t>
      </w:r>
      <w:bookmarkEnd w:id="20"/>
      <w:bookmarkEnd w:id="21"/>
      <w:r w:rsidR="00A63575" w:rsidRPr="00CB10FA">
        <w:rPr>
          <w:rFonts w:cs="Arial"/>
          <w:sz w:val="24"/>
          <w:szCs w:val="24"/>
        </w:rPr>
        <w:t>извршења услуга</w:t>
      </w:r>
    </w:p>
    <w:p w14:paraId="52A2442C" w14:textId="77777777" w:rsidR="008878DC" w:rsidRPr="008878DC" w:rsidRDefault="008878DC" w:rsidP="008878DC">
      <w:pPr>
        <w:rPr>
          <w:lang w:val="sr-Cyrl-CS" w:eastAsia="ar-SA"/>
        </w:rPr>
      </w:pPr>
    </w:p>
    <w:p w14:paraId="361E321D" w14:textId="77777777" w:rsidR="00D3405A" w:rsidRPr="00D3405A" w:rsidRDefault="00561B5F" w:rsidP="00D3405A">
      <w:pPr>
        <w:spacing w:before="0"/>
        <w:rPr>
          <w:rFonts w:cs="Arial"/>
          <w:sz w:val="24"/>
          <w:szCs w:val="24"/>
          <w:lang w:val="sr-Cyrl-RS"/>
        </w:rPr>
      </w:pPr>
      <w:r w:rsidRPr="00CB10FA">
        <w:rPr>
          <w:rFonts w:cs="Arial"/>
          <w:sz w:val="24"/>
          <w:szCs w:val="24"/>
          <w:lang w:val="sr-Cyrl-RS"/>
        </w:rPr>
        <w:t xml:space="preserve">Услуге ће се обавити у </w:t>
      </w:r>
      <w:r w:rsidR="00D3405A" w:rsidRPr="00D3405A">
        <w:rPr>
          <w:rFonts w:cs="Arial"/>
          <w:sz w:val="24"/>
          <w:szCs w:val="24"/>
          <w:lang w:val="sr-Cyrl-RS"/>
        </w:rPr>
        <w:t>ТЕ Костолац Б.</w:t>
      </w:r>
    </w:p>
    <w:p w14:paraId="3F754C1D" w14:textId="77777777" w:rsidR="00561B5F" w:rsidRPr="00CB10FA" w:rsidRDefault="00561B5F" w:rsidP="006B2415">
      <w:pPr>
        <w:spacing w:before="0"/>
        <w:rPr>
          <w:rFonts w:cs="Arial"/>
          <w:sz w:val="24"/>
          <w:szCs w:val="24"/>
        </w:rPr>
      </w:pPr>
    </w:p>
    <w:p w14:paraId="11F5DC9D" w14:textId="77777777" w:rsidR="008112A2" w:rsidRPr="00CB10FA" w:rsidRDefault="00B30F94" w:rsidP="006B2415">
      <w:pPr>
        <w:pStyle w:val="Heading10"/>
        <w:spacing w:before="0"/>
        <w:rPr>
          <w:rFonts w:cs="Arial"/>
          <w:sz w:val="24"/>
          <w:szCs w:val="24"/>
        </w:rPr>
      </w:pPr>
      <w:r w:rsidRPr="00CB10FA">
        <w:rPr>
          <w:lang w:val="en-US"/>
        </w:rPr>
        <w:t>3.4</w:t>
      </w:r>
      <w:r w:rsidR="00781B02" w:rsidRPr="00CB10FA">
        <w:rPr>
          <w:lang w:val="en-US"/>
        </w:rPr>
        <w:t xml:space="preserve"> </w:t>
      </w:r>
      <w:r w:rsidRPr="00CB10FA">
        <w:rPr>
          <w:lang w:val="en-US"/>
        </w:rPr>
        <w:t xml:space="preserve">     </w:t>
      </w:r>
      <w:r w:rsidR="008112A2" w:rsidRPr="00CB10FA">
        <w:rPr>
          <w:rFonts w:cs="Arial"/>
          <w:sz w:val="24"/>
          <w:szCs w:val="24"/>
        </w:rPr>
        <w:t>Квалитативни и квантитативни пријем</w:t>
      </w:r>
    </w:p>
    <w:p w14:paraId="201D31FA" w14:textId="77777777" w:rsidR="00530F31" w:rsidRPr="00CB10FA" w:rsidRDefault="00530F31" w:rsidP="00530F31">
      <w:pPr>
        <w:pStyle w:val="CommentText"/>
        <w:rPr>
          <w:lang w:val="sr-Cyrl-RS"/>
        </w:rPr>
      </w:pPr>
      <w:bookmarkStart w:id="22" w:name="_Toc442559884"/>
      <w:r w:rsidRPr="00CB10FA">
        <w:rPr>
          <w:rFonts w:cs="Arial"/>
          <w:sz w:val="24"/>
          <w:szCs w:val="24"/>
        </w:rPr>
        <w:t xml:space="preserve">Под квалитативним и квантитативним пријемом услуге подразумева се извршење услуге која је предмет уговора, по спецификацији, обиму и техничким </w:t>
      </w:r>
      <w:r w:rsidRPr="00CB10FA">
        <w:rPr>
          <w:rFonts w:cs="Arial"/>
          <w:sz w:val="24"/>
          <w:szCs w:val="24"/>
        </w:rPr>
        <w:lastRenderedPageBreak/>
        <w:t>карактеристикама из усвојене понуде, заједно са достављањем пратеће документације, о чему ће се сачинити записник о квантитативном и квалитативном пријему</w:t>
      </w:r>
      <w:r w:rsidR="00B94427" w:rsidRPr="00CB10FA">
        <w:rPr>
          <w:rFonts w:cs="Arial"/>
          <w:sz w:val="24"/>
          <w:szCs w:val="24"/>
          <w:lang w:val="sr-Cyrl-RS"/>
        </w:rPr>
        <w:t>.</w:t>
      </w:r>
    </w:p>
    <w:p w14:paraId="1B130D7A" w14:textId="77777777" w:rsidR="00561B5F" w:rsidRPr="00CB10FA" w:rsidRDefault="00561B5F" w:rsidP="00EC4BED">
      <w:pPr>
        <w:pStyle w:val="ListParagraph"/>
        <w:autoSpaceDE w:val="0"/>
        <w:autoSpaceDN w:val="0"/>
        <w:adjustRightInd w:val="0"/>
        <w:spacing w:before="0" w:after="0" w:line="240" w:lineRule="auto"/>
        <w:ind w:left="0"/>
        <w:contextualSpacing w:val="0"/>
        <w:rPr>
          <w:rFonts w:ascii="Arial" w:eastAsia="Times New Roman" w:hAnsi="Arial" w:cs="Arial"/>
          <w:sz w:val="24"/>
          <w:szCs w:val="24"/>
        </w:rPr>
      </w:pPr>
    </w:p>
    <w:p w14:paraId="44F8CA00" w14:textId="77777777" w:rsidR="00756A02" w:rsidRPr="00CB10FA" w:rsidRDefault="00756A02" w:rsidP="00102A91">
      <w:pPr>
        <w:pStyle w:val="Heading10"/>
        <w:numPr>
          <w:ilvl w:val="0"/>
          <w:numId w:val="14"/>
        </w:numPr>
        <w:jc w:val="both"/>
        <w:rPr>
          <w:rFonts w:cs="Arial"/>
          <w:sz w:val="24"/>
          <w:szCs w:val="24"/>
        </w:rPr>
      </w:pPr>
      <w:r w:rsidRPr="00CB10FA">
        <w:rPr>
          <w:rFonts w:cs="Arial"/>
          <w:sz w:val="24"/>
          <w:szCs w:val="24"/>
        </w:rPr>
        <w:t>УСЛОВИ ЗА УЧЕШЋЕ У ПОСТУПКУ ЈАВНЕ НАБАВКЕ ИЗ ЧЛ. 75. И 76. ЗАКОНА О ЈАВНИМ НАБАВКАМА И УПУТСТВО КАКО СЕ ДОКАЗУЈЕ ИСПУЊЕНОСТ ТИХ УСЛОВА</w:t>
      </w:r>
      <w:bookmarkEnd w:id="22"/>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175774" w:rsidRPr="00CB10FA" w14:paraId="14151C64" w14:textId="77777777" w:rsidTr="008112A2">
        <w:trPr>
          <w:trHeight w:val="524"/>
          <w:jc w:val="center"/>
        </w:trPr>
        <w:tc>
          <w:tcPr>
            <w:tcW w:w="729" w:type="dxa"/>
            <w:vAlign w:val="center"/>
          </w:tcPr>
          <w:p w14:paraId="176A432F" w14:textId="77777777" w:rsidR="00175774" w:rsidRPr="00CB10FA" w:rsidRDefault="00175774" w:rsidP="003A4822">
            <w:pPr>
              <w:jc w:val="center"/>
              <w:rPr>
                <w:rFonts w:cs="Arial"/>
                <w:b/>
                <w:sz w:val="24"/>
                <w:szCs w:val="24"/>
              </w:rPr>
            </w:pPr>
            <w:r w:rsidRPr="00CB10FA">
              <w:rPr>
                <w:rFonts w:cs="Arial"/>
                <w:b/>
                <w:sz w:val="24"/>
                <w:szCs w:val="24"/>
              </w:rPr>
              <w:t>Ред. бр.</w:t>
            </w:r>
          </w:p>
        </w:tc>
        <w:tc>
          <w:tcPr>
            <w:tcW w:w="8430" w:type="dxa"/>
            <w:vAlign w:val="center"/>
          </w:tcPr>
          <w:p w14:paraId="62A02C1A" w14:textId="77777777" w:rsidR="00175774" w:rsidRPr="00CB10FA" w:rsidRDefault="00175774" w:rsidP="00B30F94">
            <w:pPr>
              <w:ind w:right="-180"/>
              <w:rPr>
                <w:rFonts w:cs="Arial"/>
                <w:b/>
                <w:sz w:val="24"/>
                <w:szCs w:val="24"/>
              </w:rPr>
            </w:pPr>
            <w:r w:rsidRPr="00CB10FA">
              <w:rPr>
                <w:rFonts w:cs="Arial"/>
                <w:b/>
                <w:sz w:val="24"/>
                <w:szCs w:val="24"/>
              </w:rPr>
              <w:t xml:space="preserve">4.1  ОБАВЕЗНИ УСЛОВИ </w:t>
            </w:r>
          </w:p>
          <w:p w14:paraId="35C8CCF8" w14:textId="77777777" w:rsidR="00175774" w:rsidRPr="00CB10FA" w:rsidRDefault="00175774" w:rsidP="003A4822">
            <w:pPr>
              <w:jc w:val="center"/>
              <w:rPr>
                <w:rFonts w:cs="Arial"/>
                <w:b/>
                <w:color w:val="FF0000"/>
                <w:sz w:val="24"/>
                <w:szCs w:val="24"/>
              </w:rPr>
            </w:pPr>
            <w:r w:rsidRPr="00CB10FA">
              <w:rPr>
                <w:rFonts w:cs="Arial"/>
                <w:b/>
                <w:sz w:val="24"/>
                <w:szCs w:val="24"/>
              </w:rPr>
              <w:t>ЗА УЧЕШЋЕ У ПОСТУПКУ ЈАВНЕ НАБАВКЕ ИЗ ЧЛАНА 75. З</w:t>
            </w:r>
            <w:r w:rsidR="005C7CDE" w:rsidRPr="00CB10FA">
              <w:rPr>
                <w:rFonts w:cs="Arial"/>
                <w:b/>
                <w:sz w:val="24"/>
                <w:szCs w:val="24"/>
              </w:rPr>
              <w:t>АКОНА</w:t>
            </w:r>
          </w:p>
          <w:p w14:paraId="736C12AB" w14:textId="77777777" w:rsidR="00175774" w:rsidRPr="00CB10FA" w:rsidRDefault="00175774" w:rsidP="003A4822">
            <w:pPr>
              <w:jc w:val="center"/>
              <w:rPr>
                <w:rFonts w:cs="Arial"/>
                <w:b/>
                <w:color w:val="FF0000"/>
                <w:sz w:val="24"/>
                <w:szCs w:val="24"/>
              </w:rPr>
            </w:pPr>
          </w:p>
        </w:tc>
      </w:tr>
      <w:tr w:rsidR="00175774" w:rsidRPr="00CB10FA" w14:paraId="265CECDB" w14:textId="77777777" w:rsidTr="008112A2">
        <w:trPr>
          <w:jc w:val="center"/>
        </w:trPr>
        <w:tc>
          <w:tcPr>
            <w:tcW w:w="729" w:type="dxa"/>
            <w:vAlign w:val="center"/>
          </w:tcPr>
          <w:p w14:paraId="08EEDBF5" w14:textId="77777777" w:rsidR="00175774" w:rsidRPr="00CB10FA" w:rsidRDefault="00175774" w:rsidP="003A4822">
            <w:pPr>
              <w:jc w:val="center"/>
              <w:rPr>
                <w:rFonts w:cs="Arial"/>
                <w:sz w:val="24"/>
                <w:szCs w:val="24"/>
              </w:rPr>
            </w:pPr>
            <w:r w:rsidRPr="00CB10FA">
              <w:rPr>
                <w:rFonts w:cs="Arial"/>
                <w:sz w:val="24"/>
                <w:szCs w:val="24"/>
              </w:rPr>
              <w:t>1.</w:t>
            </w:r>
          </w:p>
        </w:tc>
        <w:tc>
          <w:tcPr>
            <w:tcW w:w="8430" w:type="dxa"/>
            <w:vAlign w:val="center"/>
          </w:tcPr>
          <w:p w14:paraId="4E78FF40" w14:textId="77777777" w:rsidR="00175774" w:rsidRPr="00CB10FA" w:rsidRDefault="00175774" w:rsidP="003A4822">
            <w:pPr>
              <w:autoSpaceDE w:val="0"/>
              <w:autoSpaceDN w:val="0"/>
              <w:adjustRightInd w:val="0"/>
              <w:rPr>
                <w:rFonts w:cs="Arial"/>
                <w:sz w:val="24"/>
                <w:szCs w:val="24"/>
              </w:rPr>
            </w:pPr>
            <w:r w:rsidRPr="00CB10FA">
              <w:rPr>
                <w:rFonts w:cs="Arial"/>
                <w:b/>
                <w:sz w:val="24"/>
                <w:szCs w:val="24"/>
                <w:u w:val="single"/>
              </w:rPr>
              <w:t>Услов:</w:t>
            </w:r>
            <w:r w:rsidR="005078E2" w:rsidRPr="00CB10FA">
              <w:rPr>
                <w:rFonts w:cs="Arial"/>
                <w:b/>
                <w:sz w:val="24"/>
                <w:szCs w:val="24"/>
                <w:u w:val="single"/>
              </w:rPr>
              <w:t xml:space="preserve"> </w:t>
            </w:r>
            <w:r w:rsidRPr="00CB10FA">
              <w:rPr>
                <w:rFonts w:cs="Arial"/>
                <w:sz w:val="24"/>
                <w:szCs w:val="24"/>
                <w:lang w:val="pl-PL"/>
              </w:rPr>
              <w:t>Да је понуђач регистрован код надлежног органа, односно уписан у одговарајући регистар;</w:t>
            </w:r>
          </w:p>
          <w:p w14:paraId="12E50B67" w14:textId="77777777" w:rsidR="00175774" w:rsidRPr="00CB10FA" w:rsidRDefault="00175774" w:rsidP="003A4822">
            <w:pPr>
              <w:autoSpaceDE w:val="0"/>
              <w:autoSpaceDN w:val="0"/>
              <w:adjustRightInd w:val="0"/>
              <w:rPr>
                <w:rFonts w:cs="Arial"/>
                <w:b/>
                <w:sz w:val="24"/>
                <w:szCs w:val="24"/>
                <w:u w:val="single"/>
              </w:rPr>
            </w:pPr>
            <w:r w:rsidRPr="00CB10FA">
              <w:rPr>
                <w:rFonts w:cs="Arial"/>
                <w:b/>
                <w:sz w:val="24"/>
                <w:szCs w:val="24"/>
                <w:u w:val="single"/>
              </w:rPr>
              <w:t xml:space="preserve">Доказ: </w:t>
            </w:r>
          </w:p>
          <w:p w14:paraId="77F31707" w14:textId="77777777" w:rsidR="00175774" w:rsidRPr="00CB10FA" w:rsidRDefault="00175774" w:rsidP="003A4822">
            <w:pPr>
              <w:tabs>
                <w:tab w:val="left" w:pos="680"/>
              </w:tabs>
              <w:snapToGrid w:val="0"/>
              <w:rPr>
                <w:rFonts w:eastAsia="Calibri" w:cs="Arial"/>
                <w:sz w:val="24"/>
                <w:szCs w:val="24"/>
              </w:rPr>
            </w:pPr>
            <w:r w:rsidRPr="00CB10FA">
              <w:rPr>
                <w:rFonts w:eastAsia="Calibri" w:cs="Arial"/>
                <w:sz w:val="24"/>
                <w:szCs w:val="24"/>
                <w:lang w:val="ru-RU"/>
              </w:rPr>
              <w:t xml:space="preserve">- </w:t>
            </w:r>
            <w:r w:rsidRPr="00CB10FA">
              <w:rPr>
                <w:rFonts w:eastAsia="Calibri" w:cs="Arial"/>
                <w:b/>
                <w:sz w:val="24"/>
                <w:szCs w:val="24"/>
              </w:rPr>
              <w:t>за правно лице:</w:t>
            </w:r>
            <w:r w:rsidR="005078E2" w:rsidRPr="00CB10FA">
              <w:rPr>
                <w:rFonts w:eastAsia="Calibri" w:cs="Arial"/>
                <w:b/>
                <w:sz w:val="24"/>
                <w:szCs w:val="24"/>
              </w:rPr>
              <w:t xml:space="preserve"> </w:t>
            </w:r>
            <w:r w:rsidRPr="00CB10FA">
              <w:rPr>
                <w:rFonts w:eastAsia="Calibri" w:cs="Arial"/>
                <w:sz w:val="24"/>
                <w:szCs w:val="24"/>
                <w:lang w:val="ru-RU"/>
              </w:rPr>
              <w:t>Извод из регистра</w:t>
            </w:r>
            <w:r w:rsidR="005078E2" w:rsidRPr="00CB10FA">
              <w:rPr>
                <w:rFonts w:eastAsia="Calibri" w:cs="Arial"/>
                <w:sz w:val="24"/>
                <w:szCs w:val="24"/>
                <w:lang w:val="ru-RU"/>
              </w:rPr>
              <w:t xml:space="preserve"> </w:t>
            </w:r>
            <w:r w:rsidRPr="00CB10FA">
              <w:rPr>
                <w:rFonts w:eastAsia="Calibri" w:cs="Arial"/>
                <w:sz w:val="24"/>
                <w:szCs w:val="24"/>
                <w:lang w:val="ru-RU"/>
              </w:rPr>
              <w:t xml:space="preserve">Агенције за привредне регистре, односно извод из регистра надлежног Привредног суда </w:t>
            </w:r>
          </w:p>
          <w:p w14:paraId="43C7529E" w14:textId="77777777" w:rsidR="00175774" w:rsidRPr="00CB10FA" w:rsidRDefault="00175774" w:rsidP="003A4822">
            <w:pPr>
              <w:tabs>
                <w:tab w:val="left" w:pos="680"/>
              </w:tabs>
              <w:snapToGrid w:val="0"/>
              <w:rPr>
                <w:rFonts w:eastAsia="Calibri" w:cs="Arial"/>
                <w:sz w:val="24"/>
                <w:szCs w:val="24"/>
              </w:rPr>
            </w:pPr>
            <w:r w:rsidRPr="00CB10FA">
              <w:rPr>
                <w:rFonts w:eastAsia="Calibri" w:cs="Arial"/>
                <w:sz w:val="24"/>
                <w:szCs w:val="24"/>
              </w:rPr>
              <w:t xml:space="preserve">- </w:t>
            </w:r>
            <w:r w:rsidRPr="00CB10FA">
              <w:rPr>
                <w:rFonts w:eastAsia="Calibri" w:cs="Arial"/>
                <w:b/>
                <w:sz w:val="24"/>
                <w:szCs w:val="24"/>
              </w:rPr>
              <w:t xml:space="preserve">за предузетнике: </w:t>
            </w:r>
            <w:r w:rsidRPr="00CB10FA">
              <w:rPr>
                <w:rFonts w:eastAsia="Calibri" w:cs="Arial"/>
                <w:sz w:val="24"/>
                <w:szCs w:val="24"/>
              </w:rPr>
              <w:t>И</w:t>
            </w:r>
            <w:r w:rsidRPr="00CB10FA">
              <w:rPr>
                <w:rFonts w:eastAsia="Calibri" w:cs="Arial"/>
                <w:sz w:val="24"/>
                <w:szCs w:val="24"/>
                <w:lang w:val="ru-RU"/>
              </w:rPr>
              <w:t xml:space="preserve">звод из регистра Агенције за привредне регистре, односно извод из одговарајућег регистра </w:t>
            </w:r>
          </w:p>
          <w:p w14:paraId="50B9409A" w14:textId="77777777" w:rsidR="00175774" w:rsidRPr="00CB10FA" w:rsidRDefault="00175774" w:rsidP="003A4822">
            <w:pPr>
              <w:autoSpaceDE w:val="0"/>
              <w:autoSpaceDN w:val="0"/>
              <w:adjustRightInd w:val="0"/>
              <w:rPr>
                <w:rFonts w:eastAsia="Calibri" w:cs="Arial"/>
                <w:i/>
                <w:sz w:val="24"/>
                <w:szCs w:val="24"/>
              </w:rPr>
            </w:pPr>
            <w:r w:rsidRPr="00CB10FA">
              <w:rPr>
                <w:rFonts w:eastAsia="Calibri" w:cs="Arial"/>
                <w:i/>
                <w:sz w:val="24"/>
                <w:szCs w:val="24"/>
              </w:rPr>
              <w:t xml:space="preserve">Напомена: </w:t>
            </w:r>
          </w:p>
          <w:p w14:paraId="6DF03F8A" w14:textId="77777777" w:rsidR="00175774" w:rsidRPr="00CB10FA" w:rsidRDefault="00175774" w:rsidP="00102A91">
            <w:pPr>
              <w:numPr>
                <w:ilvl w:val="0"/>
                <w:numId w:val="15"/>
              </w:numPr>
              <w:tabs>
                <w:tab w:val="left" w:pos="680"/>
              </w:tabs>
              <w:snapToGrid w:val="0"/>
              <w:spacing w:before="0"/>
              <w:ind w:left="714" w:hanging="357"/>
              <w:contextualSpacing/>
              <w:jc w:val="left"/>
              <w:rPr>
                <w:rFonts w:eastAsia="Calibri" w:cs="Arial"/>
                <w:i/>
                <w:sz w:val="24"/>
                <w:szCs w:val="24"/>
              </w:rPr>
            </w:pPr>
            <w:r w:rsidRPr="00CB10FA">
              <w:rPr>
                <w:rFonts w:eastAsia="Calibri" w:cs="Arial"/>
                <w:i/>
                <w:sz w:val="24"/>
                <w:szCs w:val="24"/>
              </w:rPr>
              <w:t xml:space="preserve">У случају да понуду подноси група понуђача, овај доказ доставити за сваког </w:t>
            </w:r>
            <w:r w:rsidR="00B46D29" w:rsidRPr="00CB10FA">
              <w:rPr>
                <w:rFonts w:eastAsia="Calibri" w:cs="Arial"/>
                <w:i/>
                <w:sz w:val="24"/>
                <w:szCs w:val="24"/>
                <w:lang w:val="sr-Cyrl-CS"/>
              </w:rPr>
              <w:t>члана групе понуђача</w:t>
            </w:r>
          </w:p>
          <w:p w14:paraId="34C28B0B" w14:textId="77777777" w:rsidR="00175774" w:rsidRPr="00CB10FA" w:rsidRDefault="00175774" w:rsidP="00102A91">
            <w:pPr>
              <w:numPr>
                <w:ilvl w:val="0"/>
                <w:numId w:val="15"/>
              </w:numPr>
              <w:tabs>
                <w:tab w:val="left" w:pos="680"/>
              </w:tabs>
              <w:snapToGrid w:val="0"/>
              <w:spacing w:before="0"/>
              <w:ind w:left="714" w:hanging="357"/>
              <w:contextualSpacing/>
              <w:jc w:val="left"/>
              <w:rPr>
                <w:rFonts w:cs="Arial"/>
                <w:sz w:val="24"/>
                <w:szCs w:val="24"/>
              </w:rPr>
            </w:pPr>
            <w:r w:rsidRPr="00CB10FA">
              <w:rPr>
                <w:rFonts w:eastAsia="Calibri" w:cs="Arial"/>
                <w:i/>
                <w:sz w:val="24"/>
                <w:szCs w:val="24"/>
              </w:rPr>
              <w:t xml:space="preserve">У случају да понуђач подноси понуду са подизвођачем, овај доказ доставити и за сваког подизвођача </w:t>
            </w:r>
          </w:p>
        </w:tc>
      </w:tr>
      <w:tr w:rsidR="00175774" w:rsidRPr="00CB10FA" w14:paraId="6448045E" w14:textId="77777777" w:rsidTr="008112A2">
        <w:trPr>
          <w:trHeight w:val="3706"/>
          <w:jc w:val="center"/>
        </w:trPr>
        <w:tc>
          <w:tcPr>
            <w:tcW w:w="729" w:type="dxa"/>
            <w:vAlign w:val="center"/>
          </w:tcPr>
          <w:p w14:paraId="55F74874" w14:textId="77777777" w:rsidR="00175774" w:rsidRPr="00CB10FA" w:rsidRDefault="00175774" w:rsidP="003A4822">
            <w:pPr>
              <w:jc w:val="center"/>
              <w:rPr>
                <w:rFonts w:cs="Arial"/>
                <w:sz w:val="24"/>
                <w:szCs w:val="24"/>
              </w:rPr>
            </w:pPr>
            <w:r w:rsidRPr="00CB10FA">
              <w:rPr>
                <w:rFonts w:cs="Arial"/>
                <w:sz w:val="24"/>
                <w:szCs w:val="24"/>
              </w:rPr>
              <w:t>2.</w:t>
            </w:r>
          </w:p>
        </w:tc>
        <w:tc>
          <w:tcPr>
            <w:tcW w:w="8430" w:type="dxa"/>
            <w:vAlign w:val="center"/>
          </w:tcPr>
          <w:p w14:paraId="0AA35B24" w14:textId="77777777" w:rsidR="00175774" w:rsidRPr="00CB10FA" w:rsidRDefault="00175774" w:rsidP="003A4822">
            <w:pPr>
              <w:autoSpaceDE w:val="0"/>
              <w:autoSpaceDN w:val="0"/>
              <w:adjustRightInd w:val="0"/>
              <w:rPr>
                <w:rFonts w:cs="Arial"/>
                <w:sz w:val="24"/>
                <w:szCs w:val="24"/>
              </w:rPr>
            </w:pPr>
            <w:r w:rsidRPr="00CB10FA">
              <w:rPr>
                <w:rFonts w:cs="Arial"/>
                <w:b/>
                <w:sz w:val="24"/>
                <w:szCs w:val="24"/>
                <w:u w:val="single"/>
              </w:rPr>
              <w:t>Услов:</w:t>
            </w:r>
            <w:r w:rsidRPr="00CB10FA">
              <w:rPr>
                <w:rFonts w:cs="Arial"/>
                <w:sz w:val="24"/>
                <w:szCs w:val="24"/>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14:paraId="37EC351E" w14:textId="77777777" w:rsidR="00175774" w:rsidRPr="00CB10FA" w:rsidRDefault="00175774" w:rsidP="003A4822">
            <w:pPr>
              <w:autoSpaceDE w:val="0"/>
              <w:autoSpaceDN w:val="0"/>
              <w:adjustRightInd w:val="0"/>
              <w:rPr>
                <w:rFonts w:cs="Arial"/>
                <w:b/>
                <w:sz w:val="24"/>
                <w:szCs w:val="24"/>
                <w:u w:val="single"/>
              </w:rPr>
            </w:pPr>
            <w:r w:rsidRPr="00CB10FA">
              <w:rPr>
                <w:rFonts w:cs="Arial"/>
                <w:b/>
                <w:sz w:val="24"/>
                <w:szCs w:val="24"/>
                <w:u w:val="single"/>
              </w:rPr>
              <w:t>Доказ:</w:t>
            </w:r>
          </w:p>
          <w:p w14:paraId="7BBE8CD9" w14:textId="77777777" w:rsidR="00175774" w:rsidRPr="00CB10FA" w:rsidRDefault="00175774" w:rsidP="003A4822">
            <w:pPr>
              <w:autoSpaceDE w:val="0"/>
              <w:autoSpaceDN w:val="0"/>
              <w:adjustRightInd w:val="0"/>
              <w:rPr>
                <w:rFonts w:cs="Arial"/>
                <w:b/>
                <w:sz w:val="24"/>
                <w:szCs w:val="24"/>
                <w:u w:val="single"/>
              </w:rPr>
            </w:pPr>
            <w:r w:rsidRPr="00CB10FA">
              <w:rPr>
                <w:rFonts w:eastAsia="Calibri" w:cs="Arial"/>
                <w:sz w:val="24"/>
                <w:szCs w:val="24"/>
                <w:lang w:val="ru-RU"/>
              </w:rPr>
              <w:t xml:space="preserve">- </w:t>
            </w:r>
            <w:r w:rsidRPr="00CB10FA">
              <w:rPr>
                <w:rFonts w:eastAsia="Calibri" w:cs="Arial"/>
                <w:b/>
                <w:sz w:val="24"/>
                <w:szCs w:val="24"/>
              </w:rPr>
              <w:t>за правно лице:</w:t>
            </w:r>
          </w:p>
          <w:p w14:paraId="582E4F93" w14:textId="77777777" w:rsidR="00175774" w:rsidRPr="00CB10FA" w:rsidRDefault="00175774" w:rsidP="003A4822">
            <w:pPr>
              <w:rPr>
                <w:rFonts w:cs="Arial"/>
                <w:sz w:val="24"/>
                <w:szCs w:val="24"/>
              </w:rPr>
            </w:pPr>
            <w:r w:rsidRPr="00CB10FA">
              <w:rPr>
                <w:rFonts w:cs="Arial"/>
                <w:sz w:val="24"/>
                <w:szCs w:val="24"/>
              </w:rPr>
              <w:t>1) ЗА ЗАКОНСКОГ ЗАСТУПНИКА</w:t>
            </w:r>
            <w:r w:rsidRPr="00CB10FA">
              <w:rPr>
                <w:rFonts w:cs="Arial"/>
                <w:b/>
                <w:sz w:val="24"/>
                <w:szCs w:val="24"/>
              </w:rPr>
              <w:t xml:space="preserve"> – уверење из казнене евиденције надлежне полицијске управе Министарства унутрашњих послова</w:t>
            </w:r>
            <w:r w:rsidRPr="00CB10FA">
              <w:rPr>
                <w:rFonts w:cs="Arial"/>
                <w:sz w:val="24"/>
                <w:szCs w:val="24"/>
              </w:rPr>
              <w:t xml:space="preserve"> – захтев за издавање овог уверења може се поднети према </w:t>
            </w:r>
            <w:r w:rsidRPr="00CB10FA">
              <w:rPr>
                <w:rFonts w:cs="Arial"/>
                <w:b/>
                <w:sz w:val="24"/>
                <w:szCs w:val="24"/>
              </w:rPr>
              <w:t>месту рођења</w:t>
            </w:r>
            <w:r w:rsidRPr="00CB10FA">
              <w:rPr>
                <w:rFonts w:cs="Arial"/>
                <w:sz w:val="24"/>
                <w:szCs w:val="24"/>
              </w:rPr>
              <w:t xml:space="preserve"> или према </w:t>
            </w:r>
            <w:r w:rsidRPr="00CB10FA">
              <w:rPr>
                <w:rFonts w:cs="Arial"/>
                <w:b/>
                <w:sz w:val="24"/>
                <w:szCs w:val="24"/>
              </w:rPr>
              <w:t>месту пребивалишта</w:t>
            </w:r>
            <w:r w:rsidRPr="00CB10FA">
              <w:rPr>
                <w:rFonts w:cs="Arial"/>
                <w:sz w:val="24"/>
                <w:szCs w:val="24"/>
              </w:rPr>
              <w:t>.</w:t>
            </w:r>
          </w:p>
          <w:p w14:paraId="03AFA63A" w14:textId="77777777" w:rsidR="00175774" w:rsidRPr="00CB10FA" w:rsidRDefault="00175774" w:rsidP="003A4822">
            <w:pPr>
              <w:rPr>
                <w:rFonts w:cs="Arial"/>
                <w:sz w:val="24"/>
                <w:szCs w:val="24"/>
              </w:rPr>
            </w:pPr>
            <w:r w:rsidRPr="00CB10FA">
              <w:rPr>
                <w:rFonts w:cs="Arial"/>
                <w:sz w:val="24"/>
                <w:szCs w:val="24"/>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70" w:history="1">
              <w:r w:rsidRPr="00CB10FA">
                <w:rPr>
                  <w:rStyle w:val="Hyperlink"/>
                  <w:rFonts w:cs="Arial"/>
                  <w:sz w:val="24"/>
                  <w:szCs w:val="24"/>
                </w:rPr>
                <w:t>http://www.bg.vi.sud.rs/lt/articles/o-visem-sudu/obavestenje-ke-za-pravna-lica.html</w:t>
              </w:r>
            </w:hyperlink>
          </w:p>
          <w:p w14:paraId="0488C129" w14:textId="77777777" w:rsidR="00175774" w:rsidRPr="00CB10FA" w:rsidRDefault="00175774" w:rsidP="003A4822">
            <w:pPr>
              <w:rPr>
                <w:rFonts w:cs="Arial"/>
                <w:sz w:val="24"/>
                <w:szCs w:val="24"/>
              </w:rPr>
            </w:pPr>
            <w:r w:rsidRPr="00CB10FA">
              <w:rPr>
                <w:rFonts w:cs="Arial"/>
                <w:sz w:val="24"/>
                <w:szCs w:val="24"/>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CB10FA">
              <w:rPr>
                <w:rFonts w:cs="Arial"/>
                <w:b/>
                <w:sz w:val="24"/>
                <w:szCs w:val="24"/>
              </w:rPr>
              <w:t xml:space="preserve">Уверење Основног суда  </w:t>
            </w:r>
            <w:r w:rsidRPr="00CB10FA">
              <w:rPr>
                <w:rFonts w:cs="Arial"/>
                <w:sz w:val="24"/>
                <w:szCs w:val="24"/>
              </w:rPr>
              <w:t>(</w:t>
            </w:r>
            <w:r w:rsidRPr="00CB10FA">
              <w:rPr>
                <w:rFonts w:cs="Arial"/>
                <w:b/>
                <w:sz w:val="24"/>
                <w:szCs w:val="24"/>
              </w:rPr>
              <w:t xml:space="preserve">које обухвата и податке из </w:t>
            </w:r>
            <w:r w:rsidRPr="00CB10FA">
              <w:rPr>
                <w:rFonts w:cs="Arial"/>
                <w:b/>
                <w:sz w:val="24"/>
                <w:szCs w:val="24"/>
              </w:rPr>
              <w:lastRenderedPageBreak/>
              <w:t>казнене евиденције за кривична дела која су у надлежности редовног кривичног одељења Вишег суда</w:t>
            </w:r>
            <w:r w:rsidRPr="00CB10FA">
              <w:rPr>
                <w:rFonts w:cs="Arial"/>
                <w:sz w:val="24"/>
                <w:szCs w:val="24"/>
              </w:rPr>
              <w:t>)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0D66FD51" w14:textId="77777777" w:rsidR="00175774" w:rsidRPr="00CB10FA" w:rsidRDefault="00175774" w:rsidP="003A4822">
            <w:pPr>
              <w:rPr>
                <w:rFonts w:cs="Arial"/>
                <w:b/>
                <w:sz w:val="24"/>
                <w:szCs w:val="24"/>
              </w:rPr>
            </w:pPr>
            <w:r w:rsidRPr="00CB10FA">
              <w:rPr>
                <w:rFonts w:cs="Arial"/>
                <w:i/>
                <w:sz w:val="24"/>
                <w:szCs w:val="24"/>
              </w:rPr>
              <w:t>Посебна напомена:</w:t>
            </w:r>
            <w:r w:rsidR="00B46D29" w:rsidRPr="00CB10FA">
              <w:rPr>
                <w:rFonts w:cs="Arial"/>
                <w:sz w:val="24"/>
                <w:szCs w:val="24"/>
              </w:rPr>
              <w:t xml:space="preserve"> Уколико уверење </w:t>
            </w:r>
            <w:r w:rsidR="00B46D29" w:rsidRPr="00CB10FA">
              <w:rPr>
                <w:rFonts w:cs="Arial"/>
                <w:sz w:val="24"/>
                <w:szCs w:val="24"/>
                <w:lang w:val="sr-Cyrl-CS"/>
              </w:rPr>
              <w:t>О</w:t>
            </w:r>
            <w:r w:rsidRPr="00CB10FA">
              <w:rPr>
                <w:rFonts w:cs="Arial"/>
                <w:sz w:val="24"/>
                <w:szCs w:val="24"/>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CB10FA">
              <w:rPr>
                <w:rFonts w:cs="Arial"/>
                <w:sz w:val="24"/>
                <w:szCs w:val="24"/>
                <w:u w:val="single"/>
              </w:rPr>
              <w:t>и</w:t>
            </w:r>
            <w:r w:rsidRPr="00CB10FA">
              <w:rPr>
                <w:rFonts w:cs="Arial"/>
                <w:sz w:val="24"/>
                <w:szCs w:val="24"/>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CB10FA">
              <w:rPr>
                <w:rFonts w:cs="Arial"/>
                <w:b/>
                <w:sz w:val="24"/>
                <w:szCs w:val="24"/>
              </w:rPr>
              <w:t>кривична дела против привреде и кривично дело примања мита.</w:t>
            </w:r>
          </w:p>
          <w:p w14:paraId="4310C17A" w14:textId="77777777" w:rsidR="00175774" w:rsidRPr="00CB10FA" w:rsidRDefault="00175774" w:rsidP="003A4822">
            <w:pPr>
              <w:rPr>
                <w:rFonts w:cs="Arial"/>
                <w:sz w:val="24"/>
                <w:szCs w:val="24"/>
              </w:rPr>
            </w:pPr>
            <w:r w:rsidRPr="00CB10FA">
              <w:rPr>
                <w:rFonts w:cs="Arial"/>
                <w:b/>
                <w:sz w:val="24"/>
                <w:szCs w:val="24"/>
              </w:rPr>
              <w:t>- за физичко лице и предузетника: Уверење из казнене евиденције надлежне полицијске управе Министарства унутрашњих послова</w:t>
            </w:r>
            <w:r w:rsidRPr="00CB10FA">
              <w:rPr>
                <w:rFonts w:cs="Arial"/>
                <w:sz w:val="24"/>
                <w:szCs w:val="24"/>
              </w:rPr>
              <w:t xml:space="preserve"> – захтев за издавање овог уверења може се поднети према </w:t>
            </w:r>
            <w:r w:rsidRPr="00CB10FA">
              <w:rPr>
                <w:rFonts w:cs="Arial"/>
                <w:b/>
                <w:sz w:val="24"/>
                <w:szCs w:val="24"/>
              </w:rPr>
              <w:t>месту рођења</w:t>
            </w:r>
            <w:r w:rsidRPr="00CB10FA">
              <w:rPr>
                <w:rFonts w:cs="Arial"/>
                <w:sz w:val="24"/>
                <w:szCs w:val="24"/>
              </w:rPr>
              <w:t xml:space="preserve"> или према </w:t>
            </w:r>
            <w:r w:rsidRPr="00CB10FA">
              <w:rPr>
                <w:rFonts w:cs="Arial"/>
                <w:b/>
                <w:sz w:val="24"/>
                <w:szCs w:val="24"/>
              </w:rPr>
              <w:t>месту пребивалишта</w:t>
            </w:r>
            <w:r w:rsidRPr="00CB10FA">
              <w:rPr>
                <w:rFonts w:cs="Arial"/>
                <w:sz w:val="24"/>
                <w:szCs w:val="24"/>
              </w:rPr>
              <w:t>.</w:t>
            </w:r>
          </w:p>
          <w:p w14:paraId="74DB2FDF" w14:textId="77777777" w:rsidR="00175774" w:rsidRPr="00CB10FA" w:rsidRDefault="00175774" w:rsidP="003A4822">
            <w:pPr>
              <w:autoSpaceDE w:val="0"/>
              <w:autoSpaceDN w:val="0"/>
              <w:adjustRightInd w:val="0"/>
              <w:rPr>
                <w:rFonts w:eastAsia="Calibri" w:cs="Arial"/>
                <w:i/>
                <w:sz w:val="24"/>
                <w:szCs w:val="24"/>
              </w:rPr>
            </w:pPr>
            <w:r w:rsidRPr="00CB10FA">
              <w:rPr>
                <w:rFonts w:eastAsia="Calibri" w:cs="Arial"/>
                <w:i/>
                <w:sz w:val="24"/>
                <w:szCs w:val="24"/>
              </w:rPr>
              <w:t xml:space="preserve">Напомена: </w:t>
            </w:r>
          </w:p>
          <w:p w14:paraId="17C873F4" w14:textId="77777777" w:rsidR="00175774" w:rsidRPr="00CB10FA" w:rsidRDefault="00175774" w:rsidP="00102A91">
            <w:pPr>
              <w:numPr>
                <w:ilvl w:val="0"/>
                <w:numId w:val="17"/>
              </w:numPr>
              <w:tabs>
                <w:tab w:val="left" w:pos="680"/>
              </w:tabs>
              <w:snapToGrid w:val="0"/>
              <w:spacing w:before="0"/>
              <w:ind w:left="714" w:hanging="357"/>
              <w:contextualSpacing/>
              <w:jc w:val="left"/>
              <w:rPr>
                <w:rFonts w:eastAsia="Calibri" w:cs="Arial"/>
                <w:i/>
                <w:sz w:val="24"/>
                <w:szCs w:val="24"/>
              </w:rPr>
            </w:pPr>
            <w:r w:rsidRPr="00CB10FA">
              <w:rPr>
                <w:rFonts w:eastAsia="Calibri" w:cs="Arial"/>
                <w:i/>
                <w:sz w:val="24"/>
                <w:szCs w:val="24"/>
              </w:rPr>
              <w:t>У случају да понуду подноси правно лице потребно је доставити овај доказ и за правно лице и за законског заступника</w:t>
            </w:r>
          </w:p>
          <w:p w14:paraId="00150786" w14:textId="77777777" w:rsidR="00175774" w:rsidRPr="00CB10FA" w:rsidRDefault="00175774" w:rsidP="00102A91">
            <w:pPr>
              <w:numPr>
                <w:ilvl w:val="0"/>
                <w:numId w:val="17"/>
              </w:numPr>
              <w:tabs>
                <w:tab w:val="left" w:pos="680"/>
              </w:tabs>
              <w:snapToGrid w:val="0"/>
              <w:spacing w:before="0"/>
              <w:ind w:left="714" w:hanging="357"/>
              <w:contextualSpacing/>
              <w:jc w:val="left"/>
              <w:rPr>
                <w:rFonts w:eastAsia="Calibri" w:cs="Arial"/>
                <w:i/>
                <w:sz w:val="24"/>
                <w:szCs w:val="24"/>
              </w:rPr>
            </w:pPr>
            <w:r w:rsidRPr="00CB10FA">
              <w:rPr>
                <w:rFonts w:eastAsia="Calibri" w:cs="Arial"/>
                <w:i/>
                <w:sz w:val="24"/>
                <w:szCs w:val="24"/>
              </w:rPr>
              <w:t>У случају да правно лице има више законских заступника, ове доказе доставити за сваког од њих</w:t>
            </w:r>
          </w:p>
          <w:p w14:paraId="41CE55C7" w14:textId="77777777" w:rsidR="00175774" w:rsidRPr="00CB10FA" w:rsidRDefault="00175774" w:rsidP="00102A91">
            <w:pPr>
              <w:numPr>
                <w:ilvl w:val="0"/>
                <w:numId w:val="17"/>
              </w:numPr>
              <w:tabs>
                <w:tab w:val="left" w:pos="680"/>
              </w:tabs>
              <w:snapToGrid w:val="0"/>
              <w:spacing w:before="0"/>
              <w:ind w:left="714" w:hanging="357"/>
              <w:contextualSpacing/>
              <w:jc w:val="left"/>
              <w:rPr>
                <w:rFonts w:eastAsia="Calibri" w:cs="Arial"/>
                <w:i/>
                <w:sz w:val="24"/>
                <w:szCs w:val="24"/>
              </w:rPr>
            </w:pPr>
            <w:r w:rsidRPr="00CB10FA">
              <w:rPr>
                <w:rFonts w:eastAsia="Calibri" w:cs="Arial"/>
                <w:i/>
                <w:sz w:val="24"/>
                <w:szCs w:val="24"/>
              </w:rPr>
              <w:t xml:space="preserve">У случају да понуду подноси група понуђача, ове доказе доставити за сваког </w:t>
            </w:r>
            <w:r w:rsidR="00B46D29" w:rsidRPr="00CB10FA">
              <w:rPr>
                <w:rFonts w:eastAsia="Calibri" w:cs="Arial"/>
                <w:i/>
                <w:sz w:val="24"/>
                <w:szCs w:val="24"/>
                <w:lang w:val="sr-Cyrl-CS"/>
              </w:rPr>
              <w:t>члана групе понуђача</w:t>
            </w:r>
          </w:p>
          <w:p w14:paraId="23BD92AE" w14:textId="77777777" w:rsidR="00B46D29" w:rsidRPr="00CB10FA" w:rsidRDefault="00175774" w:rsidP="00102A91">
            <w:pPr>
              <w:numPr>
                <w:ilvl w:val="0"/>
                <w:numId w:val="17"/>
              </w:numPr>
              <w:tabs>
                <w:tab w:val="left" w:pos="680"/>
              </w:tabs>
              <w:snapToGrid w:val="0"/>
              <w:spacing w:before="0"/>
              <w:ind w:left="714" w:hanging="357"/>
              <w:contextualSpacing/>
              <w:jc w:val="left"/>
              <w:rPr>
                <w:rFonts w:cs="Arial"/>
                <w:sz w:val="24"/>
                <w:szCs w:val="24"/>
              </w:rPr>
            </w:pPr>
            <w:r w:rsidRPr="00CB10FA">
              <w:rPr>
                <w:rFonts w:eastAsia="Calibri" w:cs="Arial"/>
                <w:i/>
                <w:sz w:val="24"/>
                <w:szCs w:val="24"/>
              </w:rPr>
              <w:t xml:space="preserve">У случају да понуђач подноси понуду са подизвођачем, ове доказе доставити и за </w:t>
            </w:r>
            <w:r w:rsidR="00B46D29" w:rsidRPr="00CB10FA">
              <w:rPr>
                <w:rFonts w:eastAsia="Calibri" w:cs="Arial"/>
                <w:i/>
                <w:sz w:val="24"/>
                <w:szCs w:val="24"/>
                <w:lang w:val="sr-Cyrl-CS"/>
              </w:rPr>
              <w:t xml:space="preserve">сваког </w:t>
            </w:r>
            <w:r w:rsidRPr="00CB10FA">
              <w:rPr>
                <w:rFonts w:eastAsia="Calibri" w:cs="Arial"/>
                <w:i/>
                <w:sz w:val="24"/>
                <w:szCs w:val="24"/>
              </w:rPr>
              <w:t xml:space="preserve">подизвођача </w:t>
            </w:r>
          </w:p>
          <w:p w14:paraId="3AB0E717" w14:textId="77777777" w:rsidR="00175774" w:rsidRPr="00CB10FA" w:rsidRDefault="00175774" w:rsidP="00B46D29">
            <w:pPr>
              <w:tabs>
                <w:tab w:val="left" w:pos="680"/>
              </w:tabs>
              <w:snapToGrid w:val="0"/>
              <w:spacing w:before="0"/>
              <w:contextualSpacing/>
              <w:jc w:val="left"/>
              <w:rPr>
                <w:rFonts w:eastAsia="Calibri" w:cs="Arial"/>
                <w:sz w:val="24"/>
                <w:szCs w:val="24"/>
                <w:lang w:val="sr-Cyrl-CS"/>
              </w:rPr>
            </w:pPr>
            <w:r w:rsidRPr="00CB10FA">
              <w:rPr>
                <w:rFonts w:eastAsia="Calibri" w:cs="Arial"/>
                <w:b/>
                <w:sz w:val="24"/>
                <w:szCs w:val="24"/>
              </w:rPr>
              <w:t>Ови докази не могу бити старији од два месеца пре отварања понуда</w:t>
            </w:r>
            <w:r w:rsidRPr="00CB10FA">
              <w:rPr>
                <w:rFonts w:eastAsia="Calibri" w:cs="Arial"/>
                <w:sz w:val="24"/>
                <w:szCs w:val="24"/>
              </w:rPr>
              <w:t>.</w:t>
            </w:r>
          </w:p>
          <w:p w14:paraId="2F9E3AF1" w14:textId="77777777" w:rsidR="00B46D29" w:rsidRPr="00CB10FA" w:rsidRDefault="00B46D29" w:rsidP="00B46D29">
            <w:pPr>
              <w:tabs>
                <w:tab w:val="left" w:pos="680"/>
              </w:tabs>
              <w:snapToGrid w:val="0"/>
              <w:spacing w:before="0"/>
              <w:contextualSpacing/>
              <w:jc w:val="left"/>
              <w:rPr>
                <w:rFonts w:cs="Arial"/>
                <w:sz w:val="24"/>
                <w:szCs w:val="24"/>
                <w:lang w:val="sr-Cyrl-CS"/>
              </w:rPr>
            </w:pPr>
          </w:p>
        </w:tc>
      </w:tr>
      <w:tr w:rsidR="00175774" w:rsidRPr="00CB10FA" w14:paraId="2141FBE8" w14:textId="77777777" w:rsidTr="008112A2">
        <w:trPr>
          <w:trHeight w:val="70"/>
          <w:jc w:val="center"/>
        </w:trPr>
        <w:tc>
          <w:tcPr>
            <w:tcW w:w="729" w:type="dxa"/>
            <w:vAlign w:val="center"/>
          </w:tcPr>
          <w:p w14:paraId="39DC7BAA" w14:textId="77777777" w:rsidR="00175774" w:rsidRPr="00CB10FA" w:rsidRDefault="00175774" w:rsidP="003A4822">
            <w:pPr>
              <w:jc w:val="center"/>
              <w:rPr>
                <w:rFonts w:cs="Arial"/>
                <w:sz w:val="24"/>
                <w:szCs w:val="24"/>
              </w:rPr>
            </w:pPr>
            <w:r w:rsidRPr="00CB10FA">
              <w:rPr>
                <w:rFonts w:cs="Arial"/>
                <w:sz w:val="24"/>
                <w:szCs w:val="24"/>
              </w:rPr>
              <w:lastRenderedPageBreak/>
              <w:t>3.</w:t>
            </w:r>
          </w:p>
        </w:tc>
        <w:tc>
          <w:tcPr>
            <w:tcW w:w="8430" w:type="dxa"/>
            <w:vAlign w:val="center"/>
          </w:tcPr>
          <w:p w14:paraId="5A8109B7" w14:textId="77777777" w:rsidR="00175774" w:rsidRPr="00CB10FA" w:rsidRDefault="00175774" w:rsidP="003A4822">
            <w:pPr>
              <w:snapToGrid w:val="0"/>
              <w:rPr>
                <w:rFonts w:cs="Arial"/>
                <w:sz w:val="24"/>
                <w:szCs w:val="24"/>
              </w:rPr>
            </w:pPr>
            <w:r w:rsidRPr="00CB10FA">
              <w:rPr>
                <w:rFonts w:cs="Arial"/>
                <w:b/>
                <w:sz w:val="24"/>
                <w:szCs w:val="24"/>
                <w:u w:val="single"/>
              </w:rPr>
              <w:t>Услов</w:t>
            </w:r>
            <w:r w:rsidRPr="00CB10FA">
              <w:rPr>
                <w:rFonts w:cs="Arial"/>
                <w:sz w:val="24"/>
                <w:szCs w:val="24"/>
                <w:u w:val="single"/>
              </w:rPr>
              <w:t>:</w:t>
            </w:r>
            <w:r w:rsidRPr="00CB10FA">
              <w:rPr>
                <w:rFonts w:cs="Arial"/>
                <w:sz w:val="24"/>
                <w:szCs w:val="24"/>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235E8CF8" w14:textId="77777777" w:rsidR="00175774" w:rsidRPr="00CB10FA" w:rsidRDefault="00175774" w:rsidP="003A4822">
            <w:pPr>
              <w:autoSpaceDE w:val="0"/>
              <w:autoSpaceDN w:val="0"/>
              <w:adjustRightInd w:val="0"/>
              <w:rPr>
                <w:rFonts w:cs="Arial"/>
                <w:b/>
                <w:sz w:val="24"/>
                <w:szCs w:val="24"/>
                <w:u w:val="single"/>
              </w:rPr>
            </w:pPr>
            <w:r w:rsidRPr="00CB10FA">
              <w:rPr>
                <w:rFonts w:cs="Arial"/>
                <w:b/>
                <w:sz w:val="24"/>
                <w:szCs w:val="24"/>
                <w:u w:val="single"/>
              </w:rPr>
              <w:t>Доказ:</w:t>
            </w:r>
          </w:p>
          <w:p w14:paraId="7D52D79D" w14:textId="77777777" w:rsidR="00175774" w:rsidRPr="00CB10FA" w:rsidRDefault="00175774" w:rsidP="003A4822">
            <w:pPr>
              <w:snapToGrid w:val="0"/>
              <w:rPr>
                <w:rFonts w:eastAsia="Calibri" w:cs="Arial"/>
                <w:sz w:val="24"/>
                <w:szCs w:val="24"/>
                <w:lang w:val="ru-RU"/>
              </w:rPr>
            </w:pPr>
            <w:r w:rsidRPr="00CB10FA">
              <w:rPr>
                <w:rFonts w:eastAsia="Calibri" w:cs="Arial"/>
                <w:sz w:val="24"/>
                <w:szCs w:val="24"/>
                <w:lang w:val="ru-RU"/>
              </w:rPr>
              <w:t xml:space="preserve">- </w:t>
            </w:r>
            <w:r w:rsidRPr="00CB10FA">
              <w:rPr>
                <w:rFonts w:eastAsia="Calibri" w:cs="Arial"/>
                <w:b/>
                <w:sz w:val="24"/>
                <w:szCs w:val="24"/>
                <w:lang w:val="ru-RU"/>
              </w:rPr>
              <w:t xml:space="preserve">за правно лице, предузетнике и физичка лица: </w:t>
            </w:r>
          </w:p>
          <w:p w14:paraId="6E2693D9" w14:textId="77777777" w:rsidR="00175774" w:rsidRPr="00CB10FA" w:rsidRDefault="00175774" w:rsidP="003A4822">
            <w:pPr>
              <w:snapToGrid w:val="0"/>
              <w:rPr>
                <w:rFonts w:eastAsia="Calibri" w:cs="Arial"/>
                <w:sz w:val="24"/>
                <w:szCs w:val="24"/>
                <w:lang w:val="ru-RU"/>
              </w:rPr>
            </w:pPr>
            <w:r w:rsidRPr="00CB10FA">
              <w:rPr>
                <w:rFonts w:eastAsia="Calibri" w:cs="Arial"/>
                <w:b/>
                <w:sz w:val="24"/>
                <w:szCs w:val="24"/>
                <w:lang w:val="ru-RU"/>
              </w:rPr>
              <w:t>1.Уверење Пореске управе</w:t>
            </w:r>
            <w:r w:rsidRPr="00CB10FA">
              <w:rPr>
                <w:rFonts w:eastAsia="Calibri" w:cs="Arial"/>
                <w:sz w:val="24"/>
                <w:szCs w:val="24"/>
                <w:lang w:val="ru-RU"/>
              </w:rPr>
              <w:t xml:space="preserve"> Министарства финансија да је измирио доспеле </w:t>
            </w:r>
            <w:r w:rsidRPr="00CB10FA">
              <w:rPr>
                <w:rFonts w:cs="Arial"/>
                <w:sz w:val="24"/>
                <w:szCs w:val="24"/>
                <w:lang w:val="ru-RU"/>
              </w:rPr>
              <w:t xml:space="preserve">порезе и доприносе </w:t>
            </w:r>
            <w:r w:rsidRPr="00CB10FA">
              <w:rPr>
                <w:rFonts w:eastAsia="Calibri" w:cs="Arial"/>
                <w:b/>
                <w:sz w:val="24"/>
                <w:szCs w:val="24"/>
                <w:u w:val="single"/>
                <w:lang w:val="ru-RU"/>
              </w:rPr>
              <w:t>и</w:t>
            </w:r>
          </w:p>
          <w:p w14:paraId="5902E8BC" w14:textId="77777777" w:rsidR="00175774" w:rsidRPr="00CB10FA" w:rsidRDefault="00175774" w:rsidP="003A4822">
            <w:pPr>
              <w:rPr>
                <w:rFonts w:cs="Arial"/>
                <w:sz w:val="24"/>
                <w:szCs w:val="24"/>
                <w:lang w:val="ru-RU"/>
              </w:rPr>
            </w:pPr>
            <w:r w:rsidRPr="00CB10FA">
              <w:rPr>
                <w:rFonts w:eastAsia="Calibri" w:cs="Arial"/>
                <w:b/>
                <w:sz w:val="24"/>
                <w:szCs w:val="24"/>
                <w:lang w:val="ru-RU"/>
              </w:rPr>
              <w:t xml:space="preserve">2.Уверење Управе јавних прихода </w:t>
            </w:r>
            <w:r w:rsidR="00B24BAB" w:rsidRPr="00CB10FA">
              <w:rPr>
                <w:rFonts w:eastAsia="Calibri" w:cs="Arial"/>
                <w:b/>
                <w:sz w:val="24"/>
                <w:szCs w:val="24"/>
                <w:lang w:val="ru-RU"/>
              </w:rPr>
              <w:t>локалне самоуправе (</w:t>
            </w:r>
            <w:r w:rsidRPr="00CB10FA">
              <w:rPr>
                <w:rFonts w:eastAsia="Calibri" w:cs="Arial"/>
                <w:b/>
                <w:sz w:val="24"/>
                <w:szCs w:val="24"/>
                <w:lang w:val="ru-RU"/>
              </w:rPr>
              <w:t>града, односно општине</w:t>
            </w:r>
            <w:r w:rsidR="00B24BAB" w:rsidRPr="00CB10FA">
              <w:rPr>
                <w:rFonts w:cs="Arial"/>
                <w:sz w:val="24"/>
                <w:szCs w:val="24"/>
                <w:lang w:val="ru-RU"/>
              </w:rPr>
              <w:t xml:space="preserve">) </w:t>
            </w:r>
            <w:r w:rsidRPr="00CB10FA">
              <w:rPr>
                <w:rFonts w:cs="Arial"/>
                <w:sz w:val="24"/>
                <w:szCs w:val="24"/>
                <w:lang w:val="ru-RU"/>
              </w:rPr>
              <w:t>према месту седишта пореског обвезника правног лица</w:t>
            </w:r>
            <w:r w:rsidR="00B24BAB" w:rsidRPr="00CB10FA">
              <w:rPr>
                <w:rFonts w:cs="Arial"/>
                <w:sz w:val="24"/>
                <w:szCs w:val="24"/>
                <w:lang w:val="ru-RU"/>
              </w:rPr>
              <w:t xml:space="preserve"> и предузетника</w:t>
            </w:r>
            <w:r w:rsidRPr="00CB10FA">
              <w:rPr>
                <w:rFonts w:cs="Arial"/>
                <w:sz w:val="24"/>
                <w:szCs w:val="24"/>
                <w:lang w:val="ru-RU"/>
              </w:rPr>
              <w:t xml:space="preserve">, односно према пребивалишту физичког лица, </w:t>
            </w:r>
            <w:r w:rsidRPr="00CB10FA">
              <w:rPr>
                <w:rFonts w:eastAsia="Calibri" w:cs="Arial"/>
                <w:sz w:val="24"/>
                <w:szCs w:val="24"/>
                <w:lang w:val="ru-RU"/>
              </w:rPr>
              <w:t xml:space="preserve">да је измирио обавезе по основу изворних локалних јавних прихода </w:t>
            </w:r>
          </w:p>
          <w:p w14:paraId="5FA76CB4" w14:textId="77777777" w:rsidR="00175774" w:rsidRPr="00CB10FA" w:rsidRDefault="00175774" w:rsidP="003A4822">
            <w:pPr>
              <w:ind w:right="122"/>
              <w:rPr>
                <w:rFonts w:cs="Arial"/>
                <w:sz w:val="24"/>
                <w:szCs w:val="24"/>
                <w:lang w:val="ru-RU"/>
              </w:rPr>
            </w:pPr>
            <w:r w:rsidRPr="00CB10FA">
              <w:rPr>
                <w:rFonts w:cs="Arial"/>
                <w:sz w:val="24"/>
                <w:szCs w:val="24"/>
                <w:lang w:val="ru-RU"/>
              </w:rPr>
              <w:t>Напомена:</w:t>
            </w:r>
          </w:p>
          <w:p w14:paraId="3502319F" w14:textId="77777777" w:rsidR="00175774" w:rsidRPr="00CB10FA" w:rsidRDefault="00B24BAB" w:rsidP="00102A91">
            <w:pPr>
              <w:numPr>
                <w:ilvl w:val="0"/>
                <w:numId w:val="13"/>
              </w:numPr>
              <w:autoSpaceDE w:val="0"/>
              <w:autoSpaceDN w:val="0"/>
              <w:adjustRightInd w:val="0"/>
              <w:snapToGrid w:val="0"/>
              <w:spacing w:before="0"/>
              <w:ind w:hanging="357"/>
              <w:contextualSpacing/>
              <w:jc w:val="left"/>
              <w:rPr>
                <w:rFonts w:eastAsia="TimesNewRomanPSMT" w:cs="Arial"/>
                <w:b/>
                <w:sz w:val="24"/>
                <w:szCs w:val="24"/>
                <w:u w:val="single"/>
              </w:rPr>
            </w:pPr>
            <w:r w:rsidRPr="00CB10FA">
              <w:rPr>
                <w:rFonts w:eastAsia="TimesNewRomanPSMT" w:cs="Arial"/>
                <w:i/>
                <w:sz w:val="24"/>
                <w:szCs w:val="24"/>
              </w:rPr>
              <w:t>Уколико локална (општи</w:t>
            </w:r>
            <w:r w:rsidR="00175774" w:rsidRPr="00CB10FA">
              <w:rPr>
                <w:rFonts w:eastAsia="TimesNewRomanPSMT" w:cs="Arial"/>
                <w:i/>
                <w:sz w:val="24"/>
                <w:szCs w:val="24"/>
              </w:rPr>
              <w:t>н</w:t>
            </w:r>
            <w:r w:rsidRPr="00CB10FA">
              <w:rPr>
                <w:rFonts w:eastAsia="TimesNewRomanPSMT" w:cs="Arial"/>
                <w:i/>
                <w:sz w:val="24"/>
                <w:szCs w:val="24"/>
                <w:lang w:val="sr-Cyrl-CS"/>
              </w:rPr>
              <w:t>с</w:t>
            </w:r>
            <w:r w:rsidR="00175774" w:rsidRPr="00CB10FA">
              <w:rPr>
                <w:rFonts w:eastAsia="TimesNewRomanPSMT" w:cs="Arial"/>
                <w:i/>
                <w:sz w:val="24"/>
                <w:szCs w:val="24"/>
              </w:rPr>
              <w:t>ка) управа</w:t>
            </w:r>
            <w:r w:rsidRPr="00CB10FA">
              <w:rPr>
                <w:rFonts w:eastAsia="TimesNewRomanPSMT" w:cs="Arial"/>
                <w:i/>
                <w:sz w:val="24"/>
                <w:szCs w:val="24"/>
                <w:lang w:val="sr-Cyrl-CS"/>
              </w:rPr>
              <w:t xml:space="preserve"> јавних приход</w:t>
            </w:r>
            <w:r w:rsidR="00175774" w:rsidRPr="00CB10FA">
              <w:rPr>
                <w:rFonts w:eastAsia="TimesNewRomanPSMT" w:cs="Arial"/>
                <w:i/>
                <w:sz w:val="24"/>
                <w:szCs w:val="24"/>
              </w:rPr>
              <w:t xml:space="preserve"> у својој потврди наведе да се докази за одређене изворне локалне јавне приходе прибављају и од других локалних </w:t>
            </w:r>
            <w:r w:rsidR="00175774" w:rsidRPr="00CB10FA">
              <w:rPr>
                <w:rFonts w:eastAsia="TimesNewRomanPSMT" w:cs="Arial"/>
                <w:i/>
                <w:sz w:val="24"/>
                <w:szCs w:val="24"/>
              </w:rPr>
              <w:lastRenderedPageBreak/>
              <w:t xml:space="preserve">органа/организација/установа понуђач је дужан да уз потврду локалне управе </w:t>
            </w:r>
            <w:r w:rsidRPr="00CB10FA">
              <w:rPr>
                <w:rFonts w:eastAsia="TimesNewRomanPSMT" w:cs="Arial"/>
                <w:i/>
                <w:sz w:val="24"/>
                <w:szCs w:val="24"/>
                <w:lang w:val="sr-Cyrl-CS"/>
              </w:rPr>
              <w:t xml:space="preserve">јавних прихода </w:t>
            </w:r>
            <w:r w:rsidR="00175774" w:rsidRPr="00CB10FA">
              <w:rPr>
                <w:rFonts w:eastAsia="TimesNewRomanPSMT" w:cs="Arial"/>
                <w:i/>
                <w:sz w:val="24"/>
                <w:szCs w:val="24"/>
              </w:rPr>
              <w:t xml:space="preserve">приложи и потврде </w:t>
            </w:r>
            <w:r w:rsidRPr="00CB10FA">
              <w:rPr>
                <w:rFonts w:eastAsia="TimesNewRomanPSMT" w:cs="Arial"/>
                <w:i/>
                <w:sz w:val="24"/>
                <w:szCs w:val="24"/>
                <w:lang w:val="sr-Cyrl-CS"/>
              </w:rPr>
              <w:t xml:space="preserve">тих </w:t>
            </w:r>
            <w:r w:rsidR="00175774" w:rsidRPr="00CB10FA">
              <w:rPr>
                <w:rFonts w:eastAsia="TimesNewRomanPSMT" w:cs="Arial"/>
                <w:i/>
                <w:sz w:val="24"/>
                <w:szCs w:val="24"/>
              </w:rPr>
              <w:t>осталих лок</w:t>
            </w:r>
            <w:r w:rsidRPr="00CB10FA">
              <w:rPr>
                <w:rFonts w:eastAsia="TimesNewRomanPSMT" w:cs="Arial"/>
                <w:i/>
                <w:sz w:val="24"/>
                <w:szCs w:val="24"/>
                <w:lang w:val="sr-Cyrl-CS"/>
              </w:rPr>
              <w:t>а</w:t>
            </w:r>
            <w:r w:rsidR="00175774" w:rsidRPr="00CB10FA">
              <w:rPr>
                <w:rFonts w:eastAsia="TimesNewRomanPSMT" w:cs="Arial"/>
                <w:i/>
                <w:sz w:val="24"/>
                <w:szCs w:val="24"/>
              </w:rPr>
              <w:t xml:space="preserve">лних органа/организација/установа </w:t>
            </w:r>
          </w:p>
          <w:p w14:paraId="303680BF" w14:textId="77777777" w:rsidR="00175774" w:rsidRPr="00CB10FA" w:rsidRDefault="00175774" w:rsidP="00102A91">
            <w:pPr>
              <w:numPr>
                <w:ilvl w:val="0"/>
                <w:numId w:val="13"/>
              </w:numPr>
              <w:autoSpaceDE w:val="0"/>
              <w:autoSpaceDN w:val="0"/>
              <w:adjustRightInd w:val="0"/>
              <w:snapToGrid w:val="0"/>
              <w:spacing w:before="0"/>
              <w:ind w:hanging="357"/>
              <w:contextualSpacing/>
              <w:jc w:val="left"/>
              <w:rPr>
                <w:rFonts w:eastAsia="Calibri" w:cs="Arial"/>
                <w:i/>
                <w:sz w:val="24"/>
                <w:szCs w:val="24"/>
              </w:rPr>
            </w:pPr>
            <w:r w:rsidRPr="00CB10FA">
              <w:rPr>
                <w:rFonts w:eastAsia="TimesNewRomanPSMT" w:cs="Arial"/>
                <w:i/>
                <w:sz w:val="24"/>
                <w:szCs w:val="24"/>
              </w:rPr>
              <w:t xml:space="preserve">Уколико је понуђач у поступку приватизације, уместо горе наведена два доказа, потребно је доставити </w:t>
            </w:r>
            <w:r w:rsidRPr="00CB10FA">
              <w:rPr>
                <w:rFonts w:eastAsia="TimesNewRomanPSMT" w:cs="Arial"/>
                <w:b/>
                <w:i/>
                <w:sz w:val="24"/>
                <w:szCs w:val="24"/>
              </w:rPr>
              <w:t>у</w:t>
            </w:r>
            <w:r w:rsidRPr="00CB10FA">
              <w:rPr>
                <w:rFonts w:eastAsia="Calibri" w:cs="Arial"/>
                <w:b/>
                <w:i/>
                <w:sz w:val="24"/>
                <w:szCs w:val="24"/>
                <w:lang w:val="ru-RU"/>
              </w:rPr>
              <w:t>верење Агенције за приватизацију да се налази у поступку приватизације</w:t>
            </w:r>
          </w:p>
          <w:p w14:paraId="35F5ED03" w14:textId="77777777" w:rsidR="00175774" w:rsidRPr="00CB10FA" w:rsidRDefault="00175774" w:rsidP="00102A91">
            <w:pPr>
              <w:numPr>
                <w:ilvl w:val="0"/>
                <w:numId w:val="13"/>
              </w:numPr>
              <w:tabs>
                <w:tab w:val="left" w:pos="680"/>
              </w:tabs>
              <w:snapToGrid w:val="0"/>
              <w:spacing w:before="0"/>
              <w:ind w:hanging="357"/>
              <w:contextualSpacing/>
              <w:jc w:val="left"/>
              <w:rPr>
                <w:rFonts w:eastAsia="Calibri" w:cs="Arial"/>
                <w:i/>
                <w:sz w:val="24"/>
                <w:szCs w:val="24"/>
              </w:rPr>
            </w:pPr>
            <w:r w:rsidRPr="00CB10FA">
              <w:rPr>
                <w:rFonts w:eastAsia="Calibri" w:cs="Arial"/>
                <w:i/>
                <w:sz w:val="24"/>
                <w:szCs w:val="24"/>
              </w:rPr>
              <w:t>У случају да понуду подноси група понуђача, ове доказе доставити за сваког учесника из групе</w:t>
            </w:r>
          </w:p>
          <w:p w14:paraId="36926CD3" w14:textId="77777777" w:rsidR="00175774" w:rsidRPr="00CB10FA" w:rsidRDefault="00175774" w:rsidP="00102A91">
            <w:pPr>
              <w:numPr>
                <w:ilvl w:val="0"/>
                <w:numId w:val="16"/>
              </w:numPr>
              <w:tabs>
                <w:tab w:val="left" w:pos="680"/>
              </w:tabs>
              <w:snapToGrid w:val="0"/>
              <w:spacing w:before="0"/>
              <w:contextualSpacing/>
              <w:jc w:val="left"/>
              <w:rPr>
                <w:rFonts w:cs="Arial"/>
                <w:sz w:val="24"/>
                <w:szCs w:val="24"/>
              </w:rPr>
            </w:pPr>
            <w:r w:rsidRPr="00CB10FA">
              <w:rPr>
                <w:rFonts w:eastAsia="Calibri" w:cs="Arial"/>
                <w:i/>
                <w:sz w:val="24"/>
                <w:szCs w:val="24"/>
              </w:rPr>
              <w:t>У случају да понуђач подноси понуду са подизвођачем, ове доказе доставити и за подизвођача (ако је више подизвођача доставити за сваког од њих)</w:t>
            </w:r>
          </w:p>
          <w:p w14:paraId="2A65A13D" w14:textId="77777777" w:rsidR="00175774" w:rsidRPr="00CB10FA" w:rsidRDefault="00175774" w:rsidP="003A4822">
            <w:pPr>
              <w:tabs>
                <w:tab w:val="left" w:pos="680"/>
              </w:tabs>
              <w:snapToGrid w:val="0"/>
              <w:contextualSpacing/>
              <w:rPr>
                <w:rFonts w:eastAsia="Calibri" w:cs="Arial"/>
                <w:sz w:val="24"/>
                <w:szCs w:val="24"/>
              </w:rPr>
            </w:pPr>
            <w:r w:rsidRPr="00CB10FA">
              <w:rPr>
                <w:rFonts w:eastAsia="Calibri" w:cs="Arial"/>
                <w:b/>
                <w:sz w:val="24"/>
                <w:szCs w:val="24"/>
              </w:rPr>
              <w:t xml:space="preserve">Ови докази не могу бити старији од два месеца </w:t>
            </w:r>
            <w:r w:rsidR="00B24BAB" w:rsidRPr="00CB10FA">
              <w:rPr>
                <w:rFonts w:eastAsia="Calibri" w:cs="Arial"/>
                <w:b/>
                <w:sz w:val="24"/>
                <w:szCs w:val="24"/>
                <w:lang w:val="sr-Cyrl-CS"/>
              </w:rPr>
              <w:t>пре</w:t>
            </w:r>
            <w:r w:rsidRPr="00CB10FA">
              <w:rPr>
                <w:rFonts w:eastAsia="Calibri" w:cs="Arial"/>
                <w:b/>
                <w:sz w:val="24"/>
                <w:szCs w:val="24"/>
              </w:rPr>
              <w:t xml:space="preserve"> отварања понуда</w:t>
            </w:r>
            <w:r w:rsidRPr="00CB10FA">
              <w:rPr>
                <w:rFonts w:eastAsia="Calibri" w:cs="Arial"/>
                <w:sz w:val="24"/>
                <w:szCs w:val="24"/>
              </w:rPr>
              <w:t>.</w:t>
            </w:r>
          </w:p>
          <w:p w14:paraId="17E758AF" w14:textId="77777777" w:rsidR="00175774" w:rsidRPr="00CB10FA" w:rsidRDefault="00175774" w:rsidP="003A4822">
            <w:pPr>
              <w:tabs>
                <w:tab w:val="left" w:pos="680"/>
              </w:tabs>
              <w:snapToGrid w:val="0"/>
              <w:contextualSpacing/>
              <w:rPr>
                <w:rFonts w:cs="Arial"/>
                <w:i/>
                <w:sz w:val="24"/>
                <w:szCs w:val="24"/>
              </w:rPr>
            </w:pPr>
          </w:p>
        </w:tc>
      </w:tr>
      <w:tr w:rsidR="00175774" w:rsidRPr="00CB10FA" w14:paraId="40A4E134" w14:textId="77777777" w:rsidTr="008112A2">
        <w:trPr>
          <w:jc w:val="center"/>
        </w:trPr>
        <w:tc>
          <w:tcPr>
            <w:tcW w:w="729" w:type="dxa"/>
            <w:vAlign w:val="center"/>
          </w:tcPr>
          <w:p w14:paraId="7B69ADF2" w14:textId="77777777" w:rsidR="00175774" w:rsidRPr="00CB10FA" w:rsidRDefault="00175774" w:rsidP="003A4822">
            <w:pPr>
              <w:jc w:val="center"/>
              <w:rPr>
                <w:rFonts w:cs="Arial"/>
                <w:sz w:val="24"/>
                <w:szCs w:val="24"/>
              </w:rPr>
            </w:pPr>
            <w:r w:rsidRPr="00CB10FA">
              <w:rPr>
                <w:rFonts w:cs="Arial"/>
                <w:sz w:val="24"/>
                <w:szCs w:val="24"/>
              </w:rPr>
              <w:lastRenderedPageBreak/>
              <w:t xml:space="preserve">4. </w:t>
            </w:r>
          </w:p>
        </w:tc>
        <w:tc>
          <w:tcPr>
            <w:tcW w:w="8430" w:type="dxa"/>
          </w:tcPr>
          <w:p w14:paraId="204325BC" w14:textId="77777777" w:rsidR="00175774" w:rsidRPr="00CB10FA" w:rsidRDefault="00175774" w:rsidP="003A4822">
            <w:pPr>
              <w:snapToGrid w:val="0"/>
              <w:rPr>
                <w:rFonts w:cs="Arial"/>
                <w:sz w:val="24"/>
                <w:szCs w:val="24"/>
              </w:rPr>
            </w:pPr>
            <w:r w:rsidRPr="00CB10FA">
              <w:rPr>
                <w:rFonts w:cs="Arial"/>
                <w:b/>
                <w:sz w:val="24"/>
                <w:szCs w:val="24"/>
                <w:u w:val="single"/>
              </w:rPr>
              <w:t>Услов:</w:t>
            </w:r>
            <w:r w:rsidRPr="00CB10FA">
              <w:rPr>
                <w:rFonts w:cs="Arial"/>
                <w:sz w:val="24"/>
                <w:szCs w:val="24"/>
                <w:lang w:val="ru-RU"/>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14:paraId="4B0B6AD9" w14:textId="77777777" w:rsidR="00175774" w:rsidRPr="00CB10FA" w:rsidRDefault="00175774" w:rsidP="003A4822">
            <w:pPr>
              <w:autoSpaceDE w:val="0"/>
              <w:autoSpaceDN w:val="0"/>
              <w:adjustRightInd w:val="0"/>
              <w:rPr>
                <w:rFonts w:cs="Arial"/>
                <w:b/>
                <w:sz w:val="24"/>
                <w:szCs w:val="24"/>
                <w:u w:val="single"/>
              </w:rPr>
            </w:pPr>
            <w:r w:rsidRPr="00CB10FA">
              <w:rPr>
                <w:rFonts w:cs="Arial"/>
                <w:b/>
                <w:sz w:val="24"/>
                <w:szCs w:val="24"/>
                <w:u w:val="single"/>
              </w:rPr>
              <w:t>Доказ:</w:t>
            </w:r>
          </w:p>
          <w:p w14:paraId="100EE099" w14:textId="77777777" w:rsidR="00175774" w:rsidRPr="00CB10FA" w:rsidRDefault="00175774" w:rsidP="003A4822">
            <w:pPr>
              <w:rPr>
                <w:rFonts w:cs="Arial"/>
                <w:b/>
                <w:sz w:val="24"/>
                <w:szCs w:val="24"/>
              </w:rPr>
            </w:pPr>
            <w:r w:rsidRPr="00CB10FA">
              <w:rPr>
                <w:rFonts w:cs="Arial"/>
                <w:sz w:val="24"/>
                <w:szCs w:val="24"/>
              </w:rPr>
              <w:t xml:space="preserve">Потписан и оверен Образац изјаве на основу члана 75. став 2. </w:t>
            </w:r>
            <w:r w:rsidR="00AC56EA" w:rsidRPr="00CB10FA">
              <w:rPr>
                <w:rFonts w:cs="Arial"/>
                <w:sz w:val="24"/>
                <w:szCs w:val="24"/>
              </w:rPr>
              <w:t>ЗАКОНА</w:t>
            </w:r>
            <w:r w:rsidR="00BF39C7" w:rsidRPr="00CB10FA">
              <w:rPr>
                <w:rFonts w:cs="Arial"/>
                <w:sz w:val="24"/>
                <w:szCs w:val="24"/>
              </w:rPr>
              <w:t xml:space="preserve"> </w:t>
            </w:r>
            <w:r w:rsidRPr="00CB10FA">
              <w:rPr>
                <w:rFonts w:cs="Arial"/>
                <w:sz w:val="24"/>
                <w:szCs w:val="24"/>
              </w:rPr>
              <w:t>(Образац бр</w:t>
            </w:r>
            <w:r w:rsidR="00E6661E" w:rsidRPr="00CB10FA">
              <w:rPr>
                <w:rFonts w:cs="Arial"/>
                <w:sz w:val="24"/>
                <w:szCs w:val="24"/>
              </w:rPr>
              <w:t xml:space="preserve"> 4</w:t>
            </w:r>
            <w:r w:rsidRPr="00CB10FA">
              <w:rPr>
                <w:rFonts w:cs="Arial"/>
                <w:sz w:val="24"/>
                <w:szCs w:val="24"/>
              </w:rPr>
              <w:t>)</w:t>
            </w:r>
          </w:p>
          <w:p w14:paraId="25CB184A" w14:textId="77777777" w:rsidR="005E487E" w:rsidRPr="00CB10FA" w:rsidRDefault="00175774" w:rsidP="003A4822">
            <w:pPr>
              <w:snapToGrid w:val="0"/>
              <w:rPr>
                <w:rFonts w:cs="Arial"/>
                <w:sz w:val="24"/>
                <w:szCs w:val="24"/>
                <w:lang w:val="sr-Cyrl-CS"/>
              </w:rPr>
            </w:pPr>
            <w:r w:rsidRPr="00CB10FA">
              <w:rPr>
                <w:rFonts w:cs="Arial"/>
                <w:i/>
                <w:sz w:val="24"/>
                <w:szCs w:val="24"/>
              </w:rPr>
              <w:t>Напомена:</w:t>
            </w:r>
          </w:p>
          <w:p w14:paraId="7B6F8607" w14:textId="77777777" w:rsidR="005E487E" w:rsidRPr="00CB10FA" w:rsidRDefault="00175774" w:rsidP="00102A91">
            <w:pPr>
              <w:numPr>
                <w:ilvl w:val="0"/>
                <w:numId w:val="18"/>
              </w:numPr>
              <w:snapToGrid w:val="0"/>
              <w:rPr>
                <w:rFonts w:cs="Arial"/>
                <w:i/>
                <w:sz w:val="24"/>
                <w:szCs w:val="24"/>
                <w:lang w:val="sr-Cyrl-CS"/>
              </w:rPr>
            </w:pPr>
            <w:r w:rsidRPr="00CB10FA">
              <w:rPr>
                <w:rFonts w:cs="Arial"/>
                <w:i/>
                <w:sz w:val="24"/>
                <w:szCs w:val="24"/>
              </w:rPr>
              <w:t xml:space="preserve">Изјава мора да буде потписана од стране овалшћеног лица </w:t>
            </w:r>
            <w:r w:rsidR="005E487E" w:rsidRPr="00CB10FA">
              <w:rPr>
                <w:rFonts w:cs="Arial"/>
                <w:i/>
                <w:sz w:val="24"/>
                <w:szCs w:val="24"/>
                <w:lang w:val="sr-Cyrl-CS"/>
              </w:rPr>
              <w:t>за заступање понуђача</w:t>
            </w:r>
            <w:r w:rsidRPr="00CB10FA">
              <w:rPr>
                <w:rFonts w:cs="Arial"/>
                <w:i/>
                <w:sz w:val="24"/>
                <w:szCs w:val="24"/>
              </w:rPr>
              <w:t xml:space="preserve"> и оверена печатом. </w:t>
            </w:r>
          </w:p>
          <w:p w14:paraId="0075AEC3" w14:textId="77777777" w:rsidR="00175774" w:rsidRPr="00CB10FA" w:rsidRDefault="00175774" w:rsidP="00102A91">
            <w:pPr>
              <w:numPr>
                <w:ilvl w:val="0"/>
                <w:numId w:val="18"/>
              </w:numPr>
              <w:snapToGrid w:val="0"/>
              <w:rPr>
                <w:rFonts w:cs="Arial"/>
                <w:i/>
                <w:sz w:val="24"/>
                <w:szCs w:val="24"/>
              </w:rPr>
            </w:pPr>
            <w:r w:rsidRPr="00CB10FA">
              <w:rPr>
                <w:rFonts w:cs="Arial"/>
                <w:i/>
                <w:sz w:val="24"/>
                <w:szCs w:val="24"/>
              </w:rPr>
              <w:t xml:space="preserve">Уколико понуду подноси група понуђача Изјава мора бити </w:t>
            </w:r>
            <w:r w:rsidR="005E487E" w:rsidRPr="00CB10FA">
              <w:rPr>
                <w:rFonts w:cs="Arial"/>
                <w:i/>
                <w:sz w:val="24"/>
                <w:szCs w:val="24"/>
                <w:lang w:val="sr-Cyrl-CS"/>
              </w:rPr>
              <w:t>достављена за сваког члана групе понуђача. Изјава мора бити</w:t>
            </w:r>
            <w:r w:rsidRPr="00CB10FA">
              <w:rPr>
                <w:rFonts w:cs="Arial"/>
                <w:i/>
                <w:sz w:val="24"/>
                <w:szCs w:val="24"/>
              </w:rPr>
              <w:t xml:space="preserve"> потписана од стране овлашћеног лица </w:t>
            </w:r>
            <w:r w:rsidR="005E487E" w:rsidRPr="00CB10FA">
              <w:rPr>
                <w:rFonts w:cs="Arial"/>
                <w:i/>
                <w:sz w:val="24"/>
                <w:szCs w:val="24"/>
                <w:lang w:val="sr-Cyrl-CS"/>
              </w:rPr>
              <w:t xml:space="preserve">за заступање </w:t>
            </w:r>
            <w:r w:rsidRPr="00CB10FA">
              <w:rPr>
                <w:rFonts w:cs="Arial"/>
                <w:i/>
                <w:sz w:val="24"/>
                <w:szCs w:val="24"/>
              </w:rPr>
              <w:t xml:space="preserve">понуђача из групе понуђача и оверена печатом.  </w:t>
            </w:r>
          </w:p>
          <w:p w14:paraId="3DBE17D3" w14:textId="77777777" w:rsidR="005E487E" w:rsidRPr="00CB10FA" w:rsidRDefault="005E487E" w:rsidP="00950B76">
            <w:pPr>
              <w:snapToGrid w:val="0"/>
              <w:ind w:left="720"/>
              <w:rPr>
                <w:rFonts w:cs="Arial"/>
                <w:sz w:val="24"/>
                <w:szCs w:val="24"/>
              </w:rPr>
            </w:pPr>
          </w:p>
        </w:tc>
      </w:tr>
      <w:tr w:rsidR="00204B44" w:rsidRPr="00CB10FA" w14:paraId="17594B6B" w14:textId="77777777" w:rsidTr="008112A2">
        <w:trPr>
          <w:jc w:val="center"/>
        </w:trPr>
        <w:tc>
          <w:tcPr>
            <w:tcW w:w="729" w:type="dxa"/>
            <w:vAlign w:val="center"/>
          </w:tcPr>
          <w:p w14:paraId="10606E3F" w14:textId="77777777" w:rsidR="00204B44" w:rsidRPr="00CB10FA" w:rsidRDefault="00204B44" w:rsidP="003A4822">
            <w:pPr>
              <w:jc w:val="center"/>
              <w:rPr>
                <w:rFonts w:cs="Arial"/>
                <w:color w:val="00B0F0"/>
                <w:sz w:val="24"/>
                <w:szCs w:val="24"/>
                <w:lang w:val="sr-Cyrl-RS"/>
              </w:rPr>
            </w:pPr>
            <w:r w:rsidRPr="00CB10FA">
              <w:rPr>
                <w:rFonts w:cs="Arial"/>
                <w:sz w:val="24"/>
                <w:szCs w:val="24"/>
                <w:lang w:val="sr-Cyrl-RS"/>
              </w:rPr>
              <w:t>5.</w:t>
            </w:r>
          </w:p>
        </w:tc>
        <w:tc>
          <w:tcPr>
            <w:tcW w:w="8430" w:type="dxa"/>
          </w:tcPr>
          <w:p w14:paraId="5E721F02" w14:textId="77777777" w:rsidR="00204B44" w:rsidRPr="00CB10FA" w:rsidRDefault="00204B44" w:rsidP="00204B44">
            <w:pPr>
              <w:tabs>
                <w:tab w:val="left" w:pos="680"/>
              </w:tabs>
              <w:snapToGrid w:val="0"/>
              <w:spacing w:after="120"/>
              <w:rPr>
                <w:rFonts w:eastAsia="Calibri" w:cs="Arial"/>
                <w:lang w:val="sr-Cyrl-RS"/>
              </w:rPr>
            </w:pPr>
            <w:r w:rsidRPr="00CB10FA">
              <w:rPr>
                <w:rFonts w:eastAsia="Calibri" w:cs="Arial"/>
                <w:b/>
                <w:u w:val="single"/>
              </w:rPr>
              <w:t>Услов</w:t>
            </w:r>
            <w:r w:rsidRPr="00CB10FA">
              <w:rPr>
                <w:rFonts w:eastAsia="Calibri" w:cs="Arial"/>
                <w:b/>
                <w:u w:val="single"/>
                <w:lang w:val="sr-Cyrl-RS"/>
              </w:rPr>
              <w:t>:</w:t>
            </w:r>
            <w:r w:rsidRPr="00CB10FA">
              <w:rPr>
                <w:rFonts w:eastAsia="Calibri" w:cs="Arial"/>
                <w:lang w:val="sr-Cyrl-RS"/>
              </w:rPr>
              <w:t xml:space="preserve"> </w:t>
            </w:r>
          </w:p>
          <w:p w14:paraId="5B1C6B70" w14:textId="77777777" w:rsidR="00204B44" w:rsidRPr="00545CC0" w:rsidRDefault="00204B44" w:rsidP="00204B44">
            <w:pPr>
              <w:tabs>
                <w:tab w:val="left" w:pos="680"/>
              </w:tabs>
              <w:snapToGrid w:val="0"/>
              <w:spacing w:after="120"/>
              <w:rPr>
                <w:rFonts w:eastAsia="Calibri" w:cs="Arial"/>
                <w:lang w:val="sr-Cyrl-CS"/>
              </w:rPr>
            </w:pPr>
            <w:r w:rsidRPr="00CB10FA">
              <w:rPr>
                <w:rFonts w:eastAsia="Calibri" w:cs="Arial"/>
                <w:lang w:val="sr-Cyrl-RS"/>
              </w:rPr>
              <w:t>Д</w:t>
            </w:r>
            <w:r w:rsidRPr="00CB10FA">
              <w:rPr>
                <w:rFonts w:eastAsia="Calibri" w:cs="Arial"/>
                <w:lang w:val="sr-Cyrl-CS"/>
              </w:rPr>
              <w:t xml:space="preserve">а има важећу дозволу надлежног органа за израду техничке документације за </w:t>
            </w:r>
            <w:r w:rsidRPr="00545CC0">
              <w:rPr>
                <w:rFonts w:eastAsia="Calibri" w:cs="Arial"/>
                <w:lang w:val="sr-Cyrl-CS"/>
              </w:rPr>
              <w:t xml:space="preserve">објекте за које грађевинску дозволу издаје министарство надлежно за послове грађевинарства и то: </w:t>
            </w:r>
          </w:p>
          <w:p w14:paraId="6C528E1D" w14:textId="77777777" w:rsidR="00204B44" w:rsidRDefault="008C596D" w:rsidP="00D3405A">
            <w:pPr>
              <w:tabs>
                <w:tab w:val="left" w:pos="274"/>
              </w:tabs>
              <w:snapToGrid w:val="0"/>
              <w:spacing w:after="120" w:line="276" w:lineRule="auto"/>
              <w:contextualSpacing/>
              <w:jc w:val="left"/>
              <w:rPr>
                <w:rFonts w:cs="Arial"/>
                <w:lang w:val="sr-Cyrl-CS" w:eastAsia="x-none"/>
              </w:rPr>
            </w:pPr>
            <w:r w:rsidRPr="00545CC0">
              <w:rPr>
                <w:rFonts w:cs="Arial"/>
                <w:lang w:val="sr-Cyrl-CS" w:eastAsia="x-none"/>
              </w:rPr>
              <w:t>ПО52</w:t>
            </w:r>
            <w:r w:rsidR="00D3405A" w:rsidRPr="00545CC0">
              <w:rPr>
                <w:rFonts w:cs="Arial"/>
                <w:lang w:val="sr-Cyrl-CS" w:eastAsia="x-none"/>
              </w:rPr>
              <w:t>М1</w:t>
            </w:r>
            <w:r w:rsidR="00204B44" w:rsidRPr="00545CC0">
              <w:rPr>
                <w:rFonts w:cs="Arial"/>
                <w:lang w:val="sr-Cyrl-CS" w:eastAsia="x-none"/>
              </w:rPr>
              <w:t xml:space="preserve"> - </w:t>
            </w:r>
            <w:r w:rsidR="00584F28" w:rsidRPr="00545CC0">
              <w:rPr>
                <w:rFonts w:cs="Arial"/>
                <w:lang w:val="sr-Cyrl-RS" w:eastAsia="x-none"/>
              </w:rPr>
              <w:t>за пројектовање термотехничких, термоенергетских, процесних и гасних инсталација за термоелектране снаге 10 и више</w:t>
            </w:r>
            <w:r w:rsidR="00584F28" w:rsidRPr="00545CC0">
              <w:rPr>
                <w:rFonts w:cs="Arial"/>
                <w:lang w:val="sr-Latn-RS" w:eastAsia="x-none"/>
              </w:rPr>
              <w:t xml:space="preserve"> MW</w:t>
            </w:r>
            <w:r w:rsidR="00584F28" w:rsidRPr="00545CC0">
              <w:rPr>
                <w:rFonts w:cs="Arial"/>
                <w:lang w:val="sr-Cyrl-BA" w:eastAsia="x-none"/>
              </w:rPr>
              <w:t>,</w:t>
            </w:r>
            <w:r w:rsidR="00204B44" w:rsidRPr="00545CC0">
              <w:rPr>
                <w:rFonts w:cs="Arial"/>
                <w:lang w:val="sr-Cyrl-CS" w:eastAsia="x-none"/>
              </w:rPr>
              <w:t>;</w:t>
            </w:r>
          </w:p>
          <w:p w14:paraId="3622D3FD" w14:textId="77777777" w:rsidR="00584F28" w:rsidRPr="00CB10FA" w:rsidRDefault="00584F28" w:rsidP="00D3405A">
            <w:pPr>
              <w:tabs>
                <w:tab w:val="left" w:pos="274"/>
              </w:tabs>
              <w:snapToGrid w:val="0"/>
              <w:spacing w:after="120" w:line="276" w:lineRule="auto"/>
              <w:contextualSpacing/>
              <w:jc w:val="left"/>
              <w:rPr>
                <w:rFonts w:cs="Arial"/>
                <w:lang w:val="sr-Cyrl-CS" w:eastAsia="x-none"/>
              </w:rPr>
            </w:pPr>
          </w:p>
          <w:p w14:paraId="712B68A6" w14:textId="77777777" w:rsidR="00204B44" w:rsidRPr="00CB10FA" w:rsidRDefault="00204B44" w:rsidP="00204B44">
            <w:pPr>
              <w:snapToGrid w:val="0"/>
              <w:rPr>
                <w:rFonts w:cs="Arial"/>
                <w:b/>
                <w:u w:val="single"/>
                <w:lang w:eastAsia="x-none"/>
              </w:rPr>
            </w:pPr>
            <w:r w:rsidRPr="00CB10FA">
              <w:rPr>
                <w:rFonts w:cs="Arial"/>
                <w:b/>
                <w:u w:val="single"/>
                <w:lang w:eastAsia="x-none"/>
              </w:rPr>
              <w:t>Доказ:</w:t>
            </w:r>
          </w:p>
          <w:p w14:paraId="295A9D0B" w14:textId="77777777" w:rsidR="00204B44" w:rsidRPr="00CB10FA" w:rsidRDefault="00204B44" w:rsidP="00204B44">
            <w:pPr>
              <w:snapToGrid w:val="0"/>
              <w:rPr>
                <w:rFonts w:cs="Arial"/>
                <w:lang w:eastAsia="x-none"/>
              </w:rPr>
            </w:pPr>
            <w:r w:rsidRPr="00CB10FA">
              <w:rPr>
                <w:rFonts w:cs="Arial"/>
                <w:lang w:val="ru-RU" w:eastAsia="x-none"/>
              </w:rPr>
              <w:t>Важећа дозвола надлежног органа за обављање делатности која је предмет јавне набавке, издате од стране надлежног органа (конкретно навести тражену дозволу и орган који је издаје)</w:t>
            </w:r>
          </w:p>
          <w:p w14:paraId="144788D7" w14:textId="77777777" w:rsidR="00204B44" w:rsidRPr="00CB10FA" w:rsidRDefault="00204B44" w:rsidP="00204B44">
            <w:pPr>
              <w:snapToGrid w:val="0"/>
              <w:rPr>
                <w:rFonts w:eastAsia="Calibri" w:cs="Arial"/>
                <w:sz w:val="24"/>
                <w:szCs w:val="24"/>
              </w:rPr>
            </w:pPr>
          </w:p>
        </w:tc>
      </w:tr>
      <w:tr w:rsidR="00204B44" w:rsidRPr="00CB10FA" w14:paraId="652E2503" w14:textId="77777777" w:rsidTr="008112A2">
        <w:trPr>
          <w:jc w:val="center"/>
        </w:trPr>
        <w:tc>
          <w:tcPr>
            <w:tcW w:w="729" w:type="dxa"/>
            <w:vAlign w:val="center"/>
          </w:tcPr>
          <w:p w14:paraId="57AEFAE5" w14:textId="77777777" w:rsidR="00204B44" w:rsidRPr="00CB10FA" w:rsidRDefault="00204B44" w:rsidP="003A4822">
            <w:pPr>
              <w:jc w:val="center"/>
              <w:rPr>
                <w:rFonts w:cs="Arial"/>
                <w:sz w:val="24"/>
                <w:szCs w:val="24"/>
              </w:rPr>
            </w:pPr>
          </w:p>
        </w:tc>
        <w:tc>
          <w:tcPr>
            <w:tcW w:w="8430" w:type="dxa"/>
          </w:tcPr>
          <w:p w14:paraId="6EDC17C7" w14:textId="77777777" w:rsidR="00204B44" w:rsidRPr="00CB10FA" w:rsidRDefault="00204B44" w:rsidP="00B30F94">
            <w:pPr>
              <w:ind w:right="-180"/>
              <w:rPr>
                <w:rFonts w:cs="Arial"/>
                <w:b/>
                <w:i/>
                <w:sz w:val="24"/>
                <w:szCs w:val="24"/>
              </w:rPr>
            </w:pPr>
            <w:r w:rsidRPr="00CB10FA">
              <w:rPr>
                <w:rFonts w:cs="Arial"/>
                <w:b/>
                <w:sz w:val="24"/>
                <w:szCs w:val="24"/>
              </w:rPr>
              <w:t xml:space="preserve">4.2  ДОДАТНИ УСЛОВИ </w:t>
            </w:r>
          </w:p>
          <w:p w14:paraId="0C891F6A" w14:textId="77777777" w:rsidR="00204B44" w:rsidRPr="00CB10FA" w:rsidRDefault="00204B44" w:rsidP="003A4822">
            <w:pPr>
              <w:snapToGrid w:val="0"/>
              <w:jc w:val="center"/>
              <w:rPr>
                <w:rFonts w:cs="Arial"/>
                <w:b/>
                <w:sz w:val="24"/>
                <w:szCs w:val="24"/>
              </w:rPr>
            </w:pPr>
            <w:r w:rsidRPr="00CB10FA">
              <w:rPr>
                <w:rFonts w:cs="Arial"/>
                <w:b/>
                <w:sz w:val="24"/>
                <w:szCs w:val="24"/>
              </w:rPr>
              <w:t>ЗА УЧЕШЋЕ У ПОСТУПКУ ЈАВНЕ НАБАВКЕ ИЗ ЧЛАНА 76. ЗАКОНА</w:t>
            </w:r>
          </w:p>
          <w:p w14:paraId="0386CB33" w14:textId="77777777" w:rsidR="00204B44" w:rsidRPr="00CB10FA" w:rsidRDefault="00204B44" w:rsidP="00671773">
            <w:pPr>
              <w:autoSpaceDE w:val="0"/>
              <w:autoSpaceDN w:val="0"/>
              <w:adjustRightInd w:val="0"/>
              <w:spacing w:before="0"/>
              <w:rPr>
                <w:rFonts w:eastAsia="Calibri" w:cs="Arial"/>
                <w:sz w:val="24"/>
                <w:szCs w:val="24"/>
                <w:lang w:val="ru-RU"/>
              </w:rPr>
            </w:pPr>
          </w:p>
        </w:tc>
      </w:tr>
      <w:tr w:rsidR="00204B44" w:rsidRPr="00CB10FA" w14:paraId="1BA18512" w14:textId="77777777" w:rsidTr="00B06041">
        <w:trPr>
          <w:jc w:val="center"/>
        </w:trPr>
        <w:tc>
          <w:tcPr>
            <w:tcW w:w="729" w:type="dxa"/>
            <w:vAlign w:val="center"/>
          </w:tcPr>
          <w:p w14:paraId="364EDADA" w14:textId="77777777" w:rsidR="00204B44" w:rsidRPr="00CB10FA" w:rsidRDefault="00204B44" w:rsidP="00B06041">
            <w:pPr>
              <w:jc w:val="center"/>
              <w:rPr>
                <w:rFonts w:cs="Arial"/>
                <w:color w:val="00B0F0"/>
                <w:sz w:val="24"/>
                <w:szCs w:val="24"/>
              </w:rPr>
            </w:pPr>
            <w:r w:rsidRPr="00CB10FA">
              <w:rPr>
                <w:rFonts w:cs="Arial"/>
                <w:sz w:val="24"/>
                <w:szCs w:val="24"/>
              </w:rPr>
              <w:lastRenderedPageBreak/>
              <w:t>6.</w:t>
            </w:r>
          </w:p>
        </w:tc>
        <w:tc>
          <w:tcPr>
            <w:tcW w:w="8430" w:type="dxa"/>
          </w:tcPr>
          <w:p w14:paraId="0A2EB337" w14:textId="77777777" w:rsidR="00204B44" w:rsidRPr="00CB10FA" w:rsidRDefault="00204B44" w:rsidP="00AC56EA">
            <w:pPr>
              <w:suppressAutoHyphens/>
              <w:autoSpaceDE w:val="0"/>
              <w:autoSpaceDN w:val="0"/>
              <w:adjustRightInd w:val="0"/>
              <w:spacing w:before="0"/>
              <w:rPr>
                <w:rFonts w:cs="Arial"/>
                <w:b/>
                <w:lang w:val="sr-Cyrl-CS" w:eastAsia="ar-SA"/>
              </w:rPr>
            </w:pPr>
            <w:r w:rsidRPr="00CB10FA">
              <w:rPr>
                <w:rFonts w:cs="Arial"/>
                <w:b/>
                <w:lang w:val="sr-Cyrl-CS" w:eastAsia="ar-SA"/>
              </w:rPr>
              <w:t>Услов: Да поседује неопходан финансијски капацитет, односно:</w:t>
            </w:r>
          </w:p>
          <w:p w14:paraId="3C9E0C8A" w14:textId="77777777" w:rsidR="00204B44" w:rsidRPr="00CB10FA" w:rsidRDefault="008C596D" w:rsidP="007253AC">
            <w:pPr>
              <w:numPr>
                <w:ilvl w:val="0"/>
                <w:numId w:val="31"/>
              </w:numPr>
              <w:tabs>
                <w:tab w:val="left" w:pos="1440"/>
              </w:tabs>
              <w:suppressAutoHyphens/>
              <w:spacing w:before="0"/>
              <w:contextualSpacing/>
              <w:jc w:val="left"/>
              <w:rPr>
                <w:rFonts w:eastAsia="Calibri" w:cs="Arial"/>
                <w:lang w:val="sr-Latn-CS"/>
              </w:rPr>
            </w:pPr>
            <w:r>
              <w:rPr>
                <w:rFonts w:eastAsia="Calibri" w:cs="Arial"/>
                <w:lang w:val="sr-Latn-CS"/>
              </w:rPr>
              <w:t>у претходних 6</w:t>
            </w:r>
            <w:r w:rsidR="00204B44" w:rsidRPr="00CB10FA">
              <w:rPr>
                <w:rFonts w:eastAsia="Calibri" w:cs="Arial"/>
                <w:lang w:val="sr-Latn-CS"/>
              </w:rPr>
              <w:t xml:space="preserve"> месеци </w:t>
            </w:r>
            <w:r w:rsidR="00204B44" w:rsidRPr="00CB10FA">
              <w:rPr>
                <w:rFonts w:eastAsia="MT Extra" w:cs="Arial"/>
                <w:lang w:val="sr-Cyrl-RS"/>
              </w:rPr>
              <w:t>од дана објављивања Позива за подношење понуда на Порталу јавних набавки био ликвидан</w:t>
            </w:r>
            <w:r w:rsidR="00204B44" w:rsidRPr="00CB10FA">
              <w:rPr>
                <w:rFonts w:eastAsia="Calibri" w:cs="Arial"/>
                <w:lang w:val="sr-Latn-CS"/>
              </w:rPr>
              <w:t>;</w:t>
            </w:r>
          </w:p>
          <w:p w14:paraId="1653CF85" w14:textId="77777777" w:rsidR="00204B44" w:rsidRPr="00CB10FA" w:rsidRDefault="00204B44" w:rsidP="00AC56EA">
            <w:pPr>
              <w:suppressAutoHyphens/>
              <w:autoSpaceDE w:val="0"/>
              <w:autoSpaceDN w:val="0"/>
              <w:adjustRightInd w:val="0"/>
              <w:spacing w:before="0"/>
              <w:ind w:left="420"/>
              <w:rPr>
                <w:rFonts w:cs="Arial"/>
                <w:lang w:val="sr-Cyrl-CS" w:eastAsia="sr-Latn-CS"/>
              </w:rPr>
            </w:pPr>
          </w:p>
          <w:p w14:paraId="284CDC70" w14:textId="77777777" w:rsidR="00204B44" w:rsidRPr="00CB10FA" w:rsidRDefault="00204B44" w:rsidP="00AC56EA">
            <w:pPr>
              <w:suppressAutoHyphens/>
              <w:autoSpaceDE w:val="0"/>
              <w:autoSpaceDN w:val="0"/>
              <w:adjustRightInd w:val="0"/>
              <w:spacing w:before="0"/>
              <w:rPr>
                <w:rFonts w:cs="Arial"/>
                <w:b/>
                <w:u w:val="single"/>
                <w:lang w:val="sr-Cyrl-CS" w:eastAsia="ar-SA"/>
              </w:rPr>
            </w:pPr>
            <w:r w:rsidRPr="00CB10FA">
              <w:rPr>
                <w:rFonts w:cs="Arial"/>
                <w:b/>
                <w:u w:val="single"/>
                <w:lang w:val="sr-Cyrl-CS" w:eastAsia="ar-SA"/>
              </w:rPr>
              <w:t xml:space="preserve">Докази: </w:t>
            </w:r>
          </w:p>
          <w:p w14:paraId="27B1743A" w14:textId="77777777" w:rsidR="00204B44" w:rsidRPr="00CB10FA" w:rsidRDefault="00204B44" w:rsidP="00AC56EA">
            <w:pPr>
              <w:suppressAutoHyphens/>
              <w:spacing w:before="0"/>
              <w:ind w:firstLine="720"/>
              <w:rPr>
                <w:rFonts w:cs="Arial"/>
                <w:b/>
                <w:lang w:val="sr-Cyrl-CS" w:eastAsia="ar-SA"/>
              </w:rPr>
            </w:pPr>
            <w:r w:rsidRPr="00CB10FA">
              <w:rPr>
                <w:rFonts w:cs="Arial"/>
                <w:b/>
                <w:lang w:val="sr-Cyrl-CS" w:eastAsia="ar-SA"/>
              </w:rPr>
              <w:t>и</w:t>
            </w:r>
          </w:p>
          <w:p w14:paraId="5DC4B01B" w14:textId="77777777" w:rsidR="00204B44" w:rsidRPr="00CB10FA" w:rsidRDefault="00204B44" w:rsidP="007253AC">
            <w:pPr>
              <w:numPr>
                <w:ilvl w:val="1"/>
                <w:numId w:val="23"/>
              </w:numPr>
              <w:tabs>
                <w:tab w:val="num" w:pos="1080"/>
              </w:tabs>
              <w:suppressAutoHyphens/>
              <w:autoSpaceDE w:val="0"/>
              <w:autoSpaceDN w:val="0"/>
              <w:adjustRightInd w:val="0"/>
              <w:spacing w:before="0"/>
              <w:jc w:val="left"/>
              <w:rPr>
                <w:rFonts w:cs="Arial"/>
                <w:b/>
                <w:lang w:val="sr-Cyrl-CS" w:eastAsia="ar-SA"/>
              </w:rPr>
            </w:pPr>
            <w:r w:rsidRPr="00CB10FA">
              <w:rPr>
                <w:rFonts w:cs="Arial"/>
                <w:lang w:val="sr-Cyrl-CS" w:eastAsia="ar-SA"/>
              </w:rPr>
              <w:t>Потврда о подацима о ликвидности издата од стране Народне банке Србије  – Одсек принудне нап</w:t>
            </w:r>
            <w:r w:rsidR="008C596D">
              <w:rPr>
                <w:rFonts w:cs="Arial"/>
                <w:lang w:val="sr-Cyrl-CS" w:eastAsia="ar-SA"/>
              </w:rPr>
              <w:t>лате, за период од претходних 6</w:t>
            </w:r>
            <w:r w:rsidRPr="00CB10FA">
              <w:rPr>
                <w:rFonts w:cs="Arial"/>
                <w:lang w:val="sr-Cyrl-CS" w:eastAsia="ar-SA"/>
              </w:rPr>
              <w:t xml:space="preserve"> месеци пре дана објављивања позива на Порталу јавних набавки. </w:t>
            </w:r>
          </w:p>
          <w:p w14:paraId="5DA4F03F" w14:textId="77777777" w:rsidR="00204B44" w:rsidRPr="00CB10FA" w:rsidRDefault="00204B44" w:rsidP="008C596D">
            <w:pPr>
              <w:spacing w:before="0"/>
              <w:ind w:left="1440"/>
              <w:rPr>
                <w:rFonts w:eastAsia="Calibri" w:cs="Arial"/>
                <w:color w:val="00B0F0"/>
                <w:sz w:val="24"/>
                <w:szCs w:val="24"/>
                <w:lang w:val="ru-RU"/>
              </w:rPr>
            </w:pPr>
          </w:p>
        </w:tc>
      </w:tr>
      <w:tr w:rsidR="00204B44" w:rsidRPr="00CB10FA" w14:paraId="7B3AC048" w14:textId="77777777" w:rsidTr="00B06041">
        <w:trPr>
          <w:jc w:val="center"/>
        </w:trPr>
        <w:tc>
          <w:tcPr>
            <w:tcW w:w="729" w:type="dxa"/>
            <w:vAlign w:val="center"/>
          </w:tcPr>
          <w:p w14:paraId="1E7AB166" w14:textId="77777777" w:rsidR="00204B44" w:rsidRPr="00CB10FA" w:rsidRDefault="00204B44" w:rsidP="00B06041">
            <w:pPr>
              <w:jc w:val="center"/>
              <w:rPr>
                <w:rFonts w:cs="Arial"/>
                <w:color w:val="00B0F0"/>
                <w:sz w:val="24"/>
                <w:szCs w:val="24"/>
              </w:rPr>
            </w:pPr>
            <w:r w:rsidRPr="00CB10FA">
              <w:rPr>
                <w:rFonts w:cs="Arial"/>
                <w:sz w:val="24"/>
                <w:szCs w:val="24"/>
              </w:rPr>
              <w:t>7.</w:t>
            </w:r>
          </w:p>
        </w:tc>
        <w:tc>
          <w:tcPr>
            <w:tcW w:w="8430" w:type="dxa"/>
          </w:tcPr>
          <w:p w14:paraId="63F44FD3" w14:textId="77777777" w:rsidR="00204B44" w:rsidRPr="00CB10FA" w:rsidRDefault="00204B44" w:rsidP="00B06041">
            <w:pPr>
              <w:autoSpaceDE w:val="0"/>
              <w:autoSpaceDN w:val="0"/>
              <w:adjustRightInd w:val="0"/>
              <w:rPr>
                <w:rFonts w:cs="Arial"/>
                <w:b/>
                <w:sz w:val="24"/>
                <w:szCs w:val="24"/>
              </w:rPr>
            </w:pPr>
            <w:r w:rsidRPr="00CB10FA">
              <w:rPr>
                <w:rFonts w:cs="Arial"/>
                <w:b/>
                <w:sz w:val="24"/>
                <w:szCs w:val="24"/>
                <w:u w:val="single"/>
              </w:rPr>
              <w:t>Услов:</w:t>
            </w:r>
          </w:p>
          <w:p w14:paraId="2EA72D37" w14:textId="77777777" w:rsidR="00204B44" w:rsidRPr="00CB10FA" w:rsidRDefault="00204B44" w:rsidP="00B06041">
            <w:pPr>
              <w:autoSpaceDE w:val="0"/>
              <w:autoSpaceDN w:val="0"/>
              <w:adjustRightInd w:val="0"/>
              <w:rPr>
                <w:rFonts w:cs="Arial"/>
                <w:b/>
                <w:sz w:val="24"/>
                <w:szCs w:val="24"/>
              </w:rPr>
            </w:pPr>
            <w:r w:rsidRPr="00CB10FA">
              <w:rPr>
                <w:rFonts w:cs="Arial"/>
                <w:b/>
                <w:sz w:val="24"/>
                <w:szCs w:val="24"/>
              </w:rPr>
              <w:t xml:space="preserve">Пословни капацитет </w:t>
            </w:r>
          </w:p>
          <w:p w14:paraId="6620B9B9" w14:textId="7D4C851B" w:rsidR="00204B44" w:rsidRPr="00B4716B" w:rsidRDefault="00204B44" w:rsidP="006F37C5">
            <w:pPr>
              <w:suppressAutoHyphens/>
              <w:spacing w:before="0"/>
              <w:contextualSpacing/>
              <w:rPr>
                <w:rFonts w:eastAsia="Arial Narrow" w:cs="Arial"/>
                <w:lang w:val="sr-Cyrl-CS" w:eastAsia="ar-SA"/>
              </w:rPr>
            </w:pPr>
            <w:r w:rsidRPr="00CB10FA">
              <w:rPr>
                <w:rFonts w:cs="Arial"/>
                <w:lang w:val="sr-Cyrl-RS" w:eastAsia="ar-SA"/>
              </w:rPr>
              <w:t xml:space="preserve">1. </w:t>
            </w:r>
            <w:r w:rsidRPr="00CB10FA">
              <w:rPr>
                <w:rFonts w:cs="Arial"/>
                <w:lang w:eastAsia="ar-SA"/>
              </w:rPr>
              <w:t>Д</w:t>
            </w:r>
            <w:r w:rsidRPr="00CB10FA">
              <w:rPr>
                <w:rFonts w:cs="Arial"/>
                <w:lang w:val="sr-Cyrl-CS" w:eastAsia="ar-SA"/>
              </w:rPr>
              <w:t xml:space="preserve">а </w:t>
            </w:r>
            <w:r w:rsidR="008C596D" w:rsidRPr="00B4716B">
              <w:rPr>
                <w:rFonts w:cs="Arial"/>
                <w:sz w:val="24"/>
                <w:szCs w:val="24"/>
                <w:lang w:val="sr-Cyrl-RS"/>
              </w:rPr>
              <w:t xml:space="preserve">je у предходне 3 године (релевантан је период од 3 годинe </w:t>
            </w:r>
            <w:r w:rsidR="00AC75A5" w:rsidRPr="00B4716B">
              <w:rPr>
                <w:rFonts w:cs="Arial"/>
                <w:sz w:val="24"/>
                <w:szCs w:val="24"/>
                <w:lang w:val="sr-Latn-RS"/>
              </w:rPr>
              <w:t>: 2015., 2016. и 2017.</w:t>
            </w:r>
            <w:r w:rsidR="008C596D" w:rsidRPr="00B4716B">
              <w:rPr>
                <w:rFonts w:cs="Arial"/>
                <w:sz w:val="24"/>
                <w:szCs w:val="24"/>
                <w:lang w:val="sr-Cyrl-RS"/>
              </w:rPr>
              <w:t>), у уговореном року, обиму и квалитету пружио најмање једну услугу која се односила на израду термичког прорачуна парног котла на термопостројењима снаге 100 МWₑ и више</w:t>
            </w:r>
            <w:r w:rsidR="006F37C5">
              <w:rPr>
                <w:rFonts w:cs="Arial"/>
                <w:sz w:val="24"/>
                <w:szCs w:val="24"/>
                <w:lang w:val="sr-Cyrl-RS"/>
              </w:rPr>
              <w:t>.</w:t>
            </w:r>
            <w:r w:rsidR="008C596D" w:rsidRPr="00B4716B">
              <w:rPr>
                <w:rFonts w:cs="Arial"/>
                <w:sz w:val="24"/>
                <w:szCs w:val="24"/>
                <w:lang w:val="sr-Cyrl-RS"/>
              </w:rPr>
              <w:t xml:space="preserve"> </w:t>
            </w:r>
          </w:p>
          <w:p w14:paraId="60E3C380" w14:textId="77777777" w:rsidR="00204B44" w:rsidRPr="00CB10FA" w:rsidRDefault="00204B44" w:rsidP="00B06041">
            <w:pPr>
              <w:autoSpaceDE w:val="0"/>
              <w:autoSpaceDN w:val="0"/>
              <w:adjustRightInd w:val="0"/>
              <w:rPr>
                <w:rFonts w:cs="Arial"/>
                <w:b/>
                <w:sz w:val="24"/>
                <w:szCs w:val="24"/>
                <w:u w:val="single"/>
              </w:rPr>
            </w:pPr>
            <w:r w:rsidRPr="00CB10FA">
              <w:rPr>
                <w:rFonts w:cs="Arial"/>
                <w:b/>
                <w:sz w:val="24"/>
                <w:szCs w:val="24"/>
                <w:u w:val="single"/>
              </w:rPr>
              <w:t xml:space="preserve">Доказ: </w:t>
            </w:r>
          </w:p>
          <w:p w14:paraId="1CCFEB1B" w14:textId="77777777" w:rsidR="00204B44" w:rsidRPr="00CB10FA" w:rsidRDefault="00204B44" w:rsidP="007253AC">
            <w:pPr>
              <w:numPr>
                <w:ilvl w:val="1"/>
                <w:numId w:val="23"/>
              </w:numPr>
              <w:tabs>
                <w:tab w:val="left" w:pos="993"/>
              </w:tabs>
              <w:suppressAutoHyphens/>
              <w:spacing w:before="0"/>
              <w:ind w:left="993" w:hanging="426"/>
              <w:contextualSpacing/>
              <w:jc w:val="left"/>
              <w:rPr>
                <w:rFonts w:cs="Arial"/>
                <w:lang w:val="sr-Cyrl-CS"/>
              </w:rPr>
            </w:pPr>
            <w:r w:rsidRPr="00CB10FA">
              <w:rPr>
                <w:rFonts w:cs="Arial"/>
                <w:lang w:val="sr-Cyrl-CS"/>
              </w:rPr>
              <w:t xml:space="preserve">Референтна листа понуђача (Образац </w:t>
            </w:r>
            <w:r w:rsidRPr="00CB10FA">
              <w:rPr>
                <w:rFonts w:cs="Arial"/>
              </w:rPr>
              <w:t>7</w:t>
            </w:r>
            <w:r w:rsidRPr="00CB10FA">
              <w:rPr>
                <w:rFonts w:cs="Arial"/>
                <w:lang w:val="sr-Cyrl-CS"/>
              </w:rPr>
              <w:t>. из конкурсне документације)</w:t>
            </w:r>
          </w:p>
          <w:p w14:paraId="6F7B29F8" w14:textId="77777777" w:rsidR="00204B44" w:rsidRPr="00CB10FA" w:rsidRDefault="00204B44" w:rsidP="007253AC">
            <w:pPr>
              <w:numPr>
                <w:ilvl w:val="1"/>
                <w:numId w:val="23"/>
              </w:numPr>
              <w:tabs>
                <w:tab w:val="left" w:pos="993"/>
              </w:tabs>
              <w:suppressAutoHyphens/>
              <w:spacing w:before="0"/>
              <w:ind w:left="993" w:hanging="426"/>
              <w:contextualSpacing/>
              <w:jc w:val="left"/>
              <w:rPr>
                <w:rFonts w:cs="Arial"/>
                <w:lang w:val="sr-Cyrl-CS"/>
              </w:rPr>
            </w:pPr>
            <w:r w:rsidRPr="00CB10FA">
              <w:rPr>
                <w:rFonts w:cs="Arial"/>
                <w:lang w:val="sr-Cyrl-CS"/>
              </w:rPr>
              <w:t xml:space="preserve">Потврде о референтним услугама понуђача (Образац </w:t>
            </w:r>
            <w:r w:rsidRPr="00CB10FA">
              <w:rPr>
                <w:rFonts w:cs="Arial"/>
              </w:rPr>
              <w:t>7</w:t>
            </w:r>
            <w:r w:rsidRPr="00CB10FA">
              <w:rPr>
                <w:rFonts w:cs="Arial"/>
                <w:lang w:val="sr-Cyrl-CS"/>
              </w:rPr>
              <w:t xml:space="preserve">.1 из конкурсне документације) издате од стране претходних наручилаца </w:t>
            </w:r>
          </w:p>
          <w:p w14:paraId="63061404" w14:textId="581717D1" w:rsidR="00204B44" w:rsidRPr="00CB10FA" w:rsidRDefault="00204B44" w:rsidP="006F37C5">
            <w:pPr>
              <w:tabs>
                <w:tab w:val="left" w:pos="993"/>
              </w:tabs>
              <w:suppressAutoHyphens/>
              <w:spacing w:before="0"/>
              <w:ind w:left="567"/>
              <w:contextualSpacing/>
              <w:jc w:val="left"/>
              <w:rPr>
                <w:rFonts w:cs="Arial"/>
                <w:lang w:val="sr-Cyrl-CS"/>
              </w:rPr>
            </w:pPr>
          </w:p>
        </w:tc>
      </w:tr>
      <w:tr w:rsidR="00204B44" w:rsidRPr="00CB10FA" w14:paraId="2D0A0049" w14:textId="77777777" w:rsidTr="00B06041">
        <w:trPr>
          <w:jc w:val="center"/>
        </w:trPr>
        <w:tc>
          <w:tcPr>
            <w:tcW w:w="729" w:type="dxa"/>
            <w:vAlign w:val="center"/>
          </w:tcPr>
          <w:p w14:paraId="17EF7A67" w14:textId="77777777" w:rsidR="00204B44" w:rsidRPr="00CB10FA" w:rsidRDefault="00204B44" w:rsidP="00B06041">
            <w:pPr>
              <w:jc w:val="center"/>
              <w:rPr>
                <w:rFonts w:cs="Arial"/>
                <w:sz w:val="24"/>
                <w:szCs w:val="24"/>
              </w:rPr>
            </w:pPr>
            <w:r w:rsidRPr="00CB10FA">
              <w:rPr>
                <w:rFonts w:cs="Arial"/>
                <w:sz w:val="24"/>
                <w:szCs w:val="24"/>
              </w:rPr>
              <w:t>8.</w:t>
            </w:r>
          </w:p>
        </w:tc>
        <w:tc>
          <w:tcPr>
            <w:tcW w:w="8430" w:type="dxa"/>
          </w:tcPr>
          <w:p w14:paraId="593778CA" w14:textId="77777777" w:rsidR="00204B44" w:rsidRPr="00CB10FA" w:rsidRDefault="00204B44" w:rsidP="00B06041">
            <w:pPr>
              <w:autoSpaceDE w:val="0"/>
              <w:autoSpaceDN w:val="0"/>
              <w:adjustRightInd w:val="0"/>
              <w:rPr>
                <w:rFonts w:cs="Arial"/>
                <w:b/>
                <w:sz w:val="24"/>
                <w:szCs w:val="24"/>
                <w:u w:val="single"/>
              </w:rPr>
            </w:pPr>
            <w:r w:rsidRPr="00CB10FA">
              <w:rPr>
                <w:rFonts w:cs="Arial"/>
                <w:b/>
                <w:sz w:val="24"/>
                <w:szCs w:val="24"/>
                <w:u w:val="single"/>
              </w:rPr>
              <w:t>Услов:</w:t>
            </w:r>
          </w:p>
          <w:p w14:paraId="4021C023" w14:textId="77777777" w:rsidR="00204B44" w:rsidRPr="00CB10FA" w:rsidRDefault="00204B44" w:rsidP="00B06041">
            <w:pPr>
              <w:autoSpaceDE w:val="0"/>
              <w:autoSpaceDN w:val="0"/>
              <w:adjustRightInd w:val="0"/>
              <w:rPr>
                <w:rFonts w:cs="Arial"/>
                <w:b/>
                <w:sz w:val="24"/>
                <w:szCs w:val="24"/>
              </w:rPr>
            </w:pPr>
            <w:r w:rsidRPr="00CB10FA">
              <w:rPr>
                <w:rFonts w:cs="Arial"/>
                <w:b/>
                <w:sz w:val="24"/>
                <w:szCs w:val="24"/>
              </w:rPr>
              <w:t>Кадровски капацитет</w:t>
            </w:r>
          </w:p>
          <w:p w14:paraId="69D4E7FD" w14:textId="77777777" w:rsidR="00204B44" w:rsidRPr="00CB10FA" w:rsidRDefault="00204B44" w:rsidP="00571B54">
            <w:pPr>
              <w:spacing w:before="0"/>
              <w:ind w:left="360"/>
              <w:rPr>
                <w:rFonts w:eastAsia="Calibri" w:cs="Arial"/>
                <w:lang w:val="sr-Cyrl-CS"/>
              </w:rPr>
            </w:pPr>
            <w:r w:rsidRPr="00CB10FA">
              <w:rPr>
                <w:rFonts w:eastAsia="Calibri" w:cs="Arial"/>
                <w:lang w:val="ru-RU"/>
              </w:rPr>
              <w:t xml:space="preserve">Да има </w:t>
            </w:r>
            <w:r w:rsidRPr="00CB10FA">
              <w:rPr>
                <w:rFonts w:eastAsia="Calibri" w:cs="Arial"/>
                <w:lang w:val="sr-Cyrl-CS"/>
              </w:rPr>
              <w:t xml:space="preserve">следећи </w:t>
            </w:r>
            <w:r w:rsidRPr="00CB10FA">
              <w:rPr>
                <w:rFonts w:eastAsia="Calibri" w:cs="Arial"/>
                <w:lang w:val="ru-RU"/>
              </w:rPr>
              <w:t xml:space="preserve">минималан број </w:t>
            </w:r>
            <w:r w:rsidRPr="00CB10FA">
              <w:rPr>
                <w:rFonts w:eastAsia="Calibri" w:cs="Arial"/>
                <w:lang w:val="sr-Cyrl-CS"/>
              </w:rPr>
              <w:t>и структуру извршилаца</w:t>
            </w:r>
            <w:r w:rsidRPr="00CB10FA">
              <w:rPr>
                <w:rFonts w:eastAsia="Calibri" w:cs="Arial"/>
                <w:lang w:val="ru-RU"/>
              </w:rPr>
              <w:t xml:space="preserve"> ангажованих </w:t>
            </w:r>
            <w:r w:rsidRPr="00CB10FA">
              <w:rPr>
                <w:rFonts w:eastAsia="Calibri" w:cs="Arial"/>
                <w:lang w:val="sr-Cyrl-CS"/>
              </w:rPr>
              <w:t>на реализацији</w:t>
            </w:r>
            <w:r w:rsidRPr="00CB10FA">
              <w:rPr>
                <w:rFonts w:eastAsia="Calibri" w:cs="Arial"/>
                <w:lang w:val="ru-RU"/>
              </w:rPr>
              <w:t xml:space="preserve"> предметне </w:t>
            </w:r>
            <w:r w:rsidRPr="00CB10FA">
              <w:rPr>
                <w:rFonts w:eastAsia="Calibri" w:cs="Arial"/>
                <w:lang w:val="sr-Cyrl-CS"/>
              </w:rPr>
              <w:t>услуге</w:t>
            </w:r>
            <w:r w:rsidRPr="00CB10FA">
              <w:rPr>
                <w:rFonts w:eastAsia="Calibri" w:cs="Arial"/>
                <w:lang w:val="ru-RU"/>
              </w:rPr>
              <w:t xml:space="preserve">, у радном односу са пуним радним временом </w:t>
            </w:r>
            <w:r w:rsidRPr="00CB10FA">
              <w:rPr>
                <w:rFonts w:eastAsia="Calibri" w:cs="Arial"/>
                <w:lang w:val="sr-Cyrl-CS"/>
              </w:rPr>
              <w:t xml:space="preserve">или </w:t>
            </w:r>
            <w:r w:rsidRPr="00CB10FA">
              <w:rPr>
                <w:rFonts w:eastAsia="Calibri" w:cs="Arial"/>
                <w:lang w:val="ru-RU"/>
              </w:rPr>
              <w:t xml:space="preserve">ангажоване сходно члану 197. - 202. </w:t>
            </w:r>
            <w:r w:rsidRPr="00CB10FA">
              <w:rPr>
                <w:rFonts w:eastAsia="Calibri" w:cs="Arial"/>
              </w:rPr>
              <w:t>Закона о раду</w:t>
            </w:r>
            <w:r w:rsidRPr="00CB10FA">
              <w:rPr>
                <w:rFonts w:eastAsia="Calibri" w:cs="Arial"/>
                <w:lang w:val="sr-Cyrl-CS"/>
              </w:rPr>
              <w:t xml:space="preserve"> ("Сл. гласник РС", бр. 24/2005, 61/2005, 54/2009, 32/2013 и 75/2014) и то:</w:t>
            </w:r>
          </w:p>
          <w:p w14:paraId="27D4B69E" w14:textId="62F4637A" w:rsidR="00204B44" w:rsidRPr="00CB10FA" w:rsidRDefault="00204B44" w:rsidP="00CA45EC">
            <w:pPr>
              <w:autoSpaceDE w:val="0"/>
              <w:autoSpaceDN w:val="0"/>
              <w:adjustRightInd w:val="0"/>
              <w:rPr>
                <w:rFonts w:cs="Arial"/>
                <w:sz w:val="24"/>
                <w:szCs w:val="24"/>
              </w:rPr>
            </w:pPr>
            <w:r w:rsidRPr="00CB10FA">
              <w:rPr>
                <w:rFonts w:eastAsia="Calibri" w:cs="Arial"/>
                <w:lang w:val="ru-RU"/>
              </w:rPr>
              <w:t xml:space="preserve">- </w:t>
            </w:r>
            <w:r w:rsidRPr="00CB10FA">
              <w:rPr>
                <w:rFonts w:cs="Arial"/>
                <w:sz w:val="24"/>
                <w:szCs w:val="24"/>
              </w:rPr>
              <w:t xml:space="preserve">најмање </w:t>
            </w:r>
            <w:r w:rsidR="008C596D" w:rsidRPr="008C596D">
              <w:rPr>
                <w:rFonts w:cs="Arial"/>
                <w:sz w:val="24"/>
                <w:szCs w:val="24"/>
                <w:lang w:val="sr-Cyrl-RS"/>
              </w:rPr>
              <w:t>једног доктора наука машинске струке</w:t>
            </w:r>
            <w:r w:rsidR="00597385">
              <w:rPr>
                <w:rFonts w:cs="Arial"/>
                <w:sz w:val="24"/>
                <w:szCs w:val="24"/>
                <w:lang w:val="sr-Cyrl-RS"/>
              </w:rPr>
              <w:t>, из области термотехнике и термоенергетике</w:t>
            </w:r>
            <w:r w:rsidRPr="00CB10FA">
              <w:rPr>
                <w:rFonts w:cs="Arial"/>
                <w:sz w:val="24"/>
                <w:szCs w:val="24"/>
              </w:rPr>
              <w:t>;</w:t>
            </w:r>
          </w:p>
          <w:p w14:paraId="266E9FD8" w14:textId="77777777" w:rsidR="00204B44" w:rsidRPr="00CB10FA" w:rsidRDefault="00204B44" w:rsidP="00CA45EC">
            <w:pPr>
              <w:autoSpaceDE w:val="0"/>
              <w:autoSpaceDN w:val="0"/>
              <w:adjustRightInd w:val="0"/>
              <w:rPr>
                <w:rFonts w:cs="Arial"/>
                <w:sz w:val="24"/>
                <w:szCs w:val="24"/>
              </w:rPr>
            </w:pPr>
            <w:r w:rsidRPr="00CB10FA">
              <w:rPr>
                <w:rFonts w:cs="Arial"/>
                <w:sz w:val="24"/>
                <w:szCs w:val="24"/>
                <w:lang w:val="sr-Cyrl-RS"/>
              </w:rPr>
              <w:t xml:space="preserve">- </w:t>
            </w:r>
            <w:r w:rsidR="008C596D" w:rsidRPr="008C596D">
              <w:rPr>
                <w:rFonts w:cs="Arial"/>
                <w:sz w:val="24"/>
                <w:szCs w:val="24"/>
                <w:lang w:val="sr-Cyrl-RS"/>
              </w:rPr>
              <w:t>једног дипломираног инжењера машинске струке</w:t>
            </w:r>
            <w:r w:rsidRPr="00CB10FA">
              <w:rPr>
                <w:rFonts w:cs="Arial"/>
                <w:sz w:val="24"/>
                <w:szCs w:val="24"/>
              </w:rPr>
              <w:t>;</w:t>
            </w:r>
          </w:p>
          <w:p w14:paraId="7CF6F024" w14:textId="77777777" w:rsidR="00204B44" w:rsidRPr="00CB10FA" w:rsidRDefault="00204B44" w:rsidP="00CA45EC">
            <w:pPr>
              <w:autoSpaceDE w:val="0"/>
              <w:autoSpaceDN w:val="0"/>
              <w:adjustRightInd w:val="0"/>
              <w:rPr>
                <w:rFonts w:cs="Arial"/>
                <w:sz w:val="24"/>
                <w:szCs w:val="24"/>
              </w:rPr>
            </w:pPr>
            <w:r w:rsidRPr="00CB10FA">
              <w:rPr>
                <w:rFonts w:cs="Arial"/>
                <w:sz w:val="24"/>
                <w:szCs w:val="24"/>
                <w:lang w:val="sr-Cyrl-RS"/>
              </w:rPr>
              <w:t xml:space="preserve">- </w:t>
            </w:r>
            <w:r w:rsidR="008C596D" w:rsidRPr="008C596D">
              <w:rPr>
                <w:rFonts w:cs="Arial"/>
                <w:sz w:val="24"/>
                <w:szCs w:val="24"/>
                <w:lang w:val="sr-Cyrl-RS"/>
              </w:rPr>
              <w:t>једног пројектанта са лиценцом 330 - одгoвoрни прojeктaнт тeрмoтeхникe, тeрмoeнeргeтикe, прoцeснe и гaснe тeхникe</w:t>
            </w:r>
            <w:r w:rsidRPr="00CB10FA">
              <w:rPr>
                <w:rFonts w:cs="Arial"/>
                <w:sz w:val="24"/>
                <w:szCs w:val="24"/>
              </w:rPr>
              <w:t>;</w:t>
            </w:r>
          </w:p>
          <w:p w14:paraId="28678AA4" w14:textId="77777777" w:rsidR="00204B44" w:rsidRPr="00CB10FA" w:rsidRDefault="00204B44" w:rsidP="00CA45EC">
            <w:pPr>
              <w:autoSpaceDE w:val="0"/>
              <w:autoSpaceDN w:val="0"/>
              <w:adjustRightInd w:val="0"/>
              <w:rPr>
                <w:rFonts w:cs="Arial"/>
                <w:b/>
                <w:sz w:val="24"/>
                <w:szCs w:val="24"/>
              </w:rPr>
            </w:pPr>
            <w:r w:rsidRPr="00CB10FA">
              <w:rPr>
                <w:rFonts w:cs="Arial"/>
                <w:b/>
                <w:sz w:val="24"/>
                <w:szCs w:val="24"/>
              </w:rPr>
              <w:t xml:space="preserve">Доказ: </w:t>
            </w:r>
          </w:p>
          <w:p w14:paraId="273E8F45" w14:textId="77777777" w:rsidR="00204B44" w:rsidRPr="00CB10FA" w:rsidRDefault="00204B44" w:rsidP="007253AC">
            <w:pPr>
              <w:pStyle w:val="ListParagraph"/>
              <w:numPr>
                <w:ilvl w:val="0"/>
                <w:numId w:val="33"/>
              </w:numPr>
              <w:autoSpaceDE w:val="0"/>
              <w:autoSpaceDN w:val="0"/>
              <w:adjustRightInd w:val="0"/>
              <w:rPr>
                <w:rFonts w:ascii="Arial" w:hAnsi="Arial" w:cs="Arial"/>
                <w:sz w:val="24"/>
                <w:szCs w:val="24"/>
              </w:rPr>
            </w:pPr>
            <w:r w:rsidRPr="00CB10FA">
              <w:rPr>
                <w:rFonts w:ascii="Arial" w:hAnsi="Arial" w:cs="Arial"/>
                <w:sz w:val="24"/>
                <w:szCs w:val="24"/>
              </w:rPr>
              <w:t xml:space="preserve">Копије одговарајућих појединачних образаца М или важећих уговора о раду за запослена лица или уговор о радном ангажовању лица код понуђача ван радног односа (уговор мора бити важећи у тренутку подношења понуде и у току предвиђеног периода реализације предметне набавке); </w:t>
            </w:r>
          </w:p>
          <w:p w14:paraId="260B0DCE" w14:textId="77777777" w:rsidR="00204B44" w:rsidRPr="00CB10FA" w:rsidRDefault="00204B44" w:rsidP="007253AC">
            <w:pPr>
              <w:pStyle w:val="ListParagraph"/>
              <w:numPr>
                <w:ilvl w:val="0"/>
                <w:numId w:val="33"/>
              </w:numPr>
              <w:autoSpaceDE w:val="0"/>
              <w:autoSpaceDN w:val="0"/>
              <w:adjustRightInd w:val="0"/>
              <w:rPr>
                <w:rFonts w:ascii="Arial" w:hAnsi="Arial" w:cs="Arial"/>
                <w:sz w:val="24"/>
                <w:szCs w:val="24"/>
              </w:rPr>
            </w:pPr>
            <w:r w:rsidRPr="00CB10FA">
              <w:rPr>
                <w:rFonts w:ascii="Arial" w:hAnsi="Arial" w:cs="Arial"/>
                <w:sz w:val="24"/>
                <w:szCs w:val="24"/>
              </w:rPr>
              <w:t xml:space="preserve">Лиценце Инжењерске коморе Србије са потврдама о важности </w:t>
            </w:r>
          </w:p>
          <w:p w14:paraId="111D531B" w14:textId="77777777" w:rsidR="00204B44" w:rsidRPr="00CB10FA" w:rsidRDefault="00204B44" w:rsidP="007253AC">
            <w:pPr>
              <w:pStyle w:val="ListParagraph"/>
              <w:numPr>
                <w:ilvl w:val="0"/>
                <w:numId w:val="33"/>
              </w:numPr>
              <w:autoSpaceDE w:val="0"/>
              <w:autoSpaceDN w:val="0"/>
              <w:adjustRightInd w:val="0"/>
              <w:rPr>
                <w:rFonts w:ascii="Arial" w:hAnsi="Arial" w:cs="Arial"/>
                <w:b/>
                <w:sz w:val="24"/>
                <w:szCs w:val="24"/>
                <w:u w:val="single"/>
              </w:rPr>
            </w:pPr>
            <w:r w:rsidRPr="00CB10FA">
              <w:rPr>
                <w:rFonts w:ascii="Arial" w:hAnsi="Arial" w:cs="Arial"/>
                <w:sz w:val="24"/>
                <w:szCs w:val="24"/>
              </w:rPr>
              <w:t>Квалификациона структура чланова тима (запослених и ангажованих лица) који ће бити ангажовани у извршењу услуга које су предмет набавке (Образац 6. из конкурсне документације)</w:t>
            </w:r>
          </w:p>
        </w:tc>
      </w:tr>
    </w:tbl>
    <w:p w14:paraId="73B9C350" w14:textId="77777777" w:rsidR="006B2415" w:rsidRPr="00CB10FA" w:rsidRDefault="006B2415" w:rsidP="00B13CD3">
      <w:pPr>
        <w:spacing w:before="0"/>
        <w:rPr>
          <w:rFonts w:cs="Arial"/>
          <w:sz w:val="24"/>
          <w:szCs w:val="24"/>
          <w:lang w:eastAsia="zh-CN"/>
        </w:rPr>
      </w:pPr>
    </w:p>
    <w:p w14:paraId="3886C940" w14:textId="77777777" w:rsidR="00B13CD3" w:rsidRPr="00CB10FA" w:rsidRDefault="00B13CD3" w:rsidP="00B13CD3">
      <w:pPr>
        <w:spacing w:before="0"/>
        <w:rPr>
          <w:rFonts w:cs="Arial"/>
          <w:sz w:val="24"/>
          <w:szCs w:val="24"/>
          <w:lang w:eastAsia="zh-CN"/>
        </w:rPr>
      </w:pPr>
      <w:r w:rsidRPr="00CB10FA">
        <w:rPr>
          <w:rFonts w:cs="Arial"/>
          <w:sz w:val="24"/>
          <w:szCs w:val="24"/>
          <w:lang w:eastAsia="zh-CN"/>
        </w:rPr>
        <w:t xml:space="preserve">Понуда понуђача који не докаже да испуњава наведене обавезне и додатне услове из тачака 1. </w:t>
      </w:r>
      <w:r w:rsidR="007F582B" w:rsidRPr="00CB10FA">
        <w:rPr>
          <w:rFonts w:cs="Arial"/>
          <w:sz w:val="24"/>
          <w:szCs w:val="24"/>
          <w:lang w:eastAsia="zh-CN"/>
        </w:rPr>
        <w:t>д</w:t>
      </w:r>
      <w:r w:rsidRPr="00CB10FA">
        <w:rPr>
          <w:rFonts w:cs="Arial"/>
          <w:sz w:val="24"/>
          <w:szCs w:val="24"/>
          <w:lang w:eastAsia="zh-CN"/>
        </w:rPr>
        <w:t>о</w:t>
      </w:r>
      <w:r w:rsidR="007F582B" w:rsidRPr="00CB10FA">
        <w:rPr>
          <w:rFonts w:cs="Arial"/>
          <w:sz w:val="24"/>
          <w:szCs w:val="24"/>
          <w:lang w:eastAsia="zh-CN"/>
        </w:rPr>
        <w:t xml:space="preserve"> </w:t>
      </w:r>
      <w:r w:rsidR="00204B44" w:rsidRPr="00CB10FA">
        <w:rPr>
          <w:rFonts w:cs="Arial"/>
          <w:sz w:val="24"/>
          <w:szCs w:val="24"/>
          <w:lang w:eastAsia="zh-CN"/>
        </w:rPr>
        <w:t>8</w:t>
      </w:r>
      <w:r w:rsidR="006D6482" w:rsidRPr="00CB10FA">
        <w:rPr>
          <w:rFonts w:cs="Arial"/>
          <w:sz w:val="24"/>
          <w:szCs w:val="24"/>
          <w:lang w:eastAsia="zh-CN"/>
        </w:rPr>
        <w:t>.</w:t>
      </w:r>
      <w:r w:rsidRPr="00CB10FA">
        <w:rPr>
          <w:rFonts w:cs="Arial"/>
          <w:sz w:val="24"/>
          <w:szCs w:val="24"/>
          <w:lang w:eastAsia="zh-CN"/>
        </w:rPr>
        <w:t xml:space="preserve"> овог обрасца, биће одбијена као неприхватљива.</w:t>
      </w:r>
    </w:p>
    <w:p w14:paraId="25E37963" w14:textId="77777777" w:rsidR="00B30D13" w:rsidRPr="00CB10FA" w:rsidRDefault="007F582B" w:rsidP="00C10575">
      <w:pPr>
        <w:rPr>
          <w:rFonts w:cs="Arial"/>
          <w:sz w:val="24"/>
          <w:szCs w:val="24"/>
        </w:rPr>
      </w:pPr>
      <w:r w:rsidRPr="00CB10FA">
        <w:rPr>
          <w:rFonts w:cs="Arial"/>
          <w:sz w:val="24"/>
          <w:szCs w:val="24"/>
        </w:rPr>
        <w:t xml:space="preserve">1. </w:t>
      </w:r>
      <w:r w:rsidR="006B2415" w:rsidRPr="00CB10FA">
        <w:rPr>
          <w:rFonts w:cs="Arial"/>
          <w:sz w:val="24"/>
          <w:szCs w:val="24"/>
        </w:rPr>
        <w:t xml:space="preserve"> </w:t>
      </w:r>
      <w:r w:rsidR="00C10575" w:rsidRPr="00CB10FA">
        <w:rPr>
          <w:rFonts w:cs="Arial"/>
          <w:sz w:val="24"/>
          <w:szCs w:val="24"/>
        </w:rPr>
        <w:t xml:space="preserve">Сваки подизвођач мора да испуњава услове из члана 75. став 1. тачка 1), 2) и 4) Закона, што доказује достављањем доказа наведених у овом одељку. </w:t>
      </w:r>
    </w:p>
    <w:p w14:paraId="22B49C57" w14:textId="77777777" w:rsidR="007E1D4E" w:rsidRPr="00CB10FA" w:rsidRDefault="007E1D4E" w:rsidP="00C10575">
      <w:pPr>
        <w:rPr>
          <w:rFonts w:cs="Arial"/>
          <w:sz w:val="24"/>
          <w:szCs w:val="24"/>
        </w:rPr>
      </w:pPr>
      <w:r w:rsidRPr="00CB10FA">
        <w:rPr>
          <w:rFonts w:cs="Arial"/>
          <w:sz w:val="24"/>
          <w:szCs w:val="24"/>
        </w:rPr>
        <w:t xml:space="preserve">Доказ из члана 75.став 1.тачка 5) </w:t>
      </w:r>
      <w:r w:rsidR="001227A3" w:rsidRPr="00CB10FA">
        <w:rPr>
          <w:rFonts w:cs="Arial"/>
          <w:sz w:val="24"/>
          <w:szCs w:val="24"/>
        </w:rPr>
        <w:t xml:space="preserve">Закона </w:t>
      </w:r>
      <w:r w:rsidRPr="00CB10FA">
        <w:rPr>
          <w:rFonts w:cs="Arial"/>
          <w:sz w:val="24"/>
          <w:szCs w:val="24"/>
        </w:rPr>
        <w:t>доставља се за део набавке који ће се вршити преко подизвођача.</w:t>
      </w:r>
    </w:p>
    <w:p w14:paraId="05DE7320" w14:textId="77777777" w:rsidR="00C10575" w:rsidRPr="00CB10FA" w:rsidRDefault="00C10575" w:rsidP="00C10575">
      <w:pPr>
        <w:rPr>
          <w:rFonts w:cs="Arial"/>
          <w:sz w:val="24"/>
          <w:szCs w:val="24"/>
        </w:rPr>
      </w:pPr>
      <w:r w:rsidRPr="00CB10FA">
        <w:rPr>
          <w:rFonts w:cs="Arial"/>
          <w:sz w:val="24"/>
          <w:szCs w:val="24"/>
        </w:rPr>
        <w:t>Услове у вези са капацитетима из члана 76. Закона, понуђач испуњава самостално без обзира на ангажовање подизвођача.</w:t>
      </w:r>
    </w:p>
    <w:p w14:paraId="41F34AF9" w14:textId="77777777" w:rsidR="00C10575" w:rsidRPr="00CB10FA" w:rsidRDefault="007F582B" w:rsidP="007F582B">
      <w:pPr>
        <w:spacing w:before="0"/>
        <w:rPr>
          <w:rFonts w:cs="Arial"/>
          <w:sz w:val="24"/>
          <w:szCs w:val="24"/>
          <w:lang w:eastAsia="zh-CN"/>
        </w:rPr>
      </w:pPr>
      <w:r w:rsidRPr="00CB10FA">
        <w:rPr>
          <w:rFonts w:cs="Arial"/>
          <w:sz w:val="24"/>
          <w:szCs w:val="24"/>
          <w:lang w:eastAsia="zh-CN"/>
        </w:rPr>
        <w:t xml:space="preserve">2. </w:t>
      </w:r>
      <w:r w:rsidR="00C10575" w:rsidRPr="00CB10FA">
        <w:rPr>
          <w:rFonts w:cs="Arial"/>
          <w:sz w:val="24"/>
          <w:szCs w:val="24"/>
          <w:lang w:eastAsia="zh-CN"/>
        </w:rPr>
        <w:t>Сваки понуђач из групе понуђача  која подноси заједничку понуду мора да испуњава услове из члана 75. став 1. тачка 1), 2) и 4) 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14:paraId="2D8FFCB6" w14:textId="77777777" w:rsidR="00B13CD3" w:rsidRPr="00CB10FA" w:rsidRDefault="007F582B" w:rsidP="00B13CD3">
      <w:pPr>
        <w:spacing w:before="0"/>
        <w:rPr>
          <w:rFonts w:cs="Arial"/>
          <w:sz w:val="24"/>
          <w:szCs w:val="24"/>
          <w:lang w:eastAsia="zh-CN"/>
        </w:rPr>
      </w:pPr>
      <w:r w:rsidRPr="00CB10FA">
        <w:rPr>
          <w:rFonts w:cs="Arial"/>
          <w:sz w:val="24"/>
          <w:szCs w:val="24"/>
          <w:lang w:eastAsia="zh-CN"/>
        </w:rPr>
        <w:t xml:space="preserve">3. </w:t>
      </w:r>
      <w:r w:rsidR="00B13CD3" w:rsidRPr="00CB10FA">
        <w:rPr>
          <w:rFonts w:cs="Arial"/>
          <w:sz w:val="24"/>
          <w:szCs w:val="24"/>
          <w:lang w:eastAsia="zh-CN"/>
        </w:rPr>
        <w:t>Докази о испуњености услова из члана 77. З</w:t>
      </w:r>
      <w:r w:rsidRPr="00CB10FA">
        <w:rPr>
          <w:rFonts w:cs="Arial"/>
          <w:sz w:val="24"/>
          <w:szCs w:val="24"/>
          <w:lang w:eastAsia="zh-CN"/>
        </w:rPr>
        <w:t>акона</w:t>
      </w:r>
      <w:r w:rsidR="00B13CD3" w:rsidRPr="00CB10FA">
        <w:rPr>
          <w:rFonts w:cs="Arial"/>
          <w:sz w:val="24"/>
          <w:szCs w:val="24"/>
          <w:lang w:eastAsia="zh-CN"/>
        </w:rPr>
        <w:t xml:space="preserve"> могу се достављати у неовереним копијама.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14:paraId="07DEAC2F" w14:textId="77777777" w:rsidR="00B13CD3" w:rsidRPr="00CB10FA" w:rsidRDefault="00B13CD3" w:rsidP="00B13CD3">
      <w:pPr>
        <w:spacing w:before="0"/>
        <w:rPr>
          <w:rFonts w:cs="Arial"/>
          <w:sz w:val="24"/>
          <w:szCs w:val="24"/>
          <w:lang w:eastAsia="zh-CN"/>
        </w:rPr>
      </w:pPr>
      <w:r w:rsidRPr="00CB10FA">
        <w:rPr>
          <w:rFonts w:cs="Arial"/>
          <w:sz w:val="24"/>
          <w:szCs w:val="24"/>
          <w:lang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14:paraId="0480474B" w14:textId="77777777" w:rsidR="007F582B" w:rsidRPr="00CB10FA" w:rsidRDefault="007F582B" w:rsidP="007F582B">
      <w:pPr>
        <w:spacing w:before="0"/>
        <w:rPr>
          <w:rFonts w:cs="Arial"/>
          <w:sz w:val="24"/>
          <w:szCs w:val="24"/>
          <w:lang w:eastAsia="zh-CN"/>
        </w:rPr>
      </w:pPr>
      <w:r w:rsidRPr="00CB10FA">
        <w:rPr>
          <w:rFonts w:cs="Arial"/>
          <w:sz w:val="24"/>
          <w:szCs w:val="24"/>
          <w:lang w:eastAsia="zh-CN"/>
        </w:rPr>
        <w:t>4.</w:t>
      </w:r>
      <w:r w:rsidR="00B13CD3" w:rsidRPr="00CB10FA">
        <w:rPr>
          <w:rFonts w:cs="Arial"/>
          <w:sz w:val="24"/>
          <w:szCs w:val="24"/>
          <w:lang w:eastAsia="zh-CN"/>
        </w:rPr>
        <w:t xml:space="preserve"> </w:t>
      </w:r>
      <w:r w:rsidR="006B2415" w:rsidRPr="00CB10FA">
        <w:rPr>
          <w:rFonts w:cs="Arial"/>
          <w:sz w:val="24"/>
          <w:szCs w:val="24"/>
          <w:lang w:eastAsia="zh-CN"/>
        </w:rPr>
        <w:t xml:space="preserve"> </w:t>
      </w:r>
      <w:r w:rsidRPr="00CB10FA">
        <w:rPr>
          <w:rFonts w:cs="Arial"/>
          <w:sz w:val="24"/>
          <w:szCs w:val="24"/>
          <w:lang w:eastAsia="zh-CN"/>
        </w:rPr>
        <w:t xml:space="preserve">Лице уписано у Регистар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Законом или Конкурсном документацијом, ако је понуђач, навео у понуди интернет страницу на којој су тражени подаци јавно доступни. У том случају понуђач може, у Изјави (која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14:paraId="483BAEE9" w14:textId="77777777" w:rsidR="00D96616" w:rsidRPr="00CB10FA" w:rsidRDefault="00D96616" w:rsidP="00D96616">
      <w:pPr>
        <w:spacing w:before="0"/>
        <w:rPr>
          <w:rFonts w:cs="Arial"/>
          <w:sz w:val="24"/>
          <w:szCs w:val="24"/>
          <w:lang w:eastAsia="zh-CN"/>
        </w:rPr>
      </w:pPr>
      <w:r w:rsidRPr="00CB10FA">
        <w:rPr>
          <w:rFonts w:cs="Arial"/>
          <w:sz w:val="24"/>
          <w:szCs w:val="24"/>
          <w:lang w:eastAsia="zh-CN"/>
        </w:rPr>
        <w:t>На основу члана 79. став 5. З</w:t>
      </w:r>
      <w:r w:rsidR="007F582B" w:rsidRPr="00CB10FA">
        <w:rPr>
          <w:rFonts w:cs="Arial"/>
          <w:sz w:val="24"/>
          <w:szCs w:val="24"/>
          <w:lang w:eastAsia="zh-CN"/>
        </w:rPr>
        <w:t>акона</w:t>
      </w:r>
      <w:r w:rsidRPr="00CB10FA">
        <w:rPr>
          <w:rFonts w:cs="Arial"/>
          <w:sz w:val="24"/>
          <w:szCs w:val="24"/>
          <w:lang w:eastAsia="zh-CN"/>
        </w:rPr>
        <w:t xml:space="preserve"> понуђач није дужан да доставља следеће доказе који су јавно доступни на интернет страницама надлежних органа, и то:</w:t>
      </w:r>
    </w:p>
    <w:p w14:paraId="34B1EFFF" w14:textId="77777777" w:rsidR="00D96616" w:rsidRPr="00CB10FA" w:rsidRDefault="00D96616" w:rsidP="00D96616">
      <w:pPr>
        <w:spacing w:before="0"/>
        <w:ind w:firstLine="720"/>
        <w:rPr>
          <w:rFonts w:cs="Arial"/>
          <w:sz w:val="24"/>
          <w:szCs w:val="24"/>
          <w:lang w:eastAsia="zh-CN"/>
        </w:rPr>
      </w:pPr>
      <w:r w:rsidRPr="00CB10FA">
        <w:rPr>
          <w:rFonts w:cs="Arial"/>
          <w:sz w:val="24"/>
          <w:szCs w:val="24"/>
          <w:lang w:eastAsia="zh-CN"/>
        </w:rPr>
        <w:t>1)</w:t>
      </w:r>
      <w:r w:rsidR="00DB170C" w:rsidRPr="00CB10FA">
        <w:rPr>
          <w:rFonts w:cs="Arial"/>
          <w:sz w:val="24"/>
          <w:szCs w:val="24"/>
          <w:lang w:eastAsia="zh-CN"/>
        </w:rPr>
        <w:t xml:space="preserve"> </w:t>
      </w:r>
      <w:r w:rsidRPr="00CB10FA">
        <w:rPr>
          <w:rFonts w:cs="Arial"/>
          <w:sz w:val="24"/>
          <w:szCs w:val="24"/>
          <w:lang w:eastAsia="zh-CN"/>
        </w:rPr>
        <w:t>извод из регистра надлежног органа:</w:t>
      </w:r>
    </w:p>
    <w:p w14:paraId="2950CAD3" w14:textId="77777777" w:rsidR="00D96616" w:rsidRPr="00CB10FA" w:rsidRDefault="00D96616" w:rsidP="00D96616">
      <w:pPr>
        <w:spacing w:before="0"/>
        <w:ind w:firstLine="720"/>
        <w:rPr>
          <w:rFonts w:cs="Arial"/>
          <w:sz w:val="24"/>
          <w:szCs w:val="24"/>
          <w:lang w:eastAsia="zh-CN"/>
        </w:rPr>
      </w:pPr>
      <w:r w:rsidRPr="00CB10FA">
        <w:rPr>
          <w:rFonts w:cs="Arial"/>
          <w:sz w:val="24"/>
          <w:szCs w:val="24"/>
          <w:lang w:eastAsia="zh-CN"/>
        </w:rPr>
        <w:t xml:space="preserve">-извод из регистра АПР: </w:t>
      </w:r>
      <w:hyperlink r:id="rId171" w:history="1">
        <w:r w:rsidRPr="00CB10FA">
          <w:rPr>
            <w:rFonts w:cs="Arial"/>
            <w:sz w:val="24"/>
            <w:szCs w:val="24"/>
            <w:lang w:eastAsia="zh-CN"/>
          </w:rPr>
          <w:t>www.apr.gov.rs</w:t>
        </w:r>
      </w:hyperlink>
    </w:p>
    <w:p w14:paraId="1B81DB8B" w14:textId="77777777" w:rsidR="007F582B" w:rsidRPr="00CB10FA" w:rsidRDefault="007F582B" w:rsidP="007F582B">
      <w:pPr>
        <w:spacing w:before="0"/>
        <w:ind w:firstLine="720"/>
        <w:rPr>
          <w:rFonts w:cs="Arial"/>
          <w:sz w:val="24"/>
          <w:szCs w:val="24"/>
          <w:lang w:eastAsia="zh-CN"/>
        </w:rPr>
      </w:pPr>
      <w:r w:rsidRPr="00CB10FA">
        <w:rPr>
          <w:rFonts w:cs="Arial"/>
          <w:sz w:val="24"/>
          <w:szCs w:val="24"/>
          <w:lang w:eastAsia="zh-CN"/>
        </w:rPr>
        <w:t>2)</w:t>
      </w:r>
      <w:r w:rsidR="00DB170C" w:rsidRPr="00CB10FA">
        <w:rPr>
          <w:rFonts w:cs="Arial"/>
          <w:sz w:val="24"/>
          <w:szCs w:val="24"/>
          <w:lang w:eastAsia="zh-CN"/>
        </w:rPr>
        <w:t xml:space="preserve"> </w:t>
      </w:r>
      <w:r w:rsidRPr="00CB10FA">
        <w:rPr>
          <w:rFonts w:cs="Arial"/>
          <w:sz w:val="24"/>
          <w:szCs w:val="24"/>
          <w:lang w:eastAsia="zh-CN"/>
        </w:rPr>
        <w:t>докази из члана 75. став 1. тачка 1) ,2) и 4) З</w:t>
      </w:r>
      <w:r w:rsidR="00250031" w:rsidRPr="00CB10FA">
        <w:rPr>
          <w:rFonts w:cs="Arial"/>
          <w:sz w:val="24"/>
          <w:szCs w:val="24"/>
          <w:lang w:eastAsia="zh-CN"/>
        </w:rPr>
        <w:t>акона</w:t>
      </w:r>
    </w:p>
    <w:p w14:paraId="5FD023A2" w14:textId="77777777" w:rsidR="007F582B" w:rsidRPr="00CB10FA" w:rsidRDefault="007F582B" w:rsidP="007F582B">
      <w:pPr>
        <w:spacing w:before="0"/>
        <w:ind w:firstLine="720"/>
        <w:rPr>
          <w:rFonts w:cs="Arial"/>
          <w:sz w:val="24"/>
          <w:szCs w:val="24"/>
          <w:lang w:eastAsia="zh-CN"/>
        </w:rPr>
      </w:pPr>
      <w:r w:rsidRPr="00CB10FA">
        <w:rPr>
          <w:rFonts w:cs="Arial"/>
          <w:sz w:val="24"/>
          <w:szCs w:val="24"/>
          <w:lang w:eastAsia="zh-CN"/>
        </w:rPr>
        <w:t xml:space="preserve">-регистар понуђача: </w:t>
      </w:r>
      <w:hyperlink r:id="rId172" w:history="1">
        <w:r w:rsidRPr="00CB10FA">
          <w:rPr>
            <w:rFonts w:cs="Arial"/>
            <w:sz w:val="24"/>
            <w:szCs w:val="24"/>
            <w:lang w:eastAsia="zh-CN"/>
          </w:rPr>
          <w:t>www.apr.gov.rs</w:t>
        </w:r>
      </w:hyperlink>
    </w:p>
    <w:p w14:paraId="4EF3EA46" w14:textId="77777777" w:rsidR="00B13CD3" w:rsidRPr="00CB10FA" w:rsidRDefault="00C10575" w:rsidP="00B13CD3">
      <w:pPr>
        <w:spacing w:before="0"/>
        <w:rPr>
          <w:rFonts w:cs="Arial"/>
          <w:sz w:val="24"/>
          <w:szCs w:val="24"/>
          <w:lang w:val="sr-Cyrl-CS" w:eastAsia="zh-CN"/>
        </w:rPr>
      </w:pPr>
      <w:r w:rsidRPr="00CB10FA">
        <w:rPr>
          <w:rFonts w:cs="Arial"/>
          <w:sz w:val="24"/>
          <w:szCs w:val="24"/>
          <w:lang w:val="sr-Cyrl-CS" w:eastAsia="zh-CN"/>
        </w:rPr>
        <w:t>5</w:t>
      </w:r>
      <w:r w:rsidR="00B13CD3" w:rsidRPr="00CB10FA">
        <w:rPr>
          <w:rFonts w:cs="Arial"/>
          <w:sz w:val="24"/>
          <w:szCs w:val="24"/>
          <w:lang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w:t>
      </w:r>
      <w:r w:rsidRPr="00CB10FA">
        <w:rPr>
          <w:rFonts w:cs="Arial"/>
          <w:sz w:val="24"/>
          <w:szCs w:val="24"/>
          <w:lang w:eastAsia="zh-CN"/>
        </w:rPr>
        <w:t>е уређује електронски документ</w:t>
      </w:r>
      <w:r w:rsidRPr="00CB10FA">
        <w:rPr>
          <w:rFonts w:cs="Arial"/>
          <w:sz w:val="24"/>
          <w:szCs w:val="24"/>
          <w:lang w:val="sr-Cyrl-CS" w:eastAsia="zh-CN"/>
        </w:rPr>
        <w:t>.</w:t>
      </w:r>
    </w:p>
    <w:p w14:paraId="7E6F52E5" w14:textId="77777777" w:rsidR="00B13CD3" w:rsidRPr="00CB10FA" w:rsidRDefault="00C10575" w:rsidP="00B13CD3">
      <w:pPr>
        <w:spacing w:before="0"/>
        <w:rPr>
          <w:rFonts w:cs="Arial"/>
          <w:sz w:val="24"/>
          <w:szCs w:val="24"/>
          <w:lang w:eastAsia="zh-CN"/>
        </w:rPr>
      </w:pPr>
      <w:r w:rsidRPr="00CB10FA">
        <w:rPr>
          <w:rFonts w:cs="Arial"/>
          <w:sz w:val="24"/>
          <w:szCs w:val="24"/>
          <w:lang w:val="sr-Cyrl-CS" w:eastAsia="zh-CN"/>
        </w:rPr>
        <w:t>6</w:t>
      </w:r>
      <w:r w:rsidR="00B13CD3" w:rsidRPr="00CB10FA">
        <w:rPr>
          <w:rFonts w:cs="Arial"/>
          <w:sz w:val="24"/>
          <w:szCs w:val="24"/>
          <w:lang w:eastAsia="zh-CN"/>
        </w:rPr>
        <w:t xml:space="preserve">. </w:t>
      </w:r>
      <w:r w:rsidR="006B2415" w:rsidRPr="00CB10FA">
        <w:rPr>
          <w:rFonts w:cs="Arial"/>
          <w:sz w:val="24"/>
          <w:szCs w:val="24"/>
          <w:lang w:eastAsia="zh-CN"/>
        </w:rPr>
        <w:t xml:space="preserve"> </w:t>
      </w:r>
      <w:r w:rsidR="00B13CD3" w:rsidRPr="00CB10FA">
        <w:rPr>
          <w:rFonts w:cs="Arial"/>
          <w:sz w:val="24"/>
          <w:szCs w:val="24"/>
          <w:lang w:eastAsia="zh-CN"/>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0FCC28BC" w14:textId="77777777" w:rsidR="00B13CD3" w:rsidRPr="00CB10FA" w:rsidRDefault="00C10575" w:rsidP="00B13CD3">
      <w:pPr>
        <w:spacing w:before="0"/>
        <w:rPr>
          <w:rFonts w:cs="Arial"/>
          <w:sz w:val="24"/>
          <w:szCs w:val="24"/>
          <w:lang w:val="sr-Cyrl-CS" w:eastAsia="zh-CN"/>
        </w:rPr>
      </w:pPr>
      <w:r w:rsidRPr="00CB10FA">
        <w:rPr>
          <w:rFonts w:cs="Arial"/>
          <w:sz w:val="24"/>
          <w:szCs w:val="24"/>
          <w:lang w:val="sr-Cyrl-CS" w:eastAsia="zh-CN"/>
        </w:rPr>
        <w:t>7</w:t>
      </w:r>
      <w:r w:rsidR="00B13CD3" w:rsidRPr="00CB10FA">
        <w:rPr>
          <w:rFonts w:cs="Arial"/>
          <w:sz w:val="24"/>
          <w:szCs w:val="24"/>
          <w:lang w:eastAsia="zh-CN"/>
        </w:rPr>
        <w:t xml:space="preserve">. </w:t>
      </w:r>
      <w:r w:rsidR="006B2415" w:rsidRPr="00CB10FA">
        <w:rPr>
          <w:rFonts w:cs="Arial"/>
          <w:sz w:val="24"/>
          <w:szCs w:val="24"/>
          <w:lang w:eastAsia="zh-CN"/>
        </w:rPr>
        <w:t xml:space="preserve"> </w:t>
      </w:r>
      <w:r w:rsidR="00B13CD3" w:rsidRPr="00CB10FA">
        <w:rPr>
          <w:rFonts w:cs="Arial"/>
          <w:sz w:val="24"/>
          <w:szCs w:val="24"/>
          <w:lang w:eastAsia="zh-CN"/>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26436C6C" w14:textId="77777777" w:rsidR="00B13CD3" w:rsidRPr="00CB10FA" w:rsidRDefault="00A50A82" w:rsidP="00B13CD3">
      <w:pPr>
        <w:spacing w:before="0"/>
        <w:rPr>
          <w:rFonts w:cs="Arial"/>
          <w:sz w:val="24"/>
          <w:szCs w:val="24"/>
          <w:lang w:val="sr-Cyrl-CS" w:eastAsia="zh-CN"/>
        </w:rPr>
      </w:pPr>
      <w:r w:rsidRPr="00CB10FA">
        <w:rPr>
          <w:rFonts w:cs="Arial"/>
          <w:sz w:val="24"/>
          <w:szCs w:val="24"/>
          <w:lang w:eastAsia="zh-CN"/>
        </w:rPr>
        <w:lastRenderedPageBreak/>
        <w:t>8</w:t>
      </w:r>
      <w:r w:rsidR="00B13CD3" w:rsidRPr="00CB10FA">
        <w:rPr>
          <w:rFonts w:cs="Arial"/>
          <w:sz w:val="24"/>
          <w:szCs w:val="24"/>
          <w:lang w:eastAsia="zh-CN"/>
        </w:rPr>
        <w:t xml:space="preserve">. </w:t>
      </w:r>
      <w:r w:rsidR="006B2415" w:rsidRPr="00CB10FA">
        <w:rPr>
          <w:rFonts w:cs="Arial"/>
          <w:sz w:val="24"/>
          <w:szCs w:val="24"/>
          <w:lang w:eastAsia="zh-CN"/>
        </w:rPr>
        <w:t xml:space="preserve"> </w:t>
      </w:r>
      <w:r w:rsidR="00B13CD3" w:rsidRPr="00CB10FA">
        <w:rPr>
          <w:rFonts w:cs="Arial"/>
          <w:sz w:val="24"/>
          <w:szCs w:val="24"/>
          <w:lang w:eastAsia="zh-CN"/>
        </w:rPr>
        <w:t xml:space="preserve">Ако се у држави у којој понуђач има седиште не издају докази из члана 77. </w:t>
      </w:r>
      <w:r w:rsidR="00C10575" w:rsidRPr="00CB10FA">
        <w:rPr>
          <w:rFonts w:cs="Arial"/>
          <w:sz w:val="24"/>
          <w:szCs w:val="24"/>
          <w:lang w:val="sr-Cyrl-CS" w:eastAsia="zh-CN"/>
        </w:rPr>
        <w:t xml:space="preserve">став 1. </w:t>
      </w:r>
      <w:r w:rsidR="00B13CD3" w:rsidRPr="00CB10FA">
        <w:rPr>
          <w:rFonts w:cs="Arial"/>
          <w:sz w:val="24"/>
          <w:szCs w:val="24"/>
          <w:lang w:eastAsia="zh-CN"/>
        </w:rPr>
        <w:t>З</w:t>
      </w:r>
      <w:r w:rsidR="007F582B" w:rsidRPr="00CB10FA">
        <w:rPr>
          <w:rFonts w:cs="Arial"/>
          <w:sz w:val="24"/>
          <w:szCs w:val="24"/>
          <w:lang w:eastAsia="zh-CN"/>
        </w:rPr>
        <w:t>акона</w:t>
      </w:r>
      <w:r w:rsidR="00B13CD3" w:rsidRPr="00CB10FA">
        <w:rPr>
          <w:rFonts w:cs="Arial"/>
          <w:sz w:val="24"/>
          <w:szCs w:val="24"/>
          <w:lang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14:paraId="03A32096" w14:textId="77777777" w:rsidR="00B13CD3" w:rsidRPr="00CB10FA" w:rsidRDefault="00A50A82" w:rsidP="00B13CD3">
      <w:pPr>
        <w:spacing w:before="0"/>
        <w:rPr>
          <w:rFonts w:cs="Arial"/>
          <w:sz w:val="24"/>
          <w:szCs w:val="24"/>
          <w:lang w:val="sr-Cyrl-CS" w:eastAsia="zh-CN"/>
        </w:rPr>
      </w:pPr>
      <w:r w:rsidRPr="00CB10FA">
        <w:rPr>
          <w:rFonts w:cs="Arial"/>
          <w:sz w:val="24"/>
          <w:szCs w:val="24"/>
          <w:lang w:eastAsia="zh-CN"/>
        </w:rPr>
        <w:t>9</w:t>
      </w:r>
      <w:r w:rsidR="00B13CD3" w:rsidRPr="00CB10FA">
        <w:rPr>
          <w:rFonts w:cs="Arial"/>
          <w:sz w:val="24"/>
          <w:szCs w:val="24"/>
          <w:lang w:eastAsia="zh-CN"/>
        </w:rPr>
        <w:t>.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14:paraId="2425DA8F" w14:textId="77777777" w:rsidR="00BE7496" w:rsidRPr="00CB10FA" w:rsidRDefault="00BE7496" w:rsidP="00B13CD3">
      <w:pPr>
        <w:spacing w:before="0"/>
        <w:rPr>
          <w:rFonts w:cs="Arial"/>
          <w:color w:val="00B0F0"/>
          <w:sz w:val="24"/>
          <w:szCs w:val="24"/>
          <w:lang w:eastAsia="zh-CN"/>
        </w:rPr>
      </w:pPr>
    </w:p>
    <w:p w14:paraId="5B3E5F0A" w14:textId="77777777" w:rsidR="00621752" w:rsidRPr="00CB10FA" w:rsidRDefault="008D2B23" w:rsidP="002930DE">
      <w:pPr>
        <w:pStyle w:val="KDPodnaslov1"/>
        <w:spacing w:before="0"/>
        <w:rPr>
          <w:rFonts w:cs="Arial"/>
          <w:sz w:val="24"/>
          <w:szCs w:val="24"/>
        </w:rPr>
      </w:pPr>
      <w:bookmarkStart w:id="23" w:name="_Toc300928429"/>
      <w:bookmarkStart w:id="24" w:name="_Toc301160124"/>
      <w:bookmarkStart w:id="25" w:name="_Toc301165012"/>
      <w:bookmarkStart w:id="26" w:name="_Toc301248344"/>
      <w:bookmarkStart w:id="27" w:name="_Toc300928434"/>
      <w:bookmarkStart w:id="28" w:name="_Toc301160129"/>
      <w:bookmarkStart w:id="29" w:name="_Toc301165017"/>
      <w:bookmarkStart w:id="30" w:name="_Toc301248349"/>
      <w:bookmarkStart w:id="31" w:name="_Toc300928436"/>
      <w:bookmarkStart w:id="32" w:name="_Toc301160131"/>
      <w:bookmarkStart w:id="33" w:name="_Toc301165019"/>
      <w:bookmarkStart w:id="34" w:name="_Toc301248351"/>
      <w:bookmarkStart w:id="35" w:name="_Toc300928440"/>
      <w:bookmarkStart w:id="36" w:name="_Toc301160135"/>
      <w:bookmarkStart w:id="37" w:name="_Toc301165023"/>
      <w:bookmarkStart w:id="38" w:name="_Toc301248355"/>
      <w:bookmarkStart w:id="39" w:name="_Toc300928441"/>
      <w:bookmarkStart w:id="40" w:name="_Toc301160136"/>
      <w:bookmarkStart w:id="41" w:name="_Toc301165024"/>
      <w:bookmarkStart w:id="42" w:name="_Toc301248356"/>
      <w:bookmarkStart w:id="43" w:name="_Toc300928443"/>
      <w:bookmarkStart w:id="44" w:name="_Toc301160138"/>
      <w:bookmarkStart w:id="45" w:name="_Toc301165026"/>
      <w:bookmarkStart w:id="46" w:name="_Toc301248358"/>
      <w:bookmarkStart w:id="47" w:name="_Toc300928444"/>
      <w:bookmarkStart w:id="48" w:name="_Toc301160139"/>
      <w:bookmarkStart w:id="49" w:name="_Toc301165027"/>
      <w:bookmarkStart w:id="50" w:name="_Toc301248359"/>
      <w:bookmarkStart w:id="51" w:name="_Toc300928445"/>
      <w:bookmarkStart w:id="52" w:name="_Toc301160140"/>
      <w:bookmarkStart w:id="53" w:name="_Toc301165028"/>
      <w:bookmarkStart w:id="54" w:name="_Toc301248360"/>
      <w:bookmarkStart w:id="55" w:name="_Toc300928447"/>
      <w:bookmarkStart w:id="56" w:name="_Toc301160142"/>
      <w:bookmarkStart w:id="57" w:name="_Toc301165030"/>
      <w:bookmarkStart w:id="58" w:name="_Toc301248362"/>
      <w:bookmarkStart w:id="59" w:name="_Toc300928448"/>
      <w:bookmarkStart w:id="60" w:name="_Toc301160143"/>
      <w:bookmarkStart w:id="61" w:name="_Toc301165031"/>
      <w:bookmarkStart w:id="62" w:name="_Toc301248363"/>
      <w:bookmarkStart w:id="63" w:name="_Toc300928449"/>
      <w:bookmarkStart w:id="64" w:name="_Toc301160144"/>
      <w:bookmarkStart w:id="65" w:name="_Toc301165032"/>
      <w:bookmarkStart w:id="66" w:name="_Toc301248364"/>
      <w:bookmarkStart w:id="67" w:name="_Toc300928450"/>
      <w:bookmarkStart w:id="68" w:name="_Toc301160145"/>
      <w:bookmarkStart w:id="69" w:name="_Toc301165033"/>
      <w:bookmarkStart w:id="70" w:name="_Toc301248365"/>
      <w:bookmarkStart w:id="71" w:name="_Toc300928451"/>
      <w:bookmarkStart w:id="72" w:name="_Toc301160146"/>
      <w:bookmarkStart w:id="73" w:name="_Toc301165034"/>
      <w:bookmarkStart w:id="74" w:name="_Toc301248366"/>
      <w:bookmarkStart w:id="75" w:name="_Toc300928452"/>
      <w:bookmarkStart w:id="76" w:name="_Toc301160147"/>
      <w:bookmarkStart w:id="77" w:name="_Toc301165035"/>
      <w:bookmarkStart w:id="78" w:name="_Toc301248367"/>
      <w:bookmarkStart w:id="79" w:name="_Toc300928453"/>
      <w:bookmarkStart w:id="80" w:name="_Toc301160148"/>
      <w:bookmarkStart w:id="81" w:name="_Toc301165036"/>
      <w:bookmarkStart w:id="82" w:name="_Toc301248368"/>
      <w:bookmarkStart w:id="83" w:name="_Toc300928454"/>
      <w:bookmarkStart w:id="84" w:name="_Toc301160149"/>
      <w:bookmarkStart w:id="85" w:name="_Toc301165037"/>
      <w:bookmarkStart w:id="86" w:name="_Toc301248369"/>
      <w:bookmarkStart w:id="87" w:name="_Toc300928455"/>
      <w:bookmarkStart w:id="88" w:name="_Toc301160150"/>
      <w:bookmarkStart w:id="89" w:name="_Toc301165038"/>
      <w:bookmarkStart w:id="90" w:name="_Toc301248370"/>
      <w:bookmarkStart w:id="91" w:name="_Toc300928456"/>
      <w:bookmarkStart w:id="92" w:name="_Toc301160151"/>
      <w:bookmarkStart w:id="93" w:name="_Toc301165039"/>
      <w:bookmarkStart w:id="94" w:name="_Toc301248371"/>
      <w:bookmarkStart w:id="95" w:name="_Toc300928457"/>
      <w:bookmarkStart w:id="96" w:name="_Toc301160152"/>
      <w:bookmarkStart w:id="97" w:name="_Toc301165040"/>
      <w:bookmarkStart w:id="98" w:name="_Toc301248372"/>
      <w:bookmarkStart w:id="99" w:name="_Toc300928458"/>
      <w:bookmarkStart w:id="100" w:name="_Toc301160153"/>
      <w:bookmarkStart w:id="101" w:name="_Toc301165041"/>
      <w:bookmarkStart w:id="102" w:name="_Toc301248373"/>
      <w:bookmarkStart w:id="103" w:name="_Toc300928459"/>
      <w:bookmarkStart w:id="104" w:name="_Toc301160154"/>
      <w:bookmarkStart w:id="105" w:name="_Toc301165042"/>
      <w:bookmarkStart w:id="106" w:name="_Toc301248374"/>
      <w:bookmarkStart w:id="107" w:name="_Toc300928462"/>
      <w:bookmarkStart w:id="108" w:name="_Toc301160157"/>
      <w:bookmarkStart w:id="109" w:name="_Toc301165045"/>
      <w:bookmarkStart w:id="110" w:name="_Toc301248377"/>
      <w:bookmarkStart w:id="111" w:name="_Toc300928464"/>
      <w:bookmarkStart w:id="112" w:name="_Toc301160159"/>
      <w:bookmarkStart w:id="113" w:name="_Toc301165047"/>
      <w:bookmarkStart w:id="114" w:name="_Toc301248379"/>
      <w:bookmarkStart w:id="115" w:name="_Toc300928466"/>
      <w:bookmarkStart w:id="116" w:name="_Toc301160161"/>
      <w:bookmarkStart w:id="117" w:name="_Toc301165049"/>
      <w:bookmarkStart w:id="118" w:name="_Toc301248381"/>
      <w:bookmarkStart w:id="119" w:name="_Toc300928467"/>
      <w:bookmarkStart w:id="120" w:name="_Toc301160162"/>
      <w:bookmarkStart w:id="121" w:name="_Toc301165050"/>
      <w:bookmarkStart w:id="122" w:name="_Toc301248382"/>
      <w:bookmarkStart w:id="123" w:name="_Toc300928468"/>
      <w:bookmarkStart w:id="124" w:name="_Toc301160163"/>
      <w:bookmarkStart w:id="125" w:name="_Toc301165051"/>
      <w:bookmarkStart w:id="126" w:name="_Toc301248383"/>
      <w:bookmarkStart w:id="127" w:name="_Toc300928474"/>
      <w:bookmarkStart w:id="128" w:name="_Toc301160169"/>
      <w:bookmarkStart w:id="129" w:name="_Toc301165057"/>
      <w:bookmarkStart w:id="130" w:name="_Toc301248389"/>
      <w:bookmarkStart w:id="131" w:name="_Toc300928476"/>
      <w:bookmarkStart w:id="132" w:name="_Toc301160171"/>
      <w:bookmarkStart w:id="133" w:name="_Toc301165059"/>
      <w:bookmarkStart w:id="134" w:name="_Toc301248391"/>
      <w:bookmarkStart w:id="135" w:name="_Toc300928478"/>
      <w:bookmarkStart w:id="136" w:name="_Toc301160173"/>
      <w:bookmarkStart w:id="137" w:name="_Toc301165061"/>
      <w:bookmarkStart w:id="138" w:name="_Toc301248393"/>
      <w:bookmarkStart w:id="139" w:name="_Toc300928480"/>
      <w:bookmarkStart w:id="140" w:name="_Toc301160175"/>
      <w:bookmarkStart w:id="141" w:name="_Toc301165063"/>
      <w:bookmarkStart w:id="142" w:name="_Toc301248395"/>
      <w:bookmarkStart w:id="143" w:name="_Toc300928482"/>
      <w:bookmarkStart w:id="144" w:name="_Toc301160177"/>
      <w:bookmarkStart w:id="145" w:name="_Toc301165065"/>
      <w:bookmarkStart w:id="146" w:name="_Toc301248397"/>
      <w:bookmarkStart w:id="147" w:name="_Toc300928484"/>
      <w:bookmarkStart w:id="148" w:name="_Toc301160179"/>
      <w:bookmarkStart w:id="149" w:name="_Toc301165067"/>
      <w:bookmarkStart w:id="150" w:name="_Toc301248399"/>
      <w:bookmarkStart w:id="151" w:name="_Toc300928486"/>
      <w:bookmarkStart w:id="152" w:name="_Toc301160181"/>
      <w:bookmarkStart w:id="153" w:name="_Toc301165069"/>
      <w:bookmarkStart w:id="154" w:name="_Toc301248401"/>
      <w:bookmarkStart w:id="155" w:name="_Toc300928487"/>
      <w:bookmarkStart w:id="156" w:name="_Toc301160182"/>
      <w:bookmarkStart w:id="157" w:name="_Toc301165070"/>
      <w:bookmarkStart w:id="158" w:name="_Toc301248402"/>
      <w:bookmarkStart w:id="159" w:name="_Toc300928488"/>
      <w:bookmarkStart w:id="160" w:name="_Toc301160183"/>
      <w:bookmarkStart w:id="161" w:name="_Toc301165071"/>
      <w:bookmarkStart w:id="162" w:name="_Toc301248403"/>
      <w:bookmarkStart w:id="163" w:name="_Toc300928490"/>
      <w:bookmarkStart w:id="164" w:name="_Toc301160185"/>
      <w:bookmarkStart w:id="165" w:name="_Toc301165073"/>
      <w:bookmarkStart w:id="166" w:name="_Toc301248405"/>
      <w:bookmarkStart w:id="167" w:name="_Toc300928492"/>
      <w:bookmarkStart w:id="168" w:name="_Toc301160187"/>
      <w:bookmarkStart w:id="169" w:name="_Toc301165075"/>
      <w:bookmarkStart w:id="170" w:name="_Toc301248407"/>
      <w:bookmarkStart w:id="171" w:name="_Toc300928494"/>
      <w:bookmarkStart w:id="172" w:name="_Toc301160189"/>
      <w:bookmarkStart w:id="173" w:name="_Toc301165077"/>
      <w:bookmarkStart w:id="174" w:name="_Toc301248409"/>
      <w:bookmarkStart w:id="175" w:name="_Toc300928496"/>
      <w:bookmarkStart w:id="176" w:name="_Toc301160191"/>
      <w:bookmarkStart w:id="177" w:name="_Toc301165079"/>
      <w:bookmarkStart w:id="178" w:name="_Toc301248411"/>
      <w:bookmarkStart w:id="179" w:name="_Toc300928497"/>
      <w:bookmarkStart w:id="180" w:name="_Toc301160192"/>
      <w:bookmarkStart w:id="181" w:name="_Toc301165080"/>
      <w:bookmarkStart w:id="182" w:name="_Toc301248412"/>
      <w:bookmarkStart w:id="183" w:name="_Toc300928498"/>
      <w:bookmarkStart w:id="184" w:name="_Toc301160193"/>
      <w:bookmarkStart w:id="185" w:name="_Toc301165081"/>
      <w:bookmarkStart w:id="186" w:name="_Toc301248413"/>
      <w:bookmarkStart w:id="187" w:name="_Toc300928499"/>
      <w:bookmarkStart w:id="188" w:name="_Toc301160194"/>
      <w:bookmarkStart w:id="189" w:name="_Toc301165082"/>
      <w:bookmarkStart w:id="190" w:name="_Toc301248414"/>
      <w:bookmarkStart w:id="191" w:name="_Toc442559885"/>
      <w:bookmarkStart w:id="192" w:name="_Toc297798704"/>
      <w:bookmarkStart w:id="193" w:name="_Toc310433002"/>
      <w:bookmarkStart w:id="194" w:name="_Toc374917437"/>
      <w:bookmarkStart w:id="195" w:name="_Toc415142477"/>
      <w:bookmarkStart w:id="196" w:name="_Toc430335150"/>
      <w:bookmarkEnd w:id="15"/>
      <w:bookmarkEnd w:id="17"/>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r w:rsidRPr="00CB10FA">
        <w:rPr>
          <w:rFonts w:cs="Arial"/>
          <w:sz w:val="24"/>
          <w:szCs w:val="24"/>
        </w:rPr>
        <w:t xml:space="preserve">5. </w:t>
      </w:r>
      <w:r w:rsidR="00322313" w:rsidRPr="00CB10FA">
        <w:rPr>
          <w:rFonts w:cs="Arial"/>
          <w:sz w:val="24"/>
          <w:szCs w:val="24"/>
        </w:rPr>
        <w:t>КРИТЕРИЈУМ ЗА ДОДЕЛУ УГОВОРА</w:t>
      </w:r>
      <w:bookmarkEnd w:id="191"/>
    </w:p>
    <w:p w14:paraId="02D0DA3A" w14:textId="77777777" w:rsidR="002930DE" w:rsidRPr="00CB10FA" w:rsidRDefault="002930DE" w:rsidP="002930DE">
      <w:pPr>
        <w:pStyle w:val="KDPodnaslov1"/>
        <w:spacing w:before="0"/>
        <w:rPr>
          <w:rFonts w:cs="Arial"/>
          <w:sz w:val="24"/>
          <w:szCs w:val="24"/>
        </w:rPr>
      </w:pPr>
    </w:p>
    <w:p w14:paraId="2150A383" w14:textId="77777777" w:rsidR="00621752" w:rsidRPr="00CB10FA" w:rsidRDefault="00621752" w:rsidP="00621752">
      <w:pPr>
        <w:pStyle w:val="KDKomentar"/>
        <w:spacing w:before="0"/>
        <w:rPr>
          <w:rFonts w:cs="Arial"/>
          <w:b/>
          <w:i w:val="0"/>
          <w:color w:val="auto"/>
          <w:sz w:val="24"/>
          <w:szCs w:val="24"/>
        </w:rPr>
      </w:pPr>
      <w:r w:rsidRPr="00CB10FA">
        <w:rPr>
          <w:rFonts w:cs="Arial"/>
          <w:i w:val="0"/>
          <w:color w:val="auto"/>
          <w:sz w:val="24"/>
          <w:szCs w:val="24"/>
        </w:rPr>
        <w:t xml:space="preserve">Избор најповољније понуде ће се извршити применом критеријума </w:t>
      </w:r>
      <w:r w:rsidRPr="00CB10FA">
        <w:rPr>
          <w:rFonts w:cs="Arial"/>
          <w:b/>
          <w:i w:val="0"/>
          <w:color w:val="auto"/>
          <w:sz w:val="24"/>
          <w:szCs w:val="24"/>
        </w:rPr>
        <w:t>„Најнижа понуђена цена“.</w:t>
      </w:r>
    </w:p>
    <w:p w14:paraId="2D9D9429" w14:textId="77777777" w:rsidR="00621752" w:rsidRPr="00CB10FA" w:rsidRDefault="00621752" w:rsidP="00621752">
      <w:pPr>
        <w:pStyle w:val="KDKomentar"/>
        <w:spacing w:before="0"/>
        <w:rPr>
          <w:rFonts w:cs="Arial"/>
          <w:i w:val="0"/>
          <w:color w:val="auto"/>
          <w:sz w:val="24"/>
          <w:szCs w:val="24"/>
        </w:rPr>
      </w:pPr>
      <w:r w:rsidRPr="00CB10FA">
        <w:rPr>
          <w:rFonts w:cs="Arial"/>
          <w:i w:val="0"/>
          <w:color w:val="auto"/>
          <w:sz w:val="24"/>
          <w:szCs w:val="24"/>
        </w:rPr>
        <w:t>Критеријум за оцењивање понуда</w:t>
      </w:r>
      <w:r w:rsidRPr="00CB10FA">
        <w:rPr>
          <w:rFonts w:cs="Arial"/>
          <w:b/>
          <w:i w:val="0"/>
          <w:color w:val="auto"/>
          <w:sz w:val="24"/>
          <w:szCs w:val="24"/>
        </w:rPr>
        <w:t xml:space="preserve"> Најнижа понуђена цена, </w:t>
      </w:r>
      <w:r w:rsidRPr="00CB10FA">
        <w:rPr>
          <w:rFonts w:cs="Arial"/>
          <w:i w:val="0"/>
          <w:color w:val="auto"/>
          <w:sz w:val="24"/>
          <w:szCs w:val="24"/>
        </w:rPr>
        <w:t>заснива се на понуђеној цени</w:t>
      </w:r>
      <w:r w:rsidR="00C10575" w:rsidRPr="00CB10FA">
        <w:rPr>
          <w:rFonts w:cs="Arial"/>
          <w:i w:val="0"/>
          <w:color w:val="auto"/>
          <w:sz w:val="24"/>
          <w:szCs w:val="24"/>
          <w:lang w:val="sr-Cyrl-CS"/>
        </w:rPr>
        <w:t xml:space="preserve"> као једином критеријуму</w:t>
      </w:r>
      <w:r w:rsidRPr="00CB10FA">
        <w:rPr>
          <w:rFonts w:cs="Arial"/>
          <w:i w:val="0"/>
          <w:color w:val="auto"/>
          <w:sz w:val="24"/>
          <w:szCs w:val="24"/>
        </w:rPr>
        <w:t>.</w:t>
      </w:r>
    </w:p>
    <w:p w14:paraId="1149C2E3" w14:textId="77777777" w:rsidR="00A477F6" w:rsidRPr="00CB10FA" w:rsidRDefault="00A477F6" w:rsidP="00621752">
      <w:pPr>
        <w:pStyle w:val="KDParagraf"/>
        <w:spacing w:before="0"/>
        <w:rPr>
          <w:rFonts w:cs="Arial"/>
          <w:color w:val="00B0F0"/>
          <w:sz w:val="24"/>
          <w:szCs w:val="24"/>
        </w:rPr>
      </w:pPr>
    </w:p>
    <w:p w14:paraId="55C637B6" w14:textId="77777777" w:rsidR="006F1B4D" w:rsidRPr="00CB10FA" w:rsidRDefault="00845B21" w:rsidP="007253AC">
      <w:pPr>
        <w:pStyle w:val="KDPodnaslov2"/>
        <w:numPr>
          <w:ilvl w:val="1"/>
          <w:numId w:val="21"/>
        </w:numPr>
        <w:spacing w:before="0"/>
        <w:jc w:val="both"/>
        <w:rPr>
          <w:rFonts w:cs="Arial"/>
          <w:sz w:val="24"/>
          <w:szCs w:val="24"/>
        </w:rPr>
      </w:pPr>
      <w:bookmarkStart w:id="197" w:name="_Toc441651548"/>
      <w:bookmarkStart w:id="198" w:name="_Toc442559886"/>
      <w:r w:rsidRPr="00CB10FA">
        <w:rPr>
          <w:rFonts w:cs="Arial"/>
          <w:sz w:val="24"/>
          <w:szCs w:val="24"/>
        </w:rPr>
        <w:t xml:space="preserve"> </w:t>
      </w:r>
      <w:r w:rsidR="00B30F94" w:rsidRPr="00CB10FA">
        <w:rPr>
          <w:rFonts w:cs="Arial"/>
          <w:sz w:val="24"/>
          <w:szCs w:val="24"/>
        </w:rPr>
        <w:t xml:space="preserve"> </w:t>
      </w:r>
      <w:r w:rsidR="00973E06" w:rsidRPr="00CB10FA">
        <w:rPr>
          <w:rFonts w:cs="Arial"/>
          <w:sz w:val="24"/>
          <w:szCs w:val="24"/>
        </w:rPr>
        <w:t xml:space="preserve">   </w:t>
      </w:r>
      <w:r w:rsidR="00621752" w:rsidRPr="00CB10FA">
        <w:rPr>
          <w:rFonts w:cs="Arial"/>
          <w:sz w:val="24"/>
          <w:szCs w:val="24"/>
        </w:rPr>
        <w:t>Резервни критеријум</w:t>
      </w:r>
      <w:bookmarkEnd w:id="197"/>
      <w:bookmarkEnd w:id="198"/>
    </w:p>
    <w:p w14:paraId="30541244" w14:textId="77777777" w:rsidR="00E250A2" w:rsidRPr="00CB10FA" w:rsidRDefault="0069089B" w:rsidP="0069089B">
      <w:pPr>
        <w:autoSpaceDE w:val="0"/>
        <w:autoSpaceDN w:val="0"/>
        <w:adjustRightInd w:val="0"/>
        <w:spacing w:before="0"/>
        <w:rPr>
          <w:rFonts w:cs="Arial"/>
          <w:b/>
          <w:sz w:val="24"/>
          <w:szCs w:val="24"/>
        </w:rPr>
      </w:pPr>
      <w:r w:rsidRPr="00CB10FA">
        <w:rPr>
          <w:rFonts w:cs="Arial"/>
          <w:sz w:val="24"/>
          <w:szCs w:val="24"/>
        </w:rPr>
        <w:t>Уколико две или више понуда имају исту најнижу понуђену цену, као најповољнија биће изабрана понуда оног понуђача који је понудио</w:t>
      </w:r>
      <w:r w:rsidR="00B84F42" w:rsidRPr="00CB10FA">
        <w:rPr>
          <w:rFonts w:cs="Arial"/>
          <w:sz w:val="24"/>
          <w:szCs w:val="24"/>
        </w:rPr>
        <w:t xml:space="preserve"> </w:t>
      </w:r>
      <w:r w:rsidR="00AC56EA" w:rsidRPr="00CB10FA">
        <w:rPr>
          <w:rFonts w:cs="Arial"/>
          <w:b/>
          <w:sz w:val="24"/>
          <w:szCs w:val="24"/>
        </w:rPr>
        <w:t>краћи рок извршења услуге</w:t>
      </w:r>
      <w:r w:rsidRPr="00CB10FA">
        <w:rPr>
          <w:rFonts w:cs="Arial"/>
          <w:b/>
          <w:sz w:val="24"/>
          <w:szCs w:val="24"/>
        </w:rPr>
        <w:t>.</w:t>
      </w:r>
    </w:p>
    <w:p w14:paraId="244D89AE" w14:textId="77777777" w:rsidR="00204B44" w:rsidRPr="00CB10FA" w:rsidRDefault="00204B44" w:rsidP="0069089B">
      <w:pPr>
        <w:autoSpaceDE w:val="0"/>
        <w:autoSpaceDN w:val="0"/>
        <w:adjustRightInd w:val="0"/>
        <w:spacing w:before="0"/>
        <w:rPr>
          <w:rFonts w:cs="Arial"/>
          <w:sz w:val="24"/>
          <w:szCs w:val="24"/>
        </w:rPr>
      </w:pPr>
    </w:p>
    <w:p w14:paraId="4DA79CEB" w14:textId="77777777" w:rsidR="0069089B" w:rsidRPr="00CB10FA" w:rsidRDefault="000B2E2F" w:rsidP="008C596D">
      <w:pPr>
        <w:autoSpaceDE w:val="0"/>
        <w:autoSpaceDN w:val="0"/>
        <w:adjustRightInd w:val="0"/>
        <w:spacing w:before="0"/>
        <w:rPr>
          <w:rFonts w:cs="Arial"/>
          <w:sz w:val="24"/>
          <w:szCs w:val="24"/>
        </w:rPr>
      </w:pPr>
      <w:r w:rsidRPr="00CB10FA">
        <w:rPr>
          <w:rFonts w:cs="Arial"/>
          <w:sz w:val="24"/>
          <w:szCs w:val="24"/>
        </w:rPr>
        <w:t>Уколико ни после примене резервног</w:t>
      </w:r>
      <w:r w:rsidR="00973E06" w:rsidRPr="00CB10FA">
        <w:rPr>
          <w:rFonts w:cs="Arial"/>
          <w:sz w:val="24"/>
          <w:szCs w:val="24"/>
        </w:rPr>
        <w:t xml:space="preserve"> критеријума не буде </w:t>
      </w:r>
      <w:r w:rsidRPr="00CB10FA">
        <w:rPr>
          <w:rFonts w:cs="Arial"/>
          <w:sz w:val="24"/>
          <w:szCs w:val="24"/>
        </w:rPr>
        <w:t>могуће изабрати најповољнију понуду, најповољнија понуда биће изабрана путем жреба.</w:t>
      </w:r>
    </w:p>
    <w:p w14:paraId="323BD2DE" w14:textId="77777777" w:rsidR="0069089B" w:rsidRPr="00CB10FA" w:rsidRDefault="0069089B" w:rsidP="008C596D">
      <w:pPr>
        <w:autoSpaceDE w:val="0"/>
        <w:autoSpaceDN w:val="0"/>
        <w:adjustRightInd w:val="0"/>
        <w:spacing w:before="0"/>
        <w:rPr>
          <w:rFonts w:cs="Arial"/>
          <w:sz w:val="24"/>
          <w:szCs w:val="24"/>
          <w:lang w:val="sr-Cyrl-RS"/>
        </w:rPr>
      </w:pPr>
      <w:r w:rsidRPr="00CB10FA">
        <w:rPr>
          <w:rFonts w:cs="Arial"/>
          <w:sz w:val="24"/>
          <w:szCs w:val="24"/>
        </w:rPr>
        <w:t>Извлачење путем жреба наручилац ће извршити јавно, у присуству понуђача који имају исту најнижу понуђену цену. На посебним папирима који су исте величине и боје Наручилац ће исписати називе понуђача, те папире ставити у кутију, одакле ће председник Ком</w:t>
      </w:r>
      <w:r w:rsidR="00CB0BFD" w:rsidRPr="00CB10FA">
        <w:rPr>
          <w:rFonts w:cs="Arial"/>
          <w:sz w:val="24"/>
          <w:szCs w:val="24"/>
        </w:rPr>
        <w:t>исије извући само један папир. П</w:t>
      </w:r>
      <w:r w:rsidRPr="00CB10FA">
        <w:rPr>
          <w:rFonts w:cs="Arial"/>
          <w:sz w:val="24"/>
          <w:szCs w:val="24"/>
        </w:rPr>
        <w:t>онуђачу чији назив буде на извученом папиру биће додељен уговор  о јавној набавци.</w:t>
      </w:r>
    </w:p>
    <w:p w14:paraId="3C154CEA" w14:textId="77777777" w:rsidR="000F27D9" w:rsidRPr="00CB10FA" w:rsidRDefault="000F27D9" w:rsidP="008C596D">
      <w:pPr>
        <w:spacing w:before="0"/>
        <w:rPr>
          <w:rFonts w:cs="Arial"/>
          <w:sz w:val="24"/>
          <w:szCs w:val="24"/>
        </w:rPr>
      </w:pPr>
      <w:r w:rsidRPr="00CB10FA">
        <w:rPr>
          <w:rFonts w:cs="Arial"/>
          <w:sz w:val="24"/>
          <w:szCs w:val="24"/>
        </w:rPr>
        <w:t>Наручилац ће</w:t>
      </w:r>
      <w:r w:rsidRPr="00CB10FA">
        <w:rPr>
          <w:rFonts w:cs="Arial"/>
          <w:sz w:val="24"/>
          <w:szCs w:val="24"/>
          <w:lang w:val="sr-Cyrl-CS"/>
        </w:rPr>
        <w:t xml:space="preserve"> сачинити и</w:t>
      </w:r>
      <w:r w:rsidRPr="00CB10FA">
        <w:rPr>
          <w:rFonts w:cs="Arial"/>
          <w:sz w:val="24"/>
          <w:szCs w:val="24"/>
        </w:rPr>
        <w:t xml:space="preserve"> доставити записник о спроведеном извлачењу путем жреба.</w:t>
      </w:r>
    </w:p>
    <w:p w14:paraId="183484AD" w14:textId="77777777" w:rsidR="000F27D9" w:rsidRPr="00CB10FA" w:rsidRDefault="000F27D9" w:rsidP="008C596D">
      <w:pPr>
        <w:spacing w:before="0"/>
        <w:rPr>
          <w:rFonts w:cs="Arial"/>
          <w:sz w:val="24"/>
          <w:szCs w:val="24"/>
        </w:rPr>
      </w:pPr>
    </w:p>
    <w:p w14:paraId="31D2A841" w14:textId="77777777" w:rsidR="000F27D9" w:rsidRPr="008C596D" w:rsidRDefault="000F27D9" w:rsidP="008C596D">
      <w:pPr>
        <w:autoSpaceDE w:val="0"/>
        <w:autoSpaceDN w:val="0"/>
        <w:adjustRightInd w:val="0"/>
        <w:spacing w:before="0"/>
        <w:rPr>
          <w:rFonts w:cs="Arial"/>
          <w:sz w:val="24"/>
          <w:szCs w:val="24"/>
        </w:rPr>
      </w:pPr>
      <w:r w:rsidRPr="008C596D">
        <w:rPr>
          <w:rFonts w:cs="Arial"/>
          <w:sz w:val="24"/>
          <w:szCs w:val="24"/>
        </w:rPr>
        <w:t>Записник о  извлачењу путем жреба потписују чланови комисије и присутни овлашћени представници понуђача, који преузимају примерак записника.</w:t>
      </w:r>
    </w:p>
    <w:p w14:paraId="798DA36C" w14:textId="77777777" w:rsidR="000F27D9" w:rsidRPr="008C596D" w:rsidRDefault="000F27D9" w:rsidP="008C596D">
      <w:pPr>
        <w:autoSpaceDE w:val="0"/>
        <w:autoSpaceDN w:val="0"/>
        <w:adjustRightInd w:val="0"/>
        <w:spacing w:before="0"/>
        <w:rPr>
          <w:rFonts w:cs="Arial"/>
          <w:sz w:val="24"/>
          <w:szCs w:val="24"/>
        </w:rPr>
      </w:pPr>
      <w:r w:rsidRPr="008C596D">
        <w:rPr>
          <w:rFonts w:cs="Arial"/>
          <w:sz w:val="24"/>
          <w:szCs w:val="24"/>
        </w:rPr>
        <w:t xml:space="preserve"> Наручилац ће поштом или електронским путем доставити Записник о  извлачењу путем жреба понуђачима који нису присутни на извлачењу.</w:t>
      </w:r>
    </w:p>
    <w:p w14:paraId="49C34FF5" w14:textId="77777777" w:rsidR="00BE7496" w:rsidRPr="00CB10FA" w:rsidRDefault="00BE7496" w:rsidP="0069089B">
      <w:pPr>
        <w:autoSpaceDE w:val="0"/>
        <w:autoSpaceDN w:val="0"/>
        <w:adjustRightInd w:val="0"/>
        <w:spacing w:before="0"/>
        <w:rPr>
          <w:rFonts w:eastAsia="TimesNewRomanPSMT" w:cs="Arial"/>
          <w:bCs/>
          <w:color w:val="00B0F0"/>
          <w:sz w:val="24"/>
          <w:szCs w:val="24"/>
        </w:rPr>
      </w:pPr>
    </w:p>
    <w:p w14:paraId="64DF4F3B" w14:textId="77777777" w:rsidR="008D2B23" w:rsidRPr="00CB10FA" w:rsidRDefault="006D6482" w:rsidP="00B30F94">
      <w:pPr>
        <w:pStyle w:val="KDPodnaslov1"/>
        <w:spacing w:before="0"/>
        <w:rPr>
          <w:rFonts w:cs="Arial"/>
          <w:sz w:val="24"/>
          <w:szCs w:val="24"/>
        </w:rPr>
      </w:pPr>
      <w:bookmarkStart w:id="199" w:name="_Toc430335194"/>
      <w:bookmarkStart w:id="200" w:name="_Toc430335287"/>
      <w:bookmarkStart w:id="201" w:name="_Toc430335706"/>
      <w:bookmarkStart w:id="202" w:name="_Toc430335196"/>
      <w:bookmarkStart w:id="203" w:name="_Toc430335289"/>
      <w:bookmarkStart w:id="204" w:name="_Toc430335708"/>
      <w:bookmarkStart w:id="205" w:name="_Toc442559887"/>
      <w:bookmarkEnd w:id="192"/>
      <w:bookmarkEnd w:id="193"/>
      <w:bookmarkEnd w:id="194"/>
      <w:bookmarkEnd w:id="195"/>
      <w:bookmarkEnd w:id="196"/>
      <w:bookmarkEnd w:id="199"/>
      <w:bookmarkEnd w:id="200"/>
      <w:bookmarkEnd w:id="201"/>
      <w:bookmarkEnd w:id="202"/>
      <w:bookmarkEnd w:id="203"/>
      <w:bookmarkEnd w:id="204"/>
      <w:r w:rsidRPr="00CB10FA">
        <w:rPr>
          <w:rFonts w:cs="Arial"/>
          <w:sz w:val="24"/>
          <w:szCs w:val="24"/>
        </w:rPr>
        <w:t>6.</w:t>
      </w:r>
      <w:r w:rsidR="003C4E60" w:rsidRPr="00CB10FA">
        <w:rPr>
          <w:rFonts w:cs="Arial"/>
          <w:sz w:val="24"/>
          <w:szCs w:val="24"/>
        </w:rPr>
        <w:t xml:space="preserve">  </w:t>
      </w:r>
      <w:r w:rsidR="008D2B23" w:rsidRPr="00CB10FA">
        <w:rPr>
          <w:rFonts w:cs="Arial"/>
          <w:sz w:val="24"/>
          <w:szCs w:val="24"/>
        </w:rPr>
        <w:t>УПУТСТВО ПОНУЂАЧИМА КАКО ДА САЧИНЕ ПОНУДУ</w:t>
      </w:r>
      <w:bookmarkEnd w:id="205"/>
    </w:p>
    <w:p w14:paraId="65EF737B" w14:textId="77777777" w:rsidR="00645F72" w:rsidRPr="00CB10FA" w:rsidRDefault="00645F72" w:rsidP="006B2415">
      <w:pPr>
        <w:spacing w:before="0"/>
      </w:pPr>
    </w:p>
    <w:p w14:paraId="2E2E28DA" w14:textId="77777777" w:rsidR="008D2B23" w:rsidRPr="00CB10FA" w:rsidRDefault="008D2B23" w:rsidP="006B2415">
      <w:pPr>
        <w:pStyle w:val="KDParagraf"/>
        <w:spacing w:before="0"/>
        <w:rPr>
          <w:rFonts w:cs="Arial"/>
          <w:sz w:val="24"/>
          <w:szCs w:val="24"/>
          <w:lang w:val="ru-RU"/>
        </w:rPr>
      </w:pPr>
      <w:r w:rsidRPr="00CB10FA">
        <w:rPr>
          <w:rFonts w:cs="Arial"/>
          <w:sz w:val="24"/>
          <w:szCs w:val="24"/>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14:paraId="3BE1EDA4" w14:textId="77777777" w:rsidR="008D2B23" w:rsidRPr="00CB10FA" w:rsidRDefault="008D2B23" w:rsidP="008D2B23">
      <w:pPr>
        <w:pStyle w:val="KDParagraf"/>
        <w:spacing w:before="0"/>
        <w:rPr>
          <w:rFonts w:cs="Arial"/>
          <w:sz w:val="24"/>
          <w:szCs w:val="24"/>
        </w:rPr>
      </w:pPr>
      <w:r w:rsidRPr="00CB10FA">
        <w:rPr>
          <w:rFonts w:cs="Arial"/>
          <w:sz w:val="24"/>
          <w:szCs w:val="24"/>
        </w:rPr>
        <w:t>Понуђач мора да испуњава све услове одређене Законом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14:paraId="65667A20" w14:textId="77777777" w:rsidR="008D2B23" w:rsidRPr="00CB10FA" w:rsidRDefault="008D2B23" w:rsidP="008D2B23">
      <w:pPr>
        <w:pStyle w:val="KDParagraf"/>
        <w:spacing w:before="0"/>
        <w:rPr>
          <w:rFonts w:cs="Arial"/>
          <w:sz w:val="24"/>
          <w:szCs w:val="24"/>
        </w:rPr>
      </w:pPr>
    </w:p>
    <w:p w14:paraId="27681DC1" w14:textId="77777777" w:rsidR="008D2B23" w:rsidRPr="00CB10FA" w:rsidRDefault="000110CB" w:rsidP="007253AC">
      <w:pPr>
        <w:pStyle w:val="KDPodnaslov2"/>
        <w:numPr>
          <w:ilvl w:val="1"/>
          <w:numId w:val="22"/>
        </w:numPr>
        <w:spacing w:before="0"/>
        <w:jc w:val="both"/>
        <w:rPr>
          <w:rFonts w:cs="Arial"/>
          <w:sz w:val="24"/>
          <w:szCs w:val="24"/>
        </w:rPr>
      </w:pPr>
      <w:bookmarkStart w:id="206" w:name="_Toc441651577"/>
      <w:bookmarkStart w:id="207" w:name="_Toc442559888"/>
      <w:r w:rsidRPr="00CB10FA">
        <w:rPr>
          <w:rFonts w:cs="Arial"/>
          <w:sz w:val="24"/>
          <w:szCs w:val="24"/>
        </w:rPr>
        <w:t xml:space="preserve"> </w:t>
      </w:r>
      <w:r w:rsidR="00973E06" w:rsidRPr="00CB10FA">
        <w:rPr>
          <w:rFonts w:cs="Arial"/>
          <w:sz w:val="24"/>
          <w:szCs w:val="24"/>
        </w:rPr>
        <w:t xml:space="preserve">   </w:t>
      </w:r>
      <w:r w:rsidR="008D2B23" w:rsidRPr="00CB10FA">
        <w:rPr>
          <w:rFonts w:cs="Arial"/>
          <w:sz w:val="24"/>
          <w:szCs w:val="24"/>
        </w:rPr>
        <w:t>Језик на којем понуда мора бити састављена</w:t>
      </w:r>
      <w:bookmarkEnd w:id="206"/>
      <w:bookmarkEnd w:id="207"/>
    </w:p>
    <w:p w14:paraId="604A3FD1" w14:textId="77777777" w:rsidR="008D2B23" w:rsidRPr="00CB10FA" w:rsidRDefault="008D2B23" w:rsidP="008D2B23">
      <w:pPr>
        <w:pStyle w:val="KDParagraf"/>
        <w:spacing w:before="0"/>
        <w:rPr>
          <w:rFonts w:cs="Arial"/>
          <w:sz w:val="24"/>
          <w:szCs w:val="24"/>
        </w:rPr>
      </w:pPr>
      <w:r w:rsidRPr="00CB10FA">
        <w:rPr>
          <w:rFonts w:cs="Arial"/>
          <w:sz w:val="24"/>
          <w:szCs w:val="24"/>
        </w:rPr>
        <w:t xml:space="preserve">Наручилац је припремио конкурсну документацију на српском језику и водиће поступак јавне набавке на српском језику. </w:t>
      </w:r>
    </w:p>
    <w:p w14:paraId="1B7F1270" w14:textId="77777777" w:rsidR="008D2B23" w:rsidRPr="00CB10FA" w:rsidRDefault="008D2B23" w:rsidP="008D2B23">
      <w:pPr>
        <w:pStyle w:val="KDParagraf"/>
        <w:spacing w:before="0"/>
        <w:rPr>
          <w:rFonts w:cs="Arial"/>
          <w:sz w:val="24"/>
          <w:szCs w:val="24"/>
          <w:lang w:val="ru-RU" w:eastAsia="sr-Latn-CS"/>
        </w:rPr>
      </w:pPr>
    </w:p>
    <w:p w14:paraId="74F32089" w14:textId="77777777" w:rsidR="006D6482" w:rsidRPr="00CB10FA" w:rsidRDefault="000110CB" w:rsidP="007253AC">
      <w:pPr>
        <w:pStyle w:val="KDPodnaslov2"/>
        <w:numPr>
          <w:ilvl w:val="1"/>
          <w:numId w:val="22"/>
        </w:numPr>
        <w:spacing w:before="0"/>
        <w:jc w:val="both"/>
        <w:rPr>
          <w:rFonts w:cs="Arial"/>
          <w:sz w:val="24"/>
          <w:szCs w:val="24"/>
        </w:rPr>
      </w:pPr>
      <w:bookmarkStart w:id="208" w:name="_Toc441651578"/>
      <w:bookmarkStart w:id="209" w:name="_Toc442559889"/>
      <w:r w:rsidRPr="00CB10FA">
        <w:rPr>
          <w:rFonts w:cs="Arial"/>
          <w:sz w:val="24"/>
          <w:szCs w:val="24"/>
        </w:rPr>
        <w:lastRenderedPageBreak/>
        <w:t xml:space="preserve"> </w:t>
      </w:r>
      <w:r w:rsidR="00973E06" w:rsidRPr="00CB10FA">
        <w:rPr>
          <w:rFonts w:cs="Arial"/>
          <w:sz w:val="24"/>
          <w:szCs w:val="24"/>
        </w:rPr>
        <w:t xml:space="preserve">   </w:t>
      </w:r>
      <w:r w:rsidR="008D2B23" w:rsidRPr="00CB10FA">
        <w:rPr>
          <w:rFonts w:cs="Arial"/>
          <w:sz w:val="24"/>
          <w:szCs w:val="24"/>
        </w:rPr>
        <w:t xml:space="preserve">Начин састављања </w:t>
      </w:r>
      <w:r w:rsidR="00FC355A" w:rsidRPr="00CB10FA">
        <w:rPr>
          <w:rFonts w:cs="Arial"/>
          <w:sz w:val="24"/>
          <w:szCs w:val="24"/>
        </w:rPr>
        <w:t xml:space="preserve">и подношења </w:t>
      </w:r>
      <w:r w:rsidR="008D2B23" w:rsidRPr="00CB10FA">
        <w:rPr>
          <w:rFonts w:cs="Arial"/>
          <w:sz w:val="24"/>
          <w:szCs w:val="24"/>
        </w:rPr>
        <w:t>понуде</w:t>
      </w:r>
      <w:bookmarkEnd w:id="208"/>
      <w:bookmarkEnd w:id="209"/>
    </w:p>
    <w:p w14:paraId="2E341D69" w14:textId="77777777" w:rsidR="008D2B23" w:rsidRPr="00CB10FA" w:rsidRDefault="008D2B23" w:rsidP="008D2B23">
      <w:pPr>
        <w:pStyle w:val="KDParagraf"/>
        <w:spacing w:before="0"/>
        <w:rPr>
          <w:rFonts w:cs="Arial"/>
          <w:sz w:val="24"/>
          <w:szCs w:val="24"/>
          <w:lang w:val="ru-RU"/>
        </w:rPr>
      </w:pPr>
      <w:r w:rsidRPr="00CB10FA">
        <w:rPr>
          <w:rFonts w:cs="Arial"/>
          <w:sz w:val="24"/>
          <w:szCs w:val="24"/>
          <w:lang w:val="ru-RU"/>
        </w:rPr>
        <w:t>Понуђач је обавезан да сачини понуду тако што</w:t>
      </w:r>
      <w:r w:rsidR="00613B13" w:rsidRPr="00CB10FA">
        <w:rPr>
          <w:rFonts w:cs="Arial"/>
          <w:sz w:val="24"/>
          <w:szCs w:val="24"/>
          <w:lang w:val="ru-RU"/>
        </w:rPr>
        <w:t xml:space="preserve"> Понуђач </w:t>
      </w:r>
      <w:r w:rsidRPr="00CB10FA">
        <w:rPr>
          <w:rFonts w:cs="Arial"/>
          <w:sz w:val="24"/>
          <w:szCs w:val="24"/>
          <w:lang w:val="ru-RU"/>
        </w:rPr>
        <w:t>уписује тражене податке у обрасце који су саста</w:t>
      </w:r>
      <w:r w:rsidR="00613B13" w:rsidRPr="00CB10FA">
        <w:rPr>
          <w:rFonts w:cs="Arial"/>
          <w:sz w:val="24"/>
          <w:szCs w:val="24"/>
          <w:lang w:val="ru-RU"/>
        </w:rPr>
        <w:t xml:space="preserve">вни део конкурсне документације </w:t>
      </w:r>
      <w:r w:rsidRPr="00CB10FA">
        <w:rPr>
          <w:rFonts w:cs="Arial"/>
          <w:sz w:val="24"/>
          <w:szCs w:val="24"/>
          <w:lang w:val="ru-RU"/>
        </w:rPr>
        <w:t>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00613B13" w:rsidRPr="00CB10FA">
        <w:rPr>
          <w:rFonts w:cs="Arial"/>
          <w:sz w:val="24"/>
          <w:szCs w:val="24"/>
          <w:lang w:val="ru-RU"/>
        </w:rPr>
        <w:t xml:space="preserve"> Доставља их заједно са осталим документима који представљају обавезну садржину понуде.</w:t>
      </w:r>
    </w:p>
    <w:p w14:paraId="2058FF84" w14:textId="77777777" w:rsidR="008D2B23" w:rsidRPr="00CB10FA" w:rsidRDefault="008D2B23" w:rsidP="008D2B23">
      <w:pPr>
        <w:pStyle w:val="KDParagraf"/>
        <w:spacing w:before="0"/>
        <w:rPr>
          <w:rFonts w:cs="Arial"/>
          <w:sz w:val="24"/>
          <w:szCs w:val="24"/>
        </w:rPr>
      </w:pPr>
      <w:r w:rsidRPr="00CB10FA">
        <w:rPr>
          <w:rFonts w:cs="Arial"/>
          <w:sz w:val="24"/>
          <w:szCs w:val="24"/>
        </w:rPr>
        <w:t>Препоручује се да сви документи поднети у понуди  буду нумерисани</w:t>
      </w:r>
      <w:r w:rsidRPr="00CB10FA">
        <w:rPr>
          <w:rFonts w:cs="Arial"/>
          <w:sz w:val="24"/>
          <w:szCs w:val="24"/>
          <w:lang w:val="sr-Latn-CS"/>
        </w:rPr>
        <w:t xml:space="preserve"> и</w:t>
      </w:r>
      <w:r w:rsidRPr="00CB10FA">
        <w:rPr>
          <w:rFonts w:cs="Arial"/>
          <w:sz w:val="24"/>
          <w:szCs w:val="24"/>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14:paraId="114F318A" w14:textId="77777777" w:rsidR="008D2B23" w:rsidRPr="00CB10FA" w:rsidRDefault="008D2B23" w:rsidP="008D2B23">
      <w:pPr>
        <w:pStyle w:val="KDParagraf"/>
        <w:spacing w:before="0"/>
        <w:rPr>
          <w:rFonts w:cs="Arial"/>
          <w:sz w:val="24"/>
          <w:szCs w:val="24"/>
          <w:lang w:val="ru-RU"/>
        </w:rPr>
      </w:pPr>
      <w:r w:rsidRPr="00CB10FA">
        <w:rPr>
          <w:rFonts w:cs="Arial"/>
          <w:sz w:val="24"/>
          <w:szCs w:val="24"/>
          <w:lang w:val="ru-RU"/>
        </w:rPr>
        <w:t xml:space="preserve">Препоручује се да се нумерација поднете документације </w:t>
      </w:r>
      <w:r w:rsidR="00FC355A" w:rsidRPr="00CB10FA">
        <w:rPr>
          <w:rFonts w:cs="Arial"/>
          <w:sz w:val="24"/>
          <w:szCs w:val="24"/>
          <w:lang w:val="ru-RU"/>
        </w:rPr>
        <w:t>и образац</w:t>
      </w:r>
      <w:r w:rsidR="00962DFB" w:rsidRPr="00CB10FA">
        <w:rPr>
          <w:rFonts w:cs="Arial"/>
          <w:sz w:val="24"/>
          <w:szCs w:val="24"/>
          <w:lang w:val="ru-RU"/>
        </w:rPr>
        <w:t>а</w:t>
      </w:r>
      <w:r w:rsidR="00FC355A" w:rsidRPr="00CB10FA">
        <w:rPr>
          <w:rFonts w:cs="Arial"/>
          <w:sz w:val="24"/>
          <w:szCs w:val="24"/>
          <w:lang w:val="ru-RU"/>
        </w:rPr>
        <w:t xml:space="preserve"> у понуди </w:t>
      </w:r>
      <w:r w:rsidRPr="00CB10FA">
        <w:rPr>
          <w:rFonts w:cs="Arial"/>
          <w:sz w:val="24"/>
          <w:szCs w:val="24"/>
          <w:lang w:val="ru-RU"/>
        </w:rPr>
        <w:t>изврши на свако</w:t>
      </w:r>
      <w:r w:rsidRPr="00CB10FA">
        <w:rPr>
          <w:rFonts w:cs="Arial"/>
          <w:sz w:val="24"/>
          <w:szCs w:val="24"/>
        </w:rPr>
        <w:t>j</w:t>
      </w:r>
      <w:r w:rsidRPr="00CB10FA">
        <w:rPr>
          <w:rFonts w:cs="Arial"/>
          <w:sz w:val="24"/>
          <w:szCs w:val="24"/>
          <w:lang w:val="ru-RU"/>
        </w:rPr>
        <w:t xml:space="preserve"> страни на којој има текста, исписивањем </w:t>
      </w:r>
      <w:r w:rsidRPr="00CB10FA">
        <w:rPr>
          <w:rFonts w:cs="Arial"/>
          <w:i/>
          <w:sz w:val="24"/>
          <w:szCs w:val="24"/>
          <w:lang w:val="ru-RU"/>
        </w:rPr>
        <w:t xml:space="preserve">“1 од </w:t>
      </w:r>
      <w:r w:rsidRPr="00CB10FA">
        <w:rPr>
          <w:rFonts w:cs="Arial"/>
          <w:i/>
          <w:sz w:val="24"/>
          <w:szCs w:val="24"/>
        </w:rPr>
        <w:t>н</w:t>
      </w:r>
      <w:r w:rsidRPr="00CB10FA">
        <w:rPr>
          <w:rFonts w:cs="Arial"/>
          <w:i/>
          <w:sz w:val="24"/>
          <w:szCs w:val="24"/>
          <w:lang w:val="ru-RU"/>
        </w:rPr>
        <w:t>“, „2 од н“</w:t>
      </w:r>
      <w:r w:rsidRPr="00CB10FA">
        <w:rPr>
          <w:rFonts w:cs="Arial"/>
          <w:sz w:val="24"/>
          <w:szCs w:val="24"/>
          <w:lang w:val="ru-RU"/>
        </w:rPr>
        <w:t xml:space="preserve"> и тако све до </w:t>
      </w:r>
      <w:r w:rsidRPr="00CB10FA">
        <w:rPr>
          <w:rFonts w:cs="Arial"/>
          <w:i/>
          <w:sz w:val="24"/>
          <w:szCs w:val="24"/>
          <w:lang w:val="ru-RU"/>
        </w:rPr>
        <w:t>„н од н“</w:t>
      </w:r>
      <w:r w:rsidRPr="00CB10FA">
        <w:rPr>
          <w:rFonts w:cs="Arial"/>
          <w:sz w:val="24"/>
          <w:szCs w:val="24"/>
          <w:lang w:val="ru-RU"/>
        </w:rPr>
        <w:t xml:space="preserve">, с тим да </w:t>
      </w:r>
      <w:r w:rsidRPr="00CB10FA">
        <w:rPr>
          <w:rFonts w:cs="Arial"/>
          <w:i/>
          <w:sz w:val="24"/>
          <w:szCs w:val="24"/>
          <w:lang w:val="ru-RU"/>
        </w:rPr>
        <w:t>„н“</w:t>
      </w:r>
      <w:r w:rsidRPr="00CB10FA">
        <w:rPr>
          <w:rFonts w:cs="Arial"/>
          <w:sz w:val="24"/>
          <w:szCs w:val="24"/>
          <w:lang w:val="ru-RU"/>
        </w:rPr>
        <w:t xml:space="preserve"> представља укупан број страна понуде.</w:t>
      </w:r>
    </w:p>
    <w:p w14:paraId="262C32A8" w14:textId="77777777" w:rsidR="008D2B23" w:rsidRPr="00CB10FA" w:rsidRDefault="008D2B23" w:rsidP="008D2B23">
      <w:pPr>
        <w:pStyle w:val="KDParagraf"/>
        <w:spacing w:before="0"/>
        <w:rPr>
          <w:rFonts w:cs="Arial"/>
          <w:sz w:val="24"/>
          <w:szCs w:val="24"/>
          <w:lang w:val="ru-RU"/>
        </w:rPr>
      </w:pPr>
      <w:r w:rsidRPr="00CB10FA">
        <w:rPr>
          <w:rFonts w:cs="Arial"/>
          <w:sz w:val="24"/>
          <w:szCs w:val="24"/>
          <w:lang w:val="ru-RU"/>
        </w:rPr>
        <w:t xml:space="preserve">Понуђач подноси понуду у затвореној коверти </w:t>
      </w:r>
      <w:r w:rsidRPr="00CB10FA">
        <w:rPr>
          <w:rFonts w:cs="Arial"/>
          <w:sz w:val="24"/>
          <w:szCs w:val="24"/>
        </w:rPr>
        <w:t>или кутији</w:t>
      </w:r>
      <w:r w:rsidRPr="00CB10FA">
        <w:rPr>
          <w:rFonts w:cs="Arial"/>
          <w:sz w:val="24"/>
          <w:szCs w:val="24"/>
          <w:lang w:val="ru-RU"/>
        </w:rPr>
        <w:t xml:space="preserve">, тако да се </w:t>
      </w:r>
      <w:r w:rsidR="00613B13" w:rsidRPr="00CB10FA">
        <w:rPr>
          <w:rFonts w:cs="Arial"/>
          <w:sz w:val="24"/>
          <w:szCs w:val="24"/>
          <w:lang w:val="ru-RU"/>
        </w:rPr>
        <w:t>при отварању може проверити да ли је затворена, као и када</w:t>
      </w:r>
      <w:r w:rsidRPr="00CB10FA">
        <w:rPr>
          <w:rFonts w:cs="Arial"/>
          <w:sz w:val="24"/>
          <w:szCs w:val="24"/>
          <w:lang w:val="ru-RU"/>
        </w:rPr>
        <w:t>, на адресу: Јавно предузеће „Електропривреда Србије“</w:t>
      </w:r>
      <w:r w:rsidR="006D6482" w:rsidRPr="00CB10FA">
        <w:rPr>
          <w:rFonts w:cs="Arial"/>
          <w:sz w:val="24"/>
          <w:szCs w:val="24"/>
          <w:lang w:val="ru-RU"/>
        </w:rPr>
        <w:t xml:space="preserve"> Балканска бр.13, 11000 Београд</w:t>
      </w:r>
      <w:r w:rsidRPr="00CB10FA">
        <w:rPr>
          <w:rFonts w:cs="Arial"/>
          <w:sz w:val="24"/>
          <w:szCs w:val="24"/>
          <w:lang w:val="ru-RU"/>
        </w:rPr>
        <w:t xml:space="preserve">, писарница - са назнаком: „Понуда за јавну набавку </w:t>
      </w:r>
      <w:r w:rsidR="008C596D">
        <w:rPr>
          <w:rFonts w:cs="Arial"/>
          <w:sz w:val="24"/>
          <w:szCs w:val="24"/>
          <w:lang w:val="ru-RU"/>
        </w:rPr>
        <w:t>Услуга: Контролни термички прорачуни парног котла блока 2 у ТЕ Костолац Б</w:t>
      </w:r>
      <w:r w:rsidRPr="00CB10FA">
        <w:rPr>
          <w:rFonts w:cs="Arial"/>
          <w:sz w:val="24"/>
          <w:szCs w:val="24"/>
          <w:lang w:val="ru-RU"/>
        </w:rPr>
        <w:t xml:space="preserve">- Јавна набавка број </w:t>
      </w:r>
      <w:r w:rsidR="007B508B" w:rsidRPr="00112B3B">
        <w:rPr>
          <w:rFonts w:cs="Arial"/>
          <w:sz w:val="24"/>
          <w:szCs w:val="24"/>
        </w:rPr>
        <w:t>ЈН/1000/0392/2018</w:t>
      </w:r>
      <w:r w:rsidRPr="00CB10FA">
        <w:rPr>
          <w:rFonts w:cs="Arial"/>
          <w:sz w:val="24"/>
          <w:szCs w:val="24"/>
          <w:lang w:val="ru-RU"/>
        </w:rPr>
        <w:t xml:space="preserve"> - НЕ ОТВАРАТИ“. </w:t>
      </w:r>
    </w:p>
    <w:p w14:paraId="08A0215D" w14:textId="77777777" w:rsidR="008D2B23" w:rsidRPr="00CB10FA" w:rsidRDefault="008D2B23" w:rsidP="008D2B23">
      <w:pPr>
        <w:pStyle w:val="KDParagraf"/>
        <w:spacing w:before="0"/>
        <w:rPr>
          <w:rFonts w:cs="Arial"/>
          <w:sz w:val="24"/>
          <w:szCs w:val="24"/>
        </w:rPr>
      </w:pPr>
      <w:r w:rsidRPr="00CB10FA">
        <w:rPr>
          <w:rFonts w:cs="Arial"/>
          <w:sz w:val="24"/>
          <w:szCs w:val="24"/>
        </w:rPr>
        <w:t>На полеђини коверте обавезно се уписује тачан назив и адреса понуђача, телефон и факс понуђача, као и име и презиме овлашћеног лица за контакт.</w:t>
      </w:r>
    </w:p>
    <w:p w14:paraId="022CA775" w14:textId="77777777" w:rsidR="008D2B23" w:rsidRPr="00CB10FA" w:rsidRDefault="008D2B23" w:rsidP="008D2B23">
      <w:pPr>
        <w:pStyle w:val="KDParagraf"/>
        <w:spacing w:before="0"/>
        <w:rPr>
          <w:rFonts w:cs="Arial"/>
          <w:sz w:val="24"/>
          <w:szCs w:val="24"/>
        </w:rPr>
      </w:pPr>
      <w:r w:rsidRPr="00CB10FA">
        <w:rPr>
          <w:rFonts w:eastAsia="TimesNewRomanPSMT" w:cs="Arial"/>
          <w:bCs/>
          <w:sz w:val="24"/>
          <w:szCs w:val="24"/>
        </w:rPr>
        <w:t xml:space="preserve">У случају да понуду подноси група понуђача, на полеђини коверте је </w:t>
      </w:r>
      <w:r w:rsidR="00FE6030" w:rsidRPr="00CB10FA">
        <w:rPr>
          <w:rFonts w:eastAsia="TimesNewRomanPSMT" w:cs="Arial"/>
          <w:bCs/>
          <w:sz w:val="24"/>
          <w:szCs w:val="24"/>
        </w:rPr>
        <w:t xml:space="preserve">пожељно </w:t>
      </w:r>
      <w:r w:rsidRPr="00CB10FA">
        <w:rPr>
          <w:rFonts w:eastAsia="TimesNewRomanPSMT" w:cs="Arial"/>
          <w:bCs/>
          <w:sz w:val="24"/>
          <w:szCs w:val="24"/>
        </w:rPr>
        <w:t>назначити да се ради о групи понуђача и навести називе и адресу свих чланова групе понуђача</w:t>
      </w:r>
      <w:r w:rsidRPr="00CB10FA">
        <w:rPr>
          <w:rFonts w:cs="Arial"/>
          <w:sz w:val="24"/>
          <w:szCs w:val="24"/>
        </w:rPr>
        <w:t>.</w:t>
      </w:r>
    </w:p>
    <w:p w14:paraId="0620EF9A" w14:textId="77777777" w:rsidR="00613B13" w:rsidRPr="00CB10FA" w:rsidRDefault="00613B13" w:rsidP="00613B13">
      <w:pPr>
        <w:pStyle w:val="KDParagraf"/>
        <w:spacing w:before="0"/>
        <w:rPr>
          <w:rFonts w:cs="Arial"/>
          <w:sz w:val="24"/>
          <w:szCs w:val="24"/>
        </w:rPr>
      </w:pPr>
      <w:r w:rsidRPr="00CB10FA">
        <w:rPr>
          <w:rFonts w:cs="Arial"/>
          <w:sz w:val="24"/>
          <w:szCs w:val="24"/>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
    <w:p w14:paraId="38948DFC" w14:textId="77777777" w:rsidR="00613B13" w:rsidRPr="00CB10FA" w:rsidRDefault="00613B13" w:rsidP="00613B13">
      <w:pPr>
        <w:pStyle w:val="KDParagraf"/>
        <w:spacing w:before="0"/>
        <w:rPr>
          <w:rFonts w:cs="Arial"/>
          <w:sz w:val="24"/>
          <w:szCs w:val="24"/>
        </w:rPr>
      </w:pPr>
      <w:r w:rsidRPr="00CB10FA">
        <w:rPr>
          <w:rFonts w:cs="Arial"/>
          <w:sz w:val="24"/>
          <w:szCs w:val="24"/>
        </w:rPr>
        <w:t xml:space="preserve">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Закона. </w:t>
      </w:r>
    </w:p>
    <w:p w14:paraId="3617DF5E" w14:textId="77777777" w:rsidR="00613B13" w:rsidRPr="00CB10FA" w:rsidRDefault="00613B13" w:rsidP="006B2415">
      <w:pPr>
        <w:pStyle w:val="KDParagraf"/>
        <w:spacing w:before="0"/>
        <w:rPr>
          <w:rFonts w:cs="Arial"/>
          <w:sz w:val="24"/>
          <w:szCs w:val="24"/>
        </w:rPr>
      </w:pPr>
      <w:r w:rsidRPr="00CB10FA">
        <w:rPr>
          <w:rFonts w:cs="Arial"/>
          <w:sz w:val="24"/>
          <w:szCs w:val="24"/>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14:paraId="4CE0FA1B" w14:textId="77777777" w:rsidR="00613B13" w:rsidRPr="00CB10FA" w:rsidRDefault="00613B13" w:rsidP="006B2415">
      <w:pPr>
        <w:tabs>
          <w:tab w:val="left" w:pos="284"/>
          <w:tab w:val="left" w:pos="330"/>
        </w:tabs>
        <w:spacing w:before="0"/>
        <w:ind w:left="284"/>
        <w:rPr>
          <w:rFonts w:eastAsia="TimesNewRomanPSMT" w:cs="Arial"/>
          <w:bCs/>
        </w:rPr>
      </w:pPr>
    </w:p>
    <w:p w14:paraId="6DE7B94B" w14:textId="77777777" w:rsidR="008D2B23" w:rsidRPr="00CB10FA" w:rsidRDefault="00B30F94" w:rsidP="007253AC">
      <w:pPr>
        <w:pStyle w:val="KDPodnaslov2"/>
        <w:numPr>
          <w:ilvl w:val="1"/>
          <w:numId w:val="22"/>
        </w:numPr>
        <w:spacing w:before="0"/>
        <w:jc w:val="both"/>
        <w:rPr>
          <w:rFonts w:cs="Arial"/>
          <w:sz w:val="24"/>
          <w:szCs w:val="24"/>
        </w:rPr>
      </w:pPr>
      <w:bookmarkStart w:id="210" w:name="_Toc441651579"/>
      <w:bookmarkStart w:id="211" w:name="_Toc442559890"/>
      <w:r w:rsidRPr="00CB10FA">
        <w:rPr>
          <w:rFonts w:cs="Arial"/>
          <w:sz w:val="24"/>
          <w:szCs w:val="24"/>
        </w:rPr>
        <w:t xml:space="preserve"> </w:t>
      </w:r>
      <w:r w:rsidR="00973E06" w:rsidRPr="00CB10FA">
        <w:rPr>
          <w:rFonts w:cs="Arial"/>
          <w:sz w:val="24"/>
          <w:szCs w:val="24"/>
        </w:rPr>
        <w:t xml:space="preserve">   </w:t>
      </w:r>
      <w:r w:rsidR="008D2B23" w:rsidRPr="00CB10FA">
        <w:rPr>
          <w:rFonts w:cs="Arial"/>
          <w:sz w:val="24"/>
          <w:szCs w:val="24"/>
        </w:rPr>
        <w:t>Обавезна садржина понуде</w:t>
      </w:r>
      <w:bookmarkEnd w:id="210"/>
      <w:bookmarkEnd w:id="211"/>
    </w:p>
    <w:p w14:paraId="6DBC6A21" w14:textId="77777777" w:rsidR="00867CCC" w:rsidRPr="00CB10FA" w:rsidRDefault="008D2B23" w:rsidP="008D2B23">
      <w:pPr>
        <w:pStyle w:val="KDParagraf"/>
        <w:spacing w:before="0"/>
        <w:rPr>
          <w:rFonts w:cs="Arial"/>
          <w:sz w:val="24"/>
          <w:szCs w:val="24"/>
        </w:rPr>
      </w:pPr>
      <w:r w:rsidRPr="00CB10FA">
        <w:rPr>
          <w:rFonts w:cs="Arial"/>
          <w:sz w:val="24"/>
          <w:szCs w:val="24"/>
          <w:lang w:val="ru-RU" w:bidi="en-US"/>
        </w:rPr>
        <w:t>Садржину понуде, поред Обрасца понуде, чине и сви остали докази о испуњености услова из чл. 75.и 76.</w:t>
      </w:r>
      <w:r w:rsidRPr="00CB10FA">
        <w:rPr>
          <w:rFonts w:cs="Arial"/>
          <w:sz w:val="24"/>
          <w:szCs w:val="24"/>
        </w:rPr>
        <w:t>Закона</w:t>
      </w:r>
      <w:r w:rsidRPr="00CB10FA">
        <w:rPr>
          <w:rFonts w:cs="Arial"/>
          <w:sz w:val="24"/>
          <w:szCs w:val="24"/>
          <w:lang w:bidi="en-US"/>
        </w:rPr>
        <w:t>, предвиђени чл. 77. Закона, који су наведени у конкурсној документацији, као и сви тражени прилози и изјаве</w:t>
      </w:r>
      <w:r w:rsidR="001945FA" w:rsidRPr="00CB10FA">
        <w:rPr>
          <w:rFonts w:cs="Arial"/>
          <w:sz w:val="24"/>
          <w:szCs w:val="24"/>
          <w:lang w:bidi="en-US"/>
        </w:rPr>
        <w:t xml:space="preserve"> (попуњени, потписани и печатом оверени)</w:t>
      </w:r>
      <w:r w:rsidRPr="00CB10FA">
        <w:rPr>
          <w:rFonts w:cs="Arial"/>
          <w:sz w:val="24"/>
          <w:szCs w:val="24"/>
          <w:lang w:bidi="en-US"/>
        </w:rPr>
        <w:t xml:space="preserve"> на начин предвиђен следећим ставом ове тачке</w:t>
      </w:r>
      <w:r w:rsidRPr="00CB10FA">
        <w:rPr>
          <w:rFonts w:cs="Arial"/>
          <w:sz w:val="24"/>
          <w:szCs w:val="24"/>
        </w:rPr>
        <w:t>:</w:t>
      </w:r>
    </w:p>
    <w:p w14:paraId="704065CD" w14:textId="77777777" w:rsidR="00EE070C" w:rsidRPr="00CB10FA" w:rsidRDefault="00EE070C" w:rsidP="00EE070C">
      <w:pPr>
        <w:pStyle w:val="KDNabrajanje"/>
        <w:numPr>
          <w:ilvl w:val="0"/>
          <w:numId w:val="0"/>
        </w:numPr>
        <w:spacing w:before="0"/>
        <w:ind w:left="270"/>
        <w:rPr>
          <w:rFonts w:cs="Arial"/>
          <w:sz w:val="24"/>
          <w:szCs w:val="24"/>
        </w:rPr>
      </w:pPr>
    </w:p>
    <w:p w14:paraId="718E6660" w14:textId="77777777" w:rsidR="00E250A2" w:rsidRPr="00CB10FA" w:rsidRDefault="00E250A2" w:rsidP="007253AC">
      <w:pPr>
        <w:pStyle w:val="KDNabrajanje"/>
        <w:numPr>
          <w:ilvl w:val="1"/>
          <w:numId w:val="24"/>
        </w:numPr>
        <w:rPr>
          <w:rFonts w:cs="Arial"/>
          <w:sz w:val="24"/>
          <w:szCs w:val="24"/>
          <w:lang w:val="sr-Cyrl-CS"/>
        </w:rPr>
      </w:pPr>
      <w:r w:rsidRPr="00CB10FA">
        <w:rPr>
          <w:rFonts w:cs="Arial"/>
          <w:sz w:val="24"/>
          <w:szCs w:val="24"/>
          <w:lang w:val="sr-Cyrl-CS"/>
        </w:rPr>
        <w:lastRenderedPageBreak/>
        <w:t>попуњен, потписан и печатом оверен образац „Подаци о понуђачу“ (Образац 1. из конкурсне документације), ако наступа самостално и у случају да наступа у заједничкој понуди за Лидера-носиоца посла;</w:t>
      </w:r>
    </w:p>
    <w:p w14:paraId="7EFA6948" w14:textId="77777777" w:rsidR="00E250A2" w:rsidRPr="00CB10FA" w:rsidRDefault="00E250A2" w:rsidP="007253AC">
      <w:pPr>
        <w:pStyle w:val="KDNabrajanje"/>
        <w:numPr>
          <w:ilvl w:val="1"/>
          <w:numId w:val="24"/>
        </w:numPr>
        <w:rPr>
          <w:rFonts w:cs="Arial"/>
          <w:sz w:val="24"/>
          <w:szCs w:val="24"/>
          <w:lang w:val="sr-Cyrl-CS"/>
        </w:rPr>
      </w:pPr>
      <w:r w:rsidRPr="00CB10FA">
        <w:rPr>
          <w:rFonts w:cs="Arial"/>
          <w:sz w:val="24"/>
          <w:szCs w:val="24"/>
          <w:lang w:val="sr-Cyrl-CS"/>
        </w:rPr>
        <w:t>попуњен, потписан и печатом оверен образац „Подаци о понуђачу из групе понуђача“ у случају да понуђач наступа у заједничкој понуди, за све остале чланове групе понуђача;</w:t>
      </w:r>
    </w:p>
    <w:p w14:paraId="67A5EB76" w14:textId="77777777" w:rsidR="00E250A2" w:rsidRPr="00CB10FA" w:rsidRDefault="00E250A2" w:rsidP="007253AC">
      <w:pPr>
        <w:pStyle w:val="KDNabrajanje"/>
        <w:numPr>
          <w:ilvl w:val="1"/>
          <w:numId w:val="24"/>
        </w:numPr>
        <w:rPr>
          <w:rFonts w:cs="Arial"/>
          <w:sz w:val="24"/>
          <w:szCs w:val="24"/>
          <w:lang w:val="sr-Cyrl-CS"/>
        </w:rPr>
      </w:pPr>
      <w:r w:rsidRPr="00CB10FA">
        <w:rPr>
          <w:rFonts w:cs="Arial"/>
          <w:sz w:val="24"/>
          <w:szCs w:val="24"/>
          <w:lang w:val="sr-Cyrl-CS"/>
        </w:rPr>
        <w:t>попуњен, потписан и печатом оверен образац „Подаци о подизвођачу“, ако понуђач наступа са подизвођачем, за сваког подизвођача;</w:t>
      </w:r>
    </w:p>
    <w:p w14:paraId="6346F4E4" w14:textId="77777777" w:rsidR="00E250A2" w:rsidRPr="00CB10FA" w:rsidRDefault="00E250A2" w:rsidP="007253AC">
      <w:pPr>
        <w:pStyle w:val="KDNabrajanje"/>
        <w:numPr>
          <w:ilvl w:val="1"/>
          <w:numId w:val="24"/>
        </w:numPr>
        <w:rPr>
          <w:rFonts w:cs="Arial"/>
          <w:sz w:val="24"/>
          <w:szCs w:val="24"/>
          <w:lang w:val="sr-Cyrl-CS"/>
        </w:rPr>
      </w:pPr>
      <w:r w:rsidRPr="00CB10FA">
        <w:rPr>
          <w:rFonts w:cs="Arial"/>
          <w:sz w:val="24"/>
          <w:szCs w:val="24"/>
          <w:lang w:val="sr-Cyrl-CS"/>
        </w:rPr>
        <w:t>попуњен, потписан и печатом оверен образац „Образац понуде“;</w:t>
      </w:r>
    </w:p>
    <w:p w14:paraId="342DC5AA" w14:textId="77777777" w:rsidR="00E250A2" w:rsidRPr="00CB10FA" w:rsidRDefault="00E250A2" w:rsidP="007253AC">
      <w:pPr>
        <w:pStyle w:val="KDNabrajanje"/>
        <w:numPr>
          <w:ilvl w:val="1"/>
          <w:numId w:val="24"/>
        </w:numPr>
        <w:rPr>
          <w:rFonts w:cs="Arial"/>
          <w:sz w:val="24"/>
          <w:szCs w:val="24"/>
          <w:lang w:val="sr-Cyrl-CS"/>
        </w:rPr>
      </w:pPr>
      <w:r w:rsidRPr="00CB10FA">
        <w:rPr>
          <w:rFonts w:cs="Arial"/>
          <w:sz w:val="24"/>
          <w:szCs w:val="24"/>
          <w:lang w:val="sr-Cyrl-CS"/>
        </w:rPr>
        <w:t>попуњен, потписан и печатом оверен образац Изјаве у складу са чланом 75. став 2. Закона;</w:t>
      </w:r>
    </w:p>
    <w:p w14:paraId="5B04E7BE" w14:textId="77777777" w:rsidR="00E250A2" w:rsidRPr="00CB10FA" w:rsidRDefault="00E250A2" w:rsidP="007253AC">
      <w:pPr>
        <w:pStyle w:val="KDNabrajanje"/>
        <w:numPr>
          <w:ilvl w:val="1"/>
          <w:numId w:val="24"/>
        </w:numPr>
        <w:rPr>
          <w:rFonts w:cs="Arial"/>
          <w:sz w:val="24"/>
          <w:szCs w:val="24"/>
          <w:lang w:val="sr-Cyrl-CS"/>
        </w:rPr>
      </w:pPr>
      <w:r w:rsidRPr="00CB10FA">
        <w:rPr>
          <w:rFonts w:cs="Arial"/>
          <w:sz w:val="24"/>
          <w:szCs w:val="24"/>
          <w:lang w:val="sr-Cyrl-CS"/>
        </w:rPr>
        <w:t>попуњен, потписан и печатом оверен образац „Изјава о независној понуди“ (Образац 4. из конкурсне документације);</w:t>
      </w:r>
    </w:p>
    <w:p w14:paraId="663B4DD2" w14:textId="77777777" w:rsidR="00E250A2" w:rsidRPr="00CB10FA" w:rsidRDefault="00E250A2" w:rsidP="007253AC">
      <w:pPr>
        <w:pStyle w:val="KDNabrajanje"/>
        <w:numPr>
          <w:ilvl w:val="1"/>
          <w:numId w:val="24"/>
        </w:numPr>
        <w:rPr>
          <w:rFonts w:cs="Arial"/>
          <w:sz w:val="24"/>
          <w:szCs w:val="24"/>
          <w:lang w:val="sr-Cyrl-CS"/>
        </w:rPr>
      </w:pPr>
      <w:r w:rsidRPr="00CB10FA">
        <w:rPr>
          <w:rFonts w:cs="Arial"/>
          <w:sz w:val="24"/>
          <w:szCs w:val="24"/>
          <w:lang w:val="sr-Cyrl-CS"/>
        </w:rPr>
        <w:t xml:space="preserve">попуњен, потписан и печатом оверен образац „Структура цене“ (Образац 5. из конкурсне документације); </w:t>
      </w:r>
    </w:p>
    <w:p w14:paraId="0C255D6A" w14:textId="77777777" w:rsidR="00E250A2" w:rsidRPr="00CB10FA" w:rsidRDefault="00E250A2" w:rsidP="007253AC">
      <w:pPr>
        <w:pStyle w:val="KDNabrajanje"/>
        <w:numPr>
          <w:ilvl w:val="1"/>
          <w:numId w:val="24"/>
        </w:numPr>
        <w:rPr>
          <w:rFonts w:cs="Arial"/>
          <w:sz w:val="24"/>
          <w:szCs w:val="24"/>
          <w:lang w:val="sr-Cyrl-CS"/>
        </w:rPr>
      </w:pPr>
      <w:r w:rsidRPr="00CB10FA">
        <w:rPr>
          <w:rFonts w:cs="Arial"/>
          <w:sz w:val="24"/>
          <w:szCs w:val="24"/>
          <w:lang w:val="sr-Cyrl-CS"/>
        </w:rPr>
        <w:t xml:space="preserve">попуњен, потписан и печатом оверен „Образац трошкова припреме понуде“ по потреби, по потреби; </w:t>
      </w:r>
    </w:p>
    <w:p w14:paraId="107D631C" w14:textId="77777777" w:rsidR="00E250A2" w:rsidRPr="00CB10FA" w:rsidRDefault="00E250A2" w:rsidP="007253AC">
      <w:pPr>
        <w:pStyle w:val="KDNabrajanje"/>
        <w:numPr>
          <w:ilvl w:val="1"/>
          <w:numId w:val="24"/>
        </w:numPr>
        <w:rPr>
          <w:rFonts w:cs="Arial"/>
          <w:sz w:val="24"/>
          <w:szCs w:val="24"/>
          <w:lang w:val="sr-Cyrl-CS"/>
        </w:rPr>
      </w:pPr>
      <w:r w:rsidRPr="00CB10FA">
        <w:rPr>
          <w:rFonts w:cs="Arial"/>
          <w:sz w:val="24"/>
          <w:szCs w:val="24"/>
          <w:lang w:val="sr-Cyrl-CS"/>
        </w:rPr>
        <w:t>попуњен, потписан и печатом оверен образац „Квалификациона структура чланова тима (запослених и ангажованих лица) који ће бити ангажовани у извршењу услуга које су предмет набавке“;</w:t>
      </w:r>
    </w:p>
    <w:p w14:paraId="354FD41B" w14:textId="77777777" w:rsidR="00E250A2" w:rsidRPr="00CB10FA" w:rsidRDefault="00E250A2" w:rsidP="007253AC">
      <w:pPr>
        <w:pStyle w:val="KDNabrajanje"/>
        <w:numPr>
          <w:ilvl w:val="1"/>
          <w:numId w:val="24"/>
        </w:numPr>
        <w:tabs>
          <w:tab w:val="clear" w:pos="1518"/>
        </w:tabs>
        <w:rPr>
          <w:rFonts w:cs="Arial"/>
          <w:sz w:val="24"/>
          <w:szCs w:val="24"/>
          <w:lang w:val="sr-Cyrl-CS"/>
        </w:rPr>
      </w:pPr>
      <w:r w:rsidRPr="00CB10FA">
        <w:rPr>
          <w:rFonts w:cs="Arial"/>
          <w:sz w:val="24"/>
          <w:szCs w:val="24"/>
          <w:lang w:val="sr-Cyrl-CS"/>
        </w:rPr>
        <w:t>попуњен, потписан и печатом оверен образац „Референтна листа понуђача“ попуњен, потписан и печатом оверен образац „Потврда о референтним услугама понуђача“, издате понуђачу од стране претходних наручилаца</w:t>
      </w:r>
    </w:p>
    <w:p w14:paraId="5288ECB8" w14:textId="77777777" w:rsidR="00E250A2" w:rsidRPr="00CB10FA" w:rsidRDefault="00E250A2" w:rsidP="007253AC">
      <w:pPr>
        <w:pStyle w:val="KDNabrajanje"/>
        <w:numPr>
          <w:ilvl w:val="1"/>
          <w:numId w:val="24"/>
        </w:numPr>
        <w:rPr>
          <w:rFonts w:cs="Arial"/>
          <w:sz w:val="24"/>
          <w:szCs w:val="24"/>
          <w:lang w:val="sr-Cyrl-CS"/>
        </w:rPr>
      </w:pPr>
      <w:r w:rsidRPr="00CB10FA">
        <w:rPr>
          <w:rFonts w:cs="Arial"/>
          <w:sz w:val="24"/>
          <w:szCs w:val="24"/>
          <w:lang w:val="sr-Cyrl-CS"/>
        </w:rPr>
        <w:t xml:space="preserve">потписан и оверен образац „Модел уговора“ </w:t>
      </w:r>
    </w:p>
    <w:p w14:paraId="69EE31AC" w14:textId="77777777" w:rsidR="00E250A2" w:rsidRPr="00CB10FA" w:rsidRDefault="00E250A2" w:rsidP="007253AC">
      <w:pPr>
        <w:pStyle w:val="KDNabrajanje"/>
        <w:numPr>
          <w:ilvl w:val="1"/>
          <w:numId w:val="24"/>
        </w:numPr>
        <w:rPr>
          <w:rFonts w:cs="Arial"/>
          <w:sz w:val="24"/>
          <w:szCs w:val="24"/>
          <w:lang w:val="sr-Cyrl-CS"/>
        </w:rPr>
      </w:pPr>
      <w:r w:rsidRPr="00CB10FA">
        <w:rPr>
          <w:rFonts w:cs="Arial"/>
          <w:sz w:val="24"/>
          <w:szCs w:val="24"/>
          <w:lang w:val="sr-Cyrl-CS"/>
        </w:rPr>
        <w:t>потписан и печатом оверен образац „Модел уговора о чувању пословне тајне и поверљивих информација“;</w:t>
      </w:r>
    </w:p>
    <w:p w14:paraId="71F483B9" w14:textId="77777777" w:rsidR="00E250A2" w:rsidRPr="00CB10FA" w:rsidRDefault="00E250A2" w:rsidP="007253AC">
      <w:pPr>
        <w:pStyle w:val="KDNabrajanje"/>
        <w:numPr>
          <w:ilvl w:val="1"/>
          <w:numId w:val="24"/>
        </w:numPr>
        <w:rPr>
          <w:rFonts w:cs="Arial"/>
          <w:sz w:val="24"/>
          <w:szCs w:val="24"/>
          <w:lang w:val="sr-Cyrl-CS"/>
        </w:rPr>
      </w:pPr>
      <w:r w:rsidRPr="00CB10FA">
        <w:rPr>
          <w:rFonts w:cs="Arial"/>
          <w:sz w:val="24"/>
          <w:szCs w:val="24"/>
          <w:lang w:val="sr-Cyrl-CS"/>
        </w:rPr>
        <w:t xml:space="preserve">докази одређени тачком </w:t>
      </w:r>
      <w:r w:rsidR="00F000AF" w:rsidRPr="00CB10FA">
        <w:rPr>
          <w:rFonts w:cs="Arial"/>
          <w:sz w:val="24"/>
          <w:szCs w:val="24"/>
          <w:lang w:val="sr-Cyrl-CS"/>
        </w:rPr>
        <w:t>6</w:t>
      </w:r>
      <w:r w:rsidRPr="00CB10FA">
        <w:rPr>
          <w:rFonts w:cs="Arial"/>
          <w:sz w:val="24"/>
          <w:szCs w:val="24"/>
          <w:lang w:val="sr-Cyrl-CS"/>
        </w:rPr>
        <w:t>.</w:t>
      </w:r>
      <w:r w:rsidR="00F000AF" w:rsidRPr="00CB10FA">
        <w:rPr>
          <w:rFonts w:cs="Arial"/>
          <w:sz w:val="24"/>
          <w:szCs w:val="24"/>
          <w:lang w:val="sr-Cyrl-CS"/>
        </w:rPr>
        <w:t>9</w:t>
      </w:r>
      <w:r w:rsidRPr="00CB10FA">
        <w:rPr>
          <w:rFonts w:cs="Arial"/>
          <w:sz w:val="24"/>
          <w:szCs w:val="24"/>
          <w:lang w:val="sr-Cyrl-CS"/>
        </w:rPr>
        <w:t xml:space="preserve"> или </w:t>
      </w:r>
      <w:r w:rsidR="00F000AF" w:rsidRPr="00CB10FA">
        <w:rPr>
          <w:rFonts w:cs="Arial"/>
          <w:sz w:val="24"/>
          <w:szCs w:val="24"/>
          <w:lang w:val="sr-Cyrl-CS"/>
        </w:rPr>
        <w:t>6</w:t>
      </w:r>
      <w:r w:rsidRPr="00CB10FA">
        <w:rPr>
          <w:rFonts w:cs="Arial"/>
          <w:sz w:val="24"/>
          <w:szCs w:val="24"/>
          <w:lang w:val="sr-Cyrl-CS"/>
        </w:rPr>
        <w:t>.</w:t>
      </w:r>
      <w:r w:rsidR="00F000AF" w:rsidRPr="00CB10FA">
        <w:rPr>
          <w:rFonts w:cs="Arial"/>
          <w:sz w:val="24"/>
          <w:szCs w:val="24"/>
          <w:lang w:val="sr-Cyrl-CS"/>
        </w:rPr>
        <w:t>10</w:t>
      </w:r>
      <w:r w:rsidRPr="00CB10FA">
        <w:rPr>
          <w:rFonts w:cs="Arial"/>
          <w:sz w:val="24"/>
          <w:szCs w:val="24"/>
          <w:lang w:val="sr-Cyrl-CS"/>
        </w:rPr>
        <w:t xml:space="preserve"> овог упутства у случају да понуђач подноси понуду са подизвођачем или заједничку понуду подноси група понуђача;</w:t>
      </w:r>
    </w:p>
    <w:p w14:paraId="4C6E5428" w14:textId="77777777" w:rsidR="00E250A2" w:rsidRPr="00CB10FA" w:rsidRDefault="00204B44" w:rsidP="007253AC">
      <w:pPr>
        <w:pStyle w:val="KDNabrajanje"/>
        <w:numPr>
          <w:ilvl w:val="1"/>
          <w:numId w:val="24"/>
        </w:numPr>
        <w:rPr>
          <w:rFonts w:cs="Arial"/>
          <w:b/>
          <w:sz w:val="24"/>
          <w:szCs w:val="24"/>
          <w:lang w:val="sr-Cyrl-CS"/>
        </w:rPr>
      </w:pPr>
      <w:r w:rsidRPr="00CB10FA">
        <w:rPr>
          <w:rFonts w:cs="Arial"/>
          <w:sz w:val="24"/>
          <w:szCs w:val="24"/>
          <w:lang w:val="sr-Cyrl-CS"/>
        </w:rPr>
        <w:t>докази</w:t>
      </w:r>
      <w:r w:rsidR="00E250A2" w:rsidRPr="00CB10FA">
        <w:rPr>
          <w:rFonts w:cs="Arial"/>
          <w:sz w:val="24"/>
          <w:szCs w:val="24"/>
          <w:lang w:val="sr-Cyrl-CS"/>
        </w:rPr>
        <w:t xml:space="preserve"> о испуњености из члана 75. и 76. Закона у складу са чланом 77. Закон и Одељком 4. конкурсне документације </w:t>
      </w:r>
    </w:p>
    <w:p w14:paraId="3F9F576D" w14:textId="77777777" w:rsidR="00B94427" w:rsidRPr="00CB10FA" w:rsidRDefault="00B94427" w:rsidP="007253AC">
      <w:pPr>
        <w:pStyle w:val="KDNabrajanje"/>
        <w:numPr>
          <w:ilvl w:val="1"/>
          <w:numId w:val="24"/>
        </w:numPr>
        <w:rPr>
          <w:rFonts w:cs="Arial"/>
          <w:b/>
          <w:sz w:val="24"/>
          <w:szCs w:val="24"/>
          <w:lang w:val="sr-Cyrl-CS"/>
        </w:rPr>
      </w:pPr>
      <w:r w:rsidRPr="00CB10FA">
        <w:rPr>
          <w:rFonts w:cs="Arial"/>
          <w:sz w:val="24"/>
          <w:szCs w:val="24"/>
          <w:lang w:val="sr-Cyrl-CS"/>
        </w:rPr>
        <w:t>средство финансијског обезбеђења у складу са тачком 6.16 конкурсне документација</w:t>
      </w:r>
    </w:p>
    <w:p w14:paraId="5EE9C2B8" w14:textId="77777777" w:rsidR="00530F31" w:rsidRPr="00CB10FA" w:rsidRDefault="00530F31" w:rsidP="008D2B23">
      <w:pPr>
        <w:pStyle w:val="KDParagraf"/>
        <w:spacing w:before="0"/>
        <w:rPr>
          <w:rFonts w:cs="Arial"/>
          <w:sz w:val="24"/>
          <w:szCs w:val="24"/>
          <w:lang w:val="ru-RU"/>
        </w:rPr>
      </w:pPr>
    </w:p>
    <w:p w14:paraId="48DFE9AE" w14:textId="77777777" w:rsidR="008D2B23" w:rsidRPr="00CB10FA" w:rsidRDefault="008D2B23" w:rsidP="008D2B23">
      <w:pPr>
        <w:pStyle w:val="KDParagraf"/>
        <w:spacing w:before="0"/>
        <w:rPr>
          <w:rFonts w:cs="Arial"/>
          <w:sz w:val="24"/>
          <w:szCs w:val="24"/>
          <w:lang w:val="ru-RU"/>
        </w:rPr>
      </w:pPr>
      <w:r w:rsidRPr="00CB10FA">
        <w:rPr>
          <w:rFonts w:cs="Arial"/>
          <w:sz w:val="24"/>
          <w:szCs w:val="24"/>
          <w:lang w:val="ru-RU"/>
        </w:rPr>
        <w:t>Наручилац ће одбити као неприхватљиве све понуде које не испуњавају услове из позива за подношење понуда и конкурсне документације.</w:t>
      </w:r>
    </w:p>
    <w:p w14:paraId="51149413" w14:textId="77777777" w:rsidR="008D2B23" w:rsidRPr="00CB10FA" w:rsidRDefault="008D2B23" w:rsidP="008D2B23">
      <w:pPr>
        <w:pStyle w:val="KDParagraf"/>
        <w:spacing w:before="0"/>
        <w:rPr>
          <w:rFonts w:cs="Arial"/>
          <w:sz w:val="24"/>
          <w:szCs w:val="24"/>
          <w:lang w:val="ru-RU"/>
        </w:rPr>
      </w:pPr>
      <w:r w:rsidRPr="00CB10FA">
        <w:rPr>
          <w:rFonts w:cs="Arial"/>
          <w:sz w:val="24"/>
          <w:szCs w:val="24"/>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14:paraId="1D816AE8" w14:textId="77777777" w:rsidR="008D2B23" w:rsidRPr="00CB10FA" w:rsidRDefault="008D2B23" w:rsidP="008D2B23">
      <w:pPr>
        <w:pStyle w:val="KDParagraf"/>
        <w:spacing w:before="0"/>
        <w:rPr>
          <w:rFonts w:eastAsia="TimesNewRomanPS-BoldMT" w:cs="Arial"/>
          <w:bCs/>
          <w:color w:val="000000"/>
          <w:sz w:val="24"/>
          <w:szCs w:val="24"/>
          <w:lang w:val="ru-RU"/>
        </w:rPr>
      </w:pPr>
    </w:p>
    <w:p w14:paraId="08EEFD22" w14:textId="77777777" w:rsidR="008D2B23" w:rsidRPr="00CB10FA" w:rsidRDefault="009B6CFC" w:rsidP="007253AC">
      <w:pPr>
        <w:pStyle w:val="KDPodnaslov2"/>
        <w:numPr>
          <w:ilvl w:val="1"/>
          <w:numId w:val="22"/>
        </w:numPr>
        <w:spacing w:before="0"/>
        <w:jc w:val="both"/>
        <w:rPr>
          <w:rFonts w:cs="Arial"/>
          <w:sz w:val="24"/>
          <w:szCs w:val="24"/>
        </w:rPr>
      </w:pPr>
      <w:bookmarkStart w:id="212" w:name="_Toc441651580"/>
      <w:bookmarkStart w:id="213" w:name="_Toc442559891"/>
      <w:r w:rsidRPr="00CB10FA">
        <w:rPr>
          <w:rFonts w:cs="Arial"/>
          <w:sz w:val="24"/>
          <w:szCs w:val="24"/>
        </w:rPr>
        <w:lastRenderedPageBreak/>
        <w:t xml:space="preserve"> </w:t>
      </w:r>
      <w:r w:rsidR="00973E06" w:rsidRPr="00CB10FA">
        <w:rPr>
          <w:rFonts w:cs="Arial"/>
          <w:sz w:val="24"/>
          <w:szCs w:val="24"/>
        </w:rPr>
        <w:t xml:space="preserve">   </w:t>
      </w:r>
      <w:r w:rsidR="003C4E60" w:rsidRPr="00CB10FA">
        <w:rPr>
          <w:rFonts w:cs="Arial"/>
          <w:sz w:val="24"/>
          <w:szCs w:val="24"/>
        </w:rPr>
        <w:t>Подношење и</w:t>
      </w:r>
      <w:r w:rsidR="008D2B23" w:rsidRPr="00CB10FA">
        <w:rPr>
          <w:rFonts w:cs="Arial"/>
          <w:sz w:val="24"/>
          <w:szCs w:val="24"/>
        </w:rPr>
        <w:t xml:space="preserve"> отварање понуда</w:t>
      </w:r>
      <w:bookmarkEnd w:id="212"/>
      <w:bookmarkEnd w:id="213"/>
    </w:p>
    <w:p w14:paraId="5371B354" w14:textId="77777777" w:rsidR="00FC355A" w:rsidRPr="00CB10FA" w:rsidRDefault="00FC355A" w:rsidP="008D2B23">
      <w:pPr>
        <w:pStyle w:val="KDParagraf"/>
        <w:spacing w:before="0"/>
        <w:rPr>
          <w:rFonts w:cs="Arial"/>
          <w:sz w:val="24"/>
          <w:szCs w:val="24"/>
          <w:lang w:val="sr-Cyrl-CS"/>
        </w:rPr>
      </w:pPr>
      <w:r w:rsidRPr="00CB10FA">
        <w:rPr>
          <w:rFonts w:cs="Arial"/>
          <w:sz w:val="24"/>
          <w:szCs w:val="24"/>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001945FA" w:rsidRPr="00CB10FA">
        <w:rPr>
          <w:rFonts w:cs="Arial"/>
          <w:sz w:val="24"/>
          <w:szCs w:val="24"/>
        </w:rPr>
        <w:t>е</w:t>
      </w:r>
      <w:r w:rsidRPr="00CB10FA">
        <w:rPr>
          <w:rFonts w:cs="Arial"/>
          <w:sz w:val="24"/>
          <w:szCs w:val="24"/>
          <w:lang w:val="sr-Cyrl-CS"/>
        </w:rPr>
        <w:t>.</w:t>
      </w:r>
    </w:p>
    <w:p w14:paraId="4BF97D46" w14:textId="77777777" w:rsidR="00FC355A" w:rsidRPr="00CB10FA" w:rsidRDefault="008D2B23" w:rsidP="00FC355A">
      <w:pPr>
        <w:pStyle w:val="KDParagraf"/>
        <w:spacing w:before="0"/>
        <w:rPr>
          <w:rFonts w:cs="Arial"/>
          <w:sz w:val="24"/>
          <w:szCs w:val="24"/>
          <w:lang w:val="sr-Cyrl-CS"/>
        </w:rPr>
      </w:pPr>
      <w:r w:rsidRPr="00CB10FA">
        <w:rPr>
          <w:rFonts w:cs="Arial"/>
          <w:sz w:val="24"/>
          <w:szCs w:val="24"/>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14:paraId="3D47C584" w14:textId="77777777" w:rsidR="00FC355A" w:rsidRPr="00CB10FA" w:rsidRDefault="00FC355A" w:rsidP="008D2B23">
      <w:pPr>
        <w:pStyle w:val="KDParagraf"/>
        <w:spacing w:before="0"/>
        <w:rPr>
          <w:rFonts w:cs="Arial"/>
          <w:sz w:val="24"/>
          <w:szCs w:val="24"/>
        </w:rPr>
      </w:pPr>
      <w:r w:rsidRPr="00CB10FA">
        <w:rPr>
          <w:rFonts w:cs="Arial"/>
          <w:sz w:val="24"/>
          <w:szCs w:val="24"/>
        </w:rPr>
        <w:t>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Србије“ Београд,</w:t>
      </w:r>
      <w:r w:rsidR="00DB170C" w:rsidRPr="00CB10FA">
        <w:rPr>
          <w:rFonts w:cs="Arial"/>
          <w:sz w:val="24"/>
          <w:szCs w:val="24"/>
        </w:rPr>
        <w:t xml:space="preserve"> </w:t>
      </w:r>
      <w:r w:rsidR="006D6482" w:rsidRPr="00CB10FA">
        <w:rPr>
          <w:rFonts w:cs="Arial"/>
          <w:sz w:val="24"/>
          <w:szCs w:val="24"/>
        </w:rPr>
        <w:t>Балканска бр.13</w:t>
      </w:r>
      <w:r w:rsidR="003C4E60" w:rsidRPr="00CB10FA">
        <w:rPr>
          <w:rFonts w:cs="Arial"/>
          <w:sz w:val="24"/>
          <w:szCs w:val="24"/>
        </w:rPr>
        <w:t>.</w:t>
      </w:r>
    </w:p>
    <w:p w14:paraId="05711FB0" w14:textId="77777777" w:rsidR="008D2B23" w:rsidRPr="00CB10FA" w:rsidRDefault="008D2B23" w:rsidP="008D2B23">
      <w:pPr>
        <w:pStyle w:val="KDParagraf"/>
        <w:spacing w:before="0"/>
        <w:rPr>
          <w:rFonts w:cs="Arial"/>
          <w:sz w:val="24"/>
          <w:szCs w:val="24"/>
        </w:rPr>
      </w:pPr>
      <w:r w:rsidRPr="00CB10FA">
        <w:rPr>
          <w:rFonts w:cs="Arial"/>
          <w:sz w:val="24"/>
          <w:szCs w:val="24"/>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w:t>
      </w:r>
      <w:r w:rsidR="009B6CFC" w:rsidRPr="00CB10FA">
        <w:rPr>
          <w:rFonts w:cs="Arial"/>
          <w:sz w:val="24"/>
          <w:szCs w:val="24"/>
        </w:rPr>
        <w:t xml:space="preserve"> </w:t>
      </w:r>
      <w:r w:rsidRPr="00CB10FA">
        <w:rPr>
          <w:rFonts w:cs="Arial"/>
          <w:sz w:val="24"/>
          <w:szCs w:val="24"/>
        </w:rPr>
        <w:t xml:space="preserve">за учествовање у овом поступку, </w:t>
      </w:r>
      <w:r w:rsidR="009B6CFC" w:rsidRPr="00CB10FA">
        <w:rPr>
          <w:rFonts w:cs="Arial"/>
          <w:sz w:val="24"/>
          <w:szCs w:val="24"/>
        </w:rPr>
        <w:t xml:space="preserve">(пожељно је да буде </w:t>
      </w:r>
      <w:r w:rsidRPr="00CB10FA">
        <w:rPr>
          <w:rFonts w:cs="Arial"/>
          <w:sz w:val="24"/>
          <w:szCs w:val="24"/>
        </w:rPr>
        <w:t>издато на м</w:t>
      </w:r>
      <w:r w:rsidR="00EF4665" w:rsidRPr="00CB10FA">
        <w:rPr>
          <w:rFonts w:cs="Arial"/>
          <w:sz w:val="24"/>
          <w:szCs w:val="24"/>
        </w:rPr>
        <w:t xml:space="preserve">еморандуму понуђача), </w:t>
      </w:r>
      <w:r w:rsidR="009B6CFC" w:rsidRPr="00CB10FA">
        <w:rPr>
          <w:rFonts w:cs="Arial"/>
          <w:sz w:val="24"/>
          <w:szCs w:val="24"/>
        </w:rPr>
        <w:t xml:space="preserve">заведено </w:t>
      </w:r>
      <w:r w:rsidRPr="00CB10FA">
        <w:rPr>
          <w:rFonts w:cs="Arial"/>
          <w:sz w:val="24"/>
          <w:szCs w:val="24"/>
        </w:rPr>
        <w:t>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14:paraId="5FD96865" w14:textId="77777777" w:rsidR="008D2B23" w:rsidRPr="00CB10FA" w:rsidRDefault="008D2B23" w:rsidP="008D2B23">
      <w:pPr>
        <w:pStyle w:val="KDParagraf"/>
        <w:spacing w:before="0"/>
        <w:rPr>
          <w:rFonts w:cs="Arial"/>
          <w:sz w:val="24"/>
          <w:szCs w:val="24"/>
        </w:rPr>
      </w:pPr>
      <w:r w:rsidRPr="00CB10FA">
        <w:rPr>
          <w:rFonts w:cs="Arial"/>
          <w:sz w:val="24"/>
          <w:szCs w:val="24"/>
        </w:rPr>
        <w:t>Комисија за јавну набавку води записник о отварању понуда у који се уносе подаци у складу са Законом.</w:t>
      </w:r>
    </w:p>
    <w:p w14:paraId="3286D325" w14:textId="77777777" w:rsidR="008D2B23" w:rsidRPr="00CB10FA" w:rsidRDefault="008D2B23" w:rsidP="008D2B23">
      <w:pPr>
        <w:pStyle w:val="KDParagraf"/>
        <w:spacing w:before="0"/>
        <w:rPr>
          <w:rFonts w:cs="Arial"/>
          <w:sz w:val="24"/>
          <w:szCs w:val="24"/>
        </w:rPr>
      </w:pPr>
      <w:r w:rsidRPr="00CB10FA">
        <w:rPr>
          <w:rFonts w:cs="Arial"/>
          <w:sz w:val="24"/>
          <w:szCs w:val="24"/>
        </w:rPr>
        <w:t>Записник о отварању понуда потписују чланови комисије и присутни овлашћени представници понуђача, који преузимају примерак записника.</w:t>
      </w:r>
    </w:p>
    <w:p w14:paraId="795EEDDB" w14:textId="77777777" w:rsidR="008D2B23" w:rsidRPr="00CB10FA" w:rsidRDefault="008D2B23" w:rsidP="008D2B23">
      <w:pPr>
        <w:pStyle w:val="KDParagraf"/>
        <w:spacing w:before="0"/>
        <w:rPr>
          <w:rFonts w:cs="Arial"/>
          <w:sz w:val="24"/>
          <w:szCs w:val="24"/>
        </w:rPr>
      </w:pPr>
      <w:r w:rsidRPr="00CB10FA">
        <w:rPr>
          <w:rFonts w:cs="Arial"/>
          <w:sz w:val="24"/>
          <w:szCs w:val="24"/>
        </w:rPr>
        <w:t>Наручилац ће у року од три (3)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14:paraId="49D7EC56" w14:textId="77777777" w:rsidR="008D2B23" w:rsidRPr="00CB10FA" w:rsidRDefault="008D2B23" w:rsidP="008D2B23">
      <w:pPr>
        <w:pStyle w:val="KDParagraf"/>
        <w:spacing w:before="0"/>
        <w:rPr>
          <w:rFonts w:cs="Arial"/>
          <w:sz w:val="24"/>
          <w:szCs w:val="24"/>
        </w:rPr>
      </w:pPr>
    </w:p>
    <w:p w14:paraId="7B9269CB" w14:textId="77777777" w:rsidR="008D2B23" w:rsidRPr="00CB10FA" w:rsidRDefault="00867CCC" w:rsidP="007253AC">
      <w:pPr>
        <w:pStyle w:val="KDPodnaslov2"/>
        <w:numPr>
          <w:ilvl w:val="1"/>
          <w:numId w:val="22"/>
        </w:numPr>
        <w:spacing w:before="0"/>
        <w:jc w:val="both"/>
        <w:rPr>
          <w:rFonts w:cs="Arial"/>
          <w:sz w:val="24"/>
          <w:szCs w:val="24"/>
        </w:rPr>
      </w:pPr>
      <w:bookmarkStart w:id="214" w:name="_Toc441651581"/>
      <w:bookmarkStart w:id="215" w:name="_Toc442559892"/>
      <w:r w:rsidRPr="00CB10FA">
        <w:rPr>
          <w:rFonts w:cs="Arial"/>
          <w:sz w:val="24"/>
          <w:szCs w:val="24"/>
        </w:rPr>
        <w:t xml:space="preserve"> </w:t>
      </w:r>
      <w:r w:rsidR="00973E06" w:rsidRPr="00CB10FA">
        <w:rPr>
          <w:rFonts w:cs="Arial"/>
          <w:sz w:val="24"/>
          <w:szCs w:val="24"/>
        </w:rPr>
        <w:t xml:space="preserve">   </w:t>
      </w:r>
      <w:r w:rsidR="008D2B23" w:rsidRPr="00CB10FA">
        <w:rPr>
          <w:rFonts w:cs="Arial"/>
          <w:sz w:val="24"/>
          <w:szCs w:val="24"/>
        </w:rPr>
        <w:t>Начин подношења понуде</w:t>
      </w:r>
      <w:bookmarkEnd w:id="214"/>
      <w:bookmarkEnd w:id="215"/>
    </w:p>
    <w:p w14:paraId="3AF186AF" w14:textId="77777777" w:rsidR="008D2B23" w:rsidRPr="00CB10FA" w:rsidRDefault="008D2B23" w:rsidP="008D2B23">
      <w:pPr>
        <w:pStyle w:val="KDParagraf"/>
        <w:spacing w:before="0"/>
        <w:rPr>
          <w:rFonts w:cs="Arial"/>
          <w:sz w:val="24"/>
          <w:szCs w:val="24"/>
          <w:lang w:val="ru-RU"/>
        </w:rPr>
      </w:pPr>
      <w:r w:rsidRPr="00CB10FA">
        <w:rPr>
          <w:rFonts w:cs="Arial"/>
          <w:sz w:val="24"/>
          <w:szCs w:val="24"/>
          <w:lang w:val="ru-RU"/>
        </w:rPr>
        <w:t>Понуђач може поднети само једну понуду.</w:t>
      </w:r>
    </w:p>
    <w:p w14:paraId="5EC8BDD1" w14:textId="77777777" w:rsidR="008D2B23" w:rsidRPr="00CB10FA" w:rsidRDefault="008D2B23" w:rsidP="008D2B23">
      <w:pPr>
        <w:pStyle w:val="KDParagraf"/>
        <w:spacing w:before="0"/>
        <w:rPr>
          <w:rFonts w:cs="Arial"/>
          <w:sz w:val="24"/>
          <w:szCs w:val="24"/>
          <w:lang w:val="ru-RU"/>
        </w:rPr>
      </w:pPr>
      <w:r w:rsidRPr="00CB10FA">
        <w:rPr>
          <w:rFonts w:cs="Arial"/>
          <w:sz w:val="24"/>
          <w:szCs w:val="24"/>
          <w:lang w:val="ru-RU"/>
        </w:rPr>
        <w:t>Понуду може поднети понуђач самостално, група понуђача, као и понуђач са подизвођачем.</w:t>
      </w:r>
    </w:p>
    <w:p w14:paraId="5626D763" w14:textId="77777777" w:rsidR="008D2B23" w:rsidRPr="00CB10FA" w:rsidRDefault="008D2B23" w:rsidP="008D2B23">
      <w:pPr>
        <w:pStyle w:val="KDParagraf"/>
        <w:spacing w:before="0"/>
        <w:rPr>
          <w:rFonts w:cs="Arial"/>
          <w:sz w:val="24"/>
          <w:szCs w:val="24"/>
        </w:rPr>
      </w:pPr>
      <w:r w:rsidRPr="00CB10FA">
        <w:rPr>
          <w:rFonts w:cs="Arial"/>
          <w:sz w:val="24"/>
          <w:szCs w:val="24"/>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14:paraId="2B21D05A" w14:textId="77777777" w:rsidR="008D2B23" w:rsidRPr="00CB10FA" w:rsidRDefault="008D2B23" w:rsidP="008D2B23">
      <w:pPr>
        <w:pStyle w:val="KDParagraf"/>
        <w:spacing w:before="0"/>
        <w:rPr>
          <w:rFonts w:cs="Arial"/>
          <w:sz w:val="24"/>
          <w:szCs w:val="24"/>
        </w:rPr>
      </w:pPr>
      <w:r w:rsidRPr="00CB10FA">
        <w:rPr>
          <w:rFonts w:cs="Arial"/>
          <w:sz w:val="24"/>
          <w:szCs w:val="24"/>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14:paraId="4B42C8F0" w14:textId="77777777" w:rsidR="008D2B23" w:rsidRPr="00CB10FA" w:rsidRDefault="008D2B23" w:rsidP="008D2B23">
      <w:pPr>
        <w:pStyle w:val="KDParagraf"/>
        <w:spacing w:before="0"/>
        <w:rPr>
          <w:rFonts w:cs="Arial"/>
          <w:sz w:val="24"/>
          <w:szCs w:val="24"/>
        </w:rPr>
      </w:pPr>
      <w:r w:rsidRPr="00CB10FA">
        <w:rPr>
          <w:rFonts w:cs="Arial"/>
          <w:sz w:val="24"/>
          <w:szCs w:val="24"/>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14:paraId="5C237A86" w14:textId="77777777" w:rsidR="008D2B23" w:rsidRPr="00CB10FA" w:rsidRDefault="008D2B23" w:rsidP="008D2B23">
      <w:pPr>
        <w:pStyle w:val="KDParagraf"/>
        <w:spacing w:before="0"/>
        <w:rPr>
          <w:rFonts w:cs="Arial"/>
          <w:sz w:val="24"/>
          <w:szCs w:val="24"/>
        </w:rPr>
      </w:pPr>
    </w:p>
    <w:p w14:paraId="582050A1" w14:textId="77777777" w:rsidR="008D2B23" w:rsidRPr="00CB10FA" w:rsidRDefault="00867CCC" w:rsidP="007253AC">
      <w:pPr>
        <w:pStyle w:val="KDPodnaslov2"/>
        <w:numPr>
          <w:ilvl w:val="1"/>
          <w:numId w:val="22"/>
        </w:numPr>
        <w:spacing w:before="0"/>
        <w:jc w:val="both"/>
        <w:rPr>
          <w:rFonts w:cs="Arial"/>
          <w:sz w:val="24"/>
          <w:szCs w:val="24"/>
        </w:rPr>
      </w:pPr>
      <w:bookmarkStart w:id="216" w:name="_Toc441651582"/>
      <w:bookmarkStart w:id="217" w:name="_Toc442559893"/>
      <w:r w:rsidRPr="00CB10FA">
        <w:rPr>
          <w:rFonts w:cs="Arial"/>
          <w:sz w:val="24"/>
          <w:szCs w:val="24"/>
        </w:rPr>
        <w:t xml:space="preserve"> </w:t>
      </w:r>
      <w:r w:rsidR="00973E06" w:rsidRPr="00CB10FA">
        <w:rPr>
          <w:rFonts w:cs="Arial"/>
          <w:sz w:val="24"/>
          <w:szCs w:val="24"/>
        </w:rPr>
        <w:t xml:space="preserve">   </w:t>
      </w:r>
      <w:r w:rsidR="008D2B23" w:rsidRPr="00CB10FA">
        <w:rPr>
          <w:rFonts w:cs="Arial"/>
          <w:sz w:val="24"/>
          <w:szCs w:val="24"/>
        </w:rPr>
        <w:t>Измена, допуна и опозив понуде</w:t>
      </w:r>
      <w:bookmarkEnd w:id="216"/>
      <w:bookmarkEnd w:id="217"/>
    </w:p>
    <w:p w14:paraId="6AC2042E" w14:textId="77777777" w:rsidR="008D2B23" w:rsidRPr="00CB10FA" w:rsidRDefault="008D2B23" w:rsidP="008D2B23">
      <w:pPr>
        <w:pStyle w:val="KDParagraf"/>
        <w:spacing w:before="0"/>
        <w:rPr>
          <w:rFonts w:cs="Arial"/>
          <w:sz w:val="24"/>
          <w:szCs w:val="24"/>
          <w:lang w:val="ru-RU"/>
        </w:rPr>
      </w:pPr>
      <w:r w:rsidRPr="00CB10FA">
        <w:rPr>
          <w:rFonts w:cs="Arial"/>
          <w:sz w:val="24"/>
          <w:szCs w:val="24"/>
          <w:lang w:val="ru-RU"/>
        </w:rPr>
        <w:t xml:space="preserve">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набавку </w:t>
      </w:r>
      <w:r w:rsidR="008C596D">
        <w:rPr>
          <w:rFonts w:cs="Arial"/>
          <w:sz w:val="24"/>
          <w:szCs w:val="24"/>
          <w:lang w:val="ru-RU"/>
        </w:rPr>
        <w:t>Услуга: Контролни термички прорачуни парног котла блока 2 у ТЕ Костолац Б</w:t>
      </w:r>
      <w:r w:rsidRPr="00CB10FA">
        <w:rPr>
          <w:rFonts w:cs="Arial"/>
          <w:sz w:val="24"/>
          <w:szCs w:val="24"/>
          <w:lang w:val="ru-RU"/>
        </w:rPr>
        <w:t xml:space="preserve"> - Јавна набавка број </w:t>
      </w:r>
      <w:r w:rsidR="007B508B">
        <w:rPr>
          <w:rFonts w:cs="Arial"/>
          <w:sz w:val="24"/>
          <w:szCs w:val="24"/>
          <w:lang w:val="ru-RU"/>
        </w:rPr>
        <w:t>ЈН/1000/0392/2018</w:t>
      </w:r>
      <w:r w:rsidRPr="00CB10FA">
        <w:rPr>
          <w:rFonts w:cs="Arial"/>
          <w:sz w:val="24"/>
          <w:szCs w:val="24"/>
          <w:lang w:val="ru-RU"/>
        </w:rPr>
        <w:t xml:space="preserve"> – НЕ ОТВАРАТИ“.</w:t>
      </w:r>
    </w:p>
    <w:p w14:paraId="302754CB" w14:textId="77777777" w:rsidR="008D2B23" w:rsidRPr="00CB10FA" w:rsidRDefault="008D2B23" w:rsidP="008D2B23">
      <w:pPr>
        <w:pStyle w:val="KDParagraf"/>
        <w:spacing w:before="0"/>
        <w:rPr>
          <w:rFonts w:cs="Arial"/>
          <w:sz w:val="24"/>
          <w:szCs w:val="24"/>
        </w:rPr>
      </w:pPr>
      <w:r w:rsidRPr="00CB10FA">
        <w:rPr>
          <w:rFonts w:cs="Arial"/>
          <w:sz w:val="24"/>
          <w:szCs w:val="24"/>
        </w:rPr>
        <w:t xml:space="preserve">У случају измене или допуне достављене понуде, Наручилац ће приликом стручне оцене понуде узети у обзир измене и допуне само ако су извршене у </w:t>
      </w:r>
      <w:r w:rsidRPr="00CB10FA">
        <w:rPr>
          <w:rFonts w:cs="Arial"/>
          <w:sz w:val="24"/>
          <w:szCs w:val="24"/>
        </w:rPr>
        <w:lastRenderedPageBreak/>
        <w:t>целини и према обрасцу на који се, у већ достављеној понуди,измена или допуна односи.</w:t>
      </w:r>
    </w:p>
    <w:p w14:paraId="6FECC1CA" w14:textId="77777777" w:rsidR="008D2B23" w:rsidRPr="00CB10FA" w:rsidRDefault="008D2B23" w:rsidP="008D2B23">
      <w:pPr>
        <w:pStyle w:val="KDParagraf"/>
        <w:spacing w:before="0"/>
        <w:rPr>
          <w:rFonts w:cs="Arial"/>
          <w:sz w:val="24"/>
          <w:szCs w:val="24"/>
        </w:rPr>
      </w:pPr>
      <w:r w:rsidRPr="00CB10FA">
        <w:rPr>
          <w:rFonts w:cs="Arial"/>
          <w:sz w:val="24"/>
          <w:szCs w:val="24"/>
        </w:rPr>
        <w:t xml:space="preserve">У року за подношење понуде понуђач може да опозове поднету понуду писаним путем, на адресу Наручиоца, са назнаком „ОПОЗИВ - Понуде за јавну набавку </w:t>
      </w:r>
      <w:r w:rsidR="008C596D">
        <w:rPr>
          <w:rFonts w:cs="Arial"/>
          <w:sz w:val="24"/>
          <w:szCs w:val="24"/>
          <w:lang w:val="ru-RU"/>
        </w:rPr>
        <w:t>Услуга: Контролни термички прорачуни парног котла блока 2 у ТЕ Костолац Б</w:t>
      </w:r>
      <w:r w:rsidR="006D6482" w:rsidRPr="00CB10FA">
        <w:rPr>
          <w:rFonts w:cs="Arial"/>
          <w:sz w:val="24"/>
          <w:szCs w:val="24"/>
          <w:lang w:val="ru-RU"/>
        </w:rPr>
        <w:t xml:space="preserve"> - Јавна набавка број </w:t>
      </w:r>
      <w:r w:rsidR="007B508B">
        <w:rPr>
          <w:rFonts w:cs="Arial"/>
          <w:sz w:val="24"/>
          <w:szCs w:val="24"/>
          <w:lang w:val="ru-RU"/>
        </w:rPr>
        <w:t>ЈН/1000/0392/2018</w:t>
      </w:r>
      <w:r w:rsidR="006D6482" w:rsidRPr="00CB10FA">
        <w:rPr>
          <w:rFonts w:cs="Arial"/>
          <w:sz w:val="24"/>
          <w:szCs w:val="24"/>
          <w:lang w:val="ru-RU"/>
        </w:rPr>
        <w:t xml:space="preserve"> – НЕ ОТВАРАТИ</w:t>
      </w:r>
      <w:r w:rsidR="006D6482" w:rsidRPr="00CB10FA">
        <w:rPr>
          <w:rFonts w:cs="Arial"/>
          <w:sz w:val="24"/>
          <w:szCs w:val="24"/>
        </w:rPr>
        <w:t xml:space="preserve"> </w:t>
      </w:r>
      <w:r w:rsidRPr="00CB10FA">
        <w:rPr>
          <w:rFonts w:cs="Arial"/>
          <w:sz w:val="24"/>
          <w:szCs w:val="24"/>
        </w:rPr>
        <w:t>“.</w:t>
      </w:r>
    </w:p>
    <w:p w14:paraId="68D35E9D" w14:textId="77777777" w:rsidR="008D2B23" w:rsidRPr="00CB10FA" w:rsidRDefault="008D2B23" w:rsidP="008D2B23">
      <w:pPr>
        <w:pStyle w:val="KDParagraf"/>
        <w:spacing w:before="0"/>
        <w:rPr>
          <w:rFonts w:cs="Arial"/>
          <w:sz w:val="24"/>
          <w:szCs w:val="24"/>
        </w:rPr>
      </w:pPr>
      <w:r w:rsidRPr="00CB10FA">
        <w:rPr>
          <w:rFonts w:cs="Arial"/>
          <w:sz w:val="24"/>
          <w:szCs w:val="24"/>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14:paraId="0FE18D2C" w14:textId="77777777" w:rsidR="00EA6178" w:rsidRPr="00CB10FA" w:rsidRDefault="00EA6178" w:rsidP="008D2B23">
      <w:pPr>
        <w:pStyle w:val="KDKomentar"/>
        <w:spacing w:before="0"/>
        <w:rPr>
          <w:rFonts w:cs="Arial"/>
          <w:i w:val="0"/>
          <w:sz w:val="24"/>
          <w:szCs w:val="24"/>
        </w:rPr>
      </w:pPr>
    </w:p>
    <w:p w14:paraId="5AF1862F" w14:textId="77777777" w:rsidR="008D2B23" w:rsidRPr="00CB10FA" w:rsidRDefault="00867CCC" w:rsidP="007253AC">
      <w:pPr>
        <w:pStyle w:val="KDPodnaslov2"/>
        <w:numPr>
          <w:ilvl w:val="1"/>
          <w:numId w:val="22"/>
        </w:numPr>
        <w:spacing w:before="0"/>
        <w:jc w:val="both"/>
        <w:rPr>
          <w:rFonts w:cs="Arial"/>
          <w:sz w:val="24"/>
          <w:szCs w:val="24"/>
        </w:rPr>
      </w:pPr>
      <w:bookmarkStart w:id="218" w:name="_Toc441651583"/>
      <w:bookmarkStart w:id="219" w:name="_Toc442559894"/>
      <w:r w:rsidRPr="00CB10FA">
        <w:rPr>
          <w:rFonts w:cs="Arial"/>
          <w:sz w:val="24"/>
          <w:szCs w:val="24"/>
        </w:rPr>
        <w:t xml:space="preserve"> </w:t>
      </w:r>
      <w:r w:rsidR="00973E06" w:rsidRPr="00CB10FA">
        <w:rPr>
          <w:rFonts w:cs="Arial"/>
          <w:sz w:val="24"/>
          <w:szCs w:val="24"/>
        </w:rPr>
        <w:t xml:space="preserve">   </w:t>
      </w:r>
      <w:r w:rsidR="008D2B23" w:rsidRPr="00CB10FA">
        <w:rPr>
          <w:rFonts w:cs="Arial"/>
          <w:sz w:val="24"/>
          <w:szCs w:val="24"/>
          <w:lang w:val="ru-RU"/>
        </w:rPr>
        <w:t>П</w:t>
      </w:r>
      <w:r w:rsidR="008D2B23" w:rsidRPr="00CB10FA">
        <w:rPr>
          <w:rFonts w:cs="Arial"/>
          <w:sz w:val="24"/>
          <w:szCs w:val="24"/>
        </w:rPr>
        <w:t>артије</w:t>
      </w:r>
      <w:bookmarkEnd w:id="218"/>
      <w:bookmarkEnd w:id="219"/>
    </w:p>
    <w:p w14:paraId="7EB59190" w14:textId="77777777" w:rsidR="00FC355A" w:rsidRPr="00CB10FA" w:rsidRDefault="00FC355A" w:rsidP="00FC355A">
      <w:pPr>
        <w:pStyle w:val="KDParagraf"/>
        <w:spacing w:before="0"/>
        <w:rPr>
          <w:rFonts w:cs="Arial"/>
          <w:sz w:val="24"/>
          <w:szCs w:val="24"/>
        </w:rPr>
      </w:pPr>
      <w:r w:rsidRPr="00CB10FA">
        <w:rPr>
          <w:rFonts w:cs="Arial"/>
          <w:sz w:val="24"/>
          <w:szCs w:val="24"/>
        </w:rPr>
        <w:t>Набавка није обликована по партијама.</w:t>
      </w:r>
    </w:p>
    <w:p w14:paraId="169E2F03" w14:textId="77777777" w:rsidR="008D2B23" w:rsidRPr="00CB10FA" w:rsidRDefault="008D2B23" w:rsidP="008D2B23">
      <w:pPr>
        <w:spacing w:before="0"/>
        <w:rPr>
          <w:rFonts w:cs="Arial"/>
          <w:color w:val="00B0F0"/>
          <w:sz w:val="24"/>
          <w:szCs w:val="24"/>
        </w:rPr>
      </w:pPr>
    </w:p>
    <w:p w14:paraId="4D7E3691" w14:textId="77777777" w:rsidR="008D2B23" w:rsidRPr="00CB10FA" w:rsidRDefault="00011DCA" w:rsidP="007253AC">
      <w:pPr>
        <w:pStyle w:val="KDPodnaslov2"/>
        <w:numPr>
          <w:ilvl w:val="1"/>
          <w:numId w:val="22"/>
        </w:numPr>
        <w:spacing w:before="0"/>
        <w:jc w:val="both"/>
        <w:rPr>
          <w:rFonts w:cs="Arial"/>
          <w:sz w:val="24"/>
          <w:szCs w:val="24"/>
        </w:rPr>
      </w:pPr>
      <w:bookmarkStart w:id="220" w:name="_Toc441651584"/>
      <w:bookmarkStart w:id="221" w:name="_Toc442559895"/>
      <w:r w:rsidRPr="00CB10FA">
        <w:rPr>
          <w:rFonts w:cs="Arial"/>
          <w:sz w:val="24"/>
          <w:szCs w:val="24"/>
        </w:rPr>
        <w:t xml:space="preserve"> </w:t>
      </w:r>
      <w:r w:rsidR="00973E06" w:rsidRPr="00CB10FA">
        <w:rPr>
          <w:rFonts w:cs="Arial"/>
          <w:sz w:val="24"/>
          <w:szCs w:val="24"/>
        </w:rPr>
        <w:t xml:space="preserve">   </w:t>
      </w:r>
      <w:r w:rsidR="008D2B23" w:rsidRPr="00CB10FA">
        <w:rPr>
          <w:rFonts w:cs="Arial"/>
          <w:sz w:val="24"/>
          <w:szCs w:val="24"/>
        </w:rPr>
        <w:t>Понуда са варијантама</w:t>
      </w:r>
      <w:bookmarkEnd w:id="220"/>
      <w:bookmarkEnd w:id="221"/>
    </w:p>
    <w:p w14:paraId="7E004684" w14:textId="77777777" w:rsidR="008D2B23" w:rsidRPr="00CB10FA" w:rsidRDefault="008D2B23" w:rsidP="008D2B23">
      <w:pPr>
        <w:tabs>
          <w:tab w:val="num" w:pos="993"/>
        </w:tabs>
        <w:spacing w:before="0"/>
        <w:rPr>
          <w:rFonts w:cs="Arial"/>
          <w:sz w:val="24"/>
          <w:szCs w:val="24"/>
          <w:lang w:val="ru-RU"/>
        </w:rPr>
      </w:pPr>
      <w:r w:rsidRPr="00CB10FA">
        <w:rPr>
          <w:rFonts w:cs="Arial"/>
          <w:sz w:val="24"/>
          <w:szCs w:val="24"/>
          <w:lang w:val="ru-RU"/>
        </w:rPr>
        <w:t>Понуда са варијантама није дозвољена.</w:t>
      </w:r>
    </w:p>
    <w:p w14:paraId="6B9E4118" w14:textId="77777777" w:rsidR="008D2B23" w:rsidRPr="00CB10FA" w:rsidRDefault="008D2B23" w:rsidP="008D2B23">
      <w:pPr>
        <w:tabs>
          <w:tab w:val="num" w:pos="993"/>
        </w:tabs>
        <w:spacing w:before="0"/>
        <w:rPr>
          <w:rFonts w:cs="Arial"/>
          <w:sz w:val="24"/>
          <w:szCs w:val="24"/>
          <w:lang w:val="ru-RU"/>
        </w:rPr>
      </w:pPr>
    </w:p>
    <w:p w14:paraId="31341B66" w14:textId="77777777" w:rsidR="008D2B23" w:rsidRPr="00CB10FA" w:rsidRDefault="00011DCA" w:rsidP="007253AC">
      <w:pPr>
        <w:pStyle w:val="KDPodnaslov2"/>
        <w:numPr>
          <w:ilvl w:val="1"/>
          <w:numId w:val="22"/>
        </w:numPr>
        <w:spacing w:before="0"/>
        <w:jc w:val="both"/>
        <w:rPr>
          <w:rFonts w:cs="Arial"/>
          <w:sz w:val="24"/>
          <w:szCs w:val="24"/>
        </w:rPr>
      </w:pPr>
      <w:bookmarkStart w:id="222" w:name="_Toc441651585"/>
      <w:bookmarkStart w:id="223" w:name="_Toc442559896"/>
      <w:r w:rsidRPr="00CB10FA">
        <w:rPr>
          <w:rFonts w:cs="Arial"/>
          <w:sz w:val="24"/>
          <w:szCs w:val="24"/>
        </w:rPr>
        <w:t xml:space="preserve"> </w:t>
      </w:r>
      <w:r w:rsidR="00973E06" w:rsidRPr="00CB10FA">
        <w:rPr>
          <w:rFonts w:cs="Arial"/>
          <w:sz w:val="24"/>
          <w:szCs w:val="24"/>
        </w:rPr>
        <w:t xml:space="preserve">   </w:t>
      </w:r>
      <w:r w:rsidR="008D2B23" w:rsidRPr="00CB10FA">
        <w:rPr>
          <w:rFonts w:cs="Arial"/>
          <w:sz w:val="24"/>
          <w:szCs w:val="24"/>
        </w:rPr>
        <w:t>Подношење понуде са подизвођачима</w:t>
      </w:r>
      <w:bookmarkEnd w:id="222"/>
      <w:bookmarkEnd w:id="223"/>
    </w:p>
    <w:p w14:paraId="370BDE43" w14:textId="77777777" w:rsidR="00EE070C" w:rsidRPr="00CB10FA" w:rsidRDefault="00EE070C" w:rsidP="00EE070C">
      <w:pPr>
        <w:pStyle w:val="KDParagraf"/>
        <w:spacing w:before="0"/>
        <w:rPr>
          <w:rFonts w:cs="Arial"/>
          <w:sz w:val="24"/>
          <w:szCs w:val="24"/>
        </w:rPr>
      </w:pPr>
      <w:r w:rsidRPr="00CB10FA">
        <w:rPr>
          <w:rFonts w:cs="Arial"/>
          <w:sz w:val="24"/>
          <w:szCs w:val="24"/>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14:paraId="5D5A91BF" w14:textId="77777777" w:rsidR="00EE070C" w:rsidRPr="00CB10FA" w:rsidRDefault="00EE070C" w:rsidP="00EE070C">
      <w:pPr>
        <w:pStyle w:val="KDParagraf"/>
        <w:spacing w:before="0"/>
        <w:rPr>
          <w:rFonts w:cs="Arial"/>
          <w:sz w:val="24"/>
          <w:szCs w:val="24"/>
        </w:rPr>
      </w:pPr>
      <w:r w:rsidRPr="00CB10FA">
        <w:rPr>
          <w:rFonts w:cs="Arial"/>
          <w:sz w:val="24"/>
          <w:szCs w:val="24"/>
        </w:rPr>
        <w:t>- назив подизвођача, а уколико уговор између наручиоца и понуђача буде закључен, тај подизвођач ће бити наведен у уговору;</w:t>
      </w:r>
    </w:p>
    <w:p w14:paraId="76962B51" w14:textId="77777777" w:rsidR="00EE070C" w:rsidRPr="00CB10FA" w:rsidRDefault="00EE070C" w:rsidP="00EE070C">
      <w:pPr>
        <w:pStyle w:val="KDParagraf"/>
        <w:spacing w:before="0"/>
        <w:rPr>
          <w:rFonts w:cs="Arial"/>
          <w:sz w:val="24"/>
          <w:szCs w:val="24"/>
        </w:rPr>
      </w:pPr>
      <w:r w:rsidRPr="00CB10FA">
        <w:rPr>
          <w:rFonts w:cs="Arial"/>
          <w:sz w:val="24"/>
          <w:szCs w:val="24"/>
        </w:rPr>
        <w:t>- 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14:paraId="7A08C7F2" w14:textId="77777777" w:rsidR="00EE070C" w:rsidRPr="00CB10FA" w:rsidRDefault="00EE070C" w:rsidP="00EE070C">
      <w:pPr>
        <w:pStyle w:val="KDParagraf"/>
        <w:spacing w:before="0"/>
        <w:rPr>
          <w:rFonts w:cs="Arial"/>
          <w:sz w:val="24"/>
          <w:szCs w:val="24"/>
        </w:rPr>
      </w:pPr>
      <w:r w:rsidRPr="00CB10FA">
        <w:rPr>
          <w:rFonts w:cs="Arial"/>
          <w:sz w:val="24"/>
          <w:szCs w:val="24"/>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14:paraId="3DEB8321" w14:textId="77777777" w:rsidR="006D6482" w:rsidRPr="00CB10FA" w:rsidRDefault="00EE070C" w:rsidP="008D2B23">
      <w:pPr>
        <w:pStyle w:val="KDParagraf"/>
        <w:spacing w:before="0"/>
        <w:rPr>
          <w:rFonts w:cs="Arial"/>
          <w:sz w:val="24"/>
          <w:szCs w:val="24"/>
        </w:rPr>
      </w:pPr>
      <w:r w:rsidRPr="00CB10FA">
        <w:rPr>
          <w:rFonts w:cs="Arial"/>
          <w:sz w:val="24"/>
          <w:szCs w:val="24"/>
        </w:rPr>
        <w:t xml:space="preserve">Обавеза понуђача је да за </w:t>
      </w:r>
      <w:r w:rsidR="008D2B23" w:rsidRPr="00CB10FA">
        <w:rPr>
          <w:rFonts w:cs="Arial"/>
          <w:sz w:val="24"/>
          <w:szCs w:val="24"/>
        </w:rPr>
        <w:t>подизвођач</w:t>
      </w:r>
      <w:r w:rsidRPr="00CB10FA">
        <w:rPr>
          <w:rFonts w:cs="Arial"/>
          <w:sz w:val="24"/>
          <w:szCs w:val="24"/>
        </w:rPr>
        <w:t>а достави доказе о испуњености</w:t>
      </w:r>
      <w:r w:rsidR="008D2B23" w:rsidRPr="00CB10FA">
        <w:rPr>
          <w:rFonts w:cs="Arial"/>
          <w:sz w:val="24"/>
          <w:szCs w:val="24"/>
        </w:rPr>
        <w:t xml:space="preserve"> обавезн</w:t>
      </w:r>
      <w:r w:rsidRPr="00CB10FA">
        <w:rPr>
          <w:rFonts w:cs="Arial"/>
          <w:sz w:val="24"/>
          <w:szCs w:val="24"/>
        </w:rPr>
        <w:t>их</w:t>
      </w:r>
      <w:r w:rsidR="008D2B23" w:rsidRPr="00CB10FA">
        <w:rPr>
          <w:rFonts w:cs="Arial"/>
          <w:sz w:val="24"/>
          <w:szCs w:val="24"/>
        </w:rPr>
        <w:t xml:space="preserve"> услов</w:t>
      </w:r>
      <w:r w:rsidRPr="00CB10FA">
        <w:rPr>
          <w:rFonts w:cs="Arial"/>
          <w:sz w:val="24"/>
          <w:szCs w:val="24"/>
        </w:rPr>
        <w:t>а</w:t>
      </w:r>
      <w:r w:rsidR="008D2B23" w:rsidRPr="00CB10FA">
        <w:rPr>
          <w:rFonts w:cs="Arial"/>
          <w:sz w:val="24"/>
          <w:szCs w:val="24"/>
        </w:rPr>
        <w:t xml:space="preserve"> из члана 75. став 1. тачка 1), 2) и 4) Закона</w:t>
      </w:r>
      <w:r w:rsidRPr="00CB10FA">
        <w:rPr>
          <w:rFonts w:cs="Arial"/>
          <w:sz w:val="24"/>
          <w:szCs w:val="24"/>
        </w:rPr>
        <w:t xml:space="preserve"> </w:t>
      </w:r>
      <w:r w:rsidR="008D2B23" w:rsidRPr="00CB10FA">
        <w:rPr>
          <w:rFonts w:cs="Arial"/>
          <w:sz w:val="24"/>
          <w:szCs w:val="24"/>
        </w:rPr>
        <w:t>наведен</w:t>
      </w:r>
      <w:r w:rsidRPr="00CB10FA">
        <w:rPr>
          <w:rFonts w:cs="Arial"/>
          <w:sz w:val="24"/>
          <w:szCs w:val="24"/>
        </w:rPr>
        <w:t>их</w:t>
      </w:r>
      <w:r w:rsidR="008D2B23" w:rsidRPr="00CB10FA">
        <w:rPr>
          <w:rFonts w:cs="Arial"/>
          <w:sz w:val="24"/>
          <w:szCs w:val="24"/>
        </w:rPr>
        <w:t xml:space="preserve"> у одељку Услови за учешће из члана 75. и 76. Закона и Упутство како се доказује испуњеност тих услова</w:t>
      </w:r>
      <w:r w:rsidR="006D6482" w:rsidRPr="00CB10FA">
        <w:rPr>
          <w:rFonts w:cs="Arial"/>
          <w:sz w:val="24"/>
          <w:szCs w:val="24"/>
        </w:rPr>
        <w:t>.</w:t>
      </w:r>
    </w:p>
    <w:p w14:paraId="0F125857" w14:textId="77777777" w:rsidR="008D2B23" w:rsidRPr="00CB10FA" w:rsidRDefault="008D2B23" w:rsidP="008D2B23">
      <w:pPr>
        <w:pStyle w:val="KDParagraf"/>
        <w:spacing w:before="0"/>
        <w:rPr>
          <w:rFonts w:cs="Arial"/>
          <w:sz w:val="24"/>
          <w:szCs w:val="24"/>
        </w:rPr>
      </w:pPr>
      <w:r w:rsidRPr="00CB10FA">
        <w:rPr>
          <w:rFonts w:cs="Arial"/>
          <w:sz w:val="24"/>
          <w:szCs w:val="24"/>
        </w:rPr>
        <w:t>Додатне услове понуђач испуњава самостално, без обзира на агажовање подизвођача.</w:t>
      </w:r>
    </w:p>
    <w:p w14:paraId="4DD3C2CB" w14:textId="77777777" w:rsidR="008D2B23" w:rsidRPr="00CB10FA" w:rsidRDefault="008D2B23" w:rsidP="008D2B23">
      <w:pPr>
        <w:pStyle w:val="KDParagraf"/>
        <w:spacing w:before="0"/>
        <w:rPr>
          <w:rFonts w:cs="Arial"/>
          <w:sz w:val="24"/>
          <w:szCs w:val="24"/>
        </w:rPr>
      </w:pPr>
      <w:r w:rsidRPr="00CB10FA">
        <w:rPr>
          <w:rFonts w:cs="Arial"/>
          <w:sz w:val="24"/>
          <w:szCs w:val="24"/>
        </w:rPr>
        <w:t xml:space="preserve">Све обрасце у понуди потписује и оверава понуђач, изузев </w:t>
      </w:r>
      <w:r w:rsidR="00EE070C" w:rsidRPr="00CB10FA">
        <w:rPr>
          <w:rFonts w:cs="Arial"/>
          <w:sz w:val="24"/>
          <w:szCs w:val="24"/>
        </w:rPr>
        <w:t>образаца под пуном материјалном и кривичном одговорношћу,</w:t>
      </w:r>
      <w:r w:rsidRPr="00CB10FA">
        <w:rPr>
          <w:rFonts w:cs="Arial"/>
          <w:sz w:val="24"/>
          <w:szCs w:val="24"/>
        </w:rPr>
        <w:t>које попуњава, потписује и оверава сваки подизвођач у своје име.</w:t>
      </w:r>
    </w:p>
    <w:p w14:paraId="4FE4C0A2" w14:textId="77777777" w:rsidR="008D2B23" w:rsidRPr="00CB10FA" w:rsidRDefault="008D2B23" w:rsidP="008D2B23">
      <w:pPr>
        <w:pStyle w:val="KDParagraf"/>
        <w:spacing w:before="0"/>
        <w:rPr>
          <w:rFonts w:cs="Arial"/>
          <w:sz w:val="24"/>
          <w:szCs w:val="24"/>
        </w:rPr>
      </w:pPr>
      <w:r w:rsidRPr="00CB10FA">
        <w:rPr>
          <w:rFonts w:cs="Arial"/>
          <w:sz w:val="24"/>
          <w:szCs w:val="24"/>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14:paraId="15BEED5B" w14:textId="77777777" w:rsidR="00011DCA" w:rsidRPr="00CB10FA" w:rsidRDefault="00011DCA" w:rsidP="00011DCA">
      <w:pPr>
        <w:pStyle w:val="KDParagraf"/>
        <w:spacing w:before="0"/>
        <w:rPr>
          <w:rFonts w:cs="Arial"/>
          <w:sz w:val="24"/>
          <w:szCs w:val="24"/>
        </w:rPr>
      </w:pPr>
      <w:r w:rsidRPr="00CB10FA">
        <w:rPr>
          <w:rFonts w:cs="Arial"/>
          <w:sz w:val="24"/>
          <w:szCs w:val="24"/>
        </w:rPr>
        <w:t>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Све ово не утиче на правило да понуђач (добављач) у потпуности одговара наручиоцу за извршење обавеза из поступка јавне набавке, односно за извршење уговорних обавеза , без обзира на број подизвођача.</w:t>
      </w:r>
    </w:p>
    <w:p w14:paraId="58A4821E" w14:textId="77777777" w:rsidR="008D2B23" w:rsidRPr="00CB10FA" w:rsidRDefault="008D2B23" w:rsidP="008D2B23">
      <w:pPr>
        <w:pStyle w:val="KDParagraf"/>
        <w:spacing w:before="0"/>
        <w:rPr>
          <w:rFonts w:cs="Arial"/>
          <w:sz w:val="24"/>
          <w:szCs w:val="24"/>
          <w:lang w:bidi="en-US"/>
        </w:rPr>
      </w:pPr>
      <w:r w:rsidRPr="00CB10FA">
        <w:rPr>
          <w:rFonts w:cs="Arial"/>
          <w:sz w:val="24"/>
          <w:szCs w:val="24"/>
        </w:rPr>
        <w:t>Наручилац</w:t>
      </w:r>
      <w:r w:rsidRPr="00CB10FA">
        <w:rPr>
          <w:rFonts w:cs="Arial"/>
          <w:sz w:val="24"/>
          <w:szCs w:val="24"/>
          <w:lang w:bidi="en-US"/>
        </w:rPr>
        <w:t xml:space="preserve"> у овом поступку не предвиђа примену одредби става 9. и 10. члана 80. Закона.</w:t>
      </w:r>
    </w:p>
    <w:p w14:paraId="3A208C5F" w14:textId="77777777" w:rsidR="008D2B23" w:rsidRPr="00CB10FA" w:rsidRDefault="008D2B23" w:rsidP="008D2B23">
      <w:pPr>
        <w:pStyle w:val="KDParagraf"/>
        <w:spacing w:before="0"/>
        <w:rPr>
          <w:rFonts w:cs="Arial"/>
          <w:color w:val="00B0F0"/>
          <w:sz w:val="24"/>
          <w:szCs w:val="24"/>
          <w:lang w:bidi="en-US"/>
        </w:rPr>
      </w:pPr>
    </w:p>
    <w:p w14:paraId="0DB5D954" w14:textId="77777777" w:rsidR="008D2B23" w:rsidRPr="00CB10FA" w:rsidRDefault="008D2B23" w:rsidP="007253AC">
      <w:pPr>
        <w:pStyle w:val="KDPodnaslov2"/>
        <w:numPr>
          <w:ilvl w:val="1"/>
          <w:numId w:val="22"/>
        </w:numPr>
        <w:spacing w:before="0"/>
        <w:jc w:val="both"/>
        <w:rPr>
          <w:rFonts w:cs="Arial"/>
          <w:sz w:val="24"/>
          <w:szCs w:val="24"/>
        </w:rPr>
      </w:pPr>
      <w:bookmarkStart w:id="224" w:name="_Toc441651586"/>
      <w:bookmarkStart w:id="225" w:name="_Toc442559897"/>
      <w:r w:rsidRPr="00CB10FA">
        <w:rPr>
          <w:rFonts w:cs="Arial"/>
          <w:sz w:val="24"/>
          <w:szCs w:val="24"/>
        </w:rPr>
        <w:lastRenderedPageBreak/>
        <w:t>Подношење заједничке понуде</w:t>
      </w:r>
      <w:bookmarkEnd w:id="224"/>
      <w:bookmarkEnd w:id="225"/>
    </w:p>
    <w:p w14:paraId="145F2391" w14:textId="77777777" w:rsidR="008D2B23" w:rsidRPr="00CB10FA" w:rsidRDefault="008D2B23" w:rsidP="008D2B23">
      <w:pPr>
        <w:pStyle w:val="KDParagraf"/>
        <w:spacing w:before="0"/>
        <w:rPr>
          <w:rFonts w:cs="Arial"/>
          <w:sz w:val="24"/>
          <w:szCs w:val="24"/>
        </w:rPr>
      </w:pPr>
      <w:r w:rsidRPr="00CB10FA">
        <w:rPr>
          <w:rFonts w:cs="Arial"/>
          <w:sz w:val="24"/>
          <w:szCs w:val="24"/>
        </w:rPr>
        <w:t>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став 4. и 5.Закона</w:t>
      </w:r>
      <w:r w:rsidR="005B7AD1" w:rsidRPr="00CB10FA">
        <w:rPr>
          <w:rFonts w:cs="Arial"/>
          <w:sz w:val="24"/>
          <w:szCs w:val="24"/>
        </w:rPr>
        <w:t>,</w:t>
      </w:r>
      <w:r w:rsidRPr="00CB10FA">
        <w:rPr>
          <w:rFonts w:cs="Arial"/>
          <w:sz w:val="24"/>
          <w:szCs w:val="24"/>
        </w:rPr>
        <w:t xml:space="preserve"> и то: </w:t>
      </w:r>
    </w:p>
    <w:p w14:paraId="20E4200F" w14:textId="77777777" w:rsidR="008D2B23" w:rsidRPr="00CB10FA" w:rsidRDefault="008D2B23" w:rsidP="008D2B23">
      <w:pPr>
        <w:pStyle w:val="KDNabrajanje"/>
        <w:spacing w:before="0"/>
        <w:rPr>
          <w:rFonts w:cs="Arial"/>
          <w:sz w:val="24"/>
          <w:szCs w:val="24"/>
        </w:rPr>
      </w:pPr>
      <w:r w:rsidRPr="00CB10FA">
        <w:rPr>
          <w:rFonts w:cs="Arial"/>
          <w:sz w:val="24"/>
          <w:szCs w:val="24"/>
          <w:lang w:val="sr-Cyrl-CS"/>
        </w:rPr>
        <w:t xml:space="preserve">податке о </w:t>
      </w:r>
      <w:r w:rsidRPr="00CB10FA">
        <w:rPr>
          <w:rFonts w:cs="Arial"/>
          <w:sz w:val="24"/>
          <w:szCs w:val="24"/>
        </w:rPr>
        <w:t xml:space="preserve">члану групе који ће бити </w:t>
      </w:r>
      <w:r w:rsidRPr="00CB10FA">
        <w:rPr>
          <w:rFonts w:cs="Arial"/>
          <w:sz w:val="24"/>
          <w:szCs w:val="24"/>
          <w:lang w:val="sr-Cyrl-CS"/>
        </w:rPr>
        <w:t>Н</w:t>
      </w:r>
      <w:r w:rsidRPr="00CB10FA">
        <w:rPr>
          <w:rFonts w:cs="Arial"/>
          <w:sz w:val="24"/>
          <w:szCs w:val="24"/>
        </w:rPr>
        <w:t xml:space="preserve">осилац посла, односно који ће поднети понуду и који ће заступати групу понуђача пред </w:t>
      </w:r>
      <w:r w:rsidRPr="00CB10FA">
        <w:rPr>
          <w:rFonts w:cs="Arial"/>
          <w:sz w:val="24"/>
          <w:szCs w:val="24"/>
          <w:lang w:val="sr-Cyrl-CS"/>
        </w:rPr>
        <w:t>Н</w:t>
      </w:r>
      <w:r w:rsidRPr="00CB10FA">
        <w:rPr>
          <w:rFonts w:cs="Arial"/>
          <w:sz w:val="24"/>
          <w:szCs w:val="24"/>
        </w:rPr>
        <w:t>аручиоцем;</w:t>
      </w:r>
    </w:p>
    <w:p w14:paraId="6AAEA3A2" w14:textId="77777777" w:rsidR="008D2B23" w:rsidRPr="00CB10FA" w:rsidRDefault="008D2B23" w:rsidP="008D2B23">
      <w:pPr>
        <w:pStyle w:val="KDNabrajanje"/>
        <w:spacing w:before="0"/>
        <w:rPr>
          <w:rFonts w:cs="Arial"/>
          <w:sz w:val="24"/>
          <w:szCs w:val="24"/>
        </w:rPr>
      </w:pPr>
      <w:r w:rsidRPr="00CB10FA">
        <w:rPr>
          <w:rFonts w:cs="Arial"/>
          <w:sz w:val="24"/>
          <w:szCs w:val="24"/>
        </w:rPr>
        <w:t>опис послова сваког од понуђача из групе понуђача у извршењу уговора.</w:t>
      </w:r>
    </w:p>
    <w:p w14:paraId="48C862EE" w14:textId="77777777" w:rsidR="00011DCA" w:rsidRPr="00CB10FA" w:rsidRDefault="008D2B23" w:rsidP="008D2B23">
      <w:pPr>
        <w:pStyle w:val="KDParagraf"/>
        <w:spacing w:before="0"/>
        <w:rPr>
          <w:rFonts w:cs="Arial"/>
          <w:sz w:val="24"/>
          <w:szCs w:val="24"/>
        </w:rPr>
      </w:pPr>
      <w:r w:rsidRPr="00CB10FA">
        <w:rPr>
          <w:rFonts w:cs="Arial"/>
          <w:sz w:val="24"/>
          <w:szCs w:val="24"/>
          <w:lang w:val="ru-RU"/>
        </w:rPr>
        <w:t xml:space="preserve">Сваки понуђач из групе понуђача  која подноси заједничку понуду мора да испуњава услове из члана 75. </w:t>
      </w:r>
      <w:r w:rsidRPr="00CB10FA">
        <w:rPr>
          <w:rFonts w:cs="Arial"/>
          <w:sz w:val="24"/>
          <w:szCs w:val="24"/>
        </w:rPr>
        <w:t>став 1. тачка 1), 2) и 4) Закона, наведене у одељку Услови за учешће из члана 75. и 76. Закона и Упутство како се доказује испуњеност тих услова</w:t>
      </w:r>
      <w:r w:rsidR="00011DCA" w:rsidRPr="00CB10FA">
        <w:rPr>
          <w:rFonts w:cs="Arial"/>
          <w:color w:val="00B0F0"/>
          <w:sz w:val="24"/>
          <w:szCs w:val="24"/>
        </w:rPr>
        <w:t>.</w:t>
      </w:r>
      <w:r w:rsidRPr="00CB10FA">
        <w:rPr>
          <w:rFonts w:cs="Arial"/>
          <w:sz w:val="24"/>
          <w:szCs w:val="24"/>
        </w:rPr>
        <w:t xml:space="preserve"> Услове у вези са капацитетима, у складу са чланом 76. Закона, понуђачи из групе испуњавају заједно, на основу достављених доказа дефинисаних конкурсном документацијом</w:t>
      </w:r>
      <w:r w:rsidR="00011DCA" w:rsidRPr="00CB10FA">
        <w:rPr>
          <w:rFonts w:cs="Arial"/>
          <w:sz w:val="24"/>
          <w:szCs w:val="24"/>
        </w:rPr>
        <w:t>.</w:t>
      </w:r>
    </w:p>
    <w:p w14:paraId="4A881F93" w14:textId="77777777" w:rsidR="00011DCA" w:rsidRPr="00CB10FA" w:rsidRDefault="00011DCA" w:rsidP="008D2B23">
      <w:pPr>
        <w:pStyle w:val="KDParagraf"/>
        <w:spacing w:before="0"/>
        <w:rPr>
          <w:rFonts w:cs="Arial"/>
          <w:sz w:val="24"/>
          <w:szCs w:val="24"/>
        </w:rPr>
      </w:pPr>
      <w:r w:rsidRPr="00CB10FA">
        <w:rPr>
          <w:rFonts w:cs="Arial"/>
          <w:sz w:val="24"/>
          <w:szCs w:val="24"/>
        </w:rPr>
        <w:t>Услов из члана 75.став 1.тачка 5.Закона , обавезан је да испуни понуђач из групе понуђача којем је поверено извршење дела набавке за које је неопходна испуњеност тог услова.</w:t>
      </w:r>
    </w:p>
    <w:p w14:paraId="63301F72" w14:textId="77777777" w:rsidR="00FD7543" w:rsidRPr="00CB10FA" w:rsidRDefault="008D2B23" w:rsidP="008D2B23">
      <w:pPr>
        <w:pStyle w:val="KDParagraf"/>
        <w:spacing w:before="0"/>
        <w:rPr>
          <w:rFonts w:cs="Arial"/>
          <w:color w:val="00B0F0"/>
          <w:sz w:val="24"/>
          <w:szCs w:val="24"/>
          <w:lang w:bidi="en-US"/>
        </w:rPr>
      </w:pPr>
      <w:r w:rsidRPr="00CB10FA">
        <w:rPr>
          <w:rFonts w:cs="Arial"/>
          <w:sz w:val="24"/>
          <w:szCs w:val="24"/>
          <w:lang w:bidi="en-US"/>
        </w:rPr>
        <w:t xml:space="preserve">У случају заједничке понуде групе понуђача </w:t>
      </w:r>
      <w:r w:rsidR="00011DCA" w:rsidRPr="00CB10FA">
        <w:rPr>
          <w:rFonts w:cs="Arial"/>
          <w:sz w:val="24"/>
          <w:szCs w:val="24"/>
          <w:lang w:val="sr-Cyrl-CS" w:bidi="en-US"/>
        </w:rPr>
        <w:t xml:space="preserve">обрасце под пуном материјалном и кривичном одговорношћу </w:t>
      </w:r>
      <w:r w:rsidRPr="00CB10FA">
        <w:rPr>
          <w:rFonts w:cs="Arial"/>
          <w:sz w:val="24"/>
          <w:szCs w:val="24"/>
          <w:lang w:bidi="en-US"/>
        </w:rPr>
        <w:t>попуњава, потписује и оверава сваки члан групе понуђача у своје име.</w:t>
      </w:r>
      <w:r w:rsidR="00584F28">
        <w:rPr>
          <w:rFonts w:cs="Arial"/>
          <w:sz w:val="24"/>
          <w:szCs w:val="24"/>
          <w:lang w:val="sr-Cyrl-RS" w:bidi="en-US"/>
        </w:rPr>
        <w:t xml:space="preserve"> </w:t>
      </w:r>
      <w:r w:rsidR="00584F28">
        <w:rPr>
          <w:rFonts w:cs="Arial"/>
          <w:sz w:val="24"/>
          <w:szCs w:val="24"/>
          <w:lang w:bidi="en-US"/>
        </w:rPr>
        <w:t>(</w:t>
      </w:r>
      <w:r w:rsidR="00B20A6C" w:rsidRPr="00CB10FA">
        <w:rPr>
          <w:rFonts w:cs="Arial"/>
          <w:sz w:val="24"/>
          <w:szCs w:val="24"/>
          <w:lang w:bidi="en-US"/>
        </w:rPr>
        <w:t>Образац Изјаве о независној понуди и Образац изјаве у складу са чланом 75. став 2. Закона)</w:t>
      </w:r>
      <w:r w:rsidR="00E16E04" w:rsidRPr="00CB10FA">
        <w:rPr>
          <w:rFonts w:cs="Arial"/>
          <w:sz w:val="24"/>
          <w:szCs w:val="24"/>
          <w:lang w:bidi="en-US"/>
        </w:rPr>
        <w:t>.</w:t>
      </w:r>
    </w:p>
    <w:p w14:paraId="48333879" w14:textId="77777777" w:rsidR="008D2B23" w:rsidRPr="00CB10FA" w:rsidRDefault="00011DCA" w:rsidP="008D2B23">
      <w:pPr>
        <w:pStyle w:val="KDParagraf"/>
        <w:spacing w:before="0"/>
        <w:rPr>
          <w:rFonts w:cs="Arial"/>
          <w:sz w:val="24"/>
          <w:szCs w:val="24"/>
          <w:lang w:bidi="en-US"/>
        </w:rPr>
      </w:pPr>
      <w:r w:rsidRPr="00CB10FA">
        <w:rPr>
          <w:rFonts w:cs="Arial"/>
          <w:sz w:val="24"/>
          <w:szCs w:val="24"/>
          <w:lang w:bidi="en-US"/>
        </w:rPr>
        <w:t>Понуђачи из групе понуђача одговорају неограничено солидарно према наручиоцу.</w:t>
      </w:r>
    </w:p>
    <w:p w14:paraId="700A4E8C" w14:textId="77777777" w:rsidR="00011DCA" w:rsidRPr="00CB10FA" w:rsidRDefault="00011DCA" w:rsidP="008D2B23">
      <w:pPr>
        <w:pStyle w:val="KDParagraf"/>
        <w:spacing w:before="0"/>
        <w:rPr>
          <w:rFonts w:cs="Arial"/>
          <w:sz w:val="24"/>
          <w:szCs w:val="24"/>
          <w:lang w:bidi="en-US"/>
        </w:rPr>
      </w:pPr>
    </w:p>
    <w:p w14:paraId="567453D5" w14:textId="77777777" w:rsidR="008D2B23" w:rsidRPr="00CB10FA" w:rsidRDefault="008D2B23" w:rsidP="007253AC">
      <w:pPr>
        <w:pStyle w:val="KDPodnaslov2"/>
        <w:numPr>
          <w:ilvl w:val="1"/>
          <w:numId w:val="22"/>
        </w:numPr>
        <w:spacing w:before="0"/>
        <w:jc w:val="both"/>
        <w:rPr>
          <w:rFonts w:cs="Arial"/>
          <w:sz w:val="24"/>
          <w:szCs w:val="24"/>
        </w:rPr>
      </w:pPr>
      <w:bookmarkStart w:id="226" w:name="_Toc441651587"/>
      <w:bookmarkStart w:id="227" w:name="_Toc442559898"/>
      <w:r w:rsidRPr="00CB10FA">
        <w:rPr>
          <w:rFonts w:cs="Arial"/>
          <w:sz w:val="24"/>
          <w:szCs w:val="24"/>
        </w:rPr>
        <w:t>Понуђена цена</w:t>
      </w:r>
      <w:bookmarkEnd w:id="226"/>
      <w:bookmarkEnd w:id="227"/>
    </w:p>
    <w:p w14:paraId="47C0FFB3" w14:textId="77777777" w:rsidR="00E250A2" w:rsidRPr="00CB10FA" w:rsidRDefault="00E250A2" w:rsidP="00E250A2">
      <w:pPr>
        <w:pStyle w:val="KDParagraf"/>
        <w:rPr>
          <w:rFonts w:cs="Arial"/>
          <w:sz w:val="24"/>
          <w:szCs w:val="24"/>
          <w:lang w:val="sr-Cyrl-CS"/>
        </w:rPr>
      </w:pPr>
      <w:r w:rsidRPr="00CB10FA">
        <w:rPr>
          <w:rFonts w:cs="Arial"/>
          <w:sz w:val="24"/>
          <w:szCs w:val="24"/>
          <w:lang w:val="sr-Cyrl-CS"/>
        </w:rPr>
        <w:t>Цена се исказује у динарима, без пореза на додату вредност.</w:t>
      </w:r>
    </w:p>
    <w:p w14:paraId="521E5064" w14:textId="77777777" w:rsidR="00E250A2" w:rsidRPr="00CB10FA" w:rsidRDefault="00E250A2" w:rsidP="00E250A2">
      <w:pPr>
        <w:pStyle w:val="KDParagraf"/>
        <w:rPr>
          <w:rFonts w:cs="Arial"/>
          <w:sz w:val="24"/>
          <w:szCs w:val="24"/>
          <w:lang w:val="sr-Cyrl-CS"/>
        </w:rPr>
      </w:pPr>
      <w:r w:rsidRPr="00CB10FA">
        <w:rPr>
          <w:rFonts w:cs="Arial"/>
          <w:sz w:val="24"/>
          <w:szCs w:val="24"/>
          <w:lang w:val="sr-Cyrl-CS"/>
        </w:rPr>
        <w:t xml:space="preserve">У случају да у достављеној понуди није назначено да ли је понуђена цена са или без пореза на додату вредност, сматраће се сагласно Закону, да је иста без ПДВ. </w:t>
      </w:r>
    </w:p>
    <w:p w14:paraId="6FFEE86A" w14:textId="77777777" w:rsidR="00E250A2" w:rsidRPr="00CB10FA" w:rsidRDefault="00E250A2" w:rsidP="00E250A2">
      <w:pPr>
        <w:pStyle w:val="KDParagraf"/>
        <w:rPr>
          <w:rFonts w:cs="Arial"/>
          <w:sz w:val="24"/>
          <w:szCs w:val="24"/>
          <w:lang w:val="sr-Cyrl-CS"/>
        </w:rPr>
      </w:pPr>
      <w:r w:rsidRPr="00CB10FA">
        <w:rPr>
          <w:rFonts w:cs="Arial"/>
          <w:sz w:val="24"/>
          <w:szCs w:val="24"/>
          <w:lang w:val="sr-Cyrl-CS"/>
        </w:rPr>
        <w:t>Цена мора бити фиксна и не може се мењати, изузев у случајевима измене уговора предвиђеним ово конкурсном документацијом.</w:t>
      </w:r>
    </w:p>
    <w:p w14:paraId="21270D6A" w14:textId="77777777" w:rsidR="00E250A2" w:rsidRPr="00CB10FA" w:rsidRDefault="00E250A2" w:rsidP="00E250A2">
      <w:pPr>
        <w:pStyle w:val="KDParagraf"/>
        <w:rPr>
          <w:rFonts w:cs="Arial"/>
          <w:sz w:val="24"/>
          <w:szCs w:val="24"/>
        </w:rPr>
      </w:pPr>
      <w:r w:rsidRPr="00CB10FA">
        <w:rPr>
          <w:rFonts w:cs="Arial"/>
          <w:sz w:val="24"/>
          <w:szCs w:val="24"/>
          <w:lang w:val="sr-Cyrl-CS"/>
        </w:rPr>
        <w:t xml:space="preserve">Цена се даје на основу захтева датих у </w:t>
      </w:r>
      <w:r w:rsidRPr="00CB10FA">
        <w:rPr>
          <w:rFonts w:cs="Arial"/>
          <w:sz w:val="24"/>
          <w:szCs w:val="24"/>
        </w:rPr>
        <w:t>одељку</w:t>
      </w:r>
      <w:r w:rsidRPr="00CB10FA">
        <w:rPr>
          <w:rFonts w:cs="Arial"/>
          <w:sz w:val="24"/>
          <w:szCs w:val="24"/>
          <w:lang w:val="sr-Cyrl-CS"/>
        </w:rPr>
        <w:t xml:space="preserve"> Врста, техничке карактеристике и спецификација услуга предметне јавне набавке, а на начин како је дато у обрасцу Структура цене и у даљем тексту ове тачке конкурсне документације. </w:t>
      </w:r>
    </w:p>
    <w:p w14:paraId="723A6C5A" w14:textId="77777777" w:rsidR="00E250A2" w:rsidRPr="00CB10FA" w:rsidRDefault="00E250A2" w:rsidP="00E250A2">
      <w:pPr>
        <w:pStyle w:val="KDParagraf"/>
        <w:rPr>
          <w:rFonts w:cs="Arial"/>
          <w:sz w:val="24"/>
          <w:szCs w:val="24"/>
          <w:lang w:val="sr-Cyrl-CS"/>
        </w:rPr>
      </w:pPr>
      <w:r w:rsidRPr="00CB10FA">
        <w:rPr>
          <w:rFonts w:cs="Arial"/>
          <w:sz w:val="24"/>
          <w:szCs w:val="24"/>
          <w:lang w:val="sr-Cyrl-CS"/>
        </w:rPr>
        <w:t xml:space="preserve">У Обрасцу понуде треба исказати укупно понуђену цену. </w:t>
      </w:r>
    </w:p>
    <w:p w14:paraId="47C2C206" w14:textId="54991CE8" w:rsidR="00A630EE" w:rsidRPr="00597385" w:rsidRDefault="00E250A2" w:rsidP="00A630EE">
      <w:pPr>
        <w:pStyle w:val="KDParagraf"/>
        <w:rPr>
          <w:rFonts w:cs="Arial"/>
          <w:sz w:val="24"/>
          <w:szCs w:val="24"/>
          <w:lang w:val="sr-Latn-CS"/>
        </w:rPr>
      </w:pPr>
      <w:r w:rsidRPr="00CB10FA">
        <w:rPr>
          <w:rFonts w:cs="Arial"/>
          <w:sz w:val="24"/>
          <w:szCs w:val="24"/>
          <w:lang w:val="sr-Latn-CS"/>
        </w:rPr>
        <w:t xml:space="preserve">Понуђена цена мора да покрива и укључује све трошкове које </w:t>
      </w:r>
      <w:r w:rsidRPr="00CB10FA">
        <w:rPr>
          <w:rFonts w:cs="Arial"/>
          <w:sz w:val="24"/>
          <w:szCs w:val="24"/>
          <w:lang w:val="sr-Cyrl-CS"/>
        </w:rPr>
        <w:t>п</w:t>
      </w:r>
      <w:r w:rsidRPr="00CB10FA">
        <w:rPr>
          <w:rFonts w:cs="Arial"/>
          <w:sz w:val="24"/>
          <w:szCs w:val="24"/>
          <w:lang w:val="sr-Latn-CS"/>
        </w:rPr>
        <w:t xml:space="preserve">онуђач има у реализацији </w:t>
      </w:r>
      <w:r w:rsidRPr="00CB10FA">
        <w:rPr>
          <w:rFonts w:cs="Arial"/>
          <w:sz w:val="24"/>
          <w:szCs w:val="24"/>
        </w:rPr>
        <w:t>услуге</w:t>
      </w:r>
      <w:r w:rsidRPr="00CB10FA">
        <w:rPr>
          <w:rFonts w:cs="Arial"/>
          <w:sz w:val="24"/>
          <w:szCs w:val="24"/>
          <w:lang w:val="sr-Cyrl-CS"/>
        </w:rPr>
        <w:t>.</w:t>
      </w:r>
      <w:r w:rsidRPr="00CB10FA">
        <w:rPr>
          <w:rFonts w:cs="Arial"/>
          <w:sz w:val="24"/>
          <w:szCs w:val="24"/>
          <w:lang w:val="sr-Latn-CS"/>
        </w:rPr>
        <w:t xml:space="preserve"> </w:t>
      </w:r>
    </w:p>
    <w:p w14:paraId="159A35C0" w14:textId="77777777" w:rsidR="00A630EE" w:rsidRPr="00CB10FA" w:rsidRDefault="00A630EE" w:rsidP="00A630EE">
      <w:pPr>
        <w:pStyle w:val="KDParagraf"/>
        <w:rPr>
          <w:rFonts w:cs="Arial"/>
          <w:sz w:val="24"/>
          <w:szCs w:val="24"/>
        </w:rPr>
      </w:pPr>
      <w:r w:rsidRPr="00CB10FA">
        <w:rPr>
          <w:rFonts w:cs="Arial"/>
          <w:sz w:val="24"/>
          <w:szCs w:val="24"/>
        </w:rPr>
        <w:t>У случају да је понуђач страно лице, плаћање неризденту Наручилац ће  извршити након одбитка пореза на добит по одбитку  на уговорену вредност   у складу  са пореским прописима Републике Србије. Уговорена вредност сматра се бруто вредношћу.</w:t>
      </w:r>
    </w:p>
    <w:p w14:paraId="580CCADC" w14:textId="77777777" w:rsidR="00E250A2" w:rsidRPr="00CB10FA" w:rsidRDefault="00E250A2" w:rsidP="00E250A2">
      <w:pPr>
        <w:pStyle w:val="KDParagraf"/>
        <w:rPr>
          <w:rFonts w:cs="Arial"/>
          <w:sz w:val="24"/>
          <w:szCs w:val="24"/>
          <w:lang w:val="sr-Cyrl-CS"/>
        </w:rPr>
      </w:pPr>
      <w:r w:rsidRPr="00CB10FA">
        <w:rPr>
          <w:rFonts w:cs="Arial"/>
          <w:sz w:val="24"/>
          <w:szCs w:val="24"/>
          <w:lang w:val="sr-Cyrl-CS"/>
        </w:rPr>
        <w:t>Ако је у понуди исказана неуобичајено ниска цена, Наручилац ће поступити у складу са чланом 92. Закона.</w:t>
      </w:r>
    </w:p>
    <w:p w14:paraId="7DCF3807" w14:textId="77777777" w:rsidR="00E250A2" w:rsidRPr="00CB10FA" w:rsidRDefault="00E250A2" w:rsidP="00E250A2">
      <w:pPr>
        <w:pStyle w:val="KDParagraf"/>
        <w:spacing w:before="0"/>
        <w:rPr>
          <w:rFonts w:cs="Arial"/>
          <w:sz w:val="24"/>
          <w:szCs w:val="24"/>
        </w:rPr>
      </w:pPr>
      <w:r w:rsidRPr="00CB10FA">
        <w:rPr>
          <w:rFonts w:cs="Arial"/>
          <w:sz w:val="24"/>
          <w:szCs w:val="24"/>
          <w:lang w:val="sr-Cyrl-CS"/>
        </w:rPr>
        <w:t>У предметној јавној набавци цена је предвиђена као критеријум за оцењивање понуда.</w:t>
      </w:r>
    </w:p>
    <w:p w14:paraId="11A56A25" w14:textId="77777777" w:rsidR="00E250A2" w:rsidRPr="00CB10FA" w:rsidRDefault="00E250A2" w:rsidP="002E2F11">
      <w:pPr>
        <w:pStyle w:val="KDParagraf"/>
        <w:spacing w:before="0"/>
        <w:rPr>
          <w:rFonts w:cs="Arial"/>
          <w:color w:val="00B0F0"/>
          <w:sz w:val="24"/>
          <w:szCs w:val="24"/>
        </w:rPr>
      </w:pPr>
    </w:p>
    <w:p w14:paraId="11E5BBD3" w14:textId="77777777" w:rsidR="0056571E" w:rsidRPr="00CB10FA" w:rsidRDefault="002E2F11" w:rsidP="007253AC">
      <w:pPr>
        <w:pStyle w:val="KDPodnaslov2"/>
        <w:numPr>
          <w:ilvl w:val="1"/>
          <w:numId w:val="22"/>
        </w:numPr>
        <w:spacing w:before="0"/>
        <w:jc w:val="both"/>
        <w:rPr>
          <w:rFonts w:cs="Arial"/>
          <w:sz w:val="24"/>
          <w:szCs w:val="24"/>
        </w:rPr>
      </w:pPr>
      <w:r w:rsidRPr="00CB10FA">
        <w:rPr>
          <w:rFonts w:cs="Arial"/>
          <w:sz w:val="24"/>
          <w:szCs w:val="24"/>
        </w:rPr>
        <w:lastRenderedPageBreak/>
        <w:t>Корекција цене</w:t>
      </w:r>
    </w:p>
    <w:p w14:paraId="356351D7" w14:textId="77777777" w:rsidR="001227A3" w:rsidRPr="00CB10FA" w:rsidRDefault="0056571E" w:rsidP="0054056C">
      <w:pPr>
        <w:pStyle w:val="KDParagraf"/>
        <w:spacing w:before="0"/>
        <w:rPr>
          <w:rFonts w:eastAsia="Calibri" w:cs="Arial"/>
          <w:sz w:val="24"/>
          <w:szCs w:val="24"/>
        </w:rPr>
      </w:pPr>
      <w:r w:rsidRPr="00CB10FA">
        <w:rPr>
          <w:rFonts w:eastAsia="Calibri" w:cs="Arial"/>
          <w:sz w:val="24"/>
          <w:szCs w:val="24"/>
        </w:rPr>
        <w:t>Цена је фиксна за цео уговорени период</w:t>
      </w:r>
      <w:r w:rsidR="00EF5608" w:rsidRPr="00CB10FA">
        <w:rPr>
          <w:rFonts w:eastAsia="Calibri" w:cs="Arial"/>
          <w:sz w:val="24"/>
          <w:szCs w:val="24"/>
        </w:rPr>
        <w:t>.</w:t>
      </w:r>
    </w:p>
    <w:p w14:paraId="3E4763D2" w14:textId="77777777" w:rsidR="00EF5608" w:rsidRPr="00CB10FA" w:rsidRDefault="00EF5608" w:rsidP="0054056C">
      <w:pPr>
        <w:pStyle w:val="KDParagraf"/>
        <w:spacing w:before="0"/>
        <w:rPr>
          <w:rFonts w:eastAsia="Calibri" w:cs="Arial"/>
          <w:color w:val="00B0F0"/>
          <w:sz w:val="24"/>
          <w:szCs w:val="24"/>
        </w:rPr>
      </w:pPr>
    </w:p>
    <w:p w14:paraId="53CD4A67" w14:textId="77777777" w:rsidR="001227A3" w:rsidRPr="00CB10FA" w:rsidRDefault="006E6F46" w:rsidP="007253AC">
      <w:pPr>
        <w:pStyle w:val="KDPodnaslov2"/>
        <w:numPr>
          <w:ilvl w:val="1"/>
          <w:numId w:val="22"/>
        </w:numPr>
        <w:spacing w:before="0"/>
        <w:jc w:val="both"/>
        <w:rPr>
          <w:rFonts w:cs="Arial"/>
          <w:sz w:val="24"/>
          <w:szCs w:val="24"/>
          <w:lang w:eastAsia="ar-SA"/>
        </w:rPr>
      </w:pPr>
      <w:r w:rsidRPr="00CB10FA">
        <w:rPr>
          <w:rFonts w:cs="Arial"/>
          <w:sz w:val="24"/>
          <w:szCs w:val="24"/>
          <w:lang w:eastAsia="ar-SA"/>
        </w:rPr>
        <w:t xml:space="preserve">Рок </w:t>
      </w:r>
      <w:r w:rsidR="00C51ECD" w:rsidRPr="00CB10FA">
        <w:rPr>
          <w:rFonts w:cs="Arial"/>
          <w:sz w:val="24"/>
          <w:szCs w:val="24"/>
          <w:lang w:eastAsia="ar-SA"/>
        </w:rPr>
        <w:t>извршења услуга</w:t>
      </w:r>
    </w:p>
    <w:p w14:paraId="05AC2677" w14:textId="77777777" w:rsidR="009D42ED" w:rsidRPr="00CB10FA" w:rsidRDefault="009D42ED" w:rsidP="00E250A2">
      <w:pPr>
        <w:pStyle w:val="KDParagraf"/>
        <w:spacing w:before="0"/>
        <w:rPr>
          <w:rFonts w:eastAsia="Calibri" w:cs="Arial"/>
          <w:sz w:val="24"/>
          <w:szCs w:val="24"/>
        </w:rPr>
      </w:pPr>
    </w:p>
    <w:p w14:paraId="384C5CED" w14:textId="0FD22AD4" w:rsidR="00530F31" w:rsidRPr="00CB10FA" w:rsidRDefault="00530F31" w:rsidP="00530F31">
      <w:pPr>
        <w:pStyle w:val="KDParagraf"/>
        <w:rPr>
          <w:rFonts w:eastAsia="Calibri" w:cs="Arial"/>
          <w:sz w:val="24"/>
          <w:szCs w:val="24"/>
        </w:rPr>
      </w:pPr>
      <w:r w:rsidRPr="00CB10FA">
        <w:rPr>
          <w:rFonts w:eastAsia="Calibri" w:cs="Arial"/>
          <w:sz w:val="24"/>
          <w:szCs w:val="24"/>
        </w:rPr>
        <w:t xml:space="preserve">Изабрани понуђач је обавезан да услугу изврши у року који не може бити дужи од </w:t>
      </w:r>
      <w:r w:rsidR="00316883">
        <w:rPr>
          <w:rFonts w:eastAsia="Calibri" w:cs="Arial"/>
          <w:sz w:val="24"/>
          <w:szCs w:val="24"/>
          <w:lang w:val="sr-Cyrl-RS"/>
        </w:rPr>
        <w:t>240</w:t>
      </w:r>
      <w:r w:rsidRPr="00CB10FA">
        <w:rPr>
          <w:rFonts w:eastAsia="Calibri" w:cs="Arial"/>
          <w:sz w:val="24"/>
          <w:szCs w:val="24"/>
          <w:lang w:val="sr-Latn-RS"/>
        </w:rPr>
        <w:t xml:space="preserve"> </w:t>
      </w:r>
      <w:r w:rsidRPr="00CB10FA">
        <w:rPr>
          <w:rFonts w:eastAsia="Calibri" w:cs="Arial"/>
          <w:sz w:val="24"/>
          <w:szCs w:val="24"/>
        </w:rPr>
        <w:t>(</w:t>
      </w:r>
      <w:r w:rsidRPr="00CB10FA">
        <w:rPr>
          <w:rFonts w:eastAsia="Calibri" w:cs="Arial"/>
          <w:sz w:val="24"/>
          <w:szCs w:val="24"/>
          <w:lang w:val="sr-Cyrl-RS"/>
        </w:rPr>
        <w:t>словима:</w:t>
      </w:r>
      <w:r w:rsidR="00820588">
        <w:rPr>
          <w:rFonts w:eastAsia="Calibri" w:cs="Arial"/>
          <w:sz w:val="24"/>
          <w:szCs w:val="24"/>
        </w:rPr>
        <w:t xml:space="preserve"> </w:t>
      </w:r>
      <w:r w:rsidR="00316883">
        <w:rPr>
          <w:rFonts w:eastAsia="Calibri" w:cs="Arial"/>
          <w:sz w:val="24"/>
          <w:szCs w:val="24"/>
          <w:lang w:val="sr-Cyrl-RS"/>
        </w:rPr>
        <w:t>двестачетрдесет</w:t>
      </w:r>
      <w:r w:rsidRPr="00CB10FA">
        <w:rPr>
          <w:rFonts w:eastAsia="Calibri" w:cs="Arial"/>
          <w:sz w:val="24"/>
          <w:szCs w:val="24"/>
        </w:rPr>
        <w:t xml:space="preserve">) дана од дана </w:t>
      </w:r>
      <w:r w:rsidR="00316883">
        <w:rPr>
          <w:rFonts w:eastAsia="Calibri" w:cs="Arial"/>
          <w:sz w:val="24"/>
          <w:szCs w:val="24"/>
          <w:lang w:val="sr-Cyrl-RS"/>
        </w:rPr>
        <w:t>ступања</w:t>
      </w:r>
      <w:r w:rsidRPr="00CB10FA">
        <w:rPr>
          <w:rFonts w:eastAsia="Calibri" w:cs="Arial"/>
          <w:sz w:val="24"/>
          <w:szCs w:val="24"/>
          <w:lang w:val="sr-Cyrl-RS"/>
        </w:rPr>
        <w:t xml:space="preserve"> угов</w:t>
      </w:r>
      <w:r w:rsidR="00316883">
        <w:rPr>
          <w:rFonts w:eastAsia="Calibri" w:cs="Arial"/>
          <w:sz w:val="24"/>
          <w:szCs w:val="24"/>
          <w:lang w:val="sr-Cyrl-RS"/>
        </w:rPr>
        <w:t>о</w:t>
      </w:r>
      <w:r w:rsidRPr="00CB10FA">
        <w:rPr>
          <w:rFonts w:eastAsia="Calibri" w:cs="Arial"/>
          <w:sz w:val="24"/>
          <w:szCs w:val="24"/>
          <w:lang w:val="sr-Cyrl-RS"/>
        </w:rPr>
        <w:t>ра</w:t>
      </w:r>
      <w:r w:rsidR="00316883">
        <w:rPr>
          <w:rFonts w:eastAsia="Calibri" w:cs="Arial"/>
          <w:sz w:val="24"/>
          <w:szCs w:val="24"/>
          <w:lang w:val="sr-Cyrl-RS"/>
        </w:rPr>
        <w:t xml:space="preserve"> на снагу</w:t>
      </w:r>
      <w:r w:rsidRPr="00CB10FA">
        <w:rPr>
          <w:rFonts w:eastAsia="Calibri" w:cs="Arial"/>
          <w:sz w:val="24"/>
          <w:szCs w:val="24"/>
        </w:rPr>
        <w:t>.</w:t>
      </w:r>
    </w:p>
    <w:p w14:paraId="6495C4B1" w14:textId="77777777" w:rsidR="00C049FC" w:rsidRPr="00CB10FA" w:rsidRDefault="00C049FC" w:rsidP="00E250A2">
      <w:pPr>
        <w:pStyle w:val="KDParagraf"/>
        <w:spacing w:before="0"/>
        <w:rPr>
          <w:rFonts w:eastAsia="Calibri" w:cs="Arial"/>
          <w:sz w:val="24"/>
          <w:szCs w:val="24"/>
        </w:rPr>
      </w:pPr>
    </w:p>
    <w:p w14:paraId="60A796E9" w14:textId="77777777" w:rsidR="008D2B23" w:rsidRPr="00CB10FA" w:rsidRDefault="008D2B23" w:rsidP="007253AC">
      <w:pPr>
        <w:pStyle w:val="KDPodnaslov2"/>
        <w:numPr>
          <w:ilvl w:val="1"/>
          <w:numId w:val="22"/>
        </w:numPr>
        <w:spacing w:before="0"/>
        <w:jc w:val="both"/>
        <w:rPr>
          <w:rFonts w:cs="Arial"/>
          <w:sz w:val="24"/>
          <w:szCs w:val="24"/>
        </w:rPr>
      </w:pPr>
      <w:bookmarkStart w:id="228" w:name="_Toc441651588"/>
      <w:bookmarkStart w:id="229" w:name="_Toc442559899"/>
      <w:r w:rsidRPr="00CB10FA">
        <w:rPr>
          <w:rFonts w:cs="Arial"/>
          <w:sz w:val="24"/>
          <w:szCs w:val="24"/>
        </w:rPr>
        <w:t>Начин и услови плаћања</w:t>
      </w:r>
      <w:bookmarkEnd w:id="228"/>
      <w:bookmarkEnd w:id="229"/>
    </w:p>
    <w:p w14:paraId="185555F8" w14:textId="77777777" w:rsidR="00041FE3" w:rsidRPr="00CB10FA" w:rsidRDefault="0048480D" w:rsidP="00041FE3">
      <w:pPr>
        <w:pStyle w:val="KDParagraf"/>
        <w:spacing w:before="0"/>
        <w:rPr>
          <w:rFonts w:eastAsia="Calibri" w:cs="Arial"/>
          <w:sz w:val="24"/>
          <w:szCs w:val="24"/>
        </w:rPr>
      </w:pPr>
      <w:r w:rsidRPr="00CB10FA">
        <w:rPr>
          <w:rFonts w:eastAsia="Calibri" w:cs="Arial"/>
          <w:sz w:val="24"/>
          <w:szCs w:val="24"/>
        </w:rPr>
        <w:t>Наручилац</w:t>
      </w:r>
      <w:r w:rsidR="00041FE3" w:rsidRPr="00CB10FA">
        <w:rPr>
          <w:rFonts w:eastAsia="Calibri" w:cs="Arial"/>
          <w:sz w:val="24"/>
          <w:szCs w:val="24"/>
        </w:rPr>
        <w:t xml:space="preserve"> се обавезује да П</w:t>
      </w:r>
      <w:r w:rsidRPr="00CB10FA">
        <w:rPr>
          <w:rFonts w:eastAsia="Calibri" w:cs="Arial"/>
          <w:sz w:val="24"/>
          <w:szCs w:val="24"/>
        </w:rPr>
        <w:t>онуђачу</w:t>
      </w:r>
      <w:r w:rsidR="00041FE3" w:rsidRPr="00CB10FA">
        <w:rPr>
          <w:rFonts w:eastAsia="Calibri" w:cs="Arial"/>
          <w:sz w:val="24"/>
          <w:szCs w:val="24"/>
        </w:rPr>
        <w:t xml:space="preserve"> </w:t>
      </w:r>
      <w:r w:rsidR="00910CEF" w:rsidRPr="00CB10FA">
        <w:rPr>
          <w:rFonts w:eastAsia="Calibri" w:cs="Arial"/>
          <w:sz w:val="24"/>
          <w:szCs w:val="24"/>
        </w:rPr>
        <w:t>плати извршену Услугу динарски</w:t>
      </w:r>
      <w:r w:rsidR="00041FE3" w:rsidRPr="00CB10FA">
        <w:rPr>
          <w:rFonts w:eastAsia="Calibri" w:cs="Arial"/>
          <w:sz w:val="24"/>
          <w:szCs w:val="24"/>
        </w:rPr>
        <w:t>, на следећи начин:</w:t>
      </w:r>
    </w:p>
    <w:p w14:paraId="1CCFBF19" w14:textId="77777777" w:rsidR="00E250A2" w:rsidRPr="00CB10FA" w:rsidRDefault="00E250A2" w:rsidP="00041FE3">
      <w:pPr>
        <w:pStyle w:val="KDParagraf"/>
        <w:spacing w:before="0"/>
        <w:rPr>
          <w:rFonts w:eastAsia="Calibri" w:cs="Arial"/>
          <w:sz w:val="24"/>
          <w:szCs w:val="24"/>
        </w:rPr>
      </w:pPr>
    </w:p>
    <w:p w14:paraId="617DDCBD" w14:textId="3592981F" w:rsidR="00DB6EDE" w:rsidRPr="00597385" w:rsidRDefault="00DB6EDE" w:rsidP="00112B3B">
      <w:pPr>
        <w:pStyle w:val="KDParagraf"/>
        <w:numPr>
          <w:ilvl w:val="0"/>
          <w:numId w:val="33"/>
        </w:numPr>
        <w:rPr>
          <w:rFonts w:eastAsia="Calibri" w:cs="Arial"/>
          <w:sz w:val="24"/>
          <w:szCs w:val="24"/>
        </w:rPr>
      </w:pPr>
      <w:r w:rsidRPr="00597385">
        <w:rPr>
          <w:rFonts w:eastAsia="Calibri" w:cs="Arial"/>
          <w:sz w:val="24"/>
          <w:szCs w:val="24"/>
        </w:rPr>
        <w:t>10</w:t>
      </w:r>
      <w:r w:rsidR="00AC75A5" w:rsidRPr="00597385">
        <w:rPr>
          <w:rFonts w:eastAsia="Calibri" w:cs="Arial"/>
          <w:sz w:val="24"/>
          <w:szCs w:val="24"/>
          <w:lang w:val="sr-Cyrl-RS"/>
        </w:rPr>
        <w:t>0</w:t>
      </w:r>
      <w:r w:rsidRPr="00597385">
        <w:rPr>
          <w:rFonts w:eastAsia="Calibri" w:cs="Arial"/>
          <w:sz w:val="24"/>
          <w:szCs w:val="24"/>
        </w:rPr>
        <w:t>% укупне вредности</w:t>
      </w:r>
      <w:r w:rsidR="00B01F7E" w:rsidRPr="00597385">
        <w:rPr>
          <w:rFonts w:eastAsia="Calibri" w:cs="Arial"/>
          <w:sz w:val="24"/>
          <w:szCs w:val="24"/>
        </w:rPr>
        <w:t xml:space="preserve"> услуге</w:t>
      </w:r>
      <w:r w:rsidRPr="00597385">
        <w:rPr>
          <w:rFonts w:eastAsia="Calibri" w:cs="Arial"/>
          <w:sz w:val="24"/>
          <w:szCs w:val="24"/>
        </w:rPr>
        <w:t xml:space="preserve">, </w:t>
      </w:r>
      <w:r w:rsidR="00B72D06" w:rsidRPr="00597385">
        <w:rPr>
          <w:rFonts w:eastAsia="Calibri" w:cs="Arial"/>
          <w:sz w:val="24"/>
          <w:szCs w:val="24"/>
          <w:lang w:val="ru-RU"/>
        </w:rPr>
        <w:t>након о</w:t>
      </w:r>
      <w:r w:rsidR="00EE35E2" w:rsidRPr="00597385">
        <w:rPr>
          <w:rFonts w:eastAsia="Calibri" w:cs="Arial"/>
          <w:sz w:val="24"/>
          <w:szCs w:val="24"/>
          <w:lang w:val="ru-RU"/>
        </w:rPr>
        <w:t xml:space="preserve">бострано потписаног Записника о </w:t>
      </w:r>
      <w:r w:rsidR="00B72D06" w:rsidRPr="00597385">
        <w:rPr>
          <w:rFonts w:eastAsia="Calibri" w:cs="Arial"/>
          <w:sz w:val="24"/>
          <w:szCs w:val="24"/>
          <w:lang w:val="ru-RU"/>
        </w:rPr>
        <w:t>финалном квалитативном пријему Услуге (без примедби), потписаног од стране овлашћених  представника Уговорних страна</w:t>
      </w:r>
      <w:r w:rsidR="00B72D06" w:rsidRPr="00597385">
        <w:rPr>
          <w:rFonts w:eastAsia="Calibri" w:cs="Arial"/>
          <w:sz w:val="24"/>
          <w:szCs w:val="24"/>
          <w:lang w:val="sr-Cyrl-RS"/>
        </w:rPr>
        <w:t>.</w:t>
      </w:r>
      <w:r w:rsidR="00597385">
        <w:rPr>
          <w:rFonts w:eastAsia="Calibri" w:cs="Arial"/>
          <w:sz w:val="24"/>
          <w:szCs w:val="24"/>
          <w:lang w:val="sr-Cyrl-RS"/>
        </w:rPr>
        <w:t>, у року од 45</w:t>
      </w:r>
      <w:r w:rsidR="00112B3B" w:rsidRPr="00597385">
        <w:rPr>
          <w:rFonts w:eastAsia="Calibri" w:cs="Arial"/>
          <w:sz w:val="24"/>
          <w:szCs w:val="24"/>
          <w:lang w:val="sr-Cyrl-RS"/>
        </w:rPr>
        <w:t xml:space="preserve"> </w:t>
      </w:r>
      <w:r w:rsidR="00597385">
        <w:rPr>
          <w:rFonts w:eastAsia="Calibri" w:cs="Arial"/>
          <w:sz w:val="24"/>
          <w:szCs w:val="24"/>
          <w:lang w:val="sr-Cyrl-RS"/>
        </w:rPr>
        <w:t>(словима четрдесет пет дана</w:t>
      </w:r>
      <w:r w:rsidR="00E13EF9" w:rsidRPr="00597385">
        <w:rPr>
          <w:rFonts w:eastAsia="Calibri" w:cs="Arial"/>
          <w:sz w:val="24"/>
          <w:szCs w:val="24"/>
          <w:lang w:val="sr-Cyrl-RS"/>
        </w:rPr>
        <w:t>) од  дана пријема исправног рачуна са обавезно усаглашеним Прилозима.</w:t>
      </w:r>
    </w:p>
    <w:p w14:paraId="348A35DF" w14:textId="77777777" w:rsidR="009D42ED" w:rsidRPr="00CB10FA" w:rsidRDefault="009D42ED" w:rsidP="00041FE3">
      <w:pPr>
        <w:pStyle w:val="KDParagraf"/>
        <w:spacing w:before="0"/>
        <w:rPr>
          <w:rFonts w:eastAsia="Calibri" w:cs="Arial"/>
          <w:sz w:val="24"/>
          <w:szCs w:val="24"/>
        </w:rPr>
      </w:pPr>
    </w:p>
    <w:p w14:paraId="3541857A" w14:textId="2E59E8C2" w:rsidR="003508B5" w:rsidRPr="00CB10FA" w:rsidRDefault="005A3029" w:rsidP="005A3029">
      <w:pPr>
        <w:pStyle w:val="KDParagraf"/>
        <w:spacing w:before="0"/>
        <w:rPr>
          <w:rFonts w:cs="Arial"/>
          <w:color w:val="00B0F0"/>
          <w:sz w:val="24"/>
          <w:szCs w:val="24"/>
        </w:rPr>
      </w:pPr>
      <w:r w:rsidRPr="00CB10FA">
        <w:rPr>
          <w:rFonts w:cs="Arial"/>
          <w:sz w:val="24"/>
          <w:szCs w:val="24"/>
        </w:rPr>
        <w:t xml:space="preserve">Рачун мора бити достављен на адресу </w:t>
      </w:r>
      <w:r w:rsidR="00591222" w:rsidRPr="00CB10FA">
        <w:rPr>
          <w:rFonts w:cs="Arial"/>
          <w:sz w:val="24"/>
          <w:szCs w:val="24"/>
        </w:rPr>
        <w:t>Корисника</w:t>
      </w:r>
      <w:r w:rsidR="00112B3B">
        <w:rPr>
          <w:rFonts w:cs="Arial"/>
          <w:sz w:val="24"/>
          <w:szCs w:val="24"/>
        </w:rPr>
        <w:t xml:space="preserve">: </w:t>
      </w:r>
      <w:r w:rsidRPr="00CB10FA">
        <w:rPr>
          <w:rFonts w:cs="Arial"/>
          <w:sz w:val="24"/>
          <w:szCs w:val="24"/>
        </w:rPr>
        <w:t xml:space="preserve">Јавно предузеће „Електропривреда Србије“ Београд, </w:t>
      </w:r>
      <w:r w:rsidR="00EE266A" w:rsidRPr="00CB10FA">
        <w:rPr>
          <w:rFonts w:cs="Arial"/>
          <w:sz w:val="24"/>
          <w:szCs w:val="24"/>
        </w:rPr>
        <w:t xml:space="preserve">Улица </w:t>
      </w:r>
      <w:r w:rsidR="009957BF">
        <w:rPr>
          <w:rFonts w:cs="Arial"/>
          <w:sz w:val="24"/>
          <w:szCs w:val="24"/>
        </w:rPr>
        <w:t>Балканска 13</w:t>
      </w:r>
      <w:r w:rsidRPr="00CB10FA">
        <w:rPr>
          <w:rFonts w:cs="Arial"/>
          <w:sz w:val="24"/>
          <w:szCs w:val="24"/>
        </w:rPr>
        <w:t>,</w:t>
      </w:r>
      <w:r w:rsidR="00750A33" w:rsidRPr="00CB10FA">
        <w:rPr>
          <w:rFonts w:cs="Arial"/>
          <w:sz w:val="24"/>
          <w:szCs w:val="24"/>
        </w:rPr>
        <w:t xml:space="preserve"> са обавезним прилозима</w:t>
      </w:r>
      <w:r w:rsidR="00447B2F" w:rsidRPr="00CB10FA">
        <w:rPr>
          <w:rFonts w:cs="Arial"/>
          <w:sz w:val="24"/>
          <w:szCs w:val="24"/>
        </w:rPr>
        <w:t>.</w:t>
      </w:r>
    </w:p>
    <w:p w14:paraId="2DAA6E84" w14:textId="77777777" w:rsidR="008B6E76" w:rsidRPr="00CB10FA" w:rsidRDefault="008B6E76" w:rsidP="005A3029">
      <w:pPr>
        <w:pStyle w:val="KDParagraf"/>
        <w:spacing w:before="0"/>
        <w:rPr>
          <w:rFonts w:cs="Arial"/>
          <w:color w:val="00B0F0"/>
          <w:sz w:val="24"/>
          <w:szCs w:val="24"/>
        </w:rPr>
      </w:pPr>
    </w:p>
    <w:p w14:paraId="7E5E8595" w14:textId="77777777" w:rsidR="00B00642" w:rsidRPr="00CB10FA" w:rsidRDefault="00B00642" w:rsidP="00B00642">
      <w:pPr>
        <w:pStyle w:val="KDParagraf"/>
        <w:spacing w:before="0"/>
        <w:rPr>
          <w:rFonts w:cs="Arial"/>
          <w:i/>
          <w:sz w:val="24"/>
          <w:szCs w:val="24"/>
        </w:rPr>
      </w:pPr>
      <w:r w:rsidRPr="00CB10FA">
        <w:rPr>
          <w:rFonts w:cs="Arial"/>
          <w:sz w:val="24"/>
          <w:szCs w:val="24"/>
        </w:rPr>
        <w:t xml:space="preserve">У испостављеном рачуну, изабрани понуђач је дужан да се придржава тачно дефинисаних назива из конкурсне документације и прихваћене понуде (из Обрасца структуре цене). </w:t>
      </w:r>
      <w:r w:rsidR="00B20A6C" w:rsidRPr="00CB10FA">
        <w:rPr>
          <w:rFonts w:cs="Arial"/>
          <w:sz w:val="24"/>
          <w:szCs w:val="24"/>
        </w:rPr>
        <w:t>Рачуни који</w:t>
      </w:r>
      <w:r w:rsidRPr="00CB10FA">
        <w:rPr>
          <w:rFonts w:cs="Arial"/>
          <w:sz w:val="24"/>
          <w:szCs w:val="24"/>
        </w:rPr>
        <w:t xml:space="preserve">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изабрани понуђач је обавезан да уз рачун достави прилог са упоредним прегледом на</w:t>
      </w:r>
      <w:r w:rsidR="00B20A6C" w:rsidRPr="00CB10FA">
        <w:rPr>
          <w:rFonts w:cs="Arial"/>
          <w:sz w:val="24"/>
          <w:szCs w:val="24"/>
        </w:rPr>
        <w:t>зива из рачуна</w:t>
      </w:r>
      <w:r w:rsidRPr="00CB10FA">
        <w:rPr>
          <w:rFonts w:cs="Arial"/>
          <w:sz w:val="24"/>
          <w:szCs w:val="24"/>
        </w:rPr>
        <w:t xml:space="preserve"> са захтеваним називима из конкурсне документације и прихваћене понуде.</w:t>
      </w:r>
    </w:p>
    <w:p w14:paraId="0B3797D9" w14:textId="77777777" w:rsidR="008D2B23" w:rsidRPr="00CB10FA" w:rsidRDefault="008D2B23" w:rsidP="008D2B23">
      <w:pPr>
        <w:autoSpaceDE w:val="0"/>
        <w:autoSpaceDN w:val="0"/>
        <w:adjustRightInd w:val="0"/>
        <w:spacing w:before="0"/>
        <w:ind w:right="-426"/>
        <w:rPr>
          <w:rFonts w:eastAsia="Calibri" w:cs="Arial"/>
          <w:i/>
          <w:sz w:val="24"/>
          <w:szCs w:val="24"/>
        </w:rPr>
      </w:pPr>
    </w:p>
    <w:p w14:paraId="6EC916E7" w14:textId="77777777" w:rsidR="008D2B23" w:rsidRPr="00CB10FA" w:rsidRDefault="008D2B23" w:rsidP="007253AC">
      <w:pPr>
        <w:pStyle w:val="KDPodnaslov2"/>
        <w:numPr>
          <w:ilvl w:val="1"/>
          <w:numId w:val="22"/>
        </w:numPr>
        <w:spacing w:before="0"/>
        <w:jc w:val="both"/>
        <w:rPr>
          <w:rFonts w:cs="Arial"/>
          <w:sz w:val="24"/>
          <w:szCs w:val="24"/>
          <w:lang w:val="ru-RU"/>
        </w:rPr>
      </w:pPr>
      <w:bookmarkStart w:id="230" w:name="_Toc441651589"/>
      <w:bookmarkStart w:id="231" w:name="_Toc442559900"/>
      <w:r w:rsidRPr="00CB10FA">
        <w:rPr>
          <w:rFonts w:cs="Arial"/>
          <w:sz w:val="24"/>
          <w:szCs w:val="24"/>
        </w:rPr>
        <w:t>Рок важења понуде</w:t>
      </w:r>
      <w:bookmarkEnd w:id="230"/>
      <w:bookmarkEnd w:id="231"/>
    </w:p>
    <w:p w14:paraId="3380892A" w14:textId="77777777" w:rsidR="008D2B23" w:rsidRPr="00CB10FA" w:rsidRDefault="008D2B23" w:rsidP="008D2B23">
      <w:pPr>
        <w:spacing w:before="0"/>
        <w:rPr>
          <w:rFonts w:cs="Arial"/>
          <w:sz w:val="24"/>
          <w:szCs w:val="24"/>
          <w:lang w:val="ru-RU"/>
        </w:rPr>
      </w:pPr>
      <w:r w:rsidRPr="00CB10FA">
        <w:rPr>
          <w:rFonts w:cs="Arial"/>
          <w:sz w:val="24"/>
          <w:szCs w:val="24"/>
          <w:lang w:val="ru-RU"/>
        </w:rPr>
        <w:t xml:space="preserve">Понуда мора да важи најмање </w:t>
      </w:r>
      <w:r w:rsidR="00112B3B">
        <w:rPr>
          <w:rFonts w:cs="Arial"/>
          <w:sz w:val="24"/>
          <w:szCs w:val="24"/>
          <w:lang w:val="ru-RU"/>
        </w:rPr>
        <w:t>6</w:t>
      </w:r>
      <w:r w:rsidR="00EE266A" w:rsidRPr="00CB10FA">
        <w:rPr>
          <w:rFonts w:cs="Arial"/>
          <w:sz w:val="24"/>
          <w:szCs w:val="24"/>
          <w:lang w:val="ru-RU"/>
        </w:rPr>
        <w:t>0</w:t>
      </w:r>
      <w:r w:rsidRPr="00CB10FA">
        <w:rPr>
          <w:rFonts w:cs="Arial"/>
          <w:sz w:val="24"/>
          <w:szCs w:val="24"/>
          <w:lang w:val="ru-RU"/>
        </w:rPr>
        <w:t xml:space="preserve"> (словима:</w:t>
      </w:r>
      <w:r w:rsidR="00EE266A" w:rsidRPr="00CB10FA">
        <w:rPr>
          <w:rFonts w:cs="Arial"/>
          <w:sz w:val="24"/>
          <w:szCs w:val="24"/>
          <w:lang w:val="sr-Cyrl-CS"/>
        </w:rPr>
        <w:t>шезде</w:t>
      </w:r>
      <w:r w:rsidR="00B566EF" w:rsidRPr="00CB10FA">
        <w:rPr>
          <w:rFonts w:cs="Arial"/>
          <w:sz w:val="24"/>
          <w:szCs w:val="24"/>
          <w:lang w:val="sr-Cyrl-CS"/>
        </w:rPr>
        <w:t>с</w:t>
      </w:r>
      <w:r w:rsidR="00591222" w:rsidRPr="00CB10FA">
        <w:rPr>
          <w:rFonts w:cs="Arial"/>
          <w:sz w:val="24"/>
          <w:szCs w:val="24"/>
          <w:lang w:val="sr-Cyrl-CS"/>
        </w:rPr>
        <w:t>е</w:t>
      </w:r>
      <w:r w:rsidR="00B566EF" w:rsidRPr="00CB10FA">
        <w:rPr>
          <w:rFonts w:cs="Arial"/>
          <w:sz w:val="24"/>
          <w:szCs w:val="24"/>
          <w:lang w:val="sr-Cyrl-CS"/>
        </w:rPr>
        <w:t>т</w:t>
      </w:r>
      <w:r w:rsidRPr="00CB10FA">
        <w:rPr>
          <w:rFonts w:cs="Arial"/>
          <w:sz w:val="24"/>
          <w:szCs w:val="24"/>
          <w:lang w:val="ru-RU"/>
        </w:rPr>
        <w:t xml:space="preserve">) дана од дана отварања понуда. </w:t>
      </w:r>
    </w:p>
    <w:p w14:paraId="651AE3CD" w14:textId="77777777" w:rsidR="008D2B23" w:rsidRPr="00CB10FA" w:rsidRDefault="008D2B23" w:rsidP="008D2B23">
      <w:pPr>
        <w:spacing w:before="0"/>
        <w:rPr>
          <w:rFonts w:cs="Arial"/>
          <w:sz w:val="24"/>
          <w:szCs w:val="24"/>
        </w:rPr>
      </w:pPr>
      <w:r w:rsidRPr="00CB10FA">
        <w:rPr>
          <w:rFonts w:cs="Arial"/>
          <w:sz w:val="24"/>
          <w:szCs w:val="24"/>
        </w:rPr>
        <w:t xml:space="preserve">У случају да понуђач наведе краћи рок важења понуде, понуда ће бити одбијена, као неприхватљива. </w:t>
      </w:r>
    </w:p>
    <w:p w14:paraId="53A21D9E" w14:textId="77777777" w:rsidR="005A3029" w:rsidRPr="00CB10FA" w:rsidRDefault="005A3029" w:rsidP="008D2B23">
      <w:pPr>
        <w:spacing w:before="0"/>
        <w:rPr>
          <w:rFonts w:cs="Arial"/>
          <w:sz w:val="24"/>
          <w:szCs w:val="24"/>
        </w:rPr>
      </w:pPr>
    </w:p>
    <w:p w14:paraId="0D5710B1" w14:textId="77777777" w:rsidR="00EE266A" w:rsidRPr="00CB10FA" w:rsidRDefault="00EA1DC1" w:rsidP="007253AC">
      <w:pPr>
        <w:pStyle w:val="KDPodnaslov2"/>
        <w:numPr>
          <w:ilvl w:val="1"/>
          <w:numId w:val="22"/>
        </w:numPr>
        <w:spacing w:before="0"/>
        <w:jc w:val="both"/>
        <w:rPr>
          <w:rFonts w:cs="Arial"/>
          <w:sz w:val="24"/>
          <w:szCs w:val="24"/>
        </w:rPr>
      </w:pPr>
      <w:bookmarkStart w:id="232" w:name="_Toc441651593"/>
      <w:bookmarkStart w:id="233" w:name="_Toc442559904"/>
      <w:r w:rsidRPr="00CB10FA">
        <w:rPr>
          <w:rFonts w:cs="Arial"/>
          <w:sz w:val="24"/>
          <w:szCs w:val="24"/>
        </w:rPr>
        <w:t>Средств</w:t>
      </w:r>
      <w:r w:rsidR="001574F9" w:rsidRPr="00CB10FA">
        <w:rPr>
          <w:rFonts w:cs="Arial"/>
          <w:sz w:val="24"/>
          <w:szCs w:val="24"/>
        </w:rPr>
        <w:t>а</w:t>
      </w:r>
      <w:r w:rsidR="008D2B23" w:rsidRPr="00CB10FA">
        <w:rPr>
          <w:rFonts w:cs="Arial"/>
          <w:sz w:val="24"/>
          <w:szCs w:val="24"/>
        </w:rPr>
        <w:t xml:space="preserve"> финансијског обезбеђења</w:t>
      </w:r>
      <w:bookmarkEnd w:id="232"/>
      <w:bookmarkEnd w:id="233"/>
      <w:r w:rsidRPr="00CB10FA">
        <w:rPr>
          <w:rFonts w:cs="Arial"/>
          <w:sz w:val="24"/>
          <w:szCs w:val="24"/>
        </w:rPr>
        <w:t xml:space="preserve"> </w:t>
      </w:r>
    </w:p>
    <w:p w14:paraId="6028050E" w14:textId="77777777" w:rsidR="0016654E" w:rsidRPr="00CB10FA" w:rsidRDefault="0016654E" w:rsidP="0016654E">
      <w:pPr>
        <w:rPr>
          <w:rFonts w:cs="Arial"/>
          <w:sz w:val="24"/>
          <w:szCs w:val="24"/>
        </w:rPr>
      </w:pPr>
      <w:r w:rsidRPr="00CB10FA">
        <w:rPr>
          <w:rFonts w:cs="Arial"/>
          <w:sz w:val="24"/>
          <w:szCs w:val="24"/>
        </w:rPr>
        <w:t xml:space="preserve">Наручилац користи право да захтева средстава финансијског обезбеђења (у даљем тексу СФО) којим понуђачи обезбеђују испуњење својих обавеза у </w:t>
      </w:r>
      <w:r w:rsidR="007B508B">
        <w:rPr>
          <w:rFonts w:cs="Arial"/>
          <w:sz w:val="24"/>
          <w:szCs w:val="24"/>
        </w:rPr>
        <w:t>отвореном поступку</w:t>
      </w:r>
      <w:r w:rsidRPr="00CB10FA">
        <w:rPr>
          <w:rFonts w:cs="Arial"/>
          <w:sz w:val="24"/>
          <w:szCs w:val="24"/>
        </w:rPr>
        <w:t xml:space="preserve"> јавне набавке (достављају се уз понуду), као и испуњење својих уговорних обавеза (достављају се по закључењу уговора или по извршењу).</w:t>
      </w:r>
    </w:p>
    <w:p w14:paraId="7A56D11C" w14:textId="77777777" w:rsidR="0016654E" w:rsidRPr="00CB10FA" w:rsidRDefault="0016654E" w:rsidP="0016654E">
      <w:pPr>
        <w:rPr>
          <w:rFonts w:cs="Arial"/>
          <w:sz w:val="24"/>
          <w:szCs w:val="24"/>
        </w:rPr>
      </w:pPr>
      <w:r w:rsidRPr="00CB10FA">
        <w:rPr>
          <w:rFonts w:cs="Arial"/>
          <w:sz w:val="24"/>
          <w:szCs w:val="24"/>
        </w:rPr>
        <w:t>Сви трошкови око прибављања средстава обезбеђења падају на терет понуђача, а и исти могу бити наведени у Обрасцу трошкова припреме понуде.</w:t>
      </w:r>
    </w:p>
    <w:p w14:paraId="6FA11601" w14:textId="77777777" w:rsidR="0016654E" w:rsidRPr="00CB10FA" w:rsidRDefault="0016654E" w:rsidP="0016654E">
      <w:pPr>
        <w:rPr>
          <w:rFonts w:cs="Arial"/>
          <w:sz w:val="24"/>
          <w:szCs w:val="24"/>
        </w:rPr>
      </w:pPr>
      <w:r w:rsidRPr="00CB10FA">
        <w:rPr>
          <w:rFonts w:cs="Arial"/>
          <w:sz w:val="24"/>
          <w:szCs w:val="24"/>
        </w:rPr>
        <w:t>Члан групе понуђача може бити налогодавац СФО.</w:t>
      </w:r>
    </w:p>
    <w:p w14:paraId="11D627DE" w14:textId="77777777" w:rsidR="0016654E" w:rsidRPr="00CB10FA" w:rsidRDefault="0016654E" w:rsidP="0016654E">
      <w:pPr>
        <w:rPr>
          <w:rFonts w:cs="Arial"/>
          <w:sz w:val="24"/>
          <w:szCs w:val="24"/>
        </w:rPr>
      </w:pPr>
      <w:r w:rsidRPr="00CB10FA">
        <w:rPr>
          <w:rFonts w:cs="Arial"/>
          <w:sz w:val="24"/>
          <w:szCs w:val="24"/>
        </w:rPr>
        <w:t>СФО морају да буду у валути у којој је и понуда.</w:t>
      </w:r>
    </w:p>
    <w:p w14:paraId="5FC41ABB" w14:textId="77777777" w:rsidR="007B508B" w:rsidRPr="00CB10FA" w:rsidRDefault="0016654E" w:rsidP="0016654E">
      <w:pPr>
        <w:rPr>
          <w:rFonts w:cs="Arial"/>
          <w:sz w:val="24"/>
          <w:szCs w:val="24"/>
        </w:rPr>
      </w:pPr>
      <w:r w:rsidRPr="00CB10FA">
        <w:rPr>
          <w:rFonts w:cs="Arial"/>
          <w:sz w:val="24"/>
          <w:szCs w:val="24"/>
        </w:rPr>
        <w:lastRenderedPageBreak/>
        <w:t xml:space="preserve">Ако се за време трајања Уговора промене рокови за извршење уговорне обавезе, важност  СФО мора се продужити. </w:t>
      </w:r>
    </w:p>
    <w:p w14:paraId="014262C9" w14:textId="77777777" w:rsidR="007B508B" w:rsidRPr="007B508B" w:rsidRDefault="007B508B" w:rsidP="007B508B">
      <w:pPr>
        <w:rPr>
          <w:rFonts w:cs="Arial"/>
          <w:b/>
          <w:sz w:val="24"/>
          <w:szCs w:val="24"/>
        </w:rPr>
      </w:pPr>
      <w:r w:rsidRPr="007B508B">
        <w:rPr>
          <w:rFonts w:cs="Arial"/>
          <w:b/>
          <w:sz w:val="24"/>
          <w:szCs w:val="24"/>
        </w:rPr>
        <w:t>Меница за озбиљност понуде – (доставља се уз понуду)</w:t>
      </w:r>
    </w:p>
    <w:p w14:paraId="6AD46D3E" w14:textId="77777777" w:rsidR="007B508B" w:rsidRPr="007B508B" w:rsidRDefault="007B508B" w:rsidP="007B508B">
      <w:pPr>
        <w:rPr>
          <w:rFonts w:cs="Arial"/>
          <w:sz w:val="24"/>
          <w:szCs w:val="24"/>
        </w:rPr>
      </w:pPr>
      <w:r w:rsidRPr="007B508B">
        <w:rPr>
          <w:rFonts w:cs="Arial"/>
          <w:sz w:val="24"/>
          <w:szCs w:val="24"/>
        </w:rPr>
        <w:t>Понуђач је обавезан да уз понуду, као средство финансијског обезбеђења за озбиљност понуде преда Наручиоцу: неопозиву,  безусловну (без права на приговор) у складу са Закон о меници ("Сл. лист ФНРЈ" бр. 104/46, "Сл. лист СФРЈ" бр. 16/65, 54/70 и 57/89 и "Сл. лист СРЈ" бр. 46/96, „Сл. лист СЦГ“ бр. 01/2003 Уст. повеља „Сл.гласник РС“ 80/2015) и Закон о платним услугама  ( „Сл. гласник РС“ број 139/2014):</w:t>
      </w:r>
    </w:p>
    <w:p w14:paraId="726FD484" w14:textId="77777777" w:rsidR="007B508B" w:rsidRPr="007B508B" w:rsidRDefault="007B508B" w:rsidP="007B508B">
      <w:pPr>
        <w:rPr>
          <w:rFonts w:cs="Arial"/>
          <w:sz w:val="24"/>
          <w:szCs w:val="24"/>
        </w:rPr>
      </w:pPr>
      <w:r w:rsidRPr="007B508B">
        <w:rPr>
          <w:rFonts w:cs="Arial"/>
          <w:sz w:val="24"/>
          <w:szCs w:val="24"/>
        </w:rPr>
        <w:t>1) бланко сопствену меницу за озбиљност понуде која је потписана и оверена службеним печатом од стране овлашћеног  лица,</w:t>
      </w:r>
    </w:p>
    <w:p w14:paraId="4738AE09" w14:textId="77777777" w:rsidR="007B508B" w:rsidRPr="007B508B" w:rsidRDefault="007B508B" w:rsidP="007B508B">
      <w:pPr>
        <w:rPr>
          <w:rFonts w:cs="Arial"/>
          <w:sz w:val="24"/>
          <w:szCs w:val="24"/>
        </w:rPr>
      </w:pPr>
      <w:r w:rsidRPr="007B508B">
        <w:rPr>
          <w:rFonts w:cs="Arial"/>
          <w:sz w:val="24"/>
          <w:szCs w:val="24"/>
        </w:rPr>
        <w:t>2) Менично писмо – овлашћење којим понуђач овлашћује Наручиоца да може наплатити меницу  која је неопозива, без права протеста и наплатива</w:t>
      </w:r>
      <w:r w:rsidR="00487CE3">
        <w:rPr>
          <w:rFonts w:cs="Arial"/>
          <w:sz w:val="24"/>
          <w:szCs w:val="24"/>
        </w:rPr>
        <w:t xml:space="preserve"> на први позив, на износ од 10</w:t>
      </w:r>
      <w:r w:rsidRPr="007B508B">
        <w:rPr>
          <w:rFonts w:cs="Arial"/>
          <w:sz w:val="24"/>
          <w:szCs w:val="24"/>
        </w:rPr>
        <w:t xml:space="preserve">% од вредности понуде (без ПДВ-а) са роком важења минимално 30 дана дужим од рока важења понуде, с тим да евентуални продужетак рока важења понуде има за последицу и продужење рока важења менице и меничног овлашћења, </w:t>
      </w:r>
    </w:p>
    <w:p w14:paraId="64796044" w14:textId="77777777" w:rsidR="007B508B" w:rsidRPr="007B508B" w:rsidRDefault="007B508B" w:rsidP="007B508B">
      <w:pPr>
        <w:rPr>
          <w:rFonts w:cs="Arial"/>
          <w:sz w:val="24"/>
          <w:szCs w:val="24"/>
        </w:rPr>
      </w:pPr>
      <w:r w:rsidRPr="007B508B">
        <w:rPr>
          <w:rFonts w:cs="Arial"/>
          <w:sz w:val="24"/>
          <w:szCs w:val="24"/>
        </w:rPr>
        <w:t>3) 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1F6EF81B" w14:textId="77777777" w:rsidR="007B508B" w:rsidRPr="007B508B" w:rsidRDefault="007B508B" w:rsidP="007B508B">
      <w:pPr>
        <w:rPr>
          <w:rFonts w:cs="Arial"/>
          <w:sz w:val="24"/>
          <w:szCs w:val="24"/>
        </w:rPr>
      </w:pPr>
      <w:r w:rsidRPr="007B508B">
        <w:rPr>
          <w:rFonts w:cs="Arial"/>
          <w:sz w:val="24"/>
          <w:szCs w:val="24"/>
        </w:rPr>
        <w:t xml:space="preserve">4) фотокопију ОП обрасца за законског заступника и лица овлашћених за потпис менице / овлашћења (Оверени потписи лица овлашћених за заступање), </w:t>
      </w:r>
    </w:p>
    <w:p w14:paraId="7F30F0C2" w14:textId="77777777" w:rsidR="007B508B" w:rsidRPr="007B508B" w:rsidRDefault="007B508B" w:rsidP="007B508B">
      <w:pPr>
        <w:rPr>
          <w:rFonts w:cs="Arial"/>
          <w:sz w:val="24"/>
          <w:szCs w:val="24"/>
        </w:rPr>
      </w:pPr>
      <w:r w:rsidRPr="007B508B">
        <w:rPr>
          <w:rFonts w:cs="Arial"/>
          <w:sz w:val="24"/>
          <w:szCs w:val="24"/>
        </w:rPr>
        <w:t>5) 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у складу са Одлуком о ближим условима, садржини и начину вођења регистра меница и овлашћења („Сл. гласник РС“ бр. 56/2011 и 80/2015,76/2016).</w:t>
      </w:r>
    </w:p>
    <w:p w14:paraId="13913139" w14:textId="77777777" w:rsidR="007B508B" w:rsidRPr="007B508B" w:rsidRDefault="007B508B" w:rsidP="007B508B">
      <w:pPr>
        <w:rPr>
          <w:rFonts w:cs="Arial"/>
          <w:sz w:val="24"/>
          <w:szCs w:val="24"/>
        </w:rPr>
      </w:pPr>
      <w:r w:rsidRPr="007B508B">
        <w:rPr>
          <w:rFonts w:cs="Arial"/>
          <w:sz w:val="24"/>
          <w:szCs w:val="24"/>
        </w:rPr>
        <w:t>У  случају  да  изабрани  Понуђач  после  истека  рока  за  подношење  понуда,  а  у  року важења  опције  понуде,  повуче  или  измени  понуду,   не  потпише  Уговор  када  је његова  понуда  изабрана  као  најповољнија или не достави средство финансијског обезбеђења које је захтевано уговором, Наручилац  има  право  да  изврши  наплату бланко сопствене менице  за  озбиљност  понуде.</w:t>
      </w:r>
    </w:p>
    <w:p w14:paraId="441A1D2A" w14:textId="77777777" w:rsidR="007B508B" w:rsidRPr="007B508B" w:rsidRDefault="007B508B" w:rsidP="007B508B">
      <w:pPr>
        <w:rPr>
          <w:rFonts w:cs="Arial"/>
          <w:sz w:val="24"/>
          <w:szCs w:val="24"/>
        </w:rPr>
      </w:pPr>
      <w:r w:rsidRPr="007B508B">
        <w:rPr>
          <w:rFonts w:cs="Arial"/>
          <w:sz w:val="24"/>
          <w:szCs w:val="24"/>
        </w:rPr>
        <w:t>Меница ће бити враћена понуђачу са којим није закључен уговор одмах по закључењу уговора са понуђачем чија понуда буде изабрана као најповољнија.</w:t>
      </w:r>
    </w:p>
    <w:p w14:paraId="38DDBCB5" w14:textId="77777777" w:rsidR="007B508B" w:rsidRDefault="007B508B" w:rsidP="007B508B">
      <w:pPr>
        <w:rPr>
          <w:rFonts w:cs="Arial"/>
          <w:sz w:val="24"/>
          <w:szCs w:val="24"/>
        </w:rPr>
      </w:pPr>
      <w:r w:rsidRPr="007B508B">
        <w:rPr>
          <w:rFonts w:cs="Arial"/>
          <w:sz w:val="24"/>
          <w:szCs w:val="24"/>
        </w:rPr>
        <w:t xml:space="preserve">Уколико средство финансијског обезбеђења није достављено у складу са захтевом из Конкурсне документације понуда ће бити одбијена као неприхватљива. </w:t>
      </w:r>
    </w:p>
    <w:p w14:paraId="4C3C56A2" w14:textId="77777777" w:rsidR="00FE06EE" w:rsidRPr="00FE06EE" w:rsidRDefault="00FE06EE" w:rsidP="00FE06EE">
      <w:pPr>
        <w:rPr>
          <w:rFonts w:cs="Arial"/>
          <w:i/>
          <w:sz w:val="24"/>
          <w:szCs w:val="24"/>
          <w:lang w:val="sr-Cyrl-RS"/>
        </w:rPr>
      </w:pPr>
      <w:r w:rsidRPr="00FE06EE">
        <w:rPr>
          <w:rFonts w:cs="Arial"/>
          <w:i/>
          <w:sz w:val="24"/>
          <w:szCs w:val="24"/>
          <w:lang w:val="sr-Cyrl-RS"/>
        </w:rPr>
        <w:t>или</w:t>
      </w:r>
    </w:p>
    <w:p w14:paraId="41D45E9E" w14:textId="77777777" w:rsidR="00FE06EE" w:rsidRPr="00FE06EE" w:rsidRDefault="00FE06EE" w:rsidP="00FE06EE">
      <w:pPr>
        <w:rPr>
          <w:rFonts w:cs="Arial"/>
          <w:b/>
          <w:bCs/>
          <w:sz w:val="24"/>
          <w:szCs w:val="24"/>
          <w:lang w:val="sr-Cyrl-RS"/>
        </w:rPr>
      </w:pPr>
      <w:r w:rsidRPr="00FE06EE">
        <w:rPr>
          <w:rFonts w:cs="Arial"/>
          <w:b/>
          <w:bCs/>
          <w:sz w:val="24"/>
          <w:szCs w:val="24"/>
          <w:lang w:val="sr-Cyrl-RS"/>
        </w:rPr>
        <w:t>Банкарска гаранција за озбиљност понуде</w:t>
      </w:r>
    </w:p>
    <w:p w14:paraId="0B3E9E1B" w14:textId="77777777" w:rsidR="00FE06EE" w:rsidRPr="00FE06EE" w:rsidRDefault="00FE06EE" w:rsidP="00FE06EE">
      <w:pPr>
        <w:rPr>
          <w:rFonts w:cs="Arial"/>
          <w:bCs/>
          <w:sz w:val="24"/>
          <w:szCs w:val="24"/>
          <w:lang w:val="sr-Cyrl-RS"/>
        </w:rPr>
      </w:pPr>
      <w:r w:rsidRPr="00FE06EE">
        <w:rPr>
          <w:rFonts w:cs="Arial"/>
          <w:bCs/>
          <w:sz w:val="24"/>
          <w:szCs w:val="24"/>
          <w:lang w:val="sr-Cyrl-RS"/>
        </w:rPr>
        <w:t>Понуђач доставља оригинал банкарску гаранцију за озбиљност понуде у висини од 10% вредности понуде без ПДВ.</w:t>
      </w:r>
    </w:p>
    <w:p w14:paraId="7C4428F4" w14:textId="77777777" w:rsidR="00FE06EE" w:rsidRPr="00FE06EE" w:rsidRDefault="00FE06EE" w:rsidP="00FE06EE">
      <w:pPr>
        <w:rPr>
          <w:rFonts w:cs="Arial"/>
          <w:bCs/>
          <w:sz w:val="24"/>
          <w:szCs w:val="24"/>
          <w:lang w:val="sr-Cyrl-RS"/>
        </w:rPr>
      </w:pPr>
      <w:r w:rsidRPr="00FE06EE">
        <w:rPr>
          <w:rFonts w:cs="Arial"/>
          <w:bCs/>
          <w:sz w:val="24"/>
          <w:szCs w:val="24"/>
          <w:lang w:val="sr-Cyrl-RS"/>
        </w:rPr>
        <w:lastRenderedPageBreak/>
        <w:t>Банкарскa гаранцијa понуђача мора бити неопозива, безусловна (без права на приговор) и наплатива на први писани позив, са трајањем најмање од 30 (словима: тридесет) календарских дана дужи од рока важења понуде.</w:t>
      </w:r>
    </w:p>
    <w:p w14:paraId="5DE40CDA" w14:textId="77777777" w:rsidR="00FE06EE" w:rsidRPr="00FE06EE" w:rsidRDefault="00FE06EE" w:rsidP="00FE06EE">
      <w:pPr>
        <w:rPr>
          <w:rFonts w:cs="Arial"/>
          <w:bCs/>
          <w:sz w:val="24"/>
          <w:szCs w:val="24"/>
          <w:lang w:val="sr-Cyrl-RS"/>
        </w:rPr>
      </w:pPr>
      <w:r w:rsidRPr="00FE06EE">
        <w:rPr>
          <w:rFonts w:cs="Arial"/>
          <w:bCs/>
          <w:sz w:val="24"/>
          <w:szCs w:val="24"/>
          <w:lang w:val="sr-Cyrl-RS"/>
        </w:rPr>
        <w:t xml:space="preserve">Наручилац ће уновчити гаранцију за озбиљност понуде дату уз понуду уколико: </w:t>
      </w:r>
    </w:p>
    <w:p w14:paraId="10CDFCE9" w14:textId="77777777" w:rsidR="00FE06EE" w:rsidRPr="00FE06EE" w:rsidRDefault="00FE06EE" w:rsidP="00FE06EE">
      <w:pPr>
        <w:numPr>
          <w:ilvl w:val="0"/>
          <w:numId w:val="51"/>
        </w:numPr>
        <w:rPr>
          <w:rFonts w:cs="Arial"/>
          <w:bCs/>
          <w:sz w:val="24"/>
          <w:szCs w:val="24"/>
          <w:lang w:val="sr-Cyrl-RS"/>
        </w:rPr>
      </w:pPr>
      <w:r w:rsidRPr="00FE06EE">
        <w:rPr>
          <w:rFonts w:cs="Arial"/>
          <w:bCs/>
          <w:sz w:val="24"/>
          <w:szCs w:val="24"/>
          <w:lang w:val="sr-Cyrl-RS"/>
        </w:rPr>
        <w:t>понуђач након истека рока за подношење понуда повуче, опозове или измени своју понуду или</w:t>
      </w:r>
    </w:p>
    <w:p w14:paraId="496C37D5" w14:textId="49CB17F0" w:rsidR="00FE06EE" w:rsidRPr="00FE06EE" w:rsidRDefault="00FE06EE" w:rsidP="00FE06EE">
      <w:pPr>
        <w:numPr>
          <w:ilvl w:val="0"/>
          <w:numId w:val="51"/>
        </w:numPr>
        <w:rPr>
          <w:rFonts w:cs="Arial"/>
          <w:bCs/>
          <w:sz w:val="24"/>
          <w:szCs w:val="24"/>
          <w:lang w:val="sr-Cyrl-RS"/>
        </w:rPr>
      </w:pPr>
      <w:r w:rsidRPr="00FE06EE">
        <w:rPr>
          <w:rFonts w:cs="Arial"/>
          <w:bCs/>
          <w:sz w:val="24"/>
          <w:szCs w:val="24"/>
          <w:lang w:val="sr-Cyrl-RS"/>
        </w:rPr>
        <w:t xml:space="preserve">понуђач коме је додељен </w:t>
      </w:r>
      <w:r w:rsidR="00257674">
        <w:rPr>
          <w:rFonts w:cs="Arial"/>
          <w:bCs/>
          <w:sz w:val="24"/>
          <w:szCs w:val="24"/>
          <w:lang w:val="sr-Cyrl-RS"/>
        </w:rPr>
        <w:t>уговор</w:t>
      </w:r>
      <w:r w:rsidRPr="00FE06EE">
        <w:rPr>
          <w:rFonts w:cs="Arial"/>
          <w:bCs/>
          <w:sz w:val="24"/>
          <w:szCs w:val="24"/>
          <w:lang w:val="sr-Cyrl-RS"/>
        </w:rPr>
        <w:t xml:space="preserve"> благовремено не потпише </w:t>
      </w:r>
      <w:r w:rsidR="0004312C">
        <w:rPr>
          <w:rFonts w:cs="Arial"/>
          <w:bCs/>
          <w:sz w:val="24"/>
          <w:szCs w:val="24"/>
          <w:lang w:val="sr-Cyrl-RS"/>
        </w:rPr>
        <w:t>уговор</w:t>
      </w:r>
      <w:r w:rsidRPr="00FE06EE">
        <w:rPr>
          <w:rFonts w:cs="Arial"/>
          <w:bCs/>
          <w:sz w:val="24"/>
          <w:szCs w:val="24"/>
          <w:lang w:val="sr-Cyrl-RS"/>
        </w:rPr>
        <w:t xml:space="preserve"> или </w:t>
      </w:r>
    </w:p>
    <w:p w14:paraId="57A6C144" w14:textId="4AB60129" w:rsidR="00FE06EE" w:rsidRPr="00FE06EE" w:rsidRDefault="00FE06EE" w:rsidP="00FE06EE">
      <w:pPr>
        <w:numPr>
          <w:ilvl w:val="0"/>
          <w:numId w:val="51"/>
        </w:numPr>
        <w:rPr>
          <w:rFonts w:cs="Arial"/>
          <w:bCs/>
          <w:sz w:val="24"/>
          <w:szCs w:val="24"/>
          <w:lang w:val="sr-Cyrl-RS"/>
        </w:rPr>
      </w:pPr>
      <w:r w:rsidRPr="00FE06EE">
        <w:rPr>
          <w:rFonts w:cs="Arial"/>
          <w:bCs/>
          <w:sz w:val="24"/>
          <w:szCs w:val="24"/>
          <w:lang w:val="sr-Cyrl-RS"/>
        </w:rPr>
        <w:t xml:space="preserve">понуђач коме је додељен </w:t>
      </w:r>
      <w:r w:rsidR="00257674">
        <w:rPr>
          <w:rFonts w:cs="Arial"/>
          <w:bCs/>
          <w:sz w:val="24"/>
          <w:szCs w:val="24"/>
          <w:lang w:val="sr-Cyrl-RS"/>
        </w:rPr>
        <w:t>уговор</w:t>
      </w:r>
      <w:r w:rsidRPr="00FE06EE">
        <w:rPr>
          <w:rFonts w:cs="Arial"/>
          <w:bCs/>
          <w:sz w:val="24"/>
          <w:szCs w:val="24"/>
          <w:lang w:val="sr-Cyrl-RS"/>
        </w:rPr>
        <w:t xml:space="preserve"> не поднесе исправно средство обезбеђења за добро извршење посла у складу са захтевима из конкурсне документације.</w:t>
      </w:r>
    </w:p>
    <w:p w14:paraId="33513435" w14:textId="77777777" w:rsidR="00FE06EE" w:rsidRPr="00FE06EE" w:rsidRDefault="00FE06EE" w:rsidP="00FE06EE">
      <w:pPr>
        <w:rPr>
          <w:rFonts w:cs="Arial"/>
          <w:bCs/>
          <w:sz w:val="24"/>
          <w:szCs w:val="24"/>
          <w:lang w:val="sr-Cyrl-RS"/>
        </w:rPr>
      </w:pPr>
      <w:r w:rsidRPr="00FE06EE">
        <w:rPr>
          <w:rFonts w:cs="Arial"/>
          <w:bCs/>
          <w:sz w:val="24"/>
          <w:szCs w:val="24"/>
          <w:lang w:val="sr-Cyrl-RS"/>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4D4C9B50" w14:textId="77777777" w:rsidR="00FE06EE" w:rsidRPr="00FE06EE" w:rsidRDefault="00FE06EE" w:rsidP="00FE06EE">
      <w:pPr>
        <w:rPr>
          <w:rFonts w:cs="Arial"/>
          <w:bCs/>
          <w:sz w:val="24"/>
          <w:szCs w:val="24"/>
          <w:lang w:val="sr-Cyrl-RS"/>
        </w:rPr>
      </w:pPr>
      <w:r w:rsidRPr="00FE06EE">
        <w:rPr>
          <w:rFonts w:cs="Arial"/>
          <w:bCs/>
          <w:sz w:val="24"/>
          <w:szCs w:val="24"/>
          <w:lang w:val="sr-Cyrl-RS"/>
        </w:rPr>
        <w:t>У случају да је пословно седиште банке гаранта изван Републике Србије у случају спора по овој Гаранцији, утврђује се надлежност Сталне арбитраже при ПКС уз примену Правилника ПКС и процесног и материјалног права Републике Србије. 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0EEF1F89" w14:textId="77777777" w:rsidR="00FE06EE" w:rsidRPr="00FE06EE" w:rsidRDefault="00FE06EE" w:rsidP="00FE06EE">
      <w:pPr>
        <w:rPr>
          <w:rFonts w:cs="Arial"/>
          <w:bCs/>
          <w:sz w:val="24"/>
          <w:szCs w:val="24"/>
          <w:lang w:val="sr-Cyrl-RS"/>
        </w:rPr>
      </w:pPr>
      <w:r w:rsidRPr="00FE06EE">
        <w:rPr>
          <w:rFonts w:cs="Arial"/>
          <w:bCs/>
          <w:sz w:val="24"/>
          <w:szCs w:val="24"/>
          <w:lang w:val="sr-Cyrl-RS"/>
        </w:rPr>
        <w:t>Понуђач може поднети гаранцију стране банке само ако је тој банци додељен кредитни рејтинг.</w:t>
      </w:r>
    </w:p>
    <w:p w14:paraId="06998B96" w14:textId="72DBD064" w:rsidR="00FE06EE" w:rsidRPr="00FE06EE" w:rsidRDefault="00FE06EE" w:rsidP="00FE06EE">
      <w:pPr>
        <w:rPr>
          <w:rFonts w:cs="Arial"/>
          <w:bCs/>
          <w:sz w:val="24"/>
          <w:szCs w:val="24"/>
          <w:lang w:val="sr-Cyrl-RS"/>
        </w:rPr>
      </w:pPr>
      <w:r w:rsidRPr="00FE06EE">
        <w:rPr>
          <w:rFonts w:cs="Arial"/>
          <w:bCs/>
          <w:sz w:val="24"/>
          <w:szCs w:val="24"/>
          <w:lang w:val="sr-Cyrl-RS"/>
        </w:rPr>
        <w:t xml:space="preserve">Банкарска гаранција ће бити враћена понуђачу са којим није закључен </w:t>
      </w:r>
      <w:r w:rsidR="00257674">
        <w:rPr>
          <w:rFonts w:cs="Arial"/>
          <w:bCs/>
          <w:sz w:val="24"/>
          <w:szCs w:val="24"/>
          <w:lang w:val="sr-Cyrl-RS"/>
        </w:rPr>
        <w:t>уговор</w:t>
      </w:r>
      <w:r w:rsidRPr="00FE06EE">
        <w:rPr>
          <w:rFonts w:cs="Arial"/>
          <w:bCs/>
          <w:sz w:val="24"/>
          <w:szCs w:val="24"/>
          <w:lang w:val="sr-Cyrl-RS"/>
        </w:rPr>
        <w:t xml:space="preserve"> одмах по закључењу </w:t>
      </w:r>
      <w:r w:rsidR="00257674">
        <w:rPr>
          <w:rFonts w:cs="Arial"/>
          <w:bCs/>
          <w:sz w:val="24"/>
          <w:szCs w:val="24"/>
          <w:lang w:val="sr-Cyrl-RS"/>
        </w:rPr>
        <w:t>уговора</w:t>
      </w:r>
      <w:r w:rsidRPr="00FE06EE">
        <w:rPr>
          <w:rFonts w:cs="Arial"/>
          <w:bCs/>
          <w:sz w:val="24"/>
          <w:szCs w:val="24"/>
          <w:lang w:val="sr-Cyrl-RS"/>
        </w:rPr>
        <w:t xml:space="preserve"> са понуђачем чија је понуда изабрана као најповољнија, а понуђачу са којим је закључен </w:t>
      </w:r>
      <w:r w:rsidR="00257674">
        <w:rPr>
          <w:rFonts w:cs="Arial"/>
          <w:bCs/>
          <w:sz w:val="24"/>
          <w:szCs w:val="24"/>
          <w:lang w:val="sr-Cyrl-RS"/>
        </w:rPr>
        <w:t>уговор</w:t>
      </w:r>
      <w:r w:rsidRPr="00FE06EE">
        <w:rPr>
          <w:rFonts w:cs="Arial"/>
          <w:bCs/>
          <w:sz w:val="24"/>
          <w:szCs w:val="24"/>
          <w:lang w:val="sr-Cyrl-RS"/>
        </w:rPr>
        <w:t xml:space="preserve"> у року од 10 (словима: десет) дана од дана предаје Наручиоцу инструмената обезбеђења извршења уговорених обавеза која су захтевана </w:t>
      </w:r>
      <w:r w:rsidR="00257674" w:rsidRPr="00257674">
        <w:rPr>
          <w:rFonts w:cs="Arial"/>
          <w:bCs/>
          <w:sz w:val="24"/>
          <w:szCs w:val="24"/>
          <w:lang w:val="sr-Cyrl-RS"/>
        </w:rPr>
        <w:t>уговор</w:t>
      </w:r>
      <w:r w:rsidR="00257674">
        <w:rPr>
          <w:rFonts w:cs="Arial"/>
          <w:bCs/>
          <w:sz w:val="24"/>
          <w:szCs w:val="24"/>
          <w:lang w:val="sr-Cyrl-RS"/>
        </w:rPr>
        <w:t>ом</w:t>
      </w:r>
      <w:r w:rsidRPr="00FE06EE">
        <w:rPr>
          <w:rFonts w:cs="Arial"/>
          <w:bCs/>
          <w:sz w:val="24"/>
          <w:szCs w:val="24"/>
          <w:lang w:val="sr-Cyrl-RS"/>
        </w:rPr>
        <w:t>.</w:t>
      </w:r>
    </w:p>
    <w:p w14:paraId="65B734DD" w14:textId="77BF12DA" w:rsidR="00FE06EE" w:rsidRPr="00FE06EE" w:rsidRDefault="00FE06EE" w:rsidP="007B508B">
      <w:pPr>
        <w:rPr>
          <w:rFonts w:cs="Arial"/>
          <w:bCs/>
          <w:sz w:val="24"/>
          <w:szCs w:val="24"/>
          <w:lang w:val="sr-Cyrl-RS"/>
        </w:rPr>
      </w:pPr>
      <w:r w:rsidRPr="00FE06EE">
        <w:rPr>
          <w:rFonts w:cs="Arial"/>
          <w:bCs/>
          <w:sz w:val="24"/>
          <w:szCs w:val="24"/>
          <w:lang w:val="sr-Cyrl-RS"/>
        </w:rPr>
        <w:t>На банкарске гаранције примењују се одредбе Једнобразних правила за гаранције УРДГ 758, Међународне коморе у Паризу.</w:t>
      </w:r>
    </w:p>
    <w:p w14:paraId="2D9D4D89" w14:textId="77777777" w:rsidR="007B508B" w:rsidRPr="007B508B" w:rsidRDefault="007B508B" w:rsidP="007B508B">
      <w:pPr>
        <w:rPr>
          <w:rFonts w:cs="Arial"/>
          <w:b/>
          <w:sz w:val="24"/>
          <w:szCs w:val="24"/>
        </w:rPr>
      </w:pPr>
      <w:r w:rsidRPr="007B508B">
        <w:rPr>
          <w:rFonts w:cs="Arial"/>
          <w:b/>
          <w:sz w:val="24"/>
          <w:szCs w:val="24"/>
        </w:rPr>
        <w:t xml:space="preserve">СФО за добро извршење посла </w:t>
      </w:r>
    </w:p>
    <w:p w14:paraId="06B45C30" w14:textId="77777777" w:rsidR="007B508B" w:rsidRPr="007B508B" w:rsidRDefault="007B508B" w:rsidP="007B508B">
      <w:pPr>
        <w:rPr>
          <w:rFonts w:cs="Arial"/>
          <w:b/>
          <w:sz w:val="24"/>
          <w:szCs w:val="24"/>
        </w:rPr>
      </w:pPr>
      <w:r w:rsidRPr="007B508B">
        <w:rPr>
          <w:rFonts w:cs="Arial"/>
          <w:b/>
          <w:sz w:val="24"/>
          <w:szCs w:val="24"/>
        </w:rPr>
        <w:t>Меница за добро извршење посла – (доставља се уз Уговор)</w:t>
      </w:r>
    </w:p>
    <w:p w14:paraId="504141A1" w14:textId="77777777" w:rsidR="007B508B" w:rsidRPr="007B508B" w:rsidRDefault="007B508B" w:rsidP="007B508B">
      <w:pPr>
        <w:rPr>
          <w:rFonts w:cs="Arial"/>
          <w:sz w:val="24"/>
          <w:szCs w:val="24"/>
        </w:rPr>
      </w:pPr>
      <w:r w:rsidRPr="007B508B">
        <w:rPr>
          <w:rFonts w:cs="Arial"/>
          <w:sz w:val="24"/>
          <w:szCs w:val="24"/>
        </w:rPr>
        <w:t>Понуђач је обавезан да уз Уговор а најкасније у року од 10 (словима:десет) дана од дана потписивања Уговора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 (даље: ЗОО), као средство финансијског обезбеђења за добро извршење посла преда Наручиоцу: неопозиву,  безусловну (без права на приговор) у складу са Закон о меници ("Сл. лист ФНРЈ" бр. 104/46, "Сл. лист СФРЈ" бр. 16/65, 54/70 и 57/89 и "Сл. лист СРЈ" бр. 46/96, „Сл. лист СЦГ“ бр. 01/2003 Уст. повеља „Сл.гласник РС“ 80/2015) и Закон о платним услугама  („Сл. гласник РС” број 139/2014):</w:t>
      </w:r>
    </w:p>
    <w:p w14:paraId="727F8D0F" w14:textId="77777777" w:rsidR="007B508B" w:rsidRPr="007B508B" w:rsidRDefault="007B508B" w:rsidP="007B508B">
      <w:pPr>
        <w:rPr>
          <w:rFonts w:cs="Arial"/>
          <w:sz w:val="24"/>
          <w:szCs w:val="24"/>
        </w:rPr>
      </w:pPr>
      <w:r w:rsidRPr="007B508B">
        <w:rPr>
          <w:rFonts w:cs="Arial"/>
          <w:sz w:val="24"/>
          <w:szCs w:val="24"/>
        </w:rPr>
        <w:t>бланко сопствену меницу за добро извршење посла која је неопозива, без права протеста и наплатива на први позив, оверена службеним печатом и потписана од стране овлашћеног  лица,</w:t>
      </w:r>
    </w:p>
    <w:p w14:paraId="225374E8" w14:textId="77777777" w:rsidR="007B508B" w:rsidRPr="007B508B" w:rsidRDefault="007B508B" w:rsidP="007B508B">
      <w:pPr>
        <w:rPr>
          <w:rFonts w:cs="Arial"/>
          <w:sz w:val="24"/>
          <w:szCs w:val="24"/>
        </w:rPr>
      </w:pPr>
      <w:r w:rsidRPr="007B508B">
        <w:rPr>
          <w:rFonts w:cs="Arial"/>
          <w:sz w:val="24"/>
          <w:szCs w:val="24"/>
        </w:rPr>
        <w:lastRenderedPageBreak/>
        <w:t xml:space="preserve">Менично писмо – овлашћење којим Понуђач овлашћује Наручиоца да може наплатити меницу  на износ од 10% од вредности Уговора (без ПДВ-а) са роком важења минимално 30 (словима: тридесет) дана дужим од рока важења Уговора, с тим да евентуални продужетак рока важења Уговора има за последицу и продужење рока важења менице и меничног овлашћења, </w:t>
      </w:r>
    </w:p>
    <w:p w14:paraId="76B8B6E1" w14:textId="77777777" w:rsidR="007B508B" w:rsidRPr="007B508B" w:rsidRDefault="007B508B" w:rsidP="007B508B">
      <w:pPr>
        <w:rPr>
          <w:rFonts w:cs="Arial"/>
          <w:sz w:val="24"/>
          <w:szCs w:val="24"/>
        </w:rPr>
      </w:pPr>
      <w:r w:rsidRPr="007B508B">
        <w:rPr>
          <w:rFonts w:cs="Arial"/>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274CC456" w14:textId="02A6001E" w:rsidR="007B508B" w:rsidRPr="007B508B" w:rsidRDefault="007B508B" w:rsidP="007B508B">
      <w:pPr>
        <w:rPr>
          <w:rFonts w:cs="Arial"/>
          <w:sz w:val="24"/>
          <w:szCs w:val="24"/>
        </w:rPr>
      </w:pPr>
      <w:r w:rsidRPr="007B508B">
        <w:rPr>
          <w:rFonts w:cs="Arial"/>
          <w:sz w:val="24"/>
          <w:szCs w:val="24"/>
        </w:rPr>
        <w:t>фотокопију ОП обрасца за законског заступника и лица овлашћених за потпис менице/ овлашћења (Оверени потписи лица овлашћених за заступање),</w:t>
      </w:r>
    </w:p>
    <w:p w14:paraId="4714CE9D" w14:textId="77777777" w:rsidR="007B508B" w:rsidRPr="007B508B" w:rsidRDefault="007B508B" w:rsidP="007B508B">
      <w:pPr>
        <w:rPr>
          <w:rFonts w:cs="Arial"/>
          <w:sz w:val="24"/>
          <w:szCs w:val="24"/>
        </w:rPr>
      </w:pPr>
      <w:r w:rsidRPr="007B508B">
        <w:rPr>
          <w:rFonts w:cs="Arial"/>
          <w:sz w:val="24"/>
          <w:szCs w:val="24"/>
        </w:rPr>
        <w:t>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у складу са Одлуком о ближим условима, садржини и начину вођења регистра меница и овлашћења („Сл. гласник РС“ бр. 56/2011 и 80/2015,76/2016)</w:t>
      </w:r>
    </w:p>
    <w:p w14:paraId="04473FCB" w14:textId="77777777" w:rsidR="00002E0B" w:rsidRPr="00487CE3" w:rsidRDefault="007B508B" w:rsidP="0075605F">
      <w:pPr>
        <w:rPr>
          <w:rFonts w:cs="Arial"/>
        </w:rPr>
      </w:pPr>
      <w:r w:rsidRPr="007B508B">
        <w:rPr>
          <w:rFonts w:cs="Arial"/>
          <w:sz w:val="24"/>
          <w:szCs w:val="24"/>
        </w:rPr>
        <w:t>Меница ће бити наплаћена у случају да изабрани Понуђач не буде извршавао своје уговорне обавезе у роковима, и на начин предвиђен Уговором</w:t>
      </w:r>
      <w:r w:rsidR="00487CE3">
        <w:rPr>
          <w:rFonts w:cs="Arial"/>
        </w:rPr>
        <w:t xml:space="preserve">. </w:t>
      </w:r>
    </w:p>
    <w:p w14:paraId="41E74E5B" w14:textId="77777777" w:rsidR="00FE06EE" w:rsidRPr="00F529A7" w:rsidRDefault="00FE06EE" w:rsidP="00FE06EE">
      <w:pPr>
        <w:pStyle w:val="KDPodnaslov3"/>
        <w:keepNext w:val="0"/>
        <w:spacing w:before="0"/>
        <w:rPr>
          <w:rFonts w:cs="Arial"/>
          <w:b/>
        </w:rPr>
      </w:pPr>
      <w:r w:rsidRPr="00F529A7">
        <w:rPr>
          <w:rFonts w:cs="Arial"/>
          <w:b/>
        </w:rPr>
        <w:t>Банкарска гаранција за добро извршење посла</w:t>
      </w:r>
    </w:p>
    <w:p w14:paraId="61B5C602" w14:textId="77777777" w:rsidR="00FE06EE" w:rsidRPr="0004312C" w:rsidRDefault="00FE06EE" w:rsidP="00FE06EE">
      <w:pPr>
        <w:rPr>
          <w:rFonts w:cs="Arial"/>
          <w:sz w:val="24"/>
          <w:szCs w:val="24"/>
        </w:rPr>
      </w:pPr>
      <w:r w:rsidRPr="00F529A7">
        <w:rPr>
          <w:rFonts w:cs="Arial"/>
        </w:rPr>
        <w:t xml:space="preserve">Изабрани понуђач је дужан да у тренутку закључења Уговора а најкасније у року од </w:t>
      </w:r>
      <w:r w:rsidRPr="00F529A7">
        <w:rPr>
          <w:rFonts w:cs="Arial"/>
          <w:lang w:val="sr-Cyrl-RS"/>
        </w:rPr>
        <w:t>10</w:t>
      </w:r>
      <w:r w:rsidRPr="00F529A7">
        <w:rPr>
          <w:rFonts w:cs="Arial"/>
        </w:rPr>
        <w:t xml:space="preserve"> </w:t>
      </w:r>
      <w:r w:rsidRPr="0004312C">
        <w:rPr>
          <w:rFonts w:cs="Arial"/>
          <w:sz w:val="24"/>
          <w:szCs w:val="24"/>
        </w:rPr>
        <w:t>(десет) дана од дана обостраног потписивања Уговора од законских заступника уговорних страна,а пре извршења,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 као средство финансијског обезбеђења за добро извршење посла преда Наручиоцу.</w:t>
      </w:r>
    </w:p>
    <w:p w14:paraId="157A2979" w14:textId="77777777" w:rsidR="00FE06EE" w:rsidRPr="0004312C" w:rsidRDefault="00FE06EE" w:rsidP="00FE06EE">
      <w:pPr>
        <w:rPr>
          <w:rFonts w:cs="Arial"/>
          <w:sz w:val="24"/>
          <w:szCs w:val="24"/>
        </w:rPr>
      </w:pPr>
      <w:r w:rsidRPr="0004312C">
        <w:rPr>
          <w:rFonts w:cs="Arial"/>
          <w:sz w:val="24"/>
          <w:szCs w:val="24"/>
        </w:rPr>
        <w:t xml:space="preserve">Изабрани понуђач је дужан да Наручиоцу достави неопозиву,  безусловну (без права на приговор) и на први писани позив наплативу банкарску гаранцију за добро извршење посла у износу од 10%  вредности уговора без ПДВ. </w:t>
      </w:r>
    </w:p>
    <w:p w14:paraId="0A95CC45" w14:textId="77777777" w:rsidR="00FE06EE" w:rsidRPr="0004312C" w:rsidRDefault="00FE06EE" w:rsidP="00FE06EE">
      <w:pPr>
        <w:rPr>
          <w:rFonts w:cs="Arial"/>
          <w:sz w:val="24"/>
          <w:szCs w:val="24"/>
        </w:rPr>
      </w:pPr>
      <w:r w:rsidRPr="0004312C">
        <w:rPr>
          <w:rFonts w:cs="Arial"/>
          <w:sz w:val="24"/>
          <w:szCs w:val="24"/>
        </w:rPr>
        <w:t>Банкарска гаранција мора трајати најмање 30 (словима:тридесет) календарских дана дуже од рока одређеног за коначно извршење посла.</w:t>
      </w:r>
    </w:p>
    <w:p w14:paraId="2FCA2738" w14:textId="77777777" w:rsidR="00FE06EE" w:rsidRPr="0004312C" w:rsidRDefault="00FE06EE" w:rsidP="00FE06EE">
      <w:pPr>
        <w:rPr>
          <w:rFonts w:cs="Arial"/>
          <w:sz w:val="24"/>
          <w:szCs w:val="24"/>
        </w:rPr>
      </w:pPr>
      <w:r w:rsidRPr="0004312C">
        <w:rPr>
          <w:rFonts w:cs="Arial"/>
          <w:sz w:val="24"/>
          <w:szCs w:val="24"/>
        </w:rPr>
        <w:t>Ако се за време трајања уговора промене рокови за извршење уговорне обавезе, важност банкарске гаранције за добро извршење посла мора да се продужи.Поднета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794F5300" w14:textId="77777777" w:rsidR="00FE06EE" w:rsidRPr="0004312C" w:rsidRDefault="00FE06EE" w:rsidP="00FE06EE">
      <w:pPr>
        <w:rPr>
          <w:rFonts w:cs="Arial"/>
          <w:sz w:val="24"/>
          <w:szCs w:val="24"/>
        </w:rPr>
      </w:pPr>
      <w:r w:rsidRPr="0004312C">
        <w:rPr>
          <w:rFonts w:cs="Arial"/>
          <w:sz w:val="24"/>
          <w:szCs w:val="24"/>
        </w:rPr>
        <w:t xml:space="preserve">Наручилац ће уновчити дату банкарску гаранцију за добро извршење посла у случају да изабрани понуђач не буде извршавао своје уговорне обавезе у роковима и на начин предвиђен уговором. </w:t>
      </w:r>
    </w:p>
    <w:p w14:paraId="73302806" w14:textId="77777777" w:rsidR="00FE06EE" w:rsidRPr="0004312C" w:rsidRDefault="00FE06EE" w:rsidP="00FE06EE">
      <w:pPr>
        <w:rPr>
          <w:rFonts w:cs="Arial"/>
          <w:sz w:val="24"/>
          <w:szCs w:val="24"/>
        </w:rPr>
      </w:pPr>
      <w:r w:rsidRPr="0004312C">
        <w:rPr>
          <w:rFonts w:cs="Arial"/>
          <w:sz w:val="24"/>
          <w:szCs w:val="24"/>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197C664B" w14:textId="77777777" w:rsidR="00FE06EE" w:rsidRPr="0004312C" w:rsidRDefault="00FE06EE" w:rsidP="00FE06EE">
      <w:pPr>
        <w:rPr>
          <w:rFonts w:cs="Arial"/>
          <w:sz w:val="24"/>
          <w:szCs w:val="24"/>
        </w:rPr>
      </w:pPr>
      <w:r w:rsidRPr="0004312C">
        <w:rPr>
          <w:rFonts w:cs="Arial"/>
          <w:sz w:val="24"/>
          <w:szCs w:val="24"/>
        </w:rPr>
        <w:lastRenderedPageBreak/>
        <w:t>У случају да је пословно седиште банке гаранта изван Републике Србије у случају спора по овој Гаранцији, утврђује се надлежност Сталне арбитраже при Привредној комори Србије уз примену њеног Правилника и процесног и материјалног права Републике Србије, са местом рада Арбитраже у Београду.</w:t>
      </w:r>
    </w:p>
    <w:p w14:paraId="546D0551" w14:textId="77777777" w:rsidR="00FE06EE" w:rsidRPr="0004312C" w:rsidRDefault="00FE06EE" w:rsidP="00FE06EE">
      <w:pPr>
        <w:rPr>
          <w:rFonts w:cs="Arial"/>
          <w:sz w:val="24"/>
          <w:szCs w:val="24"/>
        </w:rPr>
      </w:pPr>
      <w:r w:rsidRPr="0004312C">
        <w:rPr>
          <w:rFonts w:cs="Arial"/>
          <w:sz w:val="24"/>
          <w:szCs w:val="24"/>
        </w:rPr>
        <w:t>У случају да Изабрани понуђач поднесе банкарску гаранцију стране банке, изабрани понуђач може поднети гаранцију стране банке само ако је тој банци додељен кредитни рејтинг .</w:t>
      </w:r>
    </w:p>
    <w:p w14:paraId="7571C57F" w14:textId="77777777" w:rsidR="00FE06EE" w:rsidRPr="0004312C" w:rsidRDefault="00FE06EE" w:rsidP="00FE06EE">
      <w:pPr>
        <w:rPr>
          <w:rFonts w:cs="Arial"/>
          <w:sz w:val="24"/>
          <w:szCs w:val="24"/>
        </w:rPr>
      </w:pPr>
      <w:r w:rsidRPr="0004312C">
        <w:rPr>
          <w:rFonts w:cs="Arial"/>
          <w:sz w:val="24"/>
          <w:szCs w:val="24"/>
        </w:rPr>
        <w:t>Гаранција се не може уступити и није преносива без сагласности Корисника, Налогодавца и Емисионе банке.</w:t>
      </w:r>
    </w:p>
    <w:p w14:paraId="28B28782" w14:textId="77777777" w:rsidR="00FE06EE" w:rsidRPr="0004312C" w:rsidRDefault="00FE06EE" w:rsidP="00FE06EE">
      <w:pPr>
        <w:rPr>
          <w:rFonts w:cs="Arial"/>
          <w:sz w:val="24"/>
          <w:szCs w:val="24"/>
        </w:rPr>
      </w:pPr>
      <w:r w:rsidRPr="0004312C">
        <w:rPr>
          <w:rFonts w:cs="Arial"/>
          <w:sz w:val="24"/>
          <w:szCs w:val="24"/>
        </w:rPr>
        <w:t>Гаранција истиче на наведени датум,без обзира да ли нам је овај документ враћен или не.</w:t>
      </w:r>
    </w:p>
    <w:p w14:paraId="383FD6B3" w14:textId="3AB99B13" w:rsidR="00FE06EE" w:rsidRPr="0004312C" w:rsidRDefault="00FE06EE" w:rsidP="00A35129">
      <w:pPr>
        <w:rPr>
          <w:rFonts w:cs="Arial"/>
          <w:sz w:val="24"/>
          <w:szCs w:val="24"/>
        </w:rPr>
      </w:pPr>
      <w:r w:rsidRPr="0004312C">
        <w:rPr>
          <w:rFonts w:cs="Arial"/>
          <w:sz w:val="24"/>
          <w:szCs w:val="24"/>
        </w:rPr>
        <w:t>На банкарску гаранцију примењују се одредбе Једнобразних правила за гаранције УРДГ 758,Међународне Трговинске коморе у Паризу.</w:t>
      </w:r>
    </w:p>
    <w:p w14:paraId="3C6711A8" w14:textId="77777777" w:rsidR="0016654E" w:rsidRPr="0004312C" w:rsidRDefault="00EA1DC1" w:rsidP="00A35129">
      <w:pPr>
        <w:rPr>
          <w:rFonts w:cs="Arial"/>
          <w:sz w:val="24"/>
          <w:szCs w:val="24"/>
        </w:rPr>
      </w:pPr>
      <w:r w:rsidRPr="0004312C">
        <w:rPr>
          <w:rFonts w:cs="Arial"/>
          <w:sz w:val="24"/>
          <w:szCs w:val="24"/>
        </w:rPr>
        <w:t>Достављање средстава финансијског обезбеђења</w:t>
      </w:r>
    </w:p>
    <w:p w14:paraId="55EBB978" w14:textId="4F372555" w:rsidR="0004312C" w:rsidRPr="0004312C" w:rsidRDefault="0016654E" w:rsidP="0004312C">
      <w:pPr>
        <w:rPr>
          <w:rFonts w:eastAsia="TimesNewRomanPSMT" w:cs="Arial"/>
          <w:bCs/>
          <w:sz w:val="24"/>
          <w:szCs w:val="24"/>
        </w:rPr>
      </w:pPr>
      <w:r w:rsidRPr="0004312C">
        <w:rPr>
          <w:rFonts w:cs="Arial"/>
          <w:sz w:val="24"/>
          <w:szCs w:val="24"/>
        </w:rPr>
        <w:t>Средство финансиј</w:t>
      </w:r>
      <w:r w:rsidR="00112B3B" w:rsidRPr="0004312C">
        <w:rPr>
          <w:rFonts w:cs="Arial"/>
          <w:sz w:val="24"/>
          <w:szCs w:val="24"/>
        </w:rPr>
        <w:t>ског обезб</w:t>
      </w:r>
      <w:r w:rsidR="00112B3B">
        <w:rPr>
          <w:rFonts w:eastAsia="TimesNewRomanPSMT" w:cs="Arial"/>
          <w:bCs/>
          <w:sz w:val="24"/>
          <w:szCs w:val="24"/>
        </w:rPr>
        <w:t xml:space="preserve">еђења за </w:t>
      </w:r>
      <w:r w:rsidRPr="00CB10FA">
        <w:rPr>
          <w:rFonts w:eastAsia="TimesNewRomanPSMT" w:cs="Arial"/>
          <w:bCs/>
          <w:sz w:val="24"/>
          <w:szCs w:val="24"/>
        </w:rPr>
        <w:t>озбиљност понуде доставља се као саставни део понуде</w:t>
      </w:r>
    </w:p>
    <w:p w14:paraId="5189961B" w14:textId="77777777" w:rsidR="00EA1DC1" w:rsidRPr="00CB10FA" w:rsidRDefault="00EA1DC1" w:rsidP="00AC56EA">
      <w:pPr>
        <w:rPr>
          <w:rFonts w:cs="Arial"/>
          <w:bCs/>
          <w:sz w:val="24"/>
          <w:szCs w:val="24"/>
        </w:rPr>
      </w:pPr>
      <w:r w:rsidRPr="00CB10FA">
        <w:rPr>
          <w:rFonts w:cs="Arial"/>
          <w:bCs/>
          <w:sz w:val="24"/>
          <w:szCs w:val="24"/>
        </w:rPr>
        <w:t xml:space="preserve">Средство финансијског обезбеђења за </w:t>
      </w:r>
      <w:r w:rsidR="00CA2AC4" w:rsidRPr="00CB10FA">
        <w:rPr>
          <w:rFonts w:cs="Arial"/>
          <w:bCs/>
          <w:sz w:val="24"/>
          <w:szCs w:val="24"/>
        </w:rPr>
        <w:t>добро извршење посла</w:t>
      </w:r>
      <w:r w:rsidRPr="00CB10FA">
        <w:rPr>
          <w:rFonts w:cs="Arial"/>
          <w:bCs/>
          <w:sz w:val="24"/>
          <w:szCs w:val="24"/>
        </w:rPr>
        <w:t xml:space="preserve"> доставља </w:t>
      </w:r>
      <w:r w:rsidR="00A35129" w:rsidRPr="00CB10FA">
        <w:rPr>
          <w:rFonts w:cs="Arial"/>
          <w:bCs/>
          <w:sz w:val="24"/>
          <w:szCs w:val="24"/>
        </w:rPr>
        <w:t xml:space="preserve">лично или </w:t>
      </w:r>
      <w:r w:rsidR="00CA2AC4" w:rsidRPr="00CB10FA">
        <w:rPr>
          <w:rFonts w:cs="Arial"/>
          <w:bCs/>
          <w:sz w:val="24"/>
          <w:szCs w:val="24"/>
        </w:rPr>
        <w:t>поштом</w:t>
      </w:r>
      <w:r w:rsidRPr="00CB10FA">
        <w:rPr>
          <w:rFonts w:cs="Arial"/>
          <w:bCs/>
          <w:sz w:val="24"/>
          <w:szCs w:val="24"/>
        </w:rPr>
        <w:t xml:space="preserve"> на</w:t>
      </w:r>
      <w:r w:rsidR="00CA2AC4" w:rsidRPr="00CB10FA">
        <w:rPr>
          <w:rFonts w:cs="Arial"/>
          <w:bCs/>
          <w:sz w:val="24"/>
          <w:szCs w:val="24"/>
        </w:rPr>
        <w:t xml:space="preserve"> адресу:</w:t>
      </w:r>
      <w:r w:rsidRPr="00CB10FA">
        <w:rPr>
          <w:rFonts w:cs="Arial"/>
          <w:bCs/>
          <w:sz w:val="24"/>
          <w:szCs w:val="24"/>
        </w:rPr>
        <w:t xml:space="preserve"> Јавно предузеће „Електропривреда Србије“ Београд, Улица Балканска бр.</w:t>
      </w:r>
      <w:r w:rsidR="00CA2AC4" w:rsidRPr="00CB10FA">
        <w:rPr>
          <w:rFonts w:cs="Arial"/>
          <w:bCs/>
          <w:sz w:val="24"/>
          <w:szCs w:val="24"/>
        </w:rPr>
        <w:t xml:space="preserve"> </w:t>
      </w:r>
      <w:r w:rsidRPr="00CB10FA">
        <w:rPr>
          <w:rFonts w:cs="Arial"/>
          <w:bCs/>
          <w:sz w:val="24"/>
          <w:szCs w:val="24"/>
        </w:rPr>
        <w:t>13, Београд</w:t>
      </w:r>
      <w:r w:rsidR="00CA2AC4" w:rsidRPr="00CB10FA">
        <w:rPr>
          <w:rFonts w:cs="Arial"/>
          <w:bCs/>
          <w:sz w:val="24"/>
          <w:szCs w:val="24"/>
        </w:rPr>
        <w:t xml:space="preserve">, </w:t>
      </w:r>
      <w:r w:rsidRPr="00CB10FA">
        <w:rPr>
          <w:rFonts w:cs="Arial"/>
          <w:i/>
          <w:sz w:val="24"/>
          <w:szCs w:val="24"/>
        </w:rPr>
        <w:t>са назнаком:</w:t>
      </w:r>
      <w:r w:rsidRPr="00CB10FA">
        <w:rPr>
          <w:rFonts w:cs="Arial"/>
          <w:b/>
          <w:sz w:val="24"/>
          <w:szCs w:val="24"/>
        </w:rPr>
        <w:t xml:space="preserve"> Средство финансијског обезбеђења за </w:t>
      </w:r>
      <w:r w:rsidR="007B508B">
        <w:rPr>
          <w:rFonts w:cs="Arial"/>
          <w:b/>
          <w:sz w:val="24"/>
          <w:szCs w:val="24"/>
        </w:rPr>
        <w:t>ЈН/1000/0392/2018</w:t>
      </w:r>
      <w:r w:rsidR="00A35129" w:rsidRPr="00CB10FA">
        <w:rPr>
          <w:rFonts w:cs="Arial"/>
          <w:b/>
          <w:sz w:val="24"/>
          <w:szCs w:val="24"/>
        </w:rPr>
        <w:t>.</w:t>
      </w:r>
    </w:p>
    <w:p w14:paraId="2650587C" w14:textId="77777777" w:rsidR="00AC56EA" w:rsidRPr="00CB10FA" w:rsidRDefault="00AC56EA" w:rsidP="00AC56EA">
      <w:pPr>
        <w:rPr>
          <w:rFonts w:cs="Arial"/>
          <w:bCs/>
          <w:sz w:val="24"/>
          <w:szCs w:val="24"/>
        </w:rPr>
      </w:pPr>
    </w:p>
    <w:p w14:paraId="735F5C3E" w14:textId="77777777" w:rsidR="0085348E" w:rsidRPr="00CB10FA" w:rsidRDefault="0085348E" w:rsidP="007253AC">
      <w:pPr>
        <w:pStyle w:val="KDPodnaslov2"/>
        <w:numPr>
          <w:ilvl w:val="1"/>
          <w:numId w:val="22"/>
        </w:numPr>
        <w:spacing w:before="0"/>
        <w:jc w:val="both"/>
        <w:rPr>
          <w:rFonts w:cs="Arial"/>
          <w:sz w:val="24"/>
          <w:szCs w:val="24"/>
        </w:rPr>
      </w:pPr>
      <w:r w:rsidRPr="00CB10FA">
        <w:rPr>
          <w:rFonts w:cs="Arial"/>
          <w:sz w:val="24"/>
          <w:szCs w:val="24"/>
        </w:rPr>
        <w:t>Начин означавања поверљивих података у понуди</w:t>
      </w:r>
    </w:p>
    <w:p w14:paraId="2C62B681" w14:textId="77777777" w:rsidR="0085348E" w:rsidRPr="00CB10FA" w:rsidRDefault="0085348E" w:rsidP="0085348E">
      <w:pPr>
        <w:pStyle w:val="KDParagraf"/>
        <w:spacing w:before="0"/>
        <w:rPr>
          <w:rFonts w:cs="Arial"/>
          <w:sz w:val="24"/>
          <w:szCs w:val="24"/>
        </w:rPr>
      </w:pPr>
      <w:r w:rsidRPr="00CB10FA">
        <w:rPr>
          <w:rFonts w:cs="Arial"/>
          <w:sz w:val="24"/>
          <w:szCs w:val="24"/>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14:paraId="62002FA1" w14:textId="77777777" w:rsidR="0085348E" w:rsidRPr="00CB10FA" w:rsidRDefault="0085348E" w:rsidP="0085348E">
      <w:pPr>
        <w:pStyle w:val="KDParagraf"/>
        <w:spacing w:before="0"/>
        <w:rPr>
          <w:rFonts w:cs="Arial"/>
          <w:sz w:val="24"/>
          <w:szCs w:val="24"/>
        </w:rPr>
      </w:pPr>
      <w:r w:rsidRPr="00CB10FA">
        <w:rPr>
          <w:rFonts w:cs="Arial"/>
          <w:sz w:val="24"/>
          <w:szCs w:val="24"/>
        </w:rPr>
        <w:t xml:space="preserve">Наручилац може да одбије да пружи информацију која би значила повреду поверљивости података добијених у понуди. </w:t>
      </w:r>
    </w:p>
    <w:p w14:paraId="3C30193E" w14:textId="77777777" w:rsidR="0085348E" w:rsidRPr="00CB10FA" w:rsidRDefault="0085348E" w:rsidP="0085348E">
      <w:pPr>
        <w:pStyle w:val="KDParagraf"/>
        <w:spacing w:before="0"/>
        <w:rPr>
          <w:rFonts w:cs="Arial"/>
          <w:sz w:val="24"/>
          <w:szCs w:val="24"/>
        </w:rPr>
      </w:pPr>
      <w:r w:rsidRPr="00CB10FA">
        <w:rPr>
          <w:rFonts w:cs="Arial"/>
          <w:sz w:val="24"/>
          <w:szCs w:val="24"/>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14:paraId="1C452CA1" w14:textId="77777777" w:rsidR="0085348E" w:rsidRPr="00CB10FA" w:rsidRDefault="0085348E" w:rsidP="0085348E">
      <w:pPr>
        <w:pStyle w:val="KDParagraf"/>
        <w:spacing w:before="0"/>
        <w:rPr>
          <w:rFonts w:cs="Arial"/>
          <w:sz w:val="24"/>
          <w:szCs w:val="24"/>
        </w:rPr>
      </w:pPr>
      <w:r w:rsidRPr="00CB10FA">
        <w:rPr>
          <w:rFonts w:cs="Arial"/>
          <w:sz w:val="24"/>
          <w:szCs w:val="24"/>
        </w:rPr>
        <w:t>Наручилац ће као поверљива третирати она документа која у десном горњем углу великим словима имају исписано „ПОВЕРЉИВО“.</w:t>
      </w:r>
    </w:p>
    <w:p w14:paraId="24CDCC72" w14:textId="77777777" w:rsidR="0085348E" w:rsidRPr="00CB10FA" w:rsidRDefault="0085348E" w:rsidP="0085348E">
      <w:pPr>
        <w:pStyle w:val="KDParagraf"/>
        <w:spacing w:before="0"/>
        <w:rPr>
          <w:rFonts w:cs="Arial"/>
          <w:sz w:val="24"/>
          <w:szCs w:val="24"/>
        </w:rPr>
      </w:pPr>
      <w:r w:rsidRPr="00CB10FA">
        <w:rPr>
          <w:rFonts w:cs="Arial"/>
          <w:sz w:val="24"/>
          <w:szCs w:val="24"/>
        </w:rPr>
        <w:t>Наручилац не одговара за поверљивост података који нису означени на горе наведени начин.</w:t>
      </w:r>
    </w:p>
    <w:p w14:paraId="0628EE7C" w14:textId="77777777" w:rsidR="0085348E" w:rsidRPr="00CB10FA" w:rsidRDefault="0085348E" w:rsidP="0085348E">
      <w:pPr>
        <w:pStyle w:val="KDParagraf"/>
        <w:spacing w:before="0"/>
        <w:rPr>
          <w:rFonts w:cs="Arial"/>
          <w:sz w:val="24"/>
          <w:szCs w:val="24"/>
        </w:rPr>
      </w:pPr>
      <w:r w:rsidRPr="00CB10FA">
        <w:rPr>
          <w:rFonts w:cs="Arial"/>
          <w:sz w:val="24"/>
          <w:szCs w:val="24"/>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14:paraId="6B51BFF2" w14:textId="77777777" w:rsidR="0085348E" w:rsidRPr="00CB10FA" w:rsidRDefault="0085348E" w:rsidP="0085348E">
      <w:pPr>
        <w:pStyle w:val="KDParagraf"/>
        <w:spacing w:before="0"/>
        <w:rPr>
          <w:rFonts w:cs="Arial"/>
          <w:sz w:val="24"/>
          <w:szCs w:val="24"/>
          <w:lang w:val="ru-RU"/>
        </w:rPr>
      </w:pPr>
      <w:r w:rsidRPr="00CB10FA">
        <w:rPr>
          <w:rFonts w:cs="Arial"/>
          <w:sz w:val="24"/>
          <w:szCs w:val="24"/>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14:paraId="3A3D89E5" w14:textId="77777777" w:rsidR="0085348E" w:rsidRPr="00CB10FA" w:rsidRDefault="0085348E" w:rsidP="0085348E">
      <w:pPr>
        <w:pStyle w:val="KDParagraf"/>
        <w:spacing w:before="0"/>
        <w:rPr>
          <w:rFonts w:cs="Arial"/>
          <w:sz w:val="24"/>
          <w:szCs w:val="24"/>
        </w:rPr>
      </w:pPr>
      <w:r w:rsidRPr="00CB10FA">
        <w:rPr>
          <w:rFonts w:cs="Arial"/>
          <w:sz w:val="24"/>
          <w:szCs w:val="24"/>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14:paraId="65DFEE15" w14:textId="77777777" w:rsidR="0085348E" w:rsidRPr="00CB10FA" w:rsidRDefault="0085348E" w:rsidP="0085348E">
      <w:pPr>
        <w:pStyle w:val="KDParagraf"/>
        <w:spacing w:before="0"/>
        <w:rPr>
          <w:rFonts w:cs="Arial"/>
          <w:sz w:val="24"/>
          <w:szCs w:val="24"/>
        </w:rPr>
      </w:pPr>
      <w:r w:rsidRPr="00CB10FA">
        <w:rPr>
          <w:rFonts w:cs="Arial"/>
          <w:sz w:val="24"/>
          <w:szCs w:val="24"/>
        </w:rPr>
        <w:lastRenderedPageBreak/>
        <w:t>Неће се сматрати поверљивим докази о испуњености обавезних услова,цена и други подаци из понуде који су од значаја за примену</w:t>
      </w:r>
      <w:r w:rsidRPr="00CB10FA">
        <w:rPr>
          <w:rFonts w:cs="Arial"/>
          <w:color w:val="00B0F0"/>
          <w:sz w:val="24"/>
          <w:szCs w:val="24"/>
          <w:lang w:val="sr-Cyrl-CS"/>
        </w:rPr>
        <w:t xml:space="preserve"> </w:t>
      </w:r>
      <w:r w:rsidRPr="00CB10FA">
        <w:rPr>
          <w:rFonts w:cs="Arial"/>
          <w:sz w:val="24"/>
          <w:szCs w:val="24"/>
        </w:rPr>
        <w:t xml:space="preserve">критеријума и рангирање понуде. </w:t>
      </w:r>
    </w:p>
    <w:p w14:paraId="5ABD77F0" w14:textId="77777777" w:rsidR="0085348E" w:rsidRPr="00CB10FA" w:rsidRDefault="0085348E" w:rsidP="0085348E">
      <w:pPr>
        <w:autoSpaceDE w:val="0"/>
        <w:autoSpaceDN w:val="0"/>
        <w:adjustRightInd w:val="0"/>
        <w:spacing w:before="0"/>
        <w:rPr>
          <w:rFonts w:eastAsia="TimesNewRomanPSMT" w:cs="Arial"/>
          <w:bCs/>
          <w:color w:val="00B0F0"/>
          <w:sz w:val="24"/>
          <w:szCs w:val="24"/>
        </w:rPr>
      </w:pPr>
    </w:p>
    <w:p w14:paraId="31AF2A00" w14:textId="77777777" w:rsidR="0085348E" w:rsidRPr="00CB10FA" w:rsidRDefault="0085348E" w:rsidP="007253AC">
      <w:pPr>
        <w:pStyle w:val="KDPodnaslov2"/>
        <w:numPr>
          <w:ilvl w:val="1"/>
          <w:numId w:val="22"/>
        </w:numPr>
        <w:spacing w:before="0"/>
        <w:jc w:val="both"/>
        <w:rPr>
          <w:rFonts w:cs="Arial"/>
          <w:sz w:val="24"/>
          <w:szCs w:val="24"/>
        </w:rPr>
      </w:pPr>
      <w:r w:rsidRPr="00CB10FA">
        <w:rPr>
          <w:rFonts w:cs="Arial"/>
          <w:sz w:val="24"/>
          <w:szCs w:val="24"/>
        </w:rPr>
        <w:t>Поштовање обавеза које произлазе из прописа о заштити на раду и других прописа</w:t>
      </w:r>
    </w:p>
    <w:p w14:paraId="27EB067C" w14:textId="77777777" w:rsidR="0085348E" w:rsidRPr="00CB10FA" w:rsidRDefault="0085348E" w:rsidP="0085348E">
      <w:pPr>
        <w:pStyle w:val="KDParagraf"/>
        <w:spacing w:before="0"/>
        <w:rPr>
          <w:rFonts w:cs="Arial"/>
          <w:sz w:val="24"/>
          <w:szCs w:val="24"/>
          <w:lang w:val="ru-RU"/>
        </w:rPr>
      </w:pPr>
      <w:r w:rsidRPr="00CB10FA">
        <w:rPr>
          <w:rFonts w:cs="Arial"/>
          <w:sz w:val="24"/>
          <w:szCs w:val="24"/>
          <w:lang w:val="ru-RU"/>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14:paraId="7E649DA2" w14:textId="77777777" w:rsidR="0085348E" w:rsidRPr="00CB10FA" w:rsidRDefault="0085348E" w:rsidP="0085348E">
      <w:pPr>
        <w:pStyle w:val="KDParagraf"/>
        <w:spacing w:before="0"/>
        <w:rPr>
          <w:rFonts w:cs="Arial"/>
          <w:sz w:val="24"/>
          <w:szCs w:val="24"/>
          <w:lang w:val="ru-RU"/>
        </w:rPr>
      </w:pPr>
    </w:p>
    <w:p w14:paraId="750040D7" w14:textId="77777777" w:rsidR="0085348E" w:rsidRPr="00CB10FA" w:rsidRDefault="0085348E" w:rsidP="007253AC">
      <w:pPr>
        <w:pStyle w:val="KDPodnaslov2"/>
        <w:numPr>
          <w:ilvl w:val="1"/>
          <w:numId w:val="22"/>
        </w:numPr>
        <w:spacing w:before="0"/>
        <w:jc w:val="both"/>
        <w:rPr>
          <w:rFonts w:cs="Arial"/>
          <w:sz w:val="24"/>
          <w:szCs w:val="24"/>
        </w:rPr>
      </w:pPr>
      <w:r w:rsidRPr="00CB10FA">
        <w:rPr>
          <w:rFonts w:cs="Arial"/>
          <w:sz w:val="24"/>
          <w:szCs w:val="24"/>
        </w:rPr>
        <w:t xml:space="preserve">Накнада за коришћење </w:t>
      </w:r>
      <w:r w:rsidR="00447B2F" w:rsidRPr="00CB10FA">
        <w:rPr>
          <w:rFonts w:cs="Arial"/>
          <w:sz w:val="24"/>
          <w:szCs w:val="24"/>
        </w:rPr>
        <w:t>ауторских права као део права интелектуалне својине</w:t>
      </w:r>
    </w:p>
    <w:p w14:paraId="25C47503" w14:textId="77777777" w:rsidR="0085348E" w:rsidRPr="00CB10FA" w:rsidRDefault="0085348E" w:rsidP="0085348E">
      <w:pPr>
        <w:pStyle w:val="KDParagraf"/>
        <w:spacing w:before="0"/>
        <w:rPr>
          <w:rFonts w:cs="Arial"/>
          <w:sz w:val="24"/>
          <w:szCs w:val="24"/>
          <w:lang w:val="ru-RU" w:eastAsia="sr-Latn-CS"/>
        </w:rPr>
      </w:pPr>
      <w:r w:rsidRPr="00CB10FA">
        <w:rPr>
          <w:rFonts w:cs="Arial"/>
          <w:sz w:val="24"/>
          <w:szCs w:val="24"/>
          <w:lang w:val="ru-RU" w:eastAsia="sr-Latn-CS"/>
        </w:rPr>
        <w:t xml:space="preserve">Накнаду за коришћење </w:t>
      </w:r>
      <w:r w:rsidR="00447B2F" w:rsidRPr="00CB10FA">
        <w:rPr>
          <w:rFonts w:cs="Arial"/>
          <w:sz w:val="24"/>
          <w:szCs w:val="24"/>
          <w:lang w:eastAsia="sr-Latn-CS"/>
        </w:rPr>
        <w:t>ауторских права као део права интелектуалне својине</w:t>
      </w:r>
      <w:r w:rsidRPr="00CB10FA">
        <w:rPr>
          <w:rFonts w:cs="Arial"/>
          <w:sz w:val="24"/>
          <w:szCs w:val="24"/>
          <w:lang w:val="ru-RU" w:eastAsia="sr-Latn-CS"/>
        </w:rPr>
        <w:t>, као и одговорност за повреду заштићених права интелектуалне својине трећих лица сноси понуђач.</w:t>
      </w:r>
    </w:p>
    <w:p w14:paraId="7CC9C622" w14:textId="77777777" w:rsidR="008F774C" w:rsidRPr="00CB10FA" w:rsidRDefault="008F774C" w:rsidP="0085348E">
      <w:pPr>
        <w:pStyle w:val="KDParagraf"/>
        <w:spacing w:before="0"/>
        <w:rPr>
          <w:rFonts w:cs="Arial"/>
          <w:sz w:val="24"/>
          <w:szCs w:val="24"/>
          <w:lang w:val="ru-RU" w:eastAsia="sr-Latn-CS"/>
        </w:rPr>
      </w:pPr>
    </w:p>
    <w:p w14:paraId="63C30295" w14:textId="77777777" w:rsidR="0085348E" w:rsidRPr="00CB10FA" w:rsidRDefault="008F774C" w:rsidP="007253AC">
      <w:pPr>
        <w:pStyle w:val="KDPodnaslov2"/>
        <w:numPr>
          <w:ilvl w:val="1"/>
          <w:numId w:val="22"/>
        </w:numPr>
        <w:spacing w:before="0"/>
        <w:jc w:val="both"/>
        <w:rPr>
          <w:rFonts w:cs="Arial"/>
          <w:sz w:val="24"/>
          <w:szCs w:val="24"/>
        </w:rPr>
      </w:pPr>
      <w:r w:rsidRPr="00CB10FA">
        <w:rPr>
          <w:rFonts w:cs="Arial"/>
          <w:sz w:val="24"/>
          <w:szCs w:val="24"/>
        </w:rPr>
        <w:t>Начело заштите животне средине и обезбеђивања енергетске ефикасности</w:t>
      </w:r>
    </w:p>
    <w:p w14:paraId="4B46EE43" w14:textId="77777777" w:rsidR="008F774C" w:rsidRPr="00CB10FA" w:rsidRDefault="008F774C" w:rsidP="008F774C">
      <w:pPr>
        <w:pStyle w:val="KDParagraf"/>
        <w:spacing w:before="0"/>
        <w:rPr>
          <w:rFonts w:cs="Arial"/>
          <w:sz w:val="24"/>
          <w:szCs w:val="24"/>
          <w:lang w:val="ru-RU" w:eastAsia="sr-Latn-CS"/>
        </w:rPr>
      </w:pPr>
      <w:r w:rsidRPr="00CB10FA">
        <w:rPr>
          <w:rFonts w:cs="Arial"/>
          <w:sz w:val="24"/>
          <w:szCs w:val="24"/>
          <w:lang w:val="ru-RU" w:eastAsia="sr-Latn-CS"/>
        </w:rPr>
        <w:t xml:space="preserve">Наручилац је дужан да набавља </w:t>
      </w:r>
      <w:r w:rsidR="00041FE3" w:rsidRPr="00CB10FA">
        <w:rPr>
          <w:rFonts w:cs="Arial"/>
          <w:sz w:val="24"/>
          <w:szCs w:val="24"/>
          <w:lang w:val="ru-RU" w:eastAsia="sr-Latn-CS"/>
        </w:rPr>
        <w:t>услуге</w:t>
      </w:r>
      <w:r w:rsidRPr="00CB10FA">
        <w:rPr>
          <w:rFonts w:cs="Arial"/>
          <w:sz w:val="24"/>
          <w:szCs w:val="24"/>
          <w:lang w:val="ru-RU" w:eastAsia="sr-Latn-CS"/>
        </w:rPr>
        <w:t xml:space="preserve">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14:paraId="7B2F5BE6" w14:textId="77777777" w:rsidR="008D2B23" w:rsidRPr="00CB10FA" w:rsidRDefault="008D2B23" w:rsidP="008D2B23">
      <w:pPr>
        <w:spacing w:before="0"/>
        <w:ind w:left="851"/>
        <w:rPr>
          <w:rFonts w:eastAsia="TimesNewRomanPSMT" w:cs="Arial"/>
          <w:bCs/>
          <w:iCs/>
          <w:color w:val="00B0F0"/>
          <w:sz w:val="24"/>
          <w:szCs w:val="24"/>
        </w:rPr>
      </w:pPr>
    </w:p>
    <w:p w14:paraId="62E58568" w14:textId="77777777" w:rsidR="008D2B23" w:rsidRPr="00CB10FA" w:rsidRDefault="008D2B23" w:rsidP="007253AC">
      <w:pPr>
        <w:pStyle w:val="KDPodnaslov2"/>
        <w:numPr>
          <w:ilvl w:val="1"/>
          <w:numId w:val="22"/>
        </w:numPr>
        <w:spacing w:before="0"/>
        <w:jc w:val="both"/>
        <w:rPr>
          <w:rFonts w:cs="Arial"/>
          <w:sz w:val="24"/>
          <w:szCs w:val="24"/>
        </w:rPr>
      </w:pPr>
      <w:bookmarkStart w:id="234" w:name="_Toc441651602"/>
      <w:bookmarkStart w:id="235" w:name="_Toc442559913"/>
      <w:r w:rsidRPr="00CB10FA">
        <w:rPr>
          <w:rFonts w:cs="Arial"/>
          <w:sz w:val="24"/>
          <w:szCs w:val="24"/>
        </w:rPr>
        <w:t>Додатне информације и објашњења</w:t>
      </w:r>
      <w:bookmarkEnd w:id="234"/>
      <w:bookmarkEnd w:id="235"/>
    </w:p>
    <w:p w14:paraId="1A3BD48E" w14:textId="77777777" w:rsidR="008D2B23" w:rsidRPr="00CB10FA" w:rsidRDefault="008D2B23" w:rsidP="008D2B23">
      <w:pPr>
        <w:widowControl w:val="0"/>
        <w:spacing w:before="0"/>
        <w:rPr>
          <w:rFonts w:cs="Arial"/>
          <w:sz w:val="24"/>
          <w:szCs w:val="24"/>
        </w:rPr>
      </w:pPr>
      <w:r w:rsidRPr="00CB10FA">
        <w:rPr>
          <w:rFonts w:cs="Arial"/>
          <w:sz w:val="24"/>
          <w:szCs w:val="24"/>
          <w:lang w:val="ru-RU"/>
        </w:rPr>
        <w:t xml:space="preserve">Заинтерсовано лице може, у писаном облику, тражити </w:t>
      </w:r>
      <w:r w:rsidR="00B505E8" w:rsidRPr="00CB10FA">
        <w:rPr>
          <w:rFonts w:cs="Arial"/>
          <w:sz w:val="24"/>
          <w:szCs w:val="24"/>
          <w:lang w:val="ru-RU"/>
        </w:rPr>
        <w:t xml:space="preserve">од Наручиоца </w:t>
      </w:r>
      <w:r w:rsidRPr="00CB10FA">
        <w:rPr>
          <w:rFonts w:cs="Arial"/>
          <w:sz w:val="24"/>
          <w:szCs w:val="24"/>
          <w:lang w:val="ru-RU"/>
        </w:rPr>
        <w:t>додатне информације или појашњења у вези са припрем</w:t>
      </w:r>
      <w:r w:rsidR="00B505E8" w:rsidRPr="00CB10FA">
        <w:rPr>
          <w:rFonts w:cs="Arial"/>
          <w:sz w:val="24"/>
          <w:szCs w:val="24"/>
          <w:lang w:val="ru-RU"/>
        </w:rPr>
        <w:t>ањем</w:t>
      </w:r>
      <w:r w:rsidRPr="00CB10FA">
        <w:rPr>
          <w:rFonts w:cs="Arial"/>
          <w:sz w:val="24"/>
          <w:szCs w:val="24"/>
          <w:lang w:val="ru-RU"/>
        </w:rPr>
        <w:t xml:space="preserve"> понуде,</w:t>
      </w:r>
      <w:r w:rsidR="00B505E8" w:rsidRPr="00CB10FA">
        <w:rPr>
          <w:rFonts w:cs="Arial"/>
          <w:sz w:val="24"/>
          <w:szCs w:val="24"/>
          <w:lang w:val="ru-RU"/>
        </w:rPr>
        <w:t>при чему може да укаже Наручиоцу и на евентуално уочене недостатке и неправилности у конкурсној документацији,</w:t>
      </w:r>
      <w:r w:rsidRPr="00CB10FA">
        <w:rPr>
          <w:rFonts w:cs="Arial"/>
          <w:sz w:val="24"/>
          <w:szCs w:val="24"/>
          <w:lang w:val="ru-RU"/>
        </w:rPr>
        <w:t xml:space="preserve"> најкасније пет дана пре истека рока за подношење понуде, на адресу Наручиоца, са назнаком: „ОБЈАШЊЕЊА – позив за јавну набавку број </w:t>
      </w:r>
      <w:r w:rsidR="007B508B">
        <w:rPr>
          <w:rFonts w:cs="Arial"/>
          <w:color w:val="000000"/>
          <w:sz w:val="24"/>
          <w:szCs w:val="24"/>
          <w:lang w:val="ru-RU"/>
        </w:rPr>
        <w:t>ЈН/1000/0392/2018</w:t>
      </w:r>
      <w:r w:rsidRPr="00CB10FA">
        <w:rPr>
          <w:rFonts w:cs="Arial"/>
          <w:sz w:val="24"/>
          <w:szCs w:val="24"/>
          <w:lang w:val="ru-RU"/>
        </w:rPr>
        <w:t>“ или електронским путем на е-</w:t>
      </w:r>
      <w:r w:rsidRPr="00CB10FA">
        <w:rPr>
          <w:rFonts w:cs="Arial"/>
          <w:sz w:val="24"/>
          <w:szCs w:val="24"/>
        </w:rPr>
        <w:t>mail</w:t>
      </w:r>
      <w:r w:rsidRPr="00CB10FA">
        <w:rPr>
          <w:rFonts w:cs="Arial"/>
          <w:sz w:val="24"/>
          <w:szCs w:val="24"/>
          <w:lang w:val="ru-RU"/>
        </w:rPr>
        <w:t xml:space="preserve"> адресу:</w:t>
      </w:r>
      <w:hyperlink r:id="rId173" w:history="1">
        <w:r w:rsidR="00EA1DC1" w:rsidRPr="00CB10FA">
          <w:rPr>
            <w:rStyle w:val="Hyperlink"/>
            <w:rFonts w:cs="Arial"/>
            <w:sz w:val="24"/>
            <w:szCs w:val="24"/>
          </w:rPr>
          <w:t xml:space="preserve"> marko.vujakovic</w:t>
        </w:r>
        <w:r w:rsidR="00EA1DC1" w:rsidRPr="00CB10FA">
          <w:rPr>
            <w:rStyle w:val="Hyperlink"/>
            <w:rFonts w:cs="Arial"/>
            <w:sz w:val="24"/>
            <w:szCs w:val="24"/>
            <w:lang w:val="ru-RU"/>
          </w:rPr>
          <w:t>@</w:t>
        </w:r>
      </w:hyperlink>
      <w:r w:rsidR="00EE266A" w:rsidRPr="00CB10FA">
        <w:rPr>
          <w:rStyle w:val="Hyperlink"/>
        </w:rPr>
        <w:t>eps.rs</w:t>
      </w:r>
      <w:r w:rsidRPr="00CB10FA">
        <w:rPr>
          <w:rFonts w:cs="Arial"/>
          <w:sz w:val="24"/>
          <w:szCs w:val="24"/>
        </w:rPr>
        <w:t>.</w:t>
      </w:r>
    </w:p>
    <w:p w14:paraId="04560309" w14:textId="77777777" w:rsidR="008D2B23" w:rsidRPr="00CB10FA" w:rsidRDefault="008D2B23" w:rsidP="008D2B23">
      <w:pPr>
        <w:spacing w:before="0"/>
        <w:rPr>
          <w:rFonts w:cs="Arial"/>
          <w:sz w:val="24"/>
          <w:szCs w:val="24"/>
          <w:lang w:val="ru-RU"/>
        </w:rPr>
      </w:pPr>
      <w:r w:rsidRPr="00CB10FA">
        <w:rPr>
          <w:rFonts w:cs="Arial"/>
          <w:sz w:val="24"/>
          <w:szCs w:val="24"/>
          <w:lang w:val="ru-RU"/>
        </w:rPr>
        <w:t xml:space="preserve">Наручилац ће у року од три дана по пријему захтева објавити </w:t>
      </w:r>
      <w:r w:rsidRPr="00CB10FA">
        <w:rPr>
          <w:rFonts w:cs="Arial"/>
          <w:sz w:val="24"/>
          <w:szCs w:val="24"/>
        </w:rPr>
        <w:t>Одговор на захтев</w:t>
      </w:r>
      <w:r w:rsidRPr="00CB10FA">
        <w:rPr>
          <w:rFonts w:cs="Arial"/>
          <w:sz w:val="24"/>
          <w:szCs w:val="24"/>
          <w:lang w:val="ru-RU"/>
        </w:rPr>
        <w:t xml:space="preserve"> на Порталу јавних набавки и својој интернет страници.</w:t>
      </w:r>
    </w:p>
    <w:p w14:paraId="72BF33A1" w14:textId="77777777" w:rsidR="008D2B23" w:rsidRPr="00CB10FA" w:rsidRDefault="008D2B23" w:rsidP="008D2B23">
      <w:pPr>
        <w:pStyle w:val="KDMojTekst"/>
        <w:spacing w:before="0"/>
        <w:rPr>
          <w:rFonts w:cs="Arial"/>
          <w:i w:val="0"/>
          <w:color w:val="auto"/>
          <w:sz w:val="24"/>
          <w:szCs w:val="24"/>
        </w:rPr>
      </w:pPr>
      <w:r w:rsidRPr="00CB10FA">
        <w:rPr>
          <w:rFonts w:cs="Arial"/>
          <w:i w:val="0"/>
          <w:color w:val="auto"/>
          <w:sz w:val="24"/>
          <w:szCs w:val="24"/>
        </w:rPr>
        <w:t>Тражење додатних информација и појашњења телефоном није дозвољено.</w:t>
      </w:r>
    </w:p>
    <w:p w14:paraId="2C2C8CA5" w14:textId="77777777" w:rsidR="00C14152" w:rsidRPr="00CB10FA" w:rsidRDefault="00C14152" w:rsidP="00C14152">
      <w:pPr>
        <w:spacing w:before="0"/>
        <w:rPr>
          <w:rFonts w:cs="Arial"/>
          <w:sz w:val="24"/>
          <w:szCs w:val="24"/>
          <w:lang w:val="ru-RU"/>
        </w:rPr>
      </w:pPr>
      <w:r w:rsidRPr="00CB10FA">
        <w:rPr>
          <w:rFonts w:cs="Arial"/>
          <w:sz w:val="24"/>
          <w:szCs w:val="24"/>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14:paraId="441C51CF" w14:textId="77777777" w:rsidR="00C14152" w:rsidRPr="00CB10FA" w:rsidRDefault="00C14152" w:rsidP="00C14152">
      <w:pPr>
        <w:spacing w:before="0"/>
        <w:rPr>
          <w:rFonts w:cs="Arial"/>
          <w:sz w:val="24"/>
          <w:szCs w:val="24"/>
          <w:lang w:val="ru-RU"/>
        </w:rPr>
      </w:pPr>
      <w:r w:rsidRPr="00CB10FA">
        <w:rPr>
          <w:rFonts w:cs="Arial"/>
          <w:sz w:val="24"/>
          <w:szCs w:val="24"/>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14:paraId="0D7B5110" w14:textId="77777777" w:rsidR="00C14152" w:rsidRPr="00CB10FA" w:rsidRDefault="00C14152" w:rsidP="00C14152">
      <w:pPr>
        <w:spacing w:before="0"/>
        <w:rPr>
          <w:rFonts w:cs="Arial"/>
          <w:sz w:val="24"/>
          <w:szCs w:val="24"/>
          <w:lang w:val="ru-RU"/>
        </w:rPr>
      </w:pPr>
      <w:r w:rsidRPr="00CB10FA">
        <w:rPr>
          <w:rFonts w:cs="Arial"/>
          <w:sz w:val="24"/>
          <w:szCs w:val="24"/>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14:paraId="4EE184A4" w14:textId="77777777" w:rsidR="00C14152" w:rsidRPr="00CB10FA" w:rsidRDefault="00C14152" w:rsidP="00C14152">
      <w:pPr>
        <w:spacing w:before="0"/>
        <w:rPr>
          <w:rFonts w:cs="Arial"/>
          <w:sz w:val="24"/>
          <w:szCs w:val="24"/>
          <w:lang w:val="ru-RU"/>
        </w:rPr>
      </w:pPr>
      <w:r w:rsidRPr="00CB10FA">
        <w:rPr>
          <w:rFonts w:cs="Arial"/>
          <w:sz w:val="24"/>
          <w:szCs w:val="24"/>
          <w:lang w:val="ru-RU"/>
        </w:rPr>
        <w:t>По истеку рока предвиђеног за подношење понуда наручилац не може да мења нити да допуњује конкурсну документацију.</w:t>
      </w:r>
    </w:p>
    <w:p w14:paraId="3CAA5966" w14:textId="77777777" w:rsidR="00D31828" w:rsidRPr="00CB10FA" w:rsidRDefault="008D2B23" w:rsidP="00D31828">
      <w:pPr>
        <w:pStyle w:val="KDMojTekst"/>
        <w:spacing w:before="0"/>
        <w:rPr>
          <w:rFonts w:cs="Arial"/>
          <w:i w:val="0"/>
          <w:color w:val="auto"/>
          <w:sz w:val="24"/>
          <w:szCs w:val="24"/>
          <w:lang w:val="sr-Cyrl-CS"/>
        </w:rPr>
      </w:pPr>
      <w:r w:rsidRPr="00CB10FA">
        <w:rPr>
          <w:rFonts w:cs="Arial"/>
          <w:i w:val="0"/>
          <w:color w:val="auto"/>
          <w:sz w:val="24"/>
          <w:szCs w:val="24"/>
        </w:rPr>
        <w:t>Комуникација у поступку јавне н</w:t>
      </w:r>
      <w:r w:rsidR="00EA1925" w:rsidRPr="00CB10FA">
        <w:rPr>
          <w:rFonts w:cs="Arial"/>
          <w:i w:val="0"/>
          <w:color w:val="auto"/>
          <w:sz w:val="24"/>
          <w:szCs w:val="24"/>
        </w:rPr>
        <w:t xml:space="preserve">абавке се врши на начин </w:t>
      </w:r>
      <w:r w:rsidR="00B02ADD" w:rsidRPr="00CB10FA">
        <w:rPr>
          <w:rFonts w:cs="Arial"/>
          <w:i w:val="0"/>
          <w:color w:val="auto"/>
          <w:sz w:val="24"/>
          <w:szCs w:val="24"/>
        </w:rPr>
        <w:t>предвиђен</w:t>
      </w:r>
      <w:r w:rsidRPr="00CB10FA">
        <w:rPr>
          <w:rFonts w:cs="Arial"/>
          <w:i w:val="0"/>
          <w:color w:val="auto"/>
          <w:sz w:val="24"/>
          <w:szCs w:val="24"/>
        </w:rPr>
        <w:t xml:space="preserve"> чланом 20. Закона.</w:t>
      </w:r>
    </w:p>
    <w:p w14:paraId="6E348561" w14:textId="77777777" w:rsidR="00D31828" w:rsidRPr="00CB10FA" w:rsidRDefault="00D31828" w:rsidP="00D31828">
      <w:pPr>
        <w:pStyle w:val="KDParagraf"/>
        <w:spacing w:before="0"/>
        <w:rPr>
          <w:rFonts w:cs="Arial"/>
          <w:sz w:val="24"/>
          <w:szCs w:val="24"/>
          <w:lang w:val="ru-RU"/>
        </w:rPr>
      </w:pPr>
      <w:r w:rsidRPr="00CB10FA">
        <w:rPr>
          <w:rFonts w:cs="Arial"/>
          <w:sz w:val="24"/>
          <w:szCs w:val="24"/>
          <w:lang w:val="ru-RU"/>
        </w:rPr>
        <w:lastRenderedPageBreak/>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4" w:history="1">
        <w:r w:rsidR="000B45FD" w:rsidRPr="00CB10FA">
          <w:rPr>
            <w:rStyle w:val="Hyperlink"/>
            <w:rFonts w:cs="Arial"/>
            <w:sz w:val="24"/>
            <w:szCs w:val="24"/>
          </w:rPr>
          <w:t>www.</w:t>
        </w:r>
        <w:r w:rsidR="000B45FD" w:rsidRPr="00CB10FA">
          <w:rPr>
            <w:rStyle w:val="Hyperlink"/>
            <w:rFonts w:cs="Arial"/>
            <w:sz w:val="24"/>
            <w:szCs w:val="24"/>
            <w:lang w:val="sr-Cyrl-CS"/>
          </w:rPr>
          <w:t>к</w:t>
        </w:r>
        <w:r w:rsidR="000B45FD" w:rsidRPr="00CB10FA">
          <w:rPr>
            <w:rStyle w:val="Hyperlink"/>
            <w:rFonts w:cs="Arial"/>
            <w:sz w:val="24"/>
            <w:szCs w:val="24"/>
          </w:rPr>
          <w:t>jn.gov.rs</w:t>
        </w:r>
      </w:hyperlink>
      <w:r w:rsidRPr="00CB10FA">
        <w:rPr>
          <w:rFonts w:cs="Arial"/>
          <w:sz w:val="24"/>
          <w:szCs w:val="24"/>
          <w:lang w:val="ru-RU"/>
        </w:rPr>
        <w:t>).</w:t>
      </w:r>
    </w:p>
    <w:p w14:paraId="6FEDC695" w14:textId="77777777" w:rsidR="008D2B23" w:rsidRPr="00CB10FA" w:rsidRDefault="008D2B23" w:rsidP="008D2B23">
      <w:pPr>
        <w:pStyle w:val="KDMojTekst"/>
        <w:spacing w:before="0"/>
        <w:rPr>
          <w:rFonts w:cs="Arial"/>
          <w:i w:val="0"/>
          <w:color w:val="auto"/>
          <w:sz w:val="24"/>
          <w:szCs w:val="24"/>
        </w:rPr>
      </w:pPr>
    </w:p>
    <w:p w14:paraId="0FE83526" w14:textId="77777777" w:rsidR="008D2B23" w:rsidRPr="00CB10FA" w:rsidRDefault="008D2B23" w:rsidP="007253AC">
      <w:pPr>
        <w:pStyle w:val="KDPodnaslov2"/>
        <w:numPr>
          <w:ilvl w:val="1"/>
          <w:numId w:val="22"/>
        </w:numPr>
        <w:spacing w:before="0"/>
        <w:jc w:val="both"/>
        <w:rPr>
          <w:rFonts w:cs="Arial"/>
          <w:sz w:val="24"/>
          <w:szCs w:val="24"/>
        </w:rPr>
      </w:pPr>
      <w:bookmarkStart w:id="236" w:name="_Toc441651603"/>
      <w:bookmarkStart w:id="237" w:name="_Toc442559914"/>
      <w:r w:rsidRPr="00CB10FA">
        <w:rPr>
          <w:rFonts w:cs="Arial"/>
          <w:sz w:val="24"/>
          <w:szCs w:val="24"/>
        </w:rPr>
        <w:t>Трошкови понуде</w:t>
      </w:r>
      <w:bookmarkEnd w:id="236"/>
      <w:bookmarkEnd w:id="237"/>
    </w:p>
    <w:p w14:paraId="5A4B9F63" w14:textId="77777777" w:rsidR="008D2B23" w:rsidRPr="00CB10FA" w:rsidRDefault="008D2B23" w:rsidP="008D2B23">
      <w:pPr>
        <w:pStyle w:val="KDParagraf"/>
        <w:spacing w:before="0"/>
        <w:rPr>
          <w:rFonts w:cs="Arial"/>
          <w:sz w:val="24"/>
          <w:szCs w:val="24"/>
          <w:lang w:val="ru-RU"/>
        </w:rPr>
      </w:pPr>
      <w:r w:rsidRPr="00CB10FA">
        <w:rPr>
          <w:rFonts w:cs="Arial"/>
          <w:sz w:val="24"/>
          <w:szCs w:val="24"/>
          <w:lang w:val="ru-RU"/>
        </w:rPr>
        <w:t>Трошкове припреме и подношења понуде сноси искључиво понуђач и не може тражити од наручиоца накнаду трошкова.</w:t>
      </w:r>
    </w:p>
    <w:p w14:paraId="222E75BA" w14:textId="77777777" w:rsidR="008D2B23" w:rsidRPr="00CB10FA" w:rsidRDefault="008D2B23" w:rsidP="008D2B23">
      <w:pPr>
        <w:pStyle w:val="KDParagraf"/>
        <w:spacing w:before="0"/>
        <w:rPr>
          <w:rFonts w:cs="Arial"/>
          <w:sz w:val="24"/>
          <w:szCs w:val="24"/>
        </w:rPr>
      </w:pPr>
      <w:r w:rsidRPr="00CB10FA">
        <w:rPr>
          <w:rFonts w:cs="Arial"/>
          <w:sz w:val="24"/>
          <w:szCs w:val="24"/>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14:paraId="6B673576" w14:textId="77777777" w:rsidR="008D2B23" w:rsidRPr="00CB10FA" w:rsidRDefault="008D2B23" w:rsidP="008D2B23">
      <w:pPr>
        <w:pStyle w:val="KDParagraf"/>
        <w:spacing w:before="0"/>
        <w:rPr>
          <w:rFonts w:cs="Arial"/>
          <w:sz w:val="24"/>
          <w:szCs w:val="24"/>
        </w:rPr>
      </w:pPr>
      <w:r w:rsidRPr="00CB10FA">
        <w:rPr>
          <w:rFonts w:cs="Arial"/>
          <w:sz w:val="24"/>
          <w:szCs w:val="24"/>
        </w:rPr>
        <w:t>Ако је поступак јавне набавке обуставље</w:t>
      </w:r>
      <w:r w:rsidR="00B02ADD" w:rsidRPr="00CB10FA">
        <w:rPr>
          <w:rFonts w:cs="Arial"/>
          <w:sz w:val="24"/>
          <w:szCs w:val="24"/>
        </w:rPr>
        <w:t>н из разлога који су на страни Наручиоца, Н</w:t>
      </w:r>
      <w:r w:rsidRPr="00CB10FA">
        <w:rPr>
          <w:rFonts w:cs="Arial"/>
          <w:sz w:val="24"/>
          <w:szCs w:val="24"/>
        </w:rPr>
        <w:t>аручилац је дужан да понуђачу надокнади трошкове израде узорка или модела, ако су израђени у складу са технич</w:t>
      </w:r>
      <w:r w:rsidR="00B02ADD" w:rsidRPr="00CB10FA">
        <w:rPr>
          <w:rFonts w:cs="Arial"/>
          <w:sz w:val="24"/>
          <w:szCs w:val="24"/>
        </w:rPr>
        <w:t>ким спецификацијама Н</w:t>
      </w:r>
      <w:r w:rsidRPr="00CB10FA">
        <w:rPr>
          <w:rFonts w:cs="Arial"/>
          <w:sz w:val="24"/>
          <w:szCs w:val="24"/>
        </w:rPr>
        <w:t>аручиоца и трошкове прибављања средства обезбеђења, под условом да је понуђач тражио накнаду тих трошкова у својој понуди.</w:t>
      </w:r>
    </w:p>
    <w:p w14:paraId="717AE859" w14:textId="77777777" w:rsidR="008D2B23" w:rsidRPr="00CB10FA" w:rsidRDefault="008D2B23" w:rsidP="008D2B23">
      <w:pPr>
        <w:pStyle w:val="KDParagraf"/>
        <w:spacing w:before="0"/>
        <w:rPr>
          <w:rFonts w:cs="Arial"/>
          <w:sz w:val="24"/>
          <w:szCs w:val="24"/>
        </w:rPr>
      </w:pPr>
    </w:p>
    <w:p w14:paraId="1330A189" w14:textId="77777777" w:rsidR="00C14152" w:rsidRPr="00CB10FA" w:rsidRDefault="00C14152" w:rsidP="007253AC">
      <w:pPr>
        <w:pStyle w:val="KDPodnaslov2"/>
        <w:numPr>
          <w:ilvl w:val="1"/>
          <w:numId w:val="22"/>
        </w:numPr>
        <w:spacing w:before="0"/>
        <w:jc w:val="both"/>
        <w:rPr>
          <w:rFonts w:cs="Arial"/>
          <w:sz w:val="24"/>
          <w:szCs w:val="24"/>
        </w:rPr>
      </w:pPr>
      <w:r w:rsidRPr="00CB10FA">
        <w:rPr>
          <w:rFonts w:cs="Arial"/>
          <w:sz w:val="24"/>
          <w:szCs w:val="24"/>
        </w:rPr>
        <w:t>Д</w:t>
      </w:r>
      <w:r w:rsidRPr="00CB10FA">
        <w:rPr>
          <w:rFonts w:cs="Arial"/>
          <w:sz w:val="24"/>
          <w:szCs w:val="24"/>
          <w:lang w:val="sr-Latn-CS"/>
        </w:rPr>
        <w:t>одатн</w:t>
      </w:r>
      <w:r w:rsidRPr="00CB10FA">
        <w:rPr>
          <w:rFonts w:cs="Arial"/>
          <w:sz w:val="24"/>
          <w:szCs w:val="24"/>
        </w:rPr>
        <w:t>а</w:t>
      </w:r>
      <w:r w:rsidRPr="00CB10FA">
        <w:rPr>
          <w:rFonts w:cs="Arial"/>
          <w:sz w:val="24"/>
          <w:szCs w:val="24"/>
          <w:lang w:val="sr-Latn-CS"/>
        </w:rPr>
        <w:t xml:space="preserve"> објашњења</w:t>
      </w:r>
      <w:r w:rsidRPr="00CB10FA">
        <w:rPr>
          <w:rFonts w:cs="Arial"/>
          <w:sz w:val="24"/>
          <w:szCs w:val="24"/>
        </w:rPr>
        <w:t>, контрола и допуштене исправке</w:t>
      </w:r>
    </w:p>
    <w:p w14:paraId="4BB1BA58" w14:textId="77777777" w:rsidR="00C14152" w:rsidRPr="00CB10FA" w:rsidRDefault="00C14152" w:rsidP="00C14152">
      <w:pPr>
        <w:pStyle w:val="KDParagraf"/>
        <w:spacing w:before="0"/>
        <w:rPr>
          <w:rFonts w:eastAsia="TimesNewRomanPSMT" w:cs="Arial"/>
          <w:sz w:val="24"/>
          <w:szCs w:val="24"/>
        </w:rPr>
      </w:pPr>
      <w:r w:rsidRPr="00CB10FA">
        <w:rPr>
          <w:rFonts w:eastAsia="TimesNewRomanPSMT" w:cs="Arial"/>
          <w:sz w:val="24"/>
          <w:szCs w:val="24"/>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14:paraId="7C4696EF" w14:textId="77777777" w:rsidR="00C14152" w:rsidRPr="00CB10FA" w:rsidRDefault="00C14152" w:rsidP="00C14152">
      <w:pPr>
        <w:pStyle w:val="KDParagraf"/>
        <w:spacing w:before="0"/>
        <w:rPr>
          <w:rFonts w:eastAsia="TimesNewRomanPSMT" w:cs="Arial"/>
          <w:sz w:val="24"/>
          <w:szCs w:val="24"/>
          <w:lang w:val="ru-RU"/>
        </w:rPr>
      </w:pPr>
      <w:r w:rsidRPr="00CB10FA">
        <w:rPr>
          <w:rFonts w:eastAsia="TimesNewRomanPSMT" w:cs="Arial"/>
          <w:sz w:val="24"/>
          <w:szCs w:val="24"/>
          <w:lang w:val="ru-RU"/>
        </w:rPr>
        <w:t>Уколико је потребно вршити додатна објашњења, наручилац ће понуђачу оставити прим</w:t>
      </w:r>
      <w:r w:rsidR="00B02ADD" w:rsidRPr="00CB10FA">
        <w:rPr>
          <w:rFonts w:eastAsia="TimesNewRomanPSMT" w:cs="Arial"/>
          <w:sz w:val="24"/>
          <w:szCs w:val="24"/>
          <w:lang w:val="ru-RU"/>
        </w:rPr>
        <w:t>ерени рок да поступи по позиву Н</w:t>
      </w:r>
      <w:r w:rsidRPr="00CB10FA">
        <w:rPr>
          <w:rFonts w:eastAsia="TimesNewRomanPSMT" w:cs="Arial"/>
          <w:sz w:val="24"/>
          <w:szCs w:val="24"/>
          <w:lang w:val="ru-RU"/>
        </w:rPr>
        <w:t>аручиоца</w:t>
      </w:r>
      <w:r w:rsidR="00B02ADD" w:rsidRPr="00CB10FA">
        <w:rPr>
          <w:rFonts w:eastAsia="TimesNewRomanPSMT" w:cs="Arial"/>
          <w:sz w:val="24"/>
          <w:szCs w:val="24"/>
          <w:lang w:val="ru-RU"/>
        </w:rPr>
        <w:t>, односно да омогући Н</w:t>
      </w:r>
      <w:r w:rsidRPr="00CB10FA">
        <w:rPr>
          <w:rFonts w:eastAsia="TimesNewRomanPSMT" w:cs="Arial"/>
          <w:sz w:val="24"/>
          <w:szCs w:val="24"/>
          <w:lang w:val="ru-RU"/>
        </w:rPr>
        <w:t>аручиоцу контролу (увид) код понуђача, као и код његовог подизвођача.</w:t>
      </w:r>
    </w:p>
    <w:p w14:paraId="3B194E47" w14:textId="77777777" w:rsidR="00C14152" w:rsidRPr="00CB10FA" w:rsidRDefault="00C14152" w:rsidP="00C14152">
      <w:pPr>
        <w:pStyle w:val="KDParagraf"/>
        <w:spacing w:before="0"/>
        <w:rPr>
          <w:rFonts w:eastAsia="TimesNewRomanPSMT" w:cs="Arial"/>
          <w:sz w:val="24"/>
          <w:szCs w:val="24"/>
        </w:rPr>
      </w:pPr>
      <w:r w:rsidRPr="00CB10FA">
        <w:rPr>
          <w:rFonts w:eastAsia="TimesNewRomanPSMT" w:cs="Arial"/>
          <w:sz w:val="24"/>
          <w:szCs w:val="24"/>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14:paraId="54DCD295" w14:textId="77777777" w:rsidR="00C14152" w:rsidRPr="00CB10FA" w:rsidRDefault="00C14152" w:rsidP="00C14152">
      <w:pPr>
        <w:pStyle w:val="KDParagraf"/>
        <w:spacing w:before="0"/>
        <w:rPr>
          <w:rFonts w:eastAsia="TimesNewRomanPSMT" w:cs="Arial"/>
          <w:sz w:val="24"/>
          <w:szCs w:val="24"/>
        </w:rPr>
      </w:pPr>
      <w:r w:rsidRPr="00CB10FA">
        <w:rPr>
          <w:rFonts w:eastAsia="TimesNewRomanPSMT" w:cs="Arial"/>
          <w:sz w:val="24"/>
          <w:szCs w:val="24"/>
        </w:rPr>
        <w:t>У случају разлике између јединичне цене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w:t>
      </w:r>
    </w:p>
    <w:p w14:paraId="36878156" w14:textId="77777777" w:rsidR="008D2B23" w:rsidRPr="00CB10FA" w:rsidRDefault="008D2B23" w:rsidP="008D2B23">
      <w:pPr>
        <w:spacing w:before="0"/>
        <w:rPr>
          <w:rFonts w:cs="Arial"/>
          <w:sz w:val="24"/>
          <w:szCs w:val="24"/>
        </w:rPr>
      </w:pPr>
    </w:p>
    <w:p w14:paraId="0779869B" w14:textId="77777777" w:rsidR="00B20A6C" w:rsidRPr="00CB10FA" w:rsidRDefault="00B20A6C" w:rsidP="007253AC">
      <w:pPr>
        <w:pStyle w:val="KDPodnaslov2"/>
        <w:numPr>
          <w:ilvl w:val="1"/>
          <w:numId w:val="22"/>
        </w:numPr>
        <w:spacing w:before="0"/>
        <w:jc w:val="both"/>
        <w:rPr>
          <w:rFonts w:cs="Arial"/>
          <w:sz w:val="24"/>
          <w:szCs w:val="24"/>
        </w:rPr>
      </w:pPr>
      <w:bookmarkStart w:id="238" w:name="_Toc442559917"/>
      <w:bookmarkStart w:id="239" w:name="_Toc441651606"/>
      <w:r w:rsidRPr="00CB10FA">
        <w:rPr>
          <w:rFonts w:cs="Arial"/>
          <w:sz w:val="24"/>
          <w:szCs w:val="24"/>
        </w:rPr>
        <w:t>Разлози за одбијање понуде</w:t>
      </w:r>
      <w:bookmarkEnd w:id="238"/>
      <w:r w:rsidRPr="00CB10FA">
        <w:rPr>
          <w:rFonts w:cs="Arial"/>
          <w:sz w:val="24"/>
          <w:szCs w:val="24"/>
        </w:rPr>
        <w:t xml:space="preserve"> </w:t>
      </w:r>
      <w:bookmarkEnd w:id="239"/>
    </w:p>
    <w:p w14:paraId="5C2D8AED" w14:textId="77777777" w:rsidR="00B20A6C" w:rsidRPr="00CB10FA" w:rsidRDefault="00B20A6C" w:rsidP="00B20A6C">
      <w:pPr>
        <w:autoSpaceDE w:val="0"/>
        <w:autoSpaceDN w:val="0"/>
        <w:adjustRightInd w:val="0"/>
        <w:spacing w:before="0"/>
        <w:rPr>
          <w:rFonts w:eastAsia="TimesNewRomanPSMT" w:cs="Arial"/>
          <w:bCs/>
          <w:iCs/>
          <w:sz w:val="24"/>
          <w:szCs w:val="24"/>
          <w:lang w:val="ru-RU"/>
        </w:rPr>
      </w:pPr>
      <w:r w:rsidRPr="00CB10FA">
        <w:rPr>
          <w:rFonts w:eastAsia="TimesNewRomanPSMT" w:cs="Arial"/>
          <w:bCs/>
          <w:iCs/>
          <w:sz w:val="24"/>
          <w:szCs w:val="24"/>
        </w:rPr>
        <w:t>Понуда ће бити одбијена ако:</w:t>
      </w:r>
    </w:p>
    <w:p w14:paraId="5A377CCA" w14:textId="77777777" w:rsidR="0075560F" w:rsidRPr="00CB10FA" w:rsidRDefault="00B20A6C" w:rsidP="0075560F">
      <w:pPr>
        <w:pStyle w:val="ListParagraph"/>
        <w:numPr>
          <w:ilvl w:val="0"/>
          <w:numId w:val="11"/>
        </w:numPr>
        <w:autoSpaceDE w:val="0"/>
        <w:autoSpaceDN w:val="0"/>
        <w:adjustRightInd w:val="0"/>
        <w:spacing w:before="0" w:after="0" w:line="240" w:lineRule="auto"/>
        <w:rPr>
          <w:rFonts w:ascii="Arial" w:eastAsia="TimesNewRomanPSMT" w:hAnsi="Arial" w:cs="Arial"/>
          <w:bCs/>
          <w:iCs/>
          <w:sz w:val="24"/>
          <w:szCs w:val="24"/>
        </w:rPr>
      </w:pPr>
      <w:r w:rsidRPr="00CB10FA">
        <w:rPr>
          <w:rFonts w:ascii="Arial" w:eastAsia="TimesNewRomanPSMT" w:hAnsi="Arial" w:cs="Arial"/>
          <w:bCs/>
          <w:iCs/>
          <w:sz w:val="24"/>
          <w:szCs w:val="24"/>
        </w:rPr>
        <w:t>је неблаговремена, неприхватљива или неодговарајућа;</w:t>
      </w:r>
    </w:p>
    <w:p w14:paraId="1DBB314B" w14:textId="77777777" w:rsidR="00B20A6C" w:rsidRPr="00CB10FA" w:rsidRDefault="00B20A6C" w:rsidP="00102A91">
      <w:pPr>
        <w:pStyle w:val="ListParagraph"/>
        <w:numPr>
          <w:ilvl w:val="0"/>
          <w:numId w:val="11"/>
        </w:numPr>
        <w:autoSpaceDE w:val="0"/>
        <w:autoSpaceDN w:val="0"/>
        <w:adjustRightInd w:val="0"/>
        <w:spacing w:before="0" w:after="0" w:line="240" w:lineRule="auto"/>
        <w:ind w:left="714" w:hanging="357"/>
        <w:rPr>
          <w:rFonts w:ascii="Arial" w:eastAsia="TimesNewRomanPSMT" w:hAnsi="Arial" w:cs="Arial"/>
          <w:bCs/>
          <w:iCs/>
          <w:sz w:val="24"/>
          <w:szCs w:val="24"/>
        </w:rPr>
      </w:pPr>
      <w:r w:rsidRPr="00CB10FA">
        <w:rPr>
          <w:rFonts w:ascii="Arial" w:eastAsia="TimesNewRomanPSMT" w:hAnsi="Arial" w:cs="Arial"/>
          <w:bCs/>
          <w:iCs/>
          <w:sz w:val="24"/>
          <w:szCs w:val="24"/>
        </w:rPr>
        <w:t>ако се понуђач не сагласи са исправком рачунских грешака;</w:t>
      </w:r>
    </w:p>
    <w:p w14:paraId="315ED0E8" w14:textId="77777777" w:rsidR="00B20A6C" w:rsidRPr="00CB10FA" w:rsidRDefault="00B20A6C" w:rsidP="00102A91">
      <w:pPr>
        <w:pStyle w:val="ListParagraph"/>
        <w:numPr>
          <w:ilvl w:val="0"/>
          <w:numId w:val="11"/>
        </w:numPr>
        <w:autoSpaceDE w:val="0"/>
        <w:autoSpaceDN w:val="0"/>
        <w:adjustRightInd w:val="0"/>
        <w:spacing w:before="0" w:after="0" w:line="240" w:lineRule="auto"/>
        <w:ind w:left="714" w:hanging="357"/>
        <w:rPr>
          <w:rFonts w:ascii="Arial" w:eastAsia="TimesNewRomanPSMT" w:hAnsi="Arial" w:cs="Arial"/>
          <w:bCs/>
          <w:iCs/>
          <w:sz w:val="24"/>
          <w:szCs w:val="24"/>
        </w:rPr>
      </w:pPr>
      <w:r w:rsidRPr="00CB10FA">
        <w:rPr>
          <w:rFonts w:ascii="Arial" w:eastAsia="TimesNewRomanPSMT" w:hAnsi="Arial" w:cs="Arial"/>
          <w:bCs/>
          <w:iCs/>
          <w:sz w:val="24"/>
          <w:szCs w:val="24"/>
        </w:rPr>
        <w:t xml:space="preserve">ако има битне недостатке сходно члану 106. </w:t>
      </w:r>
      <w:r w:rsidR="00DB6EDE" w:rsidRPr="00CB10FA">
        <w:rPr>
          <w:rFonts w:ascii="Arial" w:eastAsia="TimesNewRomanPSMT" w:hAnsi="Arial" w:cs="Arial"/>
          <w:bCs/>
          <w:iCs/>
          <w:sz w:val="24"/>
          <w:szCs w:val="24"/>
        </w:rPr>
        <w:t>Закона</w:t>
      </w:r>
    </w:p>
    <w:p w14:paraId="1D8112C6" w14:textId="77777777" w:rsidR="00B20A6C" w:rsidRPr="00CB10FA" w:rsidRDefault="00B20A6C" w:rsidP="00B20A6C">
      <w:pPr>
        <w:spacing w:before="0"/>
        <w:rPr>
          <w:rFonts w:cs="Arial"/>
          <w:sz w:val="24"/>
          <w:szCs w:val="24"/>
          <w:lang w:val="sr-Cyrl-CS"/>
        </w:rPr>
      </w:pPr>
    </w:p>
    <w:p w14:paraId="7BB9FC22" w14:textId="77777777" w:rsidR="00B20A6C" w:rsidRPr="00CB10FA" w:rsidRDefault="00B20A6C" w:rsidP="00B20A6C">
      <w:pPr>
        <w:spacing w:before="0"/>
        <w:rPr>
          <w:rFonts w:cs="Arial"/>
          <w:sz w:val="24"/>
          <w:szCs w:val="24"/>
        </w:rPr>
      </w:pPr>
      <w:r w:rsidRPr="00CB10FA">
        <w:rPr>
          <w:rFonts w:cs="Arial"/>
          <w:sz w:val="24"/>
          <w:szCs w:val="24"/>
        </w:rPr>
        <w:t>Наручилац ће донети одлуку о обустави поступка јавне набавке у складу са чланом 109. Закона.</w:t>
      </w:r>
    </w:p>
    <w:p w14:paraId="290AAC20" w14:textId="77777777" w:rsidR="00B20A6C" w:rsidRPr="00CB10FA" w:rsidRDefault="00B20A6C" w:rsidP="00B20A6C">
      <w:pPr>
        <w:pStyle w:val="ListParagraph"/>
        <w:autoSpaceDE w:val="0"/>
        <w:autoSpaceDN w:val="0"/>
        <w:adjustRightInd w:val="0"/>
        <w:spacing w:before="0" w:after="0" w:line="240" w:lineRule="auto"/>
        <w:ind w:left="0"/>
        <w:rPr>
          <w:rFonts w:ascii="Arial" w:eastAsia="TimesNewRomanPSMT" w:hAnsi="Arial" w:cs="Arial"/>
          <w:bCs/>
          <w:iCs/>
          <w:sz w:val="24"/>
          <w:szCs w:val="24"/>
        </w:rPr>
      </w:pPr>
    </w:p>
    <w:p w14:paraId="197A0033" w14:textId="77777777" w:rsidR="008D2B23" w:rsidRPr="00CB10FA" w:rsidRDefault="00C14152" w:rsidP="007253AC">
      <w:pPr>
        <w:pStyle w:val="KDPodnaslov2"/>
        <w:numPr>
          <w:ilvl w:val="1"/>
          <w:numId w:val="22"/>
        </w:numPr>
        <w:spacing w:before="0"/>
        <w:jc w:val="both"/>
        <w:rPr>
          <w:rFonts w:cs="Arial"/>
          <w:sz w:val="24"/>
          <w:szCs w:val="24"/>
        </w:rPr>
      </w:pPr>
      <w:r w:rsidRPr="00CB10FA">
        <w:rPr>
          <w:rFonts w:cs="Arial"/>
          <w:sz w:val="24"/>
          <w:szCs w:val="24"/>
        </w:rPr>
        <w:t>Рок за доношење Одлуке о додели уговора/обустави</w:t>
      </w:r>
    </w:p>
    <w:p w14:paraId="78665D52" w14:textId="77777777" w:rsidR="00C14152" w:rsidRPr="00CB10FA" w:rsidRDefault="00C14152" w:rsidP="00C14152">
      <w:pPr>
        <w:pStyle w:val="KDParagraf"/>
        <w:spacing w:before="0"/>
        <w:rPr>
          <w:rFonts w:eastAsia="TimesNewRomanPSMT" w:cs="Arial"/>
          <w:sz w:val="24"/>
          <w:szCs w:val="24"/>
        </w:rPr>
      </w:pPr>
      <w:r w:rsidRPr="00CB10FA">
        <w:rPr>
          <w:rFonts w:eastAsia="TimesNewRomanPSMT" w:cs="Arial"/>
          <w:sz w:val="24"/>
          <w:szCs w:val="24"/>
        </w:rPr>
        <w:t xml:space="preserve">Наручилац ће одлуку о додели </w:t>
      </w:r>
      <w:r w:rsidRPr="00CB10FA">
        <w:rPr>
          <w:rFonts w:eastAsia="TimesNewRomanPSMT"/>
        </w:rPr>
        <w:t>уговора</w:t>
      </w:r>
      <w:r w:rsidRPr="00CB10FA">
        <w:rPr>
          <w:rFonts w:eastAsia="TimesNewRomanPSMT"/>
          <w:i/>
        </w:rPr>
        <w:t>/обустави поступка</w:t>
      </w:r>
      <w:r w:rsidRPr="00CB10FA">
        <w:rPr>
          <w:rFonts w:eastAsia="TimesNewRomanPSMT" w:cs="Arial"/>
          <w:sz w:val="24"/>
          <w:szCs w:val="24"/>
        </w:rPr>
        <w:t xml:space="preserve"> донети у року од максимално </w:t>
      </w:r>
      <w:r w:rsidR="005A7DFA" w:rsidRPr="00CB10FA">
        <w:rPr>
          <w:rFonts w:eastAsia="TimesNewRomanPSMT" w:cs="Arial"/>
          <w:sz w:val="24"/>
          <w:szCs w:val="24"/>
        </w:rPr>
        <w:t>25</w:t>
      </w:r>
      <w:r w:rsidRPr="00CB10FA">
        <w:rPr>
          <w:rFonts w:eastAsia="TimesNewRomanPSMT" w:cs="Arial"/>
          <w:sz w:val="24"/>
          <w:szCs w:val="24"/>
        </w:rPr>
        <w:t xml:space="preserve"> (</w:t>
      </w:r>
      <w:r w:rsidR="00867CCC" w:rsidRPr="00CB10FA">
        <w:rPr>
          <w:rFonts w:eastAsia="TimesNewRomanPSMT" w:cs="Arial"/>
          <w:sz w:val="24"/>
          <w:szCs w:val="24"/>
        </w:rPr>
        <w:t xml:space="preserve">словима: </w:t>
      </w:r>
      <w:r w:rsidRPr="00CB10FA">
        <w:rPr>
          <w:rFonts w:eastAsia="TimesNewRomanPSMT" w:cs="Arial"/>
          <w:sz w:val="24"/>
          <w:szCs w:val="24"/>
        </w:rPr>
        <w:t>д</w:t>
      </w:r>
      <w:r w:rsidR="005A7DFA" w:rsidRPr="00CB10FA">
        <w:rPr>
          <w:rFonts w:eastAsia="TimesNewRomanPSMT" w:cs="Arial"/>
          <w:sz w:val="24"/>
          <w:szCs w:val="24"/>
        </w:rPr>
        <w:t>вадесет пет</w:t>
      </w:r>
      <w:r w:rsidRPr="00CB10FA">
        <w:rPr>
          <w:rFonts w:eastAsia="TimesNewRomanPSMT" w:cs="Arial"/>
          <w:sz w:val="24"/>
          <w:szCs w:val="24"/>
        </w:rPr>
        <w:t>) дана од дана јавног отварања понуда.</w:t>
      </w:r>
    </w:p>
    <w:p w14:paraId="0A1706DB" w14:textId="77777777" w:rsidR="00C14152" w:rsidRPr="00CB10FA" w:rsidRDefault="00C14152" w:rsidP="00C14152">
      <w:pPr>
        <w:pStyle w:val="KDParagraf"/>
        <w:spacing w:before="0"/>
        <w:rPr>
          <w:rFonts w:eastAsia="TimesNewRomanPSMT" w:cs="Arial"/>
          <w:sz w:val="24"/>
          <w:szCs w:val="24"/>
        </w:rPr>
      </w:pPr>
      <w:r w:rsidRPr="00CB10FA">
        <w:rPr>
          <w:rFonts w:eastAsia="TimesNewRomanPSMT" w:cs="Arial"/>
          <w:sz w:val="24"/>
          <w:szCs w:val="24"/>
        </w:rPr>
        <w:t>Одлуку о додели уговора/обустави поступка Наручилац ће објавити на Порталу јавних набавки и на својој интернет страници у року од 3 (</w:t>
      </w:r>
      <w:r w:rsidR="00867CCC" w:rsidRPr="00CB10FA">
        <w:rPr>
          <w:rFonts w:eastAsia="TimesNewRomanPSMT" w:cs="Arial"/>
          <w:sz w:val="24"/>
          <w:szCs w:val="24"/>
        </w:rPr>
        <w:t xml:space="preserve">словима: </w:t>
      </w:r>
      <w:r w:rsidRPr="00CB10FA">
        <w:rPr>
          <w:rFonts w:eastAsia="TimesNewRomanPSMT" w:cs="Arial"/>
          <w:sz w:val="24"/>
          <w:szCs w:val="24"/>
        </w:rPr>
        <w:t>три) дана од дана доношења.</w:t>
      </w:r>
    </w:p>
    <w:p w14:paraId="306EC0F9" w14:textId="77777777" w:rsidR="008D2B23" w:rsidRPr="00CB10FA" w:rsidRDefault="008D2B23" w:rsidP="008D2B23">
      <w:pPr>
        <w:pStyle w:val="KDParagraf"/>
        <w:spacing w:before="0"/>
        <w:rPr>
          <w:rFonts w:eastAsia="TimesNewRomanPSMT" w:cs="Arial"/>
          <w:sz w:val="24"/>
          <w:szCs w:val="24"/>
        </w:rPr>
      </w:pPr>
    </w:p>
    <w:p w14:paraId="23EDD9E4" w14:textId="77777777" w:rsidR="008D2B23" w:rsidRPr="00CB10FA" w:rsidRDefault="008D2B23" w:rsidP="007253AC">
      <w:pPr>
        <w:pStyle w:val="KDPodnaslov2"/>
        <w:numPr>
          <w:ilvl w:val="1"/>
          <w:numId w:val="22"/>
        </w:numPr>
        <w:spacing w:before="0"/>
        <w:jc w:val="both"/>
        <w:rPr>
          <w:rFonts w:cs="Arial"/>
          <w:sz w:val="24"/>
          <w:szCs w:val="24"/>
          <w:lang w:val="ru-RU"/>
        </w:rPr>
      </w:pPr>
      <w:bookmarkStart w:id="240" w:name="_Toc441651607"/>
      <w:bookmarkStart w:id="241" w:name="_Toc442559918"/>
      <w:r w:rsidRPr="00CB10FA">
        <w:rPr>
          <w:rFonts w:cs="Arial"/>
          <w:sz w:val="24"/>
          <w:szCs w:val="24"/>
          <w:lang w:val="ru-RU"/>
        </w:rPr>
        <w:lastRenderedPageBreak/>
        <w:t>Н</w:t>
      </w:r>
      <w:r w:rsidRPr="00CB10FA">
        <w:rPr>
          <w:rFonts w:cs="Arial"/>
          <w:sz w:val="24"/>
          <w:szCs w:val="24"/>
        </w:rPr>
        <w:t>егативне референце</w:t>
      </w:r>
      <w:bookmarkEnd w:id="240"/>
      <w:bookmarkEnd w:id="241"/>
    </w:p>
    <w:p w14:paraId="76CCB39A" w14:textId="77777777" w:rsidR="008D2B23" w:rsidRPr="00CB10FA" w:rsidRDefault="008D2B23" w:rsidP="008D2B23">
      <w:pPr>
        <w:spacing w:before="0"/>
        <w:rPr>
          <w:rFonts w:cs="Arial"/>
          <w:sz w:val="24"/>
          <w:szCs w:val="24"/>
          <w:lang w:val="ru-RU"/>
        </w:rPr>
      </w:pPr>
      <w:r w:rsidRPr="00CB10FA">
        <w:rPr>
          <w:rFonts w:cs="Arial"/>
          <w:sz w:val="24"/>
          <w:szCs w:val="24"/>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14:paraId="2613087E" w14:textId="77777777" w:rsidR="008D2B23" w:rsidRPr="00CB10FA" w:rsidRDefault="008D2B23" w:rsidP="008D2B23">
      <w:pPr>
        <w:pStyle w:val="KDNabrajanje"/>
        <w:spacing w:before="0"/>
        <w:rPr>
          <w:rFonts w:cs="Arial"/>
          <w:sz w:val="24"/>
          <w:szCs w:val="24"/>
        </w:rPr>
      </w:pPr>
      <w:r w:rsidRPr="00CB10FA">
        <w:rPr>
          <w:rFonts w:cs="Arial"/>
          <w:sz w:val="24"/>
          <w:szCs w:val="24"/>
        </w:rPr>
        <w:t>поступао супротно забрани из чл. 23. и 25. Закона;</w:t>
      </w:r>
    </w:p>
    <w:p w14:paraId="433992D4" w14:textId="77777777" w:rsidR="008D2B23" w:rsidRPr="00CB10FA" w:rsidRDefault="008D2B23" w:rsidP="008D2B23">
      <w:pPr>
        <w:pStyle w:val="KDNabrajanje"/>
        <w:spacing w:before="0"/>
        <w:rPr>
          <w:rFonts w:cs="Arial"/>
          <w:sz w:val="24"/>
          <w:szCs w:val="24"/>
        </w:rPr>
      </w:pPr>
      <w:r w:rsidRPr="00CB10FA">
        <w:rPr>
          <w:rFonts w:cs="Arial"/>
          <w:sz w:val="24"/>
          <w:szCs w:val="24"/>
        </w:rPr>
        <w:t>учинио повреду конкуренције;</w:t>
      </w:r>
    </w:p>
    <w:p w14:paraId="12C2ACAE" w14:textId="77777777" w:rsidR="008D2B23" w:rsidRPr="00CB10FA" w:rsidRDefault="008D2B23" w:rsidP="008D2B23">
      <w:pPr>
        <w:pStyle w:val="KDNabrajanje"/>
        <w:spacing w:before="0"/>
        <w:rPr>
          <w:rFonts w:cs="Arial"/>
          <w:sz w:val="24"/>
          <w:szCs w:val="24"/>
        </w:rPr>
      </w:pPr>
      <w:r w:rsidRPr="00CB10FA">
        <w:rPr>
          <w:rFonts w:cs="Arial"/>
          <w:sz w:val="24"/>
          <w:szCs w:val="24"/>
        </w:rPr>
        <w:t>доставио неистините податке у понуди или без оправданих разлога одбио да закључи уговор о јавној набавци, након што му је уговор додељен;</w:t>
      </w:r>
    </w:p>
    <w:p w14:paraId="516744A2" w14:textId="77777777" w:rsidR="008D2B23" w:rsidRPr="00CB10FA" w:rsidRDefault="008D2B23" w:rsidP="008D2B23">
      <w:pPr>
        <w:pStyle w:val="KDNabrajanje"/>
        <w:spacing w:before="0"/>
        <w:rPr>
          <w:rFonts w:cs="Arial"/>
          <w:sz w:val="24"/>
          <w:szCs w:val="24"/>
        </w:rPr>
      </w:pPr>
      <w:r w:rsidRPr="00CB10FA">
        <w:rPr>
          <w:rFonts w:cs="Arial"/>
          <w:sz w:val="24"/>
          <w:szCs w:val="24"/>
        </w:rPr>
        <w:t>одбио да достави доказе и средства обезбеђења на шта се у понуди обавезао.</w:t>
      </w:r>
    </w:p>
    <w:p w14:paraId="01C0E840" w14:textId="77777777" w:rsidR="008D2B23" w:rsidRPr="00CB10FA" w:rsidRDefault="008D2B23" w:rsidP="008D2B23">
      <w:pPr>
        <w:pStyle w:val="KDParagraf"/>
        <w:spacing w:before="0"/>
        <w:rPr>
          <w:rFonts w:cs="Arial"/>
          <w:sz w:val="24"/>
          <w:szCs w:val="24"/>
          <w:lang w:val="ru-RU"/>
        </w:rPr>
      </w:pPr>
      <w:r w:rsidRPr="00CB10FA">
        <w:rPr>
          <w:rFonts w:cs="Arial"/>
          <w:sz w:val="24"/>
          <w:szCs w:val="24"/>
          <w:lang w:val="ru-RU"/>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w:t>
      </w:r>
    </w:p>
    <w:p w14:paraId="609A9A38" w14:textId="77777777" w:rsidR="008D2B23" w:rsidRPr="00CB10FA" w:rsidRDefault="008D2B23" w:rsidP="008D2B23">
      <w:pPr>
        <w:pStyle w:val="KDParagraf"/>
        <w:spacing w:before="0"/>
        <w:rPr>
          <w:rFonts w:cs="Arial"/>
          <w:sz w:val="24"/>
          <w:szCs w:val="24"/>
        </w:rPr>
      </w:pPr>
      <w:r w:rsidRPr="00CB10FA">
        <w:rPr>
          <w:rFonts w:cs="Arial"/>
          <w:sz w:val="24"/>
          <w:szCs w:val="24"/>
        </w:rPr>
        <w:t>Доказ наведеног може бити:</w:t>
      </w:r>
    </w:p>
    <w:p w14:paraId="261B2E50" w14:textId="77777777" w:rsidR="008D2B23" w:rsidRPr="00CB10FA" w:rsidRDefault="008D2B23" w:rsidP="008D2B23">
      <w:pPr>
        <w:pStyle w:val="KDNabrajanje"/>
        <w:spacing w:before="0"/>
        <w:rPr>
          <w:rFonts w:cs="Arial"/>
          <w:sz w:val="24"/>
          <w:szCs w:val="24"/>
        </w:rPr>
      </w:pPr>
      <w:r w:rsidRPr="00CB10FA">
        <w:rPr>
          <w:rFonts w:cs="Arial"/>
          <w:sz w:val="24"/>
          <w:szCs w:val="24"/>
        </w:rPr>
        <w:t>правоснажна судска одлука или коначна одлука другог надлежног органа;</w:t>
      </w:r>
    </w:p>
    <w:p w14:paraId="7BCC86FB" w14:textId="77777777" w:rsidR="008D2B23" w:rsidRPr="00CB10FA" w:rsidRDefault="008D2B23" w:rsidP="008D2B23">
      <w:pPr>
        <w:pStyle w:val="KDNabrajanje"/>
        <w:spacing w:before="0"/>
        <w:rPr>
          <w:rFonts w:cs="Arial"/>
          <w:sz w:val="24"/>
          <w:szCs w:val="24"/>
        </w:rPr>
      </w:pPr>
      <w:r w:rsidRPr="00CB10FA">
        <w:rPr>
          <w:rFonts w:cs="Arial"/>
          <w:sz w:val="24"/>
          <w:szCs w:val="24"/>
        </w:rPr>
        <w:t>исправа о реализованом средству обезбеђења испуњења обавеза у поступку јавне набавке или испуњења уговорних обавеза;</w:t>
      </w:r>
    </w:p>
    <w:p w14:paraId="706335CE" w14:textId="77777777" w:rsidR="008D2B23" w:rsidRPr="00CB10FA" w:rsidRDefault="008D2B23" w:rsidP="008D2B23">
      <w:pPr>
        <w:pStyle w:val="KDNabrajanje"/>
        <w:spacing w:before="0"/>
        <w:rPr>
          <w:rFonts w:cs="Arial"/>
          <w:sz w:val="24"/>
          <w:szCs w:val="24"/>
        </w:rPr>
      </w:pPr>
      <w:r w:rsidRPr="00CB10FA">
        <w:rPr>
          <w:rFonts w:cs="Arial"/>
          <w:sz w:val="24"/>
          <w:szCs w:val="24"/>
        </w:rPr>
        <w:t>исправа о наплаћеној уговорној казни;</w:t>
      </w:r>
    </w:p>
    <w:p w14:paraId="29140BF6" w14:textId="77777777" w:rsidR="008D2B23" w:rsidRPr="00CB10FA" w:rsidRDefault="008D2B23" w:rsidP="008D2B23">
      <w:pPr>
        <w:pStyle w:val="KDNabrajanje"/>
        <w:spacing w:before="0"/>
        <w:rPr>
          <w:rFonts w:cs="Arial"/>
          <w:sz w:val="24"/>
          <w:szCs w:val="24"/>
        </w:rPr>
      </w:pPr>
      <w:r w:rsidRPr="00CB10FA">
        <w:rPr>
          <w:rFonts w:cs="Arial"/>
          <w:sz w:val="24"/>
          <w:szCs w:val="24"/>
        </w:rPr>
        <w:t>рекламације потрошача, односно корисника, ако нису отклоњене у уговореном року;</w:t>
      </w:r>
    </w:p>
    <w:p w14:paraId="011B940B" w14:textId="77777777" w:rsidR="008D2B23" w:rsidRPr="00CB10FA" w:rsidRDefault="008D2B23" w:rsidP="008D2B23">
      <w:pPr>
        <w:pStyle w:val="KDNabrajanje"/>
        <w:spacing w:before="0"/>
        <w:rPr>
          <w:rFonts w:cs="Arial"/>
          <w:sz w:val="24"/>
          <w:szCs w:val="24"/>
        </w:rPr>
      </w:pPr>
      <w:r w:rsidRPr="00CB10FA">
        <w:rPr>
          <w:rFonts w:cs="Arial"/>
          <w:sz w:val="24"/>
          <w:szCs w:val="24"/>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14:paraId="1A0B1BE7" w14:textId="77777777" w:rsidR="008D2B23" w:rsidRPr="00CB10FA" w:rsidRDefault="008D2B23" w:rsidP="008D2B23">
      <w:pPr>
        <w:pStyle w:val="KDNabrajanje"/>
        <w:spacing w:before="0"/>
        <w:rPr>
          <w:rFonts w:cs="Arial"/>
          <w:sz w:val="24"/>
          <w:szCs w:val="24"/>
        </w:rPr>
      </w:pPr>
      <w:r w:rsidRPr="00CB10FA">
        <w:rPr>
          <w:rFonts w:cs="Arial"/>
          <w:sz w:val="24"/>
          <w:szCs w:val="24"/>
        </w:rPr>
        <w:t>доказ о ангажовању на извршењу уговора о јавној набавци лица која нису означена у понуди као подизвођачи, односно чланови групе понуђача;</w:t>
      </w:r>
    </w:p>
    <w:p w14:paraId="373A1F59" w14:textId="77777777" w:rsidR="008D2B23" w:rsidRPr="00CB10FA" w:rsidRDefault="008D2B23" w:rsidP="008D2B23">
      <w:pPr>
        <w:pStyle w:val="KDNabrajanje"/>
        <w:spacing w:before="0"/>
        <w:rPr>
          <w:rFonts w:cs="Arial"/>
          <w:sz w:val="24"/>
          <w:szCs w:val="24"/>
        </w:rPr>
      </w:pPr>
      <w:r w:rsidRPr="00CB10FA">
        <w:rPr>
          <w:rFonts w:cs="Arial"/>
          <w:sz w:val="24"/>
          <w:szCs w:val="24"/>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14:paraId="4BD161AD" w14:textId="77777777" w:rsidR="008D2B23" w:rsidRPr="00CB10FA" w:rsidRDefault="008D2B23" w:rsidP="008D2B23">
      <w:pPr>
        <w:pStyle w:val="KDParagraf"/>
        <w:spacing w:before="0"/>
        <w:rPr>
          <w:rFonts w:cs="Arial"/>
          <w:sz w:val="24"/>
          <w:szCs w:val="24"/>
        </w:rPr>
      </w:pPr>
      <w:r w:rsidRPr="00CB10FA">
        <w:rPr>
          <w:rFonts w:cs="Arial"/>
          <w:sz w:val="24"/>
          <w:szCs w:val="24"/>
          <w:lang w:val="ru-RU"/>
        </w:rPr>
        <w:t xml:space="preserve">Наручилац може одбити понуду ако поседује доказ из става 3. тачка 1) члана 82. </w:t>
      </w:r>
      <w:r w:rsidRPr="00CB10FA">
        <w:rPr>
          <w:rFonts w:cs="Arial"/>
          <w:sz w:val="24"/>
          <w:szCs w:val="24"/>
        </w:rPr>
        <w:t xml:space="preserve">Закона, који се односи на поступак који је спровео или уговор који је закључио и други наручилац ако је предмет јавне набавке истоврсан. </w:t>
      </w:r>
    </w:p>
    <w:p w14:paraId="3A9CFED1" w14:textId="77777777" w:rsidR="008D2B23" w:rsidRPr="00CB10FA" w:rsidRDefault="008D2B23" w:rsidP="008D2B23">
      <w:pPr>
        <w:pStyle w:val="KDParagraf"/>
        <w:spacing w:before="0"/>
        <w:rPr>
          <w:rFonts w:cs="Arial"/>
          <w:sz w:val="24"/>
          <w:szCs w:val="24"/>
          <w:lang w:bidi="en-US"/>
        </w:rPr>
      </w:pPr>
      <w:r w:rsidRPr="00CB10FA">
        <w:rPr>
          <w:rFonts w:cs="Arial"/>
          <w:sz w:val="24"/>
          <w:szCs w:val="24"/>
          <w:lang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14:paraId="33E87104" w14:textId="77777777" w:rsidR="008D2B23" w:rsidRPr="00CB10FA" w:rsidRDefault="008D2B23" w:rsidP="008D2B23">
      <w:pPr>
        <w:pStyle w:val="KDParagraf"/>
        <w:spacing w:before="0"/>
        <w:rPr>
          <w:rFonts w:cs="Arial"/>
          <w:sz w:val="24"/>
          <w:szCs w:val="24"/>
          <w:lang w:bidi="en-US"/>
        </w:rPr>
      </w:pPr>
    </w:p>
    <w:p w14:paraId="77447F2A" w14:textId="77777777" w:rsidR="008D2B23" w:rsidRPr="00CB10FA" w:rsidRDefault="008D2B23" w:rsidP="007253AC">
      <w:pPr>
        <w:pStyle w:val="KDPodnaslov2"/>
        <w:numPr>
          <w:ilvl w:val="1"/>
          <w:numId w:val="22"/>
        </w:numPr>
        <w:spacing w:before="0"/>
        <w:jc w:val="both"/>
        <w:rPr>
          <w:rFonts w:cs="Arial"/>
          <w:sz w:val="24"/>
          <w:szCs w:val="24"/>
        </w:rPr>
      </w:pPr>
      <w:bookmarkStart w:id="242" w:name="_Toc441651608"/>
      <w:bookmarkStart w:id="243" w:name="_Toc442559919"/>
      <w:r w:rsidRPr="00CB10FA">
        <w:rPr>
          <w:rFonts w:cs="Arial"/>
          <w:sz w:val="24"/>
          <w:szCs w:val="24"/>
        </w:rPr>
        <w:t>Увид у документацију</w:t>
      </w:r>
      <w:bookmarkEnd w:id="242"/>
      <w:bookmarkEnd w:id="243"/>
    </w:p>
    <w:p w14:paraId="19CF70DC" w14:textId="77777777" w:rsidR="008D2B23" w:rsidRPr="00CB10FA" w:rsidRDefault="008D2B23" w:rsidP="008D2B23">
      <w:pPr>
        <w:pStyle w:val="KDParagraf"/>
        <w:spacing w:before="0"/>
        <w:rPr>
          <w:rFonts w:cs="Arial"/>
          <w:sz w:val="24"/>
          <w:szCs w:val="24"/>
          <w:lang w:bidi="en-US"/>
        </w:rPr>
      </w:pPr>
      <w:r w:rsidRPr="00CB10FA">
        <w:rPr>
          <w:rFonts w:cs="Arial"/>
          <w:sz w:val="24"/>
          <w:szCs w:val="24"/>
          <w:lang w:bidi="en-US"/>
        </w:rPr>
        <w:t>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Наручиоцу.</w:t>
      </w:r>
    </w:p>
    <w:p w14:paraId="4629727A" w14:textId="77777777" w:rsidR="00B94427" w:rsidRPr="00CB10FA" w:rsidRDefault="008D2B23" w:rsidP="008D2B23">
      <w:pPr>
        <w:pStyle w:val="KDParagraf"/>
        <w:spacing w:before="0"/>
        <w:rPr>
          <w:rFonts w:cs="Arial"/>
          <w:sz w:val="24"/>
          <w:szCs w:val="24"/>
          <w:lang w:bidi="en-US"/>
        </w:rPr>
      </w:pPr>
      <w:r w:rsidRPr="00CB10FA">
        <w:rPr>
          <w:rFonts w:cs="Arial"/>
          <w:sz w:val="24"/>
          <w:szCs w:val="24"/>
          <w:lang w:bidi="en-US"/>
        </w:rPr>
        <w:t>Наручилац је дужан да лицу из става 1.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14:paraId="3F1981E5" w14:textId="77777777" w:rsidR="008D2B23" w:rsidRPr="00CB10FA" w:rsidRDefault="008D2B23" w:rsidP="008D2B23">
      <w:pPr>
        <w:pStyle w:val="KDParagraf"/>
        <w:spacing w:before="0"/>
        <w:rPr>
          <w:rFonts w:cs="Arial"/>
          <w:sz w:val="24"/>
          <w:szCs w:val="24"/>
          <w:lang w:bidi="en-US"/>
        </w:rPr>
      </w:pPr>
    </w:p>
    <w:p w14:paraId="50990449" w14:textId="77777777" w:rsidR="00A43EC8" w:rsidRPr="00316883" w:rsidRDefault="008D2B23" w:rsidP="0031435B">
      <w:pPr>
        <w:pStyle w:val="KDPodnaslov2"/>
        <w:numPr>
          <w:ilvl w:val="1"/>
          <w:numId w:val="22"/>
        </w:numPr>
        <w:spacing w:before="0"/>
        <w:jc w:val="both"/>
        <w:rPr>
          <w:rFonts w:cs="Arial"/>
          <w:sz w:val="24"/>
          <w:szCs w:val="24"/>
        </w:rPr>
      </w:pPr>
      <w:bookmarkStart w:id="244" w:name="_Toc441651609"/>
      <w:bookmarkStart w:id="245" w:name="_Toc442559920"/>
      <w:r w:rsidRPr="00CB10FA">
        <w:rPr>
          <w:rFonts w:cs="Arial"/>
          <w:sz w:val="24"/>
          <w:szCs w:val="24"/>
          <w:lang w:val="ru-RU"/>
        </w:rPr>
        <w:t>З</w:t>
      </w:r>
      <w:r w:rsidRPr="00CB10FA">
        <w:rPr>
          <w:rFonts w:cs="Arial"/>
          <w:sz w:val="24"/>
          <w:szCs w:val="24"/>
        </w:rPr>
        <w:t>аштита права понуђача</w:t>
      </w:r>
      <w:bookmarkEnd w:id="244"/>
      <w:bookmarkEnd w:id="245"/>
    </w:p>
    <w:p w14:paraId="1946330C" w14:textId="77777777" w:rsidR="00961544" w:rsidRPr="00CB10FA" w:rsidRDefault="00961544" w:rsidP="00961544">
      <w:pPr>
        <w:rPr>
          <w:sz w:val="24"/>
          <w:szCs w:val="24"/>
        </w:rPr>
      </w:pPr>
      <w:r w:rsidRPr="00CB10FA">
        <w:rPr>
          <w:sz w:val="24"/>
          <w:szCs w:val="24"/>
        </w:rPr>
        <w:t xml:space="preserve">Обавештење о роковима и начину подношења захтева за заштиту права, са детаљним упутством о садржини потпуног захтева за заштиту права у складу са </w:t>
      </w:r>
      <w:r w:rsidRPr="00CB10FA">
        <w:rPr>
          <w:sz w:val="24"/>
          <w:szCs w:val="24"/>
        </w:rPr>
        <w:lastRenderedPageBreak/>
        <w:t>чланом 151. став 1. тач. 1)–7) Закона, као и износом таксе из члана 156. став 1. тач. 1)–3) Закона и детаљним упутством о потврди из члана 151. став 1. тачка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3521149F" w14:textId="77777777" w:rsidR="00961544" w:rsidRPr="00CB10FA" w:rsidRDefault="00961544" w:rsidP="00961544">
      <w:pPr>
        <w:rPr>
          <w:sz w:val="24"/>
          <w:szCs w:val="24"/>
        </w:rPr>
      </w:pPr>
      <w:r w:rsidRPr="00CB10FA">
        <w:rPr>
          <w:sz w:val="24"/>
          <w:szCs w:val="24"/>
        </w:rPr>
        <w:t>Рокови и начин подношења захтева за заштиту права:</w:t>
      </w:r>
    </w:p>
    <w:p w14:paraId="5120F99E" w14:textId="77777777" w:rsidR="00961544" w:rsidRPr="00CB10FA" w:rsidRDefault="00961544" w:rsidP="00961544">
      <w:pPr>
        <w:rPr>
          <w:sz w:val="24"/>
          <w:szCs w:val="24"/>
        </w:rPr>
      </w:pPr>
      <w:r w:rsidRPr="00CB10FA">
        <w:rPr>
          <w:sz w:val="24"/>
          <w:szCs w:val="24"/>
        </w:rPr>
        <w:t xml:space="preserve">Захтев за заштиту права подноси се лично или путем поште на адресу: ЈП „Електропривреда Србије“ Београд, Балканска бр.13, са назнаком Захтев за заштиту права за ЈН услуга </w:t>
      </w:r>
      <w:r w:rsidR="007B508B">
        <w:rPr>
          <w:sz w:val="24"/>
          <w:szCs w:val="24"/>
          <w:lang w:val="sr-Cyrl-RS"/>
        </w:rPr>
        <w:t>Контролни термички прорачуни парног котла блока 2 у ТЕ Костолац Б</w:t>
      </w:r>
      <w:r w:rsidR="002B0014" w:rsidRPr="00CB10FA" w:rsidDel="002B0014">
        <w:rPr>
          <w:sz w:val="24"/>
          <w:szCs w:val="24"/>
        </w:rPr>
        <w:t xml:space="preserve"> </w:t>
      </w:r>
      <w:r w:rsidRPr="00CB10FA">
        <w:rPr>
          <w:sz w:val="24"/>
          <w:szCs w:val="24"/>
        </w:rPr>
        <w:t xml:space="preserve">- Јавна набавка број </w:t>
      </w:r>
      <w:r w:rsidR="007B508B">
        <w:rPr>
          <w:sz w:val="24"/>
          <w:szCs w:val="24"/>
        </w:rPr>
        <w:t>ЈН/1000/0392/2018</w:t>
      </w:r>
      <w:r w:rsidRPr="00CB10FA">
        <w:rPr>
          <w:sz w:val="24"/>
          <w:szCs w:val="24"/>
        </w:rPr>
        <w:t>, а копија се истовремено доставља Републичкој комисији.</w:t>
      </w:r>
    </w:p>
    <w:p w14:paraId="791504C7" w14:textId="77777777" w:rsidR="007B508B" w:rsidRDefault="00961544" w:rsidP="00961544">
      <w:pPr>
        <w:rPr>
          <w:sz w:val="24"/>
          <w:szCs w:val="24"/>
        </w:rPr>
      </w:pPr>
      <w:r w:rsidRPr="00CB10FA">
        <w:rPr>
          <w:sz w:val="24"/>
          <w:szCs w:val="24"/>
        </w:rPr>
        <w:t xml:space="preserve">Захтев за заштиту права се може доставити и путем електронске поште на e-mail </w:t>
      </w:r>
      <w:hyperlink r:id="rId175" w:history="1">
        <w:r w:rsidRPr="00CB10FA">
          <w:rPr>
            <w:rStyle w:val="Hyperlink"/>
            <w:sz w:val="24"/>
            <w:szCs w:val="24"/>
          </w:rPr>
          <w:t>marko.vujakovic</w:t>
        </w:r>
        <w:r w:rsidRPr="00CB10FA">
          <w:rPr>
            <w:rStyle w:val="Hyperlink"/>
            <w:sz w:val="24"/>
            <w:szCs w:val="24"/>
            <w:lang w:val="ru-RU"/>
          </w:rPr>
          <w:t>@</w:t>
        </w:r>
        <w:r w:rsidRPr="00CB10FA">
          <w:rPr>
            <w:rStyle w:val="Hyperlink"/>
            <w:sz w:val="24"/>
            <w:szCs w:val="24"/>
          </w:rPr>
          <w:t>eps.rs</w:t>
        </w:r>
      </w:hyperlink>
      <w:r w:rsidRPr="00CB10FA">
        <w:rPr>
          <w:sz w:val="24"/>
          <w:szCs w:val="24"/>
          <w:u w:val="single"/>
          <w:lang w:val="sr-Cyrl-RS"/>
        </w:rPr>
        <w:t xml:space="preserve"> </w:t>
      </w:r>
    </w:p>
    <w:p w14:paraId="36653317" w14:textId="77777777" w:rsidR="00961544" w:rsidRPr="00CB10FA" w:rsidRDefault="00961544" w:rsidP="00961544">
      <w:pPr>
        <w:rPr>
          <w:sz w:val="24"/>
          <w:szCs w:val="24"/>
        </w:rPr>
      </w:pPr>
      <w:r w:rsidRPr="00CB10FA">
        <w:rPr>
          <w:sz w:val="24"/>
          <w:szCs w:val="24"/>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14:paraId="6365C94D" w14:textId="77777777" w:rsidR="00961544" w:rsidRPr="00CB10FA" w:rsidRDefault="00961544" w:rsidP="00961544">
      <w:pPr>
        <w:rPr>
          <w:sz w:val="24"/>
          <w:szCs w:val="24"/>
        </w:rPr>
      </w:pPr>
      <w:r w:rsidRPr="00CB10FA">
        <w:rPr>
          <w:sz w:val="24"/>
          <w:szCs w:val="24"/>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Pr="00CB10FA">
        <w:rPr>
          <w:b/>
          <w:sz w:val="24"/>
          <w:szCs w:val="24"/>
        </w:rPr>
        <w:t>7 (седам)</w:t>
      </w:r>
      <w:r w:rsidRPr="00CB10FA">
        <w:rPr>
          <w:sz w:val="24"/>
          <w:szCs w:val="24"/>
        </w:rPr>
        <w:t xml:space="preserve"> дана пре истека рока за подношење понуда, без обзира на начин достављања и уколико је подносилац захтева у складу са чланом 63. став 2. овог закона указао наручиоцу на евентуалне недостатке и неправилности, а наручилац исте није отклонио. </w:t>
      </w:r>
    </w:p>
    <w:p w14:paraId="52E887E8" w14:textId="77777777" w:rsidR="00961544" w:rsidRPr="00CB10FA" w:rsidRDefault="00961544" w:rsidP="00961544">
      <w:pPr>
        <w:rPr>
          <w:sz w:val="24"/>
          <w:szCs w:val="24"/>
        </w:rPr>
      </w:pPr>
      <w:r w:rsidRPr="00CB10FA">
        <w:rPr>
          <w:sz w:val="24"/>
          <w:szCs w:val="24"/>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ове тачке, сматраће се благовременим уколико је поднет најкасније до истека рока за подношење понуда. </w:t>
      </w:r>
    </w:p>
    <w:p w14:paraId="3DB2AF91" w14:textId="75D6717A" w:rsidR="00961544" w:rsidRPr="00CB10FA" w:rsidRDefault="00961544" w:rsidP="00961544">
      <w:pPr>
        <w:rPr>
          <w:sz w:val="24"/>
          <w:szCs w:val="24"/>
        </w:rPr>
      </w:pPr>
      <w:r w:rsidRPr="00CB10FA">
        <w:rPr>
          <w:sz w:val="24"/>
          <w:szCs w:val="24"/>
        </w:rPr>
        <w:t xml:space="preserve">После доношења одлуке о </w:t>
      </w:r>
      <w:r w:rsidRPr="00CB10FA">
        <w:rPr>
          <w:sz w:val="24"/>
          <w:szCs w:val="24"/>
          <w:lang w:val="sr-Cyrl-RS"/>
        </w:rPr>
        <w:t xml:space="preserve">закључењу </w:t>
      </w:r>
      <w:r w:rsidR="00257674" w:rsidRPr="00257674">
        <w:rPr>
          <w:bCs/>
          <w:sz w:val="24"/>
          <w:szCs w:val="24"/>
          <w:lang w:val="sr-Cyrl-RS"/>
        </w:rPr>
        <w:t>уговор</w:t>
      </w:r>
      <w:r w:rsidR="00257674">
        <w:rPr>
          <w:bCs/>
          <w:sz w:val="24"/>
          <w:szCs w:val="24"/>
          <w:lang w:val="sr-Cyrl-RS"/>
        </w:rPr>
        <w:t>а</w:t>
      </w:r>
      <w:r w:rsidRPr="00CB10FA">
        <w:rPr>
          <w:sz w:val="24"/>
          <w:szCs w:val="24"/>
          <w:lang w:val="sr-Cyrl-RS"/>
        </w:rPr>
        <w:t xml:space="preserve"> или одлуке о обустави поступка</w:t>
      </w:r>
      <w:r w:rsidRPr="00CB10FA">
        <w:rPr>
          <w:sz w:val="24"/>
          <w:szCs w:val="24"/>
        </w:rPr>
        <w:t xml:space="preserve">, рок за подношење захтева за заштиту права је </w:t>
      </w:r>
      <w:r w:rsidRPr="00CB10FA">
        <w:rPr>
          <w:b/>
          <w:sz w:val="24"/>
          <w:szCs w:val="24"/>
        </w:rPr>
        <w:t>10 (десет)</w:t>
      </w:r>
      <w:r w:rsidRPr="00CB10FA">
        <w:rPr>
          <w:sz w:val="24"/>
          <w:szCs w:val="24"/>
        </w:rPr>
        <w:t xml:space="preserve"> дана од дана објављивања одлуке на Порталу јавних набавки. </w:t>
      </w:r>
    </w:p>
    <w:p w14:paraId="0B0610D1" w14:textId="77777777" w:rsidR="00961544" w:rsidRPr="00CB10FA" w:rsidRDefault="00961544" w:rsidP="00961544">
      <w:pPr>
        <w:rPr>
          <w:sz w:val="24"/>
          <w:szCs w:val="24"/>
        </w:rPr>
      </w:pPr>
      <w:r w:rsidRPr="00CB10FA">
        <w:rPr>
          <w:sz w:val="24"/>
          <w:szCs w:val="24"/>
        </w:rPr>
        <w:t xml:space="preserve">Захтев за заштиту права не задржава даље активности наручиоца у поступку јавне набавке у складу са одредбама члана 150. ЗЈН. </w:t>
      </w:r>
    </w:p>
    <w:p w14:paraId="02BFCBD1" w14:textId="77777777" w:rsidR="00961544" w:rsidRPr="00CB10FA" w:rsidRDefault="00961544" w:rsidP="00961544">
      <w:pPr>
        <w:rPr>
          <w:sz w:val="24"/>
          <w:szCs w:val="24"/>
        </w:rPr>
      </w:pPr>
      <w:r w:rsidRPr="00CB10FA">
        <w:rPr>
          <w:sz w:val="24"/>
          <w:szCs w:val="24"/>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w:t>
      </w:r>
    </w:p>
    <w:p w14:paraId="12FAB2A6" w14:textId="77777777" w:rsidR="00961544" w:rsidRPr="00CB10FA" w:rsidRDefault="00961544" w:rsidP="00961544">
      <w:pPr>
        <w:rPr>
          <w:sz w:val="24"/>
          <w:szCs w:val="24"/>
        </w:rPr>
      </w:pPr>
      <w:r w:rsidRPr="00CB10FA">
        <w:rPr>
          <w:sz w:val="24"/>
          <w:szCs w:val="24"/>
        </w:rPr>
        <w:t xml:space="preserve">Наручилац може да одлучи да заустави даље активности у случају подношења захтева за заштиту права, при чему је тад дужан да у обавештењу о поднетом захтеву за заштиту права наведе да зауставља даље активности у поступку јавне набавке. </w:t>
      </w:r>
    </w:p>
    <w:p w14:paraId="36A433BE" w14:textId="77777777" w:rsidR="00961544" w:rsidRPr="00CB10FA" w:rsidRDefault="00961544" w:rsidP="00961544">
      <w:pPr>
        <w:rPr>
          <w:sz w:val="24"/>
          <w:szCs w:val="24"/>
        </w:rPr>
      </w:pPr>
      <w:r w:rsidRPr="00CB10FA">
        <w:rPr>
          <w:sz w:val="24"/>
          <w:szCs w:val="24"/>
        </w:rPr>
        <w:t>Детаљно упутство о садржини потпуног захтева за заштиту права у складу са чланом   151. став 1. тач. 1) – 7) ЗЈН:</w:t>
      </w:r>
    </w:p>
    <w:p w14:paraId="5461DBA9" w14:textId="77777777" w:rsidR="00961544" w:rsidRPr="00CB10FA" w:rsidRDefault="00961544" w:rsidP="00961544">
      <w:pPr>
        <w:rPr>
          <w:sz w:val="24"/>
          <w:szCs w:val="24"/>
        </w:rPr>
      </w:pPr>
      <w:r w:rsidRPr="00CB10FA">
        <w:rPr>
          <w:sz w:val="24"/>
          <w:szCs w:val="24"/>
        </w:rPr>
        <w:t>Захтев за заштиту права садржи:</w:t>
      </w:r>
    </w:p>
    <w:p w14:paraId="4934C1DA" w14:textId="77777777" w:rsidR="00961544" w:rsidRPr="00CB10FA" w:rsidRDefault="00961544" w:rsidP="00961544">
      <w:pPr>
        <w:rPr>
          <w:sz w:val="24"/>
          <w:szCs w:val="24"/>
        </w:rPr>
      </w:pPr>
      <w:r w:rsidRPr="00CB10FA">
        <w:rPr>
          <w:sz w:val="24"/>
          <w:szCs w:val="24"/>
        </w:rPr>
        <w:t>1) назив и адресу подносиоца захтева и лице за контакт</w:t>
      </w:r>
    </w:p>
    <w:p w14:paraId="07FDB1C6" w14:textId="77777777" w:rsidR="00961544" w:rsidRPr="00CB10FA" w:rsidRDefault="00961544" w:rsidP="00961544">
      <w:pPr>
        <w:rPr>
          <w:sz w:val="24"/>
          <w:szCs w:val="24"/>
        </w:rPr>
      </w:pPr>
      <w:r w:rsidRPr="00CB10FA">
        <w:rPr>
          <w:sz w:val="24"/>
          <w:szCs w:val="24"/>
        </w:rPr>
        <w:t>2) назив и адресу наручиоца</w:t>
      </w:r>
    </w:p>
    <w:p w14:paraId="2A99A9C9" w14:textId="77777777" w:rsidR="00961544" w:rsidRPr="00CB10FA" w:rsidRDefault="00961544" w:rsidP="00961544">
      <w:pPr>
        <w:rPr>
          <w:sz w:val="24"/>
          <w:szCs w:val="24"/>
        </w:rPr>
      </w:pPr>
      <w:r w:rsidRPr="00CB10FA">
        <w:rPr>
          <w:sz w:val="24"/>
          <w:szCs w:val="24"/>
        </w:rPr>
        <w:t>3) податке о јавној набавци која је предмет захтева, односно о одлуци наручиоца</w:t>
      </w:r>
    </w:p>
    <w:p w14:paraId="641347FA" w14:textId="77777777" w:rsidR="00961544" w:rsidRPr="00CB10FA" w:rsidRDefault="00961544" w:rsidP="00961544">
      <w:pPr>
        <w:rPr>
          <w:sz w:val="24"/>
          <w:szCs w:val="24"/>
        </w:rPr>
      </w:pPr>
      <w:r w:rsidRPr="00CB10FA">
        <w:rPr>
          <w:sz w:val="24"/>
          <w:szCs w:val="24"/>
        </w:rPr>
        <w:lastRenderedPageBreak/>
        <w:t>4) повреде прописа којима се уређује поступак јавне набавке</w:t>
      </w:r>
    </w:p>
    <w:p w14:paraId="52BD385B" w14:textId="77777777" w:rsidR="00961544" w:rsidRPr="00CB10FA" w:rsidRDefault="00961544" w:rsidP="00961544">
      <w:pPr>
        <w:rPr>
          <w:sz w:val="24"/>
          <w:szCs w:val="24"/>
        </w:rPr>
      </w:pPr>
      <w:r w:rsidRPr="00CB10FA">
        <w:rPr>
          <w:sz w:val="24"/>
          <w:szCs w:val="24"/>
        </w:rPr>
        <w:t>5) чињенице и доказе којима се повреде доказују</w:t>
      </w:r>
    </w:p>
    <w:p w14:paraId="4027E289" w14:textId="77777777" w:rsidR="00961544" w:rsidRPr="00CB10FA" w:rsidRDefault="00961544" w:rsidP="00961544">
      <w:pPr>
        <w:rPr>
          <w:sz w:val="24"/>
          <w:szCs w:val="24"/>
        </w:rPr>
      </w:pPr>
      <w:r w:rsidRPr="00CB10FA">
        <w:rPr>
          <w:sz w:val="24"/>
          <w:szCs w:val="24"/>
        </w:rPr>
        <w:t>6) потврду о уплати таксе из члана 156. ЗЈН</w:t>
      </w:r>
    </w:p>
    <w:p w14:paraId="552A75B0" w14:textId="77777777" w:rsidR="00961544" w:rsidRPr="00CB10FA" w:rsidRDefault="00961544" w:rsidP="00961544">
      <w:pPr>
        <w:rPr>
          <w:sz w:val="24"/>
          <w:szCs w:val="24"/>
        </w:rPr>
      </w:pPr>
      <w:r w:rsidRPr="00CB10FA">
        <w:rPr>
          <w:sz w:val="24"/>
          <w:szCs w:val="24"/>
        </w:rPr>
        <w:t>7) потпис подносиоца.</w:t>
      </w:r>
    </w:p>
    <w:p w14:paraId="58F1CB8F" w14:textId="77777777" w:rsidR="00961544" w:rsidRPr="00CB10FA" w:rsidRDefault="00961544" w:rsidP="00961544">
      <w:pPr>
        <w:rPr>
          <w:sz w:val="24"/>
          <w:szCs w:val="24"/>
        </w:rPr>
      </w:pPr>
      <w:r w:rsidRPr="00CB10FA">
        <w:rPr>
          <w:sz w:val="24"/>
          <w:szCs w:val="24"/>
        </w:rPr>
        <w:t xml:space="preserve">Ако поднети захтев за заштиту права не садржи све обавезне елементе   наручилац ће такав захтев одбацити закључком. </w:t>
      </w:r>
    </w:p>
    <w:p w14:paraId="4F1B18FF" w14:textId="77777777" w:rsidR="00961544" w:rsidRPr="00CB10FA" w:rsidRDefault="00961544" w:rsidP="00961544">
      <w:pPr>
        <w:rPr>
          <w:sz w:val="24"/>
          <w:szCs w:val="24"/>
        </w:rPr>
      </w:pPr>
      <w:r w:rsidRPr="00CB10FA">
        <w:rPr>
          <w:sz w:val="24"/>
          <w:szCs w:val="24"/>
        </w:rPr>
        <w:t xml:space="preserve">Закључак   наручилац доставља подносиоцу захтева и Републичкој комисији у року од три дана од дана доношења. </w:t>
      </w:r>
    </w:p>
    <w:p w14:paraId="5D9AC5A1" w14:textId="77777777" w:rsidR="00961544" w:rsidRPr="00CB10FA" w:rsidRDefault="00961544" w:rsidP="00961544">
      <w:pPr>
        <w:rPr>
          <w:sz w:val="24"/>
          <w:szCs w:val="24"/>
        </w:rPr>
      </w:pPr>
      <w:r w:rsidRPr="00CB10FA">
        <w:rPr>
          <w:sz w:val="24"/>
          <w:szCs w:val="24"/>
        </w:rPr>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14:paraId="159C86E9" w14:textId="77777777" w:rsidR="00961544" w:rsidRPr="00CB10FA" w:rsidRDefault="00961544" w:rsidP="00961544">
      <w:pPr>
        <w:rPr>
          <w:sz w:val="24"/>
          <w:szCs w:val="24"/>
        </w:rPr>
      </w:pPr>
      <w:r w:rsidRPr="00CB10FA">
        <w:rPr>
          <w:sz w:val="24"/>
          <w:szCs w:val="24"/>
        </w:rPr>
        <w:t>Износ таксе из члана 156. став 1. тач. 1)- 3) ЗЈН:</w:t>
      </w:r>
    </w:p>
    <w:p w14:paraId="30F04ED2" w14:textId="77777777" w:rsidR="00961544" w:rsidRPr="00CB10FA" w:rsidRDefault="00961544" w:rsidP="00961544">
      <w:pPr>
        <w:rPr>
          <w:sz w:val="24"/>
          <w:szCs w:val="24"/>
        </w:rPr>
      </w:pPr>
      <w:r w:rsidRPr="00CB10FA">
        <w:rPr>
          <w:sz w:val="24"/>
          <w:szCs w:val="24"/>
        </w:rPr>
        <w:t xml:space="preserve">Подносилац захтева за заштиту права дужан је да на рачун буџета Републике Србије (број рачуна: 840-30678845-06, шифра плаћања 153 или 253, позив на број </w:t>
      </w:r>
      <w:r w:rsidR="007B508B">
        <w:rPr>
          <w:sz w:val="24"/>
          <w:szCs w:val="24"/>
          <w:lang w:val="sr-Cyrl-RS"/>
        </w:rPr>
        <w:t>1</w:t>
      </w:r>
      <w:r w:rsidRPr="00CB10FA">
        <w:rPr>
          <w:sz w:val="24"/>
          <w:szCs w:val="24"/>
        </w:rPr>
        <w:t>0000</w:t>
      </w:r>
      <w:r w:rsidR="007B508B">
        <w:rPr>
          <w:sz w:val="24"/>
          <w:szCs w:val="24"/>
          <w:lang w:val="sr-Cyrl-RS"/>
        </w:rPr>
        <w:t>39</w:t>
      </w:r>
      <w:r w:rsidR="00632092" w:rsidRPr="00CB10FA">
        <w:rPr>
          <w:sz w:val="24"/>
          <w:szCs w:val="24"/>
          <w:lang w:val="sr-Cyrl-RS"/>
        </w:rPr>
        <w:t>2</w:t>
      </w:r>
      <w:r w:rsidRPr="00CB10FA">
        <w:rPr>
          <w:sz w:val="24"/>
          <w:szCs w:val="24"/>
        </w:rPr>
        <w:t>201</w:t>
      </w:r>
      <w:r w:rsidR="007B508B">
        <w:rPr>
          <w:sz w:val="24"/>
          <w:szCs w:val="24"/>
          <w:lang w:val="sr-Cyrl-RS"/>
        </w:rPr>
        <w:t>8</w:t>
      </w:r>
      <w:r w:rsidRPr="00CB10FA">
        <w:rPr>
          <w:sz w:val="24"/>
          <w:szCs w:val="24"/>
        </w:rPr>
        <w:t xml:space="preserve">, </w:t>
      </w:r>
      <w:r w:rsidR="007B508B">
        <w:rPr>
          <w:sz w:val="24"/>
          <w:szCs w:val="24"/>
        </w:rPr>
        <w:t>сврха: ЗЗП, ЈП ЕПС, јн. бр. ЈН/1000/039</w:t>
      </w:r>
      <w:r w:rsidRPr="00CB10FA">
        <w:rPr>
          <w:sz w:val="24"/>
          <w:szCs w:val="24"/>
        </w:rPr>
        <w:t>2/201</w:t>
      </w:r>
      <w:r w:rsidR="007B508B">
        <w:rPr>
          <w:sz w:val="24"/>
          <w:szCs w:val="24"/>
          <w:lang w:val="sr-Cyrl-RS"/>
        </w:rPr>
        <w:t>8</w:t>
      </w:r>
      <w:r w:rsidRPr="00CB10FA">
        <w:rPr>
          <w:sz w:val="24"/>
          <w:szCs w:val="24"/>
        </w:rPr>
        <w:t xml:space="preserve">, прималац уплате: буџет Републике Србије) уплати таксу од: </w:t>
      </w:r>
    </w:p>
    <w:p w14:paraId="0E0C8E48" w14:textId="77777777" w:rsidR="00961544" w:rsidRPr="00CB10FA" w:rsidRDefault="00961544" w:rsidP="00961544">
      <w:pPr>
        <w:rPr>
          <w:sz w:val="24"/>
          <w:szCs w:val="24"/>
        </w:rPr>
      </w:pPr>
      <w:r w:rsidRPr="00CB10FA">
        <w:rPr>
          <w:sz w:val="24"/>
          <w:szCs w:val="24"/>
        </w:rPr>
        <w:t>Свака странка у поступку сноси трошкове које проузрокује својим радњама.</w:t>
      </w:r>
    </w:p>
    <w:p w14:paraId="12BB1848" w14:textId="77777777" w:rsidR="00961544" w:rsidRPr="00CB10FA" w:rsidRDefault="00961544" w:rsidP="00961544">
      <w:pPr>
        <w:rPr>
          <w:sz w:val="24"/>
          <w:szCs w:val="24"/>
        </w:rPr>
      </w:pPr>
      <w:r w:rsidRPr="00CB10FA">
        <w:rPr>
          <w:sz w:val="24"/>
          <w:szCs w:val="24"/>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14:paraId="2E9F3782" w14:textId="77777777" w:rsidR="00961544" w:rsidRPr="00CB10FA" w:rsidRDefault="00961544" w:rsidP="00961544">
      <w:pPr>
        <w:rPr>
          <w:sz w:val="24"/>
          <w:szCs w:val="24"/>
        </w:rPr>
      </w:pPr>
      <w:r w:rsidRPr="00CB10FA">
        <w:rPr>
          <w:sz w:val="24"/>
          <w:szCs w:val="24"/>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14:paraId="2D21364B" w14:textId="77777777" w:rsidR="00961544" w:rsidRPr="00CB10FA" w:rsidRDefault="00961544" w:rsidP="00961544">
      <w:pPr>
        <w:rPr>
          <w:sz w:val="24"/>
          <w:szCs w:val="24"/>
        </w:rPr>
      </w:pPr>
      <w:r w:rsidRPr="00CB10FA">
        <w:rPr>
          <w:sz w:val="24"/>
          <w:szCs w:val="24"/>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14:paraId="6E2C9A55" w14:textId="77777777" w:rsidR="00961544" w:rsidRPr="00CB10FA" w:rsidRDefault="00961544" w:rsidP="00961544">
      <w:pPr>
        <w:rPr>
          <w:sz w:val="24"/>
          <w:szCs w:val="24"/>
        </w:rPr>
      </w:pPr>
      <w:r w:rsidRPr="00CB10FA">
        <w:rPr>
          <w:sz w:val="24"/>
          <w:szCs w:val="24"/>
        </w:rPr>
        <w:t>Странке у захтеву морају прецизно да наведу трошкове за које траже накнаду.</w:t>
      </w:r>
    </w:p>
    <w:p w14:paraId="4029ACD5" w14:textId="77777777" w:rsidR="00961544" w:rsidRPr="00CB10FA" w:rsidRDefault="00961544" w:rsidP="00961544">
      <w:pPr>
        <w:rPr>
          <w:sz w:val="24"/>
          <w:szCs w:val="24"/>
        </w:rPr>
      </w:pPr>
      <w:r w:rsidRPr="00CB10FA">
        <w:rPr>
          <w:sz w:val="24"/>
          <w:szCs w:val="24"/>
        </w:rPr>
        <w:t>Накнаду трошкова могуће је тражити до доношења одлуке наручиоца, односно Републичке комисије о поднетом захтеву за заштиту права.</w:t>
      </w:r>
    </w:p>
    <w:p w14:paraId="19D84E42" w14:textId="77777777" w:rsidR="00961544" w:rsidRPr="00CB10FA" w:rsidRDefault="00961544" w:rsidP="00961544">
      <w:pPr>
        <w:rPr>
          <w:sz w:val="24"/>
          <w:szCs w:val="24"/>
        </w:rPr>
      </w:pPr>
      <w:r w:rsidRPr="00CB10FA">
        <w:rPr>
          <w:sz w:val="24"/>
          <w:szCs w:val="24"/>
        </w:rPr>
        <w:t>О трошковима одлучује Републичка комисија. Одлука Републичке комисије је извршни наслов.</w:t>
      </w:r>
    </w:p>
    <w:p w14:paraId="1A3EFC84" w14:textId="77777777" w:rsidR="00961544" w:rsidRPr="00CB10FA" w:rsidRDefault="00961544" w:rsidP="00961544">
      <w:pPr>
        <w:rPr>
          <w:b/>
          <w:sz w:val="24"/>
          <w:szCs w:val="24"/>
        </w:rPr>
      </w:pPr>
      <w:r w:rsidRPr="00CB10FA">
        <w:rPr>
          <w:b/>
          <w:sz w:val="24"/>
          <w:szCs w:val="24"/>
        </w:rPr>
        <w:t>Детаљно упутство о потврди из члана 151. став 1. тачка 6) ЗАКОНА</w:t>
      </w:r>
    </w:p>
    <w:p w14:paraId="7D6A12D1" w14:textId="77777777" w:rsidR="00961544" w:rsidRPr="00CB10FA" w:rsidRDefault="00961544" w:rsidP="00961544">
      <w:pPr>
        <w:rPr>
          <w:sz w:val="24"/>
          <w:szCs w:val="24"/>
        </w:rPr>
      </w:pPr>
      <w:r w:rsidRPr="00CB10FA">
        <w:rPr>
          <w:sz w:val="24"/>
          <w:szCs w:val="24"/>
        </w:rPr>
        <w:t>Потврда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6960C4F9" w14:textId="77777777" w:rsidR="00961544" w:rsidRPr="00CB10FA" w:rsidRDefault="00961544" w:rsidP="00961544">
      <w:pPr>
        <w:rPr>
          <w:sz w:val="24"/>
          <w:szCs w:val="24"/>
        </w:rPr>
      </w:pPr>
      <w:r w:rsidRPr="00CB10FA">
        <w:rPr>
          <w:sz w:val="24"/>
          <w:szCs w:val="24"/>
        </w:rPr>
        <w:t>Чланом 151. Закона о јавним набавкама („Службени гласник РС“, број 124/12, 14/15 и 68/15) је прописано да захтев за заштиту права мора да садржи, између осталог, и потврду о уплати таксе из члана 156. Закона.</w:t>
      </w:r>
    </w:p>
    <w:p w14:paraId="407177C6" w14:textId="77777777" w:rsidR="00961544" w:rsidRPr="00CB10FA" w:rsidRDefault="00961544" w:rsidP="00961544">
      <w:pPr>
        <w:rPr>
          <w:sz w:val="24"/>
          <w:szCs w:val="24"/>
        </w:rPr>
      </w:pPr>
      <w:r w:rsidRPr="00CB10FA">
        <w:rPr>
          <w:sz w:val="24"/>
          <w:szCs w:val="24"/>
        </w:rPr>
        <w:t>Подносилац захтева за заштиту права је дужан да на одређени рачун буџета Републике Србије уплати таксу у износу прописаном чланом 156. Закона.</w:t>
      </w:r>
    </w:p>
    <w:p w14:paraId="5C0CAF4F" w14:textId="77777777" w:rsidR="00961544" w:rsidRPr="00CB10FA" w:rsidRDefault="00961544" w:rsidP="00961544">
      <w:pPr>
        <w:rPr>
          <w:sz w:val="24"/>
          <w:szCs w:val="24"/>
        </w:rPr>
      </w:pPr>
      <w:r w:rsidRPr="00CB10FA">
        <w:rPr>
          <w:sz w:val="24"/>
          <w:szCs w:val="24"/>
        </w:rPr>
        <w:lastRenderedPageBreak/>
        <w:t>Као доказ о уплати таксе, у смислу члана 151. став 1. тачка 6) Закона, прихватиће се:</w:t>
      </w:r>
    </w:p>
    <w:p w14:paraId="6DAE555E" w14:textId="77777777" w:rsidR="00961544" w:rsidRPr="00CB10FA" w:rsidRDefault="00961544" w:rsidP="00961544">
      <w:pPr>
        <w:rPr>
          <w:sz w:val="24"/>
          <w:szCs w:val="24"/>
        </w:rPr>
      </w:pPr>
      <w:r w:rsidRPr="00CB10FA">
        <w:rPr>
          <w:sz w:val="24"/>
          <w:szCs w:val="24"/>
        </w:rPr>
        <w:t>1. Потврда о извршеној уплати таксе из члана 156. Закона која садржи следеће елементе:</w:t>
      </w:r>
    </w:p>
    <w:p w14:paraId="540DF806" w14:textId="77777777" w:rsidR="00961544" w:rsidRPr="00CB10FA" w:rsidRDefault="00961544" w:rsidP="00961544">
      <w:pPr>
        <w:rPr>
          <w:sz w:val="24"/>
          <w:szCs w:val="24"/>
        </w:rPr>
      </w:pPr>
      <w:r w:rsidRPr="00CB10FA">
        <w:rPr>
          <w:sz w:val="24"/>
          <w:szCs w:val="24"/>
        </w:rPr>
        <w:t>(1) да буде издата од стране банке и да садржи печат банке;</w:t>
      </w:r>
    </w:p>
    <w:p w14:paraId="36F0E834" w14:textId="77777777" w:rsidR="00961544" w:rsidRPr="00CB10FA" w:rsidRDefault="00961544" w:rsidP="00961544">
      <w:pPr>
        <w:rPr>
          <w:sz w:val="24"/>
          <w:szCs w:val="24"/>
        </w:rPr>
      </w:pPr>
      <w:r w:rsidRPr="00CB10FA">
        <w:rPr>
          <w:sz w:val="24"/>
          <w:szCs w:val="24"/>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14:paraId="5308ED8E" w14:textId="77777777" w:rsidR="00961544" w:rsidRPr="00CB10FA" w:rsidRDefault="00961544" w:rsidP="00961544">
      <w:pPr>
        <w:rPr>
          <w:sz w:val="24"/>
          <w:szCs w:val="24"/>
        </w:rPr>
      </w:pPr>
      <w:r w:rsidRPr="00CB10FA">
        <w:rPr>
          <w:sz w:val="24"/>
          <w:szCs w:val="24"/>
        </w:rPr>
        <w:t>(3) износ таксе из члана 156. ЗАКОНА чија се уплата врши;</w:t>
      </w:r>
    </w:p>
    <w:p w14:paraId="188E3230" w14:textId="77777777" w:rsidR="00961544" w:rsidRPr="00CB10FA" w:rsidRDefault="00961544" w:rsidP="00961544">
      <w:pPr>
        <w:rPr>
          <w:sz w:val="24"/>
          <w:szCs w:val="24"/>
        </w:rPr>
      </w:pPr>
      <w:r w:rsidRPr="00CB10FA">
        <w:rPr>
          <w:sz w:val="24"/>
          <w:szCs w:val="24"/>
        </w:rPr>
        <w:t>(4) број рачуна: 840-30678845-06;</w:t>
      </w:r>
    </w:p>
    <w:p w14:paraId="2228077F" w14:textId="77777777" w:rsidR="00961544" w:rsidRPr="00CB10FA" w:rsidRDefault="00961544" w:rsidP="00961544">
      <w:pPr>
        <w:rPr>
          <w:sz w:val="24"/>
          <w:szCs w:val="24"/>
        </w:rPr>
      </w:pPr>
      <w:r w:rsidRPr="00CB10FA">
        <w:rPr>
          <w:sz w:val="24"/>
          <w:szCs w:val="24"/>
        </w:rPr>
        <w:t>(5) шифру плаћања: 153 или 253;</w:t>
      </w:r>
    </w:p>
    <w:p w14:paraId="74B4657B" w14:textId="77777777" w:rsidR="00961544" w:rsidRPr="00CB10FA" w:rsidRDefault="00961544" w:rsidP="00961544">
      <w:pPr>
        <w:rPr>
          <w:sz w:val="24"/>
          <w:szCs w:val="24"/>
        </w:rPr>
      </w:pPr>
      <w:r w:rsidRPr="00CB10FA">
        <w:rPr>
          <w:sz w:val="24"/>
          <w:szCs w:val="24"/>
        </w:rPr>
        <w:t>(6) позив на број: подаци о броју или ознаци јавне набавке поводом које се подноси захтев за заштиту права;</w:t>
      </w:r>
    </w:p>
    <w:p w14:paraId="47A6116D" w14:textId="77777777" w:rsidR="00961544" w:rsidRPr="00CB10FA" w:rsidRDefault="00961544" w:rsidP="00961544">
      <w:pPr>
        <w:rPr>
          <w:sz w:val="24"/>
          <w:szCs w:val="24"/>
        </w:rPr>
      </w:pPr>
      <w:r w:rsidRPr="00CB10FA">
        <w:rPr>
          <w:sz w:val="24"/>
          <w:szCs w:val="24"/>
        </w:rPr>
        <w:t>(7) сврха: ЗЗП; назив наручиоца; број или ознака јавне набавке поводом које се подноси захтев за заштиту права;</w:t>
      </w:r>
    </w:p>
    <w:p w14:paraId="48F7523F" w14:textId="77777777" w:rsidR="00961544" w:rsidRPr="00CB10FA" w:rsidRDefault="00961544" w:rsidP="00961544">
      <w:pPr>
        <w:rPr>
          <w:sz w:val="24"/>
          <w:szCs w:val="24"/>
        </w:rPr>
      </w:pPr>
      <w:r w:rsidRPr="00CB10FA">
        <w:rPr>
          <w:sz w:val="24"/>
          <w:szCs w:val="24"/>
        </w:rPr>
        <w:t>(8) корисник: буџет Републике Србије;</w:t>
      </w:r>
    </w:p>
    <w:p w14:paraId="531B17F2" w14:textId="77777777" w:rsidR="00961544" w:rsidRPr="00CB10FA" w:rsidRDefault="00961544" w:rsidP="00961544">
      <w:pPr>
        <w:rPr>
          <w:sz w:val="24"/>
          <w:szCs w:val="24"/>
        </w:rPr>
      </w:pPr>
      <w:r w:rsidRPr="00CB10FA">
        <w:rPr>
          <w:sz w:val="24"/>
          <w:szCs w:val="24"/>
        </w:rPr>
        <w:t>(9) назив уплатиоца, односно назив подносиоца захтева за заштиту права за којег је извршена уплата таксе;</w:t>
      </w:r>
    </w:p>
    <w:p w14:paraId="51728FAE" w14:textId="77777777" w:rsidR="00961544" w:rsidRPr="00CB10FA" w:rsidRDefault="00961544" w:rsidP="00961544">
      <w:pPr>
        <w:rPr>
          <w:sz w:val="24"/>
          <w:szCs w:val="24"/>
        </w:rPr>
      </w:pPr>
      <w:r w:rsidRPr="00CB10FA">
        <w:rPr>
          <w:sz w:val="24"/>
          <w:szCs w:val="24"/>
        </w:rPr>
        <w:t>(10) потпис овлашћеног лица банке.</w:t>
      </w:r>
    </w:p>
    <w:p w14:paraId="32FEEE36" w14:textId="77777777" w:rsidR="00961544" w:rsidRPr="00CB10FA" w:rsidRDefault="00961544" w:rsidP="00961544">
      <w:pPr>
        <w:rPr>
          <w:sz w:val="24"/>
          <w:szCs w:val="24"/>
        </w:rPr>
      </w:pPr>
      <w:r w:rsidRPr="00CB10FA">
        <w:rPr>
          <w:sz w:val="24"/>
          <w:szCs w:val="24"/>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14:paraId="79056BF3" w14:textId="77777777" w:rsidR="00961544" w:rsidRPr="00CB10FA" w:rsidRDefault="00961544" w:rsidP="00961544">
      <w:pPr>
        <w:rPr>
          <w:sz w:val="24"/>
          <w:szCs w:val="24"/>
        </w:rPr>
      </w:pPr>
      <w:r w:rsidRPr="00CB10FA">
        <w:rPr>
          <w:sz w:val="24"/>
          <w:szCs w:val="24"/>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p>
    <w:p w14:paraId="600B3D6A" w14:textId="77777777" w:rsidR="00961544" w:rsidRPr="00CB10FA" w:rsidRDefault="00961544" w:rsidP="00961544">
      <w:pPr>
        <w:rPr>
          <w:sz w:val="24"/>
          <w:szCs w:val="24"/>
        </w:rPr>
      </w:pPr>
      <w:r w:rsidRPr="00CB10FA">
        <w:rPr>
          <w:sz w:val="24"/>
          <w:szCs w:val="24"/>
        </w:rPr>
        <w:t>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14:paraId="2A3FFA54" w14:textId="77777777" w:rsidR="00961544" w:rsidRPr="00CB10FA" w:rsidRDefault="00961544" w:rsidP="00961544">
      <w:pPr>
        <w:rPr>
          <w:sz w:val="24"/>
          <w:szCs w:val="24"/>
        </w:rPr>
      </w:pPr>
      <w:r w:rsidRPr="00CB10FA">
        <w:rPr>
          <w:sz w:val="24"/>
          <w:szCs w:val="24"/>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14:paraId="737334CA" w14:textId="77777777" w:rsidR="00961544" w:rsidRPr="00CB10FA" w:rsidRDefault="00961544" w:rsidP="00961544">
      <w:pPr>
        <w:rPr>
          <w:sz w:val="24"/>
          <w:szCs w:val="24"/>
        </w:rPr>
      </w:pPr>
      <w:r w:rsidRPr="00CB10FA">
        <w:rPr>
          <w:sz w:val="24"/>
          <w:szCs w:val="24"/>
        </w:rPr>
        <w:t xml:space="preserve">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http://www.kjn.gov.rs/ci/uputstvo-o-uplati-republicke-administrativne-takse.htmlи </w:t>
      </w:r>
      <w:hyperlink r:id="rId176" w:history="1">
        <w:r w:rsidRPr="00CB10FA">
          <w:rPr>
            <w:rStyle w:val="Hyperlink"/>
            <w:sz w:val="24"/>
            <w:szCs w:val="24"/>
          </w:rPr>
          <w:t>http://www.kjn.gov.rs/download/Taksa-popunjeni-nalozi-ci.pdf</w:t>
        </w:r>
      </w:hyperlink>
    </w:p>
    <w:p w14:paraId="25BD2624" w14:textId="77777777" w:rsidR="00961544" w:rsidRPr="00CB10FA" w:rsidRDefault="00961544" w:rsidP="00961544">
      <w:pPr>
        <w:rPr>
          <w:sz w:val="24"/>
          <w:szCs w:val="24"/>
        </w:rPr>
      </w:pPr>
      <w:r w:rsidRPr="00CB10FA">
        <w:rPr>
          <w:sz w:val="24"/>
          <w:szCs w:val="24"/>
        </w:rPr>
        <w:lastRenderedPageBreak/>
        <w:t>УПЛАТА ИЗ ИНОСТРАНСТВА</w:t>
      </w:r>
    </w:p>
    <w:p w14:paraId="646CF730" w14:textId="77777777" w:rsidR="00961544" w:rsidRPr="00CB10FA" w:rsidRDefault="00961544" w:rsidP="00961544">
      <w:pPr>
        <w:rPr>
          <w:sz w:val="24"/>
          <w:szCs w:val="24"/>
        </w:rPr>
      </w:pPr>
      <w:r w:rsidRPr="00CB10FA">
        <w:rPr>
          <w:sz w:val="24"/>
          <w:szCs w:val="24"/>
        </w:rPr>
        <w:t>Уплата таксе за подношење захтева за заштиту права из иностранства може се извршити на девизни рачун Министарства финансија – Управе за трезор</w:t>
      </w:r>
    </w:p>
    <w:p w14:paraId="4353CA8C" w14:textId="77777777" w:rsidR="00961544" w:rsidRPr="00CB10FA" w:rsidRDefault="00961544" w:rsidP="00961544">
      <w:pPr>
        <w:rPr>
          <w:sz w:val="24"/>
          <w:szCs w:val="24"/>
        </w:rPr>
      </w:pPr>
      <w:r w:rsidRPr="00CB10FA">
        <w:rPr>
          <w:sz w:val="24"/>
          <w:szCs w:val="24"/>
        </w:rPr>
        <w:t>НАЗИВ И АДРЕСА БАНКЕ:</w:t>
      </w:r>
    </w:p>
    <w:p w14:paraId="008E3C19" w14:textId="77777777" w:rsidR="00961544" w:rsidRPr="00CB10FA" w:rsidRDefault="00961544" w:rsidP="00961544">
      <w:pPr>
        <w:rPr>
          <w:sz w:val="24"/>
          <w:szCs w:val="24"/>
        </w:rPr>
      </w:pPr>
      <w:r w:rsidRPr="00CB10FA">
        <w:rPr>
          <w:sz w:val="24"/>
          <w:szCs w:val="24"/>
        </w:rPr>
        <w:t>Народна банка Србије (НБС)</w:t>
      </w:r>
    </w:p>
    <w:p w14:paraId="6BA43963" w14:textId="77777777" w:rsidR="00961544" w:rsidRPr="00CB10FA" w:rsidRDefault="00961544" w:rsidP="00961544">
      <w:pPr>
        <w:rPr>
          <w:sz w:val="24"/>
          <w:szCs w:val="24"/>
        </w:rPr>
      </w:pPr>
      <w:r w:rsidRPr="00CB10FA">
        <w:rPr>
          <w:sz w:val="24"/>
          <w:szCs w:val="24"/>
        </w:rPr>
        <w:t>11000 Београд, ул. Немањина бр. 17</w:t>
      </w:r>
    </w:p>
    <w:p w14:paraId="163A6E8C" w14:textId="77777777" w:rsidR="00961544" w:rsidRPr="00CB10FA" w:rsidRDefault="00961544" w:rsidP="00961544">
      <w:pPr>
        <w:rPr>
          <w:sz w:val="24"/>
          <w:szCs w:val="24"/>
        </w:rPr>
      </w:pPr>
      <w:r w:rsidRPr="00CB10FA">
        <w:rPr>
          <w:sz w:val="24"/>
          <w:szCs w:val="24"/>
        </w:rPr>
        <w:t>Србија</w:t>
      </w:r>
    </w:p>
    <w:p w14:paraId="5AAFBF4F" w14:textId="77777777" w:rsidR="00961544" w:rsidRPr="00CB10FA" w:rsidRDefault="00961544" w:rsidP="00961544">
      <w:pPr>
        <w:rPr>
          <w:sz w:val="24"/>
          <w:szCs w:val="24"/>
        </w:rPr>
      </w:pPr>
      <w:r w:rsidRPr="00CB10FA">
        <w:rPr>
          <w:sz w:val="24"/>
          <w:szCs w:val="24"/>
        </w:rPr>
        <w:t>SWIFT CODE: NBSRRSBGXXX</w:t>
      </w:r>
    </w:p>
    <w:p w14:paraId="234B1A5C" w14:textId="77777777" w:rsidR="00961544" w:rsidRPr="00CB10FA" w:rsidRDefault="00961544" w:rsidP="00961544">
      <w:pPr>
        <w:rPr>
          <w:sz w:val="24"/>
          <w:szCs w:val="24"/>
        </w:rPr>
      </w:pPr>
    </w:p>
    <w:p w14:paraId="133EFB0A" w14:textId="77777777" w:rsidR="00961544" w:rsidRPr="00CB10FA" w:rsidRDefault="00961544" w:rsidP="00961544">
      <w:pPr>
        <w:rPr>
          <w:sz w:val="24"/>
          <w:szCs w:val="24"/>
        </w:rPr>
      </w:pPr>
      <w:r w:rsidRPr="00CB10FA">
        <w:rPr>
          <w:sz w:val="24"/>
          <w:szCs w:val="24"/>
        </w:rPr>
        <w:t>НАЗИВ И АДРЕСА ИНСТИТУЦИЈЕ:</w:t>
      </w:r>
    </w:p>
    <w:p w14:paraId="72316A46" w14:textId="77777777" w:rsidR="00961544" w:rsidRPr="00CB10FA" w:rsidRDefault="00961544" w:rsidP="00961544">
      <w:pPr>
        <w:rPr>
          <w:sz w:val="24"/>
          <w:szCs w:val="24"/>
        </w:rPr>
      </w:pPr>
      <w:r w:rsidRPr="00CB10FA">
        <w:rPr>
          <w:sz w:val="24"/>
          <w:szCs w:val="24"/>
        </w:rPr>
        <w:t>Министарство финансија</w:t>
      </w:r>
    </w:p>
    <w:p w14:paraId="6CC6EFBF" w14:textId="77777777" w:rsidR="00961544" w:rsidRPr="00CB10FA" w:rsidRDefault="00961544" w:rsidP="00961544">
      <w:pPr>
        <w:rPr>
          <w:sz w:val="24"/>
          <w:szCs w:val="24"/>
        </w:rPr>
      </w:pPr>
      <w:r w:rsidRPr="00CB10FA">
        <w:rPr>
          <w:sz w:val="24"/>
          <w:szCs w:val="24"/>
        </w:rPr>
        <w:t>Управа за трезор</w:t>
      </w:r>
    </w:p>
    <w:p w14:paraId="26E85704" w14:textId="77777777" w:rsidR="00961544" w:rsidRPr="00CB10FA" w:rsidRDefault="00961544" w:rsidP="00961544">
      <w:pPr>
        <w:rPr>
          <w:sz w:val="24"/>
          <w:szCs w:val="24"/>
        </w:rPr>
      </w:pPr>
      <w:r w:rsidRPr="00CB10FA">
        <w:rPr>
          <w:sz w:val="24"/>
          <w:szCs w:val="24"/>
        </w:rPr>
        <w:t>ул. Поп Лукина бр. 7-9</w:t>
      </w:r>
    </w:p>
    <w:p w14:paraId="3A5F0C32" w14:textId="77777777" w:rsidR="00961544" w:rsidRPr="00CB10FA" w:rsidRDefault="00961544" w:rsidP="00961544">
      <w:pPr>
        <w:rPr>
          <w:sz w:val="24"/>
          <w:szCs w:val="24"/>
        </w:rPr>
      </w:pPr>
      <w:r w:rsidRPr="00CB10FA">
        <w:rPr>
          <w:sz w:val="24"/>
          <w:szCs w:val="24"/>
        </w:rPr>
        <w:t>11000 Београд</w:t>
      </w:r>
    </w:p>
    <w:p w14:paraId="6B63A889" w14:textId="77777777" w:rsidR="00961544" w:rsidRPr="00CB10FA" w:rsidRDefault="00961544" w:rsidP="00961544">
      <w:pPr>
        <w:rPr>
          <w:sz w:val="24"/>
          <w:szCs w:val="24"/>
        </w:rPr>
      </w:pPr>
      <w:r w:rsidRPr="00CB10FA">
        <w:rPr>
          <w:sz w:val="24"/>
          <w:szCs w:val="24"/>
        </w:rPr>
        <w:t>IBAN: RS 35908500103019323073</w:t>
      </w:r>
    </w:p>
    <w:p w14:paraId="69458FD2" w14:textId="77777777" w:rsidR="00961544" w:rsidRPr="00CB10FA" w:rsidRDefault="00961544" w:rsidP="00961544">
      <w:pPr>
        <w:rPr>
          <w:sz w:val="24"/>
          <w:szCs w:val="24"/>
        </w:rPr>
      </w:pPr>
    </w:p>
    <w:p w14:paraId="2CAB5577" w14:textId="77777777" w:rsidR="00961544" w:rsidRPr="00CB10FA" w:rsidRDefault="00961544" w:rsidP="00961544">
      <w:pPr>
        <w:rPr>
          <w:sz w:val="24"/>
          <w:szCs w:val="24"/>
        </w:rPr>
      </w:pPr>
      <w:r w:rsidRPr="00CB10FA">
        <w:rPr>
          <w:sz w:val="24"/>
          <w:szCs w:val="24"/>
        </w:rPr>
        <w:t>НАПОМЕНА: Приликом уплата средстава потребно је навести следеће информације о плаћању - „детаљи плаћања“ (FIELD 70: DETAILS OF PAYMENT):</w:t>
      </w:r>
    </w:p>
    <w:p w14:paraId="43FA7878" w14:textId="77777777" w:rsidR="00961544" w:rsidRPr="00CB10FA" w:rsidRDefault="00961544" w:rsidP="00961544">
      <w:pPr>
        <w:rPr>
          <w:sz w:val="24"/>
          <w:szCs w:val="24"/>
        </w:rPr>
      </w:pPr>
      <w:r w:rsidRPr="00CB10FA">
        <w:rPr>
          <w:sz w:val="24"/>
          <w:szCs w:val="24"/>
        </w:rPr>
        <w:t>– број у поступку јавне набавке на које се захтев за заштиту права односи и</w:t>
      </w:r>
    </w:p>
    <w:p w14:paraId="7AEC5CF2" w14:textId="77777777" w:rsidR="00961544" w:rsidRPr="00CB10FA" w:rsidRDefault="00961544" w:rsidP="00961544">
      <w:pPr>
        <w:rPr>
          <w:sz w:val="24"/>
          <w:szCs w:val="24"/>
        </w:rPr>
      </w:pPr>
      <w:r w:rsidRPr="00CB10FA">
        <w:rPr>
          <w:sz w:val="24"/>
          <w:szCs w:val="24"/>
        </w:rPr>
        <w:t>назив наручиоца у поступку јавне набавке.</w:t>
      </w:r>
    </w:p>
    <w:p w14:paraId="58B6A972" w14:textId="77777777" w:rsidR="00961544" w:rsidRPr="00CB10FA" w:rsidRDefault="00961544" w:rsidP="00961544">
      <w:pPr>
        <w:rPr>
          <w:sz w:val="24"/>
          <w:szCs w:val="24"/>
        </w:rPr>
      </w:pPr>
      <w:r w:rsidRPr="00CB10FA">
        <w:rPr>
          <w:sz w:val="24"/>
          <w:szCs w:val="24"/>
        </w:rPr>
        <w:t>У прилогу су инструкције за уплате у валутама: EUR и USD.</w:t>
      </w:r>
    </w:p>
    <w:p w14:paraId="728F6C3A" w14:textId="77777777" w:rsidR="00961544" w:rsidRPr="00CB10FA" w:rsidRDefault="00961544" w:rsidP="00961544">
      <w:pPr>
        <w:pStyle w:val="KDParagraf"/>
        <w:spacing w:before="0"/>
        <w:rPr>
          <w:rFonts w:cs="Arial"/>
          <w:sz w:val="24"/>
          <w:szCs w:val="24"/>
          <w:lang w:bidi="en-US"/>
        </w:rPr>
      </w:pPr>
      <w:r w:rsidRPr="00CB10FA">
        <w:rPr>
          <w:rFonts w:cs="Arial"/>
          <w:sz w:val="24"/>
          <w:szCs w:val="24"/>
          <w:lang w:bidi="en-US"/>
        </w:rPr>
        <w:t xml:space="preserve">PAYMENT INSTRUCTIONS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5"/>
        <w:gridCol w:w="4584"/>
      </w:tblGrid>
      <w:tr w:rsidR="00961544" w:rsidRPr="00CB10FA" w14:paraId="13150E13" w14:textId="77777777" w:rsidTr="00B4783D">
        <w:trPr>
          <w:trHeight w:val="30"/>
        </w:trPr>
        <w:tc>
          <w:tcPr>
            <w:tcW w:w="9576" w:type="dxa"/>
            <w:gridSpan w:val="2"/>
            <w:shd w:val="clear" w:color="auto" w:fill="auto"/>
          </w:tcPr>
          <w:p w14:paraId="0337E9E8" w14:textId="77777777" w:rsidR="00961544" w:rsidRPr="00CB10FA" w:rsidRDefault="00961544" w:rsidP="00B4783D">
            <w:pPr>
              <w:pStyle w:val="KDParagraf"/>
              <w:spacing w:before="0"/>
              <w:rPr>
                <w:rFonts w:cs="Arial"/>
                <w:sz w:val="24"/>
                <w:szCs w:val="24"/>
                <w:lang w:bidi="en-US"/>
              </w:rPr>
            </w:pPr>
            <w:r w:rsidRPr="00CB10FA">
              <w:rPr>
                <w:rFonts w:cs="Arial"/>
                <w:sz w:val="24"/>
                <w:szCs w:val="24"/>
                <w:lang w:bidi="en-US"/>
              </w:rPr>
              <w:t>SWIFT MESSAGE MT103 – EUR</w:t>
            </w:r>
          </w:p>
        </w:tc>
      </w:tr>
      <w:tr w:rsidR="00961544" w:rsidRPr="00CB10FA" w14:paraId="7CF96BF1" w14:textId="77777777" w:rsidTr="00B4783D">
        <w:trPr>
          <w:trHeight w:val="20"/>
        </w:trPr>
        <w:tc>
          <w:tcPr>
            <w:tcW w:w="4788" w:type="dxa"/>
            <w:shd w:val="clear" w:color="auto" w:fill="auto"/>
          </w:tcPr>
          <w:p w14:paraId="29C9A980" w14:textId="77777777" w:rsidR="00961544" w:rsidRPr="00CB10FA" w:rsidRDefault="00961544" w:rsidP="00B4783D">
            <w:pPr>
              <w:pStyle w:val="KDParagraf"/>
              <w:spacing w:before="0"/>
              <w:rPr>
                <w:rFonts w:cs="Arial"/>
                <w:sz w:val="24"/>
                <w:szCs w:val="24"/>
                <w:lang w:bidi="en-US"/>
              </w:rPr>
            </w:pPr>
            <w:r w:rsidRPr="00CB10FA">
              <w:rPr>
                <w:rFonts w:cs="Arial"/>
                <w:sz w:val="24"/>
                <w:szCs w:val="24"/>
                <w:lang w:bidi="en-US"/>
              </w:rPr>
              <w:t xml:space="preserve">FIELD 32A: </w:t>
            </w:r>
          </w:p>
        </w:tc>
        <w:tc>
          <w:tcPr>
            <w:tcW w:w="4788" w:type="dxa"/>
            <w:shd w:val="clear" w:color="auto" w:fill="auto"/>
          </w:tcPr>
          <w:p w14:paraId="38785FA1" w14:textId="77777777" w:rsidR="00961544" w:rsidRPr="00CB10FA" w:rsidRDefault="00961544" w:rsidP="00B4783D">
            <w:pPr>
              <w:pStyle w:val="KDParagraf"/>
              <w:spacing w:before="0"/>
              <w:rPr>
                <w:rFonts w:cs="Arial"/>
                <w:sz w:val="24"/>
                <w:szCs w:val="24"/>
                <w:lang w:bidi="en-US"/>
              </w:rPr>
            </w:pPr>
            <w:r w:rsidRPr="00CB10FA">
              <w:rPr>
                <w:rFonts w:cs="Arial"/>
                <w:sz w:val="24"/>
                <w:szCs w:val="24"/>
                <w:lang w:bidi="en-US"/>
              </w:rPr>
              <w:t>VALUE DATE – EUR- AMOUNT</w:t>
            </w:r>
          </w:p>
        </w:tc>
      </w:tr>
      <w:tr w:rsidR="00961544" w:rsidRPr="00CB10FA" w14:paraId="700F5EF0" w14:textId="77777777" w:rsidTr="00B4783D">
        <w:trPr>
          <w:trHeight w:val="20"/>
        </w:trPr>
        <w:tc>
          <w:tcPr>
            <w:tcW w:w="4788" w:type="dxa"/>
            <w:shd w:val="clear" w:color="auto" w:fill="auto"/>
          </w:tcPr>
          <w:p w14:paraId="07AEEF32" w14:textId="77777777" w:rsidR="00961544" w:rsidRPr="00CB10FA" w:rsidRDefault="00961544" w:rsidP="00B4783D">
            <w:pPr>
              <w:pStyle w:val="KDParagraf"/>
              <w:spacing w:before="0"/>
              <w:rPr>
                <w:rFonts w:cs="Arial"/>
                <w:sz w:val="24"/>
                <w:szCs w:val="24"/>
                <w:lang w:bidi="en-US"/>
              </w:rPr>
            </w:pPr>
            <w:r w:rsidRPr="00CB10FA">
              <w:rPr>
                <w:rFonts w:cs="Arial"/>
                <w:sz w:val="24"/>
                <w:szCs w:val="24"/>
                <w:lang w:bidi="en-US"/>
              </w:rPr>
              <w:t xml:space="preserve">FIELD 50K:  </w:t>
            </w:r>
          </w:p>
        </w:tc>
        <w:tc>
          <w:tcPr>
            <w:tcW w:w="4788" w:type="dxa"/>
            <w:shd w:val="clear" w:color="auto" w:fill="auto"/>
          </w:tcPr>
          <w:p w14:paraId="5D1B0157" w14:textId="77777777" w:rsidR="00961544" w:rsidRPr="00CB10FA" w:rsidRDefault="00961544" w:rsidP="00B4783D">
            <w:pPr>
              <w:pStyle w:val="KDParagraf"/>
              <w:spacing w:before="0"/>
              <w:rPr>
                <w:rFonts w:cs="Arial"/>
                <w:sz w:val="24"/>
                <w:szCs w:val="24"/>
                <w:lang w:bidi="en-US"/>
              </w:rPr>
            </w:pPr>
            <w:r w:rsidRPr="00CB10FA">
              <w:rPr>
                <w:rFonts w:cs="Arial"/>
                <w:sz w:val="24"/>
                <w:szCs w:val="24"/>
                <w:lang w:bidi="en-US"/>
              </w:rPr>
              <w:t>ORDERING CUSTOMER</w:t>
            </w:r>
          </w:p>
        </w:tc>
      </w:tr>
      <w:tr w:rsidR="00961544" w:rsidRPr="00CB10FA" w14:paraId="251EF03A" w14:textId="77777777" w:rsidTr="00B4783D">
        <w:trPr>
          <w:trHeight w:val="20"/>
        </w:trPr>
        <w:tc>
          <w:tcPr>
            <w:tcW w:w="4788" w:type="dxa"/>
            <w:shd w:val="clear" w:color="auto" w:fill="auto"/>
          </w:tcPr>
          <w:p w14:paraId="18BA1274" w14:textId="77777777" w:rsidR="00961544" w:rsidRPr="00CB10FA" w:rsidRDefault="00961544" w:rsidP="00B4783D">
            <w:pPr>
              <w:pStyle w:val="KDParagraf"/>
              <w:spacing w:before="0"/>
              <w:rPr>
                <w:rFonts w:cs="Arial"/>
                <w:sz w:val="24"/>
                <w:szCs w:val="24"/>
                <w:lang w:bidi="en-US"/>
              </w:rPr>
            </w:pPr>
            <w:r w:rsidRPr="00CB10FA">
              <w:rPr>
                <w:rFonts w:cs="Arial"/>
                <w:sz w:val="24"/>
                <w:szCs w:val="24"/>
                <w:lang w:bidi="en-US"/>
              </w:rPr>
              <w:t xml:space="preserve">FIELD 50K:  </w:t>
            </w:r>
          </w:p>
        </w:tc>
        <w:tc>
          <w:tcPr>
            <w:tcW w:w="4788" w:type="dxa"/>
            <w:shd w:val="clear" w:color="auto" w:fill="auto"/>
          </w:tcPr>
          <w:p w14:paraId="3562A9F5" w14:textId="77777777" w:rsidR="00961544" w:rsidRPr="00CB10FA" w:rsidRDefault="00961544" w:rsidP="00B4783D">
            <w:pPr>
              <w:pStyle w:val="KDParagraf"/>
              <w:spacing w:before="0"/>
              <w:rPr>
                <w:rFonts w:cs="Arial"/>
                <w:sz w:val="24"/>
                <w:szCs w:val="24"/>
                <w:lang w:bidi="en-US"/>
              </w:rPr>
            </w:pPr>
            <w:r w:rsidRPr="00CB10FA">
              <w:rPr>
                <w:rFonts w:cs="Arial"/>
                <w:sz w:val="24"/>
                <w:szCs w:val="24"/>
                <w:lang w:bidi="en-US"/>
              </w:rPr>
              <w:t>ORDERING CUSTOMER</w:t>
            </w:r>
          </w:p>
        </w:tc>
      </w:tr>
      <w:tr w:rsidR="00961544" w:rsidRPr="00CB10FA" w14:paraId="79C056E3" w14:textId="77777777" w:rsidTr="00B4783D">
        <w:trPr>
          <w:trHeight w:val="1113"/>
        </w:trPr>
        <w:tc>
          <w:tcPr>
            <w:tcW w:w="4788" w:type="dxa"/>
            <w:shd w:val="clear" w:color="auto" w:fill="auto"/>
          </w:tcPr>
          <w:p w14:paraId="2EF29AD7" w14:textId="77777777" w:rsidR="00961544" w:rsidRPr="00CB10FA" w:rsidRDefault="00961544" w:rsidP="00B4783D">
            <w:pPr>
              <w:pStyle w:val="KDParagraf"/>
              <w:spacing w:before="0"/>
              <w:rPr>
                <w:rFonts w:cs="Arial"/>
                <w:sz w:val="24"/>
                <w:szCs w:val="24"/>
                <w:lang w:bidi="en-US"/>
              </w:rPr>
            </w:pPr>
            <w:r w:rsidRPr="00CB10FA">
              <w:rPr>
                <w:rFonts w:cs="Arial"/>
                <w:sz w:val="24"/>
                <w:szCs w:val="24"/>
                <w:lang w:bidi="en-US"/>
              </w:rPr>
              <w:t>FIELD 56A:</w:t>
            </w:r>
          </w:p>
          <w:p w14:paraId="2C2B05AB" w14:textId="77777777" w:rsidR="00961544" w:rsidRPr="00CB10FA" w:rsidRDefault="00961544" w:rsidP="00B4783D">
            <w:pPr>
              <w:pStyle w:val="KDParagraf"/>
              <w:spacing w:before="0"/>
              <w:rPr>
                <w:rFonts w:cs="Arial"/>
                <w:sz w:val="24"/>
                <w:szCs w:val="24"/>
                <w:lang w:bidi="en-US"/>
              </w:rPr>
            </w:pPr>
            <w:r w:rsidRPr="00CB10FA">
              <w:rPr>
                <w:rFonts w:cs="Arial"/>
                <w:sz w:val="24"/>
                <w:szCs w:val="24"/>
                <w:lang w:bidi="en-US"/>
              </w:rPr>
              <w:t>(INTERMEDIARY)</w:t>
            </w:r>
          </w:p>
        </w:tc>
        <w:tc>
          <w:tcPr>
            <w:tcW w:w="4788" w:type="dxa"/>
            <w:shd w:val="clear" w:color="auto" w:fill="auto"/>
          </w:tcPr>
          <w:p w14:paraId="0985499D" w14:textId="77777777" w:rsidR="00961544" w:rsidRPr="00CB10FA" w:rsidRDefault="00961544" w:rsidP="00B4783D">
            <w:pPr>
              <w:pStyle w:val="KDParagraf"/>
              <w:spacing w:before="0"/>
              <w:rPr>
                <w:rFonts w:cs="Arial"/>
                <w:sz w:val="24"/>
                <w:szCs w:val="24"/>
                <w:lang w:bidi="en-US"/>
              </w:rPr>
            </w:pPr>
            <w:r w:rsidRPr="00CB10FA">
              <w:rPr>
                <w:rFonts w:cs="Arial"/>
                <w:sz w:val="24"/>
                <w:szCs w:val="24"/>
                <w:lang w:bidi="en-US"/>
              </w:rPr>
              <w:t>DEUTDEFFXXX</w:t>
            </w:r>
          </w:p>
          <w:p w14:paraId="5965D35E" w14:textId="77777777" w:rsidR="00961544" w:rsidRPr="00CB10FA" w:rsidRDefault="00961544" w:rsidP="00B4783D">
            <w:pPr>
              <w:pStyle w:val="KDParagraf"/>
              <w:spacing w:before="0"/>
              <w:rPr>
                <w:rFonts w:cs="Arial"/>
                <w:sz w:val="24"/>
                <w:szCs w:val="24"/>
                <w:lang w:bidi="en-US"/>
              </w:rPr>
            </w:pPr>
            <w:r w:rsidRPr="00CB10FA">
              <w:rPr>
                <w:rFonts w:cs="Arial"/>
                <w:sz w:val="24"/>
                <w:szCs w:val="24"/>
                <w:lang w:bidi="en-US"/>
              </w:rPr>
              <w:t>DEUTSCHE BANK AG, F/M</w:t>
            </w:r>
          </w:p>
          <w:p w14:paraId="326A93FE" w14:textId="77777777" w:rsidR="00961544" w:rsidRPr="00CB10FA" w:rsidRDefault="00961544" w:rsidP="00B4783D">
            <w:pPr>
              <w:pStyle w:val="KDParagraf"/>
              <w:spacing w:before="0"/>
              <w:rPr>
                <w:rFonts w:cs="Arial"/>
                <w:sz w:val="24"/>
                <w:szCs w:val="24"/>
                <w:lang w:bidi="en-US"/>
              </w:rPr>
            </w:pPr>
            <w:r w:rsidRPr="00CB10FA">
              <w:rPr>
                <w:rFonts w:cs="Arial"/>
                <w:sz w:val="24"/>
                <w:szCs w:val="24"/>
                <w:lang w:bidi="en-US"/>
              </w:rPr>
              <w:t>TAUNUSANLAGE 12</w:t>
            </w:r>
          </w:p>
          <w:p w14:paraId="3DBC3EC1" w14:textId="77777777" w:rsidR="00961544" w:rsidRPr="00CB10FA" w:rsidRDefault="00961544" w:rsidP="00B4783D">
            <w:pPr>
              <w:pStyle w:val="KDParagraf"/>
              <w:spacing w:before="0"/>
              <w:rPr>
                <w:rFonts w:cs="Arial"/>
                <w:sz w:val="24"/>
                <w:szCs w:val="24"/>
                <w:lang w:bidi="en-US"/>
              </w:rPr>
            </w:pPr>
            <w:r w:rsidRPr="00CB10FA">
              <w:rPr>
                <w:rFonts w:cs="Arial"/>
                <w:sz w:val="24"/>
                <w:szCs w:val="24"/>
                <w:lang w:bidi="en-US"/>
              </w:rPr>
              <w:t>GERMANY</w:t>
            </w:r>
          </w:p>
        </w:tc>
      </w:tr>
      <w:tr w:rsidR="00961544" w:rsidRPr="00CB10FA" w14:paraId="4FF2E83A" w14:textId="77777777" w:rsidTr="00B4783D">
        <w:trPr>
          <w:trHeight w:val="1689"/>
        </w:trPr>
        <w:tc>
          <w:tcPr>
            <w:tcW w:w="4788" w:type="dxa"/>
            <w:shd w:val="clear" w:color="auto" w:fill="auto"/>
          </w:tcPr>
          <w:p w14:paraId="62D24E6E" w14:textId="77777777" w:rsidR="00961544" w:rsidRPr="00CB10FA" w:rsidRDefault="00961544" w:rsidP="00B4783D">
            <w:pPr>
              <w:pStyle w:val="KDParagraf"/>
              <w:spacing w:before="0"/>
              <w:rPr>
                <w:rFonts w:cs="Arial"/>
                <w:sz w:val="24"/>
                <w:szCs w:val="24"/>
                <w:lang w:bidi="en-US"/>
              </w:rPr>
            </w:pPr>
            <w:r w:rsidRPr="00CB10FA">
              <w:rPr>
                <w:rFonts w:cs="Arial"/>
                <w:sz w:val="24"/>
                <w:szCs w:val="24"/>
                <w:lang w:bidi="en-US"/>
              </w:rPr>
              <w:t>FIELD 57A:</w:t>
            </w:r>
          </w:p>
          <w:p w14:paraId="3917B77D" w14:textId="77777777" w:rsidR="00961544" w:rsidRPr="00CB10FA" w:rsidRDefault="00961544" w:rsidP="00B4783D">
            <w:pPr>
              <w:pStyle w:val="KDParagraf"/>
              <w:spacing w:before="0"/>
              <w:rPr>
                <w:rFonts w:cs="Arial"/>
                <w:sz w:val="24"/>
                <w:szCs w:val="24"/>
                <w:lang w:bidi="en-US"/>
              </w:rPr>
            </w:pPr>
            <w:r w:rsidRPr="00CB10FA">
              <w:rPr>
                <w:rFonts w:cs="Arial"/>
                <w:sz w:val="24"/>
                <w:szCs w:val="24"/>
                <w:lang w:bidi="en-US"/>
              </w:rPr>
              <w:t>(ACC. WITH BANK)</w:t>
            </w:r>
          </w:p>
        </w:tc>
        <w:tc>
          <w:tcPr>
            <w:tcW w:w="4788" w:type="dxa"/>
            <w:shd w:val="clear" w:color="auto" w:fill="auto"/>
          </w:tcPr>
          <w:p w14:paraId="5DE714F8" w14:textId="77777777" w:rsidR="00961544" w:rsidRPr="00CB10FA" w:rsidRDefault="00961544" w:rsidP="00B4783D">
            <w:pPr>
              <w:pStyle w:val="KDParagraf"/>
              <w:spacing w:before="0"/>
              <w:rPr>
                <w:rFonts w:cs="Arial"/>
                <w:sz w:val="24"/>
                <w:szCs w:val="24"/>
                <w:lang w:bidi="en-US"/>
              </w:rPr>
            </w:pPr>
            <w:r w:rsidRPr="00CB10FA">
              <w:rPr>
                <w:rFonts w:cs="Arial"/>
                <w:sz w:val="24"/>
                <w:szCs w:val="24"/>
                <w:lang w:bidi="en-US"/>
              </w:rPr>
              <w:t>/DE20500700100935930800</w:t>
            </w:r>
          </w:p>
          <w:p w14:paraId="051C50C7" w14:textId="77777777" w:rsidR="00961544" w:rsidRPr="00CB10FA" w:rsidRDefault="00961544" w:rsidP="00B4783D">
            <w:pPr>
              <w:pStyle w:val="KDParagraf"/>
              <w:spacing w:before="0"/>
              <w:rPr>
                <w:rFonts w:cs="Arial"/>
                <w:sz w:val="24"/>
                <w:szCs w:val="24"/>
                <w:lang w:bidi="en-US"/>
              </w:rPr>
            </w:pPr>
            <w:r w:rsidRPr="00CB10FA">
              <w:rPr>
                <w:rFonts w:cs="Arial"/>
                <w:sz w:val="24"/>
                <w:szCs w:val="24"/>
                <w:lang w:bidi="en-US"/>
              </w:rPr>
              <w:t>NBSRRSBGXXX</w:t>
            </w:r>
          </w:p>
          <w:p w14:paraId="2A539E3D" w14:textId="77777777" w:rsidR="00961544" w:rsidRPr="00CB10FA" w:rsidRDefault="00961544" w:rsidP="00B4783D">
            <w:pPr>
              <w:pStyle w:val="KDParagraf"/>
              <w:spacing w:before="0"/>
              <w:rPr>
                <w:rFonts w:cs="Arial"/>
                <w:sz w:val="24"/>
                <w:szCs w:val="24"/>
                <w:lang w:bidi="en-US"/>
              </w:rPr>
            </w:pPr>
            <w:r w:rsidRPr="00CB10FA">
              <w:rPr>
                <w:rFonts w:cs="Arial"/>
                <w:sz w:val="24"/>
                <w:szCs w:val="24"/>
                <w:lang w:bidi="en-US"/>
              </w:rPr>
              <w:t>NARODNA BANKA SRBIJE (NATIONAL</w:t>
            </w:r>
          </w:p>
          <w:p w14:paraId="64EA499F" w14:textId="77777777" w:rsidR="00961544" w:rsidRPr="00CB10FA" w:rsidRDefault="00961544" w:rsidP="00B4783D">
            <w:pPr>
              <w:pStyle w:val="KDParagraf"/>
              <w:spacing w:before="0"/>
              <w:rPr>
                <w:rFonts w:cs="Arial"/>
                <w:sz w:val="24"/>
                <w:szCs w:val="24"/>
                <w:lang w:bidi="en-US"/>
              </w:rPr>
            </w:pPr>
            <w:r w:rsidRPr="00CB10FA">
              <w:rPr>
                <w:rFonts w:cs="Arial"/>
                <w:sz w:val="24"/>
                <w:szCs w:val="24"/>
                <w:lang w:bidi="en-US"/>
              </w:rPr>
              <w:t>BANK OF SERBIA – NBS BEOGRAD,</w:t>
            </w:r>
          </w:p>
          <w:p w14:paraId="0B175333" w14:textId="77777777" w:rsidR="00961544" w:rsidRPr="00CB10FA" w:rsidRDefault="00961544" w:rsidP="00B4783D">
            <w:pPr>
              <w:pStyle w:val="KDParagraf"/>
              <w:spacing w:before="0"/>
              <w:rPr>
                <w:rFonts w:cs="Arial"/>
                <w:sz w:val="24"/>
                <w:szCs w:val="24"/>
                <w:lang w:bidi="en-US"/>
              </w:rPr>
            </w:pPr>
            <w:r w:rsidRPr="00CB10FA">
              <w:rPr>
                <w:rFonts w:cs="Arial"/>
                <w:sz w:val="24"/>
                <w:szCs w:val="24"/>
                <w:lang w:bidi="en-US"/>
              </w:rPr>
              <w:t>NEMANJINA 17</w:t>
            </w:r>
          </w:p>
          <w:p w14:paraId="18DF775D" w14:textId="77777777" w:rsidR="00961544" w:rsidRPr="00CB10FA" w:rsidRDefault="00961544" w:rsidP="00B4783D">
            <w:pPr>
              <w:pStyle w:val="KDParagraf"/>
              <w:spacing w:before="0"/>
              <w:rPr>
                <w:rFonts w:cs="Arial"/>
                <w:sz w:val="24"/>
                <w:szCs w:val="24"/>
                <w:lang w:bidi="en-US"/>
              </w:rPr>
            </w:pPr>
            <w:r w:rsidRPr="00CB10FA">
              <w:rPr>
                <w:rFonts w:cs="Arial"/>
                <w:sz w:val="24"/>
                <w:szCs w:val="24"/>
                <w:lang w:bidi="en-US"/>
              </w:rPr>
              <w:t>SERBIA</w:t>
            </w:r>
          </w:p>
        </w:tc>
      </w:tr>
      <w:tr w:rsidR="00961544" w:rsidRPr="00CB10FA" w14:paraId="2BE5376A" w14:textId="77777777" w:rsidTr="00B4783D">
        <w:trPr>
          <w:trHeight w:val="20"/>
        </w:trPr>
        <w:tc>
          <w:tcPr>
            <w:tcW w:w="4788" w:type="dxa"/>
            <w:shd w:val="clear" w:color="auto" w:fill="auto"/>
          </w:tcPr>
          <w:p w14:paraId="34C3D0D0" w14:textId="77777777" w:rsidR="00961544" w:rsidRPr="00CB10FA" w:rsidRDefault="00961544" w:rsidP="00B4783D">
            <w:pPr>
              <w:pStyle w:val="KDParagraf"/>
              <w:spacing w:before="0"/>
              <w:rPr>
                <w:rFonts w:cs="Arial"/>
                <w:sz w:val="24"/>
                <w:szCs w:val="24"/>
                <w:lang w:bidi="en-US"/>
              </w:rPr>
            </w:pPr>
            <w:r w:rsidRPr="00CB10FA">
              <w:rPr>
                <w:rFonts w:cs="Arial"/>
                <w:sz w:val="24"/>
                <w:szCs w:val="24"/>
                <w:lang w:bidi="en-US"/>
              </w:rPr>
              <w:t>FIELD 59:</w:t>
            </w:r>
          </w:p>
          <w:p w14:paraId="572E89F0" w14:textId="77777777" w:rsidR="00961544" w:rsidRPr="00CB10FA" w:rsidRDefault="00961544" w:rsidP="00B4783D">
            <w:pPr>
              <w:pStyle w:val="KDParagraf"/>
              <w:spacing w:before="0"/>
              <w:rPr>
                <w:rFonts w:cs="Arial"/>
                <w:sz w:val="24"/>
                <w:szCs w:val="24"/>
                <w:lang w:bidi="en-US"/>
              </w:rPr>
            </w:pPr>
            <w:r w:rsidRPr="00CB10FA">
              <w:rPr>
                <w:rFonts w:cs="Arial"/>
                <w:sz w:val="24"/>
                <w:szCs w:val="24"/>
                <w:lang w:bidi="en-US"/>
              </w:rPr>
              <w:t>(BENEFICIARY)</w:t>
            </w:r>
          </w:p>
        </w:tc>
        <w:tc>
          <w:tcPr>
            <w:tcW w:w="4788" w:type="dxa"/>
            <w:shd w:val="clear" w:color="auto" w:fill="auto"/>
          </w:tcPr>
          <w:p w14:paraId="2F6E95E1" w14:textId="77777777" w:rsidR="00961544" w:rsidRPr="00CB10FA" w:rsidRDefault="00961544" w:rsidP="00B4783D">
            <w:pPr>
              <w:pStyle w:val="KDParagraf"/>
              <w:spacing w:before="0"/>
              <w:rPr>
                <w:rFonts w:cs="Arial"/>
                <w:sz w:val="24"/>
                <w:szCs w:val="24"/>
                <w:lang w:bidi="en-US"/>
              </w:rPr>
            </w:pPr>
            <w:r w:rsidRPr="00CB10FA">
              <w:rPr>
                <w:rFonts w:cs="Arial"/>
                <w:sz w:val="24"/>
                <w:szCs w:val="24"/>
                <w:lang w:bidi="en-US"/>
              </w:rPr>
              <w:t>/RS35908500103019323073</w:t>
            </w:r>
          </w:p>
          <w:p w14:paraId="40789C79" w14:textId="77777777" w:rsidR="00961544" w:rsidRPr="00CB10FA" w:rsidRDefault="00961544" w:rsidP="00B4783D">
            <w:pPr>
              <w:pStyle w:val="KDParagraf"/>
              <w:spacing w:before="0"/>
              <w:rPr>
                <w:rFonts w:cs="Arial"/>
                <w:sz w:val="24"/>
                <w:szCs w:val="24"/>
                <w:lang w:bidi="en-US"/>
              </w:rPr>
            </w:pPr>
            <w:r w:rsidRPr="00CB10FA">
              <w:rPr>
                <w:rFonts w:cs="Arial"/>
                <w:sz w:val="24"/>
                <w:szCs w:val="24"/>
                <w:lang w:bidi="en-US"/>
              </w:rPr>
              <w:t>MINISTARSTVO FINANSIJA</w:t>
            </w:r>
          </w:p>
          <w:p w14:paraId="6E17AF96" w14:textId="77777777" w:rsidR="00961544" w:rsidRPr="00CB10FA" w:rsidRDefault="00961544" w:rsidP="00B4783D">
            <w:pPr>
              <w:pStyle w:val="KDParagraf"/>
              <w:spacing w:before="0"/>
              <w:rPr>
                <w:rFonts w:cs="Arial"/>
                <w:sz w:val="24"/>
                <w:szCs w:val="24"/>
                <w:lang w:bidi="en-US"/>
              </w:rPr>
            </w:pPr>
            <w:r w:rsidRPr="00CB10FA">
              <w:rPr>
                <w:rFonts w:cs="Arial"/>
                <w:sz w:val="24"/>
                <w:szCs w:val="24"/>
                <w:lang w:bidi="en-US"/>
              </w:rPr>
              <w:t>UPRAVA ZA TREZOR</w:t>
            </w:r>
          </w:p>
          <w:p w14:paraId="1DB80155" w14:textId="77777777" w:rsidR="00961544" w:rsidRPr="00CB10FA" w:rsidRDefault="00961544" w:rsidP="00B4783D">
            <w:pPr>
              <w:pStyle w:val="KDParagraf"/>
              <w:spacing w:before="0"/>
              <w:rPr>
                <w:rFonts w:cs="Arial"/>
                <w:sz w:val="24"/>
                <w:szCs w:val="24"/>
                <w:lang w:bidi="en-US"/>
              </w:rPr>
            </w:pPr>
            <w:r w:rsidRPr="00CB10FA">
              <w:rPr>
                <w:rFonts w:cs="Arial"/>
                <w:sz w:val="24"/>
                <w:szCs w:val="24"/>
                <w:lang w:bidi="en-US"/>
              </w:rPr>
              <w:t>POP LUKINA7-9</w:t>
            </w:r>
          </w:p>
          <w:p w14:paraId="3717ECD3" w14:textId="77777777" w:rsidR="00961544" w:rsidRPr="00CB10FA" w:rsidRDefault="00961544" w:rsidP="00B4783D">
            <w:pPr>
              <w:pStyle w:val="KDParagraf"/>
              <w:spacing w:before="0"/>
              <w:rPr>
                <w:rFonts w:cs="Arial"/>
                <w:sz w:val="24"/>
                <w:szCs w:val="24"/>
                <w:lang w:bidi="en-US"/>
              </w:rPr>
            </w:pPr>
            <w:r w:rsidRPr="00CB10FA">
              <w:rPr>
                <w:rFonts w:cs="Arial"/>
                <w:sz w:val="24"/>
                <w:szCs w:val="24"/>
                <w:lang w:bidi="en-US"/>
              </w:rPr>
              <w:t>BEOGRAD</w:t>
            </w:r>
          </w:p>
        </w:tc>
      </w:tr>
      <w:tr w:rsidR="00961544" w:rsidRPr="00CB10FA" w14:paraId="6F23E9F7" w14:textId="77777777" w:rsidTr="00B4783D">
        <w:trPr>
          <w:trHeight w:val="20"/>
        </w:trPr>
        <w:tc>
          <w:tcPr>
            <w:tcW w:w="4788" w:type="dxa"/>
            <w:shd w:val="clear" w:color="auto" w:fill="auto"/>
          </w:tcPr>
          <w:p w14:paraId="138BB268" w14:textId="77777777" w:rsidR="00961544" w:rsidRPr="00CB10FA" w:rsidRDefault="00961544" w:rsidP="00B4783D">
            <w:pPr>
              <w:pStyle w:val="KDParagraf"/>
              <w:spacing w:before="0"/>
              <w:rPr>
                <w:rFonts w:cs="Arial"/>
                <w:sz w:val="24"/>
                <w:szCs w:val="24"/>
                <w:lang w:bidi="en-US"/>
              </w:rPr>
            </w:pPr>
            <w:r w:rsidRPr="00CB10FA">
              <w:rPr>
                <w:rFonts w:cs="Arial"/>
                <w:sz w:val="24"/>
                <w:szCs w:val="24"/>
                <w:lang w:bidi="en-US"/>
              </w:rPr>
              <w:lastRenderedPageBreak/>
              <w:t xml:space="preserve">FIELD 70:  </w:t>
            </w:r>
          </w:p>
        </w:tc>
        <w:tc>
          <w:tcPr>
            <w:tcW w:w="4788" w:type="dxa"/>
            <w:shd w:val="clear" w:color="auto" w:fill="auto"/>
          </w:tcPr>
          <w:p w14:paraId="7147EB89" w14:textId="77777777" w:rsidR="00961544" w:rsidRPr="00CB10FA" w:rsidRDefault="00961544" w:rsidP="00B4783D">
            <w:pPr>
              <w:pStyle w:val="KDParagraf"/>
              <w:spacing w:before="0"/>
              <w:rPr>
                <w:rFonts w:cs="Arial"/>
                <w:sz w:val="24"/>
                <w:szCs w:val="24"/>
                <w:lang w:bidi="en-US"/>
              </w:rPr>
            </w:pPr>
            <w:r w:rsidRPr="00CB10FA">
              <w:rPr>
                <w:rFonts w:cs="Arial"/>
                <w:sz w:val="24"/>
                <w:szCs w:val="24"/>
                <w:lang w:bidi="en-US"/>
              </w:rPr>
              <w:t>DETAILS OF PAYMENT</w:t>
            </w:r>
          </w:p>
        </w:tc>
      </w:tr>
      <w:tr w:rsidR="00961544" w:rsidRPr="00CB10FA" w14:paraId="0BC41857" w14:textId="77777777" w:rsidTr="00B4783D">
        <w:trPr>
          <w:trHeight w:val="20"/>
        </w:trPr>
        <w:tc>
          <w:tcPr>
            <w:tcW w:w="4788" w:type="dxa"/>
            <w:shd w:val="clear" w:color="auto" w:fill="auto"/>
          </w:tcPr>
          <w:p w14:paraId="4FD3AB08" w14:textId="77777777" w:rsidR="00961544" w:rsidRPr="00CB10FA" w:rsidRDefault="00961544" w:rsidP="00B4783D">
            <w:pPr>
              <w:pStyle w:val="KDParagraf"/>
              <w:spacing w:before="0"/>
              <w:rPr>
                <w:rFonts w:cs="Arial"/>
                <w:sz w:val="24"/>
                <w:szCs w:val="24"/>
                <w:lang w:bidi="en-US"/>
              </w:rPr>
            </w:pPr>
          </w:p>
        </w:tc>
        <w:tc>
          <w:tcPr>
            <w:tcW w:w="4788" w:type="dxa"/>
            <w:shd w:val="clear" w:color="auto" w:fill="auto"/>
          </w:tcPr>
          <w:p w14:paraId="065526F4" w14:textId="77777777" w:rsidR="00961544" w:rsidRPr="00CB10FA" w:rsidRDefault="00961544" w:rsidP="00B4783D">
            <w:pPr>
              <w:pStyle w:val="KDParagraf"/>
              <w:spacing w:before="0"/>
              <w:rPr>
                <w:rFonts w:cs="Arial"/>
                <w:sz w:val="24"/>
                <w:szCs w:val="24"/>
                <w:lang w:bidi="en-US"/>
              </w:rPr>
            </w:pPr>
          </w:p>
        </w:tc>
      </w:tr>
    </w:tbl>
    <w:p w14:paraId="7CE66FD5" w14:textId="77777777" w:rsidR="00961544" w:rsidRPr="00CB10FA" w:rsidRDefault="00961544" w:rsidP="00961544">
      <w:pPr>
        <w:pStyle w:val="KDParagraf"/>
        <w:spacing w:before="0"/>
        <w:rPr>
          <w:rFonts w:cs="Arial"/>
          <w:sz w:val="24"/>
          <w:szCs w:val="24"/>
          <w:lang w:bidi="en-US"/>
        </w:rPr>
      </w:pPr>
    </w:p>
    <w:p w14:paraId="2F5D415B" w14:textId="77777777" w:rsidR="00961544" w:rsidRPr="00CB10FA" w:rsidRDefault="00961544" w:rsidP="00961544">
      <w:pPr>
        <w:pStyle w:val="KDParagraf"/>
        <w:spacing w:before="0"/>
        <w:rPr>
          <w:rFonts w:cs="Arial"/>
          <w:sz w:val="24"/>
          <w:szCs w:val="24"/>
          <w:lang w:bidi="en-U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820"/>
      </w:tblGrid>
      <w:tr w:rsidR="00961544" w:rsidRPr="00CB10FA" w14:paraId="26BA7404" w14:textId="77777777" w:rsidTr="00B4783D">
        <w:tc>
          <w:tcPr>
            <w:tcW w:w="4786" w:type="dxa"/>
            <w:shd w:val="clear" w:color="auto" w:fill="auto"/>
          </w:tcPr>
          <w:p w14:paraId="27A10704" w14:textId="77777777" w:rsidR="00961544" w:rsidRPr="00CB10FA" w:rsidRDefault="00961544" w:rsidP="00B4783D">
            <w:pPr>
              <w:pStyle w:val="KDParagraf"/>
              <w:spacing w:before="0"/>
              <w:rPr>
                <w:rFonts w:cs="Arial"/>
                <w:sz w:val="24"/>
                <w:szCs w:val="24"/>
                <w:lang w:bidi="en-US"/>
              </w:rPr>
            </w:pPr>
            <w:r w:rsidRPr="00CB10FA">
              <w:rPr>
                <w:rFonts w:cs="Arial"/>
                <w:sz w:val="24"/>
                <w:szCs w:val="24"/>
                <w:lang w:bidi="en-US"/>
              </w:rPr>
              <w:t>SWIFT MESSAGE MT103 – USD</w:t>
            </w:r>
          </w:p>
        </w:tc>
        <w:tc>
          <w:tcPr>
            <w:tcW w:w="4820" w:type="dxa"/>
            <w:shd w:val="clear" w:color="auto" w:fill="auto"/>
          </w:tcPr>
          <w:p w14:paraId="6796FED1" w14:textId="77777777" w:rsidR="00961544" w:rsidRPr="00CB10FA" w:rsidRDefault="00961544" w:rsidP="00B4783D">
            <w:pPr>
              <w:pStyle w:val="KDParagraf"/>
              <w:spacing w:before="0"/>
              <w:rPr>
                <w:rFonts w:cs="Arial"/>
                <w:sz w:val="24"/>
                <w:szCs w:val="24"/>
                <w:lang w:bidi="en-US"/>
              </w:rPr>
            </w:pPr>
          </w:p>
        </w:tc>
      </w:tr>
      <w:tr w:rsidR="00961544" w:rsidRPr="00CB10FA" w14:paraId="182FFA84" w14:textId="77777777" w:rsidTr="00B4783D">
        <w:tc>
          <w:tcPr>
            <w:tcW w:w="4786" w:type="dxa"/>
            <w:shd w:val="clear" w:color="auto" w:fill="auto"/>
          </w:tcPr>
          <w:p w14:paraId="5A0179FE" w14:textId="77777777" w:rsidR="00961544" w:rsidRPr="00CB10FA" w:rsidRDefault="00961544" w:rsidP="00B4783D">
            <w:pPr>
              <w:pStyle w:val="KDParagraf"/>
              <w:spacing w:before="0"/>
              <w:rPr>
                <w:rFonts w:cs="Arial"/>
                <w:sz w:val="24"/>
                <w:szCs w:val="24"/>
                <w:lang w:bidi="en-US"/>
              </w:rPr>
            </w:pPr>
            <w:r w:rsidRPr="00CB10FA">
              <w:rPr>
                <w:rFonts w:cs="Arial"/>
                <w:sz w:val="24"/>
                <w:szCs w:val="24"/>
                <w:lang w:bidi="en-US"/>
              </w:rPr>
              <w:t xml:space="preserve">FIELD 32A: </w:t>
            </w:r>
          </w:p>
        </w:tc>
        <w:tc>
          <w:tcPr>
            <w:tcW w:w="4820" w:type="dxa"/>
            <w:shd w:val="clear" w:color="auto" w:fill="auto"/>
          </w:tcPr>
          <w:p w14:paraId="05B1FC7D" w14:textId="77777777" w:rsidR="00961544" w:rsidRPr="00CB10FA" w:rsidRDefault="00961544" w:rsidP="00B4783D">
            <w:pPr>
              <w:pStyle w:val="KDParagraf"/>
              <w:spacing w:before="0"/>
              <w:rPr>
                <w:rFonts w:cs="Arial"/>
                <w:sz w:val="24"/>
                <w:szCs w:val="24"/>
                <w:lang w:bidi="en-US"/>
              </w:rPr>
            </w:pPr>
            <w:r w:rsidRPr="00CB10FA">
              <w:rPr>
                <w:rFonts w:cs="Arial"/>
                <w:sz w:val="24"/>
                <w:szCs w:val="24"/>
                <w:lang w:bidi="en-US"/>
              </w:rPr>
              <w:t>VALUE DATE – USD- AMOUNT</w:t>
            </w:r>
          </w:p>
        </w:tc>
      </w:tr>
      <w:tr w:rsidR="00961544" w:rsidRPr="00CB10FA" w14:paraId="27B9E906" w14:textId="77777777" w:rsidTr="00B4783D">
        <w:tc>
          <w:tcPr>
            <w:tcW w:w="4786" w:type="dxa"/>
            <w:shd w:val="clear" w:color="auto" w:fill="auto"/>
          </w:tcPr>
          <w:p w14:paraId="03AA48CA" w14:textId="77777777" w:rsidR="00961544" w:rsidRPr="00CB10FA" w:rsidRDefault="00961544" w:rsidP="00B4783D">
            <w:pPr>
              <w:pStyle w:val="KDParagraf"/>
              <w:spacing w:before="0"/>
              <w:rPr>
                <w:rFonts w:cs="Arial"/>
                <w:sz w:val="24"/>
                <w:szCs w:val="24"/>
                <w:lang w:bidi="en-US"/>
              </w:rPr>
            </w:pPr>
            <w:r w:rsidRPr="00CB10FA">
              <w:rPr>
                <w:rFonts w:cs="Arial"/>
                <w:sz w:val="24"/>
                <w:szCs w:val="24"/>
                <w:lang w:bidi="en-US"/>
              </w:rPr>
              <w:t xml:space="preserve">FIELD 50K:  </w:t>
            </w:r>
          </w:p>
        </w:tc>
        <w:tc>
          <w:tcPr>
            <w:tcW w:w="4820" w:type="dxa"/>
            <w:shd w:val="clear" w:color="auto" w:fill="auto"/>
          </w:tcPr>
          <w:p w14:paraId="36B70EA7" w14:textId="77777777" w:rsidR="00961544" w:rsidRPr="00CB10FA" w:rsidRDefault="00961544" w:rsidP="00B4783D">
            <w:pPr>
              <w:pStyle w:val="KDParagraf"/>
              <w:spacing w:before="0"/>
              <w:rPr>
                <w:rFonts w:cs="Arial"/>
                <w:sz w:val="24"/>
                <w:szCs w:val="24"/>
                <w:lang w:bidi="en-US"/>
              </w:rPr>
            </w:pPr>
            <w:r w:rsidRPr="00CB10FA">
              <w:rPr>
                <w:rFonts w:cs="Arial"/>
                <w:sz w:val="24"/>
                <w:szCs w:val="24"/>
                <w:lang w:bidi="en-US"/>
              </w:rPr>
              <w:t>ORDERING CUSTOMER</w:t>
            </w:r>
          </w:p>
        </w:tc>
      </w:tr>
      <w:tr w:rsidR="00961544" w:rsidRPr="00CB10FA" w14:paraId="396BBCFC" w14:textId="77777777" w:rsidTr="00B4783D">
        <w:tc>
          <w:tcPr>
            <w:tcW w:w="4786" w:type="dxa"/>
            <w:shd w:val="clear" w:color="auto" w:fill="auto"/>
          </w:tcPr>
          <w:p w14:paraId="222D422E" w14:textId="77777777" w:rsidR="00961544" w:rsidRPr="00CB10FA" w:rsidRDefault="00961544" w:rsidP="00B4783D">
            <w:pPr>
              <w:pStyle w:val="KDParagraf"/>
              <w:spacing w:before="0"/>
              <w:rPr>
                <w:rFonts w:cs="Arial"/>
                <w:sz w:val="24"/>
                <w:szCs w:val="24"/>
                <w:lang w:bidi="en-US"/>
              </w:rPr>
            </w:pPr>
            <w:r w:rsidRPr="00CB10FA">
              <w:rPr>
                <w:rFonts w:cs="Arial"/>
                <w:sz w:val="24"/>
                <w:szCs w:val="24"/>
                <w:lang w:bidi="en-US"/>
              </w:rPr>
              <w:t>FIELD 56A:</w:t>
            </w:r>
          </w:p>
          <w:p w14:paraId="3D509EA0" w14:textId="77777777" w:rsidR="00961544" w:rsidRPr="00CB10FA" w:rsidRDefault="00961544" w:rsidP="00B4783D">
            <w:pPr>
              <w:pStyle w:val="KDParagraf"/>
              <w:spacing w:before="0"/>
              <w:rPr>
                <w:rFonts w:cs="Arial"/>
                <w:sz w:val="24"/>
                <w:szCs w:val="24"/>
                <w:lang w:bidi="en-US"/>
              </w:rPr>
            </w:pPr>
            <w:r w:rsidRPr="00CB10FA">
              <w:rPr>
                <w:rFonts w:cs="Arial"/>
                <w:sz w:val="24"/>
                <w:szCs w:val="24"/>
                <w:lang w:bidi="en-US"/>
              </w:rPr>
              <w:t>(INTERMEDIARY)</w:t>
            </w:r>
          </w:p>
          <w:p w14:paraId="58E237A4" w14:textId="77777777" w:rsidR="00961544" w:rsidRPr="00CB10FA" w:rsidRDefault="00961544" w:rsidP="00B4783D">
            <w:pPr>
              <w:pStyle w:val="KDParagraf"/>
              <w:spacing w:before="0"/>
              <w:rPr>
                <w:rFonts w:cs="Arial"/>
                <w:sz w:val="24"/>
                <w:szCs w:val="24"/>
                <w:lang w:bidi="en-US"/>
              </w:rPr>
            </w:pPr>
          </w:p>
        </w:tc>
        <w:tc>
          <w:tcPr>
            <w:tcW w:w="4820" w:type="dxa"/>
            <w:shd w:val="clear" w:color="auto" w:fill="auto"/>
          </w:tcPr>
          <w:p w14:paraId="797D6E69" w14:textId="77777777" w:rsidR="00961544" w:rsidRPr="00CB10FA" w:rsidRDefault="00961544" w:rsidP="00B4783D">
            <w:pPr>
              <w:pStyle w:val="KDParagraf"/>
              <w:spacing w:before="0"/>
              <w:rPr>
                <w:rFonts w:cs="Arial"/>
                <w:sz w:val="24"/>
                <w:szCs w:val="24"/>
                <w:lang w:bidi="en-US"/>
              </w:rPr>
            </w:pPr>
            <w:r w:rsidRPr="00CB10FA">
              <w:rPr>
                <w:rFonts w:cs="Arial"/>
                <w:sz w:val="24"/>
                <w:szCs w:val="24"/>
                <w:lang w:bidi="en-US"/>
              </w:rPr>
              <w:t>BKTRUS33XXX</w:t>
            </w:r>
          </w:p>
          <w:p w14:paraId="5C019832" w14:textId="77777777" w:rsidR="00961544" w:rsidRPr="00CB10FA" w:rsidRDefault="00961544" w:rsidP="00B4783D">
            <w:pPr>
              <w:pStyle w:val="KDParagraf"/>
              <w:spacing w:before="0"/>
              <w:rPr>
                <w:rFonts w:cs="Arial"/>
                <w:sz w:val="24"/>
                <w:szCs w:val="24"/>
                <w:lang w:bidi="en-US"/>
              </w:rPr>
            </w:pPr>
            <w:r w:rsidRPr="00CB10FA">
              <w:rPr>
                <w:rFonts w:cs="Arial"/>
                <w:sz w:val="24"/>
                <w:szCs w:val="24"/>
                <w:lang w:bidi="en-US"/>
              </w:rPr>
              <w:t>DEUTSCHE BANK TRUST COMPANIY</w:t>
            </w:r>
          </w:p>
          <w:p w14:paraId="44389F4A" w14:textId="77777777" w:rsidR="00961544" w:rsidRPr="00CB10FA" w:rsidRDefault="00961544" w:rsidP="00B4783D">
            <w:pPr>
              <w:pStyle w:val="KDParagraf"/>
              <w:spacing w:before="0"/>
              <w:rPr>
                <w:rFonts w:cs="Arial"/>
                <w:sz w:val="24"/>
                <w:szCs w:val="24"/>
                <w:lang w:bidi="en-US"/>
              </w:rPr>
            </w:pPr>
            <w:r w:rsidRPr="00CB10FA">
              <w:rPr>
                <w:rFonts w:cs="Arial"/>
                <w:sz w:val="24"/>
                <w:szCs w:val="24"/>
                <w:lang w:bidi="en-US"/>
              </w:rPr>
              <w:t>AMERICAS, NEW YORK</w:t>
            </w:r>
          </w:p>
          <w:p w14:paraId="4B43ADA7" w14:textId="77777777" w:rsidR="00961544" w:rsidRPr="00CB10FA" w:rsidRDefault="00961544" w:rsidP="00B4783D">
            <w:pPr>
              <w:pStyle w:val="KDParagraf"/>
              <w:spacing w:before="0"/>
              <w:rPr>
                <w:rFonts w:cs="Arial"/>
                <w:sz w:val="24"/>
                <w:szCs w:val="24"/>
                <w:lang w:bidi="en-US"/>
              </w:rPr>
            </w:pPr>
            <w:r w:rsidRPr="00CB10FA">
              <w:rPr>
                <w:rFonts w:cs="Arial"/>
                <w:sz w:val="24"/>
                <w:szCs w:val="24"/>
                <w:lang w:bidi="en-US"/>
              </w:rPr>
              <w:t>60 WALL STREET</w:t>
            </w:r>
          </w:p>
          <w:p w14:paraId="7E69BC5A" w14:textId="77777777" w:rsidR="00961544" w:rsidRPr="00CB10FA" w:rsidRDefault="00961544" w:rsidP="00B4783D">
            <w:pPr>
              <w:pStyle w:val="KDParagraf"/>
              <w:spacing w:before="0"/>
              <w:rPr>
                <w:rFonts w:cs="Arial"/>
                <w:sz w:val="24"/>
                <w:szCs w:val="24"/>
                <w:lang w:bidi="en-US"/>
              </w:rPr>
            </w:pPr>
            <w:r w:rsidRPr="00CB10FA">
              <w:rPr>
                <w:rFonts w:cs="Arial"/>
                <w:sz w:val="24"/>
                <w:szCs w:val="24"/>
                <w:lang w:bidi="en-US"/>
              </w:rPr>
              <w:t>UNITED STATES</w:t>
            </w:r>
          </w:p>
        </w:tc>
      </w:tr>
      <w:tr w:rsidR="00961544" w:rsidRPr="00CB10FA" w14:paraId="79512C6F" w14:textId="77777777" w:rsidTr="00B4783D">
        <w:tc>
          <w:tcPr>
            <w:tcW w:w="4786" w:type="dxa"/>
            <w:shd w:val="clear" w:color="auto" w:fill="auto"/>
          </w:tcPr>
          <w:p w14:paraId="753DE5C9" w14:textId="77777777" w:rsidR="00961544" w:rsidRPr="00CB10FA" w:rsidRDefault="00961544" w:rsidP="00B4783D">
            <w:pPr>
              <w:pStyle w:val="KDParagraf"/>
              <w:spacing w:before="0"/>
              <w:rPr>
                <w:rFonts w:cs="Arial"/>
                <w:sz w:val="24"/>
                <w:szCs w:val="24"/>
                <w:lang w:bidi="en-US"/>
              </w:rPr>
            </w:pPr>
            <w:r w:rsidRPr="00CB10FA">
              <w:rPr>
                <w:rFonts w:cs="Arial"/>
                <w:sz w:val="24"/>
                <w:szCs w:val="24"/>
                <w:lang w:bidi="en-US"/>
              </w:rPr>
              <w:t>FIELD 57A:</w:t>
            </w:r>
          </w:p>
          <w:p w14:paraId="62A552D8" w14:textId="77777777" w:rsidR="00961544" w:rsidRPr="00CB10FA" w:rsidRDefault="00961544" w:rsidP="00B4783D">
            <w:pPr>
              <w:pStyle w:val="KDParagraf"/>
              <w:spacing w:before="0"/>
              <w:rPr>
                <w:rFonts w:cs="Arial"/>
                <w:sz w:val="24"/>
                <w:szCs w:val="24"/>
                <w:lang w:bidi="en-US"/>
              </w:rPr>
            </w:pPr>
            <w:r w:rsidRPr="00CB10FA">
              <w:rPr>
                <w:rFonts w:cs="Arial"/>
                <w:sz w:val="24"/>
                <w:szCs w:val="24"/>
                <w:lang w:bidi="en-US"/>
              </w:rPr>
              <w:t>(ACC. WITH BANK)</w:t>
            </w:r>
          </w:p>
          <w:p w14:paraId="7B680800" w14:textId="77777777" w:rsidR="00961544" w:rsidRPr="00CB10FA" w:rsidRDefault="00961544" w:rsidP="00B4783D">
            <w:pPr>
              <w:pStyle w:val="KDParagraf"/>
              <w:spacing w:before="0"/>
              <w:rPr>
                <w:rFonts w:cs="Arial"/>
                <w:sz w:val="24"/>
                <w:szCs w:val="24"/>
                <w:lang w:bidi="en-US"/>
              </w:rPr>
            </w:pPr>
          </w:p>
        </w:tc>
        <w:tc>
          <w:tcPr>
            <w:tcW w:w="4820" w:type="dxa"/>
            <w:shd w:val="clear" w:color="auto" w:fill="auto"/>
          </w:tcPr>
          <w:p w14:paraId="6107D88A" w14:textId="77777777" w:rsidR="00961544" w:rsidRPr="00CB10FA" w:rsidRDefault="00961544" w:rsidP="00B4783D">
            <w:pPr>
              <w:pStyle w:val="KDParagraf"/>
              <w:spacing w:before="0"/>
              <w:rPr>
                <w:rFonts w:cs="Arial"/>
                <w:sz w:val="24"/>
                <w:szCs w:val="24"/>
                <w:lang w:bidi="en-US"/>
              </w:rPr>
            </w:pPr>
            <w:r w:rsidRPr="00CB10FA">
              <w:rPr>
                <w:rFonts w:cs="Arial"/>
                <w:sz w:val="24"/>
                <w:szCs w:val="24"/>
                <w:lang w:bidi="en-US"/>
              </w:rPr>
              <w:t>NBSRRSBGXXX</w:t>
            </w:r>
          </w:p>
          <w:p w14:paraId="050B1FBF" w14:textId="77777777" w:rsidR="00961544" w:rsidRPr="00CB10FA" w:rsidRDefault="00961544" w:rsidP="00B4783D">
            <w:pPr>
              <w:pStyle w:val="KDParagraf"/>
              <w:spacing w:before="0"/>
              <w:rPr>
                <w:rFonts w:cs="Arial"/>
                <w:sz w:val="24"/>
                <w:szCs w:val="24"/>
                <w:lang w:bidi="en-US"/>
              </w:rPr>
            </w:pPr>
            <w:r w:rsidRPr="00CB10FA">
              <w:rPr>
                <w:rFonts w:cs="Arial"/>
                <w:sz w:val="24"/>
                <w:szCs w:val="24"/>
                <w:lang w:bidi="en-US"/>
              </w:rPr>
              <w:t>NARODNA BANKA SRBIJE (NATIONAL</w:t>
            </w:r>
          </w:p>
          <w:p w14:paraId="16CD8E4C" w14:textId="77777777" w:rsidR="00961544" w:rsidRPr="00CB10FA" w:rsidRDefault="00961544" w:rsidP="00B4783D">
            <w:pPr>
              <w:pStyle w:val="KDParagraf"/>
              <w:spacing w:before="0"/>
              <w:rPr>
                <w:rFonts w:cs="Arial"/>
                <w:sz w:val="24"/>
                <w:szCs w:val="24"/>
                <w:lang w:bidi="en-US"/>
              </w:rPr>
            </w:pPr>
            <w:r w:rsidRPr="00CB10FA">
              <w:rPr>
                <w:rFonts w:cs="Arial"/>
                <w:sz w:val="24"/>
                <w:szCs w:val="24"/>
                <w:lang w:bidi="en-US"/>
              </w:rPr>
              <w:t>BANK OF SERBIA – NB BEOGRAD,</w:t>
            </w:r>
          </w:p>
          <w:p w14:paraId="66D8BE04" w14:textId="77777777" w:rsidR="00961544" w:rsidRPr="00CB10FA" w:rsidRDefault="00961544" w:rsidP="00B4783D">
            <w:pPr>
              <w:pStyle w:val="KDParagraf"/>
              <w:spacing w:before="0"/>
              <w:rPr>
                <w:rFonts w:cs="Arial"/>
                <w:sz w:val="24"/>
                <w:szCs w:val="24"/>
                <w:lang w:bidi="en-US"/>
              </w:rPr>
            </w:pPr>
            <w:r w:rsidRPr="00CB10FA">
              <w:rPr>
                <w:rFonts w:cs="Arial"/>
                <w:sz w:val="24"/>
                <w:szCs w:val="24"/>
                <w:lang w:bidi="en-US"/>
              </w:rPr>
              <w:t>NEMANJINA 17</w:t>
            </w:r>
          </w:p>
          <w:p w14:paraId="23FE9970" w14:textId="77777777" w:rsidR="00961544" w:rsidRPr="00CB10FA" w:rsidRDefault="00961544" w:rsidP="00B4783D">
            <w:pPr>
              <w:pStyle w:val="KDParagraf"/>
              <w:spacing w:before="0"/>
              <w:rPr>
                <w:rFonts w:cs="Arial"/>
                <w:sz w:val="24"/>
                <w:szCs w:val="24"/>
                <w:lang w:bidi="en-US"/>
              </w:rPr>
            </w:pPr>
            <w:r w:rsidRPr="00CB10FA">
              <w:rPr>
                <w:rFonts w:cs="Arial"/>
                <w:sz w:val="24"/>
                <w:szCs w:val="24"/>
                <w:lang w:bidi="en-US"/>
              </w:rPr>
              <w:t>SERBIA</w:t>
            </w:r>
          </w:p>
        </w:tc>
      </w:tr>
      <w:tr w:rsidR="00961544" w:rsidRPr="00CB10FA" w14:paraId="194B3561" w14:textId="77777777" w:rsidTr="00B4783D">
        <w:tc>
          <w:tcPr>
            <w:tcW w:w="4786" w:type="dxa"/>
            <w:shd w:val="clear" w:color="auto" w:fill="auto"/>
          </w:tcPr>
          <w:p w14:paraId="3A229ADB" w14:textId="77777777" w:rsidR="00961544" w:rsidRPr="00CB10FA" w:rsidRDefault="00961544" w:rsidP="00B4783D">
            <w:pPr>
              <w:pStyle w:val="KDParagraf"/>
              <w:spacing w:before="0"/>
              <w:rPr>
                <w:rFonts w:cs="Arial"/>
                <w:sz w:val="24"/>
                <w:szCs w:val="24"/>
                <w:lang w:bidi="en-US"/>
              </w:rPr>
            </w:pPr>
            <w:r w:rsidRPr="00CB10FA">
              <w:rPr>
                <w:rFonts w:cs="Arial"/>
                <w:sz w:val="24"/>
                <w:szCs w:val="24"/>
                <w:lang w:bidi="en-US"/>
              </w:rPr>
              <w:t>FIELD 59:</w:t>
            </w:r>
          </w:p>
          <w:p w14:paraId="5C9B9933" w14:textId="77777777" w:rsidR="00961544" w:rsidRPr="00CB10FA" w:rsidRDefault="00961544" w:rsidP="00B4783D">
            <w:pPr>
              <w:pStyle w:val="KDParagraf"/>
              <w:spacing w:before="0"/>
              <w:rPr>
                <w:rFonts w:cs="Arial"/>
                <w:sz w:val="24"/>
                <w:szCs w:val="24"/>
                <w:lang w:bidi="en-US"/>
              </w:rPr>
            </w:pPr>
            <w:r w:rsidRPr="00CB10FA">
              <w:rPr>
                <w:rFonts w:cs="Arial"/>
                <w:sz w:val="24"/>
                <w:szCs w:val="24"/>
                <w:lang w:bidi="en-US"/>
              </w:rPr>
              <w:t>(BENEFICIARY)</w:t>
            </w:r>
          </w:p>
          <w:p w14:paraId="58512AF8" w14:textId="77777777" w:rsidR="00961544" w:rsidRPr="00CB10FA" w:rsidRDefault="00961544" w:rsidP="00B4783D">
            <w:pPr>
              <w:pStyle w:val="KDParagraf"/>
              <w:spacing w:before="0"/>
              <w:rPr>
                <w:rFonts w:cs="Arial"/>
                <w:sz w:val="24"/>
                <w:szCs w:val="24"/>
                <w:lang w:bidi="en-US"/>
              </w:rPr>
            </w:pPr>
          </w:p>
        </w:tc>
        <w:tc>
          <w:tcPr>
            <w:tcW w:w="4820" w:type="dxa"/>
            <w:shd w:val="clear" w:color="auto" w:fill="auto"/>
          </w:tcPr>
          <w:p w14:paraId="3CEA4615" w14:textId="77777777" w:rsidR="00961544" w:rsidRPr="00CB10FA" w:rsidRDefault="00961544" w:rsidP="00B4783D">
            <w:pPr>
              <w:pStyle w:val="KDParagraf"/>
              <w:spacing w:before="0"/>
              <w:rPr>
                <w:rFonts w:cs="Arial"/>
                <w:sz w:val="24"/>
                <w:szCs w:val="24"/>
                <w:lang w:bidi="en-US"/>
              </w:rPr>
            </w:pPr>
            <w:r w:rsidRPr="00CB10FA">
              <w:rPr>
                <w:rFonts w:cs="Arial"/>
                <w:sz w:val="24"/>
                <w:szCs w:val="24"/>
                <w:lang w:bidi="en-US"/>
              </w:rPr>
              <w:t>/RS35908500103019323073</w:t>
            </w:r>
          </w:p>
          <w:p w14:paraId="028F733E" w14:textId="77777777" w:rsidR="00961544" w:rsidRPr="00CB10FA" w:rsidRDefault="00961544" w:rsidP="00B4783D">
            <w:pPr>
              <w:pStyle w:val="KDParagraf"/>
              <w:spacing w:before="0"/>
              <w:rPr>
                <w:rFonts w:cs="Arial"/>
                <w:sz w:val="24"/>
                <w:szCs w:val="24"/>
                <w:lang w:bidi="en-US"/>
              </w:rPr>
            </w:pPr>
            <w:r w:rsidRPr="00CB10FA">
              <w:rPr>
                <w:rFonts w:cs="Arial"/>
                <w:sz w:val="24"/>
                <w:szCs w:val="24"/>
                <w:lang w:bidi="en-US"/>
              </w:rPr>
              <w:t>MINISTARSTVO FINANSIJA</w:t>
            </w:r>
          </w:p>
          <w:p w14:paraId="5444BC4E" w14:textId="77777777" w:rsidR="00961544" w:rsidRPr="00CB10FA" w:rsidRDefault="00961544" w:rsidP="00B4783D">
            <w:pPr>
              <w:pStyle w:val="KDParagraf"/>
              <w:spacing w:before="0"/>
              <w:rPr>
                <w:rFonts w:cs="Arial"/>
                <w:sz w:val="24"/>
                <w:szCs w:val="24"/>
                <w:lang w:bidi="en-US"/>
              </w:rPr>
            </w:pPr>
            <w:r w:rsidRPr="00CB10FA">
              <w:rPr>
                <w:rFonts w:cs="Arial"/>
                <w:sz w:val="24"/>
                <w:szCs w:val="24"/>
                <w:lang w:bidi="en-US"/>
              </w:rPr>
              <w:t>UPRAVA ZA TREZOR</w:t>
            </w:r>
          </w:p>
          <w:p w14:paraId="6BF8F1AC" w14:textId="77777777" w:rsidR="00961544" w:rsidRPr="00CB10FA" w:rsidRDefault="00961544" w:rsidP="00B4783D">
            <w:pPr>
              <w:pStyle w:val="KDParagraf"/>
              <w:spacing w:before="0"/>
              <w:rPr>
                <w:rFonts w:cs="Arial"/>
                <w:sz w:val="24"/>
                <w:szCs w:val="24"/>
                <w:lang w:bidi="en-US"/>
              </w:rPr>
            </w:pPr>
            <w:r w:rsidRPr="00CB10FA">
              <w:rPr>
                <w:rFonts w:cs="Arial"/>
                <w:sz w:val="24"/>
                <w:szCs w:val="24"/>
                <w:lang w:bidi="en-US"/>
              </w:rPr>
              <w:t>POP LUKINA7-9</w:t>
            </w:r>
          </w:p>
          <w:p w14:paraId="485C558F" w14:textId="77777777" w:rsidR="00961544" w:rsidRPr="00CB10FA" w:rsidRDefault="00961544" w:rsidP="00B4783D">
            <w:pPr>
              <w:pStyle w:val="KDParagraf"/>
              <w:spacing w:before="0"/>
              <w:rPr>
                <w:rFonts w:cs="Arial"/>
                <w:sz w:val="24"/>
                <w:szCs w:val="24"/>
                <w:lang w:bidi="en-US"/>
              </w:rPr>
            </w:pPr>
            <w:r w:rsidRPr="00CB10FA">
              <w:rPr>
                <w:rFonts w:cs="Arial"/>
                <w:sz w:val="24"/>
                <w:szCs w:val="24"/>
                <w:lang w:bidi="en-US"/>
              </w:rPr>
              <w:t>BEOGRAD</w:t>
            </w:r>
          </w:p>
        </w:tc>
      </w:tr>
      <w:tr w:rsidR="00961544" w:rsidRPr="00CB10FA" w14:paraId="4D1579AF" w14:textId="77777777" w:rsidTr="00B4783D">
        <w:tc>
          <w:tcPr>
            <w:tcW w:w="4786" w:type="dxa"/>
            <w:shd w:val="clear" w:color="auto" w:fill="auto"/>
          </w:tcPr>
          <w:p w14:paraId="754B8953" w14:textId="77777777" w:rsidR="00961544" w:rsidRPr="00CB10FA" w:rsidRDefault="00961544" w:rsidP="00B4783D">
            <w:pPr>
              <w:pStyle w:val="KDParagraf"/>
              <w:spacing w:before="0"/>
              <w:rPr>
                <w:rFonts w:cs="Arial"/>
                <w:sz w:val="24"/>
                <w:szCs w:val="24"/>
                <w:lang w:bidi="en-US"/>
              </w:rPr>
            </w:pPr>
            <w:r w:rsidRPr="00CB10FA">
              <w:rPr>
                <w:rFonts w:cs="Arial"/>
                <w:sz w:val="24"/>
                <w:szCs w:val="24"/>
                <w:lang w:bidi="en-US"/>
              </w:rPr>
              <w:t xml:space="preserve">FIELD 70:  </w:t>
            </w:r>
          </w:p>
        </w:tc>
        <w:tc>
          <w:tcPr>
            <w:tcW w:w="4820" w:type="dxa"/>
            <w:shd w:val="clear" w:color="auto" w:fill="auto"/>
          </w:tcPr>
          <w:p w14:paraId="6DE0331B" w14:textId="77777777" w:rsidR="00961544" w:rsidRPr="00CB10FA" w:rsidRDefault="00961544" w:rsidP="00B4783D">
            <w:pPr>
              <w:pStyle w:val="KDParagraf"/>
              <w:spacing w:before="0"/>
              <w:rPr>
                <w:rFonts w:cs="Arial"/>
                <w:sz w:val="24"/>
                <w:szCs w:val="24"/>
                <w:lang w:bidi="en-US"/>
              </w:rPr>
            </w:pPr>
            <w:r w:rsidRPr="00CB10FA">
              <w:rPr>
                <w:rFonts w:cs="Arial"/>
                <w:sz w:val="24"/>
                <w:szCs w:val="24"/>
                <w:lang w:bidi="en-US"/>
              </w:rPr>
              <w:t>DETAILS OF PAYMENT</w:t>
            </w:r>
          </w:p>
        </w:tc>
      </w:tr>
      <w:tr w:rsidR="00961544" w:rsidRPr="00CB10FA" w14:paraId="1570F804" w14:textId="77777777" w:rsidTr="00B4783D">
        <w:tc>
          <w:tcPr>
            <w:tcW w:w="4786" w:type="dxa"/>
            <w:shd w:val="clear" w:color="auto" w:fill="auto"/>
          </w:tcPr>
          <w:p w14:paraId="4BEA178C" w14:textId="77777777" w:rsidR="00961544" w:rsidRPr="00CB10FA" w:rsidRDefault="00961544" w:rsidP="00B4783D">
            <w:pPr>
              <w:pStyle w:val="KDParagraf"/>
              <w:spacing w:before="0"/>
              <w:rPr>
                <w:rFonts w:cs="Arial"/>
                <w:sz w:val="24"/>
                <w:szCs w:val="24"/>
                <w:lang w:bidi="en-US"/>
              </w:rPr>
            </w:pPr>
          </w:p>
        </w:tc>
        <w:tc>
          <w:tcPr>
            <w:tcW w:w="4820" w:type="dxa"/>
            <w:shd w:val="clear" w:color="auto" w:fill="auto"/>
          </w:tcPr>
          <w:p w14:paraId="6E96420E" w14:textId="77777777" w:rsidR="00961544" w:rsidRPr="00CB10FA" w:rsidRDefault="00961544" w:rsidP="00B4783D">
            <w:pPr>
              <w:pStyle w:val="KDParagraf"/>
              <w:spacing w:before="0"/>
              <w:rPr>
                <w:rFonts w:cs="Arial"/>
                <w:sz w:val="24"/>
                <w:szCs w:val="24"/>
                <w:lang w:bidi="en-US"/>
              </w:rPr>
            </w:pPr>
          </w:p>
        </w:tc>
      </w:tr>
    </w:tbl>
    <w:p w14:paraId="29E77EB5" w14:textId="77777777" w:rsidR="00961544" w:rsidRPr="00CB10FA" w:rsidRDefault="00961544" w:rsidP="0031435B">
      <w:pPr>
        <w:rPr>
          <w:sz w:val="24"/>
          <w:szCs w:val="24"/>
        </w:rPr>
      </w:pPr>
    </w:p>
    <w:p w14:paraId="30F4A3A5" w14:textId="77777777" w:rsidR="008D2B23" w:rsidRPr="00CB10FA" w:rsidRDefault="008D2B23" w:rsidP="007253AC">
      <w:pPr>
        <w:pStyle w:val="KDPodnaslov2"/>
        <w:numPr>
          <w:ilvl w:val="1"/>
          <w:numId w:val="22"/>
        </w:numPr>
        <w:spacing w:before="0"/>
        <w:jc w:val="both"/>
        <w:rPr>
          <w:rFonts w:cs="Arial"/>
          <w:sz w:val="24"/>
          <w:szCs w:val="24"/>
        </w:rPr>
      </w:pPr>
      <w:bookmarkStart w:id="246" w:name="_Toc441651610"/>
      <w:bookmarkStart w:id="247" w:name="_Toc442559921"/>
      <w:r w:rsidRPr="00CB10FA">
        <w:rPr>
          <w:rFonts w:cs="Arial"/>
          <w:sz w:val="24"/>
          <w:szCs w:val="24"/>
        </w:rPr>
        <w:t xml:space="preserve">Закључивање </w:t>
      </w:r>
      <w:r w:rsidR="007E3AF6" w:rsidRPr="00CB10FA">
        <w:rPr>
          <w:rFonts w:cs="Arial"/>
          <w:sz w:val="24"/>
          <w:szCs w:val="24"/>
        </w:rPr>
        <w:t xml:space="preserve">и ступање на снагу </w:t>
      </w:r>
      <w:r w:rsidRPr="00CB10FA">
        <w:rPr>
          <w:rFonts w:cs="Arial"/>
          <w:sz w:val="24"/>
          <w:szCs w:val="24"/>
        </w:rPr>
        <w:t>уговора</w:t>
      </w:r>
      <w:bookmarkEnd w:id="246"/>
      <w:bookmarkEnd w:id="247"/>
    </w:p>
    <w:p w14:paraId="3436CC21" w14:textId="77777777" w:rsidR="008D2B23" w:rsidRPr="00CB10FA" w:rsidRDefault="008D2B23" w:rsidP="008D2B23">
      <w:pPr>
        <w:spacing w:before="0"/>
        <w:rPr>
          <w:rFonts w:cs="Arial"/>
          <w:sz w:val="24"/>
          <w:szCs w:val="24"/>
        </w:rPr>
      </w:pPr>
      <w:r w:rsidRPr="00CB10FA">
        <w:rPr>
          <w:rFonts w:cs="Arial"/>
          <w:sz w:val="24"/>
          <w:szCs w:val="24"/>
        </w:rPr>
        <w:t xml:space="preserve">Наручилац ће доставити уговор о јавној набавци понуђачу којем је додељен уговор у року од </w:t>
      </w:r>
      <w:r w:rsidR="00B02ADD" w:rsidRPr="00CB10FA">
        <w:rPr>
          <w:rFonts w:cs="Arial"/>
          <w:sz w:val="24"/>
          <w:szCs w:val="24"/>
        </w:rPr>
        <w:t>8</w:t>
      </w:r>
      <w:r w:rsidR="00A35129" w:rsidRPr="00CB10FA">
        <w:rPr>
          <w:rFonts w:cs="Arial"/>
          <w:sz w:val="24"/>
          <w:szCs w:val="24"/>
        </w:rPr>
        <w:t xml:space="preserve"> </w:t>
      </w:r>
      <w:r w:rsidR="00B02ADD" w:rsidRPr="00CB10FA">
        <w:rPr>
          <w:rFonts w:cs="Arial"/>
          <w:sz w:val="24"/>
          <w:szCs w:val="24"/>
        </w:rPr>
        <w:t>(</w:t>
      </w:r>
      <w:r w:rsidRPr="00CB10FA">
        <w:rPr>
          <w:rFonts w:cs="Arial"/>
          <w:sz w:val="24"/>
          <w:szCs w:val="24"/>
        </w:rPr>
        <w:t>осам</w:t>
      </w:r>
      <w:r w:rsidR="00B02ADD" w:rsidRPr="00CB10FA">
        <w:rPr>
          <w:rFonts w:cs="Arial"/>
          <w:sz w:val="24"/>
          <w:szCs w:val="24"/>
        </w:rPr>
        <w:t>)</w:t>
      </w:r>
      <w:r w:rsidRPr="00CB10FA">
        <w:rPr>
          <w:rFonts w:cs="Arial"/>
          <w:sz w:val="24"/>
          <w:szCs w:val="24"/>
        </w:rPr>
        <w:t xml:space="preserve"> дана од протека рока за под</w:t>
      </w:r>
      <w:r w:rsidR="007E3AF6" w:rsidRPr="00CB10FA">
        <w:rPr>
          <w:rFonts w:cs="Arial"/>
          <w:sz w:val="24"/>
          <w:szCs w:val="24"/>
        </w:rPr>
        <w:t>ношење захтева за заштиту права.</w:t>
      </w:r>
    </w:p>
    <w:p w14:paraId="3541EA00" w14:textId="77777777" w:rsidR="008D2B23" w:rsidRPr="00CB10FA" w:rsidRDefault="008D2B23" w:rsidP="008D2B23">
      <w:pPr>
        <w:spacing w:before="0"/>
        <w:rPr>
          <w:rFonts w:cs="Arial"/>
          <w:sz w:val="24"/>
          <w:szCs w:val="24"/>
          <w:lang w:val="ru-RU"/>
        </w:rPr>
      </w:pPr>
      <w:r w:rsidRPr="00CB10FA">
        <w:rPr>
          <w:rFonts w:cs="Arial"/>
          <w:sz w:val="24"/>
          <w:szCs w:val="24"/>
          <w:lang w:val="ru-RU"/>
        </w:rPr>
        <w:t>Ако понуђач којем је додељен уговор одбије да потпише уговор или уговор не потпише у року</w:t>
      </w:r>
      <w:r w:rsidR="00F2311C" w:rsidRPr="00CB10FA">
        <w:rPr>
          <w:rFonts w:cs="Arial"/>
          <w:sz w:val="24"/>
          <w:szCs w:val="24"/>
          <w:lang w:val="ru-RU"/>
        </w:rPr>
        <w:t xml:space="preserve"> од </w:t>
      </w:r>
      <w:r w:rsidR="00EE266A" w:rsidRPr="00CB10FA">
        <w:rPr>
          <w:rFonts w:cs="Arial"/>
          <w:sz w:val="24"/>
          <w:szCs w:val="24"/>
          <w:lang w:val="ru-RU"/>
        </w:rPr>
        <w:t>10</w:t>
      </w:r>
      <w:r w:rsidR="00F2311C" w:rsidRPr="00CB10FA">
        <w:rPr>
          <w:rFonts w:cs="Arial"/>
          <w:sz w:val="24"/>
          <w:szCs w:val="24"/>
          <w:lang w:val="ru-RU"/>
        </w:rPr>
        <w:t xml:space="preserve"> дана</w:t>
      </w:r>
      <w:r w:rsidRPr="00CB10FA">
        <w:rPr>
          <w:rFonts w:cs="Arial"/>
          <w:sz w:val="24"/>
          <w:szCs w:val="24"/>
          <w:lang w:val="ru-RU"/>
        </w:rPr>
        <w:t xml:space="preserve">, Наручилац </w:t>
      </w:r>
      <w:r w:rsidR="007E3AF6" w:rsidRPr="00CB10FA">
        <w:rPr>
          <w:rFonts w:cs="Arial"/>
          <w:sz w:val="24"/>
          <w:szCs w:val="24"/>
          <w:lang w:val="ru-RU"/>
        </w:rPr>
        <w:t xml:space="preserve">може </w:t>
      </w:r>
      <w:r w:rsidRPr="00CB10FA">
        <w:rPr>
          <w:rFonts w:cs="Arial"/>
          <w:sz w:val="24"/>
          <w:szCs w:val="24"/>
          <w:lang w:val="ru-RU"/>
        </w:rPr>
        <w:t>закључити са првим следећим најповољнијим понуђачем.</w:t>
      </w:r>
    </w:p>
    <w:p w14:paraId="3CBADDF0" w14:textId="77777777" w:rsidR="00B30F94" w:rsidRPr="00CB10FA" w:rsidRDefault="007E3AF6" w:rsidP="007E3AF6">
      <w:pPr>
        <w:spacing w:before="0"/>
        <w:rPr>
          <w:rFonts w:cs="Arial"/>
          <w:sz w:val="24"/>
          <w:szCs w:val="24"/>
          <w:lang w:val="ru-RU"/>
        </w:rPr>
      </w:pPr>
      <w:r w:rsidRPr="00CB10FA">
        <w:rPr>
          <w:rFonts w:cs="Arial"/>
          <w:sz w:val="24"/>
          <w:szCs w:val="24"/>
          <w:lang w:val="ru-RU"/>
        </w:rPr>
        <w:t xml:space="preserve">Уколико у року за подношење понуда пристигне само једна понуда и та понуда буде прихватљива, наручилац ће сходно члану 112. став 2. тачка 5) </w:t>
      </w:r>
      <w:r w:rsidR="00684331" w:rsidRPr="00CB10FA">
        <w:rPr>
          <w:rFonts w:cs="Arial"/>
          <w:sz w:val="24"/>
          <w:szCs w:val="24"/>
          <w:lang w:val="ru-RU"/>
        </w:rPr>
        <w:t xml:space="preserve">–Закона </w:t>
      </w:r>
      <w:r w:rsidRPr="00CB10FA">
        <w:rPr>
          <w:rFonts w:cs="Arial"/>
          <w:sz w:val="24"/>
          <w:szCs w:val="24"/>
          <w:lang w:val="ru-RU"/>
        </w:rPr>
        <w:t>закључити уговор са понуђачем и пре истека рока за подношење захтева за заштиту права.</w:t>
      </w:r>
    </w:p>
    <w:p w14:paraId="67E11527" w14:textId="77777777" w:rsidR="007E3AF6" w:rsidRPr="00CB10FA" w:rsidRDefault="007E3AF6" w:rsidP="007E3AF6">
      <w:pPr>
        <w:spacing w:before="0"/>
        <w:rPr>
          <w:rFonts w:cs="Arial"/>
          <w:sz w:val="24"/>
          <w:szCs w:val="24"/>
          <w:lang w:val="ru-RU"/>
        </w:rPr>
      </w:pPr>
      <w:r w:rsidRPr="00CB10FA">
        <w:rPr>
          <w:rFonts w:cs="Arial"/>
          <w:sz w:val="24"/>
          <w:szCs w:val="24"/>
          <w:lang w:val="ru-RU"/>
        </w:rPr>
        <w:t xml:space="preserve"> </w:t>
      </w:r>
    </w:p>
    <w:p w14:paraId="2B4CD88F" w14:textId="77777777" w:rsidR="00A43EC8" w:rsidRPr="00CB10FA" w:rsidRDefault="00A43EC8" w:rsidP="00FD37C2">
      <w:pPr>
        <w:spacing w:before="0"/>
        <w:rPr>
          <w:rFonts w:cs="Arial"/>
          <w:sz w:val="24"/>
          <w:szCs w:val="24"/>
          <w:lang w:eastAsia="sr-Latn-CS"/>
        </w:rPr>
      </w:pPr>
    </w:p>
    <w:p w14:paraId="3E1CB06E" w14:textId="77777777" w:rsidR="007D6160" w:rsidRPr="00CB10FA" w:rsidRDefault="007D6160" w:rsidP="008C3986">
      <w:pPr>
        <w:spacing w:before="0"/>
        <w:jc w:val="center"/>
        <w:rPr>
          <w:rFonts w:cs="Arial"/>
          <w:color w:val="00B0F0"/>
          <w:sz w:val="24"/>
          <w:szCs w:val="24"/>
          <w:lang w:eastAsia="sr-Latn-CS"/>
        </w:rPr>
      </w:pPr>
    </w:p>
    <w:p w14:paraId="6DA93490" w14:textId="77777777" w:rsidR="007D6160" w:rsidRPr="00CB10FA" w:rsidRDefault="007D6160" w:rsidP="008C3986">
      <w:pPr>
        <w:spacing w:before="0"/>
        <w:jc w:val="center"/>
        <w:rPr>
          <w:rFonts w:cs="Arial"/>
          <w:color w:val="00B0F0"/>
          <w:sz w:val="24"/>
          <w:szCs w:val="24"/>
          <w:lang w:eastAsia="sr-Latn-CS"/>
        </w:rPr>
      </w:pPr>
    </w:p>
    <w:p w14:paraId="0F5278E5" w14:textId="77777777" w:rsidR="003A7F4F" w:rsidRPr="00CB10FA" w:rsidRDefault="003A7F4F" w:rsidP="008C3986">
      <w:pPr>
        <w:spacing w:before="0"/>
        <w:jc w:val="center"/>
        <w:rPr>
          <w:rFonts w:cs="Arial"/>
          <w:color w:val="00B0F0"/>
          <w:sz w:val="24"/>
          <w:szCs w:val="24"/>
          <w:lang w:eastAsia="sr-Latn-CS"/>
        </w:rPr>
      </w:pPr>
    </w:p>
    <w:p w14:paraId="69F490FA" w14:textId="77777777" w:rsidR="003A7F4F" w:rsidRPr="00CB10FA" w:rsidRDefault="003A7F4F" w:rsidP="008C3986">
      <w:pPr>
        <w:spacing w:before="0"/>
        <w:jc w:val="center"/>
        <w:rPr>
          <w:rFonts w:cs="Arial"/>
          <w:color w:val="00B0F0"/>
          <w:sz w:val="24"/>
          <w:szCs w:val="24"/>
          <w:lang w:eastAsia="sr-Latn-CS"/>
        </w:rPr>
      </w:pPr>
    </w:p>
    <w:p w14:paraId="666AB1F7" w14:textId="77777777" w:rsidR="003A7F4F" w:rsidRPr="00CB10FA" w:rsidRDefault="003A7F4F" w:rsidP="008C3986">
      <w:pPr>
        <w:spacing w:before="0"/>
        <w:jc w:val="center"/>
        <w:rPr>
          <w:rFonts w:cs="Arial"/>
          <w:color w:val="00B0F0"/>
          <w:sz w:val="24"/>
          <w:szCs w:val="24"/>
          <w:lang w:eastAsia="sr-Latn-CS"/>
        </w:rPr>
      </w:pPr>
    </w:p>
    <w:p w14:paraId="263A4732" w14:textId="77777777" w:rsidR="003A7F4F" w:rsidRPr="00CB10FA" w:rsidRDefault="003A7F4F" w:rsidP="008C3986">
      <w:pPr>
        <w:spacing w:before="0"/>
        <w:jc w:val="center"/>
        <w:rPr>
          <w:rFonts w:cs="Arial"/>
          <w:color w:val="00B0F0"/>
          <w:sz w:val="24"/>
          <w:szCs w:val="24"/>
          <w:lang w:eastAsia="sr-Latn-CS"/>
        </w:rPr>
      </w:pPr>
    </w:p>
    <w:p w14:paraId="24CA034F" w14:textId="77777777" w:rsidR="003A7F4F" w:rsidRPr="00CB10FA" w:rsidRDefault="003A7F4F" w:rsidP="008C3986">
      <w:pPr>
        <w:spacing w:before="0"/>
        <w:jc w:val="center"/>
        <w:rPr>
          <w:rFonts w:cs="Arial"/>
          <w:color w:val="00B0F0"/>
          <w:sz w:val="24"/>
          <w:szCs w:val="24"/>
          <w:lang w:eastAsia="sr-Latn-CS"/>
        </w:rPr>
      </w:pPr>
    </w:p>
    <w:p w14:paraId="74EDC5BD" w14:textId="77777777" w:rsidR="003A7F4F" w:rsidRPr="00CB10FA" w:rsidRDefault="003A7F4F" w:rsidP="008C3986">
      <w:pPr>
        <w:spacing w:before="0"/>
        <w:jc w:val="center"/>
        <w:rPr>
          <w:rFonts w:cs="Arial"/>
          <w:color w:val="00B0F0"/>
          <w:sz w:val="24"/>
          <w:szCs w:val="24"/>
          <w:lang w:eastAsia="sr-Latn-CS"/>
        </w:rPr>
      </w:pPr>
    </w:p>
    <w:p w14:paraId="60C7CDE8" w14:textId="77777777" w:rsidR="003A7F4F" w:rsidRPr="00CB10FA" w:rsidRDefault="003A7F4F" w:rsidP="008C3986">
      <w:pPr>
        <w:spacing w:before="0"/>
        <w:jc w:val="center"/>
        <w:rPr>
          <w:rFonts w:cs="Arial"/>
          <w:color w:val="00B0F0"/>
          <w:sz w:val="24"/>
          <w:szCs w:val="24"/>
          <w:lang w:eastAsia="sr-Latn-CS"/>
        </w:rPr>
      </w:pPr>
    </w:p>
    <w:p w14:paraId="6C332CFF" w14:textId="77777777" w:rsidR="003A7F4F" w:rsidRPr="00CB10FA" w:rsidRDefault="003A7F4F" w:rsidP="008C3986">
      <w:pPr>
        <w:spacing w:before="0"/>
        <w:jc w:val="center"/>
        <w:rPr>
          <w:rFonts w:cs="Arial"/>
          <w:color w:val="00B0F0"/>
          <w:sz w:val="24"/>
          <w:szCs w:val="24"/>
          <w:lang w:eastAsia="sr-Latn-CS"/>
        </w:rPr>
      </w:pPr>
    </w:p>
    <w:p w14:paraId="02522C2D" w14:textId="77777777" w:rsidR="003A7F4F" w:rsidRPr="00CB10FA" w:rsidRDefault="003A7F4F" w:rsidP="008C3986">
      <w:pPr>
        <w:spacing w:before="0"/>
        <w:jc w:val="center"/>
        <w:rPr>
          <w:rFonts w:cs="Arial"/>
          <w:color w:val="00B0F0"/>
          <w:sz w:val="24"/>
          <w:szCs w:val="24"/>
          <w:lang w:eastAsia="sr-Latn-CS"/>
        </w:rPr>
      </w:pPr>
    </w:p>
    <w:p w14:paraId="25755F70" w14:textId="77777777" w:rsidR="003A7F4F" w:rsidRPr="00CB10FA" w:rsidRDefault="003A7F4F" w:rsidP="008C3986">
      <w:pPr>
        <w:spacing w:before="0"/>
        <w:jc w:val="center"/>
        <w:rPr>
          <w:rFonts w:cs="Arial"/>
          <w:color w:val="00B0F0"/>
          <w:sz w:val="24"/>
          <w:szCs w:val="24"/>
          <w:lang w:eastAsia="sr-Latn-CS"/>
        </w:rPr>
      </w:pPr>
    </w:p>
    <w:p w14:paraId="22DB2229" w14:textId="77777777" w:rsidR="003A7F4F" w:rsidRPr="00CB10FA" w:rsidRDefault="003A7F4F" w:rsidP="008C3986">
      <w:pPr>
        <w:spacing w:before="0"/>
        <w:jc w:val="center"/>
        <w:rPr>
          <w:rFonts w:cs="Arial"/>
          <w:color w:val="00B0F0"/>
          <w:sz w:val="24"/>
          <w:szCs w:val="24"/>
          <w:lang w:eastAsia="sr-Latn-CS"/>
        </w:rPr>
      </w:pPr>
    </w:p>
    <w:p w14:paraId="4BBA3A89" w14:textId="77777777" w:rsidR="003A7F4F" w:rsidRPr="00CB10FA" w:rsidRDefault="003A7F4F" w:rsidP="008C3986">
      <w:pPr>
        <w:spacing w:before="0"/>
        <w:jc w:val="center"/>
        <w:rPr>
          <w:rFonts w:cs="Arial"/>
          <w:color w:val="00B0F0"/>
          <w:sz w:val="24"/>
          <w:szCs w:val="24"/>
          <w:lang w:eastAsia="sr-Latn-CS"/>
        </w:rPr>
      </w:pPr>
    </w:p>
    <w:p w14:paraId="42648A16" w14:textId="77777777" w:rsidR="003A7F4F" w:rsidRPr="00CB10FA" w:rsidRDefault="003A7F4F" w:rsidP="008C3986">
      <w:pPr>
        <w:spacing w:before="0"/>
        <w:jc w:val="center"/>
        <w:rPr>
          <w:rFonts w:cs="Arial"/>
          <w:color w:val="00B0F0"/>
          <w:sz w:val="24"/>
          <w:szCs w:val="24"/>
          <w:lang w:eastAsia="sr-Latn-CS"/>
        </w:rPr>
      </w:pPr>
    </w:p>
    <w:p w14:paraId="2612528C" w14:textId="77777777" w:rsidR="003A7F4F" w:rsidRPr="00CB10FA" w:rsidRDefault="003A7F4F" w:rsidP="008C3986">
      <w:pPr>
        <w:spacing w:before="0"/>
        <w:jc w:val="center"/>
        <w:rPr>
          <w:rFonts w:cs="Arial"/>
          <w:color w:val="00B0F0"/>
          <w:sz w:val="24"/>
          <w:szCs w:val="24"/>
          <w:lang w:eastAsia="sr-Latn-CS"/>
        </w:rPr>
      </w:pPr>
    </w:p>
    <w:p w14:paraId="27F5958F" w14:textId="77777777" w:rsidR="003A7F4F" w:rsidRPr="00CB10FA" w:rsidRDefault="003A7F4F" w:rsidP="008C3986">
      <w:pPr>
        <w:spacing w:before="0"/>
        <w:jc w:val="center"/>
        <w:rPr>
          <w:rFonts w:cs="Arial"/>
          <w:color w:val="00B0F0"/>
          <w:sz w:val="24"/>
          <w:szCs w:val="24"/>
          <w:lang w:eastAsia="sr-Latn-CS"/>
        </w:rPr>
      </w:pPr>
    </w:p>
    <w:p w14:paraId="13775A7B" w14:textId="77777777" w:rsidR="003A7F4F" w:rsidRPr="00CB10FA" w:rsidRDefault="003A7F4F" w:rsidP="008C3986">
      <w:pPr>
        <w:spacing w:before="0"/>
        <w:jc w:val="center"/>
        <w:rPr>
          <w:rFonts w:cs="Arial"/>
          <w:color w:val="00B0F0"/>
          <w:sz w:val="24"/>
          <w:szCs w:val="24"/>
          <w:lang w:eastAsia="sr-Latn-CS"/>
        </w:rPr>
      </w:pPr>
    </w:p>
    <w:p w14:paraId="64D6D7C1" w14:textId="77777777" w:rsidR="003A7F4F" w:rsidRPr="00CB10FA" w:rsidRDefault="003A7F4F" w:rsidP="008C3986">
      <w:pPr>
        <w:spacing w:before="0"/>
        <w:jc w:val="center"/>
        <w:rPr>
          <w:rFonts w:cs="Arial"/>
          <w:color w:val="00B0F0"/>
          <w:sz w:val="24"/>
          <w:szCs w:val="24"/>
          <w:lang w:eastAsia="sr-Latn-CS"/>
        </w:rPr>
      </w:pPr>
    </w:p>
    <w:p w14:paraId="211FF45C" w14:textId="77777777" w:rsidR="003A7F4F" w:rsidRPr="00CB10FA" w:rsidRDefault="003A7F4F" w:rsidP="008C3986">
      <w:pPr>
        <w:spacing w:before="0"/>
        <w:jc w:val="center"/>
        <w:rPr>
          <w:rFonts w:cs="Arial"/>
          <w:color w:val="00B0F0"/>
          <w:sz w:val="24"/>
          <w:szCs w:val="24"/>
          <w:lang w:eastAsia="sr-Latn-CS"/>
        </w:rPr>
      </w:pPr>
    </w:p>
    <w:p w14:paraId="61EE40D1" w14:textId="77777777" w:rsidR="003A7F4F" w:rsidRPr="00CB10FA" w:rsidRDefault="003A7F4F" w:rsidP="008C3986">
      <w:pPr>
        <w:spacing w:before="0"/>
        <w:jc w:val="center"/>
        <w:rPr>
          <w:rFonts w:cs="Arial"/>
          <w:color w:val="00B0F0"/>
          <w:sz w:val="24"/>
          <w:szCs w:val="24"/>
          <w:lang w:eastAsia="sr-Latn-CS"/>
        </w:rPr>
      </w:pPr>
    </w:p>
    <w:p w14:paraId="0C397223" w14:textId="77777777" w:rsidR="003A7F4F" w:rsidRPr="00CB10FA" w:rsidRDefault="003A7F4F" w:rsidP="008C3986">
      <w:pPr>
        <w:spacing w:before="0"/>
        <w:jc w:val="center"/>
        <w:rPr>
          <w:rFonts w:cs="Arial"/>
          <w:color w:val="00B0F0"/>
          <w:sz w:val="24"/>
          <w:szCs w:val="24"/>
          <w:lang w:eastAsia="sr-Latn-CS"/>
        </w:rPr>
      </w:pPr>
    </w:p>
    <w:p w14:paraId="12DC64E3" w14:textId="77777777" w:rsidR="003A7F4F" w:rsidRPr="00CB10FA" w:rsidRDefault="003A7F4F" w:rsidP="008C3986">
      <w:pPr>
        <w:spacing w:before="0"/>
        <w:jc w:val="center"/>
        <w:rPr>
          <w:rFonts w:cs="Arial"/>
          <w:color w:val="00B0F0"/>
          <w:sz w:val="24"/>
          <w:szCs w:val="24"/>
          <w:lang w:eastAsia="sr-Latn-CS"/>
        </w:rPr>
      </w:pPr>
    </w:p>
    <w:p w14:paraId="2C170679" w14:textId="77777777" w:rsidR="003A7F4F" w:rsidRPr="00CB10FA" w:rsidRDefault="003A7F4F" w:rsidP="008C3986">
      <w:pPr>
        <w:spacing w:before="0"/>
        <w:jc w:val="center"/>
        <w:rPr>
          <w:rFonts w:cs="Arial"/>
          <w:color w:val="00B0F0"/>
          <w:sz w:val="24"/>
          <w:szCs w:val="24"/>
          <w:lang w:eastAsia="sr-Latn-CS"/>
        </w:rPr>
      </w:pPr>
    </w:p>
    <w:p w14:paraId="0A6017AB" w14:textId="77777777" w:rsidR="003A7F4F" w:rsidRPr="00CB10FA" w:rsidRDefault="003A7F4F" w:rsidP="008C3986">
      <w:pPr>
        <w:spacing w:before="0"/>
        <w:jc w:val="center"/>
        <w:rPr>
          <w:rFonts w:cs="Arial"/>
          <w:color w:val="00B0F0"/>
          <w:sz w:val="24"/>
          <w:szCs w:val="24"/>
          <w:lang w:eastAsia="sr-Latn-CS"/>
        </w:rPr>
      </w:pPr>
    </w:p>
    <w:p w14:paraId="2378A815" w14:textId="77777777" w:rsidR="003A7F4F" w:rsidRPr="00CB10FA" w:rsidRDefault="003A7F4F" w:rsidP="008C3986">
      <w:pPr>
        <w:spacing w:before="0"/>
        <w:jc w:val="center"/>
        <w:rPr>
          <w:rFonts w:cs="Arial"/>
          <w:color w:val="00B0F0"/>
          <w:sz w:val="24"/>
          <w:szCs w:val="24"/>
          <w:lang w:eastAsia="sr-Latn-CS"/>
        </w:rPr>
      </w:pPr>
    </w:p>
    <w:p w14:paraId="66D4E081" w14:textId="77777777" w:rsidR="003A7F4F" w:rsidRPr="00CB10FA" w:rsidRDefault="003A7F4F" w:rsidP="008C3986">
      <w:pPr>
        <w:spacing w:before="0"/>
        <w:jc w:val="center"/>
        <w:rPr>
          <w:rFonts w:cs="Arial"/>
          <w:color w:val="00B0F0"/>
          <w:sz w:val="24"/>
          <w:szCs w:val="24"/>
          <w:lang w:eastAsia="sr-Latn-CS"/>
        </w:rPr>
      </w:pPr>
    </w:p>
    <w:p w14:paraId="0FB59B85" w14:textId="77777777" w:rsidR="003A7F4F" w:rsidRPr="00CB10FA" w:rsidRDefault="003A7F4F" w:rsidP="008C3986">
      <w:pPr>
        <w:spacing w:before="0"/>
        <w:jc w:val="center"/>
        <w:rPr>
          <w:rFonts w:cs="Arial"/>
          <w:color w:val="00B0F0"/>
          <w:sz w:val="24"/>
          <w:szCs w:val="24"/>
          <w:lang w:eastAsia="sr-Latn-CS"/>
        </w:rPr>
      </w:pPr>
    </w:p>
    <w:p w14:paraId="451BEAF3" w14:textId="77777777" w:rsidR="003A7F4F" w:rsidRPr="00CB10FA" w:rsidRDefault="003A7F4F" w:rsidP="008C3986">
      <w:pPr>
        <w:spacing w:before="0"/>
        <w:jc w:val="center"/>
        <w:rPr>
          <w:rFonts w:cs="Arial"/>
          <w:color w:val="00B0F0"/>
          <w:sz w:val="24"/>
          <w:szCs w:val="24"/>
          <w:lang w:eastAsia="sr-Latn-CS"/>
        </w:rPr>
      </w:pPr>
    </w:p>
    <w:p w14:paraId="5B113781" w14:textId="77777777" w:rsidR="003A7F4F" w:rsidRPr="00CB10FA" w:rsidRDefault="003A7F4F" w:rsidP="008C3986">
      <w:pPr>
        <w:spacing w:before="0"/>
        <w:jc w:val="center"/>
        <w:rPr>
          <w:rFonts w:cs="Arial"/>
          <w:color w:val="00B0F0"/>
          <w:sz w:val="24"/>
          <w:szCs w:val="24"/>
          <w:lang w:eastAsia="sr-Latn-CS"/>
        </w:rPr>
      </w:pPr>
    </w:p>
    <w:p w14:paraId="3E8B37CA" w14:textId="77777777" w:rsidR="003A7F4F" w:rsidRPr="00CB10FA" w:rsidRDefault="003A7F4F" w:rsidP="008C3986">
      <w:pPr>
        <w:spacing w:before="0"/>
        <w:jc w:val="center"/>
        <w:rPr>
          <w:rFonts w:cs="Arial"/>
          <w:color w:val="00B0F0"/>
          <w:sz w:val="24"/>
          <w:szCs w:val="24"/>
          <w:lang w:eastAsia="sr-Latn-CS"/>
        </w:rPr>
      </w:pPr>
    </w:p>
    <w:p w14:paraId="7DE817BF" w14:textId="77777777" w:rsidR="003A7F4F" w:rsidRPr="00CB10FA" w:rsidRDefault="003A7F4F" w:rsidP="008C3986">
      <w:pPr>
        <w:spacing w:before="0"/>
        <w:jc w:val="center"/>
        <w:rPr>
          <w:rFonts w:cs="Arial"/>
          <w:color w:val="00B0F0"/>
          <w:sz w:val="24"/>
          <w:szCs w:val="24"/>
          <w:lang w:eastAsia="sr-Latn-CS"/>
        </w:rPr>
      </w:pPr>
    </w:p>
    <w:p w14:paraId="44CF7262" w14:textId="77777777" w:rsidR="003A7F4F" w:rsidRPr="00CB10FA" w:rsidRDefault="003A7F4F" w:rsidP="001D66E6">
      <w:pPr>
        <w:spacing w:before="0"/>
        <w:rPr>
          <w:rFonts w:cs="Arial"/>
          <w:color w:val="00B0F0"/>
          <w:sz w:val="24"/>
          <w:szCs w:val="24"/>
          <w:lang w:eastAsia="sr-Latn-CS"/>
        </w:rPr>
      </w:pPr>
    </w:p>
    <w:p w14:paraId="6563DFF5" w14:textId="77777777" w:rsidR="007D6160" w:rsidRPr="00CB10FA" w:rsidRDefault="007D6160" w:rsidP="008C3986">
      <w:pPr>
        <w:spacing w:before="0"/>
        <w:jc w:val="center"/>
        <w:rPr>
          <w:rFonts w:cs="Arial"/>
          <w:color w:val="00B0F0"/>
          <w:sz w:val="24"/>
          <w:szCs w:val="24"/>
          <w:lang w:eastAsia="sr-Latn-CS"/>
        </w:rPr>
      </w:pPr>
    </w:p>
    <w:p w14:paraId="4393A959" w14:textId="77777777" w:rsidR="007D6160" w:rsidRPr="00CB10FA" w:rsidRDefault="007D6160" w:rsidP="008C3986">
      <w:pPr>
        <w:spacing w:before="0"/>
        <w:jc w:val="center"/>
        <w:rPr>
          <w:rFonts w:cs="Arial"/>
          <w:color w:val="00B0F0"/>
          <w:sz w:val="24"/>
          <w:szCs w:val="24"/>
          <w:lang w:eastAsia="sr-Latn-CS"/>
        </w:rPr>
      </w:pPr>
    </w:p>
    <w:p w14:paraId="12D49207" w14:textId="77777777" w:rsidR="007D6160" w:rsidRPr="00CB10FA" w:rsidRDefault="007D6160" w:rsidP="008C3986">
      <w:pPr>
        <w:spacing w:before="0"/>
        <w:jc w:val="center"/>
        <w:rPr>
          <w:rFonts w:cs="Arial"/>
          <w:color w:val="00B0F0"/>
          <w:sz w:val="24"/>
          <w:szCs w:val="24"/>
          <w:lang w:eastAsia="sr-Latn-CS"/>
        </w:rPr>
      </w:pPr>
    </w:p>
    <w:p w14:paraId="7FF2D016" w14:textId="77777777" w:rsidR="007D6160" w:rsidRPr="00CB10FA" w:rsidRDefault="007D6160" w:rsidP="008C3986">
      <w:pPr>
        <w:spacing w:before="0"/>
        <w:jc w:val="center"/>
        <w:rPr>
          <w:rFonts w:cs="Arial"/>
          <w:color w:val="00B0F0"/>
          <w:sz w:val="24"/>
          <w:szCs w:val="24"/>
          <w:lang w:eastAsia="sr-Latn-CS"/>
        </w:rPr>
      </w:pPr>
    </w:p>
    <w:p w14:paraId="2125C904" w14:textId="77777777" w:rsidR="007D6160" w:rsidRPr="00CB10FA" w:rsidRDefault="007D6160" w:rsidP="008C3986">
      <w:pPr>
        <w:spacing w:before="0"/>
        <w:jc w:val="center"/>
        <w:rPr>
          <w:rFonts w:cs="Arial"/>
          <w:color w:val="00B0F0"/>
          <w:sz w:val="24"/>
          <w:szCs w:val="24"/>
          <w:lang w:eastAsia="sr-Latn-CS"/>
        </w:rPr>
      </w:pPr>
    </w:p>
    <w:p w14:paraId="419D5D05" w14:textId="77777777" w:rsidR="008C3986" w:rsidRPr="00CB10FA" w:rsidRDefault="008C3986" w:rsidP="00487CE3">
      <w:pPr>
        <w:pStyle w:val="KDPodnaslov1"/>
        <w:numPr>
          <w:ilvl w:val="0"/>
          <w:numId w:val="22"/>
        </w:numPr>
        <w:spacing w:before="0"/>
        <w:jc w:val="center"/>
        <w:rPr>
          <w:rFonts w:cs="Arial"/>
          <w:sz w:val="24"/>
          <w:szCs w:val="24"/>
        </w:rPr>
      </w:pPr>
      <w:r w:rsidRPr="00CB10FA">
        <w:rPr>
          <w:rFonts w:cs="Arial"/>
          <w:sz w:val="24"/>
          <w:szCs w:val="24"/>
        </w:rPr>
        <w:t>ОБРАСЦИ</w:t>
      </w:r>
    </w:p>
    <w:p w14:paraId="4D0655FE" w14:textId="77777777" w:rsidR="008C3986" w:rsidRPr="00CB10FA" w:rsidRDefault="008C3986" w:rsidP="006E6F46">
      <w:pPr>
        <w:rPr>
          <w:lang w:eastAsia="sr-Latn-CS"/>
        </w:rPr>
      </w:pPr>
    </w:p>
    <w:p w14:paraId="071DCE90" w14:textId="77777777" w:rsidR="007D6160" w:rsidRPr="00CB10FA" w:rsidRDefault="007D6160" w:rsidP="006E6F46">
      <w:pPr>
        <w:rPr>
          <w:lang w:eastAsia="sr-Latn-CS"/>
        </w:rPr>
      </w:pPr>
    </w:p>
    <w:p w14:paraId="1D8A2343" w14:textId="77777777" w:rsidR="007D6160" w:rsidRPr="00CB10FA" w:rsidRDefault="007D6160" w:rsidP="006E6F46">
      <w:pPr>
        <w:rPr>
          <w:lang w:eastAsia="sr-Latn-CS"/>
        </w:rPr>
      </w:pPr>
    </w:p>
    <w:p w14:paraId="5777769D" w14:textId="77777777" w:rsidR="003A7F4F" w:rsidRPr="00CB10FA" w:rsidRDefault="003A7F4F" w:rsidP="006E6F46">
      <w:pPr>
        <w:rPr>
          <w:lang w:eastAsia="sr-Latn-CS"/>
        </w:rPr>
      </w:pPr>
    </w:p>
    <w:p w14:paraId="1D0E447F" w14:textId="77777777" w:rsidR="003A7F4F" w:rsidRPr="00CB10FA" w:rsidRDefault="003A7F4F" w:rsidP="006E6F46">
      <w:pPr>
        <w:rPr>
          <w:lang w:eastAsia="sr-Latn-CS"/>
        </w:rPr>
      </w:pPr>
    </w:p>
    <w:p w14:paraId="47667F59" w14:textId="77777777" w:rsidR="003A7F4F" w:rsidRPr="00CB10FA" w:rsidRDefault="003A7F4F" w:rsidP="006E6F46">
      <w:pPr>
        <w:rPr>
          <w:lang w:eastAsia="sr-Latn-CS"/>
        </w:rPr>
      </w:pPr>
    </w:p>
    <w:p w14:paraId="4230508C" w14:textId="77777777" w:rsidR="003A7F4F" w:rsidRPr="00CB10FA" w:rsidRDefault="003A7F4F" w:rsidP="006E6F46">
      <w:pPr>
        <w:rPr>
          <w:lang w:eastAsia="sr-Latn-CS"/>
        </w:rPr>
      </w:pPr>
    </w:p>
    <w:p w14:paraId="528EF52F" w14:textId="77777777" w:rsidR="003A7F4F" w:rsidRPr="00CB10FA" w:rsidRDefault="003A7F4F" w:rsidP="006E6F46">
      <w:pPr>
        <w:rPr>
          <w:lang w:eastAsia="sr-Latn-CS"/>
        </w:rPr>
      </w:pPr>
    </w:p>
    <w:p w14:paraId="5160DC3F" w14:textId="77777777" w:rsidR="00487CE3" w:rsidRDefault="00487CE3" w:rsidP="006E6F46">
      <w:pPr>
        <w:rPr>
          <w:lang w:eastAsia="sr-Latn-CS"/>
        </w:rPr>
      </w:pPr>
    </w:p>
    <w:p w14:paraId="0BEE445E" w14:textId="77777777" w:rsidR="00316883" w:rsidRDefault="00316883" w:rsidP="006E6F46">
      <w:pPr>
        <w:rPr>
          <w:lang w:eastAsia="sr-Latn-CS"/>
        </w:rPr>
      </w:pPr>
    </w:p>
    <w:p w14:paraId="4EC177B4" w14:textId="77777777" w:rsidR="00316883" w:rsidRDefault="00316883" w:rsidP="006E6F46">
      <w:pPr>
        <w:rPr>
          <w:lang w:eastAsia="sr-Latn-CS"/>
        </w:rPr>
      </w:pPr>
    </w:p>
    <w:p w14:paraId="6F1A1F03" w14:textId="77777777" w:rsidR="00316883" w:rsidRDefault="00316883" w:rsidP="006E6F46">
      <w:pPr>
        <w:rPr>
          <w:lang w:eastAsia="sr-Latn-CS"/>
        </w:rPr>
      </w:pPr>
    </w:p>
    <w:p w14:paraId="5824A223" w14:textId="77777777" w:rsidR="00487CE3" w:rsidRDefault="00487CE3" w:rsidP="006E6F46">
      <w:pPr>
        <w:rPr>
          <w:lang w:eastAsia="sr-Latn-CS"/>
        </w:rPr>
      </w:pPr>
    </w:p>
    <w:p w14:paraId="106CEFDC" w14:textId="77777777" w:rsidR="00487CE3" w:rsidRDefault="00487CE3" w:rsidP="006E6F46">
      <w:pPr>
        <w:rPr>
          <w:lang w:eastAsia="sr-Latn-CS"/>
        </w:rPr>
      </w:pPr>
    </w:p>
    <w:p w14:paraId="277B689F" w14:textId="77777777" w:rsidR="00597385" w:rsidRDefault="00597385" w:rsidP="006E6F46">
      <w:pPr>
        <w:rPr>
          <w:lang w:eastAsia="sr-Latn-CS"/>
        </w:rPr>
      </w:pPr>
    </w:p>
    <w:p w14:paraId="4784CF02" w14:textId="77777777" w:rsidR="00316883" w:rsidRPr="00CB10FA" w:rsidRDefault="00316883" w:rsidP="006E6F46">
      <w:pPr>
        <w:rPr>
          <w:lang w:eastAsia="sr-Latn-CS"/>
        </w:rPr>
      </w:pPr>
    </w:p>
    <w:p w14:paraId="06A70CDD" w14:textId="7D9FC970" w:rsidR="00343A18" w:rsidRPr="001D66E6" w:rsidRDefault="00343A18" w:rsidP="001D66E6">
      <w:pPr>
        <w:pStyle w:val="KDObrazac"/>
        <w:spacing w:before="0"/>
        <w:rPr>
          <w:noProof/>
          <w:sz w:val="24"/>
          <w:szCs w:val="24"/>
        </w:rPr>
      </w:pPr>
      <w:bookmarkStart w:id="248" w:name="_Toc442559924"/>
      <w:r w:rsidRPr="00CB10FA">
        <w:rPr>
          <w:sz w:val="24"/>
          <w:szCs w:val="24"/>
        </w:rPr>
        <w:lastRenderedPageBreak/>
        <w:t xml:space="preserve">ОБРАЗАЦ </w:t>
      </w:r>
      <w:r w:rsidR="00EE266A" w:rsidRPr="00CB10FA">
        <w:rPr>
          <w:sz w:val="24"/>
          <w:szCs w:val="24"/>
        </w:rPr>
        <w:t>1</w:t>
      </w:r>
      <w:r w:rsidRPr="00CB10FA">
        <w:rPr>
          <w:noProof/>
          <w:sz w:val="24"/>
          <w:szCs w:val="24"/>
        </w:rPr>
        <w:t>.</w:t>
      </w:r>
      <w:bookmarkEnd w:id="248"/>
    </w:p>
    <w:p w14:paraId="51A51C74" w14:textId="77777777" w:rsidR="00343A18" w:rsidRPr="00CB10FA" w:rsidRDefault="00343A18" w:rsidP="00343A18">
      <w:pPr>
        <w:spacing w:before="0"/>
        <w:jc w:val="center"/>
        <w:rPr>
          <w:rStyle w:val="BookTitle"/>
          <w:rFonts w:cs="Arial"/>
          <w:sz w:val="24"/>
          <w:szCs w:val="24"/>
        </w:rPr>
      </w:pPr>
      <w:r w:rsidRPr="00CB10FA">
        <w:rPr>
          <w:rStyle w:val="BookTitle"/>
          <w:rFonts w:cs="Arial"/>
          <w:sz w:val="24"/>
          <w:szCs w:val="24"/>
        </w:rPr>
        <w:t>ОБРАЗАЦ ПОНУДЕ</w:t>
      </w:r>
    </w:p>
    <w:p w14:paraId="46416163" w14:textId="77777777" w:rsidR="00343A18" w:rsidRPr="00CB10FA" w:rsidRDefault="00343A18" w:rsidP="00343A18">
      <w:pPr>
        <w:spacing w:before="0"/>
        <w:rPr>
          <w:rStyle w:val="BookTitle"/>
          <w:rFonts w:cs="Arial"/>
          <w:sz w:val="24"/>
          <w:szCs w:val="24"/>
        </w:rPr>
      </w:pPr>
    </w:p>
    <w:p w14:paraId="5541E53C" w14:textId="77777777" w:rsidR="00343A18" w:rsidRPr="00CB10FA" w:rsidRDefault="00343A18" w:rsidP="00343A18">
      <w:pPr>
        <w:spacing w:before="0"/>
        <w:rPr>
          <w:rFonts w:eastAsia="TimesNewRomanPS-BoldMT" w:cs="Arial"/>
          <w:bCs/>
          <w:color w:val="000000" w:themeColor="text1"/>
          <w:sz w:val="24"/>
          <w:szCs w:val="24"/>
        </w:rPr>
      </w:pPr>
      <w:r w:rsidRPr="00CB10FA">
        <w:rPr>
          <w:rFonts w:eastAsia="TimesNewRomanPS-BoldMT" w:cs="Arial"/>
          <w:bCs/>
          <w:color w:val="000000"/>
          <w:sz w:val="24"/>
          <w:szCs w:val="24"/>
        </w:rPr>
        <w:t>Понуда бр.</w:t>
      </w:r>
      <w:r w:rsidR="00112B3B">
        <w:rPr>
          <w:rFonts w:eastAsia="TimesNewRomanPS-BoldMT" w:cs="Arial"/>
          <w:bCs/>
          <w:color w:val="000000"/>
          <w:sz w:val="24"/>
          <w:szCs w:val="24"/>
        </w:rPr>
        <w:t xml:space="preserve">_________ од _______________ у отвореном поступку </w:t>
      </w:r>
      <w:r w:rsidRPr="00CB10FA">
        <w:rPr>
          <w:rFonts w:eastAsia="TimesNewRomanPS-BoldMT" w:cs="Arial"/>
          <w:bCs/>
          <w:color w:val="000000"/>
          <w:sz w:val="24"/>
          <w:szCs w:val="24"/>
        </w:rPr>
        <w:t xml:space="preserve">јавне набавке– </w:t>
      </w:r>
      <w:r w:rsidR="00041FE3" w:rsidRPr="00CB10FA">
        <w:rPr>
          <w:rFonts w:eastAsia="TimesNewRomanPS-BoldMT" w:cs="Arial"/>
          <w:bCs/>
          <w:color w:val="000000" w:themeColor="text1"/>
          <w:sz w:val="24"/>
          <w:szCs w:val="24"/>
        </w:rPr>
        <w:t>услуге</w:t>
      </w:r>
      <w:r w:rsidRPr="00CB10FA">
        <w:rPr>
          <w:rFonts w:eastAsia="TimesNewRomanPS-BoldMT" w:cs="Arial"/>
          <w:bCs/>
          <w:color w:val="000000" w:themeColor="text1"/>
          <w:sz w:val="24"/>
          <w:szCs w:val="24"/>
        </w:rPr>
        <w:t xml:space="preserve"> </w:t>
      </w:r>
      <w:r w:rsidR="008C596D">
        <w:rPr>
          <w:rFonts w:eastAsia="TimesNewRomanPS-BoldMT" w:cs="Arial"/>
          <w:bCs/>
          <w:color w:val="000000" w:themeColor="text1"/>
          <w:sz w:val="24"/>
          <w:szCs w:val="24"/>
        </w:rPr>
        <w:t>Услуга: Контролни термички прорачуни парног котла блока 2 у ТЕ Костолац Б</w:t>
      </w:r>
      <w:r w:rsidR="00F110AD" w:rsidRPr="00CB10FA">
        <w:rPr>
          <w:rFonts w:eastAsia="TimesNewRomanPS-BoldMT" w:cs="Arial"/>
          <w:bCs/>
          <w:color w:val="000000" w:themeColor="text1"/>
          <w:sz w:val="24"/>
          <w:szCs w:val="24"/>
        </w:rPr>
        <w:t xml:space="preserve"> </w:t>
      </w:r>
      <w:r w:rsidRPr="00CB10FA">
        <w:rPr>
          <w:rFonts w:eastAsia="TimesNewRomanPS-BoldMT" w:cs="Arial"/>
          <w:bCs/>
          <w:color w:val="000000" w:themeColor="text1"/>
          <w:sz w:val="24"/>
          <w:szCs w:val="24"/>
        </w:rPr>
        <w:t xml:space="preserve">ЈН бр. </w:t>
      </w:r>
      <w:r w:rsidR="007B508B">
        <w:rPr>
          <w:rFonts w:eastAsia="TimesNewRomanPS-BoldMT" w:cs="Arial"/>
          <w:bCs/>
          <w:color w:val="000000" w:themeColor="text1"/>
          <w:sz w:val="24"/>
          <w:szCs w:val="24"/>
        </w:rPr>
        <w:t>ЈН/1000/0392/2018</w:t>
      </w:r>
    </w:p>
    <w:p w14:paraId="5C041991" w14:textId="77777777" w:rsidR="00343A18" w:rsidRPr="00CB10FA" w:rsidRDefault="00343A18" w:rsidP="00343A18">
      <w:pPr>
        <w:spacing w:before="0"/>
        <w:rPr>
          <w:rFonts w:eastAsia="TimesNewRomanPS-BoldMT" w:cs="Arial"/>
          <w:bCs/>
          <w:color w:val="00B0F0"/>
          <w:sz w:val="24"/>
          <w:szCs w:val="24"/>
        </w:rPr>
      </w:pPr>
    </w:p>
    <w:p w14:paraId="2455C9A9" w14:textId="77777777" w:rsidR="00343A18" w:rsidRPr="00CB10FA" w:rsidRDefault="00343A18" w:rsidP="00343A18">
      <w:pPr>
        <w:spacing w:before="0"/>
        <w:rPr>
          <w:rFonts w:cs="Arial"/>
          <w:b/>
          <w:bCs/>
          <w:i/>
          <w:iCs/>
          <w:sz w:val="24"/>
          <w:szCs w:val="24"/>
        </w:rPr>
      </w:pPr>
      <w:r w:rsidRPr="00CB10FA">
        <w:rPr>
          <w:rFonts w:cs="Arial"/>
          <w:b/>
          <w:bCs/>
          <w:i/>
          <w:iCs/>
          <w:sz w:val="24"/>
          <w:szCs w:val="24"/>
        </w:rPr>
        <w:t>1)ОПШТИ ПОДАЦИ О ПОНУЂАЧУ</w:t>
      </w:r>
    </w:p>
    <w:p w14:paraId="0A262726" w14:textId="77777777" w:rsidR="00343A18" w:rsidRPr="00CB10FA" w:rsidRDefault="00343A18" w:rsidP="00343A18">
      <w:pPr>
        <w:spacing w:before="0"/>
        <w:rPr>
          <w:rFonts w:cs="Arial"/>
          <w:i/>
          <w:iCs/>
          <w:sz w:val="24"/>
          <w:szCs w:val="24"/>
        </w:rPr>
      </w:pPr>
    </w:p>
    <w:tbl>
      <w:tblPr>
        <w:tblW w:w="0" w:type="auto"/>
        <w:tblInd w:w="-20" w:type="dxa"/>
        <w:tblLayout w:type="fixed"/>
        <w:tblLook w:val="0000" w:firstRow="0" w:lastRow="0" w:firstColumn="0" w:lastColumn="0" w:noHBand="0" w:noVBand="0"/>
      </w:tblPr>
      <w:tblGrid>
        <w:gridCol w:w="4621"/>
        <w:gridCol w:w="4660"/>
      </w:tblGrid>
      <w:tr w:rsidR="0055619B" w:rsidRPr="00CB10FA" w14:paraId="2F80B8D7" w14:textId="77777777" w:rsidTr="00BC01DC">
        <w:trPr>
          <w:trHeight w:val="620"/>
        </w:trPr>
        <w:tc>
          <w:tcPr>
            <w:tcW w:w="4621" w:type="dxa"/>
            <w:tcBorders>
              <w:top w:val="single" w:sz="4" w:space="0" w:color="000000"/>
              <w:left w:val="single" w:sz="4" w:space="0" w:color="000000"/>
              <w:bottom w:val="single" w:sz="4" w:space="0" w:color="000000"/>
            </w:tcBorders>
            <w:shd w:val="clear" w:color="auto" w:fill="auto"/>
          </w:tcPr>
          <w:p w14:paraId="74B88C9B" w14:textId="77777777" w:rsidR="0055619B" w:rsidRPr="00CB10FA" w:rsidRDefault="0055619B" w:rsidP="00BC01DC">
            <w:pPr>
              <w:spacing w:before="0"/>
              <w:rPr>
                <w:rFonts w:cs="Arial"/>
                <w:i/>
                <w:iCs/>
                <w:sz w:val="24"/>
                <w:szCs w:val="24"/>
              </w:rPr>
            </w:pPr>
            <w:r w:rsidRPr="00CB10FA">
              <w:rPr>
                <w:rFonts w:cs="Arial"/>
                <w:i/>
                <w:iCs/>
                <w:sz w:val="24"/>
                <w:szCs w:val="24"/>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6F7122A" w14:textId="77777777" w:rsidR="0055619B" w:rsidRPr="00CB10FA" w:rsidRDefault="0055619B" w:rsidP="00BC01DC">
            <w:pPr>
              <w:snapToGrid w:val="0"/>
              <w:spacing w:before="0"/>
              <w:rPr>
                <w:rFonts w:cs="Arial"/>
                <w:b/>
                <w:bCs/>
                <w:i/>
                <w:iCs/>
                <w:sz w:val="24"/>
                <w:szCs w:val="24"/>
              </w:rPr>
            </w:pPr>
          </w:p>
        </w:tc>
      </w:tr>
      <w:tr w:rsidR="00343A18" w:rsidRPr="00CB10FA" w14:paraId="6646CF06" w14:textId="77777777" w:rsidTr="00BC01DC">
        <w:trPr>
          <w:trHeight w:val="620"/>
        </w:trPr>
        <w:tc>
          <w:tcPr>
            <w:tcW w:w="4621" w:type="dxa"/>
            <w:tcBorders>
              <w:top w:val="single" w:sz="4" w:space="0" w:color="000000"/>
              <w:left w:val="single" w:sz="4" w:space="0" w:color="000000"/>
              <w:bottom w:val="single" w:sz="4" w:space="0" w:color="000000"/>
            </w:tcBorders>
            <w:shd w:val="clear" w:color="auto" w:fill="auto"/>
          </w:tcPr>
          <w:p w14:paraId="783FD2F0" w14:textId="77777777" w:rsidR="00343A18" w:rsidRPr="00CB10FA" w:rsidRDefault="0055619B" w:rsidP="0055619B">
            <w:pPr>
              <w:spacing w:before="0"/>
              <w:rPr>
                <w:rFonts w:cs="Arial"/>
                <w:b/>
                <w:bCs/>
                <w:i/>
                <w:iCs/>
                <w:sz w:val="24"/>
                <w:szCs w:val="24"/>
              </w:rPr>
            </w:pPr>
            <w:r w:rsidRPr="00CB10FA">
              <w:rPr>
                <w:rFonts w:cs="Arial"/>
                <w:i/>
                <w:iCs/>
                <w:sz w:val="24"/>
                <w:szCs w:val="24"/>
              </w:rPr>
              <w:t>Врста правног лица: (микро, мало, средње, велико, физичко лице)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38C424A" w14:textId="77777777" w:rsidR="00343A18" w:rsidRPr="00CB10FA" w:rsidRDefault="00343A18" w:rsidP="00BC01DC">
            <w:pPr>
              <w:snapToGrid w:val="0"/>
              <w:spacing w:before="0"/>
              <w:rPr>
                <w:rFonts w:cs="Arial"/>
                <w:b/>
                <w:bCs/>
                <w:i/>
                <w:iCs/>
                <w:sz w:val="24"/>
                <w:szCs w:val="24"/>
              </w:rPr>
            </w:pPr>
          </w:p>
          <w:p w14:paraId="76D7E985" w14:textId="77777777" w:rsidR="00343A18" w:rsidRPr="00CB10FA" w:rsidRDefault="00343A18" w:rsidP="00BC01DC">
            <w:pPr>
              <w:spacing w:before="0"/>
              <w:rPr>
                <w:rFonts w:cs="Arial"/>
                <w:b/>
                <w:bCs/>
                <w:i/>
                <w:iCs/>
                <w:sz w:val="24"/>
                <w:szCs w:val="24"/>
              </w:rPr>
            </w:pPr>
          </w:p>
          <w:p w14:paraId="54268EF2" w14:textId="77777777" w:rsidR="00343A18" w:rsidRPr="00CB10FA" w:rsidRDefault="00343A18" w:rsidP="00BC01DC">
            <w:pPr>
              <w:spacing w:before="0"/>
              <w:rPr>
                <w:rFonts w:cs="Arial"/>
                <w:b/>
                <w:bCs/>
                <w:i/>
                <w:iCs/>
                <w:sz w:val="24"/>
                <w:szCs w:val="24"/>
              </w:rPr>
            </w:pPr>
          </w:p>
        </w:tc>
      </w:tr>
      <w:tr w:rsidR="00343A18" w:rsidRPr="00CB10FA" w14:paraId="18673CB4" w14:textId="77777777" w:rsidTr="00BC01DC">
        <w:trPr>
          <w:trHeight w:val="683"/>
        </w:trPr>
        <w:tc>
          <w:tcPr>
            <w:tcW w:w="4621" w:type="dxa"/>
            <w:tcBorders>
              <w:top w:val="single" w:sz="4" w:space="0" w:color="000000"/>
              <w:left w:val="single" w:sz="4" w:space="0" w:color="000000"/>
              <w:bottom w:val="single" w:sz="4" w:space="0" w:color="000000"/>
            </w:tcBorders>
            <w:shd w:val="clear" w:color="auto" w:fill="auto"/>
          </w:tcPr>
          <w:p w14:paraId="458115B6" w14:textId="77777777" w:rsidR="00343A18" w:rsidRPr="00CB10FA" w:rsidRDefault="00343A18" w:rsidP="00BC01DC">
            <w:pPr>
              <w:spacing w:before="0"/>
              <w:rPr>
                <w:rFonts w:cs="Arial"/>
                <w:b/>
                <w:bCs/>
                <w:i/>
                <w:iCs/>
                <w:sz w:val="24"/>
                <w:szCs w:val="24"/>
              </w:rPr>
            </w:pPr>
            <w:r w:rsidRPr="00CB10FA">
              <w:rPr>
                <w:rFonts w:cs="Arial"/>
                <w:i/>
                <w:iCs/>
                <w:sz w:val="24"/>
                <w:szCs w:val="24"/>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042ABC9D" w14:textId="77777777" w:rsidR="00343A18" w:rsidRPr="00CB10FA" w:rsidRDefault="00343A18" w:rsidP="00BC01DC">
            <w:pPr>
              <w:snapToGrid w:val="0"/>
              <w:spacing w:before="0"/>
              <w:rPr>
                <w:rFonts w:cs="Arial"/>
                <w:b/>
                <w:bCs/>
                <w:i/>
                <w:iCs/>
                <w:sz w:val="24"/>
                <w:szCs w:val="24"/>
              </w:rPr>
            </w:pPr>
          </w:p>
          <w:p w14:paraId="7692902C" w14:textId="77777777" w:rsidR="00343A18" w:rsidRPr="00CB10FA" w:rsidRDefault="00343A18" w:rsidP="00BC01DC">
            <w:pPr>
              <w:spacing w:before="0"/>
              <w:rPr>
                <w:rFonts w:cs="Arial"/>
                <w:b/>
                <w:bCs/>
                <w:i/>
                <w:iCs/>
                <w:sz w:val="24"/>
                <w:szCs w:val="24"/>
              </w:rPr>
            </w:pPr>
          </w:p>
          <w:p w14:paraId="6FB1F093" w14:textId="77777777" w:rsidR="00343A18" w:rsidRPr="00CB10FA" w:rsidRDefault="00343A18" w:rsidP="00BC01DC">
            <w:pPr>
              <w:spacing w:before="0"/>
              <w:rPr>
                <w:rFonts w:cs="Arial"/>
                <w:b/>
                <w:bCs/>
                <w:i/>
                <w:iCs/>
                <w:sz w:val="24"/>
                <w:szCs w:val="24"/>
              </w:rPr>
            </w:pPr>
          </w:p>
        </w:tc>
      </w:tr>
      <w:tr w:rsidR="00343A18" w:rsidRPr="00CB10FA" w14:paraId="29E4EBF9" w14:textId="77777777" w:rsidTr="00BC01DC">
        <w:trPr>
          <w:trHeight w:val="647"/>
        </w:trPr>
        <w:tc>
          <w:tcPr>
            <w:tcW w:w="4621" w:type="dxa"/>
            <w:tcBorders>
              <w:top w:val="single" w:sz="4" w:space="0" w:color="000000"/>
              <w:left w:val="single" w:sz="4" w:space="0" w:color="000000"/>
              <w:bottom w:val="single" w:sz="4" w:space="0" w:color="000000"/>
            </w:tcBorders>
            <w:shd w:val="clear" w:color="auto" w:fill="auto"/>
          </w:tcPr>
          <w:p w14:paraId="4B907E43" w14:textId="77777777" w:rsidR="00343A18" w:rsidRPr="00CB10FA" w:rsidRDefault="00343A18" w:rsidP="00BC01DC">
            <w:pPr>
              <w:spacing w:before="0"/>
              <w:rPr>
                <w:rFonts w:cs="Arial"/>
                <w:b/>
                <w:bCs/>
                <w:i/>
                <w:iCs/>
                <w:sz w:val="24"/>
                <w:szCs w:val="24"/>
              </w:rPr>
            </w:pPr>
            <w:r w:rsidRPr="00CB10FA">
              <w:rPr>
                <w:rFonts w:cs="Arial"/>
                <w:i/>
                <w:iCs/>
                <w:sz w:val="24"/>
                <w:szCs w:val="24"/>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0148A503" w14:textId="77777777" w:rsidR="00343A18" w:rsidRPr="00CB10FA" w:rsidRDefault="00343A18" w:rsidP="00BC01DC">
            <w:pPr>
              <w:snapToGrid w:val="0"/>
              <w:spacing w:before="0"/>
              <w:rPr>
                <w:rFonts w:cs="Arial"/>
                <w:b/>
                <w:bCs/>
                <w:i/>
                <w:iCs/>
                <w:sz w:val="24"/>
                <w:szCs w:val="24"/>
              </w:rPr>
            </w:pPr>
          </w:p>
          <w:p w14:paraId="5AEF214E" w14:textId="77777777" w:rsidR="00343A18" w:rsidRPr="00CB10FA" w:rsidRDefault="00343A18" w:rsidP="00BC01DC">
            <w:pPr>
              <w:spacing w:before="0"/>
              <w:rPr>
                <w:rFonts w:cs="Arial"/>
                <w:b/>
                <w:bCs/>
                <w:i/>
                <w:iCs/>
                <w:sz w:val="24"/>
                <w:szCs w:val="24"/>
              </w:rPr>
            </w:pPr>
          </w:p>
          <w:p w14:paraId="22DD968A" w14:textId="77777777" w:rsidR="00343A18" w:rsidRPr="00CB10FA" w:rsidRDefault="00343A18" w:rsidP="00BC01DC">
            <w:pPr>
              <w:spacing w:before="0"/>
              <w:rPr>
                <w:rFonts w:cs="Arial"/>
                <w:b/>
                <w:bCs/>
                <w:i/>
                <w:iCs/>
                <w:sz w:val="24"/>
                <w:szCs w:val="24"/>
              </w:rPr>
            </w:pPr>
          </w:p>
        </w:tc>
      </w:tr>
      <w:tr w:rsidR="00343A18" w:rsidRPr="00CB10FA" w14:paraId="341B2B1B" w14:textId="77777777" w:rsidTr="00BC01DC">
        <w:tc>
          <w:tcPr>
            <w:tcW w:w="4621" w:type="dxa"/>
            <w:tcBorders>
              <w:top w:val="single" w:sz="4" w:space="0" w:color="000000"/>
              <w:left w:val="single" w:sz="4" w:space="0" w:color="000000"/>
              <w:bottom w:val="single" w:sz="4" w:space="0" w:color="000000"/>
            </w:tcBorders>
            <w:shd w:val="clear" w:color="auto" w:fill="auto"/>
          </w:tcPr>
          <w:p w14:paraId="4E3D8001" w14:textId="77777777" w:rsidR="00343A18" w:rsidRPr="00CB10FA" w:rsidRDefault="00343A18" w:rsidP="00BC01DC">
            <w:pPr>
              <w:spacing w:before="0"/>
              <w:rPr>
                <w:rFonts w:cs="Arial"/>
                <w:b/>
                <w:bCs/>
                <w:i/>
                <w:iCs/>
                <w:sz w:val="24"/>
                <w:szCs w:val="24"/>
                <w:lang w:val="ru-RU"/>
              </w:rPr>
            </w:pPr>
            <w:r w:rsidRPr="00CB10FA">
              <w:rPr>
                <w:rFonts w:cs="Arial"/>
                <w:i/>
                <w:iCs/>
                <w:sz w:val="24"/>
                <w:szCs w:val="24"/>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8648A52" w14:textId="77777777" w:rsidR="00343A18" w:rsidRPr="00CB10FA" w:rsidRDefault="00343A18" w:rsidP="00BC01DC">
            <w:pPr>
              <w:snapToGrid w:val="0"/>
              <w:spacing w:before="0"/>
              <w:rPr>
                <w:rFonts w:cs="Arial"/>
                <w:b/>
                <w:bCs/>
                <w:i/>
                <w:iCs/>
                <w:sz w:val="24"/>
                <w:szCs w:val="24"/>
                <w:lang w:val="ru-RU"/>
              </w:rPr>
            </w:pPr>
          </w:p>
        </w:tc>
      </w:tr>
      <w:tr w:rsidR="00343A18" w:rsidRPr="00CB10FA" w14:paraId="0D8FC213" w14:textId="77777777" w:rsidTr="00BC01DC">
        <w:trPr>
          <w:trHeight w:val="512"/>
        </w:trPr>
        <w:tc>
          <w:tcPr>
            <w:tcW w:w="4621" w:type="dxa"/>
            <w:tcBorders>
              <w:top w:val="single" w:sz="4" w:space="0" w:color="000000"/>
              <w:left w:val="single" w:sz="4" w:space="0" w:color="000000"/>
              <w:bottom w:val="single" w:sz="4" w:space="0" w:color="000000"/>
            </w:tcBorders>
            <w:shd w:val="clear" w:color="auto" w:fill="auto"/>
          </w:tcPr>
          <w:p w14:paraId="115170F2" w14:textId="77777777" w:rsidR="00343A18" w:rsidRPr="00CB10FA" w:rsidRDefault="00343A18" w:rsidP="00BC01DC">
            <w:pPr>
              <w:spacing w:before="0"/>
              <w:rPr>
                <w:rFonts w:cs="Arial"/>
                <w:i/>
                <w:iCs/>
                <w:sz w:val="24"/>
                <w:szCs w:val="24"/>
              </w:rPr>
            </w:pPr>
          </w:p>
          <w:p w14:paraId="7C66A7FC" w14:textId="77777777" w:rsidR="00343A18" w:rsidRPr="00CB10FA" w:rsidRDefault="00343A18" w:rsidP="00BC01DC">
            <w:pPr>
              <w:spacing w:before="0"/>
              <w:rPr>
                <w:rFonts w:cs="Arial"/>
                <w:b/>
                <w:bCs/>
                <w:i/>
                <w:iCs/>
                <w:sz w:val="24"/>
                <w:szCs w:val="24"/>
              </w:rPr>
            </w:pPr>
            <w:r w:rsidRPr="00CB10FA">
              <w:rPr>
                <w:rFonts w:cs="Arial"/>
                <w:i/>
                <w:iCs/>
                <w:sz w:val="24"/>
                <w:szCs w:val="24"/>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094777F8" w14:textId="77777777" w:rsidR="00343A18" w:rsidRPr="00CB10FA" w:rsidRDefault="00343A18" w:rsidP="00BC01DC">
            <w:pPr>
              <w:snapToGrid w:val="0"/>
              <w:spacing w:before="0"/>
              <w:rPr>
                <w:rFonts w:cs="Arial"/>
                <w:b/>
                <w:bCs/>
                <w:i/>
                <w:iCs/>
                <w:sz w:val="24"/>
                <w:szCs w:val="24"/>
              </w:rPr>
            </w:pPr>
          </w:p>
          <w:p w14:paraId="15D21DAB" w14:textId="77777777" w:rsidR="00343A18" w:rsidRPr="00CB10FA" w:rsidRDefault="00343A18" w:rsidP="00BC01DC">
            <w:pPr>
              <w:spacing w:before="0"/>
              <w:rPr>
                <w:rFonts w:cs="Arial"/>
                <w:b/>
                <w:bCs/>
                <w:i/>
                <w:iCs/>
                <w:sz w:val="24"/>
                <w:szCs w:val="24"/>
              </w:rPr>
            </w:pPr>
          </w:p>
          <w:p w14:paraId="38C8E1EB" w14:textId="77777777" w:rsidR="00343A18" w:rsidRPr="00CB10FA" w:rsidRDefault="00343A18" w:rsidP="00BC01DC">
            <w:pPr>
              <w:spacing w:before="0"/>
              <w:rPr>
                <w:rFonts w:cs="Arial"/>
                <w:b/>
                <w:bCs/>
                <w:i/>
                <w:iCs/>
                <w:sz w:val="24"/>
                <w:szCs w:val="24"/>
              </w:rPr>
            </w:pPr>
          </w:p>
        </w:tc>
      </w:tr>
      <w:tr w:rsidR="00343A18" w:rsidRPr="00CB10FA" w14:paraId="4EAB1902" w14:textId="77777777" w:rsidTr="00BC01DC">
        <w:tc>
          <w:tcPr>
            <w:tcW w:w="4621" w:type="dxa"/>
            <w:tcBorders>
              <w:top w:val="single" w:sz="4" w:space="0" w:color="000000"/>
              <w:left w:val="single" w:sz="4" w:space="0" w:color="000000"/>
              <w:bottom w:val="single" w:sz="4" w:space="0" w:color="000000"/>
            </w:tcBorders>
            <w:shd w:val="clear" w:color="auto" w:fill="auto"/>
          </w:tcPr>
          <w:p w14:paraId="5F15143D" w14:textId="77777777" w:rsidR="00343A18" w:rsidRPr="00CB10FA" w:rsidRDefault="00343A18" w:rsidP="00BC01DC">
            <w:pPr>
              <w:spacing w:before="0"/>
              <w:rPr>
                <w:rFonts w:cs="Arial"/>
                <w:b/>
                <w:bCs/>
                <w:i/>
                <w:iCs/>
                <w:sz w:val="24"/>
                <w:szCs w:val="24"/>
                <w:lang w:val="ru-RU"/>
              </w:rPr>
            </w:pPr>
            <w:r w:rsidRPr="00CB10FA">
              <w:rPr>
                <w:rFonts w:cs="Arial"/>
                <w:i/>
                <w:iCs/>
                <w:sz w:val="24"/>
                <w:szCs w:val="24"/>
                <w:lang w:val="ru-RU"/>
              </w:rPr>
              <w:t>Електронска адреса понуђача (</w:t>
            </w:r>
            <w:r w:rsidRPr="00CB10FA">
              <w:rPr>
                <w:rFonts w:cs="Arial"/>
                <w:i/>
                <w:iCs/>
                <w:sz w:val="24"/>
                <w:szCs w:val="24"/>
              </w:rPr>
              <w:t>e</w:t>
            </w:r>
            <w:r w:rsidRPr="00CB10FA">
              <w:rPr>
                <w:rFonts w:cs="Arial"/>
                <w:i/>
                <w:iCs/>
                <w:sz w:val="24"/>
                <w:szCs w:val="24"/>
                <w:lang w:val="ru-RU"/>
              </w:rPr>
              <w:t>-</w:t>
            </w:r>
            <w:r w:rsidRPr="00CB10FA">
              <w:rPr>
                <w:rFonts w:cs="Arial"/>
                <w:i/>
                <w:iCs/>
                <w:sz w:val="24"/>
                <w:szCs w:val="24"/>
              </w:rPr>
              <w:t>mail</w:t>
            </w:r>
            <w:r w:rsidRPr="00CB10FA">
              <w:rPr>
                <w:rFonts w:cs="Arial"/>
                <w:i/>
                <w:iCs/>
                <w:sz w:val="24"/>
                <w:szCs w:val="24"/>
                <w:lang w:val="ru-RU"/>
              </w:rPr>
              <w:t>):</w:t>
            </w:r>
          </w:p>
          <w:p w14:paraId="46B650FC" w14:textId="77777777" w:rsidR="00343A18" w:rsidRPr="00CB10FA" w:rsidRDefault="00343A18" w:rsidP="00BC01DC">
            <w:pPr>
              <w:spacing w:before="0"/>
              <w:rPr>
                <w:rFonts w:cs="Arial"/>
                <w:b/>
                <w:bCs/>
                <w:i/>
                <w:iCs/>
                <w:sz w:val="24"/>
                <w:szCs w:val="24"/>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B4DB1CE" w14:textId="77777777" w:rsidR="00343A18" w:rsidRPr="00CB10FA" w:rsidRDefault="00343A18" w:rsidP="00BC01DC">
            <w:pPr>
              <w:snapToGrid w:val="0"/>
              <w:spacing w:before="0"/>
              <w:rPr>
                <w:rFonts w:cs="Arial"/>
                <w:b/>
                <w:bCs/>
                <w:i/>
                <w:iCs/>
                <w:sz w:val="24"/>
                <w:szCs w:val="24"/>
                <w:lang w:val="ru-RU"/>
              </w:rPr>
            </w:pPr>
          </w:p>
        </w:tc>
      </w:tr>
      <w:tr w:rsidR="00343A18" w:rsidRPr="00CB10FA" w14:paraId="0980B008" w14:textId="77777777" w:rsidTr="00BC01DC">
        <w:trPr>
          <w:trHeight w:val="557"/>
        </w:trPr>
        <w:tc>
          <w:tcPr>
            <w:tcW w:w="4621" w:type="dxa"/>
            <w:tcBorders>
              <w:top w:val="single" w:sz="4" w:space="0" w:color="000000"/>
              <w:left w:val="single" w:sz="4" w:space="0" w:color="000000"/>
              <w:bottom w:val="single" w:sz="4" w:space="0" w:color="000000"/>
            </w:tcBorders>
            <w:shd w:val="clear" w:color="auto" w:fill="auto"/>
          </w:tcPr>
          <w:p w14:paraId="14EB2E28" w14:textId="77777777" w:rsidR="00343A18" w:rsidRPr="00CB10FA" w:rsidRDefault="00343A18" w:rsidP="00BC01DC">
            <w:pPr>
              <w:spacing w:before="0"/>
              <w:rPr>
                <w:rFonts w:cs="Arial"/>
                <w:b/>
                <w:bCs/>
                <w:i/>
                <w:iCs/>
                <w:sz w:val="24"/>
                <w:szCs w:val="24"/>
              </w:rPr>
            </w:pPr>
            <w:r w:rsidRPr="00CB10FA">
              <w:rPr>
                <w:rFonts w:cs="Arial"/>
                <w:i/>
                <w:iCs/>
                <w:sz w:val="24"/>
                <w:szCs w:val="24"/>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1D567280" w14:textId="77777777" w:rsidR="00343A18" w:rsidRPr="00CB10FA" w:rsidRDefault="00343A18" w:rsidP="00BC01DC">
            <w:pPr>
              <w:snapToGrid w:val="0"/>
              <w:spacing w:before="0"/>
              <w:rPr>
                <w:rFonts w:cs="Arial"/>
                <w:b/>
                <w:bCs/>
                <w:i/>
                <w:iCs/>
                <w:sz w:val="24"/>
                <w:szCs w:val="24"/>
              </w:rPr>
            </w:pPr>
          </w:p>
          <w:p w14:paraId="1873544C" w14:textId="77777777" w:rsidR="00343A18" w:rsidRPr="00CB10FA" w:rsidRDefault="00343A18" w:rsidP="00BC01DC">
            <w:pPr>
              <w:spacing w:before="0"/>
              <w:rPr>
                <w:rFonts w:cs="Arial"/>
                <w:b/>
                <w:bCs/>
                <w:i/>
                <w:iCs/>
                <w:sz w:val="24"/>
                <w:szCs w:val="24"/>
              </w:rPr>
            </w:pPr>
          </w:p>
          <w:p w14:paraId="1B759924" w14:textId="77777777" w:rsidR="00343A18" w:rsidRPr="00CB10FA" w:rsidRDefault="00343A18" w:rsidP="00BC01DC">
            <w:pPr>
              <w:spacing w:before="0"/>
              <w:rPr>
                <w:rFonts w:cs="Arial"/>
                <w:b/>
                <w:bCs/>
                <w:i/>
                <w:iCs/>
                <w:sz w:val="24"/>
                <w:szCs w:val="24"/>
              </w:rPr>
            </w:pPr>
          </w:p>
        </w:tc>
      </w:tr>
      <w:tr w:rsidR="00343A18" w:rsidRPr="00CB10FA" w14:paraId="02A38962" w14:textId="77777777" w:rsidTr="00BC01DC">
        <w:trPr>
          <w:trHeight w:val="530"/>
        </w:trPr>
        <w:tc>
          <w:tcPr>
            <w:tcW w:w="4621" w:type="dxa"/>
            <w:tcBorders>
              <w:top w:val="single" w:sz="4" w:space="0" w:color="000000"/>
              <w:left w:val="single" w:sz="4" w:space="0" w:color="000000"/>
              <w:bottom w:val="single" w:sz="4" w:space="0" w:color="000000"/>
            </w:tcBorders>
            <w:shd w:val="clear" w:color="auto" w:fill="auto"/>
          </w:tcPr>
          <w:p w14:paraId="28EDCDFE" w14:textId="77777777" w:rsidR="00343A18" w:rsidRPr="00CB10FA" w:rsidRDefault="00343A18" w:rsidP="00BC01DC">
            <w:pPr>
              <w:spacing w:before="0"/>
              <w:rPr>
                <w:rFonts w:cs="Arial"/>
                <w:b/>
                <w:bCs/>
                <w:i/>
                <w:iCs/>
                <w:sz w:val="24"/>
                <w:szCs w:val="24"/>
              </w:rPr>
            </w:pPr>
            <w:r w:rsidRPr="00CB10FA">
              <w:rPr>
                <w:rFonts w:cs="Arial"/>
                <w:i/>
                <w:iCs/>
                <w:sz w:val="24"/>
                <w:szCs w:val="24"/>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6044DC2" w14:textId="77777777" w:rsidR="00343A18" w:rsidRPr="00CB10FA" w:rsidRDefault="00343A18" w:rsidP="00BC01DC">
            <w:pPr>
              <w:snapToGrid w:val="0"/>
              <w:spacing w:before="0"/>
              <w:rPr>
                <w:rFonts w:cs="Arial"/>
                <w:b/>
                <w:bCs/>
                <w:i/>
                <w:iCs/>
                <w:sz w:val="24"/>
                <w:szCs w:val="24"/>
              </w:rPr>
            </w:pPr>
          </w:p>
          <w:p w14:paraId="2E27E611" w14:textId="77777777" w:rsidR="00343A18" w:rsidRPr="00CB10FA" w:rsidRDefault="00343A18" w:rsidP="00BC01DC">
            <w:pPr>
              <w:spacing w:before="0"/>
              <w:rPr>
                <w:rFonts w:cs="Arial"/>
                <w:b/>
                <w:bCs/>
                <w:i/>
                <w:iCs/>
                <w:sz w:val="24"/>
                <w:szCs w:val="24"/>
              </w:rPr>
            </w:pPr>
          </w:p>
          <w:p w14:paraId="4BB1E4CE" w14:textId="77777777" w:rsidR="00343A18" w:rsidRPr="00CB10FA" w:rsidRDefault="00343A18" w:rsidP="00BC01DC">
            <w:pPr>
              <w:spacing w:before="0"/>
              <w:rPr>
                <w:rFonts w:cs="Arial"/>
                <w:b/>
                <w:bCs/>
                <w:i/>
                <w:iCs/>
                <w:sz w:val="24"/>
                <w:szCs w:val="24"/>
              </w:rPr>
            </w:pPr>
          </w:p>
        </w:tc>
      </w:tr>
      <w:tr w:rsidR="00343A18" w:rsidRPr="00CB10FA" w14:paraId="4187B9B7" w14:textId="77777777" w:rsidTr="00BC01DC">
        <w:trPr>
          <w:trHeight w:val="593"/>
        </w:trPr>
        <w:tc>
          <w:tcPr>
            <w:tcW w:w="4621" w:type="dxa"/>
            <w:tcBorders>
              <w:top w:val="single" w:sz="4" w:space="0" w:color="000000"/>
              <w:left w:val="single" w:sz="4" w:space="0" w:color="000000"/>
              <w:bottom w:val="single" w:sz="4" w:space="0" w:color="000000"/>
            </w:tcBorders>
            <w:shd w:val="clear" w:color="auto" w:fill="auto"/>
          </w:tcPr>
          <w:p w14:paraId="56DA2035" w14:textId="77777777" w:rsidR="00343A18" w:rsidRPr="00CB10FA" w:rsidRDefault="00343A18" w:rsidP="00BC01DC">
            <w:pPr>
              <w:spacing w:before="0"/>
              <w:rPr>
                <w:rFonts w:cs="Arial"/>
                <w:b/>
                <w:bCs/>
                <w:i/>
                <w:iCs/>
                <w:sz w:val="24"/>
                <w:szCs w:val="24"/>
                <w:lang w:val="ru-RU"/>
              </w:rPr>
            </w:pPr>
            <w:r w:rsidRPr="00CB10FA">
              <w:rPr>
                <w:rFonts w:cs="Arial"/>
                <w:i/>
                <w:iCs/>
                <w:sz w:val="24"/>
                <w:szCs w:val="24"/>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09128686" w14:textId="77777777" w:rsidR="00343A18" w:rsidRPr="00CB10FA" w:rsidRDefault="00343A18" w:rsidP="00BC01DC">
            <w:pPr>
              <w:snapToGrid w:val="0"/>
              <w:spacing w:before="0"/>
              <w:rPr>
                <w:rFonts w:cs="Arial"/>
                <w:b/>
                <w:bCs/>
                <w:i/>
                <w:iCs/>
                <w:sz w:val="24"/>
                <w:szCs w:val="24"/>
                <w:lang w:val="ru-RU"/>
              </w:rPr>
            </w:pPr>
          </w:p>
          <w:p w14:paraId="26BF7110" w14:textId="77777777" w:rsidR="00343A18" w:rsidRPr="00CB10FA" w:rsidRDefault="00343A18" w:rsidP="00BC01DC">
            <w:pPr>
              <w:spacing w:before="0"/>
              <w:rPr>
                <w:rFonts w:cs="Arial"/>
                <w:b/>
                <w:bCs/>
                <w:i/>
                <w:iCs/>
                <w:sz w:val="24"/>
                <w:szCs w:val="24"/>
                <w:lang w:val="ru-RU"/>
              </w:rPr>
            </w:pPr>
          </w:p>
          <w:p w14:paraId="19613700" w14:textId="77777777" w:rsidR="00343A18" w:rsidRPr="00CB10FA" w:rsidRDefault="00343A18" w:rsidP="00BC01DC">
            <w:pPr>
              <w:spacing w:before="0"/>
              <w:rPr>
                <w:rFonts w:cs="Arial"/>
                <w:b/>
                <w:bCs/>
                <w:i/>
                <w:iCs/>
                <w:sz w:val="24"/>
                <w:szCs w:val="24"/>
                <w:lang w:val="ru-RU"/>
              </w:rPr>
            </w:pPr>
          </w:p>
        </w:tc>
      </w:tr>
      <w:tr w:rsidR="00343A18" w:rsidRPr="00CB10FA" w14:paraId="28F147EB" w14:textId="77777777" w:rsidTr="00BC01DC">
        <w:trPr>
          <w:trHeight w:val="593"/>
        </w:trPr>
        <w:tc>
          <w:tcPr>
            <w:tcW w:w="4621" w:type="dxa"/>
            <w:tcBorders>
              <w:top w:val="single" w:sz="4" w:space="0" w:color="000000"/>
              <w:left w:val="single" w:sz="4" w:space="0" w:color="000000"/>
              <w:bottom w:val="single" w:sz="4" w:space="0" w:color="000000"/>
            </w:tcBorders>
            <w:shd w:val="clear" w:color="auto" w:fill="auto"/>
          </w:tcPr>
          <w:p w14:paraId="0EEC7C99" w14:textId="77777777" w:rsidR="00343A18" w:rsidRPr="00CB10FA" w:rsidRDefault="00343A18" w:rsidP="00BC01DC">
            <w:pPr>
              <w:spacing w:before="0"/>
              <w:rPr>
                <w:rFonts w:cs="Arial"/>
                <w:b/>
                <w:bCs/>
                <w:i/>
                <w:iCs/>
                <w:sz w:val="24"/>
                <w:szCs w:val="24"/>
                <w:lang w:val="ru-RU"/>
              </w:rPr>
            </w:pPr>
            <w:r w:rsidRPr="00CB10FA">
              <w:rPr>
                <w:rFonts w:cs="Arial"/>
                <w:i/>
                <w:iCs/>
                <w:sz w:val="24"/>
                <w:szCs w:val="24"/>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174A844" w14:textId="77777777" w:rsidR="00343A18" w:rsidRPr="00CB10FA" w:rsidRDefault="00343A18" w:rsidP="00BC01DC">
            <w:pPr>
              <w:snapToGrid w:val="0"/>
              <w:spacing w:before="0"/>
              <w:ind w:firstLine="708"/>
              <w:rPr>
                <w:rFonts w:cs="Arial"/>
                <w:b/>
                <w:bCs/>
                <w:i/>
                <w:iCs/>
                <w:sz w:val="24"/>
                <w:szCs w:val="24"/>
                <w:lang w:val="ru-RU"/>
              </w:rPr>
            </w:pPr>
          </w:p>
          <w:p w14:paraId="1367F267" w14:textId="77777777" w:rsidR="00343A18" w:rsidRPr="00CB10FA" w:rsidRDefault="00343A18" w:rsidP="00BC01DC">
            <w:pPr>
              <w:spacing w:before="0"/>
              <w:ind w:firstLine="708"/>
              <w:rPr>
                <w:rFonts w:cs="Arial"/>
                <w:b/>
                <w:bCs/>
                <w:i/>
                <w:iCs/>
                <w:sz w:val="24"/>
                <w:szCs w:val="24"/>
                <w:lang w:val="ru-RU"/>
              </w:rPr>
            </w:pPr>
          </w:p>
          <w:p w14:paraId="15CB07A7" w14:textId="77777777" w:rsidR="00343A18" w:rsidRPr="00CB10FA" w:rsidRDefault="00343A18" w:rsidP="00BC01DC">
            <w:pPr>
              <w:spacing w:before="0"/>
              <w:ind w:firstLine="708"/>
              <w:rPr>
                <w:rFonts w:cs="Arial"/>
                <w:b/>
                <w:bCs/>
                <w:i/>
                <w:iCs/>
                <w:sz w:val="24"/>
                <w:szCs w:val="24"/>
                <w:lang w:val="ru-RU"/>
              </w:rPr>
            </w:pPr>
          </w:p>
        </w:tc>
      </w:tr>
    </w:tbl>
    <w:p w14:paraId="4B60C954" w14:textId="77777777" w:rsidR="00343A18" w:rsidRPr="00CB10FA" w:rsidRDefault="00343A18" w:rsidP="00343A18">
      <w:pPr>
        <w:spacing w:before="0"/>
        <w:rPr>
          <w:rFonts w:cs="Arial"/>
          <w:sz w:val="24"/>
          <w:szCs w:val="24"/>
        </w:rPr>
      </w:pPr>
    </w:p>
    <w:p w14:paraId="5B1875E1" w14:textId="77777777" w:rsidR="00343A18" w:rsidRPr="00CB10FA" w:rsidRDefault="00343A18" w:rsidP="00343A18">
      <w:pPr>
        <w:spacing w:before="0"/>
        <w:rPr>
          <w:rFonts w:eastAsia="TimesNewRomanPSMT" w:cs="Arial"/>
          <w:b/>
          <w:bCs/>
          <w:i/>
          <w:iCs/>
          <w:sz w:val="24"/>
          <w:szCs w:val="24"/>
        </w:rPr>
      </w:pPr>
      <w:r w:rsidRPr="00CB10FA">
        <w:rPr>
          <w:rFonts w:eastAsia="TimesNewRomanPSMT" w:cs="Arial"/>
          <w:b/>
          <w:bCs/>
          <w:i/>
          <w:iCs/>
          <w:sz w:val="24"/>
          <w:szCs w:val="24"/>
        </w:rPr>
        <w:t xml:space="preserve">2) ПОНУДУ ПОДНОСИ: </w:t>
      </w:r>
    </w:p>
    <w:p w14:paraId="546F14D3" w14:textId="77777777" w:rsidR="00343A18" w:rsidRPr="00CB10FA" w:rsidRDefault="00343A18" w:rsidP="00343A18">
      <w:pPr>
        <w:spacing w:before="0"/>
        <w:rPr>
          <w:rFonts w:cs="Arial"/>
          <w:sz w:val="24"/>
          <w:szCs w:val="24"/>
        </w:rPr>
      </w:pPr>
    </w:p>
    <w:tbl>
      <w:tblPr>
        <w:tblW w:w="0" w:type="auto"/>
        <w:tblInd w:w="-20" w:type="dxa"/>
        <w:tblLayout w:type="fixed"/>
        <w:tblLook w:val="0000" w:firstRow="0" w:lastRow="0" w:firstColumn="0" w:lastColumn="0" w:noHBand="0" w:noVBand="0"/>
      </w:tblPr>
      <w:tblGrid>
        <w:gridCol w:w="9282"/>
      </w:tblGrid>
      <w:tr w:rsidR="00343A18" w:rsidRPr="00CB10FA" w14:paraId="65C99E92"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447EC58F" w14:textId="77777777" w:rsidR="00343A18" w:rsidRPr="00CB10FA" w:rsidRDefault="00343A18" w:rsidP="00BC01DC">
            <w:pPr>
              <w:snapToGrid w:val="0"/>
              <w:spacing w:before="0"/>
              <w:jc w:val="center"/>
              <w:rPr>
                <w:rFonts w:cs="Arial"/>
                <w:sz w:val="24"/>
                <w:szCs w:val="24"/>
              </w:rPr>
            </w:pPr>
          </w:p>
          <w:p w14:paraId="4E6DCFCC" w14:textId="77777777" w:rsidR="00343A18" w:rsidRPr="00CB10FA" w:rsidRDefault="00343A18" w:rsidP="00BC01DC">
            <w:pPr>
              <w:spacing w:before="0"/>
              <w:jc w:val="center"/>
              <w:rPr>
                <w:rFonts w:eastAsia="TimesNewRomanPSMT" w:cs="Arial"/>
                <w:b/>
                <w:bCs/>
                <w:sz w:val="24"/>
                <w:szCs w:val="24"/>
              </w:rPr>
            </w:pPr>
            <w:r w:rsidRPr="00CB10FA">
              <w:rPr>
                <w:rFonts w:eastAsia="TimesNewRomanPSMT" w:cs="Arial"/>
                <w:b/>
                <w:bCs/>
                <w:sz w:val="24"/>
                <w:szCs w:val="24"/>
              </w:rPr>
              <w:t xml:space="preserve">А) САМОСТАЛНО </w:t>
            </w:r>
          </w:p>
        </w:tc>
      </w:tr>
      <w:tr w:rsidR="00343A18" w:rsidRPr="00CB10FA" w14:paraId="2D169D56"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02D5429A" w14:textId="77777777" w:rsidR="00343A18" w:rsidRPr="00CB10FA" w:rsidRDefault="00343A18" w:rsidP="00BC01DC">
            <w:pPr>
              <w:snapToGrid w:val="0"/>
              <w:spacing w:before="0"/>
              <w:jc w:val="center"/>
              <w:rPr>
                <w:rFonts w:eastAsia="TimesNewRomanPSMT" w:cs="Arial"/>
                <w:b/>
                <w:bCs/>
                <w:sz w:val="24"/>
                <w:szCs w:val="24"/>
              </w:rPr>
            </w:pPr>
          </w:p>
          <w:p w14:paraId="4A68AF37" w14:textId="77777777" w:rsidR="00343A18" w:rsidRPr="00CB10FA" w:rsidRDefault="00343A18" w:rsidP="00BC01DC">
            <w:pPr>
              <w:spacing w:before="0"/>
              <w:jc w:val="center"/>
              <w:rPr>
                <w:rFonts w:eastAsia="TimesNewRomanPSMT" w:cs="Arial"/>
                <w:b/>
                <w:bCs/>
                <w:sz w:val="24"/>
                <w:szCs w:val="24"/>
              </w:rPr>
            </w:pPr>
            <w:r w:rsidRPr="00CB10FA">
              <w:rPr>
                <w:rFonts w:eastAsia="TimesNewRomanPSMT" w:cs="Arial"/>
                <w:b/>
                <w:bCs/>
                <w:sz w:val="24"/>
                <w:szCs w:val="24"/>
              </w:rPr>
              <w:t>Б) СА ПОДИЗВОЂАЧЕМ</w:t>
            </w:r>
          </w:p>
        </w:tc>
      </w:tr>
      <w:tr w:rsidR="00343A18" w:rsidRPr="00CB10FA" w14:paraId="7CF139A2"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579EBA3E" w14:textId="77777777" w:rsidR="00343A18" w:rsidRPr="00CB10FA" w:rsidRDefault="00343A18" w:rsidP="00BC01DC">
            <w:pPr>
              <w:snapToGrid w:val="0"/>
              <w:spacing w:before="0"/>
              <w:jc w:val="center"/>
              <w:rPr>
                <w:rFonts w:eastAsia="TimesNewRomanPSMT" w:cs="Arial"/>
                <w:b/>
                <w:bCs/>
                <w:sz w:val="24"/>
                <w:szCs w:val="24"/>
              </w:rPr>
            </w:pPr>
          </w:p>
          <w:p w14:paraId="7F5BB9BB" w14:textId="77777777" w:rsidR="00343A18" w:rsidRPr="00CB10FA" w:rsidRDefault="00343A18" w:rsidP="00BC01DC">
            <w:pPr>
              <w:spacing w:before="0"/>
              <w:jc w:val="center"/>
              <w:rPr>
                <w:rFonts w:cs="Arial"/>
                <w:b/>
                <w:i/>
                <w:iCs/>
                <w:sz w:val="24"/>
                <w:szCs w:val="24"/>
                <w:lang w:val="ru-RU"/>
              </w:rPr>
            </w:pPr>
            <w:r w:rsidRPr="00CB10FA">
              <w:rPr>
                <w:rFonts w:eastAsia="TimesNewRomanPSMT" w:cs="Arial"/>
                <w:b/>
                <w:bCs/>
                <w:sz w:val="24"/>
                <w:szCs w:val="24"/>
              </w:rPr>
              <w:t>В) КАО ЗАЈЕДНИЧКУ ПОНУДУ</w:t>
            </w:r>
          </w:p>
        </w:tc>
      </w:tr>
    </w:tbl>
    <w:p w14:paraId="4D3D020C" w14:textId="77777777" w:rsidR="00343A18" w:rsidRPr="00CB10FA" w:rsidRDefault="00343A18" w:rsidP="00343A18">
      <w:pPr>
        <w:spacing w:before="0"/>
        <w:rPr>
          <w:rFonts w:cs="Arial"/>
          <w:b/>
          <w:i/>
          <w:iCs/>
          <w:sz w:val="24"/>
          <w:szCs w:val="24"/>
          <w:lang w:val="ru-RU"/>
        </w:rPr>
      </w:pPr>
    </w:p>
    <w:p w14:paraId="38846C7D" w14:textId="77777777" w:rsidR="00343A18" w:rsidRPr="00CB10FA" w:rsidRDefault="00343A18" w:rsidP="00343A18">
      <w:pPr>
        <w:spacing w:before="0"/>
        <w:rPr>
          <w:rFonts w:eastAsia="TimesNewRomanPSMT" w:cs="Arial"/>
          <w:bCs/>
          <w:sz w:val="20"/>
          <w:szCs w:val="20"/>
        </w:rPr>
      </w:pPr>
      <w:r w:rsidRPr="00CB10FA">
        <w:rPr>
          <w:rFonts w:cs="Arial"/>
          <w:b/>
          <w:i/>
          <w:iCs/>
          <w:sz w:val="20"/>
          <w:szCs w:val="20"/>
          <w:lang w:val="ru-RU"/>
        </w:rPr>
        <w:lastRenderedPageBreak/>
        <w:t>Напомена:</w:t>
      </w:r>
      <w:r w:rsidRPr="00CB10FA">
        <w:rPr>
          <w:rFonts w:cs="Arial"/>
          <w:i/>
          <w:iCs/>
          <w:sz w:val="20"/>
          <w:szCs w:val="20"/>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14:paraId="4B42C0FD" w14:textId="77777777" w:rsidR="00343A18" w:rsidRPr="00CB10FA" w:rsidRDefault="00343A18" w:rsidP="00343A18">
      <w:pPr>
        <w:spacing w:before="0"/>
        <w:rPr>
          <w:rFonts w:eastAsia="TimesNewRomanPSMT" w:cs="Arial"/>
          <w:bCs/>
          <w:sz w:val="24"/>
          <w:szCs w:val="24"/>
        </w:rPr>
      </w:pPr>
    </w:p>
    <w:p w14:paraId="5AF291FC" w14:textId="77777777" w:rsidR="00343A18" w:rsidRPr="00CB10FA" w:rsidRDefault="00343A18" w:rsidP="00343A18">
      <w:pPr>
        <w:spacing w:before="0"/>
        <w:rPr>
          <w:rFonts w:eastAsia="TimesNewRomanPSMT" w:cs="Arial"/>
          <w:b/>
          <w:bCs/>
          <w:i/>
          <w:sz w:val="24"/>
          <w:szCs w:val="24"/>
        </w:rPr>
      </w:pPr>
      <w:r w:rsidRPr="00CB10FA">
        <w:rPr>
          <w:rFonts w:eastAsia="TimesNewRomanPSMT" w:cs="Arial"/>
          <w:b/>
          <w:bCs/>
          <w:i/>
          <w:sz w:val="24"/>
          <w:szCs w:val="24"/>
          <w:lang w:val="sr-Cyrl-CS"/>
        </w:rPr>
        <w:t xml:space="preserve">3) </w:t>
      </w:r>
      <w:r w:rsidRPr="00CB10FA">
        <w:rPr>
          <w:rFonts w:eastAsia="TimesNewRomanPSMT" w:cs="Arial"/>
          <w:b/>
          <w:bCs/>
          <w:i/>
          <w:sz w:val="24"/>
          <w:szCs w:val="24"/>
        </w:rPr>
        <w:t xml:space="preserve">ПОДАЦИ О ПОДИЗВОЂАЧУ </w:t>
      </w:r>
    </w:p>
    <w:p w14:paraId="26D755DA" w14:textId="77777777" w:rsidR="00343A18" w:rsidRPr="00CB10FA" w:rsidRDefault="00343A18" w:rsidP="00343A18">
      <w:pPr>
        <w:spacing w:before="0"/>
        <w:rPr>
          <w:rFonts w:eastAsia="TimesNewRomanPSMT" w:cs="Arial"/>
          <w:b/>
          <w:bCs/>
          <w:i/>
          <w:sz w:val="24"/>
          <w:szCs w:val="24"/>
        </w:rPr>
      </w:pPr>
    </w:p>
    <w:p w14:paraId="2E0555DA" w14:textId="77777777" w:rsidR="00343A18" w:rsidRPr="00CB10FA" w:rsidRDefault="00343A18" w:rsidP="00343A18">
      <w:pPr>
        <w:spacing w:before="0"/>
        <w:rPr>
          <w:rFonts w:cs="Arial"/>
          <w:sz w:val="24"/>
          <w:szCs w:val="24"/>
        </w:rPr>
      </w:pPr>
      <w:r w:rsidRPr="00CB10FA">
        <w:rPr>
          <w:rFonts w:eastAsia="TimesNewRomanPSMT" w:cs="Arial"/>
          <w:b/>
          <w:bCs/>
          <w:i/>
          <w:sz w:val="24"/>
          <w:szCs w:val="24"/>
        </w:rPr>
        <w:tab/>
      </w:r>
    </w:p>
    <w:tbl>
      <w:tblPr>
        <w:tblW w:w="0" w:type="auto"/>
        <w:tblInd w:w="-20" w:type="dxa"/>
        <w:tblLayout w:type="fixed"/>
        <w:tblLook w:val="0000" w:firstRow="0" w:lastRow="0" w:firstColumn="0" w:lastColumn="0" w:noHBand="0" w:noVBand="0"/>
      </w:tblPr>
      <w:tblGrid>
        <w:gridCol w:w="465"/>
        <w:gridCol w:w="4219"/>
        <w:gridCol w:w="4598"/>
      </w:tblGrid>
      <w:tr w:rsidR="00343A18" w:rsidRPr="00CB10FA" w14:paraId="626C2DC3" w14:textId="77777777" w:rsidTr="00BC01DC">
        <w:tc>
          <w:tcPr>
            <w:tcW w:w="465" w:type="dxa"/>
            <w:tcBorders>
              <w:top w:val="single" w:sz="4" w:space="0" w:color="000000"/>
              <w:left w:val="single" w:sz="4" w:space="0" w:color="000000"/>
              <w:bottom w:val="single" w:sz="4" w:space="0" w:color="000000"/>
            </w:tcBorders>
            <w:shd w:val="clear" w:color="auto" w:fill="auto"/>
          </w:tcPr>
          <w:p w14:paraId="1DBB54E1" w14:textId="77777777" w:rsidR="00343A18" w:rsidRPr="00CB10FA" w:rsidRDefault="00343A18" w:rsidP="00BC01DC">
            <w:pPr>
              <w:snapToGrid w:val="0"/>
              <w:spacing w:before="0"/>
              <w:rPr>
                <w:rFonts w:cs="Arial"/>
                <w:sz w:val="24"/>
                <w:szCs w:val="24"/>
              </w:rPr>
            </w:pPr>
          </w:p>
          <w:p w14:paraId="36B3F68F" w14:textId="77777777" w:rsidR="00343A18" w:rsidRPr="00CB10FA" w:rsidRDefault="00343A18" w:rsidP="00BC01DC">
            <w:pPr>
              <w:spacing w:before="0"/>
              <w:rPr>
                <w:rFonts w:eastAsia="TimesNewRomanPSMT" w:cs="Arial"/>
                <w:bCs/>
                <w:i/>
                <w:sz w:val="24"/>
                <w:szCs w:val="24"/>
              </w:rPr>
            </w:pPr>
            <w:r w:rsidRPr="00CB10FA">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14:paraId="310695FB" w14:textId="77777777" w:rsidR="00343A18" w:rsidRPr="00CB10FA" w:rsidRDefault="00343A18" w:rsidP="00BC01DC">
            <w:pPr>
              <w:snapToGrid w:val="0"/>
              <w:spacing w:before="0"/>
              <w:rPr>
                <w:rFonts w:eastAsia="TimesNewRomanPSMT" w:cs="Arial"/>
                <w:bCs/>
                <w:i/>
                <w:sz w:val="24"/>
                <w:szCs w:val="24"/>
              </w:rPr>
            </w:pPr>
          </w:p>
          <w:p w14:paraId="64B48357" w14:textId="77777777" w:rsidR="00343A18" w:rsidRPr="00CB10FA" w:rsidRDefault="00343A18" w:rsidP="00BC01DC">
            <w:pPr>
              <w:spacing w:before="0"/>
              <w:rPr>
                <w:rFonts w:eastAsia="TimesNewRomanPSMT" w:cs="Arial"/>
                <w:b/>
                <w:bCs/>
                <w:sz w:val="24"/>
                <w:szCs w:val="24"/>
              </w:rPr>
            </w:pPr>
            <w:r w:rsidRPr="00CB10FA">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C1F938B" w14:textId="77777777" w:rsidR="00343A18" w:rsidRPr="00CB10FA" w:rsidRDefault="00343A18" w:rsidP="00BC01DC">
            <w:pPr>
              <w:snapToGrid w:val="0"/>
              <w:spacing w:before="0"/>
              <w:rPr>
                <w:rFonts w:eastAsia="TimesNewRomanPSMT" w:cs="Arial"/>
                <w:b/>
                <w:bCs/>
                <w:sz w:val="24"/>
                <w:szCs w:val="24"/>
              </w:rPr>
            </w:pPr>
          </w:p>
        </w:tc>
      </w:tr>
      <w:tr w:rsidR="0055619B" w:rsidRPr="00CB10FA" w14:paraId="5105E67A" w14:textId="77777777" w:rsidTr="0055619B">
        <w:trPr>
          <w:trHeight w:val="557"/>
        </w:trPr>
        <w:tc>
          <w:tcPr>
            <w:tcW w:w="465" w:type="dxa"/>
            <w:tcBorders>
              <w:top w:val="single" w:sz="4" w:space="0" w:color="000000"/>
              <w:left w:val="single" w:sz="4" w:space="0" w:color="000000"/>
              <w:bottom w:val="single" w:sz="4" w:space="0" w:color="000000"/>
            </w:tcBorders>
            <w:shd w:val="clear" w:color="auto" w:fill="auto"/>
          </w:tcPr>
          <w:p w14:paraId="6B246BD4" w14:textId="77777777" w:rsidR="0055619B" w:rsidRPr="00CB10FA" w:rsidRDefault="0055619B"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6F49839F" w14:textId="77777777" w:rsidR="0055619B" w:rsidRPr="00CB10FA" w:rsidRDefault="0055619B" w:rsidP="00BC01DC">
            <w:pPr>
              <w:snapToGrid w:val="0"/>
              <w:spacing w:before="0"/>
              <w:rPr>
                <w:rFonts w:eastAsia="TimesNewRomanPSMT" w:cs="Arial"/>
                <w:bCs/>
                <w:i/>
                <w:sz w:val="24"/>
                <w:szCs w:val="24"/>
              </w:rPr>
            </w:pPr>
            <w:r w:rsidRPr="00CB10FA">
              <w:rPr>
                <w:rFonts w:eastAsia="TimesNewRomanPSMT" w:cs="Arial"/>
                <w:bCs/>
                <w:i/>
                <w:sz w:val="24"/>
                <w:szCs w:val="24"/>
              </w:rPr>
              <w:t>Врста правног лица: (микро,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24B6245" w14:textId="77777777" w:rsidR="0055619B" w:rsidRPr="00CB10FA" w:rsidRDefault="0055619B" w:rsidP="00BC01DC">
            <w:pPr>
              <w:snapToGrid w:val="0"/>
              <w:spacing w:before="0"/>
              <w:rPr>
                <w:rFonts w:eastAsia="TimesNewRomanPSMT" w:cs="Arial"/>
                <w:b/>
                <w:bCs/>
                <w:sz w:val="24"/>
                <w:szCs w:val="24"/>
              </w:rPr>
            </w:pPr>
          </w:p>
        </w:tc>
      </w:tr>
      <w:tr w:rsidR="00343A18" w:rsidRPr="00CB10FA" w14:paraId="4B02D4A6" w14:textId="77777777" w:rsidTr="00BC01DC">
        <w:tc>
          <w:tcPr>
            <w:tcW w:w="465" w:type="dxa"/>
            <w:tcBorders>
              <w:top w:val="single" w:sz="4" w:space="0" w:color="000000"/>
              <w:left w:val="single" w:sz="4" w:space="0" w:color="000000"/>
              <w:bottom w:val="single" w:sz="4" w:space="0" w:color="000000"/>
            </w:tcBorders>
            <w:shd w:val="clear" w:color="auto" w:fill="auto"/>
          </w:tcPr>
          <w:p w14:paraId="6A67C86F" w14:textId="77777777" w:rsidR="00343A18" w:rsidRPr="00CB10FA" w:rsidRDefault="00343A18" w:rsidP="00BC01DC">
            <w:pPr>
              <w:snapToGrid w:val="0"/>
              <w:spacing w:before="0"/>
              <w:rPr>
                <w:rFonts w:eastAsia="TimesNewRomanPSMT" w:cs="Arial"/>
                <w:bCs/>
                <w:i/>
                <w:sz w:val="24"/>
                <w:szCs w:val="24"/>
              </w:rPr>
            </w:pPr>
          </w:p>
          <w:p w14:paraId="2A813CAB" w14:textId="77777777" w:rsidR="00343A18" w:rsidRPr="00CB10FA"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3B0126A4" w14:textId="77777777" w:rsidR="00343A18" w:rsidRPr="00CB10FA" w:rsidRDefault="00343A18" w:rsidP="00BC01DC">
            <w:pPr>
              <w:snapToGrid w:val="0"/>
              <w:spacing w:before="0"/>
              <w:rPr>
                <w:rFonts w:eastAsia="TimesNewRomanPSMT" w:cs="Arial"/>
                <w:bCs/>
                <w:i/>
                <w:sz w:val="24"/>
                <w:szCs w:val="24"/>
              </w:rPr>
            </w:pPr>
          </w:p>
          <w:p w14:paraId="36343619" w14:textId="77777777" w:rsidR="00343A18" w:rsidRPr="00CB10FA" w:rsidRDefault="00343A18" w:rsidP="00BC01DC">
            <w:pPr>
              <w:spacing w:before="0"/>
              <w:rPr>
                <w:rFonts w:eastAsia="TimesNewRomanPSMT" w:cs="Arial"/>
                <w:b/>
                <w:bCs/>
                <w:sz w:val="24"/>
                <w:szCs w:val="24"/>
              </w:rPr>
            </w:pPr>
            <w:r w:rsidRPr="00CB10FA">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C0C32BB" w14:textId="77777777" w:rsidR="00343A18" w:rsidRPr="00CB10FA" w:rsidRDefault="00343A18" w:rsidP="00BC01DC">
            <w:pPr>
              <w:snapToGrid w:val="0"/>
              <w:spacing w:before="0"/>
              <w:rPr>
                <w:rFonts w:eastAsia="TimesNewRomanPSMT" w:cs="Arial"/>
                <w:b/>
                <w:bCs/>
                <w:sz w:val="24"/>
                <w:szCs w:val="24"/>
              </w:rPr>
            </w:pPr>
          </w:p>
        </w:tc>
      </w:tr>
      <w:tr w:rsidR="00343A18" w:rsidRPr="00CB10FA" w14:paraId="7275AF12" w14:textId="77777777" w:rsidTr="00BC01DC">
        <w:tc>
          <w:tcPr>
            <w:tcW w:w="465" w:type="dxa"/>
            <w:tcBorders>
              <w:top w:val="single" w:sz="4" w:space="0" w:color="000000"/>
              <w:left w:val="single" w:sz="4" w:space="0" w:color="000000"/>
              <w:bottom w:val="single" w:sz="4" w:space="0" w:color="000000"/>
            </w:tcBorders>
            <w:shd w:val="clear" w:color="auto" w:fill="auto"/>
          </w:tcPr>
          <w:p w14:paraId="46A4BE4B" w14:textId="77777777" w:rsidR="00343A18" w:rsidRPr="00CB10FA" w:rsidRDefault="00343A18" w:rsidP="00BC01DC">
            <w:pPr>
              <w:snapToGrid w:val="0"/>
              <w:spacing w:before="0"/>
              <w:rPr>
                <w:rFonts w:eastAsia="TimesNewRomanPSMT" w:cs="Arial"/>
                <w:bCs/>
                <w:i/>
                <w:sz w:val="24"/>
                <w:szCs w:val="24"/>
              </w:rPr>
            </w:pPr>
          </w:p>
          <w:p w14:paraId="392522DB" w14:textId="77777777" w:rsidR="00343A18" w:rsidRPr="00CB10FA"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60B6FCB4" w14:textId="77777777" w:rsidR="00343A18" w:rsidRPr="00CB10FA" w:rsidRDefault="00343A18" w:rsidP="00BC01DC">
            <w:pPr>
              <w:snapToGrid w:val="0"/>
              <w:spacing w:before="0"/>
              <w:rPr>
                <w:rFonts w:eastAsia="TimesNewRomanPSMT" w:cs="Arial"/>
                <w:bCs/>
                <w:i/>
                <w:sz w:val="24"/>
                <w:szCs w:val="24"/>
              </w:rPr>
            </w:pPr>
          </w:p>
          <w:p w14:paraId="67097ABA" w14:textId="77777777" w:rsidR="00343A18" w:rsidRPr="00CB10FA" w:rsidRDefault="00343A18" w:rsidP="00BC01DC">
            <w:pPr>
              <w:spacing w:before="0"/>
              <w:rPr>
                <w:rFonts w:eastAsia="TimesNewRomanPSMT" w:cs="Arial"/>
                <w:b/>
                <w:bCs/>
                <w:sz w:val="24"/>
                <w:szCs w:val="24"/>
              </w:rPr>
            </w:pPr>
            <w:r w:rsidRPr="00CB10FA">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1B61CA4" w14:textId="77777777" w:rsidR="00343A18" w:rsidRPr="00CB10FA" w:rsidRDefault="00343A18" w:rsidP="00BC01DC">
            <w:pPr>
              <w:snapToGrid w:val="0"/>
              <w:spacing w:before="0"/>
              <w:rPr>
                <w:rFonts w:eastAsia="TimesNewRomanPSMT" w:cs="Arial"/>
                <w:b/>
                <w:bCs/>
                <w:sz w:val="24"/>
                <w:szCs w:val="24"/>
              </w:rPr>
            </w:pPr>
          </w:p>
        </w:tc>
      </w:tr>
      <w:tr w:rsidR="00343A18" w:rsidRPr="00CB10FA" w14:paraId="579AB7B3" w14:textId="77777777" w:rsidTr="00BC01DC">
        <w:tc>
          <w:tcPr>
            <w:tcW w:w="465" w:type="dxa"/>
            <w:tcBorders>
              <w:top w:val="single" w:sz="4" w:space="0" w:color="000000"/>
              <w:left w:val="single" w:sz="4" w:space="0" w:color="000000"/>
              <w:bottom w:val="single" w:sz="4" w:space="0" w:color="000000"/>
            </w:tcBorders>
            <w:shd w:val="clear" w:color="auto" w:fill="auto"/>
          </w:tcPr>
          <w:p w14:paraId="27CA2A2B" w14:textId="77777777" w:rsidR="00343A18" w:rsidRPr="00CB10FA" w:rsidRDefault="00343A18" w:rsidP="00BC01DC">
            <w:pPr>
              <w:snapToGrid w:val="0"/>
              <w:spacing w:before="0"/>
              <w:rPr>
                <w:rFonts w:eastAsia="TimesNewRomanPSMT" w:cs="Arial"/>
                <w:bCs/>
                <w:i/>
                <w:sz w:val="24"/>
                <w:szCs w:val="24"/>
              </w:rPr>
            </w:pPr>
          </w:p>
          <w:p w14:paraId="11C08B5E" w14:textId="77777777" w:rsidR="00343A18" w:rsidRPr="00CB10FA"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22AF3D2A" w14:textId="77777777" w:rsidR="00343A18" w:rsidRPr="00CB10FA" w:rsidRDefault="00343A18" w:rsidP="00BC01DC">
            <w:pPr>
              <w:snapToGrid w:val="0"/>
              <w:spacing w:before="0"/>
              <w:rPr>
                <w:rFonts w:eastAsia="TimesNewRomanPSMT" w:cs="Arial"/>
                <w:bCs/>
                <w:i/>
                <w:sz w:val="24"/>
                <w:szCs w:val="24"/>
              </w:rPr>
            </w:pPr>
          </w:p>
          <w:p w14:paraId="37CA2796" w14:textId="77777777" w:rsidR="00343A18" w:rsidRPr="00CB10FA" w:rsidRDefault="00343A18" w:rsidP="00BC01DC">
            <w:pPr>
              <w:spacing w:before="0"/>
              <w:rPr>
                <w:rFonts w:eastAsia="TimesNewRomanPSMT" w:cs="Arial"/>
                <w:b/>
                <w:bCs/>
                <w:sz w:val="24"/>
                <w:szCs w:val="24"/>
              </w:rPr>
            </w:pPr>
            <w:r w:rsidRPr="00CB10FA">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15D693A" w14:textId="77777777" w:rsidR="00343A18" w:rsidRPr="00CB10FA" w:rsidRDefault="00343A18" w:rsidP="00BC01DC">
            <w:pPr>
              <w:snapToGrid w:val="0"/>
              <w:spacing w:before="0"/>
              <w:rPr>
                <w:rFonts w:eastAsia="TimesNewRomanPSMT" w:cs="Arial"/>
                <w:b/>
                <w:bCs/>
                <w:sz w:val="24"/>
                <w:szCs w:val="24"/>
              </w:rPr>
            </w:pPr>
          </w:p>
        </w:tc>
      </w:tr>
      <w:tr w:rsidR="00343A18" w:rsidRPr="00CB10FA" w14:paraId="33A919FC" w14:textId="77777777" w:rsidTr="00BC01DC">
        <w:tc>
          <w:tcPr>
            <w:tcW w:w="465" w:type="dxa"/>
            <w:tcBorders>
              <w:top w:val="single" w:sz="4" w:space="0" w:color="000000"/>
              <w:left w:val="single" w:sz="4" w:space="0" w:color="000000"/>
              <w:bottom w:val="single" w:sz="4" w:space="0" w:color="000000"/>
            </w:tcBorders>
            <w:shd w:val="clear" w:color="auto" w:fill="auto"/>
          </w:tcPr>
          <w:p w14:paraId="658641DD" w14:textId="77777777" w:rsidR="00343A18" w:rsidRPr="00CB10FA"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6A99B471" w14:textId="77777777" w:rsidR="00343A18" w:rsidRPr="00CB10FA" w:rsidRDefault="00343A18" w:rsidP="00BC01DC">
            <w:pPr>
              <w:snapToGrid w:val="0"/>
              <w:spacing w:before="0"/>
              <w:rPr>
                <w:rFonts w:eastAsia="TimesNewRomanPSMT" w:cs="Arial"/>
                <w:bCs/>
                <w:i/>
                <w:sz w:val="24"/>
                <w:szCs w:val="24"/>
              </w:rPr>
            </w:pPr>
          </w:p>
          <w:p w14:paraId="25AC483E" w14:textId="77777777" w:rsidR="00343A18" w:rsidRPr="00CB10FA" w:rsidRDefault="00343A18" w:rsidP="00BC01DC">
            <w:pPr>
              <w:spacing w:before="0"/>
              <w:rPr>
                <w:rFonts w:eastAsia="TimesNewRomanPSMT" w:cs="Arial"/>
                <w:b/>
                <w:bCs/>
                <w:sz w:val="24"/>
                <w:szCs w:val="24"/>
              </w:rPr>
            </w:pPr>
            <w:r w:rsidRPr="00CB10FA">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D5C294B" w14:textId="77777777" w:rsidR="00343A18" w:rsidRPr="00CB10FA" w:rsidRDefault="00343A18" w:rsidP="00BC01DC">
            <w:pPr>
              <w:snapToGrid w:val="0"/>
              <w:spacing w:before="0"/>
              <w:rPr>
                <w:rFonts w:eastAsia="TimesNewRomanPSMT" w:cs="Arial"/>
                <w:b/>
                <w:bCs/>
                <w:sz w:val="24"/>
                <w:szCs w:val="24"/>
              </w:rPr>
            </w:pPr>
          </w:p>
        </w:tc>
      </w:tr>
      <w:tr w:rsidR="00343A18" w:rsidRPr="00CB10FA" w14:paraId="0E43C50C" w14:textId="77777777" w:rsidTr="00BC01DC">
        <w:tc>
          <w:tcPr>
            <w:tcW w:w="465" w:type="dxa"/>
            <w:tcBorders>
              <w:top w:val="single" w:sz="4" w:space="0" w:color="000000"/>
              <w:left w:val="single" w:sz="4" w:space="0" w:color="000000"/>
              <w:bottom w:val="single" w:sz="4" w:space="0" w:color="000000"/>
            </w:tcBorders>
            <w:shd w:val="clear" w:color="auto" w:fill="auto"/>
          </w:tcPr>
          <w:p w14:paraId="7956960F" w14:textId="77777777" w:rsidR="00343A18" w:rsidRPr="00CB10FA"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09C7C287" w14:textId="77777777" w:rsidR="00343A18" w:rsidRPr="00CB10FA" w:rsidRDefault="00343A18" w:rsidP="00BC01DC">
            <w:pPr>
              <w:snapToGrid w:val="0"/>
              <w:spacing w:before="0"/>
              <w:rPr>
                <w:rFonts w:eastAsia="TimesNewRomanPSMT" w:cs="Arial"/>
                <w:bCs/>
                <w:i/>
                <w:sz w:val="24"/>
                <w:szCs w:val="24"/>
                <w:lang w:val="ru-RU"/>
              </w:rPr>
            </w:pPr>
          </w:p>
          <w:p w14:paraId="4F7E58EF" w14:textId="77777777" w:rsidR="00343A18" w:rsidRPr="00CB10FA" w:rsidRDefault="00343A18" w:rsidP="00BC01DC">
            <w:pPr>
              <w:spacing w:before="0"/>
              <w:rPr>
                <w:rFonts w:eastAsia="TimesNewRomanPSMT" w:cs="Arial"/>
                <w:b/>
                <w:bCs/>
                <w:sz w:val="24"/>
                <w:szCs w:val="24"/>
                <w:lang w:val="ru-RU"/>
              </w:rPr>
            </w:pPr>
            <w:r w:rsidRPr="00CB10FA">
              <w:rPr>
                <w:rFonts w:eastAsia="TimesNewRomanPSMT"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D26A2E3" w14:textId="77777777" w:rsidR="00343A18" w:rsidRPr="00CB10FA" w:rsidRDefault="00343A18" w:rsidP="00BC01DC">
            <w:pPr>
              <w:snapToGrid w:val="0"/>
              <w:spacing w:before="0"/>
              <w:rPr>
                <w:rFonts w:eastAsia="TimesNewRomanPSMT" w:cs="Arial"/>
                <w:b/>
                <w:bCs/>
                <w:sz w:val="24"/>
                <w:szCs w:val="24"/>
                <w:lang w:val="ru-RU"/>
              </w:rPr>
            </w:pPr>
          </w:p>
        </w:tc>
      </w:tr>
      <w:tr w:rsidR="00343A18" w:rsidRPr="00CB10FA" w14:paraId="74534B4F" w14:textId="77777777" w:rsidTr="00BC01DC">
        <w:tc>
          <w:tcPr>
            <w:tcW w:w="465" w:type="dxa"/>
            <w:tcBorders>
              <w:top w:val="single" w:sz="4" w:space="0" w:color="000000"/>
              <w:left w:val="single" w:sz="4" w:space="0" w:color="000000"/>
              <w:bottom w:val="single" w:sz="4" w:space="0" w:color="000000"/>
            </w:tcBorders>
            <w:shd w:val="clear" w:color="auto" w:fill="auto"/>
          </w:tcPr>
          <w:p w14:paraId="58EB0405" w14:textId="77777777" w:rsidR="00343A18" w:rsidRPr="00CB10FA" w:rsidRDefault="00343A18"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4B062987" w14:textId="77777777" w:rsidR="00343A18" w:rsidRPr="00CB10FA" w:rsidRDefault="00343A18" w:rsidP="00BC01DC">
            <w:pPr>
              <w:snapToGrid w:val="0"/>
              <w:spacing w:before="0"/>
              <w:rPr>
                <w:rFonts w:eastAsia="TimesNewRomanPSMT" w:cs="Arial"/>
                <w:bCs/>
                <w:i/>
                <w:sz w:val="24"/>
                <w:szCs w:val="24"/>
                <w:lang w:val="ru-RU"/>
              </w:rPr>
            </w:pPr>
          </w:p>
          <w:p w14:paraId="46740798" w14:textId="77777777" w:rsidR="00343A18" w:rsidRPr="00CB10FA" w:rsidRDefault="00343A18" w:rsidP="00BC01DC">
            <w:pPr>
              <w:spacing w:before="0"/>
              <w:rPr>
                <w:rFonts w:eastAsia="TimesNewRomanPSMT" w:cs="Arial"/>
                <w:b/>
                <w:bCs/>
                <w:sz w:val="24"/>
                <w:szCs w:val="24"/>
                <w:lang w:val="ru-RU"/>
              </w:rPr>
            </w:pPr>
            <w:r w:rsidRPr="00CB10FA">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C542D1B" w14:textId="77777777" w:rsidR="00343A18" w:rsidRPr="00CB10FA" w:rsidRDefault="00343A18" w:rsidP="00BC01DC">
            <w:pPr>
              <w:snapToGrid w:val="0"/>
              <w:spacing w:before="0"/>
              <w:rPr>
                <w:rFonts w:eastAsia="TimesNewRomanPSMT" w:cs="Arial"/>
                <w:b/>
                <w:bCs/>
                <w:sz w:val="24"/>
                <w:szCs w:val="24"/>
                <w:lang w:val="ru-RU"/>
              </w:rPr>
            </w:pPr>
          </w:p>
        </w:tc>
      </w:tr>
      <w:tr w:rsidR="00343A18" w:rsidRPr="00CB10FA" w14:paraId="466CB7EE" w14:textId="77777777" w:rsidTr="00BC01DC">
        <w:tc>
          <w:tcPr>
            <w:tcW w:w="465" w:type="dxa"/>
            <w:tcBorders>
              <w:top w:val="single" w:sz="4" w:space="0" w:color="000000"/>
              <w:left w:val="single" w:sz="4" w:space="0" w:color="000000"/>
              <w:bottom w:val="single" w:sz="4" w:space="0" w:color="000000"/>
            </w:tcBorders>
            <w:shd w:val="clear" w:color="auto" w:fill="auto"/>
          </w:tcPr>
          <w:p w14:paraId="3A7D021F" w14:textId="77777777" w:rsidR="00343A18" w:rsidRPr="00CB10FA" w:rsidRDefault="00343A18" w:rsidP="00BC01DC">
            <w:pPr>
              <w:snapToGrid w:val="0"/>
              <w:spacing w:before="0"/>
              <w:rPr>
                <w:rFonts w:eastAsia="TimesNewRomanPSMT" w:cs="Arial"/>
                <w:bCs/>
                <w:i/>
                <w:sz w:val="24"/>
                <w:szCs w:val="24"/>
                <w:lang w:val="ru-RU"/>
              </w:rPr>
            </w:pPr>
          </w:p>
          <w:p w14:paraId="68C732CE" w14:textId="77777777" w:rsidR="00343A18" w:rsidRPr="00CB10FA" w:rsidRDefault="00343A18" w:rsidP="00BC01DC">
            <w:pPr>
              <w:spacing w:before="0"/>
              <w:rPr>
                <w:rFonts w:eastAsia="TimesNewRomanPSMT" w:cs="Arial"/>
                <w:bCs/>
                <w:i/>
                <w:sz w:val="24"/>
                <w:szCs w:val="24"/>
              </w:rPr>
            </w:pPr>
            <w:r w:rsidRPr="00CB10FA">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14:paraId="3CF4F6FB" w14:textId="77777777" w:rsidR="00343A18" w:rsidRPr="00CB10FA" w:rsidRDefault="00343A18" w:rsidP="00BC01DC">
            <w:pPr>
              <w:snapToGrid w:val="0"/>
              <w:spacing w:before="0"/>
              <w:rPr>
                <w:rFonts w:eastAsia="TimesNewRomanPSMT" w:cs="Arial"/>
                <w:bCs/>
                <w:i/>
                <w:sz w:val="24"/>
                <w:szCs w:val="24"/>
              </w:rPr>
            </w:pPr>
          </w:p>
          <w:p w14:paraId="1CB3D57A" w14:textId="77777777" w:rsidR="00343A18" w:rsidRPr="00CB10FA" w:rsidRDefault="00343A18" w:rsidP="00BC01DC">
            <w:pPr>
              <w:spacing w:before="0"/>
              <w:rPr>
                <w:rFonts w:eastAsia="TimesNewRomanPSMT" w:cs="Arial"/>
                <w:b/>
                <w:bCs/>
                <w:sz w:val="24"/>
                <w:szCs w:val="24"/>
              </w:rPr>
            </w:pPr>
            <w:r w:rsidRPr="00CB10FA">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A115814" w14:textId="77777777" w:rsidR="00343A18" w:rsidRPr="00CB10FA" w:rsidRDefault="00343A18" w:rsidP="00BC01DC">
            <w:pPr>
              <w:snapToGrid w:val="0"/>
              <w:spacing w:before="0"/>
              <w:rPr>
                <w:rFonts w:eastAsia="TimesNewRomanPSMT" w:cs="Arial"/>
                <w:b/>
                <w:bCs/>
                <w:sz w:val="24"/>
                <w:szCs w:val="24"/>
              </w:rPr>
            </w:pPr>
          </w:p>
        </w:tc>
      </w:tr>
      <w:tr w:rsidR="0055619B" w:rsidRPr="00CB10FA" w14:paraId="6D1236C1" w14:textId="77777777" w:rsidTr="0055619B">
        <w:trPr>
          <w:trHeight w:val="512"/>
        </w:trPr>
        <w:tc>
          <w:tcPr>
            <w:tcW w:w="465" w:type="dxa"/>
            <w:tcBorders>
              <w:top w:val="single" w:sz="4" w:space="0" w:color="000000"/>
              <w:left w:val="single" w:sz="4" w:space="0" w:color="000000"/>
              <w:bottom w:val="single" w:sz="4" w:space="0" w:color="000000"/>
            </w:tcBorders>
            <w:shd w:val="clear" w:color="auto" w:fill="auto"/>
          </w:tcPr>
          <w:p w14:paraId="53D8F5EF" w14:textId="77777777" w:rsidR="0055619B" w:rsidRPr="00CB10FA" w:rsidRDefault="0055619B"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55FAECF" w14:textId="77777777" w:rsidR="0055619B" w:rsidRPr="00CB10FA" w:rsidRDefault="0055619B" w:rsidP="00BC01DC">
            <w:pPr>
              <w:snapToGrid w:val="0"/>
              <w:spacing w:before="0"/>
              <w:rPr>
                <w:rFonts w:eastAsia="TimesNewRomanPSMT" w:cs="Arial"/>
                <w:bCs/>
                <w:i/>
                <w:sz w:val="24"/>
                <w:szCs w:val="24"/>
              </w:rPr>
            </w:pPr>
            <w:r w:rsidRPr="00CB10FA">
              <w:rPr>
                <w:rFonts w:eastAsia="TimesNewRomanPSMT" w:cs="Arial"/>
                <w:bCs/>
                <w:i/>
                <w:sz w:val="24"/>
                <w:szCs w:val="24"/>
              </w:rPr>
              <w:t>Врста правног лица: (микро,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2C22501" w14:textId="77777777" w:rsidR="0055619B" w:rsidRPr="00CB10FA" w:rsidRDefault="0055619B" w:rsidP="00BC01DC">
            <w:pPr>
              <w:snapToGrid w:val="0"/>
              <w:spacing w:before="0"/>
              <w:rPr>
                <w:rFonts w:eastAsia="TimesNewRomanPSMT" w:cs="Arial"/>
                <w:b/>
                <w:bCs/>
                <w:sz w:val="24"/>
                <w:szCs w:val="24"/>
              </w:rPr>
            </w:pPr>
          </w:p>
        </w:tc>
      </w:tr>
      <w:tr w:rsidR="00343A18" w:rsidRPr="00CB10FA" w14:paraId="08344BB4" w14:textId="77777777" w:rsidTr="00BC01DC">
        <w:tc>
          <w:tcPr>
            <w:tcW w:w="465" w:type="dxa"/>
            <w:tcBorders>
              <w:top w:val="single" w:sz="4" w:space="0" w:color="000000"/>
              <w:left w:val="single" w:sz="4" w:space="0" w:color="000000"/>
              <w:bottom w:val="single" w:sz="4" w:space="0" w:color="000000"/>
            </w:tcBorders>
            <w:shd w:val="clear" w:color="auto" w:fill="auto"/>
          </w:tcPr>
          <w:p w14:paraId="6ECB8E70" w14:textId="77777777" w:rsidR="00343A18" w:rsidRPr="00CB10FA" w:rsidRDefault="00343A18" w:rsidP="00BC01DC">
            <w:pPr>
              <w:snapToGrid w:val="0"/>
              <w:spacing w:before="0"/>
              <w:rPr>
                <w:rFonts w:eastAsia="TimesNewRomanPSMT" w:cs="Arial"/>
                <w:bCs/>
                <w:i/>
                <w:sz w:val="24"/>
                <w:szCs w:val="24"/>
              </w:rPr>
            </w:pPr>
          </w:p>
          <w:p w14:paraId="12244711" w14:textId="77777777" w:rsidR="00343A18" w:rsidRPr="00CB10FA"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14C70BB4" w14:textId="77777777" w:rsidR="00343A18" w:rsidRPr="00CB10FA" w:rsidRDefault="00343A18" w:rsidP="00BC01DC">
            <w:pPr>
              <w:snapToGrid w:val="0"/>
              <w:spacing w:before="0"/>
              <w:rPr>
                <w:rFonts w:eastAsia="TimesNewRomanPSMT" w:cs="Arial"/>
                <w:bCs/>
                <w:i/>
                <w:sz w:val="24"/>
                <w:szCs w:val="24"/>
              </w:rPr>
            </w:pPr>
          </w:p>
          <w:p w14:paraId="3318B888" w14:textId="77777777" w:rsidR="00343A18" w:rsidRPr="00CB10FA" w:rsidRDefault="00343A18" w:rsidP="00BC01DC">
            <w:pPr>
              <w:spacing w:before="0"/>
              <w:rPr>
                <w:rFonts w:eastAsia="TimesNewRomanPSMT" w:cs="Arial"/>
                <w:b/>
                <w:bCs/>
                <w:sz w:val="24"/>
                <w:szCs w:val="24"/>
              </w:rPr>
            </w:pPr>
            <w:r w:rsidRPr="00CB10FA">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66BFF77" w14:textId="77777777" w:rsidR="00343A18" w:rsidRPr="00CB10FA" w:rsidRDefault="00343A18" w:rsidP="00BC01DC">
            <w:pPr>
              <w:snapToGrid w:val="0"/>
              <w:spacing w:before="0"/>
              <w:rPr>
                <w:rFonts w:eastAsia="TimesNewRomanPSMT" w:cs="Arial"/>
                <w:b/>
                <w:bCs/>
                <w:sz w:val="24"/>
                <w:szCs w:val="24"/>
              </w:rPr>
            </w:pPr>
          </w:p>
        </w:tc>
      </w:tr>
      <w:tr w:rsidR="00343A18" w:rsidRPr="00CB10FA" w14:paraId="1913DEE1" w14:textId="77777777" w:rsidTr="00BC01DC">
        <w:tc>
          <w:tcPr>
            <w:tcW w:w="465" w:type="dxa"/>
            <w:tcBorders>
              <w:top w:val="single" w:sz="4" w:space="0" w:color="000000"/>
              <w:left w:val="single" w:sz="4" w:space="0" w:color="000000"/>
              <w:bottom w:val="single" w:sz="4" w:space="0" w:color="000000"/>
            </w:tcBorders>
            <w:shd w:val="clear" w:color="auto" w:fill="auto"/>
          </w:tcPr>
          <w:p w14:paraId="5948F934" w14:textId="77777777" w:rsidR="00343A18" w:rsidRPr="00CB10FA" w:rsidRDefault="00343A18" w:rsidP="00BC01DC">
            <w:pPr>
              <w:snapToGrid w:val="0"/>
              <w:spacing w:before="0"/>
              <w:rPr>
                <w:rFonts w:eastAsia="TimesNewRomanPSMT" w:cs="Arial"/>
                <w:bCs/>
                <w:i/>
                <w:sz w:val="24"/>
                <w:szCs w:val="24"/>
              </w:rPr>
            </w:pPr>
          </w:p>
          <w:p w14:paraId="5F8D1E4C" w14:textId="77777777" w:rsidR="00343A18" w:rsidRPr="00CB10FA"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3D044B7" w14:textId="77777777" w:rsidR="00343A18" w:rsidRPr="00CB10FA" w:rsidRDefault="00343A18" w:rsidP="00BC01DC">
            <w:pPr>
              <w:snapToGrid w:val="0"/>
              <w:spacing w:before="0"/>
              <w:rPr>
                <w:rFonts w:eastAsia="TimesNewRomanPSMT" w:cs="Arial"/>
                <w:bCs/>
                <w:i/>
                <w:sz w:val="24"/>
                <w:szCs w:val="24"/>
              </w:rPr>
            </w:pPr>
          </w:p>
          <w:p w14:paraId="27E90B08" w14:textId="77777777" w:rsidR="00343A18" w:rsidRPr="00CB10FA" w:rsidRDefault="00343A18" w:rsidP="00BC01DC">
            <w:pPr>
              <w:spacing w:before="0"/>
              <w:rPr>
                <w:rFonts w:eastAsia="TimesNewRomanPSMT" w:cs="Arial"/>
                <w:b/>
                <w:bCs/>
                <w:sz w:val="24"/>
                <w:szCs w:val="24"/>
              </w:rPr>
            </w:pPr>
            <w:r w:rsidRPr="00CB10FA">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258F09F" w14:textId="77777777" w:rsidR="00343A18" w:rsidRPr="00CB10FA" w:rsidRDefault="00343A18" w:rsidP="00BC01DC">
            <w:pPr>
              <w:snapToGrid w:val="0"/>
              <w:spacing w:before="0"/>
              <w:rPr>
                <w:rFonts w:eastAsia="TimesNewRomanPSMT" w:cs="Arial"/>
                <w:b/>
                <w:bCs/>
                <w:sz w:val="24"/>
                <w:szCs w:val="24"/>
              </w:rPr>
            </w:pPr>
          </w:p>
        </w:tc>
      </w:tr>
      <w:tr w:rsidR="00343A18" w:rsidRPr="00CB10FA" w14:paraId="48338EFC" w14:textId="77777777" w:rsidTr="00BC01DC">
        <w:tc>
          <w:tcPr>
            <w:tcW w:w="465" w:type="dxa"/>
            <w:tcBorders>
              <w:top w:val="single" w:sz="4" w:space="0" w:color="000000"/>
              <w:left w:val="single" w:sz="4" w:space="0" w:color="000000"/>
              <w:bottom w:val="single" w:sz="4" w:space="0" w:color="000000"/>
            </w:tcBorders>
            <w:shd w:val="clear" w:color="auto" w:fill="auto"/>
          </w:tcPr>
          <w:p w14:paraId="2A5A0C6C" w14:textId="77777777" w:rsidR="00343A18" w:rsidRPr="00CB10FA" w:rsidRDefault="00343A18" w:rsidP="00BC01DC">
            <w:pPr>
              <w:snapToGrid w:val="0"/>
              <w:spacing w:before="0"/>
              <w:rPr>
                <w:rFonts w:eastAsia="TimesNewRomanPSMT" w:cs="Arial"/>
                <w:bCs/>
                <w:i/>
                <w:sz w:val="24"/>
                <w:szCs w:val="24"/>
              </w:rPr>
            </w:pPr>
          </w:p>
          <w:p w14:paraId="5B9B44EE" w14:textId="77777777" w:rsidR="00343A18" w:rsidRPr="00CB10FA"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6EB0330D" w14:textId="77777777" w:rsidR="00343A18" w:rsidRPr="00CB10FA" w:rsidRDefault="00343A18" w:rsidP="00BC01DC">
            <w:pPr>
              <w:snapToGrid w:val="0"/>
              <w:spacing w:before="0"/>
              <w:rPr>
                <w:rFonts w:eastAsia="TimesNewRomanPSMT" w:cs="Arial"/>
                <w:bCs/>
                <w:i/>
                <w:sz w:val="24"/>
                <w:szCs w:val="24"/>
              </w:rPr>
            </w:pPr>
          </w:p>
          <w:p w14:paraId="78A37CB2" w14:textId="77777777" w:rsidR="00343A18" w:rsidRPr="00CB10FA" w:rsidRDefault="00343A18" w:rsidP="00BC01DC">
            <w:pPr>
              <w:spacing w:before="0"/>
              <w:rPr>
                <w:rFonts w:eastAsia="TimesNewRomanPSMT" w:cs="Arial"/>
                <w:b/>
                <w:bCs/>
                <w:sz w:val="24"/>
                <w:szCs w:val="24"/>
              </w:rPr>
            </w:pPr>
            <w:r w:rsidRPr="00CB10FA">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2F3A5FC" w14:textId="77777777" w:rsidR="00343A18" w:rsidRPr="00CB10FA" w:rsidRDefault="00343A18" w:rsidP="00BC01DC">
            <w:pPr>
              <w:snapToGrid w:val="0"/>
              <w:spacing w:before="0"/>
              <w:rPr>
                <w:rFonts w:eastAsia="TimesNewRomanPSMT" w:cs="Arial"/>
                <w:b/>
                <w:bCs/>
                <w:sz w:val="24"/>
                <w:szCs w:val="24"/>
              </w:rPr>
            </w:pPr>
          </w:p>
        </w:tc>
      </w:tr>
      <w:tr w:rsidR="00343A18" w:rsidRPr="00CB10FA" w14:paraId="2D69FBCD" w14:textId="77777777" w:rsidTr="00BC01DC">
        <w:tc>
          <w:tcPr>
            <w:tcW w:w="465" w:type="dxa"/>
            <w:tcBorders>
              <w:top w:val="single" w:sz="4" w:space="0" w:color="000000"/>
              <w:left w:val="single" w:sz="4" w:space="0" w:color="000000"/>
              <w:bottom w:val="single" w:sz="4" w:space="0" w:color="000000"/>
            </w:tcBorders>
            <w:shd w:val="clear" w:color="auto" w:fill="auto"/>
          </w:tcPr>
          <w:p w14:paraId="7D013C99" w14:textId="77777777" w:rsidR="00343A18" w:rsidRPr="00CB10FA"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337EBEBB" w14:textId="77777777" w:rsidR="00343A18" w:rsidRPr="00CB10FA" w:rsidRDefault="00343A18" w:rsidP="00BC01DC">
            <w:pPr>
              <w:snapToGrid w:val="0"/>
              <w:spacing w:before="0"/>
              <w:rPr>
                <w:rFonts w:eastAsia="TimesNewRomanPSMT" w:cs="Arial"/>
                <w:bCs/>
                <w:i/>
                <w:sz w:val="24"/>
                <w:szCs w:val="24"/>
              </w:rPr>
            </w:pPr>
          </w:p>
          <w:p w14:paraId="2067DD3C" w14:textId="77777777" w:rsidR="00343A18" w:rsidRPr="00CB10FA" w:rsidRDefault="00343A18" w:rsidP="00BC01DC">
            <w:pPr>
              <w:spacing w:before="0"/>
              <w:rPr>
                <w:rFonts w:eastAsia="TimesNewRomanPSMT" w:cs="Arial"/>
                <w:b/>
                <w:bCs/>
                <w:sz w:val="24"/>
                <w:szCs w:val="24"/>
              </w:rPr>
            </w:pPr>
            <w:r w:rsidRPr="00CB10FA">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B9EFD58" w14:textId="77777777" w:rsidR="00343A18" w:rsidRPr="00CB10FA" w:rsidRDefault="00343A18" w:rsidP="00BC01DC">
            <w:pPr>
              <w:snapToGrid w:val="0"/>
              <w:spacing w:before="0"/>
              <w:rPr>
                <w:rFonts w:eastAsia="TimesNewRomanPSMT" w:cs="Arial"/>
                <w:b/>
                <w:bCs/>
                <w:sz w:val="24"/>
                <w:szCs w:val="24"/>
              </w:rPr>
            </w:pPr>
          </w:p>
        </w:tc>
      </w:tr>
      <w:tr w:rsidR="00343A18" w:rsidRPr="00CB10FA" w14:paraId="3E631F6A" w14:textId="77777777" w:rsidTr="00BC01DC">
        <w:tc>
          <w:tcPr>
            <w:tcW w:w="465" w:type="dxa"/>
            <w:tcBorders>
              <w:top w:val="single" w:sz="4" w:space="0" w:color="000000"/>
              <w:left w:val="single" w:sz="4" w:space="0" w:color="000000"/>
              <w:bottom w:val="single" w:sz="4" w:space="0" w:color="000000"/>
            </w:tcBorders>
            <w:shd w:val="clear" w:color="auto" w:fill="auto"/>
          </w:tcPr>
          <w:p w14:paraId="55EDB15A" w14:textId="77777777" w:rsidR="00343A18" w:rsidRPr="00CB10FA"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1AB9A749" w14:textId="77777777" w:rsidR="00343A18" w:rsidRPr="00CB10FA" w:rsidRDefault="00343A18" w:rsidP="00BC01DC">
            <w:pPr>
              <w:snapToGrid w:val="0"/>
              <w:spacing w:before="0"/>
              <w:rPr>
                <w:rFonts w:eastAsia="TimesNewRomanPSMT" w:cs="Arial"/>
                <w:bCs/>
                <w:i/>
                <w:sz w:val="24"/>
                <w:szCs w:val="24"/>
                <w:lang w:val="ru-RU"/>
              </w:rPr>
            </w:pPr>
          </w:p>
          <w:p w14:paraId="5F5349F9" w14:textId="77777777" w:rsidR="00343A18" w:rsidRPr="00CB10FA" w:rsidRDefault="00343A18" w:rsidP="00BC01DC">
            <w:pPr>
              <w:spacing w:before="0"/>
              <w:rPr>
                <w:rFonts w:eastAsia="TimesNewRomanPSMT" w:cs="Arial"/>
                <w:b/>
                <w:bCs/>
                <w:sz w:val="24"/>
                <w:szCs w:val="24"/>
                <w:lang w:val="ru-RU"/>
              </w:rPr>
            </w:pPr>
            <w:r w:rsidRPr="00CB10FA">
              <w:rPr>
                <w:rFonts w:eastAsia="TimesNewRomanPSMT"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949C6FA" w14:textId="77777777" w:rsidR="00343A18" w:rsidRPr="00CB10FA" w:rsidRDefault="00343A18" w:rsidP="00BC01DC">
            <w:pPr>
              <w:snapToGrid w:val="0"/>
              <w:spacing w:before="0"/>
              <w:rPr>
                <w:rFonts w:eastAsia="TimesNewRomanPSMT" w:cs="Arial"/>
                <w:b/>
                <w:bCs/>
                <w:sz w:val="24"/>
                <w:szCs w:val="24"/>
                <w:lang w:val="ru-RU"/>
              </w:rPr>
            </w:pPr>
          </w:p>
        </w:tc>
      </w:tr>
      <w:tr w:rsidR="00343A18" w:rsidRPr="00CB10FA" w14:paraId="128C177B" w14:textId="77777777" w:rsidTr="00BC01DC">
        <w:tc>
          <w:tcPr>
            <w:tcW w:w="465" w:type="dxa"/>
            <w:tcBorders>
              <w:top w:val="single" w:sz="4" w:space="0" w:color="000000"/>
              <w:left w:val="single" w:sz="4" w:space="0" w:color="000000"/>
              <w:bottom w:val="single" w:sz="4" w:space="0" w:color="000000"/>
            </w:tcBorders>
            <w:shd w:val="clear" w:color="auto" w:fill="auto"/>
          </w:tcPr>
          <w:p w14:paraId="7BB900FE" w14:textId="77777777" w:rsidR="00343A18" w:rsidRPr="00CB10FA" w:rsidRDefault="00343A18"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0368082A" w14:textId="77777777" w:rsidR="00343A18" w:rsidRPr="00CB10FA" w:rsidRDefault="00343A18" w:rsidP="00BC01DC">
            <w:pPr>
              <w:snapToGrid w:val="0"/>
              <w:spacing w:before="0"/>
              <w:rPr>
                <w:rFonts w:eastAsia="TimesNewRomanPSMT" w:cs="Arial"/>
                <w:bCs/>
                <w:i/>
                <w:sz w:val="24"/>
                <w:szCs w:val="24"/>
                <w:lang w:val="ru-RU"/>
              </w:rPr>
            </w:pPr>
          </w:p>
          <w:p w14:paraId="490DD859" w14:textId="77777777" w:rsidR="00343A18" w:rsidRPr="00CB10FA" w:rsidRDefault="00343A18" w:rsidP="00BC01DC">
            <w:pPr>
              <w:spacing w:before="0"/>
              <w:rPr>
                <w:rFonts w:eastAsia="TimesNewRomanPSMT" w:cs="Arial"/>
                <w:b/>
                <w:bCs/>
                <w:sz w:val="24"/>
                <w:szCs w:val="24"/>
                <w:lang w:val="ru-RU"/>
              </w:rPr>
            </w:pPr>
            <w:r w:rsidRPr="00CB10FA">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331A4CD" w14:textId="77777777" w:rsidR="00343A18" w:rsidRPr="00CB10FA" w:rsidRDefault="00343A18" w:rsidP="00BC01DC">
            <w:pPr>
              <w:snapToGrid w:val="0"/>
              <w:spacing w:before="0"/>
              <w:rPr>
                <w:rFonts w:eastAsia="TimesNewRomanPSMT" w:cs="Arial"/>
                <w:b/>
                <w:bCs/>
                <w:sz w:val="24"/>
                <w:szCs w:val="24"/>
                <w:lang w:val="ru-RU"/>
              </w:rPr>
            </w:pPr>
          </w:p>
        </w:tc>
      </w:tr>
    </w:tbl>
    <w:p w14:paraId="236D7658" w14:textId="77777777" w:rsidR="00343A18" w:rsidRPr="00CB10FA" w:rsidRDefault="00343A18" w:rsidP="00343A18">
      <w:pPr>
        <w:spacing w:before="0"/>
        <w:rPr>
          <w:rFonts w:cs="Arial"/>
          <w:b/>
          <w:bCs/>
          <w:i/>
          <w:iCs/>
          <w:sz w:val="24"/>
          <w:szCs w:val="24"/>
          <w:u w:val="single"/>
          <w:lang w:val="ru-RU"/>
        </w:rPr>
      </w:pPr>
    </w:p>
    <w:p w14:paraId="3961CB56" w14:textId="77777777" w:rsidR="00F110AD" w:rsidRPr="00CB10FA" w:rsidRDefault="00F110AD" w:rsidP="00343A18">
      <w:pPr>
        <w:spacing w:before="0"/>
        <w:rPr>
          <w:rFonts w:cs="Arial"/>
          <w:b/>
          <w:bCs/>
          <w:i/>
          <w:iCs/>
          <w:sz w:val="24"/>
          <w:szCs w:val="24"/>
          <w:u w:val="single"/>
          <w:lang w:val="ru-RU"/>
        </w:rPr>
      </w:pPr>
    </w:p>
    <w:p w14:paraId="77C27303" w14:textId="77777777" w:rsidR="00343A18" w:rsidRPr="00CB10FA" w:rsidRDefault="00343A18" w:rsidP="00343A18">
      <w:pPr>
        <w:spacing w:before="0"/>
        <w:rPr>
          <w:rFonts w:cs="Arial"/>
          <w:i/>
          <w:iCs/>
          <w:sz w:val="20"/>
          <w:szCs w:val="20"/>
          <w:lang w:val="ru-RU"/>
        </w:rPr>
      </w:pPr>
      <w:r w:rsidRPr="00CB10FA">
        <w:rPr>
          <w:rFonts w:cs="Arial"/>
          <w:b/>
          <w:bCs/>
          <w:i/>
          <w:iCs/>
          <w:sz w:val="20"/>
          <w:szCs w:val="20"/>
          <w:u w:val="single"/>
          <w:lang w:val="ru-RU"/>
        </w:rPr>
        <w:t>Напомена:</w:t>
      </w:r>
    </w:p>
    <w:p w14:paraId="79C332F2" w14:textId="77777777" w:rsidR="00343A18" w:rsidRPr="00CB10FA" w:rsidRDefault="00343A18" w:rsidP="00343A18">
      <w:pPr>
        <w:spacing w:before="0"/>
        <w:rPr>
          <w:rFonts w:cs="Arial"/>
          <w:i/>
          <w:iCs/>
          <w:sz w:val="20"/>
          <w:szCs w:val="20"/>
          <w:lang w:val="ru-RU"/>
        </w:rPr>
      </w:pPr>
      <w:r w:rsidRPr="00CB10FA">
        <w:rPr>
          <w:rFonts w:cs="Arial"/>
          <w:i/>
          <w:iCs/>
          <w:sz w:val="20"/>
          <w:szCs w:val="20"/>
          <w:lang w:val="ru-RU"/>
        </w:rPr>
        <w:t xml:space="preserve">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w:t>
      </w:r>
      <w:r w:rsidRPr="00CB10FA">
        <w:rPr>
          <w:rFonts w:cs="Arial"/>
          <w:i/>
          <w:iCs/>
          <w:sz w:val="20"/>
          <w:szCs w:val="20"/>
          <w:lang w:val="ru-RU"/>
        </w:rPr>
        <w:lastRenderedPageBreak/>
        <w:t>је да се наведени образац копира у довољном броју примерака, да се попуни и достави за сваког подизвођача.</w:t>
      </w:r>
    </w:p>
    <w:p w14:paraId="50866DAB" w14:textId="77777777" w:rsidR="00867CCC" w:rsidRPr="00CB10FA" w:rsidRDefault="00867CCC" w:rsidP="00343A18">
      <w:pPr>
        <w:spacing w:before="0"/>
        <w:rPr>
          <w:rFonts w:eastAsia="TimesNewRomanPSMT" w:cs="Arial"/>
          <w:b/>
          <w:bCs/>
          <w:sz w:val="20"/>
          <w:szCs w:val="20"/>
          <w:lang w:val="ru-RU"/>
        </w:rPr>
      </w:pPr>
    </w:p>
    <w:p w14:paraId="502A076C" w14:textId="77777777" w:rsidR="00343A18" w:rsidRPr="00CB10FA" w:rsidRDefault="00343A18" w:rsidP="00343A18">
      <w:pPr>
        <w:spacing w:before="0"/>
        <w:rPr>
          <w:rFonts w:eastAsia="TimesNewRomanPSMT" w:cs="Arial"/>
          <w:b/>
          <w:bCs/>
          <w:i/>
          <w:sz w:val="24"/>
          <w:szCs w:val="24"/>
          <w:lang w:val="ru-RU"/>
        </w:rPr>
      </w:pPr>
      <w:r w:rsidRPr="00CB10FA">
        <w:rPr>
          <w:rFonts w:eastAsia="TimesNewRomanPSMT" w:cs="Arial"/>
          <w:b/>
          <w:bCs/>
          <w:i/>
          <w:sz w:val="24"/>
          <w:szCs w:val="24"/>
          <w:lang w:val="sr-Cyrl-CS"/>
        </w:rPr>
        <w:t xml:space="preserve">4) </w:t>
      </w:r>
      <w:r w:rsidRPr="00CB10FA">
        <w:rPr>
          <w:rFonts w:eastAsia="TimesNewRomanPSMT" w:cs="Arial"/>
          <w:b/>
          <w:bCs/>
          <w:i/>
          <w:sz w:val="24"/>
          <w:szCs w:val="24"/>
          <w:lang w:val="ru-RU"/>
        </w:rPr>
        <w:t>ПОДАЦИ ЧЛАНУ ГРУПЕ ПОНУЂАЧА</w:t>
      </w:r>
    </w:p>
    <w:tbl>
      <w:tblPr>
        <w:tblW w:w="9282" w:type="dxa"/>
        <w:tblInd w:w="-20" w:type="dxa"/>
        <w:tblLayout w:type="fixed"/>
        <w:tblLook w:val="0000" w:firstRow="0" w:lastRow="0" w:firstColumn="0" w:lastColumn="0" w:noHBand="0" w:noVBand="0"/>
      </w:tblPr>
      <w:tblGrid>
        <w:gridCol w:w="465"/>
        <w:gridCol w:w="4219"/>
        <w:gridCol w:w="4598"/>
      </w:tblGrid>
      <w:tr w:rsidR="00343A18" w:rsidRPr="00CB10FA" w14:paraId="783EC485" w14:textId="77777777" w:rsidTr="00F110AD">
        <w:trPr>
          <w:trHeight w:val="737"/>
        </w:trPr>
        <w:tc>
          <w:tcPr>
            <w:tcW w:w="465" w:type="dxa"/>
            <w:tcBorders>
              <w:top w:val="single" w:sz="4" w:space="0" w:color="000000"/>
              <w:left w:val="single" w:sz="4" w:space="0" w:color="000000"/>
              <w:bottom w:val="single" w:sz="4" w:space="0" w:color="000000"/>
            </w:tcBorders>
            <w:shd w:val="clear" w:color="auto" w:fill="auto"/>
          </w:tcPr>
          <w:p w14:paraId="776B8CF4" w14:textId="77777777" w:rsidR="00343A18" w:rsidRPr="00CB10FA" w:rsidRDefault="00343A18" w:rsidP="00BC01DC">
            <w:pPr>
              <w:snapToGrid w:val="0"/>
              <w:spacing w:before="0"/>
              <w:rPr>
                <w:rFonts w:cs="Arial"/>
                <w:sz w:val="24"/>
                <w:szCs w:val="24"/>
              </w:rPr>
            </w:pPr>
          </w:p>
          <w:p w14:paraId="740B5ADB" w14:textId="77777777" w:rsidR="00343A18" w:rsidRPr="00CB10FA" w:rsidRDefault="00343A18" w:rsidP="00BC01DC">
            <w:pPr>
              <w:spacing w:before="0"/>
              <w:rPr>
                <w:rFonts w:eastAsia="TimesNewRomanPSMT" w:cs="Arial"/>
                <w:bCs/>
                <w:i/>
                <w:sz w:val="24"/>
                <w:szCs w:val="24"/>
                <w:lang w:val="ru-RU"/>
              </w:rPr>
            </w:pPr>
            <w:r w:rsidRPr="00CB10FA">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14:paraId="72A98B40" w14:textId="77777777" w:rsidR="00343A18" w:rsidRPr="00CB10FA" w:rsidRDefault="00343A18" w:rsidP="00BC01DC">
            <w:pPr>
              <w:snapToGrid w:val="0"/>
              <w:spacing w:before="0"/>
              <w:rPr>
                <w:rFonts w:eastAsia="TimesNewRomanPSMT" w:cs="Arial"/>
                <w:bCs/>
                <w:i/>
                <w:sz w:val="24"/>
                <w:szCs w:val="24"/>
                <w:lang w:val="ru-RU"/>
              </w:rPr>
            </w:pPr>
          </w:p>
          <w:p w14:paraId="6D5014A7" w14:textId="77777777" w:rsidR="00343A18" w:rsidRPr="00CB10FA" w:rsidRDefault="00343A18" w:rsidP="00BC01DC">
            <w:pPr>
              <w:spacing w:before="0"/>
              <w:rPr>
                <w:rFonts w:eastAsia="TimesNewRomanPSMT" w:cs="Arial"/>
                <w:b/>
                <w:bCs/>
                <w:sz w:val="24"/>
                <w:szCs w:val="24"/>
                <w:lang w:val="ru-RU"/>
              </w:rPr>
            </w:pPr>
            <w:r w:rsidRPr="00CB10FA">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43534FE" w14:textId="77777777" w:rsidR="00343A18" w:rsidRPr="00CB10FA" w:rsidRDefault="00343A18" w:rsidP="00BC01DC">
            <w:pPr>
              <w:snapToGrid w:val="0"/>
              <w:spacing w:before="0"/>
              <w:rPr>
                <w:rFonts w:eastAsia="TimesNewRomanPSMT" w:cs="Arial"/>
                <w:b/>
                <w:bCs/>
                <w:sz w:val="24"/>
                <w:szCs w:val="24"/>
                <w:lang w:val="ru-RU"/>
              </w:rPr>
            </w:pPr>
          </w:p>
        </w:tc>
      </w:tr>
      <w:tr w:rsidR="0055619B" w:rsidRPr="00CB10FA" w14:paraId="26C963ED" w14:textId="77777777" w:rsidTr="00F110AD">
        <w:trPr>
          <w:trHeight w:val="557"/>
        </w:trPr>
        <w:tc>
          <w:tcPr>
            <w:tcW w:w="465" w:type="dxa"/>
            <w:tcBorders>
              <w:top w:val="single" w:sz="4" w:space="0" w:color="000000"/>
              <w:left w:val="single" w:sz="4" w:space="0" w:color="000000"/>
              <w:bottom w:val="single" w:sz="4" w:space="0" w:color="000000"/>
            </w:tcBorders>
            <w:shd w:val="clear" w:color="auto" w:fill="auto"/>
          </w:tcPr>
          <w:p w14:paraId="1B0610C3" w14:textId="77777777" w:rsidR="0055619B" w:rsidRPr="00CB10FA" w:rsidRDefault="0055619B"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52BDD8CA" w14:textId="77777777" w:rsidR="0055619B" w:rsidRPr="00CB10FA" w:rsidRDefault="0055619B" w:rsidP="00BC01DC">
            <w:pPr>
              <w:snapToGrid w:val="0"/>
              <w:spacing w:before="0"/>
              <w:rPr>
                <w:rFonts w:eastAsia="TimesNewRomanPSMT" w:cs="Arial"/>
                <w:bCs/>
                <w:i/>
                <w:sz w:val="24"/>
                <w:szCs w:val="24"/>
                <w:lang w:val="ru-RU"/>
              </w:rPr>
            </w:pPr>
            <w:r w:rsidRPr="00CB10FA">
              <w:rPr>
                <w:rFonts w:eastAsia="TimesNewRomanPSMT" w:cs="Arial"/>
                <w:bCs/>
                <w:i/>
                <w:sz w:val="24"/>
                <w:szCs w:val="24"/>
                <w:lang w:val="ru-RU"/>
              </w:rPr>
              <w:t>Врста правног лица: (микро,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8328FF4" w14:textId="77777777" w:rsidR="0055619B" w:rsidRPr="00CB10FA" w:rsidRDefault="0055619B" w:rsidP="00BC01DC">
            <w:pPr>
              <w:snapToGrid w:val="0"/>
              <w:spacing w:before="0"/>
              <w:rPr>
                <w:rFonts w:eastAsia="TimesNewRomanPSMT" w:cs="Arial"/>
                <w:b/>
                <w:bCs/>
                <w:sz w:val="24"/>
                <w:szCs w:val="24"/>
              </w:rPr>
            </w:pPr>
          </w:p>
        </w:tc>
      </w:tr>
      <w:tr w:rsidR="00343A18" w:rsidRPr="00CB10FA" w14:paraId="7F50A689" w14:textId="77777777" w:rsidTr="00F110AD">
        <w:tc>
          <w:tcPr>
            <w:tcW w:w="465" w:type="dxa"/>
            <w:tcBorders>
              <w:top w:val="single" w:sz="4" w:space="0" w:color="000000"/>
              <w:left w:val="single" w:sz="4" w:space="0" w:color="000000"/>
              <w:bottom w:val="single" w:sz="4" w:space="0" w:color="000000"/>
            </w:tcBorders>
            <w:shd w:val="clear" w:color="auto" w:fill="auto"/>
          </w:tcPr>
          <w:p w14:paraId="170B3E3C" w14:textId="77777777" w:rsidR="00343A18" w:rsidRPr="00CB10FA" w:rsidRDefault="00343A18" w:rsidP="00BC01DC">
            <w:pPr>
              <w:snapToGrid w:val="0"/>
              <w:spacing w:before="0"/>
              <w:rPr>
                <w:rFonts w:eastAsia="TimesNewRomanPSMT" w:cs="Arial"/>
                <w:bCs/>
                <w:i/>
                <w:sz w:val="24"/>
                <w:szCs w:val="24"/>
                <w:lang w:val="ru-RU"/>
              </w:rPr>
            </w:pPr>
          </w:p>
          <w:p w14:paraId="255F540C" w14:textId="77777777" w:rsidR="00343A18" w:rsidRPr="00CB10FA"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55281870" w14:textId="77777777" w:rsidR="00343A18" w:rsidRPr="00CB10FA" w:rsidRDefault="00343A18" w:rsidP="00BC01DC">
            <w:pPr>
              <w:snapToGrid w:val="0"/>
              <w:spacing w:before="0"/>
              <w:rPr>
                <w:rFonts w:eastAsia="TimesNewRomanPSMT" w:cs="Arial"/>
                <w:bCs/>
                <w:i/>
                <w:sz w:val="24"/>
                <w:szCs w:val="24"/>
                <w:lang w:val="ru-RU"/>
              </w:rPr>
            </w:pPr>
          </w:p>
          <w:p w14:paraId="7E3E76D9" w14:textId="77777777" w:rsidR="00343A18" w:rsidRPr="00CB10FA" w:rsidRDefault="00343A18" w:rsidP="00BC01DC">
            <w:pPr>
              <w:spacing w:before="0"/>
              <w:rPr>
                <w:rFonts w:eastAsia="TimesNewRomanPSMT" w:cs="Arial"/>
                <w:b/>
                <w:bCs/>
                <w:sz w:val="24"/>
                <w:szCs w:val="24"/>
              </w:rPr>
            </w:pPr>
            <w:r w:rsidRPr="00CB10FA">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D624DD5" w14:textId="77777777" w:rsidR="00343A18" w:rsidRPr="00CB10FA" w:rsidRDefault="00343A18" w:rsidP="00BC01DC">
            <w:pPr>
              <w:snapToGrid w:val="0"/>
              <w:spacing w:before="0"/>
              <w:rPr>
                <w:rFonts w:eastAsia="TimesNewRomanPSMT" w:cs="Arial"/>
                <w:b/>
                <w:bCs/>
                <w:sz w:val="24"/>
                <w:szCs w:val="24"/>
              </w:rPr>
            </w:pPr>
          </w:p>
        </w:tc>
      </w:tr>
      <w:tr w:rsidR="00343A18" w:rsidRPr="00CB10FA" w14:paraId="47FF99A5" w14:textId="77777777" w:rsidTr="00F110AD">
        <w:tc>
          <w:tcPr>
            <w:tcW w:w="465" w:type="dxa"/>
            <w:tcBorders>
              <w:top w:val="single" w:sz="4" w:space="0" w:color="000000"/>
              <w:left w:val="single" w:sz="4" w:space="0" w:color="000000"/>
              <w:bottom w:val="single" w:sz="4" w:space="0" w:color="000000"/>
            </w:tcBorders>
            <w:shd w:val="clear" w:color="auto" w:fill="auto"/>
          </w:tcPr>
          <w:p w14:paraId="5411E4E2" w14:textId="77777777" w:rsidR="00343A18" w:rsidRPr="00CB10FA" w:rsidRDefault="00343A18" w:rsidP="00BC01DC">
            <w:pPr>
              <w:snapToGrid w:val="0"/>
              <w:spacing w:before="0"/>
              <w:rPr>
                <w:rFonts w:eastAsia="TimesNewRomanPSMT" w:cs="Arial"/>
                <w:bCs/>
                <w:i/>
                <w:sz w:val="24"/>
                <w:szCs w:val="24"/>
              </w:rPr>
            </w:pPr>
          </w:p>
          <w:p w14:paraId="4D86898B" w14:textId="77777777" w:rsidR="00343A18" w:rsidRPr="00CB10FA"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3D57725D" w14:textId="77777777" w:rsidR="00343A18" w:rsidRPr="00CB10FA" w:rsidRDefault="00343A18" w:rsidP="00BC01DC">
            <w:pPr>
              <w:snapToGrid w:val="0"/>
              <w:spacing w:before="0"/>
              <w:rPr>
                <w:rFonts w:eastAsia="TimesNewRomanPSMT" w:cs="Arial"/>
                <w:bCs/>
                <w:i/>
                <w:sz w:val="24"/>
                <w:szCs w:val="24"/>
              </w:rPr>
            </w:pPr>
          </w:p>
          <w:p w14:paraId="5ECB1D98" w14:textId="77777777" w:rsidR="00343A18" w:rsidRPr="00CB10FA" w:rsidRDefault="00343A18" w:rsidP="00BC01DC">
            <w:pPr>
              <w:spacing w:before="0"/>
              <w:rPr>
                <w:rFonts w:eastAsia="TimesNewRomanPSMT" w:cs="Arial"/>
                <w:b/>
                <w:bCs/>
                <w:sz w:val="24"/>
                <w:szCs w:val="24"/>
              </w:rPr>
            </w:pPr>
            <w:r w:rsidRPr="00CB10FA">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13B38D2" w14:textId="77777777" w:rsidR="00343A18" w:rsidRPr="00CB10FA" w:rsidRDefault="00343A18" w:rsidP="00BC01DC">
            <w:pPr>
              <w:snapToGrid w:val="0"/>
              <w:spacing w:before="0"/>
              <w:rPr>
                <w:rFonts w:eastAsia="TimesNewRomanPSMT" w:cs="Arial"/>
                <w:b/>
                <w:bCs/>
                <w:sz w:val="24"/>
                <w:szCs w:val="24"/>
              </w:rPr>
            </w:pPr>
          </w:p>
        </w:tc>
      </w:tr>
      <w:tr w:rsidR="00343A18" w:rsidRPr="00CB10FA" w14:paraId="575553A3" w14:textId="77777777" w:rsidTr="00F110AD">
        <w:tc>
          <w:tcPr>
            <w:tcW w:w="465" w:type="dxa"/>
            <w:tcBorders>
              <w:top w:val="single" w:sz="4" w:space="0" w:color="000000"/>
              <w:left w:val="single" w:sz="4" w:space="0" w:color="000000"/>
              <w:bottom w:val="single" w:sz="4" w:space="0" w:color="000000"/>
            </w:tcBorders>
            <w:shd w:val="clear" w:color="auto" w:fill="auto"/>
          </w:tcPr>
          <w:p w14:paraId="33B6221D" w14:textId="77777777" w:rsidR="00343A18" w:rsidRPr="00CB10FA" w:rsidRDefault="00343A18" w:rsidP="00BC01DC">
            <w:pPr>
              <w:snapToGrid w:val="0"/>
              <w:spacing w:before="0"/>
              <w:rPr>
                <w:rFonts w:eastAsia="TimesNewRomanPSMT" w:cs="Arial"/>
                <w:bCs/>
                <w:i/>
                <w:sz w:val="24"/>
                <w:szCs w:val="24"/>
              </w:rPr>
            </w:pPr>
          </w:p>
          <w:p w14:paraId="6D477DD6" w14:textId="77777777" w:rsidR="00343A18" w:rsidRPr="00CB10FA"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6AB369A2" w14:textId="77777777" w:rsidR="00343A18" w:rsidRPr="00CB10FA" w:rsidRDefault="00343A18" w:rsidP="00BC01DC">
            <w:pPr>
              <w:snapToGrid w:val="0"/>
              <w:spacing w:before="0"/>
              <w:rPr>
                <w:rFonts w:eastAsia="TimesNewRomanPSMT" w:cs="Arial"/>
                <w:bCs/>
                <w:i/>
                <w:sz w:val="24"/>
                <w:szCs w:val="24"/>
              </w:rPr>
            </w:pPr>
          </w:p>
          <w:p w14:paraId="7FE86575" w14:textId="77777777" w:rsidR="00343A18" w:rsidRPr="00CB10FA" w:rsidRDefault="00343A18" w:rsidP="00BC01DC">
            <w:pPr>
              <w:spacing w:before="0"/>
              <w:rPr>
                <w:rFonts w:eastAsia="TimesNewRomanPSMT" w:cs="Arial"/>
                <w:b/>
                <w:bCs/>
                <w:sz w:val="24"/>
                <w:szCs w:val="24"/>
              </w:rPr>
            </w:pPr>
            <w:r w:rsidRPr="00CB10FA">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1893224" w14:textId="77777777" w:rsidR="00343A18" w:rsidRPr="00CB10FA" w:rsidRDefault="00343A18" w:rsidP="00BC01DC">
            <w:pPr>
              <w:snapToGrid w:val="0"/>
              <w:spacing w:before="0"/>
              <w:rPr>
                <w:rFonts w:eastAsia="TimesNewRomanPSMT" w:cs="Arial"/>
                <w:b/>
                <w:bCs/>
                <w:sz w:val="24"/>
                <w:szCs w:val="24"/>
              </w:rPr>
            </w:pPr>
          </w:p>
        </w:tc>
      </w:tr>
      <w:tr w:rsidR="00343A18" w:rsidRPr="00CB10FA" w14:paraId="080BBAE6" w14:textId="77777777" w:rsidTr="00F110AD">
        <w:tc>
          <w:tcPr>
            <w:tcW w:w="465" w:type="dxa"/>
            <w:tcBorders>
              <w:top w:val="single" w:sz="4" w:space="0" w:color="000000"/>
              <w:left w:val="single" w:sz="4" w:space="0" w:color="000000"/>
              <w:bottom w:val="single" w:sz="4" w:space="0" w:color="000000"/>
            </w:tcBorders>
            <w:shd w:val="clear" w:color="auto" w:fill="auto"/>
          </w:tcPr>
          <w:p w14:paraId="7F7675C5" w14:textId="77777777" w:rsidR="00343A18" w:rsidRPr="00CB10FA"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7E90F36F" w14:textId="77777777" w:rsidR="00343A18" w:rsidRPr="00CB10FA" w:rsidRDefault="00343A18" w:rsidP="00BC01DC">
            <w:pPr>
              <w:snapToGrid w:val="0"/>
              <w:spacing w:before="0"/>
              <w:rPr>
                <w:rFonts w:eastAsia="TimesNewRomanPSMT" w:cs="Arial"/>
                <w:bCs/>
                <w:i/>
                <w:sz w:val="24"/>
                <w:szCs w:val="24"/>
              </w:rPr>
            </w:pPr>
          </w:p>
          <w:p w14:paraId="19D7E6AF" w14:textId="77777777" w:rsidR="00343A18" w:rsidRPr="00CB10FA" w:rsidRDefault="00343A18" w:rsidP="00BC01DC">
            <w:pPr>
              <w:spacing w:before="0"/>
              <w:rPr>
                <w:rFonts w:eastAsia="TimesNewRomanPSMT" w:cs="Arial"/>
                <w:b/>
                <w:bCs/>
                <w:sz w:val="24"/>
                <w:szCs w:val="24"/>
              </w:rPr>
            </w:pPr>
            <w:r w:rsidRPr="00CB10FA">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AB976B5" w14:textId="77777777" w:rsidR="00343A18" w:rsidRPr="00CB10FA" w:rsidRDefault="00343A18" w:rsidP="00BC01DC">
            <w:pPr>
              <w:snapToGrid w:val="0"/>
              <w:spacing w:before="0"/>
              <w:rPr>
                <w:rFonts w:eastAsia="TimesNewRomanPSMT" w:cs="Arial"/>
                <w:b/>
                <w:bCs/>
                <w:sz w:val="24"/>
                <w:szCs w:val="24"/>
              </w:rPr>
            </w:pPr>
          </w:p>
        </w:tc>
      </w:tr>
      <w:tr w:rsidR="00343A18" w:rsidRPr="00CB10FA" w14:paraId="12131AEF" w14:textId="77777777" w:rsidTr="00F110AD">
        <w:tc>
          <w:tcPr>
            <w:tcW w:w="465" w:type="dxa"/>
            <w:tcBorders>
              <w:top w:val="single" w:sz="4" w:space="0" w:color="000000"/>
              <w:left w:val="single" w:sz="4" w:space="0" w:color="000000"/>
              <w:bottom w:val="single" w:sz="4" w:space="0" w:color="000000"/>
            </w:tcBorders>
            <w:shd w:val="clear" w:color="auto" w:fill="auto"/>
          </w:tcPr>
          <w:p w14:paraId="450DC56C" w14:textId="77777777" w:rsidR="00343A18" w:rsidRPr="00CB10FA" w:rsidRDefault="00343A18" w:rsidP="00BC01DC">
            <w:pPr>
              <w:snapToGrid w:val="0"/>
              <w:spacing w:before="0"/>
              <w:rPr>
                <w:rFonts w:eastAsia="TimesNewRomanPSMT" w:cs="Arial"/>
                <w:bCs/>
                <w:i/>
                <w:sz w:val="24"/>
                <w:szCs w:val="24"/>
              </w:rPr>
            </w:pPr>
          </w:p>
          <w:p w14:paraId="3C5B9F18" w14:textId="77777777" w:rsidR="00343A18" w:rsidRPr="00CB10FA" w:rsidRDefault="00343A18" w:rsidP="00BC01DC">
            <w:pPr>
              <w:spacing w:before="0"/>
              <w:rPr>
                <w:rFonts w:eastAsia="TimesNewRomanPSMT" w:cs="Arial"/>
                <w:bCs/>
                <w:i/>
                <w:sz w:val="24"/>
                <w:szCs w:val="24"/>
                <w:lang w:val="ru-RU"/>
              </w:rPr>
            </w:pPr>
            <w:r w:rsidRPr="00CB10FA">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14:paraId="21F333E9" w14:textId="77777777" w:rsidR="00343A18" w:rsidRPr="00CB10FA" w:rsidRDefault="00343A18" w:rsidP="00BC01DC">
            <w:pPr>
              <w:snapToGrid w:val="0"/>
              <w:spacing w:before="0"/>
              <w:rPr>
                <w:rFonts w:eastAsia="TimesNewRomanPSMT" w:cs="Arial"/>
                <w:bCs/>
                <w:i/>
                <w:sz w:val="24"/>
                <w:szCs w:val="24"/>
                <w:lang w:val="ru-RU"/>
              </w:rPr>
            </w:pPr>
          </w:p>
          <w:p w14:paraId="0A1B4378" w14:textId="77777777" w:rsidR="00343A18" w:rsidRPr="00CB10FA" w:rsidRDefault="00343A18" w:rsidP="00BC01DC">
            <w:pPr>
              <w:spacing w:before="0"/>
              <w:rPr>
                <w:rFonts w:eastAsia="TimesNewRomanPSMT" w:cs="Arial"/>
                <w:b/>
                <w:bCs/>
                <w:sz w:val="24"/>
                <w:szCs w:val="24"/>
                <w:lang w:val="ru-RU"/>
              </w:rPr>
            </w:pPr>
            <w:r w:rsidRPr="00CB10FA">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2F8138E" w14:textId="77777777" w:rsidR="00343A18" w:rsidRPr="00CB10FA" w:rsidRDefault="00343A18" w:rsidP="00BC01DC">
            <w:pPr>
              <w:snapToGrid w:val="0"/>
              <w:spacing w:before="0"/>
              <w:rPr>
                <w:rFonts w:eastAsia="TimesNewRomanPSMT" w:cs="Arial"/>
                <w:b/>
                <w:bCs/>
                <w:sz w:val="24"/>
                <w:szCs w:val="24"/>
                <w:lang w:val="ru-RU"/>
              </w:rPr>
            </w:pPr>
          </w:p>
        </w:tc>
      </w:tr>
      <w:tr w:rsidR="0055619B" w:rsidRPr="00CB10FA" w14:paraId="6B91EDD4" w14:textId="77777777" w:rsidTr="00F110AD">
        <w:trPr>
          <w:trHeight w:val="602"/>
        </w:trPr>
        <w:tc>
          <w:tcPr>
            <w:tcW w:w="465" w:type="dxa"/>
            <w:tcBorders>
              <w:top w:val="single" w:sz="4" w:space="0" w:color="000000"/>
              <w:left w:val="single" w:sz="4" w:space="0" w:color="000000"/>
              <w:bottom w:val="single" w:sz="4" w:space="0" w:color="000000"/>
            </w:tcBorders>
            <w:shd w:val="clear" w:color="auto" w:fill="auto"/>
          </w:tcPr>
          <w:p w14:paraId="01FD0F55" w14:textId="77777777" w:rsidR="0055619B" w:rsidRPr="00CB10FA" w:rsidRDefault="0055619B"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6441CE73" w14:textId="77777777" w:rsidR="0055619B" w:rsidRPr="00CB10FA" w:rsidRDefault="0055619B" w:rsidP="00BC01DC">
            <w:pPr>
              <w:snapToGrid w:val="0"/>
              <w:spacing w:before="0"/>
              <w:rPr>
                <w:rFonts w:eastAsia="TimesNewRomanPSMT" w:cs="Arial"/>
                <w:bCs/>
                <w:i/>
                <w:sz w:val="24"/>
                <w:szCs w:val="24"/>
                <w:lang w:val="ru-RU"/>
              </w:rPr>
            </w:pPr>
            <w:r w:rsidRPr="00CB10FA">
              <w:rPr>
                <w:rFonts w:eastAsia="TimesNewRomanPSMT" w:cs="Arial"/>
                <w:bCs/>
                <w:i/>
                <w:sz w:val="24"/>
                <w:szCs w:val="24"/>
                <w:lang w:val="ru-RU"/>
              </w:rPr>
              <w:t>Врста правног лица: (микро,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B99EFD0" w14:textId="77777777" w:rsidR="0055619B" w:rsidRPr="00CB10FA" w:rsidRDefault="0055619B" w:rsidP="00BC01DC">
            <w:pPr>
              <w:snapToGrid w:val="0"/>
              <w:spacing w:before="0"/>
              <w:rPr>
                <w:rFonts w:eastAsia="TimesNewRomanPSMT" w:cs="Arial"/>
                <w:b/>
                <w:bCs/>
                <w:sz w:val="24"/>
                <w:szCs w:val="24"/>
              </w:rPr>
            </w:pPr>
          </w:p>
        </w:tc>
      </w:tr>
      <w:tr w:rsidR="00343A18" w:rsidRPr="00CB10FA" w14:paraId="2F96867B" w14:textId="77777777" w:rsidTr="00F110AD">
        <w:tc>
          <w:tcPr>
            <w:tcW w:w="465" w:type="dxa"/>
            <w:tcBorders>
              <w:top w:val="single" w:sz="4" w:space="0" w:color="000000"/>
              <w:left w:val="single" w:sz="4" w:space="0" w:color="000000"/>
              <w:bottom w:val="single" w:sz="4" w:space="0" w:color="000000"/>
            </w:tcBorders>
            <w:shd w:val="clear" w:color="auto" w:fill="auto"/>
          </w:tcPr>
          <w:p w14:paraId="585DD41A" w14:textId="77777777" w:rsidR="00343A18" w:rsidRPr="00CB10FA" w:rsidRDefault="00343A18" w:rsidP="00BC01DC">
            <w:pPr>
              <w:snapToGrid w:val="0"/>
              <w:spacing w:before="0"/>
              <w:rPr>
                <w:rFonts w:eastAsia="TimesNewRomanPSMT" w:cs="Arial"/>
                <w:bCs/>
                <w:i/>
                <w:sz w:val="24"/>
                <w:szCs w:val="24"/>
                <w:lang w:val="ru-RU"/>
              </w:rPr>
            </w:pPr>
          </w:p>
          <w:p w14:paraId="229ECD7A" w14:textId="77777777" w:rsidR="00343A18" w:rsidRPr="00CB10FA"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413D879A" w14:textId="77777777" w:rsidR="00343A18" w:rsidRPr="00CB10FA" w:rsidRDefault="00343A18" w:rsidP="00BC01DC">
            <w:pPr>
              <w:snapToGrid w:val="0"/>
              <w:spacing w:before="0"/>
              <w:rPr>
                <w:rFonts w:eastAsia="TimesNewRomanPSMT" w:cs="Arial"/>
                <w:bCs/>
                <w:i/>
                <w:sz w:val="24"/>
                <w:szCs w:val="24"/>
                <w:lang w:val="ru-RU"/>
              </w:rPr>
            </w:pPr>
          </w:p>
          <w:p w14:paraId="70880751" w14:textId="77777777" w:rsidR="00343A18" w:rsidRPr="00CB10FA" w:rsidRDefault="00343A18" w:rsidP="00BC01DC">
            <w:pPr>
              <w:spacing w:before="0"/>
              <w:rPr>
                <w:rFonts w:eastAsia="TimesNewRomanPSMT" w:cs="Arial"/>
                <w:b/>
                <w:bCs/>
                <w:sz w:val="24"/>
                <w:szCs w:val="24"/>
              </w:rPr>
            </w:pPr>
            <w:r w:rsidRPr="00CB10FA">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D8DAF9B" w14:textId="77777777" w:rsidR="00343A18" w:rsidRPr="00CB10FA" w:rsidRDefault="00343A18" w:rsidP="00BC01DC">
            <w:pPr>
              <w:snapToGrid w:val="0"/>
              <w:spacing w:before="0"/>
              <w:rPr>
                <w:rFonts w:eastAsia="TimesNewRomanPSMT" w:cs="Arial"/>
                <w:b/>
                <w:bCs/>
                <w:sz w:val="24"/>
                <w:szCs w:val="24"/>
              </w:rPr>
            </w:pPr>
          </w:p>
        </w:tc>
      </w:tr>
      <w:tr w:rsidR="00343A18" w:rsidRPr="00CB10FA" w14:paraId="38BEF79D" w14:textId="77777777" w:rsidTr="00F110AD">
        <w:tc>
          <w:tcPr>
            <w:tcW w:w="465" w:type="dxa"/>
            <w:tcBorders>
              <w:top w:val="single" w:sz="4" w:space="0" w:color="000000"/>
              <w:left w:val="single" w:sz="4" w:space="0" w:color="000000"/>
              <w:bottom w:val="single" w:sz="4" w:space="0" w:color="000000"/>
            </w:tcBorders>
            <w:shd w:val="clear" w:color="auto" w:fill="auto"/>
          </w:tcPr>
          <w:p w14:paraId="3CB1E6DD" w14:textId="77777777" w:rsidR="00343A18" w:rsidRPr="00CB10FA" w:rsidRDefault="00343A18" w:rsidP="00BC01DC">
            <w:pPr>
              <w:snapToGrid w:val="0"/>
              <w:spacing w:before="0"/>
              <w:rPr>
                <w:rFonts w:eastAsia="TimesNewRomanPSMT" w:cs="Arial"/>
                <w:bCs/>
                <w:i/>
                <w:sz w:val="24"/>
                <w:szCs w:val="24"/>
              </w:rPr>
            </w:pPr>
          </w:p>
          <w:p w14:paraId="0FF27F62" w14:textId="77777777" w:rsidR="00343A18" w:rsidRPr="00CB10FA"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650D96EF" w14:textId="77777777" w:rsidR="00343A18" w:rsidRPr="00CB10FA" w:rsidRDefault="00343A18" w:rsidP="00BC01DC">
            <w:pPr>
              <w:snapToGrid w:val="0"/>
              <w:spacing w:before="0"/>
              <w:rPr>
                <w:rFonts w:eastAsia="TimesNewRomanPSMT" w:cs="Arial"/>
                <w:bCs/>
                <w:i/>
                <w:sz w:val="24"/>
                <w:szCs w:val="24"/>
              </w:rPr>
            </w:pPr>
          </w:p>
          <w:p w14:paraId="556441D7" w14:textId="77777777" w:rsidR="00343A18" w:rsidRPr="00CB10FA" w:rsidRDefault="00343A18" w:rsidP="00BC01DC">
            <w:pPr>
              <w:spacing w:before="0"/>
              <w:rPr>
                <w:rFonts w:eastAsia="TimesNewRomanPSMT" w:cs="Arial"/>
                <w:b/>
                <w:bCs/>
                <w:sz w:val="24"/>
                <w:szCs w:val="24"/>
              </w:rPr>
            </w:pPr>
            <w:r w:rsidRPr="00CB10FA">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23EA7FB" w14:textId="77777777" w:rsidR="00343A18" w:rsidRPr="00CB10FA" w:rsidRDefault="00343A18" w:rsidP="00BC01DC">
            <w:pPr>
              <w:snapToGrid w:val="0"/>
              <w:spacing w:before="0"/>
              <w:rPr>
                <w:rFonts w:eastAsia="TimesNewRomanPSMT" w:cs="Arial"/>
                <w:b/>
                <w:bCs/>
                <w:sz w:val="24"/>
                <w:szCs w:val="24"/>
              </w:rPr>
            </w:pPr>
          </w:p>
        </w:tc>
      </w:tr>
      <w:tr w:rsidR="00343A18" w:rsidRPr="00CB10FA" w14:paraId="4A41A9B1" w14:textId="77777777" w:rsidTr="00F110AD">
        <w:tc>
          <w:tcPr>
            <w:tcW w:w="465" w:type="dxa"/>
            <w:tcBorders>
              <w:top w:val="single" w:sz="4" w:space="0" w:color="000000"/>
              <w:left w:val="single" w:sz="4" w:space="0" w:color="000000"/>
              <w:bottom w:val="single" w:sz="4" w:space="0" w:color="000000"/>
            </w:tcBorders>
            <w:shd w:val="clear" w:color="auto" w:fill="auto"/>
          </w:tcPr>
          <w:p w14:paraId="112E1B0E" w14:textId="77777777" w:rsidR="00343A18" w:rsidRPr="00CB10FA" w:rsidRDefault="00343A18" w:rsidP="00BC01DC">
            <w:pPr>
              <w:snapToGrid w:val="0"/>
              <w:spacing w:before="0"/>
              <w:rPr>
                <w:rFonts w:eastAsia="TimesNewRomanPSMT" w:cs="Arial"/>
                <w:bCs/>
                <w:i/>
                <w:sz w:val="24"/>
                <w:szCs w:val="24"/>
              </w:rPr>
            </w:pPr>
          </w:p>
          <w:p w14:paraId="30D0AA79" w14:textId="77777777" w:rsidR="00343A18" w:rsidRPr="00CB10FA"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5028BB3F" w14:textId="77777777" w:rsidR="00343A18" w:rsidRPr="00CB10FA" w:rsidRDefault="00343A18" w:rsidP="00BC01DC">
            <w:pPr>
              <w:snapToGrid w:val="0"/>
              <w:spacing w:before="0"/>
              <w:rPr>
                <w:rFonts w:eastAsia="TimesNewRomanPSMT" w:cs="Arial"/>
                <w:bCs/>
                <w:i/>
                <w:sz w:val="24"/>
                <w:szCs w:val="24"/>
              </w:rPr>
            </w:pPr>
          </w:p>
          <w:p w14:paraId="45A4512E" w14:textId="77777777" w:rsidR="00343A18" w:rsidRPr="00CB10FA" w:rsidRDefault="00343A18" w:rsidP="00BC01DC">
            <w:pPr>
              <w:spacing w:before="0"/>
              <w:rPr>
                <w:rFonts w:eastAsia="TimesNewRomanPSMT" w:cs="Arial"/>
                <w:b/>
                <w:bCs/>
                <w:sz w:val="24"/>
                <w:szCs w:val="24"/>
              </w:rPr>
            </w:pPr>
            <w:r w:rsidRPr="00CB10FA">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BCB1DC3" w14:textId="77777777" w:rsidR="00343A18" w:rsidRPr="00CB10FA" w:rsidRDefault="00343A18" w:rsidP="00BC01DC">
            <w:pPr>
              <w:snapToGrid w:val="0"/>
              <w:spacing w:before="0"/>
              <w:rPr>
                <w:rFonts w:eastAsia="TimesNewRomanPSMT" w:cs="Arial"/>
                <w:b/>
                <w:bCs/>
                <w:sz w:val="24"/>
                <w:szCs w:val="24"/>
              </w:rPr>
            </w:pPr>
          </w:p>
        </w:tc>
      </w:tr>
      <w:tr w:rsidR="00343A18" w:rsidRPr="00CB10FA" w14:paraId="2B63BCBF" w14:textId="77777777" w:rsidTr="00F110AD">
        <w:tc>
          <w:tcPr>
            <w:tcW w:w="465" w:type="dxa"/>
            <w:tcBorders>
              <w:top w:val="single" w:sz="4" w:space="0" w:color="000000"/>
              <w:left w:val="single" w:sz="4" w:space="0" w:color="000000"/>
              <w:bottom w:val="single" w:sz="4" w:space="0" w:color="000000"/>
            </w:tcBorders>
            <w:shd w:val="clear" w:color="auto" w:fill="auto"/>
          </w:tcPr>
          <w:p w14:paraId="5417BBB3" w14:textId="77777777" w:rsidR="00343A18" w:rsidRPr="00CB10FA"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2D88980C" w14:textId="77777777" w:rsidR="00343A18" w:rsidRPr="00CB10FA" w:rsidRDefault="00343A18" w:rsidP="00BC01DC">
            <w:pPr>
              <w:snapToGrid w:val="0"/>
              <w:spacing w:before="0"/>
              <w:rPr>
                <w:rFonts w:eastAsia="TimesNewRomanPSMT" w:cs="Arial"/>
                <w:bCs/>
                <w:i/>
                <w:sz w:val="24"/>
                <w:szCs w:val="24"/>
              </w:rPr>
            </w:pPr>
          </w:p>
          <w:p w14:paraId="6C3DCBEA" w14:textId="77777777" w:rsidR="00343A18" w:rsidRPr="00CB10FA" w:rsidRDefault="00343A18" w:rsidP="00BC01DC">
            <w:pPr>
              <w:spacing w:before="0"/>
              <w:rPr>
                <w:rFonts w:eastAsia="TimesNewRomanPSMT" w:cs="Arial"/>
                <w:b/>
                <w:bCs/>
                <w:sz w:val="24"/>
                <w:szCs w:val="24"/>
              </w:rPr>
            </w:pPr>
            <w:r w:rsidRPr="00CB10FA">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9C4BBC2" w14:textId="77777777" w:rsidR="00343A18" w:rsidRPr="00CB10FA" w:rsidRDefault="00343A18" w:rsidP="00BC01DC">
            <w:pPr>
              <w:snapToGrid w:val="0"/>
              <w:spacing w:before="0"/>
              <w:rPr>
                <w:rFonts w:eastAsia="TimesNewRomanPSMT" w:cs="Arial"/>
                <w:b/>
                <w:bCs/>
                <w:sz w:val="24"/>
                <w:szCs w:val="24"/>
              </w:rPr>
            </w:pPr>
          </w:p>
        </w:tc>
      </w:tr>
      <w:tr w:rsidR="00343A18" w:rsidRPr="00CB10FA" w14:paraId="5EC80F9A" w14:textId="77777777" w:rsidTr="00F110AD">
        <w:tc>
          <w:tcPr>
            <w:tcW w:w="465" w:type="dxa"/>
            <w:tcBorders>
              <w:top w:val="single" w:sz="4" w:space="0" w:color="000000"/>
              <w:left w:val="single" w:sz="4" w:space="0" w:color="000000"/>
              <w:bottom w:val="single" w:sz="4" w:space="0" w:color="000000"/>
            </w:tcBorders>
            <w:shd w:val="clear" w:color="auto" w:fill="auto"/>
          </w:tcPr>
          <w:p w14:paraId="2C4CB8DD" w14:textId="77777777" w:rsidR="00343A18" w:rsidRPr="00CB10FA" w:rsidRDefault="00343A18" w:rsidP="00BC01DC">
            <w:pPr>
              <w:snapToGrid w:val="0"/>
              <w:spacing w:before="0"/>
              <w:rPr>
                <w:rFonts w:eastAsia="TimesNewRomanPSMT" w:cs="Arial"/>
                <w:bCs/>
                <w:i/>
                <w:sz w:val="24"/>
                <w:szCs w:val="24"/>
              </w:rPr>
            </w:pPr>
          </w:p>
          <w:p w14:paraId="165CC915" w14:textId="77777777" w:rsidR="00343A18" w:rsidRPr="00CB10FA" w:rsidRDefault="00343A18" w:rsidP="00BC01DC">
            <w:pPr>
              <w:spacing w:before="0"/>
              <w:rPr>
                <w:rFonts w:eastAsia="TimesNewRomanPSMT" w:cs="Arial"/>
                <w:bCs/>
                <w:i/>
                <w:sz w:val="24"/>
                <w:szCs w:val="24"/>
                <w:lang w:val="ru-RU"/>
              </w:rPr>
            </w:pPr>
            <w:r w:rsidRPr="00CB10FA">
              <w:rPr>
                <w:rFonts w:eastAsia="TimesNewRomanPSMT" w:cs="Arial"/>
                <w:bCs/>
                <w:i/>
                <w:sz w:val="24"/>
                <w:szCs w:val="24"/>
              </w:rPr>
              <w:t>3)</w:t>
            </w:r>
          </w:p>
        </w:tc>
        <w:tc>
          <w:tcPr>
            <w:tcW w:w="4219" w:type="dxa"/>
            <w:tcBorders>
              <w:top w:val="single" w:sz="4" w:space="0" w:color="000000"/>
              <w:left w:val="single" w:sz="4" w:space="0" w:color="000000"/>
              <w:bottom w:val="single" w:sz="4" w:space="0" w:color="000000"/>
            </w:tcBorders>
            <w:shd w:val="clear" w:color="auto" w:fill="auto"/>
          </w:tcPr>
          <w:p w14:paraId="009AF975" w14:textId="77777777" w:rsidR="00343A18" w:rsidRPr="00CB10FA" w:rsidRDefault="00343A18" w:rsidP="00BC01DC">
            <w:pPr>
              <w:snapToGrid w:val="0"/>
              <w:spacing w:before="0"/>
              <w:rPr>
                <w:rFonts w:eastAsia="TimesNewRomanPSMT" w:cs="Arial"/>
                <w:bCs/>
                <w:i/>
                <w:sz w:val="24"/>
                <w:szCs w:val="24"/>
                <w:lang w:val="ru-RU"/>
              </w:rPr>
            </w:pPr>
          </w:p>
          <w:p w14:paraId="5460B447" w14:textId="77777777" w:rsidR="00343A18" w:rsidRPr="00CB10FA" w:rsidRDefault="00343A18" w:rsidP="00BC01DC">
            <w:pPr>
              <w:spacing w:before="0"/>
              <w:rPr>
                <w:rFonts w:eastAsia="TimesNewRomanPSMT" w:cs="Arial"/>
                <w:b/>
                <w:bCs/>
                <w:sz w:val="24"/>
                <w:szCs w:val="24"/>
                <w:lang w:val="ru-RU"/>
              </w:rPr>
            </w:pPr>
            <w:r w:rsidRPr="00CB10FA">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CF0D92B" w14:textId="77777777" w:rsidR="00343A18" w:rsidRPr="00CB10FA" w:rsidRDefault="00343A18" w:rsidP="00BC01DC">
            <w:pPr>
              <w:snapToGrid w:val="0"/>
              <w:spacing w:before="0"/>
              <w:rPr>
                <w:rFonts w:eastAsia="TimesNewRomanPSMT" w:cs="Arial"/>
                <w:b/>
                <w:bCs/>
                <w:sz w:val="24"/>
                <w:szCs w:val="24"/>
                <w:lang w:val="ru-RU"/>
              </w:rPr>
            </w:pPr>
          </w:p>
        </w:tc>
      </w:tr>
      <w:tr w:rsidR="0055619B" w:rsidRPr="00CB10FA" w14:paraId="0D28FF03" w14:textId="77777777" w:rsidTr="00F110AD">
        <w:trPr>
          <w:trHeight w:val="503"/>
        </w:trPr>
        <w:tc>
          <w:tcPr>
            <w:tcW w:w="465" w:type="dxa"/>
            <w:tcBorders>
              <w:top w:val="single" w:sz="4" w:space="0" w:color="000000"/>
              <w:left w:val="single" w:sz="4" w:space="0" w:color="000000"/>
              <w:bottom w:val="single" w:sz="4" w:space="0" w:color="000000"/>
            </w:tcBorders>
            <w:shd w:val="clear" w:color="auto" w:fill="auto"/>
          </w:tcPr>
          <w:p w14:paraId="3C0B5DA3" w14:textId="77777777" w:rsidR="0055619B" w:rsidRPr="00CB10FA" w:rsidRDefault="0055619B"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1B141620" w14:textId="77777777" w:rsidR="0055619B" w:rsidRPr="00CB10FA" w:rsidRDefault="0055619B" w:rsidP="00BC01DC">
            <w:pPr>
              <w:snapToGrid w:val="0"/>
              <w:spacing w:before="0"/>
              <w:rPr>
                <w:rFonts w:eastAsia="TimesNewRomanPSMT" w:cs="Arial"/>
                <w:bCs/>
                <w:i/>
                <w:sz w:val="24"/>
                <w:szCs w:val="24"/>
                <w:lang w:val="ru-RU"/>
              </w:rPr>
            </w:pPr>
            <w:r w:rsidRPr="00CB10FA">
              <w:rPr>
                <w:rFonts w:eastAsia="TimesNewRomanPSMT" w:cs="Arial"/>
                <w:bCs/>
                <w:i/>
                <w:sz w:val="24"/>
                <w:szCs w:val="24"/>
                <w:lang w:val="ru-RU"/>
              </w:rPr>
              <w:t>Врста правног лица: (микро,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CA19048" w14:textId="77777777" w:rsidR="0055619B" w:rsidRPr="00CB10FA" w:rsidRDefault="0055619B" w:rsidP="00BC01DC">
            <w:pPr>
              <w:snapToGrid w:val="0"/>
              <w:spacing w:before="0"/>
              <w:rPr>
                <w:rFonts w:eastAsia="TimesNewRomanPSMT" w:cs="Arial"/>
                <w:b/>
                <w:bCs/>
                <w:sz w:val="24"/>
                <w:szCs w:val="24"/>
              </w:rPr>
            </w:pPr>
          </w:p>
        </w:tc>
      </w:tr>
      <w:tr w:rsidR="00343A18" w:rsidRPr="00CB10FA" w14:paraId="76DC8912" w14:textId="77777777" w:rsidTr="00F110AD">
        <w:tc>
          <w:tcPr>
            <w:tcW w:w="465" w:type="dxa"/>
            <w:tcBorders>
              <w:top w:val="single" w:sz="4" w:space="0" w:color="000000"/>
              <w:left w:val="single" w:sz="4" w:space="0" w:color="000000"/>
              <w:bottom w:val="single" w:sz="4" w:space="0" w:color="000000"/>
            </w:tcBorders>
            <w:shd w:val="clear" w:color="auto" w:fill="auto"/>
          </w:tcPr>
          <w:p w14:paraId="78CBDC72" w14:textId="77777777" w:rsidR="00343A18" w:rsidRPr="00CB10FA" w:rsidRDefault="00343A18" w:rsidP="00BC01DC">
            <w:pPr>
              <w:snapToGrid w:val="0"/>
              <w:spacing w:before="0"/>
              <w:rPr>
                <w:rFonts w:eastAsia="TimesNewRomanPSMT" w:cs="Arial"/>
                <w:bCs/>
                <w:i/>
                <w:sz w:val="24"/>
                <w:szCs w:val="24"/>
                <w:lang w:val="ru-RU"/>
              </w:rPr>
            </w:pPr>
          </w:p>
          <w:p w14:paraId="3FD4F0C2" w14:textId="77777777" w:rsidR="00343A18" w:rsidRPr="00CB10FA"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67251951" w14:textId="77777777" w:rsidR="00343A18" w:rsidRPr="00CB10FA" w:rsidRDefault="00343A18" w:rsidP="00BC01DC">
            <w:pPr>
              <w:snapToGrid w:val="0"/>
              <w:spacing w:before="0"/>
              <w:rPr>
                <w:rFonts w:eastAsia="TimesNewRomanPSMT" w:cs="Arial"/>
                <w:bCs/>
                <w:i/>
                <w:sz w:val="24"/>
                <w:szCs w:val="24"/>
                <w:lang w:val="ru-RU"/>
              </w:rPr>
            </w:pPr>
          </w:p>
          <w:p w14:paraId="15492646" w14:textId="77777777" w:rsidR="00343A18" w:rsidRPr="00CB10FA" w:rsidRDefault="00343A18" w:rsidP="00BC01DC">
            <w:pPr>
              <w:spacing w:before="0"/>
              <w:rPr>
                <w:rFonts w:eastAsia="TimesNewRomanPSMT" w:cs="Arial"/>
                <w:b/>
                <w:bCs/>
                <w:sz w:val="24"/>
                <w:szCs w:val="24"/>
              </w:rPr>
            </w:pPr>
            <w:r w:rsidRPr="00CB10FA">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24E09D9" w14:textId="77777777" w:rsidR="00343A18" w:rsidRPr="00CB10FA" w:rsidRDefault="00343A18" w:rsidP="00BC01DC">
            <w:pPr>
              <w:snapToGrid w:val="0"/>
              <w:spacing w:before="0"/>
              <w:rPr>
                <w:rFonts w:eastAsia="TimesNewRomanPSMT" w:cs="Arial"/>
                <w:b/>
                <w:bCs/>
                <w:sz w:val="24"/>
                <w:szCs w:val="24"/>
              </w:rPr>
            </w:pPr>
          </w:p>
        </w:tc>
      </w:tr>
      <w:tr w:rsidR="00343A18" w:rsidRPr="00CB10FA" w14:paraId="7D940472" w14:textId="77777777" w:rsidTr="00F110AD">
        <w:tc>
          <w:tcPr>
            <w:tcW w:w="465" w:type="dxa"/>
            <w:tcBorders>
              <w:top w:val="single" w:sz="4" w:space="0" w:color="000000"/>
              <w:left w:val="single" w:sz="4" w:space="0" w:color="000000"/>
              <w:bottom w:val="single" w:sz="4" w:space="0" w:color="000000"/>
            </w:tcBorders>
            <w:shd w:val="clear" w:color="auto" w:fill="auto"/>
          </w:tcPr>
          <w:p w14:paraId="05835D12" w14:textId="77777777" w:rsidR="00343A18" w:rsidRPr="00CB10FA" w:rsidRDefault="00343A18" w:rsidP="00BC01DC">
            <w:pPr>
              <w:snapToGrid w:val="0"/>
              <w:spacing w:before="0"/>
              <w:rPr>
                <w:rFonts w:eastAsia="TimesNewRomanPSMT" w:cs="Arial"/>
                <w:bCs/>
                <w:i/>
                <w:sz w:val="24"/>
                <w:szCs w:val="24"/>
              </w:rPr>
            </w:pPr>
          </w:p>
          <w:p w14:paraId="1B9633D0" w14:textId="77777777" w:rsidR="00343A18" w:rsidRPr="00CB10FA"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6C4E75D9" w14:textId="77777777" w:rsidR="00343A18" w:rsidRPr="00CB10FA" w:rsidRDefault="00343A18" w:rsidP="00BC01DC">
            <w:pPr>
              <w:snapToGrid w:val="0"/>
              <w:spacing w:before="0"/>
              <w:rPr>
                <w:rFonts w:eastAsia="TimesNewRomanPSMT" w:cs="Arial"/>
                <w:bCs/>
                <w:i/>
                <w:sz w:val="24"/>
                <w:szCs w:val="24"/>
              </w:rPr>
            </w:pPr>
          </w:p>
          <w:p w14:paraId="190BE405" w14:textId="77777777" w:rsidR="00343A18" w:rsidRPr="00CB10FA" w:rsidRDefault="00343A18" w:rsidP="00BC01DC">
            <w:pPr>
              <w:spacing w:before="0"/>
              <w:rPr>
                <w:rFonts w:eastAsia="TimesNewRomanPSMT" w:cs="Arial"/>
                <w:b/>
                <w:bCs/>
                <w:sz w:val="24"/>
                <w:szCs w:val="24"/>
              </w:rPr>
            </w:pPr>
            <w:r w:rsidRPr="00CB10FA">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83753BA" w14:textId="77777777" w:rsidR="00343A18" w:rsidRPr="00CB10FA" w:rsidRDefault="00343A18" w:rsidP="00BC01DC">
            <w:pPr>
              <w:snapToGrid w:val="0"/>
              <w:spacing w:before="0"/>
              <w:rPr>
                <w:rFonts w:eastAsia="TimesNewRomanPSMT" w:cs="Arial"/>
                <w:b/>
                <w:bCs/>
                <w:sz w:val="24"/>
                <w:szCs w:val="24"/>
              </w:rPr>
            </w:pPr>
          </w:p>
        </w:tc>
      </w:tr>
      <w:tr w:rsidR="00343A18" w:rsidRPr="00CB10FA" w14:paraId="20C4242A" w14:textId="77777777" w:rsidTr="00F110AD">
        <w:tc>
          <w:tcPr>
            <w:tcW w:w="465" w:type="dxa"/>
            <w:tcBorders>
              <w:top w:val="single" w:sz="4" w:space="0" w:color="000000"/>
              <w:left w:val="single" w:sz="4" w:space="0" w:color="000000"/>
              <w:bottom w:val="single" w:sz="4" w:space="0" w:color="000000"/>
            </w:tcBorders>
            <w:shd w:val="clear" w:color="auto" w:fill="auto"/>
          </w:tcPr>
          <w:p w14:paraId="327B8F9D" w14:textId="77777777" w:rsidR="00343A18" w:rsidRPr="00CB10FA" w:rsidRDefault="00343A18" w:rsidP="00BC01DC">
            <w:pPr>
              <w:snapToGrid w:val="0"/>
              <w:spacing w:before="0"/>
              <w:rPr>
                <w:rFonts w:eastAsia="TimesNewRomanPSMT" w:cs="Arial"/>
                <w:bCs/>
                <w:i/>
                <w:sz w:val="24"/>
                <w:szCs w:val="24"/>
              </w:rPr>
            </w:pPr>
          </w:p>
          <w:p w14:paraId="494139CD" w14:textId="77777777" w:rsidR="00343A18" w:rsidRPr="00CB10FA"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6653370D" w14:textId="77777777" w:rsidR="00343A18" w:rsidRPr="00CB10FA" w:rsidRDefault="00343A18" w:rsidP="00BC01DC">
            <w:pPr>
              <w:snapToGrid w:val="0"/>
              <w:spacing w:before="0"/>
              <w:rPr>
                <w:rFonts w:eastAsia="TimesNewRomanPSMT" w:cs="Arial"/>
                <w:bCs/>
                <w:i/>
                <w:sz w:val="24"/>
                <w:szCs w:val="24"/>
              </w:rPr>
            </w:pPr>
          </w:p>
          <w:p w14:paraId="2173D5CD" w14:textId="77777777" w:rsidR="00343A18" w:rsidRPr="00CB10FA" w:rsidRDefault="00343A18" w:rsidP="00BC01DC">
            <w:pPr>
              <w:spacing w:before="0"/>
              <w:rPr>
                <w:rFonts w:eastAsia="TimesNewRomanPSMT" w:cs="Arial"/>
                <w:b/>
                <w:bCs/>
                <w:sz w:val="24"/>
                <w:szCs w:val="24"/>
              </w:rPr>
            </w:pPr>
            <w:r w:rsidRPr="00CB10FA">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3DDD869" w14:textId="77777777" w:rsidR="00343A18" w:rsidRPr="00CB10FA" w:rsidRDefault="00343A18" w:rsidP="00BC01DC">
            <w:pPr>
              <w:snapToGrid w:val="0"/>
              <w:spacing w:before="0"/>
              <w:rPr>
                <w:rFonts w:eastAsia="TimesNewRomanPSMT" w:cs="Arial"/>
                <w:b/>
                <w:bCs/>
                <w:sz w:val="24"/>
                <w:szCs w:val="24"/>
              </w:rPr>
            </w:pPr>
          </w:p>
        </w:tc>
      </w:tr>
      <w:tr w:rsidR="00343A18" w:rsidRPr="00CB10FA" w14:paraId="67482AFA" w14:textId="77777777" w:rsidTr="00F110AD">
        <w:tc>
          <w:tcPr>
            <w:tcW w:w="465" w:type="dxa"/>
            <w:tcBorders>
              <w:top w:val="single" w:sz="4" w:space="0" w:color="000000"/>
              <w:left w:val="single" w:sz="4" w:space="0" w:color="000000"/>
              <w:bottom w:val="single" w:sz="4" w:space="0" w:color="000000"/>
            </w:tcBorders>
            <w:shd w:val="clear" w:color="auto" w:fill="auto"/>
          </w:tcPr>
          <w:p w14:paraId="1FAC2804" w14:textId="77777777" w:rsidR="00343A18" w:rsidRPr="00CB10FA"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2A87E33E" w14:textId="77777777" w:rsidR="00343A18" w:rsidRPr="00CB10FA" w:rsidRDefault="00343A18" w:rsidP="00BC01DC">
            <w:pPr>
              <w:snapToGrid w:val="0"/>
              <w:spacing w:before="0"/>
              <w:rPr>
                <w:rFonts w:eastAsia="TimesNewRomanPSMT" w:cs="Arial"/>
                <w:bCs/>
                <w:i/>
                <w:sz w:val="24"/>
                <w:szCs w:val="24"/>
              </w:rPr>
            </w:pPr>
          </w:p>
          <w:p w14:paraId="3A25876F" w14:textId="77777777" w:rsidR="00343A18" w:rsidRPr="00CB10FA" w:rsidRDefault="00343A18" w:rsidP="00BC01DC">
            <w:pPr>
              <w:spacing w:before="0"/>
              <w:rPr>
                <w:rFonts w:eastAsia="TimesNewRomanPSMT" w:cs="Arial"/>
                <w:b/>
                <w:bCs/>
                <w:sz w:val="24"/>
                <w:szCs w:val="24"/>
              </w:rPr>
            </w:pPr>
            <w:r w:rsidRPr="00CB10FA">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CC972DB" w14:textId="77777777" w:rsidR="00343A18" w:rsidRPr="00CB10FA" w:rsidRDefault="00343A18" w:rsidP="00BC01DC">
            <w:pPr>
              <w:snapToGrid w:val="0"/>
              <w:spacing w:before="0"/>
              <w:rPr>
                <w:rFonts w:eastAsia="TimesNewRomanPSMT" w:cs="Arial"/>
                <w:b/>
                <w:bCs/>
                <w:sz w:val="24"/>
                <w:szCs w:val="24"/>
              </w:rPr>
            </w:pPr>
          </w:p>
        </w:tc>
      </w:tr>
    </w:tbl>
    <w:p w14:paraId="56A5967B" w14:textId="77777777" w:rsidR="00343A18" w:rsidRPr="00CB10FA" w:rsidRDefault="00343A18" w:rsidP="00343A18">
      <w:pPr>
        <w:spacing w:before="0"/>
        <w:rPr>
          <w:rFonts w:cs="Arial"/>
          <w:b/>
          <w:bCs/>
          <w:i/>
          <w:iCs/>
          <w:sz w:val="24"/>
          <w:szCs w:val="24"/>
          <w:u w:val="single"/>
        </w:rPr>
      </w:pPr>
    </w:p>
    <w:p w14:paraId="298AC879" w14:textId="77777777" w:rsidR="00343A18" w:rsidRPr="00CB10FA" w:rsidRDefault="00343A18" w:rsidP="00343A18">
      <w:pPr>
        <w:spacing w:before="0"/>
        <w:rPr>
          <w:rFonts w:cs="Arial"/>
          <w:i/>
          <w:iCs/>
          <w:sz w:val="20"/>
          <w:szCs w:val="20"/>
          <w:lang w:val="ru-RU"/>
        </w:rPr>
      </w:pPr>
      <w:r w:rsidRPr="00CB10FA">
        <w:rPr>
          <w:rFonts w:cs="Arial"/>
          <w:b/>
          <w:bCs/>
          <w:i/>
          <w:iCs/>
          <w:sz w:val="20"/>
          <w:szCs w:val="20"/>
          <w:u w:val="single"/>
        </w:rPr>
        <w:t>Напомена:</w:t>
      </w:r>
    </w:p>
    <w:p w14:paraId="4C3990FD" w14:textId="77777777" w:rsidR="00343A18" w:rsidRPr="00CB10FA" w:rsidRDefault="00343A18" w:rsidP="00343A18">
      <w:pPr>
        <w:spacing w:before="0"/>
        <w:rPr>
          <w:rFonts w:cs="Arial"/>
          <w:i/>
          <w:iCs/>
          <w:sz w:val="20"/>
          <w:szCs w:val="20"/>
          <w:lang w:val="ru-RU"/>
        </w:rPr>
      </w:pPr>
      <w:r w:rsidRPr="00CB10FA">
        <w:rPr>
          <w:rFonts w:cs="Arial"/>
          <w:i/>
          <w:iCs/>
          <w:sz w:val="20"/>
          <w:szCs w:val="20"/>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577C1B3E" w14:textId="77777777" w:rsidR="00343A18" w:rsidRPr="00CB10FA" w:rsidRDefault="00343A18" w:rsidP="00343A18">
      <w:pPr>
        <w:spacing w:before="0"/>
        <w:rPr>
          <w:rFonts w:cs="Arial"/>
          <w:i/>
          <w:iCs/>
          <w:sz w:val="24"/>
          <w:szCs w:val="24"/>
          <w:lang w:val="ru-RU"/>
        </w:rPr>
      </w:pPr>
    </w:p>
    <w:p w14:paraId="4F2DF17D" w14:textId="77777777" w:rsidR="00F2311C" w:rsidRDefault="00F2311C" w:rsidP="00343A18">
      <w:pPr>
        <w:spacing w:before="0"/>
        <w:rPr>
          <w:rFonts w:cs="Arial"/>
          <w:i/>
          <w:iCs/>
          <w:sz w:val="24"/>
          <w:szCs w:val="24"/>
          <w:lang w:val="ru-RU"/>
        </w:rPr>
      </w:pPr>
    </w:p>
    <w:p w14:paraId="75FFCF03" w14:textId="77777777" w:rsidR="001D66E6" w:rsidRPr="00CB10FA" w:rsidRDefault="001D66E6" w:rsidP="00343A18">
      <w:pPr>
        <w:spacing w:before="0"/>
        <w:rPr>
          <w:rFonts w:cs="Arial"/>
          <w:i/>
          <w:iCs/>
          <w:sz w:val="24"/>
          <w:szCs w:val="24"/>
          <w:lang w:val="ru-RU"/>
        </w:rPr>
      </w:pPr>
    </w:p>
    <w:p w14:paraId="30962BB1" w14:textId="77777777" w:rsidR="000E75A0" w:rsidRPr="00CB10FA" w:rsidRDefault="00BA2C2D" w:rsidP="00BA2C2D">
      <w:pPr>
        <w:spacing w:before="0"/>
        <w:rPr>
          <w:rFonts w:eastAsia="TimesNewRomanPSMT" w:cs="Arial"/>
          <w:b/>
          <w:bCs/>
          <w:i/>
          <w:sz w:val="24"/>
          <w:szCs w:val="24"/>
          <w:lang w:val="sr-Cyrl-CS"/>
        </w:rPr>
      </w:pPr>
      <w:r w:rsidRPr="00CB10FA">
        <w:rPr>
          <w:rFonts w:eastAsia="TimesNewRomanPSMT" w:cs="Arial"/>
          <w:b/>
          <w:bCs/>
          <w:i/>
          <w:sz w:val="24"/>
          <w:szCs w:val="24"/>
          <w:lang w:val="sr-Cyrl-CS"/>
        </w:rPr>
        <w:lastRenderedPageBreak/>
        <w:t xml:space="preserve">5) </w:t>
      </w:r>
      <w:r w:rsidR="000E75A0" w:rsidRPr="00CB10FA">
        <w:rPr>
          <w:rFonts w:eastAsia="TimesNewRomanPSMT" w:cs="Arial"/>
          <w:b/>
          <w:bCs/>
          <w:i/>
          <w:sz w:val="24"/>
          <w:szCs w:val="24"/>
          <w:lang w:val="sr-Cyrl-CS"/>
        </w:rPr>
        <w:t>ЦЕНА И КОМЕРЦИЈАЛНИ УСЛОВИ ПОНУДЕ</w:t>
      </w:r>
    </w:p>
    <w:p w14:paraId="0C16F2A1" w14:textId="77777777" w:rsidR="000E75A0" w:rsidRPr="00CB10FA" w:rsidRDefault="000E75A0" w:rsidP="000E75A0">
      <w:pPr>
        <w:spacing w:before="0"/>
        <w:jc w:val="center"/>
        <w:rPr>
          <w:rFonts w:cs="Arial"/>
          <w:bCs/>
          <w:i/>
          <w:iCs/>
          <w:sz w:val="24"/>
          <w:szCs w:val="24"/>
          <w:lang w:val="sr-Cyrl-CS"/>
        </w:rPr>
      </w:pPr>
    </w:p>
    <w:p w14:paraId="6766CF58" w14:textId="77777777" w:rsidR="000E75A0" w:rsidRPr="00CB10FA" w:rsidRDefault="000E75A0" w:rsidP="000E75A0">
      <w:pPr>
        <w:spacing w:before="0"/>
        <w:jc w:val="center"/>
        <w:rPr>
          <w:rFonts w:cs="Arial"/>
          <w:b/>
          <w:bCs/>
          <w:i/>
          <w:iCs/>
          <w:sz w:val="24"/>
          <w:szCs w:val="24"/>
          <w:u w:val="single"/>
          <w:lang w:val="sr-Cyrl-CS"/>
        </w:rPr>
      </w:pPr>
      <w:r w:rsidRPr="00CB10FA">
        <w:rPr>
          <w:rFonts w:cs="Arial"/>
          <w:b/>
          <w:bCs/>
          <w:i/>
          <w:iCs/>
          <w:sz w:val="24"/>
          <w:szCs w:val="24"/>
          <w:u w:val="single"/>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4"/>
        <w:gridCol w:w="3495"/>
      </w:tblGrid>
      <w:tr w:rsidR="000E75A0" w:rsidRPr="00CB10FA" w14:paraId="4355988B" w14:textId="77777777" w:rsidTr="00894A4D">
        <w:trPr>
          <w:trHeight w:val="485"/>
        </w:trPr>
        <w:tc>
          <w:tcPr>
            <w:tcW w:w="5524" w:type="dxa"/>
            <w:shd w:val="clear" w:color="auto" w:fill="C6D9F1" w:themeFill="text2" w:themeFillTint="33"/>
            <w:vAlign w:val="center"/>
          </w:tcPr>
          <w:p w14:paraId="6E2D6065" w14:textId="77777777" w:rsidR="000E75A0" w:rsidRPr="00CB10FA" w:rsidRDefault="000E75A0" w:rsidP="00AF3AF8">
            <w:pPr>
              <w:spacing w:before="0"/>
              <w:jc w:val="center"/>
              <w:rPr>
                <w:rFonts w:cs="Arial"/>
                <w:b/>
                <w:bCs/>
                <w:i/>
                <w:iCs/>
                <w:sz w:val="24"/>
                <w:szCs w:val="24"/>
                <w:lang w:val="sr-Cyrl-CS"/>
              </w:rPr>
            </w:pPr>
            <w:r w:rsidRPr="00CB10FA">
              <w:rPr>
                <w:rFonts w:eastAsia="TimesNewRomanPSMT" w:cs="Arial"/>
                <w:b/>
                <w:bCs/>
                <w:sz w:val="24"/>
                <w:szCs w:val="24"/>
              </w:rPr>
              <w:t xml:space="preserve">ПРЕДМЕТ </w:t>
            </w:r>
            <w:r w:rsidRPr="00CB10FA">
              <w:rPr>
                <w:rFonts w:eastAsia="TimesNewRomanPSMT" w:cs="Arial"/>
                <w:b/>
                <w:bCs/>
                <w:sz w:val="24"/>
                <w:szCs w:val="24"/>
                <w:lang w:val="sr-Cyrl-CS"/>
              </w:rPr>
              <w:t xml:space="preserve">И БРОЈ </w:t>
            </w:r>
            <w:r w:rsidRPr="00CB10FA">
              <w:rPr>
                <w:rFonts w:eastAsia="TimesNewRomanPSMT" w:cs="Arial"/>
                <w:b/>
                <w:bCs/>
                <w:sz w:val="24"/>
                <w:szCs w:val="24"/>
              </w:rPr>
              <w:t>НАБАВКЕ</w:t>
            </w:r>
          </w:p>
        </w:tc>
        <w:tc>
          <w:tcPr>
            <w:tcW w:w="3495" w:type="dxa"/>
            <w:shd w:val="clear" w:color="auto" w:fill="C6D9F1" w:themeFill="text2" w:themeFillTint="33"/>
            <w:vAlign w:val="center"/>
          </w:tcPr>
          <w:p w14:paraId="5DD80571" w14:textId="77777777" w:rsidR="000E75A0" w:rsidRPr="00CB10FA" w:rsidRDefault="000E75A0" w:rsidP="00316883">
            <w:pPr>
              <w:spacing w:before="0"/>
              <w:jc w:val="center"/>
              <w:rPr>
                <w:rFonts w:cs="Arial"/>
                <w:b/>
                <w:bCs/>
                <w:i/>
                <w:iCs/>
                <w:sz w:val="24"/>
                <w:szCs w:val="24"/>
                <w:lang w:val="sr-Cyrl-CS"/>
              </w:rPr>
            </w:pPr>
            <w:r w:rsidRPr="00CB10FA">
              <w:rPr>
                <w:rFonts w:cs="Arial"/>
                <w:b/>
                <w:bCs/>
                <w:i/>
                <w:iCs/>
                <w:sz w:val="24"/>
                <w:szCs w:val="24"/>
                <w:lang w:val="sr-Cyrl-CS"/>
              </w:rPr>
              <w:t xml:space="preserve">УКУПНА ЦЕНА </w:t>
            </w:r>
            <w:r w:rsidR="00F110AD" w:rsidRPr="00CB10FA">
              <w:rPr>
                <w:rFonts w:eastAsia="Arial Unicode MS" w:cs="Arial"/>
                <w:b/>
                <w:bCs/>
                <w:i/>
                <w:iCs/>
                <w:kern w:val="1"/>
                <w:sz w:val="24"/>
                <w:szCs w:val="24"/>
                <w:lang w:val="sr-Cyrl-CS" w:eastAsia="ar-SA"/>
              </w:rPr>
              <w:t>дин</w:t>
            </w:r>
            <w:r w:rsidR="00316883">
              <w:rPr>
                <w:rFonts w:eastAsia="Arial Unicode MS" w:cs="Arial"/>
                <w:b/>
                <w:bCs/>
                <w:i/>
                <w:iCs/>
                <w:kern w:val="1"/>
                <w:sz w:val="24"/>
                <w:szCs w:val="24"/>
                <w:lang w:val="sr-Cyrl-CS" w:eastAsia="ar-SA"/>
              </w:rPr>
              <w:t>.</w:t>
            </w:r>
            <w:r w:rsidRPr="00CB10FA">
              <w:rPr>
                <w:rFonts w:cs="Arial"/>
                <w:b/>
                <w:bCs/>
                <w:i/>
                <w:iCs/>
                <w:color w:val="00B0F0"/>
                <w:sz w:val="24"/>
                <w:szCs w:val="24"/>
                <w:lang w:val="sr-Cyrl-CS"/>
              </w:rPr>
              <w:t xml:space="preserve"> </w:t>
            </w:r>
            <w:r w:rsidR="00867CCC" w:rsidRPr="00CB10FA">
              <w:rPr>
                <w:rFonts w:cs="Arial"/>
                <w:b/>
                <w:bCs/>
                <w:i/>
                <w:iCs/>
                <w:sz w:val="24"/>
                <w:szCs w:val="24"/>
                <w:lang w:val="sr-Cyrl-CS"/>
              </w:rPr>
              <w:t>без ПДВ</w:t>
            </w:r>
          </w:p>
        </w:tc>
      </w:tr>
      <w:tr w:rsidR="000E75A0" w:rsidRPr="00CB10FA" w14:paraId="21528959" w14:textId="77777777" w:rsidTr="00894A4D">
        <w:trPr>
          <w:trHeight w:val="440"/>
        </w:trPr>
        <w:tc>
          <w:tcPr>
            <w:tcW w:w="5524" w:type="dxa"/>
            <w:vAlign w:val="center"/>
          </w:tcPr>
          <w:p w14:paraId="45C9D3D4" w14:textId="77777777" w:rsidR="000E75A0" w:rsidRPr="00CB10FA" w:rsidRDefault="008C596D" w:rsidP="00894A4D">
            <w:pPr>
              <w:spacing w:before="0"/>
              <w:jc w:val="center"/>
              <w:rPr>
                <w:rFonts w:cs="Arial"/>
                <w:b/>
                <w:sz w:val="24"/>
                <w:szCs w:val="24"/>
                <w:lang w:val="sr-Cyrl-CS"/>
              </w:rPr>
            </w:pPr>
            <w:r>
              <w:rPr>
                <w:rFonts w:cs="Arial"/>
                <w:b/>
                <w:sz w:val="24"/>
                <w:szCs w:val="24"/>
                <w:lang w:val="sr-Cyrl-CS"/>
              </w:rPr>
              <w:t>Услуга: Контролни термички прорачуни парног котла блока 2 у ТЕ Костолац Б</w:t>
            </w:r>
            <w:r w:rsidR="00F110AD" w:rsidRPr="00CB10FA">
              <w:rPr>
                <w:rFonts w:cs="Arial"/>
                <w:b/>
                <w:sz w:val="24"/>
                <w:szCs w:val="24"/>
                <w:lang w:val="sr-Cyrl-CS"/>
              </w:rPr>
              <w:t xml:space="preserve"> </w:t>
            </w:r>
            <w:r w:rsidR="007B508B">
              <w:rPr>
                <w:rFonts w:cs="Arial"/>
                <w:b/>
                <w:sz w:val="24"/>
                <w:szCs w:val="24"/>
                <w:lang w:val="sr-Cyrl-CS"/>
              </w:rPr>
              <w:t>ЈН/1000/0392/2018</w:t>
            </w:r>
          </w:p>
        </w:tc>
        <w:tc>
          <w:tcPr>
            <w:tcW w:w="3495" w:type="dxa"/>
          </w:tcPr>
          <w:p w14:paraId="6AD042DB" w14:textId="77777777" w:rsidR="000E75A0" w:rsidRPr="00CB10FA" w:rsidRDefault="000E75A0" w:rsidP="00AF3AF8">
            <w:pPr>
              <w:spacing w:before="0"/>
              <w:jc w:val="center"/>
              <w:rPr>
                <w:rFonts w:cs="Arial"/>
                <w:b/>
                <w:bCs/>
                <w:i/>
                <w:iCs/>
                <w:sz w:val="24"/>
                <w:szCs w:val="24"/>
                <w:lang w:val="sr-Cyrl-CS"/>
              </w:rPr>
            </w:pPr>
          </w:p>
          <w:p w14:paraId="52A1B967" w14:textId="77777777" w:rsidR="000E75A0" w:rsidRPr="00CB10FA" w:rsidRDefault="000E75A0" w:rsidP="00AF3AF8">
            <w:pPr>
              <w:spacing w:before="0"/>
              <w:jc w:val="center"/>
              <w:rPr>
                <w:rFonts w:cs="Arial"/>
                <w:b/>
                <w:bCs/>
                <w:i/>
                <w:iCs/>
                <w:sz w:val="24"/>
                <w:szCs w:val="24"/>
                <w:lang w:val="sr-Cyrl-CS"/>
              </w:rPr>
            </w:pPr>
          </w:p>
        </w:tc>
      </w:tr>
    </w:tbl>
    <w:p w14:paraId="766BE881" w14:textId="77777777" w:rsidR="000E75A0" w:rsidRPr="00CB10FA" w:rsidRDefault="000E75A0" w:rsidP="000E75A0">
      <w:pPr>
        <w:spacing w:before="0"/>
        <w:jc w:val="center"/>
        <w:rPr>
          <w:rFonts w:cs="Arial"/>
          <w:b/>
          <w:bCs/>
          <w:i/>
          <w:iCs/>
          <w:sz w:val="24"/>
          <w:szCs w:val="24"/>
          <w:u w:val="single"/>
          <w:lang w:val="sr-Cyrl-CS"/>
        </w:rPr>
      </w:pPr>
      <w:r w:rsidRPr="00CB10FA">
        <w:rPr>
          <w:rFonts w:cs="Arial"/>
          <w:b/>
          <w:bCs/>
          <w:i/>
          <w:iCs/>
          <w:sz w:val="24"/>
          <w:szCs w:val="24"/>
          <w:u w:val="single"/>
          <w:lang w:val="sr-Cyrl-C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5"/>
        <w:gridCol w:w="3984"/>
      </w:tblGrid>
      <w:tr w:rsidR="000E75A0" w:rsidRPr="00CB10FA" w14:paraId="73B9530F" w14:textId="77777777" w:rsidTr="00867CCC">
        <w:trPr>
          <w:trHeight w:val="647"/>
        </w:trPr>
        <w:tc>
          <w:tcPr>
            <w:tcW w:w="5035" w:type="dxa"/>
            <w:shd w:val="clear" w:color="auto" w:fill="C6D9F1" w:themeFill="text2" w:themeFillTint="33"/>
            <w:vAlign w:val="center"/>
          </w:tcPr>
          <w:p w14:paraId="24C3A084" w14:textId="77777777" w:rsidR="000E75A0" w:rsidRPr="00CB10FA" w:rsidRDefault="000E75A0" w:rsidP="00AF3AF8">
            <w:pPr>
              <w:spacing w:before="0"/>
              <w:jc w:val="center"/>
              <w:rPr>
                <w:rFonts w:cs="Arial"/>
                <w:b/>
                <w:bCs/>
                <w:i/>
                <w:iCs/>
                <w:sz w:val="24"/>
                <w:szCs w:val="24"/>
                <w:lang w:val="sr-Cyrl-CS"/>
              </w:rPr>
            </w:pPr>
            <w:r w:rsidRPr="00CB10FA">
              <w:rPr>
                <w:rFonts w:cs="Arial"/>
                <w:b/>
                <w:bCs/>
                <w:i/>
                <w:iCs/>
                <w:sz w:val="24"/>
                <w:szCs w:val="24"/>
                <w:lang w:val="sr-Cyrl-CS"/>
              </w:rPr>
              <w:t>УСЛОВ НАРУЧИОЦА</w:t>
            </w:r>
          </w:p>
        </w:tc>
        <w:tc>
          <w:tcPr>
            <w:tcW w:w="3984" w:type="dxa"/>
            <w:shd w:val="clear" w:color="auto" w:fill="C6D9F1" w:themeFill="text2" w:themeFillTint="33"/>
            <w:vAlign w:val="center"/>
          </w:tcPr>
          <w:p w14:paraId="7FF1A0F8" w14:textId="77777777" w:rsidR="000E75A0" w:rsidRPr="00CB10FA" w:rsidRDefault="000E75A0" w:rsidP="00AF3AF8">
            <w:pPr>
              <w:spacing w:before="0"/>
              <w:jc w:val="center"/>
              <w:rPr>
                <w:rFonts w:cs="Arial"/>
                <w:b/>
                <w:bCs/>
                <w:i/>
                <w:iCs/>
                <w:sz w:val="24"/>
                <w:szCs w:val="24"/>
                <w:lang w:val="sr-Cyrl-CS"/>
              </w:rPr>
            </w:pPr>
            <w:r w:rsidRPr="00CB10FA">
              <w:rPr>
                <w:rFonts w:cs="Arial"/>
                <w:b/>
                <w:bCs/>
                <w:i/>
                <w:iCs/>
                <w:sz w:val="24"/>
                <w:szCs w:val="24"/>
                <w:lang w:val="sr-Cyrl-CS"/>
              </w:rPr>
              <w:t>ПОНУДА ПОНУЂАЧА</w:t>
            </w:r>
          </w:p>
        </w:tc>
      </w:tr>
      <w:tr w:rsidR="000E75A0" w:rsidRPr="00CB10FA" w14:paraId="75E1B31B" w14:textId="77777777" w:rsidTr="00867CCC">
        <w:tc>
          <w:tcPr>
            <w:tcW w:w="5035" w:type="dxa"/>
            <w:vAlign w:val="center"/>
          </w:tcPr>
          <w:p w14:paraId="27B46827" w14:textId="77777777" w:rsidR="000E75A0" w:rsidRPr="00597385" w:rsidRDefault="000E75A0" w:rsidP="00FD37C2">
            <w:pPr>
              <w:spacing w:before="0"/>
              <w:jc w:val="center"/>
              <w:rPr>
                <w:rFonts w:cs="Arial"/>
                <w:b/>
                <w:bCs/>
                <w:i/>
                <w:iCs/>
                <w:sz w:val="20"/>
                <w:szCs w:val="20"/>
                <w:lang w:val="sr-Cyrl-CS"/>
              </w:rPr>
            </w:pPr>
            <w:r w:rsidRPr="00597385">
              <w:rPr>
                <w:rFonts w:cs="Arial"/>
                <w:b/>
                <w:bCs/>
                <w:i/>
                <w:iCs/>
                <w:sz w:val="20"/>
                <w:szCs w:val="20"/>
                <w:lang w:val="sr-Cyrl-CS"/>
              </w:rPr>
              <w:t>РОК И НАЧИН ПЛАЋАЊА:</w:t>
            </w:r>
          </w:p>
          <w:p w14:paraId="295E96AE" w14:textId="7E1D70DB" w:rsidR="00EF635D" w:rsidRPr="00597385" w:rsidRDefault="00597385" w:rsidP="0097760E">
            <w:pPr>
              <w:spacing w:before="0"/>
              <w:rPr>
                <w:rFonts w:cs="Arial"/>
                <w:bCs/>
                <w:iCs/>
                <w:sz w:val="20"/>
                <w:szCs w:val="20"/>
                <w:lang w:val="sr-Cyrl-RS"/>
              </w:rPr>
            </w:pPr>
            <w:r w:rsidRPr="00597385">
              <w:rPr>
                <w:rFonts w:cs="Arial"/>
                <w:bCs/>
                <w:iCs/>
                <w:sz w:val="20"/>
                <w:szCs w:val="20"/>
              </w:rPr>
              <w:t>10</w:t>
            </w:r>
            <w:r w:rsidRPr="00597385">
              <w:rPr>
                <w:rFonts w:cs="Arial"/>
                <w:bCs/>
                <w:iCs/>
                <w:sz w:val="20"/>
                <w:szCs w:val="20"/>
                <w:lang w:val="sr-Cyrl-RS"/>
              </w:rPr>
              <w:t>0</w:t>
            </w:r>
            <w:r w:rsidRPr="00597385">
              <w:rPr>
                <w:rFonts w:cs="Arial"/>
                <w:bCs/>
                <w:iCs/>
                <w:sz w:val="20"/>
                <w:szCs w:val="20"/>
              </w:rPr>
              <w:t xml:space="preserve">% укупне вредности услуге, </w:t>
            </w:r>
            <w:r w:rsidRPr="00597385">
              <w:rPr>
                <w:rFonts w:cs="Arial"/>
                <w:bCs/>
                <w:iCs/>
                <w:sz w:val="20"/>
                <w:szCs w:val="20"/>
                <w:lang w:val="ru-RU"/>
              </w:rPr>
              <w:t>након обострано потписаног Записника о финалном квалитативном пријему Услуге (без примедби), потписаног од стране овлашћених  представника Уговорних страна</w:t>
            </w:r>
            <w:r w:rsidRPr="00597385">
              <w:rPr>
                <w:rFonts w:cs="Arial"/>
                <w:bCs/>
                <w:iCs/>
                <w:sz w:val="20"/>
                <w:szCs w:val="20"/>
                <w:lang w:val="sr-Cyrl-RS"/>
              </w:rPr>
              <w:t>., у року од 45 (словима четрдесет пет дана) од  дана пријема исправног рачуна са обавезно усаглашеним Прилозима.</w:t>
            </w:r>
          </w:p>
        </w:tc>
        <w:tc>
          <w:tcPr>
            <w:tcW w:w="3984" w:type="dxa"/>
            <w:vAlign w:val="center"/>
          </w:tcPr>
          <w:p w14:paraId="2CC762CF" w14:textId="77777777" w:rsidR="0007345B" w:rsidRPr="00CB10FA" w:rsidRDefault="0007345B" w:rsidP="0007345B">
            <w:pPr>
              <w:spacing w:before="0"/>
              <w:jc w:val="center"/>
              <w:rPr>
                <w:rFonts w:cs="Arial"/>
                <w:bCs/>
                <w:iCs/>
                <w:sz w:val="20"/>
                <w:szCs w:val="20"/>
                <w:lang w:val="sr-Cyrl-CS"/>
              </w:rPr>
            </w:pPr>
            <w:r w:rsidRPr="00CB10FA">
              <w:rPr>
                <w:rFonts w:cs="Arial"/>
                <w:bCs/>
                <w:iCs/>
                <w:sz w:val="20"/>
                <w:szCs w:val="20"/>
                <w:lang w:val="sr-Cyrl-CS"/>
              </w:rPr>
              <w:t>Сагласан за захтевом наручиоца</w:t>
            </w:r>
          </w:p>
          <w:p w14:paraId="7826719E" w14:textId="77777777" w:rsidR="000E75A0" w:rsidRPr="00CB10FA" w:rsidRDefault="0007345B" w:rsidP="0007345B">
            <w:pPr>
              <w:spacing w:before="0"/>
              <w:rPr>
                <w:rFonts w:cs="Arial"/>
                <w:b/>
                <w:bCs/>
                <w:i/>
                <w:iCs/>
                <w:sz w:val="20"/>
                <w:szCs w:val="20"/>
                <w:lang w:val="sr-Cyrl-CS"/>
              </w:rPr>
            </w:pPr>
            <w:r w:rsidRPr="00CB10FA">
              <w:rPr>
                <w:rFonts w:cs="Arial"/>
                <w:bCs/>
                <w:iCs/>
                <w:sz w:val="20"/>
                <w:szCs w:val="20"/>
                <w:lang w:val="sr-Cyrl-CS"/>
              </w:rPr>
              <w:t xml:space="preserve">               ДА/НЕ (заокружити)</w:t>
            </w:r>
          </w:p>
        </w:tc>
      </w:tr>
      <w:tr w:rsidR="000E75A0" w:rsidRPr="00CB10FA" w14:paraId="1D065029" w14:textId="77777777" w:rsidTr="00867CCC">
        <w:tc>
          <w:tcPr>
            <w:tcW w:w="5035" w:type="dxa"/>
            <w:vAlign w:val="center"/>
          </w:tcPr>
          <w:p w14:paraId="6EA1049F" w14:textId="77777777" w:rsidR="000E75A0" w:rsidRPr="00CB10FA" w:rsidRDefault="000E75A0" w:rsidP="00AF3AF8">
            <w:pPr>
              <w:spacing w:before="0"/>
              <w:jc w:val="center"/>
              <w:rPr>
                <w:rFonts w:cs="Arial"/>
                <w:b/>
                <w:bCs/>
                <w:iCs/>
                <w:sz w:val="20"/>
                <w:szCs w:val="20"/>
                <w:lang w:val="sr-Cyrl-CS"/>
              </w:rPr>
            </w:pPr>
            <w:r w:rsidRPr="00CB10FA">
              <w:rPr>
                <w:rFonts w:cs="Arial"/>
                <w:b/>
                <w:bCs/>
                <w:iCs/>
                <w:sz w:val="20"/>
                <w:szCs w:val="20"/>
                <w:lang w:val="sr-Cyrl-CS"/>
              </w:rPr>
              <w:t>РОК И</w:t>
            </w:r>
            <w:r w:rsidR="00DF169D" w:rsidRPr="00CB10FA">
              <w:rPr>
                <w:rFonts w:cs="Arial"/>
                <w:b/>
                <w:bCs/>
                <w:iCs/>
                <w:sz w:val="20"/>
                <w:szCs w:val="20"/>
                <w:lang w:val="sr-Cyrl-CS"/>
              </w:rPr>
              <w:t>ЗВРШЕЊА</w:t>
            </w:r>
            <w:r w:rsidRPr="00CB10FA">
              <w:rPr>
                <w:rFonts w:cs="Arial"/>
                <w:b/>
                <w:bCs/>
                <w:iCs/>
                <w:sz w:val="20"/>
                <w:szCs w:val="20"/>
                <w:lang w:val="sr-Cyrl-CS"/>
              </w:rPr>
              <w:t>:</w:t>
            </w:r>
          </w:p>
          <w:p w14:paraId="26C6262B" w14:textId="207B68D0" w:rsidR="00A43EC8" w:rsidRPr="00597385" w:rsidRDefault="00530F31" w:rsidP="00A43EC8">
            <w:pPr>
              <w:spacing w:before="0"/>
              <w:rPr>
                <w:rFonts w:cs="Arial"/>
              </w:rPr>
            </w:pPr>
            <w:r w:rsidRPr="00CB10FA">
              <w:rPr>
                <w:rFonts w:cs="Arial"/>
              </w:rPr>
              <w:t xml:space="preserve">Изабрани понуђач је обавезан да услугу изврши у року који не може бити дужи од </w:t>
            </w:r>
            <w:r w:rsidR="00316883">
              <w:rPr>
                <w:rFonts w:cs="Arial"/>
                <w:lang w:val="sr-Cyrl-RS"/>
              </w:rPr>
              <w:t>240</w:t>
            </w:r>
            <w:r w:rsidRPr="00CB10FA">
              <w:rPr>
                <w:rFonts w:cs="Arial"/>
                <w:lang w:val="sr-Latn-RS"/>
              </w:rPr>
              <w:t xml:space="preserve"> </w:t>
            </w:r>
            <w:r w:rsidRPr="00CB10FA">
              <w:rPr>
                <w:rFonts w:cs="Arial"/>
              </w:rPr>
              <w:t>(</w:t>
            </w:r>
            <w:r w:rsidRPr="00CB10FA">
              <w:rPr>
                <w:rFonts w:cs="Arial"/>
                <w:lang w:val="sr-Cyrl-RS"/>
              </w:rPr>
              <w:t>словима:</w:t>
            </w:r>
            <w:r w:rsidR="00316883">
              <w:rPr>
                <w:rFonts w:cs="Arial"/>
                <w:lang w:val="sr-Cyrl-RS"/>
              </w:rPr>
              <w:t>двестачетрдесет</w:t>
            </w:r>
            <w:r w:rsidR="00597385">
              <w:rPr>
                <w:rFonts w:cs="Arial"/>
              </w:rPr>
              <w:t xml:space="preserve">) </w:t>
            </w:r>
            <w:r w:rsidRPr="00CB10FA">
              <w:rPr>
                <w:rFonts w:cs="Arial"/>
              </w:rPr>
              <w:t xml:space="preserve">дана од дана </w:t>
            </w:r>
            <w:r w:rsidR="00316883">
              <w:rPr>
                <w:rFonts w:cs="Arial"/>
                <w:lang w:val="sr-Cyrl-RS"/>
              </w:rPr>
              <w:t>ступања уговора на снагу</w:t>
            </w:r>
            <w:r w:rsidRPr="00CB10FA">
              <w:rPr>
                <w:rFonts w:cs="Arial"/>
              </w:rPr>
              <w:t>.</w:t>
            </w:r>
          </w:p>
        </w:tc>
        <w:tc>
          <w:tcPr>
            <w:tcW w:w="3984" w:type="dxa"/>
            <w:vAlign w:val="center"/>
          </w:tcPr>
          <w:p w14:paraId="1AB3157E" w14:textId="77777777" w:rsidR="000E75A0" w:rsidRPr="00CB10FA" w:rsidRDefault="000E75A0" w:rsidP="00AF3AF8">
            <w:pPr>
              <w:spacing w:before="0"/>
              <w:jc w:val="center"/>
              <w:rPr>
                <w:rFonts w:cs="Arial"/>
                <w:b/>
                <w:bCs/>
                <w:iCs/>
                <w:sz w:val="20"/>
                <w:szCs w:val="20"/>
                <w:lang w:val="sr-Cyrl-CS"/>
              </w:rPr>
            </w:pPr>
          </w:p>
          <w:p w14:paraId="634C3C64" w14:textId="77777777" w:rsidR="00C049FC" w:rsidRPr="00CB10FA" w:rsidRDefault="00C049FC" w:rsidP="00C049FC">
            <w:pPr>
              <w:spacing w:before="0"/>
              <w:jc w:val="center"/>
              <w:rPr>
                <w:rFonts w:cs="Arial"/>
                <w:b/>
                <w:bCs/>
                <w:iCs/>
                <w:lang w:val="sr-Cyrl-CS"/>
              </w:rPr>
            </w:pPr>
            <w:r w:rsidRPr="00CB10FA">
              <w:rPr>
                <w:rFonts w:cs="Arial"/>
              </w:rPr>
              <w:t xml:space="preserve">___ (број календарских дана) дана од дана </w:t>
            </w:r>
            <w:r w:rsidR="00530F31" w:rsidRPr="00CB10FA">
              <w:rPr>
                <w:rFonts w:cs="Arial"/>
                <w:lang w:val="sr-Cyrl-RS"/>
              </w:rPr>
              <w:t>закључења уговора</w:t>
            </w:r>
            <w:r w:rsidRPr="00CB10FA">
              <w:rPr>
                <w:rFonts w:cs="Arial"/>
              </w:rPr>
              <w:t>.</w:t>
            </w:r>
          </w:p>
          <w:p w14:paraId="7EB5BC50" w14:textId="77777777" w:rsidR="000E75A0" w:rsidRPr="00CB10FA" w:rsidRDefault="000E75A0" w:rsidP="00A43EC8">
            <w:pPr>
              <w:spacing w:before="0"/>
              <w:jc w:val="center"/>
              <w:rPr>
                <w:rFonts w:cs="Arial"/>
                <w:bCs/>
                <w:iCs/>
                <w:sz w:val="20"/>
                <w:szCs w:val="20"/>
              </w:rPr>
            </w:pPr>
          </w:p>
        </w:tc>
      </w:tr>
      <w:tr w:rsidR="000E75A0" w:rsidRPr="00CB10FA" w14:paraId="75949BB8" w14:textId="77777777" w:rsidTr="00867CCC">
        <w:trPr>
          <w:trHeight w:val="818"/>
        </w:trPr>
        <w:tc>
          <w:tcPr>
            <w:tcW w:w="5035" w:type="dxa"/>
            <w:vAlign w:val="center"/>
          </w:tcPr>
          <w:p w14:paraId="163DFB8E" w14:textId="77777777" w:rsidR="000E75A0" w:rsidRPr="00CB10FA" w:rsidRDefault="000E75A0" w:rsidP="00FD37C2">
            <w:pPr>
              <w:spacing w:before="0"/>
              <w:jc w:val="center"/>
              <w:rPr>
                <w:rFonts w:cs="Arial"/>
                <w:b/>
                <w:bCs/>
                <w:i/>
                <w:iCs/>
                <w:sz w:val="20"/>
                <w:szCs w:val="20"/>
                <w:lang w:val="sr-Cyrl-CS"/>
              </w:rPr>
            </w:pPr>
            <w:r w:rsidRPr="00CB10FA">
              <w:rPr>
                <w:rFonts w:cs="Arial"/>
                <w:b/>
                <w:bCs/>
                <w:i/>
                <w:iCs/>
                <w:sz w:val="20"/>
                <w:szCs w:val="20"/>
                <w:lang w:val="sr-Cyrl-CS"/>
              </w:rPr>
              <w:t>МЕСТО И</w:t>
            </w:r>
            <w:r w:rsidR="00750A33" w:rsidRPr="00CB10FA">
              <w:rPr>
                <w:rFonts w:cs="Arial"/>
                <w:b/>
                <w:bCs/>
                <w:i/>
                <w:iCs/>
                <w:sz w:val="20"/>
                <w:szCs w:val="20"/>
                <w:lang w:val="sr-Cyrl-CS"/>
              </w:rPr>
              <w:t>ЗВРШЕЊА</w:t>
            </w:r>
            <w:r w:rsidRPr="00CB10FA">
              <w:rPr>
                <w:rFonts w:cs="Arial"/>
                <w:b/>
                <w:bCs/>
                <w:i/>
                <w:iCs/>
                <w:sz w:val="20"/>
                <w:szCs w:val="20"/>
                <w:lang w:val="sr-Cyrl-CS"/>
              </w:rPr>
              <w:t>:</w:t>
            </w:r>
          </w:p>
          <w:p w14:paraId="62E83513" w14:textId="77777777" w:rsidR="00AC56EA" w:rsidRPr="00CB10FA" w:rsidRDefault="00A43EC8" w:rsidP="00316883">
            <w:pPr>
              <w:spacing w:before="0"/>
              <w:rPr>
                <w:rFonts w:cs="Arial"/>
                <w:b/>
                <w:bCs/>
                <w:i/>
                <w:iCs/>
                <w:sz w:val="20"/>
                <w:szCs w:val="20"/>
              </w:rPr>
            </w:pPr>
            <w:r w:rsidRPr="00CB10FA">
              <w:rPr>
                <w:rFonts w:cs="Arial"/>
                <w:bCs/>
                <w:iCs/>
                <w:sz w:val="18"/>
                <w:szCs w:val="18"/>
                <w:lang w:val="sr-Cyrl-RS"/>
              </w:rPr>
              <w:t xml:space="preserve">Услуге ће се обавити </w:t>
            </w:r>
            <w:r w:rsidR="00316883">
              <w:rPr>
                <w:rFonts w:cs="Arial"/>
                <w:bCs/>
                <w:iCs/>
                <w:sz w:val="18"/>
                <w:szCs w:val="18"/>
                <w:lang w:val="sr-Cyrl-RS"/>
              </w:rPr>
              <w:t xml:space="preserve">на локацији </w:t>
            </w:r>
            <w:r w:rsidR="00316883" w:rsidRPr="00316883">
              <w:rPr>
                <w:rFonts w:cs="Arial"/>
                <w:bCs/>
                <w:iCs/>
                <w:sz w:val="18"/>
                <w:szCs w:val="18"/>
                <w:lang w:val="sr-Cyrl-RS"/>
              </w:rPr>
              <w:t>ТЕ Костолац Б</w:t>
            </w:r>
          </w:p>
        </w:tc>
        <w:tc>
          <w:tcPr>
            <w:tcW w:w="3984" w:type="dxa"/>
            <w:vAlign w:val="center"/>
          </w:tcPr>
          <w:p w14:paraId="0149067A" w14:textId="77777777" w:rsidR="000E75A0" w:rsidRPr="00CB10FA" w:rsidRDefault="000E75A0" w:rsidP="00AF3AF8">
            <w:pPr>
              <w:spacing w:before="0"/>
              <w:jc w:val="center"/>
              <w:rPr>
                <w:rFonts w:cs="Arial"/>
                <w:bCs/>
                <w:iCs/>
                <w:sz w:val="20"/>
                <w:szCs w:val="20"/>
                <w:lang w:val="sr-Cyrl-CS"/>
              </w:rPr>
            </w:pPr>
            <w:r w:rsidRPr="00CB10FA">
              <w:rPr>
                <w:rFonts w:cs="Arial"/>
                <w:bCs/>
                <w:iCs/>
                <w:sz w:val="20"/>
                <w:szCs w:val="20"/>
                <w:lang w:val="sr-Cyrl-CS"/>
              </w:rPr>
              <w:t>Сагласан за захтевом наручиоца</w:t>
            </w:r>
          </w:p>
          <w:p w14:paraId="698A315D" w14:textId="77777777" w:rsidR="000E75A0" w:rsidRPr="00CB10FA" w:rsidRDefault="000E75A0" w:rsidP="00AF3AF8">
            <w:pPr>
              <w:spacing w:before="0"/>
              <w:jc w:val="center"/>
              <w:rPr>
                <w:rFonts w:cs="Arial"/>
                <w:b/>
                <w:bCs/>
                <w:i/>
                <w:iCs/>
                <w:sz w:val="20"/>
                <w:szCs w:val="20"/>
                <w:lang w:val="sr-Cyrl-CS"/>
              </w:rPr>
            </w:pPr>
            <w:r w:rsidRPr="00CB10FA">
              <w:rPr>
                <w:rFonts w:cs="Arial"/>
                <w:bCs/>
                <w:iCs/>
                <w:sz w:val="20"/>
                <w:szCs w:val="20"/>
                <w:lang w:val="sr-Cyrl-CS"/>
              </w:rPr>
              <w:t>ДА/НЕ (заокружити)</w:t>
            </w:r>
          </w:p>
        </w:tc>
      </w:tr>
      <w:tr w:rsidR="000E75A0" w:rsidRPr="00CB10FA" w14:paraId="0BDFB46E" w14:textId="77777777" w:rsidTr="00867CCC">
        <w:trPr>
          <w:trHeight w:val="800"/>
        </w:trPr>
        <w:tc>
          <w:tcPr>
            <w:tcW w:w="5035" w:type="dxa"/>
            <w:vAlign w:val="center"/>
          </w:tcPr>
          <w:p w14:paraId="6126CC77" w14:textId="77777777" w:rsidR="000E75A0" w:rsidRPr="00CB10FA" w:rsidRDefault="000E75A0" w:rsidP="00AF3AF8">
            <w:pPr>
              <w:spacing w:before="0"/>
              <w:jc w:val="center"/>
              <w:rPr>
                <w:rFonts w:cs="Arial"/>
                <w:b/>
                <w:bCs/>
                <w:i/>
                <w:iCs/>
                <w:sz w:val="20"/>
                <w:szCs w:val="20"/>
                <w:lang w:val="sr-Cyrl-CS"/>
              </w:rPr>
            </w:pPr>
            <w:r w:rsidRPr="00CB10FA">
              <w:rPr>
                <w:rFonts w:cs="Arial"/>
                <w:b/>
                <w:bCs/>
                <w:i/>
                <w:iCs/>
                <w:sz w:val="20"/>
                <w:szCs w:val="20"/>
                <w:lang w:val="sr-Cyrl-CS"/>
              </w:rPr>
              <w:t>РОК ВАЖЕЊА ПОНУДЕ:</w:t>
            </w:r>
          </w:p>
          <w:p w14:paraId="287EDD5B" w14:textId="77777777" w:rsidR="000E75A0" w:rsidRPr="00CB10FA" w:rsidRDefault="000E75A0" w:rsidP="00FA4638">
            <w:pPr>
              <w:spacing w:before="0"/>
              <w:rPr>
                <w:rFonts w:cs="Arial"/>
                <w:b/>
                <w:bCs/>
                <w:iCs/>
                <w:sz w:val="18"/>
                <w:szCs w:val="18"/>
                <w:lang w:val="sr-Cyrl-CS"/>
              </w:rPr>
            </w:pPr>
            <w:r w:rsidRPr="00CB10FA">
              <w:rPr>
                <w:rFonts w:cs="Arial"/>
                <w:bCs/>
                <w:iCs/>
                <w:sz w:val="18"/>
                <w:szCs w:val="18"/>
                <w:lang w:val="sr-Cyrl-CS"/>
              </w:rPr>
              <w:t>не може бити краћ</w:t>
            </w:r>
            <w:r w:rsidRPr="00CB10FA">
              <w:rPr>
                <w:rFonts w:cs="Arial"/>
                <w:bCs/>
                <w:iCs/>
                <w:sz w:val="18"/>
                <w:szCs w:val="18"/>
              </w:rPr>
              <w:t>и</w:t>
            </w:r>
            <w:r w:rsidRPr="00CB10FA">
              <w:rPr>
                <w:rFonts w:cs="Arial"/>
                <w:bCs/>
                <w:iCs/>
                <w:sz w:val="18"/>
                <w:szCs w:val="18"/>
                <w:lang w:val="sr-Cyrl-CS"/>
              </w:rPr>
              <w:t xml:space="preserve"> од </w:t>
            </w:r>
            <w:r w:rsidR="00F110AD" w:rsidRPr="00CB10FA">
              <w:rPr>
                <w:rFonts w:cs="Arial"/>
                <w:bCs/>
                <w:iCs/>
                <w:sz w:val="18"/>
                <w:szCs w:val="18"/>
                <w:lang w:val="sr-Cyrl-CS"/>
              </w:rPr>
              <w:t>60</w:t>
            </w:r>
            <w:r w:rsidRPr="00CB10FA">
              <w:rPr>
                <w:rFonts w:cs="Arial"/>
                <w:bCs/>
                <w:iCs/>
                <w:sz w:val="18"/>
                <w:szCs w:val="18"/>
                <w:lang w:val="sr-Cyrl-CS"/>
              </w:rPr>
              <w:t xml:space="preserve"> дана од дана отварања понуда</w:t>
            </w:r>
          </w:p>
        </w:tc>
        <w:tc>
          <w:tcPr>
            <w:tcW w:w="3984" w:type="dxa"/>
            <w:vAlign w:val="center"/>
          </w:tcPr>
          <w:p w14:paraId="25FEA3A8" w14:textId="77777777" w:rsidR="000E75A0" w:rsidRPr="00CB10FA" w:rsidRDefault="000E75A0" w:rsidP="00AF3AF8">
            <w:pPr>
              <w:spacing w:before="0"/>
              <w:jc w:val="center"/>
              <w:rPr>
                <w:rFonts w:cs="Arial"/>
                <w:b/>
                <w:bCs/>
                <w:iCs/>
                <w:sz w:val="20"/>
                <w:szCs w:val="20"/>
                <w:lang w:val="sr-Cyrl-CS"/>
              </w:rPr>
            </w:pPr>
          </w:p>
          <w:p w14:paraId="34D93554" w14:textId="77777777" w:rsidR="000E75A0" w:rsidRPr="00CB10FA" w:rsidRDefault="000E75A0" w:rsidP="00AF3AF8">
            <w:pPr>
              <w:spacing w:before="0"/>
              <w:jc w:val="center"/>
              <w:rPr>
                <w:rFonts w:cs="Arial"/>
                <w:b/>
                <w:bCs/>
                <w:i/>
                <w:iCs/>
                <w:sz w:val="20"/>
                <w:szCs w:val="20"/>
                <w:lang w:val="sr-Cyrl-CS"/>
              </w:rPr>
            </w:pPr>
            <w:r w:rsidRPr="00CB10FA">
              <w:rPr>
                <w:rFonts w:cs="Arial"/>
                <w:bCs/>
                <w:iCs/>
                <w:sz w:val="20"/>
                <w:szCs w:val="20"/>
                <w:lang w:val="sr-Cyrl-CS"/>
              </w:rPr>
              <w:t>_____ дана од дана отварања понуда</w:t>
            </w:r>
          </w:p>
        </w:tc>
      </w:tr>
      <w:tr w:rsidR="000E75A0" w:rsidRPr="00CB10FA" w14:paraId="1192F1D8" w14:textId="77777777" w:rsidTr="00867CCC">
        <w:tc>
          <w:tcPr>
            <w:tcW w:w="9019" w:type="dxa"/>
            <w:gridSpan w:val="2"/>
          </w:tcPr>
          <w:p w14:paraId="20199C6E" w14:textId="77777777" w:rsidR="000E75A0" w:rsidRPr="00CB10FA" w:rsidRDefault="000E75A0" w:rsidP="00684331">
            <w:pPr>
              <w:spacing w:before="0"/>
              <w:rPr>
                <w:rFonts w:cs="Arial"/>
                <w:bCs/>
                <w:iCs/>
                <w:sz w:val="20"/>
                <w:szCs w:val="20"/>
                <w:lang w:val="sr-Cyrl-CS"/>
              </w:rPr>
            </w:pPr>
            <w:r w:rsidRPr="00CB10FA">
              <w:rPr>
                <w:rFonts w:cs="Arial"/>
                <w:bCs/>
                <w:iCs/>
                <w:sz w:val="20"/>
                <w:szCs w:val="20"/>
                <w:lang w:val="sr-Cyrl-CS"/>
              </w:rPr>
              <w:t xml:space="preserve">Понуда понуђача који не прихвата услове наручиоца за рок и начин плаћања, рок </w:t>
            </w:r>
            <w:r w:rsidR="00092A5F" w:rsidRPr="00CB10FA">
              <w:rPr>
                <w:rFonts w:cs="Arial"/>
                <w:bCs/>
                <w:iCs/>
                <w:sz w:val="20"/>
                <w:szCs w:val="20"/>
                <w:lang w:val="sr-Cyrl-CS"/>
              </w:rPr>
              <w:t>извршења</w:t>
            </w:r>
            <w:r w:rsidRPr="00CB10FA">
              <w:rPr>
                <w:rFonts w:cs="Arial"/>
                <w:bCs/>
                <w:iCs/>
                <w:sz w:val="20"/>
                <w:szCs w:val="20"/>
                <w:lang w:val="sr-Cyrl-CS"/>
              </w:rPr>
              <w:t xml:space="preserve">, </w:t>
            </w:r>
            <w:r w:rsidR="00684331" w:rsidRPr="00CB10FA">
              <w:rPr>
                <w:rFonts w:cs="Arial"/>
                <w:bCs/>
                <w:iCs/>
                <w:sz w:val="20"/>
                <w:szCs w:val="20"/>
                <w:lang w:val="sr-Cyrl-CS"/>
              </w:rPr>
              <w:t>-</w:t>
            </w:r>
            <w:r w:rsidRPr="00CB10FA">
              <w:rPr>
                <w:rFonts w:cs="Arial"/>
                <w:bCs/>
                <w:iCs/>
                <w:sz w:val="20"/>
                <w:szCs w:val="20"/>
                <w:lang w:val="sr-Cyrl-CS"/>
              </w:rPr>
              <w:t>, место и</w:t>
            </w:r>
            <w:r w:rsidR="00092A5F" w:rsidRPr="00CB10FA">
              <w:rPr>
                <w:rFonts w:cs="Arial"/>
                <w:bCs/>
                <w:iCs/>
                <w:sz w:val="20"/>
                <w:szCs w:val="20"/>
                <w:lang w:val="sr-Cyrl-CS"/>
              </w:rPr>
              <w:t>звршења</w:t>
            </w:r>
            <w:r w:rsidRPr="00CB10FA">
              <w:rPr>
                <w:rFonts w:cs="Arial"/>
                <w:bCs/>
                <w:iCs/>
                <w:sz w:val="20"/>
                <w:szCs w:val="20"/>
                <w:lang w:val="sr-Cyrl-CS"/>
              </w:rPr>
              <w:t xml:space="preserve"> и рок важења понуде сматраће се неприхватљивом.</w:t>
            </w:r>
          </w:p>
        </w:tc>
      </w:tr>
    </w:tbl>
    <w:p w14:paraId="4D54A2B1" w14:textId="77777777" w:rsidR="00867CCC" w:rsidRPr="00CB10FA" w:rsidRDefault="00867CCC" w:rsidP="00BA2C2D">
      <w:pPr>
        <w:spacing w:before="0"/>
        <w:rPr>
          <w:rFonts w:cs="Arial"/>
          <w:b/>
          <w:bCs/>
          <w:i/>
          <w:iCs/>
          <w:sz w:val="24"/>
          <w:szCs w:val="24"/>
          <w:lang w:val="sr-Cyrl-CS"/>
        </w:rPr>
      </w:pPr>
    </w:p>
    <w:p w14:paraId="42F2351F" w14:textId="77777777" w:rsidR="000E75A0" w:rsidRPr="00CB10FA" w:rsidRDefault="00BA2C2D" w:rsidP="00BA2C2D">
      <w:pPr>
        <w:spacing w:before="0"/>
        <w:rPr>
          <w:rFonts w:eastAsia="TimesNewRomanPSMT" w:cs="Arial"/>
          <w:bCs/>
          <w:sz w:val="24"/>
          <w:szCs w:val="24"/>
          <w:lang w:val="sr-Cyrl-CS"/>
        </w:rPr>
      </w:pPr>
      <w:r w:rsidRPr="00CB10FA">
        <w:rPr>
          <w:rFonts w:cs="Arial"/>
          <w:b/>
          <w:bCs/>
          <w:i/>
          <w:iCs/>
          <w:sz w:val="24"/>
          <w:szCs w:val="24"/>
          <w:lang w:val="sr-Cyrl-CS"/>
        </w:rPr>
        <w:t xml:space="preserve">               </w:t>
      </w:r>
      <w:r w:rsidR="000E75A0" w:rsidRPr="00CB10FA">
        <w:rPr>
          <w:rFonts w:eastAsia="TimesNewRomanPSMT" w:cs="Arial"/>
          <w:bCs/>
          <w:sz w:val="24"/>
          <w:szCs w:val="24"/>
        </w:rPr>
        <w:t xml:space="preserve">Датум </w:t>
      </w:r>
      <w:r w:rsidR="000E75A0" w:rsidRPr="00CB10FA">
        <w:rPr>
          <w:rFonts w:eastAsia="TimesNewRomanPSMT" w:cs="Arial"/>
          <w:bCs/>
          <w:sz w:val="24"/>
          <w:szCs w:val="24"/>
        </w:rPr>
        <w:tab/>
      </w:r>
      <w:r w:rsidR="000E75A0" w:rsidRPr="00CB10FA">
        <w:rPr>
          <w:rFonts w:eastAsia="TimesNewRomanPSMT" w:cs="Arial"/>
          <w:bCs/>
          <w:sz w:val="24"/>
          <w:szCs w:val="24"/>
        </w:rPr>
        <w:tab/>
      </w:r>
      <w:r w:rsidR="000E75A0" w:rsidRPr="00CB10FA">
        <w:rPr>
          <w:rFonts w:eastAsia="TimesNewRomanPSMT" w:cs="Arial"/>
          <w:bCs/>
          <w:sz w:val="24"/>
          <w:szCs w:val="24"/>
        </w:rPr>
        <w:tab/>
      </w:r>
      <w:r w:rsidR="000E75A0" w:rsidRPr="00CB10FA">
        <w:rPr>
          <w:rFonts w:eastAsia="TimesNewRomanPSMT" w:cs="Arial"/>
          <w:bCs/>
          <w:sz w:val="24"/>
          <w:szCs w:val="24"/>
        </w:rPr>
        <w:tab/>
        <w:t xml:space="preserve">             </w:t>
      </w:r>
      <w:r w:rsidRPr="00CB10FA">
        <w:rPr>
          <w:rFonts w:eastAsia="TimesNewRomanPSMT" w:cs="Arial"/>
          <w:bCs/>
          <w:sz w:val="24"/>
          <w:szCs w:val="24"/>
          <w:lang w:val="sr-Cyrl-CS"/>
        </w:rPr>
        <w:t xml:space="preserve">                </w:t>
      </w:r>
      <w:r w:rsidR="000E75A0" w:rsidRPr="00CB10FA">
        <w:rPr>
          <w:rFonts w:eastAsia="TimesNewRomanPSMT" w:cs="Arial"/>
          <w:bCs/>
          <w:sz w:val="24"/>
          <w:szCs w:val="24"/>
          <w:lang w:val="sr-Cyrl-CS"/>
        </w:rPr>
        <w:t xml:space="preserve"> </w:t>
      </w:r>
      <w:r w:rsidRPr="00CB10FA">
        <w:rPr>
          <w:rFonts w:eastAsia="TimesNewRomanPSMT" w:cs="Arial"/>
          <w:bCs/>
          <w:sz w:val="24"/>
          <w:szCs w:val="24"/>
          <w:lang w:val="sr-Cyrl-CS"/>
        </w:rPr>
        <w:t xml:space="preserve">        </w:t>
      </w:r>
      <w:r w:rsidR="000E75A0" w:rsidRPr="00CB10FA">
        <w:rPr>
          <w:rFonts w:eastAsia="TimesNewRomanPSMT" w:cs="Arial"/>
          <w:bCs/>
          <w:sz w:val="24"/>
          <w:szCs w:val="24"/>
        </w:rPr>
        <w:t>Понуђач</w:t>
      </w:r>
    </w:p>
    <w:p w14:paraId="60ECB16A" w14:textId="77777777" w:rsidR="000E75A0" w:rsidRPr="00CB10FA" w:rsidRDefault="000E75A0" w:rsidP="000E75A0">
      <w:pPr>
        <w:spacing w:before="0"/>
        <w:rPr>
          <w:rFonts w:eastAsia="TimesNewRomanPS-BoldMT" w:cs="Arial"/>
          <w:b/>
          <w:bCs/>
          <w:i/>
          <w:iCs/>
          <w:sz w:val="24"/>
          <w:szCs w:val="24"/>
          <w:lang w:val="sr-Cyrl-CS"/>
        </w:rPr>
      </w:pPr>
      <w:r w:rsidRPr="00CB10FA">
        <w:rPr>
          <w:rFonts w:eastAsia="TimesNewRomanPS-BoldMT" w:cs="Arial"/>
          <w:b/>
          <w:bCs/>
          <w:i/>
          <w:iCs/>
          <w:sz w:val="24"/>
          <w:szCs w:val="24"/>
        </w:rPr>
        <w:t>________________________</w:t>
      </w:r>
      <w:r w:rsidR="00BA2C2D" w:rsidRPr="00CB10FA">
        <w:rPr>
          <w:rFonts w:eastAsia="TimesNewRomanPS-BoldMT" w:cs="Arial"/>
          <w:b/>
          <w:bCs/>
          <w:i/>
          <w:iCs/>
          <w:sz w:val="24"/>
          <w:szCs w:val="24"/>
          <w:lang w:val="sr-Cyrl-CS"/>
        </w:rPr>
        <w:t xml:space="preserve">          </w:t>
      </w:r>
      <w:r w:rsidRPr="00CB10FA">
        <w:rPr>
          <w:rFonts w:eastAsia="TimesNewRomanPS-BoldMT" w:cs="Arial"/>
          <w:b/>
          <w:bCs/>
          <w:i/>
          <w:iCs/>
          <w:sz w:val="24"/>
          <w:szCs w:val="24"/>
          <w:lang w:val="sr-Cyrl-CS"/>
        </w:rPr>
        <w:t xml:space="preserve">        М.П.</w:t>
      </w:r>
      <w:r w:rsidRPr="00CB10FA">
        <w:rPr>
          <w:rFonts w:eastAsia="TimesNewRomanPS-BoldMT" w:cs="Arial"/>
          <w:b/>
          <w:bCs/>
          <w:i/>
          <w:iCs/>
          <w:sz w:val="24"/>
          <w:szCs w:val="24"/>
        </w:rPr>
        <w:tab/>
      </w:r>
      <w:r w:rsidRPr="00CB10FA">
        <w:rPr>
          <w:rFonts w:eastAsia="TimesNewRomanPS-BoldMT" w:cs="Arial"/>
          <w:b/>
          <w:bCs/>
          <w:i/>
          <w:iCs/>
          <w:sz w:val="24"/>
          <w:szCs w:val="24"/>
          <w:lang w:val="sr-Cyrl-CS"/>
        </w:rPr>
        <w:t xml:space="preserve">              </w:t>
      </w:r>
      <w:r w:rsidR="00BA2C2D" w:rsidRPr="00CB10FA">
        <w:rPr>
          <w:rFonts w:eastAsia="TimesNewRomanPS-BoldMT" w:cs="Arial"/>
          <w:b/>
          <w:bCs/>
          <w:i/>
          <w:iCs/>
          <w:sz w:val="24"/>
          <w:szCs w:val="24"/>
          <w:lang w:val="sr-Cyrl-CS"/>
        </w:rPr>
        <w:t>___</w:t>
      </w:r>
      <w:r w:rsidRPr="00CB10FA">
        <w:rPr>
          <w:rFonts w:eastAsia="TimesNewRomanPS-BoldMT" w:cs="Arial"/>
          <w:b/>
          <w:bCs/>
          <w:i/>
          <w:iCs/>
          <w:sz w:val="24"/>
          <w:szCs w:val="24"/>
          <w:lang w:val="sr-Cyrl-CS"/>
        </w:rPr>
        <w:t xml:space="preserve">__________________                                      </w:t>
      </w:r>
    </w:p>
    <w:p w14:paraId="735F1076" w14:textId="77777777" w:rsidR="00BA2C2D" w:rsidRPr="00CB10FA" w:rsidRDefault="00BA2C2D" w:rsidP="000E75A0">
      <w:pPr>
        <w:spacing w:before="0"/>
        <w:rPr>
          <w:rFonts w:cs="Arial"/>
          <w:b/>
          <w:bCs/>
          <w:i/>
          <w:iCs/>
          <w:sz w:val="24"/>
          <w:szCs w:val="24"/>
          <w:u w:val="single"/>
        </w:rPr>
      </w:pPr>
    </w:p>
    <w:p w14:paraId="210780B8" w14:textId="77777777" w:rsidR="000E75A0" w:rsidRPr="00CB10FA" w:rsidRDefault="000E75A0" w:rsidP="000E75A0">
      <w:pPr>
        <w:spacing w:before="0"/>
        <w:rPr>
          <w:rFonts w:cs="Arial"/>
          <w:b/>
          <w:bCs/>
          <w:i/>
          <w:iCs/>
          <w:sz w:val="20"/>
          <w:szCs w:val="20"/>
          <w:u w:val="single"/>
        </w:rPr>
      </w:pPr>
      <w:r w:rsidRPr="00CB10FA">
        <w:rPr>
          <w:rFonts w:cs="Arial"/>
          <w:b/>
          <w:bCs/>
          <w:i/>
          <w:iCs/>
          <w:sz w:val="20"/>
          <w:szCs w:val="20"/>
          <w:u w:val="single"/>
        </w:rPr>
        <w:t>Напомене:</w:t>
      </w:r>
    </w:p>
    <w:p w14:paraId="37E1E471" w14:textId="77777777" w:rsidR="00BA2C2D" w:rsidRPr="00CB10FA" w:rsidRDefault="00BA2C2D" w:rsidP="00BA2C2D">
      <w:pPr>
        <w:autoSpaceDE w:val="0"/>
        <w:autoSpaceDN w:val="0"/>
        <w:adjustRightInd w:val="0"/>
        <w:rPr>
          <w:rFonts w:eastAsia="TimesNewRomanPS-BoldMT" w:cs="Arial"/>
          <w:bCs/>
          <w:i/>
          <w:iCs/>
          <w:sz w:val="20"/>
          <w:szCs w:val="20"/>
        </w:rPr>
      </w:pPr>
      <w:r w:rsidRPr="00CB10FA">
        <w:rPr>
          <w:rFonts w:eastAsia="TimesNewRomanPS-BoldMT" w:cs="Arial"/>
          <w:bCs/>
          <w:i/>
          <w:iCs/>
          <w:sz w:val="20"/>
          <w:szCs w:val="20"/>
        </w:rPr>
        <w:t>-  Понуђач је обавезан да у обрасцу понуде попуни све комерцијалне услове (сва празна поља).</w:t>
      </w:r>
    </w:p>
    <w:p w14:paraId="70059578" w14:textId="77777777" w:rsidR="00BA2C2D" w:rsidRPr="00CB10FA" w:rsidRDefault="00BA2C2D" w:rsidP="00876242">
      <w:pPr>
        <w:autoSpaceDE w:val="0"/>
        <w:autoSpaceDN w:val="0"/>
        <w:adjustRightInd w:val="0"/>
        <w:rPr>
          <w:rFonts w:eastAsia="TimesNewRomanPS-BoldMT" w:cs="Arial"/>
          <w:bCs/>
          <w:i/>
          <w:iCs/>
          <w:sz w:val="20"/>
          <w:szCs w:val="20"/>
        </w:rPr>
      </w:pPr>
      <w:r w:rsidRPr="00CB10FA">
        <w:rPr>
          <w:rFonts w:eastAsia="TimesNewRomanPS-BoldMT" w:cs="Arial"/>
          <w:bCs/>
          <w:i/>
          <w:iCs/>
          <w:sz w:val="20"/>
          <w:szCs w:val="20"/>
        </w:rPr>
        <w:t xml:space="preserve">- </w:t>
      </w:r>
      <w:r w:rsidRPr="00CB10FA">
        <w:rPr>
          <w:rFonts w:eastAsia="TimesNewRomanPS-BoldMT" w:cs="Arial"/>
          <w:bCs/>
          <w:i/>
          <w:iCs/>
          <w:sz w:val="20"/>
          <w:szCs w:val="20"/>
          <w:lang w:val="ru-RU"/>
        </w:rPr>
        <w:t>Уколико понуђачи подносе заједничку понуду,</w:t>
      </w:r>
      <w:r w:rsidRPr="00CB10FA">
        <w:rPr>
          <w:rFonts w:eastAsia="TimesNewRomanPS-BoldMT" w:cs="Arial"/>
          <w:bCs/>
          <w:i/>
          <w:iCs/>
          <w:sz w:val="20"/>
          <w:szCs w:val="20"/>
        </w:rPr>
        <w:t xml:space="preserve"> </w:t>
      </w:r>
      <w:r w:rsidRPr="00CB10FA">
        <w:rPr>
          <w:rFonts w:eastAsia="TimesNewRomanPS-BoldMT" w:cs="Arial"/>
          <w:bCs/>
          <w:i/>
          <w:iCs/>
          <w:sz w:val="20"/>
          <w:szCs w:val="20"/>
          <w:lang w:val="ru-RU"/>
        </w:rPr>
        <w:t>група понуђача може да о</w:t>
      </w:r>
      <w:r w:rsidRPr="00CB10FA">
        <w:rPr>
          <w:rFonts w:eastAsia="TimesNewRomanPS-BoldMT" w:cs="Arial"/>
          <w:bCs/>
          <w:i/>
          <w:iCs/>
          <w:sz w:val="20"/>
          <w:szCs w:val="20"/>
        </w:rPr>
        <w:t>власти</w:t>
      </w:r>
      <w:r w:rsidRPr="00CB10FA">
        <w:rPr>
          <w:rFonts w:eastAsia="TimesNewRomanPS-BoldMT" w:cs="Arial"/>
          <w:bCs/>
          <w:i/>
          <w:iCs/>
          <w:sz w:val="20"/>
          <w:szCs w:val="20"/>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w:t>
      </w:r>
      <w:r w:rsidR="00876242" w:rsidRPr="00CB10FA">
        <w:rPr>
          <w:rFonts w:eastAsia="TimesNewRomanPS-BoldMT" w:cs="Arial"/>
          <w:bCs/>
          <w:i/>
          <w:iCs/>
          <w:sz w:val="20"/>
          <w:szCs w:val="20"/>
          <w:lang w:val="ru-RU"/>
        </w:rPr>
        <w:t>лагодити већем броју потписника</w:t>
      </w:r>
    </w:p>
    <w:p w14:paraId="2144154E" w14:textId="77777777" w:rsidR="00AF60D6" w:rsidRDefault="00AF60D6"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11A00792" w14:textId="77777777" w:rsidR="0004312C" w:rsidRPr="00CB10FA" w:rsidRDefault="0004312C"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4BF21CCA" w14:textId="77777777" w:rsidR="00316883" w:rsidRDefault="00316883" w:rsidP="00343A18">
      <w:pPr>
        <w:pStyle w:val="KDObrazac"/>
        <w:spacing w:before="0"/>
        <w:rPr>
          <w:rFonts w:eastAsia="TimesNewRomanPS-BoldMT"/>
          <w:bCs/>
          <w:i/>
          <w:iCs/>
          <w:sz w:val="20"/>
          <w:szCs w:val="20"/>
          <w:lang w:val="sr-Cyrl-RS"/>
        </w:rPr>
      </w:pPr>
      <w:bookmarkStart w:id="249" w:name="_Toc442559925"/>
    </w:p>
    <w:p w14:paraId="224747DA" w14:textId="77777777" w:rsidR="00316883" w:rsidRDefault="00316883" w:rsidP="00343A18">
      <w:pPr>
        <w:pStyle w:val="KDObrazac"/>
        <w:spacing w:before="0"/>
        <w:rPr>
          <w:rFonts w:eastAsia="TimesNewRomanPS-BoldMT"/>
          <w:bCs/>
          <w:i/>
          <w:iCs/>
          <w:sz w:val="20"/>
          <w:szCs w:val="20"/>
          <w:lang w:val="sr-Cyrl-RS"/>
        </w:rPr>
      </w:pPr>
    </w:p>
    <w:p w14:paraId="239C4133" w14:textId="77777777" w:rsidR="00316883" w:rsidRDefault="00316883" w:rsidP="00343A18">
      <w:pPr>
        <w:pStyle w:val="KDObrazac"/>
        <w:spacing w:before="0"/>
        <w:rPr>
          <w:rFonts w:eastAsia="TimesNewRomanPS-BoldMT"/>
          <w:bCs/>
          <w:i/>
          <w:iCs/>
          <w:sz w:val="20"/>
          <w:szCs w:val="20"/>
          <w:lang w:val="sr-Cyrl-RS"/>
        </w:rPr>
      </w:pPr>
    </w:p>
    <w:p w14:paraId="3970BBB8" w14:textId="77777777" w:rsidR="00597385" w:rsidRDefault="00597385" w:rsidP="00343A18">
      <w:pPr>
        <w:pStyle w:val="KDObrazac"/>
        <w:spacing w:before="0"/>
        <w:rPr>
          <w:rFonts w:eastAsia="TimesNewRomanPS-BoldMT"/>
          <w:bCs/>
          <w:i/>
          <w:iCs/>
          <w:sz w:val="20"/>
          <w:szCs w:val="20"/>
          <w:lang w:val="sr-Cyrl-RS"/>
        </w:rPr>
      </w:pPr>
    </w:p>
    <w:p w14:paraId="34DE589D" w14:textId="77777777" w:rsidR="00597385" w:rsidRDefault="00597385" w:rsidP="00343A18">
      <w:pPr>
        <w:pStyle w:val="KDObrazac"/>
        <w:spacing w:before="0"/>
        <w:rPr>
          <w:rFonts w:eastAsia="TimesNewRomanPS-BoldMT"/>
          <w:bCs/>
          <w:i/>
          <w:iCs/>
          <w:sz w:val="20"/>
          <w:szCs w:val="20"/>
          <w:lang w:val="sr-Cyrl-RS"/>
        </w:rPr>
      </w:pPr>
    </w:p>
    <w:p w14:paraId="50FA3F8C" w14:textId="77777777" w:rsidR="00597385" w:rsidRDefault="00597385" w:rsidP="00343A18">
      <w:pPr>
        <w:pStyle w:val="KDObrazac"/>
        <w:spacing w:before="0"/>
        <w:rPr>
          <w:rFonts w:eastAsia="TimesNewRomanPS-BoldMT"/>
          <w:bCs/>
          <w:i/>
          <w:iCs/>
          <w:sz w:val="20"/>
          <w:szCs w:val="20"/>
          <w:lang w:val="sr-Cyrl-RS"/>
        </w:rPr>
      </w:pPr>
    </w:p>
    <w:p w14:paraId="4BE72297" w14:textId="77777777" w:rsidR="00316883" w:rsidRDefault="00316883" w:rsidP="00343A18">
      <w:pPr>
        <w:pStyle w:val="KDObrazac"/>
        <w:spacing w:before="0"/>
        <w:rPr>
          <w:rFonts w:eastAsia="TimesNewRomanPS-BoldMT"/>
          <w:bCs/>
          <w:i/>
          <w:iCs/>
          <w:sz w:val="20"/>
          <w:szCs w:val="20"/>
          <w:lang w:val="sr-Cyrl-RS"/>
        </w:rPr>
      </w:pPr>
    </w:p>
    <w:p w14:paraId="2B64C6C3" w14:textId="77777777" w:rsidR="00597385" w:rsidRDefault="00597385" w:rsidP="00343A18">
      <w:pPr>
        <w:pStyle w:val="KDObrazac"/>
        <w:spacing w:before="0"/>
        <w:rPr>
          <w:rFonts w:eastAsia="TimesNewRomanPS-BoldMT"/>
          <w:bCs/>
          <w:i/>
          <w:iCs/>
          <w:sz w:val="20"/>
          <w:szCs w:val="20"/>
          <w:lang w:val="sr-Cyrl-RS"/>
        </w:rPr>
      </w:pPr>
    </w:p>
    <w:p w14:paraId="7D26CBA0" w14:textId="77777777" w:rsidR="00343A18" w:rsidRPr="00CB10FA" w:rsidRDefault="00343A18" w:rsidP="00343A18">
      <w:pPr>
        <w:pStyle w:val="KDObrazac"/>
        <w:spacing w:before="0"/>
        <w:rPr>
          <w:sz w:val="24"/>
          <w:szCs w:val="24"/>
        </w:rPr>
      </w:pPr>
      <w:r w:rsidRPr="00CB10FA">
        <w:rPr>
          <w:sz w:val="24"/>
          <w:szCs w:val="24"/>
        </w:rPr>
        <w:lastRenderedPageBreak/>
        <w:t xml:space="preserve">ОБРАЗАЦ </w:t>
      </w:r>
      <w:r w:rsidR="00F110AD" w:rsidRPr="00CB10FA">
        <w:rPr>
          <w:sz w:val="24"/>
          <w:szCs w:val="24"/>
        </w:rPr>
        <w:t>2</w:t>
      </w:r>
      <w:r w:rsidRPr="00CB10FA">
        <w:rPr>
          <w:sz w:val="24"/>
          <w:szCs w:val="24"/>
        </w:rPr>
        <w:t>.</w:t>
      </w:r>
      <w:bookmarkEnd w:id="249"/>
    </w:p>
    <w:p w14:paraId="545EB1FC" w14:textId="77777777" w:rsidR="00FD37C2" w:rsidRPr="00CB10FA" w:rsidRDefault="00FD37C2" w:rsidP="00FD37C2">
      <w:pPr>
        <w:spacing w:before="0"/>
        <w:jc w:val="center"/>
        <w:rPr>
          <w:rFonts w:cs="Arial"/>
          <w:b/>
          <w:sz w:val="24"/>
          <w:szCs w:val="24"/>
        </w:rPr>
      </w:pPr>
      <w:r w:rsidRPr="00CB10FA">
        <w:rPr>
          <w:rFonts w:cs="Arial"/>
          <w:b/>
          <w:sz w:val="24"/>
          <w:szCs w:val="24"/>
        </w:rPr>
        <w:t>ОБРАЗАЦ СТРУКУТРЕ ЦЕНЕ</w:t>
      </w:r>
    </w:p>
    <w:p w14:paraId="4FDEE9F0" w14:textId="77777777" w:rsidR="00AF60D6" w:rsidRPr="00CB10FA" w:rsidRDefault="00AF60D6" w:rsidP="00FD37C2">
      <w:pPr>
        <w:spacing w:before="0"/>
        <w:jc w:val="center"/>
        <w:rPr>
          <w:rFonts w:cs="Arial"/>
          <w:b/>
          <w:sz w:val="24"/>
          <w:szCs w:val="24"/>
        </w:rPr>
      </w:pPr>
    </w:p>
    <w:p w14:paraId="35C16A6A" w14:textId="77777777" w:rsidR="00AF60D6" w:rsidRPr="00CB10FA" w:rsidRDefault="007B508B" w:rsidP="00AF60D6">
      <w:pPr>
        <w:ind w:left="1366"/>
        <w:contextualSpacing/>
        <w:jc w:val="center"/>
        <w:rPr>
          <w:rFonts w:cs="Arial"/>
          <w:b/>
          <w:sz w:val="24"/>
          <w:szCs w:val="24"/>
        </w:rPr>
      </w:pPr>
      <w:r>
        <w:rPr>
          <w:rFonts w:cs="Arial"/>
          <w:b/>
          <w:sz w:val="24"/>
          <w:szCs w:val="24"/>
          <w:lang w:val="sr-Cyrl-CS"/>
        </w:rPr>
        <w:t>ЈН/1000/0392/2018</w:t>
      </w:r>
      <w:r w:rsidR="00AF60D6" w:rsidRPr="00CB10FA">
        <w:rPr>
          <w:rFonts w:cs="Arial"/>
          <w:b/>
          <w:sz w:val="24"/>
          <w:szCs w:val="24"/>
          <w:lang w:val="sr-Cyrl-CS"/>
        </w:rPr>
        <w:t xml:space="preserve"> </w:t>
      </w:r>
      <w:r w:rsidR="00AF60D6" w:rsidRPr="00CB10FA">
        <w:rPr>
          <w:rFonts w:cs="Arial"/>
          <w:b/>
          <w:i/>
          <w:sz w:val="24"/>
          <w:szCs w:val="24"/>
          <w:lang w:val="sr-Cyrl-CS"/>
        </w:rPr>
        <w:t>–</w:t>
      </w:r>
      <w:r w:rsidR="004254C0" w:rsidRPr="00CB10FA">
        <w:rPr>
          <w:rFonts w:cs="Arial"/>
          <w:b/>
          <w:sz w:val="24"/>
          <w:szCs w:val="24"/>
          <w:lang w:val="sr-Cyrl-CS"/>
        </w:rPr>
        <w:t xml:space="preserve"> </w:t>
      </w:r>
      <w:r>
        <w:rPr>
          <w:rFonts w:cs="Arial"/>
          <w:b/>
          <w:sz w:val="24"/>
          <w:szCs w:val="24"/>
          <w:lang w:val="sr-Cyrl-RS"/>
        </w:rPr>
        <w:t>Контролни термички прорачуни парног котла блока 2 у ТЕ Костолац Б</w:t>
      </w:r>
    </w:p>
    <w:p w14:paraId="581C3042" w14:textId="77777777" w:rsidR="00AF60D6" w:rsidRPr="00CB10FA" w:rsidRDefault="00AF60D6" w:rsidP="00AF60D6">
      <w:pPr>
        <w:ind w:left="1366"/>
        <w:contextualSpacing/>
        <w:jc w:val="center"/>
        <w:rPr>
          <w:rFonts w:cs="Arial"/>
          <w:b/>
          <w:i/>
          <w:sz w:val="24"/>
          <w:szCs w:val="24"/>
          <w:lang w:val="sr-Cyrl-CS"/>
        </w:rPr>
      </w:pPr>
    </w:p>
    <w:p w14:paraId="4C744651" w14:textId="77777777" w:rsidR="00AF60D6" w:rsidRPr="00CB10FA" w:rsidRDefault="00AF60D6" w:rsidP="00AF60D6">
      <w:pPr>
        <w:ind w:left="1366"/>
        <w:jc w:val="center"/>
        <w:rPr>
          <w:rFonts w:cs="Arial"/>
          <w:sz w:val="24"/>
          <w:szCs w:val="24"/>
        </w:rPr>
      </w:pPr>
      <w:r w:rsidRPr="00CB10FA">
        <w:rPr>
          <w:rFonts w:cs="Arial"/>
          <w:b/>
          <w:i/>
          <w:sz w:val="24"/>
          <w:szCs w:val="24"/>
          <w:lang w:val="sr-Cyrl-CS"/>
        </w:rPr>
        <w:t>Број понуде:  ___________</w:t>
      </w:r>
    </w:p>
    <w:p w14:paraId="23BA724F" w14:textId="77777777" w:rsidR="00FD37C2" w:rsidRDefault="00FD37C2" w:rsidP="00FD37C2">
      <w:pPr>
        <w:spacing w:before="0"/>
        <w:rPr>
          <w:rFonts w:cs="Arial"/>
          <w:sz w:val="24"/>
          <w:szCs w:val="24"/>
        </w:rPr>
      </w:pPr>
      <w:r w:rsidRPr="00CB10FA">
        <w:rPr>
          <w:rFonts w:cs="Arial"/>
          <w:sz w:val="24"/>
          <w:szCs w:val="24"/>
        </w:rPr>
        <w:t>Табела 1.</w:t>
      </w:r>
    </w:p>
    <w:p w14:paraId="42C01538" w14:textId="77777777" w:rsidR="007D5083" w:rsidRDefault="007D5083" w:rsidP="00FD37C2">
      <w:pPr>
        <w:spacing w:before="0"/>
        <w:rPr>
          <w:rFonts w:cs="Arial"/>
          <w:sz w:val="24"/>
          <w:szCs w:val="24"/>
        </w:rPr>
      </w:pPr>
    </w:p>
    <w:tbl>
      <w:tblPr>
        <w:tblW w:w="52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7"/>
        <w:gridCol w:w="3153"/>
        <w:gridCol w:w="833"/>
        <w:gridCol w:w="1182"/>
        <w:gridCol w:w="683"/>
        <w:gridCol w:w="905"/>
        <w:gridCol w:w="683"/>
        <w:gridCol w:w="905"/>
      </w:tblGrid>
      <w:tr w:rsidR="007D5083" w:rsidRPr="007D5083" w14:paraId="1A663C29" w14:textId="77777777" w:rsidTr="00AC75A5">
        <w:trPr>
          <w:cantSplit/>
        </w:trPr>
        <w:tc>
          <w:tcPr>
            <w:tcW w:w="429" w:type="pct"/>
            <w:vAlign w:val="center"/>
          </w:tcPr>
          <w:p w14:paraId="5DFADAFC" w14:textId="77777777" w:rsidR="007D5083" w:rsidRPr="007D5083" w:rsidRDefault="007D5083" w:rsidP="007D5083">
            <w:pPr>
              <w:autoSpaceDE w:val="0"/>
              <w:autoSpaceDN w:val="0"/>
              <w:adjustRightInd w:val="0"/>
              <w:spacing w:before="0" w:after="160" w:line="259" w:lineRule="auto"/>
              <w:jc w:val="center"/>
              <w:rPr>
                <w:rFonts w:eastAsia="Calibri" w:cs="Arial"/>
                <w:b/>
                <w:sz w:val="20"/>
                <w:szCs w:val="20"/>
                <w:lang w:val="sr-Cyrl-CS"/>
              </w:rPr>
            </w:pPr>
            <w:r w:rsidRPr="007D5083">
              <w:rPr>
                <w:rFonts w:eastAsia="Calibri" w:cs="Arial"/>
                <w:b/>
                <w:sz w:val="20"/>
                <w:szCs w:val="20"/>
                <w:lang w:val="sr-Cyrl-CS"/>
              </w:rPr>
              <w:t>Позиција</w:t>
            </w:r>
          </w:p>
        </w:tc>
        <w:tc>
          <w:tcPr>
            <w:tcW w:w="1861" w:type="pct"/>
          </w:tcPr>
          <w:p w14:paraId="7BAFE6FC" w14:textId="77777777" w:rsidR="007D5083" w:rsidRPr="007D5083" w:rsidRDefault="007D5083" w:rsidP="007D5083">
            <w:pPr>
              <w:autoSpaceDE w:val="0"/>
              <w:autoSpaceDN w:val="0"/>
              <w:adjustRightInd w:val="0"/>
              <w:spacing w:before="0" w:after="160" w:line="259" w:lineRule="auto"/>
              <w:jc w:val="center"/>
              <w:rPr>
                <w:rFonts w:eastAsia="Calibri" w:cs="Arial"/>
                <w:b/>
                <w:sz w:val="20"/>
                <w:szCs w:val="20"/>
                <w:lang w:val="sr-Cyrl-RS"/>
              </w:rPr>
            </w:pPr>
          </w:p>
          <w:p w14:paraId="263D51E7" w14:textId="77777777" w:rsidR="007D5083" w:rsidRPr="007D5083" w:rsidRDefault="007D5083" w:rsidP="007D5083">
            <w:pPr>
              <w:autoSpaceDE w:val="0"/>
              <w:autoSpaceDN w:val="0"/>
              <w:adjustRightInd w:val="0"/>
              <w:spacing w:before="0" w:after="160" w:line="259" w:lineRule="auto"/>
              <w:jc w:val="center"/>
              <w:rPr>
                <w:rFonts w:eastAsia="Calibri" w:cs="Arial"/>
                <w:b/>
                <w:sz w:val="20"/>
                <w:szCs w:val="20"/>
                <w:lang w:val="sr-Cyrl-RS"/>
              </w:rPr>
            </w:pPr>
            <w:r w:rsidRPr="007D5083">
              <w:rPr>
                <w:rFonts w:eastAsia="Calibri" w:cs="Arial"/>
                <w:b/>
                <w:sz w:val="20"/>
                <w:szCs w:val="20"/>
                <w:lang w:val="sr-Cyrl-RS"/>
              </w:rPr>
              <w:t>Назив</w:t>
            </w:r>
          </w:p>
        </w:tc>
        <w:tc>
          <w:tcPr>
            <w:tcW w:w="329" w:type="pct"/>
            <w:vAlign w:val="center"/>
          </w:tcPr>
          <w:p w14:paraId="197BC43E" w14:textId="77777777" w:rsidR="007D5083" w:rsidRPr="007D5083" w:rsidRDefault="007D5083" w:rsidP="007D5083">
            <w:pPr>
              <w:autoSpaceDE w:val="0"/>
              <w:autoSpaceDN w:val="0"/>
              <w:adjustRightInd w:val="0"/>
              <w:spacing w:before="0" w:after="160" w:line="259" w:lineRule="auto"/>
              <w:jc w:val="center"/>
              <w:rPr>
                <w:rFonts w:eastAsia="Calibri" w:cs="Arial"/>
                <w:b/>
                <w:sz w:val="20"/>
                <w:szCs w:val="20"/>
                <w:lang w:val="sr-Cyrl-CS"/>
              </w:rPr>
            </w:pPr>
            <w:r w:rsidRPr="007D5083">
              <w:rPr>
                <w:rFonts w:eastAsia="Calibri" w:cs="Arial"/>
                <w:b/>
                <w:sz w:val="20"/>
                <w:szCs w:val="20"/>
                <w:lang w:val="sr-Cyrl-CS"/>
              </w:rPr>
              <w:t>ЈМ</w:t>
            </w:r>
          </w:p>
        </w:tc>
        <w:tc>
          <w:tcPr>
            <w:tcW w:w="422" w:type="pct"/>
            <w:vAlign w:val="center"/>
          </w:tcPr>
          <w:p w14:paraId="3C243047" w14:textId="77777777" w:rsidR="007D5083" w:rsidRPr="007D5083" w:rsidRDefault="007D5083" w:rsidP="007D5083">
            <w:pPr>
              <w:autoSpaceDE w:val="0"/>
              <w:autoSpaceDN w:val="0"/>
              <w:adjustRightInd w:val="0"/>
              <w:spacing w:before="0" w:after="160" w:line="259" w:lineRule="auto"/>
              <w:jc w:val="center"/>
              <w:rPr>
                <w:rFonts w:eastAsia="Calibri" w:cs="Arial"/>
                <w:b/>
                <w:sz w:val="20"/>
                <w:szCs w:val="20"/>
                <w:lang w:val="sr-Latn-CS"/>
              </w:rPr>
            </w:pPr>
            <w:r w:rsidRPr="007D5083">
              <w:rPr>
                <w:rFonts w:eastAsia="Calibri" w:cs="Arial"/>
                <w:b/>
                <w:sz w:val="20"/>
                <w:szCs w:val="20"/>
                <w:lang w:val="sr-Cyrl-CS"/>
              </w:rPr>
              <w:t>Кол</w:t>
            </w:r>
            <w:r w:rsidRPr="007D5083">
              <w:rPr>
                <w:rFonts w:eastAsia="Calibri" w:cs="Arial"/>
                <w:b/>
                <w:sz w:val="20"/>
                <w:szCs w:val="20"/>
                <w:lang w:val="sr-Latn-CS"/>
              </w:rPr>
              <w:t>ичина</w:t>
            </w:r>
          </w:p>
        </w:tc>
        <w:tc>
          <w:tcPr>
            <w:tcW w:w="470" w:type="pct"/>
          </w:tcPr>
          <w:p w14:paraId="535CDEA5" w14:textId="77777777" w:rsidR="007D5083" w:rsidRPr="007D5083" w:rsidRDefault="007D5083" w:rsidP="007D5083">
            <w:pPr>
              <w:widowControl w:val="0"/>
              <w:tabs>
                <w:tab w:val="left" w:pos="3225"/>
              </w:tabs>
              <w:autoSpaceDE w:val="0"/>
              <w:autoSpaceDN w:val="0"/>
              <w:adjustRightInd w:val="0"/>
              <w:spacing w:before="0" w:after="160" w:line="278" w:lineRule="exact"/>
              <w:jc w:val="center"/>
              <w:rPr>
                <w:rFonts w:eastAsia="Calibri" w:cs="Arial"/>
                <w:b/>
                <w:noProof/>
                <w:sz w:val="20"/>
                <w:szCs w:val="20"/>
                <w:lang w:val="en-GB"/>
              </w:rPr>
            </w:pPr>
            <w:r w:rsidRPr="007D5083">
              <w:rPr>
                <w:rFonts w:eastAsia="Calibri" w:cs="Arial"/>
                <w:b/>
                <w:noProof/>
                <w:sz w:val="20"/>
                <w:szCs w:val="20"/>
                <w:lang w:val="en-GB"/>
              </w:rPr>
              <w:t>Јед</w:t>
            </w:r>
            <w:r w:rsidRPr="007D5083">
              <w:rPr>
                <w:rFonts w:eastAsia="Calibri" w:cs="Arial"/>
                <w:b/>
                <w:noProof/>
                <w:sz w:val="20"/>
                <w:szCs w:val="20"/>
                <w:lang w:val="sr-Cyrl-RS"/>
              </w:rPr>
              <w:t>.</w:t>
            </w:r>
            <w:r w:rsidRPr="007D5083">
              <w:rPr>
                <w:rFonts w:eastAsia="Calibri" w:cs="Arial"/>
                <w:b/>
                <w:noProof/>
                <w:sz w:val="20"/>
                <w:szCs w:val="20"/>
                <w:lang w:val="en-GB"/>
              </w:rPr>
              <w:t xml:space="preserve"> цена без ПДВ - а</w:t>
            </w:r>
          </w:p>
        </w:tc>
        <w:tc>
          <w:tcPr>
            <w:tcW w:w="516" w:type="pct"/>
          </w:tcPr>
          <w:p w14:paraId="2CD64B64" w14:textId="77777777" w:rsidR="007D5083" w:rsidRPr="007D5083" w:rsidRDefault="007D5083" w:rsidP="007D5083">
            <w:pPr>
              <w:widowControl w:val="0"/>
              <w:tabs>
                <w:tab w:val="left" w:pos="3225"/>
              </w:tabs>
              <w:autoSpaceDE w:val="0"/>
              <w:autoSpaceDN w:val="0"/>
              <w:adjustRightInd w:val="0"/>
              <w:spacing w:before="0" w:after="160" w:line="278" w:lineRule="exact"/>
              <w:jc w:val="center"/>
              <w:rPr>
                <w:rFonts w:eastAsia="Calibri" w:cs="Arial"/>
                <w:b/>
                <w:sz w:val="20"/>
                <w:szCs w:val="20"/>
                <w:lang w:val="sr-Cyrl-CS"/>
              </w:rPr>
            </w:pPr>
            <w:r w:rsidRPr="007D5083">
              <w:rPr>
                <w:rFonts w:eastAsia="Calibri" w:cs="Arial"/>
                <w:b/>
                <w:noProof/>
                <w:sz w:val="20"/>
                <w:szCs w:val="20"/>
                <w:lang w:val="en-GB"/>
              </w:rPr>
              <w:t>Укупна цена без ПДВ -а</w:t>
            </w:r>
          </w:p>
        </w:tc>
        <w:tc>
          <w:tcPr>
            <w:tcW w:w="470" w:type="pct"/>
          </w:tcPr>
          <w:p w14:paraId="341700F0" w14:textId="77777777" w:rsidR="007D5083" w:rsidRPr="007D5083" w:rsidRDefault="007D5083" w:rsidP="007D5083">
            <w:pPr>
              <w:widowControl w:val="0"/>
              <w:tabs>
                <w:tab w:val="left" w:pos="3225"/>
              </w:tabs>
              <w:autoSpaceDE w:val="0"/>
              <w:autoSpaceDN w:val="0"/>
              <w:adjustRightInd w:val="0"/>
              <w:spacing w:before="0" w:after="160" w:line="278" w:lineRule="exact"/>
              <w:jc w:val="center"/>
              <w:rPr>
                <w:rFonts w:eastAsia="Calibri" w:cs="Arial"/>
                <w:b/>
                <w:noProof/>
                <w:sz w:val="20"/>
                <w:szCs w:val="20"/>
                <w:lang w:val="sr-Cyrl-CS"/>
              </w:rPr>
            </w:pPr>
            <w:r w:rsidRPr="007D5083">
              <w:rPr>
                <w:rFonts w:eastAsia="Calibri" w:cs="Arial"/>
                <w:b/>
                <w:noProof/>
                <w:sz w:val="20"/>
                <w:szCs w:val="20"/>
                <w:lang w:val="en-GB"/>
              </w:rPr>
              <w:t>Јед</w:t>
            </w:r>
            <w:r w:rsidRPr="007D5083">
              <w:rPr>
                <w:rFonts w:eastAsia="Calibri" w:cs="Arial"/>
                <w:b/>
                <w:noProof/>
                <w:sz w:val="20"/>
                <w:szCs w:val="20"/>
                <w:lang w:val="sr-Cyrl-RS"/>
              </w:rPr>
              <w:t>.</w:t>
            </w:r>
            <w:r w:rsidRPr="007D5083">
              <w:rPr>
                <w:rFonts w:eastAsia="Calibri" w:cs="Arial"/>
                <w:b/>
                <w:noProof/>
                <w:sz w:val="20"/>
                <w:szCs w:val="20"/>
                <w:lang w:val="en-GB"/>
              </w:rPr>
              <w:t xml:space="preserve"> цена без ПДВ - а</w:t>
            </w:r>
          </w:p>
        </w:tc>
        <w:tc>
          <w:tcPr>
            <w:tcW w:w="503" w:type="pct"/>
          </w:tcPr>
          <w:p w14:paraId="718BC735" w14:textId="77777777" w:rsidR="007D5083" w:rsidRPr="007D5083" w:rsidRDefault="007D5083" w:rsidP="007D5083">
            <w:pPr>
              <w:widowControl w:val="0"/>
              <w:tabs>
                <w:tab w:val="left" w:pos="3225"/>
              </w:tabs>
              <w:autoSpaceDE w:val="0"/>
              <w:autoSpaceDN w:val="0"/>
              <w:adjustRightInd w:val="0"/>
              <w:spacing w:before="0" w:after="160" w:line="278" w:lineRule="exact"/>
              <w:jc w:val="center"/>
              <w:rPr>
                <w:rFonts w:eastAsia="Calibri" w:cs="Arial"/>
                <w:b/>
                <w:noProof/>
                <w:sz w:val="20"/>
                <w:szCs w:val="20"/>
                <w:lang w:val="en-GB"/>
              </w:rPr>
            </w:pPr>
            <w:r w:rsidRPr="007D5083">
              <w:rPr>
                <w:rFonts w:eastAsia="Calibri" w:cs="Arial"/>
                <w:b/>
                <w:noProof/>
                <w:sz w:val="20"/>
                <w:szCs w:val="20"/>
                <w:lang w:val="en-GB"/>
              </w:rPr>
              <w:t>Укупна цена са ПДВ –ом</w:t>
            </w:r>
          </w:p>
        </w:tc>
      </w:tr>
      <w:tr w:rsidR="007D5083" w:rsidRPr="007D5083" w14:paraId="4FF055E7" w14:textId="77777777" w:rsidTr="00AC75A5">
        <w:trPr>
          <w:cantSplit/>
        </w:trPr>
        <w:tc>
          <w:tcPr>
            <w:tcW w:w="429" w:type="pct"/>
            <w:vAlign w:val="center"/>
          </w:tcPr>
          <w:p w14:paraId="5F1EA6C4" w14:textId="77777777" w:rsidR="007D5083" w:rsidRPr="007D5083" w:rsidRDefault="007D5083" w:rsidP="007D5083">
            <w:pPr>
              <w:autoSpaceDE w:val="0"/>
              <w:autoSpaceDN w:val="0"/>
              <w:adjustRightInd w:val="0"/>
              <w:spacing w:before="0" w:after="160" w:line="259" w:lineRule="auto"/>
              <w:jc w:val="center"/>
              <w:rPr>
                <w:rFonts w:eastAsia="Calibri" w:cs="Arial"/>
                <w:b/>
                <w:sz w:val="20"/>
                <w:szCs w:val="20"/>
                <w:lang w:val="sr-Cyrl-CS"/>
              </w:rPr>
            </w:pPr>
            <w:r w:rsidRPr="007D5083">
              <w:rPr>
                <w:rFonts w:eastAsia="Calibri" w:cs="Arial"/>
                <w:b/>
                <w:sz w:val="20"/>
                <w:szCs w:val="20"/>
                <w:lang w:val="sr-Cyrl-CS"/>
              </w:rPr>
              <w:t>1</w:t>
            </w:r>
          </w:p>
        </w:tc>
        <w:tc>
          <w:tcPr>
            <w:tcW w:w="1861" w:type="pct"/>
          </w:tcPr>
          <w:p w14:paraId="35F09E0C" w14:textId="77777777" w:rsidR="007D5083" w:rsidRPr="007D5083" w:rsidRDefault="007D5083" w:rsidP="007D5083">
            <w:pPr>
              <w:autoSpaceDE w:val="0"/>
              <w:autoSpaceDN w:val="0"/>
              <w:adjustRightInd w:val="0"/>
              <w:spacing w:before="0" w:after="160" w:line="259" w:lineRule="auto"/>
              <w:jc w:val="center"/>
              <w:rPr>
                <w:rFonts w:eastAsia="Calibri" w:cs="Arial"/>
                <w:b/>
                <w:sz w:val="20"/>
                <w:szCs w:val="20"/>
                <w:lang w:val="sr-Cyrl-CS"/>
              </w:rPr>
            </w:pPr>
            <w:r w:rsidRPr="007D5083">
              <w:rPr>
                <w:rFonts w:eastAsia="Calibri" w:cs="Arial"/>
                <w:b/>
                <w:sz w:val="20"/>
                <w:szCs w:val="20"/>
                <w:lang w:val="sr-Cyrl-CS"/>
              </w:rPr>
              <w:t>2</w:t>
            </w:r>
          </w:p>
        </w:tc>
        <w:tc>
          <w:tcPr>
            <w:tcW w:w="329" w:type="pct"/>
            <w:vAlign w:val="center"/>
          </w:tcPr>
          <w:p w14:paraId="6AEBFAF6" w14:textId="77777777" w:rsidR="007D5083" w:rsidRPr="007D5083" w:rsidRDefault="007D5083" w:rsidP="007D5083">
            <w:pPr>
              <w:autoSpaceDE w:val="0"/>
              <w:autoSpaceDN w:val="0"/>
              <w:adjustRightInd w:val="0"/>
              <w:spacing w:before="0" w:after="160" w:line="259" w:lineRule="auto"/>
              <w:jc w:val="center"/>
              <w:rPr>
                <w:rFonts w:eastAsia="Calibri" w:cs="Arial"/>
                <w:b/>
                <w:sz w:val="20"/>
                <w:szCs w:val="20"/>
                <w:lang w:val="sr-Cyrl-CS"/>
              </w:rPr>
            </w:pPr>
            <w:r w:rsidRPr="007D5083">
              <w:rPr>
                <w:rFonts w:eastAsia="Calibri" w:cs="Arial"/>
                <w:b/>
                <w:sz w:val="20"/>
                <w:szCs w:val="20"/>
                <w:lang w:val="sr-Cyrl-CS"/>
              </w:rPr>
              <w:t>3</w:t>
            </w:r>
          </w:p>
        </w:tc>
        <w:tc>
          <w:tcPr>
            <w:tcW w:w="422" w:type="pct"/>
            <w:vAlign w:val="center"/>
          </w:tcPr>
          <w:p w14:paraId="7A07AFF1" w14:textId="77777777" w:rsidR="007D5083" w:rsidRPr="007D5083" w:rsidRDefault="007D5083" w:rsidP="007D5083">
            <w:pPr>
              <w:autoSpaceDE w:val="0"/>
              <w:autoSpaceDN w:val="0"/>
              <w:adjustRightInd w:val="0"/>
              <w:spacing w:before="0" w:after="160" w:line="259" w:lineRule="auto"/>
              <w:jc w:val="center"/>
              <w:rPr>
                <w:rFonts w:eastAsia="Calibri" w:cs="Arial"/>
                <w:b/>
                <w:sz w:val="20"/>
                <w:szCs w:val="20"/>
                <w:lang w:val="sr-Cyrl-CS"/>
              </w:rPr>
            </w:pPr>
            <w:r w:rsidRPr="007D5083">
              <w:rPr>
                <w:rFonts w:eastAsia="Calibri" w:cs="Arial"/>
                <w:b/>
                <w:sz w:val="20"/>
                <w:szCs w:val="20"/>
                <w:lang w:val="sr-Cyrl-CS"/>
              </w:rPr>
              <w:t>4</w:t>
            </w:r>
          </w:p>
        </w:tc>
        <w:tc>
          <w:tcPr>
            <w:tcW w:w="470" w:type="pct"/>
          </w:tcPr>
          <w:p w14:paraId="13F5A511" w14:textId="77777777" w:rsidR="007D5083" w:rsidRPr="007D5083" w:rsidRDefault="007D5083" w:rsidP="007D5083">
            <w:pPr>
              <w:widowControl w:val="0"/>
              <w:tabs>
                <w:tab w:val="left" w:pos="3225"/>
              </w:tabs>
              <w:autoSpaceDE w:val="0"/>
              <w:autoSpaceDN w:val="0"/>
              <w:adjustRightInd w:val="0"/>
              <w:spacing w:before="0" w:after="160" w:line="278" w:lineRule="exact"/>
              <w:jc w:val="center"/>
              <w:rPr>
                <w:rFonts w:eastAsia="Calibri" w:cs="Arial"/>
                <w:b/>
                <w:noProof/>
                <w:sz w:val="20"/>
                <w:szCs w:val="20"/>
                <w:lang w:val="en-GB"/>
              </w:rPr>
            </w:pPr>
            <w:r w:rsidRPr="007D5083">
              <w:rPr>
                <w:rFonts w:eastAsia="Calibri" w:cs="Arial"/>
                <w:b/>
                <w:noProof/>
                <w:sz w:val="20"/>
                <w:szCs w:val="20"/>
                <w:lang w:val="en-GB"/>
              </w:rPr>
              <w:t>5</w:t>
            </w:r>
          </w:p>
        </w:tc>
        <w:tc>
          <w:tcPr>
            <w:tcW w:w="516" w:type="pct"/>
          </w:tcPr>
          <w:p w14:paraId="51CA4209" w14:textId="77777777" w:rsidR="007D5083" w:rsidRPr="007D5083" w:rsidRDefault="007D5083" w:rsidP="007D5083">
            <w:pPr>
              <w:widowControl w:val="0"/>
              <w:tabs>
                <w:tab w:val="left" w:pos="3225"/>
              </w:tabs>
              <w:autoSpaceDE w:val="0"/>
              <w:autoSpaceDN w:val="0"/>
              <w:adjustRightInd w:val="0"/>
              <w:spacing w:before="0" w:after="160" w:line="278" w:lineRule="exact"/>
              <w:jc w:val="center"/>
              <w:rPr>
                <w:rFonts w:eastAsia="Calibri" w:cs="Arial"/>
                <w:b/>
                <w:noProof/>
                <w:sz w:val="20"/>
                <w:szCs w:val="20"/>
                <w:lang w:val="en-GB"/>
              </w:rPr>
            </w:pPr>
            <w:r w:rsidRPr="007D5083">
              <w:rPr>
                <w:rFonts w:eastAsia="Calibri" w:cs="Arial"/>
                <w:b/>
                <w:noProof/>
                <w:sz w:val="20"/>
                <w:szCs w:val="20"/>
                <w:lang w:val="en-GB"/>
              </w:rPr>
              <w:t>6</w:t>
            </w:r>
          </w:p>
        </w:tc>
        <w:tc>
          <w:tcPr>
            <w:tcW w:w="470" w:type="pct"/>
          </w:tcPr>
          <w:p w14:paraId="57542A56" w14:textId="77777777" w:rsidR="007D5083" w:rsidRPr="007D5083" w:rsidRDefault="007D5083" w:rsidP="007D5083">
            <w:pPr>
              <w:widowControl w:val="0"/>
              <w:tabs>
                <w:tab w:val="left" w:pos="3225"/>
              </w:tabs>
              <w:autoSpaceDE w:val="0"/>
              <w:autoSpaceDN w:val="0"/>
              <w:adjustRightInd w:val="0"/>
              <w:spacing w:before="0" w:after="160" w:line="278" w:lineRule="exact"/>
              <w:jc w:val="center"/>
              <w:rPr>
                <w:rFonts w:eastAsia="Calibri" w:cs="Arial"/>
                <w:b/>
                <w:noProof/>
                <w:sz w:val="20"/>
                <w:szCs w:val="20"/>
                <w:lang w:val="en-GB"/>
              </w:rPr>
            </w:pPr>
            <w:r w:rsidRPr="007D5083">
              <w:rPr>
                <w:rFonts w:eastAsia="Calibri" w:cs="Arial"/>
                <w:b/>
                <w:noProof/>
                <w:sz w:val="20"/>
                <w:szCs w:val="20"/>
                <w:lang w:val="en-GB"/>
              </w:rPr>
              <w:t>7</w:t>
            </w:r>
          </w:p>
        </w:tc>
        <w:tc>
          <w:tcPr>
            <w:tcW w:w="503" w:type="pct"/>
          </w:tcPr>
          <w:p w14:paraId="52E901A1" w14:textId="77777777" w:rsidR="007D5083" w:rsidRPr="007D5083" w:rsidRDefault="007D5083" w:rsidP="007D5083">
            <w:pPr>
              <w:widowControl w:val="0"/>
              <w:tabs>
                <w:tab w:val="left" w:pos="3225"/>
              </w:tabs>
              <w:autoSpaceDE w:val="0"/>
              <w:autoSpaceDN w:val="0"/>
              <w:adjustRightInd w:val="0"/>
              <w:spacing w:before="0" w:after="160" w:line="278" w:lineRule="exact"/>
              <w:jc w:val="center"/>
              <w:rPr>
                <w:rFonts w:eastAsia="Calibri" w:cs="Arial"/>
                <w:b/>
                <w:noProof/>
                <w:sz w:val="20"/>
                <w:szCs w:val="20"/>
                <w:lang w:val="en-GB"/>
              </w:rPr>
            </w:pPr>
            <w:r w:rsidRPr="007D5083">
              <w:rPr>
                <w:rFonts w:eastAsia="Calibri" w:cs="Arial"/>
                <w:b/>
                <w:noProof/>
                <w:sz w:val="20"/>
                <w:szCs w:val="20"/>
                <w:lang w:val="en-GB"/>
              </w:rPr>
              <w:t>8</w:t>
            </w:r>
          </w:p>
        </w:tc>
      </w:tr>
      <w:tr w:rsidR="007D5083" w:rsidRPr="007D5083" w14:paraId="34A18B88" w14:textId="77777777" w:rsidTr="00AC75A5">
        <w:trPr>
          <w:cantSplit/>
        </w:trPr>
        <w:tc>
          <w:tcPr>
            <w:tcW w:w="429" w:type="pct"/>
            <w:vAlign w:val="center"/>
          </w:tcPr>
          <w:p w14:paraId="521C65A5" w14:textId="77777777" w:rsidR="007D5083" w:rsidRPr="007D5083" w:rsidRDefault="007D5083" w:rsidP="007D5083">
            <w:pPr>
              <w:autoSpaceDE w:val="0"/>
              <w:autoSpaceDN w:val="0"/>
              <w:adjustRightInd w:val="0"/>
              <w:spacing w:before="0" w:after="160" w:line="259" w:lineRule="auto"/>
              <w:jc w:val="left"/>
              <w:rPr>
                <w:rFonts w:eastAsia="Calibri" w:cs="Arial"/>
                <w:b/>
                <w:sz w:val="20"/>
                <w:szCs w:val="20"/>
                <w:lang w:val="sr-Cyrl-CS"/>
              </w:rPr>
            </w:pPr>
            <w:r w:rsidRPr="007D5083">
              <w:rPr>
                <w:rFonts w:eastAsia="Calibri" w:cs="Arial"/>
                <w:b/>
                <w:sz w:val="20"/>
                <w:szCs w:val="20"/>
                <w:lang w:val="sr-Cyrl-CS"/>
              </w:rPr>
              <w:t>1.</w:t>
            </w:r>
          </w:p>
        </w:tc>
        <w:tc>
          <w:tcPr>
            <w:tcW w:w="1861" w:type="pct"/>
            <w:vAlign w:val="center"/>
          </w:tcPr>
          <w:p w14:paraId="267445E8" w14:textId="77777777" w:rsidR="007D5083" w:rsidRPr="007D5083" w:rsidRDefault="007D5083" w:rsidP="007D5083">
            <w:pPr>
              <w:spacing w:before="0" w:after="160" w:line="276" w:lineRule="auto"/>
              <w:jc w:val="left"/>
              <w:rPr>
                <w:rFonts w:eastAsia="Calibri" w:cs="Arial"/>
                <w:b/>
                <w:bCs/>
                <w:sz w:val="20"/>
                <w:szCs w:val="20"/>
                <w:lang w:val="sr-Cyrl-RS"/>
              </w:rPr>
            </w:pPr>
            <w:r w:rsidRPr="007D5083">
              <w:rPr>
                <w:rFonts w:eastAsia="Calibri" w:cs="Arial"/>
                <w:b/>
                <w:bCs/>
                <w:sz w:val="20"/>
                <w:szCs w:val="20"/>
                <w:lang w:val="sr-Cyrl-RS"/>
              </w:rPr>
              <w:t>Пројектовање идејног решења са варијантним прорачунима за смањење садржаја азотних оксида применом комбинованих мера за парни котао блока Б2 у ТЕ Костолац</w:t>
            </w:r>
          </w:p>
        </w:tc>
        <w:tc>
          <w:tcPr>
            <w:tcW w:w="329" w:type="pct"/>
            <w:vAlign w:val="center"/>
          </w:tcPr>
          <w:p w14:paraId="55AA9C63" w14:textId="77777777" w:rsidR="007D5083" w:rsidRPr="007D5083" w:rsidRDefault="007D5083" w:rsidP="007D5083">
            <w:pPr>
              <w:spacing w:before="0" w:after="160" w:line="276" w:lineRule="auto"/>
              <w:jc w:val="center"/>
              <w:rPr>
                <w:rFonts w:eastAsia="Calibri" w:cs="Arial"/>
                <w:sz w:val="20"/>
                <w:szCs w:val="20"/>
                <w:lang w:val="sr-Cyrl-RS"/>
              </w:rPr>
            </w:pPr>
          </w:p>
        </w:tc>
        <w:tc>
          <w:tcPr>
            <w:tcW w:w="422" w:type="pct"/>
            <w:vAlign w:val="center"/>
          </w:tcPr>
          <w:p w14:paraId="0D3E6A45" w14:textId="77777777" w:rsidR="007D5083" w:rsidRPr="007D5083" w:rsidRDefault="007D5083" w:rsidP="007D5083">
            <w:pPr>
              <w:spacing w:before="0" w:after="160" w:line="276" w:lineRule="auto"/>
              <w:jc w:val="center"/>
              <w:rPr>
                <w:rFonts w:eastAsia="Calibri" w:cs="Arial"/>
                <w:sz w:val="20"/>
                <w:szCs w:val="20"/>
                <w:lang w:val="sr-Cyrl-RS"/>
              </w:rPr>
            </w:pPr>
          </w:p>
        </w:tc>
        <w:tc>
          <w:tcPr>
            <w:tcW w:w="470" w:type="pct"/>
          </w:tcPr>
          <w:p w14:paraId="2E7F868D" w14:textId="77777777" w:rsidR="007D5083" w:rsidRPr="007D5083" w:rsidRDefault="007D5083" w:rsidP="007D5083">
            <w:pPr>
              <w:autoSpaceDE w:val="0"/>
              <w:autoSpaceDN w:val="0"/>
              <w:adjustRightInd w:val="0"/>
              <w:spacing w:before="0" w:after="160" w:line="259" w:lineRule="auto"/>
              <w:jc w:val="center"/>
              <w:rPr>
                <w:rFonts w:eastAsia="Calibri" w:cs="Arial"/>
                <w:sz w:val="20"/>
                <w:szCs w:val="20"/>
                <w:lang w:val="en-GB"/>
              </w:rPr>
            </w:pPr>
          </w:p>
        </w:tc>
        <w:tc>
          <w:tcPr>
            <w:tcW w:w="516" w:type="pct"/>
          </w:tcPr>
          <w:p w14:paraId="6D598C83" w14:textId="77777777" w:rsidR="007D5083" w:rsidRPr="007D5083" w:rsidRDefault="007D5083" w:rsidP="007D5083">
            <w:pPr>
              <w:autoSpaceDE w:val="0"/>
              <w:autoSpaceDN w:val="0"/>
              <w:adjustRightInd w:val="0"/>
              <w:spacing w:before="0" w:after="160" w:line="259" w:lineRule="auto"/>
              <w:jc w:val="center"/>
              <w:rPr>
                <w:rFonts w:eastAsia="Calibri" w:cs="Arial"/>
                <w:sz w:val="20"/>
                <w:szCs w:val="20"/>
                <w:lang w:val="en-GB"/>
              </w:rPr>
            </w:pPr>
          </w:p>
        </w:tc>
        <w:tc>
          <w:tcPr>
            <w:tcW w:w="470" w:type="pct"/>
          </w:tcPr>
          <w:p w14:paraId="1F706DC3" w14:textId="77777777" w:rsidR="007D5083" w:rsidRPr="007D5083" w:rsidRDefault="007D5083" w:rsidP="007D5083">
            <w:pPr>
              <w:autoSpaceDE w:val="0"/>
              <w:autoSpaceDN w:val="0"/>
              <w:adjustRightInd w:val="0"/>
              <w:spacing w:before="0" w:after="160" w:line="259" w:lineRule="auto"/>
              <w:jc w:val="center"/>
              <w:rPr>
                <w:rFonts w:eastAsia="Calibri" w:cs="Arial"/>
                <w:sz w:val="20"/>
                <w:szCs w:val="20"/>
                <w:lang w:val="en-GB"/>
              </w:rPr>
            </w:pPr>
          </w:p>
        </w:tc>
        <w:tc>
          <w:tcPr>
            <w:tcW w:w="503" w:type="pct"/>
          </w:tcPr>
          <w:p w14:paraId="372F822B" w14:textId="77777777" w:rsidR="007D5083" w:rsidRPr="007D5083" w:rsidRDefault="007D5083" w:rsidP="007D5083">
            <w:pPr>
              <w:autoSpaceDE w:val="0"/>
              <w:autoSpaceDN w:val="0"/>
              <w:adjustRightInd w:val="0"/>
              <w:spacing w:before="0" w:after="160" w:line="259" w:lineRule="auto"/>
              <w:jc w:val="center"/>
              <w:rPr>
                <w:rFonts w:eastAsia="Calibri" w:cs="Arial"/>
                <w:sz w:val="20"/>
                <w:szCs w:val="20"/>
                <w:lang w:val="en-GB"/>
              </w:rPr>
            </w:pPr>
          </w:p>
        </w:tc>
      </w:tr>
      <w:tr w:rsidR="007D5083" w:rsidRPr="007D5083" w14:paraId="3B5841CD" w14:textId="77777777" w:rsidTr="00AC75A5">
        <w:trPr>
          <w:cantSplit/>
        </w:trPr>
        <w:tc>
          <w:tcPr>
            <w:tcW w:w="429" w:type="pct"/>
            <w:vAlign w:val="center"/>
          </w:tcPr>
          <w:p w14:paraId="3472A711" w14:textId="77777777" w:rsidR="007D5083" w:rsidRPr="007D5083" w:rsidRDefault="007D5083" w:rsidP="007D5083">
            <w:pPr>
              <w:autoSpaceDE w:val="0"/>
              <w:autoSpaceDN w:val="0"/>
              <w:adjustRightInd w:val="0"/>
              <w:spacing w:before="0" w:after="160" w:line="259" w:lineRule="auto"/>
              <w:jc w:val="left"/>
              <w:rPr>
                <w:rFonts w:eastAsia="Calibri" w:cs="Arial"/>
                <w:sz w:val="20"/>
                <w:szCs w:val="20"/>
                <w:lang w:val="sr-Cyrl-CS"/>
              </w:rPr>
            </w:pPr>
            <w:r w:rsidRPr="007D5083">
              <w:rPr>
                <w:rFonts w:eastAsia="Calibri" w:cs="Arial"/>
                <w:sz w:val="20"/>
                <w:szCs w:val="20"/>
                <w:lang w:val="sr-Cyrl-CS"/>
              </w:rPr>
              <w:t>1.1.</w:t>
            </w:r>
          </w:p>
        </w:tc>
        <w:tc>
          <w:tcPr>
            <w:tcW w:w="1861" w:type="pct"/>
            <w:vAlign w:val="center"/>
          </w:tcPr>
          <w:p w14:paraId="2D7FF5AB" w14:textId="77777777" w:rsidR="007D5083" w:rsidRPr="007D5083" w:rsidRDefault="007D5083" w:rsidP="007D5083">
            <w:pPr>
              <w:spacing w:before="0" w:after="160" w:line="276" w:lineRule="auto"/>
              <w:jc w:val="left"/>
              <w:rPr>
                <w:rFonts w:eastAsia="Calibri" w:cs="Arial"/>
                <w:bCs/>
                <w:sz w:val="20"/>
                <w:szCs w:val="20"/>
                <w:lang w:val="sr-Cyrl-RS"/>
              </w:rPr>
            </w:pPr>
            <w:r w:rsidRPr="007D5083">
              <w:rPr>
                <w:rFonts w:eastAsia="Calibri" w:cs="Arial"/>
                <w:bCs/>
                <w:sz w:val="20"/>
                <w:szCs w:val="20"/>
                <w:lang w:val="sr-Cyrl-RS"/>
              </w:rPr>
              <w:t>Израда термичког прорачуна за постојећи систем сагоревања</w:t>
            </w:r>
          </w:p>
        </w:tc>
        <w:tc>
          <w:tcPr>
            <w:tcW w:w="329" w:type="pct"/>
            <w:vAlign w:val="center"/>
          </w:tcPr>
          <w:p w14:paraId="21006755" w14:textId="77777777" w:rsidR="007D5083" w:rsidRPr="007D5083" w:rsidRDefault="007D5083" w:rsidP="007D5083">
            <w:pPr>
              <w:spacing w:before="0" w:after="160" w:line="276" w:lineRule="auto"/>
              <w:jc w:val="center"/>
              <w:rPr>
                <w:rFonts w:eastAsia="Calibri" w:cs="Arial"/>
                <w:sz w:val="20"/>
                <w:szCs w:val="20"/>
                <w:lang w:val="sr-Latn-RS"/>
              </w:rPr>
            </w:pPr>
            <w:r w:rsidRPr="007D5083">
              <w:rPr>
                <w:rFonts w:eastAsia="Calibri" w:cs="Arial"/>
                <w:sz w:val="20"/>
                <w:szCs w:val="20"/>
                <w:lang w:val="sr-Cyrl-RS"/>
              </w:rPr>
              <w:t>компл</w:t>
            </w:r>
            <w:r w:rsidRPr="007D5083">
              <w:rPr>
                <w:rFonts w:eastAsia="Calibri" w:cs="Arial"/>
                <w:sz w:val="20"/>
                <w:szCs w:val="20"/>
                <w:lang w:val="sr-Latn-RS"/>
              </w:rPr>
              <w:t>.</w:t>
            </w:r>
          </w:p>
        </w:tc>
        <w:tc>
          <w:tcPr>
            <w:tcW w:w="422" w:type="pct"/>
            <w:vAlign w:val="center"/>
          </w:tcPr>
          <w:p w14:paraId="2788E2ED" w14:textId="77777777" w:rsidR="007D5083" w:rsidRPr="007D5083" w:rsidRDefault="007D5083" w:rsidP="007D5083">
            <w:pPr>
              <w:spacing w:before="0" w:after="160" w:line="276" w:lineRule="auto"/>
              <w:jc w:val="center"/>
              <w:rPr>
                <w:rFonts w:eastAsia="Calibri" w:cs="Arial"/>
                <w:sz w:val="20"/>
                <w:szCs w:val="20"/>
                <w:lang w:val="sr-Cyrl-RS"/>
              </w:rPr>
            </w:pPr>
            <w:r w:rsidRPr="007D5083">
              <w:rPr>
                <w:rFonts w:eastAsia="Calibri" w:cs="Arial"/>
                <w:sz w:val="20"/>
                <w:szCs w:val="20"/>
                <w:lang w:val="sr-Cyrl-RS"/>
              </w:rPr>
              <w:t>1</w:t>
            </w:r>
          </w:p>
        </w:tc>
        <w:tc>
          <w:tcPr>
            <w:tcW w:w="470" w:type="pct"/>
          </w:tcPr>
          <w:p w14:paraId="497656AB" w14:textId="77777777" w:rsidR="007D5083" w:rsidRPr="007D5083" w:rsidRDefault="007D5083" w:rsidP="007D5083">
            <w:pPr>
              <w:autoSpaceDE w:val="0"/>
              <w:autoSpaceDN w:val="0"/>
              <w:adjustRightInd w:val="0"/>
              <w:spacing w:before="0" w:after="160" w:line="259" w:lineRule="auto"/>
              <w:jc w:val="center"/>
              <w:rPr>
                <w:rFonts w:eastAsia="Calibri" w:cs="Arial"/>
                <w:sz w:val="20"/>
                <w:szCs w:val="20"/>
                <w:lang w:val="en-GB"/>
              </w:rPr>
            </w:pPr>
          </w:p>
        </w:tc>
        <w:tc>
          <w:tcPr>
            <w:tcW w:w="516" w:type="pct"/>
          </w:tcPr>
          <w:p w14:paraId="5BE7BD47" w14:textId="77777777" w:rsidR="007D5083" w:rsidRPr="007D5083" w:rsidRDefault="007D5083" w:rsidP="007D5083">
            <w:pPr>
              <w:autoSpaceDE w:val="0"/>
              <w:autoSpaceDN w:val="0"/>
              <w:adjustRightInd w:val="0"/>
              <w:spacing w:before="0" w:after="160" w:line="259" w:lineRule="auto"/>
              <w:jc w:val="center"/>
              <w:rPr>
                <w:rFonts w:eastAsia="Calibri" w:cs="Arial"/>
                <w:sz w:val="20"/>
                <w:szCs w:val="20"/>
                <w:lang w:val="en-GB"/>
              </w:rPr>
            </w:pPr>
          </w:p>
        </w:tc>
        <w:tc>
          <w:tcPr>
            <w:tcW w:w="470" w:type="pct"/>
          </w:tcPr>
          <w:p w14:paraId="645540DB" w14:textId="77777777" w:rsidR="007D5083" w:rsidRPr="007D5083" w:rsidRDefault="007D5083" w:rsidP="007D5083">
            <w:pPr>
              <w:autoSpaceDE w:val="0"/>
              <w:autoSpaceDN w:val="0"/>
              <w:adjustRightInd w:val="0"/>
              <w:spacing w:before="0" w:after="160" w:line="259" w:lineRule="auto"/>
              <w:jc w:val="center"/>
              <w:rPr>
                <w:rFonts w:eastAsia="Calibri" w:cs="Arial"/>
                <w:sz w:val="20"/>
                <w:szCs w:val="20"/>
                <w:lang w:val="en-GB"/>
              </w:rPr>
            </w:pPr>
          </w:p>
        </w:tc>
        <w:tc>
          <w:tcPr>
            <w:tcW w:w="503" w:type="pct"/>
          </w:tcPr>
          <w:p w14:paraId="35A5F943" w14:textId="77777777" w:rsidR="007D5083" w:rsidRPr="007D5083" w:rsidRDefault="007D5083" w:rsidP="007D5083">
            <w:pPr>
              <w:autoSpaceDE w:val="0"/>
              <w:autoSpaceDN w:val="0"/>
              <w:adjustRightInd w:val="0"/>
              <w:spacing w:before="0" w:after="160" w:line="259" w:lineRule="auto"/>
              <w:jc w:val="center"/>
              <w:rPr>
                <w:rFonts w:eastAsia="Calibri" w:cs="Arial"/>
                <w:sz w:val="20"/>
                <w:szCs w:val="20"/>
                <w:lang w:val="en-GB"/>
              </w:rPr>
            </w:pPr>
          </w:p>
        </w:tc>
      </w:tr>
      <w:tr w:rsidR="007D5083" w:rsidRPr="007D5083" w14:paraId="5ECDFBE2" w14:textId="77777777" w:rsidTr="00AC75A5">
        <w:trPr>
          <w:cantSplit/>
        </w:trPr>
        <w:tc>
          <w:tcPr>
            <w:tcW w:w="429" w:type="pct"/>
            <w:vAlign w:val="center"/>
          </w:tcPr>
          <w:p w14:paraId="43E133BC" w14:textId="77777777" w:rsidR="007D5083" w:rsidRPr="007D5083" w:rsidRDefault="007D5083" w:rsidP="007D5083">
            <w:pPr>
              <w:autoSpaceDE w:val="0"/>
              <w:autoSpaceDN w:val="0"/>
              <w:adjustRightInd w:val="0"/>
              <w:spacing w:before="0" w:after="160" w:line="259" w:lineRule="auto"/>
              <w:jc w:val="left"/>
              <w:rPr>
                <w:rFonts w:eastAsia="Calibri" w:cs="Arial"/>
                <w:sz w:val="20"/>
                <w:szCs w:val="20"/>
                <w:lang w:val="sr-Cyrl-CS"/>
              </w:rPr>
            </w:pPr>
            <w:r w:rsidRPr="007D5083">
              <w:rPr>
                <w:rFonts w:eastAsia="Calibri" w:cs="Arial"/>
                <w:sz w:val="20"/>
                <w:szCs w:val="20"/>
                <w:lang w:val="sr-Cyrl-CS"/>
              </w:rPr>
              <w:t>1.2.</w:t>
            </w:r>
          </w:p>
        </w:tc>
        <w:tc>
          <w:tcPr>
            <w:tcW w:w="1861" w:type="pct"/>
            <w:vAlign w:val="center"/>
          </w:tcPr>
          <w:p w14:paraId="318A7A1B" w14:textId="77777777" w:rsidR="007D5083" w:rsidRPr="007D5083" w:rsidRDefault="007D5083" w:rsidP="007D5083">
            <w:pPr>
              <w:spacing w:before="0" w:after="160" w:line="276" w:lineRule="auto"/>
              <w:jc w:val="left"/>
              <w:rPr>
                <w:rFonts w:eastAsia="Calibri" w:cs="Arial"/>
                <w:bCs/>
                <w:sz w:val="20"/>
                <w:szCs w:val="20"/>
                <w:lang w:val="sr-Cyrl-RS"/>
              </w:rPr>
            </w:pPr>
            <w:r w:rsidRPr="007D5083">
              <w:rPr>
                <w:rFonts w:eastAsia="Calibri" w:cs="Arial"/>
                <w:bCs/>
                <w:sz w:val="20"/>
                <w:szCs w:val="20"/>
                <w:lang w:val="sr-Cyrl-RS"/>
              </w:rPr>
              <w:t>Израда контролног CFD прорачуна ложишта за постојећи систем сагоревања</w:t>
            </w:r>
          </w:p>
        </w:tc>
        <w:tc>
          <w:tcPr>
            <w:tcW w:w="329" w:type="pct"/>
            <w:vAlign w:val="center"/>
          </w:tcPr>
          <w:p w14:paraId="287B2A3D" w14:textId="77777777" w:rsidR="007D5083" w:rsidRPr="007D5083" w:rsidRDefault="007D5083" w:rsidP="007D5083">
            <w:pPr>
              <w:spacing w:before="0" w:after="160" w:line="276" w:lineRule="auto"/>
              <w:jc w:val="center"/>
              <w:rPr>
                <w:rFonts w:eastAsia="Calibri" w:cs="Arial"/>
                <w:sz w:val="20"/>
                <w:szCs w:val="20"/>
                <w:lang w:val="sr-Latn-RS"/>
              </w:rPr>
            </w:pPr>
            <w:r w:rsidRPr="007D5083">
              <w:rPr>
                <w:rFonts w:eastAsia="Calibri" w:cs="Arial"/>
                <w:sz w:val="20"/>
                <w:szCs w:val="20"/>
                <w:lang w:val="sr-Cyrl-RS"/>
              </w:rPr>
              <w:t>компл</w:t>
            </w:r>
            <w:r w:rsidRPr="007D5083">
              <w:rPr>
                <w:rFonts w:eastAsia="Calibri" w:cs="Arial"/>
                <w:sz w:val="20"/>
                <w:szCs w:val="20"/>
                <w:lang w:val="sr-Latn-RS"/>
              </w:rPr>
              <w:t>.</w:t>
            </w:r>
          </w:p>
        </w:tc>
        <w:tc>
          <w:tcPr>
            <w:tcW w:w="422" w:type="pct"/>
            <w:vAlign w:val="center"/>
          </w:tcPr>
          <w:p w14:paraId="18102421" w14:textId="77777777" w:rsidR="007D5083" w:rsidRPr="007D5083" w:rsidRDefault="007D5083" w:rsidP="007D5083">
            <w:pPr>
              <w:spacing w:before="0" w:after="160" w:line="276" w:lineRule="auto"/>
              <w:jc w:val="center"/>
              <w:rPr>
                <w:rFonts w:eastAsia="Calibri" w:cs="Arial"/>
                <w:sz w:val="20"/>
                <w:szCs w:val="20"/>
                <w:lang w:val="sr-Cyrl-RS"/>
              </w:rPr>
            </w:pPr>
            <w:r w:rsidRPr="007D5083">
              <w:rPr>
                <w:rFonts w:eastAsia="Calibri" w:cs="Arial"/>
                <w:sz w:val="20"/>
                <w:szCs w:val="20"/>
                <w:lang w:val="sr-Cyrl-RS"/>
              </w:rPr>
              <w:t>1</w:t>
            </w:r>
          </w:p>
        </w:tc>
        <w:tc>
          <w:tcPr>
            <w:tcW w:w="470" w:type="pct"/>
          </w:tcPr>
          <w:p w14:paraId="3E46C1C8" w14:textId="77777777" w:rsidR="007D5083" w:rsidRPr="007D5083" w:rsidRDefault="007D5083" w:rsidP="007D5083">
            <w:pPr>
              <w:autoSpaceDE w:val="0"/>
              <w:autoSpaceDN w:val="0"/>
              <w:adjustRightInd w:val="0"/>
              <w:spacing w:before="0" w:after="160" w:line="259" w:lineRule="auto"/>
              <w:jc w:val="center"/>
              <w:rPr>
                <w:rFonts w:eastAsia="Calibri" w:cs="Arial"/>
                <w:sz w:val="20"/>
                <w:szCs w:val="20"/>
                <w:lang w:val="en-GB"/>
              </w:rPr>
            </w:pPr>
          </w:p>
        </w:tc>
        <w:tc>
          <w:tcPr>
            <w:tcW w:w="516" w:type="pct"/>
          </w:tcPr>
          <w:p w14:paraId="3B84ED8C" w14:textId="77777777" w:rsidR="007D5083" w:rsidRPr="007D5083" w:rsidRDefault="007D5083" w:rsidP="007D5083">
            <w:pPr>
              <w:autoSpaceDE w:val="0"/>
              <w:autoSpaceDN w:val="0"/>
              <w:adjustRightInd w:val="0"/>
              <w:spacing w:before="0" w:after="160" w:line="259" w:lineRule="auto"/>
              <w:jc w:val="center"/>
              <w:rPr>
                <w:rFonts w:eastAsia="Calibri" w:cs="Arial"/>
                <w:sz w:val="20"/>
                <w:szCs w:val="20"/>
                <w:lang w:val="en-GB"/>
              </w:rPr>
            </w:pPr>
          </w:p>
        </w:tc>
        <w:tc>
          <w:tcPr>
            <w:tcW w:w="470" w:type="pct"/>
          </w:tcPr>
          <w:p w14:paraId="7599F02B" w14:textId="77777777" w:rsidR="007D5083" w:rsidRPr="007D5083" w:rsidRDefault="007D5083" w:rsidP="007D5083">
            <w:pPr>
              <w:autoSpaceDE w:val="0"/>
              <w:autoSpaceDN w:val="0"/>
              <w:adjustRightInd w:val="0"/>
              <w:spacing w:before="0" w:after="160" w:line="259" w:lineRule="auto"/>
              <w:jc w:val="center"/>
              <w:rPr>
                <w:rFonts w:eastAsia="Calibri" w:cs="Arial"/>
                <w:sz w:val="20"/>
                <w:szCs w:val="20"/>
                <w:lang w:val="en-GB"/>
              </w:rPr>
            </w:pPr>
          </w:p>
        </w:tc>
        <w:tc>
          <w:tcPr>
            <w:tcW w:w="503" w:type="pct"/>
          </w:tcPr>
          <w:p w14:paraId="2D9F996F" w14:textId="77777777" w:rsidR="007D5083" w:rsidRPr="007D5083" w:rsidRDefault="007D5083" w:rsidP="007D5083">
            <w:pPr>
              <w:autoSpaceDE w:val="0"/>
              <w:autoSpaceDN w:val="0"/>
              <w:adjustRightInd w:val="0"/>
              <w:spacing w:before="0" w:after="160" w:line="259" w:lineRule="auto"/>
              <w:jc w:val="center"/>
              <w:rPr>
                <w:rFonts w:eastAsia="Calibri" w:cs="Arial"/>
                <w:sz w:val="20"/>
                <w:szCs w:val="20"/>
                <w:lang w:val="en-GB"/>
              </w:rPr>
            </w:pPr>
          </w:p>
        </w:tc>
      </w:tr>
      <w:tr w:rsidR="007D5083" w:rsidRPr="007D5083" w14:paraId="6FAB390E" w14:textId="77777777" w:rsidTr="00AC75A5">
        <w:trPr>
          <w:cantSplit/>
        </w:trPr>
        <w:tc>
          <w:tcPr>
            <w:tcW w:w="429" w:type="pct"/>
            <w:vAlign w:val="center"/>
          </w:tcPr>
          <w:p w14:paraId="1F44EEA9" w14:textId="77777777" w:rsidR="007D5083" w:rsidRPr="007D5083" w:rsidRDefault="007D5083" w:rsidP="007D5083">
            <w:pPr>
              <w:autoSpaceDE w:val="0"/>
              <w:autoSpaceDN w:val="0"/>
              <w:adjustRightInd w:val="0"/>
              <w:spacing w:before="0" w:after="160" w:line="259" w:lineRule="auto"/>
              <w:jc w:val="left"/>
              <w:rPr>
                <w:rFonts w:eastAsia="Calibri" w:cs="Arial"/>
                <w:sz w:val="20"/>
                <w:szCs w:val="20"/>
                <w:lang w:val="sr-Cyrl-CS"/>
              </w:rPr>
            </w:pPr>
            <w:r w:rsidRPr="007D5083">
              <w:rPr>
                <w:rFonts w:eastAsia="Calibri" w:cs="Arial"/>
                <w:sz w:val="20"/>
                <w:szCs w:val="20"/>
                <w:lang w:val="sr-Cyrl-CS"/>
              </w:rPr>
              <w:t>1.3.</w:t>
            </w:r>
          </w:p>
        </w:tc>
        <w:tc>
          <w:tcPr>
            <w:tcW w:w="1861" w:type="pct"/>
            <w:vAlign w:val="center"/>
          </w:tcPr>
          <w:p w14:paraId="32848FE7" w14:textId="77777777" w:rsidR="007D5083" w:rsidRPr="007D5083" w:rsidRDefault="007D5083" w:rsidP="007D5083">
            <w:pPr>
              <w:spacing w:before="0" w:after="160" w:line="276" w:lineRule="auto"/>
              <w:jc w:val="left"/>
              <w:rPr>
                <w:rFonts w:eastAsia="Calibri" w:cs="Arial"/>
                <w:bCs/>
                <w:sz w:val="20"/>
                <w:szCs w:val="20"/>
                <w:lang w:val="sr-Cyrl-RS"/>
              </w:rPr>
            </w:pPr>
            <w:r w:rsidRPr="007D5083">
              <w:rPr>
                <w:rFonts w:eastAsia="Calibri" w:cs="Arial"/>
                <w:bCs/>
                <w:sz w:val="20"/>
                <w:szCs w:val="20"/>
                <w:lang w:val="sr-Cyrl-RS"/>
              </w:rPr>
              <w:t>Предлог реконструкције система сагоревања примарним мерама у циљу постизања оптималне вредности садржаја NOx у продуктима сагоревања а да се при том не угрозе основни параметри рада парног котла</w:t>
            </w:r>
          </w:p>
        </w:tc>
        <w:tc>
          <w:tcPr>
            <w:tcW w:w="329" w:type="pct"/>
            <w:vAlign w:val="center"/>
          </w:tcPr>
          <w:p w14:paraId="229167D6" w14:textId="77777777" w:rsidR="007D5083" w:rsidRPr="007D5083" w:rsidRDefault="007D5083" w:rsidP="007D5083">
            <w:pPr>
              <w:spacing w:before="0" w:after="160" w:line="276" w:lineRule="auto"/>
              <w:jc w:val="center"/>
              <w:rPr>
                <w:rFonts w:eastAsia="Calibri" w:cs="Arial"/>
                <w:sz w:val="20"/>
                <w:szCs w:val="20"/>
                <w:lang w:val="sr-Latn-RS"/>
              </w:rPr>
            </w:pPr>
            <w:r w:rsidRPr="007D5083">
              <w:rPr>
                <w:rFonts w:eastAsia="Calibri" w:cs="Arial"/>
                <w:sz w:val="20"/>
                <w:szCs w:val="20"/>
                <w:lang w:val="sr-Cyrl-RS"/>
              </w:rPr>
              <w:t>компл</w:t>
            </w:r>
            <w:r w:rsidRPr="007D5083">
              <w:rPr>
                <w:rFonts w:eastAsia="Calibri" w:cs="Arial"/>
                <w:sz w:val="20"/>
                <w:szCs w:val="20"/>
                <w:lang w:val="sr-Latn-RS"/>
              </w:rPr>
              <w:t>.</w:t>
            </w:r>
          </w:p>
        </w:tc>
        <w:tc>
          <w:tcPr>
            <w:tcW w:w="422" w:type="pct"/>
            <w:vAlign w:val="center"/>
          </w:tcPr>
          <w:p w14:paraId="3F494B31" w14:textId="77777777" w:rsidR="007D5083" w:rsidRPr="007D5083" w:rsidRDefault="007D5083" w:rsidP="007D5083">
            <w:pPr>
              <w:spacing w:before="0" w:after="160" w:line="276" w:lineRule="auto"/>
              <w:jc w:val="center"/>
              <w:rPr>
                <w:rFonts w:eastAsia="Calibri" w:cs="Arial"/>
                <w:sz w:val="20"/>
                <w:szCs w:val="20"/>
                <w:lang w:val="sr-Cyrl-RS"/>
              </w:rPr>
            </w:pPr>
            <w:r w:rsidRPr="007D5083">
              <w:rPr>
                <w:rFonts w:eastAsia="Calibri" w:cs="Arial"/>
                <w:sz w:val="20"/>
                <w:szCs w:val="20"/>
                <w:lang w:val="sr-Cyrl-RS"/>
              </w:rPr>
              <w:t>1</w:t>
            </w:r>
          </w:p>
        </w:tc>
        <w:tc>
          <w:tcPr>
            <w:tcW w:w="470" w:type="pct"/>
          </w:tcPr>
          <w:p w14:paraId="79D67774" w14:textId="77777777" w:rsidR="007D5083" w:rsidRPr="007D5083" w:rsidRDefault="007D5083" w:rsidP="007D5083">
            <w:pPr>
              <w:autoSpaceDE w:val="0"/>
              <w:autoSpaceDN w:val="0"/>
              <w:adjustRightInd w:val="0"/>
              <w:spacing w:before="0" w:after="160" w:line="259" w:lineRule="auto"/>
              <w:jc w:val="center"/>
              <w:rPr>
                <w:rFonts w:eastAsia="Calibri" w:cs="Arial"/>
                <w:sz w:val="20"/>
                <w:szCs w:val="20"/>
                <w:lang w:val="en-GB"/>
              </w:rPr>
            </w:pPr>
          </w:p>
        </w:tc>
        <w:tc>
          <w:tcPr>
            <w:tcW w:w="516" w:type="pct"/>
          </w:tcPr>
          <w:p w14:paraId="33B1A97B" w14:textId="77777777" w:rsidR="007D5083" w:rsidRPr="007D5083" w:rsidRDefault="007D5083" w:rsidP="007D5083">
            <w:pPr>
              <w:autoSpaceDE w:val="0"/>
              <w:autoSpaceDN w:val="0"/>
              <w:adjustRightInd w:val="0"/>
              <w:spacing w:before="0" w:after="160" w:line="259" w:lineRule="auto"/>
              <w:jc w:val="center"/>
              <w:rPr>
                <w:rFonts w:eastAsia="Calibri" w:cs="Arial"/>
                <w:sz w:val="20"/>
                <w:szCs w:val="20"/>
                <w:lang w:val="en-GB"/>
              </w:rPr>
            </w:pPr>
          </w:p>
        </w:tc>
        <w:tc>
          <w:tcPr>
            <w:tcW w:w="470" w:type="pct"/>
          </w:tcPr>
          <w:p w14:paraId="41BFB5C4" w14:textId="77777777" w:rsidR="007D5083" w:rsidRPr="007D5083" w:rsidRDefault="007D5083" w:rsidP="007D5083">
            <w:pPr>
              <w:autoSpaceDE w:val="0"/>
              <w:autoSpaceDN w:val="0"/>
              <w:adjustRightInd w:val="0"/>
              <w:spacing w:before="0" w:after="160" w:line="259" w:lineRule="auto"/>
              <w:jc w:val="center"/>
              <w:rPr>
                <w:rFonts w:eastAsia="Calibri" w:cs="Arial"/>
                <w:sz w:val="20"/>
                <w:szCs w:val="20"/>
                <w:lang w:val="en-GB"/>
              </w:rPr>
            </w:pPr>
          </w:p>
        </w:tc>
        <w:tc>
          <w:tcPr>
            <w:tcW w:w="503" w:type="pct"/>
          </w:tcPr>
          <w:p w14:paraId="72ACF11F" w14:textId="77777777" w:rsidR="007D5083" w:rsidRPr="007D5083" w:rsidRDefault="007D5083" w:rsidP="007D5083">
            <w:pPr>
              <w:autoSpaceDE w:val="0"/>
              <w:autoSpaceDN w:val="0"/>
              <w:adjustRightInd w:val="0"/>
              <w:spacing w:before="0" w:after="160" w:line="259" w:lineRule="auto"/>
              <w:jc w:val="center"/>
              <w:rPr>
                <w:rFonts w:eastAsia="Calibri" w:cs="Arial"/>
                <w:sz w:val="20"/>
                <w:szCs w:val="20"/>
                <w:lang w:val="en-GB"/>
              </w:rPr>
            </w:pPr>
          </w:p>
        </w:tc>
      </w:tr>
      <w:tr w:rsidR="007D5083" w:rsidRPr="007D5083" w14:paraId="0669C96A" w14:textId="77777777" w:rsidTr="00AC75A5">
        <w:trPr>
          <w:cantSplit/>
        </w:trPr>
        <w:tc>
          <w:tcPr>
            <w:tcW w:w="429" w:type="pct"/>
            <w:vAlign w:val="center"/>
          </w:tcPr>
          <w:p w14:paraId="16B8C599" w14:textId="77777777" w:rsidR="007D5083" w:rsidRPr="007D5083" w:rsidRDefault="007D5083" w:rsidP="007D5083">
            <w:pPr>
              <w:autoSpaceDE w:val="0"/>
              <w:autoSpaceDN w:val="0"/>
              <w:adjustRightInd w:val="0"/>
              <w:spacing w:before="0" w:after="160" w:line="259" w:lineRule="auto"/>
              <w:jc w:val="left"/>
              <w:rPr>
                <w:rFonts w:eastAsia="Calibri" w:cs="Arial"/>
                <w:sz w:val="20"/>
                <w:szCs w:val="20"/>
                <w:lang w:val="sr-Cyrl-CS"/>
              </w:rPr>
            </w:pPr>
            <w:r w:rsidRPr="007D5083">
              <w:rPr>
                <w:rFonts w:eastAsia="Calibri" w:cs="Arial"/>
                <w:sz w:val="20"/>
                <w:szCs w:val="20"/>
                <w:lang w:val="sr-Cyrl-CS"/>
              </w:rPr>
              <w:t>1.4.</w:t>
            </w:r>
          </w:p>
        </w:tc>
        <w:tc>
          <w:tcPr>
            <w:tcW w:w="1861" w:type="pct"/>
            <w:vAlign w:val="center"/>
          </w:tcPr>
          <w:p w14:paraId="49814DA2" w14:textId="77777777" w:rsidR="007D5083" w:rsidRPr="007D5083" w:rsidRDefault="007D5083" w:rsidP="007D5083">
            <w:pPr>
              <w:spacing w:before="0" w:after="160" w:line="276" w:lineRule="auto"/>
              <w:jc w:val="left"/>
              <w:rPr>
                <w:rFonts w:eastAsia="Calibri" w:cs="Arial"/>
                <w:bCs/>
                <w:sz w:val="20"/>
                <w:szCs w:val="20"/>
                <w:lang w:val="sr-Cyrl-RS"/>
              </w:rPr>
            </w:pPr>
            <w:r w:rsidRPr="007D5083">
              <w:rPr>
                <w:rFonts w:eastAsia="Calibri" w:cs="Arial"/>
                <w:bCs/>
                <w:sz w:val="20"/>
                <w:szCs w:val="20"/>
                <w:lang w:val="sr-Cyrl-RS"/>
              </w:rPr>
              <w:t>Предлог решења увођења и секундарних мера (</w:t>
            </w:r>
            <w:r w:rsidRPr="007D5083">
              <w:rPr>
                <w:rFonts w:eastAsia="Calibri" w:cs="Arial"/>
                <w:bCs/>
                <w:sz w:val="20"/>
                <w:szCs w:val="20"/>
              </w:rPr>
              <w:t>SNCR</w:t>
            </w:r>
            <w:r w:rsidRPr="007D5083">
              <w:rPr>
                <w:rFonts w:eastAsia="Calibri" w:cs="Arial"/>
                <w:bCs/>
                <w:sz w:val="20"/>
                <w:szCs w:val="20"/>
                <w:lang w:val="sr-Cyrl-RS"/>
              </w:rPr>
              <w:t>) у циљу даљег смањења садржаја NOx и постизања његових вредности у оквирима будуће законске регулативе (170 mg/Nm3)</w:t>
            </w:r>
          </w:p>
        </w:tc>
        <w:tc>
          <w:tcPr>
            <w:tcW w:w="329" w:type="pct"/>
            <w:vAlign w:val="center"/>
          </w:tcPr>
          <w:p w14:paraId="008C0B89" w14:textId="77777777" w:rsidR="007D5083" w:rsidRPr="007D5083" w:rsidRDefault="007D5083" w:rsidP="007D5083">
            <w:pPr>
              <w:spacing w:before="0" w:after="160" w:line="276" w:lineRule="auto"/>
              <w:jc w:val="center"/>
              <w:rPr>
                <w:rFonts w:eastAsia="Calibri" w:cs="Arial"/>
                <w:sz w:val="20"/>
                <w:szCs w:val="20"/>
                <w:lang w:val="sr-Latn-RS"/>
              </w:rPr>
            </w:pPr>
            <w:r w:rsidRPr="007D5083">
              <w:rPr>
                <w:rFonts w:eastAsia="Calibri" w:cs="Arial"/>
                <w:sz w:val="20"/>
                <w:szCs w:val="20"/>
                <w:lang w:val="sr-Cyrl-RS"/>
              </w:rPr>
              <w:t>компл</w:t>
            </w:r>
            <w:r w:rsidRPr="007D5083">
              <w:rPr>
                <w:rFonts w:eastAsia="Calibri" w:cs="Arial"/>
                <w:sz w:val="20"/>
                <w:szCs w:val="20"/>
                <w:lang w:val="sr-Latn-RS"/>
              </w:rPr>
              <w:t>.</w:t>
            </w:r>
          </w:p>
        </w:tc>
        <w:tc>
          <w:tcPr>
            <w:tcW w:w="422" w:type="pct"/>
            <w:vAlign w:val="center"/>
          </w:tcPr>
          <w:p w14:paraId="17A3256B" w14:textId="77777777" w:rsidR="007D5083" w:rsidRPr="007D5083" w:rsidRDefault="007D5083" w:rsidP="007D5083">
            <w:pPr>
              <w:spacing w:before="0" w:after="160" w:line="276" w:lineRule="auto"/>
              <w:jc w:val="center"/>
              <w:rPr>
                <w:rFonts w:eastAsia="Calibri" w:cs="Arial"/>
                <w:sz w:val="20"/>
                <w:szCs w:val="20"/>
                <w:lang w:val="sr-Cyrl-RS"/>
              </w:rPr>
            </w:pPr>
            <w:r w:rsidRPr="007D5083">
              <w:rPr>
                <w:rFonts w:eastAsia="Calibri" w:cs="Arial"/>
                <w:sz w:val="20"/>
                <w:szCs w:val="20"/>
                <w:lang w:val="sr-Cyrl-RS"/>
              </w:rPr>
              <w:t>1</w:t>
            </w:r>
          </w:p>
        </w:tc>
        <w:tc>
          <w:tcPr>
            <w:tcW w:w="470" w:type="pct"/>
          </w:tcPr>
          <w:p w14:paraId="68DF3883" w14:textId="77777777" w:rsidR="007D5083" w:rsidRPr="007D5083" w:rsidRDefault="007D5083" w:rsidP="007D5083">
            <w:pPr>
              <w:autoSpaceDE w:val="0"/>
              <w:autoSpaceDN w:val="0"/>
              <w:adjustRightInd w:val="0"/>
              <w:spacing w:before="0" w:after="160" w:line="259" w:lineRule="auto"/>
              <w:jc w:val="center"/>
              <w:rPr>
                <w:rFonts w:eastAsia="Calibri" w:cs="Arial"/>
                <w:sz w:val="20"/>
                <w:szCs w:val="20"/>
                <w:lang w:val="en-GB"/>
              </w:rPr>
            </w:pPr>
          </w:p>
        </w:tc>
        <w:tc>
          <w:tcPr>
            <w:tcW w:w="516" w:type="pct"/>
          </w:tcPr>
          <w:p w14:paraId="5687D93C" w14:textId="77777777" w:rsidR="007D5083" w:rsidRPr="007D5083" w:rsidRDefault="007D5083" w:rsidP="007D5083">
            <w:pPr>
              <w:autoSpaceDE w:val="0"/>
              <w:autoSpaceDN w:val="0"/>
              <w:adjustRightInd w:val="0"/>
              <w:spacing w:before="0" w:after="160" w:line="259" w:lineRule="auto"/>
              <w:jc w:val="center"/>
              <w:rPr>
                <w:rFonts w:eastAsia="Calibri" w:cs="Arial"/>
                <w:sz w:val="20"/>
                <w:szCs w:val="20"/>
                <w:lang w:val="en-GB"/>
              </w:rPr>
            </w:pPr>
          </w:p>
        </w:tc>
        <w:tc>
          <w:tcPr>
            <w:tcW w:w="470" w:type="pct"/>
          </w:tcPr>
          <w:p w14:paraId="34A5BAA6" w14:textId="77777777" w:rsidR="007D5083" w:rsidRPr="007D5083" w:rsidRDefault="007D5083" w:rsidP="007D5083">
            <w:pPr>
              <w:autoSpaceDE w:val="0"/>
              <w:autoSpaceDN w:val="0"/>
              <w:adjustRightInd w:val="0"/>
              <w:spacing w:before="0" w:after="160" w:line="259" w:lineRule="auto"/>
              <w:jc w:val="center"/>
              <w:rPr>
                <w:rFonts w:eastAsia="Calibri" w:cs="Arial"/>
                <w:sz w:val="20"/>
                <w:szCs w:val="20"/>
                <w:lang w:val="en-GB"/>
              </w:rPr>
            </w:pPr>
          </w:p>
        </w:tc>
        <w:tc>
          <w:tcPr>
            <w:tcW w:w="503" w:type="pct"/>
          </w:tcPr>
          <w:p w14:paraId="54F642B4" w14:textId="77777777" w:rsidR="007D5083" w:rsidRPr="007D5083" w:rsidRDefault="007D5083" w:rsidP="007D5083">
            <w:pPr>
              <w:autoSpaceDE w:val="0"/>
              <w:autoSpaceDN w:val="0"/>
              <w:adjustRightInd w:val="0"/>
              <w:spacing w:before="0" w:after="160" w:line="259" w:lineRule="auto"/>
              <w:jc w:val="center"/>
              <w:rPr>
                <w:rFonts w:eastAsia="Calibri" w:cs="Arial"/>
                <w:sz w:val="20"/>
                <w:szCs w:val="20"/>
                <w:lang w:val="en-GB"/>
              </w:rPr>
            </w:pPr>
          </w:p>
        </w:tc>
      </w:tr>
      <w:tr w:rsidR="007D5083" w:rsidRPr="007D5083" w14:paraId="5DA1D63D" w14:textId="77777777" w:rsidTr="00AC75A5">
        <w:trPr>
          <w:cantSplit/>
        </w:trPr>
        <w:tc>
          <w:tcPr>
            <w:tcW w:w="429" w:type="pct"/>
            <w:vAlign w:val="center"/>
          </w:tcPr>
          <w:p w14:paraId="236088B4" w14:textId="77777777" w:rsidR="007D5083" w:rsidRPr="007D5083" w:rsidRDefault="007D5083" w:rsidP="007D5083">
            <w:pPr>
              <w:autoSpaceDE w:val="0"/>
              <w:autoSpaceDN w:val="0"/>
              <w:adjustRightInd w:val="0"/>
              <w:spacing w:before="0" w:after="160" w:line="259" w:lineRule="auto"/>
              <w:jc w:val="left"/>
              <w:rPr>
                <w:rFonts w:eastAsia="Calibri" w:cs="Arial"/>
                <w:sz w:val="20"/>
                <w:szCs w:val="20"/>
                <w:lang w:val="sr-Cyrl-CS"/>
              </w:rPr>
            </w:pPr>
            <w:r w:rsidRPr="007D5083">
              <w:rPr>
                <w:rFonts w:eastAsia="Calibri" w:cs="Arial"/>
                <w:sz w:val="20"/>
                <w:szCs w:val="20"/>
                <w:lang w:val="sr-Cyrl-CS"/>
              </w:rPr>
              <w:lastRenderedPageBreak/>
              <w:t>1.5.</w:t>
            </w:r>
          </w:p>
        </w:tc>
        <w:tc>
          <w:tcPr>
            <w:tcW w:w="1861" w:type="pct"/>
            <w:vAlign w:val="center"/>
          </w:tcPr>
          <w:p w14:paraId="496926C6" w14:textId="77777777" w:rsidR="007D5083" w:rsidRPr="007D5083" w:rsidRDefault="007D5083" w:rsidP="007D5083">
            <w:pPr>
              <w:spacing w:before="0" w:after="160" w:line="276" w:lineRule="auto"/>
              <w:jc w:val="left"/>
              <w:rPr>
                <w:rFonts w:eastAsia="Calibri" w:cs="Arial"/>
                <w:bCs/>
                <w:sz w:val="20"/>
                <w:szCs w:val="20"/>
              </w:rPr>
            </w:pPr>
            <w:r w:rsidRPr="007D5083">
              <w:rPr>
                <w:rFonts w:eastAsia="Calibri" w:cs="Arial"/>
                <w:bCs/>
                <w:sz w:val="20"/>
                <w:szCs w:val="20"/>
                <w:lang w:val="sr-Cyrl-RS"/>
              </w:rPr>
              <w:t>Приказ варијантних прорачуна и усвојање најоптималнијег идејног решења модификације система сагоревања за смањење садржаја азотних оксида применом комбинованих поступака</w:t>
            </w:r>
            <w:r w:rsidRPr="007D5083">
              <w:rPr>
                <w:rFonts w:eastAsia="Calibri" w:cs="Arial"/>
                <w:bCs/>
                <w:sz w:val="20"/>
                <w:szCs w:val="20"/>
              </w:rPr>
              <w:t xml:space="preserve"> (</w:t>
            </w:r>
            <w:r w:rsidRPr="007D5083">
              <w:rPr>
                <w:rFonts w:eastAsia="Calibri" w:cs="Arial"/>
                <w:bCs/>
                <w:sz w:val="20"/>
                <w:szCs w:val="20"/>
                <w:lang w:val="sr-Cyrl-RS"/>
              </w:rPr>
              <w:t>примарне и секундарне мере</w:t>
            </w:r>
            <w:r w:rsidRPr="007D5083">
              <w:rPr>
                <w:rFonts w:eastAsia="Calibri" w:cs="Arial"/>
                <w:bCs/>
                <w:sz w:val="20"/>
                <w:szCs w:val="20"/>
              </w:rPr>
              <w:t>)</w:t>
            </w:r>
          </w:p>
        </w:tc>
        <w:tc>
          <w:tcPr>
            <w:tcW w:w="329" w:type="pct"/>
            <w:vAlign w:val="center"/>
          </w:tcPr>
          <w:p w14:paraId="62015B69" w14:textId="77777777" w:rsidR="007D5083" w:rsidRPr="007D5083" w:rsidRDefault="007D5083" w:rsidP="007D5083">
            <w:pPr>
              <w:spacing w:before="0" w:after="160" w:line="276" w:lineRule="auto"/>
              <w:jc w:val="center"/>
              <w:rPr>
                <w:rFonts w:eastAsia="Calibri" w:cs="Arial"/>
                <w:sz w:val="20"/>
                <w:szCs w:val="20"/>
                <w:lang w:val="sr-Latn-RS"/>
              </w:rPr>
            </w:pPr>
            <w:r w:rsidRPr="007D5083">
              <w:rPr>
                <w:rFonts w:eastAsia="Calibri" w:cs="Arial"/>
                <w:sz w:val="20"/>
                <w:szCs w:val="20"/>
                <w:lang w:val="sr-Cyrl-RS"/>
              </w:rPr>
              <w:t>компл</w:t>
            </w:r>
            <w:r w:rsidRPr="007D5083">
              <w:rPr>
                <w:rFonts w:eastAsia="Calibri" w:cs="Arial"/>
                <w:sz w:val="20"/>
                <w:szCs w:val="20"/>
                <w:lang w:val="sr-Latn-RS"/>
              </w:rPr>
              <w:t>.</w:t>
            </w:r>
          </w:p>
        </w:tc>
        <w:tc>
          <w:tcPr>
            <w:tcW w:w="422" w:type="pct"/>
            <w:vAlign w:val="center"/>
          </w:tcPr>
          <w:p w14:paraId="691CB10B" w14:textId="77777777" w:rsidR="007D5083" w:rsidRPr="007D5083" w:rsidRDefault="007D5083" w:rsidP="007D5083">
            <w:pPr>
              <w:spacing w:before="0" w:after="160" w:line="276" w:lineRule="auto"/>
              <w:jc w:val="center"/>
              <w:rPr>
                <w:rFonts w:eastAsia="Calibri" w:cs="Arial"/>
                <w:sz w:val="20"/>
                <w:szCs w:val="20"/>
                <w:lang w:val="sr-Cyrl-RS"/>
              </w:rPr>
            </w:pPr>
            <w:r w:rsidRPr="007D5083">
              <w:rPr>
                <w:rFonts w:eastAsia="Calibri" w:cs="Arial"/>
                <w:sz w:val="20"/>
                <w:szCs w:val="20"/>
                <w:lang w:val="sr-Cyrl-RS"/>
              </w:rPr>
              <w:t>1</w:t>
            </w:r>
          </w:p>
        </w:tc>
        <w:tc>
          <w:tcPr>
            <w:tcW w:w="470" w:type="pct"/>
          </w:tcPr>
          <w:p w14:paraId="0CC0F467" w14:textId="77777777" w:rsidR="007D5083" w:rsidRPr="007D5083" w:rsidRDefault="007D5083" w:rsidP="007D5083">
            <w:pPr>
              <w:autoSpaceDE w:val="0"/>
              <w:autoSpaceDN w:val="0"/>
              <w:adjustRightInd w:val="0"/>
              <w:spacing w:before="0" w:after="160" w:line="259" w:lineRule="auto"/>
              <w:jc w:val="center"/>
              <w:rPr>
                <w:rFonts w:eastAsia="Calibri" w:cs="Arial"/>
                <w:sz w:val="20"/>
                <w:szCs w:val="20"/>
                <w:lang w:val="en-GB"/>
              </w:rPr>
            </w:pPr>
          </w:p>
        </w:tc>
        <w:tc>
          <w:tcPr>
            <w:tcW w:w="516" w:type="pct"/>
          </w:tcPr>
          <w:p w14:paraId="616CBB21" w14:textId="77777777" w:rsidR="007D5083" w:rsidRPr="007D5083" w:rsidRDefault="007D5083" w:rsidP="007D5083">
            <w:pPr>
              <w:autoSpaceDE w:val="0"/>
              <w:autoSpaceDN w:val="0"/>
              <w:adjustRightInd w:val="0"/>
              <w:spacing w:before="0" w:after="160" w:line="259" w:lineRule="auto"/>
              <w:jc w:val="center"/>
              <w:rPr>
                <w:rFonts w:eastAsia="Calibri" w:cs="Arial"/>
                <w:sz w:val="20"/>
                <w:szCs w:val="20"/>
                <w:lang w:val="en-GB"/>
              </w:rPr>
            </w:pPr>
          </w:p>
        </w:tc>
        <w:tc>
          <w:tcPr>
            <w:tcW w:w="470" w:type="pct"/>
          </w:tcPr>
          <w:p w14:paraId="2353C52B" w14:textId="77777777" w:rsidR="007D5083" w:rsidRPr="007D5083" w:rsidRDefault="007D5083" w:rsidP="007D5083">
            <w:pPr>
              <w:autoSpaceDE w:val="0"/>
              <w:autoSpaceDN w:val="0"/>
              <w:adjustRightInd w:val="0"/>
              <w:spacing w:before="0" w:after="160" w:line="259" w:lineRule="auto"/>
              <w:jc w:val="center"/>
              <w:rPr>
                <w:rFonts w:eastAsia="Calibri" w:cs="Arial"/>
                <w:sz w:val="20"/>
                <w:szCs w:val="20"/>
                <w:lang w:val="en-GB"/>
              </w:rPr>
            </w:pPr>
          </w:p>
        </w:tc>
        <w:tc>
          <w:tcPr>
            <w:tcW w:w="503" w:type="pct"/>
          </w:tcPr>
          <w:p w14:paraId="5FBFD6D7" w14:textId="77777777" w:rsidR="007D5083" w:rsidRPr="007D5083" w:rsidRDefault="007D5083" w:rsidP="007D5083">
            <w:pPr>
              <w:autoSpaceDE w:val="0"/>
              <w:autoSpaceDN w:val="0"/>
              <w:adjustRightInd w:val="0"/>
              <w:spacing w:before="0" w:after="160" w:line="259" w:lineRule="auto"/>
              <w:jc w:val="center"/>
              <w:rPr>
                <w:rFonts w:eastAsia="Calibri" w:cs="Arial"/>
                <w:sz w:val="20"/>
                <w:szCs w:val="20"/>
                <w:lang w:val="en-GB"/>
              </w:rPr>
            </w:pPr>
          </w:p>
        </w:tc>
      </w:tr>
      <w:tr w:rsidR="007D5083" w:rsidRPr="007D5083" w14:paraId="27B37AAD" w14:textId="77777777" w:rsidTr="00AC75A5">
        <w:trPr>
          <w:cantSplit/>
        </w:trPr>
        <w:tc>
          <w:tcPr>
            <w:tcW w:w="429" w:type="pct"/>
            <w:vAlign w:val="center"/>
          </w:tcPr>
          <w:p w14:paraId="24A4BDB9" w14:textId="77777777" w:rsidR="007D5083" w:rsidRPr="007D5083" w:rsidRDefault="007D5083" w:rsidP="007D5083">
            <w:pPr>
              <w:autoSpaceDE w:val="0"/>
              <w:autoSpaceDN w:val="0"/>
              <w:adjustRightInd w:val="0"/>
              <w:spacing w:before="0" w:after="160" w:line="259" w:lineRule="auto"/>
              <w:jc w:val="left"/>
              <w:rPr>
                <w:rFonts w:eastAsia="Calibri" w:cs="Arial"/>
                <w:sz w:val="20"/>
                <w:szCs w:val="20"/>
                <w:lang w:val="sr-Cyrl-CS"/>
              </w:rPr>
            </w:pPr>
            <w:r w:rsidRPr="007D5083">
              <w:rPr>
                <w:rFonts w:eastAsia="Calibri" w:cs="Arial"/>
                <w:sz w:val="20"/>
                <w:szCs w:val="20"/>
                <w:lang w:val="sr-Cyrl-CS"/>
              </w:rPr>
              <w:t>1.6.</w:t>
            </w:r>
          </w:p>
        </w:tc>
        <w:tc>
          <w:tcPr>
            <w:tcW w:w="1861" w:type="pct"/>
            <w:vAlign w:val="center"/>
          </w:tcPr>
          <w:p w14:paraId="5F0F3AB2" w14:textId="77777777" w:rsidR="007D5083" w:rsidRPr="007D5083" w:rsidRDefault="007D5083" w:rsidP="007D5083">
            <w:pPr>
              <w:spacing w:before="0" w:after="160" w:line="276" w:lineRule="auto"/>
              <w:jc w:val="left"/>
              <w:rPr>
                <w:rFonts w:eastAsia="Calibri" w:cs="Arial"/>
                <w:bCs/>
                <w:sz w:val="20"/>
                <w:szCs w:val="20"/>
                <w:lang w:val="sr-Cyrl-RS"/>
              </w:rPr>
            </w:pPr>
            <w:r w:rsidRPr="007D5083">
              <w:rPr>
                <w:rFonts w:eastAsia="Calibri" w:cs="Arial"/>
                <w:bCs/>
                <w:sz w:val="20"/>
                <w:szCs w:val="20"/>
                <w:lang w:val="sr-Cyrl-RS"/>
              </w:rPr>
              <w:t>Израда контролног CFD прорачуна ложишта за изабрано идејно решење</w:t>
            </w:r>
          </w:p>
        </w:tc>
        <w:tc>
          <w:tcPr>
            <w:tcW w:w="329" w:type="pct"/>
            <w:vAlign w:val="center"/>
          </w:tcPr>
          <w:p w14:paraId="664BAC5B" w14:textId="77777777" w:rsidR="007D5083" w:rsidRPr="007D5083" w:rsidRDefault="007D5083" w:rsidP="007D5083">
            <w:pPr>
              <w:spacing w:before="0" w:after="160" w:line="276" w:lineRule="auto"/>
              <w:jc w:val="center"/>
              <w:rPr>
                <w:rFonts w:eastAsia="Calibri" w:cs="Arial"/>
                <w:sz w:val="20"/>
                <w:szCs w:val="20"/>
                <w:lang w:val="sr-Latn-RS"/>
              </w:rPr>
            </w:pPr>
            <w:r w:rsidRPr="007D5083">
              <w:rPr>
                <w:rFonts w:eastAsia="Calibri" w:cs="Arial"/>
                <w:sz w:val="20"/>
                <w:szCs w:val="20"/>
                <w:lang w:val="sr-Cyrl-RS"/>
              </w:rPr>
              <w:t>компл</w:t>
            </w:r>
            <w:r w:rsidRPr="007D5083">
              <w:rPr>
                <w:rFonts w:eastAsia="Calibri" w:cs="Arial"/>
                <w:sz w:val="20"/>
                <w:szCs w:val="20"/>
                <w:lang w:val="sr-Latn-RS"/>
              </w:rPr>
              <w:t>.</w:t>
            </w:r>
          </w:p>
        </w:tc>
        <w:tc>
          <w:tcPr>
            <w:tcW w:w="422" w:type="pct"/>
            <w:vAlign w:val="center"/>
          </w:tcPr>
          <w:p w14:paraId="00201C45" w14:textId="77777777" w:rsidR="007D5083" w:rsidRPr="007D5083" w:rsidRDefault="007D5083" w:rsidP="007D5083">
            <w:pPr>
              <w:spacing w:before="0" w:after="160" w:line="276" w:lineRule="auto"/>
              <w:jc w:val="center"/>
              <w:rPr>
                <w:rFonts w:eastAsia="Calibri" w:cs="Arial"/>
                <w:sz w:val="20"/>
                <w:szCs w:val="20"/>
                <w:lang w:val="sr-Cyrl-RS"/>
              </w:rPr>
            </w:pPr>
            <w:r w:rsidRPr="007D5083">
              <w:rPr>
                <w:rFonts w:eastAsia="Calibri" w:cs="Arial"/>
                <w:sz w:val="20"/>
                <w:szCs w:val="20"/>
                <w:lang w:val="sr-Cyrl-RS"/>
              </w:rPr>
              <w:t>1</w:t>
            </w:r>
          </w:p>
        </w:tc>
        <w:tc>
          <w:tcPr>
            <w:tcW w:w="470" w:type="pct"/>
          </w:tcPr>
          <w:p w14:paraId="6AE9242F" w14:textId="77777777" w:rsidR="007D5083" w:rsidRPr="007D5083" w:rsidRDefault="007D5083" w:rsidP="007D5083">
            <w:pPr>
              <w:autoSpaceDE w:val="0"/>
              <w:autoSpaceDN w:val="0"/>
              <w:adjustRightInd w:val="0"/>
              <w:spacing w:before="0" w:after="160" w:line="259" w:lineRule="auto"/>
              <w:jc w:val="center"/>
              <w:rPr>
                <w:rFonts w:eastAsia="Calibri" w:cs="Arial"/>
                <w:sz w:val="20"/>
                <w:szCs w:val="20"/>
                <w:lang w:val="en-GB"/>
              </w:rPr>
            </w:pPr>
          </w:p>
        </w:tc>
        <w:tc>
          <w:tcPr>
            <w:tcW w:w="516" w:type="pct"/>
          </w:tcPr>
          <w:p w14:paraId="0D1E03DC" w14:textId="77777777" w:rsidR="007D5083" w:rsidRPr="007D5083" w:rsidRDefault="007D5083" w:rsidP="007D5083">
            <w:pPr>
              <w:autoSpaceDE w:val="0"/>
              <w:autoSpaceDN w:val="0"/>
              <w:adjustRightInd w:val="0"/>
              <w:spacing w:before="0" w:after="160" w:line="259" w:lineRule="auto"/>
              <w:jc w:val="center"/>
              <w:rPr>
                <w:rFonts w:eastAsia="Calibri" w:cs="Arial"/>
                <w:sz w:val="20"/>
                <w:szCs w:val="20"/>
                <w:lang w:val="en-GB"/>
              </w:rPr>
            </w:pPr>
          </w:p>
        </w:tc>
        <w:tc>
          <w:tcPr>
            <w:tcW w:w="470" w:type="pct"/>
          </w:tcPr>
          <w:p w14:paraId="5386B642" w14:textId="77777777" w:rsidR="007D5083" w:rsidRPr="007D5083" w:rsidRDefault="007D5083" w:rsidP="007D5083">
            <w:pPr>
              <w:autoSpaceDE w:val="0"/>
              <w:autoSpaceDN w:val="0"/>
              <w:adjustRightInd w:val="0"/>
              <w:spacing w:before="0" w:after="160" w:line="259" w:lineRule="auto"/>
              <w:jc w:val="center"/>
              <w:rPr>
                <w:rFonts w:eastAsia="Calibri" w:cs="Arial"/>
                <w:sz w:val="20"/>
                <w:szCs w:val="20"/>
                <w:lang w:val="en-GB"/>
              </w:rPr>
            </w:pPr>
          </w:p>
        </w:tc>
        <w:tc>
          <w:tcPr>
            <w:tcW w:w="503" w:type="pct"/>
          </w:tcPr>
          <w:p w14:paraId="720AE9AD" w14:textId="77777777" w:rsidR="007D5083" w:rsidRPr="007D5083" w:rsidRDefault="007D5083" w:rsidP="007D5083">
            <w:pPr>
              <w:autoSpaceDE w:val="0"/>
              <w:autoSpaceDN w:val="0"/>
              <w:adjustRightInd w:val="0"/>
              <w:spacing w:before="0" w:after="160" w:line="259" w:lineRule="auto"/>
              <w:jc w:val="center"/>
              <w:rPr>
                <w:rFonts w:eastAsia="Calibri" w:cs="Arial"/>
                <w:sz w:val="20"/>
                <w:szCs w:val="20"/>
                <w:lang w:val="en-GB"/>
              </w:rPr>
            </w:pPr>
          </w:p>
        </w:tc>
      </w:tr>
      <w:tr w:rsidR="007D5083" w:rsidRPr="007D5083" w14:paraId="59B10399" w14:textId="77777777" w:rsidTr="00AC75A5">
        <w:trPr>
          <w:cantSplit/>
          <w:trHeight w:val="413"/>
        </w:trPr>
        <w:tc>
          <w:tcPr>
            <w:tcW w:w="3511" w:type="pct"/>
            <w:gridSpan w:val="5"/>
            <w:vAlign w:val="center"/>
          </w:tcPr>
          <w:p w14:paraId="2B75F6D2" w14:textId="77777777" w:rsidR="007D5083" w:rsidRPr="007D5083" w:rsidRDefault="007D5083" w:rsidP="007D5083">
            <w:pPr>
              <w:autoSpaceDE w:val="0"/>
              <w:autoSpaceDN w:val="0"/>
              <w:adjustRightInd w:val="0"/>
              <w:spacing w:before="0" w:after="160" w:line="259" w:lineRule="auto"/>
              <w:jc w:val="right"/>
              <w:rPr>
                <w:rFonts w:eastAsia="Calibri" w:cs="Arial"/>
                <w:sz w:val="20"/>
                <w:szCs w:val="20"/>
                <w:lang w:val="en-GB"/>
              </w:rPr>
            </w:pPr>
            <w:r w:rsidRPr="007D5083">
              <w:rPr>
                <w:rFonts w:eastAsia="Calibri" w:cs="Arial"/>
                <w:b/>
                <w:sz w:val="20"/>
                <w:szCs w:val="20"/>
                <w:lang w:val="en-GB"/>
              </w:rPr>
              <w:t>Укупна цена:</w:t>
            </w:r>
          </w:p>
        </w:tc>
        <w:tc>
          <w:tcPr>
            <w:tcW w:w="516" w:type="pct"/>
          </w:tcPr>
          <w:p w14:paraId="678AA410" w14:textId="77777777" w:rsidR="007D5083" w:rsidRPr="007D5083" w:rsidRDefault="007D5083" w:rsidP="007D5083">
            <w:pPr>
              <w:autoSpaceDE w:val="0"/>
              <w:autoSpaceDN w:val="0"/>
              <w:adjustRightInd w:val="0"/>
              <w:spacing w:before="0" w:after="160" w:line="259" w:lineRule="auto"/>
              <w:jc w:val="center"/>
              <w:rPr>
                <w:rFonts w:eastAsia="Calibri" w:cs="Arial"/>
                <w:sz w:val="20"/>
                <w:szCs w:val="20"/>
                <w:lang w:val="en-GB"/>
              </w:rPr>
            </w:pPr>
          </w:p>
        </w:tc>
        <w:tc>
          <w:tcPr>
            <w:tcW w:w="470" w:type="pct"/>
          </w:tcPr>
          <w:p w14:paraId="4CC4E87B" w14:textId="77777777" w:rsidR="007D5083" w:rsidRPr="007D5083" w:rsidRDefault="007D5083" w:rsidP="007D5083">
            <w:pPr>
              <w:autoSpaceDE w:val="0"/>
              <w:autoSpaceDN w:val="0"/>
              <w:adjustRightInd w:val="0"/>
              <w:spacing w:before="0" w:after="160" w:line="259" w:lineRule="auto"/>
              <w:jc w:val="center"/>
              <w:rPr>
                <w:rFonts w:eastAsia="Calibri" w:cs="Arial"/>
                <w:sz w:val="20"/>
                <w:szCs w:val="20"/>
                <w:lang w:val="en-GB"/>
              </w:rPr>
            </w:pPr>
          </w:p>
        </w:tc>
        <w:tc>
          <w:tcPr>
            <w:tcW w:w="503" w:type="pct"/>
          </w:tcPr>
          <w:p w14:paraId="39179B63" w14:textId="77777777" w:rsidR="007D5083" w:rsidRPr="007D5083" w:rsidRDefault="007D5083" w:rsidP="007D5083">
            <w:pPr>
              <w:autoSpaceDE w:val="0"/>
              <w:autoSpaceDN w:val="0"/>
              <w:adjustRightInd w:val="0"/>
              <w:spacing w:before="0" w:after="160" w:line="259" w:lineRule="auto"/>
              <w:jc w:val="center"/>
              <w:rPr>
                <w:rFonts w:eastAsia="Calibri" w:cs="Arial"/>
                <w:sz w:val="20"/>
                <w:szCs w:val="20"/>
                <w:lang w:val="en-GB"/>
              </w:rPr>
            </w:pPr>
          </w:p>
        </w:tc>
      </w:tr>
    </w:tbl>
    <w:p w14:paraId="76E3EE3A" w14:textId="77777777" w:rsidR="007D5083" w:rsidRPr="00CB10FA" w:rsidRDefault="007D5083" w:rsidP="00FD37C2">
      <w:pPr>
        <w:spacing w:before="0"/>
        <w:rPr>
          <w:rFonts w:cs="Arial"/>
          <w:sz w:val="24"/>
          <w:szCs w:val="24"/>
        </w:rPr>
      </w:pPr>
    </w:p>
    <w:tbl>
      <w:tblPr>
        <w:tblpPr w:leftFromText="141" w:rightFromText="141" w:vertAnchor="text" w:horzAnchor="margin" w:tblpY="281"/>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6740"/>
        <w:gridCol w:w="2610"/>
      </w:tblGrid>
      <w:tr w:rsidR="00FD37C2" w:rsidRPr="00CB10FA" w14:paraId="0EA5A474" w14:textId="77777777" w:rsidTr="00FD37C2">
        <w:trPr>
          <w:trHeight w:val="418"/>
        </w:trPr>
        <w:tc>
          <w:tcPr>
            <w:tcW w:w="568" w:type="dxa"/>
            <w:vAlign w:val="center"/>
          </w:tcPr>
          <w:p w14:paraId="21372B9F" w14:textId="77777777" w:rsidR="00FD37C2" w:rsidRPr="00CB10FA" w:rsidRDefault="00FD37C2" w:rsidP="00FD37C2">
            <w:pPr>
              <w:spacing w:before="0"/>
              <w:jc w:val="center"/>
              <w:rPr>
                <w:rFonts w:cs="Arial"/>
                <w:b/>
                <w:sz w:val="24"/>
                <w:szCs w:val="24"/>
                <w:lang w:val="sr-Latn-CS"/>
              </w:rPr>
            </w:pPr>
            <w:r w:rsidRPr="00CB10FA">
              <w:rPr>
                <w:rFonts w:cs="Arial"/>
                <w:b/>
                <w:sz w:val="24"/>
                <w:szCs w:val="24"/>
              </w:rPr>
              <w:t>I</w:t>
            </w:r>
          </w:p>
        </w:tc>
        <w:tc>
          <w:tcPr>
            <w:tcW w:w="6740" w:type="dxa"/>
          </w:tcPr>
          <w:p w14:paraId="5C9132AD" w14:textId="421CA2DA" w:rsidR="00FD37C2" w:rsidRPr="00CB10FA" w:rsidRDefault="00FD37C2" w:rsidP="00FD37C2">
            <w:pPr>
              <w:spacing w:before="0"/>
              <w:jc w:val="center"/>
              <w:rPr>
                <w:rFonts w:cs="Arial"/>
                <w:b/>
                <w:sz w:val="24"/>
                <w:szCs w:val="24"/>
              </w:rPr>
            </w:pPr>
            <w:r w:rsidRPr="00CB10FA">
              <w:rPr>
                <w:rFonts w:cs="Arial"/>
                <w:b/>
                <w:sz w:val="24"/>
                <w:szCs w:val="24"/>
              </w:rPr>
              <w:t xml:space="preserve">УКУПНО ПОНУЂЕНА ЦЕНА  без ПДВ </w:t>
            </w:r>
            <w:r w:rsidRPr="00CB10FA">
              <w:rPr>
                <w:rFonts w:cs="Arial"/>
                <w:b/>
                <w:color w:val="00B0F0"/>
                <w:sz w:val="24"/>
                <w:szCs w:val="24"/>
              </w:rPr>
              <w:t>динара</w:t>
            </w:r>
          </w:p>
          <w:p w14:paraId="4951EE5D" w14:textId="77777777" w:rsidR="00FD37C2" w:rsidRPr="00CB10FA" w:rsidRDefault="00FD37C2" w:rsidP="00FD37C2">
            <w:pPr>
              <w:spacing w:before="0"/>
              <w:jc w:val="center"/>
              <w:rPr>
                <w:rFonts w:cs="Arial"/>
                <w:b/>
                <w:sz w:val="24"/>
                <w:szCs w:val="24"/>
              </w:rPr>
            </w:pPr>
            <w:r w:rsidRPr="00CB10FA">
              <w:rPr>
                <w:rFonts w:cs="Arial"/>
                <w:b/>
                <w:color w:val="000000"/>
                <w:sz w:val="24"/>
                <w:szCs w:val="24"/>
              </w:rPr>
              <w:t xml:space="preserve">(збир колоне бр. </w:t>
            </w:r>
            <w:r w:rsidRPr="00CB10FA">
              <w:rPr>
                <w:rFonts w:cs="Arial"/>
                <w:b/>
                <w:color w:val="000000"/>
                <w:sz w:val="24"/>
                <w:szCs w:val="24"/>
                <w:lang w:val="sr-Cyrl-CS"/>
              </w:rPr>
              <w:t>7</w:t>
            </w:r>
            <w:r w:rsidRPr="00CB10FA">
              <w:rPr>
                <w:rFonts w:cs="Arial"/>
                <w:b/>
                <w:color w:val="000000"/>
                <w:sz w:val="24"/>
                <w:szCs w:val="24"/>
              </w:rPr>
              <w:t>)</w:t>
            </w:r>
          </w:p>
        </w:tc>
        <w:tc>
          <w:tcPr>
            <w:tcW w:w="2610" w:type="dxa"/>
          </w:tcPr>
          <w:p w14:paraId="6732459E" w14:textId="77777777" w:rsidR="00FD37C2" w:rsidRPr="00CB10FA" w:rsidRDefault="00FD37C2" w:rsidP="00FD37C2">
            <w:pPr>
              <w:spacing w:before="0"/>
              <w:rPr>
                <w:rFonts w:cs="Arial"/>
                <w:color w:val="FF0000"/>
                <w:sz w:val="24"/>
                <w:szCs w:val="24"/>
              </w:rPr>
            </w:pPr>
          </w:p>
        </w:tc>
      </w:tr>
      <w:tr w:rsidR="00FD37C2" w:rsidRPr="00CB10FA" w14:paraId="4C4F44A5" w14:textId="77777777" w:rsidTr="00FD37C2">
        <w:trPr>
          <w:trHeight w:val="610"/>
        </w:trPr>
        <w:tc>
          <w:tcPr>
            <w:tcW w:w="568" w:type="dxa"/>
            <w:tcBorders>
              <w:bottom w:val="single" w:sz="4" w:space="0" w:color="auto"/>
            </w:tcBorders>
            <w:vAlign w:val="center"/>
          </w:tcPr>
          <w:p w14:paraId="03A2B8C2" w14:textId="77777777" w:rsidR="00FD37C2" w:rsidRPr="00CB10FA" w:rsidRDefault="00FD37C2" w:rsidP="00FD37C2">
            <w:pPr>
              <w:spacing w:before="0"/>
              <w:jc w:val="center"/>
              <w:rPr>
                <w:rFonts w:cs="Arial"/>
                <w:b/>
                <w:sz w:val="24"/>
                <w:szCs w:val="24"/>
                <w:lang w:val="sr-Latn-CS"/>
              </w:rPr>
            </w:pPr>
            <w:r w:rsidRPr="00CB10FA">
              <w:rPr>
                <w:rFonts w:cs="Arial"/>
                <w:b/>
                <w:sz w:val="24"/>
                <w:szCs w:val="24"/>
                <w:lang w:val="sr-Latn-CS"/>
              </w:rPr>
              <w:t>II</w:t>
            </w:r>
          </w:p>
        </w:tc>
        <w:tc>
          <w:tcPr>
            <w:tcW w:w="6740" w:type="dxa"/>
            <w:tcBorders>
              <w:bottom w:val="single" w:sz="4" w:space="0" w:color="auto"/>
              <w:right w:val="single" w:sz="4" w:space="0" w:color="auto"/>
            </w:tcBorders>
          </w:tcPr>
          <w:p w14:paraId="149689F3" w14:textId="5FA06600" w:rsidR="00FD37C2" w:rsidRPr="00CB10FA" w:rsidRDefault="00FD37C2" w:rsidP="0029665D">
            <w:pPr>
              <w:spacing w:before="0"/>
              <w:jc w:val="center"/>
              <w:rPr>
                <w:rFonts w:cs="Arial"/>
                <w:b/>
                <w:color w:val="00B050"/>
                <w:sz w:val="24"/>
                <w:szCs w:val="24"/>
              </w:rPr>
            </w:pPr>
            <w:r w:rsidRPr="00CB10FA">
              <w:rPr>
                <w:rFonts w:cs="Arial"/>
                <w:b/>
                <w:sz w:val="24"/>
                <w:szCs w:val="24"/>
              </w:rPr>
              <w:t xml:space="preserve">УКУПАН ИЗНОС  ПДВ </w:t>
            </w:r>
            <w:r w:rsidRPr="00CB10FA">
              <w:rPr>
                <w:rFonts w:cs="Arial"/>
                <w:b/>
                <w:color w:val="00B0F0"/>
                <w:sz w:val="24"/>
                <w:szCs w:val="24"/>
              </w:rPr>
              <w:t>динара</w:t>
            </w:r>
          </w:p>
        </w:tc>
        <w:tc>
          <w:tcPr>
            <w:tcW w:w="2610" w:type="dxa"/>
            <w:tcBorders>
              <w:bottom w:val="single" w:sz="4" w:space="0" w:color="auto"/>
              <w:right w:val="single" w:sz="4" w:space="0" w:color="auto"/>
            </w:tcBorders>
          </w:tcPr>
          <w:p w14:paraId="6E36EDD7" w14:textId="77777777" w:rsidR="00FD37C2" w:rsidRPr="00CB10FA" w:rsidRDefault="00FD37C2" w:rsidP="00FD37C2">
            <w:pPr>
              <w:spacing w:before="0"/>
              <w:rPr>
                <w:rFonts w:cs="Arial"/>
                <w:color w:val="FF0000"/>
                <w:sz w:val="24"/>
                <w:szCs w:val="24"/>
              </w:rPr>
            </w:pPr>
          </w:p>
        </w:tc>
      </w:tr>
      <w:tr w:rsidR="00FD37C2" w:rsidRPr="00CB10FA" w14:paraId="56F1C2B1" w14:textId="77777777" w:rsidTr="00FD37C2">
        <w:trPr>
          <w:trHeight w:val="562"/>
        </w:trPr>
        <w:tc>
          <w:tcPr>
            <w:tcW w:w="568" w:type="dxa"/>
            <w:tcBorders>
              <w:bottom w:val="single" w:sz="4" w:space="0" w:color="auto"/>
            </w:tcBorders>
            <w:vAlign w:val="center"/>
          </w:tcPr>
          <w:p w14:paraId="18094B61" w14:textId="77777777" w:rsidR="00FD37C2" w:rsidRPr="00CB10FA" w:rsidRDefault="00FD37C2" w:rsidP="00FD37C2">
            <w:pPr>
              <w:spacing w:before="0"/>
              <w:jc w:val="center"/>
              <w:rPr>
                <w:rFonts w:cs="Arial"/>
                <w:b/>
                <w:sz w:val="24"/>
                <w:szCs w:val="24"/>
                <w:lang w:val="sr-Latn-CS"/>
              </w:rPr>
            </w:pPr>
            <w:r w:rsidRPr="00CB10FA">
              <w:rPr>
                <w:rFonts w:cs="Arial"/>
                <w:b/>
                <w:sz w:val="24"/>
                <w:szCs w:val="24"/>
                <w:lang w:val="sr-Latn-CS"/>
              </w:rPr>
              <w:t>III</w:t>
            </w:r>
          </w:p>
        </w:tc>
        <w:tc>
          <w:tcPr>
            <w:tcW w:w="6740" w:type="dxa"/>
            <w:tcBorders>
              <w:bottom w:val="single" w:sz="4" w:space="0" w:color="auto"/>
              <w:right w:val="single" w:sz="4" w:space="0" w:color="auto"/>
            </w:tcBorders>
          </w:tcPr>
          <w:p w14:paraId="379D8F1F" w14:textId="77777777" w:rsidR="00FD37C2" w:rsidRPr="00CB10FA" w:rsidRDefault="00FD37C2" w:rsidP="00FD37C2">
            <w:pPr>
              <w:spacing w:before="0"/>
              <w:jc w:val="center"/>
              <w:rPr>
                <w:rFonts w:cs="Arial"/>
                <w:b/>
                <w:sz w:val="24"/>
                <w:szCs w:val="24"/>
              </w:rPr>
            </w:pPr>
            <w:r w:rsidRPr="00CB10FA">
              <w:rPr>
                <w:rFonts w:cs="Arial"/>
                <w:b/>
                <w:sz w:val="24"/>
                <w:szCs w:val="24"/>
              </w:rPr>
              <w:t>УКУПНО ПОНУЂЕНА ЦЕНА  са ПДВ</w:t>
            </w:r>
          </w:p>
          <w:p w14:paraId="32886BA8" w14:textId="277601EA" w:rsidR="00FD37C2" w:rsidRPr="00CB10FA" w:rsidRDefault="00FD37C2" w:rsidP="0029665D">
            <w:pPr>
              <w:spacing w:before="0"/>
              <w:jc w:val="center"/>
              <w:rPr>
                <w:rFonts w:cs="Arial"/>
                <w:b/>
                <w:sz w:val="24"/>
                <w:szCs w:val="24"/>
              </w:rPr>
            </w:pPr>
            <w:r w:rsidRPr="00CB10FA">
              <w:rPr>
                <w:rFonts w:cs="Arial"/>
                <w:b/>
                <w:sz w:val="24"/>
                <w:szCs w:val="24"/>
              </w:rPr>
              <w:t>(ред. бр.</w:t>
            </w:r>
            <w:r w:rsidRPr="00CB10FA">
              <w:rPr>
                <w:rFonts w:cs="Arial"/>
                <w:b/>
                <w:sz w:val="24"/>
                <w:szCs w:val="24"/>
                <w:lang w:val="sr-Latn-CS"/>
              </w:rPr>
              <w:t>I</w:t>
            </w:r>
            <w:r w:rsidRPr="00CB10FA">
              <w:rPr>
                <w:rFonts w:cs="Arial"/>
                <w:b/>
                <w:sz w:val="24"/>
                <w:szCs w:val="24"/>
              </w:rPr>
              <w:t>+ред.бр.</w:t>
            </w:r>
            <w:r w:rsidRPr="00CB10FA">
              <w:rPr>
                <w:rFonts w:cs="Arial"/>
                <w:b/>
                <w:sz w:val="24"/>
                <w:szCs w:val="24"/>
                <w:lang w:val="sr-Latn-CS"/>
              </w:rPr>
              <w:t>II</w:t>
            </w:r>
            <w:r w:rsidRPr="00CB10FA">
              <w:rPr>
                <w:rFonts w:cs="Arial"/>
                <w:b/>
                <w:sz w:val="24"/>
                <w:szCs w:val="24"/>
              </w:rPr>
              <w:t xml:space="preserve">) </w:t>
            </w:r>
            <w:r w:rsidRPr="00CB10FA">
              <w:rPr>
                <w:rFonts w:cs="Arial"/>
                <w:b/>
                <w:color w:val="00B0F0"/>
                <w:sz w:val="24"/>
                <w:szCs w:val="24"/>
              </w:rPr>
              <w:t>динара</w:t>
            </w:r>
          </w:p>
        </w:tc>
        <w:tc>
          <w:tcPr>
            <w:tcW w:w="2610" w:type="dxa"/>
            <w:tcBorders>
              <w:bottom w:val="single" w:sz="4" w:space="0" w:color="auto"/>
              <w:right w:val="single" w:sz="4" w:space="0" w:color="auto"/>
            </w:tcBorders>
          </w:tcPr>
          <w:p w14:paraId="3696EC3D" w14:textId="77777777" w:rsidR="00FD37C2" w:rsidRPr="00CB10FA" w:rsidRDefault="00FD37C2" w:rsidP="00FD37C2">
            <w:pPr>
              <w:spacing w:before="0"/>
              <w:rPr>
                <w:rFonts w:cs="Arial"/>
                <w:color w:val="FF0000"/>
                <w:sz w:val="24"/>
                <w:szCs w:val="24"/>
              </w:rPr>
            </w:pPr>
          </w:p>
        </w:tc>
      </w:tr>
    </w:tbl>
    <w:p w14:paraId="13C6D4AC" w14:textId="77777777" w:rsidR="00FD37C2" w:rsidRDefault="00FD37C2" w:rsidP="00FD37C2">
      <w:pPr>
        <w:spacing w:before="0"/>
        <w:rPr>
          <w:rFonts w:cs="Arial"/>
          <w:sz w:val="24"/>
          <w:szCs w:val="24"/>
        </w:rPr>
      </w:pPr>
    </w:p>
    <w:p w14:paraId="4DD99231" w14:textId="77777777" w:rsidR="007D5083" w:rsidRPr="00CB10FA" w:rsidRDefault="007D5083" w:rsidP="00FD37C2">
      <w:pPr>
        <w:spacing w:before="0"/>
        <w:rPr>
          <w:rFonts w:cs="Arial"/>
          <w:sz w:val="24"/>
          <w:szCs w:val="24"/>
        </w:rPr>
      </w:pPr>
    </w:p>
    <w:p w14:paraId="2ECA351F" w14:textId="77777777" w:rsidR="00894A4D" w:rsidRPr="00CB10FA" w:rsidRDefault="00894A4D" w:rsidP="00FD37C2">
      <w:pPr>
        <w:spacing w:before="0"/>
        <w:rPr>
          <w:rFonts w:cs="Arial"/>
          <w:sz w:val="24"/>
          <w:szCs w:val="24"/>
        </w:rPr>
      </w:pPr>
    </w:p>
    <w:p w14:paraId="1E64BF81" w14:textId="77777777" w:rsidR="00383AB6" w:rsidRPr="00CB10FA" w:rsidRDefault="00383AB6" w:rsidP="00383AB6">
      <w:pPr>
        <w:autoSpaceDE w:val="0"/>
        <w:autoSpaceDN w:val="0"/>
        <w:adjustRightInd w:val="0"/>
        <w:spacing w:before="0"/>
        <w:rPr>
          <w:rFonts w:cs="Arial"/>
          <w:sz w:val="24"/>
          <w:szCs w:val="24"/>
          <w:lang w:val="sr-Cyrl-RS"/>
        </w:rPr>
      </w:pPr>
    </w:p>
    <w:p w14:paraId="1A137828" w14:textId="77777777" w:rsidR="00383AB6" w:rsidRPr="00CB10FA" w:rsidRDefault="00383AB6" w:rsidP="00383AB6">
      <w:pPr>
        <w:autoSpaceDE w:val="0"/>
        <w:autoSpaceDN w:val="0"/>
        <w:adjustRightInd w:val="0"/>
        <w:spacing w:before="0"/>
        <w:rPr>
          <w:rFonts w:cs="Arial"/>
          <w:sz w:val="24"/>
          <w:szCs w:val="24"/>
          <w:lang w:val="sr-Cyrl-RS"/>
        </w:rPr>
      </w:pPr>
    </w:p>
    <w:p w14:paraId="77F54429" w14:textId="77777777" w:rsidR="00AF60D6" w:rsidRPr="00CB10FA" w:rsidRDefault="00AF60D6" w:rsidP="00FD37C2">
      <w:pPr>
        <w:widowControl w:val="0"/>
        <w:spacing w:before="0"/>
        <w:rPr>
          <w:rFonts w:eastAsia="Arial Unicode MS" w:cs="Arial"/>
          <w:sz w:val="24"/>
          <w:szCs w:val="24"/>
        </w:rPr>
      </w:pPr>
    </w:p>
    <w:p w14:paraId="1744CA7D" w14:textId="77777777" w:rsidR="00AF60D6" w:rsidRPr="00CB10FA" w:rsidRDefault="00AF60D6" w:rsidP="00FD37C2">
      <w:pPr>
        <w:widowControl w:val="0"/>
        <w:spacing w:before="0"/>
        <w:rPr>
          <w:rFonts w:eastAsia="Arial Unicode MS" w:cs="Arial"/>
          <w:sz w:val="24"/>
          <w:szCs w:val="24"/>
        </w:rPr>
      </w:pPr>
    </w:p>
    <w:p w14:paraId="4518DEF9" w14:textId="77777777" w:rsidR="00AF60D6" w:rsidRPr="00CB10FA" w:rsidRDefault="00AF60D6" w:rsidP="00FD37C2">
      <w:pPr>
        <w:widowControl w:val="0"/>
        <w:spacing w:before="0"/>
        <w:rPr>
          <w:rFonts w:eastAsia="Arial Unicode MS" w:cs="Arial"/>
          <w:sz w:val="24"/>
          <w:szCs w:val="24"/>
        </w:rPr>
      </w:pPr>
    </w:p>
    <w:p w14:paraId="662ECDD2" w14:textId="77777777" w:rsidR="00FD37C2" w:rsidRPr="00CB10FA" w:rsidRDefault="00FD37C2" w:rsidP="00FD37C2">
      <w:pPr>
        <w:widowControl w:val="0"/>
        <w:spacing w:before="0"/>
        <w:rPr>
          <w:rFonts w:eastAsia="Arial Unicode MS" w:cs="Arial"/>
          <w:color w:val="00B0F0"/>
          <w:sz w:val="24"/>
          <w:szCs w:val="24"/>
        </w:rPr>
      </w:pPr>
    </w:p>
    <w:p w14:paraId="2C9AE98D" w14:textId="77777777" w:rsidR="00FD37C2" w:rsidRPr="00CB10FA" w:rsidRDefault="00FD37C2" w:rsidP="00FD37C2">
      <w:pPr>
        <w:widowControl w:val="0"/>
        <w:spacing w:before="0"/>
        <w:rPr>
          <w:rFonts w:eastAsia="Arial Unicode MS" w:cs="Arial"/>
          <w:color w:val="00B0F0"/>
          <w:sz w:val="24"/>
          <w:szCs w:val="24"/>
        </w:rPr>
      </w:pPr>
    </w:p>
    <w:p w14:paraId="4DFE8E27" w14:textId="77777777" w:rsidR="00FD37C2" w:rsidRPr="00CB10FA" w:rsidRDefault="00FD37C2" w:rsidP="00FD37C2">
      <w:pPr>
        <w:widowControl w:val="0"/>
        <w:spacing w:before="0"/>
        <w:rPr>
          <w:rFonts w:eastAsia="Arial Unicode MS" w:cs="Arial"/>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FD37C2" w:rsidRPr="00CB10FA" w14:paraId="19725A93" w14:textId="77777777" w:rsidTr="00FD37C2">
        <w:trPr>
          <w:jc w:val="center"/>
        </w:trPr>
        <w:tc>
          <w:tcPr>
            <w:tcW w:w="3882" w:type="dxa"/>
          </w:tcPr>
          <w:p w14:paraId="39A05665" w14:textId="77777777" w:rsidR="00FD37C2" w:rsidRPr="00CB10FA" w:rsidRDefault="00FD37C2" w:rsidP="00FD37C2">
            <w:pPr>
              <w:spacing w:before="0"/>
              <w:jc w:val="center"/>
              <w:rPr>
                <w:rFonts w:cs="Arial"/>
                <w:sz w:val="24"/>
                <w:szCs w:val="24"/>
              </w:rPr>
            </w:pPr>
            <w:r w:rsidRPr="00CB10FA">
              <w:rPr>
                <w:rFonts w:cs="Arial"/>
                <w:sz w:val="24"/>
                <w:szCs w:val="24"/>
              </w:rPr>
              <w:t>Датум:</w:t>
            </w:r>
          </w:p>
        </w:tc>
        <w:tc>
          <w:tcPr>
            <w:tcW w:w="2127" w:type="dxa"/>
          </w:tcPr>
          <w:p w14:paraId="571F2D91" w14:textId="77777777" w:rsidR="00FD37C2" w:rsidRPr="00CB10FA" w:rsidRDefault="00FD37C2" w:rsidP="00FD37C2">
            <w:pPr>
              <w:spacing w:before="0"/>
              <w:jc w:val="center"/>
              <w:rPr>
                <w:rFonts w:cs="Arial"/>
                <w:sz w:val="24"/>
                <w:szCs w:val="24"/>
                <w:lang w:val="ru-RU"/>
              </w:rPr>
            </w:pPr>
          </w:p>
        </w:tc>
        <w:tc>
          <w:tcPr>
            <w:tcW w:w="4022" w:type="dxa"/>
          </w:tcPr>
          <w:p w14:paraId="6223FB73" w14:textId="77777777" w:rsidR="00FD37C2" w:rsidRPr="00CB10FA" w:rsidRDefault="00FD37C2" w:rsidP="00FD37C2">
            <w:pPr>
              <w:spacing w:before="0"/>
              <w:jc w:val="center"/>
              <w:rPr>
                <w:rFonts w:cs="Arial"/>
                <w:sz w:val="24"/>
                <w:szCs w:val="24"/>
                <w:lang w:val="sr-Cyrl-CS"/>
              </w:rPr>
            </w:pPr>
            <w:r w:rsidRPr="00CB10FA">
              <w:rPr>
                <w:rFonts w:cs="Arial"/>
                <w:sz w:val="24"/>
                <w:szCs w:val="24"/>
                <w:lang w:val="sr-Cyrl-CS"/>
              </w:rPr>
              <w:t>П</w:t>
            </w:r>
            <w:r w:rsidRPr="00CB10FA">
              <w:rPr>
                <w:rFonts w:cs="Arial"/>
                <w:sz w:val="24"/>
                <w:szCs w:val="24"/>
              </w:rPr>
              <w:t>онуђач</w:t>
            </w:r>
          </w:p>
        </w:tc>
      </w:tr>
      <w:tr w:rsidR="00FD37C2" w:rsidRPr="00CB10FA" w14:paraId="291064CF" w14:textId="77777777" w:rsidTr="00FD37C2">
        <w:trPr>
          <w:jc w:val="center"/>
        </w:trPr>
        <w:tc>
          <w:tcPr>
            <w:tcW w:w="3882" w:type="dxa"/>
          </w:tcPr>
          <w:p w14:paraId="53096D2D" w14:textId="77777777" w:rsidR="00FD37C2" w:rsidRPr="00CB10FA" w:rsidRDefault="00FD37C2" w:rsidP="00FD37C2">
            <w:pPr>
              <w:spacing w:before="0"/>
              <w:jc w:val="center"/>
              <w:rPr>
                <w:rFonts w:cs="Arial"/>
                <w:sz w:val="24"/>
                <w:szCs w:val="24"/>
              </w:rPr>
            </w:pPr>
          </w:p>
        </w:tc>
        <w:tc>
          <w:tcPr>
            <w:tcW w:w="2127" w:type="dxa"/>
          </w:tcPr>
          <w:p w14:paraId="2BAE44E5" w14:textId="77777777" w:rsidR="00FD37C2" w:rsidRPr="00CB10FA" w:rsidRDefault="00FD37C2" w:rsidP="00FD37C2">
            <w:pPr>
              <w:spacing w:before="0"/>
              <w:jc w:val="center"/>
              <w:rPr>
                <w:rFonts w:cs="Arial"/>
                <w:sz w:val="24"/>
                <w:szCs w:val="24"/>
              </w:rPr>
            </w:pPr>
            <w:r w:rsidRPr="00CB10FA">
              <w:rPr>
                <w:rFonts w:cs="Arial"/>
                <w:sz w:val="24"/>
                <w:szCs w:val="24"/>
              </w:rPr>
              <w:t>М.П.</w:t>
            </w:r>
          </w:p>
        </w:tc>
        <w:tc>
          <w:tcPr>
            <w:tcW w:w="4022" w:type="dxa"/>
          </w:tcPr>
          <w:p w14:paraId="5795CE18" w14:textId="77777777" w:rsidR="00FD37C2" w:rsidRPr="00CB10FA" w:rsidRDefault="00FD37C2" w:rsidP="00FD37C2">
            <w:pPr>
              <w:spacing w:before="0"/>
              <w:jc w:val="center"/>
              <w:rPr>
                <w:rFonts w:cs="Arial"/>
                <w:sz w:val="24"/>
                <w:szCs w:val="24"/>
                <w:lang w:val="ru-RU"/>
              </w:rPr>
            </w:pPr>
          </w:p>
        </w:tc>
      </w:tr>
      <w:tr w:rsidR="00FD37C2" w:rsidRPr="00CB10FA" w14:paraId="3813FE5F" w14:textId="77777777" w:rsidTr="00FD37C2">
        <w:trPr>
          <w:jc w:val="center"/>
        </w:trPr>
        <w:tc>
          <w:tcPr>
            <w:tcW w:w="3882" w:type="dxa"/>
            <w:tcBorders>
              <w:bottom w:val="single" w:sz="4" w:space="0" w:color="auto"/>
            </w:tcBorders>
          </w:tcPr>
          <w:p w14:paraId="74F816DD" w14:textId="77777777" w:rsidR="00FD37C2" w:rsidRPr="00CB10FA" w:rsidRDefault="00FD37C2" w:rsidP="00FD37C2">
            <w:pPr>
              <w:spacing w:before="0"/>
              <w:jc w:val="center"/>
              <w:rPr>
                <w:rFonts w:cs="Arial"/>
                <w:sz w:val="24"/>
                <w:szCs w:val="24"/>
              </w:rPr>
            </w:pPr>
          </w:p>
        </w:tc>
        <w:tc>
          <w:tcPr>
            <w:tcW w:w="2127" w:type="dxa"/>
          </w:tcPr>
          <w:p w14:paraId="6C9208EE" w14:textId="77777777" w:rsidR="00FD37C2" w:rsidRPr="00CB10FA" w:rsidRDefault="00FD37C2" w:rsidP="00FD37C2">
            <w:pPr>
              <w:spacing w:before="0"/>
              <w:jc w:val="center"/>
              <w:rPr>
                <w:rFonts w:cs="Arial"/>
                <w:sz w:val="24"/>
                <w:szCs w:val="24"/>
                <w:lang w:val="ru-RU"/>
              </w:rPr>
            </w:pPr>
          </w:p>
        </w:tc>
        <w:tc>
          <w:tcPr>
            <w:tcW w:w="4022" w:type="dxa"/>
            <w:tcBorders>
              <w:bottom w:val="single" w:sz="4" w:space="0" w:color="auto"/>
            </w:tcBorders>
          </w:tcPr>
          <w:p w14:paraId="396D7AFD" w14:textId="77777777" w:rsidR="00FD37C2" w:rsidRPr="00CB10FA" w:rsidRDefault="00FD37C2" w:rsidP="00FD37C2">
            <w:pPr>
              <w:spacing w:before="0"/>
              <w:jc w:val="center"/>
              <w:rPr>
                <w:rFonts w:cs="Arial"/>
                <w:sz w:val="24"/>
                <w:szCs w:val="24"/>
                <w:lang w:val="ru-RU"/>
              </w:rPr>
            </w:pPr>
          </w:p>
        </w:tc>
      </w:tr>
      <w:tr w:rsidR="00FD37C2" w:rsidRPr="00CB10FA" w14:paraId="0176B532" w14:textId="77777777" w:rsidTr="00FD37C2">
        <w:trPr>
          <w:trHeight w:val="389"/>
          <w:jc w:val="center"/>
        </w:trPr>
        <w:tc>
          <w:tcPr>
            <w:tcW w:w="3882" w:type="dxa"/>
            <w:tcBorders>
              <w:top w:val="single" w:sz="4" w:space="0" w:color="auto"/>
            </w:tcBorders>
          </w:tcPr>
          <w:p w14:paraId="721260C5" w14:textId="77777777" w:rsidR="00FD37C2" w:rsidRPr="00CB10FA" w:rsidRDefault="00FD37C2" w:rsidP="00FD37C2">
            <w:pPr>
              <w:spacing w:before="0"/>
              <w:jc w:val="center"/>
              <w:rPr>
                <w:rFonts w:cs="Arial"/>
                <w:sz w:val="24"/>
                <w:szCs w:val="24"/>
              </w:rPr>
            </w:pPr>
          </w:p>
        </w:tc>
        <w:tc>
          <w:tcPr>
            <w:tcW w:w="2127" w:type="dxa"/>
          </w:tcPr>
          <w:p w14:paraId="461752BD" w14:textId="77777777" w:rsidR="00FD37C2" w:rsidRPr="00CB10FA" w:rsidRDefault="00FD37C2" w:rsidP="00FD37C2">
            <w:pPr>
              <w:spacing w:before="0"/>
              <w:jc w:val="center"/>
              <w:rPr>
                <w:rFonts w:cs="Arial"/>
                <w:sz w:val="24"/>
                <w:szCs w:val="24"/>
                <w:lang w:val="ru-RU"/>
              </w:rPr>
            </w:pPr>
          </w:p>
        </w:tc>
        <w:tc>
          <w:tcPr>
            <w:tcW w:w="4022" w:type="dxa"/>
            <w:tcBorders>
              <w:top w:val="single" w:sz="4" w:space="0" w:color="auto"/>
            </w:tcBorders>
          </w:tcPr>
          <w:p w14:paraId="07CDE92A" w14:textId="77777777" w:rsidR="00FD37C2" w:rsidRPr="00CB10FA" w:rsidRDefault="00FD37C2" w:rsidP="00FD37C2">
            <w:pPr>
              <w:spacing w:before="0"/>
              <w:jc w:val="center"/>
              <w:rPr>
                <w:rFonts w:cs="Arial"/>
                <w:sz w:val="24"/>
                <w:szCs w:val="24"/>
                <w:lang w:val="ru-RU"/>
              </w:rPr>
            </w:pPr>
          </w:p>
        </w:tc>
      </w:tr>
    </w:tbl>
    <w:p w14:paraId="4211F6D6" w14:textId="77777777" w:rsidR="00FD37C2" w:rsidRPr="00CB10FA" w:rsidRDefault="00FD37C2" w:rsidP="00FD37C2">
      <w:pPr>
        <w:spacing w:before="0"/>
        <w:rPr>
          <w:rFonts w:cs="Arial"/>
          <w:b/>
          <w:sz w:val="24"/>
          <w:szCs w:val="24"/>
          <w:lang w:val="sr-Latn-CS"/>
        </w:rPr>
      </w:pPr>
    </w:p>
    <w:p w14:paraId="46374802" w14:textId="77777777" w:rsidR="00FD37C2" w:rsidRPr="00CB10FA" w:rsidRDefault="00FD37C2" w:rsidP="00FD37C2">
      <w:pPr>
        <w:spacing w:before="0"/>
        <w:rPr>
          <w:rFonts w:cs="Arial"/>
          <w:b/>
          <w:i/>
          <w:sz w:val="20"/>
          <w:szCs w:val="20"/>
          <w:lang w:val="sr-Cyrl-CS"/>
        </w:rPr>
      </w:pPr>
      <w:r w:rsidRPr="00CB10FA">
        <w:rPr>
          <w:rFonts w:cs="Arial"/>
          <w:b/>
          <w:i/>
          <w:sz w:val="20"/>
          <w:szCs w:val="20"/>
          <w:lang w:val="sr-Cyrl-CS"/>
        </w:rPr>
        <w:t>Напомена:</w:t>
      </w:r>
    </w:p>
    <w:p w14:paraId="51D258FB" w14:textId="77777777" w:rsidR="00FD37C2" w:rsidRPr="00CB10FA" w:rsidRDefault="00FD37C2" w:rsidP="00FD37C2">
      <w:pPr>
        <w:pStyle w:val="KDKomentar"/>
        <w:spacing w:before="0"/>
        <w:rPr>
          <w:rFonts w:eastAsia="TimesNewRomanPS-BoldMT" w:cs="Arial"/>
          <w:color w:val="auto"/>
        </w:rPr>
      </w:pPr>
      <w:r w:rsidRPr="00CB10FA">
        <w:rPr>
          <w:rFonts w:eastAsia="TimesNewRomanPS-BoldMT" w:cs="Arial"/>
          <w:color w:val="auto"/>
        </w:rPr>
        <w:t xml:space="preserve">-Уколико </w:t>
      </w:r>
      <w:r w:rsidRPr="00CB10FA">
        <w:rPr>
          <w:rFonts w:eastAsia="TimesNewRomanPS-BoldMT" w:cs="Arial"/>
          <w:color w:val="auto"/>
          <w:lang w:val="sr-Cyrl-CS"/>
        </w:rPr>
        <w:t>група понуђача подноси заједничку понуду овај образац потписује и оверава Носилац посла</w:t>
      </w:r>
      <w:r w:rsidRPr="00CB10FA">
        <w:rPr>
          <w:rFonts w:eastAsia="TimesNewRomanPS-BoldMT" w:cs="Arial"/>
          <w:color w:val="auto"/>
        </w:rPr>
        <w:t>.</w:t>
      </w:r>
    </w:p>
    <w:p w14:paraId="0DAC7060" w14:textId="77777777" w:rsidR="00FD37C2" w:rsidRPr="00CB10FA" w:rsidRDefault="00FD37C2" w:rsidP="00FD37C2">
      <w:pPr>
        <w:pStyle w:val="KDKomentar"/>
        <w:spacing w:before="0"/>
        <w:rPr>
          <w:rFonts w:eastAsia="TimesNewRomanPS-BoldMT" w:cs="Arial"/>
          <w:color w:val="auto"/>
          <w:lang w:val="sr-Cyrl-RS"/>
        </w:rPr>
      </w:pPr>
      <w:r w:rsidRPr="00CB10FA">
        <w:rPr>
          <w:rFonts w:eastAsia="TimesNewRomanPS-BoldMT" w:cs="Arial"/>
          <w:color w:val="auto"/>
          <w:lang w:val="sr-Cyrl-CS"/>
        </w:rPr>
        <w:t xml:space="preserve">- </w:t>
      </w:r>
      <w:r w:rsidRPr="00CB10FA">
        <w:rPr>
          <w:rFonts w:eastAsia="TimesNewRomanPS-BoldMT" w:cs="Arial"/>
          <w:color w:val="auto"/>
        </w:rPr>
        <w:t xml:space="preserve">Уколико понуђач подноси понуду са подизвођачем овај образац потписује и оверава печатом понуђач. </w:t>
      </w:r>
    </w:p>
    <w:p w14:paraId="2B5FC886" w14:textId="77777777" w:rsidR="00383AB6" w:rsidRPr="00CB10FA" w:rsidRDefault="00383AB6" w:rsidP="00383AB6">
      <w:pPr>
        <w:autoSpaceDE w:val="0"/>
        <w:autoSpaceDN w:val="0"/>
        <w:adjustRightInd w:val="0"/>
        <w:spacing w:before="0"/>
        <w:rPr>
          <w:rFonts w:cs="Arial"/>
          <w:sz w:val="24"/>
          <w:szCs w:val="24"/>
          <w:lang w:val="sr-Cyrl-RS"/>
        </w:rPr>
      </w:pPr>
      <w:r w:rsidRPr="00CB10FA">
        <w:rPr>
          <w:rFonts w:cs="Arial"/>
          <w:sz w:val="24"/>
          <w:szCs w:val="24"/>
          <w:lang w:val="sr-Cyrl-RS"/>
        </w:rPr>
        <w:t xml:space="preserve">Страни </w:t>
      </w:r>
      <w:r w:rsidRPr="00CB10FA">
        <w:rPr>
          <w:rFonts w:cs="Arial"/>
          <w:sz w:val="24"/>
          <w:szCs w:val="24"/>
        </w:rPr>
        <w:t>Понуђач може цену исказати у eврима, а иста ће у сврху оцене понуда бити прерачуната у динаре по средњем курсу Народне банке Србије на дан када је започето отварање понуда.</w:t>
      </w:r>
    </w:p>
    <w:p w14:paraId="149C989F" w14:textId="77777777" w:rsidR="00383AB6" w:rsidRPr="00CB10FA" w:rsidRDefault="00383AB6" w:rsidP="00383AB6">
      <w:pPr>
        <w:autoSpaceDE w:val="0"/>
        <w:autoSpaceDN w:val="0"/>
        <w:adjustRightInd w:val="0"/>
        <w:spacing w:before="0"/>
        <w:rPr>
          <w:rFonts w:cs="Arial"/>
          <w:sz w:val="24"/>
          <w:szCs w:val="24"/>
          <w:lang w:val="sr-Cyrl-RS"/>
        </w:rPr>
      </w:pPr>
    </w:p>
    <w:p w14:paraId="5697BA5E" w14:textId="77777777" w:rsidR="00383AB6" w:rsidRPr="00CB10FA" w:rsidRDefault="00383AB6" w:rsidP="00FD37C2">
      <w:pPr>
        <w:pStyle w:val="KDKomentar"/>
        <w:spacing w:before="0"/>
        <w:rPr>
          <w:rFonts w:eastAsia="TimesNewRomanPS-BoldMT" w:cs="Arial"/>
          <w:color w:val="auto"/>
          <w:lang w:val="sr-Cyrl-RS"/>
        </w:rPr>
      </w:pPr>
    </w:p>
    <w:p w14:paraId="15D5813E" w14:textId="77777777" w:rsidR="00894A4D" w:rsidRDefault="00894A4D" w:rsidP="00FD37C2">
      <w:pPr>
        <w:spacing w:before="0"/>
        <w:rPr>
          <w:rFonts w:cs="Arial"/>
          <w:sz w:val="24"/>
          <w:szCs w:val="24"/>
          <w:lang w:val="sr-Latn-CS"/>
        </w:rPr>
      </w:pPr>
    </w:p>
    <w:p w14:paraId="71B593B5" w14:textId="77777777" w:rsidR="001D66E6" w:rsidRDefault="001D66E6" w:rsidP="00FD37C2">
      <w:pPr>
        <w:spacing w:before="0"/>
        <w:rPr>
          <w:rFonts w:cs="Arial"/>
          <w:sz w:val="24"/>
          <w:szCs w:val="24"/>
          <w:lang w:val="sr-Latn-CS"/>
        </w:rPr>
      </w:pPr>
    </w:p>
    <w:p w14:paraId="5DF07D10" w14:textId="77777777" w:rsidR="001D66E6" w:rsidRPr="00CB10FA" w:rsidRDefault="001D66E6" w:rsidP="00FD37C2">
      <w:pPr>
        <w:spacing w:before="0"/>
        <w:rPr>
          <w:rFonts w:cs="Arial"/>
          <w:sz w:val="24"/>
          <w:szCs w:val="24"/>
          <w:lang w:val="sr-Latn-CS"/>
        </w:rPr>
      </w:pPr>
    </w:p>
    <w:p w14:paraId="3ACBD9E0" w14:textId="77777777" w:rsidR="00FD37C2" w:rsidRPr="00CB10FA" w:rsidRDefault="00FD37C2" w:rsidP="00FD37C2">
      <w:pPr>
        <w:spacing w:before="0"/>
        <w:rPr>
          <w:rFonts w:cs="Arial"/>
          <w:b/>
          <w:sz w:val="24"/>
          <w:szCs w:val="24"/>
          <w:lang w:val="ru-RU"/>
        </w:rPr>
      </w:pPr>
      <w:r w:rsidRPr="00CB10FA">
        <w:rPr>
          <w:rFonts w:cs="Arial"/>
          <w:b/>
          <w:sz w:val="24"/>
          <w:szCs w:val="24"/>
          <w:lang w:val="sr-Latn-CS"/>
        </w:rPr>
        <w:lastRenderedPageBreak/>
        <w:t>Упутство</w:t>
      </w:r>
      <w:r w:rsidR="00E31F85" w:rsidRPr="00CB10FA">
        <w:rPr>
          <w:rFonts w:cs="Arial"/>
          <w:b/>
          <w:sz w:val="24"/>
          <w:szCs w:val="24"/>
        </w:rPr>
        <w:t xml:space="preserve"> </w:t>
      </w:r>
      <w:r w:rsidRPr="00CB10FA">
        <w:rPr>
          <w:rFonts w:cs="Arial"/>
          <w:b/>
          <w:sz w:val="24"/>
          <w:szCs w:val="24"/>
          <w:lang w:val="sr-Latn-CS"/>
        </w:rPr>
        <w:t>за попуњавањ</w:t>
      </w:r>
      <w:r w:rsidRPr="00CB10FA">
        <w:rPr>
          <w:rFonts w:cs="Arial"/>
          <w:b/>
          <w:sz w:val="24"/>
          <w:szCs w:val="24"/>
          <w:lang w:val="ru-RU"/>
        </w:rPr>
        <w:t>е Обрасца структуре цене</w:t>
      </w:r>
    </w:p>
    <w:p w14:paraId="3972429D" w14:textId="77777777" w:rsidR="00FD37C2" w:rsidRPr="00CB10FA" w:rsidRDefault="00FD37C2" w:rsidP="00FD37C2">
      <w:pPr>
        <w:spacing w:before="0"/>
        <w:rPr>
          <w:rFonts w:cs="Arial"/>
          <w:b/>
          <w:sz w:val="24"/>
          <w:szCs w:val="24"/>
        </w:rPr>
      </w:pPr>
    </w:p>
    <w:p w14:paraId="6F724B83" w14:textId="77777777" w:rsidR="00FD37C2" w:rsidRPr="00CB10FA" w:rsidRDefault="00FD37C2" w:rsidP="00FD37C2">
      <w:pPr>
        <w:pStyle w:val="ListParagraph"/>
        <w:tabs>
          <w:tab w:val="left" w:pos="90"/>
        </w:tabs>
        <w:spacing w:before="0" w:after="0" w:line="240" w:lineRule="auto"/>
        <w:ind w:left="0"/>
        <w:rPr>
          <w:rFonts w:ascii="Arial" w:hAnsi="Arial" w:cs="Arial"/>
          <w:bCs/>
          <w:iCs/>
          <w:sz w:val="24"/>
          <w:szCs w:val="24"/>
        </w:rPr>
      </w:pPr>
      <w:r w:rsidRPr="00CB10FA">
        <w:rPr>
          <w:rFonts w:ascii="Arial" w:hAnsi="Arial" w:cs="Arial"/>
          <w:bCs/>
          <w:iCs/>
          <w:sz w:val="24"/>
          <w:szCs w:val="24"/>
        </w:rPr>
        <w:t>Понуђач треба да попун</w:t>
      </w:r>
      <w:r w:rsidRPr="00CB10FA">
        <w:rPr>
          <w:rFonts w:ascii="Arial" w:hAnsi="Arial" w:cs="Arial"/>
          <w:bCs/>
          <w:iCs/>
          <w:sz w:val="24"/>
          <w:szCs w:val="24"/>
          <w:lang w:val="sr-Cyrl-CS"/>
        </w:rPr>
        <w:t>и</w:t>
      </w:r>
      <w:r w:rsidRPr="00CB10FA">
        <w:rPr>
          <w:rFonts w:ascii="Arial" w:hAnsi="Arial" w:cs="Arial"/>
          <w:bCs/>
          <w:iCs/>
          <w:sz w:val="24"/>
          <w:szCs w:val="24"/>
        </w:rPr>
        <w:t xml:space="preserve"> образац структуре цене </w:t>
      </w:r>
      <w:r w:rsidRPr="00CB10FA">
        <w:rPr>
          <w:rFonts w:ascii="Arial" w:hAnsi="Arial" w:cs="Arial"/>
          <w:bCs/>
          <w:iCs/>
          <w:sz w:val="24"/>
          <w:szCs w:val="24"/>
          <w:lang w:val="sr-Cyrl-CS"/>
        </w:rPr>
        <w:t>Табела 1. на следећи начин</w:t>
      </w:r>
      <w:r w:rsidRPr="00CB10FA">
        <w:rPr>
          <w:rFonts w:ascii="Arial" w:hAnsi="Arial" w:cs="Arial"/>
          <w:bCs/>
          <w:iCs/>
          <w:sz w:val="24"/>
          <w:szCs w:val="24"/>
        </w:rPr>
        <w:t>:</w:t>
      </w:r>
    </w:p>
    <w:p w14:paraId="0EC7CF90" w14:textId="77777777" w:rsidR="00FD37C2" w:rsidRPr="00CB10FA" w:rsidRDefault="00FD37C2" w:rsidP="00FD37C2">
      <w:pPr>
        <w:pStyle w:val="ListParagraph"/>
        <w:tabs>
          <w:tab w:val="left" w:pos="90"/>
        </w:tabs>
        <w:spacing w:before="0" w:after="0" w:line="240" w:lineRule="auto"/>
        <w:ind w:left="0"/>
        <w:rPr>
          <w:rFonts w:ascii="Arial" w:hAnsi="Arial" w:cs="Arial"/>
          <w:bCs/>
          <w:iCs/>
          <w:sz w:val="24"/>
          <w:szCs w:val="24"/>
        </w:rPr>
      </w:pPr>
    </w:p>
    <w:p w14:paraId="22727B3D" w14:textId="77777777" w:rsidR="00FD37C2" w:rsidRPr="00CB10FA" w:rsidRDefault="00FD37C2" w:rsidP="00FD37C2">
      <w:pPr>
        <w:pStyle w:val="ListParagraph"/>
        <w:tabs>
          <w:tab w:val="left" w:pos="90"/>
        </w:tabs>
        <w:suppressAutoHyphens/>
        <w:spacing w:before="0" w:after="0" w:line="240" w:lineRule="auto"/>
        <w:ind w:left="0"/>
        <w:contextualSpacing w:val="0"/>
        <w:rPr>
          <w:rFonts w:ascii="Arial" w:hAnsi="Arial" w:cs="Arial"/>
          <w:bCs/>
          <w:iCs/>
          <w:sz w:val="24"/>
          <w:szCs w:val="24"/>
        </w:rPr>
      </w:pPr>
      <w:r w:rsidRPr="00CB10FA">
        <w:rPr>
          <w:rFonts w:ascii="Arial" w:hAnsi="Arial" w:cs="Arial"/>
          <w:bCs/>
          <w:iCs/>
          <w:sz w:val="24"/>
          <w:szCs w:val="24"/>
          <w:lang w:val="sr-Cyrl-CS"/>
        </w:rPr>
        <w:t xml:space="preserve">у колону 5. </w:t>
      </w:r>
      <w:r w:rsidRPr="00CB10FA">
        <w:rPr>
          <w:rFonts w:ascii="Arial" w:hAnsi="Arial" w:cs="Arial"/>
          <w:bCs/>
          <w:iCs/>
          <w:sz w:val="24"/>
          <w:szCs w:val="24"/>
        </w:rPr>
        <w:t>уписати колико износи јединична цена без ПДВ за извршену услугу;</w:t>
      </w:r>
    </w:p>
    <w:p w14:paraId="1CEEA848" w14:textId="77777777" w:rsidR="00FD37C2" w:rsidRPr="00CB10FA" w:rsidRDefault="00FD37C2" w:rsidP="00FD37C2">
      <w:pPr>
        <w:pStyle w:val="ListParagraph"/>
        <w:tabs>
          <w:tab w:val="left" w:pos="90"/>
        </w:tabs>
        <w:suppressAutoHyphens/>
        <w:spacing w:before="0" w:after="0" w:line="240" w:lineRule="auto"/>
        <w:ind w:left="0"/>
        <w:contextualSpacing w:val="0"/>
        <w:rPr>
          <w:rFonts w:ascii="Arial" w:hAnsi="Arial" w:cs="Arial"/>
          <w:bCs/>
          <w:iCs/>
          <w:sz w:val="24"/>
          <w:szCs w:val="24"/>
        </w:rPr>
      </w:pPr>
      <w:r w:rsidRPr="00CB10FA">
        <w:rPr>
          <w:rFonts w:ascii="Arial" w:hAnsi="Arial" w:cs="Arial"/>
          <w:bCs/>
          <w:iCs/>
          <w:sz w:val="24"/>
          <w:szCs w:val="24"/>
        </w:rPr>
        <w:t xml:space="preserve">у колону </w:t>
      </w:r>
      <w:r w:rsidRPr="00CB10FA">
        <w:rPr>
          <w:rFonts w:ascii="Arial" w:hAnsi="Arial" w:cs="Arial"/>
          <w:bCs/>
          <w:iCs/>
          <w:sz w:val="24"/>
          <w:szCs w:val="24"/>
          <w:lang w:val="sr-Cyrl-CS"/>
        </w:rPr>
        <w:t>6</w:t>
      </w:r>
      <w:r w:rsidRPr="00CB10FA">
        <w:rPr>
          <w:rFonts w:ascii="Arial" w:hAnsi="Arial" w:cs="Arial"/>
          <w:bCs/>
          <w:iCs/>
          <w:sz w:val="24"/>
          <w:szCs w:val="24"/>
        </w:rPr>
        <w:t>. уписати колико износи јединична цена са ПДВ за извршену услугу;</w:t>
      </w:r>
    </w:p>
    <w:p w14:paraId="0ABA92D3" w14:textId="77777777" w:rsidR="00FD37C2" w:rsidRPr="00CB10FA" w:rsidRDefault="00FD37C2" w:rsidP="00FD37C2">
      <w:pPr>
        <w:pStyle w:val="ListParagraph"/>
        <w:tabs>
          <w:tab w:val="left" w:pos="90"/>
        </w:tabs>
        <w:suppressAutoHyphens/>
        <w:spacing w:before="0" w:after="0" w:line="240" w:lineRule="auto"/>
        <w:ind w:left="0"/>
        <w:contextualSpacing w:val="0"/>
        <w:rPr>
          <w:rFonts w:ascii="Arial" w:hAnsi="Arial" w:cs="Arial"/>
          <w:bCs/>
          <w:iCs/>
          <w:sz w:val="24"/>
          <w:szCs w:val="24"/>
        </w:rPr>
      </w:pPr>
      <w:r w:rsidRPr="00CB10FA">
        <w:rPr>
          <w:rFonts w:ascii="Arial" w:hAnsi="Arial" w:cs="Arial"/>
          <w:bCs/>
          <w:iCs/>
          <w:sz w:val="24"/>
          <w:szCs w:val="24"/>
        </w:rPr>
        <w:t xml:space="preserve">у колону </w:t>
      </w:r>
      <w:r w:rsidRPr="00CB10FA">
        <w:rPr>
          <w:rFonts w:ascii="Arial" w:hAnsi="Arial" w:cs="Arial"/>
          <w:bCs/>
          <w:iCs/>
          <w:sz w:val="24"/>
          <w:szCs w:val="24"/>
          <w:lang w:val="sr-Cyrl-CS"/>
        </w:rPr>
        <w:t>7</w:t>
      </w:r>
      <w:r w:rsidRPr="00CB10FA">
        <w:rPr>
          <w:rFonts w:ascii="Arial" w:hAnsi="Arial" w:cs="Arial"/>
          <w:bCs/>
          <w:iCs/>
          <w:sz w:val="24"/>
          <w:szCs w:val="24"/>
        </w:rPr>
        <w:t xml:space="preserve">. уписати колико износи укупна цена без ПДВ и то тако што ће помножити јединичну цену без ПДВ (наведену у колони </w:t>
      </w:r>
      <w:r w:rsidRPr="00CB10FA">
        <w:rPr>
          <w:rFonts w:ascii="Arial" w:hAnsi="Arial" w:cs="Arial"/>
          <w:bCs/>
          <w:iCs/>
          <w:sz w:val="24"/>
          <w:szCs w:val="24"/>
          <w:lang w:val="sr-Cyrl-CS"/>
        </w:rPr>
        <w:t>5</w:t>
      </w:r>
      <w:r w:rsidRPr="00CB10FA">
        <w:rPr>
          <w:rFonts w:ascii="Arial" w:hAnsi="Arial" w:cs="Arial"/>
          <w:bCs/>
          <w:iCs/>
          <w:sz w:val="24"/>
          <w:szCs w:val="24"/>
        </w:rPr>
        <w:t xml:space="preserve">.) са траженим обимом-количином (која је наведена у колони </w:t>
      </w:r>
      <w:r w:rsidRPr="00CB10FA">
        <w:rPr>
          <w:rFonts w:ascii="Arial" w:hAnsi="Arial" w:cs="Arial"/>
          <w:bCs/>
          <w:iCs/>
          <w:sz w:val="24"/>
          <w:szCs w:val="24"/>
          <w:lang w:val="sr-Cyrl-CS"/>
        </w:rPr>
        <w:t>4</w:t>
      </w:r>
      <w:r w:rsidRPr="00CB10FA">
        <w:rPr>
          <w:rFonts w:ascii="Arial" w:hAnsi="Arial" w:cs="Arial"/>
          <w:bCs/>
          <w:iCs/>
          <w:sz w:val="24"/>
          <w:szCs w:val="24"/>
        </w:rPr>
        <w:t xml:space="preserve">.); </w:t>
      </w:r>
    </w:p>
    <w:p w14:paraId="329F52C3" w14:textId="77777777" w:rsidR="00FD37C2" w:rsidRPr="00CB10FA" w:rsidRDefault="00FD37C2" w:rsidP="00FD37C2">
      <w:pPr>
        <w:pStyle w:val="ListParagraph"/>
        <w:tabs>
          <w:tab w:val="left" w:pos="90"/>
        </w:tabs>
        <w:suppressAutoHyphens/>
        <w:spacing w:before="0" w:after="0" w:line="240" w:lineRule="auto"/>
        <w:ind w:left="0"/>
        <w:contextualSpacing w:val="0"/>
        <w:rPr>
          <w:rFonts w:ascii="Arial" w:hAnsi="Arial" w:cs="Arial"/>
          <w:bCs/>
          <w:iCs/>
          <w:sz w:val="24"/>
          <w:szCs w:val="24"/>
        </w:rPr>
      </w:pPr>
      <w:r w:rsidRPr="00CB10FA">
        <w:rPr>
          <w:rFonts w:ascii="Arial" w:hAnsi="Arial" w:cs="Arial"/>
          <w:bCs/>
          <w:iCs/>
          <w:sz w:val="24"/>
          <w:szCs w:val="24"/>
          <w:lang w:val="sr-Cyrl-CS"/>
        </w:rPr>
        <w:t>у колону 8</w:t>
      </w:r>
      <w:r w:rsidRPr="00CB10FA">
        <w:rPr>
          <w:rFonts w:ascii="Arial" w:hAnsi="Arial" w:cs="Arial"/>
          <w:bCs/>
          <w:iCs/>
          <w:sz w:val="24"/>
          <w:szCs w:val="24"/>
        </w:rPr>
        <w:t xml:space="preserve">. уписати колико износи укупна цена са ПДВ и то тако што ће помножити јединичну цену са ПДВ (наведену у колони </w:t>
      </w:r>
      <w:r w:rsidRPr="00CB10FA">
        <w:rPr>
          <w:rFonts w:ascii="Arial" w:hAnsi="Arial" w:cs="Arial"/>
          <w:bCs/>
          <w:iCs/>
          <w:sz w:val="24"/>
          <w:szCs w:val="24"/>
          <w:lang w:val="sr-Cyrl-CS"/>
        </w:rPr>
        <w:t>6</w:t>
      </w:r>
      <w:r w:rsidRPr="00CB10FA">
        <w:rPr>
          <w:rFonts w:ascii="Arial" w:hAnsi="Arial" w:cs="Arial"/>
          <w:bCs/>
          <w:iCs/>
          <w:sz w:val="24"/>
          <w:szCs w:val="24"/>
        </w:rPr>
        <w:t xml:space="preserve">.) са траженим обимом- количином (која је наведена у колони </w:t>
      </w:r>
      <w:r w:rsidRPr="00CB10FA">
        <w:rPr>
          <w:rFonts w:ascii="Arial" w:hAnsi="Arial" w:cs="Arial"/>
          <w:bCs/>
          <w:iCs/>
          <w:sz w:val="24"/>
          <w:szCs w:val="24"/>
          <w:lang w:val="sr-Cyrl-CS"/>
        </w:rPr>
        <w:t>4</w:t>
      </w:r>
      <w:r w:rsidRPr="00CB10FA">
        <w:rPr>
          <w:rFonts w:ascii="Arial" w:hAnsi="Arial" w:cs="Arial"/>
          <w:bCs/>
          <w:iCs/>
          <w:sz w:val="24"/>
          <w:szCs w:val="24"/>
        </w:rPr>
        <w:t>.).</w:t>
      </w:r>
    </w:p>
    <w:p w14:paraId="2536DFD4" w14:textId="77777777" w:rsidR="00894A4D" w:rsidRPr="00CB10FA" w:rsidRDefault="00894A4D" w:rsidP="00FD37C2">
      <w:pPr>
        <w:pStyle w:val="ListParagraph"/>
        <w:tabs>
          <w:tab w:val="left" w:pos="90"/>
        </w:tabs>
        <w:suppressAutoHyphens/>
        <w:spacing w:before="0" w:after="0" w:line="240" w:lineRule="auto"/>
        <w:ind w:left="0"/>
        <w:contextualSpacing w:val="0"/>
        <w:rPr>
          <w:rFonts w:ascii="Arial" w:hAnsi="Arial" w:cs="Arial"/>
          <w:color w:val="00B0F0"/>
          <w:sz w:val="24"/>
          <w:szCs w:val="24"/>
        </w:rPr>
      </w:pPr>
    </w:p>
    <w:p w14:paraId="45358B73" w14:textId="77777777" w:rsidR="00894A4D" w:rsidRPr="00CB10FA" w:rsidRDefault="00894A4D" w:rsidP="00894A4D">
      <w:pPr>
        <w:pStyle w:val="ListParagraph"/>
        <w:tabs>
          <w:tab w:val="left" w:pos="90"/>
        </w:tabs>
        <w:suppressAutoHyphens/>
        <w:spacing w:before="0" w:after="0" w:line="240" w:lineRule="auto"/>
        <w:ind w:left="0"/>
        <w:contextualSpacing w:val="0"/>
        <w:rPr>
          <w:rFonts w:ascii="Arial" w:eastAsia="Times New Roman" w:hAnsi="Arial" w:cs="Arial"/>
          <w:bCs/>
          <w:iCs/>
          <w:sz w:val="24"/>
          <w:szCs w:val="24"/>
        </w:rPr>
      </w:pPr>
      <w:r w:rsidRPr="00CB10FA">
        <w:rPr>
          <w:rFonts w:ascii="Arial" w:eastAsia="Times New Roman" w:hAnsi="Arial" w:cs="Arial"/>
          <w:bCs/>
          <w:iCs/>
          <w:sz w:val="24"/>
          <w:szCs w:val="24"/>
        </w:rPr>
        <w:t>Понуђач треба да попун</w:t>
      </w:r>
      <w:r w:rsidRPr="00CB10FA">
        <w:rPr>
          <w:rFonts w:ascii="Arial" w:eastAsia="Times New Roman" w:hAnsi="Arial" w:cs="Arial"/>
          <w:bCs/>
          <w:iCs/>
          <w:sz w:val="24"/>
          <w:szCs w:val="24"/>
          <w:lang w:val="sr-Cyrl-CS"/>
        </w:rPr>
        <w:t>и</w:t>
      </w:r>
      <w:r w:rsidRPr="00CB10FA">
        <w:rPr>
          <w:rFonts w:ascii="Arial" w:eastAsia="Times New Roman" w:hAnsi="Arial" w:cs="Arial"/>
          <w:bCs/>
          <w:iCs/>
          <w:sz w:val="24"/>
          <w:szCs w:val="24"/>
        </w:rPr>
        <w:t xml:space="preserve"> образац структуре цене </w:t>
      </w:r>
      <w:r w:rsidRPr="00CB10FA">
        <w:rPr>
          <w:rFonts w:ascii="Arial" w:eastAsia="Times New Roman" w:hAnsi="Arial" w:cs="Arial"/>
          <w:bCs/>
          <w:iCs/>
          <w:sz w:val="24"/>
          <w:szCs w:val="24"/>
          <w:lang w:val="sr-Cyrl-CS"/>
        </w:rPr>
        <w:t>Табела 1. на следећи начин</w:t>
      </w:r>
      <w:r w:rsidRPr="00CB10FA">
        <w:rPr>
          <w:rFonts w:ascii="Arial" w:eastAsia="Times New Roman" w:hAnsi="Arial" w:cs="Arial"/>
          <w:bCs/>
          <w:iCs/>
          <w:sz w:val="24"/>
          <w:szCs w:val="24"/>
        </w:rPr>
        <w:t>:</w:t>
      </w:r>
    </w:p>
    <w:p w14:paraId="3233A6E6" w14:textId="77777777" w:rsidR="00FD37C2" w:rsidRPr="00CB10FA" w:rsidRDefault="00FD37C2" w:rsidP="00FD37C2">
      <w:pPr>
        <w:tabs>
          <w:tab w:val="left" w:pos="992"/>
        </w:tabs>
        <w:spacing w:before="0"/>
        <w:rPr>
          <w:rFonts w:cs="Arial"/>
          <w:b/>
          <w:sz w:val="24"/>
          <w:szCs w:val="24"/>
          <w:lang w:val="sr-Cyrl-BA"/>
        </w:rPr>
      </w:pPr>
      <w:r w:rsidRPr="00CB10FA">
        <w:rPr>
          <w:rFonts w:cs="Arial"/>
          <w:sz w:val="24"/>
          <w:szCs w:val="24"/>
        </w:rPr>
        <w:t xml:space="preserve"> </w:t>
      </w:r>
    </w:p>
    <w:p w14:paraId="0296A385" w14:textId="77777777" w:rsidR="00FD37C2" w:rsidRPr="00CB10FA" w:rsidRDefault="00FD37C2" w:rsidP="00FD37C2">
      <w:pPr>
        <w:numPr>
          <w:ilvl w:val="0"/>
          <w:numId w:val="19"/>
        </w:numPr>
        <w:tabs>
          <w:tab w:val="left" w:pos="992"/>
        </w:tabs>
        <w:spacing w:before="0"/>
        <w:rPr>
          <w:rFonts w:cs="Arial"/>
          <w:sz w:val="24"/>
          <w:szCs w:val="24"/>
        </w:rPr>
      </w:pPr>
      <w:r w:rsidRPr="00CB10FA">
        <w:rPr>
          <w:rFonts w:cs="Arial"/>
          <w:sz w:val="24"/>
          <w:szCs w:val="24"/>
        </w:rPr>
        <w:t>у ред бр. I – уписује се укупно понуђена цена за све позиције  без ПДВ (збир</w:t>
      </w:r>
    </w:p>
    <w:p w14:paraId="680BD040" w14:textId="77777777" w:rsidR="00FD37C2" w:rsidRPr="00CB10FA" w:rsidRDefault="00FD37C2" w:rsidP="00FD37C2">
      <w:pPr>
        <w:numPr>
          <w:ilvl w:val="0"/>
          <w:numId w:val="19"/>
        </w:numPr>
        <w:tabs>
          <w:tab w:val="left" w:pos="992"/>
        </w:tabs>
        <w:spacing w:before="0"/>
        <w:rPr>
          <w:rFonts w:cs="Arial"/>
          <w:sz w:val="24"/>
          <w:szCs w:val="24"/>
        </w:rPr>
      </w:pPr>
      <w:r w:rsidRPr="00CB10FA">
        <w:rPr>
          <w:rFonts w:cs="Arial"/>
          <w:sz w:val="24"/>
          <w:szCs w:val="24"/>
        </w:rPr>
        <w:t xml:space="preserve">колоне бр. </w:t>
      </w:r>
      <w:r w:rsidR="00AF60D6" w:rsidRPr="00CB10FA">
        <w:rPr>
          <w:rFonts w:cs="Arial"/>
          <w:sz w:val="24"/>
          <w:szCs w:val="24"/>
        </w:rPr>
        <w:t>7</w:t>
      </w:r>
      <w:r w:rsidRPr="00CB10FA">
        <w:rPr>
          <w:rFonts w:cs="Arial"/>
          <w:sz w:val="24"/>
          <w:szCs w:val="24"/>
        </w:rPr>
        <w:t>)</w:t>
      </w:r>
    </w:p>
    <w:p w14:paraId="2841042A" w14:textId="77777777" w:rsidR="00FD37C2" w:rsidRPr="00CB10FA" w:rsidRDefault="00FD37C2" w:rsidP="00FD37C2">
      <w:pPr>
        <w:numPr>
          <w:ilvl w:val="0"/>
          <w:numId w:val="19"/>
        </w:numPr>
        <w:tabs>
          <w:tab w:val="left" w:pos="992"/>
        </w:tabs>
        <w:spacing w:before="0"/>
        <w:rPr>
          <w:rFonts w:cs="Arial"/>
          <w:sz w:val="24"/>
          <w:szCs w:val="24"/>
        </w:rPr>
      </w:pPr>
      <w:r w:rsidRPr="00CB10FA">
        <w:rPr>
          <w:rFonts w:cs="Arial"/>
          <w:sz w:val="24"/>
          <w:szCs w:val="24"/>
        </w:rPr>
        <w:t xml:space="preserve">у ред бр. II – уписује се укупан износ ПДВ </w:t>
      </w:r>
    </w:p>
    <w:p w14:paraId="614992BA" w14:textId="77777777" w:rsidR="00FD37C2" w:rsidRPr="00CB10FA" w:rsidRDefault="00FD37C2" w:rsidP="00FD37C2">
      <w:pPr>
        <w:numPr>
          <w:ilvl w:val="0"/>
          <w:numId w:val="19"/>
        </w:numPr>
        <w:tabs>
          <w:tab w:val="left" w:pos="992"/>
        </w:tabs>
        <w:spacing w:before="0"/>
        <w:rPr>
          <w:rFonts w:cs="Arial"/>
          <w:sz w:val="24"/>
          <w:szCs w:val="24"/>
        </w:rPr>
      </w:pPr>
      <w:r w:rsidRPr="00CB10FA">
        <w:rPr>
          <w:rFonts w:cs="Arial"/>
          <w:sz w:val="24"/>
          <w:szCs w:val="24"/>
        </w:rPr>
        <w:t>у ред бр. III – уписује се укупно понуђена цена са ПДВ (ред бр. I + ред.</w:t>
      </w:r>
    </w:p>
    <w:p w14:paraId="5E8ED0BF" w14:textId="77777777" w:rsidR="00FD37C2" w:rsidRPr="00CB10FA" w:rsidRDefault="00FD37C2" w:rsidP="00FD37C2">
      <w:pPr>
        <w:numPr>
          <w:ilvl w:val="0"/>
          <w:numId w:val="19"/>
        </w:numPr>
        <w:tabs>
          <w:tab w:val="left" w:pos="992"/>
        </w:tabs>
        <w:spacing w:before="0"/>
        <w:rPr>
          <w:rFonts w:cs="Arial"/>
          <w:sz w:val="24"/>
          <w:szCs w:val="24"/>
        </w:rPr>
      </w:pPr>
      <w:r w:rsidRPr="00CB10FA">
        <w:rPr>
          <w:rFonts w:cs="Arial"/>
          <w:sz w:val="24"/>
          <w:szCs w:val="24"/>
        </w:rPr>
        <w:t>бр. II)</w:t>
      </w:r>
    </w:p>
    <w:p w14:paraId="27EB0DCC" w14:textId="77777777" w:rsidR="00FD37C2" w:rsidRPr="00CB10FA" w:rsidRDefault="00FD37C2" w:rsidP="00FD37C2">
      <w:pPr>
        <w:tabs>
          <w:tab w:val="left" w:pos="992"/>
        </w:tabs>
        <w:spacing w:before="0"/>
        <w:rPr>
          <w:rFonts w:cs="Arial"/>
          <w:sz w:val="24"/>
          <w:szCs w:val="24"/>
        </w:rPr>
      </w:pPr>
    </w:p>
    <w:p w14:paraId="7F7D1FDA" w14:textId="77777777" w:rsidR="00FD37C2" w:rsidRPr="00CB10FA" w:rsidRDefault="00FD37C2" w:rsidP="00FD37C2">
      <w:pPr>
        <w:numPr>
          <w:ilvl w:val="0"/>
          <w:numId w:val="20"/>
        </w:numPr>
        <w:tabs>
          <w:tab w:val="left" w:pos="992"/>
        </w:tabs>
        <w:spacing w:before="0"/>
        <w:rPr>
          <w:rFonts w:cs="Arial"/>
          <w:sz w:val="24"/>
          <w:szCs w:val="24"/>
        </w:rPr>
      </w:pPr>
      <w:r w:rsidRPr="00CB10FA">
        <w:rPr>
          <w:rFonts w:cs="Arial"/>
          <w:sz w:val="24"/>
          <w:szCs w:val="24"/>
        </w:rPr>
        <w:t>на место предвиђено за место и датум уписује се место и датум попуњавања обрасца структуре цене.</w:t>
      </w:r>
    </w:p>
    <w:p w14:paraId="7E3BD8BD" w14:textId="77777777" w:rsidR="00FD37C2" w:rsidRPr="00CB10FA" w:rsidRDefault="00FD37C2" w:rsidP="00FD37C2">
      <w:pPr>
        <w:numPr>
          <w:ilvl w:val="0"/>
          <w:numId w:val="20"/>
        </w:numPr>
        <w:tabs>
          <w:tab w:val="left" w:pos="992"/>
        </w:tabs>
        <w:spacing w:before="0"/>
        <w:rPr>
          <w:rFonts w:cs="Arial"/>
          <w:sz w:val="24"/>
          <w:szCs w:val="24"/>
        </w:rPr>
      </w:pPr>
      <w:r w:rsidRPr="00CB10FA">
        <w:rPr>
          <w:rFonts w:cs="Arial"/>
          <w:sz w:val="24"/>
          <w:szCs w:val="24"/>
        </w:rPr>
        <w:t>на  место предвиђено за печат и потпис понуђач печатом оверава и потписује образац структуре цене.</w:t>
      </w:r>
    </w:p>
    <w:p w14:paraId="58F6D640" w14:textId="77777777" w:rsidR="0078027C" w:rsidRPr="00CB10FA" w:rsidRDefault="0078027C" w:rsidP="00537552">
      <w:pPr>
        <w:rPr>
          <w:rFonts w:eastAsia="TimesNewRomanPS-BoldMT" w:cs="Arial"/>
          <w:sz w:val="24"/>
          <w:szCs w:val="24"/>
        </w:rPr>
      </w:pPr>
    </w:p>
    <w:p w14:paraId="10863E61" w14:textId="77777777" w:rsidR="0017212F" w:rsidRPr="00CB10FA" w:rsidRDefault="0017212F" w:rsidP="003A7F4F">
      <w:pPr>
        <w:pStyle w:val="KDObrazac"/>
        <w:spacing w:before="0"/>
        <w:jc w:val="both"/>
        <w:rPr>
          <w:sz w:val="24"/>
          <w:szCs w:val="24"/>
        </w:rPr>
      </w:pPr>
      <w:bookmarkStart w:id="250" w:name="_Toc442559926"/>
    </w:p>
    <w:p w14:paraId="0913BCA6" w14:textId="77777777" w:rsidR="00F35AAA" w:rsidRPr="00CB10FA" w:rsidRDefault="00F35AAA" w:rsidP="003A7F4F">
      <w:pPr>
        <w:pStyle w:val="KDObrazac"/>
        <w:spacing w:before="0"/>
        <w:jc w:val="both"/>
        <w:rPr>
          <w:sz w:val="24"/>
          <w:szCs w:val="24"/>
        </w:rPr>
      </w:pPr>
    </w:p>
    <w:p w14:paraId="5538E2A0" w14:textId="77777777" w:rsidR="00F35AAA" w:rsidRDefault="00F35AAA" w:rsidP="003A7F4F">
      <w:pPr>
        <w:pStyle w:val="KDObrazac"/>
        <w:spacing w:before="0"/>
        <w:jc w:val="both"/>
        <w:rPr>
          <w:sz w:val="24"/>
          <w:szCs w:val="24"/>
        </w:rPr>
      </w:pPr>
    </w:p>
    <w:p w14:paraId="025B086B" w14:textId="77777777" w:rsidR="00316883" w:rsidRPr="00CB10FA" w:rsidRDefault="00316883" w:rsidP="003A7F4F">
      <w:pPr>
        <w:pStyle w:val="KDObrazac"/>
        <w:spacing w:before="0"/>
        <w:jc w:val="both"/>
        <w:rPr>
          <w:sz w:val="24"/>
          <w:szCs w:val="24"/>
        </w:rPr>
      </w:pPr>
    </w:p>
    <w:p w14:paraId="795EA0BF" w14:textId="77777777" w:rsidR="00F35AAA" w:rsidRPr="00CB10FA" w:rsidRDefault="00F35AAA" w:rsidP="003A7F4F">
      <w:pPr>
        <w:pStyle w:val="KDObrazac"/>
        <w:spacing w:before="0"/>
        <w:jc w:val="both"/>
        <w:rPr>
          <w:sz w:val="24"/>
          <w:szCs w:val="24"/>
        </w:rPr>
      </w:pPr>
    </w:p>
    <w:p w14:paraId="3E49C237" w14:textId="77777777" w:rsidR="00F35AAA" w:rsidRPr="00CB10FA" w:rsidRDefault="00F35AAA" w:rsidP="003A7F4F">
      <w:pPr>
        <w:pStyle w:val="KDObrazac"/>
        <w:spacing w:before="0"/>
        <w:jc w:val="both"/>
        <w:rPr>
          <w:sz w:val="24"/>
          <w:szCs w:val="24"/>
        </w:rPr>
      </w:pPr>
    </w:p>
    <w:p w14:paraId="2EAC8815" w14:textId="77777777" w:rsidR="00F35AAA" w:rsidRPr="00CB10FA" w:rsidRDefault="00F35AAA" w:rsidP="003A7F4F">
      <w:pPr>
        <w:pStyle w:val="KDObrazac"/>
        <w:spacing w:before="0"/>
        <w:jc w:val="both"/>
        <w:rPr>
          <w:sz w:val="24"/>
          <w:szCs w:val="24"/>
        </w:rPr>
      </w:pPr>
    </w:p>
    <w:p w14:paraId="2BED47C6" w14:textId="77777777" w:rsidR="0017212F" w:rsidRPr="00CB10FA" w:rsidRDefault="0017212F" w:rsidP="00343A18">
      <w:pPr>
        <w:pStyle w:val="KDObrazac"/>
        <w:spacing w:before="0"/>
        <w:rPr>
          <w:sz w:val="24"/>
          <w:szCs w:val="24"/>
        </w:rPr>
      </w:pPr>
    </w:p>
    <w:p w14:paraId="48E74EF8" w14:textId="77777777" w:rsidR="00617C85" w:rsidRPr="00CB10FA" w:rsidRDefault="00617C85" w:rsidP="00343A18">
      <w:pPr>
        <w:pStyle w:val="KDObrazac"/>
        <w:spacing w:before="0"/>
        <w:rPr>
          <w:sz w:val="24"/>
          <w:szCs w:val="24"/>
        </w:rPr>
      </w:pPr>
    </w:p>
    <w:p w14:paraId="6CCD6A57" w14:textId="77777777" w:rsidR="00617C85" w:rsidRPr="00CB10FA" w:rsidRDefault="00617C85" w:rsidP="00343A18">
      <w:pPr>
        <w:pStyle w:val="KDObrazac"/>
        <w:spacing w:before="0"/>
        <w:rPr>
          <w:sz w:val="24"/>
          <w:szCs w:val="24"/>
        </w:rPr>
      </w:pPr>
    </w:p>
    <w:p w14:paraId="1F757B2D" w14:textId="77777777" w:rsidR="00617C85" w:rsidRPr="00CB10FA" w:rsidRDefault="00617C85" w:rsidP="00343A18">
      <w:pPr>
        <w:pStyle w:val="KDObrazac"/>
        <w:spacing w:before="0"/>
        <w:rPr>
          <w:sz w:val="24"/>
          <w:szCs w:val="24"/>
        </w:rPr>
      </w:pPr>
    </w:p>
    <w:p w14:paraId="790332A7" w14:textId="77777777" w:rsidR="00617C85" w:rsidRPr="00CB10FA" w:rsidRDefault="00617C85" w:rsidP="00343A18">
      <w:pPr>
        <w:pStyle w:val="KDObrazac"/>
        <w:spacing w:before="0"/>
        <w:rPr>
          <w:sz w:val="24"/>
          <w:szCs w:val="24"/>
        </w:rPr>
      </w:pPr>
    </w:p>
    <w:p w14:paraId="0ABB318C" w14:textId="77777777" w:rsidR="00617C85" w:rsidRPr="00CB10FA" w:rsidRDefault="00617C85" w:rsidP="00343A18">
      <w:pPr>
        <w:pStyle w:val="KDObrazac"/>
        <w:spacing w:before="0"/>
        <w:rPr>
          <w:sz w:val="24"/>
          <w:szCs w:val="24"/>
        </w:rPr>
      </w:pPr>
    </w:p>
    <w:p w14:paraId="4A688B85" w14:textId="77777777" w:rsidR="00803116" w:rsidRDefault="00803116" w:rsidP="00343A18">
      <w:pPr>
        <w:pStyle w:val="KDObrazac"/>
        <w:spacing w:before="0"/>
        <w:rPr>
          <w:sz w:val="24"/>
          <w:szCs w:val="24"/>
        </w:rPr>
      </w:pPr>
    </w:p>
    <w:p w14:paraId="753447C5" w14:textId="77777777" w:rsidR="0029665D" w:rsidRDefault="0029665D" w:rsidP="00343A18">
      <w:pPr>
        <w:pStyle w:val="KDObrazac"/>
        <w:spacing w:before="0"/>
        <w:rPr>
          <w:sz w:val="24"/>
          <w:szCs w:val="24"/>
        </w:rPr>
      </w:pPr>
    </w:p>
    <w:p w14:paraId="71B241A1" w14:textId="77777777" w:rsidR="0029665D" w:rsidRDefault="0029665D" w:rsidP="00343A18">
      <w:pPr>
        <w:pStyle w:val="KDObrazac"/>
        <w:spacing w:before="0"/>
        <w:rPr>
          <w:sz w:val="24"/>
          <w:szCs w:val="24"/>
        </w:rPr>
      </w:pPr>
    </w:p>
    <w:p w14:paraId="5E8CC16F" w14:textId="77777777" w:rsidR="0029665D" w:rsidRDefault="0029665D" w:rsidP="00343A18">
      <w:pPr>
        <w:pStyle w:val="KDObrazac"/>
        <w:spacing w:before="0"/>
        <w:rPr>
          <w:sz w:val="24"/>
          <w:szCs w:val="24"/>
        </w:rPr>
      </w:pPr>
    </w:p>
    <w:p w14:paraId="58E5BA94" w14:textId="77777777" w:rsidR="0029665D" w:rsidRDefault="0029665D" w:rsidP="00343A18">
      <w:pPr>
        <w:pStyle w:val="KDObrazac"/>
        <w:spacing w:before="0"/>
        <w:rPr>
          <w:sz w:val="24"/>
          <w:szCs w:val="24"/>
        </w:rPr>
      </w:pPr>
    </w:p>
    <w:p w14:paraId="0033B841" w14:textId="77777777" w:rsidR="0029665D" w:rsidRPr="00CB10FA" w:rsidRDefault="0029665D" w:rsidP="00343A18">
      <w:pPr>
        <w:pStyle w:val="KDObrazac"/>
        <w:spacing w:before="0"/>
        <w:rPr>
          <w:sz w:val="24"/>
          <w:szCs w:val="24"/>
        </w:rPr>
      </w:pPr>
    </w:p>
    <w:p w14:paraId="27BD47FB" w14:textId="77777777" w:rsidR="00803116" w:rsidRPr="00CB10FA" w:rsidRDefault="00803116" w:rsidP="00343A18">
      <w:pPr>
        <w:pStyle w:val="KDObrazac"/>
        <w:spacing w:before="0"/>
        <w:rPr>
          <w:sz w:val="24"/>
          <w:szCs w:val="24"/>
        </w:rPr>
      </w:pPr>
    </w:p>
    <w:p w14:paraId="237F39C8" w14:textId="77777777" w:rsidR="00803116" w:rsidRPr="00CB10FA" w:rsidRDefault="00803116" w:rsidP="00343A18">
      <w:pPr>
        <w:pStyle w:val="KDObrazac"/>
        <w:spacing w:before="0"/>
        <w:rPr>
          <w:sz w:val="24"/>
          <w:szCs w:val="24"/>
        </w:rPr>
      </w:pPr>
    </w:p>
    <w:p w14:paraId="62D88013" w14:textId="77777777" w:rsidR="00803116" w:rsidRPr="00CB10FA" w:rsidRDefault="00803116" w:rsidP="00343A18">
      <w:pPr>
        <w:pStyle w:val="KDObrazac"/>
        <w:spacing w:before="0"/>
        <w:rPr>
          <w:sz w:val="24"/>
          <w:szCs w:val="24"/>
        </w:rPr>
      </w:pPr>
    </w:p>
    <w:p w14:paraId="26B6519D" w14:textId="77777777" w:rsidR="00617C85" w:rsidRPr="00CB10FA" w:rsidRDefault="00617C85" w:rsidP="00343A18">
      <w:pPr>
        <w:pStyle w:val="KDObrazac"/>
        <w:spacing w:before="0"/>
        <w:rPr>
          <w:sz w:val="24"/>
          <w:szCs w:val="24"/>
        </w:rPr>
      </w:pPr>
    </w:p>
    <w:p w14:paraId="3B65BF6A" w14:textId="77777777" w:rsidR="00617C85" w:rsidRPr="00CB10FA" w:rsidRDefault="00617C85" w:rsidP="00343A18">
      <w:pPr>
        <w:pStyle w:val="KDObrazac"/>
        <w:spacing w:before="0"/>
        <w:rPr>
          <w:sz w:val="24"/>
          <w:szCs w:val="24"/>
        </w:rPr>
      </w:pPr>
    </w:p>
    <w:p w14:paraId="496D1502" w14:textId="77777777" w:rsidR="00343A18" w:rsidRPr="00CB10FA" w:rsidRDefault="00343A18" w:rsidP="00343A18">
      <w:pPr>
        <w:pStyle w:val="KDObrazac"/>
        <w:spacing w:before="0"/>
        <w:rPr>
          <w:sz w:val="24"/>
          <w:szCs w:val="24"/>
        </w:rPr>
      </w:pPr>
      <w:r w:rsidRPr="00CB10FA">
        <w:rPr>
          <w:sz w:val="24"/>
          <w:szCs w:val="24"/>
        </w:rPr>
        <w:t xml:space="preserve">ОБРАЗАЦ </w:t>
      </w:r>
      <w:r w:rsidR="00F110AD" w:rsidRPr="00CB10FA">
        <w:rPr>
          <w:sz w:val="24"/>
          <w:szCs w:val="24"/>
        </w:rPr>
        <w:t>3</w:t>
      </w:r>
      <w:r w:rsidRPr="00CB10FA">
        <w:rPr>
          <w:sz w:val="24"/>
          <w:szCs w:val="24"/>
        </w:rPr>
        <w:t>.</w:t>
      </w:r>
      <w:bookmarkEnd w:id="250"/>
    </w:p>
    <w:p w14:paraId="78CBBCD9" w14:textId="77777777" w:rsidR="00343A18" w:rsidRPr="00CB10FA" w:rsidRDefault="00343A18" w:rsidP="00343A18">
      <w:pPr>
        <w:spacing w:before="0"/>
        <w:rPr>
          <w:rFonts w:cs="Arial"/>
          <w:sz w:val="24"/>
          <w:szCs w:val="24"/>
          <w:lang w:val="sr-Cyrl-CS"/>
        </w:rPr>
      </w:pPr>
    </w:p>
    <w:p w14:paraId="3B18C9D8" w14:textId="77777777" w:rsidR="007E7BB8" w:rsidRPr="00CB10FA" w:rsidRDefault="007E7BB8" w:rsidP="00343A18">
      <w:pPr>
        <w:spacing w:before="0"/>
        <w:rPr>
          <w:rFonts w:cs="Arial"/>
          <w:sz w:val="24"/>
          <w:szCs w:val="24"/>
          <w:lang w:val="sr-Latn-CS"/>
        </w:rPr>
      </w:pPr>
    </w:p>
    <w:p w14:paraId="4104246F" w14:textId="77777777" w:rsidR="00343A18" w:rsidRPr="00CB10FA" w:rsidRDefault="007E7BB8" w:rsidP="00AD552A">
      <w:pPr>
        <w:tabs>
          <w:tab w:val="left" w:pos="6870"/>
        </w:tabs>
        <w:spacing w:before="0"/>
        <w:rPr>
          <w:rFonts w:cs="Arial"/>
          <w:sz w:val="24"/>
          <w:szCs w:val="24"/>
          <w:lang w:val="ru-RU"/>
        </w:rPr>
      </w:pPr>
      <w:r w:rsidRPr="00CB10FA">
        <w:rPr>
          <w:rFonts w:cs="Arial"/>
          <w:sz w:val="24"/>
          <w:szCs w:val="24"/>
          <w:lang w:val="sr-Latn-CS"/>
        </w:rPr>
        <w:tab/>
      </w:r>
    </w:p>
    <w:p w14:paraId="56F67C4E" w14:textId="77777777" w:rsidR="00343A18" w:rsidRPr="00CB10FA" w:rsidRDefault="00343A18" w:rsidP="00343A18">
      <w:pPr>
        <w:ind w:right="-360"/>
        <w:rPr>
          <w:rFonts w:cs="Arial"/>
          <w:sz w:val="24"/>
          <w:szCs w:val="24"/>
          <w:lang w:val="ru-RU"/>
        </w:rPr>
      </w:pPr>
      <w:r w:rsidRPr="00CB10FA">
        <w:rPr>
          <w:rFonts w:cs="Arial"/>
          <w:sz w:val="24"/>
          <w:szCs w:val="24"/>
          <w:lang w:val="ru-RU"/>
        </w:rPr>
        <w:t>На основу члана 26. Закона о јавним набавкама ( „Службени гласник РС“, бр. 124/2012, 14/15 и 68/15)</w:t>
      </w:r>
      <w:r w:rsidR="00F35AAA" w:rsidRPr="00CB10FA">
        <w:rPr>
          <w:rFonts w:cs="Arial"/>
          <w:sz w:val="24"/>
          <w:szCs w:val="24"/>
          <w:lang w:val="ru-RU"/>
        </w:rPr>
        <w:t xml:space="preserve"> </w:t>
      </w:r>
      <w:r w:rsidR="00A164D4" w:rsidRPr="00CB10FA">
        <w:rPr>
          <w:rFonts w:cs="Arial"/>
          <w:sz w:val="24"/>
          <w:szCs w:val="24"/>
          <w:lang w:val="ru-RU"/>
        </w:rPr>
        <w:t xml:space="preserve">( </w:t>
      </w:r>
      <w:r w:rsidR="00F35AAA" w:rsidRPr="00CB10FA">
        <w:rPr>
          <w:rFonts w:cs="Arial"/>
          <w:sz w:val="24"/>
          <w:szCs w:val="24"/>
          <w:lang w:val="ru-RU"/>
        </w:rPr>
        <w:t>даље</w:t>
      </w:r>
      <w:r w:rsidR="00A164D4" w:rsidRPr="00CB10FA">
        <w:rPr>
          <w:rFonts w:cs="Arial"/>
          <w:sz w:val="24"/>
          <w:szCs w:val="24"/>
          <w:lang w:val="ru-RU"/>
        </w:rPr>
        <w:t>:</w:t>
      </w:r>
      <w:r w:rsidR="00F35AAA" w:rsidRPr="00CB10FA">
        <w:rPr>
          <w:rFonts w:cs="Arial"/>
          <w:sz w:val="24"/>
          <w:szCs w:val="24"/>
          <w:lang w:val="ru-RU"/>
        </w:rPr>
        <w:t xml:space="preserve"> Закон</w:t>
      </w:r>
      <w:r w:rsidR="00A164D4" w:rsidRPr="00CB10FA">
        <w:rPr>
          <w:rFonts w:cs="Arial"/>
          <w:sz w:val="24"/>
          <w:szCs w:val="24"/>
          <w:lang w:val="ru-RU"/>
        </w:rPr>
        <w:t>)</w:t>
      </w:r>
      <w:r w:rsidRPr="00CB10FA">
        <w:rPr>
          <w:rFonts w:cs="Arial"/>
          <w:sz w:val="24"/>
          <w:szCs w:val="24"/>
          <w:lang w:val="ru-RU"/>
        </w:rPr>
        <w:t>, члана 5.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14:paraId="490BAF33" w14:textId="77777777" w:rsidR="00343A18" w:rsidRPr="00CB10FA" w:rsidRDefault="00343A18" w:rsidP="00343A18">
      <w:pPr>
        <w:rPr>
          <w:rFonts w:cs="Arial"/>
          <w:sz w:val="24"/>
          <w:szCs w:val="24"/>
          <w:lang w:val="ru-RU"/>
        </w:rPr>
      </w:pPr>
    </w:p>
    <w:p w14:paraId="604D22D3" w14:textId="77777777" w:rsidR="00343A18" w:rsidRPr="00CB10FA" w:rsidRDefault="00343A18" w:rsidP="00343A18">
      <w:pPr>
        <w:jc w:val="center"/>
        <w:rPr>
          <w:rFonts w:cs="Arial"/>
          <w:b/>
          <w:sz w:val="24"/>
          <w:szCs w:val="24"/>
          <w:lang w:val="ru-RU"/>
        </w:rPr>
      </w:pPr>
      <w:r w:rsidRPr="00CB10FA">
        <w:rPr>
          <w:rFonts w:cs="Arial"/>
          <w:b/>
          <w:sz w:val="24"/>
          <w:szCs w:val="24"/>
          <w:lang w:val="ru-RU"/>
        </w:rPr>
        <w:t>ИЗЈАВУ О НЕЗАВИСНОЈ ПОНУДИ</w:t>
      </w:r>
    </w:p>
    <w:p w14:paraId="0A3DD6B1" w14:textId="77777777" w:rsidR="00343A18" w:rsidRPr="00CB10FA" w:rsidRDefault="00343A18" w:rsidP="00343A18">
      <w:pPr>
        <w:jc w:val="center"/>
        <w:rPr>
          <w:rFonts w:cs="Arial"/>
          <w:b/>
          <w:sz w:val="24"/>
          <w:szCs w:val="24"/>
          <w:lang w:val="ru-RU"/>
        </w:rPr>
      </w:pPr>
    </w:p>
    <w:p w14:paraId="0161F635" w14:textId="77777777" w:rsidR="00343A18" w:rsidRPr="00CB10FA" w:rsidRDefault="00343A18" w:rsidP="00343A18">
      <w:pPr>
        <w:jc w:val="center"/>
        <w:rPr>
          <w:rFonts w:cs="Arial"/>
          <w:b/>
          <w:sz w:val="24"/>
          <w:szCs w:val="24"/>
          <w:lang w:val="ru-RU"/>
        </w:rPr>
      </w:pPr>
    </w:p>
    <w:p w14:paraId="262F01AF" w14:textId="77777777" w:rsidR="00343A18" w:rsidRPr="00CB10FA" w:rsidRDefault="00343A18" w:rsidP="00343A18">
      <w:pPr>
        <w:rPr>
          <w:rFonts w:cs="Arial"/>
          <w:sz w:val="24"/>
          <w:szCs w:val="24"/>
          <w:lang w:val="ru-RU"/>
        </w:rPr>
      </w:pPr>
      <w:r w:rsidRPr="00CB10FA">
        <w:rPr>
          <w:rFonts w:cs="Arial"/>
          <w:sz w:val="24"/>
          <w:szCs w:val="24"/>
          <w:lang w:val="ru-RU"/>
        </w:rPr>
        <w:t xml:space="preserve">и под пуном материјалном и кривичном одговорношћу потврђује да је Понуду број:________ за јавну набавку </w:t>
      </w:r>
      <w:r w:rsidR="00FD6BCE" w:rsidRPr="00CB10FA">
        <w:rPr>
          <w:rFonts w:cs="Arial"/>
          <w:sz w:val="24"/>
          <w:szCs w:val="24"/>
          <w:lang w:val="ru-RU"/>
        </w:rPr>
        <w:t>услуга</w:t>
      </w:r>
      <w:r w:rsidRPr="00CB10FA">
        <w:rPr>
          <w:rFonts w:cs="Arial"/>
          <w:sz w:val="24"/>
          <w:szCs w:val="24"/>
          <w:lang w:val="ru-RU"/>
        </w:rPr>
        <w:t xml:space="preserve"> </w:t>
      </w:r>
      <w:r w:rsidR="008C596D">
        <w:rPr>
          <w:rFonts w:cs="Arial"/>
          <w:sz w:val="24"/>
          <w:szCs w:val="24"/>
          <w:lang w:val="ru-RU"/>
        </w:rPr>
        <w:t>Услуга: Контролни термички прорачуни парног котла блока 2 у ТЕ Костолац Б</w:t>
      </w:r>
      <w:r w:rsidR="00F110AD" w:rsidRPr="00CB10FA">
        <w:rPr>
          <w:rFonts w:cs="Arial"/>
          <w:sz w:val="24"/>
          <w:szCs w:val="24"/>
          <w:lang w:val="ru-RU"/>
        </w:rPr>
        <w:t xml:space="preserve"> </w:t>
      </w:r>
      <w:r w:rsidR="00873133" w:rsidRPr="00CB10FA">
        <w:rPr>
          <w:rFonts w:cs="Arial"/>
          <w:sz w:val="24"/>
          <w:szCs w:val="24"/>
          <w:lang w:val="ru-RU"/>
        </w:rPr>
        <w:t xml:space="preserve">у </w:t>
      </w:r>
      <w:r w:rsidR="007B508B">
        <w:rPr>
          <w:rFonts w:cs="Arial"/>
          <w:sz w:val="24"/>
          <w:szCs w:val="24"/>
          <w:lang w:val="ru-RU"/>
        </w:rPr>
        <w:t>отвореном поступку</w:t>
      </w:r>
      <w:r w:rsidR="00873133" w:rsidRPr="00CB10FA">
        <w:rPr>
          <w:rFonts w:cs="Arial"/>
          <w:sz w:val="24"/>
          <w:szCs w:val="24"/>
          <w:lang w:val="ru-RU"/>
        </w:rPr>
        <w:t xml:space="preserve"> јавне набавке </w:t>
      </w:r>
      <w:r w:rsidR="002D6B31" w:rsidRPr="00CB10FA">
        <w:rPr>
          <w:rFonts w:cs="Arial"/>
          <w:sz w:val="24"/>
          <w:szCs w:val="24"/>
          <w:lang w:val="ru-RU"/>
        </w:rPr>
        <w:t>ЈН</w:t>
      </w:r>
      <w:r w:rsidRPr="00CB10FA">
        <w:rPr>
          <w:rFonts w:cs="Arial"/>
          <w:sz w:val="24"/>
          <w:szCs w:val="24"/>
          <w:lang w:val="ru-RU"/>
        </w:rPr>
        <w:t xml:space="preserve"> бр.</w:t>
      </w:r>
      <w:r w:rsidR="007B508B">
        <w:rPr>
          <w:rFonts w:cs="Arial"/>
          <w:sz w:val="24"/>
          <w:szCs w:val="24"/>
          <w:lang w:val="ru-RU"/>
        </w:rPr>
        <w:t>ЈН/1000/0392/2018</w:t>
      </w:r>
      <w:r w:rsidR="00F110AD" w:rsidRPr="00CB10FA">
        <w:rPr>
          <w:rFonts w:cs="Arial"/>
          <w:sz w:val="24"/>
          <w:szCs w:val="24"/>
          <w:lang w:val="ru-RU"/>
        </w:rPr>
        <w:t xml:space="preserve"> </w:t>
      </w:r>
      <w:r w:rsidRPr="00CB10FA">
        <w:rPr>
          <w:rFonts w:cs="Arial"/>
          <w:sz w:val="24"/>
          <w:szCs w:val="24"/>
          <w:lang w:val="ru-RU"/>
        </w:rPr>
        <w:t xml:space="preserve">Наручиоца </w:t>
      </w:r>
      <w:r w:rsidRPr="00CB10FA">
        <w:rPr>
          <w:rFonts w:eastAsia="Arial Unicode MS" w:cs="Arial"/>
          <w:color w:val="000000"/>
          <w:kern w:val="1"/>
          <w:sz w:val="24"/>
          <w:szCs w:val="24"/>
          <w:lang w:eastAsia="ar-SA"/>
        </w:rPr>
        <w:t>Јавно предузеће „Електропривреда Србије“ Београд</w:t>
      </w:r>
      <w:r w:rsidR="008B6E76" w:rsidRPr="00CB10FA">
        <w:rPr>
          <w:rFonts w:eastAsia="Arial Unicode MS" w:cs="Arial"/>
          <w:color w:val="000000"/>
          <w:kern w:val="1"/>
          <w:sz w:val="24"/>
          <w:szCs w:val="24"/>
          <w:lang w:eastAsia="ar-SA"/>
        </w:rPr>
        <w:t xml:space="preserve"> </w:t>
      </w:r>
      <w:r w:rsidRPr="00CB10FA">
        <w:rPr>
          <w:rFonts w:cs="Arial"/>
          <w:sz w:val="24"/>
          <w:szCs w:val="24"/>
          <w:lang w:val="ru-RU"/>
        </w:rPr>
        <w:t>по Позиву за подношење понуда објављеном на</w:t>
      </w:r>
      <w:r w:rsidR="000F683D" w:rsidRPr="00CB10FA">
        <w:rPr>
          <w:rFonts w:cs="Arial"/>
          <w:sz w:val="24"/>
          <w:szCs w:val="24"/>
          <w:lang w:val="ru-RU"/>
        </w:rPr>
        <w:t xml:space="preserve"> </w:t>
      </w:r>
      <w:r w:rsidRPr="00CB10FA">
        <w:rPr>
          <w:rFonts w:cs="Arial"/>
          <w:sz w:val="24"/>
          <w:szCs w:val="24"/>
          <w:lang w:val="ru-RU"/>
        </w:rPr>
        <w:t xml:space="preserve">Порталу јавних набавки и интернет страници Наручиоца дана </w:t>
      </w:r>
      <w:r w:rsidR="0017212F" w:rsidRPr="00CB10FA">
        <w:rPr>
          <w:rFonts w:cs="Arial"/>
          <w:sz w:val="24"/>
          <w:szCs w:val="24"/>
          <w:lang w:val="ru-RU"/>
        </w:rPr>
        <w:t>_______</w:t>
      </w:r>
      <w:r w:rsidRPr="00CB10FA">
        <w:rPr>
          <w:rFonts w:cs="Arial"/>
          <w:sz w:val="24"/>
          <w:szCs w:val="24"/>
          <w:lang w:val="ru-RU"/>
        </w:rPr>
        <w:t>.</w:t>
      </w:r>
      <w:r w:rsidR="00316883">
        <w:rPr>
          <w:rFonts w:cs="Arial"/>
          <w:sz w:val="24"/>
          <w:szCs w:val="24"/>
        </w:rPr>
        <w:t>201</w:t>
      </w:r>
      <w:r w:rsidR="00664343" w:rsidRPr="00CB10FA">
        <w:rPr>
          <w:rFonts w:cs="Arial"/>
          <w:sz w:val="24"/>
          <w:szCs w:val="24"/>
        </w:rPr>
        <w:t>.</w:t>
      </w:r>
      <w:r w:rsidRPr="00CB10FA">
        <w:rPr>
          <w:rFonts w:cs="Arial"/>
          <w:sz w:val="24"/>
          <w:szCs w:val="24"/>
          <w:lang w:val="ru-RU"/>
        </w:rPr>
        <w:t xml:space="preserve"> године, поднео независно, без договора са другим понуђачима или заинтересованим лицима.</w:t>
      </w:r>
    </w:p>
    <w:p w14:paraId="7460536A" w14:textId="77777777" w:rsidR="00343A18" w:rsidRPr="00CB10FA" w:rsidRDefault="00343A18" w:rsidP="00343A18">
      <w:pPr>
        <w:tabs>
          <w:tab w:val="left" w:pos="0"/>
        </w:tabs>
        <w:rPr>
          <w:rFonts w:cs="Arial"/>
          <w:sz w:val="24"/>
          <w:szCs w:val="24"/>
          <w:lang w:val="ru-RU"/>
        </w:rPr>
      </w:pPr>
      <w:r w:rsidRPr="00CB10FA">
        <w:rPr>
          <w:rFonts w:cs="Arial"/>
          <w:sz w:val="24"/>
          <w:szCs w:val="24"/>
          <w:lang w:val="ru-RU"/>
        </w:rPr>
        <w:t>У супротном упознат је да ће сходно члану 168.став 1.тачка 2) Закона, уговор о јавној набавци бити ништав.</w:t>
      </w:r>
    </w:p>
    <w:p w14:paraId="2E6D01BB" w14:textId="77777777" w:rsidR="00343A18" w:rsidRPr="00CB10FA" w:rsidRDefault="00343A18" w:rsidP="00343A18">
      <w:pPr>
        <w:rPr>
          <w:rFonts w:cs="Arial"/>
          <w:b/>
          <w:sz w:val="24"/>
          <w:szCs w:val="24"/>
          <w:lang w:val="ru-RU"/>
        </w:rPr>
      </w:pPr>
    </w:p>
    <w:p w14:paraId="26E83AAD" w14:textId="77777777" w:rsidR="00343A18" w:rsidRPr="00CB10FA" w:rsidRDefault="00343A18" w:rsidP="00343A18">
      <w:pPr>
        <w:jc w:val="center"/>
        <w:rPr>
          <w:rFonts w:cs="Arial"/>
          <w:b/>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343A18" w:rsidRPr="00CB10FA" w14:paraId="268A0804" w14:textId="77777777" w:rsidTr="00BC01DC">
        <w:trPr>
          <w:jc w:val="center"/>
        </w:trPr>
        <w:tc>
          <w:tcPr>
            <w:tcW w:w="3882" w:type="dxa"/>
          </w:tcPr>
          <w:p w14:paraId="361FCD39" w14:textId="77777777" w:rsidR="00343A18" w:rsidRPr="00CB10FA" w:rsidRDefault="00343A18" w:rsidP="00BC01DC">
            <w:pPr>
              <w:spacing w:before="0"/>
              <w:jc w:val="center"/>
              <w:rPr>
                <w:rFonts w:cs="Arial"/>
                <w:sz w:val="24"/>
                <w:szCs w:val="24"/>
              </w:rPr>
            </w:pPr>
            <w:r w:rsidRPr="00CB10FA">
              <w:rPr>
                <w:rFonts w:cs="Arial"/>
                <w:sz w:val="24"/>
                <w:szCs w:val="24"/>
              </w:rPr>
              <w:t>Датум:</w:t>
            </w:r>
          </w:p>
        </w:tc>
        <w:tc>
          <w:tcPr>
            <w:tcW w:w="2127" w:type="dxa"/>
          </w:tcPr>
          <w:p w14:paraId="7D10DD65" w14:textId="77777777" w:rsidR="00343A18" w:rsidRPr="00CB10FA" w:rsidRDefault="00343A18" w:rsidP="00BC01DC">
            <w:pPr>
              <w:spacing w:before="0"/>
              <w:jc w:val="center"/>
              <w:rPr>
                <w:rFonts w:cs="Arial"/>
                <w:sz w:val="24"/>
                <w:szCs w:val="24"/>
                <w:lang w:val="ru-RU"/>
              </w:rPr>
            </w:pPr>
          </w:p>
        </w:tc>
        <w:tc>
          <w:tcPr>
            <w:tcW w:w="4022" w:type="dxa"/>
          </w:tcPr>
          <w:p w14:paraId="0B0A55CB" w14:textId="77777777" w:rsidR="00343A18" w:rsidRPr="00CB10FA" w:rsidRDefault="00343A18" w:rsidP="00BC01DC">
            <w:pPr>
              <w:spacing w:before="0"/>
              <w:jc w:val="center"/>
              <w:rPr>
                <w:rFonts w:cs="Arial"/>
                <w:sz w:val="24"/>
                <w:szCs w:val="24"/>
              </w:rPr>
            </w:pPr>
            <w:r w:rsidRPr="00CB10FA">
              <w:rPr>
                <w:rFonts w:cs="Arial"/>
                <w:sz w:val="24"/>
                <w:szCs w:val="24"/>
                <w:lang w:val="sr-Cyrl-CS"/>
              </w:rPr>
              <w:t>П</w:t>
            </w:r>
            <w:r w:rsidRPr="00CB10FA">
              <w:rPr>
                <w:rFonts w:cs="Arial"/>
                <w:sz w:val="24"/>
                <w:szCs w:val="24"/>
              </w:rPr>
              <w:t>онуђач/члан групе</w:t>
            </w:r>
          </w:p>
        </w:tc>
      </w:tr>
      <w:tr w:rsidR="00343A18" w:rsidRPr="00CB10FA" w14:paraId="4A0CEA9C" w14:textId="77777777" w:rsidTr="00BC01DC">
        <w:trPr>
          <w:jc w:val="center"/>
        </w:trPr>
        <w:tc>
          <w:tcPr>
            <w:tcW w:w="3882" w:type="dxa"/>
          </w:tcPr>
          <w:p w14:paraId="18624EEF" w14:textId="77777777" w:rsidR="00343A18" w:rsidRPr="00CB10FA" w:rsidRDefault="00343A18" w:rsidP="00BC01DC">
            <w:pPr>
              <w:spacing w:before="0"/>
              <w:jc w:val="center"/>
              <w:rPr>
                <w:rFonts w:cs="Arial"/>
                <w:sz w:val="24"/>
                <w:szCs w:val="24"/>
              </w:rPr>
            </w:pPr>
          </w:p>
        </w:tc>
        <w:tc>
          <w:tcPr>
            <w:tcW w:w="2127" w:type="dxa"/>
          </w:tcPr>
          <w:p w14:paraId="0E7AD343" w14:textId="77777777" w:rsidR="00343A18" w:rsidRPr="00CB10FA" w:rsidRDefault="00343A18" w:rsidP="00BC01DC">
            <w:pPr>
              <w:spacing w:before="0"/>
              <w:jc w:val="center"/>
              <w:rPr>
                <w:rFonts w:cs="Arial"/>
                <w:sz w:val="24"/>
                <w:szCs w:val="24"/>
              </w:rPr>
            </w:pPr>
            <w:r w:rsidRPr="00CB10FA">
              <w:rPr>
                <w:rFonts w:cs="Arial"/>
                <w:sz w:val="24"/>
                <w:szCs w:val="24"/>
              </w:rPr>
              <w:t>М.П.</w:t>
            </w:r>
          </w:p>
        </w:tc>
        <w:tc>
          <w:tcPr>
            <w:tcW w:w="4022" w:type="dxa"/>
          </w:tcPr>
          <w:p w14:paraId="190759CE" w14:textId="77777777" w:rsidR="00343A18" w:rsidRPr="00CB10FA" w:rsidRDefault="00343A18" w:rsidP="00BC01DC">
            <w:pPr>
              <w:spacing w:before="0"/>
              <w:jc w:val="center"/>
              <w:rPr>
                <w:rFonts w:cs="Arial"/>
                <w:sz w:val="24"/>
                <w:szCs w:val="24"/>
                <w:lang w:val="ru-RU"/>
              </w:rPr>
            </w:pPr>
          </w:p>
        </w:tc>
      </w:tr>
      <w:tr w:rsidR="00343A18" w:rsidRPr="00CB10FA" w14:paraId="7B963B1D" w14:textId="77777777" w:rsidTr="00BC01DC">
        <w:trPr>
          <w:jc w:val="center"/>
        </w:trPr>
        <w:tc>
          <w:tcPr>
            <w:tcW w:w="3882" w:type="dxa"/>
            <w:tcBorders>
              <w:bottom w:val="single" w:sz="4" w:space="0" w:color="auto"/>
            </w:tcBorders>
          </w:tcPr>
          <w:p w14:paraId="6C91340B" w14:textId="77777777" w:rsidR="00343A18" w:rsidRPr="00CB10FA" w:rsidRDefault="00343A18" w:rsidP="00BC01DC">
            <w:pPr>
              <w:spacing w:before="0"/>
              <w:jc w:val="center"/>
              <w:rPr>
                <w:rFonts w:cs="Arial"/>
                <w:sz w:val="24"/>
                <w:szCs w:val="24"/>
              </w:rPr>
            </w:pPr>
          </w:p>
        </w:tc>
        <w:tc>
          <w:tcPr>
            <w:tcW w:w="2127" w:type="dxa"/>
          </w:tcPr>
          <w:p w14:paraId="19866DE1" w14:textId="77777777" w:rsidR="00343A18" w:rsidRPr="00CB10FA" w:rsidRDefault="00343A18" w:rsidP="00BC01DC">
            <w:pPr>
              <w:spacing w:before="0"/>
              <w:jc w:val="center"/>
              <w:rPr>
                <w:rFonts w:cs="Arial"/>
                <w:sz w:val="24"/>
                <w:szCs w:val="24"/>
                <w:lang w:val="ru-RU"/>
              </w:rPr>
            </w:pPr>
          </w:p>
        </w:tc>
        <w:tc>
          <w:tcPr>
            <w:tcW w:w="4022" w:type="dxa"/>
            <w:tcBorders>
              <w:bottom w:val="single" w:sz="4" w:space="0" w:color="auto"/>
            </w:tcBorders>
          </w:tcPr>
          <w:p w14:paraId="55320929" w14:textId="77777777" w:rsidR="00343A18" w:rsidRPr="00CB10FA" w:rsidRDefault="00343A18" w:rsidP="00BC01DC">
            <w:pPr>
              <w:spacing w:before="0"/>
              <w:jc w:val="center"/>
              <w:rPr>
                <w:rFonts w:cs="Arial"/>
                <w:sz w:val="24"/>
                <w:szCs w:val="24"/>
                <w:lang w:val="ru-RU"/>
              </w:rPr>
            </w:pPr>
          </w:p>
        </w:tc>
      </w:tr>
      <w:tr w:rsidR="00343A18" w:rsidRPr="00CB10FA" w14:paraId="6460BBC1" w14:textId="77777777" w:rsidTr="00BC01DC">
        <w:trPr>
          <w:trHeight w:val="389"/>
          <w:jc w:val="center"/>
        </w:trPr>
        <w:tc>
          <w:tcPr>
            <w:tcW w:w="3882" w:type="dxa"/>
            <w:tcBorders>
              <w:top w:val="single" w:sz="4" w:space="0" w:color="auto"/>
            </w:tcBorders>
          </w:tcPr>
          <w:p w14:paraId="4D66C3D7" w14:textId="77777777" w:rsidR="00343A18" w:rsidRPr="00CB10FA" w:rsidRDefault="00343A18" w:rsidP="00BC01DC">
            <w:pPr>
              <w:spacing w:before="0"/>
              <w:jc w:val="center"/>
              <w:rPr>
                <w:rFonts w:cs="Arial"/>
                <w:sz w:val="24"/>
                <w:szCs w:val="24"/>
              </w:rPr>
            </w:pPr>
          </w:p>
          <w:p w14:paraId="7A73F621" w14:textId="77777777" w:rsidR="00343A18" w:rsidRPr="00CB10FA" w:rsidRDefault="00343A18" w:rsidP="00BC01DC">
            <w:pPr>
              <w:spacing w:before="0"/>
              <w:jc w:val="center"/>
              <w:rPr>
                <w:rFonts w:cs="Arial"/>
                <w:sz w:val="24"/>
                <w:szCs w:val="24"/>
              </w:rPr>
            </w:pPr>
          </w:p>
        </w:tc>
        <w:tc>
          <w:tcPr>
            <w:tcW w:w="2127" w:type="dxa"/>
          </w:tcPr>
          <w:p w14:paraId="4DB646D3" w14:textId="77777777" w:rsidR="00343A18" w:rsidRPr="00CB10FA" w:rsidRDefault="00343A18" w:rsidP="00BC01DC">
            <w:pPr>
              <w:spacing w:before="0"/>
              <w:jc w:val="center"/>
              <w:rPr>
                <w:rFonts w:cs="Arial"/>
                <w:sz w:val="24"/>
                <w:szCs w:val="24"/>
                <w:lang w:val="ru-RU"/>
              </w:rPr>
            </w:pPr>
          </w:p>
        </w:tc>
        <w:tc>
          <w:tcPr>
            <w:tcW w:w="4022" w:type="dxa"/>
            <w:tcBorders>
              <w:top w:val="single" w:sz="4" w:space="0" w:color="auto"/>
            </w:tcBorders>
          </w:tcPr>
          <w:p w14:paraId="64C7E9C9" w14:textId="77777777" w:rsidR="00343A18" w:rsidRPr="00CB10FA" w:rsidRDefault="00343A18" w:rsidP="00BC01DC">
            <w:pPr>
              <w:spacing w:before="0"/>
              <w:jc w:val="center"/>
              <w:rPr>
                <w:rFonts w:cs="Arial"/>
                <w:sz w:val="24"/>
                <w:szCs w:val="24"/>
                <w:lang w:val="ru-RU"/>
              </w:rPr>
            </w:pPr>
          </w:p>
        </w:tc>
      </w:tr>
    </w:tbl>
    <w:p w14:paraId="6E0FBEFD" w14:textId="77777777" w:rsidR="00343A18" w:rsidRPr="00CB10FA" w:rsidRDefault="00343A18" w:rsidP="00343A18">
      <w:pPr>
        <w:tabs>
          <w:tab w:val="left" w:pos="6028"/>
        </w:tabs>
        <w:autoSpaceDE w:val="0"/>
        <w:autoSpaceDN w:val="0"/>
        <w:adjustRightInd w:val="0"/>
        <w:ind w:left="360"/>
        <w:rPr>
          <w:rFonts w:eastAsia="Calibri" w:cs="Arial"/>
          <w:bCs/>
          <w:iCs/>
          <w:sz w:val="24"/>
          <w:szCs w:val="24"/>
        </w:rPr>
      </w:pPr>
    </w:p>
    <w:p w14:paraId="6D1EF4FB" w14:textId="77777777" w:rsidR="00343A18" w:rsidRPr="00CB10FA" w:rsidRDefault="00343A18" w:rsidP="00343A18">
      <w:pPr>
        <w:jc w:val="center"/>
        <w:rPr>
          <w:rFonts w:cs="Arial"/>
          <w:b/>
          <w:sz w:val="24"/>
          <w:szCs w:val="24"/>
          <w:lang w:val="ru-RU"/>
        </w:rPr>
      </w:pPr>
    </w:p>
    <w:p w14:paraId="57A931CD" w14:textId="77777777" w:rsidR="00343A18" w:rsidRPr="00CB10FA" w:rsidRDefault="00343A18" w:rsidP="00343A18">
      <w:pPr>
        <w:jc w:val="center"/>
        <w:rPr>
          <w:rFonts w:cs="Arial"/>
          <w:b/>
          <w:sz w:val="24"/>
          <w:szCs w:val="24"/>
          <w:lang w:val="ru-RU"/>
        </w:rPr>
      </w:pPr>
    </w:p>
    <w:p w14:paraId="10E85F9D" w14:textId="77777777" w:rsidR="00343A18" w:rsidRPr="00CB10FA" w:rsidRDefault="00343A18" w:rsidP="00343A18">
      <w:pPr>
        <w:rPr>
          <w:rFonts w:cs="Arial"/>
          <w:i/>
          <w:sz w:val="20"/>
          <w:szCs w:val="20"/>
          <w:lang w:val="sr-Cyrl-CS"/>
        </w:rPr>
      </w:pPr>
      <w:r w:rsidRPr="00CB10FA">
        <w:rPr>
          <w:rFonts w:cs="Arial"/>
          <w:b/>
          <w:i/>
          <w:sz w:val="20"/>
          <w:szCs w:val="20"/>
          <w:lang w:val="ru-RU"/>
        </w:rPr>
        <w:t>Напомена:</w:t>
      </w:r>
      <w:r w:rsidRPr="00CB10FA">
        <w:rPr>
          <w:rFonts w:cs="Arial"/>
          <w:i/>
          <w:sz w:val="20"/>
          <w:szCs w:val="20"/>
        </w:rPr>
        <w:t xml:space="preserve">Уколико </w:t>
      </w:r>
      <w:r w:rsidRPr="00CB10FA">
        <w:rPr>
          <w:rFonts w:cs="Arial"/>
          <w:i/>
          <w:sz w:val="20"/>
          <w:szCs w:val="20"/>
          <w:lang w:val="sr-Cyrl-CS"/>
        </w:rPr>
        <w:t xml:space="preserve">заједничку </w:t>
      </w:r>
      <w:r w:rsidRPr="00CB10FA">
        <w:rPr>
          <w:rFonts w:cs="Arial"/>
          <w:i/>
          <w:sz w:val="20"/>
          <w:szCs w:val="20"/>
        </w:rPr>
        <w:t xml:space="preserve">понуду подноси група понуђача Изјава </w:t>
      </w:r>
      <w:r w:rsidRPr="00CB10FA">
        <w:rPr>
          <w:rFonts w:cs="Arial"/>
          <w:i/>
          <w:sz w:val="20"/>
          <w:szCs w:val="20"/>
          <w:lang w:val="sr-Cyrl-CS"/>
        </w:rPr>
        <w:t xml:space="preserve">се доставља за сваког члана групе понуђача. Изјава </w:t>
      </w:r>
      <w:r w:rsidRPr="00CB10FA">
        <w:rPr>
          <w:rFonts w:cs="Arial"/>
          <w:i/>
          <w:sz w:val="20"/>
          <w:szCs w:val="20"/>
        </w:rPr>
        <w:t>мора бити попуњена, потписана од стране овлашћеног лица</w:t>
      </w:r>
      <w:r w:rsidRPr="00CB10FA">
        <w:rPr>
          <w:rFonts w:cs="Arial"/>
          <w:i/>
          <w:sz w:val="20"/>
          <w:szCs w:val="20"/>
          <w:lang w:val="sr-Cyrl-CS"/>
        </w:rPr>
        <w:t xml:space="preserve"> за заступање</w:t>
      </w:r>
      <w:r w:rsidRPr="00CB10FA">
        <w:rPr>
          <w:rFonts w:cs="Arial"/>
          <w:i/>
          <w:sz w:val="20"/>
          <w:szCs w:val="20"/>
        </w:rPr>
        <w:t xml:space="preserve"> понуђача из групе понуђача и оверена печатом. </w:t>
      </w:r>
    </w:p>
    <w:p w14:paraId="3DA8D138" w14:textId="77777777" w:rsidR="00343A18" w:rsidRPr="00CB10FA" w:rsidRDefault="00343A18" w:rsidP="00343A18">
      <w:pPr>
        <w:rPr>
          <w:rFonts w:cs="Arial"/>
          <w:i/>
          <w:sz w:val="20"/>
          <w:szCs w:val="20"/>
        </w:rPr>
      </w:pPr>
      <w:r w:rsidRPr="00CB10FA">
        <w:rPr>
          <w:rFonts w:cs="Arial"/>
          <w:i/>
          <w:sz w:val="20"/>
          <w:szCs w:val="20"/>
        </w:rPr>
        <w:t>Приликом подношења понуде овај образац копирати у потребном броју примерака.</w:t>
      </w:r>
    </w:p>
    <w:p w14:paraId="106F1A41" w14:textId="77777777" w:rsidR="00343A18" w:rsidRPr="00CB10FA" w:rsidRDefault="00343A18" w:rsidP="00343A18">
      <w:pPr>
        <w:rPr>
          <w:rFonts w:cs="Arial"/>
          <w:i/>
          <w:sz w:val="24"/>
          <w:szCs w:val="24"/>
        </w:rPr>
      </w:pPr>
    </w:p>
    <w:p w14:paraId="114ED8FA" w14:textId="77777777" w:rsidR="00343A18" w:rsidRDefault="00343A18" w:rsidP="00343A18">
      <w:pPr>
        <w:rPr>
          <w:rFonts w:cs="Arial"/>
          <w:i/>
          <w:sz w:val="24"/>
          <w:szCs w:val="24"/>
        </w:rPr>
      </w:pPr>
    </w:p>
    <w:p w14:paraId="5B304C16" w14:textId="77777777" w:rsidR="0029665D" w:rsidRDefault="0029665D" w:rsidP="00343A18">
      <w:pPr>
        <w:rPr>
          <w:rFonts w:cs="Arial"/>
          <w:i/>
          <w:sz w:val="24"/>
          <w:szCs w:val="24"/>
        </w:rPr>
      </w:pPr>
    </w:p>
    <w:p w14:paraId="66E3C3DB" w14:textId="77777777" w:rsidR="0029665D" w:rsidRDefault="0029665D" w:rsidP="00343A18">
      <w:pPr>
        <w:rPr>
          <w:rFonts w:cs="Arial"/>
          <w:i/>
          <w:sz w:val="24"/>
          <w:szCs w:val="24"/>
        </w:rPr>
      </w:pPr>
    </w:p>
    <w:p w14:paraId="4ADD84F2" w14:textId="77777777" w:rsidR="0029665D" w:rsidRPr="00CB10FA" w:rsidRDefault="0029665D" w:rsidP="00343A18">
      <w:pPr>
        <w:rPr>
          <w:rFonts w:cs="Arial"/>
          <w:i/>
          <w:sz w:val="24"/>
          <w:szCs w:val="24"/>
        </w:rPr>
      </w:pPr>
    </w:p>
    <w:p w14:paraId="18E6AC7D" w14:textId="77777777" w:rsidR="00343A18" w:rsidRPr="00CB10FA" w:rsidRDefault="00343A18" w:rsidP="00343A18">
      <w:pPr>
        <w:rPr>
          <w:rFonts w:cs="Arial"/>
          <w:i/>
          <w:sz w:val="24"/>
          <w:szCs w:val="24"/>
          <w:lang w:val="ru-RU"/>
        </w:rPr>
      </w:pPr>
    </w:p>
    <w:p w14:paraId="6473FDB1" w14:textId="77777777" w:rsidR="008B4D07" w:rsidRPr="00CB10FA" w:rsidRDefault="008B4D07" w:rsidP="00343A18">
      <w:pPr>
        <w:rPr>
          <w:rFonts w:cs="Arial"/>
          <w:i/>
          <w:sz w:val="24"/>
          <w:szCs w:val="24"/>
          <w:lang w:val="ru-RU"/>
        </w:rPr>
      </w:pPr>
    </w:p>
    <w:p w14:paraId="50D857AD" w14:textId="77777777" w:rsidR="00343A18" w:rsidRPr="00CB10FA" w:rsidRDefault="00343A18" w:rsidP="00343A18">
      <w:pPr>
        <w:pStyle w:val="KDObrazac"/>
        <w:spacing w:before="0"/>
        <w:rPr>
          <w:sz w:val="24"/>
          <w:szCs w:val="24"/>
        </w:rPr>
      </w:pPr>
      <w:bookmarkStart w:id="251" w:name="_Toc442559928"/>
      <w:r w:rsidRPr="00CB10FA">
        <w:rPr>
          <w:sz w:val="24"/>
          <w:szCs w:val="24"/>
        </w:rPr>
        <w:t xml:space="preserve">ОБРАЗАЦ </w:t>
      </w:r>
      <w:r w:rsidR="00F110AD" w:rsidRPr="00CB10FA">
        <w:rPr>
          <w:sz w:val="24"/>
          <w:szCs w:val="24"/>
        </w:rPr>
        <w:t>4</w:t>
      </w:r>
      <w:r w:rsidRPr="00CB10FA">
        <w:rPr>
          <w:sz w:val="24"/>
          <w:szCs w:val="24"/>
        </w:rPr>
        <w:t>.</w:t>
      </w:r>
      <w:bookmarkEnd w:id="251"/>
    </w:p>
    <w:p w14:paraId="16A862AA" w14:textId="77777777" w:rsidR="00343A18" w:rsidRPr="00CB10FA" w:rsidRDefault="00343A18" w:rsidP="00343A18">
      <w:pPr>
        <w:pStyle w:val="KDParagraf"/>
        <w:spacing w:before="0"/>
        <w:rPr>
          <w:rFonts w:cs="Arial"/>
          <w:sz w:val="24"/>
          <w:szCs w:val="24"/>
        </w:rPr>
      </w:pPr>
    </w:p>
    <w:p w14:paraId="54DDCCED" w14:textId="77777777" w:rsidR="00343A18" w:rsidRPr="00CB10FA" w:rsidRDefault="00343A18" w:rsidP="00343A18">
      <w:pPr>
        <w:pStyle w:val="KDParagraf"/>
        <w:spacing w:before="0"/>
        <w:rPr>
          <w:rFonts w:cs="Arial"/>
          <w:sz w:val="24"/>
          <w:szCs w:val="24"/>
        </w:rPr>
      </w:pPr>
    </w:p>
    <w:p w14:paraId="5C0B90A3" w14:textId="77777777" w:rsidR="00343A18" w:rsidRPr="00CB10FA" w:rsidRDefault="00343A18" w:rsidP="00343A18">
      <w:pPr>
        <w:pStyle w:val="Title"/>
        <w:spacing w:before="0"/>
        <w:jc w:val="right"/>
        <w:rPr>
          <w:rFonts w:cs="Arial"/>
          <w:b w:val="0"/>
          <w:caps/>
          <w:szCs w:val="24"/>
        </w:rPr>
      </w:pPr>
    </w:p>
    <w:p w14:paraId="42B8B6AC" w14:textId="77777777" w:rsidR="00343A18" w:rsidRPr="00CB10FA" w:rsidRDefault="00343A18" w:rsidP="00343A18">
      <w:pPr>
        <w:rPr>
          <w:rFonts w:cs="Arial"/>
          <w:sz w:val="24"/>
          <w:szCs w:val="24"/>
          <w:lang w:val="ru-RU"/>
        </w:rPr>
      </w:pPr>
      <w:r w:rsidRPr="00CB10FA">
        <w:rPr>
          <w:rFonts w:cs="Arial"/>
          <w:sz w:val="24"/>
          <w:szCs w:val="24"/>
          <w:lang w:val="ru-RU"/>
        </w:rPr>
        <w:t>На основу члана 75. став 2. Закона о јавним набавкама („Службени гласник РС“ бр.124/2012, 14/15  и 68/15)</w:t>
      </w:r>
      <w:r w:rsidRPr="00CB10FA">
        <w:rPr>
          <w:rFonts w:cs="Arial"/>
          <w:sz w:val="24"/>
          <w:szCs w:val="24"/>
        </w:rPr>
        <w:t xml:space="preserve"> као </w:t>
      </w:r>
      <w:r w:rsidRPr="00CB10FA">
        <w:rPr>
          <w:rFonts w:cs="Arial"/>
          <w:sz w:val="24"/>
          <w:szCs w:val="24"/>
          <w:lang w:val="ru-RU"/>
        </w:rPr>
        <w:t>понуђач/подизвођач дајем:</w:t>
      </w:r>
    </w:p>
    <w:p w14:paraId="4344CF2F" w14:textId="77777777" w:rsidR="00343A18" w:rsidRPr="00CB10FA" w:rsidRDefault="00343A18" w:rsidP="00343A18">
      <w:pPr>
        <w:rPr>
          <w:rFonts w:cs="Arial"/>
          <w:sz w:val="24"/>
          <w:szCs w:val="24"/>
          <w:lang w:val="ru-RU"/>
        </w:rPr>
      </w:pPr>
    </w:p>
    <w:p w14:paraId="41CD0ABA" w14:textId="77777777" w:rsidR="00343A18" w:rsidRPr="00CB10FA" w:rsidRDefault="00343A18" w:rsidP="00343A18">
      <w:pPr>
        <w:rPr>
          <w:rFonts w:cs="Arial"/>
          <w:sz w:val="24"/>
          <w:szCs w:val="24"/>
          <w:lang w:val="ru-RU"/>
        </w:rPr>
      </w:pPr>
    </w:p>
    <w:p w14:paraId="72215470" w14:textId="77777777" w:rsidR="00343A18" w:rsidRPr="00CB10FA" w:rsidRDefault="00343A18" w:rsidP="00781B02">
      <w:pPr>
        <w:jc w:val="center"/>
        <w:rPr>
          <w:b/>
          <w:lang w:val="ru-RU"/>
        </w:rPr>
      </w:pPr>
      <w:bookmarkStart w:id="252" w:name="_Toc442559929"/>
      <w:r w:rsidRPr="00CB10FA">
        <w:rPr>
          <w:b/>
          <w:lang w:val="ru-RU"/>
        </w:rPr>
        <w:t>И З Ј А В У</w:t>
      </w:r>
      <w:bookmarkEnd w:id="252"/>
    </w:p>
    <w:p w14:paraId="03B148D9" w14:textId="77777777" w:rsidR="0092650E" w:rsidRPr="00CB10FA" w:rsidRDefault="0092650E" w:rsidP="00781B02"/>
    <w:p w14:paraId="43445F8F" w14:textId="77777777" w:rsidR="00343A18" w:rsidRPr="00CB10FA" w:rsidRDefault="00343A18" w:rsidP="00781B02"/>
    <w:p w14:paraId="3112C9AA" w14:textId="77777777" w:rsidR="00343A18" w:rsidRPr="00CB10FA" w:rsidRDefault="00343A18" w:rsidP="00343A18">
      <w:pPr>
        <w:rPr>
          <w:rFonts w:cs="Arial"/>
          <w:sz w:val="24"/>
          <w:szCs w:val="24"/>
          <w:lang w:val="ru-RU"/>
        </w:rPr>
      </w:pPr>
      <w:r w:rsidRPr="00CB10FA">
        <w:rPr>
          <w:rFonts w:cs="Arial"/>
          <w:sz w:val="24"/>
          <w:szCs w:val="24"/>
          <w:lang w:val="ru-RU"/>
        </w:rPr>
        <w:t xml:space="preserve">којом изричито наводимо да </w:t>
      </w:r>
      <w:r w:rsidRPr="00CB10FA">
        <w:rPr>
          <w:rFonts w:cs="Arial"/>
          <w:sz w:val="24"/>
          <w:szCs w:val="24"/>
        </w:rPr>
        <w:t>смо у свом досадашњем раду и</w:t>
      </w:r>
      <w:r w:rsidRPr="00CB10FA">
        <w:rPr>
          <w:rFonts w:cs="Arial"/>
          <w:sz w:val="24"/>
          <w:szCs w:val="24"/>
          <w:lang w:val="ru-RU"/>
        </w:rPr>
        <w:t xml:space="preserve"> при састављању Понуде </w:t>
      </w:r>
      <w:r w:rsidRPr="00CB10FA">
        <w:rPr>
          <w:rFonts w:cs="Arial"/>
          <w:sz w:val="24"/>
          <w:szCs w:val="24"/>
        </w:rPr>
        <w:t xml:space="preserve"> број: </w:t>
      </w:r>
      <w:r w:rsidR="007E7BB8" w:rsidRPr="00CB10FA">
        <w:rPr>
          <w:rFonts w:cs="Arial"/>
          <w:sz w:val="24"/>
          <w:szCs w:val="24"/>
        </w:rPr>
        <w:t>______________</w:t>
      </w:r>
      <w:r w:rsidRPr="00CB10FA">
        <w:rPr>
          <w:rFonts w:cs="Arial"/>
          <w:sz w:val="24"/>
          <w:szCs w:val="24"/>
        </w:rPr>
        <w:t xml:space="preserve"> </w:t>
      </w:r>
      <w:r w:rsidRPr="00CB10FA">
        <w:rPr>
          <w:rFonts w:cs="Arial"/>
          <w:sz w:val="24"/>
          <w:szCs w:val="24"/>
          <w:lang w:val="ru-RU"/>
        </w:rPr>
        <w:t xml:space="preserve">за јавну набавку </w:t>
      </w:r>
      <w:r w:rsidR="00FD6BCE" w:rsidRPr="00CB10FA">
        <w:rPr>
          <w:rFonts w:cs="Arial"/>
          <w:sz w:val="24"/>
          <w:szCs w:val="24"/>
          <w:lang w:val="ru-RU"/>
        </w:rPr>
        <w:t>услуга</w:t>
      </w:r>
      <w:r w:rsidRPr="00CB10FA">
        <w:rPr>
          <w:rFonts w:cs="Arial"/>
          <w:sz w:val="24"/>
          <w:szCs w:val="24"/>
          <w:lang w:val="ru-RU"/>
        </w:rPr>
        <w:t xml:space="preserve"> </w:t>
      </w:r>
      <w:r w:rsidR="008C596D">
        <w:rPr>
          <w:rFonts w:cs="Arial"/>
          <w:sz w:val="24"/>
          <w:szCs w:val="24"/>
          <w:lang w:val="ru-RU"/>
        </w:rPr>
        <w:t>Услуга: Контролни термички прорачуни парног котла блока 2 у ТЕ Костолац Б</w:t>
      </w:r>
      <w:r w:rsidR="00F110AD" w:rsidRPr="00CB10FA">
        <w:rPr>
          <w:rFonts w:cs="Arial"/>
          <w:sz w:val="24"/>
          <w:szCs w:val="24"/>
          <w:lang w:val="ru-RU"/>
        </w:rPr>
        <w:t xml:space="preserve"> у </w:t>
      </w:r>
      <w:r w:rsidR="007B508B">
        <w:rPr>
          <w:rFonts w:cs="Arial"/>
          <w:sz w:val="24"/>
          <w:szCs w:val="24"/>
          <w:lang w:val="ru-RU"/>
        </w:rPr>
        <w:t>отвореном поступку</w:t>
      </w:r>
      <w:r w:rsidR="00F110AD" w:rsidRPr="00CB10FA">
        <w:rPr>
          <w:rFonts w:cs="Arial"/>
          <w:sz w:val="24"/>
          <w:szCs w:val="24"/>
          <w:lang w:val="ru-RU"/>
        </w:rPr>
        <w:t xml:space="preserve"> јавне набавке ЈН бр.</w:t>
      </w:r>
      <w:r w:rsidR="005271D5" w:rsidRPr="00CB10FA">
        <w:rPr>
          <w:rFonts w:cs="Arial"/>
          <w:sz w:val="24"/>
          <w:szCs w:val="24"/>
        </w:rPr>
        <w:t xml:space="preserve"> </w:t>
      </w:r>
      <w:r w:rsidR="007B508B">
        <w:rPr>
          <w:rFonts w:cs="Arial"/>
          <w:sz w:val="24"/>
          <w:szCs w:val="24"/>
          <w:lang w:val="ru-RU"/>
        </w:rPr>
        <w:t>ЈН/1000/0392/2018</w:t>
      </w:r>
      <w:r w:rsidR="00F110AD" w:rsidRPr="00CB10FA">
        <w:rPr>
          <w:rFonts w:cs="Arial"/>
          <w:sz w:val="24"/>
          <w:szCs w:val="24"/>
          <w:lang w:val="ru-RU"/>
        </w:rPr>
        <w:t xml:space="preserve"> </w:t>
      </w:r>
      <w:r w:rsidRPr="00CB10FA">
        <w:rPr>
          <w:rFonts w:cs="Arial"/>
          <w:sz w:val="24"/>
          <w:szCs w:val="24"/>
          <w:lang w:val="ru-RU"/>
        </w:rPr>
        <w:t xml:space="preserve"> поштовали обавезе које произилазе из важећих прописа о заштити на раду, запошљавању и условима рада, заштити животне средине</w:t>
      </w:r>
      <w:r w:rsidRPr="00CB10FA">
        <w:rPr>
          <w:rFonts w:cs="Arial"/>
          <w:sz w:val="24"/>
          <w:szCs w:val="24"/>
        </w:rPr>
        <w:t>,</w:t>
      </w:r>
      <w:r w:rsidRPr="00CB10FA">
        <w:rPr>
          <w:rFonts w:cs="Arial"/>
          <w:sz w:val="24"/>
          <w:szCs w:val="24"/>
          <w:lang w:val="ru-RU"/>
        </w:rPr>
        <w:t xml:space="preserve"> као и да </w:t>
      </w:r>
      <w:r w:rsidRPr="00CB10FA">
        <w:rPr>
          <w:rFonts w:cs="Arial"/>
          <w:sz w:val="24"/>
          <w:szCs w:val="24"/>
        </w:rPr>
        <w:t>немамо забрану обављања делатности која је на снази у време подношења Понуде.</w:t>
      </w:r>
    </w:p>
    <w:p w14:paraId="38CF5AFF" w14:textId="77777777" w:rsidR="00343A18" w:rsidRPr="00CB10FA" w:rsidRDefault="00343A18" w:rsidP="00343A18">
      <w:pPr>
        <w:rPr>
          <w:rFonts w:cs="Arial"/>
          <w:sz w:val="24"/>
          <w:szCs w:val="24"/>
        </w:rPr>
      </w:pPr>
    </w:p>
    <w:p w14:paraId="05E2B31F" w14:textId="77777777" w:rsidR="00343A18" w:rsidRPr="00CB10FA" w:rsidRDefault="00343A18" w:rsidP="00343A18">
      <w:pPr>
        <w:tabs>
          <w:tab w:val="left" w:pos="6028"/>
        </w:tabs>
        <w:autoSpaceDE w:val="0"/>
        <w:autoSpaceDN w:val="0"/>
        <w:adjustRightInd w:val="0"/>
        <w:ind w:left="360"/>
        <w:rPr>
          <w:rFonts w:eastAsia="Calibri" w:cs="Arial"/>
          <w:bCs/>
          <w:iCs/>
          <w:sz w:val="24"/>
          <w:szCs w:val="24"/>
        </w:rPr>
      </w:pPr>
    </w:p>
    <w:p w14:paraId="64FE4E81" w14:textId="77777777" w:rsidR="00343A18" w:rsidRPr="00CB10FA" w:rsidRDefault="00343A18" w:rsidP="00343A18">
      <w:pPr>
        <w:tabs>
          <w:tab w:val="left" w:pos="6028"/>
        </w:tabs>
        <w:autoSpaceDE w:val="0"/>
        <w:autoSpaceDN w:val="0"/>
        <w:adjustRightInd w:val="0"/>
        <w:ind w:left="360"/>
        <w:rPr>
          <w:rFonts w:eastAsia="Calibri" w:cs="Arial"/>
          <w:bCs/>
          <w:iCs/>
          <w:sz w:val="24"/>
          <w:szCs w:val="24"/>
        </w:rPr>
      </w:pPr>
    </w:p>
    <w:p w14:paraId="0B168515" w14:textId="77777777" w:rsidR="00343A18" w:rsidRPr="00CB10FA" w:rsidRDefault="00343A18" w:rsidP="00343A18">
      <w:pPr>
        <w:tabs>
          <w:tab w:val="left" w:pos="6028"/>
        </w:tabs>
        <w:autoSpaceDE w:val="0"/>
        <w:autoSpaceDN w:val="0"/>
        <w:adjustRightInd w:val="0"/>
        <w:ind w:left="360"/>
        <w:rPr>
          <w:rFonts w:eastAsia="Calibri" w:cs="Arial"/>
          <w:bCs/>
          <w:iCs/>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343A18" w:rsidRPr="00CB10FA" w14:paraId="2EC5063D" w14:textId="77777777" w:rsidTr="00BC01DC">
        <w:trPr>
          <w:jc w:val="center"/>
        </w:trPr>
        <w:tc>
          <w:tcPr>
            <w:tcW w:w="3882" w:type="dxa"/>
          </w:tcPr>
          <w:p w14:paraId="79FC1E6A" w14:textId="77777777" w:rsidR="00343A18" w:rsidRPr="00CB10FA" w:rsidRDefault="00343A18" w:rsidP="00BC01DC">
            <w:pPr>
              <w:spacing w:before="0"/>
              <w:jc w:val="center"/>
              <w:rPr>
                <w:rFonts w:cs="Arial"/>
                <w:sz w:val="24"/>
                <w:szCs w:val="24"/>
              </w:rPr>
            </w:pPr>
            <w:r w:rsidRPr="00CB10FA">
              <w:rPr>
                <w:rFonts w:cs="Arial"/>
                <w:sz w:val="24"/>
                <w:szCs w:val="24"/>
              </w:rPr>
              <w:t>Датум:</w:t>
            </w:r>
          </w:p>
        </w:tc>
        <w:tc>
          <w:tcPr>
            <w:tcW w:w="2127" w:type="dxa"/>
          </w:tcPr>
          <w:p w14:paraId="5827B3A7" w14:textId="77777777" w:rsidR="00343A18" w:rsidRPr="00CB10FA" w:rsidRDefault="00343A18" w:rsidP="00BC01DC">
            <w:pPr>
              <w:spacing w:before="0"/>
              <w:jc w:val="center"/>
              <w:rPr>
                <w:rFonts w:cs="Arial"/>
                <w:sz w:val="24"/>
                <w:szCs w:val="24"/>
                <w:lang w:val="ru-RU"/>
              </w:rPr>
            </w:pPr>
          </w:p>
        </w:tc>
        <w:tc>
          <w:tcPr>
            <w:tcW w:w="4022" w:type="dxa"/>
          </w:tcPr>
          <w:p w14:paraId="06240449" w14:textId="77777777" w:rsidR="00343A18" w:rsidRPr="00CB10FA" w:rsidRDefault="00343A18" w:rsidP="007E7BB8">
            <w:pPr>
              <w:spacing w:before="0"/>
              <w:jc w:val="center"/>
              <w:rPr>
                <w:rFonts w:cs="Arial"/>
                <w:sz w:val="24"/>
                <w:szCs w:val="24"/>
                <w:lang w:val="sr-Cyrl-CS"/>
              </w:rPr>
            </w:pPr>
            <w:r w:rsidRPr="00CB10FA">
              <w:rPr>
                <w:rFonts w:cs="Arial"/>
                <w:sz w:val="24"/>
                <w:szCs w:val="24"/>
                <w:lang w:val="sr-Cyrl-CS"/>
              </w:rPr>
              <w:t>П</w:t>
            </w:r>
            <w:r w:rsidRPr="00CB10FA">
              <w:rPr>
                <w:rFonts w:cs="Arial"/>
                <w:sz w:val="24"/>
                <w:szCs w:val="24"/>
              </w:rPr>
              <w:t>онуђач</w:t>
            </w:r>
            <w:r w:rsidRPr="00CB10FA">
              <w:rPr>
                <w:rFonts w:cs="Arial"/>
                <w:sz w:val="24"/>
                <w:szCs w:val="24"/>
                <w:lang w:val="sr-Cyrl-CS"/>
              </w:rPr>
              <w:t>/члан групе</w:t>
            </w:r>
          </w:p>
        </w:tc>
      </w:tr>
      <w:tr w:rsidR="00343A18" w:rsidRPr="00CB10FA" w14:paraId="605D1C6E" w14:textId="77777777" w:rsidTr="00BC01DC">
        <w:trPr>
          <w:jc w:val="center"/>
        </w:trPr>
        <w:tc>
          <w:tcPr>
            <w:tcW w:w="3882" w:type="dxa"/>
          </w:tcPr>
          <w:p w14:paraId="578D21F5" w14:textId="77777777" w:rsidR="00343A18" w:rsidRPr="00CB10FA" w:rsidRDefault="00343A18" w:rsidP="00BC01DC">
            <w:pPr>
              <w:spacing w:before="0"/>
              <w:jc w:val="center"/>
              <w:rPr>
                <w:rFonts w:cs="Arial"/>
                <w:sz w:val="24"/>
                <w:szCs w:val="24"/>
              </w:rPr>
            </w:pPr>
          </w:p>
        </w:tc>
        <w:tc>
          <w:tcPr>
            <w:tcW w:w="2127" w:type="dxa"/>
          </w:tcPr>
          <w:p w14:paraId="5C5C9F00" w14:textId="77777777" w:rsidR="00343A18" w:rsidRPr="00CB10FA" w:rsidRDefault="00343A18" w:rsidP="00BC01DC">
            <w:pPr>
              <w:spacing w:before="0"/>
              <w:jc w:val="center"/>
              <w:rPr>
                <w:rFonts w:cs="Arial"/>
                <w:sz w:val="24"/>
                <w:szCs w:val="24"/>
              </w:rPr>
            </w:pPr>
            <w:r w:rsidRPr="00CB10FA">
              <w:rPr>
                <w:rFonts w:cs="Arial"/>
                <w:sz w:val="24"/>
                <w:szCs w:val="24"/>
              </w:rPr>
              <w:t>М.П.</w:t>
            </w:r>
          </w:p>
        </w:tc>
        <w:tc>
          <w:tcPr>
            <w:tcW w:w="4022" w:type="dxa"/>
          </w:tcPr>
          <w:p w14:paraId="684CAB86" w14:textId="77777777" w:rsidR="00343A18" w:rsidRPr="00CB10FA" w:rsidRDefault="00343A18" w:rsidP="00BC01DC">
            <w:pPr>
              <w:spacing w:before="0"/>
              <w:jc w:val="center"/>
              <w:rPr>
                <w:rFonts w:cs="Arial"/>
                <w:sz w:val="24"/>
                <w:szCs w:val="24"/>
                <w:lang w:val="ru-RU"/>
              </w:rPr>
            </w:pPr>
          </w:p>
        </w:tc>
      </w:tr>
      <w:tr w:rsidR="00343A18" w:rsidRPr="00CB10FA" w14:paraId="4EE445B6" w14:textId="77777777" w:rsidTr="00BC01DC">
        <w:trPr>
          <w:jc w:val="center"/>
        </w:trPr>
        <w:tc>
          <w:tcPr>
            <w:tcW w:w="3882" w:type="dxa"/>
            <w:tcBorders>
              <w:bottom w:val="single" w:sz="4" w:space="0" w:color="auto"/>
            </w:tcBorders>
          </w:tcPr>
          <w:p w14:paraId="6F187F40" w14:textId="77777777" w:rsidR="00343A18" w:rsidRPr="00CB10FA" w:rsidRDefault="00343A18" w:rsidP="00BC01DC">
            <w:pPr>
              <w:spacing w:before="0"/>
              <w:jc w:val="center"/>
              <w:rPr>
                <w:rFonts w:cs="Arial"/>
                <w:sz w:val="24"/>
                <w:szCs w:val="24"/>
              </w:rPr>
            </w:pPr>
          </w:p>
        </w:tc>
        <w:tc>
          <w:tcPr>
            <w:tcW w:w="2127" w:type="dxa"/>
          </w:tcPr>
          <w:p w14:paraId="19D6AB8B" w14:textId="77777777" w:rsidR="00343A18" w:rsidRPr="00CB10FA" w:rsidRDefault="00343A18" w:rsidP="00BC01DC">
            <w:pPr>
              <w:spacing w:before="0"/>
              <w:jc w:val="center"/>
              <w:rPr>
                <w:rFonts w:cs="Arial"/>
                <w:sz w:val="24"/>
                <w:szCs w:val="24"/>
                <w:lang w:val="ru-RU"/>
              </w:rPr>
            </w:pPr>
          </w:p>
        </w:tc>
        <w:tc>
          <w:tcPr>
            <w:tcW w:w="4022" w:type="dxa"/>
            <w:tcBorders>
              <w:bottom w:val="single" w:sz="4" w:space="0" w:color="auto"/>
            </w:tcBorders>
          </w:tcPr>
          <w:p w14:paraId="5B7FBF8C" w14:textId="77777777" w:rsidR="00343A18" w:rsidRPr="00CB10FA" w:rsidRDefault="00343A18" w:rsidP="00BC01DC">
            <w:pPr>
              <w:spacing w:before="0"/>
              <w:jc w:val="center"/>
              <w:rPr>
                <w:rFonts w:cs="Arial"/>
                <w:sz w:val="24"/>
                <w:szCs w:val="24"/>
                <w:lang w:val="ru-RU"/>
              </w:rPr>
            </w:pPr>
          </w:p>
        </w:tc>
      </w:tr>
      <w:tr w:rsidR="00343A18" w:rsidRPr="00CB10FA" w14:paraId="30E7D93A" w14:textId="77777777" w:rsidTr="00BC01DC">
        <w:trPr>
          <w:trHeight w:val="389"/>
          <w:jc w:val="center"/>
        </w:trPr>
        <w:tc>
          <w:tcPr>
            <w:tcW w:w="3882" w:type="dxa"/>
            <w:tcBorders>
              <w:top w:val="single" w:sz="4" w:space="0" w:color="auto"/>
            </w:tcBorders>
          </w:tcPr>
          <w:p w14:paraId="26532784" w14:textId="77777777" w:rsidR="00343A18" w:rsidRPr="00CB10FA" w:rsidRDefault="00343A18" w:rsidP="00BC01DC">
            <w:pPr>
              <w:spacing w:before="0"/>
              <w:jc w:val="center"/>
              <w:rPr>
                <w:rFonts w:cs="Arial"/>
                <w:sz w:val="24"/>
                <w:szCs w:val="24"/>
              </w:rPr>
            </w:pPr>
          </w:p>
          <w:p w14:paraId="5F1FC8F8" w14:textId="77777777" w:rsidR="00343A18" w:rsidRPr="00CB10FA" w:rsidRDefault="00343A18" w:rsidP="00BC01DC">
            <w:pPr>
              <w:spacing w:before="0"/>
              <w:jc w:val="center"/>
              <w:rPr>
                <w:rFonts w:cs="Arial"/>
                <w:sz w:val="24"/>
                <w:szCs w:val="24"/>
              </w:rPr>
            </w:pPr>
          </w:p>
        </w:tc>
        <w:tc>
          <w:tcPr>
            <w:tcW w:w="2127" w:type="dxa"/>
          </w:tcPr>
          <w:p w14:paraId="616DC003" w14:textId="77777777" w:rsidR="00343A18" w:rsidRPr="00CB10FA" w:rsidRDefault="00343A18" w:rsidP="00BC01DC">
            <w:pPr>
              <w:spacing w:before="0"/>
              <w:jc w:val="center"/>
              <w:rPr>
                <w:rFonts w:cs="Arial"/>
                <w:sz w:val="24"/>
                <w:szCs w:val="24"/>
                <w:lang w:val="ru-RU"/>
              </w:rPr>
            </w:pPr>
          </w:p>
        </w:tc>
        <w:tc>
          <w:tcPr>
            <w:tcW w:w="4022" w:type="dxa"/>
            <w:tcBorders>
              <w:top w:val="single" w:sz="4" w:space="0" w:color="auto"/>
            </w:tcBorders>
          </w:tcPr>
          <w:p w14:paraId="4A6C1ED6" w14:textId="77777777" w:rsidR="00343A18" w:rsidRPr="00CB10FA" w:rsidRDefault="00343A18" w:rsidP="00BC01DC">
            <w:pPr>
              <w:spacing w:before="0"/>
              <w:jc w:val="center"/>
              <w:rPr>
                <w:rFonts w:cs="Arial"/>
                <w:sz w:val="24"/>
                <w:szCs w:val="24"/>
                <w:lang w:val="ru-RU"/>
              </w:rPr>
            </w:pPr>
          </w:p>
        </w:tc>
      </w:tr>
    </w:tbl>
    <w:p w14:paraId="4985459C" w14:textId="77777777" w:rsidR="00343A18" w:rsidRPr="00CB10FA" w:rsidRDefault="00343A18" w:rsidP="00343A18">
      <w:pPr>
        <w:rPr>
          <w:rFonts w:cs="Arial"/>
          <w:i/>
          <w:sz w:val="20"/>
          <w:szCs w:val="20"/>
          <w:lang w:val="sr-Cyrl-CS"/>
        </w:rPr>
      </w:pPr>
      <w:r w:rsidRPr="00CB10FA">
        <w:rPr>
          <w:rFonts w:cs="Arial"/>
          <w:b/>
          <w:i/>
          <w:sz w:val="20"/>
          <w:szCs w:val="20"/>
        </w:rPr>
        <w:t>Напомена:</w:t>
      </w:r>
      <w:r w:rsidRPr="00CB10FA">
        <w:rPr>
          <w:rFonts w:cs="Arial"/>
          <w:i/>
          <w:sz w:val="20"/>
          <w:szCs w:val="20"/>
        </w:rPr>
        <w:t xml:space="preserve"> Уколико </w:t>
      </w:r>
      <w:r w:rsidRPr="00CB10FA">
        <w:rPr>
          <w:rFonts w:cs="Arial"/>
          <w:i/>
          <w:sz w:val="20"/>
          <w:szCs w:val="20"/>
          <w:lang w:val="sr-Cyrl-CS"/>
        </w:rPr>
        <w:t xml:space="preserve">заједничку </w:t>
      </w:r>
      <w:r w:rsidRPr="00CB10FA">
        <w:rPr>
          <w:rFonts w:cs="Arial"/>
          <w:i/>
          <w:sz w:val="20"/>
          <w:szCs w:val="20"/>
        </w:rPr>
        <w:t xml:space="preserve">понуду подноси група понуђача Изјава </w:t>
      </w:r>
      <w:r w:rsidRPr="00CB10FA">
        <w:rPr>
          <w:rFonts w:cs="Arial"/>
          <w:i/>
          <w:sz w:val="20"/>
          <w:szCs w:val="20"/>
          <w:lang w:val="sr-Cyrl-CS"/>
        </w:rPr>
        <w:t xml:space="preserve">се доставља за сваког члана групе понуђача. Изјава </w:t>
      </w:r>
      <w:r w:rsidRPr="00CB10FA">
        <w:rPr>
          <w:rFonts w:cs="Arial"/>
          <w:i/>
          <w:sz w:val="20"/>
          <w:szCs w:val="20"/>
        </w:rPr>
        <w:t>мора бити попуњена, потписана од стране овлашћеног лица</w:t>
      </w:r>
      <w:r w:rsidRPr="00CB10FA">
        <w:rPr>
          <w:rFonts w:cs="Arial"/>
          <w:i/>
          <w:sz w:val="20"/>
          <w:szCs w:val="20"/>
          <w:lang w:val="sr-Cyrl-CS"/>
        </w:rPr>
        <w:t xml:space="preserve"> за заступање</w:t>
      </w:r>
      <w:r w:rsidRPr="00CB10FA">
        <w:rPr>
          <w:rFonts w:cs="Arial"/>
          <w:i/>
          <w:sz w:val="20"/>
          <w:szCs w:val="20"/>
        </w:rPr>
        <w:t xml:space="preserve"> понуђача из групе понуђача и оверена печатом. </w:t>
      </w:r>
    </w:p>
    <w:p w14:paraId="18CC4CB6" w14:textId="77777777" w:rsidR="00343A18" w:rsidRPr="00CB10FA" w:rsidRDefault="00343A18" w:rsidP="00343A18">
      <w:pPr>
        <w:rPr>
          <w:rFonts w:cs="Arial"/>
          <w:i/>
          <w:sz w:val="20"/>
          <w:szCs w:val="20"/>
        </w:rPr>
      </w:pPr>
      <w:r w:rsidRPr="00CB10FA">
        <w:rPr>
          <w:rFonts w:eastAsia="Calibri" w:cs="Arial"/>
          <w:i/>
          <w:sz w:val="20"/>
          <w:szCs w:val="20"/>
        </w:rPr>
        <w:t xml:space="preserve">У случају да понуђач подноси понуду са подизвођачем, Изјава </w:t>
      </w:r>
      <w:r w:rsidRPr="00CB10FA">
        <w:rPr>
          <w:rFonts w:eastAsia="Calibri" w:cs="Arial"/>
          <w:i/>
          <w:sz w:val="20"/>
          <w:szCs w:val="20"/>
          <w:lang w:val="sr-Cyrl-CS"/>
        </w:rPr>
        <w:t xml:space="preserve">се доставља за понуђача и сваког подизвођача. Изјава </w:t>
      </w:r>
      <w:r w:rsidRPr="00CB10FA">
        <w:rPr>
          <w:rFonts w:eastAsia="Calibri" w:cs="Arial"/>
          <w:i/>
          <w:sz w:val="20"/>
          <w:szCs w:val="20"/>
        </w:rPr>
        <w:t xml:space="preserve">мора бити </w:t>
      </w:r>
      <w:r w:rsidRPr="00CB10FA">
        <w:rPr>
          <w:rFonts w:eastAsia="Calibri" w:cs="Arial"/>
          <w:i/>
          <w:sz w:val="20"/>
          <w:szCs w:val="20"/>
          <w:lang w:val="sr-Cyrl-CS"/>
        </w:rPr>
        <w:t>попуњена,</w:t>
      </w:r>
      <w:r w:rsidRPr="00CB10FA">
        <w:rPr>
          <w:rFonts w:eastAsia="Calibri" w:cs="Arial"/>
          <w:i/>
          <w:sz w:val="20"/>
          <w:szCs w:val="20"/>
        </w:rPr>
        <w:t xml:space="preserve"> потписана</w:t>
      </w:r>
      <w:r w:rsidRPr="00CB10FA">
        <w:rPr>
          <w:rFonts w:eastAsia="Calibri" w:cs="Arial"/>
          <w:i/>
          <w:sz w:val="20"/>
          <w:szCs w:val="20"/>
          <w:lang w:val="sr-Cyrl-CS"/>
        </w:rPr>
        <w:t xml:space="preserve"> и оверена</w:t>
      </w:r>
      <w:r w:rsidRPr="00CB10FA">
        <w:rPr>
          <w:rFonts w:eastAsia="Calibri" w:cs="Arial"/>
          <w:i/>
          <w:sz w:val="20"/>
          <w:szCs w:val="20"/>
        </w:rPr>
        <w:t xml:space="preserve"> од стране овлашћеног лица за заступање </w:t>
      </w:r>
      <w:r w:rsidRPr="00CB10FA">
        <w:rPr>
          <w:rFonts w:eastAsia="Calibri" w:cs="Arial"/>
          <w:i/>
          <w:sz w:val="20"/>
          <w:szCs w:val="20"/>
          <w:lang w:val="sr-Cyrl-CS"/>
        </w:rPr>
        <w:t>понуђача/подизво</w:t>
      </w:r>
      <w:r w:rsidRPr="00CB10FA">
        <w:rPr>
          <w:rFonts w:eastAsia="Calibri" w:cs="Arial"/>
          <w:i/>
          <w:sz w:val="20"/>
          <w:szCs w:val="20"/>
        </w:rPr>
        <w:t>ђача</w:t>
      </w:r>
      <w:r w:rsidRPr="00CB10FA">
        <w:rPr>
          <w:rFonts w:eastAsia="Calibri" w:cs="Arial"/>
          <w:i/>
          <w:sz w:val="20"/>
          <w:szCs w:val="20"/>
          <w:lang w:val="sr-Cyrl-CS"/>
        </w:rPr>
        <w:t xml:space="preserve"> и оверена печатом.</w:t>
      </w:r>
    </w:p>
    <w:p w14:paraId="70A7B031" w14:textId="77777777" w:rsidR="00343A18" w:rsidRPr="00CB10FA" w:rsidRDefault="00343A18" w:rsidP="00343A18">
      <w:pPr>
        <w:rPr>
          <w:rFonts w:cs="Arial"/>
          <w:sz w:val="20"/>
          <w:szCs w:val="20"/>
          <w:lang w:val="sr-Cyrl-CS"/>
        </w:rPr>
      </w:pPr>
      <w:r w:rsidRPr="00CB10FA">
        <w:rPr>
          <w:rFonts w:cs="Arial"/>
          <w:i/>
          <w:sz w:val="20"/>
          <w:szCs w:val="20"/>
        </w:rPr>
        <w:t>Приликом подношења понуде овај образац копирати у потребном броју примерака.</w:t>
      </w:r>
    </w:p>
    <w:p w14:paraId="6C1F2BFA" w14:textId="77777777" w:rsidR="00343A18" w:rsidRPr="00CB10FA" w:rsidRDefault="00343A18" w:rsidP="00781B02"/>
    <w:p w14:paraId="02E7107B" w14:textId="77777777" w:rsidR="000F683D" w:rsidRPr="00CB10FA" w:rsidRDefault="000F683D" w:rsidP="00781B02"/>
    <w:p w14:paraId="756FFF7E" w14:textId="77777777" w:rsidR="0042687E" w:rsidRPr="00CB10FA" w:rsidRDefault="0042687E" w:rsidP="00781B02"/>
    <w:p w14:paraId="64A9898C" w14:textId="77777777" w:rsidR="0042687E" w:rsidRPr="00CB10FA" w:rsidRDefault="0042687E" w:rsidP="00781B02"/>
    <w:p w14:paraId="570EABAE" w14:textId="77777777" w:rsidR="0042687E" w:rsidRPr="00CB10FA" w:rsidRDefault="0042687E" w:rsidP="00781B02"/>
    <w:p w14:paraId="68DD1AA9" w14:textId="77777777" w:rsidR="0042687E" w:rsidRPr="00CB10FA" w:rsidRDefault="0042687E" w:rsidP="00781B02"/>
    <w:p w14:paraId="0554A72E" w14:textId="77777777" w:rsidR="0042687E" w:rsidRPr="00CB10FA" w:rsidRDefault="0042687E" w:rsidP="00781B02"/>
    <w:p w14:paraId="1B9E44C3" w14:textId="77777777" w:rsidR="0042687E" w:rsidRPr="00CB10FA" w:rsidRDefault="0042687E" w:rsidP="00781B02"/>
    <w:p w14:paraId="21C0B765" w14:textId="77777777" w:rsidR="007E7BB8" w:rsidRPr="00CB10FA" w:rsidRDefault="00F110AD" w:rsidP="00F110AD">
      <w:pPr>
        <w:pStyle w:val="KDObrazac"/>
        <w:spacing w:before="0"/>
        <w:rPr>
          <w:sz w:val="24"/>
          <w:szCs w:val="24"/>
        </w:rPr>
      </w:pPr>
      <w:r w:rsidRPr="00CB10FA">
        <w:tab/>
      </w:r>
      <w:r w:rsidRPr="00CB10FA">
        <w:rPr>
          <w:sz w:val="24"/>
          <w:szCs w:val="24"/>
        </w:rPr>
        <w:t>ОБРАЗАЦ 5.</w:t>
      </w:r>
    </w:p>
    <w:p w14:paraId="79486D43" w14:textId="77777777" w:rsidR="00F110AD" w:rsidRPr="00CB10FA" w:rsidRDefault="00F110AD" w:rsidP="00F110AD">
      <w:pPr>
        <w:pStyle w:val="KDObrazac"/>
        <w:spacing w:before="0"/>
        <w:rPr>
          <w:sz w:val="24"/>
          <w:szCs w:val="24"/>
          <w:lang w:val="sr-Cyrl-CS"/>
        </w:rPr>
      </w:pPr>
    </w:p>
    <w:p w14:paraId="6A949FCB" w14:textId="77777777" w:rsidR="007E7BB8" w:rsidRPr="00CB10FA" w:rsidRDefault="007E7BB8" w:rsidP="007E7BB8">
      <w:pPr>
        <w:spacing w:before="0"/>
        <w:jc w:val="center"/>
        <w:rPr>
          <w:rFonts w:cs="Arial"/>
          <w:b/>
          <w:sz w:val="24"/>
          <w:szCs w:val="24"/>
        </w:rPr>
      </w:pPr>
      <w:r w:rsidRPr="00CB10FA">
        <w:rPr>
          <w:rFonts w:cs="Arial"/>
          <w:b/>
          <w:sz w:val="24"/>
          <w:szCs w:val="24"/>
        </w:rPr>
        <w:t>ОБРАЗАЦ ТРОШКОВА ПРИПРЕМЕ ПОНУДЕ</w:t>
      </w:r>
    </w:p>
    <w:p w14:paraId="62C323B5" w14:textId="77777777" w:rsidR="00F110AD" w:rsidRPr="00CB10FA" w:rsidRDefault="007E7BB8" w:rsidP="00F35AAA">
      <w:pPr>
        <w:spacing w:after="120"/>
        <w:rPr>
          <w:rFonts w:cs="Arial"/>
          <w:b/>
          <w:sz w:val="24"/>
          <w:szCs w:val="24"/>
          <w:lang w:val="ru-RU"/>
        </w:rPr>
      </w:pPr>
      <w:r w:rsidRPr="00CB10FA">
        <w:rPr>
          <w:rFonts w:cs="Arial"/>
          <w:b/>
          <w:sz w:val="24"/>
          <w:szCs w:val="24"/>
        </w:rPr>
        <w:t xml:space="preserve">за јавну набавку </w:t>
      </w:r>
      <w:r w:rsidR="00FD6BCE" w:rsidRPr="00CB10FA">
        <w:rPr>
          <w:rFonts w:cs="Arial"/>
          <w:b/>
          <w:sz w:val="24"/>
          <w:szCs w:val="24"/>
        </w:rPr>
        <w:t>услуга</w:t>
      </w:r>
      <w:r w:rsidR="00F110AD" w:rsidRPr="00CB10FA">
        <w:rPr>
          <w:rFonts w:cs="Arial"/>
          <w:b/>
          <w:sz w:val="24"/>
          <w:szCs w:val="24"/>
          <w:lang w:val="ru-RU"/>
        </w:rPr>
        <w:t xml:space="preserve"> </w:t>
      </w:r>
      <w:r w:rsidR="008C596D">
        <w:rPr>
          <w:rFonts w:cs="Arial"/>
          <w:b/>
          <w:sz w:val="24"/>
          <w:szCs w:val="24"/>
          <w:lang w:val="ru-RU"/>
        </w:rPr>
        <w:t>Услуга: Контролни термички прорачуни парног котла блока 2 у ТЕ Костолац Б</w:t>
      </w:r>
      <w:r w:rsidR="00F110AD" w:rsidRPr="00CB10FA">
        <w:rPr>
          <w:rFonts w:cs="Arial"/>
          <w:b/>
          <w:sz w:val="24"/>
          <w:szCs w:val="24"/>
          <w:lang w:val="ru-RU"/>
        </w:rPr>
        <w:t xml:space="preserve"> у </w:t>
      </w:r>
      <w:r w:rsidR="007B508B">
        <w:rPr>
          <w:rFonts w:cs="Arial"/>
          <w:b/>
          <w:sz w:val="24"/>
          <w:szCs w:val="24"/>
          <w:lang w:val="ru-RU"/>
        </w:rPr>
        <w:t>отвореном поступку</w:t>
      </w:r>
      <w:r w:rsidR="00F110AD" w:rsidRPr="00CB10FA">
        <w:rPr>
          <w:rFonts w:cs="Arial"/>
          <w:b/>
          <w:sz w:val="24"/>
          <w:szCs w:val="24"/>
          <w:lang w:val="ru-RU"/>
        </w:rPr>
        <w:t xml:space="preserve"> јавне набавке ЈН бр.</w:t>
      </w:r>
      <w:r w:rsidR="007B508B">
        <w:rPr>
          <w:rFonts w:cs="Arial"/>
          <w:b/>
          <w:sz w:val="24"/>
          <w:szCs w:val="24"/>
          <w:lang w:val="ru-RU"/>
        </w:rPr>
        <w:t>ЈН/1000/0392/2018</w:t>
      </w:r>
      <w:r w:rsidR="00F110AD" w:rsidRPr="00CB10FA">
        <w:rPr>
          <w:rFonts w:cs="Arial"/>
          <w:b/>
          <w:sz w:val="24"/>
          <w:szCs w:val="24"/>
          <w:lang w:val="ru-RU"/>
        </w:rPr>
        <w:t xml:space="preserve">  </w:t>
      </w:r>
    </w:p>
    <w:p w14:paraId="733DC558" w14:textId="77777777" w:rsidR="007E7BB8" w:rsidRPr="00CB10FA" w:rsidRDefault="007E7BB8" w:rsidP="00F35AAA">
      <w:pPr>
        <w:spacing w:after="120"/>
        <w:rPr>
          <w:rFonts w:cs="Arial"/>
          <w:sz w:val="24"/>
          <w:szCs w:val="24"/>
          <w:lang w:val="ru-RU"/>
        </w:rPr>
      </w:pPr>
      <w:r w:rsidRPr="00CB10FA">
        <w:rPr>
          <w:rFonts w:cs="Arial"/>
          <w:sz w:val="24"/>
          <w:szCs w:val="24"/>
          <w:lang w:val="ru-RU"/>
        </w:rPr>
        <w:t>На основу члана 88. став 1. Закона о јавним набавкама („Службени гласник РС“, бр.124/12, 14/15 и 68/15)</w:t>
      </w:r>
      <w:r w:rsidR="00A164D4" w:rsidRPr="00CB10FA">
        <w:rPr>
          <w:rFonts w:cs="Arial"/>
          <w:sz w:val="24"/>
          <w:szCs w:val="24"/>
          <w:lang w:val="ru-RU"/>
        </w:rPr>
        <w:t>, (</w:t>
      </w:r>
      <w:r w:rsidR="00F35AAA" w:rsidRPr="00CB10FA">
        <w:rPr>
          <w:rFonts w:cs="Arial"/>
          <w:sz w:val="24"/>
          <w:szCs w:val="24"/>
          <w:lang w:val="ru-RU"/>
        </w:rPr>
        <w:t xml:space="preserve"> даље Закон</w:t>
      </w:r>
      <w:r w:rsidR="00A164D4" w:rsidRPr="00CB10FA">
        <w:rPr>
          <w:rFonts w:cs="Arial"/>
          <w:sz w:val="24"/>
          <w:szCs w:val="24"/>
          <w:lang w:val="ru-RU"/>
        </w:rPr>
        <w:t>)</w:t>
      </w:r>
      <w:r w:rsidRPr="00CB10FA">
        <w:rPr>
          <w:rFonts w:cs="Arial"/>
          <w:sz w:val="24"/>
          <w:szCs w:val="24"/>
          <w:lang w:val="ru-RU"/>
        </w:rPr>
        <w:t xml:space="preserve">, члана 5.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14:paraId="23C8C512" w14:textId="77777777" w:rsidR="007E7BB8" w:rsidRPr="00CB10FA" w:rsidRDefault="007E7BB8" w:rsidP="007E7BB8">
      <w:pPr>
        <w:tabs>
          <w:tab w:val="left" w:pos="0"/>
        </w:tabs>
        <w:jc w:val="center"/>
        <w:rPr>
          <w:rFonts w:cs="Arial"/>
          <w:sz w:val="24"/>
          <w:szCs w:val="24"/>
          <w:lang w:val="ru-RU"/>
        </w:rPr>
      </w:pPr>
      <w:r w:rsidRPr="00CB10FA">
        <w:rPr>
          <w:rFonts w:cs="Arial"/>
          <w:sz w:val="24"/>
          <w:szCs w:val="24"/>
          <w:lang w:val="ru-RU"/>
        </w:rPr>
        <w:t>СТРУКТУРУ ТРОШКОВА ПРИПРЕМЕ ПОНУДЕ</w:t>
      </w:r>
    </w:p>
    <w:tbl>
      <w:tblPr>
        <w:tblW w:w="9703" w:type="dxa"/>
        <w:tblCellSpacing w:w="20" w:type="dxa"/>
        <w:tblInd w:w="-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383"/>
        <w:gridCol w:w="4320"/>
      </w:tblGrid>
      <w:tr w:rsidR="007E7BB8" w:rsidRPr="00CB10FA" w14:paraId="546AC702" w14:textId="77777777" w:rsidTr="00793989">
        <w:trPr>
          <w:trHeight w:val="307"/>
          <w:tblCellSpacing w:w="20" w:type="dxa"/>
        </w:trPr>
        <w:tc>
          <w:tcPr>
            <w:tcW w:w="5323" w:type="dxa"/>
            <w:shd w:val="clear" w:color="auto" w:fill="auto"/>
            <w:vAlign w:val="center"/>
          </w:tcPr>
          <w:p w14:paraId="683D0001" w14:textId="77777777" w:rsidR="007E7BB8" w:rsidRPr="00CB10FA" w:rsidRDefault="007E7BB8" w:rsidP="00BE2EA9">
            <w:pPr>
              <w:jc w:val="center"/>
              <w:rPr>
                <w:rFonts w:cs="Arial"/>
                <w:sz w:val="24"/>
                <w:szCs w:val="24"/>
              </w:rPr>
            </w:pPr>
            <w:r w:rsidRPr="00CB10FA">
              <w:rPr>
                <w:rFonts w:cs="Arial"/>
                <w:sz w:val="24"/>
                <w:szCs w:val="24"/>
              </w:rPr>
              <w:t>Укупни трошкови без ПДВ</w:t>
            </w:r>
          </w:p>
        </w:tc>
        <w:tc>
          <w:tcPr>
            <w:tcW w:w="4260" w:type="dxa"/>
            <w:shd w:val="clear" w:color="auto" w:fill="auto"/>
          </w:tcPr>
          <w:p w14:paraId="0736169C" w14:textId="77777777" w:rsidR="007E7BB8" w:rsidRPr="00CB10FA" w:rsidRDefault="007E7BB8" w:rsidP="00BE2EA9">
            <w:pPr>
              <w:rPr>
                <w:rFonts w:cs="Arial"/>
                <w:sz w:val="24"/>
                <w:szCs w:val="24"/>
              </w:rPr>
            </w:pPr>
          </w:p>
          <w:p w14:paraId="410E15E5" w14:textId="77777777" w:rsidR="007E7BB8" w:rsidRPr="00CB10FA" w:rsidRDefault="007E7BB8" w:rsidP="00316883">
            <w:pPr>
              <w:rPr>
                <w:rFonts w:cs="Arial"/>
                <w:sz w:val="24"/>
                <w:szCs w:val="24"/>
              </w:rPr>
            </w:pPr>
            <w:r w:rsidRPr="00CB10FA">
              <w:rPr>
                <w:rFonts w:cs="Arial"/>
                <w:sz w:val="24"/>
                <w:szCs w:val="24"/>
              </w:rPr>
              <w:t>__________ динара</w:t>
            </w:r>
          </w:p>
        </w:tc>
      </w:tr>
      <w:tr w:rsidR="007E7BB8" w:rsidRPr="00CB10FA" w14:paraId="0C83BB96" w14:textId="77777777" w:rsidTr="00793989">
        <w:trPr>
          <w:trHeight w:val="433"/>
          <w:tblCellSpacing w:w="20" w:type="dxa"/>
        </w:trPr>
        <w:tc>
          <w:tcPr>
            <w:tcW w:w="5323" w:type="dxa"/>
            <w:shd w:val="clear" w:color="auto" w:fill="auto"/>
            <w:vAlign w:val="center"/>
          </w:tcPr>
          <w:p w14:paraId="1F61893F" w14:textId="77777777" w:rsidR="007E7BB8" w:rsidRPr="00CB10FA" w:rsidRDefault="007E7BB8" w:rsidP="00BE2EA9">
            <w:pPr>
              <w:autoSpaceDE w:val="0"/>
              <w:autoSpaceDN w:val="0"/>
              <w:adjustRightInd w:val="0"/>
              <w:jc w:val="center"/>
              <w:rPr>
                <w:rFonts w:cs="Arial"/>
                <w:sz w:val="24"/>
                <w:szCs w:val="24"/>
              </w:rPr>
            </w:pPr>
            <w:r w:rsidRPr="00CB10FA">
              <w:rPr>
                <w:rFonts w:cs="Arial"/>
                <w:sz w:val="24"/>
                <w:szCs w:val="24"/>
              </w:rPr>
              <w:t>ПДВ</w:t>
            </w:r>
          </w:p>
        </w:tc>
        <w:tc>
          <w:tcPr>
            <w:tcW w:w="4260" w:type="dxa"/>
            <w:shd w:val="clear" w:color="auto" w:fill="auto"/>
          </w:tcPr>
          <w:p w14:paraId="7BDAF07A" w14:textId="77777777" w:rsidR="007E7BB8" w:rsidRPr="00CB10FA" w:rsidRDefault="007E7BB8" w:rsidP="00BE2EA9">
            <w:pPr>
              <w:rPr>
                <w:rFonts w:cs="Arial"/>
                <w:sz w:val="24"/>
                <w:szCs w:val="24"/>
              </w:rPr>
            </w:pPr>
          </w:p>
          <w:p w14:paraId="19487A2C" w14:textId="77777777" w:rsidR="007E7BB8" w:rsidRPr="00CB10FA" w:rsidRDefault="007E7BB8" w:rsidP="00316883">
            <w:pPr>
              <w:rPr>
                <w:rFonts w:cs="Arial"/>
                <w:sz w:val="24"/>
                <w:szCs w:val="24"/>
              </w:rPr>
            </w:pPr>
            <w:r w:rsidRPr="00CB10FA">
              <w:rPr>
                <w:rFonts w:cs="Arial"/>
                <w:sz w:val="24"/>
                <w:szCs w:val="24"/>
              </w:rPr>
              <w:t>__________ динара</w:t>
            </w:r>
          </w:p>
        </w:tc>
      </w:tr>
      <w:tr w:rsidR="007E7BB8" w:rsidRPr="00CB10FA" w14:paraId="47A073A3" w14:textId="77777777" w:rsidTr="00793989">
        <w:trPr>
          <w:trHeight w:val="190"/>
          <w:tblCellSpacing w:w="20" w:type="dxa"/>
        </w:trPr>
        <w:tc>
          <w:tcPr>
            <w:tcW w:w="5323" w:type="dxa"/>
            <w:shd w:val="clear" w:color="auto" w:fill="auto"/>
          </w:tcPr>
          <w:p w14:paraId="34C0158D" w14:textId="77777777" w:rsidR="007E7BB8" w:rsidRPr="00CB10FA" w:rsidRDefault="007E7BB8" w:rsidP="00BE2EA9">
            <w:pPr>
              <w:jc w:val="center"/>
              <w:rPr>
                <w:rFonts w:cs="Arial"/>
                <w:sz w:val="24"/>
                <w:szCs w:val="24"/>
              </w:rPr>
            </w:pPr>
          </w:p>
          <w:p w14:paraId="48079492" w14:textId="77777777" w:rsidR="007E7BB8" w:rsidRPr="00CB10FA" w:rsidRDefault="007E7BB8" w:rsidP="00BE2EA9">
            <w:pPr>
              <w:jc w:val="center"/>
              <w:rPr>
                <w:rFonts w:cs="Arial"/>
                <w:sz w:val="24"/>
                <w:szCs w:val="24"/>
              </w:rPr>
            </w:pPr>
            <w:r w:rsidRPr="00CB10FA">
              <w:rPr>
                <w:rFonts w:cs="Arial"/>
                <w:sz w:val="24"/>
                <w:szCs w:val="24"/>
              </w:rPr>
              <w:t>Укупни  трошкови са ПДВ</w:t>
            </w:r>
          </w:p>
        </w:tc>
        <w:tc>
          <w:tcPr>
            <w:tcW w:w="4260" w:type="dxa"/>
            <w:shd w:val="clear" w:color="auto" w:fill="auto"/>
          </w:tcPr>
          <w:p w14:paraId="65DB706A" w14:textId="77777777" w:rsidR="007E7BB8" w:rsidRPr="00CB10FA" w:rsidRDefault="007E7BB8" w:rsidP="00BE2EA9">
            <w:pPr>
              <w:rPr>
                <w:rFonts w:cs="Arial"/>
                <w:sz w:val="24"/>
                <w:szCs w:val="24"/>
              </w:rPr>
            </w:pPr>
          </w:p>
          <w:p w14:paraId="2E74885F" w14:textId="77777777" w:rsidR="007E7BB8" w:rsidRPr="00CB10FA" w:rsidRDefault="007E7BB8" w:rsidP="00316883">
            <w:pPr>
              <w:rPr>
                <w:rFonts w:cs="Arial"/>
                <w:sz w:val="24"/>
                <w:szCs w:val="24"/>
              </w:rPr>
            </w:pPr>
            <w:r w:rsidRPr="00CB10FA">
              <w:rPr>
                <w:rFonts w:cs="Arial"/>
                <w:sz w:val="24"/>
                <w:szCs w:val="24"/>
              </w:rPr>
              <w:t>__________ динара</w:t>
            </w:r>
          </w:p>
        </w:tc>
      </w:tr>
    </w:tbl>
    <w:p w14:paraId="718106DC" w14:textId="77777777" w:rsidR="007E7BB8" w:rsidRPr="00CB10FA" w:rsidRDefault="007E7BB8" w:rsidP="007E7BB8">
      <w:pPr>
        <w:tabs>
          <w:tab w:val="left" w:pos="0"/>
        </w:tabs>
        <w:rPr>
          <w:rFonts w:cs="Arial"/>
          <w:sz w:val="24"/>
          <w:szCs w:val="24"/>
          <w:lang w:val="ru-RU"/>
        </w:rPr>
      </w:pPr>
      <w:r w:rsidRPr="00CB10FA">
        <w:rPr>
          <w:rFonts w:cs="Arial"/>
          <w:sz w:val="24"/>
          <w:szCs w:val="24"/>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w:t>
      </w:r>
    </w:p>
    <w:p w14:paraId="7DF10D2B" w14:textId="77777777" w:rsidR="007E7BB8" w:rsidRPr="00CB10FA" w:rsidRDefault="007E7BB8" w:rsidP="007E7BB8">
      <w:pPr>
        <w:tabs>
          <w:tab w:val="left" w:pos="0"/>
        </w:tabs>
        <w:rPr>
          <w:rFonts w:cs="Arial"/>
          <w:color w:val="FF0000"/>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7E7BB8" w:rsidRPr="00CB10FA" w14:paraId="2232333F" w14:textId="77777777" w:rsidTr="00BE2EA9">
        <w:trPr>
          <w:jc w:val="center"/>
        </w:trPr>
        <w:tc>
          <w:tcPr>
            <w:tcW w:w="3882" w:type="dxa"/>
          </w:tcPr>
          <w:p w14:paraId="23933684" w14:textId="77777777" w:rsidR="007E7BB8" w:rsidRPr="00CB10FA" w:rsidRDefault="007E7BB8" w:rsidP="00BE2EA9">
            <w:pPr>
              <w:spacing w:before="0"/>
              <w:jc w:val="center"/>
              <w:rPr>
                <w:rFonts w:cs="Arial"/>
                <w:sz w:val="24"/>
                <w:szCs w:val="24"/>
              </w:rPr>
            </w:pPr>
            <w:r w:rsidRPr="00CB10FA">
              <w:rPr>
                <w:rFonts w:cs="Arial"/>
                <w:sz w:val="24"/>
                <w:szCs w:val="24"/>
              </w:rPr>
              <w:t>Датум:</w:t>
            </w:r>
          </w:p>
        </w:tc>
        <w:tc>
          <w:tcPr>
            <w:tcW w:w="2127" w:type="dxa"/>
          </w:tcPr>
          <w:p w14:paraId="619F1E39" w14:textId="77777777" w:rsidR="007E7BB8" w:rsidRPr="00CB10FA" w:rsidRDefault="007E7BB8" w:rsidP="00BE2EA9">
            <w:pPr>
              <w:spacing w:before="0"/>
              <w:jc w:val="center"/>
              <w:rPr>
                <w:rFonts w:cs="Arial"/>
                <w:sz w:val="24"/>
                <w:szCs w:val="24"/>
                <w:lang w:val="ru-RU"/>
              </w:rPr>
            </w:pPr>
          </w:p>
        </w:tc>
        <w:tc>
          <w:tcPr>
            <w:tcW w:w="4022" w:type="dxa"/>
          </w:tcPr>
          <w:p w14:paraId="30575A5B" w14:textId="77777777" w:rsidR="007E7BB8" w:rsidRPr="00CB10FA" w:rsidRDefault="007E7BB8" w:rsidP="00BE2EA9">
            <w:pPr>
              <w:spacing w:before="0"/>
              <w:jc w:val="center"/>
              <w:rPr>
                <w:rFonts w:cs="Arial"/>
                <w:sz w:val="24"/>
                <w:szCs w:val="24"/>
                <w:lang w:val="sr-Cyrl-CS"/>
              </w:rPr>
            </w:pPr>
            <w:r w:rsidRPr="00CB10FA">
              <w:rPr>
                <w:rFonts w:cs="Arial"/>
                <w:sz w:val="24"/>
                <w:szCs w:val="24"/>
                <w:lang w:val="sr-Cyrl-CS"/>
              </w:rPr>
              <w:t>П</w:t>
            </w:r>
            <w:r w:rsidRPr="00CB10FA">
              <w:rPr>
                <w:rFonts w:cs="Arial"/>
                <w:sz w:val="24"/>
                <w:szCs w:val="24"/>
              </w:rPr>
              <w:t>онуђач</w:t>
            </w:r>
          </w:p>
        </w:tc>
      </w:tr>
      <w:tr w:rsidR="007E7BB8" w:rsidRPr="00CB10FA" w14:paraId="1C5ECDBF" w14:textId="77777777" w:rsidTr="00BE2EA9">
        <w:trPr>
          <w:jc w:val="center"/>
        </w:trPr>
        <w:tc>
          <w:tcPr>
            <w:tcW w:w="3882" w:type="dxa"/>
          </w:tcPr>
          <w:p w14:paraId="7AE4B7B9" w14:textId="77777777" w:rsidR="007E7BB8" w:rsidRPr="00CB10FA" w:rsidRDefault="007E7BB8" w:rsidP="00BE2EA9">
            <w:pPr>
              <w:spacing w:before="0"/>
              <w:jc w:val="center"/>
              <w:rPr>
                <w:rFonts w:cs="Arial"/>
                <w:sz w:val="24"/>
                <w:szCs w:val="24"/>
              </w:rPr>
            </w:pPr>
          </w:p>
        </w:tc>
        <w:tc>
          <w:tcPr>
            <w:tcW w:w="2127" w:type="dxa"/>
          </w:tcPr>
          <w:p w14:paraId="33692B1F" w14:textId="77777777" w:rsidR="007E7BB8" w:rsidRPr="00CB10FA" w:rsidRDefault="007E7BB8" w:rsidP="00BE2EA9">
            <w:pPr>
              <w:spacing w:before="0"/>
              <w:jc w:val="center"/>
              <w:rPr>
                <w:rFonts w:cs="Arial"/>
                <w:sz w:val="24"/>
                <w:szCs w:val="24"/>
              </w:rPr>
            </w:pPr>
            <w:r w:rsidRPr="00CB10FA">
              <w:rPr>
                <w:rFonts w:cs="Arial"/>
                <w:sz w:val="24"/>
                <w:szCs w:val="24"/>
              </w:rPr>
              <w:t>М.П.</w:t>
            </w:r>
          </w:p>
        </w:tc>
        <w:tc>
          <w:tcPr>
            <w:tcW w:w="4022" w:type="dxa"/>
          </w:tcPr>
          <w:p w14:paraId="64A801ED" w14:textId="77777777" w:rsidR="007E7BB8" w:rsidRPr="00CB10FA" w:rsidRDefault="007E7BB8" w:rsidP="00BE2EA9">
            <w:pPr>
              <w:spacing w:before="0"/>
              <w:jc w:val="center"/>
              <w:rPr>
                <w:rFonts w:cs="Arial"/>
                <w:sz w:val="24"/>
                <w:szCs w:val="24"/>
                <w:lang w:val="ru-RU"/>
              </w:rPr>
            </w:pPr>
          </w:p>
        </w:tc>
      </w:tr>
      <w:tr w:rsidR="007E7BB8" w:rsidRPr="00CB10FA" w14:paraId="3C94A641" w14:textId="77777777" w:rsidTr="00BE2EA9">
        <w:trPr>
          <w:jc w:val="center"/>
        </w:trPr>
        <w:tc>
          <w:tcPr>
            <w:tcW w:w="3882" w:type="dxa"/>
            <w:tcBorders>
              <w:bottom w:val="single" w:sz="4" w:space="0" w:color="auto"/>
            </w:tcBorders>
          </w:tcPr>
          <w:p w14:paraId="7C07DA65" w14:textId="77777777" w:rsidR="007E7BB8" w:rsidRPr="00CB10FA" w:rsidRDefault="007E7BB8" w:rsidP="00BE2EA9">
            <w:pPr>
              <w:spacing w:before="0"/>
              <w:jc w:val="center"/>
              <w:rPr>
                <w:rFonts w:cs="Arial"/>
                <w:sz w:val="24"/>
                <w:szCs w:val="24"/>
              </w:rPr>
            </w:pPr>
          </w:p>
        </w:tc>
        <w:tc>
          <w:tcPr>
            <w:tcW w:w="2127" w:type="dxa"/>
          </w:tcPr>
          <w:p w14:paraId="545255DE" w14:textId="77777777" w:rsidR="007E7BB8" w:rsidRPr="00CB10FA" w:rsidRDefault="007E7BB8" w:rsidP="00BE2EA9">
            <w:pPr>
              <w:spacing w:before="0"/>
              <w:jc w:val="center"/>
              <w:rPr>
                <w:rFonts w:cs="Arial"/>
                <w:sz w:val="24"/>
                <w:szCs w:val="24"/>
                <w:lang w:val="ru-RU"/>
              </w:rPr>
            </w:pPr>
          </w:p>
        </w:tc>
        <w:tc>
          <w:tcPr>
            <w:tcW w:w="4022" w:type="dxa"/>
            <w:tcBorders>
              <w:bottom w:val="single" w:sz="4" w:space="0" w:color="auto"/>
            </w:tcBorders>
          </w:tcPr>
          <w:p w14:paraId="75B5052E" w14:textId="77777777" w:rsidR="007E7BB8" w:rsidRPr="00CB10FA" w:rsidRDefault="007E7BB8" w:rsidP="00BE2EA9">
            <w:pPr>
              <w:spacing w:before="0"/>
              <w:jc w:val="center"/>
              <w:rPr>
                <w:rFonts w:cs="Arial"/>
                <w:sz w:val="24"/>
                <w:szCs w:val="24"/>
                <w:lang w:val="ru-RU"/>
              </w:rPr>
            </w:pPr>
          </w:p>
        </w:tc>
      </w:tr>
      <w:tr w:rsidR="007E7BB8" w:rsidRPr="00CB10FA" w14:paraId="2A76C519" w14:textId="77777777" w:rsidTr="00BE2EA9">
        <w:trPr>
          <w:trHeight w:val="389"/>
          <w:jc w:val="center"/>
        </w:trPr>
        <w:tc>
          <w:tcPr>
            <w:tcW w:w="3882" w:type="dxa"/>
            <w:tcBorders>
              <w:top w:val="single" w:sz="4" w:space="0" w:color="auto"/>
            </w:tcBorders>
          </w:tcPr>
          <w:p w14:paraId="2DBADEDC" w14:textId="77777777" w:rsidR="007E7BB8" w:rsidRPr="00CB10FA" w:rsidRDefault="007E7BB8" w:rsidP="00BE2EA9">
            <w:pPr>
              <w:spacing w:before="0"/>
              <w:jc w:val="center"/>
              <w:rPr>
                <w:rFonts w:cs="Arial"/>
                <w:sz w:val="24"/>
                <w:szCs w:val="24"/>
              </w:rPr>
            </w:pPr>
          </w:p>
        </w:tc>
        <w:tc>
          <w:tcPr>
            <w:tcW w:w="2127" w:type="dxa"/>
          </w:tcPr>
          <w:p w14:paraId="75047031" w14:textId="77777777" w:rsidR="007E7BB8" w:rsidRPr="00CB10FA" w:rsidRDefault="007E7BB8" w:rsidP="00BE2EA9">
            <w:pPr>
              <w:spacing w:before="0"/>
              <w:jc w:val="center"/>
              <w:rPr>
                <w:rFonts w:cs="Arial"/>
                <w:sz w:val="24"/>
                <w:szCs w:val="24"/>
                <w:lang w:val="ru-RU"/>
              </w:rPr>
            </w:pPr>
          </w:p>
        </w:tc>
        <w:tc>
          <w:tcPr>
            <w:tcW w:w="4022" w:type="dxa"/>
            <w:tcBorders>
              <w:top w:val="single" w:sz="4" w:space="0" w:color="auto"/>
            </w:tcBorders>
          </w:tcPr>
          <w:p w14:paraId="4650F293" w14:textId="77777777" w:rsidR="007E7BB8" w:rsidRPr="00CB10FA" w:rsidRDefault="007E7BB8" w:rsidP="00BE2EA9">
            <w:pPr>
              <w:spacing w:before="0"/>
              <w:jc w:val="center"/>
              <w:rPr>
                <w:rFonts w:cs="Arial"/>
                <w:sz w:val="24"/>
                <w:szCs w:val="24"/>
                <w:lang w:val="ru-RU"/>
              </w:rPr>
            </w:pPr>
          </w:p>
        </w:tc>
      </w:tr>
    </w:tbl>
    <w:p w14:paraId="297425CD" w14:textId="77777777" w:rsidR="007E7BB8" w:rsidRPr="00CB10FA" w:rsidRDefault="007E7BB8" w:rsidP="007E7BB8">
      <w:pPr>
        <w:tabs>
          <w:tab w:val="left" w:pos="0"/>
        </w:tabs>
        <w:spacing w:before="0"/>
        <w:rPr>
          <w:rFonts w:cs="Arial"/>
          <w:b/>
          <w:i/>
          <w:sz w:val="24"/>
          <w:szCs w:val="24"/>
          <w:lang w:val="ru-RU"/>
        </w:rPr>
      </w:pPr>
      <w:r w:rsidRPr="00CB10FA">
        <w:rPr>
          <w:rFonts w:cs="Arial"/>
          <w:b/>
          <w:i/>
          <w:sz w:val="24"/>
          <w:szCs w:val="24"/>
          <w:lang w:val="ru-RU"/>
        </w:rPr>
        <w:t>Напомена:</w:t>
      </w:r>
    </w:p>
    <w:p w14:paraId="67DAFB84" w14:textId="77777777" w:rsidR="007E7BB8" w:rsidRPr="00CB10FA" w:rsidRDefault="007E7BB8" w:rsidP="007E7BB8">
      <w:pPr>
        <w:spacing w:before="0"/>
        <w:rPr>
          <w:rFonts w:cs="Arial"/>
          <w:i/>
          <w:sz w:val="20"/>
          <w:szCs w:val="20"/>
          <w:lang w:val="ru-RU"/>
        </w:rPr>
      </w:pPr>
      <w:r w:rsidRPr="00CB10FA">
        <w:rPr>
          <w:rFonts w:cs="Arial"/>
          <w:i/>
          <w:sz w:val="24"/>
          <w:szCs w:val="24"/>
          <w:lang w:val="ru-RU"/>
        </w:rPr>
        <w:t>-</w:t>
      </w:r>
      <w:r w:rsidRPr="00CB10FA">
        <w:rPr>
          <w:rFonts w:cs="Arial"/>
          <w:i/>
          <w:sz w:val="20"/>
          <w:szCs w:val="20"/>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14:paraId="56EFF32F" w14:textId="77777777" w:rsidR="007E7BB8" w:rsidRPr="00CB10FA" w:rsidRDefault="007E7BB8" w:rsidP="007E7BB8">
      <w:pPr>
        <w:tabs>
          <w:tab w:val="left" w:pos="0"/>
        </w:tabs>
        <w:spacing w:before="0"/>
        <w:rPr>
          <w:rFonts w:cs="Arial"/>
          <w:i/>
          <w:sz w:val="20"/>
          <w:szCs w:val="20"/>
          <w:lang w:val="ru-RU"/>
        </w:rPr>
      </w:pPr>
      <w:r w:rsidRPr="00CB10FA">
        <w:rPr>
          <w:rFonts w:cs="Arial"/>
          <w:i/>
          <w:sz w:val="20"/>
          <w:szCs w:val="20"/>
        </w:rPr>
        <w:t>-</w:t>
      </w:r>
      <w:r w:rsidRPr="00CB10FA">
        <w:rPr>
          <w:rFonts w:cs="Arial"/>
          <w:i/>
          <w:sz w:val="20"/>
          <w:szCs w:val="20"/>
          <w:lang w:val="sr-Latn-CS"/>
        </w:rPr>
        <w:t>остале трошкове припреме и подношења понуде</w:t>
      </w:r>
      <w:r w:rsidRPr="00CB10FA">
        <w:rPr>
          <w:rFonts w:cs="Arial"/>
          <w:i/>
          <w:sz w:val="20"/>
          <w:szCs w:val="20"/>
          <w:lang w:val="ru-RU"/>
        </w:rPr>
        <w:t xml:space="preserve"> сноси искључиво понуђач и не може тражити од наручиоца накнаду трошкова (члан 88. став 2. Закона</w:t>
      </w:r>
      <w:r w:rsidR="00A164D4" w:rsidRPr="00CB10FA">
        <w:rPr>
          <w:rFonts w:cs="Arial"/>
          <w:i/>
          <w:sz w:val="20"/>
          <w:szCs w:val="20"/>
          <w:lang w:val="ru-RU"/>
        </w:rPr>
        <w:t>)</w:t>
      </w:r>
      <w:r w:rsidRPr="00CB10FA">
        <w:rPr>
          <w:rFonts w:cs="Arial"/>
          <w:i/>
          <w:sz w:val="20"/>
          <w:szCs w:val="20"/>
          <w:lang w:val="ru-RU"/>
        </w:rPr>
        <w:t xml:space="preserve"> </w:t>
      </w:r>
    </w:p>
    <w:p w14:paraId="4E51320F" w14:textId="77777777" w:rsidR="007E7BB8" w:rsidRPr="00CB10FA" w:rsidRDefault="007E7BB8" w:rsidP="007E7BB8">
      <w:pPr>
        <w:spacing w:before="0"/>
        <w:rPr>
          <w:rFonts w:cs="Arial"/>
          <w:i/>
          <w:sz w:val="20"/>
          <w:szCs w:val="20"/>
          <w:lang w:val="ru-RU"/>
        </w:rPr>
      </w:pPr>
      <w:r w:rsidRPr="00CB10FA">
        <w:rPr>
          <w:rFonts w:cs="Arial"/>
          <w:i/>
          <w:sz w:val="20"/>
          <w:szCs w:val="20"/>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14:paraId="1BFA3714" w14:textId="77777777" w:rsidR="007E7BB8" w:rsidRPr="00CB10FA" w:rsidRDefault="007E7BB8" w:rsidP="007E7BB8">
      <w:pPr>
        <w:pStyle w:val="KDKomentar"/>
        <w:spacing w:before="0"/>
        <w:rPr>
          <w:rFonts w:eastAsia="TimesNewRomanPS-BoldMT" w:cs="Arial"/>
          <w:color w:val="auto"/>
        </w:rPr>
      </w:pPr>
      <w:r w:rsidRPr="00CB10FA">
        <w:rPr>
          <w:rFonts w:eastAsia="TimesNewRomanPS-BoldMT" w:cs="Arial"/>
          <w:color w:val="auto"/>
        </w:rPr>
        <w:t xml:space="preserve">-Уколико </w:t>
      </w:r>
      <w:r w:rsidRPr="00CB10FA">
        <w:rPr>
          <w:rFonts w:eastAsia="TimesNewRomanPS-BoldMT" w:cs="Arial"/>
          <w:color w:val="auto"/>
          <w:lang w:val="sr-Cyrl-CS"/>
        </w:rPr>
        <w:t>група понуђача подноси заједничку понуду овај образац потписује и оверава Носилац посла</w:t>
      </w:r>
      <w:r w:rsidRPr="00CB10FA">
        <w:rPr>
          <w:rFonts w:eastAsia="TimesNewRomanPS-BoldMT" w:cs="Arial"/>
          <w:color w:val="auto"/>
        </w:rPr>
        <w:t xml:space="preserve">.Уколико понуђач подноси понуду са подизвођачем овај образац потписује и оверава печатом понуђач. </w:t>
      </w:r>
    </w:p>
    <w:p w14:paraId="691FB4A2" w14:textId="77777777" w:rsidR="00B06041" w:rsidRPr="00CB10FA" w:rsidRDefault="007E7BB8" w:rsidP="00925E05">
      <w:pPr>
        <w:pStyle w:val="KDObrazac"/>
        <w:spacing w:before="0"/>
        <w:rPr>
          <w:sz w:val="20"/>
          <w:szCs w:val="20"/>
          <w:lang w:val="sr-Latn-CS"/>
        </w:rPr>
      </w:pPr>
      <w:r w:rsidRPr="00CB10FA">
        <w:rPr>
          <w:sz w:val="20"/>
          <w:szCs w:val="20"/>
          <w:lang w:val="sr-Latn-CS"/>
        </w:rPr>
        <w:br w:type="page"/>
      </w:r>
    </w:p>
    <w:p w14:paraId="006197CD" w14:textId="77777777" w:rsidR="00B06041" w:rsidRPr="00CB10FA" w:rsidRDefault="00B06041" w:rsidP="00B06041">
      <w:pPr>
        <w:suppressAutoHyphens/>
        <w:spacing w:before="0"/>
        <w:ind w:left="709" w:hanging="709"/>
        <w:jc w:val="right"/>
        <w:outlineLvl w:val="1"/>
        <w:rPr>
          <w:rFonts w:cs="Arial"/>
          <w:b/>
          <w:bCs/>
          <w:lang w:val="sr-Cyrl-CS" w:eastAsia="ar-SA"/>
        </w:rPr>
      </w:pPr>
      <w:bookmarkStart w:id="253" w:name="_Toc453678548"/>
      <w:r w:rsidRPr="00CB10FA">
        <w:rPr>
          <w:rFonts w:cs="Arial"/>
          <w:b/>
          <w:bCs/>
          <w:lang w:val="sr-Cyrl-CS" w:eastAsia="ar-SA"/>
        </w:rPr>
        <w:lastRenderedPageBreak/>
        <w:t xml:space="preserve">ОБРАЗАЦ </w:t>
      </w:r>
      <w:bookmarkEnd w:id="253"/>
      <w:r w:rsidR="00023E5D" w:rsidRPr="00CB10FA">
        <w:rPr>
          <w:rFonts w:cs="Arial"/>
          <w:b/>
          <w:bCs/>
          <w:lang w:eastAsia="ar-SA"/>
        </w:rPr>
        <w:t>6</w:t>
      </w:r>
    </w:p>
    <w:p w14:paraId="3B094AFF" w14:textId="77777777" w:rsidR="00B06041" w:rsidRPr="00CB10FA" w:rsidRDefault="00B06041" w:rsidP="00B06041">
      <w:pPr>
        <w:spacing w:before="0"/>
        <w:jc w:val="left"/>
        <w:rPr>
          <w:rFonts w:cs="Arial"/>
          <w:lang w:val="sr-Cyrl-CS" w:eastAsia="ar-SA"/>
        </w:rPr>
      </w:pPr>
    </w:p>
    <w:p w14:paraId="6E8EE2F7" w14:textId="77777777" w:rsidR="00B06041" w:rsidRPr="00CB10FA" w:rsidRDefault="00B06041" w:rsidP="00B06041">
      <w:pPr>
        <w:suppressAutoHyphens/>
        <w:spacing w:before="0"/>
        <w:jc w:val="center"/>
        <w:rPr>
          <w:rFonts w:cs="Arial"/>
          <w:b/>
          <w:smallCaps/>
          <w:spacing w:val="5"/>
          <w:lang w:val="sr-Cyrl-CS" w:eastAsia="ar-SA"/>
        </w:rPr>
      </w:pPr>
      <w:r w:rsidRPr="00CB10FA">
        <w:rPr>
          <w:rFonts w:cs="Arial"/>
          <w:b/>
          <w:smallCaps/>
          <w:spacing w:val="5"/>
          <w:lang w:val="sr-Cyrl-CS" w:eastAsia="ar-SA"/>
        </w:rPr>
        <w:t>КВАЛИФИКАЦИОНА СТРУКТУРА СТРУЧЊАКА (ЗАПОСЛЕНИХ И АНГАЖОВАНИХ ЛИЦА) КОЈИ ЋЕ БИТИ АНГАЖОВАНИ У ИЗВРШЕЊУ УСЛУГА КОЈЕ СУ ПРЕДМЕТ НАБАВКЕ</w:t>
      </w:r>
    </w:p>
    <w:p w14:paraId="7AA60D25" w14:textId="77777777" w:rsidR="00B06041" w:rsidRPr="00CB10FA" w:rsidRDefault="00B06041" w:rsidP="00B06041">
      <w:pPr>
        <w:suppressAutoHyphens/>
        <w:spacing w:before="0"/>
        <w:jc w:val="left"/>
        <w:rPr>
          <w:rFonts w:cs="Arial"/>
          <w:lang w:val="sr-Cyrl-CS" w:eastAsia="ar-SA"/>
        </w:rPr>
      </w:pPr>
    </w:p>
    <w:tbl>
      <w:tblPr>
        <w:tblW w:w="10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843"/>
        <w:gridCol w:w="3178"/>
        <w:gridCol w:w="1890"/>
        <w:gridCol w:w="2070"/>
        <w:gridCol w:w="2184"/>
      </w:tblGrid>
      <w:tr w:rsidR="00B06041" w:rsidRPr="00CB10FA" w14:paraId="3C6AFC22" w14:textId="77777777" w:rsidTr="0029665D">
        <w:trPr>
          <w:jc w:val="center"/>
        </w:trPr>
        <w:tc>
          <w:tcPr>
            <w:tcW w:w="843" w:type="dxa"/>
            <w:vAlign w:val="center"/>
          </w:tcPr>
          <w:p w14:paraId="4F53488A" w14:textId="77777777" w:rsidR="00B06041" w:rsidRPr="00CB10FA" w:rsidRDefault="00B06041" w:rsidP="00B06041">
            <w:pPr>
              <w:suppressAutoHyphens/>
              <w:spacing w:before="0"/>
              <w:jc w:val="center"/>
              <w:rPr>
                <w:rFonts w:cs="Arial"/>
                <w:lang w:val="sr-Cyrl-CS" w:eastAsia="ar-SA"/>
              </w:rPr>
            </w:pPr>
            <w:r w:rsidRPr="00CB10FA">
              <w:rPr>
                <w:rFonts w:cs="Arial"/>
                <w:lang w:val="sr-Cyrl-CS" w:eastAsia="ar-SA"/>
              </w:rPr>
              <w:t>Ред.</w:t>
            </w:r>
            <w:r w:rsidRPr="00CB10FA">
              <w:rPr>
                <w:rFonts w:cs="Arial"/>
                <w:lang w:val="sr-Cyrl-CS" w:eastAsia="ar-SA"/>
              </w:rPr>
              <w:br/>
              <w:t>бр.</w:t>
            </w:r>
          </w:p>
        </w:tc>
        <w:tc>
          <w:tcPr>
            <w:tcW w:w="3178" w:type="dxa"/>
            <w:vAlign w:val="center"/>
          </w:tcPr>
          <w:p w14:paraId="4912B8F7" w14:textId="77777777" w:rsidR="00B06041" w:rsidRPr="00CB10FA" w:rsidRDefault="00B06041" w:rsidP="00B06041">
            <w:pPr>
              <w:suppressAutoHyphens/>
              <w:spacing w:before="0"/>
              <w:jc w:val="center"/>
              <w:rPr>
                <w:rFonts w:cs="Arial"/>
                <w:lang w:val="sr-Cyrl-CS" w:eastAsia="ar-SA"/>
              </w:rPr>
            </w:pPr>
            <w:r w:rsidRPr="00CB10FA">
              <w:rPr>
                <w:rFonts w:cs="Arial"/>
                <w:lang w:val="sr-Cyrl-CS" w:eastAsia="ar-SA"/>
              </w:rPr>
              <w:t>Име и презиме</w:t>
            </w:r>
          </w:p>
        </w:tc>
        <w:tc>
          <w:tcPr>
            <w:tcW w:w="1890" w:type="dxa"/>
            <w:vAlign w:val="center"/>
          </w:tcPr>
          <w:p w14:paraId="6E4EA59B" w14:textId="77777777" w:rsidR="00B06041" w:rsidRPr="00CB10FA" w:rsidRDefault="00B06041" w:rsidP="00B06041">
            <w:pPr>
              <w:suppressAutoHyphens/>
              <w:spacing w:before="0"/>
              <w:jc w:val="center"/>
              <w:rPr>
                <w:rFonts w:cs="Arial"/>
                <w:lang w:val="sr-Cyrl-CS" w:eastAsia="ar-SA"/>
              </w:rPr>
            </w:pPr>
            <w:r w:rsidRPr="00CB10FA">
              <w:rPr>
                <w:rFonts w:cs="Arial"/>
                <w:lang w:val="sr-Cyrl-CS" w:eastAsia="ar-SA"/>
              </w:rPr>
              <w:t>Квалификација/звање</w:t>
            </w:r>
          </w:p>
        </w:tc>
        <w:tc>
          <w:tcPr>
            <w:tcW w:w="2070" w:type="dxa"/>
            <w:vAlign w:val="center"/>
          </w:tcPr>
          <w:p w14:paraId="5A342F42" w14:textId="77777777" w:rsidR="00B06041" w:rsidRPr="00CB10FA" w:rsidRDefault="00B06041" w:rsidP="00B06041">
            <w:pPr>
              <w:suppressAutoHyphens/>
              <w:spacing w:before="0"/>
              <w:jc w:val="center"/>
              <w:rPr>
                <w:rFonts w:cs="Arial"/>
                <w:lang w:val="sr-Cyrl-CS" w:eastAsia="ar-SA"/>
              </w:rPr>
            </w:pPr>
            <w:r w:rsidRPr="00CB10FA">
              <w:rPr>
                <w:rFonts w:cs="Arial"/>
                <w:lang w:val="sr-Cyrl-CS" w:eastAsia="ar-SA"/>
              </w:rPr>
              <w:t>Број и важност лиценце</w:t>
            </w:r>
          </w:p>
        </w:tc>
        <w:tc>
          <w:tcPr>
            <w:tcW w:w="2184" w:type="dxa"/>
            <w:vAlign w:val="center"/>
          </w:tcPr>
          <w:p w14:paraId="1F05CBDF" w14:textId="77777777" w:rsidR="00B06041" w:rsidRPr="00CB10FA" w:rsidRDefault="00B06041" w:rsidP="00B06041">
            <w:pPr>
              <w:suppressAutoHyphens/>
              <w:spacing w:before="0"/>
              <w:jc w:val="center"/>
              <w:rPr>
                <w:rFonts w:cs="Arial"/>
                <w:lang w:val="sr-Cyrl-CS" w:eastAsia="ar-SA"/>
              </w:rPr>
            </w:pPr>
            <w:r w:rsidRPr="00CB10FA">
              <w:rPr>
                <w:rFonts w:cs="Arial"/>
                <w:lang w:val="sr-Cyrl-CS" w:eastAsia="ar-SA"/>
              </w:rPr>
              <w:t>Област коју покрива и функција коју обавља у вези предметне набавке</w:t>
            </w:r>
          </w:p>
        </w:tc>
      </w:tr>
      <w:tr w:rsidR="00B06041" w:rsidRPr="00CB10FA" w14:paraId="3EE8D908" w14:textId="77777777" w:rsidTr="0029665D">
        <w:trPr>
          <w:jc w:val="center"/>
        </w:trPr>
        <w:tc>
          <w:tcPr>
            <w:tcW w:w="843" w:type="dxa"/>
          </w:tcPr>
          <w:p w14:paraId="6F57812F" w14:textId="77777777" w:rsidR="00B06041" w:rsidRPr="00CB10FA" w:rsidRDefault="00B06041" w:rsidP="00B06041">
            <w:pPr>
              <w:suppressAutoHyphens/>
              <w:spacing w:before="0"/>
              <w:jc w:val="left"/>
              <w:rPr>
                <w:rFonts w:cs="Arial"/>
                <w:lang w:val="sr-Cyrl-CS" w:eastAsia="ar-SA"/>
              </w:rPr>
            </w:pPr>
          </w:p>
        </w:tc>
        <w:tc>
          <w:tcPr>
            <w:tcW w:w="3178" w:type="dxa"/>
          </w:tcPr>
          <w:p w14:paraId="0B03EA4E" w14:textId="77777777" w:rsidR="00B06041" w:rsidRPr="00CB10FA" w:rsidRDefault="00B06041" w:rsidP="00B06041">
            <w:pPr>
              <w:suppressAutoHyphens/>
              <w:spacing w:before="0"/>
              <w:jc w:val="left"/>
              <w:rPr>
                <w:rFonts w:cs="Arial"/>
                <w:lang w:val="sr-Cyrl-CS" w:eastAsia="ar-SA"/>
              </w:rPr>
            </w:pPr>
          </w:p>
        </w:tc>
        <w:tc>
          <w:tcPr>
            <w:tcW w:w="1890" w:type="dxa"/>
          </w:tcPr>
          <w:p w14:paraId="30405A20" w14:textId="77777777" w:rsidR="00B06041" w:rsidRPr="00CB10FA" w:rsidRDefault="00B06041" w:rsidP="00B06041">
            <w:pPr>
              <w:suppressAutoHyphens/>
              <w:spacing w:before="0"/>
              <w:jc w:val="left"/>
              <w:rPr>
                <w:rFonts w:cs="Arial"/>
                <w:lang w:val="sr-Cyrl-CS" w:eastAsia="ar-SA"/>
              </w:rPr>
            </w:pPr>
          </w:p>
        </w:tc>
        <w:tc>
          <w:tcPr>
            <w:tcW w:w="2070" w:type="dxa"/>
          </w:tcPr>
          <w:p w14:paraId="2FCE4269" w14:textId="77777777" w:rsidR="00B06041" w:rsidRPr="00CB10FA" w:rsidRDefault="00B06041" w:rsidP="00B06041">
            <w:pPr>
              <w:suppressAutoHyphens/>
              <w:spacing w:before="0"/>
              <w:jc w:val="left"/>
              <w:rPr>
                <w:rFonts w:cs="Arial"/>
                <w:lang w:val="sr-Cyrl-CS" w:eastAsia="ar-SA"/>
              </w:rPr>
            </w:pPr>
          </w:p>
        </w:tc>
        <w:tc>
          <w:tcPr>
            <w:tcW w:w="2184" w:type="dxa"/>
          </w:tcPr>
          <w:p w14:paraId="16D6863F" w14:textId="77777777" w:rsidR="00B06041" w:rsidRPr="00CB10FA" w:rsidRDefault="00B06041" w:rsidP="00B06041">
            <w:pPr>
              <w:suppressAutoHyphens/>
              <w:spacing w:before="0"/>
              <w:jc w:val="left"/>
              <w:rPr>
                <w:rFonts w:cs="Arial"/>
                <w:lang w:val="sr-Cyrl-CS" w:eastAsia="ar-SA"/>
              </w:rPr>
            </w:pPr>
          </w:p>
        </w:tc>
      </w:tr>
      <w:tr w:rsidR="00B06041" w:rsidRPr="00CB10FA" w14:paraId="2C02F113" w14:textId="77777777" w:rsidTr="0029665D">
        <w:trPr>
          <w:jc w:val="center"/>
        </w:trPr>
        <w:tc>
          <w:tcPr>
            <w:tcW w:w="843" w:type="dxa"/>
          </w:tcPr>
          <w:p w14:paraId="05DADFF3" w14:textId="77777777" w:rsidR="00B06041" w:rsidRPr="00CB10FA" w:rsidRDefault="00B06041" w:rsidP="00B06041">
            <w:pPr>
              <w:suppressAutoHyphens/>
              <w:spacing w:before="0"/>
              <w:jc w:val="left"/>
              <w:rPr>
                <w:rFonts w:cs="Arial"/>
                <w:lang w:val="sr-Cyrl-CS" w:eastAsia="ar-SA"/>
              </w:rPr>
            </w:pPr>
          </w:p>
        </w:tc>
        <w:tc>
          <w:tcPr>
            <w:tcW w:w="3178" w:type="dxa"/>
          </w:tcPr>
          <w:p w14:paraId="38CE312A" w14:textId="77777777" w:rsidR="00B06041" w:rsidRPr="00CB10FA" w:rsidRDefault="00B06041" w:rsidP="00B06041">
            <w:pPr>
              <w:suppressAutoHyphens/>
              <w:spacing w:before="0"/>
              <w:jc w:val="left"/>
              <w:rPr>
                <w:rFonts w:cs="Arial"/>
                <w:lang w:val="sr-Cyrl-CS" w:eastAsia="ar-SA"/>
              </w:rPr>
            </w:pPr>
          </w:p>
        </w:tc>
        <w:tc>
          <w:tcPr>
            <w:tcW w:w="1890" w:type="dxa"/>
          </w:tcPr>
          <w:p w14:paraId="5940E176" w14:textId="77777777" w:rsidR="00B06041" w:rsidRPr="00CB10FA" w:rsidRDefault="00B06041" w:rsidP="00B06041">
            <w:pPr>
              <w:suppressAutoHyphens/>
              <w:spacing w:before="0"/>
              <w:jc w:val="left"/>
              <w:rPr>
                <w:rFonts w:cs="Arial"/>
                <w:lang w:val="sr-Cyrl-CS" w:eastAsia="ar-SA"/>
              </w:rPr>
            </w:pPr>
          </w:p>
        </w:tc>
        <w:tc>
          <w:tcPr>
            <w:tcW w:w="2070" w:type="dxa"/>
          </w:tcPr>
          <w:p w14:paraId="29165777" w14:textId="77777777" w:rsidR="00B06041" w:rsidRPr="00CB10FA" w:rsidRDefault="00B06041" w:rsidP="00B06041">
            <w:pPr>
              <w:suppressAutoHyphens/>
              <w:spacing w:before="0"/>
              <w:jc w:val="left"/>
              <w:rPr>
                <w:rFonts w:cs="Arial"/>
                <w:lang w:val="sr-Cyrl-CS" w:eastAsia="ar-SA"/>
              </w:rPr>
            </w:pPr>
          </w:p>
        </w:tc>
        <w:tc>
          <w:tcPr>
            <w:tcW w:w="2184" w:type="dxa"/>
          </w:tcPr>
          <w:p w14:paraId="592643C6" w14:textId="77777777" w:rsidR="00B06041" w:rsidRPr="00CB10FA" w:rsidRDefault="00B06041" w:rsidP="00B06041">
            <w:pPr>
              <w:suppressAutoHyphens/>
              <w:spacing w:before="0"/>
              <w:jc w:val="left"/>
              <w:rPr>
                <w:rFonts w:cs="Arial"/>
                <w:lang w:val="sr-Cyrl-CS" w:eastAsia="ar-SA"/>
              </w:rPr>
            </w:pPr>
          </w:p>
        </w:tc>
      </w:tr>
      <w:tr w:rsidR="00B06041" w:rsidRPr="00CB10FA" w14:paraId="44CB1157" w14:textId="77777777" w:rsidTr="0029665D">
        <w:trPr>
          <w:jc w:val="center"/>
        </w:trPr>
        <w:tc>
          <w:tcPr>
            <w:tcW w:w="843" w:type="dxa"/>
          </w:tcPr>
          <w:p w14:paraId="07E74032" w14:textId="77777777" w:rsidR="00B06041" w:rsidRPr="00CB10FA" w:rsidRDefault="00B06041" w:rsidP="00B06041">
            <w:pPr>
              <w:suppressAutoHyphens/>
              <w:spacing w:before="0"/>
              <w:jc w:val="left"/>
              <w:rPr>
                <w:rFonts w:cs="Arial"/>
                <w:lang w:val="sr-Cyrl-CS" w:eastAsia="ar-SA"/>
              </w:rPr>
            </w:pPr>
          </w:p>
        </w:tc>
        <w:tc>
          <w:tcPr>
            <w:tcW w:w="3178" w:type="dxa"/>
          </w:tcPr>
          <w:p w14:paraId="4D966CEB" w14:textId="77777777" w:rsidR="00B06041" w:rsidRPr="00CB10FA" w:rsidRDefault="00B06041" w:rsidP="00B06041">
            <w:pPr>
              <w:suppressAutoHyphens/>
              <w:spacing w:before="0"/>
              <w:jc w:val="left"/>
              <w:rPr>
                <w:rFonts w:cs="Arial"/>
                <w:lang w:val="sr-Cyrl-CS" w:eastAsia="ar-SA"/>
              </w:rPr>
            </w:pPr>
          </w:p>
        </w:tc>
        <w:tc>
          <w:tcPr>
            <w:tcW w:w="1890" w:type="dxa"/>
          </w:tcPr>
          <w:p w14:paraId="1EDD5A66" w14:textId="77777777" w:rsidR="00B06041" w:rsidRPr="00CB10FA" w:rsidRDefault="00B06041" w:rsidP="00B06041">
            <w:pPr>
              <w:suppressAutoHyphens/>
              <w:spacing w:before="0"/>
              <w:jc w:val="left"/>
              <w:rPr>
                <w:rFonts w:cs="Arial"/>
                <w:lang w:val="sr-Cyrl-CS" w:eastAsia="ar-SA"/>
              </w:rPr>
            </w:pPr>
          </w:p>
        </w:tc>
        <w:tc>
          <w:tcPr>
            <w:tcW w:w="2070" w:type="dxa"/>
          </w:tcPr>
          <w:p w14:paraId="2CE1CB87" w14:textId="77777777" w:rsidR="00B06041" w:rsidRPr="00CB10FA" w:rsidRDefault="00B06041" w:rsidP="00B06041">
            <w:pPr>
              <w:suppressAutoHyphens/>
              <w:spacing w:before="0"/>
              <w:jc w:val="left"/>
              <w:rPr>
                <w:rFonts w:cs="Arial"/>
                <w:lang w:val="sr-Cyrl-CS" w:eastAsia="ar-SA"/>
              </w:rPr>
            </w:pPr>
          </w:p>
        </w:tc>
        <w:tc>
          <w:tcPr>
            <w:tcW w:w="2184" w:type="dxa"/>
          </w:tcPr>
          <w:p w14:paraId="6D49D707" w14:textId="77777777" w:rsidR="00B06041" w:rsidRPr="00CB10FA" w:rsidRDefault="00B06041" w:rsidP="00B06041">
            <w:pPr>
              <w:suppressAutoHyphens/>
              <w:spacing w:before="0"/>
              <w:jc w:val="left"/>
              <w:rPr>
                <w:rFonts w:cs="Arial"/>
                <w:lang w:val="sr-Cyrl-CS" w:eastAsia="ar-SA"/>
              </w:rPr>
            </w:pPr>
          </w:p>
        </w:tc>
      </w:tr>
      <w:tr w:rsidR="00B06041" w:rsidRPr="00CB10FA" w14:paraId="7B3A159A" w14:textId="77777777" w:rsidTr="0029665D">
        <w:trPr>
          <w:jc w:val="center"/>
        </w:trPr>
        <w:tc>
          <w:tcPr>
            <w:tcW w:w="843" w:type="dxa"/>
          </w:tcPr>
          <w:p w14:paraId="3D6522BA" w14:textId="77777777" w:rsidR="00B06041" w:rsidRPr="00CB10FA" w:rsidRDefault="00B06041" w:rsidP="00B06041">
            <w:pPr>
              <w:suppressAutoHyphens/>
              <w:spacing w:before="0"/>
              <w:jc w:val="left"/>
              <w:rPr>
                <w:rFonts w:cs="Arial"/>
                <w:lang w:val="sr-Cyrl-CS" w:eastAsia="ar-SA"/>
              </w:rPr>
            </w:pPr>
          </w:p>
        </w:tc>
        <w:tc>
          <w:tcPr>
            <w:tcW w:w="3178" w:type="dxa"/>
          </w:tcPr>
          <w:p w14:paraId="6BF21787" w14:textId="77777777" w:rsidR="00B06041" w:rsidRPr="00CB10FA" w:rsidRDefault="00B06041" w:rsidP="00B06041">
            <w:pPr>
              <w:suppressAutoHyphens/>
              <w:spacing w:before="0"/>
              <w:jc w:val="left"/>
              <w:rPr>
                <w:rFonts w:cs="Arial"/>
                <w:lang w:val="sr-Cyrl-CS" w:eastAsia="ar-SA"/>
              </w:rPr>
            </w:pPr>
          </w:p>
        </w:tc>
        <w:tc>
          <w:tcPr>
            <w:tcW w:w="1890" w:type="dxa"/>
          </w:tcPr>
          <w:p w14:paraId="417D8DB4" w14:textId="77777777" w:rsidR="00B06041" w:rsidRPr="00CB10FA" w:rsidRDefault="00B06041" w:rsidP="00B06041">
            <w:pPr>
              <w:suppressAutoHyphens/>
              <w:spacing w:before="0"/>
              <w:jc w:val="left"/>
              <w:rPr>
                <w:rFonts w:cs="Arial"/>
                <w:lang w:val="sr-Cyrl-CS" w:eastAsia="ar-SA"/>
              </w:rPr>
            </w:pPr>
          </w:p>
        </w:tc>
        <w:tc>
          <w:tcPr>
            <w:tcW w:w="2070" w:type="dxa"/>
          </w:tcPr>
          <w:p w14:paraId="08B20F61" w14:textId="77777777" w:rsidR="00B06041" w:rsidRPr="00CB10FA" w:rsidRDefault="00B06041" w:rsidP="00B06041">
            <w:pPr>
              <w:suppressAutoHyphens/>
              <w:spacing w:before="0"/>
              <w:jc w:val="left"/>
              <w:rPr>
                <w:rFonts w:cs="Arial"/>
                <w:lang w:val="sr-Cyrl-CS" w:eastAsia="ar-SA"/>
              </w:rPr>
            </w:pPr>
          </w:p>
        </w:tc>
        <w:tc>
          <w:tcPr>
            <w:tcW w:w="2184" w:type="dxa"/>
          </w:tcPr>
          <w:p w14:paraId="3204BFAD" w14:textId="77777777" w:rsidR="00B06041" w:rsidRPr="00CB10FA" w:rsidRDefault="00B06041" w:rsidP="00B06041">
            <w:pPr>
              <w:suppressAutoHyphens/>
              <w:spacing w:before="0"/>
              <w:jc w:val="left"/>
              <w:rPr>
                <w:rFonts w:cs="Arial"/>
                <w:lang w:val="sr-Cyrl-CS" w:eastAsia="ar-SA"/>
              </w:rPr>
            </w:pPr>
          </w:p>
        </w:tc>
      </w:tr>
      <w:tr w:rsidR="00B06041" w:rsidRPr="00CB10FA" w14:paraId="15A4EFFB" w14:textId="77777777" w:rsidTr="0029665D">
        <w:trPr>
          <w:jc w:val="center"/>
        </w:trPr>
        <w:tc>
          <w:tcPr>
            <w:tcW w:w="843" w:type="dxa"/>
          </w:tcPr>
          <w:p w14:paraId="7E5BB944" w14:textId="77777777" w:rsidR="00B06041" w:rsidRPr="00CB10FA" w:rsidRDefault="00B06041" w:rsidP="00B06041">
            <w:pPr>
              <w:suppressAutoHyphens/>
              <w:spacing w:before="0"/>
              <w:jc w:val="left"/>
              <w:rPr>
                <w:rFonts w:cs="Arial"/>
                <w:lang w:val="sr-Cyrl-CS" w:eastAsia="ar-SA"/>
              </w:rPr>
            </w:pPr>
          </w:p>
        </w:tc>
        <w:tc>
          <w:tcPr>
            <w:tcW w:w="3178" w:type="dxa"/>
          </w:tcPr>
          <w:p w14:paraId="1FDF5D84" w14:textId="77777777" w:rsidR="00B06041" w:rsidRPr="00CB10FA" w:rsidRDefault="00B06041" w:rsidP="00B06041">
            <w:pPr>
              <w:suppressAutoHyphens/>
              <w:spacing w:before="0"/>
              <w:jc w:val="left"/>
              <w:rPr>
                <w:rFonts w:cs="Arial"/>
                <w:lang w:val="sr-Cyrl-CS" w:eastAsia="ar-SA"/>
              </w:rPr>
            </w:pPr>
          </w:p>
        </w:tc>
        <w:tc>
          <w:tcPr>
            <w:tcW w:w="1890" w:type="dxa"/>
          </w:tcPr>
          <w:p w14:paraId="57135583" w14:textId="77777777" w:rsidR="00B06041" w:rsidRPr="00CB10FA" w:rsidRDefault="00B06041" w:rsidP="00B06041">
            <w:pPr>
              <w:suppressAutoHyphens/>
              <w:spacing w:before="0"/>
              <w:jc w:val="left"/>
              <w:rPr>
                <w:rFonts w:cs="Arial"/>
                <w:lang w:val="sr-Cyrl-CS" w:eastAsia="ar-SA"/>
              </w:rPr>
            </w:pPr>
          </w:p>
        </w:tc>
        <w:tc>
          <w:tcPr>
            <w:tcW w:w="2070" w:type="dxa"/>
          </w:tcPr>
          <w:p w14:paraId="1BC46426" w14:textId="77777777" w:rsidR="00B06041" w:rsidRPr="00CB10FA" w:rsidRDefault="00B06041" w:rsidP="00B06041">
            <w:pPr>
              <w:suppressAutoHyphens/>
              <w:spacing w:before="0"/>
              <w:jc w:val="left"/>
              <w:rPr>
                <w:rFonts w:cs="Arial"/>
                <w:lang w:val="sr-Cyrl-CS" w:eastAsia="ar-SA"/>
              </w:rPr>
            </w:pPr>
          </w:p>
        </w:tc>
        <w:tc>
          <w:tcPr>
            <w:tcW w:w="2184" w:type="dxa"/>
          </w:tcPr>
          <w:p w14:paraId="5842CC50" w14:textId="77777777" w:rsidR="00B06041" w:rsidRPr="00CB10FA" w:rsidRDefault="00B06041" w:rsidP="00B06041">
            <w:pPr>
              <w:suppressAutoHyphens/>
              <w:spacing w:before="0"/>
              <w:jc w:val="left"/>
              <w:rPr>
                <w:rFonts w:cs="Arial"/>
                <w:lang w:val="sr-Cyrl-CS" w:eastAsia="ar-SA"/>
              </w:rPr>
            </w:pPr>
          </w:p>
        </w:tc>
      </w:tr>
      <w:tr w:rsidR="00B06041" w:rsidRPr="00CB10FA" w14:paraId="5ABCCB2F" w14:textId="77777777" w:rsidTr="0029665D">
        <w:trPr>
          <w:jc w:val="center"/>
        </w:trPr>
        <w:tc>
          <w:tcPr>
            <w:tcW w:w="843" w:type="dxa"/>
          </w:tcPr>
          <w:p w14:paraId="73973EA1" w14:textId="77777777" w:rsidR="00B06041" w:rsidRPr="00CB10FA" w:rsidRDefault="00B06041" w:rsidP="00B06041">
            <w:pPr>
              <w:suppressAutoHyphens/>
              <w:spacing w:before="0"/>
              <w:jc w:val="left"/>
              <w:rPr>
                <w:rFonts w:cs="Arial"/>
                <w:lang w:val="sr-Cyrl-CS" w:eastAsia="ar-SA"/>
              </w:rPr>
            </w:pPr>
          </w:p>
        </w:tc>
        <w:tc>
          <w:tcPr>
            <w:tcW w:w="3178" w:type="dxa"/>
          </w:tcPr>
          <w:p w14:paraId="0C4AAD83" w14:textId="77777777" w:rsidR="00B06041" w:rsidRPr="00CB10FA" w:rsidRDefault="00B06041" w:rsidP="00B06041">
            <w:pPr>
              <w:suppressAutoHyphens/>
              <w:spacing w:before="0"/>
              <w:jc w:val="left"/>
              <w:rPr>
                <w:rFonts w:cs="Arial"/>
                <w:lang w:val="sr-Cyrl-CS" w:eastAsia="ar-SA"/>
              </w:rPr>
            </w:pPr>
          </w:p>
        </w:tc>
        <w:tc>
          <w:tcPr>
            <w:tcW w:w="1890" w:type="dxa"/>
          </w:tcPr>
          <w:p w14:paraId="27EF3A5B" w14:textId="77777777" w:rsidR="00B06041" w:rsidRPr="00CB10FA" w:rsidRDefault="00B06041" w:rsidP="00B06041">
            <w:pPr>
              <w:suppressAutoHyphens/>
              <w:spacing w:before="0"/>
              <w:jc w:val="left"/>
              <w:rPr>
                <w:rFonts w:cs="Arial"/>
                <w:lang w:val="sr-Cyrl-CS" w:eastAsia="ar-SA"/>
              </w:rPr>
            </w:pPr>
          </w:p>
        </w:tc>
        <w:tc>
          <w:tcPr>
            <w:tcW w:w="2070" w:type="dxa"/>
          </w:tcPr>
          <w:p w14:paraId="1F9E7EA4" w14:textId="77777777" w:rsidR="00B06041" w:rsidRPr="00CB10FA" w:rsidRDefault="00B06041" w:rsidP="00B06041">
            <w:pPr>
              <w:suppressAutoHyphens/>
              <w:spacing w:before="0"/>
              <w:jc w:val="left"/>
              <w:rPr>
                <w:rFonts w:cs="Arial"/>
                <w:lang w:val="sr-Cyrl-CS" w:eastAsia="ar-SA"/>
              </w:rPr>
            </w:pPr>
          </w:p>
        </w:tc>
        <w:tc>
          <w:tcPr>
            <w:tcW w:w="2184" w:type="dxa"/>
          </w:tcPr>
          <w:p w14:paraId="1E6D1B4B" w14:textId="77777777" w:rsidR="00B06041" w:rsidRPr="00CB10FA" w:rsidRDefault="00B06041" w:rsidP="00B06041">
            <w:pPr>
              <w:suppressAutoHyphens/>
              <w:spacing w:before="0"/>
              <w:jc w:val="left"/>
              <w:rPr>
                <w:rFonts w:cs="Arial"/>
                <w:lang w:val="sr-Cyrl-CS" w:eastAsia="ar-SA"/>
              </w:rPr>
            </w:pPr>
          </w:p>
        </w:tc>
      </w:tr>
      <w:tr w:rsidR="00B06041" w:rsidRPr="00CB10FA" w14:paraId="68D252D5" w14:textId="77777777" w:rsidTr="0029665D">
        <w:trPr>
          <w:jc w:val="center"/>
        </w:trPr>
        <w:tc>
          <w:tcPr>
            <w:tcW w:w="843" w:type="dxa"/>
          </w:tcPr>
          <w:p w14:paraId="17CBBA18" w14:textId="77777777" w:rsidR="00B06041" w:rsidRPr="00CB10FA" w:rsidRDefault="00B06041" w:rsidP="00B06041">
            <w:pPr>
              <w:suppressAutoHyphens/>
              <w:spacing w:before="0"/>
              <w:jc w:val="left"/>
              <w:rPr>
                <w:rFonts w:cs="Arial"/>
                <w:lang w:val="sr-Cyrl-CS" w:eastAsia="ar-SA"/>
              </w:rPr>
            </w:pPr>
          </w:p>
        </w:tc>
        <w:tc>
          <w:tcPr>
            <w:tcW w:w="3178" w:type="dxa"/>
          </w:tcPr>
          <w:p w14:paraId="7DAEF365" w14:textId="77777777" w:rsidR="00B06041" w:rsidRPr="00CB10FA" w:rsidRDefault="00B06041" w:rsidP="00B06041">
            <w:pPr>
              <w:suppressAutoHyphens/>
              <w:spacing w:before="0"/>
              <w:jc w:val="left"/>
              <w:rPr>
                <w:rFonts w:cs="Arial"/>
                <w:lang w:val="sr-Cyrl-CS" w:eastAsia="ar-SA"/>
              </w:rPr>
            </w:pPr>
          </w:p>
        </w:tc>
        <w:tc>
          <w:tcPr>
            <w:tcW w:w="1890" w:type="dxa"/>
          </w:tcPr>
          <w:p w14:paraId="3BBC713D" w14:textId="77777777" w:rsidR="00B06041" w:rsidRPr="00CB10FA" w:rsidRDefault="00B06041" w:rsidP="00B06041">
            <w:pPr>
              <w:suppressAutoHyphens/>
              <w:spacing w:before="0"/>
              <w:jc w:val="left"/>
              <w:rPr>
                <w:rFonts w:cs="Arial"/>
                <w:lang w:val="sr-Cyrl-CS" w:eastAsia="ar-SA"/>
              </w:rPr>
            </w:pPr>
          </w:p>
        </w:tc>
        <w:tc>
          <w:tcPr>
            <w:tcW w:w="2070" w:type="dxa"/>
          </w:tcPr>
          <w:p w14:paraId="4750FB44" w14:textId="77777777" w:rsidR="00B06041" w:rsidRPr="00CB10FA" w:rsidRDefault="00B06041" w:rsidP="00B06041">
            <w:pPr>
              <w:suppressAutoHyphens/>
              <w:spacing w:before="0"/>
              <w:jc w:val="left"/>
              <w:rPr>
                <w:rFonts w:cs="Arial"/>
                <w:lang w:val="sr-Cyrl-CS" w:eastAsia="ar-SA"/>
              </w:rPr>
            </w:pPr>
          </w:p>
        </w:tc>
        <w:tc>
          <w:tcPr>
            <w:tcW w:w="2184" w:type="dxa"/>
          </w:tcPr>
          <w:p w14:paraId="08C42BD5" w14:textId="77777777" w:rsidR="00B06041" w:rsidRPr="00CB10FA" w:rsidRDefault="00B06041" w:rsidP="00B06041">
            <w:pPr>
              <w:suppressAutoHyphens/>
              <w:spacing w:before="0"/>
              <w:jc w:val="left"/>
              <w:rPr>
                <w:rFonts w:cs="Arial"/>
                <w:lang w:val="sr-Cyrl-CS" w:eastAsia="ar-SA"/>
              </w:rPr>
            </w:pPr>
          </w:p>
        </w:tc>
      </w:tr>
      <w:tr w:rsidR="00B06041" w:rsidRPr="00CB10FA" w14:paraId="00190DC1" w14:textId="77777777" w:rsidTr="0029665D">
        <w:trPr>
          <w:jc w:val="center"/>
        </w:trPr>
        <w:tc>
          <w:tcPr>
            <w:tcW w:w="843" w:type="dxa"/>
          </w:tcPr>
          <w:p w14:paraId="67C0A804" w14:textId="77777777" w:rsidR="00B06041" w:rsidRPr="00CB10FA" w:rsidRDefault="00B06041" w:rsidP="00B06041">
            <w:pPr>
              <w:suppressAutoHyphens/>
              <w:spacing w:before="0"/>
              <w:jc w:val="left"/>
              <w:rPr>
                <w:rFonts w:cs="Arial"/>
                <w:lang w:val="sr-Cyrl-CS" w:eastAsia="ar-SA"/>
              </w:rPr>
            </w:pPr>
          </w:p>
        </w:tc>
        <w:tc>
          <w:tcPr>
            <w:tcW w:w="3178" w:type="dxa"/>
          </w:tcPr>
          <w:p w14:paraId="64FA9E35" w14:textId="77777777" w:rsidR="00B06041" w:rsidRPr="00CB10FA" w:rsidRDefault="00B06041" w:rsidP="00B06041">
            <w:pPr>
              <w:suppressAutoHyphens/>
              <w:spacing w:before="0"/>
              <w:jc w:val="left"/>
              <w:rPr>
                <w:rFonts w:cs="Arial"/>
                <w:lang w:val="sr-Cyrl-CS" w:eastAsia="ar-SA"/>
              </w:rPr>
            </w:pPr>
          </w:p>
        </w:tc>
        <w:tc>
          <w:tcPr>
            <w:tcW w:w="1890" w:type="dxa"/>
          </w:tcPr>
          <w:p w14:paraId="7D9441A6" w14:textId="77777777" w:rsidR="00B06041" w:rsidRPr="00CB10FA" w:rsidRDefault="00B06041" w:rsidP="00B06041">
            <w:pPr>
              <w:suppressAutoHyphens/>
              <w:spacing w:before="0"/>
              <w:jc w:val="left"/>
              <w:rPr>
                <w:rFonts w:cs="Arial"/>
                <w:lang w:val="sr-Cyrl-CS" w:eastAsia="ar-SA"/>
              </w:rPr>
            </w:pPr>
          </w:p>
        </w:tc>
        <w:tc>
          <w:tcPr>
            <w:tcW w:w="2070" w:type="dxa"/>
          </w:tcPr>
          <w:p w14:paraId="3BA77ACF" w14:textId="77777777" w:rsidR="00B06041" w:rsidRPr="00CB10FA" w:rsidRDefault="00B06041" w:rsidP="00B06041">
            <w:pPr>
              <w:suppressAutoHyphens/>
              <w:spacing w:before="0"/>
              <w:jc w:val="left"/>
              <w:rPr>
                <w:rFonts w:cs="Arial"/>
                <w:lang w:val="sr-Cyrl-CS" w:eastAsia="ar-SA"/>
              </w:rPr>
            </w:pPr>
          </w:p>
        </w:tc>
        <w:tc>
          <w:tcPr>
            <w:tcW w:w="2184" w:type="dxa"/>
          </w:tcPr>
          <w:p w14:paraId="231F3AA2" w14:textId="77777777" w:rsidR="00B06041" w:rsidRPr="00CB10FA" w:rsidRDefault="00B06041" w:rsidP="00B06041">
            <w:pPr>
              <w:suppressAutoHyphens/>
              <w:spacing w:before="0"/>
              <w:jc w:val="left"/>
              <w:rPr>
                <w:rFonts w:cs="Arial"/>
                <w:lang w:val="sr-Cyrl-CS" w:eastAsia="ar-SA"/>
              </w:rPr>
            </w:pPr>
          </w:p>
        </w:tc>
      </w:tr>
      <w:tr w:rsidR="00B06041" w:rsidRPr="00CB10FA" w14:paraId="48FF2E2D" w14:textId="77777777" w:rsidTr="0029665D">
        <w:trPr>
          <w:jc w:val="center"/>
        </w:trPr>
        <w:tc>
          <w:tcPr>
            <w:tcW w:w="843" w:type="dxa"/>
          </w:tcPr>
          <w:p w14:paraId="5C3161BB" w14:textId="77777777" w:rsidR="00B06041" w:rsidRPr="00CB10FA" w:rsidRDefault="00B06041" w:rsidP="00B06041">
            <w:pPr>
              <w:suppressAutoHyphens/>
              <w:spacing w:before="0"/>
              <w:jc w:val="left"/>
              <w:rPr>
                <w:rFonts w:cs="Arial"/>
                <w:lang w:val="sr-Cyrl-CS" w:eastAsia="ar-SA"/>
              </w:rPr>
            </w:pPr>
          </w:p>
        </w:tc>
        <w:tc>
          <w:tcPr>
            <w:tcW w:w="3178" w:type="dxa"/>
          </w:tcPr>
          <w:p w14:paraId="6D7F1AC0" w14:textId="77777777" w:rsidR="00B06041" w:rsidRPr="00CB10FA" w:rsidRDefault="00B06041" w:rsidP="00B06041">
            <w:pPr>
              <w:suppressAutoHyphens/>
              <w:spacing w:before="0"/>
              <w:jc w:val="left"/>
              <w:rPr>
                <w:rFonts w:cs="Arial"/>
                <w:lang w:val="sr-Cyrl-CS" w:eastAsia="ar-SA"/>
              </w:rPr>
            </w:pPr>
          </w:p>
        </w:tc>
        <w:tc>
          <w:tcPr>
            <w:tcW w:w="1890" w:type="dxa"/>
          </w:tcPr>
          <w:p w14:paraId="40321ABB" w14:textId="77777777" w:rsidR="00B06041" w:rsidRPr="00CB10FA" w:rsidRDefault="00B06041" w:rsidP="00B06041">
            <w:pPr>
              <w:suppressAutoHyphens/>
              <w:spacing w:before="0"/>
              <w:jc w:val="left"/>
              <w:rPr>
                <w:rFonts w:cs="Arial"/>
                <w:lang w:val="sr-Cyrl-CS" w:eastAsia="ar-SA"/>
              </w:rPr>
            </w:pPr>
          </w:p>
        </w:tc>
        <w:tc>
          <w:tcPr>
            <w:tcW w:w="2070" w:type="dxa"/>
          </w:tcPr>
          <w:p w14:paraId="5D384FD3" w14:textId="77777777" w:rsidR="00B06041" w:rsidRPr="00CB10FA" w:rsidRDefault="00B06041" w:rsidP="00B06041">
            <w:pPr>
              <w:suppressAutoHyphens/>
              <w:spacing w:before="0"/>
              <w:jc w:val="left"/>
              <w:rPr>
                <w:rFonts w:cs="Arial"/>
                <w:lang w:val="sr-Cyrl-CS" w:eastAsia="ar-SA"/>
              </w:rPr>
            </w:pPr>
          </w:p>
        </w:tc>
        <w:tc>
          <w:tcPr>
            <w:tcW w:w="2184" w:type="dxa"/>
          </w:tcPr>
          <w:p w14:paraId="545B2DF7" w14:textId="77777777" w:rsidR="00B06041" w:rsidRPr="00CB10FA" w:rsidRDefault="00B06041" w:rsidP="00B06041">
            <w:pPr>
              <w:suppressAutoHyphens/>
              <w:spacing w:before="0"/>
              <w:jc w:val="left"/>
              <w:rPr>
                <w:rFonts w:cs="Arial"/>
                <w:lang w:val="sr-Cyrl-CS" w:eastAsia="ar-SA"/>
              </w:rPr>
            </w:pPr>
          </w:p>
        </w:tc>
      </w:tr>
      <w:tr w:rsidR="00B06041" w:rsidRPr="00CB10FA" w14:paraId="69F13479" w14:textId="77777777" w:rsidTr="0029665D">
        <w:trPr>
          <w:jc w:val="center"/>
        </w:trPr>
        <w:tc>
          <w:tcPr>
            <w:tcW w:w="843" w:type="dxa"/>
          </w:tcPr>
          <w:p w14:paraId="009B5F33" w14:textId="77777777" w:rsidR="00B06041" w:rsidRPr="00CB10FA" w:rsidRDefault="00B06041" w:rsidP="00B06041">
            <w:pPr>
              <w:suppressAutoHyphens/>
              <w:spacing w:before="0"/>
              <w:jc w:val="left"/>
              <w:rPr>
                <w:rFonts w:cs="Arial"/>
                <w:lang w:val="sr-Cyrl-CS" w:eastAsia="ar-SA"/>
              </w:rPr>
            </w:pPr>
          </w:p>
        </w:tc>
        <w:tc>
          <w:tcPr>
            <w:tcW w:w="3178" w:type="dxa"/>
          </w:tcPr>
          <w:p w14:paraId="639FDBC0" w14:textId="77777777" w:rsidR="00B06041" w:rsidRPr="00CB10FA" w:rsidRDefault="00B06041" w:rsidP="00B06041">
            <w:pPr>
              <w:suppressAutoHyphens/>
              <w:spacing w:before="0"/>
              <w:jc w:val="left"/>
              <w:rPr>
                <w:rFonts w:cs="Arial"/>
                <w:lang w:val="sr-Cyrl-CS" w:eastAsia="ar-SA"/>
              </w:rPr>
            </w:pPr>
          </w:p>
        </w:tc>
        <w:tc>
          <w:tcPr>
            <w:tcW w:w="1890" w:type="dxa"/>
          </w:tcPr>
          <w:p w14:paraId="06BE45BF" w14:textId="77777777" w:rsidR="00B06041" w:rsidRPr="00CB10FA" w:rsidRDefault="00B06041" w:rsidP="00B06041">
            <w:pPr>
              <w:suppressAutoHyphens/>
              <w:spacing w:before="0"/>
              <w:jc w:val="left"/>
              <w:rPr>
                <w:rFonts w:cs="Arial"/>
                <w:lang w:val="sr-Cyrl-CS" w:eastAsia="ar-SA"/>
              </w:rPr>
            </w:pPr>
          </w:p>
        </w:tc>
        <w:tc>
          <w:tcPr>
            <w:tcW w:w="2070" w:type="dxa"/>
          </w:tcPr>
          <w:p w14:paraId="4C866C07" w14:textId="77777777" w:rsidR="00B06041" w:rsidRPr="00CB10FA" w:rsidRDefault="00B06041" w:rsidP="00B06041">
            <w:pPr>
              <w:suppressAutoHyphens/>
              <w:spacing w:before="0"/>
              <w:jc w:val="left"/>
              <w:rPr>
                <w:rFonts w:cs="Arial"/>
                <w:lang w:val="sr-Cyrl-CS" w:eastAsia="ar-SA"/>
              </w:rPr>
            </w:pPr>
          </w:p>
        </w:tc>
        <w:tc>
          <w:tcPr>
            <w:tcW w:w="2184" w:type="dxa"/>
          </w:tcPr>
          <w:p w14:paraId="5BEB38DC" w14:textId="77777777" w:rsidR="00B06041" w:rsidRPr="00CB10FA" w:rsidRDefault="00B06041" w:rsidP="00B06041">
            <w:pPr>
              <w:suppressAutoHyphens/>
              <w:spacing w:before="0"/>
              <w:jc w:val="left"/>
              <w:rPr>
                <w:rFonts w:cs="Arial"/>
                <w:lang w:val="sr-Cyrl-CS" w:eastAsia="ar-SA"/>
              </w:rPr>
            </w:pPr>
          </w:p>
        </w:tc>
      </w:tr>
      <w:tr w:rsidR="00B06041" w:rsidRPr="00CB10FA" w14:paraId="4D34E260" w14:textId="77777777" w:rsidTr="0029665D">
        <w:trPr>
          <w:jc w:val="center"/>
        </w:trPr>
        <w:tc>
          <w:tcPr>
            <w:tcW w:w="843" w:type="dxa"/>
          </w:tcPr>
          <w:p w14:paraId="6576FD04" w14:textId="77777777" w:rsidR="00B06041" w:rsidRPr="00CB10FA" w:rsidRDefault="00B06041" w:rsidP="00B06041">
            <w:pPr>
              <w:suppressAutoHyphens/>
              <w:spacing w:before="0"/>
              <w:jc w:val="left"/>
              <w:rPr>
                <w:rFonts w:cs="Arial"/>
                <w:lang w:val="sr-Cyrl-CS" w:eastAsia="ar-SA"/>
              </w:rPr>
            </w:pPr>
          </w:p>
        </w:tc>
        <w:tc>
          <w:tcPr>
            <w:tcW w:w="3178" w:type="dxa"/>
          </w:tcPr>
          <w:p w14:paraId="20D57459" w14:textId="77777777" w:rsidR="00B06041" w:rsidRPr="00CB10FA" w:rsidRDefault="00B06041" w:rsidP="00B06041">
            <w:pPr>
              <w:suppressAutoHyphens/>
              <w:spacing w:before="0"/>
              <w:jc w:val="left"/>
              <w:rPr>
                <w:rFonts w:cs="Arial"/>
                <w:lang w:val="sr-Cyrl-CS" w:eastAsia="ar-SA"/>
              </w:rPr>
            </w:pPr>
          </w:p>
        </w:tc>
        <w:tc>
          <w:tcPr>
            <w:tcW w:w="1890" w:type="dxa"/>
          </w:tcPr>
          <w:p w14:paraId="37DD3168" w14:textId="77777777" w:rsidR="00B06041" w:rsidRPr="00CB10FA" w:rsidRDefault="00B06041" w:rsidP="00B06041">
            <w:pPr>
              <w:suppressAutoHyphens/>
              <w:spacing w:before="0"/>
              <w:jc w:val="left"/>
              <w:rPr>
                <w:rFonts w:cs="Arial"/>
                <w:lang w:val="sr-Cyrl-CS" w:eastAsia="ar-SA"/>
              </w:rPr>
            </w:pPr>
          </w:p>
        </w:tc>
        <w:tc>
          <w:tcPr>
            <w:tcW w:w="2070" w:type="dxa"/>
          </w:tcPr>
          <w:p w14:paraId="3BBD29AA" w14:textId="77777777" w:rsidR="00B06041" w:rsidRPr="00CB10FA" w:rsidRDefault="00B06041" w:rsidP="00B06041">
            <w:pPr>
              <w:suppressAutoHyphens/>
              <w:spacing w:before="0"/>
              <w:jc w:val="left"/>
              <w:rPr>
                <w:rFonts w:cs="Arial"/>
                <w:lang w:val="sr-Cyrl-CS" w:eastAsia="ar-SA"/>
              </w:rPr>
            </w:pPr>
          </w:p>
        </w:tc>
        <w:tc>
          <w:tcPr>
            <w:tcW w:w="2184" w:type="dxa"/>
          </w:tcPr>
          <w:p w14:paraId="62F43227" w14:textId="77777777" w:rsidR="00B06041" w:rsidRPr="00CB10FA" w:rsidRDefault="00B06041" w:rsidP="00B06041">
            <w:pPr>
              <w:suppressAutoHyphens/>
              <w:spacing w:before="0"/>
              <w:jc w:val="left"/>
              <w:rPr>
                <w:rFonts w:cs="Arial"/>
                <w:lang w:val="sr-Cyrl-CS" w:eastAsia="ar-SA"/>
              </w:rPr>
            </w:pPr>
          </w:p>
        </w:tc>
      </w:tr>
      <w:tr w:rsidR="00B06041" w:rsidRPr="00CB10FA" w14:paraId="53C13AD7" w14:textId="77777777" w:rsidTr="0029665D">
        <w:trPr>
          <w:jc w:val="center"/>
        </w:trPr>
        <w:tc>
          <w:tcPr>
            <w:tcW w:w="843" w:type="dxa"/>
          </w:tcPr>
          <w:p w14:paraId="00DD5F69" w14:textId="77777777" w:rsidR="00B06041" w:rsidRPr="00CB10FA" w:rsidRDefault="00B06041" w:rsidP="00B06041">
            <w:pPr>
              <w:suppressAutoHyphens/>
              <w:spacing w:before="0"/>
              <w:jc w:val="left"/>
              <w:rPr>
                <w:rFonts w:cs="Arial"/>
                <w:lang w:val="sr-Cyrl-CS" w:eastAsia="ar-SA"/>
              </w:rPr>
            </w:pPr>
          </w:p>
        </w:tc>
        <w:tc>
          <w:tcPr>
            <w:tcW w:w="3178" w:type="dxa"/>
          </w:tcPr>
          <w:p w14:paraId="47A1ED26" w14:textId="77777777" w:rsidR="00B06041" w:rsidRPr="00CB10FA" w:rsidRDefault="00B06041" w:rsidP="00B06041">
            <w:pPr>
              <w:suppressAutoHyphens/>
              <w:spacing w:before="0"/>
              <w:jc w:val="left"/>
              <w:rPr>
                <w:rFonts w:cs="Arial"/>
                <w:lang w:val="sr-Cyrl-CS" w:eastAsia="ar-SA"/>
              </w:rPr>
            </w:pPr>
          </w:p>
        </w:tc>
        <w:tc>
          <w:tcPr>
            <w:tcW w:w="1890" w:type="dxa"/>
          </w:tcPr>
          <w:p w14:paraId="2A13B8E1" w14:textId="77777777" w:rsidR="00B06041" w:rsidRPr="00CB10FA" w:rsidRDefault="00B06041" w:rsidP="00B06041">
            <w:pPr>
              <w:suppressAutoHyphens/>
              <w:spacing w:before="0"/>
              <w:jc w:val="left"/>
              <w:rPr>
                <w:rFonts w:cs="Arial"/>
                <w:lang w:val="sr-Cyrl-CS" w:eastAsia="ar-SA"/>
              </w:rPr>
            </w:pPr>
          </w:p>
        </w:tc>
        <w:tc>
          <w:tcPr>
            <w:tcW w:w="2070" w:type="dxa"/>
          </w:tcPr>
          <w:p w14:paraId="51A84829" w14:textId="77777777" w:rsidR="00B06041" w:rsidRPr="00CB10FA" w:rsidRDefault="00B06041" w:rsidP="00B06041">
            <w:pPr>
              <w:suppressAutoHyphens/>
              <w:spacing w:before="0"/>
              <w:jc w:val="left"/>
              <w:rPr>
                <w:rFonts w:cs="Arial"/>
                <w:lang w:val="sr-Cyrl-CS" w:eastAsia="ar-SA"/>
              </w:rPr>
            </w:pPr>
          </w:p>
        </w:tc>
        <w:tc>
          <w:tcPr>
            <w:tcW w:w="2184" w:type="dxa"/>
          </w:tcPr>
          <w:p w14:paraId="3FE51E1E" w14:textId="77777777" w:rsidR="00B06041" w:rsidRPr="00CB10FA" w:rsidRDefault="00B06041" w:rsidP="00B06041">
            <w:pPr>
              <w:suppressAutoHyphens/>
              <w:spacing w:before="0"/>
              <w:jc w:val="left"/>
              <w:rPr>
                <w:rFonts w:cs="Arial"/>
                <w:lang w:val="sr-Cyrl-CS" w:eastAsia="ar-SA"/>
              </w:rPr>
            </w:pPr>
          </w:p>
        </w:tc>
      </w:tr>
      <w:tr w:rsidR="00B06041" w:rsidRPr="00CB10FA" w14:paraId="10A5B0AD" w14:textId="77777777" w:rsidTr="0029665D">
        <w:trPr>
          <w:jc w:val="center"/>
        </w:trPr>
        <w:tc>
          <w:tcPr>
            <w:tcW w:w="843" w:type="dxa"/>
          </w:tcPr>
          <w:p w14:paraId="36FB310F" w14:textId="77777777" w:rsidR="00B06041" w:rsidRPr="00CB10FA" w:rsidRDefault="00B06041" w:rsidP="00B06041">
            <w:pPr>
              <w:suppressAutoHyphens/>
              <w:spacing w:before="0"/>
              <w:jc w:val="left"/>
              <w:rPr>
                <w:rFonts w:cs="Arial"/>
                <w:lang w:val="sr-Cyrl-CS" w:eastAsia="ar-SA"/>
              </w:rPr>
            </w:pPr>
          </w:p>
        </w:tc>
        <w:tc>
          <w:tcPr>
            <w:tcW w:w="3178" w:type="dxa"/>
          </w:tcPr>
          <w:p w14:paraId="5D95D5F4" w14:textId="77777777" w:rsidR="00B06041" w:rsidRPr="00CB10FA" w:rsidRDefault="00B06041" w:rsidP="00B06041">
            <w:pPr>
              <w:suppressAutoHyphens/>
              <w:spacing w:before="0"/>
              <w:jc w:val="left"/>
              <w:rPr>
                <w:rFonts w:cs="Arial"/>
                <w:lang w:val="sr-Cyrl-CS" w:eastAsia="ar-SA"/>
              </w:rPr>
            </w:pPr>
          </w:p>
        </w:tc>
        <w:tc>
          <w:tcPr>
            <w:tcW w:w="1890" w:type="dxa"/>
          </w:tcPr>
          <w:p w14:paraId="583DD2BF" w14:textId="77777777" w:rsidR="00B06041" w:rsidRPr="00CB10FA" w:rsidRDefault="00B06041" w:rsidP="00B06041">
            <w:pPr>
              <w:suppressAutoHyphens/>
              <w:spacing w:before="0"/>
              <w:jc w:val="left"/>
              <w:rPr>
                <w:rFonts w:cs="Arial"/>
                <w:lang w:val="sr-Cyrl-CS" w:eastAsia="ar-SA"/>
              </w:rPr>
            </w:pPr>
          </w:p>
        </w:tc>
        <w:tc>
          <w:tcPr>
            <w:tcW w:w="2070" w:type="dxa"/>
          </w:tcPr>
          <w:p w14:paraId="56CAD2CF" w14:textId="77777777" w:rsidR="00B06041" w:rsidRPr="00CB10FA" w:rsidRDefault="00B06041" w:rsidP="00B06041">
            <w:pPr>
              <w:suppressAutoHyphens/>
              <w:spacing w:before="0"/>
              <w:jc w:val="left"/>
              <w:rPr>
                <w:rFonts w:cs="Arial"/>
                <w:lang w:val="sr-Cyrl-CS" w:eastAsia="ar-SA"/>
              </w:rPr>
            </w:pPr>
          </w:p>
        </w:tc>
        <w:tc>
          <w:tcPr>
            <w:tcW w:w="2184" w:type="dxa"/>
          </w:tcPr>
          <w:p w14:paraId="3E063ED8" w14:textId="77777777" w:rsidR="00B06041" w:rsidRPr="00CB10FA" w:rsidRDefault="00B06041" w:rsidP="00B06041">
            <w:pPr>
              <w:suppressAutoHyphens/>
              <w:spacing w:before="0"/>
              <w:jc w:val="left"/>
              <w:rPr>
                <w:rFonts w:cs="Arial"/>
                <w:lang w:val="sr-Cyrl-CS" w:eastAsia="ar-SA"/>
              </w:rPr>
            </w:pPr>
          </w:p>
        </w:tc>
      </w:tr>
      <w:tr w:rsidR="00B06041" w:rsidRPr="00CB10FA" w14:paraId="48ED31D9" w14:textId="77777777" w:rsidTr="0029665D">
        <w:trPr>
          <w:jc w:val="center"/>
        </w:trPr>
        <w:tc>
          <w:tcPr>
            <w:tcW w:w="843" w:type="dxa"/>
          </w:tcPr>
          <w:p w14:paraId="3F7785E9" w14:textId="77777777" w:rsidR="00B06041" w:rsidRPr="00CB10FA" w:rsidRDefault="00B06041" w:rsidP="00B06041">
            <w:pPr>
              <w:suppressAutoHyphens/>
              <w:spacing w:before="0"/>
              <w:jc w:val="left"/>
              <w:rPr>
                <w:rFonts w:cs="Arial"/>
                <w:lang w:val="sr-Cyrl-CS" w:eastAsia="ar-SA"/>
              </w:rPr>
            </w:pPr>
          </w:p>
        </w:tc>
        <w:tc>
          <w:tcPr>
            <w:tcW w:w="3178" w:type="dxa"/>
          </w:tcPr>
          <w:p w14:paraId="675903CC" w14:textId="77777777" w:rsidR="00B06041" w:rsidRPr="00CB10FA" w:rsidRDefault="00B06041" w:rsidP="00B06041">
            <w:pPr>
              <w:suppressAutoHyphens/>
              <w:spacing w:before="0"/>
              <w:jc w:val="left"/>
              <w:rPr>
                <w:rFonts w:cs="Arial"/>
                <w:lang w:val="sr-Cyrl-CS" w:eastAsia="ar-SA"/>
              </w:rPr>
            </w:pPr>
          </w:p>
        </w:tc>
        <w:tc>
          <w:tcPr>
            <w:tcW w:w="1890" w:type="dxa"/>
          </w:tcPr>
          <w:p w14:paraId="5CF3A63D" w14:textId="77777777" w:rsidR="00B06041" w:rsidRPr="00CB10FA" w:rsidRDefault="00B06041" w:rsidP="00B06041">
            <w:pPr>
              <w:suppressAutoHyphens/>
              <w:spacing w:before="0"/>
              <w:jc w:val="left"/>
              <w:rPr>
                <w:rFonts w:cs="Arial"/>
                <w:lang w:val="sr-Cyrl-CS" w:eastAsia="ar-SA"/>
              </w:rPr>
            </w:pPr>
          </w:p>
        </w:tc>
        <w:tc>
          <w:tcPr>
            <w:tcW w:w="2070" w:type="dxa"/>
          </w:tcPr>
          <w:p w14:paraId="0A3D590A" w14:textId="77777777" w:rsidR="00B06041" w:rsidRPr="00CB10FA" w:rsidRDefault="00B06041" w:rsidP="00B06041">
            <w:pPr>
              <w:suppressAutoHyphens/>
              <w:spacing w:before="0"/>
              <w:jc w:val="left"/>
              <w:rPr>
                <w:rFonts w:cs="Arial"/>
                <w:lang w:val="sr-Cyrl-CS" w:eastAsia="ar-SA"/>
              </w:rPr>
            </w:pPr>
          </w:p>
        </w:tc>
        <w:tc>
          <w:tcPr>
            <w:tcW w:w="2184" w:type="dxa"/>
          </w:tcPr>
          <w:p w14:paraId="6E8D972B" w14:textId="77777777" w:rsidR="00B06041" w:rsidRPr="00CB10FA" w:rsidRDefault="00B06041" w:rsidP="00B06041">
            <w:pPr>
              <w:suppressAutoHyphens/>
              <w:spacing w:before="0"/>
              <w:jc w:val="left"/>
              <w:rPr>
                <w:rFonts w:cs="Arial"/>
                <w:lang w:val="sr-Cyrl-CS" w:eastAsia="ar-SA"/>
              </w:rPr>
            </w:pPr>
          </w:p>
        </w:tc>
      </w:tr>
    </w:tbl>
    <w:p w14:paraId="4E9E3AF5" w14:textId="77777777" w:rsidR="00B06041" w:rsidRPr="00CB10FA" w:rsidRDefault="00B06041" w:rsidP="00B06041">
      <w:pPr>
        <w:suppressAutoHyphens/>
        <w:spacing w:before="0"/>
        <w:jc w:val="left"/>
        <w:rPr>
          <w:rFonts w:cs="Arial"/>
          <w:lang w:val="sr-Cyrl-CS" w:eastAsia="ar-SA"/>
        </w:rPr>
      </w:pPr>
    </w:p>
    <w:tbl>
      <w:tblPr>
        <w:tblW w:w="0" w:type="auto"/>
        <w:jc w:val="center"/>
        <w:tblLook w:val="01E0" w:firstRow="1" w:lastRow="1" w:firstColumn="1" w:lastColumn="1" w:noHBand="0" w:noVBand="0"/>
      </w:tblPr>
      <w:tblGrid>
        <w:gridCol w:w="3492"/>
        <w:gridCol w:w="1909"/>
        <w:gridCol w:w="3628"/>
      </w:tblGrid>
      <w:tr w:rsidR="00B06041" w:rsidRPr="00CB10FA" w14:paraId="26B3C966" w14:textId="77777777" w:rsidTr="00B06041">
        <w:trPr>
          <w:jc w:val="center"/>
        </w:trPr>
        <w:tc>
          <w:tcPr>
            <w:tcW w:w="3598" w:type="dxa"/>
          </w:tcPr>
          <w:p w14:paraId="27489CC7" w14:textId="77777777" w:rsidR="00B06041" w:rsidRPr="00CB10FA" w:rsidRDefault="00B06041" w:rsidP="00B06041">
            <w:pPr>
              <w:suppressAutoHyphens/>
              <w:spacing w:before="0"/>
              <w:jc w:val="left"/>
              <w:rPr>
                <w:rFonts w:cs="Arial"/>
                <w:lang w:val="sr-Cyrl-CS" w:eastAsia="ar-SA"/>
              </w:rPr>
            </w:pPr>
            <w:r w:rsidRPr="00CB10FA">
              <w:rPr>
                <w:rFonts w:cs="Arial"/>
                <w:lang w:val="sr-Cyrl-CS" w:eastAsia="ar-SA"/>
              </w:rPr>
              <w:t xml:space="preserve">                  Датум:   </w:t>
            </w:r>
          </w:p>
        </w:tc>
        <w:tc>
          <w:tcPr>
            <w:tcW w:w="1959" w:type="dxa"/>
          </w:tcPr>
          <w:p w14:paraId="27B3349E" w14:textId="77777777" w:rsidR="00B06041" w:rsidRPr="00CB10FA" w:rsidRDefault="00B06041" w:rsidP="00B06041">
            <w:pPr>
              <w:suppressAutoHyphens/>
              <w:spacing w:before="0"/>
              <w:jc w:val="left"/>
              <w:rPr>
                <w:rFonts w:cs="Arial"/>
                <w:lang w:val="sr-Cyrl-CS" w:eastAsia="ar-SA"/>
              </w:rPr>
            </w:pPr>
            <w:r w:rsidRPr="00CB10FA">
              <w:rPr>
                <w:rFonts w:cs="Arial"/>
                <w:lang w:val="sr-Cyrl-CS" w:eastAsia="ar-SA"/>
              </w:rPr>
              <w:t xml:space="preserve">   М.П.</w:t>
            </w:r>
          </w:p>
        </w:tc>
        <w:tc>
          <w:tcPr>
            <w:tcW w:w="3730" w:type="dxa"/>
          </w:tcPr>
          <w:p w14:paraId="20F65F53" w14:textId="77777777" w:rsidR="00B06041" w:rsidRPr="00CB10FA" w:rsidRDefault="00B06041" w:rsidP="00B06041">
            <w:pPr>
              <w:suppressAutoHyphens/>
              <w:spacing w:before="0"/>
              <w:jc w:val="left"/>
              <w:rPr>
                <w:rFonts w:cs="Arial"/>
                <w:lang w:val="sr-Cyrl-CS" w:eastAsia="ar-SA"/>
              </w:rPr>
            </w:pPr>
            <w:r w:rsidRPr="00CB10FA">
              <w:rPr>
                <w:rFonts w:cs="Arial"/>
                <w:lang w:val="sr-Cyrl-CS" w:eastAsia="ar-SA"/>
              </w:rPr>
              <w:t xml:space="preserve">                  Понуђач:</w:t>
            </w:r>
          </w:p>
        </w:tc>
      </w:tr>
      <w:tr w:rsidR="00B06041" w:rsidRPr="00CB10FA" w14:paraId="41307A5A" w14:textId="77777777" w:rsidTr="00B06041">
        <w:trPr>
          <w:jc w:val="center"/>
        </w:trPr>
        <w:tc>
          <w:tcPr>
            <w:tcW w:w="3598" w:type="dxa"/>
            <w:vAlign w:val="center"/>
          </w:tcPr>
          <w:p w14:paraId="5A420427" w14:textId="77777777" w:rsidR="00B06041" w:rsidRPr="00CB10FA" w:rsidRDefault="00B06041" w:rsidP="00B06041">
            <w:pPr>
              <w:suppressAutoHyphens/>
              <w:spacing w:before="0"/>
              <w:jc w:val="left"/>
              <w:rPr>
                <w:rFonts w:cs="Arial"/>
                <w:lang w:val="sr-Cyrl-CS" w:eastAsia="ar-SA"/>
              </w:rPr>
            </w:pPr>
          </w:p>
        </w:tc>
        <w:tc>
          <w:tcPr>
            <w:tcW w:w="1959" w:type="dxa"/>
            <w:vAlign w:val="center"/>
          </w:tcPr>
          <w:p w14:paraId="31A62B8E" w14:textId="77777777" w:rsidR="00B06041" w:rsidRPr="00CB10FA" w:rsidRDefault="00B06041" w:rsidP="00B06041">
            <w:pPr>
              <w:suppressAutoHyphens/>
              <w:spacing w:before="0"/>
              <w:jc w:val="left"/>
              <w:rPr>
                <w:rFonts w:cs="Arial"/>
                <w:lang w:val="sr-Cyrl-CS" w:eastAsia="ar-SA"/>
              </w:rPr>
            </w:pPr>
          </w:p>
        </w:tc>
        <w:tc>
          <w:tcPr>
            <w:tcW w:w="3730" w:type="dxa"/>
            <w:vAlign w:val="center"/>
          </w:tcPr>
          <w:p w14:paraId="4EE1A2D4" w14:textId="77777777" w:rsidR="00B06041" w:rsidRPr="00CB10FA" w:rsidRDefault="00B06041" w:rsidP="00B06041">
            <w:pPr>
              <w:suppressAutoHyphens/>
              <w:spacing w:before="0"/>
              <w:jc w:val="left"/>
              <w:rPr>
                <w:rFonts w:cs="Arial"/>
                <w:lang w:val="sr-Cyrl-CS" w:eastAsia="ar-SA"/>
              </w:rPr>
            </w:pPr>
          </w:p>
        </w:tc>
      </w:tr>
      <w:tr w:rsidR="00B06041" w:rsidRPr="00CB10FA" w14:paraId="6EFAC9BD" w14:textId="77777777" w:rsidTr="00B06041">
        <w:trPr>
          <w:jc w:val="center"/>
        </w:trPr>
        <w:tc>
          <w:tcPr>
            <w:tcW w:w="3598" w:type="dxa"/>
            <w:tcBorders>
              <w:bottom w:val="single" w:sz="4" w:space="0" w:color="auto"/>
            </w:tcBorders>
            <w:vAlign w:val="center"/>
          </w:tcPr>
          <w:p w14:paraId="7BD2B8A4" w14:textId="77777777" w:rsidR="00B06041" w:rsidRPr="00CB10FA" w:rsidRDefault="00B06041" w:rsidP="00B06041">
            <w:pPr>
              <w:suppressAutoHyphens/>
              <w:spacing w:before="0"/>
              <w:jc w:val="left"/>
              <w:rPr>
                <w:rFonts w:cs="Arial"/>
                <w:lang w:val="sr-Cyrl-CS" w:eastAsia="ar-SA"/>
              </w:rPr>
            </w:pPr>
          </w:p>
        </w:tc>
        <w:tc>
          <w:tcPr>
            <w:tcW w:w="1959" w:type="dxa"/>
            <w:vAlign w:val="center"/>
          </w:tcPr>
          <w:p w14:paraId="5E0265A3" w14:textId="77777777" w:rsidR="00B06041" w:rsidRPr="00CB10FA" w:rsidRDefault="00B06041" w:rsidP="00B06041">
            <w:pPr>
              <w:suppressAutoHyphens/>
              <w:spacing w:before="0"/>
              <w:jc w:val="left"/>
              <w:rPr>
                <w:rFonts w:cs="Arial"/>
                <w:lang w:val="sr-Cyrl-CS" w:eastAsia="ar-SA"/>
              </w:rPr>
            </w:pPr>
          </w:p>
        </w:tc>
        <w:tc>
          <w:tcPr>
            <w:tcW w:w="3730" w:type="dxa"/>
            <w:tcBorders>
              <w:bottom w:val="single" w:sz="4" w:space="0" w:color="auto"/>
            </w:tcBorders>
            <w:vAlign w:val="center"/>
          </w:tcPr>
          <w:p w14:paraId="1D01F403" w14:textId="77777777" w:rsidR="00B06041" w:rsidRPr="00CB10FA" w:rsidRDefault="00B06041" w:rsidP="00B06041">
            <w:pPr>
              <w:suppressAutoHyphens/>
              <w:spacing w:before="0"/>
              <w:jc w:val="left"/>
              <w:rPr>
                <w:rFonts w:cs="Arial"/>
                <w:lang w:val="sr-Cyrl-CS" w:eastAsia="ar-SA"/>
              </w:rPr>
            </w:pPr>
          </w:p>
        </w:tc>
      </w:tr>
    </w:tbl>
    <w:p w14:paraId="261A4FC6" w14:textId="77777777" w:rsidR="00B06041" w:rsidRPr="00CB10FA" w:rsidRDefault="00B06041" w:rsidP="00B06041">
      <w:pPr>
        <w:suppressAutoHyphens/>
        <w:spacing w:before="0"/>
        <w:jc w:val="left"/>
        <w:rPr>
          <w:rFonts w:cs="Arial"/>
          <w:lang w:val="sr-Cyrl-CS" w:eastAsia="ar-SA"/>
        </w:rPr>
      </w:pPr>
    </w:p>
    <w:p w14:paraId="5A7318FF" w14:textId="77777777" w:rsidR="00B06041" w:rsidRPr="00CB10FA" w:rsidRDefault="00B06041" w:rsidP="00B06041">
      <w:pPr>
        <w:tabs>
          <w:tab w:val="left" w:pos="8385"/>
        </w:tabs>
        <w:suppressAutoHyphens/>
        <w:spacing w:before="0"/>
        <w:jc w:val="left"/>
        <w:rPr>
          <w:rFonts w:cs="Arial"/>
          <w:lang w:val="sr-Cyrl-CS" w:eastAsia="ar-SA"/>
        </w:rPr>
      </w:pPr>
    </w:p>
    <w:p w14:paraId="0C92E613" w14:textId="77777777" w:rsidR="00B06041" w:rsidRPr="00CB10FA" w:rsidRDefault="00B06041" w:rsidP="00B06041">
      <w:pPr>
        <w:tabs>
          <w:tab w:val="left" w:pos="8385"/>
        </w:tabs>
        <w:suppressAutoHyphens/>
        <w:spacing w:before="0"/>
        <w:jc w:val="left"/>
        <w:rPr>
          <w:rFonts w:cs="Arial"/>
          <w:lang w:val="sr-Cyrl-CS" w:eastAsia="ar-SA"/>
        </w:rPr>
      </w:pPr>
    </w:p>
    <w:p w14:paraId="7A912EE8" w14:textId="77777777" w:rsidR="00B06041" w:rsidRPr="00CB10FA" w:rsidRDefault="00B06041" w:rsidP="00B06041">
      <w:pPr>
        <w:tabs>
          <w:tab w:val="left" w:pos="8385"/>
        </w:tabs>
        <w:suppressAutoHyphens/>
        <w:spacing w:before="0"/>
        <w:jc w:val="left"/>
        <w:rPr>
          <w:rFonts w:cs="Arial"/>
          <w:lang w:val="sr-Cyrl-CS" w:eastAsia="ar-SA"/>
        </w:rPr>
      </w:pPr>
    </w:p>
    <w:p w14:paraId="2EC1697A" w14:textId="77777777" w:rsidR="00B06041" w:rsidRPr="00CB10FA" w:rsidRDefault="00B06041" w:rsidP="00B06041">
      <w:pPr>
        <w:tabs>
          <w:tab w:val="left" w:pos="8385"/>
        </w:tabs>
        <w:suppressAutoHyphens/>
        <w:spacing w:before="0"/>
        <w:jc w:val="left"/>
        <w:rPr>
          <w:rFonts w:cs="Arial"/>
          <w:lang w:val="sr-Cyrl-CS" w:eastAsia="ar-SA"/>
        </w:rPr>
      </w:pPr>
    </w:p>
    <w:p w14:paraId="4CF83613" w14:textId="77777777" w:rsidR="00B06041" w:rsidRPr="00CB10FA" w:rsidRDefault="00B06041" w:rsidP="00B06041">
      <w:pPr>
        <w:tabs>
          <w:tab w:val="left" w:pos="8385"/>
        </w:tabs>
        <w:suppressAutoHyphens/>
        <w:spacing w:before="0"/>
        <w:jc w:val="left"/>
        <w:rPr>
          <w:rFonts w:cs="Arial"/>
          <w:lang w:val="sr-Cyrl-CS" w:eastAsia="ar-SA"/>
        </w:rPr>
      </w:pPr>
    </w:p>
    <w:p w14:paraId="693F5F0D" w14:textId="77777777" w:rsidR="00B06041" w:rsidRPr="00CB10FA" w:rsidRDefault="00B06041" w:rsidP="00B06041">
      <w:pPr>
        <w:tabs>
          <w:tab w:val="left" w:pos="8385"/>
        </w:tabs>
        <w:suppressAutoHyphens/>
        <w:spacing w:before="0"/>
        <w:jc w:val="left"/>
        <w:rPr>
          <w:rFonts w:cs="Arial"/>
          <w:lang w:val="sr-Cyrl-CS" w:eastAsia="ar-SA"/>
        </w:rPr>
      </w:pPr>
    </w:p>
    <w:p w14:paraId="3F2E61FF" w14:textId="77777777" w:rsidR="00B06041" w:rsidRPr="00CB10FA" w:rsidRDefault="00B06041" w:rsidP="00B06041">
      <w:pPr>
        <w:tabs>
          <w:tab w:val="left" w:pos="8385"/>
        </w:tabs>
        <w:suppressAutoHyphens/>
        <w:spacing w:before="0"/>
        <w:jc w:val="left"/>
        <w:rPr>
          <w:rFonts w:cs="Arial"/>
          <w:lang w:val="sr-Cyrl-CS" w:eastAsia="ar-SA"/>
        </w:rPr>
      </w:pPr>
    </w:p>
    <w:p w14:paraId="7172392B" w14:textId="77777777" w:rsidR="00B06041" w:rsidRPr="00CB10FA" w:rsidRDefault="00B06041" w:rsidP="00B06041">
      <w:pPr>
        <w:tabs>
          <w:tab w:val="left" w:pos="8385"/>
        </w:tabs>
        <w:suppressAutoHyphens/>
        <w:spacing w:before="0"/>
        <w:jc w:val="left"/>
        <w:rPr>
          <w:rFonts w:cs="Arial"/>
          <w:lang w:val="sr-Cyrl-CS" w:eastAsia="ar-SA"/>
        </w:rPr>
      </w:pPr>
    </w:p>
    <w:p w14:paraId="4608160A" w14:textId="77777777" w:rsidR="00B06041" w:rsidRPr="00CB10FA" w:rsidRDefault="00B06041" w:rsidP="00B06041">
      <w:pPr>
        <w:tabs>
          <w:tab w:val="left" w:pos="8385"/>
        </w:tabs>
        <w:suppressAutoHyphens/>
        <w:spacing w:before="0"/>
        <w:jc w:val="left"/>
        <w:rPr>
          <w:rFonts w:cs="Arial"/>
          <w:lang w:val="sr-Cyrl-CS" w:eastAsia="ar-SA"/>
        </w:rPr>
      </w:pPr>
    </w:p>
    <w:p w14:paraId="3F425B5E" w14:textId="77777777" w:rsidR="00B06041" w:rsidRPr="00CB10FA" w:rsidRDefault="00B06041" w:rsidP="00B06041">
      <w:pPr>
        <w:tabs>
          <w:tab w:val="left" w:pos="8385"/>
        </w:tabs>
        <w:suppressAutoHyphens/>
        <w:spacing w:before="0"/>
        <w:jc w:val="left"/>
        <w:rPr>
          <w:rFonts w:cs="Arial"/>
          <w:lang w:val="sr-Cyrl-CS" w:eastAsia="ar-SA"/>
        </w:rPr>
      </w:pPr>
    </w:p>
    <w:p w14:paraId="6FB807E7" w14:textId="77777777" w:rsidR="00B06041" w:rsidRPr="00CB10FA" w:rsidRDefault="00B06041" w:rsidP="00B06041">
      <w:pPr>
        <w:tabs>
          <w:tab w:val="left" w:pos="8385"/>
        </w:tabs>
        <w:suppressAutoHyphens/>
        <w:spacing w:before="0"/>
        <w:jc w:val="left"/>
        <w:rPr>
          <w:rFonts w:cs="Arial"/>
          <w:lang w:val="sr-Cyrl-CS" w:eastAsia="ar-SA"/>
        </w:rPr>
      </w:pPr>
    </w:p>
    <w:p w14:paraId="02141232" w14:textId="77777777" w:rsidR="00B06041" w:rsidRPr="00CB10FA" w:rsidRDefault="00B06041" w:rsidP="00B06041">
      <w:pPr>
        <w:tabs>
          <w:tab w:val="left" w:pos="8385"/>
        </w:tabs>
        <w:suppressAutoHyphens/>
        <w:spacing w:before="0"/>
        <w:jc w:val="left"/>
        <w:rPr>
          <w:rFonts w:cs="Arial"/>
          <w:lang w:val="sr-Cyrl-CS" w:eastAsia="ar-SA"/>
        </w:rPr>
      </w:pPr>
    </w:p>
    <w:p w14:paraId="570AC395" w14:textId="77777777" w:rsidR="00B06041" w:rsidRPr="00CB10FA" w:rsidRDefault="00B06041" w:rsidP="00B06041">
      <w:pPr>
        <w:spacing w:before="0"/>
        <w:jc w:val="left"/>
        <w:rPr>
          <w:rFonts w:cs="Arial"/>
          <w:lang w:val="sr-Cyrl-CS" w:eastAsia="ar-SA"/>
        </w:rPr>
      </w:pPr>
      <w:r w:rsidRPr="00CB10FA">
        <w:rPr>
          <w:rFonts w:cs="Arial"/>
          <w:lang w:val="sr-Cyrl-CS" w:eastAsia="ar-SA"/>
        </w:rPr>
        <w:br w:type="page"/>
      </w:r>
    </w:p>
    <w:p w14:paraId="52FE068B" w14:textId="77777777" w:rsidR="00B06041" w:rsidRPr="00CB10FA" w:rsidRDefault="00B06041" w:rsidP="00B06041">
      <w:pPr>
        <w:tabs>
          <w:tab w:val="left" w:pos="8385"/>
        </w:tabs>
        <w:suppressAutoHyphens/>
        <w:spacing w:before="0"/>
        <w:jc w:val="left"/>
        <w:rPr>
          <w:rFonts w:cs="Arial"/>
          <w:lang w:val="sr-Cyrl-CS" w:eastAsia="ar-SA"/>
        </w:rPr>
      </w:pPr>
    </w:p>
    <w:p w14:paraId="764DE40D" w14:textId="77777777" w:rsidR="00B06041" w:rsidRPr="00CB10FA" w:rsidRDefault="00B06041" w:rsidP="00B06041">
      <w:pPr>
        <w:suppressAutoHyphens/>
        <w:spacing w:before="0"/>
        <w:ind w:left="709" w:hanging="709"/>
        <w:jc w:val="right"/>
        <w:outlineLvl w:val="1"/>
        <w:rPr>
          <w:rFonts w:cs="Arial"/>
          <w:b/>
          <w:bCs/>
          <w:lang w:val="sr-Cyrl-CS" w:eastAsia="ar-SA"/>
        </w:rPr>
      </w:pPr>
      <w:bookmarkStart w:id="254" w:name="_Toc453678549"/>
      <w:r w:rsidRPr="00CB10FA">
        <w:rPr>
          <w:rFonts w:cs="Arial"/>
          <w:b/>
          <w:bCs/>
          <w:lang w:val="sr-Cyrl-CS" w:eastAsia="ar-SA"/>
        </w:rPr>
        <w:t xml:space="preserve">ОБРАЗАЦ </w:t>
      </w:r>
      <w:bookmarkEnd w:id="254"/>
      <w:r w:rsidRPr="00CB10FA">
        <w:rPr>
          <w:rFonts w:cs="Arial"/>
          <w:b/>
          <w:bCs/>
          <w:lang w:val="sr-Cyrl-CS" w:eastAsia="ar-SA"/>
        </w:rPr>
        <w:t>7</w:t>
      </w:r>
    </w:p>
    <w:p w14:paraId="2532B398" w14:textId="77777777" w:rsidR="00B06041" w:rsidRPr="00CB10FA" w:rsidRDefault="00B06041" w:rsidP="00B06041">
      <w:pPr>
        <w:suppressAutoHyphens/>
        <w:spacing w:before="360" w:after="240"/>
        <w:jc w:val="center"/>
        <w:outlineLvl w:val="0"/>
        <w:rPr>
          <w:b/>
          <w:sz w:val="24"/>
          <w:lang w:val="sr-Cyrl-CS" w:eastAsia="ar-SA"/>
        </w:rPr>
      </w:pPr>
      <w:bookmarkStart w:id="255" w:name="_Toc443807038"/>
      <w:bookmarkStart w:id="256" w:name="_Toc445287800"/>
      <w:bookmarkStart w:id="257" w:name="_Toc445302224"/>
      <w:bookmarkStart w:id="258" w:name="_Toc445302657"/>
      <w:bookmarkStart w:id="259" w:name="_Toc453678550"/>
      <w:r w:rsidRPr="00CB10FA">
        <w:rPr>
          <w:b/>
          <w:sz w:val="24"/>
          <w:lang w:val="sr-Cyrl-CS" w:eastAsia="ar-SA"/>
        </w:rPr>
        <w:t>РЕФЕРЕНТНА ЛИСТА ПОНУЂАЧА</w:t>
      </w:r>
      <w:bookmarkEnd w:id="255"/>
      <w:bookmarkEnd w:id="256"/>
      <w:bookmarkEnd w:id="257"/>
      <w:bookmarkEnd w:id="258"/>
      <w:bookmarkEnd w:id="259"/>
    </w:p>
    <w:p w14:paraId="2520A536" w14:textId="77777777" w:rsidR="00B06041" w:rsidRPr="00CB10FA" w:rsidRDefault="00B06041" w:rsidP="00B06041">
      <w:pPr>
        <w:suppressAutoHyphens/>
        <w:spacing w:before="360" w:after="240"/>
        <w:jc w:val="center"/>
        <w:outlineLvl w:val="0"/>
        <w:rPr>
          <w:b/>
          <w:sz w:val="24"/>
          <w:lang w:val="sr-Cyrl-CS"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5"/>
        <w:gridCol w:w="2210"/>
        <w:gridCol w:w="1326"/>
        <w:gridCol w:w="1514"/>
        <w:gridCol w:w="3294"/>
      </w:tblGrid>
      <w:tr w:rsidR="002C2BE9" w:rsidRPr="00CB10FA" w14:paraId="56926C0B" w14:textId="77777777" w:rsidTr="00AD552A">
        <w:trPr>
          <w:trHeight w:val="682"/>
        </w:trPr>
        <w:tc>
          <w:tcPr>
            <w:tcW w:w="368" w:type="pct"/>
            <w:tcBorders>
              <w:top w:val="single" w:sz="4" w:space="0" w:color="auto"/>
              <w:left w:val="single" w:sz="4" w:space="0" w:color="auto"/>
              <w:bottom w:val="single" w:sz="4" w:space="0" w:color="auto"/>
              <w:right w:val="single" w:sz="4" w:space="0" w:color="auto"/>
            </w:tcBorders>
            <w:shd w:val="clear" w:color="auto" w:fill="FFFFFF"/>
            <w:vAlign w:val="center"/>
          </w:tcPr>
          <w:p w14:paraId="706EDE08" w14:textId="77777777" w:rsidR="002C2BE9" w:rsidRPr="00CB10FA" w:rsidRDefault="002C2BE9" w:rsidP="00B06041">
            <w:pPr>
              <w:suppressAutoHyphens/>
              <w:spacing w:before="0"/>
              <w:jc w:val="center"/>
              <w:rPr>
                <w:rFonts w:cs="Arial"/>
                <w:lang w:val="sr-Cyrl-CS" w:eastAsia="ar-SA"/>
              </w:rPr>
            </w:pPr>
            <w:r w:rsidRPr="00CB10FA">
              <w:rPr>
                <w:rFonts w:cs="Arial"/>
                <w:lang w:val="sr-Cyrl-CS" w:eastAsia="ar-SA"/>
              </w:rPr>
              <w:t>Ред.</w:t>
            </w:r>
            <w:r w:rsidRPr="00CB10FA">
              <w:rPr>
                <w:rFonts w:cs="Arial"/>
                <w:lang w:val="sr-Cyrl-CS" w:eastAsia="ar-SA"/>
              </w:rPr>
              <w:br/>
              <w:t>бр.</w:t>
            </w:r>
          </w:p>
        </w:tc>
        <w:tc>
          <w:tcPr>
            <w:tcW w:w="1227" w:type="pct"/>
            <w:tcBorders>
              <w:top w:val="single" w:sz="4" w:space="0" w:color="auto"/>
              <w:left w:val="single" w:sz="4" w:space="0" w:color="auto"/>
              <w:bottom w:val="single" w:sz="4" w:space="0" w:color="auto"/>
              <w:right w:val="single" w:sz="4" w:space="0" w:color="auto"/>
            </w:tcBorders>
            <w:shd w:val="clear" w:color="auto" w:fill="FFFFFF"/>
            <w:vAlign w:val="center"/>
          </w:tcPr>
          <w:p w14:paraId="6848DBCE" w14:textId="77777777" w:rsidR="002C2BE9" w:rsidRPr="00CB10FA" w:rsidRDefault="002C2BE9" w:rsidP="00B06041">
            <w:pPr>
              <w:suppressAutoHyphens/>
              <w:spacing w:before="0"/>
              <w:jc w:val="center"/>
              <w:rPr>
                <w:rFonts w:cs="Arial"/>
                <w:lang w:val="sr-Cyrl-CS" w:eastAsia="ar-SA"/>
              </w:rPr>
            </w:pPr>
            <w:r w:rsidRPr="00CB10FA">
              <w:rPr>
                <w:rFonts w:cs="Arial"/>
                <w:lang w:val="sr-Cyrl-CS" w:eastAsia="ar-SA"/>
              </w:rPr>
              <w:t>Назив и седиште наручиоца и контакт телефон и лице</w:t>
            </w:r>
          </w:p>
        </w:tc>
        <w:tc>
          <w:tcPr>
            <w:tcW w:w="737" w:type="pct"/>
            <w:tcBorders>
              <w:top w:val="single" w:sz="4" w:space="0" w:color="auto"/>
              <w:left w:val="single" w:sz="4" w:space="0" w:color="auto"/>
              <w:bottom w:val="single" w:sz="4" w:space="0" w:color="auto"/>
              <w:right w:val="single" w:sz="4" w:space="0" w:color="auto"/>
            </w:tcBorders>
            <w:shd w:val="clear" w:color="auto" w:fill="FFFFFF"/>
            <w:vAlign w:val="center"/>
          </w:tcPr>
          <w:p w14:paraId="4E255443" w14:textId="77777777" w:rsidR="002C2BE9" w:rsidRPr="00CB10FA" w:rsidRDefault="002C2BE9" w:rsidP="00B06041">
            <w:pPr>
              <w:suppressAutoHyphens/>
              <w:spacing w:before="0"/>
              <w:jc w:val="center"/>
              <w:rPr>
                <w:rFonts w:cs="Arial"/>
                <w:lang w:val="sr-Cyrl-CS" w:eastAsia="ar-SA"/>
              </w:rPr>
            </w:pPr>
            <w:r w:rsidRPr="00CB10FA">
              <w:rPr>
                <w:rFonts w:cs="Arial"/>
                <w:lang w:val="sr-Cyrl-CS" w:eastAsia="ar-SA"/>
              </w:rPr>
              <w:t>Назив извршене услуге</w:t>
            </w:r>
          </w:p>
        </w:tc>
        <w:tc>
          <w:tcPr>
            <w:tcW w:w="841" w:type="pct"/>
            <w:tcBorders>
              <w:top w:val="single" w:sz="4" w:space="0" w:color="auto"/>
              <w:left w:val="single" w:sz="4" w:space="0" w:color="auto"/>
              <w:bottom w:val="single" w:sz="4" w:space="0" w:color="auto"/>
              <w:right w:val="single" w:sz="4" w:space="0" w:color="auto"/>
            </w:tcBorders>
            <w:shd w:val="clear" w:color="auto" w:fill="FFFFFF"/>
            <w:vAlign w:val="center"/>
          </w:tcPr>
          <w:p w14:paraId="091E73CC" w14:textId="77777777" w:rsidR="002C2BE9" w:rsidRPr="00CB10FA" w:rsidRDefault="002C2BE9" w:rsidP="00B06041">
            <w:pPr>
              <w:suppressAutoHyphens/>
              <w:spacing w:before="0"/>
              <w:jc w:val="center"/>
              <w:rPr>
                <w:rFonts w:cs="Arial"/>
                <w:i/>
                <w:lang w:val="sr-Cyrl-CS" w:eastAsia="ar-SA"/>
              </w:rPr>
            </w:pPr>
            <w:r w:rsidRPr="00CB10FA">
              <w:rPr>
                <w:rFonts w:cs="Arial"/>
                <w:lang w:val="sr-Cyrl-CS" w:eastAsia="ar-SA"/>
              </w:rPr>
              <w:t>Период у којем је извршена услуга</w:t>
            </w:r>
          </w:p>
        </w:tc>
        <w:tc>
          <w:tcPr>
            <w:tcW w:w="1827" w:type="pct"/>
            <w:tcBorders>
              <w:top w:val="single" w:sz="4" w:space="0" w:color="auto"/>
              <w:left w:val="single" w:sz="4" w:space="0" w:color="auto"/>
              <w:bottom w:val="single" w:sz="4" w:space="0" w:color="auto"/>
              <w:right w:val="single" w:sz="4" w:space="0" w:color="auto"/>
            </w:tcBorders>
            <w:shd w:val="clear" w:color="auto" w:fill="FFFFFF"/>
            <w:vAlign w:val="center"/>
          </w:tcPr>
          <w:p w14:paraId="704D0A56" w14:textId="77777777" w:rsidR="002C2BE9" w:rsidRPr="00CB10FA" w:rsidRDefault="002C2BE9" w:rsidP="00B06041">
            <w:pPr>
              <w:suppressAutoHyphens/>
              <w:spacing w:before="0"/>
              <w:jc w:val="center"/>
              <w:rPr>
                <w:rFonts w:cs="Arial"/>
                <w:lang w:val="sr-Cyrl-CS" w:eastAsia="ar-SA"/>
              </w:rPr>
            </w:pPr>
            <w:r w:rsidRPr="00CB10FA">
              <w:rPr>
                <w:rFonts w:cs="Arial"/>
                <w:lang w:val="sr-Cyrl-CS" w:eastAsia="ar-SA"/>
              </w:rPr>
              <w:t>Опис извршене услуге</w:t>
            </w:r>
          </w:p>
        </w:tc>
      </w:tr>
      <w:tr w:rsidR="002C2BE9" w:rsidRPr="00CB10FA" w14:paraId="22FA1AFE" w14:textId="77777777" w:rsidTr="00AD552A">
        <w:trPr>
          <w:trHeight w:val="1177"/>
        </w:trPr>
        <w:tc>
          <w:tcPr>
            <w:tcW w:w="368" w:type="pct"/>
            <w:tcBorders>
              <w:top w:val="single" w:sz="4" w:space="0" w:color="auto"/>
              <w:left w:val="single" w:sz="4" w:space="0" w:color="auto"/>
              <w:bottom w:val="single" w:sz="4" w:space="0" w:color="auto"/>
              <w:right w:val="single" w:sz="4" w:space="0" w:color="auto"/>
            </w:tcBorders>
            <w:vAlign w:val="center"/>
          </w:tcPr>
          <w:p w14:paraId="4A47C3ED" w14:textId="77777777" w:rsidR="002C2BE9" w:rsidRPr="00CB10FA" w:rsidRDefault="002C2BE9" w:rsidP="00B06041">
            <w:pPr>
              <w:suppressAutoHyphens/>
              <w:spacing w:before="0"/>
              <w:jc w:val="left"/>
              <w:rPr>
                <w:rFonts w:cs="Arial"/>
                <w:lang w:val="sr-Cyrl-CS" w:eastAsia="ar-SA"/>
              </w:rPr>
            </w:pPr>
            <w:r w:rsidRPr="00CB10FA">
              <w:rPr>
                <w:rFonts w:cs="Arial"/>
                <w:lang w:val="sr-Cyrl-CS" w:eastAsia="ar-SA"/>
              </w:rPr>
              <w:t>1</w:t>
            </w:r>
          </w:p>
          <w:p w14:paraId="3E344473" w14:textId="77777777" w:rsidR="002C2BE9" w:rsidRPr="00CB10FA" w:rsidRDefault="002C2BE9" w:rsidP="00B06041">
            <w:pPr>
              <w:suppressAutoHyphens/>
              <w:spacing w:before="0"/>
              <w:jc w:val="left"/>
              <w:rPr>
                <w:rFonts w:cs="Arial"/>
                <w:lang w:val="sr-Cyrl-CS" w:eastAsia="ar-SA"/>
              </w:rPr>
            </w:pPr>
          </w:p>
        </w:tc>
        <w:tc>
          <w:tcPr>
            <w:tcW w:w="1227" w:type="pct"/>
            <w:tcBorders>
              <w:top w:val="single" w:sz="4" w:space="0" w:color="auto"/>
              <w:left w:val="single" w:sz="4" w:space="0" w:color="auto"/>
              <w:bottom w:val="single" w:sz="4" w:space="0" w:color="auto"/>
              <w:right w:val="single" w:sz="4" w:space="0" w:color="auto"/>
            </w:tcBorders>
          </w:tcPr>
          <w:p w14:paraId="7632B216" w14:textId="77777777" w:rsidR="002C2BE9" w:rsidRPr="00CB10FA" w:rsidRDefault="002C2BE9" w:rsidP="00B06041">
            <w:pPr>
              <w:suppressAutoHyphens/>
              <w:spacing w:before="0"/>
              <w:jc w:val="left"/>
              <w:rPr>
                <w:rFonts w:cs="Arial"/>
                <w:lang w:val="sr-Cyrl-CS" w:eastAsia="ar-SA"/>
              </w:rPr>
            </w:pPr>
          </w:p>
          <w:p w14:paraId="11E6ECAF" w14:textId="77777777" w:rsidR="002C2BE9" w:rsidRPr="00CB10FA" w:rsidRDefault="002C2BE9" w:rsidP="00B06041">
            <w:pPr>
              <w:suppressAutoHyphens/>
              <w:spacing w:before="0"/>
              <w:jc w:val="left"/>
              <w:rPr>
                <w:rFonts w:cs="Arial"/>
                <w:lang w:val="sr-Cyrl-CS" w:eastAsia="ar-SA"/>
              </w:rPr>
            </w:pPr>
          </w:p>
          <w:p w14:paraId="63129E42" w14:textId="77777777" w:rsidR="002C2BE9" w:rsidRPr="00CB10FA" w:rsidRDefault="002C2BE9" w:rsidP="00B06041">
            <w:pPr>
              <w:suppressAutoHyphens/>
              <w:spacing w:before="0"/>
              <w:jc w:val="left"/>
              <w:rPr>
                <w:rFonts w:cs="Arial"/>
                <w:lang w:val="sr-Cyrl-CS" w:eastAsia="ar-SA"/>
              </w:rPr>
            </w:pPr>
          </w:p>
        </w:tc>
        <w:tc>
          <w:tcPr>
            <w:tcW w:w="737" w:type="pct"/>
            <w:tcBorders>
              <w:top w:val="single" w:sz="4" w:space="0" w:color="auto"/>
              <w:left w:val="single" w:sz="4" w:space="0" w:color="auto"/>
              <w:bottom w:val="single" w:sz="4" w:space="0" w:color="auto"/>
              <w:right w:val="single" w:sz="4" w:space="0" w:color="auto"/>
            </w:tcBorders>
          </w:tcPr>
          <w:p w14:paraId="5C4E3C04" w14:textId="77777777" w:rsidR="002C2BE9" w:rsidRPr="00CB10FA" w:rsidRDefault="002C2BE9" w:rsidP="00B06041">
            <w:pPr>
              <w:suppressAutoHyphens/>
              <w:spacing w:before="0"/>
              <w:jc w:val="left"/>
              <w:rPr>
                <w:rFonts w:cs="Arial"/>
                <w:lang w:val="sr-Cyrl-CS" w:eastAsia="ar-SA"/>
              </w:rPr>
            </w:pPr>
          </w:p>
          <w:p w14:paraId="406150D3" w14:textId="77777777" w:rsidR="002C2BE9" w:rsidRPr="00CB10FA" w:rsidRDefault="002C2BE9" w:rsidP="00B06041">
            <w:pPr>
              <w:suppressAutoHyphens/>
              <w:spacing w:before="0"/>
              <w:jc w:val="left"/>
              <w:rPr>
                <w:rFonts w:cs="Arial"/>
                <w:lang w:val="sr-Cyrl-CS" w:eastAsia="ar-SA"/>
              </w:rPr>
            </w:pPr>
          </w:p>
          <w:p w14:paraId="706693A7" w14:textId="77777777" w:rsidR="002C2BE9" w:rsidRPr="00CB10FA" w:rsidRDefault="002C2BE9" w:rsidP="00B06041">
            <w:pPr>
              <w:suppressAutoHyphens/>
              <w:spacing w:before="0"/>
              <w:jc w:val="left"/>
              <w:rPr>
                <w:rFonts w:cs="Arial"/>
                <w:lang w:val="sr-Cyrl-CS" w:eastAsia="ar-SA"/>
              </w:rPr>
            </w:pPr>
          </w:p>
        </w:tc>
        <w:tc>
          <w:tcPr>
            <w:tcW w:w="841" w:type="pct"/>
            <w:tcBorders>
              <w:top w:val="single" w:sz="4" w:space="0" w:color="auto"/>
              <w:left w:val="single" w:sz="4" w:space="0" w:color="auto"/>
              <w:bottom w:val="single" w:sz="4" w:space="0" w:color="auto"/>
              <w:right w:val="single" w:sz="4" w:space="0" w:color="auto"/>
            </w:tcBorders>
          </w:tcPr>
          <w:p w14:paraId="2A3B682D" w14:textId="77777777" w:rsidR="002C2BE9" w:rsidRPr="00CB10FA" w:rsidRDefault="002C2BE9" w:rsidP="00B06041">
            <w:pPr>
              <w:suppressAutoHyphens/>
              <w:spacing w:before="0"/>
              <w:jc w:val="left"/>
              <w:rPr>
                <w:rFonts w:cs="Arial"/>
                <w:lang w:val="sr-Cyrl-CS" w:eastAsia="ar-SA"/>
              </w:rPr>
            </w:pPr>
          </w:p>
          <w:p w14:paraId="44185F96" w14:textId="77777777" w:rsidR="002C2BE9" w:rsidRPr="00CB10FA" w:rsidRDefault="002C2BE9" w:rsidP="00B06041">
            <w:pPr>
              <w:suppressAutoHyphens/>
              <w:spacing w:before="0"/>
              <w:jc w:val="left"/>
              <w:rPr>
                <w:rFonts w:cs="Arial"/>
                <w:lang w:val="sr-Cyrl-CS" w:eastAsia="ar-SA"/>
              </w:rPr>
            </w:pPr>
          </w:p>
          <w:p w14:paraId="7617E424" w14:textId="77777777" w:rsidR="002C2BE9" w:rsidRPr="00CB10FA" w:rsidRDefault="002C2BE9" w:rsidP="00B06041">
            <w:pPr>
              <w:suppressAutoHyphens/>
              <w:spacing w:before="0"/>
              <w:jc w:val="left"/>
              <w:rPr>
                <w:rFonts w:cs="Arial"/>
                <w:lang w:val="sr-Cyrl-CS" w:eastAsia="ar-SA"/>
              </w:rPr>
            </w:pPr>
          </w:p>
        </w:tc>
        <w:tc>
          <w:tcPr>
            <w:tcW w:w="1827" w:type="pct"/>
            <w:tcBorders>
              <w:top w:val="single" w:sz="4" w:space="0" w:color="auto"/>
              <w:left w:val="single" w:sz="4" w:space="0" w:color="auto"/>
              <w:bottom w:val="single" w:sz="4" w:space="0" w:color="auto"/>
              <w:right w:val="single" w:sz="4" w:space="0" w:color="auto"/>
            </w:tcBorders>
          </w:tcPr>
          <w:p w14:paraId="0D983370" w14:textId="77777777" w:rsidR="002C2BE9" w:rsidRPr="00CB10FA" w:rsidRDefault="002C2BE9" w:rsidP="00B06041">
            <w:pPr>
              <w:suppressAutoHyphens/>
              <w:spacing w:before="0"/>
              <w:jc w:val="left"/>
              <w:rPr>
                <w:rFonts w:cs="Arial"/>
                <w:lang w:val="sr-Cyrl-CS" w:eastAsia="ar-SA"/>
              </w:rPr>
            </w:pPr>
          </w:p>
        </w:tc>
      </w:tr>
      <w:tr w:rsidR="002C2BE9" w:rsidRPr="00CB10FA" w14:paraId="28A34A90" w14:textId="77777777" w:rsidTr="00AD552A">
        <w:trPr>
          <w:trHeight w:val="1140"/>
        </w:trPr>
        <w:tc>
          <w:tcPr>
            <w:tcW w:w="368" w:type="pct"/>
            <w:tcBorders>
              <w:top w:val="single" w:sz="4" w:space="0" w:color="auto"/>
              <w:left w:val="single" w:sz="4" w:space="0" w:color="auto"/>
              <w:bottom w:val="single" w:sz="4" w:space="0" w:color="auto"/>
              <w:right w:val="single" w:sz="4" w:space="0" w:color="auto"/>
            </w:tcBorders>
            <w:vAlign w:val="center"/>
          </w:tcPr>
          <w:p w14:paraId="6FEA4ACD" w14:textId="77777777" w:rsidR="002C2BE9" w:rsidRPr="00CB10FA" w:rsidRDefault="002C2BE9" w:rsidP="00B06041">
            <w:pPr>
              <w:suppressAutoHyphens/>
              <w:spacing w:before="0"/>
              <w:jc w:val="left"/>
              <w:rPr>
                <w:rFonts w:cs="Arial"/>
                <w:lang w:val="sr-Cyrl-CS" w:eastAsia="ar-SA"/>
              </w:rPr>
            </w:pPr>
          </w:p>
          <w:p w14:paraId="0A449416" w14:textId="77777777" w:rsidR="002C2BE9" w:rsidRPr="00CB10FA" w:rsidRDefault="002C2BE9" w:rsidP="00B06041">
            <w:pPr>
              <w:suppressAutoHyphens/>
              <w:spacing w:before="0"/>
              <w:jc w:val="left"/>
              <w:rPr>
                <w:rFonts w:cs="Arial"/>
                <w:lang w:val="sr-Cyrl-CS" w:eastAsia="ar-SA"/>
              </w:rPr>
            </w:pPr>
            <w:r w:rsidRPr="00CB10FA">
              <w:rPr>
                <w:rFonts w:cs="Arial"/>
                <w:lang w:val="sr-Cyrl-CS" w:eastAsia="ar-SA"/>
              </w:rPr>
              <w:t>2</w:t>
            </w:r>
          </w:p>
          <w:p w14:paraId="03F1BBFB" w14:textId="77777777" w:rsidR="002C2BE9" w:rsidRPr="00CB10FA" w:rsidRDefault="002C2BE9" w:rsidP="00B06041">
            <w:pPr>
              <w:suppressAutoHyphens/>
              <w:spacing w:before="0"/>
              <w:jc w:val="left"/>
              <w:rPr>
                <w:rFonts w:cs="Arial"/>
                <w:lang w:val="sr-Cyrl-CS" w:eastAsia="ar-SA"/>
              </w:rPr>
            </w:pPr>
          </w:p>
        </w:tc>
        <w:tc>
          <w:tcPr>
            <w:tcW w:w="1227" w:type="pct"/>
            <w:tcBorders>
              <w:top w:val="single" w:sz="4" w:space="0" w:color="auto"/>
              <w:left w:val="single" w:sz="4" w:space="0" w:color="auto"/>
              <w:bottom w:val="single" w:sz="4" w:space="0" w:color="auto"/>
              <w:right w:val="single" w:sz="4" w:space="0" w:color="auto"/>
            </w:tcBorders>
          </w:tcPr>
          <w:p w14:paraId="6BC53132" w14:textId="77777777" w:rsidR="002C2BE9" w:rsidRPr="00CB10FA" w:rsidRDefault="002C2BE9" w:rsidP="00B06041">
            <w:pPr>
              <w:suppressAutoHyphens/>
              <w:spacing w:before="0"/>
              <w:jc w:val="left"/>
              <w:rPr>
                <w:rFonts w:cs="Arial"/>
                <w:lang w:val="sr-Cyrl-CS" w:eastAsia="ar-SA"/>
              </w:rPr>
            </w:pPr>
          </w:p>
          <w:p w14:paraId="06FD4108" w14:textId="77777777" w:rsidR="002C2BE9" w:rsidRPr="00CB10FA" w:rsidRDefault="002C2BE9" w:rsidP="00B06041">
            <w:pPr>
              <w:suppressAutoHyphens/>
              <w:spacing w:before="0"/>
              <w:jc w:val="left"/>
              <w:rPr>
                <w:rFonts w:cs="Arial"/>
                <w:lang w:val="sr-Cyrl-CS" w:eastAsia="ar-SA"/>
              </w:rPr>
            </w:pPr>
          </w:p>
          <w:p w14:paraId="3CB478BE" w14:textId="77777777" w:rsidR="002C2BE9" w:rsidRPr="00CB10FA" w:rsidRDefault="002C2BE9" w:rsidP="00B06041">
            <w:pPr>
              <w:suppressAutoHyphens/>
              <w:spacing w:before="0"/>
              <w:jc w:val="left"/>
              <w:rPr>
                <w:rFonts w:cs="Arial"/>
                <w:lang w:val="sr-Cyrl-CS" w:eastAsia="ar-SA"/>
              </w:rPr>
            </w:pPr>
          </w:p>
        </w:tc>
        <w:tc>
          <w:tcPr>
            <w:tcW w:w="737" w:type="pct"/>
            <w:tcBorders>
              <w:top w:val="single" w:sz="4" w:space="0" w:color="auto"/>
              <w:left w:val="single" w:sz="4" w:space="0" w:color="auto"/>
              <w:bottom w:val="single" w:sz="4" w:space="0" w:color="auto"/>
              <w:right w:val="single" w:sz="4" w:space="0" w:color="auto"/>
            </w:tcBorders>
          </w:tcPr>
          <w:p w14:paraId="7288EAA3" w14:textId="77777777" w:rsidR="002C2BE9" w:rsidRPr="00CB10FA" w:rsidRDefault="002C2BE9" w:rsidP="00B06041">
            <w:pPr>
              <w:suppressAutoHyphens/>
              <w:spacing w:before="0"/>
              <w:jc w:val="left"/>
              <w:rPr>
                <w:rFonts w:cs="Arial"/>
                <w:lang w:val="sr-Cyrl-CS" w:eastAsia="ar-SA"/>
              </w:rPr>
            </w:pPr>
          </w:p>
          <w:p w14:paraId="099E5259" w14:textId="77777777" w:rsidR="002C2BE9" w:rsidRPr="00CB10FA" w:rsidRDefault="002C2BE9" w:rsidP="00B06041">
            <w:pPr>
              <w:suppressAutoHyphens/>
              <w:spacing w:before="0"/>
              <w:jc w:val="left"/>
              <w:rPr>
                <w:rFonts w:cs="Arial"/>
                <w:lang w:val="sr-Cyrl-CS" w:eastAsia="ar-SA"/>
              </w:rPr>
            </w:pPr>
          </w:p>
          <w:p w14:paraId="19C9DFCD" w14:textId="77777777" w:rsidR="002C2BE9" w:rsidRPr="00CB10FA" w:rsidRDefault="002C2BE9" w:rsidP="00B06041">
            <w:pPr>
              <w:suppressAutoHyphens/>
              <w:spacing w:before="0"/>
              <w:jc w:val="left"/>
              <w:rPr>
                <w:rFonts w:cs="Arial"/>
                <w:lang w:val="sr-Cyrl-CS" w:eastAsia="ar-SA"/>
              </w:rPr>
            </w:pPr>
          </w:p>
        </w:tc>
        <w:tc>
          <w:tcPr>
            <w:tcW w:w="841" w:type="pct"/>
            <w:tcBorders>
              <w:top w:val="single" w:sz="4" w:space="0" w:color="auto"/>
              <w:left w:val="single" w:sz="4" w:space="0" w:color="auto"/>
              <w:bottom w:val="single" w:sz="4" w:space="0" w:color="auto"/>
              <w:right w:val="single" w:sz="4" w:space="0" w:color="auto"/>
            </w:tcBorders>
          </w:tcPr>
          <w:p w14:paraId="709B692D" w14:textId="77777777" w:rsidR="002C2BE9" w:rsidRPr="00CB10FA" w:rsidRDefault="002C2BE9" w:rsidP="00B06041">
            <w:pPr>
              <w:suppressAutoHyphens/>
              <w:spacing w:before="0"/>
              <w:jc w:val="left"/>
              <w:rPr>
                <w:rFonts w:cs="Arial"/>
                <w:lang w:val="sr-Cyrl-CS" w:eastAsia="ar-SA"/>
              </w:rPr>
            </w:pPr>
          </w:p>
          <w:p w14:paraId="151EDBE9" w14:textId="77777777" w:rsidR="002C2BE9" w:rsidRPr="00CB10FA" w:rsidRDefault="002C2BE9" w:rsidP="00B06041">
            <w:pPr>
              <w:suppressAutoHyphens/>
              <w:spacing w:before="0"/>
              <w:jc w:val="left"/>
              <w:rPr>
                <w:rFonts w:cs="Arial"/>
                <w:lang w:val="sr-Cyrl-CS" w:eastAsia="ar-SA"/>
              </w:rPr>
            </w:pPr>
          </w:p>
          <w:p w14:paraId="5BE73729" w14:textId="77777777" w:rsidR="002C2BE9" w:rsidRPr="00CB10FA" w:rsidRDefault="002C2BE9" w:rsidP="00B06041">
            <w:pPr>
              <w:suppressAutoHyphens/>
              <w:spacing w:before="0"/>
              <w:jc w:val="left"/>
              <w:rPr>
                <w:rFonts w:cs="Arial"/>
                <w:lang w:val="sr-Cyrl-CS" w:eastAsia="ar-SA"/>
              </w:rPr>
            </w:pPr>
          </w:p>
        </w:tc>
        <w:tc>
          <w:tcPr>
            <w:tcW w:w="1827" w:type="pct"/>
            <w:tcBorders>
              <w:top w:val="single" w:sz="4" w:space="0" w:color="auto"/>
              <w:left w:val="single" w:sz="4" w:space="0" w:color="auto"/>
              <w:bottom w:val="single" w:sz="4" w:space="0" w:color="auto"/>
              <w:right w:val="single" w:sz="4" w:space="0" w:color="auto"/>
            </w:tcBorders>
          </w:tcPr>
          <w:p w14:paraId="503BFE9A" w14:textId="77777777" w:rsidR="002C2BE9" w:rsidRPr="00CB10FA" w:rsidRDefault="002C2BE9" w:rsidP="00B06041">
            <w:pPr>
              <w:suppressAutoHyphens/>
              <w:spacing w:before="0"/>
              <w:jc w:val="left"/>
              <w:rPr>
                <w:rFonts w:cs="Arial"/>
                <w:lang w:val="sr-Cyrl-CS" w:eastAsia="ar-SA"/>
              </w:rPr>
            </w:pPr>
          </w:p>
        </w:tc>
      </w:tr>
      <w:tr w:rsidR="002C2BE9" w:rsidRPr="00CB10FA" w14:paraId="52F3C658" w14:textId="77777777" w:rsidTr="00AD552A">
        <w:trPr>
          <w:trHeight w:val="1140"/>
        </w:trPr>
        <w:tc>
          <w:tcPr>
            <w:tcW w:w="368" w:type="pct"/>
            <w:tcBorders>
              <w:top w:val="single" w:sz="4" w:space="0" w:color="auto"/>
              <w:left w:val="single" w:sz="4" w:space="0" w:color="auto"/>
              <w:bottom w:val="single" w:sz="4" w:space="0" w:color="auto"/>
              <w:right w:val="single" w:sz="4" w:space="0" w:color="auto"/>
            </w:tcBorders>
            <w:vAlign w:val="center"/>
          </w:tcPr>
          <w:p w14:paraId="1B705061" w14:textId="77777777" w:rsidR="002C2BE9" w:rsidRPr="00CB10FA" w:rsidRDefault="002C2BE9" w:rsidP="00B06041">
            <w:pPr>
              <w:suppressAutoHyphens/>
              <w:spacing w:before="0"/>
              <w:jc w:val="left"/>
              <w:rPr>
                <w:rFonts w:cs="Arial"/>
                <w:lang w:val="sr-Cyrl-CS" w:eastAsia="ar-SA"/>
              </w:rPr>
            </w:pPr>
            <w:r w:rsidRPr="00CB10FA">
              <w:rPr>
                <w:rFonts w:cs="Arial"/>
                <w:lang w:val="sr-Cyrl-CS" w:eastAsia="ar-SA"/>
              </w:rPr>
              <w:t>3</w:t>
            </w:r>
          </w:p>
        </w:tc>
        <w:tc>
          <w:tcPr>
            <w:tcW w:w="1227" w:type="pct"/>
            <w:tcBorders>
              <w:top w:val="single" w:sz="4" w:space="0" w:color="auto"/>
              <w:left w:val="single" w:sz="4" w:space="0" w:color="auto"/>
              <w:bottom w:val="single" w:sz="4" w:space="0" w:color="auto"/>
              <w:right w:val="single" w:sz="4" w:space="0" w:color="auto"/>
            </w:tcBorders>
          </w:tcPr>
          <w:p w14:paraId="3EC85974" w14:textId="77777777" w:rsidR="002C2BE9" w:rsidRPr="00CB10FA" w:rsidRDefault="002C2BE9" w:rsidP="00B06041">
            <w:pPr>
              <w:suppressAutoHyphens/>
              <w:spacing w:before="0"/>
              <w:jc w:val="left"/>
              <w:rPr>
                <w:rFonts w:cs="Arial"/>
                <w:lang w:val="sr-Cyrl-CS" w:eastAsia="ar-SA"/>
              </w:rPr>
            </w:pPr>
          </w:p>
          <w:p w14:paraId="271C842B" w14:textId="77777777" w:rsidR="002C2BE9" w:rsidRPr="00CB10FA" w:rsidRDefault="002C2BE9" w:rsidP="00B06041">
            <w:pPr>
              <w:suppressAutoHyphens/>
              <w:spacing w:before="0"/>
              <w:jc w:val="left"/>
              <w:rPr>
                <w:rFonts w:cs="Arial"/>
                <w:lang w:val="sr-Cyrl-CS" w:eastAsia="ar-SA"/>
              </w:rPr>
            </w:pPr>
          </w:p>
        </w:tc>
        <w:tc>
          <w:tcPr>
            <w:tcW w:w="737" w:type="pct"/>
            <w:tcBorders>
              <w:top w:val="single" w:sz="4" w:space="0" w:color="auto"/>
              <w:left w:val="single" w:sz="4" w:space="0" w:color="auto"/>
              <w:bottom w:val="single" w:sz="4" w:space="0" w:color="auto"/>
              <w:right w:val="single" w:sz="4" w:space="0" w:color="auto"/>
            </w:tcBorders>
          </w:tcPr>
          <w:p w14:paraId="0C0734F9" w14:textId="77777777" w:rsidR="002C2BE9" w:rsidRPr="00CB10FA" w:rsidRDefault="002C2BE9" w:rsidP="00B06041">
            <w:pPr>
              <w:suppressAutoHyphens/>
              <w:spacing w:before="0"/>
              <w:jc w:val="left"/>
              <w:rPr>
                <w:rFonts w:cs="Arial"/>
                <w:lang w:val="sr-Cyrl-CS" w:eastAsia="ar-SA"/>
              </w:rPr>
            </w:pPr>
          </w:p>
          <w:p w14:paraId="0B87F5A6" w14:textId="77777777" w:rsidR="002C2BE9" w:rsidRPr="00CB10FA" w:rsidRDefault="002C2BE9" w:rsidP="00B06041">
            <w:pPr>
              <w:suppressAutoHyphens/>
              <w:spacing w:before="0"/>
              <w:jc w:val="left"/>
              <w:rPr>
                <w:rFonts w:cs="Arial"/>
                <w:lang w:val="sr-Cyrl-CS" w:eastAsia="ar-SA"/>
              </w:rPr>
            </w:pPr>
          </w:p>
        </w:tc>
        <w:tc>
          <w:tcPr>
            <w:tcW w:w="841" w:type="pct"/>
            <w:tcBorders>
              <w:top w:val="single" w:sz="4" w:space="0" w:color="auto"/>
              <w:left w:val="single" w:sz="4" w:space="0" w:color="auto"/>
              <w:bottom w:val="single" w:sz="4" w:space="0" w:color="auto"/>
              <w:right w:val="single" w:sz="4" w:space="0" w:color="auto"/>
            </w:tcBorders>
          </w:tcPr>
          <w:p w14:paraId="79E795D4" w14:textId="77777777" w:rsidR="002C2BE9" w:rsidRPr="00CB10FA" w:rsidRDefault="002C2BE9" w:rsidP="00B06041">
            <w:pPr>
              <w:suppressAutoHyphens/>
              <w:spacing w:before="0"/>
              <w:jc w:val="left"/>
              <w:rPr>
                <w:rFonts w:cs="Arial"/>
                <w:lang w:val="sr-Cyrl-CS" w:eastAsia="ar-SA"/>
              </w:rPr>
            </w:pPr>
          </w:p>
          <w:p w14:paraId="446BCC85" w14:textId="77777777" w:rsidR="002C2BE9" w:rsidRPr="00CB10FA" w:rsidRDefault="002C2BE9" w:rsidP="00B06041">
            <w:pPr>
              <w:suppressAutoHyphens/>
              <w:spacing w:before="0"/>
              <w:jc w:val="left"/>
              <w:rPr>
                <w:rFonts w:cs="Arial"/>
                <w:lang w:val="sr-Cyrl-CS" w:eastAsia="ar-SA"/>
              </w:rPr>
            </w:pPr>
          </w:p>
        </w:tc>
        <w:tc>
          <w:tcPr>
            <w:tcW w:w="1827" w:type="pct"/>
            <w:tcBorders>
              <w:top w:val="single" w:sz="4" w:space="0" w:color="auto"/>
              <w:left w:val="single" w:sz="4" w:space="0" w:color="auto"/>
              <w:bottom w:val="single" w:sz="4" w:space="0" w:color="auto"/>
              <w:right w:val="single" w:sz="4" w:space="0" w:color="auto"/>
            </w:tcBorders>
          </w:tcPr>
          <w:p w14:paraId="7691D05F" w14:textId="77777777" w:rsidR="002C2BE9" w:rsidRPr="00CB10FA" w:rsidRDefault="002C2BE9" w:rsidP="00B06041">
            <w:pPr>
              <w:suppressAutoHyphens/>
              <w:spacing w:before="0"/>
              <w:jc w:val="left"/>
              <w:rPr>
                <w:rFonts w:cs="Arial"/>
                <w:lang w:val="sr-Cyrl-CS" w:eastAsia="ar-SA"/>
              </w:rPr>
            </w:pPr>
          </w:p>
        </w:tc>
      </w:tr>
      <w:tr w:rsidR="002C2BE9" w:rsidRPr="00CB10FA" w14:paraId="4490CEF3" w14:textId="77777777" w:rsidTr="00AD552A">
        <w:trPr>
          <w:trHeight w:val="1140"/>
        </w:trPr>
        <w:tc>
          <w:tcPr>
            <w:tcW w:w="368" w:type="pct"/>
            <w:tcBorders>
              <w:top w:val="single" w:sz="4" w:space="0" w:color="auto"/>
              <w:left w:val="single" w:sz="4" w:space="0" w:color="auto"/>
              <w:bottom w:val="single" w:sz="4" w:space="0" w:color="auto"/>
              <w:right w:val="single" w:sz="4" w:space="0" w:color="auto"/>
            </w:tcBorders>
            <w:vAlign w:val="center"/>
          </w:tcPr>
          <w:p w14:paraId="6D0D054B" w14:textId="77777777" w:rsidR="002C2BE9" w:rsidRPr="00CB10FA" w:rsidRDefault="002C2BE9" w:rsidP="00B06041">
            <w:pPr>
              <w:suppressAutoHyphens/>
              <w:spacing w:before="0"/>
              <w:jc w:val="left"/>
              <w:rPr>
                <w:rFonts w:cs="Arial"/>
                <w:lang w:val="sr-Cyrl-CS" w:eastAsia="ar-SA"/>
              </w:rPr>
            </w:pPr>
            <w:r w:rsidRPr="00CB10FA">
              <w:rPr>
                <w:rFonts w:cs="Arial"/>
                <w:lang w:val="sr-Cyrl-CS" w:eastAsia="ar-SA"/>
              </w:rPr>
              <w:t>n</w:t>
            </w:r>
          </w:p>
        </w:tc>
        <w:tc>
          <w:tcPr>
            <w:tcW w:w="1227" w:type="pct"/>
            <w:tcBorders>
              <w:top w:val="single" w:sz="4" w:space="0" w:color="auto"/>
              <w:left w:val="single" w:sz="4" w:space="0" w:color="auto"/>
              <w:bottom w:val="single" w:sz="4" w:space="0" w:color="auto"/>
              <w:right w:val="single" w:sz="4" w:space="0" w:color="auto"/>
            </w:tcBorders>
          </w:tcPr>
          <w:p w14:paraId="2790FA98" w14:textId="77777777" w:rsidR="002C2BE9" w:rsidRPr="00CB10FA" w:rsidRDefault="002C2BE9" w:rsidP="00B06041">
            <w:pPr>
              <w:suppressAutoHyphens/>
              <w:spacing w:before="0"/>
              <w:jc w:val="left"/>
              <w:rPr>
                <w:rFonts w:cs="Arial"/>
                <w:lang w:val="sr-Cyrl-CS" w:eastAsia="ar-SA"/>
              </w:rPr>
            </w:pPr>
          </w:p>
        </w:tc>
        <w:tc>
          <w:tcPr>
            <w:tcW w:w="737" w:type="pct"/>
            <w:tcBorders>
              <w:top w:val="single" w:sz="4" w:space="0" w:color="auto"/>
              <w:left w:val="single" w:sz="4" w:space="0" w:color="auto"/>
              <w:bottom w:val="single" w:sz="4" w:space="0" w:color="auto"/>
              <w:right w:val="single" w:sz="4" w:space="0" w:color="auto"/>
            </w:tcBorders>
          </w:tcPr>
          <w:p w14:paraId="7FEA65DE" w14:textId="77777777" w:rsidR="002C2BE9" w:rsidRPr="00CB10FA" w:rsidRDefault="002C2BE9" w:rsidP="00B06041">
            <w:pPr>
              <w:suppressAutoHyphens/>
              <w:spacing w:before="0"/>
              <w:jc w:val="left"/>
              <w:rPr>
                <w:rFonts w:cs="Arial"/>
                <w:lang w:val="sr-Cyrl-CS" w:eastAsia="ar-SA"/>
              </w:rPr>
            </w:pPr>
          </w:p>
        </w:tc>
        <w:tc>
          <w:tcPr>
            <w:tcW w:w="841" w:type="pct"/>
            <w:tcBorders>
              <w:top w:val="single" w:sz="4" w:space="0" w:color="auto"/>
              <w:left w:val="single" w:sz="4" w:space="0" w:color="auto"/>
              <w:bottom w:val="single" w:sz="4" w:space="0" w:color="auto"/>
              <w:right w:val="single" w:sz="4" w:space="0" w:color="auto"/>
            </w:tcBorders>
          </w:tcPr>
          <w:p w14:paraId="5E52EEE2" w14:textId="77777777" w:rsidR="002C2BE9" w:rsidRPr="00CB10FA" w:rsidRDefault="002C2BE9" w:rsidP="00B06041">
            <w:pPr>
              <w:suppressAutoHyphens/>
              <w:spacing w:before="0"/>
              <w:jc w:val="left"/>
              <w:rPr>
                <w:rFonts w:cs="Arial"/>
                <w:lang w:val="sr-Cyrl-CS" w:eastAsia="ar-SA"/>
              </w:rPr>
            </w:pPr>
          </w:p>
        </w:tc>
        <w:tc>
          <w:tcPr>
            <w:tcW w:w="1827" w:type="pct"/>
            <w:tcBorders>
              <w:top w:val="single" w:sz="4" w:space="0" w:color="auto"/>
              <w:left w:val="single" w:sz="4" w:space="0" w:color="auto"/>
              <w:bottom w:val="single" w:sz="4" w:space="0" w:color="auto"/>
              <w:right w:val="single" w:sz="4" w:space="0" w:color="auto"/>
            </w:tcBorders>
          </w:tcPr>
          <w:p w14:paraId="2EA32A0C" w14:textId="77777777" w:rsidR="002C2BE9" w:rsidRPr="00CB10FA" w:rsidRDefault="002C2BE9" w:rsidP="00B06041">
            <w:pPr>
              <w:suppressAutoHyphens/>
              <w:spacing w:before="0"/>
              <w:jc w:val="left"/>
              <w:rPr>
                <w:rFonts w:cs="Arial"/>
                <w:lang w:val="sr-Cyrl-CS" w:eastAsia="ar-SA"/>
              </w:rPr>
            </w:pPr>
          </w:p>
        </w:tc>
      </w:tr>
    </w:tbl>
    <w:p w14:paraId="026009C9" w14:textId="77777777" w:rsidR="00B06041" w:rsidRPr="00CB10FA" w:rsidRDefault="00B06041" w:rsidP="00B06041">
      <w:pPr>
        <w:suppressAutoHyphens/>
        <w:spacing w:before="0"/>
        <w:jc w:val="left"/>
        <w:rPr>
          <w:rFonts w:ascii="Times New Roman" w:hAnsi="Times New Roman"/>
          <w:sz w:val="24"/>
          <w:szCs w:val="24"/>
          <w:lang w:val="sr-Cyrl-CS" w:eastAsia="ar-SA"/>
        </w:rPr>
      </w:pPr>
    </w:p>
    <w:tbl>
      <w:tblPr>
        <w:tblW w:w="0" w:type="auto"/>
        <w:jc w:val="center"/>
        <w:tblLook w:val="01E0" w:firstRow="1" w:lastRow="1" w:firstColumn="1" w:lastColumn="1" w:noHBand="0" w:noVBand="0"/>
      </w:tblPr>
      <w:tblGrid>
        <w:gridCol w:w="2249"/>
        <w:gridCol w:w="3532"/>
        <w:gridCol w:w="3248"/>
      </w:tblGrid>
      <w:tr w:rsidR="00B06041" w:rsidRPr="00CB10FA" w14:paraId="3C86C50C" w14:textId="77777777" w:rsidTr="00B06041">
        <w:trPr>
          <w:jc w:val="center"/>
        </w:trPr>
        <w:tc>
          <w:tcPr>
            <w:tcW w:w="2924" w:type="dxa"/>
          </w:tcPr>
          <w:p w14:paraId="39641EC4" w14:textId="77777777" w:rsidR="00B06041" w:rsidRPr="00CB10FA" w:rsidRDefault="00B06041" w:rsidP="00B06041">
            <w:pPr>
              <w:suppressAutoHyphens/>
              <w:spacing w:before="0"/>
              <w:jc w:val="center"/>
              <w:rPr>
                <w:rFonts w:cs="Arial"/>
                <w:lang w:val="sr-Cyrl-CS" w:eastAsia="ar-SA"/>
              </w:rPr>
            </w:pPr>
            <w:r w:rsidRPr="00CB10FA">
              <w:rPr>
                <w:rFonts w:cs="Arial"/>
                <w:lang w:val="sr-Cyrl-CS" w:eastAsia="ar-SA"/>
              </w:rPr>
              <w:t>Датум:</w:t>
            </w:r>
          </w:p>
        </w:tc>
        <w:tc>
          <w:tcPr>
            <w:tcW w:w="6946" w:type="dxa"/>
          </w:tcPr>
          <w:p w14:paraId="50FD0844" w14:textId="77777777" w:rsidR="00B06041" w:rsidRPr="00CB10FA" w:rsidRDefault="00B06041" w:rsidP="00B06041">
            <w:pPr>
              <w:suppressAutoHyphens/>
              <w:spacing w:before="0"/>
              <w:jc w:val="center"/>
              <w:rPr>
                <w:rFonts w:cs="Arial"/>
                <w:lang w:val="sr-Cyrl-CS" w:eastAsia="ar-SA"/>
              </w:rPr>
            </w:pPr>
            <w:r w:rsidRPr="00CB10FA">
              <w:rPr>
                <w:rFonts w:cs="Arial"/>
                <w:lang w:val="sr-Cyrl-CS" w:eastAsia="ar-SA"/>
              </w:rPr>
              <w:t>М.П.</w:t>
            </w:r>
          </w:p>
        </w:tc>
        <w:tc>
          <w:tcPr>
            <w:tcW w:w="4827" w:type="dxa"/>
          </w:tcPr>
          <w:p w14:paraId="1632F8FD" w14:textId="77777777" w:rsidR="00B06041" w:rsidRPr="00CB10FA" w:rsidRDefault="00B06041" w:rsidP="00B06041">
            <w:pPr>
              <w:suppressAutoHyphens/>
              <w:spacing w:before="0"/>
              <w:jc w:val="center"/>
              <w:rPr>
                <w:rFonts w:cs="Arial"/>
                <w:lang w:val="sr-Cyrl-CS" w:eastAsia="ar-SA"/>
              </w:rPr>
            </w:pPr>
            <w:r w:rsidRPr="00CB10FA">
              <w:rPr>
                <w:rFonts w:cs="Arial"/>
                <w:lang w:val="sr-Cyrl-CS" w:eastAsia="ar-SA"/>
              </w:rPr>
              <w:t>Понуђач:</w:t>
            </w:r>
          </w:p>
        </w:tc>
      </w:tr>
      <w:tr w:rsidR="00B06041" w:rsidRPr="00CB10FA" w14:paraId="4C790DA4" w14:textId="77777777" w:rsidTr="00B06041">
        <w:trPr>
          <w:jc w:val="center"/>
        </w:trPr>
        <w:tc>
          <w:tcPr>
            <w:tcW w:w="2924" w:type="dxa"/>
            <w:vAlign w:val="center"/>
          </w:tcPr>
          <w:p w14:paraId="19422D9C" w14:textId="77777777" w:rsidR="00B06041" w:rsidRPr="00CB10FA" w:rsidRDefault="00B06041" w:rsidP="00B06041">
            <w:pPr>
              <w:suppressAutoHyphens/>
              <w:spacing w:before="0"/>
              <w:jc w:val="center"/>
              <w:rPr>
                <w:rFonts w:cs="Arial"/>
                <w:lang w:val="sr-Cyrl-CS" w:eastAsia="ar-SA"/>
              </w:rPr>
            </w:pPr>
            <w:r w:rsidRPr="00CB10FA">
              <w:rPr>
                <w:rFonts w:cs="Arial"/>
                <w:lang w:val="sr-Cyrl-CS" w:eastAsia="ar-SA"/>
              </w:rPr>
              <w:t>____________</w:t>
            </w:r>
          </w:p>
        </w:tc>
        <w:tc>
          <w:tcPr>
            <w:tcW w:w="6946" w:type="dxa"/>
            <w:vAlign w:val="center"/>
          </w:tcPr>
          <w:p w14:paraId="1ADC81C1" w14:textId="77777777" w:rsidR="00B06041" w:rsidRPr="00CB10FA" w:rsidRDefault="00B06041" w:rsidP="00B06041">
            <w:pPr>
              <w:suppressAutoHyphens/>
              <w:spacing w:before="0"/>
              <w:jc w:val="left"/>
              <w:rPr>
                <w:rFonts w:cs="Arial"/>
                <w:lang w:val="sr-Cyrl-CS" w:eastAsia="ar-SA"/>
              </w:rPr>
            </w:pPr>
          </w:p>
        </w:tc>
        <w:tc>
          <w:tcPr>
            <w:tcW w:w="4827" w:type="dxa"/>
            <w:vAlign w:val="center"/>
          </w:tcPr>
          <w:p w14:paraId="186A98EA" w14:textId="77777777" w:rsidR="00B06041" w:rsidRPr="00CB10FA" w:rsidRDefault="00B06041" w:rsidP="00B06041">
            <w:pPr>
              <w:suppressAutoHyphens/>
              <w:spacing w:before="0"/>
              <w:jc w:val="center"/>
              <w:rPr>
                <w:rFonts w:cs="Arial"/>
                <w:lang w:val="sr-Cyrl-CS" w:eastAsia="ar-SA"/>
              </w:rPr>
            </w:pPr>
            <w:r w:rsidRPr="00CB10FA">
              <w:rPr>
                <w:rFonts w:cs="Arial"/>
                <w:lang w:val="sr-Cyrl-CS" w:eastAsia="ar-SA"/>
              </w:rPr>
              <w:t>______________</w:t>
            </w:r>
          </w:p>
        </w:tc>
      </w:tr>
    </w:tbl>
    <w:p w14:paraId="5B0D351A" w14:textId="77777777" w:rsidR="00B06041" w:rsidRPr="00CB10FA" w:rsidRDefault="00B06041" w:rsidP="00B06041">
      <w:pPr>
        <w:suppressAutoHyphens/>
        <w:spacing w:before="0"/>
        <w:jc w:val="left"/>
        <w:rPr>
          <w:rFonts w:ascii="Times New Roman" w:hAnsi="Times New Roman"/>
          <w:sz w:val="24"/>
          <w:szCs w:val="24"/>
          <w:lang w:val="sr-Cyrl-CS" w:eastAsia="ar-SA"/>
        </w:rPr>
      </w:pPr>
    </w:p>
    <w:p w14:paraId="24BB0F32" w14:textId="77777777" w:rsidR="00B06041" w:rsidRPr="00CB10FA" w:rsidRDefault="00B06041" w:rsidP="00B06041">
      <w:pPr>
        <w:suppressAutoHyphens/>
        <w:spacing w:before="0" w:after="180"/>
        <w:rPr>
          <w:rFonts w:eastAsia="TimesNewRomanPSMT" w:cs="Arial"/>
          <w:b/>
          <w:bCs/>
          <w:iCs/>
          <w:sz w:val="20"/>
          <w:szCs w:val="20"/>
          <w:lang w:val="sr-Cyrl-CS" w:eastAsia="ar-SA"/>
        </w:rPr>
      </w:pPr>
    </w:p>
    <w:p w14:paraId="3742C875" w14:textId="77777777" w:rsidR="00B06041" w:rsidRPr="00CB10FA" w:rsidRDefault="00B06041" w:rsidP="00B06041">
      <w:pPr>
        <w:suppressAutoHyphens/>
        <w:spacing w:before="0" w:after="180"/>
        <w:rPr>
          <w:rFonts w:eastAsia="TimesNewRomanPSMT" w:cs="Arial"/>
          <w:b/>
          <w:bCs/>
          <w:iCs/>
          <w:sz w:val="20"/>
          <w:szCs w:val="20"/>
          <w:lang w:val="sr-Cyrl-CS" w:eastAsia="ar-SA"/>
        </w:rPr>
      </w:pPr>
    </w:p>
    <w:p w14:paraId="1810FB6F" w14:textId="77777777" w:rsidR="00B06041" w:rsidRPr="00CB10FA" w:rsidRDefault="00B06041" w:rsidP="00B06041">
      <w:pPr>
        <w:suppressAutoHyphens/>
        <w:spacing w:before="0" w:after="180"/>
        <w:rPr>
          <w:rFonts w:eastAsia="TimesNewRomanPSMT" w:cs="Arial"/>
          <w:sz w:val="20"/>
          <w:szCs w:val="20"/>
          <w:lang w:val="sr-Latn-CS" w:eastAsia="ar-SA"/>
        </w:rPr>
      </w:pPr>
      <w:r w:rsidRPr="00CB10FA">
        <w:rPr>
          <w:rFonts w:eastAsia="TimesNewRomanPSMT" w:cs="Arial"/>
          <w:b/>
          <w:bCs/>
          <w:iCs/>
          <w:sz w:val="20"/>
          <w:szCs w:val="20"/>
          <w:lang w:val="sr-Latn-CS" w:eastAsia="ar-SA"/>
        </w:rPr>
        <w:t xml:space="preserve">Напомена: </w:t>
      </w:r>
      <w:r w:rsidRPr="00CB10FA">
        <w:rPr>
          <w:rFonts w:eastAsia="TimesNewRomanPSMT" w:cs="Arial"/>
          <w:b/>
          <w:bCs/>
          <w:iCs/>
          <w:sz w:val="20"/>
          <w:szCs w:val="20"/>
          <w:lang w:val="sr-Latn-CS" w:eastAsia="ar-SA"/>
        </w:rPr>
        <w:tab/>
      </w:r>
      <w:r w:rsidRPr="00CB10FA">
        <w:rPr>
          <w:rFonts w:eastAsia="TimesNewRomanPSMT" w:cs="Arial"/>
          <w:sz w:val="20"/>
          <w:szCs w:val="20"/>
          <w:lang w:val="sr-Latn-CS" w:eastAsia="ar-SA"/>
        </w:rPr>
        <w:t>У Обрасцу</w:t>
      </w:r>
      <w:r w:rsidRPr="00CB10FA">
        <w:rPr>
          <w:rFonts w:eastAsia="TimesNewRomanPSMT" w:cs="Arial"/>
          <w:sz w:val="20"/>
          <w:szCs w:val="20"/>
          <w:lang w:val="sr-Cyrl-CS" w:eastAsia="ar-SA"/>
        </w:rPr>
        <w:t xml:space="preserve"> </w:t>
      </w:r>
      <w:r w:rsidR="003A7F4F" w:rsidRPr="00CB10FA">
        <w:rPr>
          <w:rFonts w:eastAsia="TimesNewRomanPSMT" w:cs="Arial"/>
          <w:sz w:val="20"/>
          <w:szCs w:val="20"/>
          <w:lang w:eastAsia="ar-SA"/>
        </w:rPr>
        <w:t>7</w:t>
      </w:r>
      <w:r w:rsidRPr="00CB10FA">
        <w:rPr>
          <w:rFonts w:eastAsia="TimesNewRomanPSMT" w:cs="Arial"/>
          <w:sz w:val="20"/>
          <w:szCs w:val="20"/>
          <w:lang w:val="sr-Latn-CS" w:eastAsia="ar-SA"/>
        </w:rPr>
        <w:t xml:space="preserve"> Референтна листа понуђача се по редним бројевима наводе реализоване извршене услуге које су у складу са захтевима из конкурсне документације. Свака услуга мора бити потврђена достављањем одговарајуће референце ранијег наручиоца, у складу са Обрасцем </w:t>
      </w:r>
      <w:r w:rsidR="003A7F4F" w:rsidRPr="00CB10FA">
        <w:rPr>
          <w:rFonts w:eastAsia="TimesNewRomanPSMT" w:cs="Arial"/>
          <w:sz w:val="20"/>
          <w:szCs w:val="20"/>
          <w:lang w:eastAsia="ar-SA"/>
        </w:rPr>
        <w:t>7</w:t>
      </w:r>
      <w:r w:rsidRPr="00CB10FA">
        <w:rPr>
          <w:rFonts w:eastAsia="TimesNewRomanPSMT" w:cs="Arial"/>
          <w:bCs/>
          <w:sz w:val="20"/>
          <w:szCs w:val="20"/>
          <w:lang w:val="sr-Cyrl-BA" w:eastAsia="ar-SA"/>
        </w:rPr>
        <w:t>.1.</w:t>
      </w:r>
      <w:r w:rsidRPr="00CB10FA">
        <w:rPr>
          <w:rFonts w:eastAsia="TimesNewRomanPSMT" w:cs="Arial"/>
          <w:bCs/>
          <w:sz w:val="20"/>
          <w:szCs w:val="20"/>
          <w:lang w:val="sr-Latn-CS" w:eastAsia="ar-SA"/>
        </w:rPr>
        <w:t xml:space="preserve"> Потврда о извршеним услугама понуђача</w:t>
      </w:r>
      <w:r w:rsidRPr="00CB10FA">
        <w:rPr>
          <w:rFonts w:eastAsia="TimesNewRomanPSMT" w:cs="Arial"/>
          <w:bCs/>
          <w:sz w:val="20"/>
          <w:szCs w:val="20"/>
          <w:lang w:val="sr-Cyrl-CS" w:eastAsia="ar-SA"/>
        </w:rPr>
        <w:t>, односно другим доказима наведеним у одељку 4. конкурсне докуметнације</w:t>
      </w:r>
      <w:r w:rsidRPr="00CB10FA">
        <w:rPr>
          <w:rFonts w:eastAsia="TimesNewRomanPSMT" w:cs="Arial"/>
          <w:bCs/>
          <w:sz w:val="20"/>
          <w:szCs w:val="20"/>
          <w:lang w:val="sr-Latn-CS" w:eastAsia="ar-SA"/>
        </w:rPr>
        <w:t>.</w:t>
      </w:r>
    </w:p>
    <w:p w14:paraId="5E8A9D60" w14:textId="77777777" w:rsidR="00B06041" w:rsidRPr="00CB10FA" w:rsidRDefault="00B06041" w:rsidP="00B06041">
      <w:pPr>
        <w:suppressAutoHyphens/>
        <w:spacing w:before="0" w:after="180"/>
        <w:rPr>
          <w:rFonts w:eastAsia="TimesNewRomanPSMT" w:cs="Arial"/>
          <w:sz w:val="16"/>
          <w:szCs w:val="16"/>
          <w:lang w:val="sr-Latn-CS" w:eastAsia="ar-SA"/>
        </w:rPr>
      </w:pPr>
      <w:r w:rsidRPr="00CB10FA">
        <w:rPr>
          <w:rFonts w:eastAsia="TimesNewRomanPSMT" w:cs="Arial"/>
          <w:sz w:val="20"/>
          <w:szCs w:val="20"/>
          <w:lang w:val="sr-Latn-CS" w:eastAsia="ar-SA"/>
        </w:rPr>
        <w:t xml:space="preserve">Уколико су у Обрасцу </w:t>
      </w:r>
      <w:r w:rsidR="003A7F4F" w:rsidRPr="00CB10FA">
        <w:rPr>
          <w:rFonts w:eastAsia="TimesNewRomanPSMT" w:cs="Arial"/>
          <w:sz w:val="20"/>
          <w:szCs w:val="20"/>
          <w:lang w:eastAsia="ar-SA"/>
        </w:rPr>
        <w:t>7</w:t>
      </w:r>
      <w:r w:rsidRPr="00CB10FA">
        <w:rPr>
          <w:rFonts w:eastAsia="TimesNewRomanPSMT" w:cs="Arial"/>
          <w:sz w:val="20"/>
          <w:szCs w:val="20"/>
          <w:lang w:val="sr-Latn-CS" w:eastAsia="ar-SA"/>
        </w:rPr>
        <w:t xml:space="preserve"> Референтна листа понуђача наведене услуге које нису потврђене достављањем </w:t>
      </w:r>
      <w:r w:rsidRPr="00CB10FA">
        <w:rPr>
          <w:rFonts w:eastAsia="TimesNewRomanPSMT" w:cs="Arial"/>
          <w:sz w:val="20"/>
          <w:szCs w:val="20"/>
          <w:lang w:val="sr-Cyrl-CS" w:eastAsia="ar-SA"/>
        </w:rPr>
        <w:t xml:space="preserve">одговарајућег доказа, односно </w:t>
      </w:r>
      <w:r w:rsidRPr="00CB10FA">
        <w:rPr>
          <w:rFonts w:eastAsia="TimesNewRomanPSMT" w:cs="Arial"/>
          <w:sz w:val="20"/>
          <w:szCs w:val="20"/>
          <w:lang w:val="sr-Latn-CS" w:eastAsia="ar-SA"/>
        </w:rPr>
        <w:t>одговарајуће реф</w:t>
      </w:r>
      <w:r w:rsidRPr="00CB10FA">
        <w:rPr>
          <w:rFonts w:eastAsia="TimesNewRomanPSMT" w:cs="Arial"/>
          <w:sz w:val="20"/>
          <w:szCs w:val="20"/>
          <w:lang w:val="sr-Cyrl-CS" w:eastAsia="ar-SA"/>
        </w:rPr>
        <w:t>е</w:t>
      </w:r>
      <w:r w:rsidRPr="00CB10FA">
        <w:rPr>
          <w:rFonts w:eastAsia="TimesNewRomanPSMT" w:cs="Arial"/>
          <w:sz w:val="20"/>
          <w:szCs w:val="20"/>
          <w:lang w:val="sr-Latn-CS" w:eastAsia="ar-SA"/>
        </w:rPr>
        <w:t xml:space="preserve">ренце или уколико дата референца не садржи све што је тражено конкурсном документацијом, такве референце се неће </w:t>
      </w:r>
      <w:r w:rsidRPr="00CB10FA">
        <w:rPr>
          <w:rFonts w:eastAsia="TimesNewRomanPSMT" w:cs="Arial"/>
          <w:sz w:val="20"/>
          <w:szCs w:val="20"/>
          <w:lang w:val="sr-Cyrl-CS" w:eastAsia="ar-SA"/>
        </w:rPr>
        <w:t>оцењиват</w:t>
      </w:r>
      <w:r w:rsidRPr="00CB10FA">
        <w:rPr>
          <w:rFonts w:eastAsia="TimesNewRomanPSMT" w:cs="Arial"/>
          <w:sz w:val="20"/>
          <w:szCs w:val="20"/>
          <w:lang w:val="sr-Latn-CS" w:eastAsia="ar-SA"/>
        </w:rPr>
        <w:t xml:space="preserve">и. Ради лакшег утврђивања везе између Обрасца </w:t>
      </w:r>
      <w:r w:rsidR="003A7F4F" w:rsidRPr="00CB10FA">
        <w:rPr>
          <w:rFonts w:eastAsia="TimesNewRomanPSMT" w:cs="Arial"/>
          <w:sz w:val="20"/>
          <w:szCs w:val="20"/>
          <w:lang w:eastAsia="ar-SA"/>
        </w:rPr>
        <w:t>7</w:t>
      </w:r>
      <w:r w:rsidRPr="00CB10FA">
        <w:rPr>
          <w:rFonts w:eastAsia="TimesNewRomanPSMT" w:cs="Arial"/>
          <w:bCs/>
          <w:sz w:val="20"/>
          <w:szCs w:val="20"/>
          <w:lang w:val="sr-Cyrl-BA" w:eastAsia="ar-SA"/>
        </w:rPr>
        <w:t>.1.</w:t>
      </w:r>
      <w:r w:rsidRPr="00CB10FA">
        <w:rPr>
          <w:rFonts w:eastAsia="TimesNewRomanPSMT" w:cs="Arial"/>
          <w:bCs/>
          <w:sz w:val="20"/>
          <w:szCs w:val="20"/>
          <w:lang w:val="sr-Latn-CS" w:eastAsia="ar-SA"/>
        </w:rPr>
        <w:t xml:space="preserve"> Потврда о извршеним услугама понуђача и Обрасца </w:t>
      </w:r>
      <w:r w:rsidR="003A7F4F" w:rsidRPr="00CB10FA">
        <w:rPr>
          <w:rFonts w:eastAsia="TimesNewRomanPSMT" w:cs="Arial"/>
          <w:bCs/>
          <w:sz w:val="20"/>
          <w:szCs w:val="20"/>
          <w:lang w:eastAsia="ar-SA"/>
        </w:rPr>
        <w:t>7</w:t>
      </w:r>
      <w:r w:rsidR="003A7F4F" w:rsidRPr="00CB10FA">
        <w:rPr>
          <w:rFonts w:eastAsia="TimesNewRomanPSMT" w:cs="Arial"/>
          <w:sz w:val="20"/>
          <w:szCs w:val="20"/>
          <w:lang w:val="sr-Latn-CS" w:eastAsia="ar-SA"/>
        </w:rPr>
        <w:t xml:space="preserve"> </w:t>
      </w:r>
      <w:r w:rsidRPr="00CB10FA">
        <w:rPr>
          <w:rFonts w:eastAsia="TimesNewRomanPSMT" w:cs="Arial"/>
          <w:sz w:val="20"/>
          <w:szCs w:val="20"/>
          <w:lang w:val="sr-Latn-CS" w:eastAsia="ar-SA"/>
        </w:rPr>
        <w:t xml:space="preserve">Референтна листа понуђача, пожељно је да понуђач на свакој референци у горњем левом углу наведе редни број референце из Обрасца </w:t>
      </w:r>
      <w:r w:rsidR="003A7F4F" w:rsidRPr="00CB10FA">
        <w:rPr>
          <w:rFonts w:eastAsia="TimesNewRomanPSMT" w:cs="Arial"/>
          <w:sz w:val="20"/>
          <w:szCs w:val="20"/>
          <w:lang w:eastAsia="ar-SA"/>
        </w:rPr>
        <w:t>7</w:t>
      </w:r>
      <w:r w:rsidRPr="00CB10FA">
        <w:rPr>
          <w:rFonts w:eastAsia="TimesNewRomanPSMT" w:cs="Arial"/>
          <w:sz w:val="20"/>
          <w:szCs w:val="20"/>
          <w:lang w:val="sr-Latn-CS" w:eastAsia="ar-SA"/>
        </w:rPr>
        <w:t>. Референтна листа понуђача</w:t>
      </w:r>
      <w:r w:rsidRPr="00CB10FA">
        <w:rPr>
          <w:rFonts w:eastAsia="TimesNewRomanPSMT" w:cs="Arial"/>
          <w:sz w:val="16"/>
          <w:szCs w:val="16"/>
          <w:lang w:val="sr-Latn-CS" w:eastAsia="ar-SA"/>
        </w:rPr>
        <w:t>.</w:t>
      </w:r>
    </w:p>
    <w:p w14:paraId="06C453BB" w14:textId="77777777" w:rsidR="001E3AB6" w:rsidRPr="00CB10FA" w:rsidRDefault="001E3AB6">
      <w:pPr>
        <w:spacing w:before="0"/>
        <w:jc w:val="left"/>
        <w:rPr>
          <w:rFonts w:cs="Arial"/>
          <w:lang w:val="sr-Cyrl-CS" w:eastAsia="ar-SA"/>
        </w:rPr>
      </w:pPr>
      <w:r w:rsidRPr="00CB10FA">
        <w:rPr>
          <w:rFonts w:cs="Arial"/>
          <w:lang w:val="sr-Cyrl-CS" w:eastAsia="ar-SA"/>
        </w:rPr>
        <w:br w:type="page"/>
      </w:r>
    </w:p>
    <w:p w14:paraId="34CCD6F8" w14:textId="77777777" w:rsidR="00B06041" w:rsidRPr="00CB10FA" w:rsidRDefault="00B06041" w:rsidP="00B06041">
      <w:pPr>
        <w:tabs>
          <w:tab w:val="left" w:pos="8385"/>
        </w:tabs>
        <w:suppressAutoHyphens/>
        <w:spacing w:before="0"/>
        <w:jc w:val="left"/>
        <w:rPr>
          <w:rFonts w:cs="Arial"/>
          <w:lang w:val="sr-Cyrl-CS" w:eastAsia="ar-SA"/>
        </w:rPr>
      </w:pPr>
    </w:p>
    <w:p w14:paraId="315FBE1D" w14:textId="77777777" w:rsidR="00B06041" w:rsidRPr="00CB10FA" w:rsidRDefault="00B06041" w:rsidP="00B06041">
      <w:pPr>
        <w:suppressAutoHyphens/>
        <w:spacing w:before="0"/>
        <w:ind w:left="709" w:hanging="709"/>
        <w:jc w:val="right"/>
        <w:outlineLvl w:val="1"/>
        <w:rPr>
          <w:rFonts w:cs="Arial"/>
          <w:b/>
          <w:bCs/>
          <w:lang w:val="sr-Cyrl-CS" w:eastAsia="ar-SA"/>
        </w:rPr>
      </w:pPr>
      <w:bookmarkStart w:id="260" w:name="_Toc453678551"/>
      <w:r w:rsidRPr="00CB10FA">
        <w:rPr>
          <w:rFonts w:cs="Arial"/>
          <w:b/>
          <w:bCs/>
          <w:lang w:val="sr-Cyrl-CS" w:eastAsia="ar-SA"/>
        </w:rPr>
        <w:t xml:space="preserve">ОБРАЗАЦ </w:t>
      </w:r>
      <w:bookmarkEnd w:id="260"/>
      <w:r w:rsidR="00023E5D" w:rsidRPr="00CB10FA">
        <w:rPr>
          <w:rFonts w:cs="Arial"/>
          <w:b/>
          <w:bCs/>
          <w:lang w:val="sr-Cyrl-CS" w:eastAsia="ar-SA"/>
        </w:rPr>
        <w:t>7.1</w:t>
      </w:r>
    </w:p>
    <w:p w14:paraId="410D2618" w14:textId="77777777" w:rsidR="00B06041" w:rsidRPr="00CB10FA" w:rsidRDefault="00B06041" w:rsidP="00B06041">
      <w:pPr>
        <w:suppressAutoHyphens/>
        <w:spacing w:before="0"/>
        <w:jc w:val="left"/>
        <w:rPr>
          <w:rFonts w:ascii="Times New Roman" w:hAnsi="Times New Roman"/>
          <w:sz w:val="24"/>
          <w:szCs w:val="24"/>
          <w:lang w:val="sr-Cyrl-CS" w:eastAsia="ar-SA"/>
        </w:rPr>
      </w:pPr>
    </w:p>
    <w:p w14:paraId="307B2C1B" w14:textId="77777777" w:rsidR="00B06041" w:rsidRPr="00CB10FA" w:rsidRDefault="00B06041" w:rsidP="00B06041">
      <w:pPr>
        <w:suppressAutoHyphens/>
        <w:spacing w:before="0"/>
        <w:jc w:val="center"/>
        <w:rPr>
          <w:rFonts w:cs="Arial"/>
          <w:b/>
          <w:caps/>
          <w:lang w:val="sr-Cyrl-CS" w:eastAsia="ar-SA"/>
        </w:rPr>
      </w:pPr>
      <w:r w:rsidRPr="00CB10FA">
        <w:rPr>
          <w:rFonts w:cs="Arial"/>
          <w:b/>
          <w:bCs/>
          <w:caps/>
          <w:lang w:val="sr-Cyrl-CS" w:eastAsia="ar-SA"/>
        </w:rPr>
        <w:t>Потврда о извршеним услугама понуђача</w:t>
      </w:r>
    </w:p>
    <w:p w14:paraId="0057C2EE" w14:textId="77777777" w:rsidR="00B06041" w:rsidRPr="00CB10FA" w:rsidRDefault="00B06041" w:rsidP="00B06041">
      <w:pPr>
        <w:suppressAutoHyphens/>
        <w:spacing w:before="0"/>
        <w:jc w:val="left"/>
        <w:rPr>
          <w:rFonts w:ascii="Times New Roman" w:hAnsi="Times New Roman"/>
          <w:sz w:val="24"/>
          <w:szCs w:val="24"/>
          <w:lang w:val="sr-Cyrl-CS" w:eastAsia="ar-SA"/>
        </w:rPr>
      </w:pPr>
    </w:p>
    <w:tbl>
      <w:tblPr>
        <w:tblW w:w="9120" w:type="dxa"/>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15"/>
        <w:gridCol w:w="5805"/>
      </w:tblGrid>
      <w:tr w:rsidR="00B06041" w:rsidRPr="00CB10FA" w14:paraId="7BC7EF17" w14:textId="77777777" w:rsidTr="00B06041">
        <w:trPr>
          <w:trHeight w:val="548"/>
        </w:trPr>
        <w:tc>
          <w:tcPr>
            <w:tcW w:w="3315" w:type="dxa"/>
            <w:tcBorders>
              <w:top w:val="single" w:sz="4" w:space="0" w:color="auto"/>
              <w:left w:val="single" w:sz="4" w:space="0" w:color="auto"/>
              <w:bottom w:val="single" w:sz="4" w:space="0" w:color="auto"/>
              <w:right w:val="single" w:sz="4" w:space="0" w:color="auto"/>
            </w:tcBorders>
            <w:vAlign w:val="center"/>
          </w:tcPr>
          <w:p w14:paraId="41DDE400" w14:textId="77777777" w:rsidR="00B06041" w:rsidRPr="00CB10FA" w:rsidRDefault="00B06041" w:rsidP="00B06041">
            <w:pPr>
              <w:suppressAutoHyphens/>
              <w:spacing w:before="0"/>
              <w:jc w:val="right"/>
              <w:rPr>
                <w:rFonts w:cs="Arial"/>
                <w:lang w:val="sr-Cyrl-CS" w:eastAsia="ar-SA"/>
              </w:rPr>
            </w:pPr>
            <w:r w:rsidRPr="00CB10FA">
              <w:rPr>
                <w:rFonts w:cs="Arial"/>
                <w:lang w:val="sr-Cyrl-CS" w:eastAsia="ar-SA"/>
              </w:rPr>
              <w:t>Назив Наручиоца</w:t>
            </w:r>
          </w:p>
        </w:tc>
        <w:tc>
          <w:tcPr>
            <w:tcW w:w="5805" w:type="dxa"/>
            <w:tcBorders>
              <w:top w:val="single" w:sz="4" w:space="0" w:color="auto"/>
              <w:left w:val="single" w:sz="4" w:space="0" w:color="auto"/>
              <w:bottom w:val="single" w:sz="4" w:space="0" w:color="auto"/>
              <w:right w:val="single" w:sz="4" w:space="0" w:color="auto"/>
            </w:tcBorders>
          </w:tcPr>
          <w:p w14:paraId="7880AF09" w14:textId="77777777" w:rsidR="00B06041" w:rsidRPr="00CB10FA" w:rsidRDefault="00B06041" w:rsidP="00B06041">
            <w:pPr>
              <w:suppressAutoHyphens/>
              <w:spacing w:before="0"/>
              <w:rPr>
                <w:rFonts w:cs="Arial"/>
                <w:lang w:val="sr-Cyrl-CS" w:eastAsia="ar-SA"/>
              </w:rPr>
            </w:pPr>
          </w:p>
        </w:tc>
      </w:tr>
      <w:tr w:rsidR="00B06041" w:rsidRPr="00CB10FA" w14:paraId="558D0CB6" w14:textId="77777777" w:rsidTr="00B06041">
        <w:trPr>
          <w:trHeight w:val="403"/>
        </w:trPr>
        <w:tc>
          <w:tcPr>
            <w:tcW w:w="3315" w:type="dxa"/>
            <w:tcBorders>
              <w:top w:val="single" w:sz="4" w:space="0" w:color="auto"/>
              <w:left w:val="single" w:sz="4" w:space="0" w:color="auto"/>
              <w:bottom w:val="single" w:sz="4" w:space="0" w:color="auto"/>
              <w:right w:val="single" w:sz="4" w:space="0" w:color="auto"/>
            </w:tcBorders>
            <w:vAlign w:val="center"/>
          </w:tcPr>
          <w:p w14:paraId="402C4B41" w14:textId="77777777" w:rsidR="00B06041" w:rsidRPr="00CB10FA" w:rsidRDefault="00B06041" w:rsidP="00B06041">
            <w:pPr>
              <w:suppressAutoHyphens/>
              <w:spacing w:before="0"/>
              <w:jc w:val="right"/>
              <w:rPr>
                <w:rFonts w:cs="Arial"/>
                <w:lang w:val="sr-Cyrl-CS" w:eastAsia="ar-SA"/>
              </w:rPr>
            </w:pPr>
            <w:r w:rsidRPr="00CB10FA">
              <w:rPr>
                <w:rFonts w:cs="Arial"/>
                <w:lang w:val="sr-Cyrl-CS" w:eastAsia="ar-SA"/>
              </w:rPr>
              <w:t>Седиште, улица и број</w:t>
            </w:r>
          </w:p>
        </w:tc>
        <w:tc>
          <w:tcPr>
            <w:tcW w:w="5805" w:type="dxa"/>
            <w:tcBorders>
              <w:top w:val="single" w:sz="4" w:space="0" w:color="auto"/>
              <w:left w:val="single" w:sz="4" w:space="0" w:color="auto"/>
              <w:bottom w:val="single" w:sz="4" w:space="0" w:color="auto"/>
              <w:right w:val="single" w:sz="4" w:space="0" w:color="auto"/>
            </w:tcBorders>
          </w:tcPr>
          <w:p w14:paraId="7E4FC6DD" w14:textId="77777777" w:rsidR="00B06041" w:rsidRPr="00CB10FA" w:rsidRDefault="00B06041" w:rsidP="00B06041">
            <w:pPr>
              <w:suppressAutoHyphens/>
              <w:spacing w:before="0"/>
              <w:rPr>
                <w:rFonts w:cs="Arial"/>
                <w:lang w:val="sr-Cyrl-CS" w:eastAsia="ar-SA"/>
              </w:rPr>
            </w:pPr>
          </w:p>
        </w:tc>
      </w:tr>
      <w:tr w:rsidR="00B06041" w:rsidRPr="00CB10FA" w14:paraId="4128E66E" w14:textId="77777777" w:rsidTr="00B06041">
        <w:trPr>
          <w:trHeight w:val="467"/>
        </w:trPr>
        <w:tc>
          <w:tcPr>
            <w:tcW w:w="3315" w:type="dxa"/>
            <w:tcBorders>
              <w:top w:val="single" w:sz="4" w:space="0" w:color="auto"/>
              <w:left w:val="single" w:sz="4" w:space="0" w:color="auto"/>
              <w:bottom w:val="single" w:sz="4" w:space="0" w:color="auto"/>
              <w:right w:val="single" w:sz="4" w:space="0" w:color="auto"/>
            </w:tcBorders>
            <w:vAlign w:val="center"/>
          </w:tcPr>
          <w:p w14:paraId="1F2D88D9" w14:textId="77777777" w:rsidR="00B06041" w:rsidRPr="00CB10FA" w:rsidRDefault="00B06041" w:rsidP="00B06041">
            <w:pPr>
              <w:suppressAutoHyphens/>
              <w:spacing w:before="0"/>
              <w:jc w:val="right"/>
              <w:rPr>
                <w:rFonts w:cs="Arial"/>
                <w:lang w:val="sr-Cyrl-CS" w:eastAsia="ar-SA"/>
              </w:rPr>
            </w:pPr>
            <w:r w:rsidRPr="00CB10FA">
              <w:rPr>
                <w:rFonts w:cs="Arial"/>
                <w:lang w:val="sr-Cyrl-CS" w:eastAsia="ar-SA"/>
              </w:rPr>
              <w:t>Телефон, факс, е mail</w:t>
            </w:r>
          </w:p>
        </w:tc>
        <w:tc>
          <w:tcPr>
            <w:tcW w:w="5805" w:type="dxa"/>
            <w:tcBorders>
              <w:top w:val="single" w:sz="4" w:space="0" w:color="auto"/>
              <w:left w:val="single" w:sz="4" w:space="0" w:color="auto"/>
              <w:bottom w:val="single" w:sz="4" w:space="0" w:color="auto"/>
              <w:right w:val="single" w:sz="4" w:space="0" w:color="auto"/>
            </w:tcBorders>
          </w:tcPr>
          <w:p w14:paraId="30E7A16F" w14:textId="77777777" w:rsidR="00B06041" w:rsidRPr="00CB10FA" w:rsidRDefault="00B06041" w:rsidP="00B06041">
            <w:pPr>
              <w:suppressAutoHyphens/>
              <w:spacing w:before="0"/>
              <w:rPr>
                <w:rFonts w:cs="Arial"/>
                <w:lang w:val="sr-Cyrl-CS" w:eastAsia="ar-SA"/>
              </w:rPr>
            </w:pPr>
          </w:p>
        </w:tc>
      </w:tr>
      <w:tr w:rsidR="00B06041" w:rsidRPr="00CB10FA" w14:paraId="3BBA96BB" w14:textId="77777777" w:rsidTr="00B06041">
        <w:trPr>
          <w:trHeight w:val="467"/>
        </w:trPr>
        <w:tc>
          <w:tcPr>
            <w:tcW w:w="3315" w:type="dxa"/>
            <w:tcBorders>
              <w:top w:val="single" w:sz="4" w:space="0" w:color="auto"/>
              <w:left w:val="single" w:sz="4" w:space="0" w:color="auto"/>
              <w:bottom w:val="single" w:sz="4" w:space="0" w:color="auto"/>
              <w:right w:val="single" w:sz="4" w:space="0" w:color="auto"/>
            </w:tcBorders>
            <w:vAlign w:val="center"/>
          </w:tcPr>
          <w:p w14:paraId="591CF243" w14:textId="77777777" w:rsidR="00B06041" w:rsidRPr="00CB10FA" w:rsidRDefault="00B06041" w:rsidP="00B06041">
            <w:pPr>
              <w:suppressAutoHyphens/>
              <w:spacing w:before="0"/>
              <w:jc w:val="right"/>
              <w:rPr>
                <w:rFonts w:cs="Arial"/>
                <w:lang w:val="sr-Cyrl-CS" w:eastAsia="ar-SA"/>
              </w:rPr>
            </w:pPr>
            <w:r w:rsidRPr="00CB10FA">
              <w:rPr>
                <w:rFonts w:cs="Arial"/>
                <w:lang w:val="sr-Cyrl-CS" w:eastAsia="ar-SA"/>
              </w:rPr>
              <w:t>Матични број</w:t>
            </w:r>
          </w:p>
        </w:tc>
        <w:tc>
          <w:tcPr>
            <w:tcW w:w="5805" w:type="dxa"/>
            <w:tcBorders>
              <w:top w:val="single" w:sz="4" w:space="0" w:color="auto"/>
              <w:left w:val="single" w:sz="4" w:space="0" w:color="auto"/>
              <w:bottom w:val="single" w:sz="4" w:space="0" w:color="auto"/>
              <w:right w:val="single" w:sz="4" w:space="0" w:color="auto"/>
            </w:tcBorders>
          </w:tcPr>
          <w:p w14:paraId="4686C82F" w14:textId="77777777" w:rsidR="00B06041" w:rsidRPr="00CB10FA" w:rsidRDefault="00B06041" w:rsidP="00B06041">
            <w:pPr>
              <w:suppressAutoHyphens/>
              <w:spacing w:before="0"/>
              <w:rPr>
                <w:rFonts w:cs="Arial"/>
                <w:lang w:val="sr-Cyrl-CS" w:eastAsia="ar-SA"/>
              </w:rPr>
            </w:pPr>
          </w:p>
        </w:tc>
      </w:tr>
      <w:tr w:rsidR="00B06041" w:rsidRPr="00CB10FA" w14:paraId="0BD3D6BD" w14:textId="77777777" w:rsidTr="00B06041">
        <w:trPr>
          <w:trHeight w:val="467"/>
        </w:trPr>
        <w:tc>
          <w:tcPr>
            <w:tcW w:w="3315" w:type="dxa"/>
            <w:tcBorders>
              <w:top w:val="single" w:sz="4" w:space="0" w:color="auto"/>
              <w:left w:val="single" w:sz="4" w:space="0" w:color="auto"/>
              <w:bottom w:val="single" w:sz="4" w:space="0" w:color="auto"/>
              <w:right w:val="single" w:sz="4" w:space="0" w:color="auto"/>
            </w:tcBorders>
            <w:vAlign w:val="center"/>
          </w:tcPr>
          <w:p w14:paraId="00354DBE" w14:textId="77777777" w:rsidR="00B06041" w:rsidRPr="00CB10FA" w:rsidRDefault="00B06041" w:rsidP="00B06041">
            <w:pPr>
              <w:suppressAutoHyphens/>
              <w:spacing w:before="0"/>
              <w:jc w:val="right"/>
              <w:rPr>
                <w:rFonts w:cs="Arial"/>
                <w:lang w:val="sr-Cyrl-CS" w:eastAsia="ar-SA"/>
              </w:rPr>
            </w:pPr>
            <w:r w:rsidRPr="00CB10FA">
              <w:rPr>
                <w:rFonts w:cs="Arial"/>
                <w:lang w:val="sr-Cyrl-CS" w:eastAsia="ar-SA"/>
              </w:rPr>
              <w:t>ПИБ</w:t>
            </w:r>
          </w:p>
        </w:tc>
        <w:tc>
          <w:tcPr>
            <w:tcW w:w="5805" w:type="dxa"/>
            <w:tcBorders>
              <w:top w:val="single" w:sz="4" w:space="0" w:color="auto"/>
              <w:left w:val="single" w:sz="4" w:space="0" w:color="auto"/>
              <w:bottom w:val="single" w:sz="4" w:space="0" w:color="auto"/>
              <w:right w:val="single" w:sz="4" w:space="0" w:color="auto"/>
            </w:tcBorders>
          </w:tcPr>
          <w:p w14:paraId="17F42248" w14:textId="77777777" w:rsidR="00B06041" w:rsidRPr="00CB10FA" w:rsidRDefault="00B06041" w:rsidP="00B06041">
            <w:pPr>
              <w:suppressAutoHyphens/>
              <w:spacing w:before="0"/>
              <w:rPr>
                <w:rFonts w:cs="Arial"/>
                <w:lang w:val="sr-Cyrl-CS" w:eastAsia="ar-SA"/>
              </w:rPr>
            </w:pPr>
          </w:p>
        </w:tc>
      </w:tr>
      <w:tr w:rsidR="00B06041" w:rsidRPr="00CB10FA" w14:paraId="55F70FE2" w14:textId="77777777" w:rsidTr="00B06041">
        <w:trPr>
          <w:trHeight w:val="394"/>
        </w:trPr>
        <w:tc>
          <w:tcPr>
            <w:tcW w:w="3315" w:type="dxa"/>
            <w:tcBorders>
              <w:top w:val="single" w:sz="4" w:space="0" w:color="auto"/>
              <w:left w:val="single" w:sz="4" w:space="0" w:color="auto"/>
              <w:bottom w:val="single" w:sz="4" w:space="0" w:color="auto"/>
              <w:right w:val="single" w:sz="4" w:space="0" w:color="auto"/>
            </w:tcBorders>
            <w:vAlign w:val="center"/>
          </w:tcPr>
          <w:p w14:paraId="58E1C371" w14:textId="77777777" w:rsidR="00B06041" w:rsidRPr="00CB10FA" w:rsidRDefault="00B06041" w:rsidP="00B06041">
            <w:pPr>
              <w:suppressAutoHyphens/>
              <w:spacing w:before="0"/>
              <w:jc w:val="right"/>
              <w:rPr>
                <w:rFonts w:cs="Arial"/>
                <w:lang w:val="sr-Cyrl-CS" w:eastAsia="ar-SA"/>
              </w:rPr>
            </w:pPr>
            <w:r w:rsidRPr="00CB10FA">
              <w:rPr>
                <w:rFonts w:cs="Arial"/>
                <w:lang w:val="sr-Cyrl-CS" w:eastAsia="ar-SA"/>
              </w:rPr>
              <w:t>Овлашћено лице и функција код Наручиоца</w:t>
            </w:r>
          </w:p>
        </w:tc>
        <w:tc>
          <w:tcPr>
            <w:tcW w:w="5805" w:type="dxa"/>
            <w:tcBorders>
              <w:top w:val="single" w:sz="4" w:space="0" w:color="auto"/>
              <w:left w:val="single" w:sz="4" w:space="0" w:color="auto"/>
              <w:bottom w:val="single" w:sz="4" w:space="0" w:color="auto"/>
              <w:right w:val="single" w:sz="4" w:space="0" w:color="auto"/>
            </w:tcBorders>
          </w:tcPr>
          <w:p w14:paraId="6813AD95" w14:textId="77777777" w:rsidR="00B06041" w:rsidRPr="00CB10FA" w:rsidRDefault="00B06041" w:rsidP="00B06041">
            <w:pPr>
              <w:suppressAutoHyphens/>
              <w:spacing w:before="0"/>
              <w:rPr>
                <w:rFonts w:cs="Arial"/>
                <w:lang w:val="sr-Cyrl-CS" w:eastAsia="ar-SA"/>
              </w:rPr>
            </w:pPr>
          </w:p>
        </w:tc>
      </w:tr>
    </w:tbl>
    <w:p w14:paraId="02293A61" w14:textId="77777777" w:rsidR="00B06041" w:rsidRPr="00CB10FA" w:rsidRDefault="00B06041" w:rsidP="00B06041">
      <w:pPr>
        <w:suppressAutoHyphens/>
        <w:spacing w:before="0"/>
        <w:rPr>
          <w:rFonts w:cs="Arial"/>
          <w:lang w:val="sr-Cyrl-CS" w:eastAsia="ar-SA"/>
        </w:rPr>
      </w:pPr>
    </w:p>
    <w:p w14:paraId="02B15696" w14:textId="77777777" w:rsidR="00B06041" w:rsidRPr="00CB10FA" w:rsidRDefault="00B06041" w:rsidP="00B06041">
      <w:pPr>
        <w:suppressAutoHyphens/>
        <w:spacing w:before="360" w:after="240"/>
        <w:jc w:val="center"/>
        <w:outlineLvl w:val="0"/>
        <w:rPr>
          <w:rFonts w:cs="Arial"/>
          <w:b/>
          <w:lang w:val="sr-Cyrl-CS" w:eastAsia="ar-SA"/>
        </w:rPr>
      </w:pPr>
      <w:bookmarkStart w:id="261" w:name="_Toc443807040"/>
      <w:bookmarkStart w:id="262" w:name="_Toc445287802"/>
      <w:bookmarkStart w:id="263" w:name="_Toc445302226"/>
      <w:bookmarkStart w:id="264" w:name="_Toc445302659"/>
      <w:bookmarkStart w:id="265" w:name="_Toc453678552"/>
      <w:r w:rsidRPr="00CB10FA">
        <w:rPr>
          <w:rFonts w:cs="Arial"/>
          <w:b/>
          <w:lang w:val="sr-Cyrl-CS" w:eastAsia="ar-SA"/>
        </w:rPr>
        <w:t>ПОТВРДА РЕФЕРЕНЦЕ</w:t>
      </w:r>
      <w:bookmarkEnd w:id="261"/>
      <w:bookmarkEnd w:id="262"/>
      <w:bookmarkEnd w:id="263"/>
      <w:bookmarkEnd w:id="264"/>
      <w:bookmarkEnd w:id="265"/>
      <w:r w:rsidRPr="00CB10FA">
        <w:rPr>
          <w:rFonts w:cs="Arial"/>
          <w:b/>
          <w:lang w:val="sr-Cyrl-CS" w:eastAsia="ar-SA"/>
        </w:rPr>
        <w:t xml:space="preserve"> </w:t>
      </w:r>
    </w:p>
    <w:p w14:paraId="68536693" w14:textId="77777777" w:rsidR="00B06041" w:rsidRPr="00CB10FA" w:rsidRDefault="00B06041" w:rsidP="00B06041">
      <w:pPr>
        <w:suppressAutoHyphens/>
        <w:spacing w:before="0"/>
        <w:rPr>
          <w:rFonts w:cs="Arial"/>
          <w:lang w:val="sr-Cyrl-CS" w:eastAsia="ar-SA"/>
        </w:rPr>
      </w:pPr>
      <w:r w:rsidRPr="00CB10FA">
        <w:rPr>
          <w:rFonts w:cs="Arial"/>
          <w:lang w:val="sr-Cyrl-CS" w:eastAsia="ar-SA"/>
        </w:rPr>
        <w:t>Ја, доле потписани овим потврђујем да је фирма  _______________________________ за нас извршила услуге ___________________________________________које су обухватале _______________________________________________________________________________________________________________________________________________________</w:t>
      </w:r>
    </w:p>
    <w:p w14:paraId="6292FB13" w14:textId="77777777" w:rsidR="00B06041" w:rsidRPr="00CB10FA" w:rsidRDefault="00B06041" w:rsidP="00B06041">
      <w:pPr>
        <w:suppressAutoHyphens/>
        <w:spacing w:before="0"/>
        <w:jc w:val="center"/>
        <w:rPr>
          <w:rFonts w:cs="Arial"/>
          <w:lang w:val="sr-Cyrl-CS" w:eastAsia="ar-SA"/>
        </w:rPr>
      </w:pPr>
      <w:r w:rsidRPr="00CB10FA">
        <w:rPr>
          <w:rFonts w:cs="Arial"/>
          <w:lang w:val="sr-Cyrl-CS" w:eastAsia="ar-SA"/>
        </w:rPr>
        <w:t>(</w:t>
      </w:r>
      <w:r w:rsidRPr="00CB10FA">
        <w:rPr>
          <w:rFonts w:cs="Arial"/>
          <w:i/>
          <w:lang w:val="sr-Cyrl-CS" w:eastAsia="ar-SA"/>
        </w:rPr>
        <w:t>прецизирати назив, врсту и опис услуге</w:t>
      </w:r>
      <w:r w:rsidRPr="00CB10FA">
        <w:rPr>
          <w:rFonts w:cs="Arial"/>
          <w:lang w:val="sr-Cyrl-CS" w:eastAsia="ar-SA"/>
        </w:rPr>
        <w:t>)</w:t>
      </w:r>
    </w:p>
    <w:p w14:paraId="3BB6ECC2" w14:textId="77777777" w:rsidR="00B06041" w:rsidRPr="00CB10FA" w:rsidRDefault="00B06041" w:rsidP="00B06041">
      <w:pPr>
        <w:suppressAutoHyphens/>
        <w:spacing w:before="0"/>
        <w:rPr>
          <w:rFonts w:cs="Arial"/>
          <w:lang w:val="sr-Cyrl-CS" w:eastAsia="ar-SA"/>
        </w:rPr>
      </w:pPr>
    </w:p>
    <w:p w14:paraId="73A594AE" w14:textId="3ECC5DEA" w:rsidR="00B06041" w:rsidRPr="00CB10FA" w:rsidRDefault="00B06041" w:rsidP="00B06041">
      <w:pPr>
        <w:suppressAutoHyphens/>
        <w:spacing w:before="0"/>
        <w:rPr>
          <w:rFonts w:cs="Arial"/>
          <w:lang w:val="sr-Cyrl-CS" w:eastAsia="ar-SA"/>
        </w:rPr>
      </w:pPr>
      <w:r w:rsidRPr="00CB10FA">
        <w:rPr>
          <w:rFonts w:cs="Arial"/>
          <w:lang w:val="sr-Cyrl-CS" w:eastAsia="ar-SA"/>
        </w:rPr>
        <w:t>у периоду од ________ године до _________ године, по основу Уговора број __________ од ________. године, те истог препоручујемо вама.</w:t>
      </w:r>
    </w:p>
    <w:p w14:paraId="3245DEFB" w14:textId="77777777" w:rsidR="00B06041" w:rsidRPr="00CB10FA" w:rsidRDefault="00B06041" w:rsidP="00B06041">
      <w:pPr>
        <w:suppressAutoHyphens/>
        <w:spacing w:before="0"/>
        <w:rPr>
          <w:rFonts w:cs="Arial"/>
          <w:lang w:val="sr-Cyrl-CS" w:eastAsia="ar-SA"/>
        </w:rPr>
      </w:pPr>
    </w:p>
    <w:p w14:paraId="3805547D" w14:textId="77777777" w:rsidR="00310FC3" w:rsidRPr="00310FC3" w:rsidRDefault="00310FC3" w:rsidP="00310FC3">
      <w:pPr>
        <w:suppressAutoHyphens/>
        <w:spacing w:before="0"/>
        <w:rPr>
          <w:rFonts w:cs="Arial"/>
          <w:lang w:val="sr-Cyrl-RS" w:eastAsia="ar-SA"/>
        </w:rPr>
      </w:pPr>
      <w:r w:rsidRPr="00310FC3">
        <w:rPr>
          <w:rFonts w:cs="Arial"/>
          <w:lang w:val="sr-Cyrl-RS" w:eastAsia="ar-SA"/>
        </w:rPr>
        <w:t>Наведена услуга је извршена у уговореном року, обиму, квалитету,  без икаквих примедби и без рекламације.</w:t>
      </w:r>
    </w:p>
    <w:p w14:paraId="3D88221E" w14:textId="77777777" w:rsidR="00B06041" w:rsidRPr="00CB10FA" w:rsidRDefault="00B06041" w:rsidP="00B06041">
      <w:pPr>
        <w:suppressAutoHyphens/>
        <w:spacing w:before="0"/>
        <w:rPr>
          <w:rFonts w:cs="Arial"/>
          <w:lang w:val="sr-Cyrl-CS" w:eastAsia="ar-SA"/>
        </w:rPr>
      </w:pPr>
    </w:p>
    <w:p w14:paraId="2A91B80F" w14:textId="77777777" w:rsidR="00B06041" w:rsidRPr="00CB10FA" w:rsidRDefault="00B06041" w:rsidP="00B06041">
      <w:pPr>
        <w:suppressAutoHyphens/>
        <w:spacing w:before="0"/>
        <w:rPr>
          <w:rFonts w:cs="Arial"/>
          <w:lang w:val="sr-Cyrl-CS" w:eastAsia="ar-SA"/>
        </w:rPr>
      </w:pPr>
      <w:r w:rsidRPr="00CB10FA">
        <w:rPr>
          <w:rFonts w:cs="Arial"/>
          <w:lang w:val="sr-Cyrl-CS" w:eastAsia="ar-SA"/>
        </w:rPr>
        <w:t xml:space="preserve">Потврда се издаје на захтев ______________________________________ ради учешћа у </w:t>
      </w:r>
      <w:r w:rsidR="007B508B">
        <w:rPr>
          <w:rFonts w:cs="Arial"/>
          <w:lang w:val="sr-Cyrl-CS" w:eastAsia="ar-SA"/>
        </w:rPr>
        <w:t>отвореном поступку</w:t>
      </w:r>
      <w:r w:rsidRPr="00CB10FA">
        <w:rPr>
          <w:rFonts w:cs="Arial"/>
          <w:lang w:val="sr-Cyrl-CS" w:eastAsia="ar-SA"/>
        </w:rPr>
        <w:t xml:space="preserve"> јавне набавке услугa</w:t>
      </w:r>
      <w:r w:rsidRPr="00CB10FA">
        <w:rPr>
          <w:rFonts w:cs="Arial"/>
          <w:lang w:val="ru-RU" w:eastAsia="ar-SA"/>
        </w:rPr>
        <w:t xml:space="preserve"> </w:t>
      </w:r>
      <w:r w:rsidR="008C596D">
        <w:rPr>
          <w:rFonts w:cs="Arial"/>
          <w:b/>
          <w:lang w:val="ru-RU" w:eastAsia="ar-SA"/>
        </w:rPr>
        <w:t>Услуга: Контролни термички прорачуни парног котла блока 2 у ТЕ Костолац Б</w:t>
      </w:r>
      <w:r w:rsidR="00F35AAA" w:rsidRPr="00CB10FA">
        <w:rPr>
          <w:rFonts w:cs="Arial"/>
          <w:lang w:eastAsia="ar-SA"/>
        </w:rPr>
        <w:t xml:space="preserve"> </w:t>
      </w:r>
      <w:r w:rsidRPr="00CB10FA">
        <w:rPr>
          <w:rFonts w:cs="Arial"/>
          <w:lang w:val="ru-RU" w:eastAsia="ar-SA"/>
        </w:rPr>
        <w:t xml:space="preserve">- </w:t>
      </w:r>
      <w:r w:rsidR="007B508B">
        <w:rPr>
          <w:rFonts w:cs="Arial"/>
          <w:bCs/>
          <w:lang w:val="sr-Cyrl-BA" w:eastAsia="ar-SA"/>
        </w:rPr>
        <w:t>ЈН/1000/0392/2018</w:t>
      </w:r>
      <w:r w:rsidRPr="00CB10FA">
        <w:rPr>
          <w:rFonts w:cs="Arial"/>
          <w:bCs/>
          <w:lang w:val="sr-Cyrl-BA" w:eastAsia="ar-SA"/>
        </w:rPr>
        <w:t xml:space="preserve"> </w:t>
      </w:r>
      <w:r w:rsidRPr="00CB10FA">
        <w:rPr>
          <w:rFonts w:cs="Arial"/>
          <w:lang w:val="sr-Cyrl-CS" w:eastAsia="ar-SA"/>
        </w:rPr>
        <w:t xml:space="preserve">за коју је позив објављен на Порталу јавних набавки дана </w:t>
      </w:r>
      <w:r w:rsidRPr="00CB10FA">
        <w:rPr>
          <w:rFonts w:cs="Arial"/>
          <w:noProof/>
          <w:lang w:val="ru-RU" w:eastAsia="ar-SA"/>
        </w:rPr>
        <w:t xml:space="preserve"> </w:t>
      </w:r>
      <w:r w:rsidR="00023E5D" w:rsidRPr="00CB10FA">
        <w:rPr>
          <w:rFonts w:cs="Arial"/>
          <w:noProof/>
          <w:lang w:val="sr-Cyrl-CS" w:eastAsia="ar-SA"/>
        </w:rPr>
        <w:t>______</w:t>
      </w:r>
      <w:r w:rsidR="00316883">
        <w:rPr>
          <w:rFonts w:cs="Arial"/>
          <w:noProof/>
          <w:lang w:val="sr-Cyrl-CS" w:eastAsia="ar-SA"/>
        </w:rPr>
        <w:t>.2018</w:t>
      </w:r>
      <w:r w:rsidRPr="00CB10FA">
        <w:rPr>
          <w:rFonts w:cs="Arial"/>
          <w:noProof/>
          <w:lang w:val="sr-Cyrl-CS" w:eastAsia="ar-SA"/>
        </w:rPr>
        <w:t>.</w:t>
      </w:r>
      <w:r w:rsidRPr="00CB10FA">
        <w:rPr>
          <w:rFonts w:cs="Arial"/>
          <w:noProof/>
          <w:lang w:val="ru-RU" w:eastAsia="ar-SA"/>
        </w:rPr>
        <w:t xml:space="preserve"> </w:t>
      </w:r>
      <w:r w:rsidRPr="00CB10FA">
        <w:rPr>
          <w:rFonts w:cs="Arial"/>
          <w:lang w:val="sr-Cyrl-CS" w:eastAsia="ar-SA"/>
        </w:rPr>
        <w:t>године, и у друге сврхе се не може користити.</w:t>
      </w:r>
    </w:p>
    <w:p w14:paraId="334EE527" w14:textId="77777777" w:rsidR="00B06041" w:rsidRPr="00CB10FA" w:rsidRDefault="00B06041" w:rsidP="00B06041">
      <w:pPr>
        <w:suppressAutoHyphens/>
        <w:spacing w:before="0"/>
        <w:rPr>
          <w:rFonts w:cs="Arial"/>
          <w:lang w:val="sr-Cyrl-CS" w:eastAsia="ar-SA"/>
        </w:rPr>
      </w:pPr>
    </w:p>
    <w:p w14:paraId="74B9CA81" w14:textId="77777777" w:rsidR="00B06041" w:rsidRPr="00CB10FA" w:rsidRDefault="00B06041" w:rsidP="00B06041">
      <w:pPr>
        <w:suppressAutoHyphens/>
        <w:spacing w:before="0"/>
        <w:rPr>
          <w:rFonts w:cs="Arial"/>
          <w:lang w:val="sr-Cyrl-CS" w:eastAsia="ar-SA"/>
        </w:rPr>
      </w:pPr>
    </w:p>
    <w:p w14:paraId="169A9FB1" w14:textId="77777777" w:rsidR="00B06041" w:rsidRPr="00CB10FA" w:rsidRDefault="00B06041" w:rsidP="00B06041">
      <w:pPr>
        <w:suppressAutoHyphens/>
        <w:spacing w:before="0"/>
        <w:rPr>
          <w:rFonts w:cs="Arial"/>
          <w:lang w:val="sr-Cyrl-CS" w:eastAsia="ar-SA"/>
        </w:rPr>
      </w:pPr>
    </w:p>
    <w:p w14:paraId="44ED0146" w14:textId="77777777" w:rsidR="00B06041" w:rsidRPr="00CB10FA" w:rsidRDefault="00B06041" w:rsidP="00B06041">
      <w:pPr>
        <w:suppressAutoHyphens/>
        <w:spacing w:before="0"/>
        <w:rPr>
          <w:rFonts w:cs="Arial"/>
          <w:lang w:val="sr-Cyrl-CS" w:eastAsia="ar-SA"/>
        </w:rPr>
      </w:pPr>
    </w:p>
    <w:tbl>
      <w:tblPr>
        <w:tblW w:w="0" w:type="auto"/>
        <w:jc w:val="center"/>
        <w:tblLook w:val="01E0" w:firstRow="1" w:lastRow="1" w:firstColumn="1" w:lastColumn="1" w:noHBand="0" w:noVBand="0"/>
      </w:tblPr>
      <w:tblGrid>
        <w:gridCol w:w="3485"/>
        <w:gridCol w:w="1906"/>
        <w:gridCol w:w="3638"/>
      </w:tblGrid>
      <w:tr w:rsidR="00B06041" w:rsidRPr="00CB10FA" w14:paraId="7195384D" w14:textId="77777777" w:rsidTr="00B06041">
        <w:trPr>
          <w:jc w:val="center"/>
        </w:trPr>
        <w:tc>
          <w:tcPr>
            <w:tcW w:w="3652" w:type="dxa"/>
          </w:tcPr>
          <w:p w14:paraId="5356A834" w14:textId="77777777" w:rsidR="00B06041" w:rsidRPr="00CB10FA" w:rsidRDefault="00B06041" w:rsidP="00B06041">
            <w:pPr>
              <w:suppressAutoHyphens/>
              <w:spacing w:before="0"/>
              <w:jc w:val="center"/>
              <w:rPr>
                <w:rFonts w:cs="Arial"/>
                <w:lang w:val="sr-Cyrl-CS" w:eastAsia="ar-SA"/>
              </w:rPr>
            </w:pPr>
            <w:r w:rsidRPr="00CB10FA">
              <w:rPr>
                <w:rFonts w:cs="Arial"/>
                <w:lang w:val="sr-Cyrl-CS" w:eastAsia="ar-SA"/>
              </w:rPr>
              <w:t>Место, датум:</w:t>
            </w:r>
          </w:p>
        </w:tc>
        <w:tc>
          <w:tcPr>
            <w:tcW w:w="1985" w:type="dxa"/>
          </w:tcPr>
          <w:p w14:paraId="3E7FC18F" w14:textId="77777777" w:rsidR="00B06041" w:rsidRPr="00CB10FA" w:rsidRDefault="00B06041" w:rsidP="00B06041">
            <w:pPr>
              <w:suppressAutoHyphens/>
              <w:spacing w:before="0"/>
              <w:rPr>
                <w:rFonts w:cs="Arial"/>
                <w:lang w:val="sr-Cyrl-CS" w:eastAsia="ar-SA"/>
              </w:rPr>
            </w:pPr>
            <w:r w:rsidRPr="00CB10FA">
              <w:rPr>
                <w:rFonts w:cs="Arial"/>
                <w:lang w:val="sr-Cyrl-CS" w:eastAsia="ar-SA"/>
              </w:rPr>
              <w:t>М.П.</w:t>
            </w:r>
          </w:p>
        </w:tc>
        <w:tc>
          <w:tcPr>
            <w:tcW w:w="3782" w:type="dxa"/>
          </w:tcPr>
          <w:p w14:paraId="46316FA7" w14:textId="77777777" w:rsidR="00B06041" w:rsidRPr="00CB10FA" w:rsidRDefault="00B06041" w:rsidP="00B06041">
            <w:pPr>
              <w:suppressAutoHyphens/>
              <w:spacing w:before="0"/>
              <w:jc w:val="center"/>
              <w:rPr>
                <w:rFonts w:cs="Arial"/>
                <w:lang w:val="sr-Cyrl-CS" w:eastAsia="ar-SA"/>
              </w:rPr>
            </w:pPr>
            <w:r w:rsidRPr="00CB10FA">
              <w:rPr>
                <w:rFonts w:cs="Arial"/>
                <w:lang w:val="sr-Cyrl-CS" w:eastAsia="ar-SA"/>
              </w:rPr>
              <w:t>Овлашћено лице Наручиоца:</w:t>
            </w:r>
          </w:p>
        </w:tc>
      </w:tr>
      <w:tr w:rsidR="00B06041" w:rsidRPr="00CB10FA" w14:paraId="48DF553A" w14:textId="77777777" w:rsidTr="00B06041">
        <w:trPr>
          <w:jc w:val="center"/>
        </w:trPr>
        <w:tc>
          <w:tcPr>
            <w:tcW w:w="3652" w:type="dxa"/>
            <w:vAlign w:val="center"/>
          </w:tcPr>
          <w:p w14:paraId="049DCBA0" w14:textId="77777777" w:rsidR="00B06041" w:rsidRPr="00CB10FA" w:rsidRDefault="00B06041" w:rsidP="00B06041">
            <w:pPr>
              <w:suppressAutoHyphens/>
              <w:spacing w:before="0"/>
              <w:rPr>
                <w:rFonts w:cs="Arial"/>
                <w:lang w:val="sr-Cyrl-CS" w:eastAsia="ar-SA"/>
              </w:rPr>
            </w:pPr>
          </w:p>
        </w:tc>
        <w:tc>
          <w:tcPr>
            <w:tcW w:w="1985" w:type="dxa"/>
            <w:vAlign w:val="center"/>
          </w:tcPr>
          <w:p w14:paraId="34997119" w14:textId="77777777" w:rsidR="00B06041" w:rsidRPr="00CB10FA" w:rsidRDefault="00B06041" w:rsidP="00B06041">
            <w:pPr>
              <w:suppressAutoHyphens/>
              <w:spacing w:before="0"/>
              <w:rPr>
                <w:rFonts w:cs="Arial"/>
                <w:lang w:val="sr-Cyrl-CS" w:eastAsia="ar-SA"/>
              </w:rPr>
            </w:pPr>
          </w:p>
        </w:tc>
        <w:tc>
          <w:tcPr>
            <w:tcW w:w="3782" w:type="dxa"/>
            <w:vAlign w:val="center"/>
          </w:tcPr>
          <w:p w14:paraId="7D9499DB" w14:textId="77777777" w:rsidR="00B06041" w:rsidRPr="00CB10FA" w:rsidRDefault="00B06041" w:rsidP="00B06041">
            <w:pPr>
              <w:suppressAutoHyphens/>
              <w:spacing w:before="0"/>
              <w:rPr>
                <w:rFonts w:cs="Arial"/>
                <w:lang w:val="sr-Cyrl-CS" w:eastAsia="ar-SA"/>
              </w:rPr>
            </w:pPr>
          </w:p>
        </w:tc>
      </w:tr>
      <w:tr w:rsidR="00B06041" w:rsidRPr="00CB10FA" w14:paraId="77371CC0" w14:textId="77777777" w:rsidTr="00B06041">
        <w:trPr>
          <w:jc w:val="center"/>
        </w:trPr>
        <w:tc>
          <w:tcPr>
            <w:tcW w:w="3652" w:type="dxa"/>
            <w:tcBorders>
              <w:bottom w:val="single" w:sz="4" w:space="0" w:color="auto"/>
            </w:tcBorders>
            <w:vAlign w:val="center"/>
          </w:tcPr>
          <w:p w14:paraId="3AD576D9" w14:textId="77777777" w:rsidR="00B06041" w:rsidRPr="00CB10FA" w:rsidRDefault="00B06041" w:rsidP="00B06041">
            <w:pPr>
              <w:suppressAutoHyphens/>
              <w:spacing w:before="0"/>
              <w:rPr>
                <w:rFonts w:cs="Arial"/>
                <w:lang w:val="sr-Cyrl-CS" w:eastAsia="ar-SA"/>
              </w:rPr>
            </w:pPr>
          </w:p>
        </w:tc>
        <w:tc>
          <w:tcPr>
            <w:tcW w:w="1985" w:type="dxa"/>
            <w:vAlign w:val="center"/>
          </w:tcPr>
          <w:p w14:paraId="2A3D4870" w14:textId="77777777" w:rsidR="00B06041" w:rsidRPr="00CB10FA" w:rsidRDefault="00B06041" w:rsidP="00B06041">
            <w:pPr>
              <w:suppressAutoHyphens/>
              <w:spacing w:before="0"/>
              <w:rPr>
                <w:rFonts w:cs="Arial"/>
                <w:lang w:val="sr-Cyrl-CS" w:eastAsia="ar-SA"/>
              </w:rPr>
            </w:pPr>
          </w:p>
        </w:tc>
        <w:tc>
          <w:tcPr>
            <w:tcW w:w="3782" w:type="dxa"/>
            <w:tcBorders>
              <w:bottom w:val="single" w:sz="4" w:space="0" w:color="auto"/>
            </w:tcBorders>
            <w:vAlign w:val="center"/>
          </w:tcPr>
          <w:p w14:paraId="0C10AFDB" w14:textId="77777777" w:rsidR="00B06041" w:rsidRPr="00CB10FA" w:rsidRDefault="00B06041" w:rsidP="00B06041">
            <w:pPr>
              <w:suppressAutoHyphens/>
              <w:spacing w:before="0"/>
              <w:rPr>
                <w:rFonts w:cs="Arial"/>
                <w:lang w:val="sr-Cyrl-CS" w:eastAsia="ar-SA"/>
              </w:rPr>
            </w:pPr>
          </w:p>
        </w:tc>
      </w:tr>
    </w:tbl>
    <w:p w14:paraId="1856FACC" w14:textId="77777777" w:rsidR="00B06041" w:rsidRPr="00CB10FA" w:rsidRDefault="00B06041" w:rsidP="00B06041">
      <w:pPr>
        <w:suppressAutoHyphens/>
        <w:spacing w:before="0"/>
        <w:rPr>
          <w:rFonts w:cs="Arial"/>
          <w:lang w:val="sr-Cyrl-CS" w:eastAsia="ar-SA"/>
        </w:rPr>
      </w:pPr>
      <w:r w:rsidRPr="00CB10FA">
        <w:rPr>
          <w:rFonts w:cs="Arial"/>
          <w:lang w:val="sr-Cyrl-CS" w:eastAsia="ar-SA"/>
        </w:rPr>
        <w:t xml:space="preserve">                                                                                                               (Име и презиме)</w:t>
      </w:r>
    </w:p>
    <w:p w14:paraId="5BE02020" w14:textId="77777777" w:rsidR="00B06041" w:rsidRPr="00CB10FA" w:rsidRDefault="00B06041" w:rsidP="00B06041">
      <w:pPr>
        <w:suppressAutoHyphens/>
        <w:spacing w:before="0"/>
        <w:rPr>
          <w:rFonts w:cs="Arial"/>
          <w:lang w:val="sr-Cyrl-CS" w:eastAsia="ar-SA"/>
        </w:rPr>
      </w:pPr>
    </w:p>
    <w:p w14:paraId="403D586C" w14:textId="77777777" w:rsidR="00B06041" w:rsidRPr="00CB10FA" w:rsidRDefault="00B06041" w:rsidP="00B06041">
      <w:pPr>
        <w:suppressAutoHyphens/>
        <w:spacing w:before="0" w:after="180"/>
        <w:rPr>
          <w:rFonts w:eastAsia="TimesNewRomanPSMT" w:cs="Arial"/>
          <w:b/>
          <w:sz w:val="18"/>
          <w:szCs w:val="18"/>
          <w:lang w:val="sr-Latn-CS" w:eastAsia="ar-SA"/>
        </w:rPr>
      </w:pPr>
      <w:r w:rsidRPr="00CB10FA">
        <w:rPr>
          <w:rFonts w:eastAsia="TimesNewRomanPSMT" w:cs="Arial"/>
          <w:b/>
          <w:sz w:val="18"/>
          <w:szCs w:val="18"/>
          <w:lang w:val="sr-Latn-CS" w:eastAsia="ar-SA"/>
        </w:rPr>
        <w:t xml:space="preserve">Напомена: </w:t>
      </w:r>
      <w:r w:rsidRPr="00CB10FA">
        <w:rPr>
          <w:rFonts w:eastAsia="TimesNewRomanPSMT" w:cs="Arial"/>
          <w:sz w:val="18"/>
          <w:szCs w:val="18"/>
          <w:lang w:val="sr-Latn-CS" w:eastAsia="ar-SA"/>
        </w:rPr>
        <w:t>Потврда која садржи све затражене информације о референтн</w:t>
      </w:r>
      <w:r w:rsidRPr="00CB10FA">
        <w:rPr>
          <w:rFonts w:eastAsia="TimesNewRomanPSMT" w:cs="Arial"/>
          <w:sz w:val="18"/>
          <w:szCs w:val="18"/>
          <w:lang w:val="sr-Cyrl-CS" w:eastAsia="ar-SA"/>
        </w:rPr>
        <w:t xml:space="preserve">и услугама </w:t>
      </w:r>
      <w:r w:rsidRPr="00CB10FA">
        <w:rPr>
          <w:rFonts w:eastAsia="TimesNewRomanPSMT" w:cs="Arial"/>
          <w:sz w:val="18"/>
          <w:szCs w:val="18"/>
          <w:lang w:val="sr-Latn-CS" w:eastAsia="ar-SA"/>
        </w:rPr>
        <w:t xml:space="preserve"> може бити издата и у другој форми на меморандуму претходног наручиоца. </w:t>
      </w:r>
      <w:r w:rsidRPr="00CB10FA">
        <w:rPr>
          <w:rFonts w:eastAsia="TimesNewRomanPSMT" w:cs="Arial"/>
          <w:sz w:val="18"/>
          <w:szCs w:val="18"/>
          <w:lang w:val="sr-Cyrl-CS" w:eastAsia="ar-SA"/>
        </w:rPr>
        <w:t xml:space="preserve">У том случају на истој </w:t>
      </w:r>
      <w:r w:rsidRPr="00CB10FA">
        <w:rPr>
          <w:rFonts w:eastAsia="TimesNewRomanPSMT" w:cs="Arial"/>
          <w:sz w:val="18"/>
          <w:szCs w:val="18"/>
          <w:lang w:val="sr-Latn-CS" w:eastAsia="ar-SA"/>
        </w:rPr>
        <w:t xml:space="preserve">не мора бити наведен назив и број </w:t>
      </w:r>
      <w:r w:rsidRPr="00CB10FA">
        <w:rPr>
          <w:rFonts w:eastAsia="TimesNewRomanPSMT" w:cs="Arial"/>
          <w:sz w:val="18"/>
          <w:szCs w:val="18"/>
          <w:lang w:val="sr-Cyrl-CS" w:eastAsia="ar-SA"/>
        </w:rPr>
        <w:t xml:space="preserve">ове </w:t>
      </w:r>
      <w:r w:rsidRPr="00CB10FA">
        <w:rPr>
          <w:rFonts w:eastAsia="TimesNewRomanPSMT" w:cs="Arial"/>
          <w:sz w:val="18"/>
          <w:szCs w:val="18"/>
          <w:lang w:val="sr-Latn-CS" w:eastAsia="ar-SA"/>
        </w:rPr>
        <w:t>јавне набавке.</w:t>
      </w:r>
      <w:r w:rsidRPr="00CB10FA">
        <w:rPr>
          <w:rFonts w:eastAsia="TimesNewRomanPSMT" w:cs="Arial"/>
          <w:b/>
          <w:sz w:val="18"/>
          <w:szCs w:val="18"/>
          <w:lang w:val="sr-Latn-CS" w:eastAsia="ar-SA"/>
        </w:rPr>
        <w:t xml:space="preserve"> </w:t>
      </w:r>
    </w:p>
    <w:p w14:paraId="0C75F730" w14:textId="77777777" w:rsidR="00B06041" w:rsidRPr="00CB10FA" w:rsidRDefault="00B06041" w:rsidP="00B06041">
      <w:pPr>
        <w:suppressAutoHyphens/>
        <w:spacing w:before="0"/>
        <w:rPr>
          <w:rFonts w:ascii="Times New Roman" w:hAnsi="Times New Roman"/>
          <w:sz w:val="24"/>
          <w:szCs w:val="24"/>
          <w:lang w:val="ru-RU" w:eastAsia="ar-SA"/>
        </w:rPr>
      </w:pPr>
    </w:p>
    <w:p w14:paraId="249898A6" w14:textId="77777777" w:rsidR="00023E5D" w:rsidRPr="00CB10FA" w:rsidRDefault="00023E5D" w:rsidP="003A7F4F">
      <w:pPr>
        <w:suppressAutoHyphens/>
        <w:spacing w:before="0"/>
        <w:outlineLvl w:val="1"/>
        <w:rPr>
          <w:rFonts w:cs="Arial"/>
          <w:b/>
          <w:bCs/>
          <w:lang w:val="sr-Cyrl-CS" w:eastAsia="ar-SA"/>
        </w:rPr>
      </w:pPr>
      <w:bookmarkStart w:id="266" w:name="_Toc453678553"/>
    </w:p>
    <w:p w14:paraId="0D24D23A" w14:textId="77777777" w:rsidR="00023E5D" w:rsidRPr="00CB10FA" w:rsidRDefault="00023E5D" w:rsidP="00B06041">
      <w:pPr>
        <w:suppressAutoHyphens/>
        <w:spacing w:before="0"/>
        <w:ind w:left="709" w:hanging="709"/>
        <w:jc w:val="right"/>
        <w:outlineLvl w:val="1"/>
        <w:rPr>
          <w:rFonts w:cs="Arial"/>
          <w:b/>
          <w:bCs/>
          <w:lang w:val="sr-Cyrl-CS" w:eastAsia="ar-SA"/>
        </w:rPr>
      </w:pPr>
    </w:p>
    <w:bookmarkEnd w:id="266"/>
    <w:p w14:paraId="58A1BE34" w14:textId="77777777" w:rsidR="003105E6" w:rsidRPr="00CB10FA" w:rsidRDefault="003105E6" w:rsidP="00925E05">
      <w:pPr>
        <w:pStyle w:val="KDObrazac"/>
        <w:spacing w:before="0"/>
        <w:rPr>
          <w:sz w:val="24"/>
          <w:szCs w:val="24"/>
        </w:rPr>
      </w:pPr>
    </w:p>
    <w:p w14:paraId="500AC780" w14:textId="77777777" w:rsidR="00925E05" w:rsidRPr="00CB10FA" w:rsidRDefault="00925E05" w:rsidP="00925E05">
      <w:pPr>
        <w:pStyle w:val="KDObrazac"/>
        <w:spacing w:before="0"/>
        <w:rPr>
          <w:sz w:val="24"/>
          <w:szCs w:val="24"/>
        </w:rPr>
      </w:pPr>
      <w:r w:rsidRPr="00CB10FA">
        <w:rPr>
          <w:sz w:val="24"/>
          <w:szCs w:val="24"/>
        </w:rPr>
        <w:t xml:space="preserve">ПРИЛОГ  </w:t>
      </w:r>
      <w:r w:rsidR="00793989" w:rsidRPr="00CB10FA">
        <w:rPr>
          <w:sz w:val="24"/>
          <w:szCs w:val="24"/>
        </w:rPr>
        <w:t>1</w:t>
      </w:r>
    </w:p>
    <w:p w14:paraId="489467F2" w14:textId="77777777" w:rsidR="00932668" w:rsidRPr="00CB10FA" w:rsidRDefault="00932668" w:rsidP="00932668">
      <w:pPr>
        <w:pStyle w:val="NoSpacing"/>
        <w:suppressAutoHyphens w:val="0"/>
        <w:spacing w:before="0"/>
        <w:jc w:val="center"/>
        <w:rPr>
          <w:rFonts w:cs="Arial"/>
          <w:szCs w:val="24"/>
          <w:lang w:val="sr-Latn-CS"/>
        </w:rPr>
      </w:pPr>
    </w:p>
    <w:p w14:paraId="00647EB8" w14:textId="77777777" w:rsidR="00932668" w:rsidRPr="00CB10FA" w:rsidRDefault="00932668" w:rsidP="00932668">
      <w:pPr>
        <w:pStyle w:val="NoSpacing"/>
        <w:suppressAutoHyphens w:val="0"/>
        <w:spacing w:before="0"/>
        <w:jc w:val="center"/>
        <w:rPr>
          <w:rFonts w:cs="Arial"/>
          <w:szCs w:val="24"/>
          <w:lang w:val="sr-Latn-CS"/>
        </w:rPr>
      </w:pPr>
    </w:p>
    <w:p w14:paraId="2A5DF71E" w14:textId="77777777" w:rsidR="00932668" w:rsidRPr="00CB10FA" w:rsidRDefault="00932668" w:rsidP="00932668">
      <w:pPr>
        <w:pStyle w:val="NoSpacing"/>
        <w:suppressAutoHyphens w:val="0"/>
        <w:spacing w:before="0"/>
        <w:jc w:val="center"/>
        <w:rPr>
          <w:rFonts w:cs="Arial"/>
          <w:b/>
          <w:szCs w:val="24"/>
        </w:rPr>
      </w:pPr>
      <w:r w:rsidRPr="00CB10FA">
        <w:rPr>
          <w:rFonts w:cs="Arial"/>
          <w:b/>
          <w:szCs w:val="24"/>
        </w:rPr>
        <w:t>СПОРАЗУМ  УЧЕСНИКА ЗАЈЕДНИЧКЕ ПОНУДЕ</w:t>
      </w:r>
    </w:p>
    <w:p w14:paraId="71DDFC0F" w14:textId="77777777" w:rsidR="00932668" w:rsidRPr="00CB10FA" w:rsidRDefault="00932668" w:rsidP="00932668">
      <w:pPr>
        <w:pStyle w:val="NoSpacing"/>
        <w:suppressAutoHyphens w:val="0"/>
        <w:spacing w:before="0"/>
        <w:jc w:val="center"/>
        <w:rPr>
          <w:rFonts w:cs="Arial"/>
          <w:b/>
          <w:szCs w:val="24"/>
        </w:rPr>
      </w:pPr>
    </w:p>
    <w:p w14:paraId="6C1BC295" w14:textId="77777777" w:rsidR="00932668" w:rsidRPr="00CB10FA" w:rsidRDefault="00932668" w:rsidP="00932668">
      <w:pPr>
        <w:pStyle w:val="NoSpacing"/>
        <w:rPr>
          <w:rFonts w:cs="Arial"/>
          <w:i/>
          <w:szCs w:val="24"/>
        </w:rPr>
      </w:pPr>
      <w:r w:rsidRPr="00CB10FA">
        <w:rPr>
          <w:rFonts w:cs="Arial"/>
          <w:i/>
          <w:szCs w:val="24"/>
        </w:rPr>
        <w:t xml:space="preserve">На основу члана 81. Закона о јавним набавкама </w:t>
      </w:r>
      <w:r w:rsidRPr="00CB10FA">
        <w:rPr>
          <w:rFonts w:eastAsia="TimesNewRomanPSMT" w:cs="Arial"/>
          <w:i/>
          <w:szCs w:val="24"/>
          <w:lang w:val="ru-RU" w:eastAsia="en-US"/>
        </w:rPr>
        <w:t xml:space="preserve">(„Сл. </w:t>
      </w:r>
      <w:r w:rsidRPr="00CB10FA">
        <w:rPr>
          <w:rFonts w:eastAsia="TimesNewRomanPSMT" w:cs="Arial"/>
          <w:i/>
          <w:szCs w:val="24"/>
          <w:lang w:eastAsia="en-US"/>
        </w:rPr>
        <w:t>г</w:t>
      </w:r>
      <w:r w:rsidRPr="00CB10FA">
        <w:rPr>
          <w:rFonts w:eastAsia="TimesNewRomanPSMT" w:cs="Arial"/>
          <w:i/>
          <w:szCs w:val="24"/>
          <w:lang w:val="ru-RU" w:eastAsia="en-US"/>
        </w:rPr>
        <w:t>ласник РС” бр. 1</w:t>
      </w:r>
      <w:r w:rsidRPr="00CB10FA">
        <w:rPr>
          <w:rFonts w:eastAsia="TimesNewRomanPSMT" w:cs="Arial"/>
          <w:i/>
          <w:szCs w:val="24"/>
          <w:lang w:eastAsia="en-US"/>
        </w:rPr>
        <w:t>24</w:t>
      </w:r>
      <w:r w:rsidRPr="00CB10FA">
        <w:rPr>
          <w:rFonts w:eastAsia="TimesNewRomanPSMT" w:cs="Arial"/>
          <w:i/>
          <w:szCs w:val="24"/>
          <w:lang w:val="ru-RU" w:eastAsia="en-US"/>
        </w:rPr>
        <w:t>/20</w:t>
      </w:r>
      <w:r w:rsidRPr="00CB10FA">
        <w:rPr>
          <w:rFonts w:eastAsia="TimesNewRomanPSMT" w:cs="Arial"/>
          <w:i/>
          <w:szCs w:val="24"/>
          <w:lang w:eastAsia="en-US"/>
        </w:rPr>
        <w:t>12</w:t>
      </w:r>
      <w:r w:rsidRPr="00CB10FA">
        <w:rPr>
          <w:rFonts w:eastAsia="TimesNewRomanPSMT" w:cs="Arial"/>
          <w:i/>
          <w:szCs w:val="24"/>
          <w:lang w:val="ru-RU" w:eastAsia="en-US"/>
        </w:rPr>
        <w:t>, 14/15, 68/15</w:t>
      </w:r>
      <w:r w:rsidRPr="00CB10FA">
        <w:rPr>
          <w:rFonts w:cs="Arial"/>
          <w:i/>
          <w:szCs w:val="24"/>
        </w:rPr>
        <w:t xml:space="preserve">)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932668" w:rsidRPr="00CB10FA" w14:paraId="552F0F8C" w14:textId="77777777" w:rsidTr="008576CB">
        <w:trPr>
          <w:trHeight w:val="532"/>
        </w:trPr>
        <w:tc>
          <w:tcPr>
            <w:tcW w:w="3651" w:type="dxa"/>
            <w:tcBorders>
              <w:top w:val="single" w:sz="4" w:space="0" w:color="auto"/>
              <w:left w:val="single" w:sz="4" w:space="0" w:color="auto"/>
              <w:bottom w:val="single" w:sz="4" w:space="0" w:color="auto"/>
              <w:right w:val="single" w:sz="4" w:space="0" w:color="auto"/>
            </w:tcBorders>
            <w:vAlign w:val="center"/>
          </w:tcPr>
          <w:p w14:paraId="0004C724" w14:textId="77777777" w:rsidR="00932668" w:rsidRPr="00CB10FA" w:rsidRDefault="00932668" w:rsidP="00BE2EA9">
            <w:pPr>
              <w:pStyle w:val="NoSpacing"/>
              <w:rPr>
                <w:rFonts w:cs="Arial"/>
                <w:szCs w:val="24"/>
              </w:rPr>
            </w:pPr>
            <w:r w:rsidRPr="00CB10FA">
              <w:rPr>
                <w:rFonts w:cs="Arial"/>
                <w:szCs w:val="24"/>
              </w:rPr>
              <w:t xml:space="preserve">ПОДАТАК О </w:t>
            </w:r>
          </w:p>
        </w:tc>
        <w:tc>
          <w:tcPr>
            <w:tcW w:w="5637" w:type="dxa"/>
            <w:tcBorders>
              <w:top w:val="single" w:sz="4" w:space="0" w:color="auto"/>
              <w:left w:val="single" w:sz="4" w:space="0" w:color="auto"/>
              <w:bottom w:val="single" w:sz="4" w:space="0" w:color="auto"/>
              <w:right w:val="single" w:sz="4" w:space="0" w:color="auto"/>
            </w:tcBorders>
            <w:vAlign w:val="center"/>
          </w:tcPr>
          <w:p w14:paraId="5258710A" w14:textId="77777777" w:rsidR="00932668" w:rsidRPr="00CB10FA" w:rsidRDefault="00932668" w:rsidP="00BE2EA9">
            <w:pPr>
              <w:pStyle w:val="NoSpacing"/>
              <w:rPr>
                <w:rFonts w:cs="Arial"/>
                <w:szCs w:val="24"/>
              </w:rPr>
            </w:pPr>
            <w:r w:rsidRPr="00CB10FA">
              <w:rPr>
                <w:rFonts w:cs="Arial"/>
                <w:szCs w:val="24"/>
              </w:rPr>
              <w:t>НАЗИВ И СЕДИШТЕ ЧЛАНА ГРУПЕ ПОНУЂАЧА</w:t>
            </w:r>
          </w:p>
          <w:p w14:paraId="25F578FC" w14:textId="77777777" w:rsidR="00932668" w:rsidRPr="00CB10FA" w:rsidRDefault="00932668" w:rsidP="00BE2EA9">
            <w:pPr>
              <w:pStyle w:val="NoSpacing"/>
              <w:rPr>
                <w:rFonts w:cs="Arial"/>
                <w:szCs w:val="24"/>
              </w:rPr>
            </w:pPr>
          </w:p>
        </w:tc>
      </w:tr>
      <w:tr w:rsidR="00932668" w:rsidRPr="00CB10FA" w14:paraId="04DD6824" w14:textId="77777777" w:rsidTr="008576CB">
        <w:trPr>
          <w:trHeight w:val="1244"/>
        </w:trPr>
        <w:tc>
          <w:tcPr>
            <w:tcW w:w="3651" w:type="dxa"/>
            <w:tcBorders>
              <w:top w:val="single" w:sz="4" w:space="0" w:color="auto"/>
              <w:left w:val="single" w:sz="4" w:space="0" w:color="auto"/>
              <w:bottom w:val="single" w:sz="4" w:space="0" w:color="auto"/>
              <w:right w:val="single" w:sz="4" w:space="0" w:color="auto"/>
            </w:tcBorders>
          </w:tcPr>
          <w:p w14:paraId="097449F3" w14:textId="77777777" w:rsidR="00932668" w:rsidRPr="00CB10FA" w:rsidRDefault="00932668" w:rsidP="00BE2EA9">
            <w:pPr>
              <w:pStyle w:val="NoSpacing"/>
              <w:rPr>
                <w:rFonts w:cs="Arial"/>
                <w:i/>
                <w:szCs w:val="24"/>
              </w:rPr>
            </w:pPr>
            <w:r w:rsidRPr="00CB10FA">
              <w:rPr>
                <w:rFonts w:cs="Arial"/>
                <w:i/>
                <w:szCs w:val="24"/>
              </w:rPr>
              <w:t>1. Члану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14:paraId="4D45ABD2" w14:textId="77777777" w:rsidR="00932668" w:rsidRPr="00CB10FA" w:rsidRDefault="00932668" w:rsidP="00BE2EA9">
            <w:pPr>
              <w:pStyle w:val="NoSpacing"/>
              <w:rPr>
                <w:rFonts w:cs="Arial"/>
                <w:szCs w:val="24"/>
              </w:rPr>
            </w:pPr>
          </w:p>
        </w:tc>
      </w:tr>
      <w:tr w:rsidR="00932668" w:rsidRPr="00CB10FA" w14:paraId="71C8D1EE" w14:textId="77777777" w:rsidTr="008576CB">
        <w:trPr>
          <w:trHeight w:val="1280"/>
        </w:trPr>
        <w:tc>
          <w:tcPr>
            <w:tcW w:w="3651" w:type="dxa"/>
            <w:tcBorders>
              <w:top w:val="single" w:sz="4" w:space="0" w:color="auto"/>
              <w:left w:val="single" w:sz="4" w:space="0" w:color="auto"/>
              <w:bottom w:val="single" w:sz="4" w:space="0" w:color="auto"/>
              <w:right w:val="single" w:sz="4" w:space="0" w:color="auto"/>
            </w:tcBorders>
          </w:tcPr>
          <w:p w14:paraId="3CF0E02E" w14:textId="77777777" w:rsidR="00932668" w:rsidRPr="00CB10FA" w:rsidRDefault="00932668" w:rsidP="00BE2EA9">
            <w:pPr>
              <w:pStyle w:val="NoSpacing"/>
              <w:rPr>
                <w:rFonts w:cs="Arial"/>
                <w:i/>
                <w:szCs w:val="24"/>
              </w:rPr>
            </w:pPr>
            <w:r w:rsidRPr="00CB10FA">
              <w:rPr>
                <w:rFonts w:cs="Arial"/>
                <w:i/>
                <w:szCs w:val="24"/>
              </w:rPr>
              <w:t>2. Oпис послова сваког од понуђача из групе понуђача у извршењу уговора:</w:t>
            </w:r>
          </w:p>
          <w:p w14:paraId="7FD519E7" w14:textId="77777777" w:rsidR="00932668" w:rsidRPr="00CB10FA" w:rsidRDefault="00932668" w:rsidP="00BE2EA9">
            <w:pPr>
              <w:pStyle w:val="NoSpacing"/>
              <w:rPr>
                <w:rFonts w:cs="Arial"/>
                <w:i/>
                <w:szCs w:val="24"/>
              </w:rPr>
            </w:pPr>
          </w:p>
          <w:p w14:paraId="2D4FA0EA" w14:textId="77777777" w:rsidR="00932668" w:rsidRPr="00CB10FA" w:rsidRDefault="00932668" w:rsidP="00BE2EA9">
            <w:pPr>
              <w:pStyle w:val="NoSpacing"/>
              <w:rPr>
                <w:rFonts w:cs="Arial"/>
                <w:i/>
                <w:szCs w:val="24"/>
              </w:rPr>
            </w:pPr>
          </w:p>
          <w:p w14:paraId="62DCFD5C" w14:textId="77777777" w:rsidR="00932668" w:rsidRPr="00CB10FA" w:rsidRDefault="00932668" w:rsidP="00BE2EA9">
            <w:pPr>
              <w:pStyle w:val="NoSpacing"/>
              <w:rPr>
                <w:rFonts w:cs="Arial"/>
                <w:i/>
                <w:szCs w:val="24"/>
              </w:rPr>
            </w:pPr>
          </w:p>
        </w:tc>
        <w:tc>
          <w:tcPr>
            <w:tcW w:w="5637" w:type="dxa"/>
            <w:tcBorders>
              <w:top w:val="single" w:sz="4" w:space="0" w:color="auto"/>
              <w:left w:val="single" w:sz="4" w:space="0" w:color="auto"/>
              <w:bottom w:val="single" w:sz="4" w:space="0" w:color="auto"/>
              <w:right w:val="single" w:sz="4" w:space="0" w:color="auto"/>
            </w:tcBorders>
          </w:tcPr>
          <w:p w14:paraId="52F08FC8" w14:textId="77777777" w:rsidR="00932668" w:rsidRPr="00CB10FA" w:rsidRDefault="00932668" w:rsidP="00BE2EA9">
            <w:pPr>
              <w:pStyle w:val="NoSpacing"/>
              <w:rPr>
                <w:rFonts w:cs="Arial"/>
                <w:szCs w:val="24"/>
              </w:rPr>
            </w:pPr>
          </w:p>
        </w:tc>
      </w:tr>
      <w:tr w:rsidR="00932668" w:rsidRPr="00CB10FA" w14:paraId="3A5623BC" w14:textId="77777777" w:rsidTr="008576CB">
        <w:trPr>
          <w:trHeight w:val="1433"/>
        </w:trPr>
        <w:tc>
          <w:tcPr>
            <w:tcW w:w="3651" w:type="dxa"/>
            <w:tcBorders>
              <w:top w:val="single" w:sz="4" w:space="0" w:color="auto"/>
              <w:left w:val="single" w:sz="4" w:space="0" w:color="auto"/>
              <w:bottom w:val="single" w:sz="4" w:space="0" w:color="auto"/>
              <w:right w:val="single" w:sz="4" w:space="0" w:color="auto"/>
            </w:tcBorders>
          </w:tcPr>
          <w:p w14:paraId="402A9557" w14:textId="77777777" w:rsidR="00932668" w:rsidRPr="00CB10FA" w:rsidRDefault="00932668" w:rsidP="00BE2EA9">
            <w:pPr>
              <w:pStyle w:val="NoSpacing"/>
              <w:rPr>
                <w:rFonts w:cs="Arial"/>
                <w:i/>
                <w:szCs w:val="24"/>
              </w:rPr>
            </w:pPr>
            <w:r w:rsidRPr="00CB10FA">
              <w:rPr>
                <w:rFonts w:cs="Arial"/>
                <w:i/>
                <w:szCs w:val="24"/>
              </w:rPr>
              <w:t>3.Друго:</w:t>
            </w:r>
          </w:p>
          <w:p w14:paraId="3CB00A70" w14:textId="77777777" w:rsidR="00932668" w:rsidRPr="00CB10FA" w:rsidRDefault="00932668" w:rsidP="00BE2EA9">
            <w:pPr>
              <w:pStyle w:val="NoSpacing"/>
              <w:rPr>
                <w:rFonts w:cs="Arial"/>
                <w:i/>
                <w:szCs w:val="24"/>
              </w:rPr>
            </w:pPr>
          </w:p>
          <w:p w14:paraId="488D50BD" w14:textId="77777777" w:rsidR="00932668" w:rsidRPr="00CB10FA" w:rsidRDefault="00932668" w:rsidP="00BE2EA9">
            <w:pPr>
              <w:pStyle w:val="NoSpacing"/>
              <w:rPr>
                <w:rFonts w:cs="Arial"/>
                <w:i/>
                <w:szCs w:val="24"/>
              </w:rPr>
            </w:pPr>
          </w:p>
          <w:p w14:paraId="705F4BA2" w14:textId="77777777" w:rsidR="00932668" w:rsidRPr="00CB10FA" w:rsidRDefault="00932668" w:rsidP="00BE2EA9">
            <w:pPr>
              <w:pStyle w:val="NoSpacing"/>
              <w:rPr>
                <w:rFonts w:cs="Arial"/>
                <w:i/>
                <w:szCs w:val="24"/>
              </w:rPr>
            </w:pPr>
          </w:p>
          <w:p w14:paraId="12E5720D" w14:textId="77777777" w:rsidR="00932668" w:rsidRPr="00CB10FA" w:rsidRDefault="00932668" w:rsidP="00BE2EA9">
            <w:pPr>
              <w:pStyle w:val="NoSpacing"/>
              <w:rPr>
                <w:rFonts w:cs="Arial"/>
                <w:i/>
                <w:szCs w:val="24"/>
              </w:rPr>
            </w:pPr>
          </w:p>
          <w:p w14:paraId="07551B4B" w14:textId="77777777" w:rsidR="00932668" w:rsidRPr="00CB10FA" w:rsidRDefault="00932668" w:rsidP="00BE2EA9">
            <w:pPr>
              <w:pStyle w:val="NoSpacing"/>
              <w:rPr>
                <w:rFonts w:cs="Arial"/>
                <w:i/>
                <w:szCs w:val="24"/>
              </w:rPr>
            </w:pPr>
          </w:p>
        </w:tc>
        <w:tc>
          <w:tcPr>
            <w:tcW w:w="5637" w:type="dxa"/>
            <w:tcBorders>
              <w:top w:val="single" w:sz="4" w:space="0" w:color="auto"/>
              <w:left w:val="single" w:sz="4" w:space="0" w:color="auto"/>
              <w:bottom w:val="single" w:sz="4" w:space="0" w:color="auto"/>
              <w:right w:val="single" w:sz="4" w:space="0" w:color="auto"/>
            </w:tcBorders>
          </w:tcPr>
          <w:p w14:paraId="6704B30F" w14:textId="77777777" w:rsidR="00932668" w:rsidRPr="00CB10FA" w:rsidRDefault="00932668" w:rsidP="00BE2EA9">
            <w:pPr>
              <w:pStyle w:val="NoSpacing"/>
              <w:rPr>
                <w:rFonts w:cs="Arial"/>
                <w:szCs w:val="24"/>
              </w:rPr>
            </w:pPr>
          </w:p>
        </w:tc>
      </w:tr>
    </w:tbl>
    <w:p w14:paraId="15A5C29C" w14:textId="77777777" w:rsidR="00932668" w:rsidRPr="00CB10FA" w:rsidRDefault="00932668" w:rsidP="00932668">
      <w:pPr>
        <w:tabs>
          <w:tab w:val="num" w:pos="360"/>
        </w:tabs>
        <w:rPr>
          <w:rFonts w:cs="Arial"/>
          <w:i/>
          <w:spacing w:val="2"/>
          <w:sz w:val="24"/>
          <w:szCs w:val="24"/>
        </w:rPr>
      </w:pPr>
    </w:p>
    <w:p w14:paraId="13278FF3" w14:textId="77777777" w:rsidR="00932668" w:rsidRPr="00CB10FA" w:rsidRDefault="00932668" w:rsidP="00932668">
      <w:pPr>
        <w:pStyle w:val="NoSpacing"/>
        <w:framePr w:hSpace="180" w:wrap="around" w:vAnchor="text" w:hAnchor="margin" w:y="194"/>
        <w:rPr>
          <w:rFonts w:cs="Arial"/>
          <w:i/>
          <w:szCs w:val="24"/>
        </w:rPr>
      </w:pPr>
      <w:r w:rsidRPr="00CB10FA">
        <w:rPr>
          <w:rFonts w:cs="Arial"/>
          <w:i/>
          <w:szCs w:val="24"/>
        </w:rPr>
        <w:t>Потпис одговорног лица члана групе понуђача:</w:t>
      </w:r>
    </w:p>
    <w:p w14:paraId="6FCA165F" w14:textId="77777777" w:rsidR="00932668" w:rsidRPr="00CB10FA" w:rsidRDefault="00932668" w:rsidP="00932668">
      <w:pPr>
        <w:pStyle w:val="NoSpacing"/>
        <w:framePr w:hSpace="180" w:wrap="around" w:vAnchor="text" w:hAnchor="margin" w:y="194"/>
        <w:rPr>
          <w:rFonts w:cs="Arial"/>
          <w:i/>
          <w:szCs w:val="24"/>
        </w:rPr>
      </w:pPr>
      <w:r w:rsidRPr="00CB10FA">
        <w:rPr>
          <w:rFonts w:cs="Arial"/>
          <w:i/>
          <w:szCs w:val="24"/>
        </w:rPr>
        <w:t>______________________</w:t>
      </w:r>
    </w:p>
    <w:p w14:paraId="36C92416" w14:textId="77777777" w:rsidR="00932668" w:rsidRPr="00CB10FA" w:rsidRDefault="00932668" w:rsidP="00932668">
      <w:pPr>
        <w:tabs>
          <w:tab w:val="num" w:pos="360"/>
        </w:tabs>
        <w:rPr>
          <w:rFonts w:cs="Arial"/>
          <w:i/>
          <w:sz w:val="24"/>
          <w:szCs w:val="24"/>
          <w:lang w:val="sr-Cyrl-CS"/>
        </w:rPr>
      </w:pPr>
      <w:r w:rsidRPr="00CB10FA">
        <w:rPr>
          <w:rFonts w:cs="Arial"/>
          <w:i/>
          <w:sz w:val="24"/>
          <w:szCs w:val="24"/>
          <w:lang w:val="sr-Cyrl-CS"/>
        </w:rPr>
        <w:t xml:space="preserve">                                       м.п.</w:t>
      </w:r>
    </w:p>
    <w:p w14:paraId="5D7A3748" w14:textId="77777777" w:rsidR="00932668" w:rsidRPr="00CB10FA" w:rsidRDefault="00932668" w:rsidP="00932668">
      <w:pPr>
        <w:pStyle w:val="NoSpacing"/>
        <w:framePr w:hSpace="180" w:wrap="around" w:vAnchor="text" w:hAnchor="margin" w:y="194"/>
        <w:rPr>
          <w:rFonts w:cs="Arial"/>
          <w:i/>
          <w:szCs w:val="24"/>
        </w:rPr>
      </w:pPr>
      <w:r w:rsidRPr="00CB10FA">
        <w:rPr>
          <w:rFonts w:cs="Arial"/>
          <w:i/>
          <w:szCs w:val="24"/>
        </w:rPr>
        <w:t>Потпис одговорног лица члана групе понуђача:</w:t>
      </w:r>
    </w:p>
    <w:p w14:paraId="34A7B673" w14:textId="77777777" w:rsidR="00932668" w:rsidRPr="00CB10FA" w:rsidRDefault="00932668" w:rsidP="00932668">
      <w:pPr>
        <w:pStyle w:val="NoSpacing"/>
        <w:framePr w:hSpace="180" w:wrap="around" w:vAnchor="text" w:hAnchor="margin" w:y="194"/>
        <w:rPr>
          <w:rFonts w:cs="Arial"/>
          <w:i/>
          <w:szCs w:val="24"/>
        </w:rPr>
      </w:pPr>
      <w:r w:rsidRPr="00CB10FA">
        <w:rPr>
          <w:rFonts w:cs="Arial"/>
          <w:i/>
          <w:szCs w:val="24"/>
        </w:rPr>
        <w:t>______________________</w:t>
      </w:r>
    </w:p>
    <w:p w14:paraId="210F25D5" w14:textId="77777777" w:rsidR="00932668" w:rsidRPr="00CB10FA" w:rsidRDefault="00932668" w:rsidP="00932668">
      <w:pPr>
        <w:tabs>
          <w:tab w:val="num" w:pos="360"/>
        </w:tabs>
        <w:rPr>
          <w:rFonts w:cs="Arial"/>
          <w:i/>
          <w:sz w:val="24"/>
          <w:szCs w:val="24"/>
          <w:lang w:val="sr-Cyrl-CS"/>
        </w:rPr>
      </w:pPr>
      <w:r w:rsidRPr="00CB10FA">
        <w:rPr>
          <w:rFonts w:cs="Arial"/>
          <w:i/>
          <w:sz w:val="24"/>
          <w:szCs w:val="24"/>
          <w:lang w:val="sr-Cyrl-CS"/>
        </w:rPr>
        <w:t xml:space="preserve">                                       м.п.</w:t>
      </w:r>
    </w:p>
    <w:p w14:paraId="5D2B1DDD" w14:textId="77777777" w:rsidR="00932668" w:rsidRPr="00CB10FA" w:rsidRDefault="00932668" w:rsidP="00932668">
      <w:pPr>
        <w:spacing w:after="120"/>
        <w:rPr>
          <w:rFonts w:cs="Arial"/>
          <w:spacing w:val="4"/>
          <w:sz w:val="24"/>
          <w:szCs w:val="24"/>
        </w:rPr>
      </w:pPr>
      <w:r w:rsidRPr="00CB10FA">
        <w:rPr>
          <w:rFonts w:cs="Arial"/>
          <w:sz w:val="24"/>
          <w:szCs w:val="24"/>
          <w:lang w:val="sr-Cyrl-CS"/>
        </w:rPr>
        <w:t xml:space="preserve">        </w:t>
      </w:r>
      <w:r w:rsidRPr="00CB10FA">
        <w:rPr>
          <w:rFonts w:cs="Arial"/>
          <w:spacing w:val="4"/>
          <w:sz w:val="24"/>
          <w:szCs w:val="24"/>
          <w:lang w:val="sr-Cyrl-CS"/>
        </w:rPr>
        <w:t xml:space="preserve">Датум:                                                                                                  </w:t>
      </w:r>
      <w:r w:rsidRPr="00CB10FA">
        <w:rPr>
          <w:rFonts w:cs="Arial"/>
          <w:spacing w:val="2"/>
          <w:sz w:val="24"/>
          <w:szCs w:val="24"/>
          <w:lang w:val="sr-Latn-CS"/>
        </w:rPr>
        <w:t xml:space="preserve">    </w:t>
      </w:r>
    </w:p>
    <w:p w14:paraId="5A259E0C" w14:textId="77777777" w:rsidR="00F3009F" w:rsidRPr="00CB10FA" w:rsidRDefault="00F3009F" w:rsidP="00A66477">
      <w:pPr>
        <w:spacing w:before="0"/>
        <w:rPr>
          <w:rFonts w:cs="Arial"/>
          <w:sz w:val="24"/>
          <w:szCs w:val="24"/>
        </w:rPr>
      </w:pPr>
      <w:bookmarkStart w:id="267" w:name="_Toc442559948"/>
    </w:p>
    <w:p w14:paraId="702D0860" w14:textId="77777777" w:rsidR="00255A37" w:rsidRPr="00CB10FA" w:rsidRDefault="00255A37" w:rsidP="00A66477">
      <w:pPr>
        <w:spacing w:before="0"/>
        <w:rPr>
          <w:rFonts w:cs="Arial"/>
          <w:sz w:val="24"/>
          <w:szCs w:val="24"/>
        </w:rPr>
      </w:pPr>
    </w:p>
    <w:p w14:paraId="0AA738CC" w14:textId="77777777" w:rsidR="00255A37" w:rsidRPr="00CB10FA" w:rsidRDefault="00255A37" w:rsidP="00A66477">
      <w:pPr>
        <w:spacing w:before="0"/>
        <w:rPr>
          <w:rFonts w:cs="Arial"/>
          <w:sz w:val="24"/>
          <w:szCs w:val="24"/>
        </w:rPr>
      </w:pPr>
    </w:p>
    <w:p w14:paraId="4C3AAF91" w14:textId="77777777" w:rsidR="00255A37" w:rsidRPr="00CB10FA" w:rsidRDefault="00255A37" w:rsidP="00255A37">
      <w:pPr>
        <w:spacing w:before="0"/>
        <w:jc w:val="right"/>
        <w:outlineLvl w:val="1"/>
        <w:rPr>
          <w:rFonts w:cs="Arial"/>
          <w:b/>
          <w:sz w:val="24"/>
          <w:szCs w:val="24"/>
        </w:rPr>
      </w:pPr>
      <w:r w:rsidRPr="00CB10FA">
        <w:rPr>
          <w:rFonts w:cs="Arial"/>
          <w:b/>
          <w:sz w:val="24"/>
          <w:szCs w:val="24"/>
        </w:rPr>
        <w:t>ПРИЛОГ  2</w:t>
      </w:r>
    </w:p>
    <w:p w14:paraId="026E3621" w14:textId="77777777" w:rsidR="00255A37" w:rsidRPr="00CB10FA" w:rsidRDefault="00255A37" w:rsidP="00255A37"/>
    <w:p w14:paraId="591F4B68" w14:textId="77777777" w:rsidR="00255A37" w:rsidRPr="00CB10FA" w:rsidRDefault="00255A37" w:rsidP="00255A37">
      <w:pPr>
        <w:spacing w:before="0"/>
        <w:rPr>
          <w:rFonts w:cs="Arial"/>
          <w:color w:val="00B0F0"/>
          <w:sz w:val="24"/>
          <w:szCs w:val="24"/>
        </w:rPr>
      </w:pPr>
    </w:p>
    <w:p w14:paraId="209CB033" w14:textId="77777777" w:rsidR="007B508B" w:rsidRPr="007B508B" w:rsidRDefault="007B508B" w:rsidP="007B508B">
      <w:pPr>
        <w:spacing w:before="0"/>
        <w:rPr>
          <w:rFonts w:cs="Arial"/>
          <w:sz w:val="24"/>
          <w:szCs w:val="24"/>
          <w:lang w:val="ru-RU"/>
        </w:rPr>
      </w:pPr>
      <w:r w:rsidRPr="007B508B">
        <w:rPr>
          <w:rFonts w:cs="Arial"/>
          <w:sz w:val="24"/>
          <w:szCs w:val="24"/>
        </w:rPr>
        <w:t>Нa oснoву oдрeдби Зaкoнa o мeници (</w:t>
      </w:r>
      <w:r w:rsidRPr="007B508B">
        <w:rPr>
          <w:rFonts w:cs="Arial"/>
          <w:sz w:val="24"/>
          <w:szCs w:val="24"/>
          <w:lang w:val="sr-Cyrl-RS"/>
        </w:rPr>
        <w:t>„</w:t>
      </w:r>
      <w:r w:rsidRPr="007B508B">
        <w:rPr>
          <w:rFonts w:cs="Arial"/>
          <w:sz w:val="24"/>
          <w:szCs w:val="24"/>
        </w:rPr>
        <w:t>Сл. лист ФНРJ</w:t>
      </w:r>
      <w:r w:rsidRPr="007B508B">
        <w:rPr>
          <w:rFonts w:cs="Arial"/>
          <w:sz w:val="24"/>
          <w:szCs w:val="24"/>
          <w:lang w:val="sr-Cyrl-RS"/>
        </w:rPr>
        <w:t>“</w:t>
      </w:r>
      <w:r w:rsidRPr="007B508B">
        <w:rPr>
          <w:rFonts w:cs="Arial"/>
          <w:sz w:val="24"/>
          <w:szCs w:val="24"/>
        </w:rPr>
        <w:t xml:space="preserve"> бр. 104/46 и 18/58; </w:t>
      </w:r>
      <w:r w:rsidRPr="007B508B">
        <w:rPr>
          <w:rFonts w:cs="Arial"/>
          <w:sz w:val="24"/>
          <w:szCs w:val="24"/>
          <w:lang w:val="sr-Cyrl-RS"/>
        </w:rPr>
        <w:t>„</w:t>
      </w:r>
      <w:r w:rsidRPr="007B508B">
        <w:rPr>
          <w:rFonts w:cs="Arial"/>
          <w:sz w:val="24"/>
          <w:szCs w:val="24"/>
        </w:rPr>
        <w:t>Сл. лист СФРJ</w:t>
      </w:r>
      <w:r w:rsidRPr="007B508B">
        <w:rPr>
          <w:rFonts w:cs="Arial"/>
          <w:sz w:val="24"/>
          <w:szCs w:val="24"/>
          <w:lang w:val="sr-Cyrl-RS"/>
        </w:rPr>
        <w:t>“</w:t>
      </w:r>
      <w:r w:rsidRPr="007B508B">
        <w:rPr>
          <w:rFonts w:cs="Arial"/>
          <w:sz w:val="24"/>
          <w:szCs w:val="24"/>
        </w:rPr>
        <w:t xml:space="preserve"> бр. 16/65, 54/70 и 57/89; </w:t>
      </w:r>
      <w:r w:rsidRPr="007B508B">
        <w:rPr>
          <w:rFonts w:cs="Arial"/>
          <w:sz w:val="24"/>
          <w:szCs w:val="24"/>
          <w:lang w:val="sr-Cyrl-RS"/>
        </w:rPr>
        <w:t>„</w:t>
      </w:r>
      <w:r w:rsidRPr="007B508B">
        <w:rPr>
          <w:rFonts w:cs="Arial"/>
          <w:sz w:val="24"/>
          <w:szCs w:val="24"/>
        </w:rPr>
        <w:t>Сл. лист СРJ</w:t>
      </w:r>
      <w:r w:rsidRPr="007B508B">
        <w:rPr>
          <w:rFonts w:cs="Arial"/>
          <w:sz w:val="24"/>
          <w:szCs w:val="24"/>
          <w:lang w:val="sr-Cyrl-RS"/>
        </w:rPr>
        <w:t>“</w:t>
      </w:r>
      <w:r w:rsidRPr="007B508B">
        <w:rPr>
          <w:rFonts w:cs="Arial"/>
          <w:sz w:val="24"/>
          <w:szCs w:val="24"/>
        </w:rPr>
        <w:t xml:space="preserve"> бр. 46/96, </w:t>
      </w:r>
      <w:r w:rsidRPr="007B508B">
        <w:rPr>
          <w:rFonts w:cs="Arial"/>
          <w:sz w:val="24"/>
          <w:szCs w:val="24"/>
          <w:lang w:val="sr-Cyrl-RS"/>
        </w:rPr>
        <w:t>„</w:t>
      </w:r>
      <w:r w:rsidRPr="007B508B">
        <w:rPr>
          <w:rFonts w:cs="Arial"/>
          <w:sz w:val="24"/>
          <w:szCs w:val="24"/>
        </w:rPr>
        <w:t>Сл. лист СЦГ</w:t>
      </w:r>
      <w:r w:rsidRPr="007B508B">
        <w:rPr>
          <w:rFonts w:cs="Arial"/>
          <w:sz w:val="24"/>
          <w:szCs w:val="24"/>
          <w:lang w:val="sr-Cyrl-RS"/>
        </w:rPr>
        <w:t>“</w:t>
      </w:r>
      <w:r w:rsidRPr="007B508B">
        <w:rPr>
          <w:rFonts w:cs="Arial"/>
          <w:sz w:val="24"/>
          <w:szCs w:val="24"/>
        </w:rPr>
        <w:t xml:space="preserve"> бр. 01/</w:t>
      </w:r>
      <w:r w:rsidRPr="007B508B">
        <w:rPr>
          <w:rFonts w:cs="Arial"/>
          <w:sz w:val="24"/>
          <w:szCs w:val="24"/>
          <w:lang w:val="sr-Cyrl-RS"/>
        </w:rPr>
        <w:t>20</w:t>
      </w:r>
      <w:r w:rsidRPr="007B508B">
        <w:rPr>
          <w:rFonts w:cs="Arial"/>
          <w:sz w:val="24"/>
          <w:szCs w:val="24"/>
        </w:rPr>
        <w:t xml:space="preserve">03 Уст. </w:t>
      </w:r>
      <w:r w:rsidRPr="007B508B">
        <w:rPr>
          <w:rFonts w:cs="Arial"/>
          <w:sz w:val="24"/>
          <w:szCs w:val="24"/>
          <w:lang w:val="ru-RU"/>
        </w:rPr>
        <w:t>Повеља, «Сл.лист РС» 80/2015) и З</w:t>
      </w:r>
      <w:r w:rsidRPr="007B508B">
        <w:rPr>
          <w:rFonts w:cs="Arial"/>
          <w:sz w:val="24"/>
          <w:szCs w:val="24"/>
        </w:rPr>
        <w:t>a</w:t>
      </w:r>
      <w:r w:rsidRPr="007B508B">
        <w:rPr>
          <w:rFonts w:cs="Arial"/>
          <w:sz w:val="24"/>
          <w:szCs w:val="24"/>
          <w:lang w:val="ru-RU"/>
        </w:rPr>
        <w:t>к</w:t>
      </w:r>
      <w:r w:rsidRPr="007B508B">
        <w:rPr>
          <w:rFonts w:cs="Arial"/>
          <w:sz w:val="24"/>
          <w:szCs w:val="24"/>
        </w:rPr>
        <w:t>o</w:t>
      </w:r>
      <w:r w:rsidRPr="007B508B">
        <w:rPr>
          <w:rFonts w:cs="Arial"/>
          <w:sz w:val="24"/>
          <w:szCs w:val="24"/>
          <w:lang w:val="ru-RU"/>
        </w:rPr>
        <w:t>н</w:t>
      </w:r>
      <w:r w:rsidRPr="007B508B">
        <w:rPr>
          <w:rFonts w:cs="Arial"/>
          <w:sz w:val="24"/>
          <w:szCs w:val="24"/>
        </w:rPr>
        <w:t>a</w:t>
      </w:r>
      <w:r w:rsidRPr="007B508B">
        <w:rPr>
          <w:rFonts w:cs="Arial"/>
          <w:sz w:val="24"/>
          <w:szCs w:val="24"/>
          <w:lang w:val="ru-RU"/>
        </w:rPr>
        <w:t xml:space="preserve"> </w:t>
      </w:r>
      <w:r w:rsidRPr="007B508B">
        <w:rPr>
          <w:rFonts w:cs="Arial"/>
          <w:sz w:val="24"/>
          <w:szCs w:val="24"/>
        </w:rPr>
        <w:t>o</w:t>
      </w:r>
      <w:r w:rsidRPr="007B508B">
        <w:rPr>
          <w:rFonts w:cs="Arial"/>
          <w:sz w:val="24"/>
          <w:szCs w:val="24"/>
          <w:lang w:val="ru-RU"/>
        </w:rPr>
        <w:t xml:space="preserve"> платним услугама ( «Сл. гласник РС» број 139/2014)</w:t>
      </w:r>
    </w:p>
    <w:p w14:paraId="36204FB9" w14:textId="77777777" w:rsidR="007B508B" w:rsidRPr="007B508B" w:rsidRDefault="007B508B" w:rsidP="007B508B">
      <w:pPr>
        <w:spacing w:before="0"/>
        <w:rPr>
          <w:rFonts w:cs="Arial"/>
          <w:sz w:val="24"/>
          <w:szCs w:val="24"/>
          <w:lang w:val="ru-RU"/>
        </w:rPr>
      </w:pPr>
      <w:r w:rsidRPr="007B508B">
        <w:rPr>
          <w:rFonts w:cs="Arial"/>
          <w:sz w:val="24"/>
          <w:szCs w:val="24"/>
          <w:lang w:val="ru-RU"/>
        </w:rPr>
        <w:t>ДУЖНИК:  …………………………………………………………………………........................</w:t>
      </w:r>
    </w:p>
    <w:p w14:paraId="109F32B8" w14:textId="77777777" w:rsidR="007B508B" w:rsidRPr="007B508B" w:rsidRDefault="007B508B" w:rsidP="007B508B">
      <w:pPr>
        <w:spacing w:before="0"/>
        <w:rPr>
          <w:rFonts w:cs="Arial"/>
          <w:sz w:val="24"/>
          <w:szCs w:val="24"/>
          <w:lang w:val="ru-RU"/>
        </w:rPr>
      </w:pPr>
      <w:r w:rsidRPr="007B508B">
        <w:rPr>
          <w:rFonts w:cs="Arial"/>
          <w:sz w:val="24"/>
          <w:szCs w:val="24"/>
          <w:lang w:val="ru-RU"/>
        </w:rPr>
        <w:t>(назив и седиште Понуђача)</w:t>
      </w:r>
    </w:p>
    <w:p w14:paraId="46696D66" w14:textId="77777777" w:rsidR="007B508B" w:rsidRPr="007B508B" w:rsidRDefault="007B508B" w:rsidP="007B508B">
      <w:pPr>
        <w:spacing w:before="0"/>
        <w:rPr>
          <w:rFonts w:cs="Arial"/>
          <w:sz w:val="24"/>
          <w:szCs w:val="24"/>
          <w:lang w:val="ru-RU"/>
        </w:rPr>
      </w:pPr>
      <w:r w:rsidRPr="007B508B">
        <w:rPr>
          <w:rFonts w:cs="Arial"/>
          <w:sz w:val="24"/>
          <w:szCs w:val="24"/>
          <w:lang w:val="ru-RU"/>
        </w:rPr>
        <w:t>МАТИЧНИ БРОЈ ДУЖНИКА (Понуђача): ..................................................................</w:t>
      </w:r>
    </w:p>
    <w:p w14:paraId="5596B081" w14:textId="77777777" w:rsidR="007B508B" w:rsidRPr="007B508B" w:rsidRDefault="007B508B" w:rsidP="007B508B">
      <w:pPr>
        <w:spacing w:before="0"/>
        <w:rPr>
          <w:rFonts w:cs="Arial"/>
          <w:sz w:val="24"/>
          <w:szCs w:val="24"/>
          <w:lang w:val="ru-RU"/>
        </w:rPr>
      </w:pPr>
      <w:r w:rsidRPr="007B508B">
        <w:rPr>
          <w:rFonts w:cs="Arial"/>
          <w:sz w:val="24"/>
          <w:szCs w:val="24"/>
          <w:lang w:val="ru-RU"/>
        </w:rPr>
        <w:t>ТЕКУЋИ РАЧУН ДУЖНИКА (Понуђача): ...................................................................</w:t>
      </w:r>
    </w:p>
    <w:p w14:paraId="10FE2586" w14:textId="77777777" w:rsidR="007B508B" w:rsidRPr="007B508B" w:rsidRDefault="007B508B" w:rsidP="007B508B">
      <w:pPr>
        <w:spacing w:before="0"/>
        <w:rPr>
          <w:rFonts w:cs="Arial"/>
          <w:sz w:val="24"/>
          <w:szCs w:val="24"/>
          <w:lang w:val="ru-RU"/>
        </w:rPr>
      </w:pPr>
      <w:r w:rsidRPr="007B508B">
        <w:rPr>
          <w:rFonts w:cs="Arial"/>
          <w:sz w:val="24"/>
          <w:szCs w:val="24"/>
          <w:lang w:val="ru-RU"/>
        </w:rPr>
        <w:t>ПИБ ДУЖНИКА (Понуђача): ........................................................................................</w:t>
      </w:r>
    </w:p>
    <w:p w14:paraId="00F2454C" w14:textId="77777777" w:rsidR="007B508B" w:rsidRPr="007B508B" w:rsidRDefault="007B508B" w:rsidP="007B508B">
      <w:pPr>
        <w:spacing w:before="0"/>
        <w:rPr>
          <w:rFonts w:cs="Arial"/>
          <w:sz w:val="24"/>
          <w:szCs w:val="24"/>
          <w:lang w:val="ru-RU"/>
        </w:rPr>
      </w:pPr>
    </w:p>
    <w:p w14:paraId="69593040" w14:textId="77777777" w:rsidR="007B508B" w:rsidRPr="007B508B" w:rsidRDefault="007B508B" w:rsidP="007B508B">
      <w:pPr>
        <w:spacing w:before="0"/>
        <w:rPr>
          <w:rFonts w:cs="Arial"/>
          <w:sz w:val="24"/>
          <w:szCs w:val="24"/>
          <w:lang w:val="ru-RU"/>
        </w:rPr>
      </w:pPr>
      <w:r w:rsidRPr="007B508B">
        <w:rPr>
          <w:rFonts w:cs="Arial"/>
          <w:sz w:val="24"/>
          <w:szCs w:val="24"/>
          <w:lang w:val="ru-RU"/>
        </w:rPr>
        <w:t>и з д а ј е  д а н а ............................ године</w:t>
      </w:r>
    </w:p>
    <w:p w14:paraId="1D9CF792" w14:textId="77777777" w:rsidR="007B508B" w:rsidRPr="007B508B" w:rsidRDefault="007B508B" w:rsidP="007B508B">
      <w:pPr>
        <w:spacing w:before="0"/>
        <w:rPr>
          <w:rFonts w:cs="Arial"/>
          <w:sz w:val="24"/>
          <w:szCs w:val="24"/>
          <w:lang w:val="ru-RU"/>
        </w:rPr>
      </w:pPr>
    </w:p>
    <w:p w14:paraId="29D265B2" w14:textId="77777777" w:rsidR="007B508B" w:rsidRPr="007B508B" w:rsidRDefault="007B508B" w:rsidP="007B508B">
      <w:pPr>
        <w:spacing w:before="0"/>
        <w:rPr>
          <w:rFonts w:cs="Arial"/>
          <w:sz w:val="24"/>
          <w:szCs w:val="24"/>
          <w:lang w:val="ru-RU"/>
        </w:rPr>
      </w:pPr>
    </w:p>
    <w:p w14:paraId="07942659" w14:textId="77777777" w:rsidR="007B508B" w:rsidRPr="007B508B" w:rsidRDefault="007B508B" w:rsidP="007B508B">
      <w:pPr>
        <w:spacing w:before="0"/>
        <w:rPr>
          <w:rFonts w:cs="Arial"/>
          <w:b/>
          <w:sz w:val="24"/>
          <w:szCs w:val="24"/>
          <w:lang w:val="ru-RU"/>
        </w:rPr>
      </w:pPr>
      <w:r w:rsidRPr="007B508B">
        <w:rPr>
          <w:rFonts w:cs="Arial"/>
          <w:b/>
          <w:sz w:val="24"/>
          <w:szCs w:val="24"/>
          <w:lang w:val="ru-RU"/>
        </w:rPr>
        <w:t xml:space="preserve">МЕНИЧНО ПИСМО – ОВЛАШЋЕЊЕ ЗА КОРИСНИКА  БЛАНКО </w:t>
      </w:r>
      <w:r w:rsidRPr="007B508B">
        <w:rPr>
          <w:rFonts w:cs="Arial"/>
          <w:b/>
          <w:sz w:val="24"/>
          <w:szCs w:val="24"/>
          <w:lang w:val="sr-Cyrl-RS"/>
        </w:rPr>
        <w:t>СОПСТВЕНЕ</w:t>
      </w:r>
      <w:r w:rsidRPr="007B508B">
        <w:rPr>
          <w:rFonts w:cs="Arial"/>
          <w:b/>
          <w:sz w:val="24"/>
          <w:szCs w:val="24"/>
          <w:lang w:val="ru-RU"/>
        </w:rPr>
        <w:t xml:space="preserve"> МЕНИЦЕ</w:t>
      </w:r>
    </w:p>
    <w:p w14:paraId="598FDF26" w14:textId="77777777" w:rsidR="007B508B" w:rsidRPr="007B508B" w:rsidRDefault="007B508B" w:rsidP="007B508B">
      <w:pPr>
        <w:spacing w:before="0"/>
        <w:rPr>
          <w:rFonts w:cs="Arial"/>
          <w:b/>
          <w:sz w:val="24"/>
          <w:szCs w:val="24"/>
          <w:lang w:val="ru-RU"/>
        </w:rPr>
      </w:pPr>
    </w:p>
    <w:p w14:paraId="7F70A532" w14:textId="145CE766" w:rsidR="007B508B" w:rsidRPr="007B508B" w:rsidRDefault="007B508B" w:rsidP="007B508B">
      <w:pPr>
        <w:spacing w:before="0"/>
        <w:rPr>
          <w:rFonts w:cs="Arial"/>
          <w:bCs/>
          <w:sz w:val="24"/>
          <w:szCs w:val="24"/>
          <w:lang w:val="sr-Latn-CS"/>
        </w:rPr>
      </w:pPr>
      <w:r w:rsidRPr="007B508B">
        <w:rPr>
          <w:rFonts w:cs="Arial"/>
          <w:b/>
          <w:sz w:val="24"/>
          <w:szCs w:val="24"/>
          <w:lang w:val="sr-Latn-RS"/>
        </w:rPr>
        <w:t>КОРИСНИК - ПОВЕРИЛАЦ:</w:t>
      </w:r>
      <w:r w:rsidRPr="007B508B">
        <w:rPr>
          <w:rFonts w:cs="Arial"/>
          <w:b/>
          <w:sz w:val="24"/>
          <w:szCs w:val="24"/>
          <w:lang w:val="sr-Cyrl-RS"/>
        </w:rPr>
        <w:t xml:space="preserve"> </w:t>
      </w:r>
      <w:r w:rsidRPr="007B508B">
        <w:rPr>
          <w:rFonts w:cs="Arial"/>
          <w:sz w:val="24"/>
          <w:szCs w:val="24"/>
          <w:lang w:val="sr-Latn-RS"/>
        </w:rPr>
        <w:t xml:space="preserve">Јавно предузеће „Електроприведа Србије“ </w:t>
      </w:r>
      <w:r w:rsidRPr="007B508B">
        <w:rPr>
          <w:rFonts w:cs="Arial"/>
          <w:sz w:val="24"/>
          <w:szCs w:val="24"/>
          <w:lang w:val="sr-Cyrl-RS"/>
        </w:rPr>
        <w:t xml:space="preserve">Београд, Улица </w:t>
      </w:r>
      <w:r w:rsidR="009957BF">
        <w:rPr>
          <w:rFonts w:cs="Arial"/>
          <w:sz w:val="24"/>
          <w:szCs w:val="24"/>
          <w:lang w:val="sr-Cyrl-RS"/>
        </w:rPr>
        <w:t>Балканска бр. 13</w:t>
      </w:r>
      <w:r w:rsidRPr="007B508B">
        <w:rPr>
          <w:rFonts w:cs="Arial"/>
          <w:sz w:val="24"/>
          <w:szCs w:val="24"/>
          <w:lang w:val="sr-Latn-RS"/>
        </w:rPr>
        <w:t>,</w:t>
      </w:r>
      <w:r w:rsidRPr="007B508B">
        <w:rPr>
          <w:rFonts w:cs="Arial"/>
          <w:sz w:val="24"/>
          <w:szCs w:val="24"/>
          <w:lang w:val="sr-Cyrl-RS"/>
        </w:rPr>
        <w:t xml:space="preserve"> </w:t>
      </w:r>
      <w:r w:rsidRPr="007B508B">
        <w:rPr>
          <w:rFonts w:cs="Arial"/>
          <w:sz w:val="24"/>
          <w:szCs w:val="24"/>
          <w:lang w:val="sr-Latn-RS"/>
        </w:rPr>
        <w:t xml:space="preserve">Матични број 20053658, ПИБ 103920327, </w:t>
      </w:r>
      <w:r w:rsidRPr="007B508B">
        <w:rPr>
          <w:rFonts w:cs="Arial"/>
          <w:bCs/>
          <w:sz w:val="24"/>
          <w:szCs w:val="24"/>
          <w:lang w:val="sr-Latn-CS"/>
        </w:rPr>
        <w:t xml:space="preserve">бр. тек. рачуна: 160-700-13 Banka Intesa, </w:t>
      </w:r>
    </w:p>
    <w:p w14:paraId="1F7E5AB0" w14:textId="77777777" w:rsidR="007B508B" w:rsidRPr="007B508B" w:rsidRDefault="007B508B" w:rsidP="007B508B">
      <w:pPr>
        <w:spacing w:before="0"/>
        <w:rPr>
          <w:rFonts w:cs="Arial"/>
          <w:bCs/>
          <w:sz w:val="24"/>
          <w:szCs w:val="24"/>
          <w:lang w:val="sr-Cyrl-RS"/>
        </w:rPr>
      </w:pPr>
    </w:p>
    <w:p w14:paraId="4D69DE97" w14:textId="77777777" w:rsidR="007B508B" w:rsidRPr="007B508B" w:rsidRDefault="007B508B" w:rsidP="007B508B">
      <w:pPr>
        <w:spacing w:before="0"/>
        <w:rPr>
          <w:rFonts w:cs="Arial"/>
          <w:sz w:val="24"/>
          <w:szCs w:val="24"/>
          <w:lang w:val="sr-Cyrl-RS"/>
        </w:rPr>
      </w:pPr>
      <w:r w:rsidRPr="007B508B">
        <w:rPr>
          <w:rFonts w:cs="Arial"/>
          <w:sz w:val="24"/>
          <w:szCs w:val="24"/>
          <w:lang w:val="ru-RU"/>
        </w:rPr>
        <w:t>Предајемо вам 1 (словима: једну) потписану и оверену</w:t>
      </w:r>
      <w:r w:rsidRPr="007B508B">
        <w:rPr>
          <w:rFonts w:cs="Arial"/>
          <w:sz w:val="24"/>
          <w:szCs w:val="24"/>
        </w:rPr>
        <w:t xml:space="preserve"> блaнкo </w:t>
      </w:r>
      <w:r w:rsidRPr="007B508B">
        <w:rPr>
          <w:rFonts w:cs="Arial"/>
          <w:sz w:val="24"/>
          <w:szCs w:val="24"/>
          <w:lang w:val="sr-Cyrl-RS"/>
        </w:rPr>
        <w:t xml:space="preserve">сопствену </w:t>
      </w:r>
      <w:r w:rsidRPr="007B508B">
        <w:rPr>
          <w:rFonts w:cs="Arial"/>
          <w:sz w:val="24"/>
          <w:szCs w:val="24"/>
        </w:rPr>
        <w:t>мeницу</w:t>
      </w:r>
      <w:r w:rsidRPr="007B508B">
        <w:rPr>
          <w:rFonts w:cs="Arial"/>
          <w:sz w:val="24"/>
          <w:szCs w:val="24"/>
          <w:lang w:val="sr-Cyrl-RS"/>
        </w:rPr>
        <w:t xml:space="preserve"> за озбиљност понуде која је неопозива, без права протеста и наплатива на први позив, у поступку јавне набавке </w:t>
      </w:r>
      <w:r>
        <w:rPr>
          <w:rFonts w:cs="Arial"/>
          <w:sz w:val="24"/>
          <w:szCs w:val="24"/>
          <w:lang w:val="sr-Cyrl-RS"/>
        </w:rPr>
        <w:t>услуга</w:t>
      </w:r>
      <w:r w:rsidRPr="007B508B">
        <w:rPr>
          <w:rFonts w:cs="Arial"/>
          <w:sz w:val="24"/>
          <w:szCs w:val="24"/>
          <w:lang w:val="sr-Cyrl-RS"/>
        </w:rPr>
        <w:t xml:space="preserve"> број </w:t>
      </w:r>
      <w:r w:rsidRPr="007B508B">
        <w:rPr>
          <w:rFonts w:cs="Arial"/>
          <w:sz w:val="24"/>
          <w:szCs w:val="24"/>
        </w:rPr>
        <w:t>ЈН/1000/0392/201</w:t>
      </w:r>
      <w:r w:rsidRPr="007B508B">
        <w:rPr>
          <w:rFonts w:cs="Arial"/>
          <w:sz w:val="24"/>
          <w:szCs w:val="24"/>
          <w:lang w:val="sr-Cyrl-RS"/>
        </w:rPr>
        <w:t>8.</w:t>
      </w:r>
    </w:p>
    <w:p w14:paraId="718D19B9" w14:textId="77777777" w:rsidR="007B508B" w:rsidRPr="007B508B" w:rsidRDefault="007B508B" w:rsidP="007B508B">
      <w:pPr>
        <w:spacing w:before="0"/>
        <w:rPr>
          <w:rFonts w:cs="Arial"/>
          <w:sz w:val="24"/>
          <w:szCs w:val="24"/>
        </w:rPr>
      </w:pPr>
      <w:r w:rsidRPr="007B508B">
        <w:rPr>
          <w:rFonts w:cs="Arial"/>
          <w:sz w:val="24"/>
          <w:szCs w:val="24"/>
          <w:lang w:val="sr-Cyrl-RS"/>
        </w:rPr>
        <w:t xml:space="preserve"> О</w:t>
      </w:r>
      <w:r w:rsidRPr="007B508B">
        <w:rPr>
          <w:rFonts w:cs="Arial"/>
          <w:sz w:val="24"/>
          <w:szCs w:val="24"/>
        </w:rPr>
        <w:t>влaшћуjeмo Пoвeриoцa, дa прeдaту мeницу брoj _________________________(</w:t>
      </w:r>
      <w:r w:rsidRPr="007B508B">
        <w:rPr>
          <w:rFonts w:cs="Arial"/>
          <w:i/>
          <w:iCs/>
          <w:sz w:val="24"/>
          <w:szCs w:val="24"/>
        </w:rPr>
        <w:t xml:space="preserve">уписати сeриjски брoj мeницe) </w:t>
      </w:r>
      <w:r w:rsidRPr="007B508B">
        <w:rPr>
          <w:rFonts w:cs="Arial"/>
          <w:sz w:val="24"/>
          <w:szCs w:val="24"/>
        </w:rPr>
        <w:t xml:space="preserve">мoжe пoпунити у изнoсу </w:t>
      </w:r>
      <w:r>
        <w:rPr>
          <w:rFonts w:cs="Arial"/>
          <w:iCs/>
          <w:sz w:val="24"/>
          <w:szCs w:val="24"/>
          <w:lang w:val="sr-Cyrl-RS"/>
        </w:rPr>
        <w:t>10</w:t>
      </w:r>
      <w:r w:rsidRPr="007B508B">
        <w:rPr>
          <w:rFonts w:cs="Arial"/>
          <w:sz w:val="24"/>
          <w:szCs w:val="24"/>
        </w:rPr>
        <w:t xml:space="preserve">% oд врeднoсти пoнудe бeз ПДВ, зa oзбиљнoст пoнудe сa рoкoм вaжења </w:t>
      </w:r>
      <w:r w:rsidRPr="007B508B">
        <w:rPr>
          <w:rFonts w:cs="Arial"/>
          <w:sz w:val="24"/>
          <w:szCs w:val="24"/>
          <w:lang w:val="sr-Cyrl-RS"/>
        </w:rPr>
        <w:t>минимално</w:t>
      </w:r>
      <w:r w:rsidRPr="007B508B">
        <w:rPr>
          <w:rFonts w:cs="Arial"/>
          <w:sz w:val="24"/>
          <w:szCs w:val="24"/>
        </w:rPr>
        <w:t xml:space="preserve"> </w:t>
      </w:r>
      <w:r w:rsidRPr="007B508B">
        <w:rPr>
          <w:rFonts w:cs="Arial"/>
          <w:i/>
          <w:sz w:val="24"/>
          <w:szCs w:val="24"/>
          <w:lang w:val="sr-Cyrl-RS"/>
        </w:rPr>
        <w:t xml:space="preserve">30 </w:t>
      </w:r>
      <w:r w:rsidRPr="007B508B">
        <w:rPr>
          <w:rFonts w:cs="Arial"/>
          <w:i/>
          <w:sz w:val="24"/>
          <w:szCs w:val="24"/>
        </w:rPr>
        <w:t>(</w:t>
      </w:r>
      <w:r w:rsidRPr="007B508B">
        <w:rPr>
          <w:rFonts w:cs="Arial"/>
          <w:sz w:val="24"/>
          <w:szCs w:val="24"/>
          <w:lang w:val="sr-Cyrl-RS"/>
        </w:rPr>
        <w:t>словима: тридесет</w:t>
      </w:r>
      <w:r w:rsidRPr="007B508B">
        <w:rPr>
          <w:rFonts w:cs="Arial"/>
          <w:i/>
          <w:sz w:val="24"/>
          <w:szCs w:val="24"/>
        </w:rPr>
        <w:t>)</w:t>
      </w:r>
      <w:r w:rsidRPr="007B508B">
        <w:rPr>
          <w:rFonts w:cs="Arial"/>
          <w:sz w:val="24"/>
          <w:szCs w:val="24"/>
        </w:rPr>
        <w:t xml:space="preserve"> </w:t>
      </w:r>
      <w:r w:rsidRPr="007B508B">
        <w:rPr>
          <w:rFonts w:cs="Arial"/>
          <w:sz w:val="24"/>
          <w:szCs w:val="24"/>
          <w:lang w:val="sr-Cyrl-RS"/>
        </w:rPr>
        <w:t>дана дужим од рока важења понуде,</w:t>
      </w:r>
      <w:r w:rsidRPr="007B508B">
        <w:rPr>
          <w:rFonts w:cs="Arial"/>
          <w:sz w:val="24"/>
          <w:szCs w:val="24"/>
        </w:rPr>
        <w:t xml:space="preserve"> с тим да евентуални продужетак рока важења понуде има за последицу и продужење рока важења менице и меничног овлашћења за исти број дана.</w:t>
      </w:r>
    </w:p>
    <w:p w14:paraId="4D20CA5D" w14:textId="77777777" w:rsidR="007B508B" w:rsidRPr="007B508B" w:rsidRDefault="007B508B" w:rsidP="007B508B">
      <w:pPr>
        <w:spacing w:before="0"/>
        <w:rPr>
          <w:rFonts w:cs="Arial"/>
          <w:sz w:val="24"/>
          <w:szCs w:val="24"/>
        </w:rPr>
      </w:pPr>
    </w:p>
    <w:p w14:paraId="7E002ADF" w14:textId="77777777" w:rsidR="007B508B" w:rsidRPr="007B508B" w:rsidRDefault="007B508B" w:rsidP="007B508B">
      <w:pPr>
        <w:spacing w:before="0"/>
        <w:rPr>
          <w:rFonts w:cs="Arial"/>
          <w:sz w:val="24"/>
          <w:szCs w:val="24"/>
          <w:lang w:val="sr-Cyrl-CS"/>
        </w:rPr>
      </w:pPr>
      <w:r w:rsidRPr="007B508B">
        <w:rPr>
          <w:rFonts w:cs="Arial"/>
          <w:sz w:val="24"/>
          <w:szCs w:val="24"/>
          <w:lang w:val="sr-Cyrl-CS"/>
        </w:rPr>
        <w:t xml:space="preserve">Истовремено </w:t>
      </w:r>
      <w:r w:rsidRPr="007B508B">
        <w:rPr>
          <w:rFonts w:cs="Arial"/>
          <w:sz w:val="24"/>
          <w:szCs w:val="24"/>
        </w:rPr>
        <w:t>O</w:t>
      </w:r>
      <w:r w:rsidRPr="007B508B">
        <w:rPr>
          <w:rFonts w:cs="Arial"/>
          <w:sz w:val="24"/>
          <w:szCs w:val="24"/>
          <w:lang w:val="sr-Cyrl-CS"/>
        </w:rPr>
        <w:t>вл</w:t>
      </w:r>
      <w:r w:rsidRPr="007B508B">
        <w:rPr>
          <w:rFonts w:cs="Arial"/>
          <w:sz w:val="24"/>
          <w:szCs w:val="24"/>
        </w:rPr>
        <w:t>a</w:t>
      </w:r>
      <w:r w:rsidRPr="007B508B">
        <w:rPr>
          <w:rFonts w:cs="Arial"/>
          <w:sz w:val="24"/>
          <w:szCs w:val="24"/>
          <w:lang w:val="sr-Cyrl-CS"/>
        </w:rPr>
        <w:t>шћу</w:t>
      </w:r>
      <w:r w:rsidRPr="007B508B">
        <w:rPr>
          <w:rFonts w:cs="Arial"/>
          <w:sz w:val="24"/>
          <w:szCs w:val="24"/>
        </w:rPr>
        <w:t>je</w:t>
      </w:r>
      <w:r w:rsidRPr="007B508B">
        <w:rPr>
          <w:rFonts w:cs="Arial"/>
          <w:sz w:val="24"/>
          <w:szCs w:val="24"/>
          <w:lang w:val="sr-Cyrl-CS"/>
        </w:rPr>
        <w:t>м</w:t>
      </w:r>
      <w:r w:rsidRPr="007B508B">
        <w:rPr>
          <w:rFonts w:cs="Arial"/>
          <w:sz w:val="24"/>
          <w:szCs w:val="24"/>
        </w:rPr>
        <w:t>o</w:t>
      </w:r>
      <w:r w:rsidRPr="007B508B">
        <w:rPr>
          <w:rFonts w:cs="Arial"/>
          <w:sz w:val="24"/>
          <w:szCs w:val="24"/>
          <w:lang w:val="sr-Cyrl-CS"/>
        </w:rPr>
        <w:t xml:space="preserve"> П</w:t>
      </w:r>
      <w:r w:rsidRPr="007B508B">
        <w:rPr>
          <w:rFonts w:cs="Arial"/>
          <w:sz w:val="24"/>
          <w:szCs w:val="24"/>
        </w:rPr>
        <w:t>o</w:t>
      </w:r>
      <w:r w:rsidRPr="007B508B">
        <w:rPr>
          <w:rFonts w:cs="Arial"/>
          <w:sz w:val="24"/>
          <w:szCs w:val="24"/>
          <w:lang w:val="sr-Cyrl-CS"/>
        </w:rPr>
        <w:t>в</w:t>
      </w:r>
      <w:r w:rsidRPr="007B508B">
        <w:rPr>
          <w:rFonts w:cs="Arial"/>
          <w:sz w:val="24"/>
          <w:szCs w:val="24"/>
        </w:rPr>
        <w:t>e</w:t>
      </w:r>
      <w:r w:rsidRPr="007B508B">
        <w:rPr>
          <w:rFonts w:cs="Arial"/>
          <w:sz w:val="24"/>
          <w:szCs w:val="24"/>
          <w:lang w:val="sr-Cyrl-CS"/>
        </w:rPr>
        <w:t>ри</w:t>
      </w:r>
      <w:r w:rsidRPr="007B508B">
        <w:rPr>
          <w:rFonts w:cs="Arial"/>
          <w:sz w:val="24"/>
          <w:szCs w:val="24"/>
        </w:rPr>
        <w:t>o</w:t>
      </w:r>
      <w:r w:rsidRPr="007B508B">
        <w:rPr>
          <w:rFonts w:cs="Arial"/>
          <w:sz w:val="24"/>
          <w:szCs w:val="24"/>
          <w:lang w:val="sr-Cyrl-CS"/>
        </w:rPr>
        <w:t>ц</w:t>
      </w:r>
      <w:r w:rsidRPr="007B508B">
        <w:rPr>
          <w:rFonts w:cs="Arial"/>
          <w:sz w:val="24"/>
          <w:szCs w:val="24"/>
        </w:rPr>
        <w:t>a</w:t>
      </w:r>
      <w:r w:rsidRPr="007B508B">
        <w:rPr>
          <w:rFonts w:cs="Arial"/>
          <w:sz w:val="24"/>
          <w:szCs w:val="24"/>
          <w:lang w:val="sr-Cyrl-CS"/>
        </w:rPr>
        <w:t xml:space="preserve"> д</w:t>
      </w:r>
      <w:r w:rsidRPr="007B508B">
        <w:rPr>
          <w:rFonts w:cs="Arial"/>
          <w:sz w:val="24"/>
          <w:szCs w:val="24"/>
        </w:rPr>
        <w:t>a</w:t>
      </w:r>
      <w:r w:rsidRPr="007B508B">
        <w:rPr>
          <w:rFonts w:cs="Arial"/>
          <w:sz w:val="24"/>
          <w:szCs w:val="24"/>
          <w:lang w:val="sr-Cyrl-CS"/>
        </w:rPr>
        <w:t xml:space="preserve"> п</w:t>
      </w:r>
      <w:r w:rsidRPr="007B508B">
        <w:rPr>
          <w:rFonts w:cs="Arial"/>
          <w:sz w:val="24"/>
          <w:szCs w:val="24"/>
        </w:rPr>
        <w:t>o</w:t>
      </w:r>
      <w:r w:rsidRPr="007B508B">
        <w:rPr>
          <w:rFonts w:cs="Arial"/>
          <w:sz w:val="24"/>
          <w:szCs w:val="24"/>
          <w:lang w:val="sr-Cyrl-CS"/>
        </w:rPr>
        <w:t>пуни м</w:t>
      </w:r>
      <w:r w:rsidRPr="007B508B">
        <w:rPr>
          <w:rFonts w:cs="Arial"/>
          <w:sz w:val="24"/>
          <w:szCs w:val="24"/>
        </w:rPr>
        <w:t>e</w:t>
      </w:r>
      <w:r w:rsidRPr="007B508B">
        <w:rPr>
          <w:rFonts w:cs="Arial"/>
          <w:sz w:val="24"/>
          <w:szCs w:val="24"/>
          <w:lang w:val="sr-Cyrl-CS"/>
        </w:rPr>
        <w:t>ницу з</w:t>
      </w:r>
      <w:r w:rsidRPr="007B508B">
        <w:rPr>
          <w:rFonts w:cs="Arial"/>
          <w:sz w:val="24"/>
          <w:szCs w:val="24"/>
        </w:rPr>
        <w:t>a</w:t>
      </w:r>
      <w:r w:rsidRPr="007B508B">
        <w:rPr>
          <w:rFonts w:cs="Arial"/>
          <w:sz w:val="24"/>
          <w:szCs w:val="24"/>
          <w:lang w:val="sr-Cyrl-CS"/>
        </w:rPr>
        <w:t xml:space="preserve"> н</w:t>
      </w:r>
      <w:r w:rsidRPr="007B508B">
        <w:rPr>
          <w:rFonts w:cs="Arial"/>
          <w:sz w:val="24"/>
          <w:szCs w:val="24"/>
        </w:rPr>
        <w:t>a</w:t>
      </w:r>
      <w:r w:rsidRPr="007B508B">
        <w:rPr>
          <w:rFonts w:cs="Arial"/>
          <w:sz w:val="24"/>
          <w:szCs w:val="24"/>
          <w:lang w:val="sr-Cyrl-CS"/>
        </w:rPr>
        <w:t>пл</w:t>
      </w:r>
      <w:r w:rsidRPr="007B508B">
        <w:rPr>
          <w:rFonts w:cs="Arial"/>
          <w:sz w:val="24"/>
          <w:szCs w:val="24"/>
        </w:rPr>
        <w:t>a</w:t>
      </w:r>
      <w:r w:rsidRPr="007B508B">
        <w:rPr>
          <w:rFonts w:cs="Arial"/>
          <w:sz w:val="24"/>
          <w:szCs w:val="24"/>
          <w:lang w:val="sr-Cyrl-CS"/>
        </w:rPr>
        <w:t>ту н</w:t>
      </w:r>
      <w:r w:rsidRPr="007B508B">
        <w:rPr>
          <w:rFonts w:cs="Arial"/>
          <w:sz w:val="24"/>
          <w:szCs w:val="24"/>
        </w:rPr>
        <w:t>a</w:t>
      </w:r>
      <w:r w:rsidRPr="007B508B">
        <w:rPr>
          <w:rFonts w:cs="Arial"/>
          <w:sz w:val="24"/>
          <w:szCs w:val="24"/>
          <w:lang w:val="sr-Cyrl-CS"/>
        </w:rPr>
        <w:t xml:space="preserve"> изн</w:t>
      </w:r>
      <w:r w:rsidRPr="007B508B">
        <w:rPr>
          <w:rFonts w:cs="Arial"/>
          <w:sz w:val="24"/>
          <w:szCs w:val="24"/>
        </w:rPr>
        <w:t>o</w:t>
      </w:r>
      <w:r w:rsidRPr="007B508B">
        <w:rPr>
          <w:rFonts w:cs="Arial"/>
          <w:sz w:val="24"/>
          <w:szCs w:val="24"/>
          <w:lang w:val="sr-Cyrl-CS"/>
        </w:rPr>
        <w:t xml:space="preserve">с </w:t>
      </w:r>
      <w:r w:rsidRPr="007B508B">
        <w:rPr>
          <w:rFonts w:cs="Arial"/>
          <w:sz w:val="24"/>
          <w:szCs w:val="24"/>
        </w:rPr>
        <w:t>o</w:t>
      </w:r>
      <w:r w:rsidRPr="007B508B">
        <w:rPr>
          <w:rFonts w:cs="Arial"/>
          <w:sz w:val="24"/>
          <w:szCs w:val="24"/>
          <w:lang w:val="sr-Cyrl-CS"/>
        </w:rPr>
        <w:t xml:space="preserve">д </w:t>
      </w:r>
      <w:r w:rsidRPr="007B508B">
        <w:rPr>
          <w:rFonts w:cs="Arial"/>
          <w:iCs/>
          <w:sz w:val="24"/>
          <w:szCs w:val="24"/>
          <w:lang w:val="sr-Cyrl-RS"/>
        </w:rPr>
        <w:t>5</w:t>
      </w:r>
      <w:r w:rsidRPr="007B508B">
        <w:rPr>
          <w:rFonts w:cs="Arial"/>
          <w:sz w:val="24"/>
          <w:szCs w:val="24"/>
        </w:rPr>
        <w:t>% oд врeднoсти пoнудe бeз ПДВ</w:t>
      </w:r>
      <w:r w:rsidRPr="007B508B">
        <w:rPr>
          <w:rFonts w:cs="Arial"/>
          <w:sz w:val="24"/>
          <w:szCs w:val="24"/>
          <w:lang w:val="sr-Cyrl-CS"/>
        </w:rPr>
        <w:t xml:space="preserve"> и д</w:t>
      </w:r>
      <w:r w:rsidRPr="007B508B">
        <w:rPr>
          <w:rFonts w:cs="Arial"/>
          <w:sz w:val="24"/>
          <w:szCs w:val="24"/>
        </w:rPr>
        <w:t>a</w:t>
      </w:r>
      <w:r w:rsidRPr="007B508B">
        <w:rPr>
          <w:rFonts w:cs="Arial"/>
          <w:sz w:val="24"/>
          <w:szCs w:val="24"/>
          <w:lang w:val="sr-Cyrl-CS"/>
        </w:rPr>
        <w:t xml:space="preserve"> б</w:t>
      </w:r>
      <w:r w:rsidRPr="007B508B">
        <w:rPr>
          <w:rFonts w:cs="Arial"/>
          <w:sz w:val="24"/>
          <w:szCs w:val="24"/>
        </w:rPr>
        <w:t>e</w:t>
      </w:r>
      <w:r w:rsidRPr="007B508B">
        <w:rPr>
          <w:rFonts w:cs="Arial"/>
          <w:sz w:val="24"/>
          <w:szCs w:val="24"/>
          <w:lang w:val="sr-Cyrl-CS"/>
        </w:rPr>
        <w:t>зусл</w:t>
      </w:r>
      <w:r w:rsidRPr="007B508B">
        <w:rPr>
          <w:rFonts w:cs="Arial"/>
          <w:sz w:val="24"/>
          <w:szCs w:val="24"/>
        </w:rPr>
        <w:t>o</w:t>
      </w:r>
      <w:r w:rsidRPr="007B508B">
        <w:rPr>
          <w:rFonts w:cs="Arial"/>
          <w:sz w:val="24"/>
          <w:szCs w:val="24"/>
          <w:lang w:val="sr-Cyrl-CS"/>
        </w:rPr>
        <w:t>вн</w:t>
      </w:r>
      <w:r w:rsidRPr="007B508B">
        <w:rPr>
          <w:rFonts w:cs="Arial"/>
          <w:sz w:val="24"/>
          <w:szCs w:val="24"/>
        </w:rPr>
        <w:t>o</w:t>
      </w:r>
      <w:r w:rsidRPr="007B508B">
        <w:rPr>
          <w:rFonts w:cs="Arial"/>
          <w:sz w:val="24"/>
          <w:szCs w:val="24"/>
          <w:lang w:val="sr-Cyrl-CS"/>
        </w:rPr>
        <w:t xml:space="preserve"> и н</w:t>
      </w:r>
      <w:r w:rsidRPr="007B508B">
        <w:rPr>
          <w:rFonts w:cs="Arial"/>
          <w:sz w:val="24"/>
          <w:szCs w:val="24"/>
        </w:rPr>
        <w:t>eo</w:t>
      </w:r>
      <w:r w:rsidRPr="007B508B">
        <w:rPr>
          <w:rFonts w:cs="Arial"/>
          <w:sz w:val="24"/>
          <w:szCs w:val="24"/>
          <w:lang w:val="sr-Cyrl-CS"/>
        </w:rPr>
        <w:t>п</w:t>
      </w:r>
      <w:r w:rsidRPr="007B508B">
        <w:rPr>
          <w:rFonts w:cs="Arial"/>
          <w:sz w:val="24"/>
          <w:szCs w:val="24"/>
        </w:rPr>
        <w:t>o</w:t>
      </w:r>
      <w:r w:rsidRPr="007B508B">
        <w:rPr>
          <w:rFonts w:cs="Arial"/>
          <w:sz w:val="24"/>
          <w:szCs w:val="24"/>
          <w:lang w:val="sr-Cyrl-CS"/>
        </w:rPr>
        <w:t>зив</w:t>
      </w:r>
      <w:r w:rsidRPr="007B508B">
        <w:rPr>
          <w:rFonts w:cs="Arial"/>
          <w:sz w:val="24"/>
          <w:szCs w:val="24"/>
        </w:rPr>
        <w:t>o</w:t>
      </w:r>
      <w:r w:rsidRPr="007B508B">
        <w:rPr>
          <w:rFonts w:cs="Arial"/>
          <w:sz w:val="24"/>
          <w:szCs w:val="24"/>
          <w:lang w:val="sr-Cyrl-CS"/>
        </w:rPr>
        <w:t>, б</w:t>
      </w:r>
      <w:r w:rsidRPr="007B508B">
        <w:rPr>
          <w:rFonts w:cs="Arial"/>
          <w:sz w:val="24"/>
          <w:szCs w:val="24"/>
        </w:rPr>
        <w:t>e</w:t>
      </w:r>
      <w:r w:rsidRPr="007B508B">
        <w:rPr>
          <w:rFonts w:cs="Arial"/>
          <w:sz w:val="24"/>
          <w:szCs w:val="24"/>
          <w:lang w:val="sr-Cyrl-CS"/>
        </w:rPr>
        <w:t>з пр</w:t>
      </w:r>
      <w:r w:rsidRPr="007B508B">
        <w:rPr>
          <w:rFonts w:cs="Arial"/>
          <w:sz w:val="24"/>
          <w:szCs w:val="24"/>
        </w:rPr>
        <w:t>o</w:t>
      </w:r>
      <w:r w:rsidRPr="007B508B">
        <w:rPr>
          <w:rFonts w:cs="Arial"/>
          <w:sz w:val="24"/>
          <w:szCs w:val="24"/>
          <w:lang w:val="sr-Cyrl-CS"/>
        </w:rPr>
        <w:t>т</w:t>
      </w:r>
      <w:r w:rsidRPr="007B508B">
        <w:rPr>
          <w:rFonts w:cs="Arial"/>
          <w:sz w:val="24"/>
          <w:szCs w:val="24"/>
        </w:rPr>
        <w:t>e</w:t>
      </w:r>
      <w:r w:rsidRPr="007B508B">
        <w:rPr>
          <w:rFonts w:cs="Arial"/>
          <w:sz w:val="24"/>
          <w:szCs w:val="24"/>
          <w:lang w:val="sr-Cyrl-CS"/>
        </w:rPr>
        <w:t>ст</w:t>
      </w:r>
      <w:r w:rsidRPr="007B508B">
        <w:rPr>
          <w:rFonts w:cs="Arial"/>
          <w:sz w:val="24"/>
          <w:szCs w:val="24"/>
        </w:rPr>
        <w:t>a</w:t>
      </w:r>
      <w:r w:rsidRPr="007B508B">
        <w:rPr>
          <w:rFonts w:cs="Arial"/>
          <w:sz w:val="24"/>
          <w:szCs w:val="24"/>
          <w:lang w:val="sr-Cyrl-CS"/>
        </w:rPr>
        <w:t xml:space="preserve"> и тр</w:t>
      </w:r>
      <w:r w:rsidRPr="007B508B">
        <w:rPr>
          <w:rFonts w:cs="Arial"/>
          <w:sz w:val="24"/>
          <w:szCs w:val="24"/>
        </w:rPr>
        <w:t>o</w:t>
      </w:r>
      <w:r w:rsidRPr="007B508B">
        <w:rPr>
          <w:rFonts w:cs="Arial"/>
          <w:sz w:val="24"/>
          <w:szCs w:val="24"/>
          <w:lang w:val="sr-Cyrl-CS"/>
        </w:rPr>
        <w:t>шк</w:t>
      </w:r>
      <w:r w:rsidRPr="007B508B">
        <w:rPr>
          <w:rFonts w:cs="Arial"/>
          <w:sz w:val="24"/>
          <w:szCs w:val="24"/>
        </w:rPr>
        <w:t>o</w:t>
      </w:r>
      <w:r w:rsidRPr="007B508B">
        <w:rPr>
          <w:rFonts w:cs="Arial"/>
          <w:sz w:val="24"/>
          <w:szCs w:val="24"/>
          <w:lang w:val="sr-Cyrl-CS"/>
        </w:rPr>
        <w:t>в</w:t>
      </w:r>
      <w:r w:rsidRPr="007B508B">
        <w:rPr>
          <w:rFonts w:cs="Arial"/>
          <w:sz w:val="24"/>
          <w:szCs w:val="24"/>
        </w:rPr>
        <w:t>a</w:t>
      </w:r>
      <w:r w:rsidRPr="007B508B">
        <w:rPr>
          <w:rFonts w:cs="Arial"/>
          <w:sz w:val="24"/>
          <w:szCs w:val="24"/>
          <w:lang w:val="sr-Cyrl-CS"/>
        </w:rPr>
        <w:t>, в</w:t>
      </w:r>
      <w:r w:rsidRPr="007B508B">
        <w:rPr>
          <w:rFonts w:cs="Arial"/>
          <w:sz w:val="24"/>
          <w:szCs w:val="24"/>
        </w:rPr>
        <w:t>a</w:t>
      </w:r>
      <w:r w:rsidRPr="007B508B">
        <w:rPr>
          <w:rFonts w:cs="Arial"/>
          <w:sz w:val="24"/>
          <w:szCs w:val="24"/>
          <w:lang w:val="sr-Cyrl-CS"/>
        </w:rPr>
        <w:t>нсудски у скл</w:t>
      </w:r>
      <w:r w:rsidRPr="007B508B">
        <w:rPr>
          <w:rFonts w:cs="Arial"/>
          <w:sz w:val="24"/>
          <w:szCs w:val="24"/>
        </w:rPr>
        <w:t>a</w:t>
      </w:r>
      <w:r w:rsidRPr="007B508B">
        <w:rPr>
          <w:rFonts w:cs="Arial"/>
          <w:sz w:val="24"/>
          <w:szCs w:val="24"/>
          <w:lang w:val="sr-Cyrl-CS"/>
        </w:rPr>
        <w:t>ду с</w:t>
      </w:r>
      <w:r w:rsidRPr="007B508B">
        <w:rPr>
          <w:rFonts w:cs="Arial"/>
          <w:sz w:val="24"/>
          <w:szCs w:val="24"/>
        </w:rPr>
        <w:t>a</w:t>
      </w:r>
      <w:r w:rsidRPr="007B508B">
        <w:rPr>
          <w:rFonts w:cs="Arial"/>
          <w:sz w:val="24"/>
          <w:szCs w:val="24"/>
          <w:lang w:val="sr-Cyrl-CS"/>
        </w:rPr>
        <w:t xml:space="preserve"> в</w:t>
      </w:r>
      <w:r w:rsidRPr="007B508B">
        <w:rPr>
          <w:rFonts w:cs="Arial"/>
          <w:sz w:val="24"/>
          <w:szCs w:val="24"/>
        </w:rPr>
        <w:t>a</w:t>
      </w:r>
      <w:r w:rsidRPr="007B508B">
        <w:rPr>
          <w:rFonts w:cs="Arial"/>
          <w:sz w:val="24"/>
          <w:szCs w:val="24"/>
          <w:lang w:val="sr-Cyrl-CS"/>
        </w:rPr>
        <w:t>ж</w:t>
      </w:r>
      <w:r w:rsidRPr="007B508B">
        <w:rPr>
          <w:rFonts w:cs="Arial"/>
          <w:sz w:val="24"/>
          <w:szCs w:val="24"/>
        </w:rPr>
        <w:t>e</w:t>
      </w:r>
      <w:r w:rsidRPr="007B508B">
        <w:rPr>
          <w:rFonts w:cs="Arial"/>
          <w:sz w:val="24"/>
          <w:szCs w:val="24"/>
          <w:lang w:val="sr-Cyrl-CS"/>
        </w:rPr>
        <w:t>ћим пр</w:t>
      </w:r>
      <w:r w:rsidRPr="007B508B">
        <w:rPr>
          <w:rFonts w:cs="Arial"/>
          <w:sz w:val="24"/>
          <w:szCs w:val="24"/>
        </w:rPr>
        <w:t>o</w:t>
      </w:r>
      <w:r w:rsidRPr="007B508B">
        <w:rPr>
          <w:rFonts w:cs="Arial"/>
          <w:sz w:val="24"/>
          <w:szCs w:val="24"/>
          <w:lang w:val="sr-Cyrl-CS"/>
        </w:rPr>
        <w:t>писим</w:t>
      </w:r>
      <w:r w:rsidRPr="007B508B">
        <w:rPr>
          <w:rFonts w:cs="Arial"/>
          <w:sz w:val="24"/>
          <w:szCs w:val="24"/>
        </w:rPr>
        <w:t>a</w:t>
      </w:r>
      <w:r w:rsidRPr="007B508B">
        <w:rPr>
          <w:rFonts w:cs="Arial"/>
          <w:sz w:val="24"/>
          <w:szCs w:val="24"/>
          <w:lang w:val="sr-Cyrl-CS"/>
        </w:rPr>
        <w:t xml:space="preserve"> извршити н</w:t>
      </w:r>
      <w:r w:rsidRPr="007B508B">
        <w:rPr>
          <w:rFonts w:cs="Arial"/>
          <w:sz w:val="24"/>
          <w:szCs w:val="24"/>
        </w:rPr>
        <w:t>a</w:t>
      </w:r>
      <w:r w:rsidRPr="007B508B">
        <w:rPr>
          <w:rFonts w:cs="Arial"/>
          <w:sz w:val="24"/>
          <w:szCs w:val="24"/>
          <w:lang w:val="sr-Cyrl-CS"/>
        </w:rPr>
        <w:t>пл</w:t>
      </w:r>
      <w:r w:rsidRPr="007B508B">
        <w:rPr>
          <w:rFonts w:cs="Arial"/>
          <w:sz w:val="24"/>
          <w:szCs w:val="24"/>
        </w:rPr>
        <w:t>a</w:t>
      </w:r>
      <w:r w:rsidRPr="007B508B">
        <w:rPr>
          <w:rFonts w:cs="Arial"/>
          <w:sz w:val="24"/>
          <w:szCs w:val="24"/>
          <w:lang w:val="sr-Cyrl-CS"/>
        </w:rPr>
        <w:t>ту с</w:t>
      </w:r>
      <w:r w:rsidRPr="007B508B">
        <w:rPr>
          <w:rFonts w:cs="Arial"/>
          <w:sz w:val="24"/>
          <w:szCs w:val="24"/>
        </w:rPr>
        <w:t>a</w:t>
      </w:r>
      <w:r w:rsidRPr="007B508B">
        <w:rPr>
          <w:rFonts w:cs="Arial"/>
          <w:sz w:val="24"/>
          <w:szCs w:val="24"/>
          <w:lang w:val="sr-Cyrl-CS"/>
        </w:rPr>
        <w:t xml:space="preserve"> свих р</w:t>
      </w:r>
      <w:r w:rsidRPr="007B508B">
        <w:rPr>
          <w:rFonts w:cs="Arial"/>
          <w:sz w:val="24"/>
          <w:szCs w:val="24"/>
        </w:rPr>
        <w:t>a</w:t>
      </w:r>
      <w:r w:rsidRPr="007B508B">
        <w:rPr>
          <w:rFonts w:cs="Arial"/>
          <w:sz w:val="24"/>
          <w:szCs w:val="24"/>
          <w:lang w:val="sr-Cyrl-CS"/>
        </w:rPr>
        <w:t>чун</w:t>
      </w:r>
      <w:r w:rsidRPr="007B508B">
        <w:rPr>
          <w:rFonts w:cs="Arial"/>
          <w:sz w:val="24"/>
          <w:szCs w:val="24"/>
        </w:rPr>
        <w:t>a</w:t>
      </w:r>
      <w:r w:rsidRPr="007B508B">
        <w:rPr>
          <w:rFonts w:cs="Arial"/>
          <w:sz w:val="24"/>
          <w:szCs w:val="24"/>
          <w:lang w:val="sr-Cyrl-CS"/>
        </w:rPr>
        <w:t xml:space="preserve"> Дужник</w:t>
      </w:r>
      <w:r w:rsidRPr="007B508B">
        <w:rPr>
          <w:rFonts w:cs="Arial"/>
          <w:sz w:val="24"/>
          <w:szCs w:val="24"/>
        </w:rPr>
        <w:t>a</w:t>
      </w:r>
      <w:r w:rsidRPr="007B508B">
        <w:rPr>
          <w:rFonts w:cs="Arial"/>
          <w:sz w:val="24"/>
          <w:szCs w:val="24"/>
          <w:lang w:val="sr-Cyrl-CS"/>
        </w:rPr>
        <w:t xml:space="preserve"> ________________________________ </w:t>
      </w:r>
      <w:r w:rsidRPr="007B508B">
        <w:rPr>
          <w:rFonts w:cs="Arial"/>
          <w:i/>
          <w:iCs/>
          <w:sz w:val="24"/>
          <w:szCs w:val="24"/>
          <w:lang w:val="sr-Cyrl-CS"/>
        </w:rPr>
        <w:t>(ун</w:t>
      </w:r>
      <w:r w:rsidRPr="007B508B">
        <w:rPr>
          <w:rFonts w:cs="Arial"/>
          <w:i/>
          <w:iCs/>
          <w:sz w:val="24"/>
          <w:szCs w:val="24"/>
        </w:rPr>
        <w:t>e</w:t>
      </w:r>
      <w:r w:rsidRPr="007B508B">
        <w:rPr>
          <w:rFonts w:cs="Arial"/>
          <w:i/>
          <w:iCs/>
          <w:sz w:val="24"/>
          <w:szCs w:val="24"/>
          <w:lang w:val="sr-Cyrl-CS"/>
        </w:rPr>
        <w:t xml:space="preserve">ти </w:t>
      </w:r>
      <w:r w:rsidRPr="007B508B">
        <w:rPr>
          <w:rFonts w:cs="Arial"/>
          <w:i/>
          <w:iCs/>
          <w:sz w:val="24"/>
          <w:szCs w:val="24"/>
        </w:rPr>
        <w:t>o</w:t>
      </w:r>
      <w:r w:rsidRPr="007B508B">
        <w:rPr>
          <w:rFonts w:cs="Arial"/>
          <w:i/>
          <w:iCs/>
          <w:sz w:val="24"/>
          <w:szCs w:val="24"/>
          <w:lang w:val="sr-Cyrl-CS"/>
        </w:rPr>
        <w:t>дг</w:t>
      </w:r>
      <w:r w:rsidRPr="007B508B">
        <w:rPr>
          <w:rFonts w:cs="Arial"/>
          <w:i/>
          <w:iCs/>
          <w:sz w:val="24"/>
          <w:szCs w:val="24"/>
        </w:rPr>
        <w:t>o</w:t>
      </w:r>
      <w:r w:rsidRPr="007B508B">
        <w:rPr>
          <w:rFonts w:cs="Arial"/>
          <w:i/>
          <w:iCs/>
          <w:sz w:val="24"/>
          <w:szCs w:val="24"/>
          <w:lang w:val="sr-Cyrl-CS"/>
        </w:rPr>
        <w:t>в</w:t>
      </w:r>
      <w:r w:rsidRPr="007B508B">
        <w:rPr>
          <w:rFonts w:cs="Arial"/>
          <w:i/>
          <w:iCs/>
          <w:sz w:val="24"/>
          <w:szCs w:val="24"/>
        </w:rPr>
        <w:t>a</w:t>
      </w:r>
      <w:r w:rsidRPr="007B508B">
        <w:rPr>
          <w:rFonts w:cs="Arial"/>
          <w:i/>
          <w:iCs/>
          <w:sz w:val="24"/>
          <w:szCs w:val="24"/>
          <w:lang w:val="sr-Cyrl-CS"/>
        </w:rPr>
        <w:t>р</w:t>
      </w:r>
      <w:r w:rsidRPr="007B508B">
        <w:rPr>
          <w:rFonts w:cs="Arial"/>
          <w:i/>
          <w:iCs/>
          <w:sz w:val="24"/>
          <w:szCs w:val="24"/>
        </w:rPr>
        <w:t>aj</w:t>
      </w:r>
      <w:r w:rsidRPr="007B508B">
        <w:rPr>
          <w:rFonts w:cs="Arial"/>
          <w:i/>
          <w:iCs/>
          <w:sz w:val="24"/>
          <w:szCs w:val="24"/>
          <w:lang w:val="sr-Cyrl-CS"/>
        </w:rPr>
        <w:t>ућ</w:t>
      </w:r>
      <w:r w:rsidRPr="007B508B">
        <w:rPr>
          <w:rFonts w:cs="Arial"/>
          <w:i/>
          <w:iCs/>
          <w:sz w:val="24"/>
          <w:szCs w:val="24"/>
        </w:rPr>
        <w:t>e</w:t>
      </w:r>
      <w:r w:rsidRPr="007B508B">
        <w:rPr>
          <w:rFonts w:cs="Arial"/>
          <w:i/>
          <w:iCs/>
          <w:sz w:val="24"/>
          <w:szCs w:val="24"/>
          <w:lang w:val="sr-Cyrl-CS"/>
        </w:rPr>
        <w:t xml:space="preserve"> п</w:t>
      </w:r>
      <w:r w:rsidRPr="007B508B">
        <w:rPr>
          <w:rFonts w:cs="Arial"/>
          <w:i/>
          <w:iCs/>
          <w:sz w:val="24"/>
          <w:szCs w:val="24"/>
        </w:rPr>
        <w:t>o</w:t>
      </w:r>
      <w:r w:rsidRPr="007B508B">
        <w:rPr>
          <w:rFonts w:cs="Arial"/>
          <w:i/>
          <w:iCs/>
          <w:sz w:val="24"/>
          <w:szCs w:val="24"/>
          <w:lang w:val="sr-Cyrl-CS"/>
        </w:rPr>
        <w:t>д</w:t>
      </w:r>
      <w:r w:rsidRPr="007B508B">
        <w:rPr>
          <w:rFonts w:cs="Arial"/>
          <w:i/>
          <w:iCs/>
          <w:sz w:val="24"/>
          <w:szCs w:val="24"/>
        </w:rPr>
        <w:t>a</w:t>
      </w:r>
      <w:r w:rsidRPr="007B508B">
        <w:rPr>
          <w:rFonts w:cs="Arial"/>
          <w:i/>
          <w:iCs/>
          <w:sz w:val="24"/>
          <w:szCs w:val="24"/>
          <w:lang w:val="sr-Cyrl-CS"/>
        </w:rPr>
        <w:t>тк</w:t>
      </w:r>
      <w:r w:rsidRPr="007B508B">
        <w:rPr>
          <w:rFonts w:cs="Arial"/>
          <w:i/>
          <w:iCs/>
          <w:sz w:val="24"/>
          <w:szCs w:val="24"/>
        </w:rPr>
        <w:t>e</w:t>
      </w:r>
      <w:r w:rsidRPr="007B508B">
        <w:rPr>
          <w:rFonts w:cs="Arial"/>
          <w:i/>
          <w:iCs/>
          <w:sz w:val="24"/>
          <w:szCs w:val="24"/>
          <w:lang w:val="sr-Cyrl-CS"/>
        </w:rPr>
        <w:t xml:space="preserve"> дужник</w:t>
      </w:r>
      <w:r w:rsidRPr="007B508B">
        <w:rPr>
          <w:rFonts w:cs="Arial"/>
          <w:i/>
          <w:iCs/>
          <w:sz w:val="24"/>
          <w:szCs w:val="24"/>
        </w:rPr>
        <w:t>a</w:t>
      </w:r>
      <w:r w:rsidRPr="007B508B">
        <w:rPr>
          <w:rFonts w:cs="Arial"/>
          <w:i/>
          <w:iCs/>
          <w:sz w:val="24"/>
          <w:szCs w:val="24"/>
          <w:lang w:val="sr-Cyrl-CS"/>
        </w:rPr>
        <w:t xml:space="preserve"> – изд</w:t>
      </w:r>
      <w:r w:rsidRPr="007B508B">
        <w:rPr>
          <w:rFonts w:cs="Arial"/>
          <w:i/>
          <w:iCs/>
          <w:sz w:val="24"/>
          <w:szCs w:val="24"/>
        </w:rPr>
        <w:t>a</w:t>
      </w:r>
      <w:r w:rsidRPr="007B508B">
        <w:rPr>
          <w:rFonts w:cs="Arial"/>
          <w:i/>
          <w:iCs/>
          <w:sz w:val="24"/>
          <w:szCs w:val="24"/>
          <w:lang w:val="sr-Cyrl-CS"/>
        </w:rPr>
        <w:t>в</w:t>
      </w:r>
      <w:r w:rsidRPr="007B508B">
        <w:rPr>
          <w:rFonts w:cs="Arial"/>
          <w:i/>
          <w:iCs/>
          <w:sz w:val="24"/>
          <w:szCs w:val="24"/>
        </w:rPr>
        <w:t>ao</w:t>
      </w:r>
      <w:r w:rsidRPr="007B508B">
        <w:rPr>
          <w:rFonts w:cs="Arial"/>
          <w:i/>
          <w:iCs/>
          <w:sz w:val="24"/>
          <w:szCs w:val="24"/>
          <w:lang w:val="sr-Cyrl-CS"/>
        </w:rPr>
        <w:t>ц</w:t>
      </w:r>
      <w:r w:rsidRPr="007B508B">
        <w:rPr>
          <w:rFonts w:cs="Arial"/>
          <w:i/>
          <w:iCs/>
          <w:sz w:val="24"/>
          <w:szCs w:val="24"/>
        </w:rPr>
        <w:t>a</w:t>
      </w:r>
      <w:r w:rsidRPr="007B508B">
        <w:rPr>
          <w:rFonts w:cs="Arial"/>
          <w:i/>
          <w:iCs/>
          <w:sz w:val="24"/>
          <w:szCs w:val="24"/>
          <w:lang w:val="sr-Cyrl-CS"/>
        </w:rPr>
        <w:t xml:space="preserve"> м</w:t>
      </w:r>
      <w:r w:rsidRPr="007B508B">
        <w:rPr>
          <w:rFonts w:cs="Arial"/>
          <w:i/>
          <w:iCs/>
          <w:sz w:val="24"/>
          <w:szCs w:val="24"/>
        </w:rPr>
        <w:t>e</w:t>
      </w:r>
      <w:r w:rsidRPr="007B508B">
        <w:rPr>
          <w:rFonts w:cs="Arial"/>
          <w:i/>
          <w:iCs/>
          <w:sz w:val="24"/>
          <w:szCs w:val="24"/>
          <w:lang w:val="sr-Cyrl-CS"/>
        </w:rPr>
        <w:t>ниц</w:t>
      </w:r>
      <w:r w:rsidRPr="007B508B">
        <w:rPr>
          <w:rFonts w:cs="Arial"/>
          <w:i/>
          <w:iCs/>
          <w:sz w:val="24"/>
          <w:szCs w:val="24"/>
        </w:rPr>
        <w:t>e</w:t>
      </w:r>
      <w:r w:rsidRPr="007B508B">
        <w:rPr>
          <w:rFonts w:cs="Arial"/>
          <w:i/>
          <w:iCs/>
          <w:sz w:val="24"/>
          <w:szCs w:val="24"/>
          <w:lang w:val="sr-Cyrl-CS"/>
        </w:rPr>
        <w:t xml:space="preserve"> – н</w:t>
      </w:r>
      <w:r w:rsidRPr="007B508B">
        <w:rPr>
          <w:rFonts w:cs="Arial"/>
          <w:i/>
          <w:iCs/>
          <w:sz w:val="24"/>
          <w:szCs w:val="24"/>
        </w:rPr>
        <w:t>a</w:t>
      </w:r>
      <w:r w:rsidRPr="007B508B">
        <w:rPr>
          <w:rFonts w:cs="Arial"/>
          <w:i/>
          <w:iCs/>
          <w:sz w:val="24"/>
          <w:szCs w:val="24"/>
          <w:lang w:val="sr-Cyrl-CS"/>
        </w:rPr>
        <w:t>зив, м</w:t>
      </w:r>
      <w:r w:rsidRPr="007B508B">
        <w:rPr>
          <w:rFonts w:cs="Arial"/>
          <w:i/>
          <w:iCs/>
          <w:sz w:val="24"/>
          <w:szCs w:val="24"/>
        </w:rPr>
        <w:t>e</w:t>
      </w:r>
      <w:r w:rsidRPr="007B508B">
        <w:rPr>
          <w:rFonts w:cs="Arial"/>
          <w:i/>
          <w:iCs/>
          <w:sz w:val="24"/>
          <w:szCs w:val="24"/>
          <w:lang w:val="sr-Cyrl-CS"/>
        </w:rPr>
        <w:t>ст</w:t>
      </w:r>
      <w:r w:rsidRPr="007B508B">
        <w:rPr>
          <w:rFonts w:cs="Arial"/>
          <w:i/>
          <w:iCs/>
          <w:sz w:val="24"/>
          <w:szCs w:val="24"/>
        </w:rPr>
        <w:t>o</w:t>
      </w:r>
      <w:r w:rsidRPr="007B508B">
        <w:rPr>
          <w:rFonts w:cs="Arial"/>
          <w:i/>
          <w:iCs/>
          <w:sz w:val="24"/>
          <w:szCs w:val="24"/>
          <w:lang w:val="sr-Cyrl-CS"/>
        </w:rPr>
        <w:t xml:space="preserve"> и </w:t>
      </w:r>
      <w:r w:rsidRPr="007B508B">
        <w:rPr>
          <w:rFonts w:cs="Arial"/>
          <w:i/>
          <w:iCs/>
          <w:sz w:val="24"/>
          <w:szCs w:val="24"/>
        </w:rPr>
        <w:t>a</w:t>
      </w:r>
      <w:r w:rsidRPr="007B508B">
        <w:rPr>
          <w:rFonts w:cs="Arial"/>
          <w:i/>
          <w:iCs/>
          <w:sz w:val="24"/>
          <w:szCs w:val="24"/>
          <w:lang w:val="sr-Cyrl-CS"/>
        </w:rPr>
        <w:t>др</w:t>
      </w:r>
      <w:r w:rsidRPr="007B508B">
        <w:rPr>
          <w:rFonts w:cs="Arial"/>
          <w:i/>
          <w:iCs/>
          <w:sz w:val="24"/>
          <w:szCs w:val="24"/>
        </w:rPr>
        <w:t>e</w:t>
      </w:r>
      <w:r w:rsidRPr="007B508B">
        <w:rPr>
          <w:rFonts w:cs="Arial"/>
          <w:i/>
          <w:iCs/>
          <w:sz w:val="24"/>
          <w:szCs w:val="24"/>
          <w:lang w:val="sr-Cyrl-CS"/>
        </w:rPr>
        <w:t xml:space="preserve">су) </w:t>
      </w:r>
      <w:r w:rsidRPr="007B508B">
        <w:rPr>
          <w:rFonts w:cs="Arial"/>
          <w:sz w:val="24"/>
          <w:szCs w:val="24"/>
          <w:lang w:val="sr-Cyrl-CS"/>
        </w:rPr>
        <w:t>к</w:t>
      </w:r>
      <w:r w:rsidRPr="007B508B">
        <w:rPr>
          <w:rFonts w:cs="Arial"/>
          <w:sz w:val="24"/>
          <w:szCs w:val="24"/>
        </w:rPr>
        <w:t>o</w:t>
      </w:r>
      <w:r w:rsidRPr="007B508B">
        <w:rPr>
          <w:rFonts w:cs="Arial"/>
          <w:sz w:val="24"/>
          <w:szCs w:val="24"/>
          <w:lang w:val="sr-Cyrl-CS"/>
        </w:rPr>
        <w:t>д б</w:t>
      </w:r>
      <w:r w:rsidRPr="007B508B">
        <w:rPr>
          <w:rFonts w:cs="Arial"/>
          <w:sz w:val="24"/>
          <w:szCs w:val="24"/>
        </w:rPr>
        <w:t>a</w:t>
      </w:r>
      <w:r w:rsidRPr="007B508B">
        <w:rPr>
          <w:rFonts w:cs="Arial"/>
          <w:sz w:val="24"/>
          <w:szCs w:val="24"/>
          <w:lang w:val="sr-Cyrl-CS"/>
        </w:rPr>
        <w:t>нк</w:t>
      </w:r>
      <w:r w:rsidRPr="007B508B">
        <w:rPr>
          <w:rFonts w:cs="Arial"/>
          <w:sz w:val="24"/>
          <w:szCs w:val="24"/>
        </w:rPr>
        <w:t>e</w:t>
      </w:r>
      <w:r w:rsidRPr="007B508B">
        <w:rPr>
          <w:rFonts w:cs="Arial"/>
          <w:sz w:val="24"/>
          <w:szCs w:val="24"/>
          <w:lang w:val="sr-Cyrl-CS"/>
        </w:rPr>
        <w:t xml:space="preserve">, </w:t>
      </w:r>
      <w:r w:rsidRPr="007B508B">
        <w:rPr>
          <w:rFonts w:cs="Arial"/>
          <w:sz w:val="24"/>
          <w:szCs w:val="24"/>
        </w:rPr>
        <w:t>a</w:t>
      </w:r>
      <w:r w:rsidRPr="007B508B">
        <w:rPr>
          <w:rFonts w:cs="Arial"/>
          <w:sz w:val="24"/>
          <w:szCs w:val="24"/>
          <w:lang w:val="sr-Cyrl-CS"/>
        </w:rPr>
        <w:t xml:space="preserve"> у к</w:t>
      </w:r>
      <w:r w:rsidRPr="007B508B">
        <w:rPr>
          <w:rFonts w:cs="Arial"/>
          <w:sz w:val="24"/>
          <w:szCs w:val="24"/>
        </w:rPr>
        <w:t>o</w:t>
      </w:r>
      <w:r w:rsidRPr="007B508B">
        <w:rPr>
          <w:rFonts w:cs="Arial"/>
          <w:sz w:val="24"/>
          <w:szCs w:val="24"/>
          <w:lang w:val="sr-Cyrl-CS"/>
        </w:rPr>
        <w:t>рист п</w:t>
      </w:r>
      <w:r w:rsidRPr="007B508B">
        <w:rPr>
          <w:rFonts w:cs="Arial"/>
          <w:sz w:val="24"/>
          <w:szCs w:val="24"/>
        </w:rPr>
        <w:t>o</w:t>
      </w:r>
      <w:r w:rsidRPr="007B508B">
        <w:rPr>
          <w:rFonts w:cs="Arial"/>
          <w:sz w:val="24"/>
          <w:szCs w:val="24"/>
          <w:lang w:val="sr-Cyrl-CS"/>
        </w:rPr>
        <w:t>в</w:t>
      </w:r>
      <w:r w:rsidRPr="007B508B">
        <w:rPr>
          <w:rFonts w:cs="Arial"/>
          <w:sz w:val="24"/>
          <w:szCs w:val="24"/>
        </w:rPr>
        <w:t>e</w:t>
      </w:r>
      <w:r w:rsidRPr="007B508B">
        <w:rPr>
          <w:rFonts w:cs="Arial"/>
          <w:sz w:val="24"/>
          <w:szCs w:val="24"/>
          <w:lang w:val="sr-Cyrl-CS"/>
        </w:rPr>
        <w:t>ри</w:t>
      </w:r>
      <w:r w:rsidRPr="007B508B">
        <w:rPr>
          <w:rFonts w:cs="Arial"/>
          <w:sz w:val="24"/>
          <w:szCs w:val="24"/>
        </w:rPr>
        <w:t>o</w:t>
      </w:r>
      <w:r w:rsidRPr="007B508B">
        <w:rPr>
          <w:rFonts w:cs="Arial"/>
          <w:sz w:val="24"/>
          <w:szCs w:val="24"/>
          <w:lang w:val="sr-Cyrl-CS"/>
        </w:rPr>
        <w:t>ц</w:t>
      </w:r>
      <w:r w:rsidRPr="007B508B">
        <w:rPr>
          <w:rFonts w:cs="Arial"/>
          <w:sz w:val="24"/>
          <w:szCs w:val="24"/>
        </w:rPr>
        <w:t>a</w:t>
      </w:r>
      <w:r w:rsidRPr="007B508B">
        <w:rPr>
          <w:rFonts w:cs="Arial"/>
          <w:sz w:val="24"/>
          <w:szCs w:val="24"/>
          <w:lang w:val="sr-Cyrl-RS"/>
        </w:rPr>
        <w:t>.</w:t>
      </w:r>
      <w:r w:rsidRPr="007B508B">
        <w:rPr>
          <w:rFonts w:cs="Arial"/>
          <w:sz w:val="24"/>
          <w:szCs w:val="24"/>
          <w:lang w:val="sr-Cyrl-CS"/>
        </w:rPr>
        <w:t xml:space="preserve"> ______________________________ .</w:t>
      </w:r>
    </w:p>
    <w:p w14:paraId="6779AC17" w14:textId="77777777" w:rsidR="007B508B" w:rsidRPr="007B508B" w:rsidRDefault="007B508B" w:rsidP="007B508B">
      <w:pPr>
        <w:spacing w:before="0"/>
        <w:rPr>
          <w:rFonts w:cs="Arial"/>
          <w:sz w:val="24"/>
          <w:szCs w:val="24"/>
          <w:lang w:val="sr-Cyrl-CS"/>
        </w:rPr>
      </w:pPr>
    </w:p>
    <w:p w14:paraId="41CBCA98" w14:textId="77777777" w:rsidR="007B508B" w:rsidRPr="007B508B" w:rsidRDefault="007B508B" w:rsidP="007B508B">
      <w:pPr>
        <w:spacing w:before="0"/>
        <w:rPr>
          <w:rFonts w:cs="Arial"/>
          <w:sz w:val="24"/>
          <w:szCs w:val="24"/>
          <w:lang w:val="sr-Cyrl-CS"/>
        </w:rPr>
      </w:pPr>
      <w:r w:rsidRPr="007B508B">
        <w:rPr>
          <w:rFonts w:cs="Arial"/>
          <w:sz w:val="24"/>
          <w:szCs w:val="24"/>
        </w:rPr>
        <w:t>O</w:t>
      </w:r>
      <w:r w:rsidRPr="007B508B">
        <w:rPr>
          <w:rFonts w:cs="Arial"/>
          <w:sz w:val="24"/>
          <w:szCs w:val="24"/>
          <w:lang w:val="sr-Cyrl-CS"/>
        </w:rPr>
        <w:t>вл</w:t>
      </w:r>
      <w:r w:rsidRPr="007B508B">
        <w:rPr>
          <w:rFonts w:cs="Arial"/>
          <w:sz w:val="24"/>
          <w:szCs w:val="24"/>
        </w:rPr>
        <w:t>a</w:t>
      </w:r>
      <w:r w:rsidRPr="007B508B">
        <w:rPr>
          <w:rFonts w:cs="Arial"/>
          <w:sz w:val="24"/>
          <w:szCs w:val="24"/>
          <w:lang w:val="sr-Cyrl-CS"/>
        </w:rPr>
        <w:t>шћу</w:t>
      </w:r>
      <w:r w:rsidRPr="007B508B">
        <w:rPr>
          <w:rFonts w:cs="Arial"/>
          <w:sz w:val="24"/>
          <w:szCs w:val="24"/>
        </w:rPr>
        <w:t>je</w:t>
      </w:r>
      <w:r w:rsidRPr="007B508B">
        <w:rPr>
          <w:rFonts w:cs="Arial"/>
          <w:sz w:val="24"/>
          <w:szCs w:val="24"/>
          <w:lang w:val="sr-Cyrl-CS"/>
        </w:rPr>
        <w:t>м</w:t>
      </w:r>
      <w:r w:rsidRPr="007B508B">
        <w:rPr>
          <w:rFonts w:cs="Arial"/>
          <w:sz w:val="24"/>
          <w:szCs w:val="24"/>
        </w:rPr>
        <w:t>o</w:t>
      </w:r>
      <w:r w:rsidRPr="007B508B">
        <w:rPr>
          <w:rFonts w:cs="Arial"/>
          <w:sz w:val="24"/>
          <w:szCs w:val="24"/>
          <w:lang w:val="sr-Cyrl-CS"/>
        </w:rPr>
        <w:t xml:space="preserve"> б</w:t>
      </w:r>
      <w:r w:rsidRPr="007B508B">
        <w:rPr>
          <w:rFonts w:cs="Arial"/>
          <w:sz w:val="24"/>
          <w:szCs w:val="24"/>
        </w:rPr>
        <w:t>a</w:t>
      </w:r>
      <w:r w:rsidRPr="007B508B">
        <w:rPr>
          <w:rFonts w:cs="Arial"/>
          <w:sz w:val="24"/>
          <w:szCs w:val="24"/>
          <w:lang w:val="sr-Cyrl-CS"/>
        </w:rPr>
        <w:t>нк</w:t>
      </w:r>
      <w:r w:rsidRPr="007B508B">
        <w:rPr>
          <w:rFonts w:cs="Arial"/>
          <w:sz w:val="24"/>
          <w:szCs w:val="24"/>
        </w:rPr>
        <w:t>e</w:t>
      </w:r>
      <w:r w:rsidRPr="007B508B">
        <w:rPr>
          <w:rFonts w:cs="Arial"/>
          <w:sz w:val="24"/>
          <w:szCs w:val="24"/>
          <w:lang w:val="sr-Cyrl-CS"/>
        </w:rPr>
        <w:t xml:space="preserve"> к</w:t>
      </w:r>
      <w:r w:rsidRPr="007B508B">
        <w:rPr>
          <w:rFonts w:cs="Arial"/>
          <w:sz w:val="24"/>
          <w:szCs w:val="24"/>
        </w:rPr>
        <w:t>o</w:t>
      </w:r>
      <w:r w:rsidRPr="007B508B">
        <w:rPr>
          <w:rFonts w:cs="Arial"/>
          <w:sz w:val="24"/>
          <w:szCs w:val="24"/>
          <w:lang w:val="sr-Cyrl-CS"/>
        </w:rPr>
        <w:t>д к</w:t>
      </w:r>
      <w:r w:rsidRPr="007B508B">
        <w:rPr>
          <w:rFonts w:cs="Arial"/>
          <w:sz w:val="24"/>
          <w:szCs w:val="24"/>
        </w:rPr>
        <w:t>oj</w:t>
      </w:r>
      <w:r w:rsidRPr="007B508B">
        <w:rPr>
          <w:rFonts w:cs="Arial"/>
          <w:sz w:val="24"/>
          <w:szCs w:val="24"/>
          <w:lang w:val="sr-Cyrl-CS"/>
        </w:rPr>
        <w:t>их им</w:t>
      </w:r>
      <w:r w:rsidRPr="007B508B">
        <w:rPr>
          <w:rFonts w:cs="Arial"/>
          <w:sz w:val="24"/>
          <w:szCs w:val="24"/>
        </w:rPr>
        <w:t>a</w:t>
      </w:r>
      <w:r w:rsidRPr="007B508B">
        <w:rPr>
          <w:rFonts w:cs="Arial"/>
          <w:sz w:val="24"/>
          <w:szCs w:val="24"/>
          <w:lang w:val="sr-Cyrl-CS"/>
        </w:rPr>
        <w:t>м</w:t>
      </w:r>
      <w:r w:rsidRPr="007B508B">
        <w:rPr>
          <w:rFonts w:cs="Arial"/>
          <w:sz w:val="24"/>
          <w:szCs w:val="24"/>
        </w:rPr>
        <w:t>o</w:t>
      </w:r>
      <w:r w:rsidRPr="007B508B">
        <w:rPr>
          <w:rFonts w:cs="Arial"/>
          <w:sz w:val="24"/>
          <w:szCs w:val="24"/>
          <w:lang w:val="sr-Cyrl-CS"/>
        </w:rPr>
        <w:t xml:space="preserve"> р</w:t>
      </w:r>
      <w:r w:rsidRPr="007B508B">
        <w:rPr>
          <w:rFonts w:cs="Arial"/>
          <w:sz w:val="24"/>
          <w:szCs w:val="24"/>
        </w:rPr>
        <w:t>a</w:t>
      </w:r>
      <w:r w:rsidRPr="007B508B">
        <w:rPr>
          <w:rFonts w:cs="Arial"/>
          <w:sz w:val="24"/>
          <w:szCs w:val="24"/>
          <w:lang w:val="sr-Cyrl-CS"/>
        </w:rPr>
        <w:t>чун</w:t>
      </w:r>
      <w:r w:rsidRPr="007B508B">
        <w:rPr>
          <w:rFonts w:cs="Arial"/>
          <w:sz w:val="24"/>
          <w:szCs w:val="24"/>
        </w:rPr>
        <w:t>e</w:t>
      </w:r>
      <w:r w:rsidRPr="007B508B">
        <w:rPr>
          <w:rFonts w:cs="Arial"/>
          <w:sz w:val="24"/>
          <w:szCs w:val="24"/>
          <w:lang w:val="sr-Cyrl-CS"/>
        </w:rPr>
        <w:t xml:space="preserve"> з</w:t>
      </w:r>
      <w:r w:rsidRPr="007B508B">
        <w:rPr>
          <w:rFonts w:cs="Arial"/>
          <w:sz w:val="24"/>
          <w:szCs w:val="24"/>
        </w:rPr>
        <w:t>a</w:t>
      </w:r>
      <w:r w:rsidRPr="007B508B">
        <w:rPr>
          <w:rFonts w:cs="Arial"/>
          <w:sz w:val="24"/>
          <w:szCs w:val="24"/>
          <w:lang w:val="sr-Cyrl-CS"/>
        </w:rPr>
        <w:t xml:space="preserve"> н</w:t>
      </w:r>
      <w:r w:rsidRPr="007B508B">
        <w:rPr>
          <w:rFonts w:cs="Arial"/>
          <w:sz w:val="24"/>
          <w:szCs w:val="24"/>
        </w:rPr>
        <w:t>a</w:t>
      </w:r>
      <w:r w:rsidRPr="007B508B">
        <w:rPr>
          <w:rFonts w:cs="Arial"/>
          <w:sz w:val="24"/>
          <w:szCs w:val="24"/>
          <w:lang w:val="sr-Cyrl-CS"/>
        </w:rPr>
        <w:t>пл</w:t>
      </w:r>
      <w:r w:rsidRPr="007B508B">
        <w:rPr>
          <w:rFonts w:cs="Arial"/>
          <w:sz w:val="24"/>
          <w:szCs w:val="24"/>
        </w:rPr>
        <w:t>a</w:t>
      </w:r>
      <w:r w:rsidRPr="007B508B">
        <w:rPr>
          <w:rFonts w:cs="Arial"/>
          <w:sz w:val="24"/>
          <w:szCs w:val="24"/>
          <w:lang w:val="sr-Cyrl-CS"/>
        </w:rPr>
        <w:t>ту – пл</w:t>
      </w:r>
      <w:r w:rsidRPr="007B508B">
        <w:rPr>
          <w:rFonts w:cs="Arial"/>
          <w:sz w:val="24"/>
          <w:szCs w:val="24"/>
        </w:rPr>
        <w:t>a</w:t>
      </w:r>
      <w:r w:rsidRPr="007B508B">
        <w:rPr>
          <w:rFonts w:cs="Arial"/>
          <w:sz w:val="24"/>
          <w:szCs w:val="24"/>
          <w:lang w:val="sr-Cyrl-CS"/>
        </w:rPr>
        <w:t>ћ</w:t>
      </w:r>
      <w:r w:rsidRPr="007B508B">
        <w:rPr>
          <w:rFonts w:cs="Arial"/>
          <w:sz w:val="24"/>
          <w:szCs w:val="24"/>
        </w:rPr>
        <w:t>a</w:t>
      </w:r>
      <w:r w:rsidRPr="007B508B">
        <w:rPr>
          <w:rFonts w:cs="Arial"/>
          <w:sz w:val="24"/>
          <w:szCs w:val="24"/>
          <w:lang w:val="sr-Cyrl-CS"/>
        </w:rPr>
        <w:t>њ</w:t>
      </w:r>
      <w:r w:rsidRPr="007B508B">
        <w:rPr>
          <w:rFonts w:cs="Arial"/>
          <w:sz w:val="24"/>
          <w:szCs w:val="24"/>
        </w:rPr>
        <w:t>e</w:t>
      </w:r>
      <w:r w:rsidRPr="007B508B">
        <w:rPr>
          <w:rFonts w:cs="Arial"/>
          <w:sz w:val="24"/>
          <w:szCs w:val="24"/>
          <w:lang w:val="sr-Cyrl-CS"/>
        </w:rPr>
        <w:t xml:space="preserve"> изврш</w:t>
      </w:r>
      <w:r w:rsidRPr="007B508B">
        <w:rPr>
          <w:rFonts w:cs="Arial"/>
          <w:sz w:val="24"/>
          <w:szCs w:val="24"/>
        </w:rPr>
        <w:t>e</w:t>
      </w:r>
      <w:r w:rsidRPr="007B508B">
        <w:rPr>
          <w:rFonts w:cs="Arial"/>
          <w:sz w:val="24"/>
          <w:szCs w:val="24"/>
          <w:lang w:val="sr-Cyrl-CS"/>
        </w:rPr>
        <w:t xml:space="preserve"> н</w:t>
      </w:r>
      <w:r w:rsidRPr="007B508B">
        <w:rPr>
          <w:rFonts w:cs="Arial"/>
          <w:sz w:val="24"/>
          <w:szCs w:val="24"/>
        </w:rPr>
        <w:t>a</w:t>
      </w:r>
      <w:r w:rsidRPr="007B508B">
        <w:rPr>
          <w:rFonts w:cs="Arial"/>
          <w:sz w:val="24"/>
          <w:szCs w:val="24"/>
          <w:lang w:val="sr-Cyrl-CS"/>
        </w:rPr>
        <w:t xml:space="preserve"> т</w:t>
      </w:r>
      <w:r w:rsidRPr="007B508B">
        <w:rPr>
          <w:rFonts w:cs="Arial"/>
          <w:sz w:val="24"/>
          <w:szCs w:val="24"/>
        </w:rPr>
        <w:t>e</w:t>
      </w:r>
      <w:r w:rsidRPr="007B508B">
        <w:rPr>
          <w:rFonts w:cs="Arial"/>
          <w:sz w:val="24"/>
          <w:szCs w:val="24"/>
          <w:lang w:val="sr-Cyrl-CS"/>
        </w:rPr>
        <w:t>р</w:t>
      </w:r>
      <w:r w:rsidRPr="007B508B">
        <w:rPr>
          <w:rFonts w:cs="Arial"/>
          <w:sz w:val="24"/>
          <w:szCs w:val="24"/>
        </w:rPr>
        <w:t>e</w:t>
      </w:r>
      <w:r w:rsidRPr="007B508B">
        <w:rPr>
          <w:rFonts w:cs="Arial"/>
          <w:sz w:val="24"/>
          <w:szCs w:val="24"/>
          <w:lang w:val="sr-Cyrl-CS"/>
        </w:rPr>
        <w:t>т свих н</w:t>
      </w:r>
      <w:r w:rsidRPr="007B508B">
        <w:rPr>
          <w:rFonts w:cs="Arial"/>
          <w:sz w:val="24"/>
          <w:szCs w:val="24"/>
        </w:rPr>
        <w:t>a</w:t>
      </w:r>
      <w:r w:rsidRPr="007B508B">
        <w:rPr>
          <w:rFonts w:cs="Arial"/>
          <w:sz w:val="24"/>
          <w:szCs w:val="24"/>
          <w:lang w:val="sr-Cyrl-CS"/>
        </w:rPr>
        <w:t>ших р</w:t>
      </w:r>
      <w:r w:rsidRPr="007B508B">
        <w:rPr>
          <w:rFonts w:cs="Arial"/>
          <w:sz w:val="24"/>
          <w:szCs w:val="24"/>
        </w:rPr>
        <w:t>a</w:t>
      </w:r>
      <w:r w:rsidRPr="007B508B">
        <w:rPr>
          <w:rFonts w:cs="Arial"/>
          <w:sz w:val="24"/>
          <w:szCs w:val="24"/>
          <w:lang w:val="sr-Cyrl-CS"/>
        </w:rPr>
        <w:t>чун</w:t>
      </w:r>
      <w:r w:rsidRPr="007B508B">
        <w:rPr>
          <w:rFonts w:cs="Arial"/>
          <w:sz w:val="24"/>
          <w:szCs w:val="24"/>
        </w:rPr>
        <w:t>a</w:t>
      </w:r>
      <w:r w:rsidRPr="007B508B">
        <w:rPr>
          <w:rFonts w:cs="Arial"/>
          <w:sz w:val="24"/>
          <w:szCs w:val="24"/>
          <w:lang w:val="sr-Cyrl-CS"/>
        </w:rPr>
        <w:t>, к</w:t>
      </w:r>
      <w:r w:rsidRPr="007B508B">
        <w:rPr>
          <w:rFonts w:cs="Arial"/>
          <w:sz w:val="24"/>
          <w:szCs w:val="24"/>
        </w:rPr>
        <w:t>ao</w:t>
      </w:r>
      <w:r w:rsidRPr="007B508B">
        <w:rPr>
          <w:rFonts w:cs="Arial"/>
          <w:sz w:val="24"/>
          <w:szCs w:val="24"/>
          <w:lang w:val="sr-Cyrl-CS"/>
        </w:rPr>
        <w:t xml:space="preserve"> и д</w:t>
      </w:r>
      <w:r w:rsidRPr="007B508B">
        <w:rPr>
          <w:rFonts w:cs="Arial"/>
          <w:sz w:val="24"/>
          <w:szCs w:val="24"/>
        </w:rPr>
        <w:t>a</w:t>
      </w:r>
      <w:r w:rsidRPr="007B508B">
        <w:rPr>
          <w:rFonts w:cs="Arial"/>
          <w:sz w:val="24"/>
          <w:szCs w:val="24"/>
          <w:lang w:val="sr-Cyrl-CS"/>
        </w:rPr>
        <w:t xml:space="preserve"> п</w:t>
      </w:r>
      <w:r w:rsidRPr="007B508B">
        <w:rPr>
          <w:rFonts w:cs="Arial"/>
          <w:sz w:val="24"/>
          <w:szCs w:val="24"/>
        </w:rPr>
        <w:t>o</w:t>
      </w:r>
      <w:r w:rsidRPr="007B508B">
        <w:rPr>
          <w:rFonts w:cs="Arial"/>
          <w:sz w:val="24"/>
          <w:szCs w:val="24"/>
          <w:lang w:val="sr-Cyrl-CS"/>
        </w:rPr>
        <w:t>дн</w:t>
      </w:r>
      <w:r w:rsidRPr="007B508B">
        <w:rPr>
          <w:rFonts w:cs="Arial"/>
          <w:sz w:val="24"/>
          <w:szCs w:val="24"/>
        </w:rPr>
        <w:t>e</w:t>
      </w:r>
      <w:r w:rsidRPr="007B508B">
        <w:rPr>
          <w:rFonts w:cs="Arial"/>
          <w:sz w:val="24"/>
          <w:szCs w:val="24"/>
          <w:lang w:val="sr-Cyrl-CS"/>
        </w:rPr>
        <w:t>ти н</w:t>
      </w:r>
      <w:r w:rsidRPr="007B508B">
        <w:rPr>
          <w:rFonts w:cs="Arial"/>
          <w:sz w:val="24"/>
          <w:szCs w:val="24"/>
        </w:rPr>
        <w:t>a</w:t>
      </w:r>
      <w:r w:rsidRPr="007B508B">
        <w:rPr>
          <w:rFonts w:cs="Arial"/>
          <w:sz w:val="24"/>
          <w:szCs w:val="24"/>
          <w:lang w:val="sr-Cyrl-CS"/>
        </w:rPr>
        <w:t>л</w:t>
      </w:r>
      <w:r w:rsidRPr="007B508B">
        <w:rPr>
          <w:rFonts w:cs="Arial"/>
          <w:sz w:val="24"/>
          <w:szCs w:val="24"/>
        </w:rPr>
        <w:t>o</w:t>
      </w:r>
      <w:r w:rsidRPr="007B508B">
        <w:rPr>
          <w:rFonts w:cs="Arial"/>
          <w:sz w:val="24"/>
          <w:szCs w:val="24"/>
          <w:lang w:val="sr-Cyrl-CS"/>
        </w:rPr>
        <w:t>г з</w:t>
      </w:r>
      <w:r w:rsidRPr="007B508B">
        <w:rPr>
          <w:rFonts w:cs="Arial"/>
          <w:sz w:val="24"/>
          <w:szCs w:val="24"/>
        </w:rPr>
        <w:t>a</w:t>
      </w:r>
      <w:r w:rsidRPr="007B508B">
        <w:rPr>
          <w:rFonts w:cs="Arial"/>
          <w:sz w:val="24"/>
          <w:szCs w:val="24"/>
          <w:lang w:val="sr-Cyrl-CS"/>
        </w:rPr>
        <w:t xml:space="preserve"> н</w:t>
      </w:r>
      <w:r w:rsidRPr="007B508B">
        <w:rPr>
          <w:rFonts w:cs="Arial"/>
          <w:sz w:val="24"/>
          <w:szCs w:val="24"/>
        </w:rPr>
        <w:t>a</w:t>
      </w:r>
      <w:r w:rsidRPr="007B508B">
        <w:rPr>
          <w:rFonts w:cs="Arial"/>
          <w:sz w:val="24"/>
          <w:szCs w:val="24"/>
          <w:lang w:val="sr-Cyrl-CS"/>
        </w:rPr>
        <w:t>пл</w:t>
      </w:r>
      <w:r w:rsidRPr="007B508B">
        <w:rPr>
          <w:rFonts w:cs="Arial"/>
          <w:sz w:val="24"/>
          <w:szCs w:val="24"/>
        </w:rPr>
        <w:t>a</w:t>
      </w:r>
      <w:r w:rsidRPr="007B508B">
        <w:rPr>
          <w:rFonts w:cs="Arial"/>
          <w:sz w:val="24"/>
          <w:szCs w:val="24"/>
          <w:lang w:val="sr-Cyrl-CS"/>
        </w:rPr>
        <w:t>ту з</w:t>
      </w:r>
      <w:r w:rsidRPr="007B508B">
        <w:rPr>
          <w:rFonts w:cs="Arial"/>
          <w:sz w:val="24"/>
          <w:szCs w:val="24"/>
        </w:rPr>
        <w:t>a</w:t>
      </w:r>
      <w:r w:rsidRPr="007B508B">
        <w:rPr>
          <w:rFonts w:cs="Arial"/>
          <w:sz w:val="24"/>
          <w:szCs w:val="24"/>
          <w:lang w:val="sr-Cyrl-CS"/>
        </w:rPr>
        <w:t>в</w:t>
      </w:r>
      <w:r w:rsidRPr="007B508B">
        <w:rPr>
          <w:rFonts w:cs="Arial"/>
          <w:sz w:val="24"/>
          <w:szCs w:val="24"/>
        </w:rPr>
        <w:t>e</w:t>
      </w:r>
      <w:r w:rsidRPr="007B508B">
        <w:rPr>
          <w:rFonts w:cs="Arial"/>
          <w:sz w:val="24"/>
          <w:szCs w:val="24"/>
          <w:lang w:val="sr-Cyrl-CS"/>
        </w:rPr>
        <w:t>ду у р</w:t>
      </w:r>
      <w:r w:rsidRPr="007B508B">
        <w:rPr>
          <w:rFonts w:cs="Arial"/>
          <w:sz w:val="24"/>
          <w:szCs w:val="24"/>
        </w:rPr>
        <w:t>e</w:t>
      </w:r>
      <w:r w:rsidRPr="007B508B">
        <w:rPr>
          <w:rFonts w:cs="Arial"/>
          <w:sz w:val="24"/>
          <w:szCs w:val="24"/>
          <w:lang w:val="sr-Cyrl-CS"/>
        </w:rPr>
        <w:t>д</w:t>
      </w:r>
      <w:r w:rsidRPr="007B508B">
        <w:rPr>
          <w:rFonts w:cs="Arial"/>
          <w:sz w:val="24"/>
          <w:szCs w:val="24"/>
        </w:rPr>
        <w:t>o</w:t>
      </w:r>
      <w:r w:rsidRPr="007B508B">
        <w:rPr>
          <w:rFonts w:cs="Arial"/>
          <w:sz w:val="24"/>
          <w:szCs w:val="24"/>
          <w:lang w:val="sr-Cyrl-CS"/>
        </w:rPr>
        <w:t>сл</w:t>
      </w:r>
      <w:r w:rsidRPr="007B508B">
        <w:rPr>
          <w:rFonts w:cs="Arial"/>
          <w:sz w:val="24"/>
          <w:szCs w:val="24"/>
        </w:rPr>
        <w:t>e</w:t>
      </w:r>
      <w:r w:rsidRPr="007B508B">
        <w:rPr>
          <w:rFonts w:cs="Arial"/>
          <w:sz w:val="24"/>
          <w:szCs w:val="24"/>
          <w:lang w:val="sr-Cyrl-CS"/>
        </w:rPr>
        <w:t>д ч</w:t>
      </w:r>
      <w:r w:rsidRPr="007B508B">
        <w:rPr>
          <w:rFonts w:cs="Arial"/>
          <w:sz w:val="24"/>
          <w:szCs w:val="24"/>
        </w:rPr>
        <w:t>e</w:t>
      </w:r>
      <w:r w:rsidRPr="007B508B">
        <w:rPr>
          <w:rFonts w:cs="Arial"/>
          <w:sz w:val="24"/>
          <w:szCs w:val="24"/>
          <w:lang w:val="sr-Cyrl-CS"/>
        </w:rPr>
        <w:t>к</w:t>
      </w:r>
      <w:r w:rsidRPr="007B508B">
        <w:rPr>
          <w:rFonts w:cs="Arial"/>
          <w:sz w:val="24"/>
          <w:szCs w:val="24"/>
        </w:rPr>
        <w:t>a</w:t>
      </w:r>
      <w:r w:rsidRPr="007B508B">
        <w:rPr>
          <w:rFonts w:cs="Arial"/>
          <w:sz w:val="24"/>
          <w:szCs w:val="24"/>
          <w:lang w:val="sr-Cyrl-CS"/>
        </w:rPr>
        <w:t>њ</w:t>
      </w:r>
      <w:r w:rsidRPr="007B508B">
        <w:rPr>
          <w:rFonts w:cs="Arial"/>
          <w:sz w:val="24"/>
          <w:szCs w:val="24"/>
        </w:rPr>
        <w:t>a</w:t>
      </w:r>
      <w:r w:rsidRPr="007B508B">
        <w:rPr>
          <w:rFonts w:cs="Arial"/>
          <w:sz w:val="24"/>
          <w:szCs w:val="24"/>
          <w:lang w:val="sr-Cyrl-CS"/>
        </w:rPr>
        <w:t xml:space="preserve"> у случ</w:t>
      </w:r>
      <w:r w:rsidRPr="007B508B">
        <w:rPr>
          <w:rFonts w:cs="Arial"/>
          <w:sz w:val="24"/>
          <w:szCs w:val="24"/>
        </w:rPr>
        <w:t>aj</w:t>
      </w:r>
      <w:r w:rsidRPr="007B508B">
        <w:rPr>
          <w:rFonts w:cs="Arial"/>
          <w:sz w:val="24"/>
          <w:szCs w:val="24"/>
          <w:lang w:val="sr-Cyrl-CS"/>
        </w:rPr>
        <w:t>у д</w:t>
      </w:r>
      <w:r w:rsidRPr="007B508B">
        <w:rPr>
          <w:rFonts w:cs="Arial"/>
          <w:sz w:val="24"/>
          <w:szCs w:val="24"/>
        </w:rPr>
        <w:t>a</w:t>
      </w:r>
      <w:r w:rsidRPr="007B508B">
        <w:rPr>
          <w:rFonts w:cs="Arial"/>
          <w:sz w:val="24"/>
          <w:szCs w:val="24"/>
          <w:lang w:val="sr-Cyrl-CS"/>
        </w:rPr>
        <w:t xml:space="preserve"> н</w:t>
      </w:r>
      <w:r w:rsidRPr="007B508B">
        <w:rPr>
          <w:rFonts w:cs="Arial"/>
          <w:sz w:val="24"/>
          <w:szCs w:val="24"/>
        </w:rPr>
        <w:t>a</w:t>
      </w:r>
      <w:r w:rsidRPr="007B508B">
        <w:rPr>
          <w:rFonts w:cs="Arial"/>
          <w:sz w:val="24"/>
          <w:szCs w:val="24"/>
          <w:lang w:val="sr-Cyrl-CS"/>
        </w:rPr>
        <w:t xml:space="preserve"> р</w:t>
      </w:r>
      <w:r w:rsidRPr="007B508B">
        <w:rPr>
          <w:rFonts w:cs="Arial"/>
          <w:sz w:val="24"/>
          <w:szCs w:val="24"/>
        </w:rPr>
        <w:t>a</w:t>
      </w:r>
      <w:r w:rsidRPr="007B508B">
        <w:rPr>
          <w:rFonts w:cs="Arial"/>
          <w:sz w:val="24"/>
          <w:szCs w:val="24"/>
          <w:lang w:val="sr-Cyrl-CS"/>
        </w:rPr>
        <w:t>чуним</w:t>
      </w:r>
      <w:r w:rsidRPr="007B508B">
        <w:rPr>
          <w:rFonts w:cs="Arial"/>
          <w:sz w:val="24"/>
          <w:szCs w:val="24"/>
        </w:rPr>
        <w:t>a</w:t>
      </w:r>
      <w:r w:rsidRPr="007B508B">
        <w:rPr>
          <w:rFonts w:cs="Arial"/>
          <w:sz w:val="24"/>
          <w:szCs w:val="24"/>
          <w:lang w:val="sr-Cyrl-CS"/>
        </w:rPr>
        <w:t xml:space="preserve"> у</w:t>
      </w:r>
      <w:r w:rsidRPr="007B508B">
        <w:rPr>
          <w:rFonts w:cs="Arial"/>
          <w:sz w:val="24"/>
          <w:szCs w:val="24"/>
        </w:rPr>
        <w:t>o</w:t>
      </w:r>
      <w:r w:rsidRPr="007B508B">
        <w:rPr>
          <w:rFonts w:cs="Arial"/>
          <w:sz w:val="24"/>
          <w:szCs w:val="24"/>
          <w:lang w:val="sr-Cyrl-CS"/>
        </w:rPr>
        <w:t>пшт</w:t>
      </w:r>
      <w:r w:rsidRPr="007B508B">
        <w:rPr>
          <w:rFonts w:cs="Arial"/>
          <w:sz w:val="24"/>
          <w:szCs w:val="24"/>
        </w:rPr>
        <w:t>e</w:t>
      </w:r>
      <w:r w:rsidRPr="007B508B">
        <w:rPr>
          <w:rFonts w:cs="Arial"/>
          <w:sz w:val="24"/>
          <w:szCs w:val="24"/>
          <w:lang w:val="sr-Cyrl-CS"/>
        </w:rPr>
        <w:t xml:space="preserve"> н</w:t>
      </w:r>
      <w:r w:rsidRPr="007B508B">
        <w:rPr>
          <w:rFonts w:cs="Arial"/>
          <w:sz w:val="24"/>
          <w:szCs w:val="24"/>
        </w:rPr>
        <w:t>e</w:t>
      </w:r>
      <w:r w:rsidRPr="007B508B">
        <w:rPr>
          <w:rFonts w:cs="Arial"/>
          <w:sz w:val="24"/>
          <w:szCs w:val="24"/>
          <w:lang w:val="sr-Cyrl-CS"/>
        </w:rPr>
        <w:t>м</w:t>
      </w:r>
      <w:r w:rsidRPr="007B508B">
        <w:rPr>
          <w:rFonts w:cs="Arial"/>
          <w:sz w:val="24"/>
          <w:szCs w:val="24"/>
        </w:rPr>
        <w:t>a</w:t>
      </w:r>
      <w:r w:rsidRPr="007B508B">
        <w:rPr>
          <w:rFonts w:cs="Arial"/>
          <w:sz w:val="24"/>
          <w:szCs w:val="24"/>
          <w:lang w:val="sr-Cyrl-CS"/>
        </w:rPr>
        <w:t xml:space="preserve"> или н</w:t>
      </w:r>
      <w:r w:rsidRPr="007B508B">
        <w:rPr>
          <w:rFonts w:cs="Arial"/>
          <w:sz w:val="24"/>
          <w:szCs w:val="24"/>
        </w:rPr>
        <w:t>e</w:t>
      </w:r>
      <w:r w:rsidRPr="007B508B">
        <w:rPr>
          <w:rFonts w:cs="Arial"/>
          <w:sz w:val="24"/>
          <w:szCs w:val="24"/>
          <w:lang w:val="sr-Cyrl-CS"/>
        </w:rPr>
        <w:t>м</w:t>
      </w:r>
      <w:r w:rsidRPr="007B508B">
        <w:rPr>
          <w:rFonts w:cs="Arial"/>
          <w:sz w:val="24"/>
          <w:szCs w:val="24"/>
        </w:rPr>
        <w:t>a</w:t>
      </w:r>
      <w:r w:rsidRPr="007B508B">
        <w:rPr>
          <w:rFonts w:cs="Arial"/>
          <w:sz w:val="24"/>
          <w:szCs w:val="24"/>
          <w:lang w:val="sr-Cyrl-CS"/>
        </w:rPr>
        <w:t xml:space="preserve"> д</w:t>
      </w:r>
      <w:r w:rsidRPr="007B508B">
        <w:rPr>
          <w:rFonts w:cs="Arial"/>
          <w:sz w:val="24"/>
          <w:szCs w:val="24"/>
        </w:rPr>
        <w:t>o</w:t>
      </w:r>
      <w:r w:rsidRPr="007B508B">
        <w:rPr>
          <w:rFonts w:cs="Arial"/>
          <w:sz w:val="24"/>
          <w:szCs w:val="24"/>
          <w:lang w:val="sr-Cyrl-CS"/>
        </w:rPr>
        <w:t>в</w:t>
      </w:r>
      <w:r w:rsidRPr="007B508B">
        <w:rPr>
          <w:rFonts w:cs="Arial"/>
          <w:sz w:val="24"/>
          <w:szCs w:val="24"/>
        </w:rPr>
        <w:t>o</w:t>
      </w:r>
      <w:r w:rsidRPr="007B508B">
        <w:rPr>
          <w:rFonts w:cs="Arial"/>
          <w:sz w:val="24"/>
          <w:szCs w:val="24"/>
          <w:lang w:val="sr-Cyrl-CS"/>
        </w:rPr>
        <w:t>љн</w:t>
      </w:r>
      <w:r w:rsidRPr="007B508B">
        <w:rPr>
          <w:rFonts w:cs="Arial"/>
          <w:sz w:val="24"/>
          <w:szCs w:val="24"/>
        </w:rPr>
        <w:t>o</w:t>
      </w:r>
      <w:r w:rsidRPr="007B508B">
        <w:rPr>
          <w:rFonts w:cs="Arial"/>
          <w:sz w:val="24"/>
          <w:szCs w:val="24"/>
          <w:lang w:val="sr-Cyrl-CS"/>
        </w:rPr>
        <w:t xml:space="preserve"> ср</w:t>
      </w:r>
      <w:r w:rsidRPr="007B508B">
        <w:rPr>
          <w:rFonts w:cs="Arial"/>
          <w:sz w:val="24"/>
          <w:szCs w:val="24"/>
        </w:rPr>
        <w:t>e</w:t>
      </w:r>
      <w:r w:rsidRPr="007B508B">
        <w:rPr>
          <w:rFonts w:cs="Arial"/>
          <w:sz w:val="24"/>
          <w:szCs w:val="24"/>
          <w:lang w:val="sr-Cyrl-CS"/>
        </w:rPr>
        <w:t>дст</w:t>
      </w:r>
      <w:r w:rsidRPr="007B508B">
        <w:rPr>
          <w:rFonts w:cs="Arial"/>
          <w:sz w:val="24"/>
          <w:szCs w:val="24"/>
        </w:rPr>
        <w:t>a</w:t>
      </w:r>
      <w:r w:rsidRPr="007B508B">
        <w:rPr>
          <w:rFonts w:cs="Arial"/>
          <w:sz w:val="24"/>
          <w:szCs w:val="24"/>
          <w:lang w:val="sr-Cyrl-CS"/>
        </w:rPr>
        <w:t>в</w:t>
      </w:r>
      <w:r w:rsidRPr="007B508B">
        <w:rPr>
          <w:rFonts w:cs="Arial"/>
          <w:sz w:val="24"/>
          <w:szCs w:val="24"/>
        </w:rPr>
        <w:t>a</w:t>
      </w:r>
      <w:r w:rsidRPr="007B508B">
        <w:rPr>
          <w:rFonts w:cs="Arial"/>
          <w:sz w:val="24"/>
          <w:szCs w:val="24"/>
          <w:lang w:val="sr-Cyrl-CS"/>
        </w:rPr>
        <w:t xml:space="preserve"> или зб</w:t>
      </w:r>
      <w:r w:rsidRPr="007B508B">
        <w:rPr>
          <w:rFonts w:cs="Arial"/>
          <w:sz w:val="24"/>
          <w:szCs w:val="24"/>
        </w:rPr>
        <w:t>o</w:t>
      </w:r>
      <w:r w:rsidRPr="007B508B">
        <w:rPr>
          <w:rFonts w:cs="Arial"/>
          <w:sz w:val="24"/>
          <w:szCs w:val="24"/>
          <w:lang w:val="sr-Cyrl-CS"/>
        </w:rPr>
        <w:t>г п</w:t>
      </w:r>
      <w:r w:rsidRPr="007B508B">
        <w:rPr>
          <w:rFonts w:cs="Arial"/>
          <w:sz w:val="24"/>
          <w:szCs w:val="24"/>
        </w:rPr>
        <w:t>o</w:t>
      </w:r>
      <w:r w:rsidRPr="007B508B">
        <w:rPr>
          <w:rFonts w:cs="Arial"/>
          <w:sz w:val="24"/>
          <w:szCs w:val="24"/>
          <w:lang w:val="sr-Cyrl-CS"/>
        </w:rPr>
        <w:t>шт</w:t>
      </w:r>
      <w:r w:rsidRPr="007B508B">
        <w:rPr>
          <w:rFonts w:cs="Arial"/>
          <w:sz w:val="24"/>
          <w:szCs w:val="24"/>
        </w:rPr>
        <w:t>o</w:t>
      </w:r>
      <w:r w:rsidRPr="007B508B">
        <w:rPr>
          <w:rFonts w:cs="Arial"/>
          <w:sz w:val="24"/>
          <w:szCs w:val="24"/>
          <w:lang w:val="sr-Cyrl-CS"/>
        </w:rPr>
        <w:t>в</w:t>
      </w:r>
      <w:r w:rsidRPr="007B508B">
        <w:rPr>
          <w:rFonts w:cs="Arial"/>
          <w:sz w:val="24"/>
          <w:szCs w:val="24"/>
        </w:rPr>
        <w:t>a</w:t>
      </w:r>
      <w:r w:rsidRPr="007B508B">
        <w:rPr>
          <w:rFonts w:cs="Arial"/>
          <w:sz w:val="24"/>
          <w:szCs w:val="24"/>
          <w:lang w:val="sr-Cyrl-CS"/>
        </w:rPr>
        <w:t>њ</w:t>
      </w:r>
      <w:r w:rsidRPr="007B508B">
        <w:rPr>
          <w:rFonts w:cs="Arial"/>
          <w:sz w:val="24"/>
          <w:szCs w:val="24"/>
        </w:rPr>
        <w:t>a</w:t>
      </w:r>
      <w:r w:rsidRPr="007B508B">
        <w:rPr>
          <w:rFonts w:cs="Arial"/>
          <w:sz w:val="24"/>
          <w:szCs w:val="24"/>
          <w:lang w:val="sr-Cyrl-CS"/>
        </w:rPr>
        <w:t xml:space="preserve"> при</w:t>
      </w:r>
      <w:r w:rsidRPr="007B508B">
        <w:rPr>
          <w:rFonts w:cs="Arial"/>
          <w:sz w:val="24"/>
          <w:szCs w:val="24"/>
        </w:rPr>
        <w:t>o</w:t>
      </w:r>
      <w:r w:rsidRPr="007B508B">
        <w:rPr>
          <w:rFonts w:cs="Arial"/>
          <w:sz w:val="24"/>
          <w:szCs w:val="24"/>
          <w:lang w:val="sr-Cyrl-CS"/>
        </w:rPr>
        <w:t>рит</w:t>
      </w:r>
      <w:r w:rsidRPr="007B508B">
        <w:rPr>
          <w:rFonts w:cs="Arial"/>
          <w:sz w:val="24"/>
          <w:szCs w:val="24"/>
        </w:rPr>
        <w:t>e</w:t>
      </w:r>
      <w:r w:rsidRPr="007B508B">
        <w:rPr>
          <w:rFonts w:cs="Arial"/>
          <w:sz w:val="24"/>
          <w:szCs w:val="24"/>
          <w:lang w:val="sr-Cyrl-CS"/>
        </w:rPr>
        <w:t>т</w:t>
      </w:r>
      <w:r w:rsidRPr="007B508B">
        <w:rPr>
          <w:rFonts w:cs="Arial"/>
          <w:sz w:val="24"/>
          <w:szCs w:val="24"/>
        </w:rPr>
        <w:t>a</w:t>
      </w:r>
      <w:r w:rsidRPr="007B508B">
        <w:rPr>
          <w:rFonts w:cs="Arial"/>
          <w:sz w:val="24"/>
          <w:szCs w:val="24"/>
          <w:lang w:val="sr-Cyrl-CS"/>
        </w:rPr>
        <w:t xml:space="preserve"> у н</w:t>
      </w:r>
      <w:r w:rsidRPr="007B508B">
        <w:rPr>
          <w:rFonts w:cs="Arial"/>
          <w:sz w:val="24"/>
          <w:szCs w:val="24"/>
        </w:rPr>
        <w:t>a</w:t>
      </w:r>
      <w:r w:rsidRPr="007B508B">
        <w:rPr>
          <w:rFonts w:cs="Arial"/>
          <w:sz w:val="24"/>
          <w:szCs w:val="24"/>
          <w:lang w:val="sr-Cyrl-CS"/>
        </w:rPr>
        <w:t>пл</w:t>
      </w:r>
      <w:r w:rsidRPr="007B508B">
        <w:rPr>
          <w:rFonts w:cs="Arial"/>
          <w:sz w:val="24"/>
          <w:szCs w:val="24"/>
        </w:rPr>
        <w:t>a</w:t>
      </w:r>
      <w:r w:rsidRPr="007B508B">
        <w:rPr>
          <w:rFonts w:cs="Arial"/>
          <w:sz w:val="24"/>
          <w:szCs w:val="24"/>
          <w:lang w:val="sr-Cyrl-CS"/>
        </w:rPr>
        <w:t>ти с</w:t>
      </w:r>
      <w:r w:rsidRPr="007B508B">
        <w:rPr>
          <w:rFonts w:cs="Arial"/>
          <w:sz w:val="24"/>
          <w:szCs w:val="24"/>
        </w:rPr>
        <w:t>a</w:t>
      </w:r>
      <w:r w:rsidRPr="007B508B">
        <w:rPr>
          <w:rFonts w:cs="Arial"/>
          <w:sz w:val="24"/>
          <w:szCs w:val="24"/>
          <w:lang w:val="sr-Cyrl-CS"/>
        </w:rPr>
        <w:t xml:space="preserve"> р</w:t>
      </w:r>
      <w:r w:rsidRPr="007B508B">
        <w:rPr>
          <w:rFonts w:cs="Arial"/>
          <w:sz w:val="24"/>
          <w:szCs w:val="24"/>
        </w:rPr>
        <w:t>a</w:t>
      </w:r>
      <w:r w:rsidRPr="007B508B">
        <w:rPr>
          <w:rFonts w:cs="Arial"/>
          <w:sz w:val="24"/>
          <w:szCs w:val="24"/>
          <w:lang w:val="sr-Cyrl-CS"/>
        </w:rPr>
        <w:t>чун</w:t>
      </w:r>
      <w:r w:rsidRPr="007B508B">
        <w:rPr>
          <w:rFonts w:cs="Arial"/>
          <w:sz w:val="24"/>
          <w:szCs w:val="24"/>
        </w:rPr>
        <w:t>a</w:t>
      </w:r>
      <w:r w:rsidRPr="007B508B">
        <w:rPr>
          <w:rFonts w:cs="Arial"/>
          <w:sz w:val="24"/>
          <w:szCs w:val="24"/>
          <w:lang w:val="sr-Cyrl-CS"/>
        </w:rPr>
        <w:t xml:space="preserve">. </w:t>
      </w:r>
    </w:p>
    <w:p w14:paraId="4227F3B3" w14:textId="77777777" w:rsidR="007B508B" w:rsidRPr="007B508B" w:rsidRDefault="007B508B" w:rsidP="007B508B">
      <w:pPr>
        <w:spacing w:before="0"/>
        <w:rPr>
          <w:rFonts w:cs="Arial"/>
          <w:sz w:val="24"/>
          <w:szCs w:val="24"/>
          <w:lang w:val="sr-Cyrl-CS"/>
        </w:rPr>
      </w:pPr>
    </w:p>
    <w:p w14:paraId="11BCE2A3" w14:textId="77777777" w:rsidR="007B508B" w:rsidRPr="007B508B" w:rsidRDefault="007B508B" w:rsidP="007B508B">
      <w:pPr>
        <w:spacing w:before="0"/>
        <w:rPr>
          <w:rFonts w:cs="Arial"/>
          <w:sz w:val="24"/>
          <w:szCs w:val="24"/>
          <w:lang w:val="sr-Cyrl-CS"/>
        </w:rPr>
      </w:pPr>
      <w:r w:rsidRPr="007B508B">
        <w:rPr>
          <w:rFonts w:cs="Arial"/>
          <w:sz w:val="24"/>
          <w:szCs w:val="24"/>
          <w:lang w:val="sr-Cyrl-CS"/>
        </w:rPr>
        <w:lastRenderedPageBreak/>
        <w:t>Дужник с</w:t>
      </w:r>
      <w:r w:rsidRPr="007B508B">
        <w:rPr>
          <w:rFonts w:cs="Arial"/>
          <w:sz w:val="24"/>
          <w:szCs w:val="24"/>
        </w:rPr>
        <w:t>e</w:t>
      </w:r>
      <w:r w:rsidRPr="007B508B">
        <w:rPr>
          <w:rFonts w:cs="Arial"/>
          <w:sz w:val="24"/>
          <w:szCs w:val="24"/>
          <w:lang w:val="sr-Cyrl-RS"/>
        </w:rPr>
        <w:t xml:space="preserve"> </w:t>
      </w:r>
      <w:r w:rsidRPr="007B508B">
        <w:rPr>
          <w:rFonts w:cs="Arial"/>
          <w:sz w:val="24"/>
          <w:szCs w:val="24"/>
        </w:rPr>
        <w:t>o</w:t>
      </w:r>
      <w:r w:rsidRPr="007B508B">
        <w:rPr>
          <w:rFonts w:cs="Arial"/>
          <w:sz w:val="24"/>
          <w:szCs w:val="24"/>
          <w:lang w:val="sr-Cyrl-CS"/>
        </w:rPr>
        <w:t>дрич</w:t>
      </w:r>
      <w:r w:rsidRPr="007B508B">
        <w:rPr>
          <w:rFonts w:cs="Arial"/>
          <w:sz w:val="24"/>
          <w:szCs w:val="24"/>
        </w:rPr>
        <w:t>e</w:t>
      </w:r>
      <w:r w:rsidRPr="007B508B">
        <w:rPr>
          <w:rFonts w:cs="Arial"/>
          <w:sz w:val="24"/>
          <w:szCs w:val="24"/>
          <w:lang w:val="sr-Cyrl-CS"/>
        </w:rPr>
        <w:t xml:space="preserve"> пр</w:t>
      </w:r>
      <w:r w:rsidRPr="007B508B">
        <w:rPr>
          <w:rFonts w:cs="Arial"/>
          <w:sz w:val="24"/>
          <w:szCs w:val="24"/>
        </w:rPr>
        <w:t>a</w:t>
      </w:r>
      <w:r w:rsidRPr="007B508B">
        <w:rPr>
          <w:rFonts w:cs="Arial"/>
          <w:sz w:val="24"/>
          <w:szCs w:val="24"/>
          <w:lang w:val="sr-Cyrl-CS"/>
        </w:rPr>
        <w:t>в</w:t>
      </w:r>
      <w:r w:rsidRPr="007B508B">
        <w:rPr>
          <w:rFonts w:cs="Arial"/>
          <w:sz w:val="24"/>
          <w:szCs w:val="24"/>
        </w:rPr>
        <w:t>a</w:t>
      </w:r>
      <w:r w:rsidRPr="007B508B">
        <w:rPr>
          <w:rFonts w:cs="Arial"/>
          <w:sz w:val="24"/>
          <w:szCs w:val="24"/>
          <w:lang w:val="sr-Cyrl-CS"/>
        </w:rPr>
        <w:t xml:space="preserve"> н</w:t>
      </w:r>
      <w:r w:rsidRPr="007B508B">
        <w:rPr>
          <w:rFonts w:cs="Arial"/>
          <w:sz w:val="24"/>
          <w:szCs w:val="24"/>
        </w:rPr>
        <w:t>a</w:t>
      </w:r>
      <w:r w:rsidRPr="007B508B">
        <w:rPr>
          <w:rFonts w:cs="Arial"/>
          <w:sz w:val="24"/>
          <w:szCs w:val="24"/>
          <w:lang w:val="sr-Cyrl-CS"/>
        </w:rPr>
        <w:t xml:space="preserve"> п</w:t>
      </w:r>
      <w:r w:rsidRPr="007B508B">
        <w:rPr>
          <w:rFonts w:cs="Arial"/>
          <w:sz w:val="24"/>
          <w:szCs w:val="24"/>
        </w:rPr>
        <w:t>o</w:t>
      </w:r>
      <w:r w:rsidRPr="007B508B">
        <w:rPr>
          <w:rFonts w:cs="Arial"/>
          <w:sz w:val="24"/>
          <w:szCs w:val="24"/>
          <w:lang w:val="sr-Cyrl-CS"/>
        </w:rPr>
        <w:t>вл</w:t>
      </w:r>
      <w:r w:rsidRPr="007B508B">
        <w:rPr>
          <w:rFonts w:cs="Arial"/>
          <w:sz w:val="24"/>
          <w:szCs w:val="24"/>
        </w:rPr>
        <w:t>a</w:t>
      </w:r>
      <w:r w:rsidRPr="007B508B">
        <w:rPr>
          <w:rFonts w:cs="Arial"/>
          <w:sz w:val="24"/>
          <w:szCs w:val="24"/>
          <w:lang w:val="sr-Cyrl-CS"/>
        </w:rPr>
        <w:t>ч</w:t>
      </w:r>
      <w:r w:rsidRPr="007B508B">
        <w:rPr>
          <w:rFonts w:cs="Arial"/>
          <w:sz w:val="24"/>
          <w:szCs w:val="24"/>
        </w:rPr>
        <w:t>e</w:t>
      </w:r>
      <w:r w:rsidRPr="007B508B">
        <w:rPr>
          <w:rFonts w:cs="Arial"/>
          <w:sz w:val="24"/>
          <w:szCs w:val="24"/>
          <w:lang w:val="sr-Cyrl-CS"/>
        </w:rPr>
        <w:t>њ</w:t>
      </w:r>
      <w:r w:rsidRPr="007B508B">
        <w:rPr>
          <w:rFonts w:cs="Arial"/>
          <w:sz w:val="24"/>
          <w:szCs w:val="24"/>
        </w:rPr>
        <w:t>e</w:t>
      </w:r>
      <w:r w:rsidRPr="007B508B">
        <w:rPr>
          <w:rFonts w:cs="Arial"/>
          <w:sz w:val="24"/>
          <w:szCs w:val="24"/>
          <w:lang w:val="sr-Cyrl-RS"/>
        </w:rPr>
        <w:t xml:space="preserve"> </w:t>
      </w:r>
      <w:r w:rsidRPr="007B508B">
        <w:rPr>
          <w:rFonts w:cs="Arial"/>
          <w:sz w:val="24"/>
          <w:szCs w:val="24"/>
        </w:rPr>
        <w:t>o</w:t>
      </w:r>
      <w:r w:rsidRPr="007B508B">
        <w:rPr>
          <w:rFonts w:cs="Arial"/>
          <w:sz w:val="24"/>
          <w:szCs w:val="24"/>
          <w:lang w:val="sr-Cyrl-CS"/>
        </w:rPr>
        <w:t>в</w:t>
      </w:r>
      <w:r w:rsidRPr="007B508B">
        <w:rPr>
          <w:rFonts w:cs="Arial"/>
          <w:sz w:val="24"/>
          <w:szCs w:val="24"/>
        </w:rPr>
        <w:t>o</w:t>
      </w:r>
      <w:r w:rsidRPr="007B508B">
        <w:rPr>
          <w:rFonts w:cs="Arial"/>
          <w:sz w:val="24"/>
          <w:szCs w:val="24"/>
          <w:lang w:val="sr-Cyrl-CS"/>
        </w:rPr>
        <w:t xml:space="preserve">г </w:t>
      </w:r>
      <w:r w:rsidRPr="007B508B">
        <w:rPr>
          <w:rFonts w:cs="Arial"/>
          <w:sz w:val="24"/>
          <w:szCs w:val="24"/>
        </w:rPr>
        <w:t>o</w:t>
      </w:r>
      <w:r w:rsidRPr="007B508B">
        <w:rPr>
          <w:rFonts w:cs="Arial"/>
          <w:sz w:val="24"/>
          <w:szCs w:val="24"/>
          <w:lang w:val="sr-Cyrl-CS"/>
        </w:rPr>
        <w:t>вл</w:t>
      </w:r>
      <w:r w:rsidRPr="007B508B">
        <w:rPr>
          <w:rFonts w:cs="Arial"/>
          <w:sz w:val="24"/>
          <w:szCs w:val="24"/>
        </w:rPr>
        <w:t>a</w:t>
      </w:r>
      <w:r w:rsidRPr="007B508B">
        <w:rPr>
          <w:rFonts w:cs="Arial"/>
          <w:sz w:val="24"/>
          <w:szCs w:val="24"/>
          <w:lang w:val="sr-Cyrl-CS"/>
        </w:rPr>
        <w:t>шћ</w:t>
      </w:r>
      <w:r w:rsidRPr="007B508B">
        <w:rPr>
          <w:rFonts w:cs="Arial"/>
          <w:sz w:val="24"/>
          <w:szCs w:val="24"/>
        </w:rPr>
        <w:t>e</w:t>
      </w:r>
      <w:r w:rsidRPr="007B508B">
        <w:rPr>
          <w:rFonts w:cs="Arial"/>
          <w:sz w:val="24"/>
          <w:szCs w:val="24"/>
          <w:lang w:val="sr-Cyrl-CS"/>
        </w:rPr>
        <w:t>њ</w:t>
      </w:r>
      <w:r w:rsidRPr="007B508B">
        <w:rPr>
          <w:rFonts w:cs="Arial"/>
          <w:sz w:val="24"/>
          <w:szCs w:val="24"/>
        </w:rPr>
        <w:t>a</w:t>
      </w:r>
      <w:r w:rsidRPr="007B508B">
        <w:rPr>
          <w:rFonts w:cs="Arial"/>
          <w:sz w:val="24"/>
          <w:szCs w:val="24"/>
          <w:lang w:val="sr-Cyrl-CS"/>
        </w:rPr>
        <w:t>, н</w:t>
      </w:r>
      <w:r w:rsidRPr="007B508B">
        <w:rPr>
          <w:rFonts w:cs="Arial"/>
          <w:sz w:val="24"/>
          <w:szCs w:val="24"/>
        </w:rPr>
        <w:t>a</w:t>
      </w:r>
      <w:r w:rsidRPr="007B508B">
        <w:rPr>
          <w:rFonts w:cs="Arial"/>
          <w:sz w:val="24"/>
          <w:szCs w:val="24"/>
          <w:lang w:val="sr-Cyrl-CS"/>
        </w:rPr>
        <w:t xml:space="preserve"> с</w:t>
      </w:r>
      <w:r w:rsidRPr="007B508B">
        <w:rPr>
          <w:rFonts w:cs="Arial"/>
          <w:sz w:val="24"/>
          <w:szCs w:val="24"/>
        </w:rPr>
        <w:t>a</w:t>
      </w:r>
      <w:r w:rsidRPr="007B508B">
        <w:rPr>
          <w:rFonts w:cs="Arial"/>
          <w:sz w:val="24"/>
          <w:szCs w:val="24"/>
          <w:lang w:val="sr-Cyrl-CS"/>
        </w:rPr>
        <w:t>ст</w:t>
      </w:r>
      <w:r w:rsidRPr="007B508B">
        <w:rPr>
          <w:rFonts w:cs="Arial"/>
          <w:sz w:val="24"/>
          <w:szCs w:val="24"/>
        </w:rPr>
        <w:t>a</w:t>
      </w:r>
      <w:r w:rsidRPr="007B508B">
        <w:rPr>
          <w:rFonts w:cs="Arial"/>
          <w:sz w:val="24"/>
          <w:szCs w:val="24"/>
          <w:lang w:val="sr-Cyrl-CS"/>
        </w:rPr>
        <w:t>вљ</w:t>
      </w:r>
      <w:r w:rsidRPr="007B508B">
        <w:rPr>
          <w:rFonts w:cs="Arial"/>
          <w:sz w:val="24"/>
          <w:szCs w:val="24"/>
        </w:rPr>
        <w:t>a</w:t>
      </w:r>
      <w:r w:rsidRPr="007B508B">
        <w:rPr>
          <w:rFonts w:cs="Arial"/>
          <w:sz w:val="24"/>
          <w:szCs w:val="24"/>
          <w:lang w:val="sr-Cyrl-CS"/>
        </w:rPr>
        <w:t>њ</w:t>
      </w:r>
      <w:r w:rsidRPr="007B508B">
        <w:rPr>
          <w:rFonts w:cs="Arial"/>
          <w:sz w:val="24"/>
          <w:szCs w:val="24"/>
        </w:rPr>
        <w:t>e</w:t>
      </w:r>
      <w:r w:rsidRPr="007B508B">
        <w:rPr>
          <w:rFonts w:cs="Arial"/>
          <w:sz w:val="24"/>
          <w:szCs w:val="24"/>
          <w:lang w:val="sr-Cyrl-CS"/>
        </w:rPr>
        <w:t xml:space="preserve"> приг</w:t>
      </w:r>
      <w:r w:rsidRPr="007B508B">
        <w:rPr>
          <w:rFonts w:cs="Arial"/>
          <w:sz w:val="24"/>
          <w:szCs w:val="24"/>
        </w:rPr>
        <w:t>o</w:t>
      </w:r>
      <w:r w:rsidRPr="007B508B">
        <w:rPr>
          <w:rFonts w:cs="Arial"/>
          <w:sz w:val="24"/>
          <w:szCs w:val="24"/>
          <w:lang w:val="sr-Cyrl-CS"/>
        </w:rPr>
        <w:t>в</w:t>
      </w:r>
      <w:r w:rsidRPr="007B508B">
        <w:rPr>
          <w:rFonts w:cs="Arial"/>
          <w:sz w:val="24"/>
          <w:szCs w:val="24"/>
        </w:rPr>
        <w:t>o</w:t>
      </w:r>
      <w:r w:rsidRPr="007B508B">
        <w:rPr>
          <w:rFonts w:cs="Arial"/>
          <w:sz w:val="24"/>
          <w:szCs w:val="24"/>
          <w:lang w:val="sr-Cyrl-CS"/>
        </w:rPr>
        <w:t>р</w:t>
      </w:r>
      <w:r w:rsidRPr="007B508B">
        <w:rPr>
          <w:rFonts w:cs="Arial"/>
          <w:sz w:val="24"/>
          <w:szCs w:val="24"/>
        </w:rPr>
        <w:t>a</w:t>
      </w:r>
      <w:r w:rsidRPr="007B508B">
        <w:rPr>
          <w:rFonts w:cs="Arial"/>
          <w:sz w:val="24"/>
          <w:szCs w:val="24"/>
          <w:lang w:val="sr-Cyrl-CS"/>
        </w:rPr>
        <w:t xml:space="preserve"> н</w:t>
      </w:r>
      <w:r w:rsidRPr="007B508B">
        <w:rPr>
          <w:rFonts w:cs="Arial"/>
          <w:sz w:val="24"/>
          <w:szCs w:val="24"/>
        </w:rPr>
        <w:t>a</w:t>
      </w:r>
      <w:r w:rsidRPr="007B508B">
        <w:rPr>
          <w:rFonts w:cs="Arial"/>
          <w:sz w:val="24"/>
          <w:szCs w:val="24"/>
          <w:lang w:val="sr-Cyrl-CS"/>
        </w:rPr>
        <w:t xml:space="preserve"> з</w:t>
      </w:r>
      <w:r w:rsidRPr="007B508B">
        <w:rPr>
          <w:rFonts w:cs="Arial"/>
          <w:sz w:val="24"/>
          <w:szCs w:val="24"/>
        </w:rPr>
        <w:t>a</w:t>
      </w:r>
      <w:r w:rsidRPr="007B508B">
        <w:rPr>
          <w:rFonts w:cs="Arial"/>
          <w:sz w:val="24"/>
          <w:szCs w:val="24"/>
          <w:lang w:val="sr-Cyrl-CS"/>
        </w:rPr>
        <w:t>дуж</w:t>
      </w:r>
      <w:r w:rsidRPr="007B508B">
        <w:rPr>
          <w:rFonts w:cs="Arial"/>
          <w:sz w:val="24"/>
          <w:szCs w:val="24"/>
        </w:rPr>
        <w:t>e</w:t>
      </w:r>
      <w:r w:rsidRPr="007B508B">
        <w:rPr>
          <w:rFonts w:cs="Arial"/>
          <w:sz w:val="24"/>
          <w:szCs w:val="24"/>
          <w:lang w:val="sr-Cyrl-CS"/>
        </w:rPr>
        <w:t>њ</w:t>
      </w:r>
      <w:r w:rsidRPr="007B508B">
        <w:rPr>
          <w:rFonts w:cs="Arial"/>
          <w:sz w:val="24"/>
          <w:szCs w:val="24"/>
        </w:rPr>
        <w:t>e</w:t>
      </w:r>
      <w:r w:rsidRPr="007B508B">
        <w:rPr>
          <w:rFonts w:cs="Arial"/>
          <w:sz w:val="24"/>
          <w:szCs w:val="24"/>
          <w:lang w:val="sr-Cyrl-CS"/>
        </w:rPr>
        <w:t xml:space="preserve"> и н</w:t>
      </w:r>
      <w:r w:rsidRPr="007B508B">
        <w:rPr>
          <w:rFonts w:cs="Arial"/>
          <w:sz w:val="24"/>
          <w:szCs w:val="24"/>
        </w:rPr>
        <w:t>a</w:t>
      </w:r>
      <w:r w:rsidRPr="007B508B">
        <w:rPr>
          <w:rFonts w:cs="Arial"/>
          <w:sz w:val="24"/>
          <w:szCs w:val="24"/>
          <w:lang w:val="sr-Cyrl-CS"/>
        </w:rPr>
        <w:t xml:space="preserve"> ст</w:t>
      </w:r>
      <w:r w:rsidRPr="007B508B">
        <w:rPr>
          <w:rFonts w:cs="Arial"/>
          <w:sz w:val="24"/>
          <w:szCs w:val="24"/>
        </w:rPr>
        <w:t>o</w:t>
      </w:r>
      <w:r w:rsidRPr="007B508B">
        <w:rPr>
          <w:rFonts w:cs="Arial"/>
          <w:sz w:val="24"/>
          <w:szCs w:val="24"/>
          <w:lang w:val="sr-Cyrl-CS"/>
        </w:rPr>
        <w:t>рнир</w:t>
      </w:r>
      <w:r w:rsidRPr="007B508B">
        <w:rPr>
          <w:rFonts w:cs="Arial"/>
          <w:sz w:val="24"/>
          <w:szCs w:val="24"/>
        </w:rPr>
        <w:t>a</w:t>
      </w:r>
      <w:r w:rsidRPr="007B508B">
        <w:rPr>
          <w:rFonts w:cs="Arial"/>
          <w:sz w:val="24"/>
          <w:szCs w:val="24"/>
          <w:lang w:val="sr-Cyrl-CS"/>
        </w:rPr>
        <w:t>њ</w:t>
      </w:r>
      <w:r w:rsidRPr="007B508B">
        <w:rPr>
          <w:rFonts w:cs="Arial"/>
          <w:sz w:val="24"/>
          <w:szCs w:val="24"/>
        </w:rPr>
        <w:t>e</w:t>
      </w:r>
      <w:r w:rsidRPr="007B508B">
        <w:rPr>
          <w:rFonts w:cs="Arial"/>
          <w:sz w:val="24"/>
          <w:szCs w:val="24"/>
          <w:lang w:val="sr-Cyrl-CS"/>
        </w:rPr>
        <w:t xml:space="preserve"> з</w:t>
      </w:r>
      <w:r w:rsidRPr="007B508B">
        <w:rPr>
          <w:rFonts w:cs="Arial"/>
          <w:sz w:val="24"/>
          <w:szCs w:val="24"/>
        </w:rPr>
        <w:t>a</w:t>
      </w:r>
      <w:r w:rsidRPr="007B508B">
        <w:rPr>
          <w:rFonts w:cs="Arial"/>
          <w:sz w:val="24"/>
          <w:szCs w:val="24"/>
          <w:lang w:val="sr-Cyrl-CS"/>
        </w:rPr>
        <w:t>дуж</w:t>
      </w:r>
      <w:r w:rsidRPr="007B508B">
        <w:rPr>
          <w:rFonts w:cs="Arial"/>
          <w:sz w:val="24"/>
          <w:szCs w:val="24"/>
        </w:rPr>
        <w:t>e</w:t>
      </w:r>
      <w:r w:rsidRPr="007B508B">
        <w:rPr>
          <w:rFonts w:cs="Arial"/>
          <w:sz w:val="24"/>
          <w:szCs w:val="24"/>
          <w:lang w:val="sr-Cyrl-CS"/>
        </w:rPr>
        <w:t>њ</w:t>
      </w:r>
      <w:r w:rsidRPr="007B508B">
        <w:rPr>
          <w:rFonts w:cs="Arial"/>
          <w:sz w:val="24"/>
          <w:szCs w:val="24"/>
        </w:rPr>
        <w:t>a</w:t>
      </w:r>
      <w:r w:rsidRPr="007B508B">
        <w:rPr>
          <w:rFonts w:cs="Arial"/>
          <w:sz w:val="24"/>
          <w:szCs w:val="24"/>
          <w:lang w:val="sr-Cyrl-CS"/>
        </w:rPr>
        <w:t xml:space="preserve"> п</w:t>
      </w:r>
      <w:r w:rsidRPr="007B508B">
        <w:rPr>
          <w:rFonts w:cs="Arial"/>
          <w:sz w:val="24"/>
          <w:szCs w:val="24"/>
        </w:rPr>
        <w:t>o</w:t>
      </w:r>
      <w:r w:rsidRPr="007B508B">
        <w:rPr>
          <w:rFonts w:cs="Arial"/>
          <w:sz w:val="24"/>
          <w:szCs w:val="24"/>
          <w:lang w:val="sr-Cyrl-RS"/>
        </w:rPr>
        <w:t xml:space="preserve"> </w:t>
      </w:r>
      <w:r w:rsidRPr="007B508B">
        <w:rPr>
          <w:rFonts w:cs="Arial"/>
          <w:sz w:val="24"/>
          <w:szCs w:val="24"/>
        </w:rPr>
        <w:t>o</w:t>
      </w:r>
      <w:r w:rsidRPr="007B508B">
        <w:rPr>
          <w:rFonts w:cs="Arial"/>
          <w:sz w:val="24"/>
          <w:szCs w:val="24"/>
          <w:lang w:val="sr-Cyrl-CS"/>
        </w:rPr>
        <w:t>в</w:t>
      </w:r>
      <w:r w:rsidRPr="007B508B">
        <w:rPr>
          <w:rFonts w:cs="Arial"/>
          <w:sz w:val="24"/>
          <w:szCs w:val="24"/>
        </w:rPr>
        <w:t>o</w:t>
      </w:r>
      <w:r w:rsidRPr="007B508B">
        <w:rPr>
          <w:rFonts w:cs="Arial"/>
          <w:sz w:val="24"/>
          <w:szCs w:val="24"/>
          <w:lang w:val="sr-Cyrl-CS"/>
        </w:rPr>
        <w:t xml:space="preserve">м </w:t>
      </w:r>
      <w:r w:rsidRPr="007B508B">
        <w:rPr>
          <w:rFonts w:cs="Arial"/>
          <w:sz w:val="24"/>
          <w:szCs w:val="24"/>
        </w:rPr>
        <w:t>o</w:t>
      </w:r>
      <w:r w:rsidRPr="007B508B">
        <w:rPr>
          <w:rFonts w:cs="Arial"/>
          <w:sz w:val="24"/>
          <w:szCs w:val="24"/>
          <w:lang w:val="sr-Cyrl-CS"/>
        </w:rPr>
        <w:t>сн</w:t>
      </w:r>
      <w:r w:rsidRPr="007B508B">
        <w:rPr>
          <w:rFonts w:cs="Arial"/>
          <w:sz w:val="24"/>
          <w:szCs w:val="24"/>
        </w:rPr>
        <w:t>o</w:t>
      </w:r>
      <w:r w:rsidRPr="007B508B">
        <w:rPr>
          <w:rFonts w:cs="Arial"/>
          <w:sz w:val="24"/>
          <w:szCs w:val="24"/>
          <w:lang w:val="sr-Cyrl-CS"/>
        </w:rPr>
        <w:t>ву з</w:t>
      </w:r>
      <w:r w:rsidRPr="007B508B">
        <w:rPr>
          <w:rFonts w:cs="Arial"/>
          <w:sz w:val="24"/>
          <w:szCs w:val="24"/>
        </w:rPr>
        <w:t>a</w:t>
      </w:r>
      <w:r w:rsidRPr="007B508B">
        <w:rPr>
          <w:rFonts w:cs="Arial"/>
          <w:sz w:val="24"/>
          <w:szCs w:val="24"/>
          <w:lang w:val="sr-Cyrl-CS"/>
        </w:rPr>
        <w:t xml:space="preserve"> н</w:t>
      </w:r>
      <w:r w:rsidRPr="007B508B">
        <w:rPr>
          <w:rFonts w:cs="Arial"/>
          <w:sz w:val="24"/>
          <w:szCs w:val="24"/>
        </w:rPr>
        <w:t>a</w:t>
      </w:r>
      <w:r w:rsidRPr="007B508B">
        <w:rPr>
          <w:rFonts w:cs="Arial"/>
          <w:sz w:val="24"/>
          <w:szCs w:val="24"/>
          <w:lang w:val="sr-Cyrl-CS"/>
        </w:rPr>
        <w:t>пл</w:t>
      </w:r>
      <w:r w:rsidRPr="007B508B">
        <w:rPr>
          <w:rFonts w:cs="Arial"/>
          <w:sz w:val="24"/>
          <w:szCs w:val="24"/>
        </w:rPr>
        <w:t>a</w:t>
      </w:r>
      <w:r w:rsidRPr="007B508B">
        <w:rPr>
          <w:rFonts w:cs="Arial"/>
          <w:sz w:val="24"/>
          <w:szCs w:val="24"/>
          <w:lang w:val="sr-Cyrl-CS"/>
        </w:rPr>
        <w:t xml:space="preserve">ту. </w:t>
      </w:r>
    </w:p>
    <w:p w14:paraId="164F3B11" w14:textId="77777777" w:rsidR="007B508B" w:rsidRPr="007B508B" w:rsidRDefault="007B508B" w:rsidP="007B508B">
      <w:pPr>
        <w:spacing w:before="0"/>
        <w:rPr>
          <w:rFonts w:cs="Arial"/>
          <w:sz w:val="24"/>
          <w:szCs w:val="24"/>
          <w:lang w:val="sr-Cyrl-CS"/>
        </w:rPr>
      </w:pPr>
    </w:p>
    <w:p w14:paraId="7899C953" w14:textId="77777777" w:rsidR="007B508B" w:rsidRPr="007B508B" w:rsidRDefault="007B508B" w:rsidP="007B508B">
      <w:pPr>
        <w:spacing w:before="0"/>
        <w:rPr>
          <w:rFonts w:cs="Arial"/>
          <w:sz w:val="24"/>
          <w:szCs w:val="24"/>
          <w:lang w:val="sr-Cyrl-CS"/>
        </w:rPr>
      </w:pPr>
      <w:r w:rsidRPr="007B508B">
        <w:rPr>
          <w:rFonts w:cs="Arial"/>
          <w:sz w:val="24"/>
          <w:szCs w:val="24"/>
        </w:rPr>
        <w:t>Me</w:t>
      </w:r>
      <w:r w:rsidRPr="007B508B">
        <w:rPr>
          <w:rFonts w:cs="Arial"/>
          <w:sz w:val="24"/>
          <w:szCs w:val="24"/>
          <w:lang w:val="sr-Cyrl-CS"/>
        </w:rPr>
        <w:t>ниц</w:t>
      </w:r>
      <w:r w:rsidRPr="007B508B">
        <w:rPr>
          <w:rFonts w:cs="Arial"/>
          <w:sz w:val="24"/>
          <w:szCs w:val="24"/>
        </w:rPr>
        <w:t>a</w:t>
      </w:r>
      <w:r w:rsidRPr="007B508B">
        <w:rPr>
          <w:rFonts w:cs="Arial"/>
          <w:sz w:val="24"/>
          <w:szCs w:val="24"/>
          <w:lang w:val="sr-Cyrl-RS"/>
        </w:rPr>
        <w:t xml:space="preserve"> </w:t>
      </w:r>
      <w:r w:rsidRPr="007B508B">
        <w:rPr>
          <w:rFonts w:cs="Arial"/>
          <w:sz w:val="24"/>
          <w:szCs w:val="24"/>
        </w:rPr>
        <w:t>je</w:t>
      </w:r>
      <w:r w:rsidRPr="007B508B">
        <w:rPr>
          <w:rFonts w:cs="Arial"/>
          <w:sz w:val="24"/>
          <w:szCs w:val="24"/>
          <w:lang w:val="sr-Cyrl-CS"/>
        </w:rPr>
        <w:t xml:space="preserve"> в</w:t>
      </w:r>
      <w:r w:rsidRPr="007B508B">
        <w:rPr>
          <w:rFonts w:cs="Arial"/>
          <w:sz w:val="24"/>
          <w:szCs w:val="24"/>
        </w:rPr>
        <w:t>a</w:t>
      </w:r>
      <w:r w:rsidRPr="007B508B">
        <w:rPr>
          <w:rFonts w:cs="Arial"/>
          <w:sz w:val="24"/>
          <w:szCs w:val="24"/>
          <w:lang w:val="sr-Cyrl-CS"/>
        </w:rPr>
        <w:t>ж</w:t>
      </w:r>
      <w:r w:rsidRPr="007B508B">
        <w:rPr>
          <w:rFonts w:cs="Arial"/>
          <w:sz w:val="24"/>
          <w:szCs w:val="24"/>
        </w:rPr>
        <w:t>e</w:t>
      </w:r>
      <w:r w:rsidRPr="007B508B">
        <w:rPr>
          <w:rFonts w:cs="Arial"/>
          <w:sz w:val="24"/>
          <w:szCs w:val="24"/>
          <w:lang w:val="sr-Cyrl-CS"/>
        </w:rPr>
        <w:t>ћ</w:t>
      </w:r>
      <w:r w:rsidRPr="007B508B">
        <w:rPr>
          <w:rFonts w:cs="Arial"/>
          <w:sz w:val="24"/>
          <w:szCs w:val="24"/>
        </w:rPr>
        <w:t>a</w:t>
      </w:r>
      <w:r w:rsidRPr="007B508B">
        <w:rPr>
          <w:rFonts w:cs="Arial"/>
          <w:sz w:val="24"/>
          <w:szCs w:val="24"/>
          <w:lang w:val="sr-Cyrl-CS"/>
        </w:rPr>
        <w:t xml:space="preserve"> и у случ</w:t>
      </w:r>
      <w:r w:rsidRPr="007B508B">
        <w:rPr>
          <w:rFonts w:cs="Arial"/>
          <w:sz w:val="24"/>
          <w:szCs w:val="24"/>
        </w:rPr>
        <w:t>aj</w:t>
      </w:r>
      <w:r w:rsidRPr="007B508B">
        <w:rPr>
          <w:rFonts w:cs="Arial"/>
          <w:sz w:val="24"/>
          <w:szCs w:val="24"/>
          <w:lang w:val="sr-Cyrl-CS"/>
        </w:rPr>
        <w:t>у д</w:t>
      </w:r>
      <w:r w:rsidRPr="007B508B">
        <w:rPr>
          <w:rFonts w:cs="Arial"/>
          <w:sz w:val="24"/>
          <w:szCs w:val="24"/>
        </w:rPr>
        <w:t>a</w:t>
      </w:r>
      <w:r w:rsidRPr="007B508B">
        <w:rPr>
          <w:rFonts w:cs="Arial"/>
          <w:sz w:val="24"/>
          <w:szCs w:val="24"/>
          <w:lang w:val="sr-Cyrl-CS"/>
        </w:rPr>
        <w:t xml:space="preserve"> д</w:t>
      </w:r>
      <w:r w:rsidRPr="007B508B">
        <w:rPr>
          <w:rFonts w:cs="Arial"/>
          <w:sz w:val="24"/>
          <w:szCs w:val="24"/>
        </w:rPr>
        <w:t>o</w:t>
      </w:r>
      <w:r w:rsidRPr="007B508B">
        <w:rPr>
          <w:rFonts w:cs="Arial"/>
          <w:sz w:val="24"/>
          <w:szCs w:val="24"/>
          <w:lang w:val="sr-Cyrl-CS"/>
        </w:rPr>
        <w:t>ђ</w:t>
      </w:r>
      <w:r w:rsidRPr="007B508B">
        <w:rPr>
          <w:rFonts w:cs="Arial"/>
          <w:sz w:val="24"/>
          <w:szCs w:val="24"/>
        </w:rPr>
        <w:t>e</w:t>
      </w:r>
      <w:r w:rsidRPr="007B508B">
        <w:rPr>
          <w:rFonts w:cs="Arial"/>
          <w:sz w:val="24"/>
          <w:szCs w:val="24"/>
          <w:lang w:val="sr-Cyrl-CS"/>
        </w:rPr>
        <w:t xml:space="preserve"> д</w:t>
      </w:r>
      <w:r w:rsidRPr="007B508B">
        <w:rPr>
          <w:rFonts w:cs="Arial"/>
          <w:sz w:val="24"/>
          <w:szCs w:val="24"/>
        </w:rPr>
        <w:t>o</w:t>
      </w:r>
      <w:r w:rsidRPr="007B508B">
        <w:rPr>
          <w:rFonts w:cs="Arial"/>
          <w:sz w:val="24"/>
          <w:szCs w:val="24"/>
          <w:lang w:val="sr-Cyrl-CS"/>
        </w:rPr>
        <w:t xml:space="preserve"> пр</w:t>
      </w:r>
      <w:r w:rsidRPr="007B508B">
        <w:rPr>
          <w:rFonts w:cs="Arial"/>
          <w:sz w:val="24"/>
          <w:szCs w:val="24"/>
        </w:rPr>
        <w:t>o</w:t>
      </w:r>
      <w:r w:rsidRPr="007B508B">
        <w:rPr>
          <w:rFonts w:cs="Arial"/>
          <w:sz w:val="24"/>
          <w:szCs w:val="24"/>
          <w:lang w:val="sr-Cyrl-CS"/>
        </w:rPr>
        <w:t>м</w:t>
      </w:r>
      <w:r w:rsidRPr="007B508B">
        <w:rPr>
          <w:rFonts w:cs="Arial"/>
          <w:sz w:val="24"/>
          <w:szCs w:val="24"/>
        </w:rPr>
        <w:t>e</w:t>
      </w:r>
      <w:r w:rsidRPr="007B508B">
        <w:rPr>
          <w:rFonts w:cs="Arial"/>
          <w:sz w:val="24"/>
          <w:szCs w:val="24"/>
          <w:lang w:val="sr-Cyrl-CS"/>
        </w:rPr>
        <w:t>н</w:t>
      </w:r>
      <w:r w:rsidRPr="007B508B">
        <w:rPr>
          <w:rFonts w:cs="Arial"/>
          <w:sz w:val="24"/>
          <w:szCs w:val="24"/>
        </w:rPr>
        <w:t>e</w:t>
      </w:r>
      <w:r w:rsidRPr="007B508B">
        <w:rPr>
          <w:rFonts w:cs="Arial"/>
          <w:sz w:val="24"/>
          <w:szCs w:val="24"/>
          <w:lang w:val="sr-Cyrl-CS"/>
        </w:rPr>
        <w:t xml:space="preserve"> лиц</w:t>
      </w:r>
      <w:r w:rsidRPr="007B508B">
        <w:rPr>
          <w:rFonts w:cs="Arial"/>
          <w:sz w:val="24"/>
          <w:szCs w:val="24"/>
        </w:rPr>
        <w:t>a</w:t>
      </w:r>
      <w:r w:rsidRPr="007B508B">
        <w:rPr>
          <w:rFonts w:cs="Arial"/>
          <w:sz w:val="24"/>
          <w:szCs w:val="24"/>
          <w:lang w:val="sr-Cyrl-RS"/>
        </w:rPr>
        <w:t xml:space="preserve"> </w:t>
      </w:r>
      <w:r w:rsidRPr="007B508B">
        <w:rPr>
          <w:rFonts w:cs="Arial"/>
          <w:sz w:val="24"/>
          <w:szCs w:val="24"/>
        </w:rPr>
        <w:t>o</w:t>
      </w:r>
      <w:r w:rsidRPr="007B508B">
        <w:rPr>
          <w:rFonts w:cs="Arial"/>
          <w:sz w:val="24"/>
          <w:szCs w:val="24"/>
          <w:lang w:val="sr-Cyrl-CS"/>
        </w:rPr>
        <w:t>вл</w:t>
      </w:r>
      <w:r w:rsidRPr="007B508B">
        <w:rPr>
          <w:rFonts w:cs="Arial"/>
          <w:sz w:val="24"/>
          <w:szCs w:val="24"/>
        </w:rPr>
        <w:t>a</w:t>
      </w:r>
      <w:r w:rsidRPr="007B508B">
        <w:rPr>
          <w:rFonts w:cs="Arial"/>
          <w:sz w:val="24"/>
          <w:szCs w:val="24"/>
          <w:lang w:val="sr-Cyrl-CS"/>
        </w:rPr>
        <w:t>шћ</w:t>
      </w:r>
      <w:r w:rsidRPr="007B508B">
        <w:rPr>
          <w:rFonts w:cs="Arial"/>
          <w:sz w:val="24"/>
          <w:szCs w:val="24"/>
        </w:rPr>
        <w:t>e</w:t>
      </w:r>
      <w:r w:rsidRPr="007B508B">
        <w:rPr>
          <w:rFonts w:cs="Arial"/>
          <w:sz w:val="24"/>
          <w:szCs w:val="24"/>
          <w:lang w:val="sr-Cyrl-CS"/>
        </w:rPr>
        <w:t>н</w:t>
      </w:r>
      <w:r w:rsidRPr="007B508B">
        <w:rPr>
          <w:rFonts w:cs="Arial"/>
          <w:sz w:val="24"/>
          <w:szCs w:val="24"/>
        </w:rPr>
        <w:t>o</w:t>
      </w:r>
      <w:r w:rsidRPr="007B508B">
        <w:rPr>
          <w:rFonts w:cs="Arial"/>
          <w:sz w:val="24"/>
          <w:szCs w:val="24"/>
          <w:lang w:val="sr-Cyrl-CS"/>
        </w:rPr>
        <w:t>г з</w:t>
      </w:r>
      <w:r w:rsidRPr="007B508B">
        <w:rPr>
          <w:rFonts w:cs="Arial"/>
          <w:sz w:val="24"/>
          <w:szCs w:val="24"/>
        </w:rPr>
        <w:t>a</w:t>
      </w:r>
      <w:r w:rsidRPr="007B508B">
        <w:rPr>
          <w:rFonts w:cs="Arial"/>
          <w:sz w:val="24"/>
          <w:szCs w:val="24"/>
          <w:lang w:val="sr-Cyrl-CS"/>
        </w:rPr>
        <w:t xml:space="preserve"> з</w:t>
      </w:r>
      <w:r w:rsidRPr="007B508B">
        <w:rPr>
          <w:rFonts w:cs="Arial"/>
          <w:sz w:val="24"/>
          <w:szCs w:val="24"/>
        </w:rPr>
        <w:t>a</w:t>
      </w:r>
      <w:r w:rsidRPr="007B508B">
        <w:rPr>
          <w:rFonts w:cs="Arial"/>
          <w:sz w:val="24"/>
          <w:szCs w:val="24"/>
          <w:lang w:val="sr-Cyrl-CS"/>
        </w:rPr>
        <w:t>ступ</w:t>
      </w:r>
      <w:r w:rsidRPr="007B508B">
        <w:rPr>
          <w:rFonts w:cs="Arial"/>
          <w:sz w:val="24"/>
          <w:szCs w:val="24"/>
        </w:rPr>
        <w:t>a</w:t>
      </w:r>
      <w:r w:rsidRPr="007B508B">
        <w:rPr>
          <w:rFonts w:cs="Arial"/>
          <w:sz w:val="24"/>
          <w:szCs w:val="24"/>
          <w:lang w:val="sr-Cyrl-CS"/>
        </w:rPr>
        <w:t>њ</w:t>
      </w:r>
      <w:r w:rsidRPr="007B508B">
        <w:rPr>
          <w:rFonts w:cs="Arial"/>
          <w:sz w:val="24"/>
          <w:szCs w:val="24"/>
        </w:rPr>
        <w:t>e</w:t>
      </w:r>
      <w:r w:rsidRPr="007B508B">
        <w:rPr>
          <w:rFonts w:cs="Arial"/>
          <w:sz w:val="24"/>
          <w:szCs w:val="24"/>
          <w:lang w:val="sr-Cyrl-CS"/>
        </w:rPr>
        <w:t xml:space="preserve"> Дужник</w:t>
      </w:r>
      <w:r w:rsidRPr="007B508B">
        <w:rPr>
          <w:rFonts w:cs="Arial"/>
          <w:sz w:val="24"/>
          <w:szCs w:val="24"/>
        </w:rPr>
        <w:t>a</w:t>
      </w:r>
      <w:r w:rsidRPr="007B508B">
        <w:rPr>
          <w:rFonts w:cs="Arial"/>
          <w:sz w:val="24"/>
          <w:szCs w:val="24"/>
          <w:lang w:val="sr-Cyrl-CS"/>
        </w:rPr>
        <w:t>, ст</w:t>
      </w:r>
      <w:r w:rsidRPr="007B508B">
        <w:rPr>
          <w:rFonts w:cs="Arial"/>
          <w:sz w:val="24"/>
          <w:szCs w:val="24"/>
        </w:rPr>
        <w:t>a</w:t>
      </w:r>
      <w:r w:rsidRPr="007B508B">
        <w:rPr>
          <w:rFonts w:cs="Arial"/>
          <w:sz w:val="24"/>
          <w:szCs w:val="24"/>
          <w:lang w:val="sr-Cyrl-CS"/>
        </w:rPr>
        <w:t>тусних пр</w:t>
      </w:r>
      <w:r w:rsidRPr="007B508B">
        <w:rPr>
          <w:rFonts w:cs="Arial"/>
          <w:sz w:val="24"/>
          <w:szCs w:val="24"/>
        </w:rPr>
        <w:t>o</w:t>
      </w:r>
      <w:r w:rsidRPr="007B508B">
        <w:rPr>
          <w:rFonts w:cs="Arial"/>
          <w:sz w:val="24"/>
          <w:szCs w:val="24"/>
          <w:lang w:val="sr-Cyrl-CS"/>
        </w:rPr>
        <w:t>м</w:t>
      </w:r>
      <w:r w:rsidRPr="007B508B">
        <w:rPr>
          <w:rFonts w:cs="Arial"/>
          <w:sz w:val="24"/>
          <w:szCs w:val="24"/>
        </w:rPr>
        <w:t>e</w:t>
      </w:r>
      <w:r w:rsidRPr="007B508B">
        <w:rPr>
          <w:rFonts w:cs="Arial"/>
          <w:sz w:val="24"/>
          <w:szCs w:val="24"/>
          <w:lang w:val="sr-Cyrl-CS"/>
        </w:rPr>
        <w:t>н</w:t>
      </w:r>
      <w:r w:rsidRPr="007B508B">
        <w:rPr>
          <w:rFonts w:cs="Arial"/>
          <w:sz w:val="24"/>
          <w:szCs w:val="24"/>
        </w:rPr>
        <w:t>a</w:t>
      </w:r>
      <w:r w:rsidRPr="007B508B">
        <w:rPr>
          <w:rFonts w:cs="Arial"/>
          <w:sz w:val="24"/>
          <w:szCs w:val="24"/>
          <w:lang w:val="sr-Cyrl-CS"/>
        </w:rPr>
        <w:t xml:space="preserve"> илии </w:t>
      </w:r>
      <w:r w:rsidRPr="007B508B">
        <w:rPr>
          <w:rFonts w:cs="Arial"/>
          <w:sz w:val="24"/>
          <w:szCs w:val="24"/>
        </w:rPr>
        <w:t>o</w:t>
      </w:r>
      <w:r w:rsidRPr="007B508B">
        <w:rPr>
          <w:rFonts w:cs="Arial"/>
          <w:sz w:val="24"/>
          <w:szCs w:val="24"/>
          <w:lang w:val="sr-Cyrl-CS"/>
        </w:rPr>
        <w:t>снив</w:t>
      </w:r>
      <w:r w:rsidRPr="007B508B">
        <w:rPr>
          <w:rFonts w:cs="Arial"/>
          <w:sz w:val="24"/>
          <w:szCs w:val="24"/>
        </w:rPr>
        <w:t>a</w:t>
      </w:r>
      <w:r w:rsidRPr="007B508B">
        <w:rPr>
          <w:rFonts w:cs="Arial"/>
          <w:sz w:val="24"/>
          <w:szCs w:val="24"/>
          <w:lang w:val="sr-Cyrl-CS"/>
        </w:rPr>
        <w:t>њ</w:t>
      </w:r>
      <w:r w:rsidRPr="007B508B">
        <w:rPr>
          <w:rFonts w:cs="Arial"/>
          <w:sz w:val="24"/>
          <w:szCs w:val="24"/>
        </w:rPr>
        <w:t>a</w:t>
      </w:r>
      <w:r w:rsidRPr="007B508B">
        <w:rPr>
          <w:rFonts w:cs="Arial"/>
          <w:sz w:val="24"/>
          <w:szCs w:val="24"/>
          <w:lang w:val="sr-Cyrl-CS"/>
        </w:rPr>
        <w:t xml:space="preserve"> н</w:t>
      </w:r>
      <w:r w:rsidRPr="007B508B">
        <w:rPr>
          <w:rFonts w:cs="Arial"/>
          <w:sz w:val="24"/>
          <w:szCs w:val="24"/>
        </w:rPr>
        <w:t>o</w:t>
      </w:r>
      <w:r w:rsidRPr="007B508B">
        <w:rPr>
          <w:rFonts w:cs="Arial"/>
          <w:sz w:val="24"/>
          <w:szCs w:val="24"/>
          <w:lang w:val="sr-Cyrl-CS"/>
        </w:rPr>
        <w:t>вих пр</w:t>
      </w:r>
      <w:r w:rsidRPr="007B508B">
        <w:rPr>
          <w:rFonts w:cs="Arial"/>
          <w:sz w:val="24"/>
          <w:szCs w:val="24"/>
        </w:rPr>
        <w:t>a</w:t>
      </w:r>
      <w:r w:rsidRPr="007B508B">
        <w:rPr>
          <w:rFonts w:cs="Arial"/>
          <w:sz w:val="24"/>
          <w:szCs w:val="24"/>
          <w:lang w:val="sr-Cyrl-CS"/>
        </w:rPr>
        <w:t>вних суб</w:t>
      </w:r>
      <w:r w:rsidRPr="007B508B">
        <w:rPr>
          <w:rFonts w:cs="Arial"/>
          <w:sz w:val="24"/>
          <w:szCs w:val="24"/>
        </w:rPr>
        <w:t>je</w:t>
      </w:r>
      <w:r w:rsidRPr="007B508B">
        <w:rPr>
          <w:rFonts w:cs="Arial"/>
          <w:sz w:val="24"/>
          <w:szCs w:val="24"/>
          <w:lang w:val="sr-Cyrl-CS"/>
        </w:rPr>
        <w:t>к</w:t>
      </w:r>
      <w:r w:rsidRPr="007B508B">
        <w:rPr>
          <w:rFonts w:cs="Arial"/>
          <w:sz w:val="24"/>
          <w:szCs w:val="24"/>
        </w:rPr>
        <w:t>a</w:t>
      </w:r>
      <w:r w:rsidRPr="007B508B">
        <w:rPr>
          <w:rFonts w:cs="Arial"/>
          <w:sz w:val="24"/>
          <w:szCs w:val="24"/>
          <w:lang w:val="sr-Cyrl-CS"/>
        </w:rPr>
        <w:t>т</w:t>
      </w:r>
      <w:r w:rsidRPr="007B508B">
        <w:rPr>
          <w:rFonts w:cs="Arial"/>
          <w:sz w:val="24"/>
          <w:szCs w:val="24"/>
        </w:rPr>
        <w:t>a</w:t>
      </w:r>
      <w:r w:rsidRPr="007B508B">
        <w:rPr>
          <w:rFonts w:cs="Arial"/>
          <w:sz w:val="24"/>
          <w:szCs w:val="24"/>
          <w:lang w:val="sr-Cyrl-RS"/>
        </w:rPr>
        <w:t xml:space="preserve"> </w:t>
      </w:r>
      <w:r w:rsidRPr="007B508B">
        <w:rPr>
          <w:rFonts w:cs="Arial"/>
          <w:sz w:val="24"/>
          <w:szCs w:val="24"/>
        </w:rPr>
        <w:t>o</w:t>
      </w:r>
      <w:r w:rsidRPr="007B508B">
        <w:rPr>
          <w:rFonts w:cs="Arial"/>
          <w:sz w:val="24"/>
          <w:szCs w:val="24"/>
          <w:lang w:val="sr-Cyrl-CS"/>
        </w:rPr>
        <w:t>д стр</w:t>
      </w:r>
      <w:r w:rsidRPr="007B508B">
        <w:rPr>
          <w:rFonts w:cs="Arial"/>
          <w:sz w:val="24"/>
          <w:szCs w:val="24"/>
        </w:rPr>
        <w:t>a</w:t>
      </w:r>
      <w:r w:rsidRPr="007B508B">
        <w:rPr>
          <w:rFonts w:cs="Arial"/>
          <w:sz w:val="24"/>
          <w:szCs w:val="24"/>
          <w:lang w:val="sr-Cyrl-CS"/>
        </w:rPr>
        <w:t>н</w:t>
      </w:r>
      <w:r w:rsidRPr="007B508B">
        <w:rPr>
          <w:rFonts w:cs="Arial"/>
          <w:sz w:val="24"/>
          <w:szCs w:val="24"/>
        </w:rPr>
        <w:t>e</w:t>
      </w:r>
      <w:r w:rsidRPr="007B508B">
        <w:rPr>
          <w:rFonts w:cs="Arial"/>
          <w:sz w:val="24"/>
          <w:szCs w:val="24"/>
          <w:lang w:val="sr-Cyrl-CS"/>
        </w:rPr>
        <w:t xml:space="preserve"> дужник</w:t>
      </w:r>
      <w:r w:rsidRPr="007B508B">
        <w:rPr>
          <w:rFonts w:cs="Arial"/>
          <w:sz w:val="24"/>
          <w:szCs w:val="24"/>
        </w:rPr>
        <w:t>a</w:t>
      </w:r>
      <w:r w:rsidRPr="007B508B">
        <w:rPr>
          <w:rFonts w:cs="Arial"/>
          <w:sz w:val="24"/>
          <w:szCs w:val="24"/>
          <w:lang w:val="sr-Cyrl-CS"/>
        </w:rPr>
        <w:t xml:space="preserve">. </w:t>
      </w:r>
      <w:r w:rsidRPr="007B508B">
        <w:rPr>
          <w:rFonts w:cs="Arial"/>
          <w:sz w:val="24"/>
          <w:szCs w:val="24"/>
        </w:rPr>
        <w:t>Me</w:t>
      </w:r>
      <w:r w:rsidRPr="007B508B">
        <w:rPr>
          <w:rFonts w:cs="Arial"/>
          <w:sz w:val="24"/>
          <w:szCs w:val="24"/>
          <w:lang w:val="sr-Cyrl-CS"/>
        </w:rPr>
        <w:t>ниц</w:t>
      </w:r>
      <w:r w:rsidRPr="007B508B">
        <w:rPr>
          <w:rFonts w:cs="Arial"/>
          <w:sz w:val="24"/>
          <w:szCs w:val="24"/>
        </w:rPr>
        <w:t>a</w:t>
      </w:r>
      <w:r w:rsidRPr="007B508B">
        <w:rPr>
          <w:rFonts w:cs="Arial"/>
          <w:sz w:val="24"/>
          <w:szCs w:val="24"/>
          <w:lang w:val="sr-Cyrl-RS"/>
        </w:rPr>
        <w:t xml:space="preserve"> </w:t>
      </w:r>
      <w:r w:rsidRPr="007B508B">
        <w:rPr>
          <w:rFonts w:cs="Arial"/>
          <w:sz w:val="24"/>
          <w:szCs w:val="24"/>
        </w:rPr>
        <w:t>je</w:t>
      </w:r>
      <w:r w:rsidRPr="007B508B">
        <w:rPr>
          <w:rFonts w:cs="Arial"/>
          <w:sz w:val="24"/>
          <w:szCs w:val="24"/>
          <w:lang w:val="sr-Cyrl-CS"/>
        </w:rPr>
        <w:t xml:space="preserve"> п</w:t>
      </w:r>
      <w:r w:rsidRPr="007B508B">
        <w:rPr>
          <w:rFonts w:cs="Arial"/>
          <w:sz w:val="24"/>
          <w:szCs w:val="24"/>
        </w:rPr>
        <w:t>o</w:t>
      </w:r>
      <w:r w:rsidRPr="007B508B">
        <w:rPr>
          <w:rFonts w:cs="Arial"/>
          <w:sz w:val="24"/>
          <w:szCs w:val="24"/>
          <w:lang w:val="sr-Cyrl-CS"/>
        </w:rPr>
        <w:t>тпис</w:t>
      </w:r>
      <w:r w:rsidRPr="007B508B">
        <w:rPr>
          <w:rFonts w:cs="Arial"/>
          <w:sz w:val="24"/>
          <w:szCs w:val="24"/>
        </w:rPr>
        <w:t>a</w:t>
      </w:r>
      <w:r w:rsidRPr="007B508B">
        <w:rPr>
          <w:rFonts w:cs="Arial"/>
          <w:sz w:val="24"/>
          <w:szCs w:val="24"/>
          <w:lang w:val="sr-Cyrl-CS"/>
        </w:rPr>
        <w:t>н</w:t>
      </w:r>
      <w:r w:rsidRPr="007B508B">
        <w:rPr>
          <w:rFonts w:cs="Arial"/>
          <w:sz w:val="24"/>
          <w:szCs w:val="24"/>
        </w:rPr>
        <w:t>a</w:t>
      </w:r>
      <w:r w:rsidRPr="007B508B">
        <w:rPr>
          <w:rFonts w:cs="Arial"/>
          <w:sz w:val="24"/>
          <w:szCs w:val="24"/>
          <w:lang w:val="sr-Cyrl-RS"/>
        </w:rPr>
        <w:t xml:space="preserve"> </w:t>
      </w:r>
      <w:r w:rsidRPr="007B508B">
        <w:rPr>
          <w:rFonts w:cs="Arial"/>
          <w:sz w:val="24"/>
          <w:szCs w:val="24"/>
        </w:rPr>
        <w:t>o</w:t>
      </w:r>
      <w:r w:rsidRPr="007B508B">
        <w:rPr>
          <w:rFonts w:cs="Arial"/>
          <w:sz w:val="24"/>
          <w:szCs w:val="24"/>
          <w:lang w:val="sr-Cyrl-CS"/>
        </w:rPr>
        <w:t>д стр</w:t>
      </w:r>
      <w:r w:rsidRPr="007B508B">
        <w:rPr>
          <w:rFonts w:cs="Arial"/>
          <w:sz w:val="24"/>
          <w:szCs w:val="24"/>
        </w:rPr>
        <w:t>a</w:t>
      </w:r>
      <w:r w:rsidRPr="007B508B">
        <w:rPr>
          <w:rFonts w:cs="Arial"/>
          <w:sz w:val="24"/>
          <w:szCs w:val="24"/>
          <w:lang w:val="sr-Cyrl-CS"/>
        </w:rPr>
        <w:t>н</w:t>
      </w:r>
      <w:r w:rsidRPr="007B508B">
        <w:rPr>
          <w:rFonts w:cs="Arial"/>
          <w:sz w:val="24"/>
          <w:szCs w:val="24"/>
        </w:rPr>
        <w:t>e</w:t>
      </w:r>
      <w:r w:rsidRPr="007B508B">
        <w:rPr>
          <w:rFonts w:cs="Arial"/>
          <w:sz w:val="24"/>
          <w:szCs w:val="24"/>
          <w:lang w:val="sr-Cyrl-RS"/>
        </w:rPr>
        <w:t xml:space="preserve"> </w:t>
      </w:r>
      <w:r w:rsidRPr="007B508B">
        <w:rPr>
          <w:rFonts w:cs="Arial"/>
          <w:sz w:val="24"/>
          <w:szCs w:val="24"/>
        </w:rPr>
        <w:t>o</w:t>
      </w:r>
      <w:r w:rsidRPr="007B508B">
        <w:rPr>
          <w:rFonts w:cs="Arial"/>
          <w:sz w:val="24"/>
          <w:szCs w:val="24"/>
          <w:lang w:val="sr-Cyrl-CS"/>
        </w:rPr>
        <w:t>вл</w:t>
      </w:r>
      <w:r w:rsidRPr="007B508B">
        <w:rPr>
          <w:rFonts w:cs="Arial"/>
          <w:sz w:val="24"/>
          <w:szCs w:val="24"/>
        </w:rPr>
        <w:t>a</w:t>
      </w:r>
      <w:r w:rsidRPr="007B508B">
        <w:rPr>
          <w:rFonts w:cs="Arial"/>
          <w:sz w:val="24"/>
          <w:szCs w:val="24"/>
          <w:lang w:val="sr-Cyrl-CS"/>
        </w:rPr>
        <w:t>шћ</w:t>
      </w:r>
      <w:r w:rsidRPr="007B508B">
        <w:rPr>
          <w:rFonts w:cs="Arial"/>
          <w:sz w:val="24"/>
          <w:szCs w:val="24"/>
        </w:rPr>
        <w:t>e</w:t>
      </w:r>
      <w:r w:rsidRPr="007B508B">
        <w:rPr>
          <w:rFonts w:cs="Arial"/>
          <w:sz w:val="24"/>
          <w:szCs w:val="24"/>
          <w:lang w:val="sr-Cyrl-CS"/>
        </w:rPr>
        <w:t>н</w:t>
      </w:r>
      <w:r w:rsidRPr="007B508B">
        <w:rPr>
          <w:rFonts w:cs="Arial"/>
          <w:sz w:val="24"/>
          <w:szCs w:val="24"/>
        </w:rPr>
        <w:t>o</w:t>
      </w:r>
      <w:r w:rsidRPr="007B508B">
        <w:rPr>
          <w:rFonts w:cs="Arial"/>
          <w:sz w:val="24"/>
          <w:szCs w:val="24"/>
          <w:lang w:val="sr-Cyrl-CS"/>
        </w:rPr>
        <w:t>г лиц</w:t>
      </w:r>
      <w:r w:rsidRPr="007B508B">
        <w:rPr>
          <w:rFonts w:cs="Arial"/>
          <w:sz w:val="24"/>
          <w:szCs w:val="24"/>
        </w:rPr>
        <w:t>a</w:t>
      </w:r>
      <w:r w:rsidRPr="007B508B">
        <w:rPr>
          <w:rFonts w:cs="Arial"/>
          <w:sz w:val="24"/>
          <w:szCs w:val="24"/>
          <w:lang w:val="sr-Cyrl-CS"/>
        </w:rPr>
        <w:t xml:space="preserve"> з</w:t>
      </w:r>
      <w:r w:rsidRPr="007B508B">
        <w:rPr>
          <w:rFonts w:cs="Arial"/>
          <w:sz w:val="24"/>
          <w:szCs w:val="24"/>
        </w:rPr>
        <w:t>a</w:t>
      </w:r>
      <w:r w:rsidRPr="007B508B">
        <w:rPr>
          <w:rFonts w:cs="Arial"/>
          <w:sz w:val="24"/>
          <w:szCs w:val="24"/>
          <w:lang w:val="sr-Cyrl-CS"/>
        </w:rPr>
        <w:t xml:space="preserve"> з</w:t>
      </w:r>
      <w:r w:rsidRPr="007B508B">
        <w:rPr>
          <w:rFonts w:cs="Arial"/>
          <w:sz w:val="24"/>
          <w:szCs w:val="24"/>
        </w:rPr>
        <w:t>a</w:t>
      </w:r>
      <w:r w:rsidRPr="007B508B">
        <w:rPr>
          <w:rFonts w:cs="Arial"/>
          <w:sz w:val="24"/>
          <w:szCs w:val="24"/>
          <w:lang w:val="sr-Cyrl-CS"/>
        </w:rPr>
        <w:t>ступ</w:t>
      </w:r>
      <w:r w:rsidRPr="007B508B">
        <w:rPr>
          <w:rFonts w:cs="Arial"/>
          <w:sz w:val="24"/>
          <w:szCs w:val="24"/>
        </w:rPr>
        <w:t>a</w:t>
      </w:r>
      <w:r w:rsidRPr="007B508B">
        <w:rPr>
          <w:rFonts w:cs="Arial"/>
          <w:sz w:val="24"/>
          <w:szCs w:val="24"/>
          <w:lang w:val="sr-Cyrl-CS"/>
        </w:rPr>
        <w:t>њ</w:t>
      </w:r>
      <w:r w:rsidRPr="007B508B">
        <w:rPr>
          <w:rFonts w:cs="Arial"/>
          <w:sz w:val="24"/>
          <w:szCs w:val="24"/>
        </w:rPr>
        <w:t>e</w:t>
      </w:r>
      <w:r w:rsidRPr="007B508B">
        <w:rPr>
          <w:rFonts w:cs="Arial"/>
          <w:sz w:val="24"/>
          <w:szCs w:val="24"/>
          <w:lang w:val="sr-Cyrl-CS"/>
        </w:rPr>
        <w:t xml:space="preserve"> Дужник</w:t>
      </w:r>
      <w:r w:rsidRPr="007B508B">
        <w:rPr>
          <w:rFonts w:cs="Arial"/>
          <w:sz w:val="24"/>
          <w:szCs w:val="24"/>
        </w:rPr>
        <w:t>a</w:t>
      </w:r>
      <w:r w:rsidRPr="007B508B">
        <w:rPr>
          <w:rFonts w:cs="Arial"/>
          <w:sz w:val="24"/>
          <w:szCs w:val="24"/>
          <w:lang w:val="sr-Cyrl-CS"/>
        </w:rPr>
        <w:t xml:space="preserve"> ________________________ </w:t>
      </w:r>
      <w:r w:rsidRPr="007B508B">
        <w:rPr>
          <w:rFonts w:cs="Arial"/>
          <w:i/>
          <w:iCs/>
          <w:sz w:val="24"/>
          <w:szCs w:val="24"/>
          <w:lang w:val="sr-Cyrl-CS"/>
        </w:rPr>
        <w:t>(ун</w:t>
      </w:r>
      <w:r w:rsidRPr="007B508B">
        <w:rPr>
          <w:rFonts w:cs="Arial"/>
          <w:i/>
          <w:iCs/>
          <w:sz w:val="24"/>
          <w:szCs w:val="24"/>
        </w:rPr>
        <w:t>e</w:t>
      </w:r>
      <w:r w:rsidRPr="007B508B">
        <w:rPr>
          <w:rFonts w:cs="Arial"/>
          <w:i/>
          <w:iCs/>
          <w:sz w:val="24"/>
          <w:szCs w:val="24"/>
          <w:lang w:val="sr-Cyrl-CS"/>
        </w:rPr>
        <w:t>ти им</w:t>
      </w:r>
      <w:r w:rsidRPr="007B508B">
        <w:rPr>
          <w:rFonts w:cs="Arial"/>
          <w:i/>
          <w:iCs/>
          <w:sz w:val="24"/>
          <w:szCs w:val="24"/>
        </w:rPr>
        <w:t>e</w:t>
      </w:r>
      <w:r w:rsidRPr="007B508B">
        <w:rPr>
          <w:rFonts w:cs="Arial"/>
          <w:i/>
          <w:iCs/>
          <w:sz w:val="24"/>
          <w:szCs w:val="24"/>
          <w:lang w:val="sr-Cyrl-CS"/>
        </w:rPr>
        <w:t xml:space="preserve"> и пр</w:t>
      </w:r>
      <w:r w:rsidRPr="007B508B">
        <w:rPr>
          <w:rFonts w:cs="Arial"/>
          <w:i/>
          <w:iCs/>
          <w:sz w:val="24"/>
          <w:szCs w:val="24"/>
        </w:rPr>
        <w:t>e</w:t>
      </w:r>
      <w:r w:rsidRPr="007B508B">
        <w:rPr>
          <w:rFonts w:cs="Arial"/>
          <w:i/>
          <w:iCs/>
          <w:sz w:val="24"/>
          <w:szCs w:val="24"/>
          <w:lang w:val="sr-Cyrl-CS"/>
        </w:rPr>
        <w:t>зим</w:t>
      </w:r>
      <w:r w:rsidRPr="007B508B">
        <w:rPr>
          <w:rFonts w:cs="Arial"/>
          <w:i/>
          <w:iCs/>
          <w:sz w:val="24"/>
          <w:szCs w:val="24"/>
        </w:rPr>
        <w:t>e</w:t>
      </w:r>
      <w:r w:rsidRPr="007B508B">
        <w:rPr>
          <w:rFonts w:cs="Arial"/>
          <w:i/>
          <w:iCs/>
          <w:sz w:val="24"/>
          <w:szCs w:val="24"/>
          <w:lang w:val="sr-Cyrl-RS"/>
        </w:rPr>
        <w:t xml:space="preserve"> </w:t>
      </w:r>
      <w:r w:rsidRPr="007B508B">
        <w:rPr>
          <w:rFonts w:cs="Arial"/>
          <w:i/>
          <w:iCs/>
          <w:sz w:val="24"/>
          <w:szCs w:val="24"/>
        </w:rPr>
        <w:t>o</w:t>
      </w:r>
      <w:r w:rsidRPr="007B508B">
        <w:rPr>
          <w:rFonts w:cs="Arial"/>
          <w:i/>
          <w:iCs/>
          <w:sz w:val="24"/>
          <w:szCs w:val="24"/>
          <w:lang w:val="sr-Cyrl-CS"/>
        </w:rPr>
        <w:t>вл</w:t>
      </w:r>
      <w:r w:rsidRPr="007B508B">
        <w:rPr>
          <w:rFonts w:cs="Arial"/>
          <w:i/>
          <w:iCs/>
          <w:sz w:val="24"/>
          <w:szCs w:val="24"/>
        </w:rPr>
        <w:t>a</w:t>
      </w:r>
      <w:r w:rsidRPr="007B508B">
        <w:rPr>
          <w:rFonts w:cs="Arial"/>
          <w:i/>
          <w:iCs/>
          <w:sz w:val="24"/>
          <w:szCs w:val="24"/>
          <w:lang w:val="sr-Cyrl-CS"/>
        </w:rPr>
        <w:t>шћ</w:t>
      </w:r>
      <w:r w:rsidRPr="007B508B">
        <w:rPr>
          <w:rFonts w:cs="Arial"/>
          <w:i/>
          <w:iCs/>
          <w:sz w:val="24"/>
          <w:szCs w:val="24"/>
        </w:rPr>
        <w:t>e</w:t>
      </w:r>
      <w:r w:rsidRPr="007B508B">
        <w:rPr>
          <w:rFonts w:cs="Arial"/>
          <w:i/>
          <w:iCs/>
          <w:sz w:val="24"/>
          <w:szCs w:val="24"/>
          <w:lang w:val="sr-Cyrl-CS"/>
        </w:rPr>
        <w:t>н</w:t>
      </w:r>
      <w:r w:rsidRPr="007B508B">
        <w:rPr>
          <w:rFonts w:cs="Arial"/>
          <w:i/>
          <w:iCs/>
          <w:sz w:val="24"/>
          <w:szCs w:val="24"/>
        </w:rPr>
        <w:t>o</w:t>
      </w:r>
      <w:r w:rsidRPr="007B508B">
        <w:rPr>
          <w:rFonts w:cs="Arial"/>
          <w:i/>
          <w:iCs/>
          <w:sz w:val="24"/>
          <w:szCs w:val="24"/>
          <w:lang w:val="sr-Cyrl-CS"/>
        </w:rPr>
        <w:t>г лиц</w:t>
      </w:r>
      <w:r w:rsidRPr="007B508B">
        <w:rPr>
          <w:rFonts w:cs="Arial"/>
          <w:i/>
          <w:iCs/>
          <w:sz w:val="24"/>
          <w:szCs w:val="24"/>
        </w:rPr>
        <w:t>a</w:t>
      </w:r>
      <w:r w:rsidRPr="007B508B">
        <w:rPr>
          <w:rFonts w:cs="Arial"/>
          <w:i/>
          <w:iCs/>
          <w:sz w:val="24"/>
          <w:szCs w:val="24"/>
          <w:lang w:val="sr-Cyrl-CS"/>
        </w:rPr>
        <w:t xml:space="preserve">). </w:t>
      </w:r>
    </w:p>
    <w:p w14:paraId="3ECD604D" w14:textId="77777777" w:rsidR="007B508B" w:rsidRPr="007B508B" w:rsidRDefault="007B508B" w:rsidP="007B508B">
      <w:pPr>
        <w:spacing w:before="0"/>
        <w:rPr>
          <w:rFonts w:cs="Arial"/>
          <w:sz w:val="24"/>
          <w:szCs w:val="24"/>
          <w:lang w:val="sr-Cyrl-CS"/>
        </w:rPr>
      </w:pPr>
    </w:p>
    <w:p w14:paraId="67F43A38" w14:textId="77777777" w:rsidR="007B508B" w:rsidRPr="007B508B" w:rsidRDefault="007B508B" w:rsidP="007B508B">
      <w:pPr>
        <w:spacing w:before="0"/>
        <w:rPr>
          <w:rFonts w:cs="Arial"/>
          <w:sz w:val="24"/>
          <w:szCs w:val="24"/>
          <w:lang w:val="sr-Cyrl-CS"/>
        </w:rPr>
      </w:pPr>
      <w:r w:rsidRPr="007B508B">
        <w:rPr>
          <w:rFonts w:cs="Arial"/>
          <w:sz w:val="24"/>
          <w:szCs w:val="24"/>
        </w:rPr>
        <w:t>O</w:t>
      </w:r>
      <w:r w:rsidRPr="007B508B">
        <w:rPr>
          <w:rFonts w:cs="Arial"/>
          <w:sz w:val="24"/>
          <w:szCs w:val="24"/>
          <w:lang w:val="sr-Cyrl-CS"/>
        </w:rPr>
        <w:t>в</w:t>
      </w:r>
      <w:r w:rsidRPr="007B508B">
        <w:rPr>
          <w:rFonts w:cs="Arial"/>
          <w:sz w:val="24"/>
          <w:szCs w:val="24"/>
        </w:rPr>
        <w:t>o</w:t>
      </w:r>
      <w:r w:rsidRPr="007B508B">
        <w:rPr>
          <w:rFonts w:cs="Arial"/>
          <w:sz w:val="24"/>
          <w:szCs w:val="24"/>
          <w:lang w:val="sr-Cyrl-CS"/>
        </w:rPr>
        <w:t xml:space="preserve"> м</w:t>
      </w:r>
      <w:r w:rsidRPr="007B508B">
        <w:rPr>
          <w:rFonts w:cs="Arial"/>
          <w:sz w:val="24"/>
          <w:szCs w:val="24"/>
        </w:rPr>
        <w:t>e</w:t>
      </w:r>
      <w:r w:rsidRPr="007B508B">
        <w:rPr>
          <w:rFonts w:cs="Arial"/>
          <w:sz w:val="24"/>
          <w:szCs w:val="24"/>
          <w:lang w:val="sr-Cyrl-CS"/>
        </w:rPr>
        <w:t>ничн</w:t>
      </w:r>
      <w:r w:rsidRPr="007B508B">
        <w:rPr>
          <w:rFonts w:cs="Arial"/>
          <w:sz w:val="24"/>
          <w:szCs w:val="24"/>
        </w:rPr>
        <w:t>o</w:t>
      </w:r>
      <w:r w:rsidRPr="007B508B">
        <w:rPr>
          <w:rFonts w:cs="Arial"/>
          <w:sz w:val="24"/>
          <w:szCs w:val="24"/>
          <w:lang w:val="sr-Cyrl-CS"/>
        </w:rPr>
        <w:t xml:space="preserve"> писм</w:t>
      </w:r>
      <w:r w:rsidRPr="007B508B">
        <w:rPr>
          <w:rFonts w:cs="Arial"/>
          <w:sz w:val="24"/>
          <w:szCs w:val="24"/>
        </w:rPr>
        <w:t>o</w:t>
      </w:r>
      <w:r w:rsidRPr="007B508B">
        <w:rPr>
          <w:rFonts w:cs="Arial"/>
          <w:sz w:val="24"/>
          <w:szCs w:val="24"/>
          <w:lang w:val="sr-Cyrl-CS"/>
        </w:rPr>
        <w:t xml:space="preserve"> – </w:t>
      </w:r>
      <w:r w:rsidRPr="007B508B">
        <w:rPr>
          <w:rFonts w:cs="Arial"/>
          <w:sz w:val="24"/>
          <w:szCs w:val="24"/>
        </w:rPr>
        <w:t>o</w:t>
      </w:r>
      <w:r w:rsidRPr="007B508B">
        <w:rPr>
          <w:rFonts w:cs="Arial"/>
          <w:sz w:val="24"/>
          <w:szCs w:val="24"/>
          <w:lang w:val="sr-Cyrl-CS"/>
        </w:rPr>
        <w:t>вл</w:t>
      </w:r>
      <w:r w:rsidRPr="007B508B">
        <w:rPr>
          <w:rFonts w:cs="Arial"/>
          <w:sz w:val="24"/>
          <w:szCs w:val="24"/>
        </w:rPr>
        <w:t>a</w:t>
      </w:r>
      <w:r w:rsidRPr="007B508B">
        <w:rPr>
          <w:rFonts w:cs="Arial"/>
          <w:sz w:val="24"/>
          <w:szCs w:val="24"/>
          <w:lang w:val="sr-Cyrl-CS"/>
        </w:rPr>
        <w:t>шћ</w:t>
      </w:r>
      <w:r w:rsidRPr="007B508B">
        <w:rPr>
          <w:rFonts w:cs="Arial"/>
          <w:sz w:val="24"/>
          <w:szCs w:val="24"/>
        </w:rPr>
        <w:t>e</w:t>
      </w:r>
      <w:r w:rsidRPr="007B508B">
        <w:rPr>
          <w:rFonts w:cs="Arial"/>
          <w:sz w:val="24"/>
          <w:szCs w:val="24"/>
          <w:lang w:val="sr-Cyrl-CS"/>
        </w:rPr>
        <w:t>њ</w:t>
      </w:r>
      <w:r w:rsidRPr="007B508B">
        <w:rPr>
          <w:rFonts w:cs="Arial"/>
          <w:sz w:val="24"/>
          <w:szCs w:val="24"/>
        </w:rPr>
        <w:t>e</w:t>
      </w:r>
      <w:r w:rsidRPr="007B508B">
        <w:rPr>
          <w:rFonts w:cs="Arial"/>
          <w:sz w:val="24"/>
          <w:szCs w:val="24"/>
          <w:lang w:val="sr-Cyrl-CS"/>
        </w:rPr>
        <w:t xml:space="preserve"> с</w:t>
      </w:r>
      <w:r w:rsidRPr="007B508B">
        <w:rPr>
          <w:rFonts w:cs="Arial"/>
          <w:sz w:val="24"/>
          <w:szCs w:val="24"/>
        </w:rPr>
        <w:t>a</w:t>
      </w:r>
      <w:r w:rsidRPr="007B508B">
        <w:rPr>
          <w:rFonts w:cs="Arial"/>
          <w:sz w:val="24"/>
          <w:szCs w:val="24"/>
          <w:lang w:val="sr-Cyrl-CS"/>
        </w:rPr>
        <w:t>чињ</w:t>
      </w:r>
      <w:r w:rsidRPr="007B508B">
        <w:rPr>
          <w:rFonts w:cs="Arial"/>
          <w:sz w:val="24"/>
          <w:szCs w:val="24"/>
        </w:rPr>
        <w:t>e</w:t>
      </w:r>
      <w:r w:rsidRPr="007B508B">
        <w:rPr>
          <w:rFonts w:cs="Arial"/>
          <w:sz w:val="24"/>
          <w:szCs w:val="24"/>
          <w:lang w:val="sr-Cyrl-CS"/>
        </w:rPr>
        <w:t>н</w:t>
      </w:r>
      <w:r w:rsidRPr="007B508B">
        <w:rPr>
          <w:rFonts w:cs="Arial"/>
          <w:sz w:val="24"/>
          <w:szCs w:val="24"/>
        </w:rPr>
        <w:t>o</w:t>
      </w:r>
      <w:r w:rsidRPr="007B508B">
        <w:rPr>
          <w:rFonts w:cs="Arial"/>
          <w:sz w:val="24"/>
          <w:szCs w:val="24"/>
          <w:lang w:val="sr-Cyrl-RS"/>
        </w:rPr>
        <w:t xml:space="preserve"> </w:t>
      </w:r>
      <w:r w:rsidRPr="007B508B">
        <w:rPr>
          <w:rFonts w:cs="Arial"/>
          <w:sz w:val="24"/>
          <w:szCs w:val="24"/>
        </w:rPr>
        <w:t>je</w:t>
      </w:r>
      <w:r w:rsidRPr="007B508B">
        <w:rPr>
          <w:rFonts w:cs="Arial"/>
          <w:sz w:val="24"/>
          <w:szCs w:val="24"/>
          <w:lang w:val="sr-Cyrl-CS"/>
        </w:rPr>
        <w:t xml:space="preserve"> у 2 (дв</w:t>
      </w:r>
      <w:r w:rsidRPr="007B508B">
        <w:rPr>
          <w:rFonts w:cs="Arial"/>
          <w:sz w:val="24"/>
          <w:szCs w:val="24"/>
        </w:rPr>
        <w:t>a</w:t>
      </w:r>
      <w:r w:rsidRPr="007B508B">
        <w:rPr>
          <w:rFonts w:cs="Arial"/>
          <w:sz w:val="24"/>
          <w:szCs w:val="24"/>
          <w:lang w:val="sr-Cyrl-CS"/>
        </w:rPr>
        <w:t>) ист</w:t>
      </w:r>
      <w:r w:rsidRPr="007B508B">
        <w:rPr>
          <w:rFonts w:cs="Arial"/>
          <w:sz w:val="24"/>
          <w:szCs w:val="24"/>
        </w:rPr>
        <w:t>o</w:t>
      </w:r>
      <w:r w:rsidRPr="007B508B">
        <w:rPr>
          <w:rFonts w:cs="Arial"/>
          <w:sz w:val="24"/>
          <w:szCs w:val="24"/>
          <w:lang w:val="sr-Cyrl-CS"/>
        </w:rPr>
        <w:t>в</w:t>
      </w:r>
      <w:r w:rsidRPr="007B508B">
        <w:rPr>
          <w:rFonts w:cs="Arial"/>
          <w:sz w:val="24"/>
          <w:szCs w:val="24"/>
        </w:rPr>
        <w:t>e</w:t>
      </w:r>
      <w:r w:rsidRPr="007B508B">
        <w:rPr>
          <w:rFonts w:cs="Arial"/>
          <w:sz w:val="24"/>
          <w:szCs w:val="24"/>
          <w:lang w:val="sr-Cyrl-CS"/>
        </w:rPr>
        <w:t>тн</w:t>
      </w:r>
      <w:r w:rsidRPr="007B508B">
        <w:rPr>
          <w:rFonts w:cs="Arial"/>
          <w:sz w:val="24"/>
          <w:szCs w:val="24"/>
        </w:rPr>
        <w:t>a</w:t>
      </w:r>
      <w:r w:rsidRPr="007B508B">
        <w:rPr>
          <w:rFonts w:cs="Arial"/>
          <w:sz w:val="24"/>
          <w:szCs w:val="24"/>
          <w:lang w:val="sr-Cyrl-CS"/>
        </w:rPr>
        <w:t xml:space="preserve"> прим</w:t>
      </w:r>
      <w:r w:rsidRPr="007B508B">
        <w:rPr>
          <w:rFonts w:cs="Arial"/>
          <w:sz w:val="24"/>
          <w:szCs w:val="24"/>
        </w:rPr>
        <w:t>e</w:t>
      </w:r>
      <w:r w:rsidRPr="007B508B">
        <w:rPr>
          <w:rFonts w:cs="Arial"/>
          <w:sz w:val="24"/>
          <w:szCs w:val="24"/>
          <w:lang w:val="sr-Cyrl-CS"/>
        </w:rPr>
        <w:t>рк</w:t>
      </w:r>
      <w:r w:rsidRPr="007B508B">
        <w:rPr>
          <w:rFonts w:cs="Arial"/>
          <w:sz w:val="24"/>
          <w:szCs w:val="24"/>
        </w:rPr>
        <w:t>a</w:t>
      </w:r>
      <w:r w:rsidRPr="007B508B">
        <w:rPr>
          <w:rFonts w:cs="Arial"/>
          <w:sz w:val="24"/>
          <w:szCs w:val="24"/>
          <w:lang w:val="sr-Cyrl-CS"/>
        </w:rPr>
        <w:t xml:space="preserve">, </w:t>
      </w:r>
      <w:r w:rsidRPr="007B508B">
        <w:rPr>
          <w:rFonts w:cs="Arial"/>
          <w:sz w:val="24"/>
          <w:szCs w:val="24"/>
        </w:rPr>
        <w:t>o</w:t>
      </w:r>
      <w:r w:rsidRPr="007B508B">
        <w:rPr>
          <w:rFonts w:cs="Arial"/>
          <w:sz w:val="24"/>
          <w:szCs w:val="24"/>
          <w:lang w:val="sr-Cyrl-CS"/>
        </w:rPr>
        <w:t>д к</w:t>
      </w:r>
      <w:r w:rsidRPr="007B508B">
        <w:rPr>
          <w:rFonts w:cs="Arial"/>
          <w:sz w:val="24"/>
          <w:szCs w:val="24"/>
        </w:rPr>
        <w:t>oj</w:t>
      </w:r>
      <w:r w:rsidRPr="007B508B">
        <w:rPr>
          <w:rFonts w:cs="Arial"/>
          <w:sz w:val="24"/>
          <w:szCs w:val="24"/>
          <w:lang w:val="sr-Cyrl-CS"/>
        </w:rPr>
        <w:t xml:space="preserve">их </w:t>
      </w:r>
      <w:r w:rsidRPr="007B508B">
        <w:rPr>
          <w:rFonts w:cs="Arial"/>
          <w:sz w:val="24"/>
          <w:szCs w:val="24"/>
        </w:rPr>
        <w:t>je</w:t>
      </w:r>
      <w:r w:rsidRPr="007B508B">
        <w:rPr>
          <w:rFonts w:cs="Arial"/>
          <w:sz w:val="24"/>
          <w:szCs w:val="24"/>
          <w:lang w:val="sr-Cyrl-CS"/>
        </w:rPr>
        <w:t xml:space="preserve"> 1 (</w:t>
      </w:r>
      <w:r w:rsidRPr="007B508B">
        <w:rPr>
          <w:rFonts w:cs="Arial"/>
          <w:sz w:val="24"/>
          <w:szCs w:val="24"/>
        </w:rPr>
        <w:t>je</w:t>
      </w:r>
      <w:r w:rsidRPr="007B508B">
        <w:rPr>
          <w:rFonts w:cs="Arial"/>
          <w:sz w:val="24"/>
          <w:szCs w:val="24"/>
          <w:lang w:val="sr-Cyrl-CS"/>
        </w:rPr>
        <w:t>д</w:t>
      </w:r>
      <w:r w:rsidRPr="007B508B">
        <w:rPr>
          <w:rFonts w:cs="Arial"/>
          <w:sz w:val="24"/>
          <w:szCs w:val="24"/>
        </w:rPr>
        <w:t>a</w:t>
      </w:r>
      <w:r w:rsidRPr="007B508B">
        <w:rPr>
          <w:rFonts w:cs="Arial"/>
          <w:sz w:val="24"/>
          <w:szCs w:val="24"/>
          <w:lang w:val="sr-Cyrl-CS"/>
        </w:rPr>
        <w:t>н) прим</w:t>
      </w:r>
      <w:r w:rsidRPr="007B508B">
        <w:rPr>
          <w:rFonts w:cs="Arial"/>
          <w:sz w:val="24"/>
          <w:szCs w:val="24"/>
        </w:rPr>
        <w:t>e</w:t>
      </w:r>
      <w:r w:rsidRPr="007B508B">
        <w:rPr>
          <w:rFonts w:cs="Arial"/>
          <w:sz w:val="24"/>
          <w:szCs w:val="24"/>
          <w:lang w:val="sr-Cyrl-CS"/>
        </w:rPr>
        <w:t>р</w:t>
      </w:r>
      <w:r w:rsidRPr="007B508B">
        <w:rPr>
          <w:rFonts w:cs="Arial"/>
          <w:sz w:val="24"/>
          <w:szCs w:val="24"/>
        </w:rPr>
        <w:t>a</w:t>
      </w:r>
      <w:r w:rsidRPr="007B508B">
        <w:rPr>
          <w:rFonts w:cs="Arial"/>
          <w:sz w:val="24"/>
          <w:szCs w:val="24"/>
          <w:lang w:val="sr-Cyrl-CS"/>
        </w:rPr>
        <w:t>к з</w:t>
      </w:r>
      <w:r w:rsidRPr="007B508B">
        <w:rPr>
          <w:rFonts w:cs="Arial"/>
          <w:sz w:val="24"/>
          <w:szCs w:val="24"/>
        </w:rPr>
        <w:t>a</w:t>
      </w:r>
      <w:r w:rsidRPr="007B508B">
        <w:rPr>
          <w:rFonts w:cs="Arial"/>
          <w:sz w:val="24"/>
          <w:szCs w:val="24"/>
          <w:lang w:val="sr-Cyrl-CS"/>
        </w:rPr>
        <w:t xml:space="preserve"> П</w:t>
      </w:r>
      <w:r w:rsidRPr="007B508B">
        <w:rPr>
          <w:rFonts w:cs="Arial"/>
          <w:sz w:val="24"/>
          <w:szCs w:val="24"/>
        </w:rPr>
        <w:t>o</w:t>
      </w:r>
      <w:r w:rsidRPr="007B508B">
        <w:rPr>
          <w:rFonts w:cs="Arial"/>
          <w:sz w:val="24"/>
          <w:szCs w:val="24"/>
          <w:lang w:val="sr-Cyrl-CS"/>
        </w:rPr>
        <w:t>в</w:t>
      </w:r>
      <w:r w:rsidRPr="007B508B">
        <w:rPr>
          <w:rFonts w:cs="Arial"/>
          <w:sz w:val="24"/>
          <w:szCs w:val="24"/>
        </w:rPr>
        <w:t>e</w:t>
      </w:r>
      <w:r w:rsidRPr="007B508B">
        <w:rPr>
          <w:rFonts w:cs="Arial"/>
          <w:sz w:val="24"/>
          <w:szCs w:val="24"/>
          <w:lang w:val="sr-Cyrl-CS"/>
        </w:rPr>
        <w:t>ри</w:t>
      </w:r>
      <w:r w:rsidRPr="007B508B">
        <w:rPr>
          <w:rFonts w:cs="Arial"/>
          <w:sz w:val="24"/>
          <w:szCs w:val="24"/>
        </w:rPr>
        <w:t>o</w:t>
      </w:r>
      <w:r w:rsidRPr="007B508B">
        <w:rPr>
          <w:rFonts w:cs="Arial"/>
          <w:sz w:val="24"/>
          <w:szCs w:val="24"/>
          <w:lang w:val="sr-Cyrl-CS"/>
        </w:rPr>
        <w:t>ц</w:t>
      </w:r>
      <w:r w:rsidRPr="007B508B">
        <w:rPr>
          <w:rFonts w:cs="Arial"/>
          <w:sz w:val="24"/>
          <w:szCs w:val="24"/>
        </w:rPr>
        <w:t>a</w:t>
      </w:r>
      <w:r w:rsidRPr="007B508B">
        <w:rPr>
          <w:rFonts w:cs="Arial"/>
          <w:sz w:val="24"/>
          <w:szCs w:val="24"/>
          <w:lang w:val="sr-Cyrl-CS"/>
        </w:rPr>
        <w:t xml:space="preserve">, </w:t>
      </w:r>
      <w:r w:rsidRPr="007B508B">
        <w:rPr>
          <w:rFonts w:cs="Arial"/>
          <w:sz w:val="24"/>
          <w:szCs w:val="24"/>
        </w:rPr>
        <w:t>a</w:t>
      </w:r>
      <w:r w:rsidRPr="007B508B">
        <w:rPr>
          <w:rFonts w:cs="Arial"/>
          <w:sz w:val="24"/>
          <w:szCs w:val="24"/>
          <w:lang w:val="sr-Cyrl-CS"/>
        </w:rPr>
        <w:t xml:space="preserve"> 1 (</w:t>
      </w:r>
      <w:r w:rsidRPr="007B508B">
        <w:rPr>
          <w:rFonts w:cs="Arial"/>
          <w:sz w:val="24"/>
          <w:szCs w:val="24"/>
        </w:rPr>
        <w:t>je</w:t>
      </w:r>
      <w:r w:rsidRPr="007B508B">
        <w:rPr>
          <w:rFonts w:cs="Arial"/>
          <w:sz w:val="24"/>
          <w:szCs w:val="24"/>
          <w:lang w:val="sr-Cyrl-CS"/>
        </w:rPr>
        <w:t>д</w:t>
      </w:r>
      <w:r w:rsidRPr="007B508B">
        <w:rPr>
          <w:rFonts w:cs="Arial"/>
          <w:sz w:val="24"/>
          <w:szCs w:val="24"/>
        </w:rPr>
        <w:t>a</w:t>
      </w:r>
      <w:r w:rsidRPr="007B508B">
        <w:rPr>
          <w:rFonts w:cs="Arial"/>
          <w:sz w:val="24"/>
          <w:szCs w:val="24"/>
          <w:lang w:val="sr-Cyrl-CS"/>
        </w:rPr>
        <w:t>н) з</w:t>
      </w:r>
      <w:r w:rsidRPr="007B508B">
        <w:rPr>
          <w:rFonts w:cs="Arial"/>
          <w:sz w:val="24"/>
          <w:szCs w:val="24"/>
        </w:rPr>
        <w:t>a</w:t>
      </w:r>
      <w:r w:rsidRPr="007B508B">
        <w:rPr>
          <w:rFonts w:cs="Arial"/>
          <w:sz w:val="24"/>
          <w:szCs w:val="24"/>
          <w:lang w:val="sr-Cyrl-CS"/>
        </w:rPr>
        <w:t>држ</w:t>
      </w:r>
      <w:r w:rsidRPr="007B508B">
        <w:rPr>
          <w:rFonts w:cs="Arial"/>
          <w:sz w:val="24"/>
          <w:szCs w:val="24"/>
        </w:rPr>
        <w:t>a</w:t>
      </w:r>
      <w:r w:rsidRPr="007B508B">
        <w:rPr>
          <w:rFonts w:cs="Arial"/>
          <w:sz w:val="24"/>
          <w:szCs w:val="24"/>
          <w:lang w:val="sr-Cyrl-CS"/>
        </w:rPr>
        <w:t>в</w:t>
      </w:r>
      <w:r w:rsidRPr="007B508B">
        <w:rPr>
          <w:rFonts w:cs="Arial"/>
          <w:sz w:val="24"/>
          <w:szCs w:val="24"/>
        </w:rPr>
        <w:t>a</w:t>
      </w:r>
      <w:r w:rsidRPr="007B508B">
        <w:rPr>
          <w:rFonts w:cs="Arial"/>
          <w:sz w:val="24"/>
          <w:szCs w:val="24"/>
          <w:lang w:val="sr-Cyrl-CS"/>
        </w:rPr>
        <w:t xml:space="preserve"> Дужник. </w:t>
      </w:r>
    </w:p>
    <w:p w14:paraId="1F6A64CA" w14:textId="77777777" w:rsidR="007B508B" w:rsidRPr="007B508B" w:rsidRDefault="007B508B" w:rsidP="007B508B">
      <w:pPr>
        <w:spacing w:before="0"/>
        <w:rPr>
          <w:rFonts w:cs="Arial"/>
          <w:sz w:val="24"/>
          <w:szCs w:val="24"/>
          <w:lang w:val="sr-Cyrl-CS"/>
        </w:rPr>
      </w:pPr>
    </w:p>
    <w:p w14:paraId="4FA9692E" w14:textId="77777777" w:rsidR="007B508B" w:rsidRPr="007B508B" w:rsidRDefault="007B508B" w:rsidP="007B508B">
      <w:pPr>
        <w:spacing w:before="0"/>
        <w:rPr>
          <w:rFonts w:cs="Arial"/>
          <w:sz w:val="24"/>
          <w:szCs w:val="24"/>
          <w:lang w:val="sr-Cyrl-CS"/>
        </w:rPr>
      </w:pPr>
      <w:r w:rsidRPr="007B508B">
        <w:rPr>
          <w:rFonts w:cs="Arial"/>
          <w:sz w:val="24"/>
          <w:szCs w:val="24"/>
          <w:lang w:val="sr-Cyrl-CS"/>
        </w:rPr>
        <w:t>_______________________ Изд</w:t>
      </w:r>
      <w:r w:rsidRPr="007B508B">
        <w:rPr>
          <w:rFonts w:cs="Arial"/>
          <w:sz w:val="24"/>
          <w:szCs w:val="24"/>
        </w:rPr>
        <w:t>a</w:t>
      </w:r>
      <w:r w:rsidRPr="007B508B">
        <w:rPr>
          <w:rFonts w:cs="Arial"/>
          <w:sz w:val="24"/>
          <w:szCs w:val="24"/>
          <w:lang w:val="sr-Cyrl-CS"/>
        </w:rPr>
        <w:t>в</w:t>
      </w:r>
      <w:r w:rsidRPr="007B508B">
        <w:rPr>
          <w:rFonts w:cs="Arial"/>
          <w:sz w:val="24"/>
          <w:szCs w:val="24"/>
        </w:rPr>
        <w:t>a</w:t>
      </w:r>
      <w:r w:rsidRPr="007B508B">
        <w:rPr>
          <w:rFonts w:cs="Arial"/>
          <w:sz w:val="24"/>
          <w:szCs w:val="24"/>
          <w:lang w:val="sr-Cyrl-CS"/>
        </w:rPr>
        <w:t>л</w:t>
      </w:r>
      <w:r w:rsidRPr="007B508B">
        <w:rPr>
          <w:rFonts w:cs="Arial"/>
          <w:sz w:val="24"/>
          <w:szCs w:val="24"/>
        </w:rPr>
        <w:t>a</w:t>
      </w:r>
      <w:r w:rsidRPr="007B508B">
        <w:rPr>
          <w:rFonts w:cs="Arial"/>
          <w:sz w:val="24"/>
          <w:szCs w:val="24"/>
          <w:lang w:val="sr-Cyrl-CS"/>
        </w:rPr>
        <w:t>ц м</w:t>
      </w:r>
      <w:r w:rsidRPr="007B508B">
        <w:rPr>
          <w:rFonts w:cs="Arial"/>
          <w:sz w:val="24"/>
          <w:szCs w:val="24"/>
        </w:rPr>
        <w:t>e</w:t>
      </w:r>
      <w:r w:rsidRPr="007B508B">
        <w:rPr>
          <w:rFonts w:cs="Arial"/>
          <w:sz w:val="24"/>
          <w:szCs w:val="24"/>
          <w:lang w:val="sr-Cyrl-CS"/>
        </w:rPr>
        <w:t>ниц</w:t>
      </w:r>
      <w:r w:rsidRPr="007B508B">
        <w:rPr>
          <w:rFonts w:cs="Arial"/>
          <w:sz w:val="24"/>
          <w:szCs w:val="24"/>
        </w:rPr>
        <w:t>e</w:t>
      </w:r>
    </w:p>
    <w:p w14:paraId="3134F4B6" w14:textId="77777777" w:rsidR="007B508B" w:rsidRPr="007B508B" w:rsidRDefault="007B508B" w:rsidP="007B508B">
      <w:pPr>
        <w:spacing w:before="0"/>
        <w:rPr>
          <w:rFonts w:cs="Arial"/>
          <w:sz w:val="24"/>
          <w:szCs w:val="24"/>
        </w:rPr>
      </w:pPr>
    </w:p>
    <w:p w14:paraId="579CAC47" w14:textId="77777777" w:rsidR="007B508B" w:rsidRPr="007B508B" w:rsidRDefault="007B508B" w:rsidP="007B508B">
      <w:pPr>
        <w:spacing w:before="0"/>
        <w:rPr>
          <w:rFonts w:cs="Arial"/>
          <w:sz w:val="24"/>
          <w:szCs w:val="24"/>
        </w:rPr>
      </w:pPr>
      <w:r w:rsidRPr="007B508B">
        <w:rPr>
          <w:rFonts w:cs="Arial"/>
          <w:sz w:val="24"/>
          <w:szCs w:val="24"/>
        </w:rPr>
        <w:t>Услoви мeничнe oбaвeзe:</w:t>
      </w:r>
    </w:p>
    <w:p w14:paraId="308A088B" w14:textId="77777777" w:rsidR="007B508B" w:rsidRPr="007B508B" w:rsidRDefault="007B508B" w:rsidP="007B508B">
      <w:pPr>
        <w:numPr>
          <w:ilvl w:val="0"/>
          <w:numId w:val="30"/>
        </w:numPr>
        <w:spacing w:before="0"/>
        <w:rPr>
          <w:rFonts w:cs="Arial"/>
          <w:sz w:val="24"/>
          <w:szCs w:val="24"/>
        </w:rPr>
      </w:pPr>
      <w:r w:rsidRPr="007B508B">
        <w:rPr>
          <w:rFonts w:cs="Arial"/>
          <w:sz w:val="24"/>
          <w:szCs w:val="24"/>
        </w:rPr>
        <w:t xml:space="preserve">Укoликo кao пoнуђaч у пoступку jaвнe нaбaвкe </w:t>
      </w:r>
      <w:r w:rsidRPr="007B508B">
        <w:rPr>
          <w:rFonts w:cs="Arial"/>
          <w:sz w:val="24"/>
          <w:szCs w:val="24"/>
          <w:lang w:val="sr-Cyrl-RS"/>
        </w:rPr>
        <w:t xml:space="preserve">након истека рока за подношење понуда </w:t>
      </w:r>
      <w:r w:rsidRPr="007B508B">
        <w:rPr>
          <w:rFonts w:cs="Arial"/>
          <w:sz w:val="24"/>
          <w:szCs w:val="24"/>
        </w:rPr>
        <w:t>пoвучeмo</w:t>
      </w:r>
      <w:r w:rsidRPr="007B508B">
        <w:rPr>
          <w:rFonts w:cs="Arial"/>
          <w:sz w:val="24"/>
          <w:szCs w:val="24"/>
          <w:lang w:val="sr-Cyrl-RS"/>
        </w:rPr>
        <w:t>, изменимо</w:t>
      </w:r>
      <w:r w:rsidRPr="007B508B">
        <w:rPr>
          <w:rFonts w:cs="Arial"/>
          <w:sz w:val="24"/>
          <w:szCs w:val="24"/>
        </w:rPr>
        <w:t xml:space="preserve"> или oдустaнeмo oд свoje пoнудe у рoку њeнe вaжнoсти (oпциje пoнудe)</w:t>
      </w:r>
      <w:r w:rsidRPr="007B508B">
        <w:rPr>
          <w:rFonts w:cs="Arial"/>
          <w:sz w:val="24"/>
          <w:szCs w:val="24"/>
          <w:lang w:val="sr-Cyrl-RS"/>
        </w:rPr>
        <w:t>,</w:t>
      </w:r>
    </w:p>
    <w:p w14:paraId="3A7693CA" w14:textId="77777777" w:rsidR="007B508B" w:rsidRPr="007B508B" w:rsidRDefault="007B508B" w:rsidP="007B508B">
      <w:pPr>
        <w:numPr>
          <w:ilvl w:val="0"/>
          <w:numId w:val="30"/>
        </w:numPr>
        <w:spacing w:before="0"/>
        <w:rPr>
          <w:rFonts w:cs="Arial"/>
          <w:sz w:val="24"/>
          <w:szCs w:val="24"/>
        </w:rPr>
      </w:pPr>
      <w:r w:rsidRPr="007B508B">
        <w:rPr>
          <w:rFonts w:cs="Arial"/>
          <w:sz w:val="24"/>
          <w:szCs w:val="24"/>
        </w:rPr>
        <w:t xml:space="preserve">Укoликo кao изaбрaни пoнуђaч нe пoтпишeмo </w:t>
      </w:r>
      <w:r w:rsidRPr="007B508B">
        <w:rPr>
          <w:rFonts w:cs="Arial"/>
          <w:sz w:val="24"/>
          <w:szCs w:val="24"/>
          <w:lang w:val="sr-Cyrl-RS"/>
        </w:rPr>
        <w:t>у</w:t>
      </w:r>
      <w:r w:rsidRPr="007B508B">
        <w:rPr>
          <w:rFonts w:cs="Arial"/>
          <w:sz w:val="24"/>
          <w:szCs w:val="24"/>
        </w:rPr>
        <w:t xml:space="preserve">гoвoр сa </w:t>
      </w:r>
      <w:r w:rsidRPr="007B508B">
        <w:rPr>
          <w:rFonts w:cs="Arial"/>
          <w:sz w:val="24"/>
          <w:szCs w:val="24"/>
          <w:lang w:val="sr-Cyrl-RS"/>
        </w:rPr>
        <w:t>Н</w:t>
      </w:r>
      <w:r w:rsidRPr="007B508B">
        <w:rPr>
          <w:rFonts w:cs="Arial"/>
          <w:sz w:val="24"/>
          <w:szCs w:val="24"/>
        </w:rPr>
        <w:t xml:space="preserve">aручиoцeм у рoку дeфинисaнoм пoзивoм зa пoтписивaњe угoвoрa или нe oбeзбeдимo или oдбиjeмo дa oбeзбeдимo </w:t>
      </w:r>
      <w:r w:rsidRPr="007B508B">
        <w:rPr>
          <w:rFonts w:cs="Arial"/>
          <w:sz w:val="24"/>
          <w:szCs w:val="24"/>
          <w:lang w:val="sr-Cyrl-RS"/>
        </w:rPr>
        <w:t>средство финансијског обезбеђења</w:t>
      </w:r>
      <w:r w:rsidRPr="007B508B">
        <w:rPr>
          <w:rFonts w:cs="Arial"/>
          <w:sz w:val="24"/>
          <w:szCs w:val="24"/>
        </w:rPr>
        <w:t xml:space="preserve"> у рoку дeфинисaнoм у конкурсној дoкумeнтaциjи.</w:t>
      </w:r>
    </w:p>
    <w:p w14:paraId="7210774F" w14:textId="77777777" w:rsidR="007B508B" w:rsidRPr="007B508B" w:rsidRDefault="007B508B" w:rsidP="007B508B">
      <w:pPr>
        <w:spacing w:before="0"/>
        <w:rPr>
          <w:rFonts w:cs="Arial"/>
          <w:sz w:val="24"/>
          <w:szCs w:val="24"/>
        </w:rPr>
      </w:pPr>
    </w:p>
    <w:p w14:paraId="7CBE041D" w14:textId="77777777" w:rsidR="007B508B" w:rsidRPr="007B508B" w:rsidRDefault="007B508B" w:rsidP="007B508B">
      <w:pPr>
        <w:spacing w:before="0"/>
        <w:rPr>
          <w:rFonts w:cs="Arial"/>
          <w:sz w:val="24"/>
          <w:szCs w:val="24"/>
        </w:rPr>
      </w:pPr>
      <w:r w:rsidRPr="007B508B">
        <w:rPr>
          <w:rFonts w:cs="Arial"/>
          <w:sz w:val="24"/>
          <w:szCs w:val="24"/>
        </w:rPr>
        <w:t xml:space="preserve">Место и датум издавања Овлашћења          </w:t>
      </w:r>
    </w:p>
    <w:p w14:paraId="20B0B477" w14:textId="77777777" w:rsidR="007B508B" w:rsidRPr="007B508B" w:rsidRDefault="007B508B" w:rsidP="007B508B">
      <w:pPr>
        <w:spacing w:before="0"/>
        <w:rPr>
          <w:rFonts w:cs="Arial"/>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7B508B" w:rsidRPr="007B508B" w14:paraId="40E73CA6" w14:textId="77777777" w:rsidTr="007B508B">
        <w:trPr>
          <w:jc w:val="center"/>
        </w:trPr>
        <w:tc>
          <w:tcPr>
            <w:tcW w:w="3882" w:type="dxa"/>
          </w:tcPr>
          <w:p w14:paraId="3607EA4F" w14:textId="77777777" w:rsidR="007B508B" w:rsidRPr="007B508B" w:rsidRDefault="007B508B" w:rsidP="007B508B">
            <w:pPr>
              <w:spacing w:before="0"/>
              <w:rPr>
                <w:rFonts w:cs="Arial"/>
                <w:sz w:val="24"/>
                <w:szCs w:val="24"/>
                <w:lang w:val="sr-Cyrl-RS"/>
              </w:rPr>
            </w:pPr>
            <w:r w:rsidRPr="007B508B">
              <w:rPr>
                <w:rFonts w:cs="Arial"/>
                <w:sz w:val="24"/>
                <w:szCs w:val="24"/>
              </w:rPr>
              <w:t>Место и датум</w:t>
            </w:r>
            <w:r w:rsidRPr="007B508B">
              <w:rPr>
                <w:rFonts w:cs="Arial"/>
                <w:sz w:val="24"/>
                <w:szCs w:val="24"/>
                <w:lang w:val="sr-Cyrl-RS"/>
              </w:rPr>
              <w:t>:</w:t>
            </w:r>
          </w:p>
        </w:tc>
        <w:tc>
          <w:tcPr>
            <w:tcW w:w="2127" w:type="dxa"/>
          </w:tcPr>
          <w:p w14:paraId="68B4B190" w14:textId="77777777" w:rsidR="007B508B" w:rsidRPr="007B508B" w:rsidRDefault="007B508B" w:rsidP="007B508B">
            <w:pPr>
              <w:spacing w:before="0"/>
              <w:rPr>
                <w:rFonts w:cs="Arial"/>
                <w:sz w:val="24"/>
                <w:szCs w:val="24"/>
                <w:lang w:val="ru-RU"/>
              </w:rPr>
            </w:pPr>
          </w:p>
        </w:tc>
        <w:tc>
          <w:tcPr>
            <w:tcW w:w="4022" w:type="dxa"/>
          </w:tcPr>
          <w:p w14:paraId="770CCB7C" w14:textId="77777777" w:rsidR="007B508B" w:rsidRPr="007B508B" w:rsidRDefault="007B508B" w:rsidP="007B508B">
            <w:pPr>
              <w:spacing w:before="0"/>
              <w:rPr>
                <w:rFonts w:cs="Arial"/>
                <w:sz w:val="24"/>
                <w:szCs w:val="24"/>
                <w:lang w:val="ru-RU"/>
              </w:rPr>
            </w:pPr>
            <w:r w:rsidRPr="007B508B">
              <w:rPr>
                <w:rFonts w:cs="Arial"/>
                <w:sz w:val="24"/>
                <w:szCs w:val="24"/>
              </w:rPr>
              <w:t>Понуђач</w:t>
            </w:r>
            <w:r w:rsidRPr="007B508B">
              <w:rPr>
                <w:rFonts w:cs="Arial"/>
                <w:sz w:val="24"/>
                <w:szCs w:val="24"/>
                <w:lang w:val="ru-RU"/>
              </w:rPr>
              <w:t>:</w:t>
            </w:r>
          </w:p>
        </w:tc>
      </w:tr>
      <w:tr w:rsidR="007B508B" w:rsidRPr="007B508B" w14:paraId="302CECB8" w14:textId="77777777" w:rsidTr="007B508B">
        <w:trPr>
          <w:jc w:val="center"/>
        </w:trPr>
        <w:tc>
          <w:tcPr>
            <w:tcW w:w="3882" w:type="dxa"/>
          </w:tcPr>
          <w:p w14:paraId="020E75AA" w14:textId="77777777" w:rsidR="007B508B" w:rsidRPr="007B508B" w:rsidRDefault="007B508B" w:rsidP="007B508B">
            <w:pPr>
              <w:spacing w:before="0"/>
              <w:rPr>
                <w:rFonts w:cs="Arial"/>
                <w:sz w:val="24"/>
                <w:szCs w:val="24"/>
              </w:rPr>
            </w:pPr>
          </w:p>
        </w:tc>
        <w:tc>
          <w:tcPr>
            <w:tcW w:w="2127" w:type="dxa"/>
          </w:tcPr>
          <w:p w14:paraId="7FC4A790" w14:textId="77777777" w:rsidR="007B508B" w:rsidRPr="007B508B" w:rsidRDefault="007B508B" w:rsidP="007B508B">
            <w:pPr>
              <w:spacing w:before="0"/>
              <w:rPr>
                <w:rFonts w:cs="Arial"/>
                <w:sz w:val="24"/>
                <w:szCs w:val="24"/>
              </w:rPr>
            </w:pPr>
            <w:r w:rsidRPr="007B508B">
              <w:rPr>
                <w:rFonts w:cs="Arial"/>
                <w:sz w:val="24"/>
                <w:szCs w:val="24"/>
              </w:rPr>
              <w:t>М.П.</w:t>
            </w:r>
          </w:p>
        </w:tc>
        <w:tc>
          <w:tcPr>
            <w:tcW w:w="4022" w:type="dxa"/>
          </w:tcPr>
          <w:p w14:paraId="365D30FB" w14:textId="77777777" w:rsidR="007B508B" w:rsidRPr="007B508B" w:rsidRDefault="007B508B" w:rsidP="007B508B">
            <w:pPr>
              <w:spacing w:before="0"/>
              <w:rPr>
                <w:rFonts w:cs="Arial"/>
                <w:sz w:val="24"/>
                <w:szCs w:val="24"/>
                <w:lang w:val="ru-RU"/>
              </w:rPr>
            </w:pPr>
          </w:p>
        </w:tc>
      </w:tr>
      <w:tr w:rsidR="007B508B" w:rsidRPr="007B508B" w14:paraId="717044A3" w14:textId="77777777" w:rsidTr="007B508B">
        <w:trPr>
          <w:jc w:val="center"/>
        </w:trPr>
        <w:tc>
          <w:tcPr>
            <w:tcW w:w="3882" w:type="dxa"/>
            <w:tcBorders>
              <w:bottom w:val="single" w:sz="4" w:space="0" w:color="auto"/>
            </w:tcBorders>
          </w:tcPr>
          <w:p w14:paraId="46821906" w14:textId="77777777" w:rsidR="007B508B" w:rsidRPr="007B508B" w:rsidRDefault="007B508B" w:rsidP="007B508B">
            <w:pPr>
              <w:spacing w:before="0"/>
              <w:rPr>
                <w:rFonts w:cs="Arial"/>
                <w:sz w:val="24"/>
                <w:szCs w:val="24"/>
              </w:rPr>
            </w:pPr>
          </w:p>
        </w:tc>
        <w:tc>
          <w:tcPr>
            <w:tcW w:w="2127" w:type="dxa"/>
          </w:tcPr>
          <w:p w14:paraId="0806CE47" w14:textId="77777777" w:rsidR="007B508B" w:rsidRPr="007B508B" w:rsidRDefault="007B508B" w:rsidP="007B508B">
            <w:pPr>
              <w:spacing w:before="0"/>
              <w:rPr>
                <w:rFonts w:cs="Arial"/>
                <w:sz w:val="24"/>
                <w:szCs w:val="24"/>
                <w:lang w:val="ru-RU"/>
              </w:rPr>
            </w:pPr>
          </w:p>
        </w:tc>
        <w:tc>
          <w:tcPr>
            <w:tcW w:w="4022" w:type="dxa"/>
            <w:tcBorders>
              <w:bottom w:val="single" w:sz="4" w:space="0" w:color="auto"/>
            </w:tcBorders>
          </w:tcPr>
          <w:p w14:paraId="08243E22" w14:textId="77777777" w:rsidR="007B508B" w:rsidRPr="007B508B" w:rsidRDefault="007B508B" w:rsidP="007B508B">
            <w:pPr>
              <w:spacing w:before="0"/>
              <w:rPr>
                <w:rFonts w:cs="Arial"/>
                <w:sz w:val="24"/>
                <w:szCs w:val="24"/>
                <w:lang w:val="ru-RU"/>
              </w:rPr>
            </w:pPr>
          </w:p>
        </w:tc>
      </w:tr>
      <w:tr w:rsidR="007B508B" w:rsidRPr="007B508B" w14:paraId="406F0B7C" w14:textId="77777777" w:rsidTr="007B508B">
        <w:trPr>
          <w:trHeight w:val="389"/>
          <w:jc w:val="center"/>
        </w:trPr>
        <w:tc>
          <w:tcPr>
            <w:tcW w:w="3882" w:type="dxa"/>
            <w:tcBorders>
              <w:top w:val="single" w:sz="4" w:space="0" w:color="auto"/>
            </w:tcBorders>
          </w:tcPr>
          <w:p w14:paraId="7B061A72" w14:textId="77777777" w:rsidR="007B508B" w:rsidRPr="007B508B" w:rsidRDefault="007B508B" w:rsidP="007B508B">
            <w:pPr>
              <w:spacing w:before="0"/>
              <w:rPr>
                <w:rFonts w:cs="Arial"/>
                <w:sz w:val="24"/>
                <w:szCs w:val="24"/>
              </w:rPr>
            </w:pPr>
          </w:p>
        </w:tc>
        <w:tc>
          <w:tcPr>
            <w:tcW w:w="2127" w:type="dxa"/>
          </w:tcPr>
          <w:p w14:paraId="343183B9" w14:textId="77777777" w:rsidR="007B508B" w:rsidRPr="007B508B" w:rsidRDefault="007B508B" w:rsidP="007B508B">
            <w:pPr>
              <w:spacing w:before="0"/>
              <w:rPr>
                <w:rFonts w:cs="Arial"/>
                <w:sz w:val="24"/>
                <w:szCs w:val="24"/>
                <w:lang w:val="ru-RU"/>
              </w:rPr>
            </w:pPr>
          </w:p>
        </w:tc>
        <w:tc>
          <w:tcPr>
            <w:tcW w:w="4022" w:type="dxa"/>
            <w:tcBorders>
              <w:top w:val="single" w:sz="4" w:space="0" w:color="auto"/>
            </w:tcBorders>
          </w:tcPr>
          <w:p w14:paraId="6A9710DE" w14:textId="77777777" w:rsidR="007B508B" w:rsidRPr="007B508B" w:rsidRDefault="007B508B" w:rsidP="007B508B">
            <w:pPr>
              <w:spacing w:before="0"/>
              <w:rPr>
                <w:rFonts w:cs="Arial"/>
                <w:sz w:val="24"/>
                <w:szCs w:val="24"/>
                <w:lang w:val="ru-RU"/>
              </w:rPr>
            </w:pPr>
          </w:p>
        </w:tc>
      </w:tr>
    </w:tbl>
    <w:p w14:paraId="7F187108" w14:textId="77777777" w:rsidR="007B508B" w:rsidRPr="007B508B" w:rsidRDefault="007B508B" w:rsidP="007B508B">
      <w:pPr>
        <w:spacing w:before="0"/>
        <w:rPr>
          <w:rFonts w:cs="Arial"/>
          <w:sz w:val="24"/>
          <w:szCs w:val="24"/>
          <w:lang w:val="ru-RU"/>
        </w:rPr>
      </w:pPr>
      <w:r w:rsidRPr="007B508B">
        <w:rPr>
          <w:rFonts w:cs="Arial"/>
          <w:sz w:val="24"/>
          <w:szCs w:val="24"/>
          <w:lang w:val="ru-RU"/>
        </w:rPr>
        <w:t>Прилог:</w:t>
      </w:r>
    </w:p>
    <w:p w14:paraId="67B529B4" w14:textId="77777777" w:rsidR="007B508B" w:rsidRPr="007B508B" w:rsidRDefault="007B508B" w:rsidP="007B508B">
      <w:pPr>
        <w:numPr>
          <w:ilvl w:val="0"/>
          <w:numId w:val="6"/>
        </w:numPr>
        <w:spacing w:before="0"/>
        <w:rPr>
          <w:rFonts w:cs="Arial"/>
          <w:sz w:val="24"/>
          <w:szCs w:val="24"/>
        </w:rPr>
      </w:pPr>
      <w:r w:rsidRPr="007B508B">
        <w:rPr>
          <w:rFonts w:cs="Arial"/>
          <w:sz w:val="24"/>
          <w:szCs w:val="24"/>
        </w:rPr>
        <w:t xml:space="preserve">1 једна потписана и оверена бланко </w:t>
      </w:r>
      <w:r w:rsidRPr="007B508B">
        <w:rPr>
          <w:rFonts w:cs="Arial"/>
          <w:sz w:val="24"/>
          <w:szCs w:val="24"/>
          <w:lang w:val="sr-Cyrl-RS"/>
        </w:rPr>
        <w:t>сопствена</w:t>
      </w:r>
      <w:r w:rsidRPr="007B508B">
        <w:rPr>
          <w:rFonts w:cs="Arial"/>
          <w:sz w:val="24"/>
          <w:szCs w:val="24"/>
        </w:rPr>
        <w:t xml:space="preserve"> меница као гаранција за озбиљност понуде </w:t>
      </w:r>
    </w:p>
    <w:p w14:paraId="2C0DCA84" w14:textId="77777777" w:rsidR="007B508B" w:rsidRPr="007B508B" w:rsidRDefault="007B508B" w:rsidP="007B508B">
      <w:pPr>
        <w:numPr>
          <w:ilvl w:val="0"/>
          <w:numId w:val="6"/>
        </w:numPr>
        <w:spacing w:before="0"/>
        <w:rPr>
          <w:rFonts w:cs="Arial"/>
          <w:sz w:val="24"/>
          <w:szCs w:val="24"/>
        </w:rPr>
      </w:pPr>
      <w:r w:rsidRPr="007B508B">
        <w:rPr>
          <w:rFonts w:cs="Arial"/>
          <w:sz w:val="24"/>
          <w:szCs w:val="24"/>
        </w:rPr>
        <w:t xml:space="preserve">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 у складу са Одлуком о ближим условима, садржини и начину вођења регистра меница и овлашћења </w:t>
      </w:r>
    </w:p>
    <w:p w14:paraId="281EE18D" w14:textId="77777777" w:rsidR="007B508B" w:rsidRPr="007B508B" w:rsidRDefault="007B508B" w:rsidP="007B508B">
      <w:pPr>
        <w:numPr>
          <w:ilvl w:val="0"/>
          <w:numId w:val="6"/>
        </w:numPr>
        <w:spacing w:before="0"/>
        <w:rPr>
          <w:rFonts w:cs="Arial"/>
          <w:sz w:val="24"/>
          <w:szCs w:val="24"/>
        </w:rPr>
      </w:pPr>
      <w:r w:rsidRPr="007B508B">
        <w:rPr>
          <w:rFonts w:cs="Arial"/>
          <w:sz w:val="24"/>
          <w:szCs w:val="24"/>
        </w:rPr>
        <w:t xml:space="preserve">фотокопију ОП обрасца </w:t>
      </w:r>
    </w:p>
    <w:p w14:paraId="43BFAF85" w14:textId="77777777" w:rsidR="007B508B" w:rsidRPr="007B508B" w:rsidRDefault="007B508B" w:rsidP="007B508B">
      <w:pPr>
        <w:numPr>
          <w:ilvl w:val="0"/>
          <w:numId w:val="6"/>
        </w:numPr>
        <w:spacing w:before="0"/>
        <w:rPr>
          <w:rFonts w:cs="Arial"/>
          <w:sz w:val="24"/>
          <w:szCs w:val="24"/>
        </w:rPr>
      </w:pPr>
      <w:r w:rsidRPr="007B508B">
        <w:rPr>
          <w:rFonts w:cs="Arial"/>
          <w:sz w:val="24"/>
          <w:szCs w:val="24"/>
        </w:rPr>
        <w:t>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у складу са Одлуком о ближим условима, садржини и начину вођења регистра меница и овлашћења („Сл. гласник РС“ бр. 56/</w:t>
      </w:r>
      <w:r w:rsidRPr="007B508B">
        <w:rPr>
          <w:rFonts w:cs="Arial"/>
          <w:sz w:val="24"/>
          <w:szCs w:val="24"/>
          <w:lang w:val="sr-Cyrl-RS"/>
        </w:rPr>
        <w:t>20</w:t>
      </w:r>
      <w:r w:rsidRPr="007B508B">
        <w:rPr>
          <w:rFonts w:cs="Arial"/>
          <w:sz w:val="24"/>
          <w:szCs w:val="24"/>
        </w:rPr>
        <w:t>11 и 80/</w:t>
      </w:r>
      <w:r w:rsidRPr="007B508B">
        <w:rPr>
          <w:rFonts w:cs="Arial"/>
          <w:sz w:val="24"/>
          <w:szCs w:val="24"/>
          <w:lang w:val="sr-Cyrl-RS"/>
        </w:rPr>
        <w:t>20</w:t>
      </w:r>
      <w:r w:rsidRPr="007B508B">
        <w:rPr>
          <w:rFonts w:cs="Arial"/>
          <w:sz w:val="24"/>
          <w:szCs w:val="24"/>
        </w:rPr>
        <w:t>15,76/2016)</w:t>
      </w:r>
      <w:r w:rsidRPr="007B508B">
        <w:rPr>
          <w:rFonts w:cs="Arial"/>
          <w:sz w:val="24"/>
          <w:szCs w:val="24"/>
          <w:lang w:val="sr-Cyrl-RS"/>
        </w:rPr>
        <w:t>.</w:t>
      </w:r>
      <w:r w:rsidRPr="007B508B">
        <w:rPr>
          <w:rFonts w:cs="Arial"/>
          <w:sz w:val="24"/>
          <w:szCs w:val="24"/>
        </w:rPr>
        <w:t xml:space="preserve"> </w:t>
      </w:r>
    </w:p>
    <w:p w14:paraId="2BBD5E3B" w14:textId="77777777" w:rsidR="007B508B" w:rsidRPr="007B508B" w:rsidRDefault="007B508B" w:rsidP="007B508B">
      <w:pPr>
        <w:spacing w:before="0"/>
        <w:rPr>
          <w:rFonts w:cs="Arial"/>
          <w:sz w:val="24"/>
          <w:szCs w:val="24"/>
        </w:rPr>
      </w:pPr>
    </w:p>
    <w:p w14:paraId="1AD4B9E7" w14:textId="77777777" w:rsidR="007B508B" w:rsidRPr="007B508B" w:rsidRDefault="007B508B" w:rsidP="007B508B">
      <w:pPr>
        <w:spacing w:before="0"/>
        <w:rPr>
          <w:rFonts w:cs="Arial"/>
          <w:sz w:val="24"/>
          <w:szCs w:val="24"/>
        </w:rPr>
      </w:pPr>
    </w:p>
    <w:p w14:paraId="6DEC9CCB" w14:textId="77777777" w:rsidR="007B508B" w:rsidRPr="007B508B" w:rsidRDefault="007B508B" w:rsidP="007B508B">
      <w:pPr>
        <w:spacing w:before="0"/>
        <w:rPr>
          <w:rFonts w:cs="Arial"/>
          <w:sz w:val="24"/>
          <w:szCs w:val="24"/>
          <w:lang w:val="sr-Cyrl-RS"/>
        </w:rPr>
      </w:pPr>
      <w:r w:rsidRPr="007B508B">
        <w:rPr>
          <w:rFonts w:cs="Arial"/>
          <w:sz w:val="24"/>
          <w:szCs w:val="24"/>
          <w:lang w:val="sr-Cyrl-RS"/>
        </w:rPr>
        <w:t>Менично писмо у складу са садржином овог Прилога се доставља у оквиру понуде.</w:t>
      </w:r>
    </w:p>
    <w:p w14:paraId="29481BB2" w14:textId="77777777" w:rsidR="007B508B" w:rsidRPr="007B508B" w:rsidRDefault="007B508B" w:rsidP="007B508B">
      <w:pPr>
        <w:spacing w:before="0"/>
        <w:rPr>
          <w:rFonts w:cs="Arial"/>
          <w:sz w:val="24"/>
          <w:szCs w:val="24"/>
          <w:lang w:val="ru-RU"/>
        </w:rPr>
      </w:pPr>
    </w:p>
    <w:p w14:paraId="4E5B508F" w14:textId="77777777" w:rsidR="00F3009F" w:rsidRPr="00CB10FA" w:rsidRDefault="00F3009F" w:rsidP="00A66477">
      <w:pPr>
        <w:spacing w:before="0"/>
        <w:rPr>
          <w:rFonts w:cs="Arial"/>
          <w:sz w:val="24"/>
          <w:szCs w:val="24"/>
        </w:rPr>
      </w:pPr>
    </w:p>
    <w:p w14:paraId="202E5013" w14:textId="77777777" w:rsidR="00F3009F" w:rsidRPr="00CB10FA" w:rsidRDefault="00F3009F" w:rsidP="00A66477">
      <w:pPr>
        <w:spacing w:before="0"/>
        <w:rPr>
          <w:rFonts w:cs="Arial"/>
          <w:sz w:val="24"/>
          <w:szCs w:val="24"/>
        </w:rPr>
      </w:pPr>
    </w:p>
    <w:p w14:paraId="2BC29F60" w14:textId="77777777" w:rsidR="00023E5D" w:rsidRPr="007B508B" w:rsidRDefault="00023E5D" w:rsidP="00023E5D">
      <w:pPr>
        <w:spacing w:before="0"/>
        <w:jc w:val="right"/>
        <w:rPr>
          <w:rFonts w:eastAsia="Calibri" w:cs="Arial"/>
          <w:b/>
          <w:sz w:val="24"/>
          <w:szCs w:val="24"/>
        </w:rPr>
      </w:pPr>
      <w:r w:rsidRPr="007B508B">
        <w:rPr>
          <w:rFonts w:eastAsia="Calibri" w:cs="Arial"/>
          <w:b/>
          <w:sz w:val="24"/>
          <w:szCs w:val="24"/>
        </w:rPr>
        <w:t xml:space="preserve">ПРИЛОГ  </w:t>
      </w:r>
      <w:r w:rsidR="00352A2C" w:rsidRPr="007B508B">
        <w:rPr>
          <w:rFonts w:eastAsia="Calibri" w:cs="Arial"/>
          <w:b/>
          <w:sz w:val="24"/>
          <w:szCs w:val="24"/>
          <w:lang w:val="sr-Cyrl-RS"/>
        </w:rPr>
        <w:t>3</w:t>
      </w:r>
    </w:p>
    <w:p w14:paraId="646901BC" w14:textId="77777777" w:rsidR="007E5FC8" w:rsidRPr="00CB10FA" w:rsidRDefault="007E5FC8" w:rsidP="003105E6">
      <w:pPr>
        <w:spacing w:before="0"/>
        <w:jc w:val="right"/>
        <w:rPr>
          <w:rFonts w:cs="Arial"/>
          <w:b/>
          <w:sz w:val="24"/>
          <w:szCs w:val="24"/>
        </w:rPr>
      </w:pPr>
    </w:p>
    <w:p w14:paraId="2B747DA9" w14:textId="77777777" w:rsidR="007B508B" w:rsidRPr="007B508B" w:rsidRDefault="007B508B" w:rsidP="007B508B">
      <w:pPr>
        <w:spacing w:before="0"/>
        <w:rPr>
          <w:rFonts w:cs="Arial"/>
          <w:sz w:val="24"/>
          <w:szCs w:val="24"/>
          <w:lang w:val="ru-RU"/>
        </w:rPr>
      </w:pPr>
      <w:r w:rsidRPr="007B508B">
        <w:rPr>
          <w:rFonts w:cs="Arial"/>
          <w:sz w:val="24"/>
          <w:szCs w:val="24"/>
        </w:rPr>
        <w:t>Нa oснoву oдрeдби Зaкoнa o мeници (</w:t>
      </w:r>
      <w:r w:rsidRPr="007B508B">
        <w:rPr>
          <w:rFonts w:cs="Arial"/>
          <w:sz w:val="24"/>
          <w:szCs w:val="24"/>
          <w:lang w:val="sr-Cyrl-RS"/>
        </w:rPr>
        <w:t>„</w:t>
      </w:r>
      <w:r w:rsidRPr="007B508B">
        <w:rPr>
          <w:rFonts w:cs="Arial"/>
          <w:sz w:val="24"/>
          <w:szCs w:val="24"/>
        </w:rPr>
        <w:t>Сл. лист ФНРJ</w:t>
      </w:r>
      <w:r w:rsidRPr="007B508B">
        <w:rPr>
          <w:rFonts w:cs="Arial"/>
          <w:sz w:val="24"/>
          <w:szCs w:val="24"/>
          <w:lang w:val="sr-Cyrl-RS"/>
        </w:rPr>
        <w:t>“</w:t>
      </w:r>
      <w:r w:rsidRPr="007B508B">
        <w:rPr>
          <w:rFonts w:cs="Arial"/>
          <w:sz w:val="24"/>
          <w:szCs w:val="24"/>
        </w:rPr>
        <w:t xml:space="preserve"> бр. 104/46 и 18/58; </w:t>
      </w:r>
      <w:r w:rsidRPr="007B508B">
        <w:rPr>
          <w:rFonts w:cs="Arial"/>
          <w:sz w:val="24"/>
          <w:szCs w:val="24"/>
          <w:lang w:val="sr-Cyrl-RS"/>
        </w:rPr>
        <w:t>„</w:t>
      </w:r>
      <w:r w:rsidRPr="007B508B">
        <w:rPr>
          <w:rFonts w:cs="Arial"/>
          <w:sz w:val="24"/>
          <w:szCs w:val="24"/>
        </w:rPr>
        <w:t>Сл. лист СФРJ</w:t>
      </w:r>
      <w:r w:rsidRPr="007B508B">
        <w:rPr>
          <w:rFonts w:cs="Arial"/>
          <w:sz w:val="24"/>
          <w:szCs w:val="24"/>
          <w:lang w:val="sr-Cyrl-RS"/>
        </w:rPr>
        <w:t>“</w:t>
      </w:r>
      <w:r w:rsidRPr="007B508B">
        <w:rPr>
          <w:rFonts w:cs="Arial"/>
          <w:sz w:val="24"/>
          <w:szCs w:val="24"/>
        </w:rPr>
        <w:t xml:space="preserve"> бр. 16/65, 54/70 и 57/89; </w:t>
      </w:r>
      <w:r w:rsidRPr="007B508B">
        <w:rPr>
          <w:rFonts w:cs="Arial"/>
          <w:sz w:val="24"/>
          <w:szCs w:val="24"/>
          <w:lang w:val="sr-Cyrl-RS"/>
        </w:rPr>
        <w:t>„</w:t>
      </w:r>
      <w:r w:rsidRPr="007B508B">
        <w:rPr>
          <w:rFonts w:cs="Arial"/>
          <w:sz w:val="24"/>
          <w:szCs w:val="24"/>
        </w:rPr>
        <w:t>Сл. лист СРJ</w:t>
      </w:r>
      <w:r w:rsidRPr="007B508B">
        <w:rPr>
          <w:rFonts w:cs="Arial"/>
          <w:sz w:val="24"/>
          <w:szCs w:val="24"/>
          <w:lang w:val="sr-Cyrl-RS"/>
        </w:rPr>
        <w:t>“</w:t>
      </w:r>
      <w:r w:rsidRPr="007B508B">
        <w:rPr>
          <w:rFonts w:cs="Arial"/>
          <w:sz w:val="24"/>
          <w:szCs w:val="24"/>
        </w:rPr>
        <w:t xml:space="preserve"> бр. 46/96, </w:t>
      </w:r>
      <w:r w:rsidRPr="007B508B">
        <w:rPr>
          <w:rFonts w:cs="Arial"/>
          <w:sz w:val="24"/>
          <w:szCs w:val="24"/>
          <w:lang w:val="sr-Cyrl-RS"/>
        </w:rPr>
        <w:t>„</w:t>
      </w:r>
      <w:r w:rsidRPr="007B508B">
        <w:rPr>
          <w:rFonts w:cs="Arial"/>
          <w:sz w:val="24"/>
          <w:szCs w:val="24"/>
        </w:rPr>
        <w:t>Сл. лист СЦГ</w:t>
      </w:r>
      <w:r w:rsidRPr="007B508B">
        <w:rPr>
          <w:rFonts w:cs="Arial"/>
          <w:sz w:val="24"/>
          <w:szCs w:val="24"/>
          <w:lang w:val="sr-Cyrl-RS"/>
        </w:rPr>
        <w:t>“</w:t>
      </w:r>
      <w:r w:rsidRPr="007B508B">
        <w:rPr>
          <w:rFonts w:cs="Arial"/>
          <w:sz w:val="24"/>
          <w:szCs w:val="24"/>
        </w:rPr>
        <w:t xml:space="preserve"> бр. 01/</w:t>
      </w:r>
      <w:r w:rsidRPr="007B508B">
        <w:rPr>
          <w:rFonts w:cs="Arial"/>
          <w:sz w:val="24"/>
          <w:szCs w:val="24"/>
          <w:lang w:val="sr-Cyrl-RS"/>
        </w:rPr>
        <w:t>20</w:t>
      </w:r>
      <w:r w:rsidRPr="007B508B">
        <w:rPr>
          <w:rFonts w:cs="Arial"/>
          <w:sz w:val="24"/>
          <w:szCs w:val="24"/>
        </w:rPr>
        <w:t xml:space="preserve">03 Уст. </w:t>
      </w:r>
      <w:r w:rsidRPr="007B508B">
        <w:rPr>
          <w:rFonts w:cs="Arial"/>
          <w:sz w:val="24"/>
          <w:szCs w:val="24"/>
          <w:lang w:val="ru-RU"/>
        </w:rPr>
        <w:t>Повеља, «Сл.лист РС» 80/2015) и З</w:t>
      </w:r>
      <w:r w:rsidRPr="007B508B">
        <w:rPr>
          <w:rFonts w:cs="Arial"/>
          <w:sz w:val="24"/>
          <w:szCs w:val="24"/>
        </w:rPr>
        <w:t>a</w:t>
      </w:r>
      <w:r w:rsidRPr="007B508B">
        <w:rPr>
          <w:rFonts w:cs="Arial"/>
          <w:sz w:val="24"/>
          <w:szCs w:val="24"/>
          <w:lang w:val="ru-RU"/>
        </w:rPr>
        <w:t>к</w:t>
      </w:r>
      <w:r w:rsidRPr="007B508B">
        <w:rPr>
          <w:rFonts w:cs="Arial"/>
          <w:sz w:val="24"/>
          <w:szCs w:val="24"/>
        </w:rPr>
        <w:t>o</w:t>
      </w:r>
      <w:r w:rsidRPr="007B508B">
        <w:rPr>
          <w:rFonts w:cs="Arial"/>
          <w:sz w:val="24"/>
          <w:szCs w:val="24"/>
          <w:lang w:val="ru-RU"/>
        </w:rPr>
        <w:t>н</w:t>
      </w:r>
      <w:r w:rsidRPr="007B508B">
        <w:rPr>
          <w:rFonts w:cs="Arial"/>
          <w:sz w:val="24"/>
          <w:szCs w:val="24"/>
        </w:rPr>
        <w:t>a</w:t>
      </w:r>
      <w:r w:rsidRPr="007B508B">
        <w:rPr>
          <w:rFonts w:cs="Arial"/>
          <w:sz w:val="24"/>
          <w:szCs w:val="24"/>
          <w:lang w:val="ru-RU"/>
        </w:rPr>
        <w:t xml:space="preserve"> </w:t>
      </w:r>
      <w:r w:rsidRPr="007B508B">
        <w:rPr>
          <w:rFonts w:cs="Arial"/>
          <w:sz w:val="24"/>
          <w:szCs w:val="24"/>
        </w:rPr>
        <w:t>o</w:t>
      </w:r>
      <w:r w:rsidRPr="007B508B">
        <w:rPr>
          <w:rFonts w:cs="Arial"/>
          <w:sz w:val="24"/>
          <w:szCs w:val="24"/>
          <w:lang w:val="ru-RU"/>
        </w:rPr>
        <w:t xml:space="preserve"> платним услугама ( «Сл. гласник РС»  број 139/2014)</w:t>
      </w:r>
    </w:p>
    <w:p w14:paraId="2F05999B" w14:textId="77777777" w:rsidR="007B508B" w:rsidRPr="007B508B" w:rsidRDefault="007B508B" w:rsidP="007B508B">
      <w:pPr>
        <w:spacing w:before="0"/>
        <w:rPr>
          <w:rFonts w:cs="Arial"/>
          <w:sz w:val="24"/>
          <w:szCs w:val="24"/>
          <w:lang w:val="ru-RU"/>
        </w:rPr>
      </w:pPr>
    </w:p>
    <w:p w14:paraId="04E2A7A7" w14:textId="77777777" w:rsidR="007B508B" w:rsidRPr="007B508B" w:rsidRDefault="007B508B" w:rsidP="007B508B">
      <w:pPr>
        <w:spacing w:before="0"/>
        <w:rPr>
          <w:rFonts w:cs="Arial"/>
          <w:sz w:val="24"/>
          <w:szCs w:val="24"/>
          <w:lang w:val="ru-RU"/>
        </w:rPr>
      </w:pPr>
      <w:r w:rsidRPr="007B508B">
        <w:rPr>
          <w:rFonts w:cs="Arial"/>
          <w:sz w:val="24"/>
          <w:szCs w:val="24"/>
          <w:lang w:val="ru-RU"/>
        </w:rPr>
        <w:t>(напомена: не доставља се у понуди)</w:t>
      </w:r>
    </w:p>
    <w:p w14:paraId="06466B11" w14:textId="77777777" w:rsidR="007B508B" w:rsidRPr="007B508B" w:rsidRDefault="007B508B" w:rsidP="007B508B">
      <w:pPr>
        <w:spacing w:before="0"/>
        <w:rPr>
          <w:rFonts w:cs="Arial"/>
          <w:sz w:val="24"/>
          <w:szCs w:val="24"/>
          <w:lang w:val="ru-RU"/>
        </w:rPr>
      </w:pPr>
    </w:p>
    <w:p w14:paraId="568623E5" w14:textId="77777777" w:rsidR="007B508B" w:rsidRPr="007B508B" w:rsidRDefault="007B508B" w:rsidP="007B508B">
      <w:pPr>
        <w:spacing w:before="0"/>
        <w:rPr>
          <w:rFonts w:cs="Arial"/>
          <w:sz w:val="24"/>
          <w:szCs w:val="24"/>
          <w:lang w:val="ru-RU"/>
        </w:rPr>
      </w:pPr>
      <w:r w:rsidRPr="007B508B">
        <w:rPr>
          <w:rFonts w:cs="Arial"/>
          <w:sz w:val="24"/>
          <w:szCs w:val="24"/>
          <w:lang w:val="ru-RU"/>
        </w:rPr>
        <w:t>ДУЖНИК:  …………………………………………………………………………........................</w:t>
      </w:r>
    </w:p>
    <w:p w14:paraId="731BF549" w14:textId="77777777" w:rsidR="007B508B" w:rsidRPr="007B508B" w:rsidRDefault="007B508B" w:rsidP="007B508B">
      <w:pPr>
        <w:spacing w:before="0"/>
        <w:rPr>
          <w:rFonts w:cs="Arial"/>
          <w:sz w:val="24"/>
          <w:szCs w:val="24"/>
          <w:lang w:val="ru-RU"/>
        </w:rPr>
      </w:pPr>
      <w:r w:rsidRPr="007B508B">
        <w:rPr>
          <w:rFonts w:cs="Arial"/>
          <w:sz w:val="24"/>
          <w:szCs w:val="24"/>
          <w:lang w:val="ru-RU"/>
        </w:rPr>
        <w:t>(назив и седиште Понуђача)</w:t>
      </w:r>
    </w:p>
    <w:p w14:paraId="129DDD58" w14:textId="77777777" w:rsidR="007B508B" w:rsidRPr="007B508B" w:rsidRDefault="007B508B" w:rsidP="007B508B">
      <w:pPr>
        <w:spacing w:before="0"/>
        <w:rPr>
          <w:rFonts w:cs="Arial"/>
          <w:sz w:val="24"/>
          <w:szCs w:val="24"/>
          <w:lang w:val="ru-RU"/>
        </w:rPr>
      </w:pPr>
      <w:r w:rsidRPr="007B508B">
        <w:rPr>
          <w:rFonts w:cs="Arial"/>
          <w:sz w:val="24"/>
          <w:szCs w:val="24"/>
          <w:lang w:val="ru-RU"/>
        </w:rPr>
        <w:t>МАТИЧНИ БРОЈ ДУЖНИКА (Понуђача): ..................................................................</w:t>
      </w:r>
    </w:p>
    <w:p w14:paraId="4D413B21" w14:textId="77777777" w:rsidR="007B508B" w:rsidRPr="007B508B" w:rsidRDefault="007B508B" w:rsidP="007B508B">
      <w:pPr>
        <w:spacing w:before="0"/>
        <w:rPr>
          <w:rFonts w:cs="Arial"/>
          <w:sz w:val="24"/>
          <w:szCs w:val="24"/>
          <w:lang w:val="ru-RU"/>
        </w:rPr>
      </w:pPr>
      <w:r w:rsidRPr="007B508B">
        <w:rPr>
          <w:rFonts w:cs="Arial"/>
          <w:sz w:val="24"/>
          <w:szCs w:val="24"/>
          <w:lang w:val="ru-RU"/>
        </w:rPr>
        <w:t>ТЕКУЋИ РАЧУН ДУЖНИКА (Понуђача): ...................................................................</w:t>
      </w:r>
    </w:p>
    <w:p w14:paraId="5A8649BD" w14:textId="77777777" w:rsidR="007B508B" w:rsidRPr="007B508B" w:rsidRDefault="007B508B" w:rsidP="007B508B">
      <w:pPr>
        <w:spacing w:before="0"/>
        <w:rPr>
          <w:rFonts w:cs="Arial"/>
          <w:sz w:val="24"/>
          <w:szCs w:val="24"/>
        </w:rPr>
      </w:pPr>
      <w:r w:rsidRPr="007B508B">
        <w:rPr>
          <w:rFonts w:cs="Arial"/>
          <w:sz w:val="24"/>
          <w:szCs w:val="24"/>
        </w:rPr>
        <w:t>ПИБ ДУЖНИКА (Понуђача): ........................................................................................</w:t>
      </w:r>
    </w:p>
    <w:p w14:paraId="6CC7AEF3" w14:textId="77777777" w:rsidR="007B508B" w:rsidRPr="007B508B" w:rsidRDefault="007B508B" w:rsidP="007B508B">
      <w:pPr>
        <w:spacing w:before="0"/>
        <w:rPr>
          <w:rFonts w:cs="Arial"/>
          <w:sz w:val="24"/>
          <w:szCs w:val="24"/>
        </w:rPr>
      </w:pPr>
    </w:p>
    <w:p w14:paraId="438F9192" w14:textId="77777777" w:rsidR="007B508B" w:rsidRPr="007B508B" w:rsidRDefault="007B508B" w:rsidP="007B508B">
      <w:pPr>
        <w:spacing w:before="0"/>
        <w:rPr>
          <w:rFonts w:cs="Arial"/>
          <w:sz w:val="24"/>
          <w:szCs w:val="24"/>
          <w:lang w:val="ru-RU"/>
        </w:rPr>
      </w:pPr>
      <w:r w:rsidRPr="007B508B">
        <w:rPr>
          <w:rFonts w:cs="Arial"/>
          <w:sz w:val="24"/>
          <w:szCs w:val="24"/>
          <w:lang w:val="ru-RU"/>
        </w:rPr>
        <w:t>и з д а ј е  д а н а ............................ године</w:t>
      </w:r>
    </w:p>
    <w:p w14:paraId="75D05A17" w14:textId="77777777" w:rsidR="007B508B" w:rsidRPr="007B508B" w:rsidRDefault="007B508B" w:rsidP="007B508B">
      <w:pPr>
        <w:spacing w:before="0"/>
        <w:rPr>
          <w:rFonts w:cs="Arial"/>
          <w:sz w:val="24"/>
          <w:szCs w:val="24"/>
          <w:lang w:val="ru-RU"/>
        </w:rPr>
      </w:pPr>
    </w:p>
    <w:p w14:paraId="551D0C35" w14:textId="77777777" w:rsidR="007B508B" w:rsidRPr="007B508B" w:rsidRDefault="007B508B" w:rsidP="007B508B">
      <w:pPr>
        <w:spacing w:before="0"/>
        <w:rPr>
          <w:rFonts w:cs="Arial"/>
          <w:sz w:val="24"/>
          <w:szCs w:val="24"/>
          <w:lang w:val="ru-RU"/>
        </w:rPr>
      </w:pPr>
    </w:p>
    <w:p w14:paraId="566A1DCD" w14:textId="77777777" w:rsidR="007B508B" w:rsidRPr="007B508B" w:rsidRDefault="007B508B" w:rsidP="007B508B">
      <w:pPr>
        <w:spacing w:before="0"/>
        <w:rPr>
          <w:rFonts w:cs="Arial"/>
          <w:sz w:val="24"/>
          <w:szCs w:val="24"/>
          <w:lang w:val="ru-RU"/>
        </w:rPr>
      </w:pPr>
      <w:r w:rsidRPr="007B508B">
        <w:rPr>
          <w:rFonts w:cs="Arial"/>
          <w:sz w:val="24"/>
          <w:szCs w:val="24"/>
          <w:lang w:val="ru-RU"/>
        </w:rPr>
        <w:t>МЕНИЧНО ПИСМО – ОВЛАШЋЕЊЕ ЗА КОРИСНИКА  БЛАНКО СОПСТВЕНЕ МЕНИЦЕ</w:t>
      </w:r>
    </w:p>
    <w:p w14:paraId="4006256D" w14:textId="77777777" w:rsidR="007B508B" w:rsidRPr="007B508B" w:rsidRDefault="007B508B" w:rsidP="007B508B">
      <w:pPr>
        <w:spacing w:before="0"/>
        <w:rPr>
          <w:rFonts w:cs="Arial"/>
          <w:sz w:val="24"/>
          <w:szCs w:val="24"/>
          <w:lang w:val="ru-RU"/>
        </w:rPr>
      </w:pPr>
    </w:p>
    <w:p w14:paraId="46D6AC46" w14:textId="0BFBB25F" w:rsidR="007B508B" w:rsidRPr="007B508B" w:rsidRDefault="007B508B" w:rsidP="007B508B">
      <w:pPr>
        <w:spacing w:before="0"/>
        <w:rPr>
          <w:rFonts w:cs="Arial"/>
          <w:bCs/>
          <w:sz w:val="24"/>
          <w:szCs w:val="24"/>
          <w:lang w:val="sr-Latn-CS"/>
        </w:rPr>
      </w:pPr>
      <w:r w:rsidRPr="007B508B">
        <w:rPr>
          <w:rFonts w:cs="Arial"/>
          <w:sz w:val="24"/>
          <w:szCs w:val="24"/>
          <w:lang w:val="sr-Latn-RS"/>
        </w:rPr>
        <w:t xml:space="preserve">КОРИСНИК - ПОВЕРИЛАЦ:Јавно предузеће „Електроприведа Србије“ </w:t>
      </w:r>
      <w:r w:rsidRPr="007B508B">
        <w:rPr>
          <w:rFonts w:cs="Arial"/>
          <w:sz w:val="24"/>
          <w:szCs w:val="24"/>
          <w:lang w:val="sr-Cyrl-RS"/>
        </w:rPr>
        <w:t xml:space="preserve">Београд, Улица </w:t>
      </w:r>
      <w:r w:rsidR="009957BF">
        <w:rPr>
          <w:rFonts w:cs="Arial"/>
          <w:sz w:val="24"/>
          <w:szCs w:val="24"/>
          <w:lang w:val="sr-Cyrl-RS"/>
        </w:rPr>
        <w:t>Балканска бр. 13</w:t>
      </w:r>
      <w:r w:rsidRPr="007B508B">
        <w:rPr>
          <w:rFonts w:cs="Arial"/>
          <w:sz w:val="24"/>
          <w:szCs w:val="24"/>
          <w:lang w:val="sr-Latn-RS"/>
        </w:rPr>
        <w:t>,</w:t>
      </w:r>
      <w:r w:rsidRPr="007B508B">
        <w:rPr>
          <w:rFonts w:cs="Arial"/>
          <w:sz w:val="24"/>
          <w:szCs w:val="24"/>
          <w:lang w:val="sr-Cyrl-RS"/>
        </w:rPr>
        <w:t xml:space="preserve"> </w:t>
      </w:r>
      <w:r w:rsidRPr="007B508B">
        <w:rPr>
          <w:rFonts w:cs="Arial"/>
          <w:sz w:val="24"/>
          <w:szCs w:val="24"/>
          <w:lang w:val="sr-Latn-RS"/>
        </w:rPr>
        <w:t xml:space="preserve">Матични број 20053658, ПИБ 103920327, </w:t>
      </w:r>
      <w:r w:rsidRPr="007B508B">
        <w:rPr>
          <w:rFonts w:cs="Arial"/>
          <w:bCs/>
          <w:sz w:val="24"/>
          <w:szCs w:val="24"/>
          <w:lang w:val="sr-Latn-CS"/>
        </w:rPr>
        <w:t>бр. тек. рачуна: 160-700-13 Banka Intesa;</w:t>
      </w:r>
    </w:p>
    <w:p w14:paraId="349BE5ED" w14:textId="77777777" w:rsidR="007B508B" w:rsidRPr="007B508B" w:rsidRDefault="007B508B" w:rsidP="007B508B">
      <w:pPr>
        <w:spacing w:before="0"/>
        <w:rPr>
          <w:rFonts w:cs="Arial"/>
          <w:sz w:val="24"/>
          <w:szCs w:val="24"/>
          <w:lang w:val="ru-RU"/>
        </w:rPr>
      </w:pPr>
    </w:p>
    <w:p w14:paraId="5BD08F89" w14:textId="7AA6E5CA" w:rsidR="007B508B" w:rsidRPr="007B508B" w:rsidRDefault="007B508B" w:rsidP="007B508B">
      <w:pPr>
        <w:spacing w:before="0"/>
        <w:rPr>
          <w:rFonts w:cs="Arial"/>
          <w:sz w:val="24"/>
          <w:szCs w:val="24"/>
          <w:lang w:val="ru-RU"/>
        </w:rPr>
      </w:pPr>
      <w:r w:rsidRPr="007B508B">
        <w:rPr>
          <w:rFonts w:cs="Arial"/>
          <w:sz w:val="24"/>
          <w:szCs w:val="24"/>
          <w:lang w:val="ru-RU"/>
        </w:rPr>
        <w:t xml:space="preserve">Предајемо вам 1 (словима: једну) потписану и оверену, бланко  сопствену  меницу која је неопозива, без права протеста и наплатива на први позив, серијски бр. ___________________ (уписати серијски број)  као средство финансијског обезбеђења за добро извршење посла и овлашћујемо Јавно предузеће „Електроприведа Србије“ Београд, Улица </w:t>
      </w:r>
      <w:r w:rsidR="009957BF">
        <w:rPr>
          <w:rFonts w:cs="Arial"/>
          <w:sz w:val="24"/>
          <w:szCs w:val="24"/>
          <w:lang w:val="ru-RU"/>
        </w:rPr>
        <w:t>Балканска бр. 13</w:t>
      </w:r>
      <w:r w:rsidRPr="007B508B">
        <w:rPr>
          <w:rFonts w:cs="Arial"/>
          <w:sz w:val="24"/>
          <w:szCs w:val="24"/>
          <w:lang w:val="ru-RU"/>
        </w:rPr>
        <w:t xml:space="preserve">, Београд, као Повериоца, да предату меницу може попунити до максималног износа  од ___________ динара, (и  словима  _______________ динара), по Уговору о </w:t>
      </w:r>
      <w:r w:rsidR="00085C8D">
        <w:rPr>
          <w:rFonts w:cs="Arial"/>
          <w:sz w:val="24"/>
          <w:szCs w:val="24"/>
          <w:lang w:val="ru-RU"/>
        </w:rPr>
        <w:t>пружању услуга</w:t>
      </w:r>
      <w:r w:rsidRPr="007B508B">
        <w:rPr>
          <w:rFonts w:cs="Arial"/>
          <w:sz w:val="24"/>
          <w:szCs w:val="24"/>
          <w:lang w:val="ru-RU"/>
        </w:rPr>
        <w:t xml:space="preserve">: </w:t>
      </w:r>
      <w:r w:rsidR="00085C8D" w:rsidRPr="00085C8D">
        <w:rPr>
          <w:rFonts w:cs="Arial"/>
          <w:bCs/>
          <w:sz w:val="24"/>
          <w:szCs w:val="24"/>
          <w:lang w:val="sr-Cyrl-RS"/>
        </w:rPr>
        <w:t>у</w:t>
      </w:r>
      <w:r w:rsidR="00085C8D" w:rsidRPr="00085C8D">
        <w:rPr>
          <w:rFonts w:cs="Arial"/>
          <w:bCs/>
          <w:sz w:val="24"/>
          <w:szCs w:val="24"/>
          <w:lang w:val="ru-RU"/>
        </w:rPr>
        <w:t>слуга:</w:t>
      </w:r>
      <w:r w:rsidR="00085C8D" w:rsidRPr="00085C8D">
        <w:rPr>
          <w:rFonts w:cs="Arial"/>
          <w:bCs/>
          <w:sz w:val="24"/>
          <w:szCs w:val="24"/>
          <w:lang w:val="sr-Latn-RS"/>
        </w:rPr>
        <w:t xml:space="preserve"> </w:t>
      </w:r>
      <w:r w:rsidR="00085C8D" w:rsidRPr="00085C8D">
        <w:rPr>
          <w:rFonts w:cs="Arial"/>
          <w:bCs/>
          <w:sz w:val="24"/>
          <w:szCs w:val="24"/>
          <w:lang w:val="sr-Cyrl-RS"/>
        </w:rPr>
        <w:t>Контролни термички прорачуни парног котла блока 2 у ТЕ Костолац Б</w:t>
      </w:r>
      <w:r w:rsidRPr="007B508B">
        <w:rPr>
          <w:rFonts w:cs="Arial"/>
          <w:sz w:val="24"/>
          <w:szCs w:val="24"/>
          <w:lang w:val="ru-RU"/>
        </w:rPr>
        <w:t>, бр. Уговора_____ од _________ (</w:t>
      </w:r>
      <w:r w:rsidRPr="007B508B">
        <w:rPr>
          <w:rFonts w:cs="Arial"/>
          <w:i/>
          <w:sz w:val="24"/>
          <w:szCs w:val="24"/>
          <w:lang w:val="ru-RU"/>
        </w:rPr>
        <w:t>заведен код Корисника - Повериоца</w:t>
      </w:r>
      <w:r w:rsidRPr="007B508B">
        <w:rPr>
          <w:rFonts w:cs="Arial"/>
          <w:sz w:val="24"/>
          <w:szCs w:val="24"/>
          <w:lang w:val="ru-RU"/>
        </w:rPr>
        <w:t xml:space="preserve">) и бр.Уговора_______ од _________( </w:t>
      </w:r>
      <w:r w:rsidRPr="007B508B">
        <w:rPr>
          <w:rFonts w:cs="Arial"/>
          <w:i/>
          <w:sz w:val="24"/>
          <w:szCs w:val="24"/>
          <w:lang w:val="ru-RU"/>
        </w:rPr>
        <w:t>заведен код дужника</w:t>
      </w:r>
      <w:r w:rsidRPr="007B508B">
        <w:rPr>
          <w:rFonts w:cs="Arial"/>
          <w:sz w:val="24"/>
          <w:szCs w:val="24"/>
          <w:lang w:val="ru-RU"/>
        </w:rPr>
        <w:t>) као средство финансијског обезбеђења за добро извршења посла у вредности од 10% вредности уговора без ПДВ уколико ________________________ (</w:t>
      </w:r>
      <w:r w:rsidRPr="007B508B">
        <w:rPr>
          <w:rFonts w:cs="Arial"/>
          <w:i/>
          <w:sz w:val="24"/>
          <w:szCs w:val="24"/>
          <w:lang w:val="ru-RU"/>
        </w:rPr>
        <w:t>назив дужника</w:t>
      </w:r>
      <w:r w:rsidRPr="007B508B">
        <w:rPr>
          <w:rFonts w:cs="Arial"/>
          <w:sz w:val="24"/>
          <w:szCs w:val="24"/>
          <w:lang w:val="ru-RU"/>
        </w:rPr>
        <w:t>), као дужник не изврши уговорене обавезе у уговореном року или их изврши делимично или неквалитетно.</w:t>
      </w:r>
    </w:p>
    <w:p w14:paraId="6B1F5DD3" w14:textId="77777777" w:rsidR="007B508B" w:rsidRPr="007B508B" w:rsidRDefault="007B508B" w:rsidP="007B508B">
      <w:pPr>
        <w:spacing w:before="0"/>
        <w:rPr>
          <w:rFonts w:cs="Arial"/>
          <w:sz w:val="24"/>
          <w:szCs w:val="24"/>
          <w:lang w:val="ru-RU"/>
        </w:rPr>
      </w:pPr>
    </w:p>
    <w:p w14:paraId="2D5F4670" w14:textId="77777777" w:rsidR="007B508B" w:rsidRPr="007B508B" w:rsidRDefault="007B508B" w:rsidP="007B508B">
      <w:pPr>
        <w:spacing w:before="0"/>
        <w:rPr>
          <w:rFonts w:cs="Arial"/>
          <w:sz w:val="24"/>
          <w:szCs w:val="24"/>
          <w:lang w:val="ru-RU"/>
        </w:rPr>
      </w:pPr>
      <w:r w:rsidRPr="007B508B">
        <w:rPr>
          <w:rFonts w:cs="Arial"/>
          <w:sz w:val="24"/>
          <w:szCs w:val="24"/>
          <w:lang w:val="ru-RU"/>
        </w:rPr>
        <w:t>Издата бланко сопствена меница серијски број</w:t>
      </w:r>
      <w:r w:rsidRPr="007B508B">
        <w:rPr>
          <w:rFonts w:cs="Arial"/>
          <w:sz w:val="24"/>
          <w:szCs w:val="24"/>
          <w:lang w:val="ru-RU"/>
        </w:rPr>
        <w:tab/>
        <w:t xml:space="preserve">____________________ (уписати серијски број) може се поднети на наплату у року доспећа  утврђеном  Уговором бр. ___________ од _________ године (заведен код Корисника-Повериоца) и бр. _____________ од _____ 2018. године (заведен код дужника) тј. најкасније до истека рока од 30 (тридесет) дана од уговореног рока за извршење уговорних обавеза, с </w:t>
      </w:r>
      <w:r w:rsidRPr="007B508B">
        <w:rPr>
          <w:rFonts w:cs="Arial"/>
          <w:sz w:val="24"/>
          <w:szCs w:val="24"/>
          <w:lang w:val="sr-Cyrl-RS"/>
        </w:rPr>
        <w:t>т</w:t>
      </w:r>
      <w:r w:rsidRPr="007B508B">
        <w:rPr>
          <w:rFonts w:cs="Arial"/>
          <w:sz w:val="24"/>
          <w:szCs w:val="24"/>
          <w:lang w:val="ru-RU"/>
        </w:rPr>
        <w:t xml:space="preserve">им да евентуални продужетак </w:t>
      </w:r>
      <w:r w:rsidRPr="007B508B">
        <w:rPr>
          <w:rFonts w:cs="Arial"/>
          <w:sz w:val="24"/>
          <w:szCs w:val="24"/>
          <w:lang w:val="sr-Cyrl-RS"/>
        </w:rPr>
        <w:t xml:space="preserve">уговореног </w:t>
      </w:r>
      <w:r w:rsidRPr="007B508B">
        <w:rPr>
          <w:rFonts w:cs="Arial"/>
          <w:sz w:val="24"/>
          <w:szCs w:val="24"/>
          <w:lang w:val="ru-RU"/>
        </w:rPr>
        <w:t xml:space="preserve">рока </w:t>
      </w:r>
      <w:r w:rsidRPr="007B508B">
        <w:rPr>
          <w:rFonts w:cs="Arial"/>
          <w:sz w:val="24"/>
          <w:szCs w:val="24"/>
          <w:lang w:val="ru-RU"/>
        </w:rPr>
        <w:lastRenderedPageBreak/>
        <w:t xml:space="preserve">има за последицу и продужење рока важења менице и меничног овлашћења, за исти број дана за који ће бити продужен </w:t>
      </w:r>
      <w:r w:rsidRPr="007B508B">
        <w:rPr>
          <w:rFonts w:cs="Arial"/>
          <w:sz w:val="24"/>
          <w:szCs w:val="24"/>
          <w:lang w:val="sr-Cyrl-RS"/>
        </w:rPr>
        <w:t>уговорени рок</w:t>
      </w:r>
      <w:r w:rsidRPr="007B508B">
        <w:rPr>
          <w:rFonts w:cs="Arial"/>
          <w:sz w:val="24"/>
          <w:szCs w:val="24"/>
          <w:lang w:val="ru-RU"/>
        </w:rPr>
        <w:t>.</w:t>
      </w:r>
    </w:p>
    <w:p w14:paraId="3B1E07FC" w14:textId="77777777" w:rsidR="007B508B" w:rsidRPr="007B508B" w:rsidRDefault="007B508B" w:rsidP="007B508B">
      <w:pPr>
        <w:spacing w:before="0"/>
        <w:rPr>
          <w:rFonts w:cs="Arial"/>
          <w:sz w:val="24"/>
          <w:szCs w:val="24"/>
          <w:lang w:val="ru-RU"/>
        </w:rPr>
      </w:pPr>
    </w:p>
    <w:p w14:paraId="0A252B76" w14:textId="77777777" w:rsidR="007B508B" w:rsidRPr="007B508B" w:rsidRDefault="007B508B" w:rsidP="007B508B">
      <w:pPr>
        <w:spacing w:before="0"/>
        <w:rPr>
          <w:rFonts w:cs="Arial"/>
          <w:sz w:val="24"/>
          <w:szCs w:val="24"/>
          <w:lang w:val="sr-Cyrl-CS"/>
        </w:rPr>
      </w:pPr>
      <w:r w:rsidRPr="007B508B">
        <w:rPr>
          <w:rFonts w:cs="Arial"/>
          <w:sz w:val="24"/>
          <w:szCs w:val="24"/>
        </w:rPr>
        <w:t>O</w:t>
      </w:r>
      <w:r w:rsidRPr="007B508B">
        <w:rPr>
          <w:rFonts w:cs="Arial"/>
          <w:sz w:val="24"/>
          <w:szCs w:val="24"/>
          <w:lang w:val="sr-Cyrl-CS"/>
        </w:rPr>
        <w:t>вл</w:t>
      </w:r>
      <w:r w:rsidRPr="007B508B">
        <w:rPr>
          <w:rFonts w:cs="Arial"/>
          <w:sz w:val="24"/>
          <w:szCs w:val="24"/>
        </w:rPr>
        <w:t>a</w:t>
      </w:r>
      <w:r w:rsidRPr="007B508B">
        <w:rPr>
          <w:rFonts w:cs="Arial"/>
          <w:sz w:val="24"/>
          <w:szCs w:val="24"/>
          <w:lang w:val="sr-Cyrl-CS"/>
        </w:rPr>
        <w:t>шћу</w:t>
      </w:r>
      <w:r w:rsidRPr="007B508B">
        <w:rPr>
          <w:rFonts w:cs="Arial"/>
          <w:sz w:val="24"/>
          <w:szCs w:val="24"/>
        </w:rPr>
        <w:t>je</w:t>
      </w:r>
      <w:r w:rsidRPr="007B508B">
        <w:rPr>
          <w:rFonts w:cs="Arial"/>
          <w:sz w:val="24"/>
          <w:szCs w:val="24"/>
          <w:lang w:val="sr-Cyrl-CS"/>
        </w:rPr>
        <w:t>м</w:t>
      </w:r>
      <w:r w:rsidRPr="007B508B">
        <w:rPr>
          <w:rFonts w:cs="Arial"/>
          <w:sz w:val="24"/>
          <w:szCs w:val="24"/>
        </w:rPr>
        <w:t>o</w:t>
      </w:r>
      <w:r w:rsidRPr="007B508B">
        <w:rPr>
          <w:rFonts w:cs="Arial"/>
          <w:sz w:val="24"/>
          <w:szCs w:val="24"/>
          <w:lang w:val="sr-Cyrl-CS"/>
        </w:rPr>
        <w:t xml:space="preserve"> б</w:t>
      </w:r>
      <w:r w:rsidRPr="007B508B">
        <w:rPr>
          <w:rFonts w:cs="Arial"/>
          <w:sz w:val="24"/>
          <w:szCs w:val="24"/>
        </w:rPr>
        <w:t>a</w:t>
      </w:r>
      <w:r w:rsidRPr="007B508B">
        <w:rPr>
          <w:rFonts w:cs="Arial"/>
          <w:sz w:val="24"/>
          <w:szCs w:val="24"/>
          <w:lang w:val="sr-Cyrl-CS"/>
        </w:rPr>
        <w:t>нк</w:t>
      </w:r>
      <w:r w:rsidRPr="007B508B">
        <w:rPr>
          <w:rFonts w:cs="Arial"/>
          <w:sz w:val="24"/>
          <w:szCs w:val="24"/>
        </w:rPr>
        <w:t>e</w:t>
      </w:r>
      <w:r w:rsidRPr="007B508B">
        <w:rPr>
          <w:rFonts w:cs="Arial"/>
          <w:sz w:val="24"/>
          <w:szCs w:val="24"/>
          <w:lang w:val="sr-Cyrl-CS"/>
        </w:rPr>
        <w:t xml:space="preserve"> к</w:t>
      </w:r>
      <w:r w:rsidRPr="007B508B">
        <w:rPr>
          <w:rFonts w:cs="Arial"/>
          <w:sz w:val="24"/>
          <w:szCs w:val="24"/>
        </w:rPr>
        <w:t>o</w:t>
      </w:r>
      <w:r w:rsidRPr="007B508B">
        <w:rPr>
          <w:rFonts w:cs="Arial"/>
          <w:sz w:val="24"/>
          <w:szCs w:val="24"/>
          <w:lang w:val="sr-Cyrl-CS"/>
        </w:rPr>
        <w:t>д к</w:t>
      </w:r>
      <w:r w:rsidRPr="007B508B">
        <w:rPr>
          <w:rFonts w:cs="Arial"/>
          <w:sz w:val="24"/>
          <w:szCs w:val="24"/>
        </w:rPr>
        <w:t>oj</w:t>
      </w:r>
      <w:r w:rsidRPr="007B508B">
        <w:rPr>
          <w:rFonts w:cs="Arial"/>
          <w:sz w:val="24"/>
          <w:szCs w:val="24"/>
          <w:lang w:val="sr-Cyrl-CS"/>
        </w:rPr>
        <w:t>их им</w:t>
      </w:r>
      <w:r w:rsidRPr="007B508B">
        <w:rPr>
          <w:rFonts w:cs="Arial"/>
          <w:sz w:val="24"/>
          <w:szCs w:val="24"/>
        </w:rPr>
        <w:t>a</w:t>
      </w:r>
      <w:r w:rsidRPr="007B508B">
        <w:rPr>
          <w:rFonts w:cs="Arial"/>
          <w:sz w:val="24"/>
          <w:szCs w:val="24"/>
          <w:lang w:val="sr-Cyrl-CS"/>
        </w:rPr>
        <w:t>м</w:t>
      </w:r>
      <w:r w:rsidRPr="007B508B">
        <w:rPr>
          <w:rFonts w:cs="Arial"/>
          <w:sz w:val="24"/>
          <w:szCs w:val="24"/>
        </w:rPr>
        <w:t>o</w:t>
      </w:r>
      <w:r w:rsidRPr="007B508B">
        <w:rPr>
          <w:rFonts w:cs="Arial"/>
          <w:sz w:val="24"/>
          <w:szCs w:val="24"/>
          <w:lang w:val="sr-Cyrl-CS"/>
        </w:rPr>
        <w:t xml:space="preserve"> р</w:t>
      </w:r>
      <w:r w:rsidRPr="007B508B">
        <w:rPr>
          <w:rFonts w:cs="Arial"/>
          <w:sz w:val="24"/>
          <w:szCs w:val="24"/>
        </w:rPr>
        <w:t>a</w:t>
      </w:r>
      <w:r w:rsidRPr="007B508B">
        <w:rPr>
          <w:rFonts w:cs="Arial"/>
          <w:sz w:val="24"/>
          <w:szCs w:val="24"/>
          <w:lang w:val="sr-Cyrl-CS"/>
        </w:rPr>
        <w:t>чун</w:t>
      </w:r>
      <w:r w:rsidRPr="007B508B">
        <w:rPr>
          <w:rFonts w:cs="Arial"/>
          <w:sz w:val="24"/>
          <w:szCs w:val="24"/>
        </w:rPr>
        <w:t>e</w:t>
      </w:r>
      <w:r w:rsidRPr="007B508B">
        <w:rPr>
          <w:rFonts w:cs="Arial"/>
          <w:sz w:val="24"/>
          <w:szCs w:val="24"/>
          <w:lang w:val="sr-Cyrl-CS"/>
        </w:rPr>
        <w:t xml:space="preserve"> з</w:t>
      </w:r>
      <w:r w:rsidRPr="007B508B">
        <w:rPr>
          <w:rFonts w:cs="Arial"/>
          <w:sz w:val="24"/>
          <w:szCs w:val="24"/>
        </w:rPr>
        <w:t>a</w:t>
      </w:r>
      <w:r w:rsidRPr="007B508B">
        <w:rPr>
          <w:rFonts w:cs="Arial"/>
          <w:sz w:val="24"/>
          <w:szCs w:val="24"/>
          <w:lang w:val="sr-Cyrl-CS"/>
        </w:rPr>
        <w:t xml:space="preserve"> н</w:t>
      </w:r>
      <w:r w:rsidRPr="007B508B">
        <w:rPr>
          <w:rFonts w:cs="Arial"/>
          <w:sz w:val="24"/>
          <w:szCs w:val="24"/>
        </w:rPr>
        <w:t>a</w:t>
      </w:r>
      <w:r w:rsidRPr="007B508B">
        <w:rPr>
          <w:rFonts w:cs="Arial"/>
          <w:sz w:val="24"/>
          <w:szCs w:val="24"/>
          <w:lang w:val="sr-Cyrl-CS"/>
        </w:rPr>
        <w:t>пл</w:t>
      </w:r>
      <w:r w:rsidRPr="007B508B">
        <w:rPr>
          <w:rFonts w:cs="Arial"/>
          <w:sz w:val="24"/>
          <w:szCs w:val="24"/>
        </w:rPr>
        <w:t>a</w:t>
      </w:r>
      <w:r w:rsidRPr="007B508B">
        <w:rPr>
          <w:rFonts w:cs="Arial"/>
          <w:sz w:val="24"/>
          <w:szCs w:val="24"/>
          <w:lang w:val="sr-Cyrl-CS"/>
        </w:rPr>
        <w:t>ту – пл</w:t>
      </w:r>
      <w:r w:rsidRPr="007B508B">
        <w:rPr>
          <w:rFonts w:cs="Arial"/>
          <w:sz w:val="24"/>
          <w:szCs w:val="24"/>
        </w:rPr>
        <w:t>a</w:t>
      </w:r>
      <w:r w:rsidRPr="007B508B">
        <w:rPr>
          <w:rFonts w:cs="Arial"/>
          <w:sz w:val="24"/>
          <w:szCs w:val="24"/>
          <w:lang w:val="sr-Cyrl-CS"/>
        </w:rPr>
        <w:t>ћ</w:t>
      </w:r>
      <w:r w:rsidRPr="007B508B">
        <w:rPr>
          <w:rFonts w:cs="Arial"/>
          <w:sz w:val="24"/>
          <w:szCs w:val="24"/>
        </w:rPr>
        <w:t>a</w:t>
      </w:r>
      <w:r w:rsidRPr="007B508B">
        <w:rPr>
          <w:rFonts w:cs="Arial"/>
          <w:sz w:val="24"/>
          <w:szCs w:val="24"/>
          <w:lang w:val="sr-Cyrl-CS"/>
        </w:rPr>
        <w:t>њ</w:t>
      </w:r>
      <w:r w:rsidRPr="007B508B">
        <w:rPr>
          <w:rFonts w:cs="Arial"/>
          <w:sz w:val="24"/>
          <w:szCs w:val="24"/>
        </w:rPr>
        <w:t>e</w:t>
      </w:r>
      <w:r w:rsidRPr="007B508B">
        <w:rPr>
          <w:rFonts w:cs="Arial"/>
          <w:sz w:val="24"/>
          <w:szCs w:val="24"/>
          <w:lang w:val="sr-Cyrl-CS"/>
        </w:rPr>
        <w:t xml:space="preserve"> изврш</w:t>
      </w:r>
      <w:r w:rsidRPr="007B508B">
        <w:rPr>
          <w:rFonts w:cs="Arial"/>
          <w:sz w:val="24"/>
          <w:szCs w:val="24"/>
        </w:rPr>
        <w:t>e</w:t>
      </w:r>
      <w:r w:rsidRPr="007B508B">
        <w:rPr>
          <w:rFonts w:cs="Arial"/>
          <w:sz w:val="24"/>
          <w:szCs w:val="24"/>
          <w:lang w:val="sr-Cyrl-CS"/>
        </w:rPr>
        <w:t xml:space="preserve"> н</w:t>
      </w:r>
      <w:r w:rsidRPr="007B508B">
        <w:rPr>
          <w:rFonts w:cs="Arial"/>
          <w:sz w:val="24"/>
          <w:szCs w:val="24"/>
        </w:rPr>
        <w:t>a</w:t>
      </w:r>
      <w:r w:rsidRPr="007B508B">
        <w:rPr>
          <w:rFonts w:cs="Arial"/>
          <w:sz w:val="24"/>
          <w:szCs w:val="24"/>
          <w:lang w:val="sr-Cyrl-CS"/>
        </w:rPr>
        <w:t xml:space="preserve"> т</w:t>
      </w:r>
      <w:r w:rsidRPr="007B508B">
        <w:rPr>
          <w:rFonts w:cs="Arial"/>
          <w:sz w:val="24"/>
          <w:szCs w:val="24"/>
        </w:rPr>
        <w:t>e</w:t>
      </w:r>
      <w:r w:rsidRPr="007B508B">
        <w:rPr>
          <w:rFonts w:cs="Arial"/>
          <w:sz w:val="24"/>
          <w:szCs w:val="24"/>
          <w:lang w:val="sr-Cyrl-CS"/>
        </w:rPr>
        <w:t>р</w:t>
      </w:r>
      <w:r w:rsidRPr="007B508B">
        <w:rPr>
          <w:rFonts w:cs="Arial"/>
          <w:sz w:val="24"/>
          <w:szCs w:val="24"/>
        </w:rPr>
        <w:t>e</w:t>
      </w:r>
      <w:r w:rsidRPr="007B508B">
        <w:rPr>
          <w:rFonts w:cs="Arial"/>
          <w:sz w:val="24"/>
          <w:szCs w:val="24"/>
          <w:lang w:val="sr-Cyrl-CS"/>
        </w:rPr>
        <w:t>т свих н</w:t>
      </w:r>
      <w:r w:rsidRPr="007B508B">
        <w:rPr>
          <w:rFonts w:cs="Arial"/>
          <w:sz w:val="24"/>
          <w:szCs w:val="24"/>
        </w:rPr>
        <w:t>a</w:t>
      </w:r>
      <w:r w:rsidRPr="007B508B">
        <w:rPr>
          <w:rFonts w:cs="Arial"/>
          <w:sz w:val="24"/>
          <w:szCs w:val="24"/>
          <w:lang w:val="sr-Cyrl-CS"/>
        </w:rPr>
        <w:t>ших р</w:t>
      </w:r>
      <w:r w:rsidRPr="007B508B">
        <w:rPr>
          <w:rFonts w:cs="Arial"/>
          <w:sz w:val="24"/>
          <w:szCs w:val="24"/>
        </w:rPr>
        <w:t>a</w:t>
      </w:r>
      <w:r w:rsidRPr="007B508B">
        <w:rPr>
          <w:rFonts w:cs="Arial"/>
          <w:sz w:val="24"/>
          <w:szCs w:val="24"/>
          <w:lang w:val="sr-Cyrl-CS"/>
        </w:rPr>
        <w:t>чун</w:t>
      </w:r>
      <w:r w:rsidRPr="007B508B">
        <w:rPr>
          <w:rFonts w:cs="Arial"/>
          <w:sz w:val="24"/>
          <w:szCs w:val="24"/>
        </w:rPr>
        <w:t>a</w:t>
      </w:r>
      <w:r w:rsidRPr="007B508B">
        <w:rPr>
          <w:rFonts w:cs="Arial"/>
          <w:sz w:val="24"/>
          <w:szCs w:val="24"/>
          <w:lang w:val="sr-Cyrl-CS"/>
        </w:rPr>
        <w:t>, к</w:t>
      </w:r>
      <w:r w:rsidRPr="007B508B">
        <w:rPr>
          <w:rFonts w:cs="Arial"/>
          <w:sz w:val="24"/>
          <w:szCs w:val="24"/>
        </w:rPr>
        <w:t>ao</w:t>
      </w:r>
      <w:r w:rsidRPr="007B508B">
        <w:rPr>
          <w:rFonts w:cs="Arial"/>
          <w:sz w:val="24"/>
          <w:szCs w:val="24"/>
          <w:lang w:val="sr-Cyrl-CS"/>
        </w:rPr>
        <w:t xml:space="preserve"> и д</w:t>
      </w:r>
      <w:r w:rsidRPr="007B508B">
        <w:rPr>
          <w:rFonts w:cs="Arial"/>
          <w:sz w:val="24"/>
          <w:szCs w:val="24"/>
        </w:rPr>
        <w:t>a</w:t>
      </w:r>
      <w:r w:rsidRPr="007B508B">
        <w:rPr>
          <w:rFonts w:cs="Arial"/>
          <w:sz w:val="24"/>
          <w:szCs w:val="24"/>
          <w:lang w:val="sr-Cyrl-CS"/>
        </w:rPr>
        <w:t xml:space="preserve"> п</w:t>
      </w:r>
      <w:r w:rsidRPr="007B508B">
        <w:rPr>
          <w:rFonts w:cs="Arial"/>
          <w:sz w:val="24"/>
          <w:szCs w:val="24"/>
        </w:rPr>
        <w:t>o</w:t>
      </w:r>
      <w:r w:rsidRPr="007B508B">
        <w:rPr>
          <w:rFonts w:cs="Arial"/>
          <w:sz w:val="24"/>
          <w:szCs w:val="24"/>
          <w:lang w:val="sr-Cyrl-CS"/>
        </w:rPr>
        <w:t>дн</w:t>
      </w:r>
      <w:r w:rsidRPr="007B508B">
        <w:rPr>
          <w:rFonts w:cs="Arial"/>
          <w:sz w:val="24"/>
          <w:szCs w:val="24"/>
        </w:rPr>
        <w:t>e</w:t>
      </w:r>
      <w:r w:rsidRPr="007B508B">
        <w:rPr>
          <w:rFonts w:cs="Arial"/>
          <w:sz w:val="24"/>
          <w:szCs w:val="24"/>
          <w:lang w:val="sr-Cyrl-CS"/>
        </w:rPr>
        <w:t>ти н</w:t>
      </w:r>
      <w:r w:rsidRPr="007B508B">
        <w:rPr>
          <w:rFonts w:cs="Arial"/>
          <w:sz w:val="24"/>
          <w:szCs w:val="24"/>
        </w:rPr>
        <w:t>a</w:t>
      </w:r>
      <w:r w:rsidRPr="007B508B">
        <w:rPr>
          <w:rFonts w:cs="Arial"/>
          <w:sz w:val="24"/>
          <w:szCs w:val="24"/>
          <w:lang w:val="sr-Cyrl-CS"/>
        </w:rPr>
        <w:t>л</w:t>
      </w:r>
      <w:r w:rsidRPr="007B508B">
        <w:rPr>
          <w:rFonts w:cs="Arial"/>
          <w:sz w:val="24"/>
          <w:szCs w:val="24"/>
        </w:rPr>
        <w:t>o</w:t>
      </w:r>
      <w:r w:rsidRPr="007B508B">
        <w:rPr>
          <w:rFonts w:cs="Arial"/>
          <w:sz w:val="24"/>
          <w:szCs w:val="24"/>
          <w:lang w:val="sr-Cyrl-CS"/>
        </w:rPr>
        <w:t>г з</w:t>
      </w:r>
      <w:r w:rsidRPr="007B508B">
        <w:rPr>
          <w:rFonts w:cs="Arial"/>
          <w:sz w:val="24"/>
          <w:szCs w:val="24"/>
        </w:rPr>
        <w:t>a</w:t>
      </w:r>
      <w:r w:rsidRPr="007B508B">
        <w:rPr>
          <w:rFonts w:cs="Arial"/>
          <w:sz w:val="24"/>
          <w:szCs w:val="24"/>
          <w:lang w:val="sr-Cyrl-CS"/>
        </w:rPr>
        <w:t xml:space="preserve"> н</w:t>
      </w:r>
      <w:r w:rsidRPr="007B508B">
        <w:rPr>
          <w:rFonts w:cs="Arial"/>
          <w:sz w:val="24"/>
          <w:szCs w:val="24"/>
        </w:rPr>
        <w:t>a</w:t>
      </w:r>
      <w:r w:rsidRPr="007B508B">
        <w:rPr>
          <w:rFonts w:cs="Arial"/>
          <w:sz w:val="24"/>
          <w:szCs w:val="24"/>
          <w:lang w:val="sr-Cyrl-CS"/>
        </w:rPr>
        <w:t>пл</w:t>
      </w:r>
      <w:r w:rsidRPr="007B508B">
        <w:rPr>
          <w:rFonts w:cs="Arial"/>
          <w:sz w:val="24"/>
          <w:szCs w:val="24"/>
        </w:rPr>
        <w:t>a</w:t>
      </w:r>
      <w:r w:rsidRPr="007B508B">
        <w:rPr>
          <w:rFonts w:cs="Arial"/>
          <w:sz w:val="24"/>
          <w:szCs w:val="24"/>
          <w:lang w:val="sr-Cyrl-CS"/>
        </w:rPr>
        <w:t>ту з</w:t>
      </w:r>
      <w:r w:rsidRPr="007B508B">
        <w:rPr>
          <w:rFonts w:cs="Arial"/>
          <w:sz w:val="24"/>
          <w:szCs w:val="24"/>
        </w:rPr>
        <w:t>a</w:t>
      </w:r>
      <w:r w:rsidRPr="007B508B">
        <w:rPr>
          <w:rFonts w:cs="Arial"/>
          <w:sz w:val="24"/>
          <w:szCs w:val="24"/>
          <w:lang w:val="sr-Cyrl-CS"/>
        </w:rPr>
        <w:t>в</w:t>
      </w:r>
      <w:r w:rsidRPr="007B508B">
        <w:rPr>
          <w:rFonts w:cs="Arial"/>
          <w:sz w:val="24"/>
          <w:szCs w:val="24"/>
        </w:rPr>
        <w:t>e</w:t>
      </w:r>
      <w:r w:rsidRPr="007B508B">
        <w:rPr>
          <w:rFonts w:cs="Arial"/>
          <w:sz w:val="24"/>
          <w:szCs w:val="24"/>
          <w:lang w:val="sr-Cyrl-CS"/>
        </w:rPr>
        <w:t>ду у р</w:t>
      </w:r>
      <w:r w:rsidRPr="007B508B">
        <w:rPr>
          <w:rFonts w:cs="Arial"/>
          <w:sz w:val="24"/>
          <w:szCs w:val="24"/>
        </w:rPr>
        <w:t>e</w:t>
      </w:r>
      <w:r w:rsidRPr="007B508B">
        <w:rPr>
          <w:rFonts w:cs="Arial"/>
          <w:sz w:val="24"/>
          <w:szCs w:val="24"/>
          <w:lang w:val="sr-Cyrl-CS"/>
        </w:rPr>
        <w:t>д</w:t>
      </w:r>
      <w:r w:rsidRPr="007B508B">
        <w:rPr>
          <w:rFonts w:cs="Arial"/>
          <w:sz w:val="24"/>
          <w:szCs w:val="24"/>
        </w:rPr>
        <w:t>o</w:t>
      </w:r>
      <w:r w:rsidRPr="007B508B">
        <w:rPr>
          <w:rFonts w:cs="Arial"/>
          <w:sz w:val="24"/>
          <w:szCs w:val="24"/>
          <w:lang w:val="sr-Cyrl-CS"/>
        </w:rPr>
        <w:t>сл</w:t>
      </w:r>
      <w:r w:rsidRPr="007B508B">
        <w:rPr>
          <w:rFonts w:cs="Arial"/>
          <w:sz w:val="24"/>
          <w:szCs w:val="24"/>
        </w:rPr>
        <w:t>e</w:t>
      </w:r>
      <w:r w:rsidRPr="007B508B">
        <w:rPr>
          <w:rFonts w:cs="Arial"/>
          <w:sz w:val="24"/>
          <w:szCs w:val="24"/>
          <w:lang w:val="sr-Cyrl-CS"/>
        </w:rPr>
        <w:t>д ч</w:t>
      </w:r>
      <w:r w:rsidRPr="007B508B">
        <w:rPr>
          <w:rFonts w:cs="Arial"/>
          <w:sz w:val="24"/>
          <w:szCs w:val="24"/>
        </w:rPr>
        <w:t>e</w:t>
      </w:r>
      <w:r w:rsidRPr="007B508B">
        <w:rPr>
          <w:rFonts w:cs="Arial"/>
          <w:sz w:val="24"/>
          <w:szCs w:val="24"/>
          <w:lang w:val="sr-Cyrl-CS"/>
        </w:rPr>
        <w:t>к</w:t>
      </w:r>
      <w:r w:rsidRPr="007B508B">
        <w:rPr>
          <w:rFonts w:cs="Arial"/>
          <w:sz w:val="24"/>
          <w:szCs w:val="24"/>
        </w:rPr>
        <w:t>a</w:t>
      </w:r>
      <w:r w:rsidRPr="007B508B">
        <w:rPr>
          <w:rFonts w:cs="Arial"/>
          <w:sz w:val="24"/>
          <w:szCs w:val="24"/>
          <w:lang w:val="sr-Cyrl-CS"/>
        </w:rPr>
        <w:t>њ</w:t>
      </w:r>
      <w:r w:rsidRPr="007B508B">
        <w:rPr>
          <w:rFonts w:cs="Arial"/>
          <w:sz w:val="24"/>
          <w:szCs w:val="24"/>
        </w:rPr>
        <w:t>a</w:t>
      </w:r>
      <w:r w:rsidRPr="007B508B">
        <w:rPr>
          <w:rFonts w:cs="Arial"/>
          <w:sz w:val="24"/>
          <w:szCs w:val="24"/>
          <w:lang w:val="sr-Cyrl-CS"/>
        </w:rPr>
        <w:t xml:space="preserve"> у случ</w:t>
      </w:r>
      <w:r w:rsidRPr="007B508B">
        <w:rPr>
          <w:rFonts w:cs="Arial"/>
          <w:sz w:val="24"/>
          <w:szCs w:val="24"/>
        </w:rPr>
        <w:t>aj</w:t>
      </w:r>
      <w:r w:rsidRPr="007B508B">
        <w:rPr>
          <w:rFonts w:cs="Arial"/>
          <w:sz w:val="24"/>
          <w:szCs w:val="24"/>
          <w:lang w:val="sr-Cyrl-CS"/>
        </w:rPr>
        <w:t>у д</w:t>
      </w:r>
      <w:r w:rsidRPr="007B508B">
        <w:rPr>
          <w:rFonts w:cs="Arial"/>
          <w:sz w:val="24"/>
          <w:szCs w:val="24"/>
        </w:rPr>
        <w:t>a</w:t>
      </w:r>
      <w:r w:rsidRPr="007B508B">
        <w:rPr>
          <w:rFonts w:cs="Arial"/>
          <w:sz w:val="24"/>
          <w:szCs w:val="24"/>
          <w:lang w:val="sr-Cyrl-CS"/>
        </w:rPr>
        <w:t xml:space="preserve"> н</w:t>
      </w:r>
      <w:r w:rsidRPr="007B508B">
        <w:rPr>
          <w:rFonts w:cs="Arial"/>
          <w:sz w:val="24"/>
          <w:szCs w:val="24"/>
        </w:rPr>
        <w:t>a</w:t>
      </w:r>
      <w:r w:rsidRPr="007B508B">
        <w:rPr>
          <w:rFonts w:cs="Arial"/>
          <w:sz w:val="24"/>
          <w:szCs w:val="24"/>
          <w:lang w:val="sr-Cyrl-CS"/>
        </w:rPr>
        <w:t xml:space="preserve"> р</w:t>
      </w:r>
      <w:r w:rsidRPr="007B508B">
        <w:rPr>
          <w:rFonts w:cs="Arial"/>
          <w:sz w:val="24"/>
          <w:szCs w:val="24"/>
        </w:rPr>
        <w:t>a</w:t>
      </w:r>
      <w:r w:rsidRPr="007B508B">
        <w:rPr>
          <w:rFonts w:cs="Arial"/>
          <w:sz w:val="24"/>
          <w:szCs w:val="24"/>
          <w:lang w:val="sr-Cyrl-CS"/>
        </w:rPr>
        <w:t>чуним</w:t>
      </w:r>
      <w:r w:rsidRPr="007B508B">
        <w:rPr>
          <w:rFonts w:cs="Arial"/>
          <w:sz w:val="24"/>
          <w:szCs w:val="24"/>
        </w:rPr>
        <w:t>a</w:t>
      </w:r>
      <w:r w:rsidRPr="007B508B">
        <w:rPr>
          <w:rFonts w:cs="Arial"/>
          <w:sz w:val="24"/>
          <w:szCs w:val="24"/>
          <w:lang w:val="sr-Cyrl-CS"/>
        </w:rPr>
        <w:t xml:space="preserve"> у</w:t>
      </w:r>
      <w:r w:rsidRPr="007B508B">
        <w:rPr>
          <w:rFonts w:cs="Arial"/>
          <w:sz w:val="24"/>
          <w:szCs w:val="24"/>
        </w:rPr>
        <w:t>o</w:t>
      </w:r>
      <w:r w:rsidRPr="007B508B">
        <w:rPr>
          <w:rFonts w:cs="Arial"/>
          <w:sz w:val="24"/>
          <w:szCs w:val="24"/>
          <w:lang w:val="sr-Cyrl-CS"/>
        </w:rPr>
        <w:t>пшт</w:t>
      </w:r>
      <w:r w:rsidRPr="007B508B">
        <w:rPr>
          <w:rFonts w:cs="Arial"/>
          <w:sz w:val="24"/>
          <w:szCs w:val="24"/>
        </w:rPr>
        <w:t>e</w:t>
      </w:r>
      <w:r w:rsidRPr="007B508B">
        <w:rPr>
          <w:rFonts w:cs="Arial"/>
          <w:sz w:val="24"/>
          <w:szCs w:val="24"/>
          <w:lang w:val="sr-Cyrl-CS"/>
        </w:rPr>
        <w:t xml:space="preserve"> н</w:t>
      </w:r>
      <w:r w:rsidRPr="007B508B">
        <w:rPr>
          <w:rFonts w:cs="Arial"/>
          <w:sz w:val="24"/>
          <w:szCs w:val="24"/>
        </w:rPr>
        <w:t>e</w:t>
      </w:r>
      <w:r w:rsidRPr="007B508B">
        <w:rPr>
          <w:rFonts w:cs="Arial"/>
          <w:sz w:val="24"/>
          <w:szCs w:val="24"/>
          <w:lang w:val="sr-Cyrl-CS"/>
        </w:rPr>
        <w:t>м</w:t>
      </w:r>
      <w:r w:rsidRPr="007B508B">
        <w:rPr>
          <w:rFonts w:cs="Arial"/>
          <w:sz w:val="24"/>
          <w:szCs w:val="24"/>
        </w:rPr>
        <w:t>a</w:t>
      </w:r>
      <w:r w:rsidRPr="007B508B">
        <w:rPr>
          <w:rFonts w:cs="Arial"/>
          <w:sz w:val="24"/>
          <w:szCs w:val="24"/>
          <w:lang w:val="sr-Cyrl-CS"/>
        </w:rPr>
        <w:t xml:space="preserve"> или н</w:t>
      </w:r>
      <w:r w:rsidRPr="007B508B">
        <w:rPr>
          <w:rFonts w:cs="Arial"/>
          <w:sz w:val="24"/>
          <w:szCs w:val="24"/>
        </w:rPr>
        <w:t>e</w:t>
      </w:r>
      <w:r w:rsidRPr="007B508B">
        <w:rPr>
          <w:rFonts w:cs="Arial"/>
          <w:sz w:val="24"/>
          <w:szCs w:val="24"/>
          <w:lang w:val="sr-Cyrl-CS"/>
        </w:rPr>
        <w:t>м</w:t>
      </w:r>
      <w:r w:rsidRPr="007B508B">
        <w:rPr>
          <w:rFonts w:cs="Arial"/>
          <w:sz w:val="24"/>
          <w:szCs w:val="24"/>
        </w:rPr>
        <w:t>a</w:t>
      </w:r>
      <w:r w:rsidRPr="007B508B">
        <w:rPr>
          <w:rFonts w:cs="Arial"/>
          <w:sz w:val="24"/>
          <w:szCs w:val="24"/>
          <w:lang w:val="sr-Cyrl-CS"/>
        </w:rPr>
        <w:t xml:space="preserve"> д</w:t>
      </w:r>
      <w:r w:rsidRPr="007B508B">
        <w:rPr>
          <w:rFonts w:cs="Arial"/>
          <w:sz w:val="24"/>
          <w:szCs w:val="24"/>
        </w:rPr>
        <w:t>o</w:t>
      </w:r>
      <w:r w:rsidRPr="007B508B">
        <w:rPr>
          <w:rFonts w:cs="Arial"/>
          <w:sz w:val="24"/>
          <w:szCs w:val="24"/>
          <w:lang w:val="sr-Cyrl-CS"/>
        </w:rPr>
        <w:t>в</w:t>
      </w:r>
      <w:r w:rsidRPr="007B508B">
        <w:rPr>
          <w:rFonts w:cs="Arial"/>
          <w:sz w:val="24"/>
          <w:szCs w:val="24"/>
        </w:rPr>
        <w:t>o</w:t>
      </w:r>
      <w:r w:rsidRPr="007B508B">
        <w:rPr>
          <w:rFonts w:cs="Arial"/>
          <w:sz w:val="24"/>
          <w:szCs w:val="24"/>
          <w:lang w:val="sr-Cyrl-CS"/>
        </w:rPr>
        <w:t>љн</w:t>
      </w:r>
      <w:r w:rsidRPr="007B508B">
        <w:rPr>
          <w:rFonts w:cs="Arial"/>
          <w:sz w:val="24"/>
          <w:szCs w:val="24"/>
        </w:rPr>
        <w:t>o</w:t>
      </w:r>
      <w:r w:rsidRPr="007B508B">
        <w:rPr>
          <w:rFonts w:cs="Arial"/>
          <w:sz w:val="24"/>
          <w:szCs w:val="24"/>
          <w:lang w:val="sr-Cyrl-CS"/>
        </w:rPr>
        <w:t xml:space="preserve"> ср</w:t>
      </w:r>
      <w:r w:rsidRPr="007B508B">
        <w:rPr>
          <w:rFonts w:cs="Arial"/>
          <w:sz w:val="24"/>
          <w:szCs w:val="24"/>
        </w:rPr>
        <w:t>e</w:t>
      </w:r>
      <w:r w:rsidRPr="007B508B">
        <w:rPr>
          <w:rFonts w:cs="Arial"/>
          <w:sz w:val="24"/>
          <w:szCs w:val="24"/>
          <w:lang w:val="sr-Cyrl-CS"/>
        </w:rPr>
        <w:t>дст</w:t>
      </w:r>
      <w:r w:rsidRPr="007B508B">
        <w:rPr>
          <w:rFonts w:cs="Arial"/>
          <w:sz w:val="24"/>
          <w:szCs w:val="24"/>
        </w:rPr>
        <w:t>a</w:t>
      </w:r>
      <w:r w:rsidRPr="007B508B">
        <w:rPr>
          <w:rFonts w:cs="Arial"/>
          <w:sz w:val="24"/>
          <w:szCs w:val="24"/>
          <w:lang w:val="sr-Cyrl-CS"/>
        </w:rPr>
        <w:t>в</w:t>
      </w:r>
      <w:r w:rsidRPr="007B508B">
        <w:rPr>
          <w:rFonts w:cs="Arial"/>
          <w:sz w:val="24"/>
          <w:szCs w:val="24"/>
        </w:rPr>
        <w:t>a</w:t>
      </w:r>
      <w:r w:rsidRPr="007B508B">
        <w:rPr>
          <w:rFonts w:cs="Arial"/>
          <w:sz w:val="24"/>
          <w:szCs w:val="24"/>
          <w:lang w:val="sr-Cyrl-CS"/>
        </w:rPr>
        <w:t xml:space="preserve"> или зб</w:t>
      </w:r>
      <w:r w:rsidRPr="007B508B">
        <w:rPr>
          <w:rFonts w:cs="Arial"/>
          <w:sz w:val="24"/>
          <w:szCs w:val="24"/>
        </w:rPr>
        <w:t>o</w:t>
      </w:r>
      <w:r w:rsidRPr="007B508B">
        <w:rPr>
          <w:rFonts w:cs="Arial"/>
          <w:sz w:val="24"/>
          <w:szCs w:val="24"/>
          <w:lang w:val="sr-Cyrl-CS"/>
        </w:rPr>
        <w:t>г п</w:t>
      </w:r>
      <w:r w:rsidRPr="007B508B">
        <w:rPr>
          <w:rFonts w:cs="Arial"/>
          <w:sz w:val="24"/>
          <w:szCs w:val="24"/>
        </w:rPr>
        <w:t>o</w:t>
      </w:r>
      <w:r w:rsidRPr="007B508B">
        <w:rPr>
          <w:rFonts w:cs="Arial"/>
          <w:sz w:val="24"/>
          <w:szCs w:val="24"/>
          <w:lang w:val="sr-Cyrl-CS"/>
        </w:rPr>
        <w:t>шт</w:t>
      </w:r>
      <w:r w:rsidRPr="007B508B">
        <w:rPr>
          <w:rFonts w:cs="Arial"/>
          <w:sz w:val="24"/>
          <w:szCs w:val="24"/>
        </w:rPr>
        <w:t>o</w:t>
      </w:r>
      <w:r w:rsidRPr="007B508B">
        <w:rPr>
          <w:rFonts w:cs="Arial"/>
          <w:sz w:val="24"/>
          <w:szCs w:val="24"/>
          <w:lang w:val="sr-Cyrl-CS"/>
        </w:rPr>
        <w:t>в</w:t>
      </w:r>
      <w:r w:rsidRPr="007B508B">
        <w:rPr>
          <w:rFonts w:cs="Arial"/>
          <w:sz w:val="24"/>
          <w:szCs w:val="24"/>
        </w:rPr>
        <w:t>a</w:t>
      </w:r>
      <w:r w:rsidRPr="007B508B">
        <w:rPr>
          <w:rFonts w:cs="Arial"/>
          <w:sz w:val="24"/>
          <w:szCs w:val="24"/>
          <w:lang w:val="sr-Cyrl-CS"/>
        </w:rPr>
        <w:t>њ</w:t>
      </w:r>
      <w:r w:rsidRPr="007B508B">
        <w:rPr>
          <w:rFonts w:cs="Arial"/>
          <w:sz w:val="24"/>
          <w:szCs w:val="24"/>
        </w:rPr>
        <w:t>a</w:t>
      </w:r>
      <w:r w:rsidRPr="007B508B">
        <w:rPr>
          <w:rFonts w:cs="Arial"/>
          <w:sz w:val="24"/>
          <w:szCs w:val="24"/>
          <w:lang w:val="sr-Cyrl-CS"/>
        </w:rPr>
        <w:t xml:space="preserve"> при</w:t>
      </w:r>
      <w:r w:rsidRPr="007B508B">
        <w:rPr>
          <w:rFonts w:cs="Arial"/>
          <w:sz w:val="24"/>
          <w:szCs w:val="24"/>
        </w:rPr>
        <w:t>o</w:t>
      </w:r>
      <w:r w:rsidRPr="007B508B">
        <w:rPr>
          <w:rFonts w:cs="Arial"/>
          <w:sz w:val="24"/>
          <w:szCs w:val="24"/>
          <w:lang w:val="sr-Cyrl-CS"/>
        </w:rPr>
        <w:t>рит</w:t>
      </w:r>
      <w:r w:rsidRPr="007B508B">
        <w:rPr>
          <w:rFonts w:cs="Arial"/>
          <w:sz w:val="24"/>
          <w:szCs w:val="24"/>
        </w:rPr>
        <w:t>e</w:t>
      </w:r>
      <w:r w:rsidRPr="007B508B">
        <w:rPr>
          <w:rFonts w:cs="Arial"/>
          <w:sz w:val="24"/>
          <w:szCs w:val="24"/>
          <w:lang w:val="sr-Cyrl-CS"/>
        </w:rPr>
        <w:t>т</w:t>
      </w:r>
      <w:r w:rsidRPr="007B508B">
        <w:rPr>
          <w:rFonts w:cs="Arial"/>
          <w:sz w:val="24"/>
          <w:szCs w:val="24"/>
        </w:rPr>
        <w:t>a</w:t>
      </w:r>
      <w:r w:rsidRPr="007B508B">
        <w:rPr>
          <w:rFonts w:cs="Arial"/>
          <w:sz w:val="24"/>
          <w:szCs w:val="24"/>
          <w:lang w:val="sr-Cyrl-CS"/>
        </w:rPr>
        <w:t xml:space="preserve"> у н</w:t>
      </w:r>
      <w:r w:rsidRPr="007B508B">
        <w:rPr>
          <w:rFonts w:cs="Arial"/>
          <w:sz w:val="24"/>
          <w:szCs w:val="24"/>
        </w:rPr>
        <w:t>a</w:t>
      </w:r>
      <w:r w:rsidRPr="007B508B">
        <w:rPr>
          <w:rFonts w:cs="Arial"/>
          <w:sz w:val="24"/>
          <w:szCs w:val="24"/>
          <w:lang w:val="sr-Cyrl-CS"/>
        </w:rPr>
        <w:t>пл</w:t>
      </w:r>
      <w:r w:rsidRPr="007B508B">
        <w:rPr>
          <w:rFonts w:cs="Arial"/>
          <w:sz w:val="24"/>
          <w:szCs w:val="24"/>
        </w:rPr>
        <w:t>a</w:t>
      </w:r>
      <w:r w:rsidRPr="007B508B">
        <w:rPr>
          <w:rFonts w:cs="Arial"/>
          <w:sz w:val="24"/>
          <w:szCs w:val="24"/>
          <w:lang w:val="sr-Cyrl-CS"/>
        </w:rPr>
        <w:t>ти с</w:t>
      </w:r>
      <w:r w:rsidRPr="007B508B">
        <w:rPr>
          <w:rFonts w:cs="Arial"/>
          <w:sz w:val="24"/>
          <w:szCs w:val="24"/>
        </w:rPr>
        <w:t>a</w:t>
      </w:r>
      <w:r w:rsidRPr="007B508B">
        <w:rPr>
          <w:rFonts w:cs="Arial"/>
          <w:sz w:val="24"/>
          <w:szCs w:val="24"/>
          <w:lang w:val="sr-Cyrl-CS"/>
        </w:rPr>
        <w:t xml:space="preserve"> р</w:t>
      </w:r>
      <w:r w:rsidRPr="007B508B">
        <w:rPr>
          <w:rFonts w:cs="Arial"/>
          <w:sz w:val="24"/>
          <w:szCs w:val="24"/>
        </w:rPr>
        <w:t>a</w:t>
      </w:r>
      <w:r w:rsidRPr="007B508B">
        <w:rPr>
          <w:rFonts w:cs="Arial"/>
          <w:sz w:val="24"/>
          <w:szCs w:val="24"/>
          <w:lang w:val="sr-Cyrl-CS"/>
        </w:rPr>
        <w:t>чун</w:t>
      </w:r>
      <w:r w:rsidRPr="007B508B">
        <w:rPr>
          <w:rFonts w:cs="Arial"/>
          <w:sz w:val="24"/>
          <w:szCs w:val="24"/>
        </w:rPr>
        <w:t>a</w:t>
      </w:r>
      <w:r w:rsidRPr="007B508B">
        <w:rPr>
          <w:rFonts w:cs="Arial"/>
          <w:sz w:val="24"/>
          <w:szCs w:val="24"/>
          <w:lang w:val="sr-Cyrl-CS"/>
        </w:rPr>
        <w:t xml:space="preserve">. </w:t>
      </w:r>
    </w:p>
    <w:p w14:paraId="4F010A55" w14:textId="77777777" w:rsidR="007B508B" w:rsidRPr="007B508B" w:rsidRDefault="007B508B" w:rsidP="007B508B">
      <w:pPr>
        <w:spacing w:before="0"/>
        <w:rPr>
          <w:rFonts w:cs="Arial"/>
          <w:sz w:val="24"/>
          <w:szCs w:val="24"/>
          <w:lang w:val="ru-RU"/>
        </w:rPr>
      </w:pPr>
    </w:p>
    <w:p w14:paraId="75F64F1E" w14:textId="77777777" w:rsidR="007B508B" w:rsidRPr="007B508B" w:rsidRDefault="007B508B" w:rsidP="007B508B">
      <w:pPr>
        <w:spacing w:before="0"/>
        <w:rPr>
          <w:rFonts w:cs="Arial"/>
          <w:sz w:val="24"/>
          <w:szCs w:val="24"/>
          <w:lang w:val="ru-RU"/>
        </w:rPr>
      </w:pPr>
      <w:r w:rsidRPr="007B508B">
        <w:rPr>
          <w:rFonts w:cs="Arial"/>
          <w:sz w:val="24"/>
          <w:szCs w:val="24"/>
          <w:lang w:val="ru-RU"/>
        </w:rPr>
        <w:t>Овлашћујемо Јавно предузеће Електропривреда Србије Београд, као Повериоца да у складу са горе наведеним условом, изврши наплату доспелих хартија од вредности бланко соло менице, безусловно и н</w:t>
      </w:r>
      <w:r w:rsidRPr="007B508B">
        <w:rPr>
          <w:rFonts w:cs="Arial"/>
          <w:sz w:val="24"/>
          <w:szCs w:val="24"/>
        </w:rPr>
        <w:t>e</w:t>
      </w:r>
      <w:r w:rsidRPr="007B508B">
        <w:rPr>
          <w:rFonts w:cs="Arial"/>
          <w:sz w:val="24"/>
          <w:szCs w:val="24"/>
          <w:lang w:val="ru-RU"/>
        </w:rPr>
        <w:t>опозиво, без протеста и трошкова, вансудски ИНИЦИРА наплату - издавањем налога за наплату на терет текућег рачуна Дужника бр.______ код __________________ Банке, а у корист текућег рачуна Повериоца.</w:t>
      </w:r>
    </w:p>
    <w:p w14:paraId="054635DA" w14:textId="77777777" w:rsidR="007B508B" w:rsidRPr="007B508B" w:rsidRDefault="007B508B" w:rsidP="007B508B">
      <w:pPr>
        <w:spacing w:before="0"/>
        <w:rPr>
          <w:rFonts w:cs="Arial"/>
          <w:sz w:val="24"/>
          <w:szCs w:val="24"/>
          <w:lang w:val="ru-RU"/>
        </w:rPr>
      </w:pPr>
    </w:p>
    <w:p w14:paraId="718C9AB9" w14:textId="77777777" w:rsidR="007B508B" w:rsidRPr="007B508B" w:rsidRDefault="007B508B" w:rsidP="007B508B">
      <w:pPr>
        <w:spacing w:before="0"/>
        <w:rPr>
          <w:rFonts w:cs="Arial"/>
          <w:sz w:val="24"/>
          <w:szCs w:val="24"/>
          <w:lang w:val="ru-RU"/>
        </w:rPr>
      </w:pPr>
      <w:r w:rsidRPr="007B508B">
        <w:rPr>
          <w:rFonts w:cs="Arial"/>
          <w:sz w:val="24"/>
          <w:szCs w:val="24"/>
          <w:lang w:val="ru-RU"/>
        </w:rPr>
        <w:t>Меница је важећа и у случају да у току трајања реализације наведеног уговора дође до: промена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3A18A3B1" w14:textId="77777777" w:rsidR="007B508B" w:rsidRPr="007B508B" w:rsidRDefault="007B508B" w:rsidP="007B508B">
      <w:pPr>
        <w:spacing w:before="0"/>
        <w:rPr>
          <w:rFonts w:cs="Arial"/>
          <w:sz w:val="24"/>
          <w:szCs w:val="24"/>
          <w:lang w:val="ru-RU"/>
        </w:rPr>
      </w:pPr>
    </w:p>
    <w:p w14:paraId="5E4C9A23" w14:textId="77777777" w:rsidR="007B508B" w:rsidRPr="007B508B" w:rsidRDefault="007B508B" w:rsidP="007B508B">
      <w:pPr>
        <w:spacing w:before="0"/>
        <w:rPr>
          <w:rFonts w:cs="Arial"/>
          <w:sz w:val="24"/>
          <w:szCs w:val="24"/>
          <w:lang w:val="ru-RU"/>
        </w:rPr>
      </w:pPr>
      <w:r w:rsidRPr="007B508B">
        <w:rPr>
          <w:rFonts w:cs="Arial"/>
          <w:sz w:val="24"/>
          <w:szCs w:val="24"/>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14:paraId="3BC20C94" w14:textId="77777777" w:rsidR="007B508B" w:rsidRPr="007B508B" w:rsidRDefault="007B508B" w:rsidP="007B508B">
      <w:pPr>
        <w:spacing w:before="0"/>
        <w:rPr>
          <w:rFonts w:cs="Arial"/>
          <w:sz w:val="24"/>
          <w:szCs w:val="24"/>
          <w:lang w:val="ru-RU"/>
        </w:rPr>
      </w:pPr>
    </w:p>
    <w:p w14:paraId="1E6957C5" w14:textId="77777777" w:rsidR="007B508B" w:rsidRPr="007B508B" w:rsidRDefault="007B508B" w:rsidP="007B508B">
      <w:pPr>
        <w:spacing w:before="0"/>
        <w:rPr>
          <w:rFonts w:cs="Arial"/>
          <w:sz w:val="24"/>
          <w:szCs w:val="24"/>
          <w:lang w:val="ru-RU"/>
        </w:rPr>
      </w:pPr>
      <w:r w:rsidRPr="007B508B">
        <w:rPr>
          <w:rFonts w:cs="Arial"/>
          <w:sz w:val="24"/>
          <w:szCs w:val="24"/>
          <w:lang w:val="ru-RU"/>
        </w:rPr>
        <w:t>Меница је потписана од стране овлашћеног лица за заступање Дужника _____________________(унети име и презиме овлашћеног лица).</w:t>
      </w:r>
    </w:p>
    <w:p w14:paraId="4A58D76A" w14:textId="77777777" w:rsidR="007B508B" w:rsidRPr="007B508B" w:rsidRDefault="007B508B" w:rsidP="007B508B">
      <w:pPr>
        <w:spacing w:before="0"/>
        <w:rPr>
          <w:rFonts w:cs="Arial"/>
          <w:sz w:val="24"/>
          <w:szCs w:val="24"/>
          <w:lang w:val="ru-RU"/>
        </w:rPr>
      </w:pPr>
    </w:p>
    <w:p w14:paraId="4D4CD5D9" w14:textId="77777777" w:rsidR="007B508B" w:rsidRPr="007B508B" w:rsidRDefault="007B508B" w:rsidP="007B508B">
      <w:pPr>
        <w:spacing w:before="0"/>
        <w:rPr>
          <w:rFonts w:cs="Arial"/>
          <w:sz w:val="24"/>
          <w:szCs w:val="24"/>
          <w:lang w:val="ru-RU"/>
        </w:rPr>
      </w:pPr>
      <w:r w:rsidRPr="007B508B">
        <w:rPr>
          <w:rFonts w:cs="Arial"/>
          <w:sz w:val="24"/>
          <w:szCs w:val="24"/>
          <w:lang w:val="ru-RU"/>
        </w:rPr>
        <w:t>Ово менично писмо - овлашћење сачињено је у 2 (два) истоветна примерка, од којих је 1 (један) примерак за Повериоца, а 1 (један) задржава Дужник.</w:t>
      </w:r>
    </w:p>
    <w:p w14:paraId="17B4C598" w14:textId="77777777" w:rsidR="007B508B" w:rsidRPr="007B508B" w:rsidRDefault="007B508B" w:rsidP="007B508B">
      <w:pPr>
        <w:spacing w:before="0"/>
        <w:rPr>
          <w:rFonts w:cs="Arial"/>
          <w:sz w:val="24"/>
          <w:szCs w:val="24"/>
        </w:rPr>
      </w:pPr>
    </w:p>
    <w:p w14:paraId="0D0D10F1" w14:textId="77777777" w:rsidR="007B508B" w:rsidRPr="007B508B" w:rsidRDefault="007B508B" w:rsidP="007B508B">
      <w:pPr>
        <w:spacing w:before="0"/>
        <w:rPr>
          <w:rFonts w:cs="Arial"/>
          <w:sz w:val="24"/>
          <w:szCs w:val="24"/>
        </w:rPr>
      </w:pPr>
      <w:r w:rsidRPr="007B508B">
        <w:rPr>
          <w:rFonts w:cs="Arial"/>
          <w:sz w:val="24"/>
          <w:szCs w:val="24"/>
        </w:rPr>
        <w:t xml:space="preserve">Место и датум издавања Овлашћења          </w:t>
      </w:r>
    </w:p>
    <w:p w14:paraId="494FB448" w14:textId="77777777" w:rsidR="007B508B" w:rsidRPr="007B508B" w:rsidRDefault="007B508B" w:rsidP="007B508B">
      <w:pPr>
        <w:spacing w:before="0"/>
        <w:rPr>
          <w:rFonts w:cs="Arial"/>
          <w:sz w:val="24"/>
          <w:szCs w:val="24"/>
        </w:rPr>
      </w:pPr>
      <w:r w:rsidRPr="007B508B">
        <w:rPr>
          <w:rFonts w:cs="Arial"/>
          <w:sz w:val="24"/>
          <w:szCs w:val="24"/>
        </w:rPr>
        <w:t xml:space="preserve">                           </w:t>
      </w:r>
    </w:p>
    <w:tbl>
      <w:tblPr>
        <w:tblW w:w="10031" w:type="dxa"/>
        <w:jc w:val="center"/>
        <w:tblLayout w:type="fixed"/>
        <w:tblLook w:val="0000" w:firstRow="0" w:lastRow="0" w:firstColumn="0" w:lastColumn="0" w:noHBand="0" w:noVBand="0"/>
      </w:tblPr>
      <w:tblGrid>
        <w:gridCol w:w="3882"/>
        <w:gridCol w:w="2127"/>
        <w:gridCol w:w="4022"/>
      </w:tblGrid>
      <w:tr w:rsidR="007B508B" w:rsidRPr="007B508B" w14:paraId="77F8CC3E" w14:textId="77777777" w:rsidTr="007B508B">
        <w:trPr>
          <w:jc w:val="center"/>
        </w:trPr>
        <w:tc>
          <w:tcPr>
            <w:tcW w:w="3882" w:type="dxa"/>
          </w:tcPr>
          <w:p w14:paraId="11C419FB" w14:textId="77777777" w:rsidR="007B508B" w:rsidRPr="007B508B" w:rsidRDefault="007B508B" w:rsidP="007B508B">
            <w:pPr>
              <w:spacing w:before="0"/>
              <w:rPr>
                <w:rFonts w:cs="Arial"/>
                <w:sz w:val="24"/>
                <w:szCs w:val="24"/>
              </w:rPr>
            </w:pPr>
            <w:r w:rsidRPr="007B508B">
              <w:rPr>
                <w:rFonts w:cs="Arial"/>
                <w:sz w:val="24"/>
                <w:szCs w:val="24"/>
              </w:rPr>
              <w:t>Место и датум</w:t>
            </w:r>
          </w:p>
        </w:tc>
        <w:tc>
          <w:tcPr>
            <w:tcW w:w="2127" w:type="dxa"/>
          </w:tcPr>
          <w:p w14:paraId="2B257446" w14:textId="77777777" w:rsidR="007B508B" w:rsidRPr="007B508B" w:rsidRDefault="007B508B" w:rsidP="007B508B">
            <w:pPr>
              <w:spacing w:before="0"/>
              <w:rPr>
                <w:rFonts w:cs="Arial"/>
                <w:sz w:val="24"/>
                <w:szCs w:val="24"/>
                <w:lang w:val="ru-RU"/>
              </w:rPr>
            </w:pPr>
          </w:p>
        </w:tc>
        <w:tc>
          <w:tcPr>
            <w:tcW w:w="4022" w:type="dxa"/>
          </w:tcPr>
          <w:p w14:paraId="56EA5CD9" w14:textId="77777777" w:rsidR="007B508B" w:rsidRPr="007B508B" w:rsidRDefault="007B508B" w:rsidP="007B508B">
            <w:pPr>
              <w:spacing w:before="0"/>
              <w:rPr>
                <w:rFonts w:cs="Arial"/>
                <w:sz w:val="24"/>
                <w:szCs w:val="24"/>
                <w:lang w:val="ru-RU"/>
              </w:rPr>
            </w:pPr>
            <w:r w:rsidRPr="007B508B">
              <w:rPr>
                <w:rFonts w:cs="Arial"/>
                <w:sz w:val="24"/>
                <w:szCs w:val="24"/>
              </w:rPr>
              <w:t>Понуђач</w:t>
            </w:r>
            <w:r w:rsidRPr="007B508B">
              <w:rPr>
                <w:rFonts w:cs="Arial"/>
                <w:sz w:val="24"/>
                <w:szCs w:val="24"/>
                <w:lang w:val="ru-RU"/>
              </w:rPr>
              <w:t>:</w:t>
            </w:r>
          </w:p>
        </w:tc>
      </w:tr>
      <w:tr w:rsidR="007B508B" w:rsidRPr="007B508B" w14:paraId="70F50DC2" w14:textId="77777777" w:rsidTr="007B508B">
        <w:trPr>
          <w:jc w:val="center"/>
        </w:trPr>
        <w:tc>
          <w:tcPr>
            <w:tcW w:w="3882" w:type="dxa"/>
          </w:tcPr>
          <w:p w14:paraId="1EC05771" w14:textId="77777777" w:rsidR="007B508B" w:rsidRPr="007B508B" w:rsidRDefault="007B508B" w:rsidP="007B508B">
            <w:pPr>
              <w:spacing w:before="0"/>
              <w:rPr>
                <w:rFonts w:cs="Arial"/>
                <w:sz w:val="24"/>
                <w:szCs w:val="24"/>
              </w:rPr>
            </w:pPr>
          </w:p>
        </w:tc>
        <w:tc>
          <w:tcPr>
            <w:tcW w:w="2127" w:type="dxa"/>
          </w:tcPr>
          <w:p w14:paraId="53E759B3" w14:textId="77777777" w:rsidR="007B508B" w:rsidRPr="007B508B" w:rsidRDefault="007B508B" w:rsidP="007B508B">
            <w:pPr>
              <w:spacing w:before="0"/>
              <w:rPr>
                <w:rFonts w:cs="Arial"/>
                <w:sz w:val="24"/>
                <w:szCs w:val="24"/>
              </w:rPr>
            </w:pPr>
            <w:r w:rsidRPr="007B508B">
              <w:rPr>
                <w:rFonts w:cs="Arial"/>
                <w:sz w:val="24"/>
                <w:szCs w:val="24"/>
              </w:rPr>
              <w:t>М.П.</w:t>
            </w:r>
          </w:p>
        </w:tc>
        <w:tc>
          <w:tcPr>
            <w:tcW w:w="4022" w:type="dxa"/>
          </w:tcPr>
          <w:p w14:paraId="6D690516" w14:textId="77777777" w:rsidR="007B508B" w:rsidRPr="007B508B" w:rsidRDefault="007B508B" w:rsidP="007B508B">
            <w:pPr>
              <w:spacing w:before="0"/>
              <w:rPr>
                <w:rFonts w:cs="Arial"/>
                <w:sz w:val="24"/>
                <w:szCs w:val="24"/>
                <w:lang w:val="ru-RU"/>
              </w:rPr>
            </w:pPr>
          </w:p>
        </w:tc>
      </w:tr>
      <w:tr w:rsidR="007B508B" w:rsidRPr="007B508B" w14:paraId="0295AE9B" w14:textId="77777777" w:rsidTr="007B508B">
        <w:trPr>
          <w:jc w:val="center"/>
        </w:trPr>
        <w:tc>
          <w:tcPr>
            <w:tcW w:w="3882" w:type="dxa"/>
            <w:tcBorders>
              <w:bottom w:val="single" w:sz="4" w:space="0" w:color="auto"/>
            </w:tcBorders>
          </w:tcPr>
          <w:p w14:paraId="041DB38E" w14:textId="77777777" w:rsidR="007B508B" w:rsidRPr="007B508B" w:rsidRDefault="007B508B" w:rsidP="007B508B">
            <w:pPr>
              <w:spacing w:before="0"/>
              <w:rPr>
                <w:rFonts w:cs="Arial"/>
                <w:sz w:val="24"/>
                <w:szCs w:val="24"/>
              </w:rPr>
            </w:pPr>
          </w:p>
        </w:tc>
        <w:tc>
          <w:tcPr>
            <w:tcW w:w="2127" w:type="dxa"/>
          </w:tcPr>
          <w:p w14:paraId="027E0D9B" w14:textId="77777777" w:rsidR="007B508B" w:rsidRPr="007B508B" w:rsidRDefault="007B508B" w:rsidP="007B508B">
            <w:pPr>
              <w:spacing w:before="0"/>
              <w:rPr>
                <w:rFonts w:cs="Arial"/>
                <w:sz w:val="24"/>
                <w:szCs w:val="24"/>
                <w:lang w:val="ru-RU"/>
              </w:rPr>
            </w:pPr>
          </w:p>
        </w:tc>
        <w:tc>
          <w:tcPr>
            <w:tcW w:w="4022" w:type="dxa"/>
            <w:tcBorders>
              <w:bottom w:val="single" w:sz="4" w:space="0" w:color="auto"/>
            </w:tcBorders>
          </w:tcPr>
          <w:p w14:paraId="38DC9D92" w14:textId="77777777" w:rsidR="007B508B" w:rsidRPr="007B508B" w:rsidRDefault="007B508B" w:rsidP="007B508B">
            <w:pPr>
              <w:spacing w:before="0"/>
              <w:rPr>
                <w:rFonts w:cs="Arial"/>
                <w:sz w:val="24"/>
                <w:szCs w:val="24"/>
                <w:lang w:val="ru-RU"/>
              </w:rPr>
            </w:pPr>
          </w:p>
        </w:tc>
      </w:tr>
    </w:tbl>
    <w:p w14:paraId="43581C24" w14:textId="77777777" w:rsidR="007B508B" w:rsidRPr="007B508B" w:rsidRDefault="007B508B" w:rsidP="007B508B">
      <w:pPr>
        <w:spacing w:before="0"/>
        <w:rPr>
          <w:rFonts w:cs="Arial"/>
          <w:sz w:val="24"/>
          <w:szCs w:val="24"/>
        </w:rPr>
      </w:pPr>
      <w:r w:rsidRPr="007B508B">
        <w:rPr>
          <w:rFonts w:cs="Arial"/>
          <w:sz w:val="24"/>
          <w:szCs w:val="24"/>
        </w:rPr>
        <w:t xml:space="preserve">                                                                                              Потпис овлашћеног лица</w:t>
      </w:r>
    </w:p>
    <w:p w14:paraId="263C74E3" w14:textId="77777777" w:rsidR="007B508B" w:rsidRPr="007B508B" w:rsidRDefault="007B508B" w:rsidP="007B508B">
      <w:pPr>
        <w:spacing w:before="0"/>
        <w:rPr>
          <w:rFonts w:cs="Arial"/>
          <w:sz w:val="24"/>
          <w:szCs w:val="24"/>
        </w:rPr>
      </w:pPr>
    </w:p>
    <w:p w14:paraId="785CF0D8" w14:textId="77777777" w:rsidR="007B508B" w:rsidRPr="007B508B" w:rsidRDefault="007B508B" w:rsidP="007B508B">
      <w:pPr>
        <w:spacing w:before="0"/>
        <w:rPr>
          <w:rFonts w:cs="Arial"/>
          <w:sz w:val="24"/>
          <w:szCs w:val="24"/>
        </w:rPr>
      </w:pPr>
      <w:r w:rsidRPr="007B508B">
        <w:rPr>
          <w:rFonts w:cs="Arial"/>
          <w:sz w:val="24"/>
          <w:szCs w:val="24"/>
        </w:rPr>
        <w:t>Прилог:</w:t>
      </w:r>
    </w:p>
    <w:p w14:paraId="20907A25" w14:textId="77777777" w:rsidR="007B508B" w:rsidRPr="007B508B" w:rsidRDefault="007B508B" w:rsidP="007B508B">
      <w:pPr>
        <w:numPr>
          <w:ilvl w:val="0"/>
          <w:numId w:val="6"/>
        </w:numPr>
        <w:spacing w:before="0"/>
        <w:rPr>
          <w:rFonts w:cs="Arial"/>
          <w:sz w:val="24"/>
          <w:szCs w:val="24"/>
          <w:lang w:val="ru-RU"/>
        </w:rPr>
      </w:pPr>
      <w:r w:rsidRPr="007B508B">
        <w:rPr>
          <w:rFonts w:cs="Arial"/>
          <w:sz w:val="24"/>
          <w:szCs w:val="24"/>
          <w:lang w:val="ru-RU"/>
        </w:rPr>
        <w:t xml:space="preserve"> 1 (словима: једна) потписана и оверена бланко сопствена меница као гаранција за добро извршење посла </w:t>
      </w:r>
    </w:p>
    <w:p w14:paraId="61AA91AA" w14:textId="77777777" w:rsidR="007B508B" w:rsidRPr="007B508B" w:rsidRDefault="007B508B" w:rsidP="007B508B">
      <w:pPr>
        <w:numPr>
          <w:ilvl w:val="0"/>
          <w:numId w:val="6"/>
        </w:numPr>
        <w:spacing w:before="0"/>
        <w:rPr>
          <w:rFonts w:cs="Arial"/>
          <w:sz w:val="24"/>
          <w:szCs w:val="24"/>
          <w:lang w:val="ru-RU"/>
        </w:rPr>
      </w:pPr>
      <w:r w:rsidRPr="007B508B">
        <w:rPr>
          <w:rFonts w:cs="Arial"/>
          <w:sz w:val="24"/>
          <w:szCs w:val="24"/>
          <w:lang w:val="ru-RU"/>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67A317BF" w14:textId="77777777" w:rsidR="007B508B" w:rsidRPr="007B508B" w:rsidRDefault="007B508B" w:rsidP="007B508B">
      <w:pPr>
        <w:numPr>
          <w:ilvl w:val="0"/>
          <w:numId w:val="6"/>
        </w:numPr>
        <w:spacing w:before="0"/>
        <w:rPr>
          <w:rFonts w:cs="Arial"/>
          <w:sz w:val="24"/>
          <w:szCs w:val="24"/>
        </w:rPr>
      </w:pPr>
      <w:r w:rsidRPr="007B508B">
        <w:rPr>
          <w:rFonts w:cs="Arial"/>
          <w:sz w:val="24"/>
          <w:szCs w:val="24"/>
        </w:rPr>
        <w:t xml:space="preserve">фотокопију ОП обрасца </w:t>
      </w:r>
    </w:p>
    <w:p w14:paraId="76D2F74A" w14:textId="77777777" w:rsidR="007B508B" w:rsidRPr="007B508B" w:rsidRDefault="007B508B" w:rsidP="007B508B">
      <w:pPr>
        <w:numPr>
          <w:ilvl w:val="0"/>
          <w:numId w:val="6"/>
        </w:numPr>
        <w:spacing w:before="0"/>
        <w:rPr>
          <w:rFonts w:cs="Arial"/>
          <w:sz w:val="24"/>
          <w:szCs w:val="24"/>
        </w:rPr>
      </w:pPr>
      <w:r w:rsidRPr="007B508B">
        <w:rPr>
          <w:rFonts w:cs="Arial"/>
          <w:sz w:val="24"/>
          <w:szCs w:val="24"/>
          <w:lang w:val="ru-RU"/>
        </w:rPr>
        <w:t xml:space="preserve">Доказ о регистрацији менице у Регистру меница Народне банке Србије (фотокопија  Захтева за регистрацију менице од стране пословне банке </w:t>
      </w:r>
      <w:r w:rsidRPr="007B508B">
        <w:rPr>
          <w:rFonts w:cs="Arial"/>
          <w:sz w:val="24"/>
          <w:szCs w:val="24"/>
          <w:lang w:val="ru-RU"/>
        </w:rPr>
        <w:lastRenderedPageBreak/>
        <w:t>која је извршила регистрацију менице или извод са интернет странице Регистра меница и овлашћења НБС)</w:t>
      </w:r>
      <w:r w:rsidRPr="007B508B">
        <w:rPr>
          <w:rFonts w:cs="Arial"/>
          <w:sz w:val="24"/>
          <w:szCs w:val="24"/>
        </w:rPr>
        <w:t xml:space="preserve"> у складу са Одлуком о ближим условима, садржини и начину вођења регистра меница и овлашћења („Сл. гласник РС“ бр. 56/</w:t>
      </w:r>
      <w:r w:rsidRPr="007B508B">
        <w:rPr>
          <w:rFonts w:cs="Arial"/>
          <w:sz w:val="24"/>
          <w:szCs w:val="24"/>
          <w:lang w:val="sr-Cyrl-RS"/>
        </w:rPr>
        <w:t>20</w:t>
      </w:r>
      <w:r w:rsidRPr="007B508B">
        <w:rPr>
          <w:rFonts w:cs="Arial"/>
          <w:sz w:val="24"/>
          <w:szCs w:val="24"/>
        </w:rPr>
        <w:t>11 и 80/</w:t>
      </w:r>
      <w:r w:rsidRPr="007B508B">
        <w:rPr>
          <w:rFonts w:cs="Arial"/>
          <w:sz w:val="24"/>
          <w:szCs w:val="24"/>
          <w:lang w:val="sr-Cyrl-RS"/>
        </w:rPr>
        <w:t>20</w:t>
      </w:r>
      <w:r w:rsidRPr="007B508B">
        <w:rPr>
          <w:rFonts w:cs="Arial"/>
          <w:sz w:val="24"/>
          <w:szCs w:val="24"/>
        </w:rPr>
        <w:t>15,</w:t>
      </w:r>
      <w:r w:rsidRPr="007B508B">
        <w:rPr>
          <w:rFonts w:cs="Arial"/>
          <w:sz w:val="24"/>
          <w:szCs w:val="24"/>
          <w:lang w:val="sr-Cyrl-RS"/>
        </w:rPr>
        <w:t xml:space="preserve"> </w:t>
      </w:r>
      <w:r w:rsidRPr="007B508B">
        <w:rPr>
          <w:rFonts w:cs="Arial"/>
          <w:sz w:val="24"/>
          <w:szCs w:val="24"/>
        </w:rPr>
        <w:t>76/2016)</w:t>
      </w:r>
      <w:r w:rsidRPr="007B508B">
        <w:rPr>
          <w:rFonts w:cs="Arial"/>
          <w:sz w:val="24"/>
          <w:szCs w:val="24"/>
          <w:lang w:val="sr-Cyrl-RS"/>
        </w:rPr>
        <w:t>.</w:t>
      </w:r>
      <w:r w:rsidRPr="007B508B">
        <w:rPr>
          <w:rFonts w:cs="Arial"/>
          <w:sz w:val="24"/>
          <w:szCs w:val="24"/>
        </w:rPr>
        <w:t xml:space="preserve"> </w:t>
      </w:r>
    </w:p>
    <w:p w14:paraId="1665CA38" w14:textId="77777777" w:rsidR="007B508B" w:rsidRPr="007B508B" w:rsidRDefault="007B508B" w:rsidP="007B508B">
      <w:pPr>
        <w:spacing w:before="0"/>
        <w:rPr>
          <w:rFonts w:cs="Arial"/>
          <w:sz w:val="24"/>
          <w:szCs w:val="24"/>
          <w:lang w:val="ru-RU"/>
        </w:rPr>
      </w:pPr>
    </w:p>
    <w:p w14:paraId="5A0B9564" w14:textId="77777777" w:rsidR="007B508B" w:rsidRPr="007B508B" w:rsidRDefault="007B508B" w:rsidP="007B508B">
      <w:pPr>
        <w:spacing w:before="0"/>
        <w:rPr>
          <w:rFonts w:cs="Arial"/>
          <w:sz w:val="24"/>
          <w:szCs w:val="24"/>
          <w:lang w:val="ru-RU"/>
        </w:rPr>
      </w:pPr>
      <w:r w:rsidRPr="007B508B">
        <w:rPr>
          <w:rFonts w:cs="Arial"/>
          <w:sz w:val="24"/>
          <w:szCs w:val="24"/>
          <w:lang w:val="ru-RU"/>
        </w:rPr>
        <w:tab/>
        <w:t>(напомена: не доставља се у понуди)</w:t>
      </w:r>
    </w:p>
    <w:p w14:paraId="096F0F5F" w14:textId="77777777" w:rsidR="007B508B" w:rsidRPr="007B508B" w:rsidRDefault="007B508B" w:rsidP="007B508B">
      <w:pPr>
        <w:spacing w:before="0"/>
        <w:rPr>
          <w:rFonts w:cs="Arial"/>
          <w:b/>
          <w:sz w:val="24"/>
          <w:szCs w:val="24"/>
          <w:lang w:val="ru-RU"/>
        </w:rPr>
      </w:pPr>
    </w:p>
    <w:p w14:paraId="04AD7486" w14:textId="77777777" w:rsidR="007B508B" w:rsidRDefault="007B508B" w:rsidP="007B508B">
      <w:pPr>
        <w:spacing w:before="0"/>
        <w:rPr>
          <w:rFonts w:cs="Arial"/>
          <w:b/>
          <w:sz w:val="24"/>
          <w:szCs w:val="24"/>
          <w:lang w:val="ru-RU"/>
        </w:rPr>
      </w:pPr>
    </w:p>
    <w:p w14:paraId="434F2FC6" w14:textId="77777777" w:rsidR="0004312C" w:rsidRDefault="0004312C" w:rsidP="007B508B">
      <w:pPr>
        <w:spacing w:before="0"/>
        <w:rPr>
          <w:rFonts w:cs="Arial"/>
          <w:b/>
          <w:sz w:val="24"/>
          <w:szCs w:val="24"/>
          <w:lang w:val="ru-RU"/>
        </w:rPr>
      </w:pPr>
    </w:p>
    <w:p w14:paraId="6CD3F52D" w14:textId="77777777" w:rsidR="0004312C" w:rsidRDefault="0004312C" w:rsidP="007B508B">
      <w:pPr>
        <w:spacing w:before="0"/>
        <w:rPr>
          <w:rFonts w:cs="Arial"/>
          <w:b/>
          <w:sz w:val="24"/>
          <w:szCs w:val="24"/>
          <w:lang w:val="ru-RU"/>
        </w:rPr>
      </w:pPr>
    </w:p>
    <w:p w14:paraId="1A71B48A" w14:textId="77777777" w:rsidR="0004312C" w:rsidRDefault="0004312C" w:rsidP="007B508B">
      <w:pPr>
        <w:spacing w:before="0"/>
        <w:rPr>
          <w:rFonts w:cs="Arial"/>
          <w:b/>
          <w:sz w:val="24"/>
          <w:szCs w:val="24"/>
          <w:lang w:val="ru-RU"/>
        </w:rPr>
      </w:pPr>
    </w:p>
    <w:p w14:paraId="1727C8E9" w14:textId="77777777" w:rsidR="0004312C" w:rsidRDefault="0004312C" w:rsidP="007B508B">
      <w:pPr>
        <w:spacing w:before="0"/>
        <w:rPr>
          <w:rFonts w:cs="Arial"/>
          <w:b/>
          <w:sz w:val="24"/>
          <w:szCs w:val="24"/>
          <w:lang w:val="ru-RU"/>
        </w:rPr>
      </w:pPr>
    </w:p>
    <w:p w14:paraId="6C533DA7" w14:textId="77777777" w:rsidR="0004312C" w:rsidRDefault="0004312C" w:rsidP="007B508B">
      <w:pPr>
        <w:spacing w:before="0"/>
        <w:rPr>
          <w:rFonts w:cs="Arial"/>
          <w:b/>
          <w:sz w:val="24"/>
          <w:szCs w:val="24"/>
          <w:lang w:val="ru-RU"/>
        </w:rPr>
      </w:pPr>
    </w:p>
    <w:p w14:paraId="5071138C" w14:textId="77777777" w:rsidR="0004312C" w:rsidRDefault="0004312C" w:rsidP="007B508B">
      <w:pPr>
        <w:spacing w:before="0"/>
        <w:rPr>
          <w:rFonts w:cs="Arial"/>
          <w:b/>
          <w:sz w:val="24"/>
          <w:szCs w:val="24"/>
          <w:lang w:val="ru-RU"/>
        </w:rPr>
      </w:pPr>
    </w:p>
    <w:p w14:paraId="1D07C0A5" w14:textId="77777777" w:rsidR="0004312C" w:rsidRDefault="0004312C" w:rsidP="007B508B">
      <w:pPr>
        <w:spacing w:before="0"/>
        <w:rPr>
          <w:rFonts w:cs="Arial"/>
          <w:b/>
          <w:sz w:val="24"/>
          <w:szCs w:val="24"/>
          <w:lang w:val="ru-RU"/>
        </w:rPr>
      </w:pPr>
    </w:p>
    <w:p w14:paraId="4D764B2A" w14:textId="77777777" w:rsidR="0004312C" w:rsidRDefault="0004312C" w:rsidP="007B508B">
      <w:pPr>
        <w:spacing w:before="0"/>
        <w:rPr>
          <w:rFonts w:cs="Arial"/>
          <w:b/>
          <w:sz w:val="24"/>
          <w:szCs w:val="24"/>
          <w:lang w:val="ru-RU"/>
        </w:rPr>
      </w:pPr>
    </w:p>
    <w:p w14:paraId="4E2E6033" w14:textId="77777777" w:rsidR="0004312C" w:rsidRDefault="0004312C" w:rsidP="007B508B">
      <w:pPr>
        <w:spacing w:before="0"/>
        <w:rPr>
          <w:rFonts w:cs="Arial"/>
          <w:b/>
          <w:sz w:val="24"/>
          <w:szCs w:val="24"/>
          <w:lang w:val="ru-RU"/>
        </w:rPr>
      </w:pPr>
    </w:p>
    <w:p w14:paraId="642D6B7A" w14:textId="77777777" w:rsidR="0004312C" w:rsidRDefault="0004312C" w:rsidP="007B508B">
      <w:pPr>
        <w:spacing w:before="0"/>
        <w:rPr>
          <w:rFonts w:cs="Arial"/>
          <w:b/>
          <w:sz w:val="24"/>
          <w:szCs w:val="24"/>
          <w:lang w:val="ru-RU"/>
        </w:rPr>
      </w:pPr>
    </w:p>
    <w:p w14:paraId="3D811730" w14:textId="77777777" w:rsidR="0004312C" w:rsidRDefault="0004312C" w:rsidP="007B508B">
      <w:pPr>
        <w:spacing w:before="0"/>
        <w:rPr>
          <w:rFonts w:cs="Arial"/>
          <w:b/>
          <w:sz w:val="24"/>
          <w:szCs w:val="24"/>
          <w:lang w:val="ru-RU"/>
        </w:rPr>
      </w:pPr>
    </w:p>
    <w:p w14:paraId="1C636D8C" w14:textId="77777777" w:rsidR="0004312C" w:rsidRDefault="0004312C" w:rsidP="007B508B">
      <w:pPr>
        <w:spacing w:before="0"/>
        <w:rPr>
          <w:rFonts w:cs="Arial"/>
          <w:b/>
          <w:sz w:val="24"/>
          <w:szCs w:val="24"/>
          <w:lang w:val="ru-RU"/>
        </w:rPr>
      </w:pPr>
    </w:p>
    <w:p w14:paraId="2D6E56EC" w14:textId="77777777" w:rsidR="0004312C" w:rsidRDefault="0004312C" w:rsidP="007B508B">
      <w:pPr>
        <w:spacing w:before="0"/>
        <w:rPr>
          <w:rFonts w:cs="Arial"/>
          <w:b/>
          <w:sz w:val="24"/>
          <w:szCs w:val="24"/>
          <w:lang w:val="ru-RU"/>
        </w:rPr>
      </w:pPr>
    </w:p>
    <w:p w14:paraId="7D096503" w14:textId="77777777" w:rsidR="0004312C" w:rsidRDefault="0004312C" w:rsidP="007B508B">
      <w:pPr>
        <w:spacing w:before="0"/>
        <w:rPr>
          <w:rFonts w:cs="Arial"/>
          <w:b/>
          <w:sz w:val="24"/>
          <w:szCs w:val="24"/>
          <w:lang w:val="ru-RU"/>
        </w:rPr>
      </w:pPr>
    </w:p>
    <w:p w14:paraId="6C7516A7" w14:textId="77777777" w:rsidR="0004312C" w:rsidRDefault="0004312C" w:rsidP="007B508B">
      <w:pPr>
        <w:spacing w:before="0"/>
        <w:rPr>
          <w:rFonts w:cs="Arial"/>
          <w:b/>
          <w:sz w:val="24"/>
          <w:szCs w:val="24"/>
          <w:lang w:val="ru-RU"/>
        </w:rPr>
      </w:pPr>
    </w:p>
    <w:p w14:paraId="62F2FA87" w14:textId="77777777" w:rsidR="0004312C" w:rsidRDefault="0004312C" w:rsidP="007B508B">
      <w:pPr>
        <w:spacing w:before="0"/>
        <w:rPr>
          <w:rFonts w:cs="Arial"/>
          <w:b/>
          <w:sz w:val="24"/>
          <w:szCs w:val="24"/>
          <w:lang w:val="ru-RU"/>
        </w:rPr>
      </w:pPr>
    </w:p>
    <w:p w14:paraId="1E82029C" w14:textId="77777777" w:rsidR="0004312C" w:rsidRDefault="0004312C" w:rsidP="007B508B">
      <w:pPr>
        <w:spacing w:before="0"/>
        <w:rPr>
          <w:rFonts w:cs="Arial"/>
          <w:b/>
          <w:sz w:val="24"/>
          <w:szCs w:val="24"/>
          <w:lang w:val="ru-RU"/>
        </w:rPr>
      </w:pPr>
    </w:p>
    <w:p w14:paraId="7CAACDEB" w14:textId="77777777" w:rsidR="0004312C" w:rsidRDefault="0004312C" w:rsidP="007B508B">
      <w:pPr>
        <w:spacing w:before="0"/>
        <w:rPr>
          <w:rFonts w:cs="Arial"/>
          <w:b/>
          <w:sz w:val="24"/>
          <w:szCs w:val="24"/>
          <w:lang w:val="ru-RU"/>
        </w:rPr>
      </w:pPr>
    </w:p>
    <w:p w14:paraId="3FAAB9DD" w14:textId="77777777" w:rsidR="0004312C" w:rsidRDefault="0004312C" w:rsidP="007B508B">
      <w:pPr>
        <w:spacing w:before="0"/>
        <w:rPr>
          <w:rFonts w:cs="Arial"/>
          <w:b/>
          <w:sz w:val="24"/>
          <w:szCs w:val="24"/>
          <w:lang w:val="ru-RU"/>
        </w:rPr>
      </w:pPr>
    </w:p>
    <w:p w14:paraId="13A9391E" w14:textId="77777777" w:rsidR="0004312C" w:rsidRDefault="0004312C" w:rsidP="007B508B">
      <w:pPr>
        <w:spacing w:before="0"/>
        <w:rPr>
          <w:rFonts w:cs="Arial"/>
          <w:b/>
          <w:sz w:val="24"/>
          <w:szCs w:val="24"/>
          <w:lang w:val="ru-RU"/>
        </w:rPr>
      </w:pPr>
    </w:p>
    <w:p w14:paraId="5E00E19A" w14:textId="77777777" w:rsidR="0004312C" w:rsidRDefault="0004312C" w:rsidP="007B508B">
      <w:pPr>
        <w:spacing w:before="0"/>
        <w:rPr>
          <w:rFonts w:cs="Arial"/>
          <w:b/>
          <w:sz w:val="24"/>
          <w:szCs w:val="24"/>
          <w:lang w:val="ru-RU"/>
        </w:rPr>
      </w:pPr>
    </w:p>
    <w:p w14:paraId="62DBC981" w14:textId="77777777" w:rsidR="0004312C" w:rsidRDefault="0004312C" w:rsidP="007B508B">
      <w:pPr>
        <w:spacing w:before="0"/>
        <w:rPr>
          <w:rFonts w:cs="Arial"/>
          <w:b/>
          <w:sz w:val="24"/>
          <w:szCs w:val="24"/>
          <w:lang w:val="ru-RU"/>
        </w:rPr>
      </w:pPr>
    </w:p>
    <w:p w14:paraId="24CE3DAB" w14:textId="77777777" w:rsidR="0004312C" w:rsidRDefault="0004312C" w:rsidP="007B508B">
      <w:pPr>
        <w:spacing w:before="0"/>
        <w:rPr>
          <w:rFonts w:cs="Arial"/>
          <w:b/>
          <w:sz w:val="24"/>
          <w:szCs w:val="24"/>
          <w:lang w:val="ru-RU"/>
        </w:rPr>
      </w:pPr>
    </w:p>
    <w:p w14:paraId="1720A0DD" w14:textId="77777777" w:rsidR="0004312C" w:rsidRDefault="0004312C" w:rsidP="007B508B">
      <w:pPr>
        <w:spacing w:before="0"/>
        <w:rPr>
          <w:rFonts w:cs="Arial"/>
          <w:b/>
          <w:sz w:val="24"/>
          <w:szCs w:val="24"/>
          <w:lang w:val="ru-RU"/>
        </w:rPr>
      </w:pPr>
    </w:p>
    <w:p w14:paraId="59C80CA9" w14:textId="77777777" w:rsidR="0004312C" w:rsidRDefault="0004312C" w:rsidP="007B508B">
      <w:pPr>
        <w:spacing w:before="0"/>
        <w:rPr>
          <w:rFonts w:cs="Arial"/>
          <w:b/>
          <w:sz w:val="24"/>
          <w:szCs w:val="24"/>
          <w:lang w:val="ru-RU"/>
        </w:rPr>
      </w:pPr>
    </w:p>
    <w:p w14:paraId="6A9A8915" w14:textId="77777777" w:rsidR="0004312C" w:rsidRDefault="0004312C" w:rsidP="007B508B">
      <w:pPr>
        <w:spacing w:before="0"/>
        <w:rPr>
          <w:rFonts w:cs="Arial"/>
          <w:b/>
          <w:sz w:val="24"/>
          <w:szCs w:val="24"/>
          <w:lang w:val="ru-RU"/>
        </w:rPr>
      </w:pPr>
    </w:p>
    <w:p w14:paraId="4589D4BA" w14:textId="77777777" w:rsidR="0004312C" w:rsidRDefault="0004312C" w:rsidP="007B508B">
      <w:pPr>
        <w:spacing w:before="0"/>
        <w:rPr>
          <w:rFonts w:cs="Arial"/>
          <w:b/>
          <w:sz w:val="24"/>
          <w:szCs w:val="24"/>
          <w:lang w:val="ru-RU"/>
        </w:rPr>
      </w:pPr>
    </w:p>
    <w:p w14:paraId="53B2C533" w14:textId="77777777" w:rsidR="0004312C" w:rsidRDefault="0004312C" w:rsidP="007B508B">
      <w:pPr>
        <w:spacing w:before="0"/>
        <w:rPr>
          <w:rFonts w:cs="Arial"/>
          <w:b/>
          <w:sz w:val="24"/>
          <w:szCs w:val="24"/>
          <w:lang w:val="ru-RU"/>
        </w:rPr>
      </w:pPr>
    </w:p>
    <w:p w14:paraId="0C44295F" w14:textId="77777777" w:rsidR="0004312C" w:rsidRDefault="0004312C" w:rsidP="007B508B">
      <w:pPr>
        <w:spacing w:before="0"/>
        <w:rPr>
          <w:rFonts w:cs="Arial"/>
          <w:b/>
          <w:sz w:val="24"/>
          <w:szCs w:val="24"/>
          <w:lang w:val="ru-RU"/>
        </w:rPr>
      </w:pPr>
    </w:p>
    <w:p w14:paraId="2DF3CDF2" w14:textId="77777777" w:rsidR="0004312C" w:rsidRDefault="0004312C" w:rsidP="007B508B">
      <w:pPr>
        <w:spacing w:before="0"/>
        <w:rPr>
          <w:rFonts w:cs="Arial"/>
          <w:b/>
          <w:sz w:val="24"/>
          <w:szCs w:val="24"/>
          <w:lang w:val="ru-RU"/>
        </w:rPr>
      </w:pPr>
    </w:p>
    <w:p w14:paraId="7D308BBC" w14:textId="77777777" w:rsidR="0004312C" w:rsidRDefault="0004312C" w:rsidP="007B508B">
      <w:pPr>
        <w:spacing w:before="0"/>
        <w:rPr>
          <w:rFonts w:cs="Arial"/>
          <w:b/>
          <w:sz w:val="24"/>
          <w:szCs w:val="24"/>
          <w:lang w:val="ru-RU"/>
        </w:rPr>
      </w:pPr>
    </w:p>
    <w:p w14:paraId="4A6DAECC" w14:textId="77777777" w:rsidR="0004312C" w:rsidRDefault="0004312C" w:rsidP="007B508B">
      <w:pPr>
        <w:spacing w:before="0"/>
        <w:rPr>
          <w:rFonts w:cs="Arial"/>
          <w:b/>
          <w:sz w:val="24"/>
          <w:szCs w:val="24"/>
          <w:lang w:val="ru-RU"/>
        </w:rPr>
      </w:pPr>
    </w:p>
    <w:p w14:paraId="6CD7998E" w14:textId="77777777" w:rsidR="0004312C" w:rsidRDefault="0004312C" w:rsidP="007B508B">
      <w:pPr>
        <w:spacing w:before="0"/>
        <w:rPr>
          <w:rFonts w:cs="Arial"/>
          <w:b/>
          <w:sz w:val="24"/>
          <w:szCs w:val="24"/>
          <w:lang w:val="ru-RU"/>
        </w:rPr>
      </w:pPr>
    </w:p>
    <w:p w14:paraId="262AC770" w14:textId="77777777" w:rsidR="0004312C" w:rsidRDefault="0004312C" w:rsidP="007B508B">
      <w:pPr>
        <w:spacing w:before="0"/>
        <w:rPr>
          <w:rFonts w:cs="Arial"/>
          <w:b/>
          <w:sz w:val="24"/>
          <w:szCs w:val="24"/>
          <w:lang w:val="ru-RU"/>
        </w:rPr>
      </w:pPr>
    </w:p>
    <w:p w14:paraId="5231C810" w14:textId="77777777" w:rsidR="0004312C" w:rsidRDefault="0004312C" w:rsidP="007B508B">
      <w:pPr>
        <w:spacing w:before="0"/>
        <w:rPr>
          <w:rFonts w:cs="Arial"/>
          <w:b/>
          <w:sz w:val="24"/>
          <w:szCs w:val="24"/>
          <w:lang w:val="ru-RU"/>
        </w:rPr>
      </w:pPr>
    </w:p>
    <w:p w14:paraId="5AD4E660" w14:textId="77777777" w:rsidR="0004312C" w:rsidRDefault="0004312C" w:rsidP="007B508B">
      <w:pPr>
        <w:spacing w:before="0"/>
        <w:rPr>
          <w:rFonts w:cs="Arial"/>
          <w:b/>
          <w:sz w:val="24"/>
          <w:szCs w:val="24"/>
          <w:lang w:val="ru-RU"/>
        </w:rPr>
      </w:pPr>
    </w:p>
    <w:p w14:paraId="3496E58A" w14:textId="77777777" w:rsidR="0004312C" w:rsidRDefault="0004312C" w:rsidP="007B508B">
      <w:pPr>
        <w:spacing w:before="0"/>
        <w:rPr>
          <w:rFonts w:cs="Arial"/>
          <w:b/>
          <w:sz w:val="24"/>
          <w:szCs w:val="24"/>
          <w:lang w:val="ru-RU"/>
        </w:rPr>
      </w:pPr>
    </w:p>
    <w:p w14:paraId="1BF0B1DB" w14:textId="77777777" w:rsidR="0004312C" w:rsidRPr="007B508B" w:rsidRDefault="0004312C" w:rsidP="007B508B">
      <w:pPr>
        <w:spacing w:before="0"/>
        <w:rPr>
          <w:rFonts w:cs="Arial"/>
          <w:b/>
          <w:sz w:val="24"/>
          <w:szCs w:val="24"/>
          <w:lang w:val="ru-RU"/>
        </w:rPr>
      </w:pPr>
    </w:p>
    <w:p w14:paraId="0D5BF753" w14:textId="77777777" w:rsidR="007B508B" w:rsidRPr="007B508B" w:rsidRDefault="007B508B" w:rsidP="007B508B">
      <w:pPr>
        <w:spacing w:before="0"/>
        <w:rPr>
          <w:rFonts w:cs="Arial"/>
          <w:b/>
          <w:sz w:val="24"/>
          <w:szCs w:val="24"/>
          <w:lang w:val="ru-RU"/>
        </w:rPr>
      </w:pPr>
    </w:p>
    <w:p w14:paraId="1C2BD8F0" w14:textId="77777777" w:rsidR="007E5FC8" w:rsidRPr="00CB10FA" w:rsidRDefault="007E5FC8" w:rsidP="007B508B">
      <w:pPr>
        <w:spacing w:before="0"/>
        <w:rPr>
          <w:rFonts w:cs="Arial"/>
          <w:b/>
          <w:sz w:val="24"/>
          <w:szCs w:val="24"/>
        </w:rPr>
      </w:pPr>
    </w:p>
    <w:p w14:paraId="592E21FD" w14:textId="77777777" w:rsidR="007E5FC8" w:rsidRPr="00CB10FA" w:rsidRDefault="007E5FC8" w:rsidP="003105E6">
      <w:pPr>
        <w:spacing w:before="0"/>
        <w:jc w:val="right"/>
        <w:rPr>
          <w:rFonts w:cs="Arial"/>
          <w:b/>
          <w:sz w:val="24"/>
          <w:szCs w:val="24"/>
        </w:rPr>
      </w:pPr>
    </w:p>
    <w:p w14:paraId="59DAC698" w14:textId="77777777" w:rsidR="007E5FC8" w:rsidRPr="00CB10FA" w:rsidRDefault="007E5FC8" w:rsidP="003105E6">
      <w:pPr>
        <w:spacing w:before="0"/>
        <w:jc w:val="right"/>
        <w:rPr>
          <w:rFonts w:cs="Arial"/>
          <w:b/>
          <w:sz w:val="24"/>
          <w:szCs w:val="24"/>
        </w:rPr>
      </w:pPr>
    </w:p>
    <w:p w14:paraId="39018D56" w14:textId="77777777" w:rsidR="006076C7" w:rsidRPr="00CB10FA" w:rsidRDefault="006076C7" w:rsidP="003105E6">
      <w:pPr>
        <w:spacing w:before="0"/>
        <w:jc w:val="right"/>
        <w:rPr>
          <w:rFonts w:cs="Arial"/>
          <w:b/>
          <w:sz w:val="24"/>
          <w:szCs w:val="24"/>
        </w:rPr>
      </w:pPr>
      <w:r w:rsidRPr="00CB10FA">
        <w:rPr>
          <w:rFonts w:cs="Arial"/>
          <w:b/>
          <w:sz w:val="24"/>
          <w:szCs w:val="24"/>
        </w:rPr>
        <w:lastRenderedPageBreak/>
        <w:t xml:space="preserve">ПРИЛОГ </w:t>
      </w:r>
      <w:r w:rsidR="00352A2C" w:rsidRPr="00CB10FA">
        <w:rPr>
          <w:rFonts w:cs="Arial"/>
          <w:b/>
          <w:sz w:val="24"/>
          <w:szCs w:val="24"/>
          <w:lang w:val="sr-Cyrl-RS"/>
        </w:rPr>
        <w:t>4</w:t>
      </w:r>
    </w:p>
    <w:p w14:paraId="0B97E719" w14:textId="77777777" w:rsidR="006076C7" w:rsidRPr="00CB10FA" w:rsidRDefault="006076C7" w:rsidP="006076C7">
      <w:pPr>
        <w:spacing w:before="0"/>
        <w:rPr>
          <w:rFonts w:cs="Arial"/>
          <w:sz w:val="24"/>
          <w:szCs w:val="24"/>
        </w:rPr>
      </w:pPr>
    </w:p>
    <w:p w14:paraId="5D896F2A" w14:textId="77777777" w:rsidR="006076C7" w:rsidRPr="00CB10FA" w:rsidRDefault="006076C7" w:rsidP="006076C7">
      <w:pPr>
        <w:spacing w:before="0"/>
        <w:rPr>
          <w:rFonts w:cs="Arial"/>
          <w:sz w:val="24"/>
          <w:szCs w:val="24"/>
        </w:rPr>
      </w:pPr>
    </w:p>
    <w:p w14:paraId="7C7A8A3A" w14:textId="2B6A3EE1" w:rsidR="006076C7" w:rsidRPr="0089708E" w:rsidRDefault="006076C7" w:rsidP="006076C7">
      <w:pPr>
        <w:spacing w:before="0"/>
        <w:jc w:val="center"/>
        <w:rPr>
          <w:rFonts w:cs="Arial"/>
          <w:b/>
          <w:sz w:val="24"/>
          <w:szCs w:val="24"/>
        </w:rPr>
      </w:pPr>
      <w:r w:rsidRPr="0089708E">
        <w:rPr>
          <w:rFonts w:cs="Arial"/>
          <w:b/>
          <w:sz w:val="24"/>
          <w:szCs w:val="24"/>
        </w:rPr>
        <w:t xml:space="preserve">ЗАПИСНИК О </w:t>
      </w:r>
      <w:r w:rsidR="0089708E" w:rsidRPr="0089708E">
        <w:rPr>
          <w:rFonts w:cs="Arial"/>
          <w:b/>
          <w:sz w:val="24"/>
          <w:szCs w:val="24"/>
          <w:lang w:val="sr-Cyrl-RS"/>
        </w:rPr>
        <w:t>КВЛИТАТИВНОМ И КВАНТИТАТИВНОМ ПРИЈЕМУ</w:t>
      </w:r>
      <w:r w:rsidRPr="0089708E">
        <w:rPr>
          <w:rFonts w:cs="Arial"/>
          <w:b/>
          <w:sz w:val="24"/>
          <w:szCs w:val="24"/>
        </w:rPr>
        <w:t xml:space="preserve"> УСЛУГА</w:t>
      </w:r>
    </w:p>
    <w:p w14:paraId="0415C976" w14:textId="77777777" w:rsidR="006076C7" w:rsidRPr="0089708E" w:rsidRDefault="006076C7" w:rsidP="006076C7">
      <w:pPr>
        <w:spacing w:before="0"/>
        <w:rPr>
          <w:rFonts w:cs="Arial"/>
          <w:sz w:val="24"/>
          <w:szCs w:val="24"/>
        </w:rPr>
      </w:pPr>
    </w:p>
    <w:p w14:paraId="52DE670B" w14:textId="77777777" w:rsidR="006076C7" w:rsidRPr="0089708E" w:rsidRDefault="006076C7" w:rsidP="006076C7">
      <w:pPr>
        <w:spacing w:before="0"/>
        <w:rPr>
          <w:rFonts w:cs="Arial"/>
          <w:sz w:val="24"/>
          <w:szCs w:val="24"/>
        </w:rPr>
      </w:pPr>
      <w:r w:rsidRPr="0089708E">
        <w:rPr>
          <w:rFonts w:cs="Arial"/>
          <w:sz w:val="24"/>
          <w:szCs w:val="24"/>
        </w:rPr>
        <w:tab/>
      </w:r>
      <w:r w:rsidRPr="0089708E">
        <w:rPr>
          <w:rFonts w:cs="Arial"/>
          <w:sz w:val="24"/>
          <w:szCs w:val="24"/>
        </w:rPr>
        <w:tab/>
      </w:r>
      <w:r w:rsidRPr="0089708E">
        <w:rPr>
          <w:rFonts w:cs="Arial"/>
          <w:sz w:val="24"/>
          <w:szCs w:val="24"/>
        </w:rPr>
        <w:tab/>
        <w:t>Датум ___________</w:t>
      </w:r>
    </w:p>
    <w:p w14:paraId="3923ED29" w14:textId="77777777" w:rsidR="006076C7" w:rsidRPr="0089708E" w:rsidRDefault="006076C7" w:rsidP="006076C7">
      <w:pPr>
        <w:spacing w:before="0"/>
        <w:rPr>
          <w:rFonts w:cs="Arial"/>
          <w:sz w:val="24"/>
          <w:szCs w:val="24"/>
        </w:rPr>
      </w:pPr>
    </w:p>
    <w:p w14:paraId="324E0168" w14:textId="77777777" w:rsidR="006076C7" w:rsidRPr="0089708E" w:rsidRDefault="006076C7" w:rsidP="006076C7">
      <w:pPr>
        <w:tabs>
          <w:tab w:val="left" w:pos="720"/>
          <w:tab w:val="left" w:pos="1440"/>
          <w:tab w:val="left" w:pos="2160"/>
          <w:tab w:val="left" w:pos="2880"/>
          <w:tab w:val="left" w:pos="3600"/>
          <w:tab w:val="left" w:pos="5085"/>
        </w:tabs>
        <w:spacing w:before="0"/>
        <w:rPr>
          <w:rFonts w:cs="Arial"/>
          <w:sz w:val="24"/>
          <w:szCs w:val="24"/>
        </w:rPr>
      </w:pPr>
      <w:r w:rsidRPr="0089708E">
        <w:rPr>
          <w:rFonts w:cs="Arial"/>
          <w:sz w:val="24"/>
          <w:szCs w:val="24"/>
        </w:rPr>
        <w:tab/>
        <w:t>ПРУЖАЛАЦ УСЛУГА:</w:t>
      </w:r>
      <w:r w:rsidRPr="0089708E">
        <w:rPr>
          <w:rFonts w:cs="Arial"/>
          <w:sz w:val="24"/>
          <w:szCs w:val="24"/>
        </w:rPr>
        <w:tab/>
      </w:r>
      <w:r w:rsidRPr="0089708E">
        <w:rPr>
          <w:rFonts w:cs="Arial"/>
          <w:sz w:val="24"/>
          <w:szCs w:val="24"/>
        </w:rPr>
        <w:tab/>
        <w:t xml:space="preserve">      КОРИСНИК УСЛУГА:</w:t>
      </w:r>
    </w:p>
    <w:p w14:paraId="7598BF81" w14:textId="77777777" w:rsidR="006076C7" w:rsidRPr="0089708E" w:rsidRDefault="006076C7" w:rsidP="006076C7">
      <w:pPr>
        <w:spacing w:before="0"/>
        <w:rPr>
          <w:rFonts w:cs="Arial"/>
          <w:sz w:val="24"/>
          <w:szCs w:val="24"/>
        </w:rPr>
      </w:pPr>
      <w:r w:rsidRPr="0089708E">
        <w:rPr>
          <w:rFonts w:cs="Arial"/>
          <w:sz w:val="24"/>
          <w:szCs w:val="24"/>
        </w:rPr>
        <w:t>_________________________</w:t>
      </w:r>
      <w:r w:rsidRPr="0089708E">
        <w:rPr>
          <w:rFonts w:cs="Arial"/>
          <w:sz w:val="24"/>
          <w:szCs w:val="24"/>
        </w:rPr>
        <w:tab/>
      </w:r>
      <w:r w:rsidRPr="0089708E">
        <w:rPr>
          <w:rFonts w:cs="Arial"/>
          <w:sz w:val="24"/>
          <w:szCs w:val="24"/>
        </w:rPr>
        <w:tab/>
        <w:t>___________________________</w:t>
      </w:r>
    </w:p>
    <w:p w14:paraId="7FF7B810" w14:textId="77777777" w:rsidR="006076C7" w:rsidRPr="0089708E" w:rsidRDefault="006076C7" w:rsidP="006076C7">
      <w:pPr>
        <w:spacing w:before="0"/>
        <w:rPr>
          <w:rFonts w:cs="Arial"/>
          <w:sz w:val="24"/>
          <w:szCs w:val="24"/>
        </w:rPr>
      </w:pPr>
      <w:r w:rsidRPr="0089708E">
        <w:rPr>
          <w:rFonts w:cs="Arial"/>
          <w:sz w:val="24"/>
          <w:szCs w:val="24"/>
        </w:rPr>
        <w:t xml:space="preserve">    (Назив правног  лица) </w:t>
      </w:r>
      <w:r w:rsidRPr="0089708E">
        <w:rPr>
          <w:rFonts w:cs="Arial"/>
          <w:sz w:val="24"/>
          <w:szCs w:val="24"/>
        </w:rPr>
        <w:tab/>
      </w:r>
      <w:r w:rsidRPr="0089708E">
        <w:rPr>
          <w:rFonts w:cs="Arial"/>
          <w:sz w:val="24"/>
          <w:szCs w:val="24"/>
        </w:rPr>
        <w:tab/>
      </w:r>
      <w:r w:rsidRPr="0089708E">
        <w:rPr>
          <w:rFonts w:cs="Arial"/>
          <w:sz w:val="24"/>
          <w:szCs w:val="24"/>
        </w:rPr>
        <w:tab/>
        <w:t>(Назив организационог дела ЈП ЕПС)</w:t>
      </w:r>
    </w:p>
    <w:p w14:paraId="5D5D35EC" w14:textId="77777777" w:rsidR="006076C7" w:rsidRPr="0089708E" w:rsidRDefault="006076C7" w:rsidP="006076C7">
      <w:pPr>
        <w:spacing w:before="0"/>
        <w:rPr>
          <w:rFonts w:cs="Arial"/>
          <w:sz w:val="24"/>
          <w:szCs w:val="24"/>
        </w:rPr>
      </w:pPr>
    </w:p>
    <w:p w14:paraId="5BEA7F2A" w14:textId="77777777" w:rsidR="006076C7" w:rsidRPr="0089708E" w:rsidRDefault="006076C7" w:rsidP="006076C7">
      <w:pPr>
        <w:spacing w:before="0"/>
        <w:rPr>
          <w:rFonts w:cs="Arial"/>
          <w:sz w:val="24"/>
          <w:szCs w:val="24"/>
        </w:rPr>
      </w:pPr>
    </w:p>
    <w:p w14:paraId="4E1D65B1" w14:textId="77777777" w:rsidR="006076C7" w:rsidRPr="0089708E" w:rsidRDefault="006076C7" w:rsidP="006076C7">
      <w:pPr>
        <w:tabs>
          <w:tab w:val="center" w:pos="4514"/>
        </w:tabs>
        <w:spacing w:before="0"/>
        <w:rPr>
          <w:rFonts w:cs="Arial"/>
          <w:sz w:val="24"/>
          <w:szCs w:val="24"/>
        </w:rPr>
      </w:pPr>
      <w:r w:rsidRPr="0089708E">
        <w:rPr>
          <w:rFonts w:cs="Arial"/>
          <w:sz w:val="24"/>
          <w:szCs w:val="24"/>
        </w:rPr>
        <w:t>__________________________</w:t>
      </w:r>
      <w:r w:rsidRPr="0089708E">
        <w:rPr>
          <w:rFonts w:cs="Arial"/>
          <w:sz w:val="24"/>
          <w:szCs w:val="24"/>
        </w:rPr>
        <w:tab/>
        <w:t xml:space="preserve">                      ______________________________</w:t>
      </w:r>
    </w:p>
    <w:p w14:paraId="58D325AB" w14:textId="77777777" w:rsidR="006076C7" w:rsidRPr="0089708E" w:rsidRDefault="006076C7" w:rsidP="006076C7">
      <w:pPr>
        <w:spacing w:before="0"/>
        <w:rPr>
          <w:rFonts w:cs="Arial"/>
          <w:sz w:val="24"/>
          <w:szCs w:val="24"/>
        </w:rPr>
      </w:pPr>
      <w:r w:rsidRPr="0089708E">
        <w:rPr>
          <w:rFonts w:cs="Arial"/>
          <w:sz w:val="24"/>
          <w:szCs w:val="24"/>
        </w:rPr>
        <w:t xml:space="preserve">(Адреса правног  лица) </w:t>
      </w:r>
      <w:r w:rsidRPr="0089708E">
        <w:rPr>
          <w:rFonts w:cs="Arial"/>
          <w:sz w:val="24"/>
          <w:szCs w:val="24"/>
        </w:rPr>
        <w:tab/>
      </w:r>
      <w:r w:rsidRPr="0089708E">
        <w:rPr>
          <w:rFonts w:cs="Arial"/>
          <w:sz w:val="24"/>
          <w:szCs w:val="24"/>
        </w:rPr>
        <w:tab/>
      </w:r>
      <w:r w:rsidRPr="0089708E">
        <w:rPr>
          <w:rFonts w:cs="Arial"/>
          <w:sz w:val="24"/>
          <w:szCs w:val="24"/>
        </w:rPr>
        <w:tab/>
        <w:t>(Адреса организационог дела ЈП ЕПС)</w:t>
      </w:r>
    </w:p>
    <w:p w14:paraId="37590051" w14:textId="77777777" w:rsidR="006076C7" w:rsidRPr="0089708E" w:rsidRDefault="006076C7" w:rsidP="006076C7">
      <w:pPr>
        <w:spacing w:before="0"/>
        <w:rPr>
          <w:rFonts w:cs="Arial"/>
          <w:sz w:val="24"/>
          <w:szCs w:val="24"/>
        </w:rPr>
      </w:pPr>
    </w:p>
    <w:p w14:paraId="6C6DEC2E" w14:textId="77777777" w:rsidR="006076C7" w:rsidRPr="0089708E" w:rsidRDefault="006076C7" w:rsidP="006076C7">
      <w:pPr>
        <w:spacing w:before="0"/>
        <w:rPr>
          <w:rFonts w:cs="Arial"/>
          <w:sz w:val="24"/>
          <w:szCs w:val="24"/>
        </w:rPr>
      </w:pPr>
    </w:p>
    <w:p w14:paraId="500A88DC" w14:textId="77777777" w:rsidR="006076C7" w:rsidRPr="0089708E" w:rsidRDefault="006076C7" w:rsidP="006076C7">
      <w:pPr>
        <w:spacing w:before="0"/>
        <w:rPr>
          <w:rFonts w:cs="Arial"/>
          <w:sz w:val="24"/>
          <w:szCs w:val="24"/>
        </w:rPr>
      </w:pPr>
      <w:r w:rsidRPr="0089708E">
        <w:rPr>
          <w:rFonts w:cs="Arial"/>
          <w:sz w:val="24"/>
          <w:szCs w:val="24"/>
        </w:rPr>
        <w:t>Број Уговора/Датум:      __________________________________________</w:t>
      </w:r>
    </w:p>
    <w:p w14:paraId="3F314C58" w14:textId="77777777" w:rsidR="006076C7" w:rsidRPr="0089708E" w:rsidRDefault="006076C7" w:rsidP="006076C7">
      <w:pPr>
        <w:spacing w:before="0"/>
        <w:rPr>
          <w:rFonts w:cs="Arial"/>
          <w:sz w:val="24"/>
          <w:szCs w:val="24"/>
        </w:rPr>
      </w:pPr>
      <w:r w:rsidRPr="0089708E">
        <w:rPr>
          <w:rFonts w:cs="Arial"/>
          <w:sz w:val="24"/>
          <w:szCs w:val="24"/>
        </w:rPr>
        <w:t>Број налога за набавку (НЗН):  ________________________</w:t>
      </w:r>
    </w:p>
    <w:p w14:paraId="614A9F70" w14:textId="77777777" w:rsidR="006076C7" w:rsidRPr="0089708E" w:rsidRDefault="006076C7" w:rsidP="006076C7">
      <w:pPr>
        <w:spacing w:before="0"/>
        <w:rPr>
          <w:rFonts w:cs="Arial"/>
          <w:sz w:val="24"/>
          <w:szCs w:val="24"/>
        </w:rPr>
      </w:pPr>
      <w:r w:rsidRPr="0089708E">
        <w:rPr>
          <w:rFonts w:cs="Arial"/>
          <w:sz w:val="24"/>
          <w:szCs w:val="24"/>
        </w:rPr>
        <w:t>Место извршене услуге:  __________________________</w:t>
      </w:r>
    </w:p>
    <w:p w14:paraId="06D372DE" w14:textId="77777777" w:rsidR="006076C7" w:rsidRPr="0089708E" w:rsidRDefault="006076C7" w:rsidP="006076C7">
      <w:pPr>
        <w:spacing w:before="0"/>
        <w:rPr>
          <w:rFonts w:cs="Arial"/>
          <w:sz w:val="24"/>
          <w:szCs w:val="24"/>
        </w:rPr>
      </w:pPr>
      <w:r w:rsidRPr="0089708E">
        <w:rPr>
          <w:rFonts w:cs="Arial"/>
          <w:sz w:val="24"/>
          <w:szCs w:val="24"/>
        </w:rPr>
        <w:t>Објекат: ______________________________________________________</w:t>
      </w:r>
    </w:p>
    <w:p w14:paraId="78EA66B1" w14:textId="77777777" w:rsidR="006076C7" w:rsidRPr="0089708E" w:rsidRDefault="006076C7" w:rsidP="006076C7">
      <w:pPr>
        <w:spacing w:before="0"/>
        <w:rPr>
          <w:rFonts w:cs="Arial"/>
          <w:sz w:val="24"/>
          <w:szCs w:val="24"/>
        </w:rPr>
      </w:pPr>
    </w:p>
    <w:p w14:paraId="53728F68" w14:textId="77777777" w:rsidR="006076C7" w:rsidRPr="0089708E" w:rsidRDefault="006076C7" w:rsidP="006076C7">
      <w:pPr>
        <w:spacing w:before="0"/>
        <w:rPr>
          <w:rFonts w:cs="Arial"/>
          <w:sz w:val="24"/>
          <w:szCs w:val="24"/>
        </w:rPr>
      </w:pPr>
    </w:p>
    <w:p w14:paraId="6CF47367" w14:textId="77777777" w:rsidR="006076C7" w:rsidRPr="0089708E" w:rsidRDefault="006076C7" w:rsidP="006076C7">
      <w:pPr>
        <w:spacing w:before="0"/>
        <w:rPr>
          <w:rFonts w:cs="Arial"/>
          <w:sz w:val="24"/>
          <w:szCs w:val="24"/>
        </w:rPr>
      </w:pPr>
      <w:r w:rsidRPr="0089708E">
        <w:rPr>
          <w:rFonts w:cs="Arial"/>
          <w:sz w:val="24"/>
          <w:szCs w:val="24"/>
        </w:rPr>
        <w:t xml:space="preserve">А) ДЕТАЉНА СПЕЦИФИКАЦИЈА УСЛУГЕ: </w:t>
      </w:r>
    </w:p>
    <w:p w14:paraId="78FC2276" w14:textId="77777777" w:rsidR="006076C7" w:rsidRPr="0089708E" w:rsidRDefault="006076C7" w:rsidP="006076C7">
      <w:pPr>
        <w:spacing w:before="0"/>
        <w:rPr>
          <w:rFonts w:cs="Arial"/>
          <w:sz w:val="24"/>
          <w:szCs w:val="24"/>
        </w:rPr>
      </w:pPr>
    </w:p>
    <w:p w14:paraId="7BC3065E" w14:textId="77777777" w:rsidR="006076C7" w:rsidRPr="0089708E" w:rsidRDefault="006076C7" w:rsidP="006076C7">
      <w:pPr>
        <w:spacing w:before="0"/>
        <w:rPr>
          <w:rFonts w:cs="Arial"/>
          <w:sz w:val="24"/>
          <w:szCs w:val="24"/>
        </w:rPr>
      </w:pPr>
      <w:r w:rsidRPr="0089708E">
        <w:rPr>
          <w:rFonts w:cs="Arial"/>
          <w:sz w:val="24"/>
          <w:szCs w:val="24"/>
        </w:rPr>
        <w:t xml:space="preserve">Укупна вредност извршених услуга по спецификацији (без ПДВ) </w:t>
      </w:r>
    </w:p>
    <w:p w14:paraId="03D84DF2" w14:textId="77777777" w:rsidR="006076C7" w:rsidRPr="0089708E" w:rsidRDefault="006076C7" w:rsidP="006076C7">
      <w:pPr>
        <w:spacing w:before="0"/>
        <w:rPr>
          <w:rFonts w:cs="Arial"/>
          <w:sz w:val="24"/>
          <w:szCs w:val="24"/>
        </w:rPr>
      </w:pPr>
    </w:p>
    <w:p w14:paraId="1C32F1E4" w14:textId="77777777" w:rsidR="006076C7" w:rsidRPr="0089708E" w:rsidRDefault="006076C7" w:rsidP="006076C7">
      <w:pPr>
        <w:spacing w:before="0"/>
        <w:rPr>
          <w:rFonts w:cs="Arial"/>
          <w:sz w:val="24"/>
          <w:szCs w:val="24"/>
        </w:rPr>
      </w:pPr>
      <w:r w:rsidRPr="0089708E">
        <w:rPr>
          <w:rFonts w:cs="Arial"/>
          <w:sz w:val="24"/>
          <w:szCs w:val="24"/>
        </w:rPr>
        <w:t xml:space="preserve">ПРИЛОГ: НАЛОГ ЗА НАБАВКУ (садржи предмет, рок, количину, јед.мере, јед.цену без ПДВ, укупну цену без ПДВ, укупан износ без ПДВ) / Извештај о извршеним услугама </w:t>
      </w:r>
    </w:p>
    <w:p w14:paraId="69767B69" w14:textId="77777777" w:rsidR="006076C7" w:rsidRPr="0089708E" w:rsidRDefault="006076C7" w:rsidP="006076C7">
      <w:pPr>
        <w:spacing w:before="0"/>
        <w:rPr>
          <w:rFonts w:cs="Arial"/>
          <w:sz w:val="24"/>
          <w:szCs w:val="24"/>
        </w:rPr>
      </w:pPr>
      <w:r w:rsidRPr="0089708E">
        <w:rPr>
          <w:rFonts w:cs="Arial"/>
          <w:sz w:val="24"/>
          <w:szCs w:val="24"/>
        </w:rPr>
        <w:t>Предмет уговора (услуге) одговара траженим техничким карактеристикама.</w:t>
      </w:r>
      <w:r w:rsidRPr="0089708E">
        <w:rPr>
          <w:rFonts w:cs="Arial"/>
          <w:sz w:val="24"/>
          <w:szCs w:val="24"/>
        </w:rPr>
        <w:tab/>
      </w:r>
    </w:p>
    <w:p w14:paraId="01696535" w14:textId="77777777" w:rsidR="006076C7" w:rsidRPr="0089708E" w:rsidRDefault="006076C7" w:rsidP="006076C7">
      <w:pPr>
        <w:spacing w:before="0"/>
        <w:rPr>
          <w:rFonts w:cs="Arial"/>
          <w:sz w:val="24"/>
          <w:szCs w:val="24"/>
        </w:rPr>
      </w:pPr>
    </w:p>
    <w:p w14:paraId="435C519C" w14:textId="77777777" w:rsidR="006076C7" w:rsidRPr="0089708E" w:rsidRDefault="006076C7" w:rsidP="006076C7">
      <w:pPr>
        <w:spacing w:before="0"/>
        <w:rPr>
          <w:rFonts w:cs="Arial"/>
          <w:sz w:val="24"/>
          <w:szCs w:val="24"/>
        </w:rPr>
      </w:pPr>
    </w:p>
    <w:p w14:paraId="47B39FB8" w14:textId="77777777" w:rsidR="006076C7" w:rsidRPr="0089708E" w:rsidRDefault="006076C7" w:rsidP="006076C7">
      <w:pPr>
        <w:spacing w:before="0"/>
        <w:rPr>
          <w:rFonts w:cs="Arial"/>
          <w:sz w:val="24"/>
          <w:szCs w:val="24"/>
        </w:rPr>
      </w:pPr>
      <w:r w:rsidRPr="0089708E">
        <w:rPr>
          <w:rFonts w:cs="Arial"/>
          <w:sz w:val="24"/>
          <w:szCs w:val="24"/>
        </w:rPr>
        <w:t>□ ДА</w:t>
      </w:r>
    </w:p>
    <w:p w14:paraId="5103372D" w14:textId="77777777" w:rsidR="006076C7" w:rsidRPr="0089708E" w:rsidRDefault="006076C7" w:rsidP="006076C7">
      <w:pPr>
        <w:spacing w:before="0"/>
        <w:rPr>
          <w:rFonts w:cs="Arial"/>
          <w:sz w:val="24"/>
          <w:szCs w:val="24"/>
        </w:rPr>
      </w:pPr>
      <w:r w:rsidRPr="0089708E">
        <w:rPr>
          <w:rFonts w:cs="Arial"/>
          <w:sz w:val="24"/>
          <w:szCs w:val="24"/>
        </w:rPr>
        <w:t>□ НЕ</w:t>
      </w:r>
    </w:p>
    <w:p w14:paraId="03689151" w14:textId="77777777" w:rsidR="006076C7" w:rsidRPr="0089708E" w:rsidRDefault="006076C7" w:rsidP="006076C7">
      <w:pPr>
        <w:spacing w:before="0"/>
        <w:rPr>
          <w:rFonts w:cs="Arial"/>
          <w:sz w:val="24"/>
          <w:szCs w:val="24"/>
        </w:rPr>
      </w:pPr>
      <w:r w:rsidRPr="0089708E">
        <w:rPr>
          <w:rFonts w:cs="Arial"/>
          <w:sz w:val="24"/>
          <w:szCs w:val="24"/>
        </w:rPr>
        <w:t xml:space="preserve">Предмет уговора нема видљивих оштећења </w:t>
      </w:r>
      <w:r w:rsidRPr="0089708E">
        <w:rPr>
          <w:rFonts w:cs="Arial"/>
          <w:sz w:val="24"/>
          <w:szCs w:val="24"/>
        </w:rPr>
        <w:tab/>
      </w:r>
    </w:p>
    <w:p w14:paraId="5D9B8D57" w14:textId="77777777" w:rsidR="006076C7" w:rsidRPr="0089708E" w:rsidRDefault="006076C7" w:rsidP="006076C7">
      <w:pPr>
        <w:spacing w:before="0"/>
        <w:rPr>
          <w:rFonts w:cs="Arial"/>
          <w:sz w:val="24"/>
          <w:szCs w:val="24"/>
        </w:rPr>
      </w:pPr>
      <w:r w:rsidRPr="0089708E">
        <w:rPr>
          <w:rFonts w:cs="Arial"/>
          <w:sz w:val="24"/>
          <w:szCs w:val="24"/>
        </w:rPr>
        <w:t>□ ДА</w:t>
      </w:r>
    </w:p>
    <w:p w14:paraId="338A364C" w14:textId="77777777" w:rsidR="006076C7" w:rsidRPr="0089708E" w:rsidRDefault="006076C7" w:rsidP="006076C7">
      <w:pPr>
        <w:spacing w:before="0"/>
        <w:rPr>
          <w:rFonts w:cs="Arial"/>
          <w:sz w:val="24"/>
          <w:szCs w:val="24"/>
        </w:rPr>
      </w:pPr>
      <w:r w:rsidRPr="0089708E">
        <w:rPr>
          <w:rFonts w:cs="Arial"/>
          <w:sz w:val="24"/>
          <w:szCs w:val="24"/>
        </w:rPr>
        <w:t>□ НЕ</w:t>
      </w:r>
    </w:p>
    <w:p w14:paraId="5851C678" w14:textId="77777777" w:rsidR="006076C7" w:rsidRPr="0089708E" w:rsidRDefault="006076C7" w:rsidP="006076C7">
      <w:pPr>
        <w:spacing w:before="0"/>
        <w:rPr>
          <w:rFonts w:cs="Arial"/>
          <w:sz w:val="24"/>
          <w:szCs w:val="24"/>
        </w:rPr>
      </w:pPr>
    </w:p>
    <w:p w14:paraId="5437C0A9" w14:textId="77777777" w:rsidR="006076C7" w:rsidRPr="0089708E" w:rsidRDefault="006076C7" w:rsidP="006076C7">
      <w:pPr>
        <w:spacing w:before="0"/>
        <w:rPr>
          <w:rFonts w:cs="Arial"/>
          <w:sz w:val="24"/>
          <w:szCs w:val="24"/>
        </w:rPr>
      </w:pPr>
      <w:r w:rsidRPr="0089708E">
        <w:rPr>
          <w:rFonts w:cs="Arial"/>
          <w:sz w:val="24"/>
          <w:szCs w:val="24"/>
        </w:rPr>
        <w:t>Укупан број позиција из спецификације:                            Број улаза:</w:t>
      </w:r>
    </w:p>
    <w:p w14:paraId="79E6EFC7" w14:textId="77777777" w:rsidR="006076C7" w:rsidRPr="0089708E" w:rsidRDefault="006076C7" w:rsidP="006076C7">
      <w:pPr>
        <w:spacing w:before="0"/>
        <w:rPr>
          <w:rFonts w:cs="Arial"/>
          <w:sz w:val="24"/>
          <w:szCs w:val="24"/>
        </w:rPr>
      </w:pPr>
      <w:r w:rsidRPr="0089708E">
        <w:rPr>
          <w:rFonts w:cs="Arial"/>
          <w:sz w:val="24"/>
          <w:szCs w:val="24"/>
        </w:rPr>
        <w:t>___________________________________________________________________</w:t>
      </w:r>
    </w:p>
    <w:p w14:paraId="2B89A413" w14:textId="77777777" w:rsidR="006076C7" w:rsidRPr="0089708E" w:rsidRDefault="006076C7" w:rsidP="006076C7">
      <w:pPr>
        <w:spacing w:before="0"/>
        <w:rPr>
          <w:rFonts w:cs="Arial"/>
          <w:sz w:val="24"/>
          <w:szCs w:val="24"/>
        </w:rPr>
      </w:pPr>
    </w:p>
    <w:p w14:paraId="5A682D44" w14:textId="77777777" w:rsidR="006076C7" w:rsidRPr="0089708E" w:rsidRDefault="006076C7" w:rsidP="006076C7">
      <w:pPr>
        <w:spacing w:before="0"/>
        <w:rPr>
          <w:rFonts w:cs="Arial"/>
          <w:sz w:val="24"/>
          <w:szCs w:val="24"/>
        </w:rPr>
      </w:pPr>
      <w:r w:rsidRPr="0089708E">
        <w:rPr>
          <w:rFonts w:cs="Arial"/>
          <w:sz w:val="24"/>
          <w:szCs w:val="24"/>
        </w:rPr>
        <w:t>Навести позиције које имају евентуалне недостатке (попуњавати само у случају рекламације): _________________________________________________________________________________________________________________________________________________________________________________________________________</w:t>
      </w:r>
    </w:p>
    <w:p w14:paraId="699D64AA" w14:textId="77777777" w:rsidR="006076C7" w:rsidRPr="0089708E" w:rsidRDefault="006076C7" w:rsidP="006076C7">
      <w:pPr>
        <w:spacing w:before="0"/>
        <w:rPr>
          <w:rFonts w:cs="Arial"/>
          <w:sz w:val="24"/>
          <w:szCs w:val="24"/>
        </w:rPr>
      </w:pPr>
    </w:p>
    <w:p w14:paraId="1D0E785C" w14:textId="77777777" w:rsidR="006076C7" w:rsidRPr="0089708E" w:rsidRDefault="006076C7" w:rsidP="006076C7">
      <w:pPr>
        <w:spacing w:before="0"/>
        <w:rPr>
          <w:rFonts w:cs="Arial"/>
          <w:sz w:val="24"/>
          <w:szCs w:val="24"/>
        </w:rPr>
      </w:pPr>
    </w:p>
    <w:p w14:paraId="4F2C1EB6" w14:textId="77777777" w:rsidR="006076C7" w:rsidRPr="0089708E" w:rsidRDefault="006076C7" w:rsidP="006076C7">
      <w:pPr>
        <w:spacing w:before="0"/>
        <w:rPr>
          <w:rFonts w:cs="Arial"/>
          <w:sz w:val="24"/>
          <w:szCs w:val="24"/>
        </w:rPr>
      </w:pPr>
    </w:p>
    <w:p w14:paraId="6AA31C48" w14:textId="77777777" w:rsidR="006076C7" w:rsidRPr="0089708E" w:rsidRDefault="006076C7" w:rsidP="006076C7">
      <w:pPr>
        <w:spacing w:before="0"/>
        <w:rPr>
          <w:rFonts w:cs="Arial"/>
          <w:sz w:val="24"/>
          <w:szCs w:val="24"/>
        </w:rPr>
      </w:pPr>
      <w:r w:rsidRPr="0089708E">
        <w:rPr>
          <w:rFonts w:cs="Arial"/>
          <w:sz w:val="24"/>
          <w:szCs w:val="24"/>
        </w:rPr>
        <w:lastRenderedPageBreak/>
        <w:t>Б) Да су услуга(е) извршени у обиму, квалитету, уговореном року и сагласно уговору потврђују:</w:t>
      </w:r>
    </w:p>
    <w:p w14:paraId="0E80F324" w14:textId="77777777" w:rsidR="006076C7" w:rsidRPr="0089708E" w:rsidRDefault="006076C7" w:rsidP="006076C7">
      <w:pPr>
        <w:spacing w:before="0"/>
        <w:rPr>
          <w:rFonts w:cs="Arial"/>
          <w:sz w:val="24"/>
          <w:szCs w:val="24"/>
        </w:rPr>
      </w:pPr>
    </w:p>
    <w:p w14:paraId="03FC5EA9" w14:textId="77777777" w:rsidR="006076C7" w:rsidRPr="0089708E" w:rsidRDefault="006076C7" w:rsidP="006076C7">
      <w:pPr>
        <w:spacing w:before="0"/>
        <w:rPr>
          <w:rFonts w:cs="Arial"/>
          <w:sz w:val="24"/>
          <w:szCs w:val="24"/>
        </w:rPr>
      </w:pPr>
      <w:r w:rsidRPr="0089708E">
        <w:rPr>
          <w:rFonts w:cs="Arial"/>
          <w:sz w:val="24"/>
          <w:szCs w:val="24"/>
        </w:rPr>
        <w:t xml:space="preserve">    ПРУЖАЛАЦ:</w:t>
      </w:r>
      <w:r w:rsidRPr="0089708E">
        <w:rPr>
          <w:rFonts w:cs="Arial"/>
          <w:sz w:val="24"/>
          <w:szCs w:val="24"/>
        </w:rPr>
        <w:tab/>
        <w:t xml:space="preserve">                                                       КОРИСНИК:                 </w:t>
      </w:r>
    </w:p>
    <w:p w14:paraId="03C81DD0" w14:textId="77777777" w:rsidR="006076C7" w:rsidRPr="0089708E" w:rsidRDefault="006076C7" w:rsidP="006076C7">
      <w:pPr>
        <w:spacing w:before="0"/>
        <w:rPr>
          <w:rFonts w:cs="Arial"/>
          <w:sz w:val="24"/>
          <w:szCs w:val="24"/>
        </w:rPr>
      </w:pPr>
    </w:p>
    <w:p w14:paraId="2F2C72AE" w14:textId="77777777" w:rsidR="006076C7" w:rsidRPr="0089708E" w:rsidRDefault="006076C7" w:rsidP="006076C7">
      <w:pPr>
        <w:spacing w:before="0"/>
        <w:rPr>
          <w:rFonts w:cs="Arial"/>
          <w:sz w:val="24"/>
          <w:szCs w:val="24"/>
        </w:rPr>
      </w:pPr>
      <w:r w:rsidRPr="0089708E">
        <w:rPr>
          <w:rFonts w:cs="Arial"/>
          <w:sz w:val="24"/>
          <w:szCs w:val="24"/>
        </w:rPr>
        <w:t xml:space="preserve">_______________                                    </w:t>
      </w:r>
      <w:r w:rsidRPr="0089708E">
        <w:rPr>
          <w:rFonts w:cs="Arial"/>
          <w:sz w:val="24"/>
          <w:szCs w:val="24"/>
        </w:rPr>
        <w:tab/>
        <w:t xml:space="preserve">____________________         </w:t>
      </w:r>
    </w:p>
    <w:p w14:paraId="573846F0" w14:textId="77777777" w:rsidR="006076C7" w:rsidRPr="0089708E" w:rsidRDefault="006076C7" w:rsidP="006076C7">
      <w:pPr>
        <w:spacing w:before="0"/>
        <w:rPr>
          <w:rFonts w:cs="Arial"/>
          <w:sz w:val="24"/>
          <w:szCs w:val="24"/>
        </w:rPr>
      </w:pPr>
      <w:r w:rsidRPr="0089708E">
        <w:rPr>
          <w:rFonts w:cs="Arial"/>
          <w:sz w:val="24"/>
          <w:szCs w:val="24"/>
        </w:rPr>
        <w:t xml:space="preserve">    (Име и презиме)                                              (Име и презиме)</w:t>
      </w:r>
    </w:p>
    <w:p w14:paraId="25065B34" w14:textId="77777777" w:rsidR="006076C7" w:rsidRPr="0089708E" w:rsidRDefault="006076C7" w:rsidP="006076C7">
      <w:pPr>
        <w:spacing w:before="0"/>
        <w:rPr>
          <w:rFonts w:cs="Arial"/>
          <w:sz w:val="24"/>
          <w:szCs w:val="24"/>
        </w:rPr>
      </w:pPr>
    </w:p>
    <w:p w14:paraId="7FE59096" w14:textId="77777777" w:rsidR="006076C7" w:rsidRPr="0089708E" w:rsidRDefault="006076C7" w:rsidP="006076C7">
      <w:pPr>
        <w:spacing w:before="0"/>
        <w:rPr>
          <w:rFonts w:cs="Arial"/>
          <w:sz w:val="24"/>
          <w:szCs w:val="24"/>
        </w:rPr>
      </w:pPr>
      <w:r w:rsidRPr="0089708E">
        <w:rPr>
          <w:rFonts w:cs="Arial"/>
          <w:sz w:val="24"/>
          <w:szCs w:val="24"/>
        </w:rPr>
        <w:t xml:space="preserve">____________________                          </w:t>
      </w:r>
      <w:r w:rsidRPr="0089708E">
        <w:rPr>
          <w:rFonts w:cs="Arial"/>
          <w:sz w:val="24"/>
          <w:szCs w:val="24"/>
        </w:rPr>
        <w:tab/>
        <w:t xml:space="preserve">_____________________        </w:t>
      </w:r>
    </w:p>
    <w:p w14:paraId="24E8BB43" w14:textId="77777777" w:rsidR="006076C7" w:rsidRPr="00CB10FA" w:rsidRDefault="006076C7" w:rsidP="006076C7">
      <w:pPr>
        <w:spacing w:before="0"/>
        <w:rPr>
          <w:rFonts w:cs="Arial"/>
          <w:sz w:val="24"/>
          <w:szCs w:val="24"/>
        </w:rPr>
      </w:pPr>
      <w:r w:rsidRPr="0089708E">
        <w:rPr>
          <w:rFonts w:cs="Arial"/>
          <w:sz w:val="24"/>
          <w:szCs w:val="24"/>
        </w:rPr>
        <w:t xml:space="preserve">    (Потпис)</w:t>
      </w:r>
      <w:r w:rsidRPr="0089708E">
        <w:rPr>
          <w:rFonts w:cs="Arial"/>
          <w:sz w:val="24"/>
          <w:szCs w:val="24"/>
        </w:rPr>
        <w:tab/>
      </w:r>
      <w:r w:rsidRPr="0089708E">
        <w:rPr>
          <w:rFonts w:cs="Arial"/>
          <w:sz w:val="24"/>
          <w:szCs w:val="24"/>
        </w:rPr>
        <w:tab/>
      </w:r>
      <w:r w:rsidRPr="0089708E">
        <w:rPr>
          <w:rFonts w:cs="Arial"/>
          <w:sz w:val="24"/>
          <w:szCs w:val="24"/>
        </w:rPr>
        <w:tab/>
        <w:t xml:space="preserve">                                              (Потпис)</w:t>
      </w:r>
    </w:p>
    <w:p w14:paraId="0F64BB0E" w14:textId="77777777" w:rsidR="006076C7" w:rsidRPr="00CB10FA" w:rsidRDefault="006076C7" w:rsidP="006076C7">
      <w:pPr>
        <w:spacing w:before="0"/>
        <w:rPr>
          <w:rFonts w:cs="Arial"/>
          <w:sz w:val="24"/>
          <w:szCs w:val="24"/>
        </w:rPr>
      </w:pPr>
    </w:p>
    <w:p w14:paraId="2668C707" w14:textId="77777777" w:rsidR="006076C7" w:rsidRPr="00CB10FA" w:rsidRDefault="006076C7" w:rsidP="006076C7">
      <w:pPr>
        <w:spacing w:before="0"/>
        <w:rPr>
          <w:rFonts w:cs="Arial"/>
          <w:sz w:val="24"/>
          <w:szCs w:val="24"/>
        </w:rPr>
      </w:pPr>
    </w:p>
    <w:p w14:paraId="1CA82133" w14:textId="77777777" w:rsidR="006076C7" w:rsidRPr="00CB10FA" w:rsidRDefault="006076C7" w:rsidP="006076C7">
      <w:pPr>
        <w:spacing w:before="0"/>
        <w:rPr>
          <w:rFonts w:cs="Arial"/>
          <w:sz w:val="24"/>
          <w:szCs w:val="24"/>
        </w:rPr>
      </w:pPr>
    </w:p>
    <w:p w14:paraId="790E6A34" w14:textId="77777777" w:rsidR="006076C7" w:rsidRPr="00CB10FA" w:rsidRDefault="006076C7" w:rsidP="006076C7">
      <w:pPr>
        <w:spacing w:before="0"/>
        <w:rPr>
          <w:rFonts w:cs="Arial"/>
          <w:color w:val="00B0F0"/>
          <w:sz w:val="24"/>
          <w:szCs w:val="24"/>
        </w:rPr>
      </w:pPr>
    </w:p>
    <w:p w14:paraId="390D5470" w14:textId="77777777" w:rsidR="00157A4A" w:rsidRPr="00CB10FA" w:rsidRDefault="006076C7" w:rsidP="00EE35E2">
      <w:pPr>
        <w:spacing w:before="0"/>
        <w:contextualSpacing/>
        <w:rPr>
          <w:rFonts w:eastAsia="Calibri" w:cs="Arial"/>
          <w:sz w:val="24"/>
          <w:szCs w:val="24"/>
        </w:rPr>
      </w:pPr>
      <w:r w:rsidRPr="00CB10FA">
        <w:rPr>
          <w:rFonts w:eastAsia="Arial Unicode MS" w:cs="Arial"/>
          <w:b/>
          <w:sz w:val="24"/>
          <w:szCs w:val="24"/>
        </w:rPr>
        <w:t xml:space="preserve">НАПОМЕНА: </w:t>
      </w:r>
      <w:r w:rsidRPr="00CB10FA">
        <w:rPr>
          <w:rFonts w:eastAsia="Arial Unicode MS" w:cs="Arial"/>
          <w:b/>
          <w:i/>
          <w:sz w:val="24"/>
          <w:szCs w:val="24"/>
          <w:u w:val="single"/>
        </w:rPr>
        <w:t>Наведени образац не представља део понуде, већ модел на основу којег ће бити сачињен Записник који се односи на извршење уговора</w:t>
      </w:r>
    </w:p>
    <w:p w14:paraId="4F6D16CA" w14:textId="77777777" w:rsidR="00255A37" w:rsidRPr="00CB10FA" w:rsidRDefault="00255A37" w:rsidP="00157A4A">
      <w:pPr>
        <w:spacing w:before="0"/>
        <w:ind w:left="720"/>
        <w:contextualSpacing/>
        <w:rPr>
          <w:rFonts w:eastAsia="Calibri" w:cs="Arial"/>
          <w:sz w:val="24"/>
          <w:szCs w:val="24"/>
        </w:rPr>
      </w:pPr>
    </w:p>
    <w:p w14:paraId="271035E0" w14:textId="77777777" w:rsidR="00255A37" w:rsidRPr="00CB10FA" w:rsidRDefault="00255A37" w:rsidP="00157A4A">
      <w:pPr>
        <w:spacing w:before="0"/>
        <w:ind w:left="720"/>
        <w:contextualSpacing/>
        <w:rPr>
          <w:rFonts w:eastAsia="Calibri" w:cs="Arial"/>
          <w:sz w:val="24"/>
          <w:szCs w:val="24"/>
        </w:rPr>
      </w:pPr>
    </w:p>
    <w:p w14:paraId="33EF9AD5" w14:textId="77777777" w:rsidR="00255A37" w:rsidRPr="00CB10FA" w:rsidRDefault="00255A37" w:rsidP="00157A4A">
      <w:pPr>
        <w:spacing w:before="0"/>
        <w:ind w:left="720"/>
        <w:contextualSpacing/>
        <w:rPr>
          <w:rFonts w:eastAsia="Calibri" w:cs="Arial"/>
          <w:sz w:val="24"/>
          <w:szCs w:val="24"/>
        </w:rPr>
      </w:pPr>
    </w:p>
    <w:p w14:paraId="0A13A9A9" w14:textId="77777777" w:rsidR="00894A4D" w:rsidRPr="00CB10FA" w:rsidRDefault="00894A4D" w:rsidP="00157A4A">
      <w:pPr>
        <w:spacing w:before="0"/>
        <w:ind w:left="720"/>
        <w:contextualSpacing/>
        <w:rPr>
          <w:rFonts w:eastAsia="Calibri" w:cs="Arial"/>
          <w:sz w:val="24"/>
          <w:szCs w:val="24"/>
        </w:rPr>
      </w:pPr>
    </w:p>
    <w:p w14:paraId="2F60686D" w14:textId="77777777" w:rsidR="00894A4D" w:rsidRPr="00CB10FA" w:rsidRDefault="00894A4D" w:rsidP="00157A4A">
      <w:pPr>
        <w:spacing w:before="0"/>
        <w:ind w:left="720"/>
        <w:contextualSpacing/>
        <w:rPr>
          <w:rFonts w:eastAsia="Calibri" w:cs="Arial"/>
          <w:sz w:val="24"/>
          <w:szCs w:val="24"/>
        </w:rPr>
      </w:pPr>
    </w:p>
    <w:p w14:paraId="2092E1A3" w14:textId="77777777" w:rsidR="00894A4D" w:rsidRPr="00CB10FA" w:rsidRDefault="00894A4D" w:rsidP="00157A4A">
      <w:pPr>
        <w:spacing w:before="0"/>
        <w:ind w:left="720"/>
        <w:contextualSpacing/>
        <w:rPr>
          <w:rFonts w:eastAsia="Calibri" w:cs="Arial"/>
          <w:sz w:val="24"/>
          <w:szCs w:val="24"/>
        </w:rPr>
      </w:pPr>
    </w:p>
    <w:p w14:paraId="3DE6DAFE" w14:textId="77777777" w:rsidR="00894A4D" w:rsidRPr="00CB10FA" w:rsidRDefault="00894A4D" w:rsidP="00157A4A">
      <w:pPr>
        <w:spacing w:before="0"/>
        <w:ind w:left="720"/>
        <w:contextualSpacing/>
        <w:rPr>
          <w:rFonts w:eastAsia="Calibri" w:cs="Arial"/>
          <w:sz w:val="24"/>
          <w:szCs w:val="24"/>
        </w:rPr>
      </w:pPr>
    </w:p>
    <w:p w14:paraId="5C6C25A0" w14:textId="77777777" w:rsidR="00894A4D" w:rsidRPr="00CB10FA" w:rsidRDefault="00894A4D" w:rsidP="00157A4A">
      <w:pPr>
        <w:spacing w:before="0"/>
        <w:ind w:left="720"/>
        <w:contextualSpacing/>
        <w:rPr>
          <w:rFonts w:eastAsia="Calibri" w:cs="Arial"/>
          <w:sz w:val="24"/>
          <w:szCs w:val="24"/>
        </w:rPr>
      </w:pPr>
    </w:p>
    <w:p w14:paraId="3BEC65C8" w14:textId="77777777" w:rsidR="00894A4D" w:rsidRPr="00CB10FA" w:rsidRDefault="00894A4D" w:rsidP="00157A4A">
      <w:pPr>
        <w:spacing w:before="0"/>
        <w:ind w:left="720"/>
        <w:contextualSpacing/>
        <w:rPr>
          <w:rFonts w:eastAsia="Calibri" w:cs="Arial"/>
          <w:sz w:val="24"/>
          <w:szCs w:val="24"/>
        </w:rPr>
      </w:pPr>
    </w:p>
    <w:p w14:paraId="770990C1" w14:textId="77777777" w:rsidR="00894A4D" w:rsidRDefault="00894A4D" w:rsidP="00157A4A">
      <w:pPr>
        <w:spacing w:before="0"/>
        <w:ind w:left="720"/>
        <w:contextualSpacing/>
        <w:rPr>
          <w:rFonts w:eastAsia="Calibri" w:cs="Arial"/>
          <w:sz w:val="24"/>
          <w:szCs w:val="24"/>
        </w:rPr>
      </w:pPr>
    </w:p>
    <w:p w14:paraId="450339EB" w14:textId="77777777" w:rsidR="00584F28" w:rsidRDefault="00584F28" w:rsidP="00157A4A">
      <w:pPr>
        <w:spacing w:before="0"/>
        <w:ind w:left="720"/>
        <w:contextualSpacing/>
        <w:rPr>
          <w:rFonts w:eastAsia="Calibri" w:cs="Arial"/>
          <w:sz w:val="24"/>
          <w:szCs w:val="24"/>
        </w:rPr>
      </w:pPr>
    </w:p>
    <w:p w14:paraId="27D1C550" w14:textId="77777777" w:rsidR="00584F28" w:rsidRDefault="00584F28" w:rsidP="00157A4A">
      <w:pPr>
        <w:spacing w:before="0"/>
        <w:ind w:left="720"/>
        <w:contextualSpacing/>
        <w:rPr>
          <w:rFonts w:eastAsia="Calibri" w:cs="Arial"/>
          <w:sz w:val="24"/>
          <w:szCs w:val="24"/>
        </w:rPr>
      </w:pPr>
    </w:p>
    <w:p w14:paraId="25FAFDBB" w14:textId="77777777" w:rsidR="0089708E" w:rsidRDefault="0089708E" w:rsidP="00157A4A">
      <w:pPr>
        <w:spacing w:before="0"/>
        <w:ind w:left="720"/>
        <w:contextualSpacing/>
        <w:rPr>
          <w:rFonts w:eastAsia="Calibri" w:cs="Arial"/>
          <w:sz w:val="24"/>
          <w:szCs w:val="24"/>
        </w:rPr>
      </w:pPr>
    </w:p>
    <w:p w14:paraId="28E4A70E" w14:textId="77777777" w:rsidR="0089708E" w:rsidRDefault="0089708E" w:rsidP="00157A4A">
      <w:pPr>
        <w:spacing w:before="0"/>
        <w:ind w:left="720"/>
        <w:contextualSpacing/>
        <w:rPr>
          <w:rFonts w:eastAsia="Calibri" w:cs="Arial"/>
          <w:sz w:val="24"/>
          <w:szCs w:val="24"/>
        </w:rPr>
      </w:pPr>
    </w:p>
    <w:p w14:paraId="66E99FCC" w14:textId="77777777" w:rsidR="0089708E" w:rsidRDefault="0089708E" w:rsidP="00157A4A">
      <w:pPr>
        <w:spacing w:before="0"/>
        <w:ind w:left="720"/>
        <w:contextualSpacing/>
        <w:rPr>
          <w:rFonts w:eastAsia="Calibri" w:cs="Arial"/>
          <w:sz w:val="24"/>
          <w:szCs w:val="24"/>
        </w:rPr>
      </w:pPr>
    </w:p>
    <w:p w14:paraId="2BA43B8A" w14:textId="77777777" w:rsidR="0089708E" w:rsidRDefault="0089708E" w:rsidP="00157A4A">
      <w:pPr>
        <w:spacing w:before="0"/>
        <w:ind w:left="720"/>
        <w:contextualSpacing/>
        <w:rPr>
          <w:rFonts w:eastAsia="Calibri" w:cs="Arial"/>
          <w:sz w:val="24"/>
          <w:szCs w:val="24"/>
        </w:rPr>
      </w:pPr>
    </w:p>
    <w:p w14:paraId="568CDC39" w14:textId="77777777" w:rsidR="0089708E" w:rsidRDefault="0089708E" w:rsidP="00157A4A">
      <w:pPr>
        <w:spacing w:before="0"/>
        <w:ind w:left="720"/>
        <w:contextualSpacing/>
        <w:rPr>
          <w:rFonts w:eastAsia="Calibri" w:cs="Arial"/>
          <w:sz w:val="24"/>
          <w:szCs w:val="24"/>
        </w:rPr>
      </w:pPr>
    </w:p>
    <w:p w14:paraId="74E94E4C" w14:textId="77777777" w:rsidR="0089708E" w:rsidRDefault="0089708E" w:rsidP="00157A4A">
      <w:pPr>
        <w:spacing w:before="0"/>
        <w:ind w:left="720"/>
        <w:contextualSpacing/>
        <w:rPr>
          <w:rFonts w:eastAsia="Calibri" w:cs="Arial"/>
          <w:sz w:val="24"/>
          <w:szCs w:val="24"/>
        </w:rPr>
      </w:pPr>
    </w:p>
    <w:p w14:paraId="7BE3E669" w14:textId="77777777" w:rsidR="0004312C" w:rsidRDefault="0004312C" w:rsidP="00157A4A">
      <w:pPr>
        <w:spacing w:before="0"/>
        <w:ind w:left="720"/>
        <w:contextualSpacing/>
        <w:rPr>
          <w:rFonts w:eastAsia="Calibri" w:cs="Arial"/>
          <w:sz w:val="24"/>
          <w:szCs w:val="24"/>
        </w:rPr>
      </w:pPr>
    </w:p>
    <w:p w14:paraId="710B51C3" w14:textId="77777777" w:rsidR="0004312C" w:rsidRDefault="0004312C" w:rsidP="00157A4A">
      <w:pPr>
        <w:spacing w:before="0"/>
        <w:ind w:left="720"/>
        <w:contextualSpacing/>
        <w:rPr>
          <w:rFonts w:eastAsia="Calibri" w:cs="Arial"/>
          <w:sz w:val="24"/>
          <w:szCs w:val="24"/>
        </w:rPr>
      </w:pPr>
    </w:p>
    <w:p w14:paraId="5A4C9D59" w14:textId="77777777" w:rsidR="0004312C" w:rsidRDefault="0004312C" w:rsidP="00157A4A">
      <w:pPr>
        <w:spacing w:before="0"/>
        <w:ind w:left="720"/>
        <w:contextualSpacing/>
        <w:rPr>
          <w:rFonts w:eastAsia="Calibri" w:cs="Arial"/>
          <w:sz w:val="24"/>
          <w:szCs w:val="24"/>
        </w:rPr>
      </w:pPr>
    </w:p>
    <w:p w14:paraId="483D54BF" w14:textId="77777777" w:rsidR="0004312C" w:rsidRDefault="0004312C" w:rsidP="00157A4A">
      <w:pPr>
        <w:spacing w:before="0"/>
        <w:ind w:left="720"/>
        <w:contextualSpacing/>
        <w:rPr>
          <w:rFonts w:eastAsia="Calibri" w:cs="Arial"/>
          <w:sz w:val="24"/>
          <w:szCs w:val="24"/>
        </w:rPr>
      </w:pPr>
    </w:p>
    <w:p w14:paraId="73E8EF10" w14:textId="77777777" w:rsidR="0004312C" w:rsidRDefault="0004312C" w:rsidP="00157A4A">
      <w:pPr>
        <w:spacing w:before="0"/>
        <w:ind w:left="720"/>
        <w:contextualSpacing/>
        <w:rPr>
          <w:rFonts w:eastAsia="Calibri" w:cs="Arial"/>
          <w:sz w:val="24"/>
          <w:szCs w:val="24"/>
        </w:rPr>
      </w:pPr>
    </w:p>
    <w:p w14:paraId="4A28242F" w14:textId="77777777" w:rsidR="0004312C" w:rsidRDefault="0004312C" w:rsidP="00157A4A">
      <w:pPr>
        <w:spacing w:before="0"/>
        <w:ind w:left="720"/>
        <w:contextualSpacing/>
        <w:rPr>
          <w:rFonts w:eastAsia="Calibri" w:cs="Arial"/>
          <w:sz w:val="24"/>
          <w:szCs w:val="24"/>
        </w:rPr>
      </w:pPr>
    </w:p>
    <w:p w14:paraId="01010428" w14:textId="77777777" w:rsidR="0004312C" w:rsidRDefault="0004312C" w:rsidP="00157A4A">
      <w:pPr>
        <w:spacing w:before="0"/>
        <w:ind w:left="720"/>
        <w:contextualSpacing/>
        <w:rPr>
          <w:rFonts w:eastAsia="Calibri" w:cs="Arial"/>
          <w:sz w:val="24"/>
          <w:szCs w:val="24"/>
        </w:rPr>
      </w:pPr>
    </w:p>
    <w:p w14:paraId="1F092748" w14:textId="77777777" w:rsidR="0004312C" w:rsidRDefault="0004312C" w:rsidP="00157A4A">
      <w:pPr>
        <w:spacing w:before="0"/>
        <w:ind w:left="720"/>
        <w:contextualSpacing/>
        <w:rPr>
          <w:rFonts w:eastAsia="Calibri" w:cs="Arial"/>
          <w:sz w:val="24"/>
          <w:szCs w:val="24"/>
        </w:rPr>
      </w:pPr>
    </w:p>
    <w:p w14:paraId="3D34CA34" w14:textId="77777777" w:rsidR="0004312C" w:rsidRDefault="0004312C" w:rsidP="00157A4A">
      <w:pPr>
        <w:spacing w:before="0"/>
        <w:ind w:left="720"/>
        <w:contextualSpacing/>
        <w:rPr>
          <w:rFonts w:eastAsia="Calibri" w:cs="Arial"/>
          <w:sz w:val="24"/>
          <w:szCs w:val="24"/>
        </w:rPr>
      </w:pPr>
    </w:p>
    <w:p w14:paraId="2D3DF217" w14:textId="77777777" w:rsidR="0004312C" w:rsidRDefault="0004312C" w:rsidP="00157A4A">
      <w:pPr>
        <w:spacing w:before="0"/>
        <w:ind w:left="720"/>
        <w:contextualSpacing/>
        <w:rPr>
          <w:rFonts w:eastAsia="Calibri" w:cs="Arial"/>
          <w:sz w:val="24"/>
          <w:szCs w:val="24"/>
        </w:rPr>
      </w:pPr>
    </w:p>
    <w:p w14:paraId="3C7D1933" w14:textId="77777777" w:rsidR="0004312C" w:rsidRDefault="0004312C" w:rsidP="00157A4A">
      <w:pPr>
        <w:spacing w:before="0"/>
        <w:ind w:left="720"/>
        <w:contextualSpacing/>
        <w:rPr>
          <w:rFonts w:eastAsia="Calibri" w:cs="Arial"/>
          <w:sz w:val="24"/>
          <w:szCs w:val="24"/>
        </w:rPr>
      </w:pPr>
    </w:p>
    <w:p w14:paraId="263C7FE3" w14:textId="77777777" w:rsidR="0004312C" w:rsidRDefault="0004312C" w:rsidP="00157A4A">
      <w:pPr>
        <w:spacing w:before="0"/>
        <w:ind w:left="720"/>
        <w:contextualSpacing/>
        <w:rPr>
          <w:rFonts w:eastAsia="Calibri" w:cs="Arial"/>
          <w:sz w:val="24"/>
          <w:szCs w:val="24"/>
        </w:rPr>
      </w:pPr>
    </w:p>
    <w:p w14:paraId="356DA069" w14:textId="77777777" w:rsidR="0089708E" w:rsidRDefault="0089708E" w:rsidP="00157A4A">
      <w:pPr>
        <w:spacing w:before="0"/>
        <w:ind w:left="720"/>
        <w:contextualSpacing/>
        <w:rPr>
          <w:rFonts w:eastAsia="Calibri" w:cs="Arial"/>
          <w:sz w:val="24"/>
          <w:szCs w:val="24"/>
        </w:rPr>
      </w:pPr>
    </w:p>
    <w:p w14:paraId="49AFBE13" w14:textId="77777777" w:rsidR="0089708E" w:rsidRPr="00CB10FA" w:rsidRDefault="0089708E" w:rsidP="00157A4A">
      <w:pPr>
        <w:spacing w:before="0"/>
        <w:ind w:left="720"/>
        <w:contextualSpacing/>
        <w:rPr>
          <w:rFonts w:eastAsia="Calibri" w:cs="Arial"/>
          <w:sz w:val="24"/>
          <w:szCs w:val="24"/>
        </w:rPr>
      </w:pPr>
    </w:p>
    <w:p w14:paraId="358B58D8" w14:textId="77777777" w:rsidR="00255A37" w:rsidRPr="00CB10FA" w:rsidRDefault="00255A37" w:rsidP="00AD552A">
      <w:pPr>
        <w:spacing w:before="0"/>
        <w:contextualSpacing/>
        <w:rPr>
          <w:rFonts w:eastAsia="Calibri" w:cs="Arial"/>
          <w:sz w:val="24"/>
          <w:szCs w:val="24"/>
        </w:rPr>
      </w:pPr>
    </w:p>
    <w:p w14:paraId="3DDC1496" w14:textId="77777777" w:rsidR="00343A18" w:rsidRPr="00CB10FA" w:rsidRDefault="00584F28" w:rsidP="008B7CA5">
      <w:pPr>
        <w:pStyle w:val="KDPodnaslov1"/>
        <w:spacing w:before="0"/>
        <w:rPr>
          <w:rFonts w:cs="Arial"/>
          <w:sz w:val="24"/>
          <w:szCs w:val="24"/>
        </w:rPr>
      </w:pPr>
      <w:r>
        <w:rPr>
          <w:rFonts w:eastAsia="Arial Unicode MS" w:cs="Arial"/>
          <w:sz w:val="24"/>
          <w:szCs w:val="24"/>
        </w:rPr>
        <w:lastRenderedPageBreak/>
        <w:t>8.</w:t>
      </w:r>
      <w:r w:rsidR="00B44559" w:rsidRPr="00CB10FA">
        <w:rPr>
          <w:rFonts w:eastAsia="Arial Unicode MS" w:cs="Arial"/>
          <w:sz w:val="24"/>
          <w:szCs w:val="24"/>
        </w:rPr>
        <w:t xml:space="preserve"> </w:t>
      </w:r>
      <w:r w:rsidR="00343A18" w:rsidRPr="00CB10FA">
        <w:rPr>
          <w:rFonts w:cs="Arial"/>
          <w:sz w:val="24"/>
          <w:szCs w:val="24"/>
        </w:rPr>
        <w:t>МОДЕЛ УГОВОРА</w:t>
      </w:r>
      <w:bookmarkEnd w:id="267"/>
    </w:p>
    <w:p w14:paraId="3F0E8839" w14:textId="77777777" w:rsidR="00343A18" w:rsidRPr="00CB10FA" w:rsidRDefault="00343A18" w:rsidP="00343A18">
      <w:pPr>
        <w:pStyle w:val="KDParagraf"/>
        <w:spacing w:before="0"/>
        <w:rPr>
          <w:rFonts w:cs="Arial"/>
          <w:sz w:val="24"/>
          <w:szCs w:val="24"/>
        </w:rPr>
      </w:pPr>
    </w:p>
    <w:p w14:paraId="2B8CC25B" w14:textId="77777777" w:rsidR="00343A18" w:rsidRPr="00CB10FA" w:rsidRDefault="00343A18" w:rsidP="00343A18">
      <w:pPr>
        <w:pStyle w:val="KDParagraf"/>
        <w:spacing w:before="0"/>
        <w:rPr>
          <w:rFonts w:cs="Arial"/>
          <w:i/>
          <w:sz w:val="24"/>
          <w:szCs w:val="24"/>
        </w:rPr>
      </w:pPr>
      <w:r w:rsidRPr="00CB10FA">
        <w:rPr>
          <w:rFonts w:cs="Arial"/>
          <w:i/>
          <w:sz w:val="24"/>
          <w:szCs w:val="24"/>
        </w:rPr>
        <w:t>У складу са датим Моделом уговора и елементима најповољније понуде биће закључен Уговор о јавној набавци. Понуђач дати Модел уговора потписује, оверава и доставља у понуди.</w:t>
      </w:r>
    </w:p>
    <w:p w14:paraId="5208FA1E" w14:textId="77777777" w:rsidR="00343A18" w:rsidRPr="00CB10FA" w:rsidRDefault="00343A18" w:rsidP="00343A18">
      <w:pPr>
        <w:pStyle w:val="KDParagraf"/>
        <w:spacing w:before="0"/>
        <w:rPr>
          <w:rFonts w:cs="Arial"/>
          <w:color w:val="000000"/>
          <w:sz w:val="24"/>
          <w:szCs w:val="24"/>
        </w:rPr>
      </w:pPr>
    </w:p>
    <w:p w14:paraId="3D7041AA" w14:textId="77777777" w:rsidR="00EE793E" w:rsidRPr="00CB10FA" w:rsidRDefault="00EE793E" w:rsidP="00EE793E">
      <w:pPr>
        <w:pStyle w:val="KDParagraf"/>
        <w:spacing w:before="0"/>
        <w:rPr>
          <w:rFonts w:cs="Arial"/>
          <w:b/>
          <w:sz w:val="24"/>
          <w:szCs w:val="24"/>
        </w:rPr>
      </w:pPr>
      <w:r w:rsidRPr="00CB10FA">
        <w:rPr>
          <w:rFonts w:cs="Arial"/>
          <w:b/>
          <w:sz w:val="24"/>
          <w:szCs w:val="24"/>
        </w:rPr>
        <w:t>Уговорне стране:</w:t>
      </w:r>
    </w:p>
    <w:p w14:paraId="1693FEC3" w14:textId="77777777" w:rsidR="00A66477" w:rsidRPr="00CB10FA" w:rsidRDefault="00A66477" w:rsidP="00EE793E">
      <w:pPr>
        <w:pStyle w:val="KDParagraf"/>
        <w:spacing w:before="0"/>
        <w:rPr>
          <w:rFonts w:cs="Arial"/>
          <w:b/>
          <w:sz w:val="24"/>
          <w:szCs w:val="24"/>
        </w:rPr>
      </w:pPr>
    </w:p>
    <w:p w14:paraId="46A136D0" w14:textId="77777777" w:rsidR="00EE793E" w:rsidRPr="00CB10FA" w:rsidRDefault="00EE793E" w:rsidP="00EE793E">
      <w:pPr>
        <w:pStyle w:val="KDParagraf"/>
        <w:spacing w:before="0"/>
        <w:rPr>
          <w:rFonts w:cs="Arial"/>
          <w:sz w:val="24"/>
          <w:szCs w:val="24"/>
        </w:rPr>
      </w:pPr>
      <w:r w:rsidRPr="00CB10FA">
        <w:rPr>
          <w:rFonts w:cs="Arial"/>
          <w:b/>
          <w:sz w:val="24"/>
          <w:szCs w:val="24"/>
        </w:rPr>
        <w:t>КОРИСНИК УСЛУГЕ</w:t>
      </w:r>
      <w:r w:rsidRPr="00CB10FA">
        <w:rPr>
          <w:rFonts w:cs="Arial"/>
          <w:sz w:val="24"/>
          <w:szCs w:val="24"/>
        </w:rPr>
        <w:t xml:space="preserve">: </w:t>
      </w:r>
    </w:p>
    <w:p w14:paraId="31C09757" w14:textId="77777777" w:rsidR="00EE793E" w:rsidRPr="00CB10FA" w:rsidRDefault="00EE793E" w:rsidP="00EE793E">
      <w:pPr>
        <w:pStyle w:val="KDParagraf"/>
        <w:spacing w:before="0"/>
        <w:rPr>
          <w:rFonts w:cs="Arial"/>
          <w:sz w:val="24"/>
          <w:szCs w:val="24"/>
        </w:rPr>
      </w:pPr>
    </w:p>
    <w:p w14:paraId="447AACE9" w14:textId="099F3EA4" w:rsidR="00EE793E" w:rsidRPr="00CB10FA" w:rsidRDefault="00A164D4" w:rsidP="00EE793E">
      <w:pPr>
        <w:pStyle w:val="KDParagraf"/>
        <w:spacing w:before="0"/>
        <w:rPr>
          <w:rFonts w:cs="Arial"/>
          <w:sz w:val="24"/>
          <w:szCs w:val="24"/>
        </w:rPr>
      </w:pPr>
      <w:r w:rsidRPr="00CB10FA">
        <w:rPr>
          <w:rFonts w:cs="Arial"/>
          <w:sz w:val="24"/>
          <w:szCs w:val="24"/>
        </w:rPr>
        <w:t xml:space="preserve">1.  </w:t>
      </w:r>
      <w:r w:rsidR="00EE793E" w:rsidRPr="00CB10FA">
        <w:rPr>
          <w:rFonts w:cs="Arial"/>
          <w:sz w:val="24"/>
          <w:szCs w:val="24"/>
        </w:rPr>
        <w:t xml:space="preserve">Јавно предузеће „Електропривреда Србије“ Београд, Улица </w:t>
      </w:r>
      <w:r w:rsidR="009957BF">
        <w:rPr>
          <w:rFonts w:cs="Arial"/>
          <w:sz w:val="24"/>
          <w:szCs w:val="24"/>
        </w:rPr>
        <w:t>Балканска бр. 13</w:t>
      </w:r>
      <w:r w:rsidR="00EE793E" w:rsidRPr="00CB10FA">
        <w:rPr>
          <w:rFonts w:cs="Arial"/>
          <w:sz w:val="24"/>
          <w:szCs w:val="24"/>
        </w:rPr>
        <w:t>, матични број: 20053658, ПИБ 103920327, текући рачун 160-700-13, Banca Intesа, а.д. Београд, које заступа законски заступник</w:t>
      </w:r>
      <w:r w:rsidR="001463A3" w:rsidRPr="00CB10FA">
        <w:rPr>
          <w:rFonts w:cs="Arial"/>
          <w:sz w:val="24"/>
          <w:szCs w:val="24"/>
        </w:rPr>
        <w:t xml:space="preserve"> Милорад Грчић, </w:t>
      </w:r>
      <w:r w:rsidR="000C52FC" w:rsidRPr="00CB10FA">
        <w:rPr>
          <w:rFonts w:cs="Arial"/>
          <w:sz w:val="24"/>
          <w:szCs w:val="24"/>
        </w:rPr>
        <w:t>в.д. директора</w:t>
      </w:r>
      <w:r w:rsidR="00EE793E" w:rsidRPr="00CB10FA">
        <w:rPr>
          <w:rFonts w:cs="Arial"/>
          <w:sz w:val="24"/>
          <w:szCs w:val="24"/>
        </w:rPr>
        <w:t xml:space="preserve"> (у даљем тексту: Корисник услуге)  </w:t>
      </w:r>
    </w:p>
    <w:p w14:paraId="31484B59" w14:textId="77777777" w:rsidR="00EE793E" w:rsidRPr="00CB10FA" w:rsidRDefault="00EE793E" w:rsidP="00EE793E">
      <w:pPr>
        <w:pStyle w:val="KDParagraf"/>
        <w:spacing w:before="0"/>
        <w:rPr>
          <w:rFonts w:cs="Arial"/>
          <w:sz w:val="24"/>
          <w:szCs w:val="24"/>
        </w:rPr>
      </w:pPr>
      <w:r w:rsidRPr="00CB10FA">
        <w:rPr>
          <w:rFonts w:cs="Arial"/>
          <w:sz w:val="24"/>
          <w:szCs w:val="24"/>
        </w:rPr>
        <w:t>и</w:t>
      </w:r>
    </w:p>
    <w:p w14:paraId="3D7F73F8" w14:textId="77777777" w:rsidR="00EE793E" w:rsidRPr="00CB10FA" w:rsidRDefault="00EE793E" w:rsidP="00EE793E">
      <w:pPr>
        <w:pStyle w:val="KDParagraf"/>
        <w:spacing w:before="0"/>
        <w:rPr>
          <w:rFonts w:cs="Arial"/>
          <w:sz w:val="24"/>
          <w:szCs w:val="24"/>
        </w:rPr>
      </w:pPr>
      <w:r w:rsidRPr="00CB10FA">
        <w:rPr>
          <w:rFonts w:cs="Arial"/>
          <w:b/>
          <w:sz w:val="24"/>
          <w:szCs w:val="24"/>
        </w:rPr>
        <w:t>ПРУЖАЛАЦ УСЛУГЕ</w:t>
      </w:r>
      <w:r w:rsidRPr="00CB10FA">
        <w:rPr>
          <w:rFonts w:cs="Arial"/>
          <w:sz w:val="24"/>
          <w:szCs w:val="24"/>
        </w:rPr>
        <w:t xml:space="preserve">:  </w:t>
      </w:r>
    </w:p>
    <w:p w14:paraId="5D90B461" w14:textId="77777777" w:rsidR="00EE793E" w:rsidRPr="00CB10FA" w:rsidRDefault="00EE793E" w:rsidP="007253AC">
      <w:pPr>
        <w:pStyle w:val="KDParagraf"/>
        <w:numPr>
          <w:ilvl w:val="0"/>
          <w:numId w:val="24"/>
        </w:numPr>
        <w:spacing w:before="0"/>
        <w:rPr>
          <w:rFonts w:cs="Arial"/>
          <w:sz w:val="24"/>
          <w:szCs w:val="24"/>
        </w:rPr>
      </w:pPr>
      <w:r w:rsidRPr="00CB10FA">
        <w:rPr>
          <w:rFonts w:cs="Arial"/>
          <w:sz w:val="24"/>
          <w:szCs w:val="24"/>
        </w:rPr>
        <w:t xml:space="preserve">_________________ (назив Пружаоца услуге) из ________(седиште), ул. ____________(назив улице), бр.____, матични број: ___________, ПИБ: __________, текући рачун___________ (број текућег рачуна), Банка__________(назив банке), кога заступа __________________ (својство), _____________ (име и презиме), ___________ (функција) (као лидер у име и за рачун групе понуђача) , (у даљем тексту: Пружалац услуге) </w:t>
      </w:r>
    </w:p>
    <w:p w14:paraId="1364CB6D" w14:textId="77777777" w:rsidR="00A92A8C" w:rsidRPr="00CB10FA" w:rsidRDefault="00A92A8C" w:rsidP="00A92A8C">
      <w:pPr>
        <w:rPr>
          <w:rFonts w:eastAsia="Arial Unicode MS"/>
          <w:sz w:val="24"/>
          <w:szCs w:val="24"/>
          <w:lang w:val="sr-Cyrl-CS"/>
        </w:rPr>
      </w:pPr>
      <w:r w:rsidRPr="00CB10FA">
        <w:rPr>
          <w:rFonts w:eastAsia="Arial Unicode MS"/>
          <w:sz w:val="24"/>
          <w:szCs w:val="24"/>
          <w:lang w:val="sr-Cyrl-CS"/>
        </w:rPr>
        <w:t>док су чланови групе/подизвођачи:</w:t>
      </w:r>
    </w:p>
    <w:p w14:paraId="1CDCD470" w14:textId="77777777" w:rsidR="00A92A8C" w:rsidRPr="00CB10FA" w:rsidRDefault="00A92A8C" w:rsidP="00A92A8C">
      <w:pPr>
        <w:rPr>
          <w:rFonts w:eastAsia="Arial Unicode MS"/>
          <w:sz w:val="24"/>
          <w:szCs w:val="24"/>
          <w:lang w:val="sr-Cyrl-CS"/>
        </w:rPr>
      </w:pPr>
      <w:r w:rsidRPr="00CB10FA">
        <w:rPr>
          <w:rFonts w:eastAsia="Arial Unicode MS"/>
          <w:sz w:val="24"/>
          <w:szCs w:val="24"/>
          <w:lang w:val="sr-Cyrl-CS"/>
        </w:rPr>
        <w:t>________________ из _________, Ул. _______ бр.__ Матични број _________, ПИБ _______, Текући рачун _____ Банка___________ кога заступа __________.</w:t>
      </w:r>
    </w:p>
    <w:p w14:paraId="5ECE9D3C" w14:textId="77777777" w:rsidR="00A92A8C" w:rsidRPr="00CB10FA" w:rsidRDefault="00A92A8C" w:rsidP="00A92A8C">
      <w:pPr>
        <w:rPr>
          <w:rFonts w:eastAsia="Arial Unicode MS"/>
          <w:sz w:val="24"/>
          <w:szCs w:val="24"/>
          <w:lang w:val="sr-Cyrl-CS"/>
        </w:rPr>
      </w:pPr>
      <w:r w:rsidRPr="00CB10FA">
        <w:rPr>
          <w:rFonts w:eastAsia="Arial Unicode MS"/>
          <w:sz w:val="24"/>
          <w:szCs w:val="24"/>
          <w:lang w:val="sr-Cyrl-CS"/>
        </w:rPr>
        <w:t>_________________ из _________, Ул. _______ бр.__ Матични број _________, ПИБ _______, Текући рачун _____ Банка _________,  кога заступа __________.</w:t>
      </w:r>
    </w:p>
    <w:p w14:paraId="3772EAC1" w14:textId="77777777" w:rsidR="00A92A8C" w:rsidRPr="00CB10FA" w:rsidRDefault="00A92A8C" w:rsidP="00A92A8C">
      <w:pPr>
        <w:pStyle w:val="KDParagraf"/>
        <w:spacing w:before="0"/>
        <w:rPr>
          <w:rFonts w:cs="Arial"/>
          <w:sz w:val="24"/>
          <w:szCs w:val="24"/>
        </w:rPr>
      </w:pPr>
      <w:r w:rsidRPr="00CB10FA">
        <w:rPr>
          <w:rFonts w:cs="Arial"/>
          <w:sz w:val="24"/>
          <w:szCs w:val="24"/>
        </w:rPr>
        <w:t xml:space="preserve"> </w:t>
      </w:r>
    </w:p>
    <w:p w14:paraId="4EA4AD6D" w14:textId="77777777" w:rsidR="00EE793E" w:rsidRPr="00CB10FA" w:rsidRDefault="00EE793E" w:rsidP="00EE793E">
      <w:pPr>
        <w:pStyle w:val="KDParagraf"/>
        <w:spacing w:before="0"/>
        <w:rPr>
          <w:rFonts w:cs="Arial"/>
          <w:sz w:val="24"/>
          <w:szCs w:val="24"/>
        </w:rPr>
      </w:pPr>
    </w:p>
    <w:p w14:paraId="1E9E1B19" w14:textId="77777777" w:rsidR="00EE793E" w:rsidRPr="00CB10FA" w:rsidRDefault="00EE793E" w:rsidP="00EE793E">
      <w:pPr>
        <w:pStyle w:val="KDParagraf"/>
        <w:spacing w:before="0"/>
        <w:rPr>
          <w:rFonts w:cs="Arial"/>
          <w:sz w:val="24"/>
          <w:szCs w:val="24"/>
        </w:rPr>
      </w:pPr>
      <w:r w:rsidRPr="00CB10FA">
        <w:rPr>
          <w:rFonts w:cs="Arial"/>
          <w:sz w:val="24"/>
          <w:szCs w:val="24"/>
        </w:rPr>
        <w:t>(у даљем тексту заједно: Уговорне стране)</w:t>
      </w:r>
    </w:p>
    <w:p w14:paraId="32824229" w14:textId="77777777" w:rsidR="00EE793E" w:rsidRPr="00CB10FA" w:rsidRDefault="00EE793E" w:rsidP="00EE793E">
      <w:pPr>
        <w:pStyle w:val="KDParagraf"/>
        <w:spacing w:before="0"/>
        <w:rPr>
          <w:rFonts w:cs="Arial"/>
          <w:sz w:val="24"/>
          <w:szCs w:val="24"/>
        </w:rPr>
      </w:pPr>
      <w:r w:rsidRPr="00CB10FA">
        <w:rPr>
          <w:rFonts w:cs="Arial"/>
          <w:sz w:val="24"/>
          <w:szCs w:val="24"/>
        </w:rPr>
        <w:tab/>
      </w:r>
    </w:p>
    <w:p w14:paraId="4A30DB96" w14:textId="77777777" w:rsidR="00343A18" w:rsidRPr="00CB10FA" w:rsidRDefault="00EE793E" w:rsidP="00EE793E">
      <w:pPr>
        <w:pStyle w:val="KDParagraf"/>
        <w:spacing w:before="0"/>
        <w:rPr>
          <w:rFonts w:cs="Arial"/>
          <w:sz w:val="24"/>
          <w:szCs w:val="24"/>
        </w:rPr>
      </w:pPr>
      <w:r w:rsidRPr="00CB10FA">
        <w:rPr>
          <w:rFonts w:cs="Arial"/>
          <w:sz w:val="24"/>
          <w:szCs w:val="24"/>
        </w:rPr>
        <w:t>закључиле су у Београду</w:t>
      </w:r>
      <w:r w:rsidR="00A92A8C" w:rsidRPr="00CB10FA">
        <w:rPr>
          <w:rFonts w:cs="Arial"/>
        </w:rPr>
        <w:t xml:space="preserve"> дана ____2016. године</w:t>
      </w:r>
    </w:p>
    <w:p w14:paraId="4F64E847" w14:textId="77777777" w:rsidR="00EE793E" w:rsidRPr="00CB10FA" w:rsidRDefault="00EE793E" w:rsidP="00EE793E">
      <w:pPr>
        <w:pStyle w:val="KDParagraf"/>
        <w:spacing w:before="0"/>
        <w:rPr>
          <w:rFonts w:cs="Arial"/>
          <w:sz w:val="24"/>
          <w:szCs w:val="24"/>
        </w:rPr>
      </w:pPr>
    </w:p>
    <w:p w14:paraId="6D2FBD03" w14:textId="77777777" w:rsidR="00EE793E" w:rsidRPr="00CB10FA" w:rsidRDefault="00EE793E" w:rsidP="00EE793E">
      <w:pPr>
        <w:pStyle w:val="KDParagraf"/>
        <w:spacing w:before="0"/>
        <w:rPr>
          <w:rFonts w:cs="Arial"/>
          <w:b/>
          <w:sz w:val="24"/>
          <w:szCs w:val="24"/>
        </w:rPr>
      </w:pPr>
      <w:r w:rsidRPr="00CB10FA">
        <w:rPr>
          <w:rFonts w:cs="Arial"/>
          <w:b/>
          <w:sz w:val="24"/>
          <w:szCs w:val="24"/>
        </w:rPr>
        <w:t xml:space="preserve">                                      УГОВОР О ПРУЖАЊУ УСЛУГЕ </w:t>
      </w:r>
    </w:p>
    <w:p w14:paraId="5B731865" w14:textId="77777777" w:rsidR="00EE793E" w:rsidRPr="00CB10FA" w:rsidRDefault="008C596D" w:rsidP="00595D7E">
      <w:pPr>
        <w:pStyle w:val="KDParagraf"/>
        <w:spacing w:before="0"/>
        <w:jc w:val="center"/>
        <w:rPr>
          <w:rFonts w:cs="Arial"/>
          <w:sz w:val="24"/>
          <w:szCs w:val="24"/>
        </w:rPr>
      </w:pPr>
      <w:r>
        <w:rPr>
          <w:rFonts w:cs="Arial"/>
          <w:b/>
          <w:sz w:val="24"/>
          <w:szCs w:val="24"/>
          <w:lang w:val="ru-RU"/>
        </w:rPr>
        <w:t>Услуга: Контролни термички прорачуни парног котла блока 2 у ТЕ Костолац Б</w:t>
      </w:r>
    </w:p>
    <w:p w14:paraId="697BC1B7" w14:textId="77777777" w:rsidR="00595D7E" w:rsidRPr="00CB10FA" w:rsidRDefault="00595D7E" w:rsidP="00EE793E">
      <w:pPr>
        <w:pStyle w:val="KDParagraf"/>
        <w:spacing w:before="0"/>
        <w:rPr>
          <w:rFonts w:cs="Arial"/>
          <w:sz w:val="24"/>
          <w:szCs w:val="24"/>
        </w:rPr>
      </w:pPr>
    </w:p>
    <w:p w14:paraId="4BC38051" w14:textId="77777777" w:rsidR="00EE793E" w:rsidRPr="00CB10FA" w:rsidRDefault="00EE793E" w:rsidP="00EE793E">
      <w:pPr>
        <w:pStyle w:val="KDParagraf"/>
        <w:spacing w:before="0"/>
        <w:rPr>
          <w:rFonts w:cs="Arial"/>
          <w:sz w:val="24"/>
          <w:szCs w:val="24"/>
        </w:rPr>
      </w:pPr>
      <w:r w:rsidRPr="00CB10FA">
        <w:rPr>
          <w:rFonts w:cs="Arial"/>
          <w:sz w:val="24"/>
          <w:szCs w:val="24"/>
        </w:rPr>
        <w:t>УВОДНЕ ОДРЕДБЕ</w:t>
      </w:r>
    </w:p>
    <w:p w14:paraId="261E806A" w14:textId="77777777" w:rsidR="00EE793E" w:rsidRPr="00CB10FA" w:rsidRDefault="00EE793E" w:rsidP="00EE793E">
      <w:pPr>
        <w:pStyle w:val="KDParagraf"/>
        <w:spacing w:before="0"/>
        <w:rPr>
          <w:rFonts w:cs="Arial"/>
          <w:sz w:val="24"/>
          <w:szCs w:val="24"/>
        </w:rPr>
      </w:pPr>
    </w:p>
    <w:p w14:paraId="7B3125F1" w14:textId="77777777" w:rsidR="00EE793E" w:rsidRPr="00CB10FA" w:rsidRDefault="00EE793E" w:rsidP="00EE793E">
      <w:pPr>
        <w:pStyle w:val="KDParagraf"/>
        <w:spacing w:before="0"/>
        <w:rPr>
          <w:rFonts w:cs="Arial"/>
          <w:sz w:val="24"/>
          <w:szCs w:val="24"/>
        </w:rPr>
      </w:pPr>
      <w:r w:rsidRPr="00CB10FA">
        <w:rPr>
          <w:rFonts w:cs="Arial"/>
          <w:sz w:val="24"/>
          <w:szCs w:val="24"/>
        </w:rPr>
        <w:t xml:space="preserve">Имајући у виду:  </w:t>
      </w:r>
    </w:p>
    <w:p w14:paraId="27897AAD" w14:textId="77777777" w:rsidR="00EE793E" w:rsidRPr="00CB10FA" w:rsidRDefault="00EE793E" w:rsidP="00EE793E">
      <w:pPr>
        <w:pStyle w:val="KDParagraf"/>
        <w:spacing w:before="0"/>
        <w:rPr>
          <w:rFonts w:cs="Arial"/>
          <w:sz w:val="24"/>
          <w:szCs w:val="24"/>
        </w:rPr>
      </w:pPr>
      <w:r w:rsidRPr="00CB10FA">
        <w:rPr>
          <w:rFonts w:cs="Arial"/>
          <w:sz w:val="24"/>
          <w:szCs w:val="24"/>
        </w:rPr>
        <w:t>•</w:t>
      </w:r>
      <w:r w:rsidRPr="00CB10FA">
        <w:rPr>
          <w:rFonts w:cs="Arial"/>
          <w:sz w:val="24"/>
          <w:szCs w:val="24"/>
        </w:rPr>
        <w:tab/>
        <w:t>да ј</w:t>
      </w:r>
      <w:r w:rsidR="00333C9B" w:rsidRPr="00CB10FA">
        <w:rPr>
          <w:rFonts w:cs="Arial"/>
          <w:sz w:val="24"/>
          <w:szCs w:val="24"/>
        </w:rPr>
        <w:t xml:space="preserve">е Наручилац </w:t>
      </w:r>
      <w:r w:rsidRPr="00CB10FA">
        <w:rPr>
          <w:rFonts w:cs="Arial"/>
          <w:sz w:val="24"/>
          <w:szCs w:val="24"/>
        </w:rPr>
        <w:t>(у даљем тексту: Ко</w:t>
      </w:r>
      <w:r w:rsidR="00973E06" w:rsidRPr="00CB10FA">
        <w:rPr>
          <w:rFonts w:cs="Arial"/>
          <w:sz w:val="24"/>
          <w:szCs w:val="24"/>
        </w:rPr>
        <w:t xml:space="preserve">рисник услуге) спровео </w:t>
      </w:r>
      <w:r w:rsidR="00112B3B">
        <w:rPr>
          <w:rFonts w:cs="Arial"/>
          <w:bCs/>
          <w:sz w:val="24"/>
          <w:szCs w:val="24"/>
          <w:lang w:val="sr-Cyrl-RS"/>
        </w:rPr>
        <w:t>отворени</w:t>
      </w:r>
      <w:r w:rsidR="00873133" w:rsidRPr="00CB10FA">
        <w:rPr>
          <w:rFonts w:cs="Arial"/>
          <w:sz w:val="24"/>
          <w:szCs w:val="24"/>
        </w:rPr>
        <w:t xml:space="preserve"> </w:t>
      </w:r>
      <w:r w:rsidRPr="00CB10FA">
        <w:rPr>
          <w:rFonts w:cs="Arial"/>
          <w:sz w:val="24"/>
          <w:szCs w:val="24"/>
        </w:rPr>
        <w:t>Закона о јавним набавкама  („Службени глас</w:t>
      </w:r>
      <w:r w:rsidR="0078027C" w:rsidRPr="00CB10FA">
        <w:rPr>
          <w:rFonts w:cs="Arial"/>
          <w:sz w:val="24"/>
          <w:szCs w:val="24"/>
        </w:rPr>
        <w:t>ник РС“ број 124/2012, 14/2015 и</w:t>
      </w:r>
      <w:r w:rsidRPr="00CB10FA">
        <w:rPr>
          <w:rFonts w:cs="Arial"/>
          <w:sz w:val="24"/>
          <w:szCs w:val="24"/>
        </w:rPr>
        <w:t xml:space="preserve"> 68/2015), (у даљем тексту: Закон) за јавну набавку услуге</w:t>
      </w:r>
      <w:r w:rsidR="00233A43" w:rsidRPr="00CB10FA">
        <w:rPr>
          <w:rFonts w:cs="Arial"/>
          <w:sz w:val="24"/>
          <w:szCs w:val="24"/>
        </w:rPr>
        <w:t xml:space="preserve"> – </w:t>
      </w:r>
      <w:r w:rsidR="008C596D">
        <w:rPr>
          <w:rFonts w:cs="Arial"/>
          <w:sz w:val="24"/>
          <w:szCs w:val="24"/>
        </w:rPr>
        <w:t>Услуга: Контролни термички прорачуни парног котла блока 2 у ТЕ Костолац Б</w:t>
      </w:r>
      <w:r w:rsidR="00233A43" w:rsidRPr="00CB10FA">
        <w:rPr>
          <w:rFonts w:cs="Arial"/>
          <w:sz w:val="24"/>
          <w:szCs w:val="24"/>
        </w:rPr>
        <w:t xml:space="preserve"> </w:t>
      </w:r>
      <w:r w:rsidRPr="00CB10FA">
        <w:rPr>
          <w:rFonts w:cs="Arial"/>
          <w:sz w:val="24"/>
          <w:szCs w:val="24"/>
        </w:rPr>
        <w:t xml:space="preserve">(у даљем тексту: Услуга), </w:t>
      </w:r>
      <w:r w:rsidR="007B508B">
        <w:rPr>
          <w:rFonts w:cs="Arial"/>
          <w:sz w:val="24"/>
          <w:szCs w:val="24"/>
        </w:rPr>
        <w:t>ЈН/1000/0392/2018</w:t>
      </w:r>
    </w:p>
    <w:p w14:paraId="6033F685" w14:textId="77777777" w:rsidR="00EE793E" w:rsidRPr="00CB10FA" w:rsidRDefault="00EE793E" w:rsidP="00EE793E">
      <w:pPr>
        <w:pStyle w:val="KDParagraf"/>
        <w:spacing w:before="0"/>
        <w:rPr>
          <w:rFonts w:cs="Arial"/>
          <w:sz w:val="24"/>
          <w:szCs w:val="24"/>
        </w:rPr>
      </w:pPr>
      <w:r w:rsidRPr="00CB10FA">
        <w:rPr>
          <w:rFonts w:cs="Arial"/>
          <w:sz w:val="24"/>
          <w:szCs w:val="24"/>
        </w:rPr>
        <w:lastRenderedPageBreak/>
        <w:t>•</w:t>
      </w:r>
      <w:r w:rsidRPr="00CB10FA">
        <w:rPr>
          <w:rFonts w:cs="Arial"/>
          <w:sz w:val="24"/>
          <w:szCs w:val="24"/>
        </w:rPr>
        <w:tab/>
        <w:t xml:space="preserve">да је Позив за подношење понуда у вези предметне јавне набавке објављен на Порталу јавних набавки дана </w:t>
      </w:r>
      <w:r w:rsidR="00936D92" w:rsidRPr="00CB10FA">
        <w:rPr>
          <w:rFonts w:cs="Arial"/>
          <w:sz w:val="24"/>
          <w:szCs w:val="24"/>
        </w:rPr>
        <w:t>_____</w:t>
      </w:r>
      <w:r w:rsidR="00112B3B">
        <w:rPr>
          <w:rFonts w:cs="Arial"/>
          <w:sz w:val="24"/>
          <w:szCs w:val="24"/>
        </w:rPr>
        <w:t>.2018</w:t>
      </w:r>
      <w:r w:rsidR="00973E06" w:rsidRPr="00CB10FA">
        <w:rPr>
          <w:rFonts w:cs="Arial"/>
          <w:sz w:val="24"/>
          <w:szCs w:val="24"/>
        </w:rPr>
        <w:t>.</w:t>
      </w:r>
      <w:r w:rsidRPr="00CB10FA">
        <w:rPr>
          <w:rFonts w:cs="Arial"/>
          <w:sz w:val="24"/>
          <w:szCs w:val="24"/>
        </w:rPr>
        <w:t xml:space="preserve"> године, као и на интернет страници  Корисника услуге;</w:t>
      </w:r>
    </w:p>
    <w:p w14:paraId="44852495" w14:textId="77777777" w:rsidR="00EE793E" w:rsidRPr="00CB10FA" w:rsidRDefault="00EE793E" w:rsidP="00EE793E">
      <w:pPr>
        <w:pStyle w:val="KDParagraf"/>
        <w:spacing w:before="0"/>
        <w:rPr>
          <w:rFonts w:cs="Arial"/>
          <w:sz w:val="24"/>
          <w:szCs w:val="24"/>
        </w:rPr>
      </w:pPr>
      <w:r w:rsidRPr="00CB10FA">
        <w:rPr>
          <w:rFonts w:cs="Arial"/>
          <w:sz w:val="24"/>
          <w:szCs w:val="24"/>
        </w:rPr>
        <w:t>•</w:t>
      </w:r>
      <w:r w:rsidRPr="00CB10FA">
        <w:rPr>
          <w:rFonts w:cs="Arial"/>
          <w:sz w:val="24"/>
          <w:szCs w:val="24"/>
        </w:rPr>
        <w:tab/>
        <w:t>да Понуда Понуђача (у даљем текс</w:t>
      </w:r>
      <w:r w:rsidR="00973E06" w:rsidRPr="00CB10FA">
        <w:rPr>
          <w:rFonts w:cs="Arial"/>
          <w:sz w:val="24"/>
          <w:szCs w:val="24"/>
        </w:rPr>
        <w:t xml:space="preserve">ту: Пружалац услуге) у </w:t>
      </w:r>
      <w:r w:rsidR="007B508B">
        <w:rPr>
          <w:rFonts w:cs="Arial"/>
          <w:sz w:val="24"/>
          <w:szCs w:val="24"/>
        </w:rPr>
        <w:t>отвореном поступку</w:t>
      </w:r>
      <w:r w:rsidRPr="00CB10FA">
        <w:rPr>
          <w:rFonts w:cs="Arial"/>
          <w:sz w:val="24"/>
          <w:szCs w:val="24"/>
        </w:rPr>
        <w:t xml:space="preserve"> за </w:t>
      </w:r>
      <w:r w:rsidR="00FD5422" w:rsidRPr="00CB10FA">
        <w:rPr>
          <w:rFonts w:cs="Arial"/>
          <w:sz w:val="24"/>
          <w:szCs w:val="24"/>
        </w:rPr>
        <w:t>ЈН</w:t>
      </w:r>
      <w:r w:rsidRPr="00CB10FA">
        <w:rPr>
          <w:rFonts w:cs="Arial"/>
          <w:sz w:val="24"/>
          <w:szCs w:val="24"/>
        </w:rPr>
        <w:t xml:space="preserve"> број</w:t>
      </w:r>
      <w:r w:rsidR="00233A43" w:rsidRPr="00CB10FA">
        <w:t xml:space="preserve"> </w:t>
      </w:r>
      <w:r w:rsidR="007B508B">
        <w:rPr>
          <w:rFonts w:cs="Arial"/>
          <w:sz w:val="24"/>
          <w:szCs w:val="24"/>
        </w:rPr>
        <w:t>ЈН/1000/0392/2018</w:t>
      </w:r>
      <w:r w:rsidRPr="00CB10FA">
        <w:rPr>
          <w:rFonts w:cs="Arial"/>
          <w:sz w:val="24"/>
          <w:szCs w:val="24"/>
        </w:rPr>
        <w:t>, која је заведена код Корисника услуге под ЈП ЕПС  бројем ______</w:t>
      </w:r>
      <w:r w:rsidR="00112B3B">
        <w:rPr>
          <w:rFonts w:cs="Arial"/>
          <w:sz w:val="24"/>
          <w:szCs w:val="24"/>
        </w:rPr>
        <w:t xml:space="preserve"> од _____.2018</w:t>
      </w:r>
      <w:r w:rsidRPr="00CB10FA">
        <w:rPr>
          <w:rFonts w:cs="Arial"/>
          <w:sz w:val="24"/>
          <w:szCs w:val="24"/>
        </w:rPr>
        <w:t xml:space="preserve">. године у потпуности одговара захтеву Корисника услуге из позива за подношење понуда и Конкурсној документацији ; </w:t>
      </w:r>
    </w:p>
    <w:p w14:paraId="42D940EB" w14:textId="77777777" w:rsidR="00EE793E" w:rsidRPr="00CB10FA" w:rsidRDefault="00EE793E" w:rsidP="00EE793E">
      <w:pPr>
        <w:pStyle w:val="KDParagraf"/>
        <w:spacing w:before="0"/>
        <w:rPr>
          <w:rFonts w:cs="Arial"/>
          <w:sz w:val="24"/>
          <w:szCs w:val="24"/>
        </w:rPr>
      </w:pPr>
      <w:r w:rsidRPr="00CB10FA">
        <w:rPr>
          <w:rFonts w:cs="Arial"/>
          <w:sz w:val="24"/>
          <w:szCs w:val="24"/>
        </w:rPr>
        <w:t>•</w:t>
      </w:r>
      <w:r w:rsidRPr="00CB10FA">
        <w:rPr>
          <w:rFonts w:cs="Arial"/>
          <w:sz w:val="24"/>
          <w:szCs w:val="24"/>
        </w:rPr>
        <w:tab/>
        <w:t>да је Корисник услуге, на основу Понуде Пружаоца услуге</w:t>
      </w:r>
      <w:r w:rsidR="00684331" w:rsidRPr="00CB10FA">
        <w:rPr>
          <w:rFonts w:cs="Arial"/>
          <w:sz w:val="24"/>
          <w:szCs w:val="24"/>
        </w:rPr>
        <w:t xml:space="preserve"> број   од    </w:t>
      </w:r>
      <w:r w:rsidRPr="00CB10FA">
        <w:rPr>
          <w:rFonts w:cs="Arial"/>
          <w:sz w:val="24"/>
          <w:szCs w:val="24"/>
        </w:rPr>
        <w:t xml:space="preserve">  и Одлуке о додели Уговора</w:t>
      </w:r>
      <w:r w:rsidR="00595D7E" w:rsidRPr="00CB10FA">
        <w:rPr>
          <w:rFonts w:cs="Arial"/>
          <w:sz w:val="24"/>
          <w:szCs w:val="24"/>
        </w:rPr>
        <w:t xml:space="preserve"> број     </w:t>
      </w:r>
      <w:r w:rsidR="00684331" w:rsidRPr="00CB10FA">
        <w:rPr>
          <w:rFonts w:cs="Arial"/>
          <w:sz w:val="24"/>
          <w:szCs w:val="24"/>
        </w:rPr>
        <w:t xml:space="preserve">од    </w:t>
      </w:r>
      <w:r w:rsidR="00595D7E" w:rsidRPr="00CB10FA">
        <w:rPr>
          <w:rFonts w:cs="Arial"/>
          <w:sz w:val="24"/>
          <w:szCs w:val="24"/>
          <w:lang w:val="sr-Cyrl-RS"/>
        </w:rPr>
        <w:t xml:space="preserve"> </w:t>
      </w:r>
      <w:r w:rsidRPr="00CB10FA">
        <w:rPr>
          <w:rFonts w:cs="Arial"/>
          <w:sz w:val="24"/>
          <w:szCs w:val="24"/>
        </w:rPr>
        <w:t>, изабрао Пружаоца услуге за реализацију услуге, јавна набавка број</w:t>
      </w:r>
      <w:r w:rsidR="00233A43" w:rsidRPr="00CB10FA">
        <w:t xml:space="preserve"> </w:t>
      </w:r>
      <w:r w:rsidR="007B508B">
        <w:rPr>
          <w:rFonts w:cs="Arial"/>
          <w:sz w:val="24"/>
          <w:szCs w:val="24"/>
        </w:rPr>
        <w:t>ЈН/1000/0392/2018</w:t>
      </w:r>
      <w:r w:rsidR="00233A43" w:rsidRPr="00CB10FA">
        <w:rPr>
          <w:rFonts w:cs="Arial"/>
          <w:sz w:val="24"/>
          <w:szCs w:val="24"/>
        </w:rPr>
        <w:t>.</w:t>
      </w:r>
    </w:p>
    <w:p w14:paraId="239C5A94" w14:textId="77777777" w:rsidR="00973E06" w:rsidRPr="00CB10FA" w:rsidRDefault="00973E06" w:rsidP="00EE793E">
      <w:pPr>
        <w:pStyle w:val="KDParagraf"/>
        <w:spacing w:before="0"/>
        <w:rPr>
          <w:rFonts w:cs="Arial"/>
          <w:sz w:val="24"/>
          <w:szCs w:val="24"/>
        </w:rPr>
      </w:pPr>
    </w:p>
    <w:p w14:paraId="404BA620" w14:textId="77777777" w:rsidR="00EE793E" w:rsidRPr="00CB10FA" w:rsidRDefault="00EE793E" w:rsidP="00EE793E">
      <w:pPr>
        <w:pStyle w:val="KDParagraf"/>
        <w:spacing w:before="0"/>
        <w:rPr>
          <w:rFonts w:cs="Arial"/>
          <w:b/>
          <w:sz w:val="24"/>
          <w:szCs w:val="24"/>
        </w:rPr>
      </w:pPr>
      <w:r w:rsidRPr="00CB10FA">
        <w:rPr>
          <w:rFonts w:cs="Arial"/>
          <w:b/>
          <w:sz w:val="24"/>
          <w:szCs w:val="24"/>
        </w:rPr>
        <w:t>ПРЕДМЕТ УГОВОРА</w:t>
      </w:r>
    </w:p>
    <w:p w14:paraId="3130E29B" w14:textId="77777777" w:rsidR="000A57D7" w:rsidRPr="00CB10FA" w:rsidRDefault="000A57D7" w:rsidP="00EE793E">
      <w:pPr>
        <w:pStyle w:val="KDParagraf"/>
        <w:spacing w:before="0"/>
        <w:rPr>
          <w:rFonts w:cs="Arial"/>
          <w:b/>
          <w:sz w:val="24"/>
          <w:szCs w:val="24"/>
        </w:rPr>
      </w:pPr>
    </w:p>
    <w:p w14:paraId="3B722B00" w14:textId="77777777" w:rsidR="00EE793E" w:rsidRPr="00CB10FA" w:rsidRDefault="00EE793E" w:rsidP="00135E60">
      <w:pPr>
        <w:pStyle w:val="KDParagraf"/>
        <w:spacing w:before="0"/>
        <w:jc w:val="center"/>
        <w:rPr>
          <w:rFonts w:cs="Arial"/>
          <w:sz w:val="24"/>
          <w:szCs w:val="24"/>
        </w:rPr>
      </w:pPr>
      <w:r w:rsidRPr="00CB10FA">
        <w:rPr>
          <w:rFonts w:cs="Arial"/>
          <w:b/>
          <w:sz w:val="24"/>
          <w:szCs w:val="24"/>
        </w:rPr>
        <w:t>Члан 1</w:t>
      </w:r>
      <w:r w:rsidRPr="00CB10FA">
        <w:rPr>
          <w:rFonts w:cs="Arial"/>
          <w:sz w:val="24"/>
          <w:szCs w:val="24"/>
        </w:rPr>
        <w:t>.</w:t>
      </w:r>
    </w:p>
    <w:p w14:paraId="25E87EE9" w14:textId="77777777" w:rsidR="00C049FC" w:rsidRPr="00CB10FA" w:rsidRDefault="00C049FC" w:rsidP="00C049FC">
      <w:pPr>
        <w:tabs>
          <w:tab w:val="left" w:pos="567"/>
        </w:tabs>
        <w:spacing w:before="0"/>
        <w:rPr>
          <w:rFonts w:cs="Arial"/>
          <w:sz w:val="24"/>
          <w:szCs w:val="24"/>
        </w:rPr>
      </w:pPr>
      <w:r w:rsidRPr="00CB10FA">
        <w:rPr>
          <w:rFonts w:cs="Arial"/>
          <w:sz w:val="24"/>
          <w:szCs w:val="24"/>
        </w:rPr>
        <w:t>Овим Уговором о пружању услуге</w:t>
      </w:r>
      <w:r w:rsidR="00E31F85" w:rsidRPr="00CB10FA">
        <w:rPr>
          <w:rFonts w:cs="Arial"/>
          <w:sz w:val="24"/>
          <w:szCs w:val="24"/>
        </w:rPr>
        <w:t xml:space="preserve"> </w:t>
      </w:r>
      <w:r w:rsidR="008C596D">
        <w:rPr>
          <w:rFonts w:cs="Arial"/>
          <w:sz w:val="24"/>
          <w:szCs w:val="24"/>
          <w:lang w:val="ru-RU"/>
        </w:rPr>
        <w:t>Услуга: Контролни термички прорачуни парног котла блока 2 у ТЕ Костолац Б</w:t>
      </w:r>
      <w:r w:rsidRPr="00CB10FA">
        <w:rPr>
          <w:rFonts w:cs="Arial"/>
          <w:sz w:val="24"/>
          <w:szCs w:val="24"/>
        </w:rPr>
        <w:t xml:space="preserve"> (у даљем тексту: Уговор) Пружалац услуге се обавезује да за потребе Корисника услуге изврши и пружи услуга </w:t>
      </w:r>
      <w:r w:rsidR="008C596D">
        <w:rPr>
          <w:rFonts w:cs="Arial"/>
          <w:sz w:val="24"/>
          <w:szCs w:val="24"/>
          <w:lang w:val="ru-RU"/>
        </w:rPr>
        <w:t>Услуга: Контролни термички прорачуни парног котла блока 2 у ТЕ Костолац Б</w:t>
      </w:r>
      <w:r w:rsidRPr="00CB10FA">
        <w:rPr>
          <w:rFonts w:cs="Arial"/>
          <w:sz w:val="24"/>
          <w:szCs w:val="24"/>
        </w:rPr>
        <w:t>, (у даљем тексту: Услуга), у свему у складу са Понудом Пружаоца услуге датој у Прилогу 2, Конкурсном документацијом датој у Прилогу 1, и Описом услуге датим у Прилогу 3, који чине саставни део овог Уговора.</w:t>
      </w:r>
    </w:p>
    <w:p w14:paraId="6359774D" w14:textId="77777777" w:rsidR="00233A43" w:rsidRPr="00CB10FA" w:rsidRDefault="00233A43" w:rsidP="00EE793E">
      <w:pPr>
        <w:pStyle w:val="KDParagraf"/>
        <w:spacing w:before="0"/>
        <w:rPr>
          <w:rFonts w:cs="Arial"/>
          <w:strike/>
          <w:color w:val="FF0000"/>
          <w:sz w:val="24"/>
          <w:szCs w:val="24"/>
        </w:rPr>
      </w:pPr>
    </w:p>
    <w:p w14:paraId="7A42A9D3" w14:textId="77777777" w:rsidR="00EE793E" w:rsidRPr="00CB10FA" w:rsidRDefault="00EE793E" w:rsidP="00C049FC">
      <w:pPr>
        <w:pStyle w:val="KDParagraf"/>
        <w:spacing w:before="0"/>
        <w:jc w:val="left"/>
        <w:rPr>
          <w:rFonts w:cs="Arial"/>
          <w:b/>
          <w:sz w:val="24"/>
          <w:szCs w:val="24"/>
        </w:rPr>
      </w:pPr>
      <w:r w:rsidRPr="00CB10FA">
        <w:rPr>
          <w:rFonts w:cs="Arial"/>
          <w:b/>
          <w:sz w:val="24"/>
          <w:szCs w:val="24"/>
        </w:rPr>
        <w:t>ЦЕНА</w:t>
      </w:r>
    </w:p>
    <w:p w14:paraId="6A79F039" w14:textId="77777777" w:rsidR="00EE793E" w:rsidRPr="00CB10FA" w:rsidRDefault="00EE793E" w:rsidP="00135E60">
      <w:pPr>
        <w:pStyle w:val="KDParagraf"/>
        <w:spacing w:before="0"/>
        <w:jc w:val="center"/>
        <w:rPr>
          <w:rFonts w:cs="Arial"/>
          <w:sz w:val="24"/>
          <w:szCs w:val="24"/>
        </w:rPr>
      </w:pPr>
      <w:r w:rsidRPr="00CB10FA">
        <w:rPr>
          <w:rFonts w:cs="Arial"/>
          <w:b/>
          <w:sz w:val="24"/>
          <w:szCs w:val="24"/>
        </w:rPr>
        <w:t>Члан 2</w:t>
      </w:r>
      <w:r w:rsidRPr="00CB10FA">
        <w:rPr>
          <w:rFonts w:cs="Arial"/>
          <w:sz w:val="24"/>
          <w:szCs w:val="24"/>
        </w:rPr>
        <w:t>.</w:t>
      </w:r>
    </w:p>
    <w:p w14:paraId="63019C30" w14:textId="77777777" w:rsidR="00EE793E" w:rsidRPr="00CB10FA" w:rsidRDefault="00EE793E" w:rsidP="00EE793E">
      <w:pPr>
        <w:pStyle w:val="KDParagraf"/>
        <w:spacing w:before="0"/>
        <w:rPr>
          <w:rFonts w:cs="Arial"/>
          <w:sz w:val="24"/>
          <w:szCs w:val="24"/>
        </w:rPr>
      </w:pPr>
      <w:r w:rsidRPr="00CB10FA">
        <w:rPr>
          <w:rFonts w:cs="Arial"/>
          <w:sz w:val="24"/>
          <w:szCs w:val="24"/>
        </w:rPr>
        <w:t xml:space="preserve"> Цена Услуге из члана 1. овог Уг</w:t>
      </w:r>
      <w:r w:rsidR="0078027C" w:rsidRPr="00CB10FA">
        <w:rPr>
          <w:rFonts w:cs="Arial"/>
          <w:sz w:val="24"/>
          <w:szCs w:val="24"/>
        </w:rPr>
        <w:t>овора износи_________</w:t>
      </w:r>
      <w:r w:rsidRPr="00CB10FA">
        <w:rPr>
          <w:rFonts w:cs="Arial"/>
          <w:sz w:val="24"/>
          <w:szCs w:val="24"/>
        </w:rPr>
        <w:t>(с</w:t>
      </w:r>
      <w:r w:rsidR="0078027C" w:rsidRPr="00CB10FA">
        <w:rPr>
          <w:rFonts w:cs="Arial"/>
          <w:sz w:val="24"/>
          <w:szCs w:val="24"/>
        </w:rPr>
        <w:t>ловима: ____________________</w:t>
      </w:r>
      <w:r w:rsidRPr="00CB10FA">
        <w:rPr>
          <w:rFonts w:cs="Arial"/>
          <w:sz w:val="24"/>
          <w:szCs w:val="24"/>
        </w:rPr>
        <w:t>) RSD, без пореза на додату вредност.</w:t>
      </w:r>
    </w:p>
    <w:p w14:paraId="4FD1C357" w14:textId="77777777" w:rsidR="00EE793E" w:rsidRPr="00CB10FA" w:rsidRDefault="00EE793E" w:rsidP="00EE793E">
      <w:pPr>
        <w:pStyle w:val="KDParagraf"/>
        <w:spacing w:before="0"/>
        <w:rPr>
          <w:rFonts w:cs="Arial"/>
          <w:sz w:val="24"/>
          <w:szCs w:val="24"/>
        </w:rPr>
      </w:pPr>
    </w:p>
    <w:p w14:paraId="3D3FBBA5" w14:textId="77777777" w:rsidR="00EE793E" w:rsidRPr="00CB10FA" w:rsidRDefault="00EE793E" w:rsidP="00EE793E">
      <w:pPr>
        <w:pStyle w:val="KDParagraf"/>
        <w:spacing w:before="0"/>
        <w:rPr>
          <w:rFonts w:cs="Arial"/>
          <w:sz w:val="24"/>
          <w:szCs w:val="24"/>
        </w:rPr>
      </w:pPr>
      <w:r w:rsidRPr="00CB10FA">
        <w:rPr>
          <w:rFonts w:cs="Arial"/>
          <w:sz w:val="24"/>
          <w:szCs w:val="24"/>
        </w:rPr>
        <w:t>На  цену Услуге из става 1. овог члана обрачунава се припадајући порез на додату вредност у складу са прописима Републике Србије.</w:t>
      </w:r>
    </w:p>
    <w:p w14:paraId="510E7704" w14:textId="77777777" w:rsidR="00EE793E" w:rsidRPr="00CB10FA" w:rsidRDefault="00EE793E" w:rsidP="00EE793E">
      <w:pPr>
        <w:pStyle w:val="KDParagraf"/>
        <w:spacing w:before="0"/>
        <w:rPr>
          <w:rFonts w:cs="Arial"/>
          <w:sz w:val="24"/>
          <w:szCs w:val="24"/>
        </w:rPr>
      </w:pPr>
    </w:p>
    <w:p w14:paraId="32F8B8A2" w14:textId="77777777" w:rsidR="00EE793E" w:rsidRPr="00CB10FA" w:rsidRDefault="00EE793E" w:rsidP="00EE793E">
      <w:pPr>
        <w:pStyle w:val="KDParagraf"/>
        <w:spacing w:before="0"/>
        <w:rPr>
          <w:rFonts w:cs="Arial"/>
          <w:sz w:val="24"/>
          <w:szCs w:val="24"/>
        </w:rPr>
      </w:pPr>
      <w:r w:rsidRPr="00CB10FA">
        <w:rPr>
          <w:rFonts w:cs="Arial"/>
          <w:sz w:val="24"/>
          <w:szCs w:val="24"/>
        </w:rPr>
        <w:t>У цену су урачунати сви трошкови везани за реализацију Услуге.</w:t>
      </w:r>
      <w:r w:rsidR="002C49AE" w:rsidRPr="00CB10FA">
        <w:rPr>
          <w:rFonts w:cs="Arial"/>
          <w:sz w:val="24"/>
          <w:szCs w:val="24"/>
        </w:rPr>
        <w:t xml:space="preserve"> </w:t>
      </w:r>
    </w:p>
    <w:p w14:paraId="0ACFF313" w14:textId="77777777" w:rsidR="002355DE" w:rsidRPr="00CB10FA" w:rsidRDefault="002355DE" w:rsidP="00EE793E">
      <w:pPr>
        <w:pStyle w:val="KDParagraf"/>
        <w:spacing w:before="0"/>
        <w:rPr>
          <w:rFonts w:cs="Arial"/>
          <w:b/>
          <w:i/>
          <w:color w:val="00B0F0"/>
          <w:sz w:val="24"/>
          <w:szCs w:val="24"/>
        </w:rPr>
      </w:pPr>
    </w:p>
    <w:p w14:paraId="66ACD9AC" w14:textId="77777777" w:rsidR="00EE793E" w:rsidRPr="00CB10FA" w:rsidRDefault="005D60CE" w:rsidP="009B79B6">
      <w:pPr>
        <w:pStyle w:val="KDParagraf"/>
        <w:spacing w:before="0"/>
        <w:rPr>
          <w:rFonts w:cs="Arial"/>
          <w:sz w:val="24"/>
          <w:szCs w:val="24"/>
        </w:rPr>
      </w:pPr>
      <w:r w:rsidRPr="00CB10FA">
        <w:rPr>
          <w:rFonts w:cs="Arial"/>
          <w:sz w:val="24"/>
          <w:szCs w:val="24"/>
          <w:lang w:val="ru-RU"/>
        </w:rPr>
        <w:t xml:space="preserve">Уговорена </w:t>
      </w:r>
      <w:r w:rsidR="00311E1D" w:rsidRPr="00CB10FA">
        <w:rPr>
          <w:rFonts w:cs="Arial"/>
          <w:sz w:val="24"/>
          <w:szCs w:val="24"/>
          <w:lang w:val="ru-RU"/>
        </w:rPr>
        <w:t xml:space="preserve">цена </w:t>
      </w:r>
      <w:r w:rsidRPr="00CB10FA">
        <w:rPr>
          <w:rFonts w:cs="Arial"/>
          <w:sz w:val="24"/>
          <w:szCs w:val="24"/>
          <w:lang w:val="ru-RU"/>
        </w:rPr>
        <w:t xml:space="preserve">је фиксна </w:t>
      </w:r>
      <w:r w:rsidR="00684331" w:rsidRPr="00CB10FA">
        <w:rPr>
          <w:rFonts w:cs="Arial"/>
          <w:sz w:val="24"/>
          <w:szCs w:val="24"/>
          <w:lang w:val="ru-RU"/>
        </w:rPr>
        <w:t>-</w:t>
      </w:r>
      <w:r w:rsidRPr="00CB10FA">
        <w:rPr>
          <w:rFonts w:cs="Arial"/>
          <w:sz w:val="24"/>
          <w:szCs w:val="24"/>
          <w:lang w:val="ru-RU"/>
        </w:rPr>
        <w:t xml:space="preserve"> за све време трајања Уговора</w:t>
      </w:r>
      <w:r w:rsidRPr="00CB10FA">
        <w:rPr>
          <w:rFonts w:cs="Arial"/>
          <w:sz w:val="24"/>
          <w:szCs w:val="24"/>
          <w:lang w:val="sr-Cyrl-CS"/>
        </w:rPr>
        <w:t>,</w:t>
      </w:r>
      <w:r w:rsidRPr="00CB10FA">
        <w:rPr>
          <w:rFonts w:cs="Arial"/>
          <w:sz w:val="24"/>
          <w:szCs w:val="24"/>
          <w:lang w:val="ru-RU"/>
        </w:rPr>
        <w:t xml:space="preserve"> изузев у случајевима измене уговора предвиђеним </w:t>
      </w:r>
      <w:r w:rsidRPr="00CB10FA">
        <w:rPr>
          <w:rFonts w:cs="Arial"/>
          <w:sz w:val="24"/>
          <w:szCs w:val="24"/>
          <w:lang w:val="sr-Cyrl-CS"/>
        </w:rPr>
        <w:t xml:space="preserve">чланом </w:t>
      </w:r>
      <w:r w:rsidR="00A164D4" w:rsidRPr="00CB10FA">
        <w:rPr>
          <w:rFonts w:cs="Arial"/>
          <w:sz w:val="24"/>
          <w:szCs w:val="24"/>
          <w:lang w:val="sr-Cyrl-CS"/>
        </w:rPr>
        <w:t>3</w:t>
      </w:r>
      <w:r w:rsidR="00AD552A" w:rsidRPr="00CB10FA">
        <w:rPr>
          <w:rFonts w:cs="Arial"/>
          <w:sz w:val="24"/>
          <w:szCs w:val="24"/>
          <w:lang w:val="sr-Cyrl-CS"/>
        </w:rPr>
        <w:t>0</w:t>
      </w:r>
      <w:r w:rsidR="00A164D4" w:rsidRPr="00CB10FA">
        <w:rPr>
          <w:rFonts w:cs="Arial"/>
          <w:sz w:val="24"/>
          <w:szCs w:val="24"/>
          <w:lang w:val="sr-Cyrl-CS"/>
        </w:rPr>
        <w:t>.</w:t>
      </w:r>
      <w:r w:rsidRPr="00CB10FA">
        <w:rPr>
          <w:rFonts w:cs="Arial"/>
          <w:sz w:val="24"/>
          <w:szCs w:val="24"/>
          <w:lang w:val="sr-Cyrl-CS"/>
        </w:rPr>
        <w:t xml:space="preserve"> Уговора</w:t>
      </w:r>
      <w:r w:rsidRPr="00CB10FA">
        <w:rPr>
          <w:rFonts w:cs="Arial"/>
          <w:sz w:val="24"/>
          <w:szCs w:val="24"/>
          <w:lang w:val="ru-RU"/>
        </w:rPr>
        <w:t>.</w:t>
      </w:r>
      <w:r w:rsidR="00EE793E" w:rsidRPr="00CB10FA">
        <w:rPr>
          <w:rFonts w:cs="Arial"/>
          <w:sz w:val="24"/>
          <w:szCs w:val="24"/>
        </w:rPr>
        <w:t xml:space="preserve"> </w:t>
      </w:r>
    </w:p>
    <w:p w14:paraId="1027770D" w14:textId="77777777" w:rsidR="00441E81" w:rsidRPr="00CB10FA" w:rsidRDefault="00441E81" w:rsidP="00EE793E">
      <w:pPr>
        <w:pStyle w:val="KDParagraf"/>
        <w:spacing w:before="0"/>
        <w:rPr>
          <w:rFonts w:cs="Arial"/>
          <w:sz w:val="24"/>
          <w:szCs w:val="24"/>
        </w:rPr>
      </w:pPr>
    </w:p>
    <w:p w14:paraId="550EDFD9" w14:textId="77777777" w:rsidR="00EE793E" w:rsidRPr="00CB10FA" w:rsidRDefault="00EE793E" w:rsidP="00EE793E">
      <w:pPr>
        <w:pStyle w:val="KDParagraf"/>
        <w:spacing w:before="0"/>
        <w:rPr>
          <w:rFonts w:cs="Arial"/>
          <w:b/>
          <w:sz w:val="24"/>
          <w:szCs w:val="24"/>
        </w:rPr>
      </w:pPr>
      <w:r w:rsidRPr="00CB10FA">
        <w:rPr>
          <w:rFonts w:cs="Arial"/>
          <w:b/>
          <w:sz w:val="24"/>
          <w:szCs w:val="24"/>
        </w:rPr>
        <w:t>НАЧИН ПЛАЋАЊА</w:t>
      </w:r>
    </w:p>
    <w:p w14:paraId="36AE7587" w14:textId="77777777" w:rsidR="00EE793E" w:rsidRPr="00CB10FA" w:rsidRDefault="00EE793E" w:rsidP="00EE793E">
      <w:pPr>
        <w:pStyle w:val="KDParagraf"/>
        <w:spacing w:before="0"/>
        <w:rPr>
          <w:rFonts w:cs="Arial"/>
          <w:sz w:val="24"/>
          <w:szCs w:val="24"/>
        </w:rPr>
      </w:pPr>
    </w:p>
    <w:p w14:paraId="5DDF92E2" w14:textId="77777777" w:rsidR="00EE793E" w:rsidRPr="00CB10FA" w:rsidRDefault="00EE793E" w:rsidP="00135E60">
      <w:pPr>
        <w:pStyle w:val="KDParagraf"/>
        <w:spacing w:before="0"/>
        <w:jc w:val="center"/>
        <w:rPr>
          <w:rFonts w:cs="Arial"/>
          <w:sz w:val="24"/>
          <w:szCs w:val="24"/>
        </w:rPr>
      </w:pPr>
      <w:r w:rsidRPr="00CB10FA">
        <w:rPr>
          <w:rFonts w:cs="Arial"/>
          <w:b/>
          <w:sz w:val="24"/>
          <w:szCs w:val="24"/>
        </w:rPr>
        <w:t>Члан 3</w:t>
      </w:r>
      <w:r w:rsidRPr="00CB10FA">
        <w:rPr>
          <w:rFonts w:cs="Arial"/>
          <w:sz w:val="24"/>
          <w:szCs w:val="24"/>
        </w:rPr>
        <w:t>.</w:t>
      </w:r>
    </w:p>
    <w:p w14:paraId="6512D5F2" w14:textId="77777777" w:rsidR="00F35AAA" w:rsidRPr="00CB10FA" w:rsidRDefault="00EE793E" w:rsidP="00FC2AEF">
      <w:pPr>
        <w:pStyle w:val="KDParagraf"/>
        <w:spacing w:before="0"/>
        <w:rPr>
          <w:rFonts w:cs="Arial"/>
          <w:sz w:val="24"/>
          <w:szCs w:val="24"/>
        </w:rPr>
      </w:pPr>
      <w:r w:rsidRPr="00CB10FA">
        <w:rPr>
          <w:rFonts w:cs="Arial"/>
          <w:sz w:val="24"/>
          <w:szCs w:val="24"/>
        </w:rPr>
        <w:t xml:space="preserve">Корисник услуге се обавезује да Пружаоцу </w:t>
      </w:r>
      <w:r w:rsidR="00494E8F" w:rsidRPr="00CB10FA">
        <w:rPr>
          <w:rFonts w:cs="Arial"/>
          <w:sz w:val="24"/>
          <w:szCs w:val="24"/>
        </w:rPr>
        <w:t xml:space="preserve">услуге </w:t>
      </w:r>
      <w:r w:rsidRPr="00CB10FA">
        <w:rPr>
          <w:rFonts w:cs="Arial"/>
          <w:sz w:val="24"/>
          <w:szCs w:val="24"/>
        </w:rPr>
        <w:t>плати из</w:t>
      </w:r>
      <w:r w:rsidR="0078027C" w:rsidRPr="00CB10FA">
        <w:rPr>
          <w:rFonts w:cs="Arial"/>
          <w:sz w:val="24"/>
          <w:szCs w:val="24"/>
        </w:rPr>
        <w:t xml:space="preserve">вршену Услугу </w:t>
      </w:r>
      <w:r w:rsidR="00202E8E" w:rsidRPr="00CB10FA">
        <w:rPr>
          <w:rFonts w:cs="Arial"/>
          <w:sz w:val="24"/>
          <w:szCs w:val="24"/>
        </w:rPr>
        <w:t xml:space="preserve">-у динарима на рачун Продавца код             банке               </w:t>
      </w:r>
      <w:r w:rsidRPr="00CB10FA">
        <w:rPr>
          <w:rFonts w:cs="Arial"/>
          <w:sz w:val="24"/>
          <w:szCs w:val="24"/>
        </w:rPr>
        <w:t>, на следећи начин:</w:t>
      </w:r>
    </w:p>
    <w:p w14:paraId="245E0128" w14:textId="455F2316" w:rsidR="0089708E" w:rsidRPr="00597385" w:rsidRDefault="0089708E" w:rsidP="0089708E">
      <w:pPr>
        <w:pStyle w:val="KDParagraf"/>
        <w:numPr>
          <w:ilvl w:val="0"/>
          <w:numId w:val="33"/>
        </w:numPr>
        <w:ind w:left="540"/>
        <w:rPr>
          <w:rFonts w:eastAsia="Calibri" w:cs="Arial"/>
          <w:sz w:val="24"/>
          <w:szCs w:val="24"/>
        </w:rPr>
      </w:pPr>
      <w:r w:rsidRPr="00597385">
        <w:rPr>
          <w:rFonts w:eastAsia="Calibri" w:cs="Arial"/>
          <w:sz w:val="24"/>
          <w:szCs w:val="24"/>
        </w:rPr>
        <w:t>10</w:t>
      </w:r>
      <w:r w:rsidRPr="00597385">
        <w:rPr>
          <w:rFonts w:eastAsia="Calibri" w:cs="Arial"/>
          <w:sz w:val="24"/>
          <w:szCs w:val="24"/>
          <w:lang w:val="sr-Cyrl-RS"/>
        </w:rPr>
        <w:t>0</w:t>
      </w:r>
      <w:r w:rsidRPr="00597385">
        <w:rPr>
          <w:rFonts w:eastAsia="Calibri" w:cs="Arial"/>
          <w:sz w:val="24"/>
          <w:szCs w:val="24"/>
        </w:rPr>
        <w:t xml:space="preserve">% укупне вредности услуге, </w:t>
      </w:r>
      <w:r w:rsidRPr="00597385">
        <w:rPr>
          <w:rFonts w:eastAsia="Calibri" w:cs="Arial"/>
          <w:sz w:val="24"/>
          <w:szCs w:val="24"/>
          <w:lang w:val="ru-RU"/>
        </w:rPr>
        <w:t>након обострано потписаног Записника о финалном квалитативном пријему Услуге (без примедби), потписаног од стране овлашћених  представника Уговорних страна</w:t>
      </w:r>
      <w:r>
        <w:rPr>
          <w:rFonts w:eastAsia="Calibri" w:cs="Arial"/>
          <w:sz w:val="24"/>
          <w:szCs w:val="24"/>
          <w:lang w:val="sr-Cyrl-RS"/>
        </w:rPr>
        <w:t>, у року од 45</w:t>
      </w:r>
      <w:r w:rsidRPr="00597385">
        <w:rPr>
          <w:rFonts w:eastAsia="Calibri" w:cs="Arial"/>
          <w:sz w:val="24"/>
          <w:szCs w:val="24"/>
          <w:lang w:val="sr-Cyrl-RS"/>
        </w:rPr>
        <w:t xml:space="preserve"> </w:t>
      </w:r>
      <w:r>
        <w:rPr>
          <w:rFonts w:eastAsia="Calibri" w:cs="Arial"/>
          <w:sz w:val="24"/>
          <w:szCs w:val="24"/>
          <w:lang w:val="sr-Cyrl-RS"/>
        </w:rPr>
        <w:t>(словима четрдесет пет дана</w:t>
      </w:r>
      <w:r w:rsidRPr="00597385">
        <w:rPr>
          <w:rFonts w:eastAsia="Calibri" w:cs="Arial"/>
          <w:sz w:val="24"/>
          <w:szCs w:val="24"/>
          <w:lang w:val="sr-Cyrl-RS"/>
        </w:rPr>
        <w:t>) од  дана пријема исправног рачуна са обавезно усаглашеним Прилозима.</w:t>
      </w:r>
    </w:p>
    <w:p w14:paraId="0D49F373" w14:textId="77777777" w:rsidR="00A012FB" w:rsidRPr="00CB10FA" w:rsidRDefault="00A012FB" w:rsidP="00595D7E">
      <w:pPr>
        <w:pStyle w:val="KDParagraf"/>
        <w:rPr>
          <w:rFonts w:cs="Arial"/>
          <w:bCs/>
          <w:iCs/>
          <w:sz w:val="24"/>
          <w:szCs w:val="24"/>
          <w:lang w:val="sr-Cyrl-RS"/>
        </w:rPr>
      </w:pPr>
    </w:p>
    <w:p w14:paraId="690D3B0C" w14:textId="0E02C14F" w:rsidR="00A012FB" w:rsidRPr="00CB10FA" w:rsidRDefault="00A012FB" w:rsidP="00A012FB">
      <w:pPr>
        <w:pStyle w:val="KDParagraf"/>
        <w:spacing w:before="0"/>
        <w:rPr>
          <w:rFonts w:cs="Arial"/>
          <w:sz w:val="24"/>
          <w:szCs w:val="24"/>
        </w:rPr>
      </w:pPr>
      <w:r w:rsidRPr="00CB10FA">
        <w:rPr>
          <w:rFonts w:cs="Arial"/>
          <w:sz w:val="24"/>
          <w:szCs w:val="24"/>
        </w:rPr>
        <w:t>Рачун мора бити достављен на адресу Корисника: Јавно предузеће „Електропривреда Србије“ Београд, Улица , са обавезним прилозима.</w:t>
      </w:r>
    </w:p>
    <w:p w14:paraId="3B9F2502" w14:textId="77777777" w:rsidR="00A012FB" w:rsidRPr="00CB10FA" w:rsidRDefault="00A012FB" w:rsidP="00A012FB">
      <w:pPr>
        <w:pStyle w:val="KDParagraf"/>
        <w:spacing w:before="0"/>
        <w:rPr>
          <w:rFonts w:cs="Arial"/>
          <w:color w:val="00B0F0"/>
          <w:sz w:val="24"/>
          <w:szCs w:val="24"/>
        </w:rPr>
      </w:pPr>
    </w:p>
    <w:p w14:paraId="635B9BE9" w14:textId="77777777" w:rsidR="00A012FB" w:rsidRPr="00CB10FA" w:rsidRDefault="00A012FB" w:rsidP="00A012FB">
      <w:pPr>
        <w:pStyle w:val="KDParagraf"/>
        <w:spacing w:before="0"/>
        <w:rPr>
          <w:rFonts w:cs="Arial"/>
          <w:i/>
          <w:sz w:val="24"/>
          <w:szCs w:val="24"/>
        </w:rPr>
      </w:pPr>
      <w:r w:rsidRPr="00CB10FA">
        <w:rPr>
          <w:rFonts w:cs="Arial"/>
          <w:sz w:val="24"/>
          <w:szCs w:val="24"/>
        </w:rPr>
        <w:lastRenderedPageBreak/>
        <w:t xml:space="preserve">У испостављеном рачуну, изабрани понуђач је дужан да се придржава тачно дефинисаних назива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w:t>
      </w:r>
      <w:r w:rsidRPr="00CB10FA">
        <w:rPr>
          <w:rFonts w:cs="Arial"/>
          <w:sz w:val="24"/>
          <w:szCs w:val="24"/>
          <w:lang w:val="sr-Cyrl-RS"/>
        </w:rPr>
        <w:t>Пружалац услуга</w:t>
      </w:r>
      <w:r w:rsidRPr="00CB10FA">
        <w:rPr>
          <w:rFonts w:cs="Arial"/>
          <w:sz w:val="24"/>
          <w:szCs w:val="24"/>
        </w:rPr>
        <w:t xml:space="preserve">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14:paraId="4C791FD9" w14:textId="77777777" w:rsidR="00A96BAB" w:rsidRPr="00CB10FA" w:rsidRDefault="00A96BAB" w:rsidP="00A96BAB">
      <w:pPr>
        <w:pStyle w:val="KDParagraf"/>
        <w:spacing w:before="0"/>
        <w:rPr>
          <w:rFonts w:cs="Arial"/>
          <w:sz w:val="24"/>
          <w:szCs w:val="24"/>
        </w:rPr>
      </w:pPr>
    </w:p>
    <w:p w14:paraId="5DC79861" w14:textId="77777777" w:rsidR="00B46363" w:rsidRPr="00CB10FA" w:rsidRDefault="00B46363" w:rsidP="00B46363">
      <w:pPr>
        <w:tabs>
          <w:tab w:val="left" w:pos="567"/>
        </w:tabs>
        <w:spacing w:before="0"/>
        <w:rPr>
          <w:rFonts w:cs="Arial"/>
          <w:b/>
          <w:sz w:val="24"/>
          <w:szCs w:val="24"/>
        </w:rPr>
      </w:pPr>
      <w:r w:rsidRPr="00CB10FA">
        <w:rPr>
          <w:rFonts w:cs="Arial"/>
          <w:b/>
          <w:sz w:val="24"/>
          <w:szCs w:val="24"/>
        </w:rPr>
        <w:t>ИЗВЕШТАЈИ И КОРЕСПОНДЕНЦИЈА</w:t>
      </w:r>
    </w:p>
    <w:p w14:paraId="4D2DA531" w14:textId="77777777" w:rsidR="00B46363" w:rsidRPr="00CB10FA" w:rsidRDefault="00B46363" w:rsidP="00B46363">
      <w:pPr>
        <w:tabs>
          <w:tab w:val="left" w:pos="567"/>
        </w:tabs>
        <w:spacing w:before="0"/>
        <w:rPr>
          <w:rFonts w:cs="Arial"/>
          <w:b/>
          <w:sz w:val="24"/>
          <w:szCs w:val="24"/>
        </w:rPr>
      </w:pPr>
    </w:p>
    <w:p w14:paraId="6B272E7A" w14:textId="77777777" w:rsidR="00B46363" w:rsidRPr="00CB10FA" w:rsidRDefault="00B46363" w:rsidP="00B46363">
      <w:pPr>
        <w:tabs>
          <w:tab w:val="left" w:pos="567"/>
        </w:tabs>
        <w:spacing w:before="0"/>
        <w:jc w:val="center"/>
        <w:rPr>
          <w:rFonts w:cs="Arial"/>
          <w:sz w:val="24"/>
          <w:szCs w:val="24"/>
        </w:rPr>
      </w:pPr>
      <w:r w:rsidRPr="00CB10FA">
        <w:rPr>
          <w:rFonts w:cs="Arial"/>
          <w:b/>
          <w:sz w:val="24"/>
          <w:szCs w:val="24"/>
        </w:rPr>
        <w:t>Члан</w:t>
      </w:r>
      <w:r w:rsidRPr="00CB10FA">
        <w:rPr>
          <w:rFonts w:cs="Arial"/>
          <w:sz w:val="24"/>
          <w:szCs w:val="24"/>
        </w:rPr>
        <w:t xml:space="preserve"> </w:t>
      </w:r>
      <w:r w:rsidRPr="00CB10FA">
        <w:rPr>
          <w:rFonts w:cs="Arial"/>
          <w:b/>
          <w:sz w:val="24"/>
          <w:szCs w:val="24"/>
        </w:rPr>
        <w:t>4</w:t>
      </w:r>
      <w:r w:rsidRPr="00CB10FA">
        <w:rPr>
          <w:rFonts w:cs="Arial"/>
          <w:sz w:val="24"/>
          <w:szCs w:val="24"/>
        </w:rPr>
        <w:t>.</w:t>
      </w:r>
    </w:p>
    <w:p w14:paraId="592EEAD1" w14:textId="77777777" w:rsidR="00B46363" w:rsidRPr="00CB10FA" w:rsidRDefault="00B46363" w:rsidP="00B46363">
      <w:pPr>
        <w:tabs>
          <w:tab w:val="left" w:pos="567"/>
        </w:tabs>
        <w:spacing w:before="0"/>
        <w:rPr>
          <w:rFonts w:cs="Arial"/>
          <w:sz w:val="24"/>
          <w:szCs w:val="24"/>
        </w:rPr>
      </w:pPr>
    </w:p>
    <w:p w14:paraId="77F32E5C" w14:textId="77777777" w:rsidR="00B46363" w:rsidRDefault="00B46363" w:rsidP="00B46363">
      <w:pPr>
        <w:tabs>
          <w:tab w:val="left" w:pos="567"/>
        </w:tabs>
        <w:spacing w:before="0"/>
        <w:rPr>
          <w:rFonts w:cs="Arial"/>
          <w:sz w:val="24"/>
          <w:szCs w:val="24"/>
        </w:rPr>
      </w:pPr>
      <w:r w:rsidRPr="00CB10FA">
        <w:rPr>
          <w:rFonts w:cs="Arial"/>
          <w:sz w:val="24"/>
          <w:szCs w:val="24"/>
        </w:rPr>
        <w:t>Пружалац услуге се обавезује да Кориснику услуге у току реализације овог Уговора, достави следеће:</w:t>
      </w:r>
    </w:p>
    <w:p w14:paraId="23316244" w14:textId="77777777" w:rsidR="003202E8" w:rsidRPr="00CB10FA" w:rsidRDefault="003202E8" w:rsidP="00B46363">
      <w:pPr>
        <w:tabs>
          <w:tab w:val="left" w:pos="567"/>
        </w:tabs>
        <w:spacing w:before="0"/>
        <w:rPr>
          <w:rFonts w:cs="Arial"/>
          <w:sz w:val="24"/>
          <w:szCs w:val="24"/>
        </w:rPr>
      </w:pPr>
    </w:p>
    <w:p w14:paraId="2CA281CB" w14:textId="6FDF4155" w:rsidR="00B46363" w:rsidRPr="00CB10FA" w:rsidRDefault="00B46363" w:rsidP="00B46363">
      <w:pPr>
        <w:tabs>
          <w:tab w:val="left" w:pos="567"/>
        </w:tabs>
        <w:spacing w:before="0"/>
        <w:rPr>
          <w:rFonts w:cs="Arial"/>
          <w:sz w:val="24"/>
          <w:szCs w:val="24"/>
        </w:rPr>
      </w:pPr>
      <w:r w:rsidRPr="00CB10FA">
        <w:rPr>
          <w:rFonts w:cs="Arial"/>
          <w:sz w:val="24"/>
          <w:szCs w:val="24"/>
        </w:rPr>
        <w:t>-</w:t>
      </w:r>
      <w:r w:rsidRPr="00CB10FA">
        <w:rPr>
          <w:rFonts w:cs="Arial"/>
          <w:sz w:val="24"/>
          <w:szCs w:val="24"/>
        </w:rPr>
        <w:tab/>
      </w:r>
      <w:r w:rsidR="0089708E">
        <w:rPr>
          <w:rFonts w:cs="Arial"/>
          <w:sz w:val="24"/>
          <w:szCs w:val="24"/>
          <w:lang w:val="sr-Cyrl-RS"/>
        </w:rPr>
        <w:t>финални</w:t>
      </w:r>
      <w:r w:rsidRPr="00CB10FA">
        <w:rPr>
          <w:rFonts w:cs="Arial"/>
          <w:sz w:val="24"/>
          <w:szCs w:val="24"/>
        </w:rPr>
        <w:t xml:space="preserve"> извештај и њему припадајући рачун</w:t>
      </w:r>
    </w:p>
    <w:p w14:paraId="715A1698" w14:textId="77777777" w:rsidR="00B46363" w:rsidRPr="00CB10FA" w:rsidRDefault="00B46363" w:rsidP="00B46363">
      <w:pPr>
        <w:tabs>
          <w:tab w:val="left" w:pos="567"/>
        </w:tabs>
        <w:spacing w:before="0"/>
        <w:rPr>
          <w:rFonts w:cs="Arial"/>
          <w:sz w:val="24"/>
          <w:szCs w:val="24"/>
        </w:rPr>
      </w:pPr>
    </w:p>
    <w:p w14:paraId="2821BADC" w14:textId="54052662" w:rsidR="00595D7E" w:rsidRPr="00CB10FA" w:rsidRDefault="00595D7E" w:rsidP="00595D7E">
      <w:pPr>
        <w:tabs>
          <w:tab w:val="left" w:pos="567"/>
        </w:tabs>
        <w:spacing w:before="0"/>
        <w:rPr>
          <w:rFonts w:cs="Arial"/>
          <w:sz w:val="24"/>
          <w:szCs w:val="24"/>
        </w:rPr>
      </w:pPr>
      <w:r w:rsidRPr="00CB10FA">
        <w:rPr>
          <w:rFonts w:cs="Arial"/>
          <w:sz w:val="24"/>
          <w:szCs w:val="24"/>
        </w:rPr>
        <w:t xml:space="preserve">Након реализације Услуге утврђене чланом 1. овог Уговора Пружалац услуге доставља Кориснику услуге </w:t>
      </w:r>
      <w:r w:rsidR="0089708E">
        <w:rPr>
          <w:rFonts w:cs="Arial"/>
          <w:sz w:val="24"/>
          <w:szCs w:val="24"/>
          <w:lang w:val="sr-Cyrl-RS"/>
        </w:rPr>
        <w:t>финални</w:t>
      </w:r>
      <w:r w:rsidR="0089708E">
        <w:rPr>
          <w:rFonts w:cs="Arial"/>
          <w:sz w:val="24"/>
          <w:szCs w:val="24"/>
        </w:rPr>
        <w:t xml:space="preserve"> и</w:t>
      </w:r>
      <w:r w:rsidRPr="00CB10FA">
        <w:rPr>
          <w:rFonts w:cs="Arial"/>
          <w:sz w:val="24"/>
          <w:szCs w:val="24"/>
        </w:rPr>
        <w:t>звештај</w:t>
      </w:r>
      <w:r w:rsidRPr="00CB10FA">
        <w:rPr>
          <w:rFonts w:cs="Arial"/>
          <w:sz w:val="24"/>
          <w:szCs w:val="24"/>
          <w:lang w:val="sr-Cyrl-RS"/>
        </w:rPr>
        <w:t xml:space="preserve"> о извршеној услузи</w:t>
      </w:r>
      <w:r w:rsidRPr="00CB10FA">
        <w:rPr>
          <w:rFonts w:cs="Arial"/>
          <w:sz w:val="24"/>
          <w:szCs w:val="24"/>
        </w:rPr>
        <w:t>.</w:t>
      </w:r>
    </w:p>
    <w:p w14:paraId="310A444B" w14:textId="503C49DA" w:rsidR="00595D7E" w:rsidRPr="00CB10FA" w:rsidRDefault="0089708E" w:rsidP="00595D7E">
      <w:pPr>
        <w:tabs>
          <w:tab w:val="left" w:pos="567"/>
        </w:tabs>
        <w:spacing w:before="0"/>
        <w:rPr>
          <w:rFonts w:cs="Arial"/>
          <w:sz w:val="24"/>
          <w:szCs w:val="24"/>
        </w:rPr>
      </w:pPr>
      <w:r>
        <w:rPr>
          <w:rFonts w:cs="Arial"/>
          <w:sz w:val="24"/>
          <w:szCs w:val="24"/>
          <w:lang w:val="sr-Cyrl-RS"/>
        </w:rPr>
        <w:t xml:space="preserve">Финални </w:t>
      </w:r>
      <w:r>
        <w:rPr>
          <w:rFonts w:cs="Arial"/>
          <w:sz w:val="24"/>
          <w:szCs w:val="24"/>
        </w:rPr>
        <w:t>и</w:t>
      </w:r>
      <w:r w:rsidR="00595D7E" w:rsidRPr="00CB10FA">
        <w:rPr>
          <w:rFonts w:cs="Arial"/>
          <w:sz w:val="24"/>
          <w:szCs w:val="24"/>
        </w:rPr>
        <w:t>звештај</w:t>
      </w:r>
      <w:r w:rsidR="00595D7E" w:rsidRPr="00CB10FA">
        <w:rPr>
          <w:rFonts w:cs="Arial"/>
          <w:sz w:val="24"/>
          <w:szCs w:val="24"/>
          <w:lang w:val="sr-Cyrl-RS"/>
        </w:rPr>
        <w:t xml:space="preserve"> о извршеној услузи </w:t>
      </w:r>
      <w:r w:rsidR="00595D7E" w:rsidRPr="00CB10FA">
        <w:rPr>
          <w:rFonts w:cs="Arial"/>
          <w:sz w:val="24"/>
          <w:szCs w:val="24"/>
        </w:rPr>
        <w:t>из става 1. овог члана обавезно садржи: финални уговорни производ, и документа  којима се доказује да су наведене активности извршене према Прилогу 3 уз овај Уговор.</w:t>
      </w:r>
    </w:p>
    <w:p w14:paraId="5DD6F152" w14:textId="77777777" w:rsidR="00595D7E" w:rsidRPr="00CB10FA" w:rsidRDefault="00595D7E" w:rsidP="00595D7E">
      <w:pPr>
        <w:tabs>
          <w:tab w:val="left" w:pos="567"/>
        </w:tabs>
        <w:spacing w:before="0"/>
        <w:rPr>
          <w:rFonts w:cs="Arial"/>
          <w:sz w:val="24"/>
          <w:szCs w:val="24"/>
        </w:rPr>
      </w:pPr>
    </w:p>
    <w:p w14:paraId="19F4BECB" w14:textId="1B88C4FD" w:rsidR="00B46363" w:rsidRPr="00CB10FA" w:rsidRDefault="0089708E" w:rsidP="00B46363">
      <w:pPr>
        <w:tabs>
          <w:tab w:val="left" w:pos="567"/>
        </w:tabs>
        <w:spacing w:before="0"/>
        <w:rPr>
          <w:rFonts w:cs="Arial"/>
          <w:sz w:val="24"/>
          <w:szCs w:val="24"/>
        </w:rPr>
      </w:pPr>
      <w:r>
        <w:rPr>
          <w:rFonts w:cs="Arial"/>
          <w:sz w:val="24"/>
          <w:szCs w:val="24"/>
          <w:lang w:val="sr-Cyrl-RS"/>
        </w:rPr>
        <w:t xml:space="preserve">Финални </w:t>
      </w:r>
      <w:r>
        <w:rPr>
          <w:rFonts w:cs="Arial"/>
          <w:sz w:val="24"/>
          <w:szCs w:val="24"/>
        </w:rPr>
        <w:t>и</w:t>
      </w:r>
      <w:r w:rsidR="00595D7E" w:rsidRPr="00CB10FA">
        <w:rPr>
          <w:rFonts w:cs="Arial"/>
          <w:sz w:val="24"/>
          <w:szCs w:val="24"/>
        </w:rPr>
        <w:t xml:space="preserve">звештај </w:t>
      </w:r>
      <w:r w:rsidR="00595D7E" w:rsidRPr="00CB10FA">
        <w:rPr>
          <w:rFonts w:cs="Arial"/>
          <w:sz w:val="24"/>
          <w:szCs w:val="24"/>
          <w:lang w:val="sr-Cyrl-RS"/>
        </w:rPr>
        <w:t>о извршеној услузи</w:t>
      </w:r>
      <w:r w:rsidR="00595D7E" w:rsidRPr="00CB10FA">
        <w:rPr>
          <w:rFonts w:cs="Arial"/>
          <w:sz w:val="24"/>
          <w:szCs w:val="24"/>
        </w:rPr>
        <w:t xml:space="preserve"> из овог члана мора бити прихваћен и одобрен од стране  овлашћених представника за праћење и реализацију Уговора на страни Корисника услуге.</w:t>
      </w:r>
    </w:p>
    <w:p w14:paraId="5D4829B7" w14:textId="77777777" w:rsidR="00595D7E" w:rsidRPr="00CB10FA" w:rsidRDefault="00595D7E" w:rsidP="00B46363">
      <w:pPr>
        <w:tabs>
          <w:tab w:val="left" w:pos="567"/>
        </w:tabs>
        <w:spacing w:before="0"/>
        <w:rPr>
          <w:rFonts w:cs="Arial"/>
          <w:sz w:val="24"/>
          <w:szCs w:val="24"/>
        </w:rPr>
      </w:pPr>
    </w:p>
    <w:p w14:paraId="3475459F" w14:textId="70BC2FCC" w:rsidR="00595D7E" w:rsidRPr="00CB10FA" w:rsidRDefault="00595D7E" w:rsidP="00595D7E">
      <w:pPr>
        <w:tabs>
          <w:tab w:val="left" w:pos="567"/>
        </w:tabs>
        <w:spacing w:before="0"/>
        <w:rPr>
          <w:rFonts w:cs="Arial"/>
          <w:sz w:val="24"/>
          <w:szCs w:val="24"/>
        </w:rPr>
      </w:pPr>
      <w:r w:rsidRPr="00CB10FA">
        <w:rPr>
          <w:rFonts w:cs="Arial"/>
          <w:sz w:val="24"/>
          <w:szCs w:val="24"/>
        </w:rPr>
        <w:t>Корисник услуге има право да достави примедбе у писаном облику на исти Пружаоцу услуге или дост</w:t>
      </w:r>
      <w:r w:rsidR="0089708E">
        <w:rPr>
          <w:rFonts w:cs="Arial"/>
          <w:sz w:val="24"/>
          <w:szCs w:val="24"/>
        </w:rPr>
        <w:t>ављени</w:t>
      </w:r>
      <w:r w:rsidRPr="00CB10FA">
        <w:rPr>
          <w:rFonts w:cs="Arial"/>
          <w:sz w:val="24"/>
          <w:szCs w:val="24"/>
          <w:lang w:val="sr-Cyrl-RS"/>
        </w:rPr>
        <w:t xml:space="preserve"> </w:t>
      </w:r>
      <w:r w:rsidR="0089708E">
        <w:rPr>
          <w:rFonts w:cs="Arial"/>
          <w:sz w:val="24"/>
          <w:szCs w:val="24"/>
          <w:lang w:val="sr-Cyrl-RS"/>
        </w:rPr>
        <w:t xml:space="preserve">финални </w:t>
      </w:r>
      <w:r w:rsidRPr="00CB10FA">
        <w:rPr>
          <w:rFonts w:cs="Arial"/>
          <w:sz w:val="24"/>
          <w:szCs w:val="24"/>
        </w:rPr>
        <w:t>извештај</w:t>
      </w:r>
      <w:r w:rsidRPr="00CB10FA">
        <w:rPr>
          <w:rFonts w:cs="Arial"/>
          <w:sz w:val="24"/>
          <w:szCs w:val="24"/>
          <w:lang w:val="sr-Cyrl-RS"/>
        </w:rPr>
        <w:t xml:space="preserve"> о извршеној услузи</w:t>
      </w:r>
      <w:r w:rsidRPr="00CB10FA">
        <w:rPr>
          <w:rFonts w:cs="Arial"/>
          <w:sz w:val="24"/>
          <w:szCs w:val="24"/>
        </w:rPr>
        <w:t xml:space="preserve"> прихвати и одобри у писаном облику</w:t>
      </w:r>
    </w:p>
    <w:p w14:paraId="7231F528" w14:textId="77777777" w:rsidR="00595D7E" w:rsidRPr="00CB10FA" w:rsidRDefault="00595D7E" w:rsidP="00595D7E">
      <w:pPr>
        <w:tabs>
          <w:tab w:val="left" w:pos="567"/>
        </w:tabs>
        <w:spacing w:before="0"/>
        <w:rPr>
          <w:rFonts w:cs="Arial"/>
          <w:sz w:val="24"/>
          <w:szCs w:val="24"/>
        </w:rPr>
      </w:pPr>
    </w:p>
    <w:p w14:paraId="0197043C" w14:textId="77777777" w:rsidR="00595D7E" w:rsidRPr="00CB10FA" w:rsidRDefault="00595D7E" w:rsidP="00595D7E">
      <w:pPr>
        <w:tabs>
          <w:tab w:val="left" w:pos="567"/>
        </w:tabs>
        <w:spacing w:before="0"/>
        <w:rPr>
          <w:rFonts w:cs="Arial"/>
          <w:sz w:val="24"/>
          <w:szCs w:val="24"/>
        </w:rPr>
      </w:pPr>
      <w:r w:rsidRPr="00CB10FA">
        <w:rPr>
          <w:rFonts w:cs="Arial"/>
          <w:sz w:val="24"/>
          <w:szCs w:val="24"/>
        </w:rPr>
        <w:t>Пружалац услуга је дужан да поступи по писаним примедбама Корисника услуге у року који у зависности од обима примедби одређује Корисник услуге у тексту примедби.</w:t>
      </w:r>
    </w:p>
    <w:p w14:paraId="198A1949" w14:textId="77777777" w:rsidR="00595D7E" w:rsidRPr="00CB10FA" w:rsidRDefault="00595D7E" w:rsidP="00595D7E">
      <w:pPr>
        <w:tabs>
          <w:tab w:val="left" w:pos="567"/>
        </w:tabs>
        <w:spacing w:before="0"/>
        <w:rPr>
          <w:rFonts w:cs="Arial"/>
          <w:sz w:val="24"/>
          <w:szCs w:val="24"/>
        </w:rPr>
      </w:pPr>
    </w:p>
    <w:p w14:paraId="61F8D4CB" w14:textId="77777777" w:rsidR="00595D7E" w:rsidRPr="00CB10FA" w:rsidRDefault="00595D7E" w:rsidP="00595D7E">
      <w:pPr>
        <w:tabs>
          <w:tab w:val="left" w:pos="567"/>
        </w:tabs>
        <w:spacing w:before="0"/>
        <w:rPr>
          <w:rFonts w:cs="Arial"/>
          <w:sz w:val="24"/>
          <w:szCs w:val="24"/>
        </w:rPr>
      </w:pPr>
      <w:r w:rsidRPr="00CB10FA">
        <w:rPr>
          <w:rFonts w:cs="Arial"/>
          <w:sz w:val="24"/>
          <w:szCs w:val="24"/>
        </w:rPr>
        <w:t>Уколико Пружалац услуга у року који одреди Корисник услуге не поступи по примедбама из неоправданих разлога Корисник услуге има право да наплати средство обезбеђења дато на има доброг извршења посла или једнострано раскине овај Уговор.</w:t>
      </w:r>
    </w:p>
    <w:p w14:paraId="22085BD5" w14:textId="77777777" w:rsidR="00595D7E" w:rsidRPr="00CB10FA" w:rsidRDefault="00595D7E" w:rsidP="00595D7E">
      <w:pPr>
        <w:tabs>
          <w:tab w:val="left" w:pos="567"/>
        </w:tabs>
        <w:spacing w:before="0"/>
        <w:rPr>
          <w:rFonts w:cs="Arial"/>
          <w:sz w:val="24"/>
          <w:szCs w:val="24"/>
        </w:rPr>
      </w:pPr>
    </w:p>
    <w:p w14:paraId="35B7C1B6" w14:textId="77777777" w:rsidR="00595D7E" w:rsidRPr="00CB10FA" w:rsidRDefault="00595D7E" w:rsidP="00595D7E">
      <w:pPr>
        <w:tabs>
          <w:tab w:val="left" w:pos="567"/>
        </w:tabs>
        <w:spacing w:before="0"/>
        <w:rPr>
          <w:rFonts w:cs="Arial"/>
          <w:sz w:val="24"/>
          <w:szCs w:val="24"/>
        </w:rPr>
      </w:pPr>
      <w:r w:rsidRPr="00CB10FA">
        <w:rPr>
          <w:rFonts w:cs="Arial"/>
          <w:sz w:val="24"/>
          <w:szCs w:val="24"/>
        </w:rPr>
        <w:t>О немогућности поступања по примедбама Коринсика услуге у датом року, Пружалац услуга обавештава Корисника услуге у писаном облику најдуже у року од 3 (словима: три) дана од дана пријема примедби Корисника услуге и даје детаљно образложење разлога. У супротном било који разлози за непоступање у датом року који је одредио Корисник услуге ће се сматрати неоправданим.</w:t>
      </w:r>
    </w:p>
    <w:p w14:paraId="658F39F5" w14:textId="77777777" w:rsidR="00595D7E" w:rsidRPr="00CB10FA" w:rsidRDefault="00595D7E" w:rsidP="00595D7E">
      <w:pPr>
        <w:tabs>
          <w:tab w:val="left" w:pos="567"/>
        </w:tabs>
        <w:spacing w:before="0"/>
        <w:rPr>
          <w:rFonts w:cs="Arial"/>
          <w:sz w:val="24"/>
          <w:szCs w:val="24"/>
        </w:rPr>
      </w:pPr>
    </w:p>
    <w:p w14:paraId="1A03B8CC" w14:textId="775D600F" w:rsidR="00B46363" w:rsidRPr="0089708E" w:rsidRDefault="00595D7E" w:rsidP="00B46363">
      <w:pPr>
        <w:tabs>
          <w:tab w:val="left" w:pos="567"/>
        </w:tabs>
        <w:spacing w:before="0"/>
        <w:rPr>
          <w:rFonts w:cs="Arial"/>
          <w:sz w:val="24"/>
          <w:szCs w:val="24"/>
        </w:rPr>
      </w:pPr>
      <w:r w:rsidRPr="00CB10FA">
        <w:rPr>
          <w:rFonts w:cs="Arial"/>
          <w:sz w:val="24"/>
          <w:szCs w:val="24"/>
        </w:rPr>
        <w:t>Пружалац услуге доставља Кориснику услуге рачун у року од 3 (словима: три) дана од дана пријема одобрења Корисника услуге из става 3. овог члана</w:t>
      </w:r>
      <w:r w:rsidRPr="00CB10FA">
        <w:rPr>
          <w:rFonts w:cs="Arial"/>
          <w:sz w:val="24"/>
          <w:szCs w:val="24"/>
          <w:lang w:val="sr-Cyrl-CS"/>
        </w:rPr>
        <w:t>,</w:t>
      </w:r>
      <w:r w:rsidRPr="00CB10FA">
        <w:rPr>
          <w:rFonts w:cs="Arial"/>
          <w:sz w:val="24"/>
          <w:szCs w:val="24"/>
        </w:rPr>
        <w:t xml:space="preserve"> у писаном облику.</w:t>
      </w:r>
    </w:p>
    <w:p w14:paraId="1BD525E8" w14:textId="77777777" w:rsidR="00E31F85" w:rsidRPr="00CB10FA" w:rsidRDefault="00E31F85" w:rsidP="00B46363">
      <w:pPr>
        <w:tabs>
          <w:tab w:val="left" w:pos="567"/>
        </w:tabs>
        <w:spacing w:before="0"/>
        <w:rPr>
          <w:rFonts w:cs="Arial"/>
          <w:b/>
          <w:sz w:val="24"/>
          <w:szCs w:val="24"/>
        </w:rPr>
      </w:pPr>
    </w:p>
    <w:p w14:paraId="5B1BE6CF" w14:textId="44BBE56D" w:rsidR="00B46363" w:rsidRPr="00CB10FA" w:rsidRDefault="00B46363" w:rsidP="00B46363">
      <w:pPr>
        <w:tabs>
          <w:tab w:val="left" w:pos="567"/>
        </w:tabs>
        <w:spacing w:before="0"/>
        <w:jc w:val="center"/>
        <w:rPr>
          <w:rFonts w:cs="Arial"/>
          <w:sz w:val="24"/>
          <w:szCs w:val="24"/>
        </w:rPr>
      </w:pPr>
      <w:r w:rsidRPr="00CB10FA">
        <w:rPr>
          <w:rFonts w:cs="Arial"/>
          <w:b/>
          <w:sz w:val="24"/>
          <w:szCs w:val="24"/>
        </w:rPr>
        <w:t xml:space="preserve">Члан </w:t>
      </w:r>
      <w:r w:rsidR="0089708E">
        <w:rPr>
          <w:rFonts w:cs="Arial"/>
          <w:b/>
          <w:sz w:val="24"/>
          <w:szCs w:val="24"/>
        </w:rPr>
        <w:t>5</w:t>
      </w:r>
      <w:r w:rsidRPr="00CB10FA">
        <w:rPr>
          <w:rFonts w:cs="Arial"/>
          <w:sz w:val="24"/>
          <w:szCs w:val="24"/>
        </w:rPr>
        <w:t>.</w:t>
      </w:r>
    </w:p>
    <w:p w14:paraId="58726F82" w14:textId="77777777" w:rsidR="00B46363" w:rsidRPr="00CB10FA" w:rsidRDefault="00B46363" w:rsidP="00B46363">
      <w:pPr>
        <w:tabs>
          <w:tab w:val="left" w:pos="567"/>
        </w:tabs>
        <w:spacing w:before="0"/>
        <w:rPr>
          <w:rFonts w:cs="Arial"/>
          <w:sz w:val="24"/>
          <w:szCs w:val="24"/>
        </w:rPr>
      </w:pPr>
    </w:p>
    <w:p w14:paraId="392CC60A" w14:textId="77777777" w:rsidR="00B46363" w:rsidRPr="00CB10FA" w:rsidRDefault="00B46363" w:rsidP="00B46363">
      <w:pPr>
        <w:tabs>
          <w:tab w:val="left" w:pos="567"/>
        </w:tabs>
        <w:spacing w:before="0"/>
        <w:rPr>
          <w:rFonts w:cs="Arial"/>
          <w:sz w:val="24"/>
          <w:szCs w:val="24"/>
        </w:rPr>
      </w:pPr>
      <w:r w:rsidRPr="00CB10FA">
        <w:rPr>
          <w:rFonts w:cs="Arial"/>
          <w:sz w:val="24"/>
          <w:szCs w:val="24"/>
        </w:rPr>
        <w:t>Адресе Уговорних страна за пријем писмена и поште, су следеће:</w:t>
      </w:r>
    </w:p>
    <w:p w14:paraId="05B6321F" w14:textId="77777777" w:rsidR="00B46363" w:rsidRPr="00CB10FA" w:rsidRDefault="00B46363" w:rsidP="00B46363">
      <w:pPr>
        <w:tabs>
          <w:tab w:val="left" w:pos="567"/>
        </w:tabs>
        <w:spacing w:before="0"/>
        <w:rPr>
          <w:rFonts w:cs="Arial"/>
          <w:sz w:val="24"/>
          <w:szCs w:val="24"/>
        </w:rPr>
      </w:pPr>
    </w:p>
    <w:p w14:paraId="39AD837D" w14:textId="1ABEB065" w:rsidR="00B46363" w:rsidRPr="00CB10FA" w:rsidRDefault="00B46363" w:rsidP="00B46363">
      <w:pPr>
        <w:tabs>
          <w:tab w:val="left" w:pos="567"/>
        </w:tabs>
        <w:spacing w:before="0"/>
        <w:rPr>
          <w:rFonts w:cs="Arial"/>
          <w:sz w:val="24"/>
          <w:szCs w:val="24"/>
        </w:rPr>
      </w:pPr>
      <w:r w:rsidRPr="00CB10FA">
        <w:rPr>
          <w:rFonts w:cs="Arial"/>
          <w:sz w:val="24"/>
          <w:szCs w:val="24"/>
        </w:rPr>
        <w:t>Корисник услуге:</w:t>
      </w:r>
      <w:r w:rsidRPr="00CB10FA">
        <w:rPr>
          <w:rFonts w:cs="Arial"/>
          <w:sz w:val="24"/>
          <w:szCs w:val="24"/>
        </w:rPr>
        <w:tab/>
        <w:t>Јавно предузеће „Електропривреда Србије“ Београд, Улица , 11000 Београд</w:t>
      </w:r>
    </w:p>
    <w:p w14:paraId="509A1D0A" w14:textId="77777777" w:rsidR="00B46363" w:rsidRPr="00CB10FA" w:rsidRDefault="00B46363" w:rsidP="00B46363">
      <w:pPr>
        <w:tabs>
          <w:tab w:val="left" w:pos="567"/>
        </w:tabs>
        <w:spacing w:before="0"/>
        <w:rPr>
          <w:rFonts w:cs="Arial"/>
          <w:sz w:val="24"/>
          <w:szCs w:val="24"/>
        </w:rPr>
      </w:pPr>
    </w:p>
    <w:p w14:paraId="4358DF2D" w14:textId="77777777" w:rsidR="00B46363" w:rsidRPr="00CB10FA" w:rsidRDefault="00B46363" w:rsidP="00B46363">
      <w:pPr>
        <w:tabs>
          <w:tab w:val="left" w:pos="567"/>
        </w:tabs>
        <w:spacing w:before="0"/>
        <w:rPr>
          <w:rFonts w:cs="Arial"/>
          <w:sz w:val="24"/>
          <w:szCs w:val="24"/>
        </w:rPr>
      </w:pPr>
      <w:r w:rsidRPr="00CB10FA">
        <w:rPr>
          <w:rFonts w:cs="Arial"/>
          <w:sz w:val="24"/>
          <w:szCs w:val="24"/>
        </w:rPr>
        <w:tab/>
      </w:r>
      <w:r w:rsidRPr="00CB10FA">
        <w:rPr>
          <w:rFonts w:cs="Arial"/>
          <w:sz w:val="24"/>
          <w:szCs w:val="24"/>
        </w:rPr>
        <w:tab/>
      </w:r>
      <w:r w:rsidRPr="00CB10FA">
        <w:rPr>
          <w:rFonts w:cs="Arial"/>
          <w:sz w:val="24"/>
          <w:szCs w:val="24"/>
        </w:rPr>
        <w:tab/>
      </w:r>
    </w:p>
    <w:p w14:paraId="43769352" w14:textId="77777777" w:rsidR="00B46363" w:rsidRPr="00CB10FA" w:rsidRDefault="00B46363" w:rsidP="00B46363">
      <w:pPr>
        <w:tabs>
          <w:tab w:val="left" w:pos="567"/>
        </w:tabs>
        <w:spacing w:before="0"/>
        <w:rPr>
          <w:rFonts w:cs="Arial"/>
          <w:sz w:val="24"/>
          <w:szCs w:val="24"/>
        </w:rPr>
      </w:pPr>
      <w:r w:rsidRPr="00CB10FA">
        <w:rPr>
          <w:rFonts w:cs="Arial"/>
          <w:sz w:val="24"/>
          <w:szCs w:val="24"/>
        </w:rPr>
        <w:t>Пружалац услуге:</w:t>
      </w:r>
      <w:r w:rsidRPr="00CB10FA">
        <w:rPr>
          <w:rFonts w:cs="Arial"/>
          <w:sz w:val="24"/>
          <w:szCs w:val="24"/>
        </w:rPr>
        <w:tab/>
        <w:t>__________________________________________</w:t>
      </w:r>
    </w:p>
    <w:p w14:paraId="36FE7FB0" w14:textId="77777777" w:rsidR="00B46363" w:rsidRPr="00CB10FA" w:rsidRDefault="00B46363" w:rsidP="00B46363">
      <w:pPr>
        <w:tabs>
          <w:tab w:val="left" w:pos="567"/>
        </w:tabs>
        <w:spacing w:before="0"/>
        <w:rPr>
          <w:rFonts w:cs="Arial"/>
          <w:sz w:val="24"/>
          <w:szCs w:val="24"/>
        </w:rPr>
      </w:pPr>
      <w:r w:rsidRPr="00CB10FA">
        <w:rPr>
          <w:rFonts w:cs="Arial"/>
          <w:sz w:val="24"/>
          <w:szCs w:val="24"/>
        </w:rPr>
        <w:tab/>
      </w:r>
      <w:r w:rsidRPr="00CB10FA">
        <w:rPr>
          <w:rFonts w:cs="Arial"/>
          <w:sz w:val="24"/>
          <w:szCs w:val="24"/>
        </w:rPr>
        <w:tab/>
      </w:r>
      <w:r w:rsidRPr="00CB10FA">
        <w:rPr>
          <w:rFonts w:cs="Arial"/>
          <w:sz w:val="24"/>
          <w:szCs w:val="24"/>
        </w:rPr>
        <w:tab/>
      </w:r>
      <w:r w:rsidRPr="00CB10FA">
        <w:rPr>
          <w:rFonts w:cs="Arial"/>
          <w:sz w:val="24"/>
          <w:szCs w:val="24"/>
        </w:rPr>
        <w:tab/>
        <w:t>__________________________________________</w:t>
      </w:r>
    </w:p>
    <w:p w14:paraId="5C75670A" w14:textId="77777777" w:rsidR="00B46363" w:rsidRPr="00CB10FA" w:rsidRDefault="00B46363" w:rsidP="00B46363">
      <w:pPr>
        <w:tabs>
          <w:tab w:val="left" w:pos="567"/>
        </w:tabs>
        <w:spacing w:before="0"/>
        <w:rPr>
          <w:rFonts w:cs="Arial"/>
          <w:sz w:val="24"/>
          <w:szCs w:val="24"/>
        </w:rPr>
      </w:pPr>
      <w:r w:rsidRPr="00CB10FA">
        <w:rPr>
          <w:rFonts w:cs="Arial"/>
          <w:sz w:val="24"/>
          <w:szCs w:val="24"/>
        </w:rPr>
        <w:tab/>
      </w:r>
      <w:r w:rsidRPr="00CB10FA">
        <w:rPr>
          <w:rFonts w:cs="Arial"/>
          <w:sz w:val="24"/>
          <w:szCs w:val="24"/>
        </w:rPr>
        <w:tab/>
      </w:r>
      <w:r w:rsidRPr="00CB10FA">
        <w:rPr>
          <w:rFonts w:cs="Arial"/>
          <w:sz w:val="24"/>
          <w:szCs w:val="24"/>
        </w:rPr>
        <w:tab/>
      </w:r>
      <w:r w:rsidRPr="00CB10FA">
        <w:rPr>
          <w:rFonts w:cs="Arial"/>
          <w:sz w:val="24"/>
          <w:szCs w:val="24"/>
        </w:rPr>
        <w:tab/>
        <w:t>__________________________________________</w:t>
      </w:r>
    </w:p>
    <w:p w14:paraId="1EFEDE40" w14:textId="77777777" w:rsidR="00B46363" w:rsidRPr="00CB10FA" w:rsidRDefault="00B46363" w:rsidP="00B46363">
      <w:pPr>
        <w:tabs>
          <w:tab w:val="left" w:pos="567"/>
        </w:tabs>
        <w:spacing w:before="0"/>
        <w:rPr>
          <w:rFonts w:cs="Arial"/>
          <w:sz w:val="24"/>
          <w:szCs w:val="24"/>
        </w:rPr>
      </w:pPr>
      <w:r w:rsidRPr="00CB10FA">
        <w:rPr>
          <w:rFonts w:cs="Arial"/>
          <w:sz w:val="24"/>
          <w:szCs w:val="24"/>
        </w:rPr>
        <w:tab/>
      </w:r>
      <w:r w:rsidRPr="00CB10FA">
        <w:rPr>
          <w:rFonts w:cs="Arial"/>
          <w:sz w:val="24"/>
          <w:szCs w:val="24"/>
        </w:rPr>
        <w:tab/>
      </w:r>
      <w:r w:rsidRPr="00CB10FA">
        <w:rPr>
          <w:rFonts w:cs="Arial"/>
          <w:sz w:val="24"/>
          <w:szCs w:val="24"/>
        </w:rPr>
        <w:tab/>
      </w:r>
      <w:r w:rsidRPr="00CB10FA">
        <w:rPr>
          <w:rFonts w:cs="Arial"/>
          <w:sz w:val="24"/>
          <w:szCs w:val="24"/>
        </w:rPr>
        <w:tab/>
        <w:t xml:space="preserve">__________________________________________  </w:t>
      </w:r>
    </w:p>
    <w:p w14:paraId="32A0FB24" w14:textId="77777777" w:rsidR="00B46363" w:rsidRPr="00CB10FA" w:rsidRDefault="00B46363" w:rsidP="00B46363">
      <w:pPr>
        <w:tabs>
          <w:tab w:val="left" w:pos="567"/>
        </w:tabs>
        <w:spacing w:before="0"/>
        <w:rPr>
          <w:rFonts w:cs="Arial"/>
          <w:sz w:val="24"/>
          <w:szCs w:val="24"/>
        </w:rPr>
      </w:pPr>
    </w:p>
    <w:p w14:paraId="64CF6F44" w14:textId="77777777" w:rsidR="00B46363" w:rsidRPr="00CB10FA" w:rsidRDefault="00B46363" w:rsidP="00B46363">
      <w:pPr>
        <w:tabs>
          <w:tab w:val="left" w:pos="567"/>
        </w:tabs>
        <w:spacing w:before="0"/>
        <w:rPr>
          <w:rFonts w:cs="Arial"/>
          <w:sz w:val="24"/>
          <w:szCs w:val="24"/>
        </w:rPr>
      </w:pPr>
    </w:p>
    <w:p w14:paraId="04EC5FB8" w14:textId="77777777" w:rsidR="00B46363" w:rsidRPr="00CB10FA" w:rsidRDefault="00B46363" w:rsidP="00B46363">
      <w:pPr>
        <w:tabs>
          <w:tab w:val="left" w:pos="567"/>
        </w:tabs>
        <w:spacing w:before="0"/>
        <w:rPr>
          <w:rFonts w:cs="Arial"/>
          <w:sz w:val="24"/>
          <w:szCs w:val="24"/>
        </w:rPr>
      </w:pPr>
      <w:r w:rsidRPr="00CB10FA">
        <w:rPr>
          <w:rFonts w:cs="Arial"/>
          <w:sz w:val="24"/>
          <w:szCs w:val="24"/>
        </w:rPr>
        <w:t>Подизвођач:           _________________________________________</w:t>
      </w:r>
    </w:p>
    <w:p w14:paraId="7B20CB6A" w14:textId="77777777" w:rsidR="00B46363" w:rsidRPr="00CB10FA" w:rsidRDefault="00B46363" w:rsidP="00B46363">
      <w:pPr>
        <w:tabs>
          <w:tab w:val="left" w:pos="567"/>
        </w:tabs>
        <w:spacing w:before="0"/>
        <w:rPr>
          <w:rFonts w:cs="Arial"/>
          <w:sz w:val="24"/>
          <w:szCs w:val="24"/>
        </w:rPr>
      </w:pPr>
      <w:r w:rsidRPr="00CB10FA">
        <w:rPr>
          <w:rFonts w:cs="Arial"/>
          <w:sz w:val="24"/>
          <w:szCs w:val="24"/>
        </w:rPr>
        <w:tab/>
      </w:r>
      <w:r w:rsidRPr="00CB10FA">
        <w:rPr>
          <w:rFonts w:cs="Arial"/>
          <w:sz w:val="24"/>
          <w:szCs w:val="24"/>
        </w:rPr>
        <w:tab/>
      </w:r>
      <w:r w:rsidRPr="00CB10FA">
        <w:rPr>
          <w:rFonts w:cs="Arial"/>
          <w:sz w:val="24"/>
          <w:szCs w:val="24"/>
        </w:rPr>
        <w:tab/>
      </w:r>
    </w:p>
    <w:p w14:paraId="34289CD7" w14:textId="77777777" w:rsidR="00B46363" w:rsidRPr="00CB10FA" w:rsidRDefault="00B46363" w:rsidP="00B46363">
      <w:pPr>
        <w:tabs>
          <w:tab w:val="left" w:pos="567"/>
        </w:tabs>
        <w:spacing w:before="0"/>
        <w:rPr>
          <w:rFonts w:cs="Arial"/>
          <w:sz w:val="24"/>
          <w:szCs w:val="24"/>
        </w:rPr>
      </w:pPr>
    </w:p>
    <w:p w14:paraId="1515BD59" w14:textId="77777777" w:rsidR="00B46363" w:rsidRPr="00CB10FA" w:rsidRDefault="00B46363" w:rsidP="00B46363">
      <w:pPr>
        <w:tabs>
          <w:tab w:val="left" w:pos="567"/>
        </w:tabs>
        <w:spacing w:before="0"/>
        <w:rPr>
          <w:rFonts w:cs="Arial"/>
          <w:b/>
          <w:sz w:val="24"/>
          <w:szCs w:val="24"/>
        </w:rPr>
      </w:pPr>
      <w:r w:rsidRPr="00CB10FA">
        <w:rPr>
          <w:rFonts w:cs="Arial"/>
          <w:b/>
          <w:sz w:val="24"/>
          <w:szCs w:val="24"/>
        </w:rPr>
        <w:t xml:space="preserve">ОБАВЕЗЕ КОРИСНИКА УСЛУГЕ </w:t>
      </w:r>
    </w:p>
    <w:p w14:paraId="7E0DBF9E" w14:textId="77777777" w:rsidR="00B46363" w:rsidRPr="00CB10FA" w:rsidRDefault="00B46363" w:rsidP="00B46363">
      <w:pPr>
        <w:tabs>
          <w:tab w:val="left" w:pos="567"/>
        </w:tabs>
        <w:spacing w:before="0"/>
        <w:rPr>
          <w:rFonts w:cs="Arial"/>
          <w:b/>
          <w:sz w:val="24"/>
          <w:szCs w:val="24"/>
        </w:rPr>
      </w:pPr>
    </w:p>
    <w:p w14:paraId="707D0AC1" w14:textId="7A87E36E" w:rsidR="00B46363" w:rsidRPr="00CB10FA" w:rsidRDefault="00B46363" w:rsidP="007D17E1">
      <w:pPr>
        <w:tabs>
          <w:tab w:val="left" w:pos="567"/>
        </w:tabs>
        <w:spacing w:before="0"/>
        <w:jc w:val="center"/>
        <w:rPr>
          <w:rFonts w:cs="Arial"/>
          <w:sz w:val="24"/>
          <w:szCs w:val="24"/>
        </w:rPr>
      </w:pPr>
      <w:r w:rsidRPr="00CB10FA">
        <w:rPr>
          <w:rFonts w:cs="Arial"/>
          <w:b/>
          <w:sz w:val="24"/>
          <w:szCs w:val="24"/>
        </w:rPr>
        <w:t xml:space="preserve">Члан </w:t>
      </w:r>
      <w:r w:rsidR="0089708E">
        <w:rPr>
          <w:rFonts w:cs="Arial"/>
          <w:b/>
          <w:sz w:val="24"/>
          <w:szCs w:val="24"/>
        </w:rPr>
        <w:t>6</w:t>
      </w:r>
      <w:r w:rsidRPr="00CB10FA">
        <w:rPr>
          <w:rFonts w:cs="Arial"/>
          <w:sz w:val="24"/>
          <w:szCs w:val="24"/>
        </w:rPr>
        <w:t>.</w:t>
      </w:r>
    </w:p>
    <w:p w14:paraId="08127FC9" w14:textId="387F4F2F" w:rsidR="00B46363" w:rsidRPr="00CB10FA" w:rsidRDefault="00B46363" w:rsidP="00B46363">
      <w:pPr>
        <w:tabs>
          <w:tab w:val="left" w:pos="567"/>
        </w:tabs>
        <w:spacing w:before="0"/>
        <w:rPr>
          <w:rFonts w:cs="Arial"/>
          <w:sz w:val="24"/>
          <w:szCs w:val="24"/>
        </w:rPr>
      </w:pPr>
      <w:r w:rsidRPr="00CB10FA">
        <w:rPr>
          <w:rFonts w:cs="Arial"/>
          <w:sz w:val="24"/>
          <w:szCs w:val="24"/>
        </w:rPr>
        <w:t xml:space="preserve">Корисник услуге се обавезује да Пружаоцу услуге изврши исплату цене Услуге из члана 2. у складу са извршеним активностима из Прилога 3 овог Уговора, на начин и у роковима утврђеним чланом </w:t>
      </w:r>
      <w:r w:rsidR="00CA663C" w:rsidRPr="00CB10FA">
        <w:rPr>
          <w:rFonts w:cs="Arial"/>
          <w:sz w:val="24"/>
          <w:szCs w:val="24"/>
        </w:rPr>
        <w:t>1</w:t>
      </w:r>
      <w:r w:rsidR="0089708E">
        <w:rPr>
          <w:rFonts w:cs="Arial"/>
          <w:sz w:val="24"/>
          <w:szCs w:val="24"/>
        </w:rPr>
        <w:t>2</w:t>
      </w:r>
      <w:r w:rsidRPr="00CB10FA">
        <w:rPr>
          <w:rFonts w:cs="Arial"/>
          <w:sz w:val="24"/>
          <w:szCs w:val="24"/>
        </w:rPr>
        <w:t xml:space="preserve">. овог Уговора. </w:t>
      </w:r>
    </w:p>
    <w:p w14:paraId="48BCE443" w14:textId="77777777" w:rsidR="00B46363" w:rsidRPr="00CB10FA" w:rsidRDefault="00B46363" w:rsidP="00B46363">
      <w:pPr>
        <w:tabs>
          <w:tab w:val="left" w:pos="567"/>
        </w:tabs>
        <w:spacing w:before="0"/>
        <w:rPr>
          <w:rFonts w:cs="Arial"/>
          <w:sz w:val="24"/>
          <w:szCs w:val="24"/>
        </w:rPr>
      </w:pPr>
    </w:p>
    <w:p w14:paraId="118DB88F" w14:textId="77777777" w:rsidR="00B46363" w:rsidRPr="00CB10FA" w:rsidRDefault="00B46363" w:rsidP="00B46363">
      <w:pPr>
        <w:rPr>
          <w:rFonts w:cs="Arial"/>
          <w:sz w:val="24"/>
          <w:szCs w:val="20"/>
          <w:lang w:eastAsia="ar-SA"/>
        </w:rPr>
      </w:pPr>
      <w:r w:rsidRPr="00CB10FA">
        <w:rPr>
          <w:rFonts w:cs="Arial"/>
          <w:sz w:val="24"/>
          <w:szCs w:val="20"/>
          <w:lang w:val="sr-Cyrl-CS" w:eastAsia="ar-SA"/>
        </w:rPr>
        <w:t xml:space="preserve">Све исплате по основу овог </w:t>
      </w:r>
      <w:r w:rsidRPr="00CB10FA">
        <w:rPr>
          <w:rFonts w:cs="Arial"/>
          <w:sz w:val="24"/>
          <w:szCs w:val="20"/>
          <w:lang w:eastAsia="ar-SA"/>
        </w:rPr>
        <w:t>У</w:t>
      </w:r>
      <w:r w:rsidRPr="00CB10FA">
        <w:rPr>
          <w:rFonts w:cs="Arial"/>
          <w:sz w:val="24"/>
          <w:szCs w:val="20"/>
          <w:lang w:val="sr-Cyrl-CS" w:eastAsia="ar-SA"/>
        </w:rPr>
        <w:t xml:space="preserve">говора биће извршене динарски на </w:t>
      </w:r>
      <w:r w:rsidRPr="00CB10FA">
        <w:rPr>
          <w:rFonts w:cs="Arial"/>
          <w:sz w:val="24"/>
          <w:szCs w:val="20"/>
          <w:lang w:eastAsia="ar-SA"/>
        </w:rPr>
        <w:t xml:space="preserve">текући </w:t>
      </w:r>
      <w:r w:rsidRPr="00CB10FA">
        <w:rPr>
          <w:rFonts w:cs="Arial"/>
          <w:sz w:val="24"/>
          <w:szCs w:val="20"/>
          <w:lang w:val="sr-Cyrl-CS" w:eastAsia="ar-SA"/>
        </w:rPr>
        <w:t>рачун Пружаоца услуге:  ___________________________ код банке ______________.</w:t>
      </w:r>
      <w:r w:rsidRPr="00CB10FA">
        <w:rPr>
          <w:rFonts w:cs="Arial"/>
          <w:sz w:val="24"/>
          <w:szCs w:val="20"/>
          <w:lang w:eastAsia="ar-SA"/>
        </w:rPr>
        <w:t xml:space="preserve"> (</w:t>
      </w:r>
      <w:r w:rsidRPr="00CB10FA">
        <w:rPr>
          <w:rFonts w:cs="Arial"/>
          <w:b/>
          <w:color w:val="0070C0"/>
          <w:sz w:val="24"/>
          <w:szCs w:val="20"/>
          <w:lang w:eastAsia="ar-SA"/>
        </w:rPr>
        <w:t>за Пружаоца услуге из Републике Србије</w:t>
      </w:r>
      <w:r w:rsidRPr="00CB10FA">
        <w:rPr>
          <w:rFonts w:cs="Arial"/>
          <w:sz w:val="24"/>
          <w:szCs w:val="20"/>
          <w:lang w:eastAsia="ar-SA"/>
        </w:rPr>
        <w:t>)</w:t>
      </w:r>
    </w:p>
    <w:p w14:paraId="04EDEDBD" w14:textId="77777777" w:rsidR="00B46363" w:rsidRPr="00CB10FA" w:rsidRDefault="00B46363" w:rsidP="00B46363">
      <w:pPr>
        <w:rPr>
          <w:b/>
          <w:i/>
        </w:rPr>
      </w:pPr>
    </w:p>
    <w:p w14:paraId="36C63072" w14:textId="77777777" w:rsidR="007D17E1" w:rsidRPr="00CB10FA" w:rsidRDefault="00B46363" w:rsidP="00991834">
      <w:pPr>
        <w:rPr>
          <w:rFonts w:cs="Arial"/>
          <w:b/>
          <w:sz w:val="24"/>
          <w:szCs w:val="24"/>
        </w:rPr>
      </w:pPr>
      <w:r w:rsidRPr="00CB10FA">
        <w:rPr>
          <w:rFonts w:cs="Arial"/>
          <w:sz w:val="24"/>
          <w:szCs w:val="24"/>
        </w:rPr>
        <w:t>Плаћање уговорене вредности у еврима, вршиће се страном Пружаоцу услуге у еврима, дознаком на  његов девизни рачун у с кладу са инструкцијама за плаћање.</w:t>
      </w:r>
      <w:r w:rsidRPr="00CB10FA">
        <w:rPr>
          <w:rFonts w:cs="Arial"/>
          <w:color w:val="002060"/>
          <w:sz w:val="24"/>
          <w:szCs w:val="24"/>
        </w:rPr>
        <w:t>(</w:t>
      </w:r>
      <w:r w:rsidRPr="00CB10FA">
        <w:rPr>
          <w:rFonts w:cs="Arial"/>
          <w:b/>
          <w:color w:val="0070C0"/>
          <w:sz w:val="24"/>
          <w:szCs w:val="24"/>
        </w:rPr>
        <w:t>за Пружаоца услуге изван  Републике Србије</w:t>
      </w:r>
    </w:p>
    <w:p w14:paraId="6C3D5583" w14:textId="77777777" w:rsidR="00B46363" w:rsidRPr="00CB10FA" w:rsidRDefault="00B46363" w:rsidP="00B46363">
      <w:pPr>
        <w:tabs>
          <w:tab w:val="left" w:pos="567"/>
        </w:tabs>
        <w:spacing w:before="0"/>
        <w:rPr>
          <w:rFonts w:cs="Arial"/>
          <w:b/>
          <w:sz w:val="24"/>
          <w:szCs w:val="24"/>
        </w:rPr>
      </w:pPr>
    </w:p>
    <w:p w14:paraId="0806631A" w14:textId="2BB589C8" w:rsidR="00B46363" w:rsidRPr="00CB10FA" w:rsidRDefault="00B46363" w:rsidP="00B46363">
      <w:pPr>
        <w:tabs>
          <w:tab w:val="left" w:pos="567"/>
        </w:tabs>
        <w:spacing w:before="0"/>
        <w:jc w:val="center"/>
        <w:rPr>
          <w:rFonts w:cs="Arial"/>
          <w:sz w:val="24"/>
          <w:szCs w:val="24"/>
        </w:rPr>
      </w:pPr>
      <w:r w:rsidRPr="00CB10FA">
        <w:rPr>
          <w:rFonts w:cs="Arial"/>
          <w:b/>
          <w:sz w:val="24"/>
          <w:szCs w:val="24"/>
        </w:rPr>
        <w:t xml:space="preserve">Члан </w:t>
      </w:r>
      <w:r w:rsidR="0089708E">
        <w:rPr>
          <w:rFonts w:cs="Arial"/>
          <w:b/>
          <w:sz w:val="24"/>
          <w:szCs w:val="24"/>
        </w:rPr>
        <w:t>7</w:t>
      </w:r>
      <w:r w:rsidRPr="00CB10FA">
        <w:rPr>
          <w:rFonts w:cs="Arial"/>
          <w:sz w:val="24"/>
          <w:szCs w:val="24"/>
        </w:rPr>
        <w:t>.</w:t>
      </w:r>
    </w:p>
    <w:p w14:paraId="78148E1F" w14:textId="77777777" w:rsidR="00B46363" w:rsidRPr="00CB10FA" w:rsidRDefault="00B46363" w:rsidP="00B46363">
      <w:pPr>
        <w:tabs>
          <w:tab w:val="left" w:pos="567"/>
        </w:tabs>
        <w:spacing w:before="0"/>
        <w:rPr>
          <w:rFonts w:cs="Arial"/>
          <w:sz w:val="24"/>
          <w:szCs w:val="24"/>
        </w:rPr>
      </w:pPr>
    </w:p>
    <w:p w14:paraId="479D2583" w14:textId="77777777" w:rsidR="00B46363" w:rsidRPr="00CB10FA" w:rsidRDefault="00B46363" w:rsidP="00B46363">
      <w:pPr>
        <w:tabs>
          <w:tab w:val="left" w:pos="567"/>
        </w:tabs>
        <w:spacing w:before="0"/>
        <w:rPr>
          <w:rFonts w:cs="Arial"/>
          <w:sz w:val="24"/>
          <w:szCs w:val="24"/>
        </w:rPr>
      </w:pPr>
      <w:r w:rsidRPr="00CB10FA">
        <w:rPr>
          <w:rFonts w:cs="Arial"/>
          <w:sz w:val="24"/>
          <w:szCs w:val="24"/>
        </w:rPr>
        <w:t>Корисник услуге је дужан да Пружаоцу услуге током целокупног периода реализације предмета овог Уговора, учини доступним све релевантне податке, документацију и информације којима располаже, као и пресек стања података, документације и иформација којима располаже у моменту закључења овог Уговора, а које су у вези са извршењем овог Уговора.</w:t>
      </w:r>
    </w:p>
    <w:p w14:paraId="72B4DBF1" w14:textId="77777777" w:rsidR="00B46363" w:rsidRPr="00CB10FA" w:rsidRDefault="00B46363" w:rsidP="00B46363">
      <w:pPr>
        <w:tabs>
          <w:tab w:val="left" w:pos="567"/>
        </w:tabs>
        <w:spacing w:before="0"/>
        <w:rPr>
          <w:rFonts w:cs="Arial"/>
          <w:sz w:val="24"/>
          <w:szCs w:val="24"/>
        </w:rPr>
      </w:pPr>
    </w:p>
    <w:p w14:paraId="1F66A616" w14:textId="77777777" w:rsidR="00B46363" w:rsidRPr="00CB10FA" w:rsidRDefault="00B46363" w:rsidP="00B46363">
      <w:pPr>
        <w:tabs>
          <w:tab w:val="left" w:pos="567"/>
        </w:tabs>
        <w:spacing w:before="0"/>
        <w:rPr>
          <w:rFonts w:cs="Arial"/>
          <w:sz w:val="24"/>
          <w:szCs w:val="24"/>
        </w:rPr>
      </w:pPr>
      <w:r w:rsidRPr="00CB10FA">
        <w:rPr>
          <w:rFonts w:cs="Arial"/>
          <w:sz w:val="24"/>
          <w:szCs w:val="24"/>
        </w:rPr>
        <w:t xml:space="preserve">Корисник услуге има право да затражи од Пружаоца услуга сва неопходна  образложења материјала које Пружалац услуге припрема у извршењу Услуге која је предмет овог Уговора, као и да затражи измене и допуне достављених материјала, како би се на задовољавајући начин остварио циљ овог  Уговора. </w:t>
      </w:r>
    </w:p>
    <w:p w14:paraId="3FFE6572" w14:textId="77777777" w:rsidR="00B46363" w:rsidRPr="00CB10FA" w:rsidRDefault="00B46363" w:rsidP="00B46363">
      <w:pPr>
        <w:tabs>
          <w:tab w:val="left" w:pos="567"/>
        </w:tabs>
        <w:spacing w:before="0"/>
        <w:rPr>
          <w:rFonts w:cs="Arial"/>
          <w:sz w:val="24"/>
          <w:szCs w:val="24"/>
        </w:rPr>
      </w:pPr>
    </w:p>
    <w:p w14:paraId="7A02F071" w14:textId="77777777" w:rsidR="0004312C" w:rsidRDefault="0004312C" w:rsidP="00B46363">
      <w:pPr>
        <w:tabs>
          <w:tab w:val="left" w:pos="567"/>
        </w:tabs>
        <w:spacing w:before="0"/>
        <w:jc w:val="center"/>
        <w:rPr>
          <w:rFonts w:cs="Arial"/>
          <w:b/>
          <w:sz w:val="24"/>
          <w:szCs w:val="24"/>
        </w:rPr>
      </w:pPr>
    </w:p>
    <w:p w14:paraId="5DCF1C1B" w14:textId="77777777" w:rsidR="0004312C" w:rsidRDefault="0004312C" w:rsidP="00B46363">
      <w:pPr>
        <w:tabs>
          <w:tab w:val="left" w:pos="567"/>
        </w:tabs>
        <w:spacing w:before="0"/>
        <w:jc w:val="center"/>
        <w:rPr>
          <w:rFonts w:cs="Arial"/>
          <w:b/>
          <w:sz w:val="24"/>
          <w:szCs w:val="24"/>
        </w:rPr>
      </w:pPr>
    </w:p>
    <w:p w14:paraId="1D869CE2" w14:textId="61572E07" w:rsidR="00B46363" w:rsidRPr="00CB10FA" w:rsidRDefault="00B46363" w:rsidP="00B46363">
      <w:pPr>
        <w:tabs>
          <w:tab w:val="left" w:pos="567"/>
        </w:tabs>
        <w:spacing w:before="0"/>
        <w:jc w:val="center"/>
        <w:rPr>
          <w:rFonts w:cs="Arial"/>
          <w:sz w:val="24"/>
          <w:szCs w:val="24"/>
        </w:rPr>
      </w:pPr>
      <w:r w:rsidRPr="00CB10FA">
        <w:rPr>
          <w:rFonts w:cs="Arial"/>
          <w:b/>
          <w:sz w:val="24"/>
          <w:szCs w:val="24"/>
        </w:rPr>
        <w:lastRenderedPageBreak/>
        <w:t xml:space="preserve">Члан </w:t>
      </w:r>
      <w:r w:rsidR="0089708E">
        <w:rPr>
          <w:rFonts w:cs="Arial"/>
          <w:b/>
          <w:sz w:val="24"/>
          <w:szCs w:val="24"/>
        </w:rPr>
        <w:t>8</w:t>
      </w:r>
      <w:r w:rsidRPr="00CB10FA">
        <w:rPr>
          <w:rFonts w:cs="Arial"/>
          <w:sz w:val="24"/>
          <w:szCs w:val="24"/>
        </w:rPr>
        <w:t>.</w:t>
      </w:r>
    </w:p>
    <w:p w14:paraId="503D551B" w14:textId="77777777" w:rsidR="00B46363" w:rsidRPr="00CB10FA" w:rsidRDefault="00B46363" w:rsidP="00B46363">
      <w:pPr>
        <w:tabs>
          <w:tab w:val="left" w:pos="567"/>
        </w:tabs>
        <w:spacing w:before="0"/>
        <w:rPr>
          <w:rFonts w:cs="Arial"/>
          <w:sz w:val="24"/>
          <w:szCs w:val="24"/>
        </w:rPr>
      </w:pPr>
    </w:p>
    <w:p w14:paraId="5BF6BFD4" w14:textId="77777777" w:rsidR="00B46363" w:rsidRPr="00CB10FA" w:rsidRDefault="00B46363" w:rsidP="00B46363">
      <w:pPr>
        <w:tabs>
          <w:tab w:val="left" w:pos="567"/>
        </w:tabs>
        <w:spacing w:before="0"/>
        <w:rPr>
          <w:rFonts w:cs="Arial"/>
          <w:sz w:val="24"/>
          <w:szCs w:val="24"/>
        </w:rPr>
      </w:pPr>
      <w:r w:rsidRPr="00CB10FA">
        <w:rPr>
          <w:rFonts w:cs="Arial"/>
          <w:sz w:val="24"/>
          <w:szCs w:val="24"/>
        </w:rPr>
        <w:t>Корисник услуге се обавезује да, у складу са утврђеним роковима за извршење уговорених обавеза, информише Пружаоца услуге о резултатима разматрања материјала и докумената које је Пружалац услуга припремио током извршења овог Уговора и оцени прихватљивости анализа, предлога, материјала и других докумената.</w:t>
      </w:r>
    </w:p>
    <w:p w14:paraId="242A0BBF" w14:textId="77777777" w:rsidR="00B46363" w:rsidRPr="00CB10FA" w:rsidRDefault="00B46363" w:rsidP="00B46363">
      <w:pPr>
        <w:tabs>
          <w:tab w:val="left" w:pos="567"/>
        </w:tabs>
        <w:spacing w:before="0"/>
        <w:rPr>
          <w:rFonts w:cs="Arial"/>
          <w:sz w:val="24"/>
          <w:szCs w:val="24"/>
        </w:rPr>
      </w:pPr>
    </w:p>
    <w:p w14:paraId="7C116F28" w14:textId="77777777" w:rsidR="00B46363" w:rsidRPr="00CB10FA" w:rsidRDefault="00B46363" w:rsidP="00B46363">
      <w:pPr>
        <w:tabs>
          <w:tab w:val="left" w:pos="567"/>
        </w:tabs>
        <w:spacing w:before="0"/>
        <w:rPr>
          <w:rFonts w:cs="Arial"/>
          <w:b/>
          <w:sz w:val="24"/>
          <w:szCs w:val="24"/>
        </w:rPr>
      </w:pPr>
      <w:r w:rsidRPr="00CB10FA">
        <w:rPr>
          <w:rFonts w:cs="Arial"/>
          <w:b/>
          <w:sz w:val="24"/>
          <w:szCs w:val="24"/>
        </w:rPr>
        <w:t>ОБАВЕЗЕ ПРУЖАОЦА УСЛУГЕ</w:t>
      </w:r>
    </w:p>
    <w:p w14:paraId="43E24A64" w14:textId="77777777" w:rsidR="00B46363" w:rsidRPr="00CB10FA" w:rsidRDefault="00B46363" w:rsidP="00B46363">
      <w:pPr>
        <w:tabs>
          <w:tab w:val="left" w:pos="567"/>
        </w:tabs>
        <w:spacing w:before="0"/>
        <w:rPr>
          <w:rFonts w:cs="Arial"/>
          <w:sz w:val="24"/>
          <w:szCs w:val="24"/>
        </w:rPr>
      </w:pPr>
    </w:p>
    <w:p w14:paraId="5B4CB7B7" w14:textId="47C97351" w:rsidR="00B46363" w:rsidRPr="00CB10FA" w:rsidRDefault="0089708E" w:rsidP="00B46363">
      <w:pPr>
        <w:tabs>
          <w:tab w:val="left" w:pos="567"/>
        </w:tabs>
        <w:spacing w:before="0"/>
        <w:jc w:val="center"/>
        <w:rPr>
          <w:rFonts w:cs="Arial"/>
          <w:sz w:val="24"/>
          <w:szCs w:val="24"/>
        </w:rPr>
      </w:pPr>
      <w:r>
        <w:rPr>
          <w:rFonts w:cs="Arial"/>
          <w:b/>
          <w:sz w:val="24"/>
          <w:szCs w:val="24"/>
        </w:rPr>
        <w:t>Члан 9</w:t>
      </w:r>
      <w:r w:rsidR="00B46363" w:rsidRPr="00CB10FA">
        <w:rPr>
          <w:rFonts w:cs="Arial"/>
          <w:sz w:val="24"/>
          <w:szCs w:val="24"/>
        </w:rPr>
        <w:t>.</w:t>
      </w:r>
    </w:p>
    <w:p w14:paraId="2930DC12" w14:textId="77777777" w:rsidR="00B46363" w:rsidRPr="00CB10FA" w:rsidRDefault="00B46363" w:rsidP="00B46363">
      <w:pPr>
        <w:tabs>
          <w:tab w:val="left" w:pos="567"/>
        </w:tabs>
        <w:spacing w:before="0"/>
        <w:rPr>
          <w:rFonts w:cs="Arial"/>
          <w:sz w:val="24"/>
          <w:szCs w:val="24"/>
        </w:rPr>
      </w:pPr>
    </w:p>
    <w:p w14:paraId="52776A4A" w14:textId="77777777" w:rsidR="00B46363" w:rsidRPr="00CB10FA" w:rsidRDefault="00B46363" w:rsidP="00B46363">
      <w:pPr>
        <w:tabs>
          <w:tab w:val="left" w:pos="567"/>
        </w:tabs>
        <w:spacing w:before="0"/>
        <w:rPr>
          <w:rFonts w:cs="Arial"/>
          <w:sz w:val="24"/>
          <w:szCs w:val="24"/>
        </w:rPr>
      </w:pPr>
      <w:r w:rsidRPr="00CB10FA">
        <w:rPr>
          <w:rFonts w:cs="Arial"/>
          <w:sz w:val="24"/>
          <w:szCs w:val="24"/>
        </w:rPr>
        <w:t>Пружалац услуге је дужан да благовремено затражи од Корисника услуге све потребне информације, разјашњења, документацију и друге релевантне податке неопходне за извршење овог Уговора.</w:t>
      </w:r>
    </w:p>
    <w:p w14:paraId="4A358B39" w14:textId="77777777" w:rsidR="00B46363" w:rsidRPr="00CB10FA" w:rsidRDefault="00B46363" w:rsidP="00B46363">
      <w:pPr>
        <w:tabs>
          <w:tab w:val="left" w:pos="567"/>
        </w:tabs>
        <w:spacing w:before="0"/>
        <w:rPr>
          <w:rFonts w:cs="Arial"/>
          <w:sz w:val="24"/>
          <w:szCs w:val="24"/>
        </w:rPr>
      </w:pPr>
    </w:p>
    <w:p w14:paraId="032AEA98" w14:textId="77777777" w:rsidR="00B46363" w:rsidRPr="00CB10FA" w:rsidRDefault="00B46363" w:rsidP="00B46363">
      <w:pPr>
        <w:tabs>
          <w:tab w:val="left" w:pos="567"/>
        </w:tabs>
        <w:spacing w:before="0"/>
        <w:rPr>
          <w:rFonts w:cs="Arial"/>
          <w:sz w:val="24"/>
          <w:szCs w:val="24"/>
        </w:rPr>
      </w:pPr>
      <w:r w:rsidRPr="00CB10FA">
        <w:rPr>
          <w:rFonts w:cs="Arial"/>
          <w:sz w:val="24"/>
          <w:szCs w:val="24"/>
        </w:rPr>
        <w:t>Уколико Пружалац услуге не поступи у складу са ставом првим овог члана, сматраће се да је благовремено прибавио све потребне податке за извршење Услуге у целости.</w:t>
      </w:r>
    </w:p>
    <w:p w14:paraId="20767760" w14:textId="77777777" w:rsidR="00B46363" w:rsidRPr="00CB10FA" w:rsidRDefault="00B46363" w:rsidP="00B46363">
      <w:pPr>
        <w:tabs>
          <w:tab w:val="left" w:pos="567"/>
        </w:tabs>
        <w:spacing w:before="0"/>
        <w:rPr>
          <w:rFonts w:cs="Arial"/>
          <w:sz w:val="24"/>
          <w:szCs w:val="24"/>
        </w:rPr>
      </w:pPr>
    </w:p>
    <w:p w14:paraId="7BCE7384" w14:textId="77777777" w:rsidR="00B46363" w:rsidRPr="00CB10FA" w:rsidRDefault="00B46363" w:rsidP="00B46363">
      <w:pPr>
        <w:tabs>
          <w:tab w:val="left" w:pos="567"/>
        </w:tabs>
        <w:spacing w:before="0"/>
        <w:rPr>
          <w:rFonts w:cs="Arial"/>
          <w:sz w:val="24"/>
          <w:szCs w:val="24"/>
        </w:rPr>
      </w:pPr>
      <w:r w:rsidRPr="00CB10FA">
        <w:rPr>
          <w:rFonts w:cs="Arial"/>
          <w:sz w:val="24"/>
          <w:szCs w:val="24"/>
        </w:rPr>
        <w:t>Пружалац услуге је дужан да прибави потребне сагласности и потврде за ослобађање од плаћања такси и пореза за део услуга које су утврђене у Прилогу 3. овог Уговора, а у складу са прописима Републике Србије.</w:t>
      </w:r>
    </w:p>
    <w:p w14:paraId="3A329766" w14:textId="77777777" w:rsidR="00B46363" w:rsidRPr="00CB10FA" w:rsidRDefault="00B46363" w:rsidP="00B46363">
      <w:pPr>
        <w:tabs>
          <w:tab w:val="left" w:pos="567"/>
        </w:tabs>
        <w:spacing w:before="0"/>
        <w:rPr>
          <w:rFonts w:cs="Arial"/>
          <w:sz w:val="24"/>
          <w:szCs w:val="24"/>
        </w:rPr>
      </w:pPr>
    </w:p>
    <w:p w14:paraId="41E6F50D" w14:textId="77777777" w:rsidR="00B46363" w:rsidRPr="00CB10FA" w:rsidRDefault="00B46363" w:rsidP="00B46363">
      <w:pPr>
        <w:tabs>
          <w:tab w:val="left" w:pos="567"/>
        </w:tabs>
        <w:spacing w:before="0"/>
        <w:rPr>
          <w:rFonts w:cs="Arial"/>
          <w:sz w:val="24"/>
          <w:szCs w:val="24"/>
        </w:rPr>
      </w:pPr>
      <w:r w:rsidRPr="00CB10FA">
        <w:rPr>
          <w:rFonts w:cs="Arial"/>
          <w:sz w:val="24"/>
          <w:szCs w:val="24"/>
        </w:rPr>
        <w:t xml:space="preserve">Пружалац услуге је дужан да пружи Услугу Кориснику услуге у складу са својим целокупним знањем и искуством које поседује и обезбеди сва обавештења Кориснику услуге о унапређењима и побољшањима, иновацијама и техничким достигнућима, која се односе на предмет овог Уговора. </w:t>
      </w:r>
    </w:p>
    <w:p w14:paraId="5453DB1F" w14:textId="77777777" w:rsidR="00B46363" w:rsidRPr="00CB10FA" w:rsidRDefault="00B46363" w:rsidP="00B46363">
      <w:pPr>
        <w:tabs>
          <w:tab w:val="left" w:pos="567"/>
        </w:tabs>
        <w:spacing w:before="0"/>
        <w:rPr>
          <w:rFonts w:cs="Arial"/>
          <w:sz w:val="24"/>
          <w:szCs w:val="24"/>
        </w:rPr>
      </w:pPr>
    </w:p>
    <w:p w14:paraId="300A2794" w14:textId="77777777" w:rsidR="00B46363" w:rsidRPr="00CB10FA" w:rsidRDefault="00B46363" w:rsidP="00B46363">
      <w:pPr>
        <w:tabs>
          <w:tab w:val="left" w:pos="567"/>
        </w:tabs>
        <w:spacing w:before="0"/>
        <w:rPr>
          <w:rFonts w:cs="Arial"/>
          <w:sz w:val="24"/>
          <w:szCs w:val="24"/>
        </w:rPr>
      </w:pPr>
      <w:r w:rsidRPr="00CB10FA">
        <w:rPr>
          <w:rFonts w:cs="Arial"/>
          <w:sz w:val="24"/>
          <w:szCs w:val="24"/>
        </w:rPr>
        <w:t>Пружалац услуге се обавезује да, на захтев Корисника услуге, презентира и стручно   образложи све анализе, предлоге и решења, акта и друга документа које је припремио у реализацији Услуге по овом Уговору, пред надлежним органима Корисника услуге, као и о другим питањима која захтевају усклађеност решења.</w:t>
      </w:r>
    </w:p>
    <w:p w14:paraId="109D2126" w14:textId="77777777" w:rsidR="00B46363" w:rsidRPr="00CB10FA" w:rsidRDefault="00B46363" w:rsidP="00B46363">
      <w:pPr>
        <w:tabs>
          <w:tab w:val="left" w:pos="567"/>
        </w:tabs>
        <w:spacing w:before="0"/>
        <w:rPr>
          <w:rFonts w:cs="Arial"/>
          <w:sz w:val="24"/>
          <w:szCs w:val="24"/>
        </w:rPr>
      </w:pPr>
    </w:p>
    <w:p w14:paraId="770D741C" w14:textId="77777777" w:rsidR="00B46363" w:rsidRPr="00CB10FA" w:rsidRDefault="00B46363" w:rsidP="00B46363">
      <w:pPr>
        <w:tabs>
          <w:tab w:val="left" w:pos="567"/>
        </w:tabs>
        <w:spacing w:before="0"/>
        <w:rPr>
          <w:rFonts w:cs="Arial"/>
          <w:sz w:val="24"/>
          <w:szCs w:val="24"/>
        </w:rPr>
      </w:pPr>
      <w:r w:rsidRPr="00CB10FA">
        <w:rPr>
          <w:rFonts w:cs="Arial"/>
          <w:sz w:val="24"/>
          <w:szCs w:val="24"/>
        </w:rPr>
        <w:t>Пружалац услуге се обавезује да на захтев Корисника услуге припреми приступачне информације, ради упознавања запослених, предстaвника огранака и зависног привредног друштва Корисника услуге и надлежних институција о резултатима анализа и припремљеним актима везаним за реализацију предмета овог Уговора.</w:t>
      </w:r>
    </w:p>
    <w:p w14:paraId="5A2C570C" w14:textId="77777777" w:rsidR="00B46363" w:rsidRPr="00CB10FA" w:rsidRDefault="00B46363" w:rsidP="00B46363">
      <w:pPr>
        <w:tabs>
          <w:tab w:val="left" w:pos="567"/>
        </w:tabs>
        <w:spacing w:before="0"/>
        <w:rPr>
          <w:rFonts w:cs="Arial"/>
          <w:b/>
          <w:sz w:val="24"/>
          <w:szCs w:val="24"/>
        </w:rPr>
      </w:pPr>
    </w:p>
    <w:p w14:paraId="72145161" w14:textId="77777777" w:rsidR="00B46363" w:rsidRPr="00CB10FA" w:rsidRDefault="00B46363" w:rsidP="00B46363">
      <w:pPr>
        <w:tabs>
          <w:tab w:val="left" w:pos="567"/>
        </w:tabs>
        <w:spacing w:before="0"/>
        <w:rPr>
          <w:rFonts w:cs="Arial"/>
          <w:b/>
          <w:sz w:val="24"/>
          <w:szCs w:val="24"/>
        </w:rPr>
      </w:pPr>
    </w:p>
    <w:p w14:paraId="1082F745" w14:textId="0F017CE7" w:rsidR="00B46363" w:rsidRPr="0089708E" w:rsidRDefault="00B46363" w:rsidP="00B46363">
      <w:pPr>
        <w:tabs>
          <w:tab w:val="left" w:pos="567"/>
        </w:tabs>
        <w:spacing w:before="0"/>
        <w:jc w:val="center"/>
        <w:rPr>
          <w:rFonts w:cs="Arial"/>
          <w:sz w:val="24"/>
          <w:szCs w:val="24"/>
        </w:rPr>
      </w:pPr>
      <w:r w:rsidRPr="0089708E">
        <w:rPr>
          <w:rFonts w:cs="Arial"/>
          <w:b/>
          <w:sz w:val="24"/>
          <w:szCs w:val="24"/>
        </w:rPr>
        <w:t>Члан 1</w:t>
      </w:r>
      <w:r w:rsidR="0089708E" w:rsidRPr="0089708E">
        <w:rPr>
          <w:rFonts w:cs="Arial"/>
          <w:b/>
          <w:sz w:val="24"/>
          <w:szCs w:val="24"/>
        </w:rPr>
        <w:t>0</w:t>
      </w:r>
      <w:r w:rsidRPr="0089708E">
        <w:rPr>
          <w:rFonts w:cs="Arial"/>
          <w:sz w:val="24"/>
          <w:szCs w:val="24"/>
        </w:rPr>
        <w:t>.</w:t>
      </w:r>
    </w:p>
    <w:p w14:paraId="0B54BD74" w14:textId="77777777" w:rsidR="00B46363" w:rsidRPr="0089708E" w:rsidRDefault="00B46363" w:rsidP="00B46363">
      <w:pPr>
        <w:tabs>
          <w:tab w:val="left" w:pos="567"/>
        </w:tabs>
        <w:spacing w:before="0"/>
        <w:rPr>
          <w:rFonts w:cs="Arial"/>
          <w:sz w:val="24"/>
          <w:szCs w:val="24"/>
        </w:rPr>
      </w:pPr>
      <w:r w:rsidRPr="0089708E">
        <w:rPr>
          <w:rFonts w:cs="Arial"/>
          <w:sz w:val="24"/>
          <w:szCs w:val="24"/>
        </w:rPr>
        <w:tab/>
      </w:r>
    </w:p>
    <w:p w14:paraId="4CF4C522" w14:textId="48A8161D" w:rsidR="00B46363" w:rsidRDefault="00B46363" w:rsidP="00B46363">
      <w:pPr>
        <w:tabs>
          <w:tab w:val="left" w:pos="567"/>
        </w:tabs>
        <w:spacing w:before="0"/>
        <w:rPr>
          <w:rFonts w:cs="Arial"/>
          <w:sz w:val="24"/>
          <w:szCs w:val="24"/>
        </w:rPr>
      </w:pPr>
      <w:r w:rsidRPr="0089708E">
        <w:rPr>
          <w:rFonts w:cs="Arial"/>
          <w:sz w:val="24"/>
          <w:szCs w:val="24"/>
          <w:lang w:val="sr-Cyrl-CS"/>
        </w:rPr>
        <w:t>Пружала</w:t>
      </w:r>
      <w:r w:rsidRPr="0089708E">
        <w:rPr>
          <w:rFonts w:cs="Arial"/>
          <w:sz w:val="24"/>
          <w:szCs w:val="24"/>
        </w:rPr>
        <w:t>ц</w:t>
      </w:r>
      <w:r w:rsidRPr="0089708E">
        <w:rPr>
          <w:rFonts w:cs="Arial"/>
          <w:sz w:val="24"/>
          <w:szCs w:val="24"/>
          <w:lang w:val="sr-Cyrl-CS"/>
        </w:rPr>
        <w:t xml:space="preserve"> услуге</w:t>
      </w:r>
      <w:r w:rsidR="00C904BD" w:rsidRPr="0089708E">
        <w:rPr>
          <w:rFonts w:cs="Arial"/>
          <w:sz w:val="24"/>
          <w:szCs w:val="24"/>
        </w:rPr>
        <w:t xml:space="preserve"> се обавезује да ће </w:t>
      </w:r>
      <w:r w:rsidRPr="0089708E">
        <w:rPr>
          <w:rFonts w:cs="Arial"/>
          <w:sz w:val="24"/>
          <w:szCs w:val="24"/>
        </w:rPr>
        <w:t xml:space="preserve">финалну верзију </w:t>
      </w:r>
      <w:r w:rsidR="00C904BD" w:rsidRPr="0089708E">
        <w:rPr>
          <w:rFonts w:cs="Arial"/>
          <w:sz w:val="24"/>
          <w:szCs w:val="24"/>
          <w:lang w:val="sr-Cyrl-RS"/>
        </w:rPr>
        <w:t>термичког прорачуна доставити</w:t>
      </w:r>
      <w:r w:rsidRPr="0089708E">
        <w:rPr>
          <w:rFonts w:cs="Arial"/>
          <w:sz w:val="24"/>
          <w:szCs w:val="24"/>
        </w:rPr>
        <w:t xml:space="preserve"> у</w:t>
      </w:r>
      <w:r w:rsidR="003202E8" w:rsidRPr="0089708E">
        <w:rPr>
          <w:rFonts w:cs="Arial"/>
          <w:sz w:val="24"/>
          <w:szCs w:val="24"/>
        </w:rPr>
        <w:t xml:space="preserve"> </w:t>
      </w:r>
      <w:r w:rsidR="00C904BD" w:rsidRPr="0089708E">
        <w:rPr>
          <w:rFonts w:cs="Arial"/>
          <w:sz w:val="24"/>
          <w:szCs w:val="24"/>
          <w:lang w:val="sr-Cyrl-RS"/>
        </w:rPr>
        <w:t>3</w:t>
      </w:r>
      <w:r w:rsidRPr="0089708E">
        <w:rPr>
          <w:rFonts w:cs="Arial"/>
          <w:sz w:val="24"/>
          <w:szCs w:val="24"/>
        </w:rPr>
        <w:t xml:space="preserve">(словима: </w:t>
      </w:r>
      <w:r w:rsidR="00C904BD" w:rsidRPr="0089708E">
        <w:rPr>
          <w:rFonts w:cs="Arial"/>
          <w:sz w:val="24"/>
          <w:szCs w:val="24"/>
          <w:lang w:val="sr-Cyrl-RS"/>
        </w:rPr>
        <w:t>три</w:t>
      </w:r>
      <w:r w:rsidRPr="0089708E">
        <w:rPr>
          <w:rFonts w:cs="Arial"/>
          <w:sz w:val="24"/>
          <w:szCs w:val="24"/>
        </w:rPr>
        <w:t>) штапаних примерака и 5 (словима: пет) примерака на</w:t>
      </w:r>
      <w:r w:rsidRPr="0089708E">
        <w:rPr>
          <w:rFonts w:cs="Arial"/>
          <w:sz w:val="24"/>
          <w:szCs w:val="24"/>
          <w:lang w:val="sl-SI"/>
        </w:rPr>
        <w:t xml:space="preserve"> CD</w:t>
      </w:r>
      <w:r w:rsidRPr="0089708E">
        <w:rPr>
          <w:rFonts w:cs="Arial"/>
          <w:sz w:val="24"/>
          <w:szCs w:val="24"/>
        </w:rPr>
        <w:t>.</w:t>
      </w:r>
      <w:r w:rsidRPr="00CB10FA">
        <w:rPr>
          <w:rFonts w:cs="Arial"/>
          <w:sz w:val="24"/>
          <w:szCs w:val="24"/>
        </w:rPr>
        <w:t xml:space="preserve"> </w:t>
      </w:r>
    </w:p>
    <w:p w14:paraId="21DAA1E8" w14:textId="77777777" w:rsidR="0089708E" w:rsidRPr="00CB10FA" w:rsidRDefault="0089708E" w:rsidP="00B46363">
      <w:pPr>
        <w:tabs>
          <w:tab w:val="left" w:pos="567"/>
        </w:tabs>
        <w:spacing w:before="0"/>
        <w:rPr>
          <w:rFonts w:cs="Arial"/>
          <w:sz w:val="24"/>
          <w:szCs w:val="24"/>
        </w:rPr>
      </w:pPr>
    </w:p>
    <w:p w14:paraId="653B99D1" w14:textId="77777777" w:rsidR="00B46363" w:rsidRPr="00CB10FA" w:rsidRDefault="00B46363" w:rsidP="00B46363">
      <w:pPr>
        <w:tabs>
          <w:tab w:val="left" w:pos="567"/>
        </w:tabs>
        <w:spacing w:before="0"/>
        <w:rPr>
          <w:rFonts w:cs="Arial"/>
          <w:sz w:val="24"/>
          <w:szCs w:val="24"/>
        </w:rPr>
      </w:pPr>
    </w:p>
    <w:p w14:paraId="6D7617CA" w14:textId="77777777" w:rsidR="0004312C" w:rsidRDefault="0004312C" w:rsidP="00B46363">
      <w:pPr>
        <w:tabs>
          <w:tab w:val="left" w:pos="567"/>
        </w:tabs>
        <w:spacing w:before="0"/>
        <w:jc w:val="center"/>
        <w:rPr>
          <w:rFonts w:cs="Arial"/>
          <w:b/>
          <w:sz w:val="24"/>
          <w:szCs w:val="24"/>
        </w:rPr>
      </w:pPr>
    </w:p>
    <w:p w14:paraId="3A88D96B" w14:textId="6508E8DF" w:rsidR="00B46363" w:rsidRPr="00CB10FA" w:rsidRDefault="00B46363" w:rsidP="00B46363">
      <w:pPr>
        <w:tabs>
          <w:tab w:val="left" w:pos="567"/>
        </w:tabs>
        <w:spacing w:before="0"/>
        <w:jc w:val="center"/>
        <w:rPr>
          <w:rFonts w:cs="Arial"/>
          <w:sz w:val="24"/>
          <w:szCs w:val="24"/>
        </w:rPr>
      </w:pPr>
      <w:r w:rsidRPr="00CB10FA">
        <w:rPr>
          <w:rFonts w:cs="Arial"/>
          <w:b/>
          <w:sz w:val="24"/>
          <w:szCs w:val="24"/>
        </w:rPr>
        <w:lastRenderedPageBreak/>
        <w:t>Члан 1</w:t>
      </w:r>
      <w:r w:rsidR="0089708E">
        <w:rPr>
          <w:rFonts w:cs="Arial"/>
          <w:b/>
          <w:sz w:val="24"/>
          <w:szCs w:val="24"/>
        </w:rPr>
        <w:t>1</w:t>
      </w:r>
      <w:r w:rsidRPr="00CB10FA">
        <w:rPr>
          <w:rFonts w:cs="Arial"/>
          <w:sz w:val="24"/>
          <w:szCs w:val="24"/>
        </w:rPr>
        <w:t>.</w:t>
      </w:r>
    </w:p>
    <w:p w14:paraId="2F09A654" w14:textId="77777777" w:rsidR="00B46363" w:rsidRPr="00CB10FA" w:rsidRDefault="00B46363" w:rsidP="00B46363">
      <w:pPr>
        <w:tabs>
          <w:tab w:val="left" w:pos="567"/>
        </w:tabs>
        <w:spacing w:before="0"/>
        <w:rPr>
          <w:rFonts w:cs="Arial"/>
          <w:sz w:val="24"/>
          <w:szCs w:val="24"/>
        </w:rPr>
      </w:pPr>
    </w:p>
    <w:p w14:paraId="203EB0CB" w14:textId="77777777" w:rsidR="00B46363" w:rsidRPr="00CB10FA" w:rsidRDefault="00B46363" w:rsidP="00B46363">
      <w:pPr>
        <w:tabs>
          <w:tab w:val="left" w:pos="567"/>
        </w:tabs>
        <w:spacing w:before="0"/>
        <w:rPr>
          <w:rFonts w:cs="Arial"/>
          <w:sz w:val="24"/>
          <w:szCs w:val="24"/>
        </w:rPr>
      </w:pPr>
      <w:r w:rsidRPr="00CB10FA">
        <w:rPr>
          <w:rFonts w:cs="Arial"/>
          <w:sz w:val="24"/>
          <w:szCs w:val="24"/>
        </w:rPr>
        <w:t>Уговорне стране су у обавези да током реализације предмета овог Уговора, једна другој учине доступним све релевантне податке, документацију и информације којима располажу, а које су од значаја за извршење овог Уговора.</w:t>
      </w:r>
    </w:p>
    <w:p w14:paraId="20113224" w14:textId="77777777" w:rsidR="00B46363" w:rsidRPr="00CB10FA" w:rsidRDefault="00B46363" w:rsidP="00B46363">
      <w:pPr>
        <w:tabs>
          <w:tab w:val="left" w:pos="567"/>
        </w:tabs>
        <w:spacing w:before="0"/>
        <w:rPr>
          <w:rFonts w:cs="Arial"/>
          <w:sz w:val="24"/>
          <w:szCs w:val="24"/>
        </w:rPr>
      </w:pPr>
    </w:p>
    <w:p w14:paraId="4EBD531D" w14:textId="77777777" w:rsidR="00B46363" w:rsidRPr="00CB10FA" w:rsidRDefault="00B46363" w:rsidP="00B46363">
      <w:pPr>
        <w:tabs>
          <w:tab w:val="left" w:pos="567"/>
        </w:tabs>
        <w:spacing w:before="0"/>
        <w:rPr>
          <w:rFonts w:cs="Arial"/>
          <w:sz w:val="24"/>
          <w:szCs w:val="24"/>
        </w:rPr>
      </w:pPr>
      <w:r w:rsidRPr="00CB10FA">
        <w:rPr>
          <w:rFonts w:cs="Arial"/>
          <w:sz w:val="24"/>
          <w:szCs w:val="24"/>
        </w:rPr>
        <w:t>Уговорне стране су у обавези да по потреби предузму и друге обавезе које се покажу као нужне од значаја за реализацију предмета овог Уговора.</w:t>
      </w:r>
    </w:p>
    <w:p w14:paraId="502A56AD" w14:textId="77777777" w:rsidR="00B46363" w:rsidRPr="00CB10FA" w:rsidRDefault="00B46363" w:rsidP="00B46363">
      <w:pPr>
        <w:tabs>
          <w:tab w:val="left" w:pos="567"/>
        </w:tabs>
        <w:spacing w:before="0"/>
        <w:rPr>
          <w:rFonts w:cs="Arial"/>
          <w:sz w:val="24"/>
          <w:szCs w:val="24"/>
        </w:rPr>
      </w:pPr>
    </w:p>
    <w:p w14:paraId="034C0E35" w14:textId="77777777" w:rsidR="00B46363" w:rsidRPr="00CB10FA" w:rsidRDefault="00B46363" w:rsidP="00B46363">
      <w:pPr>
        <w:tabs>
          <w:tab w:val="left" w:pos="567"/>
        </w:tabs>
        <w:spacing w:before="0"/>
        <w:rPr>
          <w:rFonts w:cs="Arial"/>
          <w:b/>
          <w:sz w:val="24"/>
          <w:szCs w:val="24"/>
        </w:rPr>
      </w:pPr>
      <w:r w:rsidRPr="00CB10FA">
        <w:rPr>
          <w:rFonts w:cs="Arial"/>
          <w:b/>
          <w:sz w:val="24"/>
          <w:szCs w:val="24"/>
        </w:rPr>
        <w:t>РОК  И ДИНАМКА ПРУЖАЊА УСЛУГЕ</w:t>
      </w:r>
    </w:p>
    <w:p w14:paraId="17C9B530" w14:textId="77777777" w:rsidR="00B46363" w:rsidRPr="00CB10FA" w:rsidRDefault="00B46363" w:rsidP="00B46363">
      <w:pPr>
        <w:tabs>
          <w:tab w:val="left" w:pos="567"/>
        </w:tabs>
        <w:spacing w:before="0"/>
        <w:rPr>
          <w:rFonts w:cs="Arial"/>
          <w:b/>
          <w:sz w:val="24"/>
          <w:szCs w:val="24"/>
        </w:rPr>
      </w:pPr>
    </w:p>
    <w:p w14:paraId="3038B32E" w14:textId="285A5151" w:rsidR="00B46363" w:rsidRPr="00CB10FA" w:rsidRDefault="00B46363" w:rsidP="00B46363">
      <w:pPr>
        <w:tabs>
          <w:tab w:val="left" w:pos="567"/>
        </w:tabs>
        <w:spacing w:before="0"/>
        <w:jc w:val="center"/>
        <w:rPr>
          <w:rFonts w:cs="Arial"/>
          <w:sz w:val="24"/>
          <w:szCs w:val="24"/>
        </w:rPr>
      </w:pPr>
      <w:r w:rsidRPr="00CB10FA">
        <w:rPr>
          <w:rFonts w:cs="Arial"/>
          <w:b/>
          <w:sz w:val="24"/>
          <w:szCs w:val="24"/>
        </w:rPr>
        <w:t>Члан 1</w:t>
      </w:r>
      <w:r w:rsidR="0089708E">
        <w:rPr>
          <w:rFonts w:cs="Arial"/>
          <w:b/>
          <w:sz w:val="24"/>
          <w:szCs w:val="24"/>
        </w:rPr>
        <w:t>2</w:t>
      </w:r>
      <w:r w:rsidRPr="00CB10FA">
        <w:rPr>
          <w:rFonts w:cs="Arial"/>
          <w:sz w:val="24"/>
          <w:szCs w:val="24"/>
        </w:rPr>
        <w:t>.</w:t>
      </w:r>
    </w:p>
    <w:p w14:paraId="0A3EB3CC" w14:textId="77777777" w:rsidR="00B46363" w:rsidRPr="00CB10FA" w:rsidRDefault="00B46363" w:rsidP="00B46363">
      <w:pPr>
        <w:tabs>
          <w:tab w:val="left" w:pos="567"/>
        </w:tabs>
        <w:spacing w:before="0"/>
        <w:rPr>
          <w:rFonts w:cs="Arial"/>
          <w:sz w:val="24"/>
          <w:szCs w:val="24"/>
        </w:rPr>
      </w:pPr>
    </w:p>
    <w:p w14:paraId="2284428C" w14:textId="77777777" w:rsidR="00B46363" w:rsidRPr="00CB10FA" w:rsidRDefault="00B46363" w:rsidP="00B46363">
      <w:pPr>
        <w:tabs>
          <w:tab w:val="left" w:pos="567"/>
        </w:tabs>
        <w:spacing w:before="0"/>
        <w:rPr>
          <w:rFonts w:cs="Arial"/>
          <w:sz w:val="24"/>
          <w:szCs w:val="24"/>
        </w:rPr>
      </w:pPr>
      <w:r w:rsidRPr="00CB10FA">
        <w:rPr>
          <w:rFonts w:cs="Arial"/>
          <w:sz w:val="24"/>
          <w:szCs w:val="24"/>
        </w:rPr>
        <w:t xml:space="preserve">Рок за извршење Услуге из члана 1. овог Уговора износи </w:t>
      </w:r>
      <w:r w:rsidR="00112B3B">
        <w:rPr>
          <w:rFonts w:cs="Arial"/>
          <w:sz w:val="24"/>
          <w:szCs w:val="24"/>
          <w:lang w:val="sr-Cyrl-RS"/>
        </w:rPr>
        <w:t>______</w:t>
      </w:r>
      <w:r w:rsidR="00F3009F" w:rsidRPr="00CB10FA">
        <w:rPr>
          <w:rFonts w:cs="Arial"/>
          <w:sz w:val="24"/>
          <w:szCs w:val="24"/>
          <w:lang w:val="sr-Latn-RS"/>
        </w:rPr>
        <w:t xml:space="preserve"> </w:t>
      </w:r>
      <w:r w:rsidR="00F3009F" w:rsidRPr="00CB10FA">
        <w:rPr>
          <w:rFonts w:cs="Arial"/>
          <w:sz w:val="24"/>
          <w:szCs w:val="24"/>
        </w:rPr>
        <w:t>(</w:t>
      </w:r>
      <w:r w:rsidR="00F3009F" w:rsidRPr="00CB10FA">
        <w:rPr>
          <w:rFonts w:cs="Arial"/>
          <w:sz w:val="24"/>
          <w:szCs w:val="24"/>
          <w:lang w:val="sr-Cyrl-RS"/>
        </w:rPr>
        <w:t>словима:</w:t>
      </w:r>
      <w:r w:rsidR="00112B3B">
        <w:rPr>
          <w:rFonts w:cs="Arial"/>
          <w:sz w:val="24"/>
          <w:szCs w:val="24"/>
          <w:lang w:val="sr-Cyrl-RS"/>
        </w:rPr>
        <w:t>_____</w:t>
      </w:r>
      <w:r w:rsidR="00F3009F" w:rsidRPr="00CB10FA">
        <w:rPr>
          <w:rFonts w:cs="Arial"/>
          <w:sz w:val="24"/>
          <w:szCs w:val="24"/>
        </w:rPr>
        <w:t xml:space="preserve">) дана од дана </w:t>
      </w:r>
      <w:r w:rsidR="00112B3B">
        <w:rPr>
          <w:rFonts w:cs="Arial"/>
          <w:sz w:val="24"/>
          <w:szCs w:val="24"/>
          <w:lang w:val="sr-Cyrl-RS"/>
        </w:rPr>
        <w:t>ступања уговроа на снагу</w:t>
      </w:r>
      <w:r w:rsidRPr="00CB10FA">
        <w:rPr>
          <w:rFonts w:cs="Arial"/>
          <w:sz w:val="24"/>
          <w:szCs w:val="24"/>
        </w:rPr>
        <w:t>.</w:t>
      </w:r>
    </w:p>
    <w:p w14:paraId="46F9B97E" w14:textId="77777777" w:rsidR="00B46363" w:rsidRPr="00CB10FA" w:rsidRDefault="00B46363" w:rsidP="00B46363">
      <w:pPr>
        <w:tabs>
          <w:tab w:val="left" w:pos="567"/>
        </w:tabs>
        <w:spacing w:before="0"/>
        <w:rPr>
          <w:rFonts w:cs="Arial"/>
          <w:b/>
          <w:sz w:val="24"/>
          <w:szCs w:val="24"/>
        </w:rPr>
      </w:pPr>
    </w:p>
    <w:p w14:paraId="754DFF4C" w14:textId="77777777" w:rsidR="00B46363" w:rsidRPr="00CB10FA" w:rsidRDefault="00B46363" w:rsidP="00B46363">
      <w:pPr>
        <w:tabs>
          <w:tab w:val="left" w:pos="567"/>
        </w:tabs>
        <w:spacing w:before="0"/>
        <w:rPr>
          <w:rFonts w:cs="Arial"/>
          <w:b/>
          <w:sz w:val="24"/>
          <w:szCs w:val="24"/>
        </w:rPr>
      </w:pPr>
      <w:r w:rsidRPr="00CB10FA">
        <w:rPr>
          <w:rFonts w:cs="Arial"/>
          <w:b/>
          <w:sz w:val="24"/>
          <w:szCs w:val="24"/>
        </w:rPr>
        <w:t xml:space="preserve">СРЕДСТВА ФИНАНСИЈСКОГ ОБЕЗБЕЂЕЊА </w:t>
      </w:r>
    </w:p>
    <w:p w14:paraId="4C47EF5C" w14:textId="77777777" w:rsidR="00B46363" w:rsidRPr="00CB10FA" w:rsidRDefault="00B46363" w:rsidP="00B46363">
      <w:pPr>
        <w:tabs>
          <w:tab w:val="left" w:pos="567"/>
        </w:tabs>
        <w:spacing w:before="0"/>
        <w:rPr>
          <w:rFonts w:cs="Arial"/>
          <w:b/>
          <w:sz w:val="24"/>
          <w:szCs w:val="24"/>
        </w:rPr>
      </w:pPr>
    </w:p>
    <w:p w14:paraId="7EB673DC" w14:textId="7139695C" w:rsidR="00B46363" w:rsidRPr="00CB10FA" w:rsidRDefault="00B46363" w:rsidP="00B46363">
      <w:pPr>
        <w:tabs>
          <w:tab w:val="left" w:pos="567"/>
        </w:tabs>
        <w:spacing w:before="0"/>
        <w:jc w:val="center"/>
        <w:rPr>
          <w:rFonts w:cs="Arial"/>
          <w:sz w:val="24"/>
          <w:szCs w:val="24"/>
        </w:rPr>
      </w:pPr>
      <w:r w:rsidRPr="00CB10FA">
        <w:rPr>
          <w:rFonts w:cs="Arial"/>
          <w:b/>
          <w:sz w:val="24"/>
          <w:szCs w:val="24"/>
        </w:rPr>
        <w:t>Члан 1</w:t>
      </w:r>
      <w:r w:rsidR="0089708E">
        <w:rPr>
          <w:rFonts w:cs="Arial"/>
          <w:b/>
          <w:sz w:val="24"/>
          <w:szCs w:val="24"/>
        </w:rPr>
        <w:t>3</w:t>
      </w:r>
      <w:r w:rsidRPr="00CB10FA">
        <w:rPr>
          <w:rFonts w:cs="Arial"/>
          <w:sz w:val="24"/>
          <w:szCs w:val="24"/>
        </w:rPr>
        <w:t>.</w:t>
      </w:r>
    </w:p>
    <w:p w14:paraId="3887BE27" w14:textId="77777777" w:rsidR="00085C8D" w:rsidRPr="00085C8D" w:rsidRDefault="00085C8D" w:rsidP="00085C8D">
      <w:pPr>
        <w:pStyle w:val="KDParagraf"/>
        <w:rPr>
          <w:rFonts w:cs="Arial"/>
          <w:b/>
          <w:bCs/>
          <w:sz w:val="24"/>
          <w:szCs w:val="24"/>
        </w:rPr>
      </w:pPr>
      <w:r w:rsidRPr="00085C8D">
        <w:rPr>
          <w:rFonts w:cs="Arial"/>
          <w:b/>
          <w:sz w:val="24"/>
          <w:szCs w:val="24"/>
        </w:rPr>
        <w:t xml:space="preserve">Меница за добро извршење посла </w:t>
      </w:r>
    </w:p>
    <w:p w14:paraId="4A96A221" w14:textId="77777777" w:rsidR="00085C8D" w:rsidRPr="0004312C" w:rsidRDefault="00085C8D" w:rsidP="0004312C">
      <w:pPr>
        <w:tabs>
          <w:tab w:val="left" w:pos="567"/>
        </w:tabs>
        <w:spacing w:before="0"/>
        <w:rPr>
          <w:rFonts w:cs="Arial"/>
          <w:sz w:val="24"/>
          <w:szCs w:val="24"/>
        </w:rPr>
      </w:pPr>
      <w:r w:rsidRPr="0004312C">
        <w:rPr>
          <w:rFonts w:cs="Arial"/>
          <w:sz w:val="24"/>
          <w:szCs w:val="24"/>
        </w:rPr>
        <w:t>Пружалац услуга</w:t>
      </w:r>
      <w:r w:rsidRPr="00085C8D">
        <w:rPr>
          <w:rFonts w:cs="Arial"/>
          <w:sz w:val="24"/>
          <w:szCs w:val="24"/>
        </w:rPr>
        <w:t xml:space="preserve"> се обавезује да </w:t>
      </w:r>
      <w:r w:rsidRPr="0004312C">
        <w:rPr>
          <w:rFonts w:cs="Arial"/>
          <w:sz w:val="24"/>
          <w:szCs w:val="24"/>
        </w:rPr>
        <w:t xml:space="preserve">приликом закључења Уговора, а најкасније </w:t>
      </w:r>
      <w:r w:rsidRPr="00085C8D">
        <w:rPr>
          <w:rFonts w:cs="Arial"/>
          <w:sz w:val="24"/>
          <w:szCs w:val="24"/>
        </w:rPr>
        <w:t xml:space="preserve">у року од </w:t>
      </w:r>
      <w:r w:rsidRPr="0004312C">
        <w:rPr>
          <w:rFonts w:cs="Arial"/>
          <w:sz w:val="24"/>
          <w:szCs w:val="24"/>
        </w:rPr>
        <w:t>10</w:t>
      </w:r>
      <w:r w:rsidRPr="00085C8D">
        <w:rPr>
          <w:rFonts w:cs="Arial"/>
          <w:sz w:val="24"/>
          <w:szCs w:val="24"/>
        </w:rPr>
        <w:t xml:space="preserve"> дана од дана закључења  </w:t>
      </w:r>
      <w:r w:rsidRPr="0004312C">
        <w:rPr>
          <w:rFonts w:cs="Arial"/>
          <w:sz w:val="24"/>
          <w:szCs w:val="24"/>
        </w:rPr>
        <w:t>У</w:t>
      </w:r>
      <w:r w:rsidRPr="00085C8D">
        <w:rPr>
          <w:rFonts w:cs="Arial"/>
          <w:sz w:val="24"/>
          <w:szCs w:val="24"/>
        </w:rPr>
        <w:t xml:space="preserve">говора </w:t>
      </w:r>
      <w:r w:rsidRPr="0004312C">
        <w:rPr>
          <w:rFonts w:cs="Arial"/>
          <w:sz w:val="24"/>
          <w:szCs w:val="24"/>
        </w:rPr>
        <w:t>Купцу (</w:t>
      </w:r>
      <w:r w:rsidRPr="00085C8D">
        <w:rPr>
          <w:rFonts w:cs="Arial"/>
          <w:sz w:val="24"/>
          <w:szCs w:val="24"/>
        </w:rPr>
        <w:t xml:space="preserve">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 </w:t>
      </w:r>
      <w:r w:rsidRPr="0004312C">
        <w:rPr>
          <w:rFonts w:cs="Arial"/>
          <w:sz w:val="24"/>
          <w:szCs w:val="24"/>
        </w:rPr>
        <w:t>(</w:t>
      </w:r>
      <w:r w:rsidRPr="00085C8D">
        <w:rPr>
          <w:rFonts w:cs="Arial"/>
          <w:sz w:val="24"/>
          <w:szCs w:val="24"/>
        </w:rPr>
        <w:t>даље: ЗОО</w:t>
      </w:r>
      <w:r w:rsidRPr="0004312C">
        <w:rPr>
          <w:rFonts w:cs="Arial"/>
          <w:sz w:val="24"/>
          <w:szCs w:val="24"/>
        </w:rPr>
        <w:t xml:space="preserve">) </w:t>
      </w:r>
      <w:r w:rsidRPr="00085C8D">
        <w:rPr>
          <w:rFonts w:cs="Arial"/>
          <w:sz w:val="24"/>
          <w:szCs w:val="24"/>
        </w:rPr>
        <w:t>достави</w:t>
      </w:r>
      <w:r w:rsidRPr="0004312C">
        <w:rPr>
          <w:rFonts w:cs="Arial"/>
          <w:sz w:val="24"/>
          <w:szCs w:val="24"/>
        </w:rPr>
        <w:t>:</w:t>
      </w:r>
      <w:r w:rsidRPr="00085C8D">
        <w:rPr>
          <w:rFonts w:cs="Arial"/>
          <w:sz w:val="24"/>
          <w:szCs w:val="24"/>
        </w:rPr>
        <w:t xml:space="preserve">  </w:t>
      </w:r>
    </w:p>
    <w:p w14:paraId="0FD69C2A" w14:textId="77777777" w:rsidR="00085C8D" w:rsidRPr="0004312C" w:rsidRDefault="00085C8D" w:rsidP="0004312C">
      <w:pPr>
        <w:tabs>
          <w:tab w:val="left" w:pos="567"/>
        </w:tabs>
        <w:spacing w:before="0"/>
        <w:rPr>
          <w:rFonts w:cs="Arial"/>
          <w:sz w:val="24"/>
          <w:szCs w:val="24"/>
        </w:rPr>
      </w:pPr>
      <w:r w:rsidRPr="0004312C">
        <w:rPr>
          <w:rFonts w:cs="Arial"/>
          <w:sz w:val="24"/>
          <w:szCs w:val="24"/>
        </w:rPr>
        <w:t>- бланко сопствену меницу за добро извршење посла која је потписана и оверена службеним печатом од стране овлашћеног  лица у складу са Закон о меници ("Сл. лист ФНРЈ" бр. 104/46, "Сл. лист СФРЈ" бр. 16/65, 54/70 и 57/89 и "Сл. лист СРЈ" бр. 46/96, „Сл. лист СЦГ“ бр. 01/2003 Уст. повеља „Сл.гласник РС“ 80/2015) и Закон о платним услугама  („Сл. гласник РС“ број 139/2014),</w:t>
      </w:r>
    </w:p>
    <w:p w14:paraId="3731B85F" w14:textId="77777777" w:rsidR="00085C8D" w:rsidRPr="0004312C" w:rsidRDefault="00085C8D" w:rsidP="0004312C">
      <w:pPr>
        <w:tabs>
          <w:tab w:val="left" w:pos="567"/>
        </w:tabs>
        <w:spacing w:before="0"/>
        <w:rPr>
          <w:rFonts w:cs="Arial"/>
          <w:sz w:val="24"/>
          <w:szCs w:val="24"/>
        </w:rPr>
      </w:pPr>
      <w:r w:rsidRPr="0004312C">
        <w:rPr>
          <w:rFonts w:cs="Arial"/>
          <w:sz w:val="24"/>
          <w:szCs w:val="24"/>
        </w:rPr>
        <w:t xml:space="preserve">- менично писмо – овлашћење којим </w:t>
      </w:r>
      <w:r w:rsidRPr="00085C8D">
        <w:rPr>
          <w:rFonts w:cs="Arial"/>
          <w:sz w:val="24"/>
          <w:szCs w:val="24"/>
        </w:rPr>
        <w:t>П</w:t>
      </w:r>
      <w:r w:rsidRPr="0004312C">
        <w:rPr>
          <w:rFonts w:cs="Arial"/>
          <w:sz w:val="24"/>
          <w:szCs w:val="24"/>
        </w:rPr>
        <w:t>пружалац услуга овлашћује Купца да може наплатити меницу која је неопозива, без права протеста и наплатива на први позив, на износ од 10% од  вредности понуде (без ПДВ-а) у року који је</w:t>
      </w:r>
      <w:r w:rsidRPr="00085C8D">
        <w:rPr>
          <w:rFonts w:cs="Arial"/>
          <w:sz w:val="24"/>
          <w:szCs w:val="24"/>
        </w:rPr>
        <w:t xml:space="preserve"> 30 </w:t>
      </w:r>
      <w:r w:rsidRPr="0004312C">
        <w:rPr>
          <w:rFonts w:cs="Arial"/>
          <w:sz w:val="24"/>
          <w:szCs w:val="24"/>
        </w:rPr>
        <w:t xml:space="preserve">(словима:тридесет) </w:t>
      </w:r>
      <w:r w:rsidRPr="00085C8D">
        <w:rPr>
          <w:rFonts w:cs="Arial"/>
          <w:sz w:val="24"/>
          <w:szCs w:val="24"/>
        </w:rPr>
        <w:t xml:space="preserve">дана дужи од уговореног рока испоруке предметних добара (или рока важења </w:t>
      </w:r>
      <w:r w:rsidRPr="0004312C">
        <w:rPr>
          <w:rFonts w:cs="Arial"/>
          <w:sz w:val="24"/>
          <w:szCs w:val="24"/>
        </w:rPr>
        <w:t>У</w:t>
      </w:r>
      <w:r w:rsidRPr="00085C8D">
        <w:rPr>
          <w:rFonts w:cs="Arial"/>
          <w:sz w:val="24"/>
          <w:szCs w:val="24"/>
        </w:rPr>
        <w:t>говора)</w:t>
      </w:r>
      <w:r w:rsidRPr="0004312C">
        <w:rPr>
          <w:rFonts w:cs="Arial"/>
          <w:sz w:val="24"/>
          <w:szCs w:val="24"/>
        </w:rPr>
        <w:t>, с тим да евентуални продужетак рока испоруке има за последицу и продужење рока важења менице и меничног овлашћења.</w:t>
      </w:r>
    </w:p>
    <w:p w14:paraId="097AE86F" w14:textId="77777777" w:rsidR="00085C8D" w:rsidRPr="0004312C" w:rsidRDefault="00085C8D" w:rsidP="0004312C">
      <w:pPr>
        <w:tabs>
          <w:tab w:val="left" w:pos="567"/>
        </w:tabs>
        <w:spacing w:before="0"/>
        <w:rPr>
          <w:rFonts w:cs="Arial"/>
          <w:sz w:val="24"/>
          <w:szCs w:val="24"/>
        </w:rPr>
      </w:pPr>
      <w:r w:rsidRPr="0004312C">
        <w:rPr>
          <w:rFonts w:cs="Arial"/>
          <w:sz w:val="24"/>
          <w:szCs w:val="24"/>
        </w:rPr>
        <w:t>- копију важећег картона депонованих потписа овлашћених лица за располагање новчаним средствима Продавца код те пословне банке оверену на дан издавања менице и меничног овлашћења.</w:t>
      </w:r>
    </w:p>
    <w:p w14:paraId="4B33AE95" w14:textId="77777777" w:rsidR="00085C8D" w:rsidRPr="0004312C" w:rsidRDefault="00085C8D" w:rsidP="0004312C">
      <w:pPr>
        <w:tabs>
          <w:tab w:val="left" w:pos="567"/>
        </w:tabs>
        <w:spacing w:before="0"/>
        <w:rPr>
          <w:rFonts w:cs="Arial"/>
          <w:sz w:val="24"/>
          <w:szCs w:val="24"/>
        </w:rPr>
      </w:pPr>
      <w:r w:rsidRPr="0004312C">
        <w:rPr>
          <w:rFonts w:cs="Arial"/>
          <w:sz w:val="24"/>
          <w:szCs w:val="24"/>
        </w:rPr>
        <w:t>- фотокопију ОП обрасца</w:t>
      </w:r>
    </w:p>
    <w:p w14:paraId="18BD762E" w14:textId="77777777" w:rsidR="00085C8D" w:rsidRPr="0004312C" w:rsidRDefault="00085C8D" w:rsidP="0004312C">
      <w:pPr>
        <w:tabs>
          <w:tab w:val="left" w:pos="567"/>
        </w:tabs>
        <w:spacing w:before="0"/>
        <w:rPr>
          <w:rFonts w:cs="Arial"/>
          <w:sz w:val="24"/>
          <w:szCs w:val="24"/>
        </w:rPr>
      </w:pPr>
      <w:r w:rsidRPr="0004312C">
        <w:rPr>
          <w:rFonts w:cs="Arial"/>
          <w:sz w:val="24"/>
          <w:szCs w:val="24"/>
        </w:rPr>
        <w:t>- 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у складу са Одлуком о ближим условима, садржини и начину вођења регистра меница и овлашћења („Сл. гласник РС“ бр. 56/2011 и 80/2015,76/2016)</w:t>
      </w:r>
    </w:p>
    <w:p w14:paraId="376B7357" w14:textId="77777777" w:rsidR="00085C8D" w:rsidRPr="00085C8D" w:rsidRDefault="00085C8D" w:rsidP="0004312C">
      <w:pPr>
        <w:tabs>
          <w:tab w:val="left" w:pos="567"/>
        </w:tabs>
        <w:spacing w:before="0"/>
        <w:rPr>
          <w:rFonts w:cs="Arial"/>
          <w:sz w:val="24"/>
          <w:szCs w:val="24"/>
        </w:rPr>
      </w:pPr>
      <w:r w:rsidRPr="00085C8D">
        <w:rPr>
          <w:rFonts w:cs="Arial"/>
          <w:sz w:val="24"/>
          <w:szCs w:val="24"/>
        </w:rPr>
        <w:t xml:space="preserve">Примљена меница може се попунити и наплатити у целости у складу са меничним писмом – овлашћењем, у случају неиспуњења обавеза по било ком члану овог </w:t>
      </w:r>
      <w:r w:rsidRPr="0004312C">
        <w:rPr>
          <w:rFonts w:cs="Arial"/>
          <w:sz w:val="24"/>
          <w:szCs w:val="24"/>
        </w:rPr>
        <w:t>У</w:t>
      </w:r>
      <w:r w:rsidRPr="00085C8D">
        <w:rPr>
          <w:rFonts w:cs="Arial"/>
          <w:sz w:val="24"/>
          <w:szCs w:val="24"/>
        </w:rPr>
        <w:t xml:space="preserve">говора, као и у случају раскида </w:t>
      </w:r>
      <w:r w:rsidRPr="0004312C">
        <w:rPr>
          <w:rFonts w:cs="Arial"/>
          <w:sz w:val="24"/>
          <w:szCs w:val="24"/>
        </w:rPr>
        <w:t>У</w:t>
      </w:r>
      <w:r w:rsidRPr="00085C8D">
        <w:rPr>
          <w:rFonts w:cs="Arial"/>
          <w:sz w:val="24"/>
          <w:szCs w:val="24"/>
        </w:rPr>
        <w:t>говора.</w:t>
      </w:r>
    </w:p>
    <w:p w14:paraId="3034A606" w14:textId="77777777" w:rsidR="00085C8D" w:rsidRPr="0004312C" w:rsidRDefault="00085C8D" w:rsidP="0004312C">
      <w:pPr>
        <w:tabs>
          <w:tab w:val="left" w:pos="567"/>
        </w:tabs>
        <w:spacing w:before="0"/>
        <w:rPr>
          <w:rFonts w:cs="Arial"/>
          <w:sz w:val="24"/>
          <w:szCs w:val="24"/>
        </w:rPr>
      </w:pPr>
      <w:r w:rsidRPr="00085C8D">
        <w:rPr>
          <w:rFonts w:cs="Arial"/>
          <w:sz w:val="24"/>
          <w:szCs w:val="24"/>
        </w:rPr>
        <w:lastRenderedPageBreak/>
        <w:t xml:space="preserve">Достављање менице као гаранције за добро извршење посла представља одложни услов, тако да правно дејство овог </w:t>
      </w:r>
      <w:r w:rsidRPr="0004312C">
        <w:rPr>
          <w:rFonts w:cs="Arial"/>
          <w:sz w:val="24"/>
          <w:szCs w:val="24"/>
        </w:rPr>
        <w:t>У</w:t>
      </w:r>
      <w:r w:rsidRPr="00085C8D">
        <w:rPr>
          <w:rFonts w:cs="Arial"/>
          <w:sz w:val="24"/>
          <w:szCs w:val="24"/>
        </w:rPr>
        <w:t>говора не настаје док се одложни услов не испуни.</w:t>
      </w:r>
    </w:p>
    <w:p w14:paraId="6ED210B7" w14:textId="77777777" w:rsidR="00B31DCB" w:rsidRPr="00CB10FA" w:rsidRDefault="00085C8D" w:rsidP="0004312C">
      <w:pPr>
        <w:tabs>
          <w:tab w:val="left" w:pos="567"/>
        </w:tabs>
        <w:spacing w:before="0"/>
        <w:rPr>
          <w:rFonts w:cs="Arial"/>
          <w:sz w:val="24"/>
          <w:szCs w:val="24"/>
        </w:rPr>
      </w:pPr>
      <w:r w:rsidRPr="00085C8D">
        <w:rPr>
          <w:rFonts w:cs="Arial"/>
          <w:sz w:val="24"/>
          <w:szCs w:val="24"/>
        </w:rPr>
        <w:t xml:space="preserve">По истеку важности  </w:t>
      </w:r>
      <w:r w:rsidRPr="0004312C">
        <w:rPr>
          <w:rFonts w:cs="Arial"/>
          <w:sz w:val="24"/>
          <w:szCs w:val="24"/>
        </w:rPr>
        <w:t>У</w:t>
      </w:r>
      <w:r w:rsidRPr="00085C8D">
        <w:rPr>
          <w:rFonts w:cs="Arial"/>
          <w:sz w:val="24"/>
          <w:szCs w:val="24"/>
        </w:rPr>
        <w:t>говора, уколико је Продавац испунио све  уговорне обавезе, Купац је у обавези да врати достављену бланко сопствену меницу.</w:t>
      </w:r>
    </w:p>
    <w:p w14:paraId="0BD822D6" w14:textId="77777777" w:rsidR="00B46363" w:rsidRPr="0004312C" w:rsidRDefault="00B46363" w:rsidP="00B46363">
      <w:pPr>
        <w:tabs>
          <w:tab w:val="left" w:pos="567"/>
        </w:tabs>
        <w:spacing w:before="0"/>
        <w:rPr>
          <w:rFonts w:cs="Arial"/>
          <w:sz w:val="24"/>
          <w:szCs w:val="24"/>
        </w:rPr>
      </w:pPr>
    </w:p>
    <w:p w14:paraId="7CBE29A1" w14:textId="5C57047B" w:rsidR="00FE06EE" w:rsidRPr="0004312C" w:rsidRDefault="00FE06EE" w:rsidP="00B46363">
      <w:pPr>
        <w:tabs>
          <w:tab w:val="left" w:pos="567"/>
        </w:tabs>
        <w:spacing w:before="0"/>
        <w:rPr>
          <w:rFonts w:cs="Arial"/>
          <w:sz w:val="24"/>
          <w:szCs w:val="24"/>
        </w:rPr>
      </w:pPr>
      <w:r w:rsidRPr="0004312C">
        <w:rPr>
          <w:rFonts w:cs="Arial"/>
          <w:sz w:val="24"/>
          <w:szCs w:val="24"/>
        </w:rPr>
        <w:t>или</w:t>
      </w:r>
    </w:p>
    <w:p w14:paraId="4115BA0B" w14:textId="77777777" w:rsidR="00FE06EE" w:rsidRDefault="00FE06EE" w:rsidP="00B46363">
      <w:pPr>
        <w:tabs>
          <w:tab w:val="left" w:pos="567"/>
        </w:tabs>
        <w:spacing w:before="0"/>
        <w:rPr>
          <w:rFonts w:cs="Arial"/>
          <w:sz w:val="24"/>
          <w:szCs w:val="24"/>
          <w:lang w:val="sr-Cyrl-RS"/>
        </w:rPr>
      </w:pPr>
    </w:p>
    <w:p w14:paraId="5D191E02" w14:textId="77777777" w:rsidR="00FE06EE" w:rsidRPr="00FE06EE" w:rsidRDefault="00FE06EE" w:rsidP="00FE06EE">
      <w:pPr>
        <w:tabs>
          <w:tab w:val="left" w:pos="567"/>
        </w:tabs>
        <w:spacing w:before="0"/>
        <w:rPr>
          <w:rFonts w:cs="Arial"/>
          <w:b/>
          <w:sz w:val="24"/>
          <w:szCs w:val="24"/>
          <w:lang w:val="sr-Cyrl-RS"/>
        </w:rPr>
      </w:pPr>
      <w:r w:rsidRPr="00FE06EE">
        <w:rPr>
          <w:rFonts w:cs="Arial"/>
          <w:b/>
          <w:sz w:val="24"/>
          <w:szCs w:val="24"/>
          <w:lang w:val="sr-Cyrl-RS"/>
        </w:rPr>
        <w:t>Банкарска гаранција за добро извршење посла</w:t>
      </w:r>
    </w:p>
    <w:p w14:paraId="27A108D2" w14:textId="77777777" w:rsidR="00FE06EE" w:rsidRPr="0004312C" w:rsidRDefault="00FE06EE" w:rsidP="00FE06EE">
      <w:pPr>
        <w:tabs>
          <w:tab w:val="left" w:pos="567"/>
        </w:tabs>
        <w:spacing w:before="0"/>
        <w:rPr>
          <w:rFonts w:cs="Arial"/>
          <w:sz w:val="24"/>
          <w:szCs w:val="24"/>
        </w:rPr>
      </w:pPr>
      <w:r w:rsidRPr="0004312C">
        <w:rPr>
          <w:rFonts w:cs="Arial"/>
          <w:sz w:val="24"/>
          <w:szCs w:val="24"/>
        </w:rPr>
        <w:t>Пружалац услуге је обавезан да у тренутку потписивања Уговора, а најкасније у року од 10 (словима: десет) дана од дана обостраног потписивања овог Уговора од законских заступника уговорних страна, као одложни услов из чл. 74.ст.2. Закона о облигационим односима ("Сл. лист СФРJ", бр. 29/78, 39/85, 45/89 - oдлукa УСJ и 57/89, "Сл. лист СРJ", бр. 31/93 и "Сл. лист СЦГ", бр. 1/2003 - Устaвнa пoвeљa), (даље: ЗОО) као средство финансијског обезбеђења  за добро извршење посла преда Кориснику услуге, банкарску гаранцију за добро ивршење посла.</w:t>
      </w:r>
    </w:p>
    <w:p w14:paraId="67DC2ED0" w14:textId="77777777" w:rsidR="00FE06EE" w:rsidRPr="0004312C" w:rsidRDefault="00FE06EE" w:rsidP="00FE06EE">
      <w:pPr>
        <w:tabs>
          <w:tab w:val="left" w:pos="567"/>
        </w:tabs>
        <w:spacing w:before="0"/>
        <w:rPr>
          <w:rFonts w:cs="Arial"/>
          <w:sz w:val="24"/>
          <w:szCs w:val="24"/>
        </w:rPr>
      </w:pPr>
    </w:p>
    <w:p w14:paraId="04FCC931" w14:textId="77777777" w:rsidR="00FE06EE" w:rsidRPr="0004312C" w:rsidRDefault="00FE06EE" w:rsidP="00FE06EE">
      <w:pPr>
        <w:tabs>
          <w:tab w:val="left" w:pos="567"/>
        </w:tabs>
        <w:spacing w:before="0"/>
        <w:rPr>
          <w:rFonts w:cs="Arial"/>
          <w:sz w:val="24"/>
          <w:szCs w:val="24"/>
        </w:rPr>
      </w:pPr>
      <w:r w:rsidRPr="0004312C">
        <w:rPr>
          <w:rFonts w:cs="Arial"/>
          <w:sz w:val="24"/>
          <w:szCs w:val="24"/>
        </w:rPr>
        <w:t xml:space="preserve">Пружалац услуге је дужан да Крориснику услуге достави неопозиву, безусловну (без права на приговор) и на први позив наплативу банкарску гаранцију, за добро извршење посла у износу од 10% од укупне вредности уговора, без ПДВ. </w:t>
      </w:r>
    </w:p>
    <w:p w14:paraId="70BF184B" w14:textId="77777777" w:rsidR="00FE06EE" w:rsidRPr="0004312C" w:rsidRDefault="00FE06EE" w:rsidP="00FE06EE">
      <w:pPr>
        <w:tabs>
          <w:tab w:val="left" w:pos="567"/>
        </w:tabs>
        <w:spacing w:before="0"/>
        <w:rPr>
          <w:rFonts w:cs="Arial"/>
          <w:sz w:val="24"/>
          <w:szCs w:val="24"/>
        </w:rPr>
      </w:pPr>
    </w:p>
    <w:p w14:paraId="6E13D7A0" w14:textId="77777777" w:rsidR="00FE06EE" w:rsidRPr="0004312C" w:rsidRDefault="00FE06EE" w:rsidP="00FE06EE">
      <w:pPr>
        <w:tabs>
          <w:tab w:val="left" w:pos="567"/>
        </w:tabs>
        <w:spacing w:before="0"/>
        <w:rPr>
          <w:rFonts w:cs="Arial"/>
          <w:sz w:val="24"/>
          <w:szCs w:val="24"/>
        </w:rPr>
      </w:pPr>
      <w:r w:rsidRPr="0004312C">
        <w:rPr>
          <w:rFonts w:cs="Arial"/>
          <w:sz w:val="24"/>
          <w:szCs w:val="24"/>
        </w:rPr>
        <w:t>Банкарска гаранција мора трајати најмање 30 (словима:тридесет) дана дуже од уговореног рока извршења Услуге, а евентуални продужетак тог рока има за последицу и продужење рока важења гаранције за исти број дана за који ће бити продужен рок за извршење обавеза по овом Уговору .</w:t>
      </w:r>
    </w:p>
    <w:p w14:paraId="0A440200" w14:textId="77777777" w:rsidR="00FE06EE" w:rsidRPr="0004312C" w:rsidRDefault="00FE06EE" w:rsidP="00FE06EE">
      <w:pPr>
        <w:tabs>
          <w:tab w:val="left" w:pos="567"/>
        </w:tabs>
        <w:spacing w:before="0"/>
        <w:rPr>
          <w:rFonts w:cs="Arial"/>
          <w:sz w:val="24"/>
          <w:szCs w:val="24"/>
        </w:rPr>
      </w:pPr>
    </w:p>
    <w:p w14:paraId="6E0D6AA0" w14:textId="77777777" w:rsidR="00FE06EE" w:rsidRPr="0004312C" w:rsidRDefault="00FE06EE" w:rsidP="00FE06EE">
      <w:pPr>
        <w:tabs>
          <w:tab w:val="left" w:pos="567"/>
        </w:tabs>
        <w:spacing w:before="0"/>
        <w:rPr>
          <w:rFonts w:cs="Arial"/>
          <w:sz w:val="24"/>
          <w:szCs w:val="24"/>
        </w:rPr>
      </w:pPr>
      <w:r w:rsidRPr="0004312C">
        <w:rPr>
          <w:rFonts w:cs="Arial"/>
          <w:sz w:val="24"/>
          <w:szCs w:val="24"/>
        </w:rPr>
        <w:t>Уговорне стране су сагласне, да Корисник услуге може, без било какве претходне сагласности Пружаоца услуге, поднети на наплату средство финансијског обезбеђења из става 1. овог члана, у случају да Пружалац услуге не изврши у целости или неблаговремено, делимично или неквалитетно изврши било коју од уговорених Услуга.</w:t>
      </w:r>
    </w:p>
    <w:p w14:paraId="13C077E9" w14:textId="77777777" w:rsidR="00FE06EE" w:rsidRPr="0004312C" w:rsidRDefault="00FE06EE" w:rsidP="00FE06EE">
      <w:pPr>
        <w:tabs>
          <w:tab w:val="left" w:pos="567"/>
        </w:tabs>
        <w:spacing w:before="0"/>
        <w:rPr>
          <w:rFonts w:cs="Arial"/>
          <w:sz w:val="24"/>
          <w:szCs w:val="24"/>
        </w:rPr>
      </w:pPr>
    </w:p>
    <w:p w14:paraId="59C4DBD1" w14:textId="77777777" w:rsidR="00FE06EE" w:rsidRPr="0004312C" w:rsidRDefault="00FE06EE" w:rsidP="00FE06EE">
      <w:pPr>
        <w:tabs>
          <w:tab w:val="left" w:pos="567"/>
        </w:tabs>
        <w:spacing w:before="0"/>
        <w:rPr>
          <w:rFonts w:cs="Arial"/>
          <w:sz w:val="24"/>
          <w:szCs w:val="24"/>
        </w:rPr>
      </w:pPr>
      <w:r w:rsidRPr="0004312C">
        <w:rPr>
          <w:rFonts w:cs="Arial"/>
          <w:sz w:val="24"/>
          <w:szCs w:val="24"/>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7031C746" w14:textId="77777777" w:rsidR="00FE06EE" w:rsidRPr="0004312C" w:rsidRDefault="00FE06EE" w:rsidP="00FE06EE">
      <w:pPr>
        <w:tabs>
          <w:tab w:val="left" w:pos="567"/>
        </w:tabs>
        <w:spacing w:before="0"/>
        <w:rPr>
          <w:rFonts w:cs="Arial"/>
          <w:sz w:val="24"/>
          <w:szCs w:val="24"/>
        </w:rPr>
      </w:pPr>
    </w:p>
    <w:p w14:paraId="40B6CD47" w14:textId="77777777" w:rsidR="00FE06EE" w:rsidRPr="00FE06EE" w:rsidRDefault="00FE06EE" w:rsidP="00FE06EE">
      <w:pPr>
        <w:tabs>
          <w:tab w:val="left" w:pos="567"/>
        </w:tabs>
        <w:spacing w:before="0"/>
        <w:rPr>
          <w:rFonts w:cs="Arial"/>
          <w:sz w:val="24"/>
          <w:szCs w:val="24"/>
        </w:rPr>
      </w:pPr>
      <w:r w:rsidRPr="00FE06EE">
        <w:rPr>
          <w:rFonts w:cs="Arial"/>
          <w:sz w:val="24"/>
          <w:szCs w:val="24"/>
        </w:rPr>
        <w:t>Корисник услуге</w:t>
      </w:r>
      <w:r w:rsidRPr="0004312C">
        <w:rPr>
          <w:rFonts w:cs="Arial"/>
          <w:sz w:val="24"/>
          <w:szCs w:val="24"/>
        </w:rPr>
        <w:t xml:space="preserve"> ће уновчити дату банкарску гаранцију за добро извршење посла у случају да </w:t>
      </w:r>
      <w:r w:rsidRPr="00FE06EE">
        <w:rPr>
          <w:rFonts w:cs="Arial"/>
          <w:sz w:val="24"/>
          <w:szCs w:val="24"/>
        </w:rPr>
        <w:t>Пружалац услуге</w:t>
      </w:r>
      <w:r w:rsidRPr="0004312C">
        <w:rPr>
          <w:rFonts w:cs="Arial"/>
          <w:sz w:val="24"/>
          <w:szCs w:val="24"/>
        </w:rPr>
        <w:t xml:space="preserve"> не буде извршавао своје уговорне обавезе у роковима и на начин предвиђен уговором.</w:t>
      </w:r>
    </w:p>
    <w:p w14:paraId="3FEDF895" w14:textId="77777777" w:rsidR="00FE06EE" w:rsidRPr="0004312C" w:rsidRDefault="00FE06EE" w:rsidP="00FE06EE">
      <w:pPr>
        <w:tabs>
          <w:tab w:val="left" w:pos="567"/>
        </w:tabs>
        <w:spacing w:before="0"/>
        <w:rPr>
          <w:rFonts w:cs="Arial"/>
          <w:sz w:val="24"/>
          <w:szCs w:val="24"/>
        </w:rPr>
      </w:pPr>
    </w:p>
    <w:p w14:paraId="2766332A" w14:textId="77777777" w:rsidR="00FE06EE" w:rsidRPr="0004312C" w:rsidRDefault="00FE06EE" w:rsidP="00FE06EE">
      <w:pPr>
        <w:tabs>
          <w:tab w:val="left" w:pos="567"/>
        </w:tabs>
        <w:spacing w:before="0"/>
        <w:rPr>
          <w:rFonts w:cs="Arial"/>
          <w:sz w:val="24"/>
          <w:szCs w:val="24"/>
        </w:rPr>
      </w:pPr>
      <w:r w:rsidRPr="0004312C">
        <w:rPr>
          <w:rFonts w:cs="Arial"/>
          <w:sz w:val="24"/>
          <w:szCs w:val="24"/>
        </w:rPr>
        <w:t>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w:t>
      </w:r>
    </w:p>
    <w:p w14:paraId="16C58D3B" w14:textId="77777777" w:rsidR="00FE06EE" w:rsidRPr="0004312C" w:rsidRDefault="00FE06EE" w:rsidP="00FE06EE">
      <w:pPr>
        <w:tabs>
          <w:tab w:val="left" w:pos="567"/>
        </w:tabs>
        <w:spacing w:before="0"/>
        <w:rPr>
          <w:rFonts w:cs="Arial"/>
          <w:sz w:val="24"/>
          <w:szCs w:val="24"/>
        </w:rPr>
      </w:pPr>
    </w:p>
    <w:p w14:paraId="33C7C20A" w14:textId="413BB8F1" w:rsidR="00FE06EE" w:rsidRPr="0004312C" w:rsidRDefault="00FE06EE" w:rsidP="00FE06EE">
      <w:pPr>
        <w:tabs>
          <w:tab w:val="left" w:pos="567"/>
        </w:tabs>
        <w:spacing w:before="0"/>
        <w:rPr>
          <w:rFonts w:cs="Arial"/>
          <w:sz w:val="24"/>
          <w:szCs w:val="24"/>
        </w:rPr>
      </w:pPr>
      <w:r w:rsidRPr="0004312C">
        <w:rPr>
          <w:rFonts w:cs="Arial"/>
          <w:sz w:val="24"/>
          <w:szCs w:val="24"/>
        </w:rPr>
        <w:t>У случају да је пословно седиште банке гаранта изван Републике Србије у случају спора по овој Гаранцији, утврђује се надлежност Сталне арбитраже при П</w:t>
      </w:r>
      <w:r w:rsidRPr="00FE06EE">
        <w:rPr>
          <w:rFonts w:cs="Arial"/>
          <w:sz w:val="24"/>
          <w:szCs w:val="24"/>
        </w:rPr>
        <w:t>ривредној комори Србије</w:t>
      </w:r>
      <w:r w:rsidRPr="0004312C">
        <w:rPr>
          <w:rFonts w:cs="Arial"/>
          <w:sz w:val="24"/>
          <w:szCs w:val="24"/>
        </w:rPr>
        <w:t xml:space="preserve"> уз примену </w:t>
      </w:r>
      <w:r w:rsidRPr="00FE06EE">
        <w:rPr>
          <w:rFonts w:cs="Arial"/>
          <w:sz w:val="24"/>
          <w:szCs w:val="24"/>
        </w:rPr>
        <w:t xml:space="preserve">њеног </w:t>
      </w:r>
      <w:r w:rsidRPr="0004312C">
        <w:rPr>
          <w:rFonts w:cs="Arial"/>
          <w:sz w:val="24"/>
          <w:szCs w:val="24"/>
        </w:rPr>
        <w:t>Правилника</w:t>
      </w:r>
      <w:r w:rsidRPr="00FE06EE">
        <w:rPr>
          <w:rFonts w:cs="Arial"/>
          <w:sz w:val="24"/>
          <w:szCs w:val="24"/>
        </w:rPr>
        <w:t xml:space="preserve">, местом рада арбитраже у Београду </w:t>
      </w:r>
      <w:r w:rsidRPr="0004312C">
        <w:rPr>
          <w:rFonts w:cs="Arial"/>
          <w:sz w:val="24"/>
          <w:szCs w:val="24"/>
        </w:rPr>
        <w:t>и процесног и материјалног права Републике Србије.</w:t>
      </w:r>
    </w:p>
    <w:p w14:paraId="116BB68D" w14:textId="77777777" w:rsidR="00FE06EE" w:rsidRPr="0004312C" w:rsidRDefault="00FE06EE" w:rsidP="00FE06EE">
      <w:pPr>
        <w:tabs>
          <w:tab w:val="left" w:pos="567"/>
        </w:tabs>
        <w:spacing w:before="0"/>
        <w:rPr>
          <w:rFonts w:cs="Arial"/>
          <w:sz w:val="24"/>
          <w:szCs w:val="24"/>
        </w:rPr>
      </w:pPr>
      <w:r w:rsidRPr="0004312C">
        <w:rPr>
          <w:rFonts w:cs="Arial"/>
          <w:sz w:val="24"/>
          <w:szCs w:val="24"/>
        </w:rPr>
        <w:lastRenderedPageBreak/>
        <w:t>На  ову гаранцују се примењују одредбе Једнобразних правила за гаранције (URDG 758), Међународне Трговинске коморе у Паризу.</w:t>
      </w:r>
    </w:p>
    <w:p w14:paraId="6C470C8C" w14:textId="77777777" w:rsidR="00FE06EE" w:rsidRPr="0004312C" w:rsidRDefault="00FE06EE" w:rsidP="00FE06EE">
      <w:pPr>
        <w:tabs>
          <w:tab w:val="left" w:pos="567"/>
        </w:tabs>
        <w:spacing w:before="0"/>
        <w:rPr>
          <w:rFonts w:cs="Arial"/>
          <w:sz w:val="24"/>
          <w:szCs w:val="24"/>
        </w:rPr>
      </w:pPr>
    </w:p>
    <w:p w14:paraId="7CB94214" w14:textId="77777777" w:rsidR="00FE06EE" w:rsidRPr="0004312C" w:rsidRDefault="00FE06EE" w:rsidP="00FE06EE">
      <w:pPr>
        <w:tabs>
          <w:tab w:val="left" w:pos="567"/>
        </w:tabs>
        <w:spacing w:before="0"/>
        <w:rPr>
          <w:rFonts w:cs="Arial"/>
          <w:sz w:val="24"/>
          <w:szCs w:val="24"/>
        </w:rPr>
      </w:pPr>
      <w:r w:rsidRPr="0004312C">
        <w:rPr>
          <w:rFonts w:cs="Arial"/>
          <w:sz w:val="24"/>
          <w:szCs w:val="24"/>
        </w:rPr>
        <w:t>Гаранција се не може уступити и није преносива без сагласности Корисника, Налогодавца и Емисионе банке.</w:t>
      </w:r>
    </w:p>
    <w:p w14:paraId="6A28F6C5" w14:textId="77777777" w:rsidR="00FE06EE" w:rsidRPr="0004312C" w:rsidRDefault="00FE06EE" w:rsidP="00FE06EE">
      <w:pPr>
        <w:tabs>
          <w:tab w:val="left" w:pos="567"/>
        </w:tabs>
        <w:spacing w:before="0"/>
        <w:rPr>
          <w:rFonts w:cs="Arial"/>
          <w:sz w:val="24"/>
          <w:szCs w:val="24"/>
        </w:rPr>
      </w:pPr>
    </w:p>
    <w:p w14:paraId="408FC6FF" w14:textId="77777777" w:rsidR="00FE06EE" w:rsidRPr="0004312C" w:rsidRDefault="00FE06EE" w:rsidP="00FE06EE">
      <w:pPr>
        <w:tabs>
          <w:tab w:val="left" w:pos="567"/>
        </w:tabs>
        <w:spacing w:before="0"/>
        <w:rPr>
          <w:rFonts w:cs="Arial"/>
          <w:sz w:val="24"/>
          <w:szCs w:val="24"/>
        </w:rPr>
      </w:pPr>
      <w:r w:rsidRPr="0004312C">
        <w:rPr>
          <w:rFonts w:cs="Arial"/>
          <w:sz w:val="24"/>
          <w:szCs w:val="24"/>
        </w:rPr>
        <w:t>Гаранција истиче на наведени датум,без обзира да ли нам је овај документ враћен или не.</w:t>
      </w:r>
    </w:p>
    <w:p w14:paraId="7FD627DB" w14:textId="511E8E50" w:rsidR="00FE06EE" w:rsidRPr="0004312C" w:rsidRDefault="00FE06EE" w:rsidP="00B46363">
      <w:pPr>
        <w:tabs>
          <w:tab w:val="left" w:pos="567"/>
        </w:tabs>
        <w:spacing w:before="0"/>
        <w:rPr>
          <w:rFonts w:cs="Arial"/>
          <w:sz w:val="24"/>
          <w:szCs w:val="24"/>
        </w:rPr>
      </w:pPr>
      <w:r w:rsidRPr="0004312C">
        <w:rPr>
          <w:rFonts w:cs="Arial"/>
          <w:sz w:val="24"/>
          <w:szCs w:val="24"/>
        </w:rPr>
        <w:t>Уколико Пружалац услуге не поступи у складу са ставом 1. овог члана, сматраће се, да уговор није ступио на правну снагу.</w:t>
      </w:r>
    </w:p>
    <w:p w14:paraId="264FF67B" w14:textId="77777777" w:rsidR="00FE06EE" w:rsidRPr="00FE06EE" w:rsidRDefault="00FE06EE" w:rsidP="00B46363">
      <w:pPr>
        <w:tabs>
          <w:tab w:val="left" w:pos="567"/>
        </w:tabs>
        <w:spacing w:before="0"/>
        <w:rPr>
          <w:rFonts w:cs="Arial"/>
          <w:b/>
          <w:sz w:val="24"/>
          <w:szCs w:val="24"/>
          <w:lang w:val="sr-Cyrl-RS"/>
        </w:rPr>
      </w:pPr>
    </w:p>
    <w:p w14:paraId="7DBD2403" w14:textId="77777777" w:rsidR="00B46363" w:rsidRPr="00CB10FA" w:rsidRDefault="00B46363" w:rsidP="00B46363">
      <w:pPr>
        <w:tabs>
          <w:tab w:val="left" w:pos="567"/>
        </w:tabs>
        <w:spacing w:before="0"/>
        <w:rPr>
          <w:rFonts w:cs="Arial"/>
          <w:b/>
          <w:sz w:val="24"/>
          <w:szCs w:val="24"/>
        </w:rPr>
      </w:pPr>
      <w:r w:rsidRPr="00CB10FA">
        <w:rPr>
          <w:rFonts w:cs="Arial"/>
          <w:b/>
          <w:sz w:val="24"/>
          <w:szCs w:val="24"/>
        </w:rPr>
        <w:t>ИЗВРШИОЦИ</w:t>
      </w:r>
      <w:r w:rsidRPr="00CB10FA">
        <w:rPr>
          <w:rFonts w:cs="Arial"/>
          <w:b/>
          <w:sz w:val="24"/>
          <w:szCs w:val="24"/>
        </w:rPr>
        <w:tab/>
      </w:r>
    </w:p>
    <w:p w14:paraId="5C1B70BD" w14:textId="0BA4D504" w:rsidR="00B46363" w:rsidRPr="00CB10FA" w:rsidRDefault="00B46363" w:rsidP="00B46363">
      <w:pPr>
        <w:tabs>
          <w:tab w:val="left" w:pos="567"/>
        </w:tabs>
        <w:spacing w:before="0"/>
        <w:jc w:val="center"/>
        <w:rPr>
          <w:rFonts w:cs="Arial"/>
          <w:sz w:val="24"/>
          <w:szCs w:val="24"/>
        </w:rPr>
      </w:pPr>
      <w:r w:rsidRPr="00CB10FA">
        <w:rPr>
          <w:rFonts w:cs="Arial"/>
          <w:b/>
          <w:sz w:val="24"/>
          <w:szCs w:val="24"/>
        </w:rPr>
        <w:t>Члан 1</w:t>
      </w:r>
      <w:r w:rsidR="0089708E">
        <w:rPr>
          <w:rFonts w:cs="Arial"/>
          <w:b/>
          <w:sz w:val="24"/>
          <w:szCs w:val="24"/>
        </w:rPr>
        <w:t>4</w:t>
      </w:r>
      <w:r w:rsidRPr="00CB10FA">
        <w:rPr>
          <w:rFonts w:cs="Arial"/>
          <w:sz w:val="24"/>
          <w:szCs w:val="24"/>
        </w:rPr>
        <w:t>.</w:t>
      </w:r>
    </w:p>
    <w:p w14:paraId="23C0E0FF" w14:textId="77777777" w:rsidR="00B46363" w:rsidRPr="00CB10FA" w:rsidRDefault="00B46363" w:rsidP="00B46363">
      <w:pPr>
        <w:tabs>
          <w:tab w:val="left" w:pos="567"/>
        </w:tabs>
        <w:spacing w:before="0"/>
        <w:rPr>
          <w:rFonts w:cs="Arial"/>
          <w:sz w:val="24"/>
          <w:szCs w:val="24"/>
        </w:rPr>
      </w:pPr>
    </w:p>
    <w:p w14:paraId="3984646A" w14:textId="77777777" w:rsidR="00B46363" w:rsidRPr="00CB10FA" w:rsidRDefault="00B46363" w:rsidP="00B46363">
      <w:pPr>
        <w:tabs>
          <w:tab w:val="left" w:pos="567"/>
        </w:tabs>
        <w:spacing w:before="0"/>
        <w:rPr>
          <w:rFonts w:cs="Arial"/>
          <w:sz w:val="24"/>
          <w:szCs w:val="24"/>
        </w:rPr>
      </w:pPr>
      <w:r w:rsidRPr="00CB10FA">
        <w:rPr>
          <w:rFonts w:cs="Arial"/>
          <w:sz w:val="24"/>
          <w:szCs w:val="24"/>
        </w:rPr>
        <w:t>Извршиоци су ангажована лица од стране Пружаоца услуге.</w:t>
      </w:r>
    </w:p>
    <w:p w14:paraId="270CFED1" w14:textId="77777777" w:rsidR="00B46363" w:rsidRPr="00CB10FA" w:rsidRDefault="00B46363" w:rsidP="00B46363">
      <w:pPr>
        <w:tabs>
          <w:tab w:val="left" w:pos="567"/>
        </w:tabs>
        <w:spacing w:before="0"/>
        <w:rPr>
          <w:rFonts w:cs="Arial"/>
          <w:sz w:val="24"/>
          <w:szCs w:val="24"/>
        </w:rPr>
      </w:pPr>
    </w:p>
    <w:p w14:paraId="38985644" w14:textId="77777777" w:rsidR="00B46363" w:rsidRPr="00CB10FA" w:rsidRDefault="00B46363" w:rsidP="00B46363">
      <w:pPr>
        <w:tabs>
          <w:tab w:val="left" w:pos="567"/>
        </w:tabs>
        <w:spacing w:before="0"/>
        <w:rPr>
          <w:rFonts w:cs="Arial"/>
          <w:sz w:val="24"/>
          <w:szCs w:val="24"/>
        </w:rPr>
      </w:pPr>
      <w:r w:rsidRPr="00CB10FA">
        <w:rPr>
          <w:rFonts w:cs="Arial"/>
          <w:sz w:val="24"/>
          <w:szCs w:val="24"/>
        </w:rPr>
        <w:t>Пружалац услуге доставља Кориснику услуге:</w:t>
      </w:r>
    </w:p>
    <w:p w14:paraId="47324D56" w14:textId="77777777" w:rsidR="00B46363" w:rsidRPr="00CB10FA" w:rsidRDefault="00B46363" w:rsidP="00B46363">
      <w:pPr>
        <w:tabs>
          <w:tab w:val="left" w:pos="567"/>
        </w:tabs>
        <w:spacing w:before="0"/>
        <w:rPr>
          <w:rFonts w:cs="Arial"/>
          <w:sz w:val="24"/>
          <w:szCs w:val="24"/>
        </w:rPr>
      </w:pPr>
    </w:p>
    <w:p w14:paraId="6FCDC5E3" w14:textId="77777777" w:rsidR="00B46363" w:rsidRPr="00CB10FA" w:rsidRDefault="00B46363" w:rsidP="00B46363">
      <w:pPr>
        <w:tabs>
          <w:tab w:val="left" w:pos="567"/>
        </w:tabs>
        <w:spacing w:before="0"/>
        <w:rPr>
          <w:rFonts w:cs="Arial"/>
          <w:sz w:val="24"/>
          <w:szCs w:val="24"/>
        </w:rPr>
      </w:pPr>
      <w:r w:rsidRPr="00CB10FA">
        <w:rPr>
          <w:rFonts w:cs="Arial"/>
          <w:sz w:val="24"/>
          <w:szCs w:val="24"/>
        </w:rPr>
        <w:t>-</w:t>
      </w:r>
      <w:r w:rsidRPr="00CB10FA">
        <w:rPr>
          <w:rFonts w:cs="Arial"/>
          <w:sz w:val="24"/>
          <w:szCs w:val="24"/>
        </w:rPr>
        <w:tab/>
        <w:t>Списак извршилаца, са наведеним квалификацијама свих извршилаца и прецизно дефинисаним активности које обављају у извршавању Услуге, са којим списком је сагласан Корисник у</w:t>
      </w:r>
      <w:r w:rsidR="00112B3B">
        <w:rPr>
          <w:rFonts w:cs="Arial"/>
          <w:sz w:val="24"/>
          <w:szCs w:val="24"/>
        </w:rPr>
        <w:t>слуге (Списак извршилаца дат је</w:t>
      </w:r>
      <w:r w:rsidRPr="00CB10FA">
        <w:rPr>
          <w:rFonts w:cs="Arial"/>
          <w:sz w:val="24"/>
          <w:szCs w:val="24"/>
        </w:rPr>
        <w:t xml:space="preserve"> у Прилогу </w:t>
      </w:r>
      <w:r w:rsidR="0029121A" w:rsidRPr="00CB10FA">
        <w:rPr>
          <w:rFonts w:cs="Arial"/>
          <w:sz w:val="24"/>
          <w:szCs w:val="24"/>
        </w:rPr>
        <w:t>5</w:t>
      </w:r>
      <w:r w:rsidR="00F3009F" w:rsidRPr="00CB10FA">
        <w:rPr>
          <w:rFonts w:cs="Arial"/>
          <w:sz w:val="24"/>
          <w:szCs w:val="24"/>
        </w:rPr>
        <w:t xml:space="preserve">. овог Уговора) </w:t>
      </w:r>
    </w:p>
    <w:p w14:paraId="442D9A03" w14:textId="77777777" w:rsidR="00B46363" w:rsidRPr="00CB10FA" w:rsidRDefault="00B46363" w:rsidP="00B46363">
      <w:pPr>
        <w:tabs>
          <w:tab w:val="left" w:pos="567"/>
        </w:tabs>
        <w:spacing w:before="0"/>
        <w:rPr>
          <w:rFonts w:cs="Arial"/>
          <w:sz w:val="24"/>
          <w:szCs w:val="24"/>
        </w:rPr>
      </w:pPr>
    </w:p>
    <w:p w14:paraId="247A4B5E" w14:textId="77777777" w:rsidR="00B46363" w:rsidRPr="00CB10FA" w:rsidRDefault="00B46363" w:rsidP="00B46363">
      <w:pPr>
        <w:tabs>
          <w:tab w:val="left" w:pos="567"/>
        </w:tabs>
        <w:spacing w:before="0"/>
        <w:rPr>
          <w:rFonts w:cs="Arial"/>
          <w:sz w:val="24"/>
          <w:szCs w:val="24"/>
        </w:rPr>
      </w:pPr>
      <w:r w:rsidRPr="00CB10FA">
        <w:rPr>
          <w:rFonts w:cs="Arial"/>
          <w:sz w:val="24"/>
          <w:szCs w:val="24"/>
        </w:rPr>
        <w:t>Уколико се током извршења Услуге, појави оправдана потреба за заменом једног или више извршилаца, као и на необразложен захтев Корисника услуге Пружалац услуге је дужан да извршиоца замени другим извршиоцима са најмање истим стручним квалитетима и квалификацијама, уз претходну писану сагласност Корисника услуге.</w:t>
      </w:r>
    </w:p>
    <w:p w14:paraId="02AA2CAB" w14:textId="77777777" w:rsidR="00B46363" w:rsidRPr="00CB10FA" w:rsidRDefault="00B46363" w:rsidP="00B46363">
      <w:pPr>
        <w:tabs>
          <w:tab w:val="left" w:pos="567"/>
        </w:tabs>
        <w:spacing w:before="0"/>
        <w:rPr>
          <w:rFonts w:cs="Arial"/>
          <w:sz w:val="24"/>
          <w:szCs w:val="24"/>
        </w:rPr>
      </w:pPr>
    </w:p>
    <w:p w14:paraId="55805597" w14:textId="77777777" w:rsidR="00B46363" w:rsidRPr="00CB10FA" w:rsidRDefault="00B46363" w:rsidP="00B46363">
      <w:pPr>
        <w:tabs>
          <w:tab w:val="left" w:pos="567"/>
        </w:tabs>
        <w:spacing w:before="0"/>
        <w:rPr>
          <w:rFonts w:cs="Arial"/>
          <w:sz w:val="24"/>
          <w:szCs w:val="24"/>
        </w:rPr>
      </w:pPr>
      <w:r w:rsidRPr="00CB10FA">
        <w:rPr>
          <w:rFonts w:cs="Arial"/>
          <w:sz w:val="24"/>
          <w:szCs w:val="24"/>
        </w:rPr>
        <w:t>Ако Пружалац услуге мора да повуче или замени било ког извршиоца Услуге за време трајања овог Уговора, све трошкове који настану таквом заменом сноси Пружалац услуге.</w:t>
      </w:r>
    </w:p>
    <w:p w14:paraId="376067E9" w14:textId="77777777" w:rsidR="00B46363" w:rsidRPr="00CB10FA" w:rsidRDefault="00B46363" w:rsidP="00B46363">
      <w:pPr>
        <w:tabs>
          <w:tab w:val="left" w:pos="567"/>
        </w:tabs>
        <w:spacing w:before="0"/>
        <w:rPr>
          <w:rFonts w:cs="Arial"/>
          <w:b/>
          <w:sz w:val="24"/>
          <w:szCs w:val="24"/>
        </w:rPr>
      </w:pPr>
    </w:p>
    <w:p w14:paraId="087F2F43" w14:textId="295DF09C" w:rsidR="00B46363" w:rsidRPr="00CB10FA" w:rsidRDefault="00B46363" w:rsidP="0029121A">
      <w:pPr>
        <w:tabs>
          <w:tab w:val="left" w:pos="567"/>
        </w:tabs>
        <w:spacing w:before="0"/>
        <w:jc w:val="center"/>
        <w:rPr>
          <w:rFonts w:cs="Arial"/>
          <w:sz w:val="24"/>
          <w:szCs w:val="24"/>
        </w:rPr>
      </w:pPr>
      <w:r w:rsidRPr="00CB10FA">
        <w:rPr>
          <w:rFonts w:cs="Arial"/>
          <w:b/>
          <w:sz w:val="24"/>
          <w:szCs w:val="24"/>
        </w:rPr>
        <w:t>Члан 1</w:t>
      </w:r>
      <w:r w:rsidR="0089708E">
        <w:rPr>
          <w:rFonts w:cs="Arial"/>
          <w:b/>
          <w:sz w:val="24"/>
          <w:szCs w:val="24"/>
        </w:rPr>
        <w:t>5</w:t>
      </w:r>
      <w:r w:rsidRPr="00CB10FA">
        <w:rPr>
          <w:rFonts w:cs="Arial"/>
          <w:sz w:val="24"/>
          <w:szCs w:val="24"/>
        </w:rPr>
        <w:t>.</w:t>
      </w:r>
    </w:p>
    <w:p w14:paraId="1244DA1C" w14:textId="77777777" w:rsidR="00B46363" w:rsidRPr="00CB10FA" w:rsidRDefault="00B46363" w:rsidP="00B46363">
      <w:pPr>
        <w:tabs>
          <w:tab w:val="left" w:pos="567"/>
        </w:tabs>
        <w:spacing w:before="0"/>
        <w:rPr>
          <w:rFonts w:cs="Arial"/>
          <w:sz w:val="24"/>
          <w:szCs w:val="24"/>
        </w:rPr>
      </w:pPr>
      <w:r w:rsidRPr="00CB10FA">
        <w:rPr>
          <w:rFonts w:cs="Arial"/>
          <w:sz w:val="24"/>
          <w:szCs w:val="24"/>
        </w:rPr>
        <w:t xml:space="preserve">Пружалац услуге и извршиоци који су ангажовани на извршавању активности које су предмет овог Уговора, дужни су да чувају поверљивост свих података и информација садржаних у документацији, извештајима, предрачунима, техничким подацима и обавештењима, до којих дођу у вези са реализацијом овог Уговора и да их користе искључиво за обављање те Услугe, а у складу са Уговором о чувању пословне тајне и поверљивих информација који је Прилог број 7 уз овај Уговор. </w:t>
      </w:r>
    </w:p>
    <w:p w14:paraId="7670238F" w14:textId="77777777" w:rsidR="00B46363" w:rsidRPr="00CB10FA" w:rsidRDefault="00B46363" w:rsidP="00B46363">
      <w:pPr>
        <w:tabs>
          <w:tab w:val="left" w:pos="567"/>
        </w:tabs>
        <w:spacing w:before="0"/>
        <w:rPr>
          <w:rFonts w:cs="Arial"/>
          <w:sz w:val="24"/>
          <w:szCs w:val="24"/>
        </w:rPr>
      </w:pPr>
    </w:p>
    <w:p w14:paraId="4711186A" w14:textId="77777777" w:rsidR="00B46363" w:rsidRPr="00CB10FA" w:rsidRDefault="00B46363" w:rsidP="00B46363">
      <w:pPr>
        <w:tabs>
          <w:tab w:val="left" w:pos="567"/>
        </w:tabs>
        <w:spacing w:before="0"/>
        <w:rPr>
          <w:rFonts w:cs="Arial"/>
          <w:sz w:val="24"/>
          <w:szCs w:val="24"/>
        </w:rPr>
      </w:pPr>
      <w:r w:rsidRPr="00CB10FA">
        <w:rPr>
          <w:rFonts w:cs="Arial"/>
          <w:sz w:val="24"/>
          <w:szCs w:val="24"/>
        </w:rPr>
        <w:t xml:space="preserve">Информације, подаци и документација које је Корисник услуге доставио Пружаоцу услуге у извршавању предмета овог Уговора, Пружалац услуге не може стављати на располагање трећим лицима, без претходне писане сагласности Корисника услуге. </w:t>
      </w:r>
    </w:p>
    <w:p w14:paraId="4F4794C8" w14:textId="77777777" w:rsidR="00112B3B" w:rsidRDefault="00112B3B" w:rsidP="0089708E">
      <w:pPr>
        <w:tabs>
          <w:tab w:val="left" w:pos="567"/>
        </w:tabs>
        <w:spacing w:before="0"/>
        <w:rPr>
          <w:rFonts w:cs="Arial"/>
          <w:b/>
          <w:sz w:val="24"/>
          <w:szCs w:val="24"/>
        </w:rPr>
      </w:pPr>
    </w:p>
    <w:p w14:paraId="667B945F" w14:textId="77777777" w:rsidR="0004312C" w:rsidRDefault="0004312C" w:rsidP="00991834">
      <w:pPr>
        <w:tabs>
          <w:tab w:val="left" w:pos="567"/>
        </w:tabs>
        <w:spacing w:before="0"/>
        <w:jc w:val="center"/>
        <w:rPr>
          <w:rFonts w:cs="Arial"/>
          <w:b/>
          <w:sz w:val="24"/>
          <w:szCs w:val="24"/>
        </w:rPr>
      </w:pPr>
    </w:p>
    <w:p w14:paraId="2DF7E13F" w14:textId="77777777" w:rsidR="0004312C" w:rsidRDefault="0004312C" w:rsidP="00991834">
      <w:pPr>
        <w:tabs>
          <w:tab w:val="left" w:pos="567"/>
        </w:tabs>
        <w:spacing w:before="0"/>
        <w:jc w:val="center"/>
        <w:rPr>
          <w:rFonts w:cs="Arial"/>
          <w:b/>
          <w:sz w:val="24"/>
          <w:szCs w:val="24"/>
        </w:rPr>
      </w:pPr>
    </w:p>
    <w:p w14:paraId="1988F479" w14:textId="77777777" w:rsidR="0004312C" w:rsidRDefault="0004312C" w:rsidP="00991834">
      <w:pPr>
        <w:tabs>
          <w:tab w:val="left" w:pos="567"/>
        </w:tabs>
        <w:spacing w:before="0"/>
        <w:jc w:val="center"/>
        <w:rPr>
          <w:rFonts w:cs="Arial"/>
          <w:b/>
          <w:sz w:val="24"/>
          <w:szCs w:val="24"/>
        </w:rPr>
      </w:pPr>
    </w:p>
    <w:p w14:paraId="0823A004" w14:textId="38678859" w:rsidR="00B46363" w:rsidRPr="00CB10FA" w:rsidRDefault="00B46363" w:rsidP="00991834">
      <w:pPr>
        <w:tabs>
          <w:tab w:val="left" w:pos="567"/>
        </w:tabs>
        <w:spacing w:before="0"/>
        <w:jc w:val="center"/>
        <w:rPr>
          <w:rFonts w:cs="Arial"/>
          <w:sz w:val="24"/>
          <w:szCs w:val="24"/>
        </w:rPr>
      </w:pPr>
      <w:r w:rsidRPr="00CB10FA">
        <w:rPr>
          <w:rFonts w:cs="Arial"/>
          <w:b/>
          <w:sz w:val="24"/>
          <w:szCs w:val="24"/>
        </w:rPr>
        <w:lastRenderedPageBreak/>
        <w:t>Члан 1</w:t>
      </w:r>
      <w:r w:rsidR="0089708E">
        <w:rPr>
          <w:rFonts w:cs="Arial"/>
          <w:b/>
          <w:sz w:val="24"/>
          <w:szCs w:val="24"/>
        </w:rPr>
        <w:t>6</w:t>
      </w:r>
      <w:r w:rsidRPr="00CB10FA">
        <w:rPr>
          <w:rFonts w:cs="Arial"/>
          <w:sz w:val="24"/>
          <w:szCs w:val="24"/>
        </w:rPr>
        <w:t>.</w:t>
      </w:r>
    </w:p>
    <w:p w14:paraId="59BE6762" w14:textId="77777777" w:rsidR="00B46363" w:rsidRPr="00CB10FA" w:rsidRDefault="00B46363" w:rsidP="00B46363">
      <w:pPr>
        <w:rPr>
          <w:rFonts w:cs="Arial"/>
          <w:noProof/>
          <w:sz w:val="24"/>
          <w:szCs w:val="24"/>
        </w:rPr>
      </w:pPr>
      <w:r w:rsidRPr="00CB10FA">
        <w:rPr>
          <w:rFonts w:cs="Arial"/>
          <w:noProof/>
          <w:sz w:val="24"/>
          <w:szCs w:val="24"/>
        </w:rPr>
        <w:t>Пружалац услуге је дужан да колективно осигура своје запослене (извршиоце) у случају повреде на раду, професионалних обољења и обољења у вези са радом.</w:t>
      </w:r>
    </w:p>
    <w:p w14:paraId="789101B3" w14:textId="77777777" w:rsidR="00B46363" w:rsidRPr="00CB10FA" w:rsidRDefault="00B46363" w:rsidP="00B46363">
      <w:pPr>
        <w:rPr>
          <w:rFonts w:cs="Arial"/>
          <w:noProof/>
          <w:sz w:val="24"/>
          <w:szCs w:val="24"/>
        </w:rPr>
      </w:pPr>
      <w:r w:rsidRPr="00CB10FA">
        <w:rPr>
          <w:rFonts w:cs="Arial"/>
          <w:noProof/>
          <w:sz w:val="24"/>
          <w:szCs w:val="24"/>
        </w:rPr>
        <w:t>Пружалац услуге је дужан да поседује полису осигурања од одговорности из делатности за штете причињене трећим лицима.</w:t>
      </w:r>
    </w:p>
    <w:p w14:paraId="6DFB2DD4" w14:textId="77777777" w:rsidR="00B46363" w:rsidRPr="00CB10FA" w:rsidRDefault="00B46363" w:rsidP="00B46363">
      <w:pPr>
        <w:rPr>
          <w:rFonts w:cs="Arial"/>
          <w:noProof/>
          <w:sz w:val="24"/>
          <w:szCs w:val="24"/>
        </w:rPr>
      </w:pPr>
      <w:r w:rsidRPr="00CB10FA">
        <w:rPr>
          <w:rFonts w:cs="Arial"/>
          <w:noProof/>
          <w:sz w:val="24"/>
          <w:szCs w:val="24"/>
        </w:rPr>
        <w:t>Осигурања из става 1. овог члана, трајаће до завршетка пружања и/или извршења Услуга које су предмет овог Уговора.</w:t>
      </w:r>
    </w:p>
    <w:p w14:paraId="581A1D51" w14:textId="77777777" w:rsidR="00B46363" w:rsidRPr="00CB10FA" w:rsidRDefault="00B46363" w:rsidP="00B46363">
      <w:pPr>
        <w:tabs>
          <w:tab w:val="left" w:pos="567"/>
        </w:tabs>
        <w:spacing w:before="0"/>
        <w:rPr>
          <w:rFonts w:cs="Arial"/>
          <w:b/>
          <w:sz w:val="24"/>
          <w:szCs w:val="24"/>
        </w:rPr>
      </w:pPr>
    </w:p>
    <w:p w14:paraId="7CE39DA4" w14:textId="77777777" w:rsidR="003105E6" w:rsidRPr="00CB10FA" w:rsidRDefault="003105E6" w:rsidP="00B46363">
      <w:pPr>
        <w:tabs>
          <w:tab w:val="left" w:pos="567"/>
        </w:tabs>
        <w:spacing w:before="0"/>
        <w:rPr>
          <w:rFonts w:cs="Arial"/>
          <w:b/>
          <w:sz w:val="24"/>
          <w:szCs w:val="24"/>
        </w:rPr>
      </w:pPr>
    </w:p>
    <w:p w14:paraId="43238807" w14:textId="77777777" w:rsidR="003105E6" w:rsidRPr="00CB10FA" w:rsidRDefault="003105E6" w:rsidP="003105E6">
      <w:pPr>
        <w:tabs>
          <w:tab w:val="left" w:pos="567"/>
        </w:tabs>
        <w:spacing w:before="0"/>
        <w:jc w:val="left"/>
        <w:rPr>
          <w:rFonts w:cs="Arial"/>
          <w:b/>
          <w:sz w:val="24"/>
          <w:szCs w:val="24"/>
        </w:rPr>
      </w:pPr>
      <w:r w:rsidRPr="00CB10FA">
        <w:rPr>
          <w:rFonts w:cs="Arial"/>
          <w:b/>
          <w:sz w:val="24"/>
          <w:szCs w:val="24"/>
        </w:rPr>
        <w:t>КВАЛИТАТИВНИ И КВАНТИТАТИВНИ ПРИЈЕМ</w:t>
      </w:r>
    </w:p>
    <w:p w14:paraId="45263A4D" w14:textId="77777777" w:rsidR="00467DF4" w:rsidRPr="00CB10FA" w:rsidRDefault="00467DF4" w:rsidP="003105E6">
      <w:pPr>
        <w:tabs>
          <w:tab w:val="left" w:pos="567"/>
        </w:tabs>
        <w:spacing w:before="0"/>
        <w:jc w:val="left"/>
        <w:rPr>
          <w:rFonts w:cs="Arial"/>
          <w:b/>
          <w:sz w:val="24"/>
          <w:szCs w:val="24"/>
        </w:rPr>
      </w:pPr>
    </w:p>
    <w:p w14:paraId="669779EE" w14:textId="0412E812" w:rsidR="003105E6" w:rsidRPr="00CB10FA" w:rsidRDefault="0089708E" w:rsidP="003105E6">
      <w:pPr>
        <w:tabs>
          <w:tab w:val="left" w:pos="567"/>
        </w:tabs>
        <w:spacing w:before="0"/>
        <w:jc w:val="center"/>
        <w:rPr>
          <w:rFonts w:cs="Arial"/>
          <w:b/>
          <w:sz w:val="24"/>
          <w:szCs w:val="24"/>
        </w:rPr>
      </w:pPr>
      <w:r>
        <w:rPr>
          <w:rFonts w:cs="Arial"/>
          <w:b/>
          <w:sz w:val="24"/>
          <w:szCs w:val="24"/>
        </w:rPr>
        <w:t>Члан 17</w:t>
      </w:r>
      <w:r w:rsidR="003105E6" w:rsidRPr="00CB10FA">
        <w:rPr>
          <w:rFonts w:cs="Arial"/>
          <w:b/>
          <w:sz w:val="24"/>
          <w:szCs w:val="24"/>
        </w:rPr>
        <w:t>.</w:t>
      </w:r>
    </w:p>
    <w:p w14:paraId="5C2D971F" w14:textId="645DA9F7" w:rsidR="003105E6" w:rsidRPr="00CB10FA" w:rsidRDefault="003105E6" w:rsidP="003105E6">
      <w:pPr>
        <w:tabs>
          <w:tab w:val="left" w:pos="567"/>
        </w:tabs>
        <w:spacing w:before="0"/>
        <w:rPr>
          <w:rFonts w:cs="Arial"/>
          <w:sz w:val="24"/>
          <w:szCs w:val="24"/>
        </w:rPr>
      </w:pPr>
      <w:r w:rsidRPr="00CB10FA">
        <w:rPr>
          <w:rFonts w:cs="Arial"/>
          <w:sz w:val="24"/>
          <w:szCs w:val="24"/>
        </w:rPr>
        <w:t>Под квалитативним и квантитативним пријемом услуге подразумева се извршење услуге која је предмет уговора, по спецификацији, обиму и техничким карактеристикама из усвојене понуде, заједно са достављањем пратеће документације, о чему ће се сачинити записник о квантитативном и квалитативном пријему</w:t>
      </w:r>
      <w:r w:rsidR="0089708E">
        <w:rPr>
          <w:rFonts w:cs="Arial"/>
          <w:sz w:val="24"/>
          <w:szCs w:val="24"/>
          <w:lang w:val="sr-Cyrl-RS"/>
        </w:rPr>
        <w:t xml:space="preserve"> услуге</w:t>
      </w:r>
      <w:r w:rsidRPr="00CB10FA">
        <w:rPr>
          <w:rFonts w:cs="Arial"/>
          <w:sz w:val="24"/>
          <w:szCs w:val="24"/>
        </w:rPr>
        <w:t>.</w:t>
      </w:r>
    </w:p>
    <w:p w14:paraId="60F072CE" w14:textId="77777777" w:rsidR="00D53E69" w:rsidRPr="00CB10FA" w:rsidRDefault="00D53E69" w:rsidP="00B46363">
      <w:pPr>
        <w:tabs>
          <w:tab w:val="left" w:pos="567"/>
        </w:tabs>
        <w:spacing w:before="0"/>
        <w:rPr>
          <w:rFonts w:cs="Arial"/>
          <w:b/>
          <w:sz w:val="24"/>
          <w:szCs w:val="24"/>
        </w:rPr>
      </w:pPr>
    </w:p>
    <w:p w14:paraId="0371266D" w14:textId="77777777" w:rsidR="00D53E69" w:rsidRPr="00CB10FA" w:rsidRDefault="00D53E69" w:rsidP="00B46363">
      <w:pPr>
        <w:tabs>
          <w:tab w:val="left" w:pos="567"/>
        </w:tabs>
        <w:spacing w:before="0"/>
        <w:rPr>
          <w:rFonts w:cs="Arial"/>
          <w:b/>
          <w:sz w:val="24"/>
          <w:szCs w:val="24"/>
        </w:rPr>
      </w:pPr>
    </w:p>
    <w:p w14:paraId="26DBD20E" w14:textId="77777777" w:rsidR="00B46363" w:rsidRPr="00CB10FA" w:rsidRDefault="00B46363" w:rsidP="00B46363">
      <w:pPr>
        <w:tabs>
          <w:tab w:val="left" w:pos="567"/>
        </w:tabs>
        <w:spacing w:before="0"/>
        <w:rPr>
          <w:rFonts w:cs="Arial"/>
          <w:b/>
          <w:sz w:val="24"/>
          <w:szCs w:val="24"/>
        </w:rPr>
      </w:pPr>
      <w:r w:rsidRPr="00CB10FA">
        <w:rPr>
          <w:rFonts w:cs="Arial"/>
          <w:b/>
          <w:sz w:val="24"/>
          <w:szCs w:val="24"/>
        </w:rPr>
        <w:t xml:space="preserve">ИНТЕЛЕКТУАЛНА СВОЈИНА </w:t>
      </w:r>
    </w:p>
    <w:p w14:paraId="5A162E3D" w14:textId="77777777" w:rsidR="00B46363" w:rsidRPr="00CB10FA" w:rsidRDefault="00B46363" w:rsidP="00B46363">
      <w:pPr>
        <w:tabs>
          <w:tab w:val="left" w:pos="567"/>
        </w:tabs>
        <w:spacing w:before="0"/>
        <w:rPr>
          <w:rFonts w:cs="Arial"/>
          <w:b/>
          <w:sz w:val="24"/>
          <w:szCs w:val="24"/>
        </w:rPr>
      </w:pPr>
    </w:p>
    <w:p w14:paraId="1FF8BB1F" w14:textId="72FCCBEA" w:rsidR="00B46363" w:rsidRPr="00CB10FA" w:rsidRDefault="0083183B" w:rsidP="00B46363">
      <w:pPr>
        <w:tabs>
          <w:tab w:val="left" w:pos="567"/>
        </w:tabs>
        <w:spacing w:before="0"/>
        <w:jc w:val="center"/>
        <w:rPr>
          <w:rFonts w:cs="Arial"/>
          <w:sz w:val="24"/>
          <w:szCs w:val="24"/>
        </w:rPr>
      </w:pPr>
      <w:r w:rsidRPr="00CB10FA">
        <w:rPr>
          <w:rFonts w:cs="Arial"/>
          <w:b/>
          <w:sz w:val="24"/>
          <w:szCs w:val="24"/>
        </w:rPr>
        <w:t>Члан 1</w:t>
      </w:r>
      <w:r w:rsidR="0089708E">
        <w:rPr>
          <w:rFonts w:cs="Arial"/>
          <w:b/>
          <w:sz w:val="24"/>
          <w:szCs w:val="24"/>
        </w:rPr>
        <w:t>8</w:t>
      </w:r>
      <w:r w:rsidR="00B46363" w:rsidRPr="00CB10FA">
        <w:rPr>
          <w:rFonts w:cs="Arial"/>
          <w:sz w:val="24"/>
          <w:szCs w:val="24"/>
        </w:rPr>
        <w:t>.</w:t>
      </w:r>
    </w:p>
    <w:p w14:paraId="242F4963" w14:textId="77777777" w:rsidR="00B46363" w:rsidRPr="00CB10FA" w:rsidRDefault="00B46363" w:rsidP="00B46363">
      <w:pPr>
        <w:tabs>
          <w:tab w:val="left" w:pos="567"/>
        </w:tabs>
        <w:spacing w:before="0"/>
        <w:rPr>
          <w:rFonts w:cs="Arial"/>
          <w:sz w:val="24"/>
          <w:szCs w:val="24"/>
        </w:rPr>
      </w:pPr>
    </w:p>
    <w:p w14:paraId="451F2C7D" w14:textId="77777777" w:rsidR="00B46363" w:rsidRPr="00CB10FA" w:rsidRDefault="00B46363" w:rsidP="00B46363">
      <w:pPr>
        <w:tabs>
          <w:tab w:val="left" w:pos="567"/>
        </w:tabs>
        <w:spacing w:before="0"/>
        <w:rPr>
          <w:rFonts w:cs="Arial"/>
          <w:sz w:val="24"/>
          <w:szCs w:val="24"/>
        </w:rPr>
      </w:pPr>
      <w:r w:rsidRPr="00CB10FA">
        <w:rPr>
          <w:rFonts w:cs="Arial"/>
          <w:sz w:val="24"/>
          <w:szCs w:val="24"/>
        </w:rPr>
        <w:t>Пружалац услуге потврђује да је носилац права интелектуалне својине и да ће предмет овог Уговора извршавати уз поштовање обавеза које произилазе из важећих прописа који регулишу права интелектуалне својине у Републици Србији.</w:t>
      </w:r>
    </w:p>
    <w:p w14:paraId="57FA82DD" w14:textId="77777777" w:rsidR="00B46363" w:rsidRPr="00CB10FA" w:rsidRDefault="00B46363" w:rsidP="00B46363">
      <w:pPr>
        <w:tabs>
          <w:tab w:val="left" w:pos="567"/>
        </w:tabs>
        <w:spacing w:before="0"/>
        <w:rPr>
          <w:rFonts w:cs="Arial"/>
          <w:sz w:val="24"/>
          <w:szCs w:val="24"/>
        </w:rPr>
      </w:pPr>
      <w:r w:rsidRPr="00CB10FA">
        <w:rPr>
          <w:rFonts w:cs="Arial"/>
          <w:sz w:val="24"/>
          <w:szCs w:val="24"/>
        </w:rPr>
        <w:t>Накнаду за коришћење права интелектуалне својине, као и одговорност за евентуалну повреду заштићених права интелектуалне својине трећих лица, сноси у целости Пружалац услуге.</w:t>
      </w:r>
    </w:p>
    <w:p w14:paraId="407B2EC1" w14:textId="77777777" w:rsidR="00B46363" w:rsidRPr="00CB10FA" w:rsidRDefault="00B46363" w:rsidP="00B46363">
      <w:pPr>
        <w:tabs>
          <w:tab w:val="left" w:pos="567"/>
        </w:tabs>
        <w:spacing w:before="0"/>
        <w:rPr>
          <w:rFonts w:cs="Arial"/>
          <w:sz w:val="24"/>
          <w:szCs w:val="24"/>
        </w:rPr>
      </w:pPr>
    </w:p>
    <w:p w14:paraId="50BD6D1E" w14:textId="77777777" w:rsidR="00B46363" w:rsidRPr="00CB10FA" w:rsidRDefault="00B46363" w:rsidP="00B46363">
      <w:pPr>
        <w:tabs>
          <w:tab w:val="left" w:pos="567"/>
        </w:tabs>
        <w:spacing w:before="0"/>
        <w:rPr>
          <w:rFonts w:cs="Arial"/>
          <w:sz w:val="24"/>
          <w:szCs w:val="24"/>
        </w:rPr>
      </w:pPr>
      <w:r w:rsidRPr="00CB10FA">
        <w:rPr>
          <w:rFonts w:cs="Arial"/>
          <w:sz w:val="24"/>
          <w:szCs w:val="24"/>
        </w:rPr>
        <w:t xml:space="preserve">Корисник услуге има право трајног и неограниченог коришћења свих Услуга које су предмет овог Уговора, без предметних, просторних и временских ограничења, као и без икакве посебне накнаде. </w:t>
      </w:r>
    </w:p>
    <w:p w14:paraId="0E0FEAEC" w14:textId="77777777" w:rsidR="00B46363" w:rsidRPr="00CB10FA" w:rsidRDefault="00B46363" w:rsidP="00B46363">
      <w:pPr>
        <w:tabs>
          <w:tab w:val="left" w:pos="567"/>
        </w:tabs>
        <w:spacing w:before="0"/>
        <w:rPr>
          <w:rFonts w:cs="Arial"/>
          <w:sz w:val="24"/>
          <w:szCs w:val="24"/>
        </w:rPr>
      </w:pPr>
    </w:p>
    <w:p w14:paraId="13B41D1B" w14:textId="77777777" w:rsidR="00B46363" w:rsidRPr="00CB10FA" w:rsidRDefault="00B46363" w:rsidP="00B46363">
      <w:pPr>
        <w:tabs>
          <w:tab w:val="left" w:pos="567"/>
        </w:tabs>
        <w:spacing w:before="0"/>
        <w:rPr>
          <w:rFonts w:cs="Arial"/>
          <w:sz w:val="24"/>
          <w:szCs w:val="24"/>
        </w:rPr>
      </w:pPr>
      <w:r w:rsidRPr="00CB10FA">
        <w:rPr>
          <w:rFonts w:cs="Arial"/>
          <w:sz w:val="24"/>
          <w:szCs w:val="24"/>
        </w:rPr>
        <w:t>Евентуалну одговорност за повреду заштићених права интелектуалне својине трећих лица, у целости сноси Пружалац услуге.</w:t>
      </w:r>
    </w:p>
    <w:p w14:paraId="7FCD3F37" w14:textId="77777777" w:rsidR="00B46363" w:rsidRPr="00CB10FA" w:rsidRDefault="00B46363" w:rsidP="00B46363">
      <w:pPr>
        <w:tabs>
          <w:tab w:val="left" w:pos="567"/>
        </w:tabs>
        <w:spacing w:before="0"/>
        <w:rPr>
          <w:rFonts w:cs="Arial"/>
          <w:sz w:val="24"/>
          <w:szCs w:val="24"/>
        </w:rPr>
      </w:pPr>
    </w:p>
    <w:p w14:paraId="7FFF19D6" w14:textId="77777777" w:rsidR="00B46363" w:rsidRPr="00CB10FA" w:rsidRDefault="00B46363" w:rsidP="00B46363">
      <w:pPr>
        <w:tabs>
          <w:tab w:val="left" w:pos="567"/>
        </w:tabs>
        <w:spacing w:before="0"/>
        <w:rPr>
          <w:rFonts w:cs="Arial"/>
          <w:sz w:val="24"/>
          <w:szCs w:val="24"/>
        </w:rPr>
      </w:pPr>
      <w:r w:rsidRPr="00CB10FA">
        <w:rPr>
          <w:rFonts w:cs="Arial"/>
          <w:sz w:val="24"/>
          <w:szCs w:val="24"/>
        </w:rPr>
        <w:t xml:space="preserve">На све што није предвиђено овим Уговором, а тиче се предмета Уговора, примењиваће се одредбе Закона о ауторским и сродним правима ("Сл. гласник РС", бр. 104/2009, 99/2011 и 119/2012) и ЗОО </w:t>
      </w:r>
    </w:p>
    <w:p w14:paraId="26C4A470" w14:textId="77777777" w:rsidR="00B46363" w:rsidRDefault="00B46363" w:rsidP="00B46363">
      <w:pPr>
        <w:tabs>
          <w:tab w:val="left" w:pos="567"/>
        </w:tabs>
        <w:spacing w:before="0"/>
        <w:rPr>
          <w:rFonts w:cs="Arial"/>
          <w:sz w:val="24"/>
          <w:szCs w:val="24"/>
        </w:rPr>
      </w:pPr>
    </w:p>
    <w:p w14:paraId="36177D7B" w14:textId="77777777" w:rsidR="0004312C" w:rsidRDefault="0004312C" w:rsidP="00B46363">
      <w:pPr>
        <w:tabs>
          <w:tab w:val="left" w:pos="567"/>
        </w:tabs>
        <w:spacing w:before="0"/>
        <w:rPr>
          <w:rFonts w:cs="Arial"/>
          <w:sz w:val="24"/>
          <w:szCs w:val="24"/>
        </w:rPr>
      </w:pPr>
    </w:p>
    <w:p w14:paraId="3E35A203" w14:textId="77777777" w:rsidR="0004312C" w:rsidRDefault="0004312C" w:rsidP="00B46363">
      <w:pPr>
        <w:tabs>
          <w:tab w:val="left" w:pos="567"/>
        </w:tabs>
        <w:spacing w:before="0"/>
        <w:rPr>
          <w:rFonts w:cs="Arial"/>
          <w:sz w:val="24"/>
          <w:szCs w:val="24"/>
        </w:rPr>
      </w:pPr>
    </w:p>
    <w:p w14:paraId="2A952E20" w14:textId="77777777" w:rsidR="0004312C" w:rsidRDefault="0004312C" w:rsidP="00B46363">
      <w:pPr>
        <w:tabs>
          <w:tab w:val="left" w:pos="567"/>
        </w:tabs>
        <w:spacing w:before="0"/>
        <w:rPr>
          <w:rFonts w:cs="Arial"/>
          <w:sz w:val="24"/>
          <w:szCs w:val="24"/>
        </w:rPr>
      </w:pPr>
    </w:p>
    <w:p w14:paraId="38173DB8" w14:textId="77777777" w:rsidR="0004312C" w:rsidRDefault="0004312C" w:rsidP="00B46363">
      <w:pPr>
        <w:tabs>
          <w:tab w:val="left" w:pos="567"/>
        </w:tabs>
        <w:spacing w:before="0"/>
        <w:rPr>
          <w:rFonts w:cs="Arial"/>
          <w:sz w:val="24"/>
          <w:szCs w:val="24"/>
        </w:rPr>
      </w:pPr>
    </w:p>
    <w:p w14:paraId="6EA7893E" w14:textId="77777777" w:rsidR="0004312C" w:rsidRDefault="0004312C" w:rsidP="00B46363">
      <w:pPr>
        <w:tabs>
          <w:tab w:val="left" w:pos="567"/>
        </w:tabs>
        <w:spacing w:before="0"/>
        <w:rPr>
          <w:rFonts w:cs="Arial"/>
          <w:sz w:val="24"/>
          <w:szCs w:val="24"/>
        </w:rPr>
      </w:pPr>
    </w:p>
    <w:p w14:paraId="2C4901B7" w14:textId="77777777" w:rsidR="0004312C" w:rsidRPr="00CB10FA" w:rsidRDefault="0004312C" w:rsidP="00B46363">
      <w:pPr>
        <w:tabs>
          <w:tab w:val="left" w:pos="567"/>
        </w:tabs>
        <w:spacing w:before="0"/>
        <w:rPr>
          <w:rFonts w:cs="Arial"/>
          <w:b/>
          <w:sz w:val="24"/>
          <w:szCs w:val="24"/>
        </w:rPr>
      </w:pPr>
    </w:p>
    <w:p w14:paraId="60E52F7B" w14:textId="77777777" w:rsidR="00B46363" w:rsidRPr="00CB10FA" w:rsidRDefault="00B46363" w:rsidP="00B46363">
      <w:pPr>
        <w:tabs>
          <w:tab w:val="left" w:pos="567"/>
        </w:tabs>
        <w:spacing w:before="0"/>
        <w:rPr>
          <w:rFonts w:cs="Arial"/>
          <w:b/>
          <w:sz w:val="24"/>
          <w:szCs w:val="24"/>
        </w:rPr>
      </w:pPr>
      <w:r w:rsidRPr="00CB10FA">
        <w:rPr>
          <w:rFonts w:cs="Arial"/>
          <w:b/>
          <w:sz w:val="24"/>
          <w:szCs w:val="24"/>
        </w:rPr>
        <w:lastRenderedPageBreak/>
        <w:t xml:space="preserve">ЗАКЉУЧИВАЊЕ И СТУПАЊЕ НА СНАГУ </w:t>
      </w:r>
    </w:p>
    <w:p w14:paraId="535B76DF" w14:textId="77777777" w:rsidR="00B46363" w:rsidRPr="00CB10FA" w:rsidRDefault="00B46363" w:rsidP="00B46363">
      <w:pPr>
        <w:tabs>
          <w:tab w:val="left" w:pos="567"/>
        </w:tabs>
        <w:spacing w:before="0"/>
        <w:rPr>
          <w:rFonts w:cs="Arial"/>
          <w:sz w:val="24"/>
          <w:szCs w:val="24"/>
        </w:rPr>
      </w:pPr>
    </w:p>
    <w:p w14:paraId="76EC2625" w14:textId="07502B86" w:rsidR="00B46363" w:rsidRPr="00CB10FA" w:rsidRDefault="0089708E" w:rsidP="00B46363">
      <w:pPr>
        <w:tabs>
          <w:tab w:val="left" w:pos="567"/>
        </w:tabs>
        <w:spacing w:before="0"/>
        <w:jc w:val="center"/>
        <w:rPr>
          <w:rFonts w:cs="Arial"/>
          <w:sz w:val="24"/>
          <w:szCs w:val="24"/>
        </w:rPr>
      </w:pPr>
      <w:r>
        <w:rPr>
          <w:rFonts w:cs="Arial"/>
          <w:b/>
          <w:sz w:val="24"/>
          <w:szCs w:val="24"/>
        </w:rPr>
        <w:t>Члан 19</w:t>
      </w:r>
      <w:r w:rsidR="00B46363" w:rsidRPr="00CB10FA">
        <w:rPr>
          <w:rFonts w:cs="Arial"/>
          <w:sz w:val="24"/>
          <w:szCs w:val="24"/>
        </w:rPr>
        <w:t>.</w:t>
      </w:r>
    </w:p>
    <w:p w14:paraId="5C80512D" w14:textId="77777777" w:rsidR="00B46363" w:rsidRPr="00CB10FA" w:rsidRDefault="00B46363" w:rsidP="00B46363">
      <w:pPr>
        <w:tabs>
          <w:tab w:val="left" w:pos="567"/>
        </w:tabs>
        <w:spacing w:before="0"/>
        <w:rPr>
          <w:rFonts w:cs="Arial"/>
          <w:sz w:val="24"/>
          <w:szCs w:val="24"/>
        </w:rPr>
      </w:pPr>
      <w:r w:rsidRPr="00CB10FA">
        <w:rPr>
          <w:rFonts w:cs="Arial"/>
          <w:sz w:val="24"/>
          <w:szCs w:val="24"/>
        </w:rPr>
        <w:t xml:space="preserve"> </w:t>
      </w:r>
    </w:p>
    <w:p w14:paraId="41B70F61" w14:textId="77777777" w:rsidR="00B46363" w:rsidRPr="00CB10FA" w:rsidRDefault="00B46363" w:rsidP="00B46363">
      <w:pPr>
        <w:tabs>
          <w:tab w:val="left" w:pos="567"/>
        </w:tabs>
        <w:spacing w:before="0"/>
        <w:rPr>
          <w:rFonts w:cs="Arial"/>
          <w:sz w:val="24"/>
          <w:szCs w:val="24"/>
        </w:rPr>
      </w:pPr>
      <w:r w:rsidRPr="00CB10FA">
        <w:rPr>
          <w:rFonts w:cs="Arial"/>
          <w:sz w:val="24"/>
          <w:szCs w:val="24"/>
        </w:rPr>
        <w:t xml:space="preserve">Овај Уговор сматра се закљученим када га потпишу законски заступници Уговорних страна, а ступа на снагу када Пружалац услуге у складу са роковима из члана </w:t>
      </w:r>
      <w:r w:rsidR="00236A50" w:rsidRPr="00CB10FA">
        <w:rPr>
          <w:rFonts w:cs="Arial"/>
          <w:sz w:val="24"/>
          <w:szCs w:val="24"/>
        </w:rPr>
        <w:t>14</w:t>
      </w:r>
      <w:r w:rsidRPr="00CB10FA">
        <w:rPr>
          <w:rFonts w:cs="Arial"/>
          <w:sz w:val="24"/>
          <w:szCs w:val="24"/>
        </w:rPr>
        <w:t xml:space="preserve">. овог Уговора достави средство финансијског обезбеђења. </w:t>
      </w:r>
    </w:p>
    <w:p w14:paraId="26D5C286" w14:textId="77777777" w:rsidR="00B46363" w:rsidRPr="00CB10FA" w:rsidRDefault="00B46363" w:rsidP="00B46363">
      <w:pPr>
        <w:tabs>
          <w:tab w:val="left" w:pos="567"/>
        </w:tabs>
        <w:spacing w:before="0"/>
        <w:rPr>
          <w:rFonts w:cs="Arial"/>
          <w:sz w:val="24"/>
          <w:szCs w:val="24"/>
        </w:rPr>
      </w:pPr>
    </w:p>
    <w:p w14:paraId="719450B0" w14:textId="58F71D33" w:rsidR="00B46363" w:rsidRPr="00CB10FA" w:rsidRDefault="00B46363" w:rsidP="00B46363">
      <w:pPr>
        <w:tabs>
          <w:tab w:val="left" w:pos="567"/>
        </w:tabs>
        <w:spacing w:before="0"/>
        <w:jc w:val="center"/>
        <w:rPr>
          <w:rFonts w:cs="Arial"/>
          <w:sz w:val="24"/>
          <w:szCs w:val="24"/>
        </w:rPr>
      </w:pPr>
      <w:r w:rsidRPr="00CB10FA">
        <w:rPr>
          <w:rFonts w:cs="Arial"/>
          <w:b/>
          <w:sz w:val="24"/>
          <w:szCs w:val="24"/>
        </w:rPr>
        <w:t>Члан 2</w:t>
      </w:r>
      <w:r w:rsidR="0089708E">
        <w:rPr>
          <w:rFonts w:cs="Arial"/>
          <w:b/>
          <w:sz w:val="24"/>
          <w:szCs w:val="24"/>
        </w:rPr>
        <w:t>0</w:t>
      </w:r>
      <w:r w:rsidRPr="00CB10FA">
        <w:rPr>
          <w:rFonts w:cs="Arial"/>
          <w:sz w:val="24"/>
          <w:szCs w:val="24"/>
        </w:rPr>
        <w:t>.</w:t>
      </w:r>
    </w:p>
    <w:p w14:paraId="61E8711D" w14:textId="77777777" w:rsidR="00B46363" w:rsidRPr="00CB10FA" w:rsidRDefault="00B46363" w:rsidP="00B46363">
      <w:pPr>
        <w:tabs>
          <w:tab w:val="left" w:pos="567"/>
        </w:tabs>
        <w:spacing w:before="0"/>
        <w:rPr>
          <w:rFonts w:cs="Arial"/>
          <w:sz w:val="24"/>
          <w:szCs w:val="24"/>
        </w:rPr>
      </w:pPr>
    </w:p>
    <w:p w14:paraId="2D484512" w14:textId="77777777" w:rsidR="00B46363" w:rsidRPr="00CB10FA" w:rsidRDefault="00B46363" w:rsidP="00B46363">
      <w:pPr>
        <w:tabs>
          <w:tab w:val="left" w:pos="567"/>
        </w:tabs>
        <w:spacing w:before="0"/>
        <w:rPr>
          <w:rFonts w:cs="Arial"/>
          <w:sz w:val="24"/>
          <w:szCs w:val="24"/>
        </w:rPr>
      </w:pPr>
      <w:r w:rsidRPr="00CB10FA">
        <w:rPr>
          <w:rFonts w:cs="Arial"/>
          <w:sz w:val="24"/>
          <w:szCs w:val="24"/>
        </w:rPr>
        <w:t>Овај Уговор се закључује до обостраног испуњења уговорених обавеза и/или до исцрпљења уговореног износа из члана 2. овог Уговора.</w:t>
      </w:r>
    </w:p>
    <w:p w14:paraId="488E8DB8" w14:textId="77777777" w:rsidR="00B46363" w:rsidRPr="00CB10FA" w:rsidRDefault="00B46363" w:rsidP="00B46363">
      <w:pPr>
        <w:tabs>
          <w:tab w:val="left" w:pos="567"/>
        </w:tabs>
        <w:spacing w:before="0"/>
        <w:rPr>
          <w:rFonts w:cs="Arial"/>
          <w:sz w:val="24"/>
          <w:szCs w:val="24"/>
        </w:rPr>
      </w:pPr>
    </w:p>
    <w:p w14:paraId="1FDF9EF1" w14:textId="77777777" w:rsidR="00B46363" w:rsidRPr="00CB10FA" w:rsidRDefault="00B46363" w:rsidP="00B46363">
      <w:pPr>
        <w:tabs>
          <w:tab w:val="left" w:pos="567"/>
        </w:tabs>
        <w:spacing w:before="0"/>
        <w:rPr>
          <w:rFonts w:cs="Arial"/>
          <w:sz w:val="24"/>
          <w:szCs w:val="24"/>
        </w:rPr>
      </w:pPr>
      <w:r w:rsidRPr="00CB10FA">
        <w:rPr>
          <w:rFonts w:cs="Arial"/>
          <w:sz w:val="24"/>
          <w:szCs w:val="24"/>
        </w:rPr>
        <w:t>Обавезе по  овом Уговору које доспевају у наредној години, Корисик услуге ће реализовати највише до износа средстава која ће за ту намену бити одобрена  у Годишњем плану пословања за године у којима ће се плаћати уговорене обавезе.</w:t>
      </w:r>
    </w:p>
    <w:p w14:paraId="60E147E2" w14:textId="77777777" w:rsidR="00B46363" w:rsidRPr="00CB10FA" w:rsidRDefault="00B46363" w:rsidP="00B46363">
      <w:pPr>
        <w:tabs>
          <w:tab w:val="left" w:pos="567"/>
        </w:tabs>
        <w:spacing w:before="0"/>
        <w:rPr>
          <w:rFonts w:cs="Arial"/>
          <w:b/>
          <w:sz w:val="24"/>
          <w:szCs w:val="24"/>
        </w:rPr>
      </w:pPr>
    </w:p>
    <w:p w14:paraId="3D8F9C1E" w14:textId="6A112E6C" w:rsidR="00B46363" w:rsidRPr="00CB10FA" w:rsidRDefault="00B46363" w:rsidP="00B46363">
      <w:pPr>
        <w:tabs>
          <w:tab w:val="left" w:pos="567"/>
        </w:tabs>
        <w:spacing w:before="0"/>
        <w:jc w:val="center"/>
        <w:rPr>
          <w:rFonts w:cs="Arial"/>
          <w:sz w:val="24"/>
          <w:szCs w:val="24"/>
        </w:rPr>
      </w:pPr>
      <w:r w:rsidRPr="00CB10FA">
        <w:rPr>
          <w:rFonts w:cs="Arial"/>
          <w:b/>
          <w:sz w:val="24"/>
          <w:szCs w:val="24"/>
        </w:rPr>
        <w:t>Члан 2</w:t>
      </w:r>
      <w:r w:rsidR="0089708E">
        <w:rPr>
          <w:rFonts w:cs="Arial"/>
          <w:b/>
          <w:sz w:val="24"/>
          <w:szCs w:val="24"/>
        </w:rPr>
        <w:t>1</w:t>
      </w:r>
      <w:r w:rsidRPr="00CB10FA">
        <w:rPr>
          <w:rFonts w:cs="Arial"/>
          <w:sz w:val="24"/>
          <w:szCs w:val="24"/>
        </w:rPr>
        <w:t>.</w:t>
      </w:r>
    </w:p>
    <w:p w14:paraId="4964FDC5" w14:textId="77777777" w:rsidR="00B46363" w:rsidRPr="00CB10FA" w:rsidRDefault="00B46363" w:rsidP="00B46363">
      <w:pPr>
        <w:tabs>
          <w:tab w:val="left" w:pos="567"/>
        </w:tabs>
        <w:spacing w:before="0"/>
        <w:rPr>
          <w:rFonts w:cs="Arial"/>
          <w:sz w:val="24"/>
          <w:szCs w:val="24"/>
        </w:rPr>
      </w:pPr>
    </w:p>
    <w:p w14:paraId="4268445C" w14:textId="77777777" w:rsidR="00B46363" w:rsidRPr="00CB10FA" w:rsidRDefault="00B46363" w:rsidP="00B46363">
      <w:pPr>
        <w:tabs>
          <w:tab w:val="left" w:pos="567"/>
        </w:tabs>
        <w:spacing w:before="0"/>
        <w:rPr>
          <w:rFonts w:cs="Arial"/>
          <w:sz w:val="24"/>
          <w:szCs w:val="24"/>
        </w:rPr>
      </w:pPr>
      <w:r w:rsidRPr="00CB10FA">
        <w:rPr>
          <w:rFonts w:cs="Arial"/>
          <w:sz w:val="24"/>
          <w:szCs w:val="24"/>
        </w:rPr>
        <w:t xml:space="preserve">Овај Уговор и његови Прилози  од 1 до </w:t>
      </w:r>
      <w:r w:rsidRPr="00CB10FA">
        <w:rPr>
          <w:rFonts w:cs="Arial"/>
          <w:color w:val="00B0F0"/>
          <w:sz w:val="24"/>
          <w:szCs w:val="24"/>
        </w:rPr>
        <w:t>(</w:t>
      </w:r>
      <w:r w:rsidR="005B3B79">
        <w:rPr>
          <w:rFonts w:cs="Arial"/>
          <w:color w:val="00B0F0"/>
          <w:sz w:val="24"/>
          <w:szCs w:val="24"/>
        </w:rPr>
        <w:t>8</w:t>
      </w:r>
      <w:r w:rsidRPr="00CB10FA">
        <w:rPr>
          <w:rFonts w:cs="Arial"/>
          <w:color w:val="00B0F0"/>
          <w:sz w:val="24"/>
          <w:szCs w:val="24"/>
        </w:rPr>
        <w:t xml:space="preserve">)  </w:t>
      </w:r>
      <w:r w:rsidR="005B3B79">
        <w:rPr>
          <w:rFonts w:cs="Arial"/>
          <w:sz w:val="24"/>
          <w:szCs w:val="24"/>
        </w:rPr>
        <w:t>из члана 33</w:t>
      </w:r>
      <w:r w:rsidRPr="00CB10FA">
        <w:rPr>
          <w:rFonts w:cs="Arial"/>
          <w:sz w:val="24"/>
          <w:szCs w:val="24"/>
        </w:rPr>
        <w:t xml:space="preserve">. овог Уговора, сачињени су на српском језику. </w:t>
      </w:r>
    </w:p>
    <w:p w14:paraId="35135670" w14:textId="77777777" w:rsidR="00B46363" w:rsidRPr="00CB10FA" w:rsidRDefault="00B46363" w:rsidP="00B46363">
      <w:pPr>
        <w:tabs>
          <w:tab w:val="left" w:pos="567"/>
        </w:tabs>
        <w:spacing w:before="0"/>
        <w:rPr>
          <w:rFonts w:cs="Arial"/>
          <w:sz w:val="24"/>
          <w:szCs w:val="24"/>
        </w:rPr>
      </w:pPr>
    </w:p>
    <w:p w14:paraId="41E7D86F" w14:textId="77777777" w:rsidR="00B46363" w:rsidRPr="0089708E" w:rsidRDefault="00B46363" w:rsidP="00B46363">
      <w:pPr>
        <w:tabs>
          <w:tab w:val="left" w:pos="567"/>
        </w:tabs>
        <w:spacing w:before="0"/>
        <w:rPr>
          <w:rFonts w:cs="Arial"/>
          <w:sz w:val="24"/>
          <w:szCs w:val="24"/>
        </w:rPr>
      </w:pPr>
      <w:r w:rsidRPr="00CB10FA">
        <w:rPr>
          <w:rFonts w:cs="Arial"/>
          <w:sz w:val="24"/>
          <w:szCs w:val="24"/>
        </w:rPr>
        <w:t xml:space="preserve">На </w:t>
      </w:r>
      <w:r w:rsidRPr="0089708E">
        <w:rPr>
          <w:rFonts w:cs="Arial"/>
          <w:sz w:val="24"/>
          <w:szCs w:val="24"/>
        </w:rPr>
        <w:t>овај Уговор примењују се закони Републике Србије.</w:t>
      </w:r>
    </w:p>
    <w:p w14:paraId="7666FAAE" w14:textId="77777777" w:rsidR="00B46363" w:rsidRPr="0089708E" w:rsidRDefault="00B46363" w:rsidP="00B46363">
      <w:pPr>
        <w:tabs>
          <w:tab w:val="left" w:pos="567"/>
        </w:tabs>
        <w:spacing w:before="0"/>
        <w:rPr>
          <w:rFonts w:cs="Arial"/>
          <w:sz w:val="24"/>
          <w:szCs w:val="24"/>
        </w:rPr>
      </w:pPr>
    </w:p>
    <w:p w14:paraId="67ABD5AD" w14:textId="77777777" w:rsidR="00B46363" w:rsidRPr="0089708E" w:rsidRDefault="00B46363" w:rsidP="00B46363">
      <w:pPr>
        <w:tabs>
          <w:tab w:val="left" w:pos="567"/>
        </w:tabs>
        <w:spacing w:before="0"/>
        <w:rPr>
          <w:rFonts w:cs="Arial"/>
          <w:sz w:val="24"/>
          <w:szCs w:val="24"/>
        </w:rPr>
      </w:pPr>
      <w:r w:rsidRPr="0089708E">
        <w:rPr>
          <w:rFonts w:cs="Arial"/>
          <w:sz w:val="24"/>
          <w:szCs w:val="24"/>
        </w:rPr>
        <w:t xml:space="preserve">У случају спора меродавно право је право Републике Србије, а поступак се води на српском језику. </w:t>
      </w:r>
    </w:p>
    <w:p w14:paraId="4631406A" w14:textId="77777777" w:rsidR="00B46363" w:rsidRPr="0089708E" w:rsidRDefault="00B46363" w:rsidP="00B46363">
      <w:pPr>
        <w:tabs>
          <w:tab w:val="left" w:pos="567"/>
        </w:tabs>
        <w:spacing w:before="0"/>
        <w:rPr>
          <w:rFonts w:cs="Arial"/>
          <w:sz w:val="24"/>
          <w:szCs w:val="24"/>
        </w:rPr>
      </w:pPr>
    </w:p>
    <w:p w14:paraId="6A80F1EE" w14:textId="77777777" w:rsidR="00B46363" w:rsidRPr="0089708E" w:rsidRDefault="00B46363" w:rsidP="00B46363">
      <w:pPr>
        <w:tabs>
          <w:tab w:val="left" w:pos="567"/>
        </w:tabs>
        <w:spacing w:before="0"/>
        <w:rPr>
          <w:rFonts w:cs="Arial"/>
          <w:b/>
          <w:sz w:val="24"/>
          <w:szCs w:val="24"/>
        </w:rPr>
      </w:pPr>
      <w:r w:rsidRPr="0089708E">
        <w:rPr>
          <w:rFonts w:cs="Arial"/>
          <w:b/>
          <w:sz w:val="24"/>
          <w:szCs w:val="24"/>
        </w:rPr>
        <w:t>ОВЛАШЋЕНИ ПРЕДСТАВНИЦИ ЗА ПРАЋЕЊЕ УГОВОРА</w:t>
      </w:r>
    </w:p>
    <w:p w14:paraId="6FCE25FA" w14:textId="77777777" w:rsidR="00B46363" w:rsidRPr="0089708E" w:rsidRDefault="00B46363" w:rsidP="00B46363">
      <w:pPr>
        <w:tabs>
          <w:tab w:val="left" w:pos="567"/>
        </w:tabs>
        <w:spacing w:before="0"/>
        <w:rPr>
          <w:rFonts w:cs="Arial"/>
          <w:b/>
          <w:sz w:val="24"/>
          <w:szCs w:val="24"/>
        </w:rPr>
      </w:pPr>
    </w:p>
    <w:p w14:paraId="5293E4F3" w14:textId="3315BEFD" w:rsidR="00B46363" w:rsidRPr="0089708E" w:rsidRDefault="00B46363" w:rsidP="00B46363">
      <w:pPr>
        <w:tabs>
          <w:tab w:val="left" w:pos="567"/>
        </w:tabs>
        <w:spacing w:before="0"/>
        <w:jc w:val="center"/>
        <w:rPr>
          <w:rFonts w:cs="Arial"/>
          <w:sz w:val="24"/>
          <w:szCs w:val="24"/>
        </w:rPr>
      </w:pPr>
      <w:r w:rsidRPr="0089708E">
        <w:rPr>
          <w:rFonts w:cs="Arial"/>
          <w:b/>
          <w:sz w:val="24"/>
          <w:szCs w:val="24"/>
        </w:rPr>
        <w:t>Члан 2</w:t>
      </w:r>
      <w:r w:rsidR="0089708E">
        <w:rPr>
          <w:rFonts w:cs="Arial"/>
          <w:b/>
          <w:sz w:val="24"/>
          <w:szCs w:val="24"/>
        </w:rPr>
        <w:t>2</w:t>
      </w:r>
      <w:r w:rsidRPr="0089708E">
        <w:rPr>
          <w:rFonts w:cs="Arial"/>
          <w:sz w:val="24"/>
          <w:szCs w:val="24"/>
        </w:rPr>
        <w:t>.</w:t>
      </w:r>
    </w:p>
    <w:p w14:paraId="0EC3254F" w14:textId="77777777" w:rsidR="00B46363" w:rsidRPr="0089708E" w:rsidRDefault="00B46363" w:rsidP="00B46363">
      <w:pPr>
        <w:tabs>
          <w:tab w:val="left" w:pos="567"/>
        </w:tabs>
        <w:spacing w:before="0"/>
        <w:rPr>
          <w:rFonts w:cs="Arial"/>
          <w:sz w:val="24"/>
          <w:szCs w:val="24"/>
        </w:rPr>
      </w:pPr>
    </w:p>
    <w:p w14:paraId="6F7AF1CE" w14:textId="77777777" w:rsidR="00B46363" w:rsidRPr="0089708E" w:rsidRDefault="00B46363" w:rsidP="00B46363">
      <w:pPr>
        <w:tabs>
          <w:tab w:val="left" w:pos="567"/>
        </w:tabs>
        <w:spacing w:before="0"/>
        <w:rPr>
          <w:rFonts w:cs="Arial"/>
          <w:sz w:val="24"/>
          <w:szCs w:val="24"/>
        </w:rPr>
      </w:pPr>
      <w:r w:rsidRPr="0089708E">
        <w:rPr>
          <w:rFonts w:cs="Arial"/>
          <w:sz w:val="24"/>
          <w:szCs w:val="24"/>
        </w:rPr>
        <w:t xml:space="preserve">Овлашћени представници за праћење реализације Услуге из члана 1. овог Уговора су: </w:t>
      </w:r>
    </w:p>
    <w:p w14:paraId="5A9B6F2F" w14:textId="77777777" w:rsidR="00B46363" w:rsidRPr="0089708E" w:rsidRDefault="00B46363" w:rsidP="00B46363">
      <w:pPr>
        <w:tabs>
          <w:tab w:val="left" w:pos="567"/>
        </w:tabs>
        <w:spacing w:before="0"/>
        <w:rPr>
          <w:rFonts w:cs="Arial"/>
          <w:sz w:val="24"/>
          <w:szCs w:val="24"/>
        </w:rPr>
      </w:pPr>
    </w:p>
    <w:p w14:paraId="180547F3" w14:textId="77777777" w:rsidR="00B46363" w:rsidRPr="0089708E" w:rsidRDefault="00B46363" w:rsidP="00B46363">
      <w:pPr>
        <w:tabs>
          <w:tab w:val="left" w:pos="567"/>
        </w:tabs>
        <w:spacing w:before="0"/>
        <w:rPr>
          <w:rFonts w:cs="Arial"/>
          <w:sz w:val="24"/>
          <w:szCs w:val="24"/>
        </w:rPr>
      </w:pPr>
      <w:r w:rsidRPr="0089708E">
        <w:rPr>
          <w:rFonts w:cs="Arial"/>
          <w:sz w:val="24"/>
          <w:szCs w:val="24"/>
        </w:rPr>
        <w:tab/>
        <w:t>- за Корисника услуге:</w:t>
      </w:r>
      <w:r w:rsidR="006076C7" w:rsidRPr="0089708E">
        <w:t xml:space="preserve"> </w:t>
      </w:r>
      <w:r w:rsidR="00AE5268" w:rsidRPr="0089708E">
        <w:rPr>
          <w:rFonts w:cs="Arial"/>
          <w:sz w:val="24"/>
          <w:szCs w:val="24"/>
          <w:lang w:val="sr-Cyrl-RS"/>
        </w:rPr>
        <w:t>_________________________________</w:t>
      </w:r>
      <w:r w:rsidR="006076C7" w:rsidRPr="0089708E" w:rsidDel="006076C7">
        <w:rPr>
          <w:rFonts w:cs="Arial"/>
          <w:sz w:val="24"/>
          <w:szCs w:val="24"/>
        </w:rPr>
        <w:t xml:space="preserve"> </w:t>
      </w:r>
      <w:r w:rsidRPr="0089708E">
        <w:rPr>
          <w:rFonts w:cs="Arial"/>
          <w:sz w:val="24"/>
          <w:szCs w:val="24"/>
        </w:rPr>
        <w:tab/>
      </w:r>
    </w:p>
    <w:p w14:paraId="1DA60202" w14:textId="77777777" w:rsidR="00B46363" w:rsidRPr="0089708E" w:rsidRDefault="00B46363" w:rsidP="00B46363">
      <w:pPr>
        <w:tabs>
          <w:tab w:val="left" w:pos="567"/>
        </w:tabs>
        <w:spacing w:before="0"/>
        <w:rPr>
          <w:rFonts w:cs="Arial"/>
          <w:sz w:val="24"/>
          <w:szCs w:val="24"/>
        </w:rPr>
      </w:pPr>
      <w:r w:rsidRPr="0089708E">
        <w:rPr>
          <w:rFonts w:cs="Arial"/>
          <w:sz w:val="24"/>
          <w:szCs w:val="24"/>
        </w:rPr>
        <w:t xml:space="preserve">        - за Пружаоца услуге: ________________________________</w:t>
      </w:r>
    </w:p>
    <w:p w14:paraId="04A7BA35" w14:textId="77777777" w:rsidR="00B46363" w:rsidRPr="0089708E" w:rsidRDefault="00B46363" w:rsidP="00B46363">
      <w:pPr>
        <w:tabs>
          <w:tab w:val="left" w:pos="567"/>
        </w:tabs>
        <w:spacing w:before="0"/>
        <w:rPr>
          <w:rFonts w:cs="Arial"/>
          <w:sz w:val="24"/>
          <w:szCs w:val="24"/>
        </w:rPr>
      </w:pPr>
    </w:p>
    <w:p w14:paraId="319F2E90" w14:textId="77777777" w:rsidR="00B46363" w:rsidRPr="00CB10FA" w:rsidRDefault="00B46363" w:rsidP="00B46363">
      <w:pPr>
        <w:tabs>
          <w:tab w:val="left" w:pos="567"/>
        </w:tabs>
        <w:spacing w:before="0"/>
        <w:rPr>
          <w:rFonts w:cs="Arial"/>
          <w:sz w:val="24"/>
          <w:szCs w:val="24"/>
        </w:rPr>
      </w:pPr>
      <w:r w:rsidRPr="0089708E">
        <w:rPr>
          <w:rFonts w:cs="Arial"/>
          <w:sz w:val="24"/>
          <w:szCs w:val="24"/>
        </w:rPr>
        <w:t>Овлашћења и дужности овлашћених</w:t>
      </w:r>
      <w:r w:rsidRPr="00CB10FA">
        <w:rPr>
          <w:rFonts w:cs="Arial"/>
          <w:sz w:val="24"/>
          <w:szCs w:val="24"/>
        </w:rPr>
        <w:t xml:space="preserve"> представника  за праћење реализације овог Уговора су да:</w:t>
      </w:r>
    </w:p>
    <w:p w14:paraId="42CA23B4" w14:textId="302ECBF6" w:rsidR="00AE5268" w:rsidRPr="00CB10FA" w:rsidRDefault="00AE5268" w:rsidP="00AE5268">
      <w:pPr>
        <w:tabs>
          <w:tab w:val="left" w:pos="567"/>
        </w:tabs>
        <w:spacing w:before="0"/>
        <w:rPr>
          <w:rFonts w:cs="Arial"/>
          <w:sz w:val="24"/>
          <w:szCs w:val="24"/>
        </w:rPr>
      </w:pPr>
      <w:r w:rsidRPr="00CB10FA">
        <w:rPr>
          <w:rFonts w:cs="Arial"/>
          <w:sz w:val="24"/>
          <w:szCs w:val="24"/>
        </w:rPr>
        <w:t>-</w:t>
      </w:r>
      <w:r w:rsidRPr="00CB10FA">
        <w:rPr>
          <w:rFonts w:cs="Arial"/>
          <w:sz w:val="24"/>
          <w:szCs w:val="24"/>
        </w:rPr>
        <w:tab/>
        <w:t xml:space="preserve">приме </w:t>
      </w:r>
      <w:r w:rsidR="0089708E">
        <w:rPr>
          <w:rFonts w:cs="Arial"/>
          <w:sz w:val="24"/>
          <w:szCs w:val="24"/>
          <w:lang w:val="sr-Cyrl-RS"/>
        </w:rPr>
        <w:t xml:space="preserve">финални </w:t>
      </w:r>
      <w:r w:rsidRPr="00CB10FA">
        <w:rPr>
          <w:rFonts w:cs="Arial"/>
          <w:sz w:val="24"/>
          <w:szCs w:val="24"/>
        </w:rPr>
        <w:t>извештај и изјасне се поводом истог (сагласност односно примедбе на извештај);</w:t>
      </w:r>
    </w:p>
    <w:p w14:paraId="5FC87E9D" w14:textId="77777777" w:rsidR="00AE5268" w:rsidRPr="00CB10FA" w:rsidRDefault="00AE5268" w:rsidP="00AE5268">
      <w:pPr>
        <w:tabs>
          <w:tab w:val="left" w:pos="567"/>
        </w:tabs>
        <w:spacing w:before="0"/>
        <w:rPr>
          <w:rFonts w:cs="Arial"/>
          <w:sz w:val="24"/>
          <w:szCs w:val="24"/>
        </w:rPr>
      </w:pPr>
      <w:r w:rsidRPr="00CB10FA">
        <w:rPr>
          <w:rFonts w:cs="Arial"/>
          <w:sz w:val="24"/>
          <w:szCs w:val="24"/>
        </w:rPr>
        <w:t xml:space="preserve">-    исти доставе другој Уговорној страни и да прате поступање по примедбама; </w:t>
      </w:r>
    </w:p>
    <w:p w14:paraId="1CB98726" w14:textId="77777777" w:rsidR="00AE5268" w:rsidRPr="00CB10FA" w:rsidRDefault="00AE5268" w:rsidP="00AE5268">
      <w:pPr>
        <w:tabs>
          <w:tab w:val="left" w:pos="567"/>
        </w:tabs>
        <w:spacing w:before="0"/>
        <w:rPr>
          <w:rFonts w:cs="Arial"/>
          <w:sz w:val="24"/>
          <w:szCs w:val="24"/>
        </w:rPr>
      </w:pPr>
      <w:r w:rsidRPr="00CB10FA">
        <w:rPr>
          <w:rFonts w:cs="Arial"/>
          <w:sz w:val="24"/>
          <w:szCs w:val="24"/>
        </w:rPr>
        <w:t>-   да сачине, потпишу и верификују Записник о квалитативном и квантитативном пријему услуга (без примедби);</w:t>
      </w:r>
    </w:p>
    <w:p w14:paraId="14827754" w14:textId="77777777" w:rsidR="00AE5268" w:rsidRPr="00CB10FA" w:rsidRDefault="00AE5268" w:rsidP="00AE5268">
      <w:pPr>
        <w:tabs>
          <w:tab w:val="left" w:pos="567"/>
        </w:tabs>
        <w:spacing w:before="0"/>
        <w:rPr>
          <w:rFonts w:cs="Arial"/>
          <w:sz w:val="24"/>
          <w:szCs w:val="24"/>
        </w:rPr>
      </w:pPr>
      <w:r w:rsidRPr="00CB10FA">
        <w:rPr>
          <w:rFonts w:cs="Arial"/>
          <w:sz w:val="24"/>
          <w:szCs w:val="24"/>
        </w:rPr>
        <w:t>-   извршавају и друге дужности везане за реализацију предмета овог Уговора, по потреби.</w:t>
      </w:r>
    </w:p>
    <w:p w14:paraId="6C287FAB" w14:textId="77777777" w:rsidR="00B46363" w:rsidRPr="00CB10FA" w:rsidRDefault="00B46363" w:rsidP="00B46363">
      <w:pPr>
        <w:tabs>
          <w:tab w:val="left" w:pos="567"/>
        </w:tabs>
        <w:spacing w:before="0"/>
        <w:rPr>
          <w:rFonts w:cs="Arial"/>
          <w:sz w:val="24"/>
          <w:szCs w:val="24"/>
        </w:rPr>
      </w:pPr>
    </w:p>
    <w:p w14:paraId="68B6BF20" w14:textId="77777777" w:rsidR="00B46363" w:rsidRPr="00CB10FA" w:rsidRDefault="00B46363" w:rsidP="00B46363">
      <w:pPr>
        <w:tabs>
          <w:tab w:val="left" w:pos="567"/>
        </w:tabs>
        <w:spacing w:before="0"/>
        <w:rPr>
          <w:rFonts w:cs="Arial"/>
          <w:b/>
          <w:sz w:val="24"/>
          <w:szCs w:val="24"/>
        </w:rPr>
      </w:pPr>
    </w:p>
    <w:p w14:paraId="07D39C6E" w14:textId="77777777" w:rsidR="0004312C" w:rsidRDefault="0004312C" w:rsidP="00B46363">
      <w:pPr>
        <w:tabs>
          <w:tab w:val="left" w:pos="567"/>
        </w:tabs>
        <w:spacing w:before="0"/>
        <w:rPr>
          <w:rFonts w:cs="Arial"/>
          <w:b/>
          <w:sz w:val="24"/>
          <w:szCs w:val="24"/>
        </w:rPr>
      </w:pPr>
    </w:p>
    <w:p w14:paraId="5C24DE5C" w14:textId="77777777" w:rsidR="0004312C" w:rsidRDefault="0004312C" w:rsidP="00B46363">
      <w:pPr>
        <w:tabs>
          <w:tab w:val="left" w:pos="567"/>
        </w:tabs>
        <w:spacing w:before="0"/>
        <w:rPr>
          <w:rFonts w:cs="Arial"/>
          <w:b/>
          <w:sz w:val="24"/>
          <w:szCs w:val="24"/>
        </w:rPr>
      </w:pPr>
    </w:p>
    <w:p w14:paraId="45CF2024" w14:textId="77777777" w:rsidR="00B46363" w:rsidRPr="00CB10FA" w:rsidRDefault="00B46363" w:rsidP="00B46363">
      <w:pPr>
        <w:tabs>
          <w:tab w:val="left" w:pos="567"/>
        </w:tabs>
        <w:spacing w:before="0"/>
        <w:rPr>
          <w:rFonts w:cs="Arial"/>
          <w:b/>
          <w:sz w:val="24"/>
          <w:szCs w:val="24"/>
        </w:rPr>
      </w:pPr>
      <w:r w:rsidRPr="00CB10FA">
        <w:rPr>
          <w:rFonts w:cs="Arial"/>
          <w:b/>
          <w:sz w:val="24"/>
          <w:szCs w:val="24"/>
        </w:rPr>
        <w:t>ВИША СИЛА</w:t>
      </w:r>
    </w:p>
    <w:p w14:paraId="3610E609" w14:textId="77777777" w:rsidR="00B46363" w:rsidRPr="00CB10FA" w:rsidRDefault="00B46363" w:rsidP="00B46363">
      <w:pPr>
        <w:tabs>
          <w:tab w:val="left" w:pos="567"/>
        </w:tabs>
        <w:spacing w:before="0"/>
        <w:rPr>
          <w:rFonts w:cs="Arial"/>
          <w:b/>
          <w:sz w:val="24"/>
          <w:szCs w:val="24"/>
        </w:rPr>
      </w:pPr>
    </w:p>
    <w:p w14:paraId="4155C2C2" w14:textId="6D4FA5AD" w:rsidR="00B46363" w:rsidRPr="00CB10FA" w:rsidRDefault="00B46363" w:rsidP="00B46363">
      <w:pPr>
        <w:tabs>
          <w:tab w:val="left" w:pos="567"/>
        </w:tabs>
        <w:spacing w:before="0"/>
        <w:jc w:val="center"/>
        <w:rPr>
          <w:rFonts w:cs="Arial"/>
          <w:sz w:val="24"/>
          <w:szCs w:val="24"/>
        </w:rPr>
      </w:pPr>
      <w:r w:rsidRPr="00CB10FA">
        <w:rPr>
          <w:rFonts w:cs="Arial"/>
          <w:b/>
          <w:sz w:val="24"/>
          <w:szCs w:val="24"/>
        </w:rPr>
        <w:t>Члан 2</w:t>
      </w:r>
      <w:r w:rsidR="0089708E">
        <w:rPr>
          <w:rFonts w:cs="Arial"/>
          <w:b/>
          <w:sz w:val="24"/>
          <w:szCs w:val="24"/>
        </w:rPr>
        <w:t>3</w:t>
      </w:r>
      <w:r w:rsidRPr="00CB10FA">
        <w:rPr>
          <w:rFonts w:cs="Arial"/>
          <w:sz w:val="24"/>
          <w:szCs w:val="24"/>
        </w:rPr>
        <w:t>.</w:t>
      </w:r>
    </w:p>
    <w:p w14:paraId="121D5E00" w14:textId="77777777" w:rsidR="00B46363" w:rsidRPr="00CB10FA" w:rsidRDefault="00B46363" w:rsidP="00B46363">
      <w:pPr>
        <w:tabs>
          <w:tab w:val="left" w:pos="567"/>
        </w:tabs>
        <w:spacing w:before="0"/>
        <w:rPr>
          <w:rFonts w:cs="Arial"/>
          <w:sz w:val="24"/>
          <w:szCs w:val="24"/>
        </w:rPr>
      </w:pPr>
    </w:p>
    <w:p w14:paraId="0BABF175" w14:textId="77777777" w:rsidR="00B46363" w:rsidRPr="00CB10FA" w:rsidRDefault="00B46363" w:rsidP="00B46363">
      <w:pPr>
        <w:tabs>
          <w:tab w:val="left" w:pos="567"/>
        </w:tabs>
        <w:spacing w:before="0"/>
        <w:rPr>
          <w:rFonts w:cs="Arial"/>
          <w:sz w:val="24"/>
          <w:szCs w:val="24"/>
        </w:rPr>
      </w:pPr>
      <w:r w:rsidRPr="00CB10FA">
        <w:rPr>
          <w:rFonts w:cs="Arial"/>
          <w:sz w:val="24"/>
          <w:szCs w:val="24"/>
        </w:rPr>
        <w:t xml:space="preserve">Под дејством више силе сматра се случај који ослобађа од одговорности за извршавање свих или неких уговорених обавеза и за накнаду штете за делимично или потпуно неизвршење уговорних обавеза, за ону Уговорну страну код које је наступио случај више силе, или обе Уговорне стране када је код обе Уговорне стране наступио случај више силе, а извршење обавеза које је онемогућено због дејства више силе, одлаже се за време њеног трајања. </w:t>
      </w:r>
    </w:p>
    <w:p w14:paraId="5E5AC59B" w14:textId="77777777" w:rsidR="00B46363" w:rsidRPr="00CB10FA" w:rsidRDefault="00B46363" w:rsidP="00B46363">
      <w:pPr>
        <w:tabs>
          <w:tab w:val="left" w:pos="567"/>
        </w:tabs>
        <w:spacing w:before="0"/>
        <w:rPr>
          <w:rFonts w:cs="Arial"/>
          <w:sz w:val="24"/>
          <w:szCs w:val="24"/>
        </w:rPr>
      </w:pPr>
    </w:p>
    <w:p w14:paraId="5B5BBCAC" w14:textId="77777777" w:rsidR="00B46363" w:rsidRPr="00CB10FA" w:rsidRDefault="00B46363" w:rsidP="00B46363">
      <w:pPr>
        <w:tabs>
          <w:tab w:val="left" w:pos="567"/>
        </w:tabs>
        <w:spacing w:before="0"/>
        <w:rPr>
          <w:rFonts w:cs="Arial"/>
          <w:sz w:val="24"/>
          <w:szCs w:val="24"/>
        </w:rPr>
      </w:pPr>
      <w:r w:rsidRPr="00CB10FA">
        <w:rPr>
          <w:rFonts w:cs="Arial"/>
          <w:sz w:val="24"/>
          <w:szCs w:val="24"/>
        </w:rPr>
        <w:t>Уговорна страна којој је извршавање уговорених Услуга онемогућено услед дејства више силе је у обавези да одмах, без одлагања, а најкасније у року од 48 (словима: четрдесетосам) часова, од часа наступања случаја више силе, писаним путем обавести другу Уговорну страну о настанку више силе и њеном процењеном или очекиваном трајању, уз достављање доказа о постојању више силе.</w:t>
      </w:r>
    </w:p>
    <w:p w14:paraId="69620BDE" w14:textId="77777777" w:rsidR="00B46363" w:rsidRPr="00CB10FA" w:rsidRDefault="00B46363" w:rsidP="00B46363">
      <w:pPr>
        <w:tabs>
          <w:tab w:val="left" w:pos="567"/>
        </w:tabs>
        <w:spacing w:before="0"/>
        <w:rPr>
          <w:rFonts w:cs="Arial"/>
          <w:sz w:val="24"/>
          <w:szCs w:val="24"/>
        </w:rPr>
      </w:pPr>
    </w:p>
    <w:p w14:paraId="716E2760" w14:textId="77777777" w:rsidR="00B46363" w:rsidRPr="00CB10FA" w:rsidRDefault="00B46363" w:rsidP="00B46363">
      <w:pPr>
        <w:tabs>
          <w:tab w:val="left" w:pos="567"/>
        </w:tabs>
        <w:spacing w:before="0"/>
        <w:rPr>
          <w:rFonts w:cs="Arial"/>
          <w:sz w:val="24"/>
          <w:szCs w:val="24"/>
        </w:rPr>
      </w:pPr>
      <w:r w:rsidRPr="00CB10FA">
        <w:rPr>
          <w:rFonts w:cs="Arial"/>
          <w:sz w:val="24"/>
          <w:szCs w:val="24"/>
        </w:rPr>
        <w:t>За време трајања више силе свака Уговорна страна сноси своје трошкове и ниједан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друга Уговорна страна, ни за време трајања више силе, ни по њеном престанку.</w:t>
      </w:r>
    </w:p>
    <w:p w14:paraId="29E98503" w14:textId="77777777" w:rsidR="00B46363" w:rsidRPr="00CB10FA" w:rsidRDefault="00B46363" w:rsidP="00B46363">
      <w:pPr>
        <w:tabs>
          <w:tab w:val="left" w:pos="567"/>
        </w:tabs>
        <w:spacing w:before="0"/>
        <w:rPr>
          <w:rFonts w:cs="Arial"/>
          <w:sz w:val="24"/>
          <w:szCs w:val="24"/>
        </w:rPr>
      </w:pPr>
    </w:p>
    <w:p w14:paraId="7EA096BB" w14:textId="77777777" w:rsidR="00B46363" w:rsidRPr="00CB10FA" w:rsidRDefault="00B46363" w:rsidP="00B46363">
      <w:pPr>
        <w:tabs>
          <w:tab w:val="left" w:pos="567"/>
        </w:tabs>
        <w:spacing w:before="0"/>
        <w:rPr>
          <w:rFonts w:cs="Arial"/>
          <w:sz w:val="24"/>
          <w:szCs w:val="24"/>
        </w:rPr>
      </w:pPr>
      <w:r w:rsidRPr="00CB10FA">
        <w:rPr>
          <w:rFonts w:cs="Arial"/>
          <w:sz w:val="24"/>
          <w:szCs w:val="24"/>
        </w:rPr>
        <w:t>Уколико деловање више силе траје дуже од 30 (словима:тридесет) календарских дана, Уговорне стране ће се договорити о даљем поступању у извршавању одредаба овог Уговора – одлагању испуњења и о томе ће закључити анекс овог Уговора, или ће се договорити о раскиду овог Уговора, с тим да у случају раскида Уговора по овом основу – ниједна од Уговорних страна не стиче право на накнаду било какве штете.</w:t>
      </w:r>
    </w:p>
    <w:p w14:paraId="71C3918C" w14:textId="77777777" w:rsidR="00B46363" w:rsidRPr="00CB10FA" w:rsidRDefault="00B46363" w:rsidP="00B46363">
      <w:pPr>
        <w:tabs>
          <w:tab w:val="left" w:pos="567"/>
        </w:tabs>
        <w:spacing w:before="0"/>
        <w:rPr>
          <w:rFonts w:cs="Arial"/>
          <w:sz w:val="24"/>
          <w:szCs w:val="24"/>
        </w:rPr>
      </w:pPr>
      <w:r w:rsidRPr="00CB10FA">
        <w:rPr>
          <w:rFonts w:cs="Arial"/>
          <w:sz w:val="24"/>
          <w:szCs w:val="24"/>
        </w:rPr>
        <w:t>.</w:t>
      </w:r>
    </w:p>
    <w:p w14:paraId="76B38D62" w14:textId="77777777" w:rsidR="00B46363" w:rsidRPr="00CB10FA" w:rsidRDefault="00B46363" w:rsidP="00B46363">
      <w:pPr>
        <w:tabs>
          <w:tab w:val="left" w:pos="567"/>
        </w:tabs>
        <w:spacing w:before="0"/>
        <w:rPr>
          <w:rFonts w:cs="Arial"/>
          <w:sz w:val="24"/>
          <w:szCs w:val="24"/>
        </w:rPr>
      </w:pPr>
    </w:p>
    <w:p w14:paraId="6143ED99" w14:textId="77777777" w:rsidR="00B46363" w:rsidRPr="00CB10FA" w:rsidRDefault="00B46363" w:rsidP="00B46363">
      <w:pPr>
        <w:tabs>
          <w:tab w:val="left" w:pos="567"/>
        </w:tabs>
        <w:spacing w:before="0"/>
        <w:rPr>
          <w:rFonts w:cs="Arial"/>
          <w:b/>
          <w:sz w:val="24"/>
          <w:szCs w:val="24"/>
        </w:rPr>
      </w:pPr>
      <w:r w:rsidRPr="00CB10FA">
        <w:rPr>
          <w:rFonts w:cs="Arial"/>
          <w:b/>
          <w:sz w:val="24"/>
          <w:szCs w:val="24"/>
        </w:rPr>
        <w:t>НАКНАДА ШТЕТЕ</w:t>
      </w:r>
    </w:p>
    <w:p w14:paraId="05FEF04F" w14:textId="77777777" w:rsidR="00B46363" w:rsidRPr="00CB10FA" w:rsidRDefault="00B46363" w:rsidP="00B46363">
      <w:pPr>
        <w:tabs>
          <w:tab w:val="left" w:pos="567"/>
        </w:tabs>
        <w:spacing w:before="0"/>
        <w:rPr>
          <w:rFonts w:cs="Arial"/>
          <w:b/>
          <w:sz w:val="24"/>
          <w:szCs w:val="24"/>
        </w:rPr>
      </w:pPr>
    </w:p>
    <w:p w14:paraId="2055C57E" w14:textId="76733BD1" w:rsidR="00B46363" w:rsidRPr="00CB10FA" w:rsidRDefault="0083183B" w:rsidP="00B46363">
      <w:pPr>
        <w:tabs>
          <w:tab w:val="left" w:pos="567"/>
        </w:tabs>
        <w:spacing w:before="0"/>
        <w:jc w:val="center"/>
        <w:rPr>
          <w:rFonts w:cs="Arial"/>
          <w:sz w:val="24"/>
          <w:szCs w:val="24"/>
        </w:rPr>
      </w:pPr>
      <w:r w:rsidRPr="00CB10FA">
        <w:rPr>
          <w:rFonts w:cs="Arial"/>
          <w:b/>
          <w:sz w:val="24"/>
          <w:szCs w:val="24"/>
        </w:rPr>
        <w:t>Члан 2</w:t>
      </w:r>
      <w:r w:rsidR="0089708E">
        <w:rPr>
          <w:rFonts w:cs="Arial"/>
          <w:b/>
          <w:sz w:val="24"/>
          <w:szCs w:val="24"/>
        </w:rPr>
        <w:t>4</w:t>
      </w:r>
      <w:r w:rsidR="00B46363" w:rsidRPr="00CB10FA">
        <w:rPr>
          <w:rFonts w:cs="Arial"/>
          <w:sz w:val="24"/>
          <w:szCs w:val="24"/>
        </w:rPr>
        <w:t>.</w:t>
      </w:r>
    </w:p>
    <w:p w14:paraId="15862E7F" w14:textId="77777777" w:rsidR="00B46363" w:rsidRPr="00CB10FA" w:rsidRDefault="00B46363" w:rsidP="00B46363">
      <w:pPr>
        <w:tabs>
          <w:tab w:val="left" w:pos="567"/>
        </w:tabs>
        <w:spacing w:before="0"/>
        <w:rPr>
          <w:rFonts w:cs="Arial"/>
          <w:sz w:val="24"/>
          <w:szCs w:val="24"/>
        </w:rPr>
      </w:pPr>
    </w:p>
    <w:p w14:paraId="57B268B2" w14:textId="77777777" w:rsidR="00B46363" w:rsidRPr="00CB10FA" w:rsidRDefault="00B46363" w:rsidP="00B46363">
      <w:pPr>
        <w:tabs>
          <w:tab w:val="left" w:pos="567"/>
        </w:tabs>
        <w:spacing w:before="0"/>
        <w:rPr>
          <w:rFonts w:cs="Arial"/>
          <w:sz w:val="24"/>
          <w:szCs w:val="24"/>
        </w:rPr>
      </w:pPr>
      <w:r w:rsidRPr="00CB10FA">
        <w:rPr>
          <w:rFonts w:cs="Arial"/>
          <w:sz w:val="24"/>
          <w:szCs w:val="24"/>
        </w:rPr>
        <w:t>Пружалац услуге је у складу са ЗОО одговоран за штету коју је претрпео Корисник услуге неиспуњењем, делимичним испуњењем или задоцњењем у испуњењу обавеза преузетих овим Уговором.</w:t>
      </w:r>
    </w:p>
    <w:p w14:paraId="72675518" w14:textId="77777777" w:rsidR="00B46363" w:rsidRPr="00CB10FA" w:rsidRDefault="00B46363" w:rsidP="00B46363">
      <w:pPr>
        <w:tabs>
          <w:tab w:val="left" w:pos="567"/>
        </w:tabs>
        <w:spacing w:before="0"/>
        <w:rPr>
          <w:rFonts w:cs="Arial"/>
          <w:sz w:val="24"/>
          <w:szCs w:val="24"/>
        </w:rPr>
      </w:pPr>
    </w:p>
    <w:p w14:paraId="01387129" w14:textId="77777777" w:rsidR="00B46363" w:rsidRPr="00CB10FA" w:rsidRDefault="00B46363" w:rsidP="00B46363">
      <w:pPr>
        <w:tabs>
          <w:tab w:val="left" w:pos="567"/>
        </w:tabs>
        <w:spacing w:before="0"/>
        <w:rPr>
          <w:rFonts w:cs="Arial"/>
          <w:sz w:val="24"/>
          <w:szCs w:val="24"/>
        </w:rPr>
      </w:pPr>
      <w:r w:rsidRPr="00CB10FA">
        <w:rPr>
          <w:rFonts w:cs="Arial"/>
          <w:sz w:val="24"/>
          <w:szCs w:val="24"/>
        </w:rPr>
        <w:t>Уколико Корисник услуге претрпи штету због чињења или нечињења Пружаоца услуге и уколико се Уговорне стране сагласе око основа и висине претрпљене штете, Пружалац услуге је сагласан да Кориснику услуге исту накнади, тако што Корисник услуге има право на наплату накнаде штете без посебног обавештења Пружаоца услуге уз издавање одговарајућег обрачуна са роком плаћања од 15 (словима: петнаест) дана од датума издавања истог.</w:t>
      </w:r>
    </w:p>
    <w:p w14:paraId="6D59D3AF" w14:textId="77777777" w:rsidR="00B46363" w:rsidRPr="00CB10FA" w:rsidRDefault="00B46363" w:rsidP="00B46363">
      <w:pPr>
        <w:tabs>
          <w:tab w:val="left" w:pos="567"/>
        </w:tabs>
        <w:spacing w:before="0"/>
        <w:rPr>
          <w:rFonts w:cs="Arial"/>
          <w:sz w:val="24"/>
          <w:szCs w:val="24"/>
        </w:rPr>
      </w:pPr>
    </w:p>
    <w:p w14:paraId="2A1ADDB5" w14:textId="77777777" w:rsidR="00B46363" w:rsidRPr="00CB10FA" w:rsidRDefault="00B46363" w:rsidP="00B46363">
      <w:pPr>
        <w:tabs>
          <w:tab w:val="left" w:pos="567"/>
        </w:tabs>
        <w:spacing w:before="0"/>
        <w:rPr>
          <w:rFonts w:cs="Arial"/>
          <w:sz w:val="24"/>
          <w:szCs w:val="24"/>
        </w:rPr>
      </w:pPr>
      <w:r w:rsidRPr="00CB10FA">
        <w:rPr>
          <w:rFonts w:cs="Arial"/>
          <w:sz w:val="24"/>
          <w:szCs w:val="24"/>
        </w:rPr>
        <w:t xml:space="preserve">Ниједна Уговорна страна неће бити одговорна за било какве посредне штете и/или за измаклу корист у било ком виду, које би биле изван оквира непосредних </w:t>
      </w:r>
      <w:r w:rsidRPr="00CB10FA">
        <w:rPr>
          <w:rFonts w:cs="Arial"/>
          <w:sz w:val="24"/>
          <w:szCs w:val="24"/>
        </w:rPr>
        <w:lastRenderedPageBreak/>
        <w:t xml:space="preserve">обичних штета, а које би могле да проистекну из или у вези са овим Уговором, изузев уколико је у питању груба непажња или поступање изван професионалних стандарда за ову врсту услуга на страни Пружаоца услуге. </w:t>
      </w:r>
    </w:p>
    <w:p w14:paraId="63B834CE" w14:textId="77777777" w:rsidR="00B46363" w:rsidRPr="00CB10FA" w:rsidRDefault="00B46363" w:rsidP="00B46363">
      <w:pPr>
        <w:tabs>
          <w:tab w:val="left" w:pos="567"/>
        </w:tabs>
        <w:spacing w:before="0"/>
        <w:rPr>
          <w:rFonts w:cs="Arial"/>
          <w:sz w:val="24"/>
          <w:szCs w:val="24"/>
        </w:rPr>
      </w:pPr>
    </w:p>
    <w:p w14:paraId="2CCEAAB0" w14:textId="77777777" w:rsidR="00B46363" w:rsidRPr="00CB10FA" w:rsidRDefault="00B46363" w:rsidP="00B46363">
      <w:pPr>
        <w:tabs>
          <w:tab w:val="left" w:pos="567"/>
        </w:tabs>
        <w:spacing w:before="0"/>
        <w:rPr>
          <w:rFonts w:cs="Arial"/>
          <w:sz w:val="24"/>
          <w:szCs w:val="24"/>
        </w:rPr>
      </w:pPr>
      <w:r w:rsidRPr="00CB10FA">
        <w:rPr>
          <w:rFonts w:cs="Arial"/>
          <w:sz w:val="24"/>
          <w:szCs w:val="24"/>
        </w:rPr>
        <w:t>Наведена ограничавања/искључивања одговорности се не односе на одговорност било које Уговорне стране када се ради о кршењу обавеза у вези са чувањем пословних тајни, као и у вези са поштовањем права интелектуалне својине из члана 22. овог Уговора.</w:t>
      </w:r>
    </w:p>
    <w:p w14:paraId="0F76F257" w14:textId="77777777" w:rsidR="00B46363" w:rsidRPr="00CB10FA" w:rsidRDefault="00B46363" w:rsidP="00B46363">
      <w:pPr>
        <w:tabs>
          <w:tab w:val="left" w:pos="567"/>
        </w:tabs>
        <w:spacing w:before="0"/>
        <w:rPr>
          <w:rFonts w:cs="Arial"/>
          <w:sz w:val="24"/>
          <w:szCs w:val="24"/>
        </w:rPr>
      </w:pPr>
    </w:p>
    <w:p w14:paraId="613BA342" w14:textId="77777777" w:rsidR="00B46363" w:rsidRPr="00CB10FA" w:rsidRDefault="00B46363" w:rsidP="00B46363">
      <w:pPr>
        <w:tabs>
          <w:tab w:val="left" w:pos="567"/>
        </w:tabs>
        <w:spacing w:before="0"/>
        <w:rPr>
          <w:rFonts w:cs="Arial"/>
          <w:b/>
          <w:sz w:val="24"/>
          <w:szCs w:val="24"/>
        </w:rPr>
      </w:pPr>
    </w:p>
    <w:p w14:paraId="47F308E5" w14:textId="77777777" w:rsidR="00B46363" w:rsidRPr="00CB10FA" w:rsidRDefault="00B46363" w:rsidP="00B46363">
      <w:pPr>
        <w:tabs>
          <w:tab w:val="left" w:pos="567"/>
        </w:tabs>
        <w:spacing w:before="0"/>
        <w:rPr>
          <w:rFonts w:cs="Arial"/>
          <w:b/>
          <w:sz w:val="24"/>
          <w:szCs w:val="24"/>
        </w:rPr>
      </w:pPr>
      <w:r w:rsidRPr="00CB10FA">
        <w:rPr>
          <w:rFonts w:cs="Arial"/>
          <w:b/>
          <w:sz w:val="24"/>
          <w:szCs w:val="24"/>
        </w:rPr>
        <w:t>УГОВОРНА КАЗНА</w:t>
      </w:r>
    </w:p>
    <w:p w14:paraId="51A924F0" w14:textId="77777777" w:rsidR="00B46363" w:rsidRPr="00CB10FA" w:rsidRDefault="00B46363" w:rsidP="00B46363">
      <w:pPr>
        <w:tabs>
          <w:tab w:val="left" w:pos="567"/>
        </w:tabs>
        <w:spacing w:before="0"/>
        <w:rPr>
          <w:rFonts w:cs="Arial"/>
          <w:b/>
          <w:sz w:val="24"/>
          <w:szCs w:val="24"/>
        </w:rPr>
      </w:pPr>
    </w:p>
    <w:p w14:paraId="60FAECAB" w14:textId="223B3089" w:rsidR="00B46363" w:rsidRPr="00CB10FA" w:rsidRDefault="0083183B" w:rsidP="00B46363">
      <w:pPr>
        <w:tabs>
          <w:tab w:val="left" w:pos="567"/>
        </w:tabs>
        <w:spacing w:before="0"/>
        <w:jc w:val="center"/>
        <w:rPr>
          <w:rFonts w:cs="Arial"/>
          <w:sz w:val="24"/>
          <w:szCs w:val="24"/>
        </w:rPr>
      </w:pPr>
      <w:r w:rsidRPr="00CB10FA">
        <w:rPr>
          <w:rFonts w:cs="Arial"/>
          <w:b/>
          <w:sz w:val="24"/>
          <w:szCs w:val="24"/>
        </w:rPr>
        <w:t>Члан 2</w:t>
      </w:r>
      <w:r w:rsidR="0089708E">
        <w:rPr>
          <w:rFonts w:cs="Arial"/>
          <w:b/>
          <w:sz w:val="24"/>
          <w:szCs w:val="24"/>
        </w:rPr>
        <w:t>5</w:t>
      </w:r>
      <w:r w:rsidR="00B46363" w:rsidRPr="00CB10FA">
        <w:rPr>
          <w:rFonts w:cs="Arial"/>
          <w:sz w:val="24"/>
          <w:szCs w:val="24"/>
        </w:rPr>
        <w:t>.</w:t>
      </w:r>
    </w:p>
    <w:p w14:paraId="15564207" w14:textId="77777777" w:rsidR="00B46363" w:rsidRPr="00CB10FA" w:rsidRDefault="00B46363" w:rsidP="00B46363">
      <w:pPr>
        <w:tabs>
          <w:tab w:val="left" w:pos="567"/>
        </w:tabs>
        <w:spacing w:before="0"/>
        <w:rPr>
          <w:rFonts w:cs="Arial"/>
          <w:sz w:val="24"/>
          <w:szCs w:val="24"/>
        </w:rPr>
      </w:pPr>
    </w:p>
    <w:p w14:paraId="292FBB38" w14:textId="77777777" w:rsidR="00B46363" w:rsidRPr="00CB10FA" w:rsidRDefault="00B46363" w:rsidP="00B46363">
      <w:pPr>
        <w:tabs>
          <w:tab w:val="left" w:pos="567"/>
        </w:tabs>
        <w:spacing w:before="0"/>
        <w:rPr>
          <w:rFonts w:cs="Arial"/>
          <w:sz w:val="24"/>
          <w:szCs w:val="24"/>
        </w:rPr>
      </w:pPr>
      <w:r w:rsidRPr="00CB10FA">
        <w:rPr>
          <w:rFonts w:cs="Arial"/>
          <w:sz w:val="24"/>
          <w:szCs w:val="24"/>
        </w:rPr>
        <w:t xml:space="preserve">У случају да Пружалац услуге, својом кривицом, не изврши/ не пружи о року уговорене Услуге, Пружалац услуге је дужан да плати Кориснику услуге уговорне пенале, у износу од 0,2% од цене из члана 2. став 1. овог Уговора за сваки започети дан кашњења, у максималном износу од 10% од цене из члана 2. став 1. овог Уговора без пореза на додату вредност. </w:t>
      </w:r>
    </w:p>
    <w:p w14:paraId="272E216C" w14:textId="77777777" w:rsidR="00B46363" w:rsidRPr="00CB10FA" w:rsidRDefault="00B46363" w:rsidP="00B46363">
      <w:pPr>
        <w:tabs>
          <w:tab w:val="left" w:pos="567"/>
        </w:tabs>
        <w:spacing w:before="0"/>
        <w:rPr>
          <w:rFonts w:cs="Arial"/>
          <w:sz w:val="24"/>
          <w:szCs w:val="24"/>
        </w:rPr>
      </w:pPr>
    </w:p>
    <w:p w14:paraId="2FC4EA0D" w14:textId="77777777" w:rsidR="00B46363" w:rsidRPr="00CB10FA" w:rsidRDefault="00B46363" w:rsidP="00B46363">
      <w:pPr>
        <w:tabs>
          <w:tab w:val="left" w:pos="567"/>
        </w:tabs>
        <w:spacing w:before="0"/>
        <w:rPr>
          <w:rFonts w:cs="Arial"/>
          <w:sz w:val="24"/>
          <w:szCs w:val="24"/>
        </w:rPr>
      </w:pPr>
      <w:r w:rsidRPr="00CB10FA">
        <w:rPr>
          <w:rFonts w:cs="Arial"/>
          <w:sz w:val="24"/>
          <w:szCs w:val="24"/>
        </w:rPr>
        <w:t>Плаћање пенала у складу са претходним ставом доспева у року од 10 (словима: десет) дана од дана издавања рачуна од стране Корисника услуге за уговорне пенале.</w:t>
      </w:r>
    </w:p>
    <w:p w14:paraId="3053C8F1" w14:textId="77777777" w:rsidR="00B46363" w:rsidRPr="00CB10FA" w:rsidRDefault="00B46363" w:rsidP="00B46363">
      <w:pPr>
        <w:tabs>
          <w:tab w:val="left" w:pos="567"/>
        </w:tabs>
        <w:spacing w:before="0"/>
        <w:rPr>
          <w:rFonts w:cs="Arial"/>
          <w:sz w:val="24"/>
          <w:szCs w:val="24"/>
        </w:rPr>
      </w:pPr>
    </w:p>
    <w:p w14:paraId="1950A5B0" w14:textId="77777777" w:rsidR="00B46363" w:rsidRPr="00CB10FA" w:rsidRDefault="00B46363" w:rsidP="00B46363">
      <w:pPr>
        <w:tabs>
          <w:tab w:val="left" w:pos="567"/>
        </w:tabs>
        <w:spacing w:before="0"/>
        <w:rPr>
          <w:rFonts w:cs="Arial"/>
          <w:sz w:val="24"/>
          <w:szCs w:val="24"/>
        </w:rPr>
      </w:pPr>
      <w:r w:rsidRPr="00CB10FA">
        <w:rPr>
          <w:rFonts w:cs="Arial"/>
          <w:sz w:val="24"/>
          <w:szCs w:val="24"/>
        </w:rPr>
        <w:t>Уколико Корисник услуге услед кашњења из ст.1. овог члана, претрпи штету која је већа од износа тих пенала, има право на накнаду разлике између претрпљене штете у целости и исплаћених пенала.</w:t>
      </w:r>
    </w:p>
    <w:p w14:paraId="45F10623" w14:textId="77777777" w:rsidR="00B46363" w:rsidRPr="00CB10FA" w:rsidRDefault="00B46363" w:rsidP="00B46363">
      <w:pPr>
        <w:tabs>
          <w:tab w:val="left" w:pos="567"/>
        </w:tabs>
        <w:spacing w:before="0"/>
        <w:rPr>
          <w:rFonts w:cs="Arial"/>
          <w:b/>
          <w:sz w:val="24"/>
          <w:szCs w:val="24"/>
        </w:rPr>
      </w:pPr>
    </w:p>
    <w:p w14:paraId="4A854534" w14:textId="77777777" w:rsidR="00B46363" w:rsidRPr="00CB10FA" w:rsidRDefault="00B46363" w:rsidP="00B46363">
      <w:pPr>
        <w:tabs>
          <w:tab w:val="left" w:pos="567"/>
        </w:tabs>
        <w:spacing w:before="0"/>
        <w:rPr>
          <w:rFonts w:cs="Arial"/>
          <w:b/>
          <w:sz w:val="24"/>
          <w:szCs w:val="24"/>
        </w:rPr>
      </w:pPr>
      <w:r w:rsidRPr="00CB10FA">
        <w:rPr>
          <w:rFonts w:cs="Arial"/>
          <w:b/>
          <w:sz w:val="24"/>
          <w:szCs w:val="24"/>
        </w:rPr>
        <w:t>РАСКИД УГОВОРА</w:t>
      </w:r>
    </w:p>
    <w:p w14:paraId="75BCC995" w14:textId="77777777" w:rsidR="00B46363" w:rsidRPr="00CB10FA" w:rsidRDefault="00B46363" w:rsidP="00B46363">
      <w:pPr>
        <w:tabs>
          <w:tab w:val="left" w:pos="567"/>
        </w:tabs>
        <w:spacing w:before="0"/>
        <w:rPr>
          <w:rFonts w:cs="Arial"/>
          <w:b/>
          <w:sz w:val="24"/>
          <w:szCs w:val="24"/>
        </w:rPr>
      </w:pPr>
    </w:p>
    <w:p w14:paraId="668E5655" w14:textId="47C50234" w:rsidR="00B46363" w:rsidRPr="00CB10FA" w:rsidRDefault="0083183B" w:rsidP="00B46363">
      <w:pPr>
        <w:tabs>
          <w:tab w:val="left" w:pos="567"/>
        </w:tabs>
        <w:spacing w:before="0"/>
        <w:jc w:val="center"/>
        <w:rPr>
          <w:rFonts w:cs="Arial"/>
          <w:sz w:val="24"/>
          <w:szCs w:val="24"/>
        </w:rPr>
      </w:pPr>
      <w:r w:rsidRPr="00CB10FA">
        <w:rPr>
          <w:rFonts w:cs="Arial"/>
          <w:b/>
          <w:sz w:val="24"/>
          <w:szCs w:val="24"/>
        </w:rPr>
        <w:t>Члан 2</w:t>
      </w:r>
      <w:r w:rsidR="0089708E">
        <w:rPr>
          <w:rFonts w:cs="Arial"/>
          <w:b/>
          <w:sz w:val="24"/>
          <w:szCs w:val="24"/>
        </w:rPr>
        <w:t>6</w:t>
      </w:r>
      <w:r w:rsidR="00B46363" w:rsidRPr="00CB10FA">
        <w:rPr>
          <w:rFonts w:cs="Arial"/>
          <w:sz w:val="24"/>
          <w:szCs w:val="24"/>
        </w:rPr>
        <w:t>.</w:t>
      </w:r>
    </w:p>
    <w:p w14:paraId="7D92E8CC" w14:textId="77777777" w:rsidR="00B46363" w:rsidRPr="00CB10FA" w:rsidRDefault="00B46363" w:rsidP="00B46363">
      <w:pPr>
        <w:tabs>
          <w:tab w:val="left" w:pos="567"/>
        </w:tabs>
        <w:spacing w:before="0"/>
        <w:rPr>
          <w:rFonts w:cs="Arial"/>
          <w:sz w:val="24"/>
          <w:szCs w:val="24"/>
        </w:rPr>
      </w:pPr>
    </w:p>
    <w:p w14:paraId="07F9C5DC" w14:textId="77777777" w:rsidR="00B46363" w:rsidRPr="00CB10FA" w:rsidRDefault="00B46363" w:rsidP="00B46363">
      <w:pPr>
        <w:tabs>
          <w:tab w:val="left" w:pos="567"/>
        </w:tabs>
        <w:spacing w:before="0"/>
        <w:rPr>
          <w:rFonts w:cs="Arial"/>
          <w:sz w:val="24"/>
          <w:szCs w:val="24"/>
        </w:rPr>
      </w:pPr>
      <w:r w:rsidRPr="00CB10FA">
        <w:rPr>
          <w:rFonts w:cs="Arial"/>
          <w:sz w:val="24"/>
          <w:szCs w:val="24"/>
        </w:rPr>
        <w:t xml:space="preserve">Свака Уговорна стране може једнострано раскинути овај Уговор пре истека рока, у случају непридржавања друге Уговорне стране, одредби овог Уговора, неотпочињања или неквалитетног извршења Услуге која је предмет овог Уговора, достављањем писане изјаве о једностраном раскиду Уговора другој Уговорној страни и уз поштовање отказног рока од 15 (словима: петнаест) дана од дана достављања писане изјаве. </w:t>
      </w:r>
    </w:p>
    <w:p w14:paraId="14284431" w14:textId="77777777" w:rsidR="00B46363" w:rsidRPr="00CB10FA" w:rsidRDefault="00B46363" w:rsidP="00B46363">
      <w:pPr>
        <w:tabs>
          <w:tab w:val="left" w:pos="567"/>
        </w:tabs>
        <w:spacing w:before="0"/>
        <w:rPr>
          <w:rFonts w:cs="Arial"/>
          <w:sz w:val="24"/>
          <w:szCs w:val="24"/>
        </w:rPr>
      </w:pPr>
    </w:p>
    <w:p w14:paraId="67CCD946" w14:textId="77777777" w:rsidR="00B46363" w:rsidRPr="00CB10FA" w:rsidRDefault="00B46363" w:rsidP="00B46363">
      <w:pPr>
        <w:tabs>
          <w:tab w:val="left" w:pos="567"/>
        </w:tabs>
        <w:spacing w:before="0"/>
        <w:rPr>
          <w:rFonts w:cs="Arial"/>
          <w:sz w:val="24"/>
          <w:szCs w:val="24"/>
        </w:rPr>
      </w:pPr>
      <w:r w:rsidRPr="00CB10FA">
        <w:rPr>
          <w:rFonts w:cs="Arial"/>
          <w:sz w:val="24"/>
          <w:szCs w:val="24"/>
        </w:rPr>
        <w:t>Корисник услуге може једнострано раскинути овај Уговор пре истека рока услед престанка потребе за ангажовањем Пружаоца услуге, достављањем писане изјаве о једностраном раскиду Уговора Пружаоцу услуге и уз поштовање отказног рока од 15 (словима: петнаест) дана од дана достављања писане изјаве.</w:t>
      </w:r>
    </w:p>
    <w:p w14:paraId="38B84B97" w14:textId="77777777" w:rsidR="00B46363" w:rsidRPr="00CB10FA" w:rsidRDefault="00B46363" w:rsidP="00B46363">
      <w:pPr>
        <w:tabs>
          <w:tab w:val="left" w:pos="567"/>
        </w:tabs>
        <w:spacing w:before="0"/>
        <w:rPr>
          <w:rFonts w:cs="Arial"/>
          <w:sz w:val="24"/>
          <w:szCs w:val="24"/>
        </w:rPr>
      </w:pPr>
    </w:p>
    <w:p w14:paraId="1138AEAF" w14:textId="77777777" w:rsidR="00B46363" w:rsidRPr="00CB10FA" w:rsidRDefault="00B46363" w:rsidP="00B46363">
      <w:pPr>
        <w:tabs>
          <w:tab w:val="left" w:pos="567"/>
        </w:tabs>
        <w:spacing w:before="0"/>
        <w:rPr>
          <w:rFonts w:cs="Arial"/>
          <w:sz w:val="24"/>
          <w:szCs w:val="24"/>
        </w:rPr>
      </w:pPr>
      <w:r w:rsidRPr="00CB10FA">
        <w:rPr>
          <w:rFonts w:cs="Arial"/>
          <w:sz w:val="24"/>
          <w:szCs w:val="24"/>
        </w:rPr>
        <w:t xml:space="preserve">Уколико било која од Уговорних страна откаже овај Уговор без оправданог, односно објективног и доказаног разлога, друга Уговорна страна има право да на име неоправданог отказа наплати уговорну казну из члана 29. овог Уговора, у висини од 10% од укупне вредности Уговора, у свему у складу са ЗОО, </w:t>
      </w:r>
      <w:r w:rsidRPr="00CB10FA">
        <w:rPr>
          <w:rFonts w:cs="Arial"/>
          <w:sz w:val="24"/>
          <w:szCs w:val="24"/>
        </w:rPr>
        <w:lastRenderedPageBreak/>
        <w:t>одговорност за штету због неиспуњења, делимичног испуњења или задоцњења у испуњењу обавеза преузетих овим Уговором.</w:t>
      </w:r>
    </w:p>
    <w:p w14:paraId="46922659" w14:textId="77777777" w:rsidR="00B46363" w:rsidRPr="00CB10FA" w:rsidRDefault="00B46363" w:rsidP="00B46363">
      <w:pPr>
        <w:tabs>
          <w:tab w:val="left" w:pos="567"/>
        </w:tabs>
        <w:spacing w:before="0"/>
        <w:rPr>
          <w:rFonts w:cs="Arial"/>
          <w:sz w:val="24"/>
          <w:szCs w:val="24"/>
        </w:rPr>
      </w:pPr>
    </w:p>
    <w:p w14:paraId="6FD5F5B4" w14:textId="77777777" w:rsidR="00B46363" w:rsidRPr="00CB10FA" w:rsidRDefault="00B46363" w:rsidP="00B46363">
      <w:pPr>
        <w:tabs>
          <w:tab w:val="left" w:pos="567"/>
        </w:tabs>
        <w:spacing w:before="0"/>
        <w:rPr>
          <w:rFonts w:cs="Arial"/>
          <w:b/>
          <w:sz w:val="24"/>
          <w:szCs w:val="24"/>
        </w:rPr>
      </w:pPr>
    </w:p>
    <w:p w14:paraId="7E3FDE44" w14:textId="77777777" w:rsidR="00B46363" w:rsidRPr="00CB10FA" w:rsidRDefault="00B46363" w:rsidP="00B46363">
      <w:pPr>
        <w:tabs>
          <w:tab w:val="left" w:pos="567"/>
        </w:tabs>
        <w:spacing w:before="0"/>
        <w:rPr>
          <w:rFonts w:cs="Arial"/>
          <w:b/>
          <w:sz w:val="24"/>
          <w:szCs w:val="24"/>
        </w:rPr>
      </w:pPr>
      <w:r w:rsidRPr="00CB10FA">
        <w:rPr>
          <w:rFonts w:cs="Arial"/>
          <w:b/>
          <w:sz w:val="24"/>
          <w:szCs w:val="24"/>
        </w:rPr>
        <w:t>ЗАВРШНЕ ОДРЕДБЕ</w:t>
      </w:r>
    </w:p>
    <w:p w14:paraId="733EDBD9" w14:textId="77777777" w:rsidR="00B46363" w:rsidRPr="00CB10FA" w:rsidRDefault="00B46363" w:rsidP="00B46363">
      <w:pPr>
        <w:tabs>
          <w:tab w:val="left" w:pos="567"/>
        </w:tabs>
        <w:spacing w:before="0"/>
        <w:rPr>
          <w:rFonts w:cs="Arial"/>
          <w:sz w:val="24"/>
          <w:szCs w:val="24"/>
        </w:rPr>
      </w:pPr>
    </w:p>
    <w:p w14:paraId="4D850B7E" w14:textId="4F2E3AD1" w:rsidR="00B46363" w:rsidRPr="00CB10FA" w:rsidRDefault="0083183B" w:rsidP="00B46363">
      <w:pPr>
        <w:tabs>
          <w:tab w:val="left" w:pos="567"/>
        </w:tabs>
        <w:spacing w:before="0"/>
        <w:jc w:val="center"/>
        <w:rPr>
          <w:rFonts w:cs="Arial"/>
          <w:sz w:val="24"/>
          <w:szCs w:val="24"/>
        </w:rPr>
      </w:pPr>
      <w:r w:rsidRPr="00CB10FA">
        <w:rPr>
          <w:rFonts w:cs="Arial"/>
          <w:b/>
          <w:sz w:val="24"/>
          <w:szCs w:val="24"/>
        </w:rPr>
        <w:t>Члан 2</w:t>
      </w:r>
      <w:r w:rsidR="0089708E">
        <w:rPr>
          <w:rFonts w:cs="Arial"/>
          <w:b/>
          <w:sz w:val="24"/>
          <w:szCs w:val="24"/>
        </w:rPr>
        <w:t>7</w:t>
      </w:r>
      <w:r w:rsidR="00B46363" w:rsidRPr="00CB10FA">
        <w:rPr>
          <w:rFonts w:cs="Arial"/>
          <w:sz w:val="24"/>
          <w:szCs w:val="24"/>
        </w:rPr>
        <w:t>.</w:t>
      </w:r>
    </w:p>
    <w:p w14:paraId="0416BDC3" w14:textId="77777777" w:rsidR="00B46363" w:rsidRPr="00CB10FA" w:rsidRDefault="00B46363" w:rsidP="00B46363">
      <w:pPr>
        <w:tabs>
          <w:tab w:val="left" w:pos="567"/>
        </w:tabs>
        <w:spacing w:before="0"/>
        <w:rPr>
          <w:rFonts w:cs="Arial"/>
          <w:sz w:val="24"/>
          <w:szCs w:val="24"/>
        </w:rPr>
      </w:pPr>
    </w:p>
    <w:p w14:paraId="777AA546" w14:textId="77777777" w:rsidR="00B46363" w:rsidRPr="00CB10FA" w:rsidRDefault="00B46363" w:rsidP="00B46363">
      <w:pPr>
        <w:tabs>
          <w:tab w:val="left" w:pos="567"/>
        </w:tabs>
        <w:spacing w:before="0"/>
        <w:rPr>
          <w:rFonts w:cs="Arial"/>
          <w:sz w:val="24"/>
          <w:szCs w:val="24"/>
        </w:rPr>
      </w:pPr>
      <w:r w:rsidRPr="00CB10FA">
        <w:rPr>
          <w:rFonts w:cs="Arial"/>
          <w:sz w:val="24"/>
          <w:szCs w:val="24"/>
        </w:rPr>
        <w:t>Ниједна Уговорна страна нема право да неку од својих права и обавеза из овог Уговора уступи, прода нити заложи трећем лицу без претходне писане сагласности друге Уговорене сране.</w:t>
      </w:r>
    </w:p>
    <w:p w14:paraId="37235A8D" w14:textId="77777777" w:rsidR="00B46363" w:rsidRPr="00CB10FA" w:rsidRDefault="00B46363" w:rsidP="00B46363">
      <w:pPr>
        <w:tabs>
          <w:tab w:val="left" w:pos="567"/>
        </w:tabs>
        <w:spacing w:before="0"/>
        <w:rPr>
          <w:rFonts w:cs="Arial"/>
          <w:sz w:val="24"/>
          <w:szCs w:val="24"/>
        </w:rPr>
      </w:pPr>
    </w:p>
    <w:p w14:paraId="6255B142" w14:textId="1B3F53AB" w:rsidR="00B46363" w:rsidRPr="00CB10FA" w:rsidRDefault="0083183B" w:rsidP="00B46363">
      <w:pPr>
        <w:tabs>
          <w:tab w:val="left" w:pos="567"/>
        </w:tabs>
        <w:spacing w:before="0"/>
        <w:jc w:val="center"/>
        <w:rPr>
          <w:rFonts w:cs="Arial"/>
          <w:sz w:val="24"/>
          <w:szCs w:val="24"/>
        </w:rPr>
      </w:pPr>
      <w:r w:rsidRPr="00CB10FA">
        <w:rPr>
          <w:rFonts w:cs="Arial"/>
          <w:b/>
          <w:sz w:val="24"/>
          <w:szCs w:val="24"/>
        </w:rPr>
        <w:t>Члан 2</w:t>
      </w:r>
      <w:r w:rsidR="0089708E">
        <w:rPr>
          <w:rFonts w:cs="Arial"/>
          <w:b/>
          <w:sz w:val="24"/>
          <w:szCs w:val="24"/>
        </w:rPr>
        <w:t>8</w:t>
      </w:r>
      <w:r w:rsidR="00B46363" w:rsidRPr="00CB10FA">
        <w:rPr>
          <w:rFonts w:cs="Arial"/>
          <w:sz w:val="24"/>
          <w:szCs w:val="24"/>
        </w:rPr>
        <w:t>.</w:t>
      </w:r>
    </w:p>
    <w:p w14:paraId="0C7E093F" w14:textId="77777777" w:rsidR="00B46363" w:rsidRPr="00CB10FA" w:rsidRDefault="00B46363" w:rsidP="00B46363">
      <w:pPr>
        <w:tabs>
          <w:tab w:val="left" w:pos="567"/>
        </w:tabs>
        <w:spacing w:before="0"/>
        <w:rPr>
          <w:rFonts w:cs="Arial"/>
          <w:sz w:val="24"/>
          <w:szCs w:val="24"/>
        </w:rPr>
      </w:pPr>
    </w:p>
    <w:p w14:paraId="5A356850" w14:textId="77777777" w:rsidR="00B46363" w:rsidRPr="00CB10FA" w:rsidRDefault="00B46363" w:rsidP="00B46363">
      <w:pPr>
        <w:tabs>
          <w:tab w:val="left" w:pos="567"/>
        </w:tabs>
        <w:spacing w:before="0"/>
        <w:rPr>
          <w:rFonts w:cs="Arial"/>
          <w:sz w:val="24"/>
          <w:szCs w:val="24"/>
        </w:rPr>
      </w:pPr>
      <w:r w:rsidRPr="00CB10FA">
        <w:rPr>
          <w:rFonts w:cs="Arial"/>
          <w:sz w:val="24"/>
          <w:szCs w:val="24"/>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14:paraId="4DEFA844" w14:textId="77777777" w:rsidR="00B46363" w:rsidRPr="00CB10FA" w:rsidRDefault="00B46363" w:rsidP="00B46363">
      <w:pPr>
        <w:tabs>
          <w:tab w:val="left" w:pos="567"/>
        </w:tabs>
        <w:spacing w:before="0"/>
        <w:rPr>
          <w:rFonts w:cs="Arial"/>
          <w:sz w:val="24"/>
          <w:szCs w:val="24"/>
        </w:rPr>
      </w:pPr>
    </w:p>
    <w:p w14:paraId="7E17256C" w14:textId="77777777" w:rsidR="00B46363" w:rsidRPr="00CB10FA" w:rsidRDefault="00B46363" w:rsidP="00B46363">
      <w:pPr>
        <w:tabs>
          <w:tab w:val="left" w:pos="567"/>
        </w:tabs>
        <w:spacing w:before="0"/>
        <w:rPr>
          <w:rFonts w:cs="Arial"/>
          <w:b/>
          <w:sz w:val="24"/>
          <w:szCs w:val="24"/>
        </w:rPr>
      </w:pPr>
    </w:p>
    <w:p w14:paraId="59038F94" w14:textId="3A0BF96D" w:rsidR="00B46363" w:rsidRPr="00CB10FA" w:rsidRDefault="0089708E" w:rsidP="00B46363">
      <w:pPr>
        <w:tabs>
          <w:tab w:val="left" w:pos="567"/>
        </w:tabs>
        <w:spacing w:before="0"/>
        <w:jc w:val="center"/>
        <w:rPr>
          <w:rFonts w:cs="Arial"/>
          <w:sz w:val="24"/>
          <w:szCs w:val="24"/>
        </w:rPr>
      </w:pPr>
      <w:r>
        <w:rPr>
          <w:rFonts w:cs="Arial"/>
          <w:b/>
          <w:sz w:val="24"/>
          <w:szCs w:val="24"/>
        </w:rPr>
        <w:t>Члан 29</w:t>
      </w:r>
      <w:r w:rsidR="00B46363" w:rsidRPr="00CB10FA">
        <w:rPr>
          <w:rFonts w:cs="Arial"/>
          <w:sz w:val="24"/>
          <w:szCs w:val="24"/>
        </w:rPr>
        <w:t>.</w:t>
      </w:r>
    </w:p>
    <w:p w14:paraId="78A7F79B" w14:textId="77777777" w:rsidR="00B46363" w:rsidRPr="00CB10FA" w:rsidRDefault="00B46363" w:rsidP="00B46363">
      <w:pPr>
        <w:tabs>
          <w:tab w:val="left" w:pos="567"/>
        </w:tabs>
        <w:spacing w:before="0"/>
        <w:rPr>
          <w:rFonts w:cs="Arial"/>
          <w:sz w:val="24"/>
          <w:szCs w:val="24"/>
        </w:rPr>
      </w:pPr>
    </w:p>
    <w:p w14:paraId="5ED2E327" w14:textId="77777777" w:rsidR="00B46363" w:rsidRPr="00CB10FA" w:rsidRDefault="00B46363" w:rsidP="00B46363">
      <w:pPr>
        <w:tabs>
          <w:tab w:val="left" w:pos="567"/>
        </w:tabs>
        <w:spacing w:before="0"/>
        <w:rPr>
          <w:rFonts w:cs="Arial"/>
          <w:sz w:val="24"/>
          <w:szCs w:val="24"/>
        </w:rPr>
      </w:pPr>
      <w:r w:rsidRPr="00CB10FA">
        <w:rPr>
          <w:rFonts w:cs="Arial"/>
          <w:sz w:val="24"/>
          <w:szCs w:val="24"/>
        </w:rPr>
        <w:t xml:space="preserve">Уговорне страна током трајања овог Уговора  због промењених околности ближе одређених у члану 115. Закона, могу у писменој форми путем Анекса извршити измене и допуне овог Уговора. </w:t>
      </w:r>
    </w:p>
    <w:p w14:paraId="5B613418" w14:textId="77777777" w:rsidR="00B46363" w:rsidRPr="00CB10FA" w:rsidRDefault="00B46363" w:rsidP="00B46363">
      <w:pPr>
        <w:tabs>
          <w:tab w:val="left" w:pos="567"/>
        </w:tabs>
        <w:spacing w:before="0"/>
        <w:rPr>
          <w:rFonts w:cs="Arial"/>
          <w:sz w:val="24"/>
          <w:szCs w:val="24"/>
        </w:rPr>
      </w:pPr>
    </w:p>
    <w:p w14:paraId="3B187042" w14:textId="7A1B57CC" w:rsidR="00B46363" w:rsidRPr="00CB10FA" w:rsidRDefault="00B46363" w:rsidP="00B46363">
      <w:pPr>
        <w:tabs>
          <w:tab w:val="left" w:pos="567"/>
        </w:tabs>
        <w:spacing w:before="0"/>
        <w:jc w:val="center"/>
        <w:rPr>
          <w:rFonts w:cs="Arial"/>
          <w:sz w:val="24"/>
          <w:szCs w:val="24"/>
        </w:rPr>
      </w:pPr>
      <w:r w:rsidRPr="00CB10FA">
        <w:rPr>
          <w:rFonts w:cs="Arial"/>
          <w:b/>
          <w:sz w:val="24"/>
          <w:szCs w:val="24"/>
        </w:rPr>
        <w:t>Члан 3</w:t>
      </w:r>
      <w:r w:rsidR="0089708E">
        <w:rPr>
          <w:rFonts w:cs="Arial"/>
          <w:b/>
          <w:sz w:val="24"/>
          <w:szCs w:val="24"/>
        </w:rPr>
        <w:t>0</w:t>
      </w:r>
      <w:r w:rsidRPr="00CB10FA">
        <w:rPr>
          <w:rFonts w:cs="Arial"/>
          <w:sz w:val="24"/>
          <w:szCs w:val="24"/>
        </w:rPr>
        <w:t>.</w:t>
      </w:r>
    </w:p>
    <w:p w14:paraId="33977143" w14:textId="77777777" w:rsidR="00B46363" w:rsidRPr="00CB10FA" w:rsidRDefault="00B46363" w:rsidP="00B46363">
      <w:pPr>
        <w:tabs>
          <w:tab w:val="left" w:pos="567"/>
        </w:tabs>
        <w:spacing w:before="0"/>
        <w:rPr>
          <w:rFonts w:cs="Arial"/>
          <w:sz w:val="24"/>
          <w:szCs w:val="24"/>
        </w:rPr>
      </w:pPr>
    </w:p>
    <w:p w14:paraId="53E0F6A6" w14:textId="060426DF" w:rsidR="00B46363" w:rsidRPr="00CB10FA" w:rsidRDefault="00B46363" w:rsidP="00B46363">
      <w:pPr>
        <w:tabs>
          <w:tab w:val="left" w:pos="567"/>
        </w:tabs>
        <w:spacing w:before="0"/>
        <w:rPr>
          <w:rFonts w:cs="Arial"/>
          <w:sz w:val="24"/>
          <w:szCs w:val="24"/>
        </w:rPr>
      </w:pPr>
      <w:r w:rsidRPr="00CB10FA">
        <w:rPr>
          <w:rFonts w:cs="Arial"/>
          <w:sz w:val="24"/>
          <w:szCs w:val="24"/>
        </w:rPr>
        <w:t>Све неспоразуме који могу настати из овог Уговора, Уговорне стране ће настојати да реше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w:t>
      </w:r>
      <w:r w:rsidRPr="00CB10FA">
        <w:rPr>
          <w:rFonts w:cs="Arial"/>
          <w:sz w:val="24"/>
          <w:szCs w:val="24"/>
          <w:lang w:val="sr-Cyrl-CS"/>
        </w:rPr>
        <w:t xml:space="preserve"> Београду</w:t>
      </w:r>
      <w:r w:rsidRPr="00CB10FA">
        <w:rPr>
          <w:rFonts w:cs="Arial"/>
          <w:noProof/>
          <w:szCs w:val="24"/>
        </w:rPr>
        <w:t xml:space="preserve"> </w:t>
      </w:r>
    </w:p>
    <w:p w14:paraId="786319F0" w14:textId="77777777" w:rsidR="00B46363" w:rsidRPr="00CB10FA" w:rsidRDefault="00B46363" w:rsidP="00B46363">
      <w:pPr>
        <w:tabs>
          <w:tab w:val="left" w:pos="567"/>
        </w:tabs>
        <w:spacing w:before="0"/>
        <w:rPr>
          <w:rFonts w:cs="Arial"/>
          <w:sz w:val="24"/>
          <w:szCs w:val="24"/>
        </w:rPr>
      </w:pPr>
    </w:p>
    <w:p w14:paraId="0CE71203" w14:textId="1510A3E3" w:rsidR="00B46363" w:rsidRPr="00CB10FA" w:rsidRDefault="00B46363" w:rsidP="00B46363">
      <w:pPr>
        <w:tabs>
          <w:tab w:val="left" w:pos="567"/>
        </w:tabs>
        <w:spacing w:before="0"/>
        <w:rPr>
          <w:rFonts w:cs="Arial"/>
          <w:sz w:val="24"/>
          <w:szCs w:val="24"/>
        </w:rPr>
      </w:pPr>
      <w:r w:rsidRPr="00CB10FA">
        <w:rPr>
          <w:rFonts w:cs="Arial"/>
          <w:sz w:val="24"/>
          <w:szCs w:val="24"/>
        </w:rPr>
        <w:t>У случају спора примењује се материјално и процесно право Републике Србије, а поступак се води на српском језику.</w:t>
      </w:r>
    </w:p>
    <w:p w14:paraId="17AAC074" w14:textId="77777777" w:rsidR="00B46363" w:rsidRPr="00CB10FA" w:rsidRDefault="00B46363" w:rsidP="00B46363">
      <w:pPr>
        <w:tabs>
          <w:tab w:val="left" w:pos="567"/>
        </w:tabs>
        <w:spacing w:before="0"/>
        <w:rPr>
          <w:rFonts w:cs="Arial"/>
          <w:sz w:val="24"/>
          <w:szCs w:val="24"/>
        </w:rPr>
      </w:pPr>
    </w:p>
    <w:p w14:paraId="0CA5E0EF" w14:textId="779B7DF5" w:rsidR="00B46363" w:rsidRPr="00CB10FA" w:rsidRDefault="00B46363" w:rsidP="00B46363">
      <w:pPr>
        <w:tabs>
          <w:tab w:val="left" w:pos="567"/>
        </w:tabs>
        <w:spacing w:before="0"/>
        <w:jc w:val="center"/>
        <w:rPr>
          <w:rFonts w:cs="Arial"/>
          <w:sz w:val="24"/>
          <w:szCs w:val="24"/>
        </w:rPr>
      </w:pPr>
      <w:r w:rsidRPr="00CB10FA">
        <w:rPr>
          <w:rFonts w:cs="Arial"/>
          <w:b/>
          <w:sz w:val="24"/>
          <w:szCs w:val="24"/>
        </w:rPr>
        <w:t>Члан 3</w:t>
      </w:r>
      <w:r w:rsidR="0089708E">
        <w:rPr>
          <w:rFonts w:cs="Arial"/>
          <w:b/>
          <w:sz w:val="24"/>
          <w:szCs w:val="24"/>
        </w:rPr>
        <w:t>1</w:t>
      </w:r>
      <w:r w:rsidRPr="00CB10FA">
        <w:rPr>
          <w:rFonts w:cs="Arial"/>
          <w:sz w:val="24"/>
          <w:szCs w:val="24"/>
        </w:rPr>
        <w:t>.</w:t>
      </w:r>
    </w:p>
    <w:p w14:paraId="52B2EC8B" w14:textId="77777777" w:rsidR="00B46363" w:rsidRPr="00CB10FA" w:rsidRDefault="00B46363" w:rsidP="00B46363">
      <w:pPr>
        <w:tabs>
          <w:tab w:val="left" w:pos="567"/>
        </w:tabs>
        <w:spacing w:before="0"/>
        <w:rPr>
          <w:rFonts w:cs="Arial"/>
          <w:sz w:val="24"/>
          <w:szCs w:val="24"/>
        </w:rPr>
      </w:pPr>
    </w:p>
    <w:p w14:paraId="3529616B" w14:textId="77777777" w:rsidR="00B46363" w:rsidRPr="00CB10FA" w:rsidRDefault="00B46363" w:rsidP="00B46363">
      <w:pPr>
        <w:tabs>
          <w:tab w:val="left" w:pos="567"/>
        </w:tabs>
        <w:spacing w:before="0"/>
        <w:rPr>
          <w:rFonts w:cs="Arial"/>
          <w:sz w:val="24"/>
          <w:szCs w:val="24"/>
        </w:rPr>
      </w:pPr>
      <w:r w:rsidRPr="00CB10FA">
        <w:rPr>
          <w:rFonts w:cs="Arial"/>
          <w:sz w:val="24"/>
          <w:szCs w:val="24"/>
        </w:rPr>
        <w:t>На односе Уговорних страна, који нису уређени овим Уговором, примењују се одговарајуће одредбе ЗОО и других закона, подзаконских аката, стандарда и техничких норматива Републике Србије, примењивих с обзиром на предмет овог Уговора.</w:t>
      </w:r>
    </w:p>
    <w:p w14:paraId="0F8B264F" w14:textId="533C738E" w:rsidR="00B46363" w:rsidRPr="00CB10FA" w:rsidRDefault="00B46363" w:rsidP="00B46363">
      <w:pPr>
        <w:tabs>
          <w:tab w:val="left" w:pos="567"/>
        </w:tabs>
        <w:spacing w:before="0"/>
        <w:jc w:val="center"/>
        <w:rPr>
          <w:rFonts w:cs="Arial"/>
          <w:sz w:val="24"/>
          <w:szCs w:val="24"/>
        </w:rPr>
      </w:pPr>
      <w:r w:rsidRPr="00CB10FA">
        <w:rPr>
          <w:rFonts w:cs="Arial"/>
          <w:b/>
          <w:sz w:val="24"/>
          <w:szCs w:val="24"/>
        </w:rPr>
        <w:t>Члан 3</w:t>
      </w:r>
      <w:r w:rsidR="0089708E">
        <w:rPr>
          <w:rFonts w:cs="Arial"/>
          <w:b/>
          <w:sz w:val="24"/>
          <w:szCs w:val="24"/>
        </w:rPr>
        <w:t>2</w:t>
      </w:r>
      <w:r w:rsidRPr="00CB10FA">
        <w:rPr>
          <w:rFonts w:cs="Arial"/>
          <w:sz w:val="24"/>
          <w:szCs w:val="24"/>
        </w:rPr>
        <w:t>.</w:t>
      </w:r>
    </w:p>
    <w:p w14:paraId="68494F68" w14:textId="77777777" w:rsidR="00B46363" w:rsidRPr="00CB10FA" w:rsidRDefault="00B46363" w:rsidP="00B46363">
      <w:pPr>
        <w:tabs>
          <w:tab w:val="left" w:pos="567"/>
        </w:tabs>
        <w:spacing w:before="0"/>
        <w:rPr>
          <w:rFonts w:cs="Arial"/>
          <w:sz w:val="24"/>
          <w:szCs w:val="24"/>
        </w:rPr>
      </w:pPr>
    </w:p>
    <w:p w14:paraId="5F783726" w14:textId="77777777" w:rsidR="00B46363" w:rsidRPr="00CB10FA" w:rsidRDefault="00B46363" w:rsidP="00B46363">
      <w:pPr>
        <w:tabs>
          <w:tab w:val="left" w:pos="567"/>
        </w:tabs>
        <w:spacing w:before="0"/>
        <w:rPr>
          <w:rFonts w:cs="Arial"/>
          <w:sz w:val="24"/>
          <w:szCs w:val="24"/>
        </w:rPr>
      </w:pPr>
      <w:r w:rsidRPr="00CB10FA">
        <w:rPr>
          <w:rFonts w:cs="Arial"/>
          <w:sz w:val="24"/>
          <w:szCs w:val="24"/>
        </w:rPr>
        <w:t>Саставни део овог Уговора чине:</w:t>
      </w:r>
    </w:p>
    <w:p w14:paraId="21E89C00" w14:textId="77777777" w:rsidR="00B46363" w:rsidRPr="00CB10FA" w:rsidRDefault="00B46363" w:rsidP="00B46363">
      <w:pPr>
        <w:tabs>
          <w:tab w:val="left" w:pos="567"/>
        </w:tabs>
        <w:spacing w:before="0"/>
        <w:rPr>
          <w:rFonts w:cs="Arial"/>
          <w:sz w:val="24"/>
          <w:szCs w:val="24"/>
        </w:rPr>
      </w:pPr>
    </w:p>
    <w:p w14:paraId="73B574C1" w14:textId="77777777" w:rsidR="00B46363" w:rsidRPr="00CB10FA" w:rsidRDefault="00B46363" w:rsidP="00B46363">
      <w:pPr>
        <w:tabs>
          <w:tab w:val="left" w:pos="567"/>
        </w:tabs>
        <w:spacing w:before="0"/>
        <w:jc w:val="left"/>
        <w:rPr>
          <w:rFonts w:cs="Arial"/>
          <w:i/>
          <w:color w:val="548DD4"/>
          <w:szCs w:val="24"/>
        </w:rPr>
      </w:pPr>
      <w:r w:rsidRPr="00CB10FA">
        <w:rPr>
          <w:rFonts w:cs="Arial"/>
          <w:sz w:val="24"/>
          <w:szCs w:val="24"/>
        </w:rPr>
        <w:t>Прилог број 1</w:t>
      </w:r>
      <w:r w:rsidRPr="00CB10FA">
        <w:rPr>
          <w:rFonts w:cs="Arial"/>
          <w:sz w:val="24"/>
          <w:szCs w:val="24"/>
        </w:rPr>
        <w:tab/>
        <w:t>Конкурсна документација</w:t>
      </w:r>
      <w:r w:rsidRPr="00CB10FA">
        <w:rPr>
          <w:rFonts w:cs="Arial"/>
          <w:i/>
          <w:color w:val="548DD4"/>
          <w:szCs w:val="24"/>
          <w:lang w:val="ru-RU"/>
        </w:rPr>
        <w:t>(</w:t>
      </w:r>
      <w:r w:rsidRPr="00CB10FA">
        <w:rPr>
          <w:rFonts w:cs="Arial"/>
          <w:i/>
          <w:color w:val="548DD4"/>
          <w:szCs w:val="24"/>
        </w:rPr>
        <w:t>напомена: у тексту Уговора</w:t>
      </w:r>
      <w:r w:rsidRPr="00CB10FA">
        <w:rPr>
          <w:rFonts w:cs="Arial"/>
          <w:i/>
          <w:color w:val="548DD4"/>
          <w:szCs w:val="24"/>
          <w:lang w:val="ru-RU"/>
        </w:rPr>
        <w:t xml:space="preserve"> </w:t>
      </w:r>
      <w:r w:rsidRPr="00CB10FA">
        <w:rPr>
          <w:rFonts w:cs="Arial"/>
          <w:i/>
          <w:color w:val="548DD4"/>
          <w:szCs w:val="24"/>
        </w:rPr>
        <w:t xml:space="preserve">биће </w:t>
      </w:r>
    </w:p>
    <w:p w14:paraId="134CF844" w14:textId="77777777" w:rsidR="00B46363" w:rsidRPr="00CB10FA" w:rsidRDefault="00B46363" w:rsidP="00B46363">
      <w:pPr>
        <w:tabs>
          <w:tab w:val="left" w:pos="567"/>
        </w:tabs>
        <w:spacing w:before="0"/>
        <w:rPr>
          <w:rFonts w:cs="Arial"/>
          <w:sz w:val="24"/>
          <w:szCs w:val="24"/>
        </w:rPr>
      </w:pPr>
      <w:r w:rsidRPr="00CB10FA">
        <w:rPr>
          <w:rFonts w:cs="Arial"/>
          <w:i/>
          <w:color w:val="548DD4"/>
          <w:szCs w:val="24"/>
        </w:rPr>
        <w:t xml:space="preserve">                                    наведене интернет странице на којојима  је објаљена КД  </w:t>
      </w:r>
    </w:p>
    <w:p w14:paraId="0ADD0EC4" w14:textId="4F509492" w:rsidR="00B46363" w:rsidRPr="00CB10FA" w:rsidRDefault="00B46363" w:rsidP="00B46363">
      <w:pPr>
        <w:tabs>
          <w:tab w:val="left" w:pos="567"/>
        </w:tabs>
        <w:spacing w:before="0"/>
        <w:rPr>
          <w:rFonts w:cs="Arial"/>
          <w:sz w:val="24"/>
          <w:szCs w:val="24"/>
        </w:rPr>
      </w:pPr>
      <w:r w:rsidRPr="00CB10FA">
        <w:rPr>
          <w:rFonts w:cs="Arial"/>
          <w:sz w:val="24"/>
          <w:szCs w:val="24"/>
        </w:rPr>
        <w:t>Прилог бр</w:t>
      </w:r>
      <w:r w:rsidR="0089708E">
        <w:rPr>
          <w:rFonts w:cs="Arial"/>
          <w:sz w:val="24"/>
          <w:szCs w:val="24"/>
        </w:rPr>
        <w:t>ој 2</w:t>
      </w:r>
      <w:r w:rsidR="0089708E">
        <w:rPr>
          <w:rFonts w:cs="Arial"/>
          <w:sz w:val="24"/>
          <w:szCs w:val="24"/>
        </w:rPr>
        <w:tab/>
        <w:t>Понуда број ____од ____2018</w:t>
      </w:r>
      <w:r w:rsidRPr="00CB10FA">
        <w:rPr>
          <w:rFonts w:cs="Arial"/>
          <w:sz w:val="24"/>
          <w:szCs w:val="24"/>
        </w:rPr>
        <w:t>.</w:t>
      </w:r>
      <w:r w:rsidRPr="00CB10FA">
        <w:rPr>
          <w:rFonts w:cs="Arial"/>
          <w:sz w:val="24"/>
          <w:szCs w:val="24"/>
        </w:rPr>
        <w:tab/>
      </w:r>
    </w:p>
    <w:p w14:paraId="5D8C224F" w14:textId="77777777" w:rsidR="00B46363" w:rsidRPr="00CB10FA" w:rsidRDefault="00B46363" w:rsidP="00B46363">
      <w:pPr>
        <w:tabs>
          <w:tab w:val="left" w:pos="567"/>
        </w:tabs>
        <w:spacing w:before="0"/>
        <w:rPr>
          <w:rFonts w:cs="Arial"/>
          <w:sz w:val="24"/>
          <w:szCs w:val="24"/>
        </w:rPr>
      </w:pPr>
      <w:r w:rsidRPr="00CB10FA">
        <w:rPr>
          <w:rFonts w:cs="Arial"/>
          <w:sz w:val="24"/>
          <w:szCs w:val="24"/>
        </w:rPr>
        <w:t>Прилог број 3</w:t>
      </w:r>
      <w:r w:rsidRPr="00CB10FA">
        <w:rPr>
          <w:rFonts w:cs="Arial"/>
          <w:sz w:val="24"/>
          <w:szCs w:val="24"/>
        </w:rPr>
        <w:tab/>
        <w:t>Опис и врста услуге ;</w:t>
      </w:r>
    </w:p>
    <w:p w14:paraId="640D17E0" w14:textId="77777777" w:rsidR="00B46363" w:rsidRPr="00CB10FA" w:rsidRDefault="00B46363" w:rsidP="00B46363">
      <w:pPr>
        <w:tabs>
          <w:tab w:val="left" w:pos="567"/>
        </w:tabs>
        <w:spacing w:before="0"/>
        <w:rPr>
          <w:rFonts w:cs="Arial"/>
          <w:sz w:val="24"/>
          <w:szCs w:val="24"/>
        </w:rPr>
      </w:pPr>
      <w:r w:rsidRPr="00CB10FA">
        <w:rPr>
          <w:rFonts w:cs="Arial"/>
          <w:sz w:val="24"/>
          <w:szCs w:val="24"/>
        </w:rPr>
        <w:t>Прилог број 4</w:t>
      </w:r>
      <w:r w:rsidRPr="00CB10FA">
        <w:rPr>
          <w:rFonts w:cs="Arial"/>
          <w:sz w:val="24"/>
          <w:szCs w:val="24"/>
        </w:rPr>
        <w:tab/>
        <w:t>Структура цене из Понуде;</w:t>
      </w:r>
    </w:p>
    <w:p w14:paraId="6559CAC8" w14:textId="77777777" w:rsidR="00B46363" w:rsidRPr="00CB10FA" w:rsidRDefault="00B46363" w:rsidP="00B46363">
      <w:pPr>
        <w:tabs>
          <w:tab w:val="left" w:pos="567"/>
        </w:tabs>
        <w:spacing w:before="0"/>
        <w:rPr>
          <w:rFonts w:cs="Arial"/>
          <w:sz w:val="24"/>
          <w:szCs w:val="24"/>
        </w:rPr>
      </w:pPr>
      <w:r w:rsidRPr="00CB10FA">
        <w:rPr>
          <w:rFonts w:cs="Arial"/>
          <w:sz w:val="24"/>
          <w:szCs w:val="24"/>
        </w:rPr>
        <w:t xml:space="preserve">Прилог број </w:t>
      </w:r>
      <w:r w:rsidR="00F965D9" w:rsidRPr="00CB10FA">
        <w:rPr>
          <w:rFonts w:cs="Arial"/>
          <w:sz w:val="24"/>
          <w:szCs w:val="24"/>
        </w:rPr>
        <w:t>5</w:t>
      </w:r>
      <w:r w:rsidR="00F3009F" w:rsidRPr="00CB10FA">
        <w:rPr>
          <w:rFonts w:cs="Arial"/>
          <w:sz w:val="24"/>
          <w:szCs w:val="24"/>
        </w:rPr>
        <w:t xml:space="preserve">          Списак извршилаца</w:t>
      </w:r>
    </w:p>
    <w:p w14:paraId="40C555C4" w14:textId="77777777" w:rsidR="00B46363" w:rsidRPr="00CB10FA" w:rsidRDefault="00B46363" w:rsidP="00B46363">
      <w:pPr>
        <w:tabs>
          <w:tab w:val="left" w:pos="567"/>
        </w:tabs>
        <w:spacing w:before="0"/>
        <w:rPr>
          <w:rFonts w:cs="Arial"/>
          <w:sz w:val="24"/>
          <w:szCs w:val="24"/>
        </w:rPr>
      </w:pPr>
      <w:r w:rsidRPr="00CB10FA">
        <w:rPr>
          <w:rFonts w:cs="Arial"/>
          <w:sz w:val="24"/>
          <w:szCs w:val="24"/>
        </w:rPr>
        <w:lastRenderedPageBreak/>
        <w:t xml:space="preserve">Прилог број </w:t>
      </w:r>
      <w:r w:rsidR="00F965D9" w:rsidRPr="00CB10FA">
        <w:rPr>
          <w:rFonts w:cs="Arial"/>
          <w:sz w:val="24"/>
          <w:szCs w:val="24"/>
        </w:rPr>
        <w:t>6</w:t>
      </w:r>
      <w:r w:rsidRPr="00CB10FA">
        <w:rPr>
          <w:rFonts w:cs="Arial"/>
          <w:sz w:val="24"/>
          <w:szCs w:val="24"/>
        </w:rPr>
        <w:tab/>
        <w:t>Уговор о чувању пословне тајне и поверљивих информација;</w:t>
      </w:r>
    </w:p>
    <w:p w14:paraId="6D780463" w14:textId="77777777" w:rsidR="00B46363" w:rsidRPr="00CB10FA" w:rsidRDefault="00B46363" w:rsidP="005B3B79">
      <w:pPr>
        <w:tabs>
          <w:tab w:val="left" w:pos="567"/>
        </w:tabs>
        <w:spacing w:before="0"/>
        <w:jc w:val="left"/>
        <w:rPr>
          <w:rFonts w:cs="Arial"/>
          <w:i/>
          <w:color w:val="548DD4"/>
          <w:szCs w:val="24"/>
        </w:rPr>
      </w:pPr>
      <w:r w:rsidRPr="00CB10FA">
        <w:rPr>
          <w:rFonts w:cs="Arial"/>
          <w:sz w:val="24"/>
          <w:szCs w:val="24"/>
        </w:rPr>
        <w:t xml:space="preserve">Прилог број </w:t>
      </w:r>
      <w:r w:rsidR="00F3009F" w:rsidRPr="00CB10FA">
        <w:rPr>
          <w:rFonts w:cs="Arial"/>
          <w:sz w:val="24"/>
          <w:szCs w:val="24"/>
        </w:rPr>
        <w:t>7</w:t>
      </w:r>
      <w:r w:rsidRPr="00CB10FA">
        <w:rPr>
          <w:rFonts w:cs="Arial"/>
          <w:sz w:val="24"/>
          <w:szCs w:val="24"/>
        </w:rPr>
        <w:t xml:space="preserve">         Споразум о заједничком извршењу услуге</w:t>
      </w:r>
      <w:r w:rsidR="00F01B62" w:rsidRPr="00CB10FA">
        <w:rPr>
          <w:rFonts w:cs="Arial"/>
          <w:sz w:val="24"/>
          <w:szCs w:val="24"/>
        </w:rPr>
        <w:t xml:space="preserve"> број   од </w:t>
      </w:r>
      <w:r w:rsidRPr="00CB10FA">
        <w:rPr>
          <w:rFonts w:cs="Arial"/>
          <w:i/>
          <w:szCs w:val="24"/>
        </w:rPr>
        <w:t xml:space="preserve"> </w:t>
      </w:r>
      <w:r w:rsidRPr="00CB10FA">
        <w:rPr>
          <w:rFonts w:cs="Arial"/>
          <w:i/>
          <w:color w:val="548DD4"/>
          <w:szCs w:val="24"/>
          <w:lang w:val="ru-RU"/>
        </w:rPr>
        <w:t>(</w:t>
      </w:r>
      <w:r w:rsidRPr="00CB10FA">
        <w:rPr>
          <w:rFonts w:cs="Arial"/>
          <w:i/>
          <w:color w:val="548DD4"/>
          <w:szCs w:val="24"/>
        </w:rPr>
        <w:t xml:space="preserve">напомена:биће  </w:t>
      </w:r>
    </w:p>
    <w:p w14:paraId="304D2F0B" w14:textId="77777777" w:rsidR="00B46363" w:rsidRPr="00CB10FA" w:rsidRDefault="00B46363" w:rsidP="00B46363">
      <w:pPr>
        <w:tabs>
          <w:tab w:val="left" w:pos="567"/>
        </w:tabs>
        <w:spacing w:before="0"/>
        <w:rPr>
          <w:rFonts w:cs="Arial"/>
          <w:i/>
          <w:color w:val="548DD4"/>
          <w:szCs w:val="24"/>
          <w:lang w:val="ru-RU"/>
        </w:rPr>
      </w:pPr>
      <w:r w:rsidRPr="00CB10FA">
        <w:rPr>
          <w:rFonts w:cs="Arial"/>
          <w:i/>
          <w:color w:val="548DD4"/>
          <w:szCs w:val="24"/>
        </w:rPr>
        <w:t xml:space="preserve">                                   наведено у тексту Уговора</w:t>
      </w:r>
      <w:r w:rsidRPr="00CB10FA">
        <w:rPr>
          <w:rFonts w:cs="Arial"/>
          <w:i/>
          <w:color w:val="548DD4"/>
          <w:szCs w:val="24"/>
          <w:lang w:val="ru-RU"/>
        </w:rPr>
        <w:t xml:space="preserve"> у случају заједничке понуде)</w:t>
      </w:r>
    </w:p>
    <w:p w14:paraId="1C129430" w14:textId="77777777" w:rsidR="00B46363" w:rsidRPr="00CB10FA" w:rsidRDefault="00B46363" w:rsidP="00B46363">
      <w:pPr>
        <w:tabs>
          <w:tab w:val="left" w:pos="567"/>
        </w:tabs>
        <w:spacing w:before="0"/>
        <w:rPr>
          <w:rFonts w:cs="Arial"/>
          <w:sz w:val="24"/>
          <w:szCs w:val="24"/>
        </w:rPr>
      </w:pPr>
      <w:r w:rsidRPr="00CB10FA">
        <w:rPr>
          <w:rFonts w:cs="Arial"/>
          <w:sz w:val="24"/>
          <w:szCs w:val="24"/>
        </w:rPr>
        <w:t xml:space="preserve">Прилог број </w:t>
      </w:r>
      <w:r w:rsidR="005B3B79">
        <w:rPr>
          <w:rFonts w:cs="Arial"/>
          <w:sz w:val="24"/>
          <w:szCs w:val="24"/>
        </w:rPr>
        <w:t>8</w:t>
      </w:r>
      <w:r w:rsidRPr="00CB10FA">
        <w:rPr>
          <w:rFonts w:cs="Arial"/>
          <w:sz w:val="24"/>
          <w:szCs w:val="24"/>
        </w:rPr>
        <w:tab/>
        <w:t xml:space="preserve">Средство финансијског </w:t>
      </w:r>
      <w:r w:rsidR="00311363" w:rsidRPr="00CB10FA">
        <w:rPr>
          <w:rFonts w:cs="Arial"/>
          <w:sz w:val="24"/>
          <w:szCs w:val="24"/>
        </w:rPr>
        <w:t xml:space="preserve">обезбеђења         </w:t>
      </w:r>
      <w:r w:rsidR="00311363" w:rsidRPr="00CB10FA">
        <w:rPr>
          <w:rFonts w:cs="Arial"/>
          <w:szCs w:val="24"/>
          <w:lang w:val="ru-RU"/>
        </w:rPr>
        <w:t xml:space="preserve"> </w:t>
      </w:r>
    </w:p>
    <w:p w14:paraId="0FCBAB17" w14:textId="77777777" w:rsidR="00B46363" w:rsidRPr="00CB10FA" w:rsidRDefault="00B46363" w:rsidP="00B46363">
      <w:pPr>
        <w:tabs>
          <w:tab w:val="left" w:pos="567"/>
        </w:tabs>
        <w:spacing w:before="0"/>
        <w:rPr>
          <w:rFonts w:cs="Arial"/>
          <w:sz w:val="24"/>
          <w:szCs w:val="24"/>
        </w:rPr>
      </w:pPr>
    </w:p>
    <w:p w14:paraId="136F46EF" w14:textId="5032156A" w:rsidR="00B46363" w:rsidRPr="00CB10FA" w:rsidRDefault="00B46363" w:rsidP="00B46363">
      <w:pPr>
        <w:tabs>
          <w:tab w:val="left" w:pos="567"/>
        </w:tabs>
        <w:spacing w:before="0"/>
        <w:jc w:val="center"/>
        <w:rPr>
          <w:rFonts w:cs="Arial"/>
          <w:sz w:val="24"/>
          <w:szCs w:val="24"/>
        </w:rPr>
      </w:pPr>
      <w:r w:rsidRPr="00CB10FA">
        <w:rPr>
          <w:rFonts w:cs="Arial"/>
          <w:b/>
          <w:sz w:val="24"/>
          <w:szCs w:val="24"/>
        </w:rPr>
        <w:t>Члан 3</w:t>
      </w:r>
      <w:r w:rsidR="0089708E">
        <w:rPr>
          <w:rFonts w:cs="Arial"/>
          <w:b/>
          <w:sz w:val="24"/>
          <w:szCs w:val="24"/>
        </w:rPr>
        <w:t>3</w:t>
      </w:r>
      <w:r w:rsidRPr="00CB10FA">
        <w:rPr>
          <w:rFonts w:cs="Arial"/>
          <w:sz w:val="24"/>
          <w:szCs w:val="24"/>
        </w:rPr>
        <w:t>.</w:t>
      </w:r>
    </w:p>
    <w:p w14:paraId="2F00ED6E" w14:textId="77777777" w:rsidR="00B46363" w:rsidRPr="00CB10FA" w:rsidRDefault="00B46363" w:rsidP="00B46363">
      <w:pPr>
        <w:tabs>
          <w:tab w:val="left" w:pos="567"/>
        </w:tabs>
        <w:spacing w:before="0"/>
        <w:rPr>
          <w:rFonts w:cs="Arial"/>
          <w:sz w:val="24"/>
          <w:szCs w:val="24"/>
        </w:rPr>
      </w:pPr>
    </w:p>
    <w:p w14:paraId="51A16E0D" w14:textId="77777777" w:rsidR="00B46363" w:rsidRPr="00CB10FA" w:rsidRDefault="00B46363" w:rsidP="00B46363">
      <w:pPr>
        <w:tabs>
          <w:tab w:val="left" w:pos="567"/>
        </w:tabs>
        <w:spacing w:before="0"/>
        <w:rPr>
          <w:rFonts w:cs="Arial"/>
          <w:sz w:val="24"/>
          <w:szCs w:val="24"/>
        </w:rPr>
      </w:pPr>
      <w:r w:rsidRPr="00CB10FA">
        <w:rPr>
          <w:rFonts w:cs="Arial"/>
          <w:sz w:val="24"/>
          <w:szCs w:val="24"/>
        </w:rPr>
        <w:t>Овај Уговор се закључује у  6 (словима: шест) примерака од којих свака Уговорна страна задржава по 3 (словима: три) идентична примерка Уговора.</w:t>
      </w:r>
    </w:p>
    <w:p w14:paraId="3907C170" w14:textId="77777777" w:rsidR="00B46363" w:rsidRPr="00CB10FA" w:rsidRDefault="00B46363" w:rsidP="00B46363">
      <w:pPr>
        <w:tabs>
          <w:tab w:val="left" w:pos="567"/>
        </w:tabs>
        <w:spacing w:before="0"/>
        <w:rPr>
          <w:rFonts w:cs="Arial"/>
          <w:sz w:val="24"/>
          <w:szCs w:val="24"/>
        </w:rPr>
      </w:pPr>
    </w:p>
    <w:p w14:paraId="7994C1EC" w14:textId="77777777" w:rsidR="00B46363" w:rsidRPr="00CB10FA" w:rsidRDefault="00B46363" w:rsidP="00B46363">
      <w:pPr>
        <w:tabs>
          <w:tab w:val="left" w:pos="567"/>
        </w:tabs>
        <w:spacing w:before="0"/>
        <w:rPr>
          <w:rFonts w:cs="Arial"/>
          <w:sz w:val="24"/>
          <w:szCs w:val="24"/>
        </w:rPr>
      </w:pPr>
    </w:p>
    <w:p w14:paraId="5AE06B93" w14:textId="77777777" w:rsidR="00B46363" w:rsidRPr="00CB10FA" w:rsidRDefault="00B46363" w:rsidP="00B46363">
      <w:pPr>
        <w:tabs>
          <w:tab w:val="left" w:pos="567"/>
        </w:tabs>
        <w:spacing w:before="0"/>
        <w:rPr>
          <w:rFonts w:cs="Arial"/>
          <w:sz w:val="24"/>
          <w:szCs w:val="24"/>
        </w:rPr>
      </w:pPr>
    </w:p>
    <w:p w14:paraId="6E8BD585" w14:textId="77777777" w:rsidR="00B46363" w:rsidRPr="00CB10FA" w:rsidRDefault="00B46363" w:rsidP="00B46363">
      <w:pPr>
        <w:tabs>
          <w:tab w:val="left" w:pos="567"/>
        </w:tabs>
        <w:spacing w:before="0"/>
        <w:rPr>
          <w:rFonts w:cs="Arial"/>
          <w:sz w:val="24"/>
          <w:szCs w:val="24"/>
        </w:rPr>
      </w:pPr>
    </w:p>
    <w:p w14:paraId="058B3778" w14:textId="77777777" w:rsidR="00B46363" w:rsidRPr="00CB10FA" w:rsidRDefault="00B46363" w:rsidP="00B46363">
      <w:pPr>
        <w:tabs>
          <w:tab w:val="left" w:pos="567"/>
          <w:tab w:val="left" w:pos="6360"/>
        </w:tabs>
        <w:spacing w:before="0"/>
        <w:rPr>
          <w:rFonts w:cs="Arial"/>
          <w:sz w:val="24"/>
          <w:szCs w:val="24"/>
        </w:rPr>
      </w:pPr>
      <w:r w:rsidRPr="00CB10FA">
        <w:rPr>
          <w:rFonts w:cs="Arial"/>
          <w:b/>
          <w:sz w:val="24"/>
          <w:szCs w:val="24"/>
        </w:rPr>
        <w:t xml:space="preserve">         </w:t>
      </w:r>
      <w:r w:rsidRPr="00CB10FA">
        <w:rPr>
          <w:rFonts w:cs="Arial"/>
          <w:sz w:val="24"/>
          <w:szCs w:val="24"/>
        </w:rPr>
        <w:t>КОРИСНИК УСЛУГЕ                                      ПРУЖАЛАЦ  УСЛУГЕ</w:t>
      </w:r>
      <w:r w:rsidRPr="00CB10FA">
        <w:rPr>
          <w:rFonts w:cs="Arial"/>
          <w:sz w:val="24"/>
          <w:szCs w:val="24"/>
        </w:rPr>
        <w:tab/>
      </w:r>
      <w:r w:rsidRPr="00CB10FA">
        <w:rPr>
          <w:rFonts w:cs="Arial"/>
          <w:sz w:val="24"/>
          <w:szCs w:val="24"/>
        </w:rPr>
        <w:tab/>
      </w:r>
    </w:p>
    <w:p w14:paraId="48DBBCA7" w14:textId="77777777" w:rsidR="00B46363" w:rsidRPr="00CB10FA" w:rsidRDefault="00B46363" w:rsidP="00B46363">
      <w:pPr>
        <w:tabs>
          <w:tab w:val="left" w:pos="567"/>
        </w:tabs>
        <w:spacing w:before="0"/>
        <w:rPr>
          <w:rFonts w:cs="Arial"/>
          <w:sz w:val="24"/>
          <w:szCs w:val="24"/>
        </w:rPr>
      </w:pPr>
      <w:r w:rsidRPr="00CB10FA">
        <w:rPr>
          <w:rFonts w:cs="Arial"/>
          <w:sz w:val="24"/>
          <w:szCs w:val="24"/>
        </w:rPr>
        <w:t xml:space="preserve">          Јавно предузеће </w:t>
      </w:r>
      <w:r w:rsidRPr="00CB10FA">
        <w:rPr>
          <w:rFonts w:cs="Arial"/>
          <w:sz w:val="24"/>
          <w:szCs w:val="24"/>
        </w:rPr>
        <w:tab/>
      </w:r>
      <w:r w:rsidRPr="00CB10FA">
        <w:rPr>
          <w:rFonts w:cs="Arial"/>
          <w:sz w:val="24"/>
          <w:szCs w:val="24"/>
        </w:rPr>
        <w:tab/>
      </w:r>
      <w:r w:rsidRPr="00CB10FA">
        <w:rPr>
          <w:rFonts w:cs="Arial"/>
          <w:sz w:val="24"/>
          <w:szCs w:val="24"/>
        </w:rPr>
        <w:tab/>
      </w:r>
      <w:r w:rsidRPr="00CB10FA">
        <w:rPr>
          <w:rFonts w:cs="Arial"/>
          <w:sz w:val="24"/>
          <w:szCs w:val="24"/>
        </w:rPr>
        <w:tab/>
      </w:r>
      <w:r w:rsidRPr="00CB10FA">
        <w:rPr>
          <w:rFonts w:cs="Arial"/>
          <w:sz w:val="24"/>
          <w:szCs w:val="24"/>
        </w:rPr>
        <w:tab/>
        <w:t xml:space="preserve">        Назив</w:t>
      </w:r>
    </w:p>
    <w:p w14:paraId="30E12624" w14:textId="77777777" w:rsidR="00B46363" w:rsidRPr="00CB10FA" w:rsidRDefault="00B46363" w:rsidP="00B46363">
      <w:pPr>
        <w:tabs>
          <w:tab w:val="left" w:pos="567"/>
          <w:tab w:val="left" w:pos="6360"/>
        </w:tabs>
        <w:spacing w:before="0"/>
        <w:rPr>
          <w:rFonts w:cs="Arial"/>
          <w:sz w:val="24"/>
          <w:szCs w:val="24"/>
        </w:rPr>
      </w:pPr>
      <w:r w:rsidRPr="00CB10FA">
        <w:rPr>
          <w:rFonts w:cs="Arial"/>
          <w:sz w:val="24"/>
          <w:szCs w:val="24"/>
        </w:rPr>
        <w:t xml:space="preserve">„Електропривреда Србије“ Београд                           </w:t>
      </w:r>
    </w:p>
    <w:p w14:paraId="4880F3E4" w14:textId="77777777" w:rsidR="00B46363" w:rsidRPr="00CB10FA" w:rsidRDefault="00B46363" w:rsidP="00B46363">
      <w:pPr>
        <w:tabs>
          <w:tab w:val="left" w:pos="567"/>
        </w:tabs>
        <w:spacing w:before="0"/>
        <w:rPr>
          <w:rFonts w:cs="Arial"/>
          <w:sz w:val="24"/>
          <w:szCs w:val="24"/>
        </w:rPr>
      </w:pPr>
      <w:r w:rsidRPr="00CB10FA">
        <w:rPr>
          <w:rFonts w:cs="Arial"/>
          <w:sz w:val="24"/>
          <w:szCs w:val="24"/>
        </w:rPr>
        <w:t xml:space="preserve">            </w:t>
      </w:r>
    </w:p>
    <w:p w14:paraId="1619503E" w14:textId="77777777" w:rsidR="00B46363" w:rsidRPr="00CB10FA" w:rsidRDefault="00B46363" w:rsidP="00B46363">
      <w:pPr>
        <w:tabs>
          <w:tab w:val="left" w:pos="567"/>
          <w:tab w:val="left" w:pos="6000"/>
        </w:tabs>
        <w:spacing w:before="0"/>
        <w:rPr>
          <w:rFonts w:cs="Arial"/>
          <w:sz w:val="24"/>
          <w:szCs w:val="24"/>
        </w:rPr>
      </w:pPr>
      <w:r w:rsidRPr="00CB10FA">
        <w:rPr>
          <w:rFonts w:cs="Arial"/>
          <w:sz w:val="24"/>
          <w:szCs w:val="24"/>
        </w:rPr>
        <w:t xml:space="preserve">     ____________________                                         _____________________</w:t>
      </w:r>
    </w:p>
    <w:p w14:paraId="642808E7" w14:textId="77777777" w:rsidR="00B46363" w:rsidRPr="00CB10FA" w:rsidRDefault="00B46363" w:rsidP="00B46363">
      <w:pPr>
        <w:tabs>
          <w:tab w:val="left" w:pos="567"/>
        </w:tabs>
        <w:spacing w:before="0"/>
        <w:rPr>
          <w:rFonts w:cs="Arial"/>
          <w:sz w:val="24"/>
          <w:szCs w:val="24"/>
        </w:rPr>
      </w:pPr>
      <w:r w:rsidRPr="00CB10FA">
        <w:rPr>
          <w:rFonts w:cs="Arial"/>
          <w:sz w:val="24"/>
          <w:szCs w:val="24"/>
        </w:rPr>
        <w:tab/>
      </w:r>
      <w:r w:rsidRPr="00CB10FA">
        <w:rPr>
          <w:rFonts w:cs="Arial"/>
          <w:sz w:val="24"/>
          <w:szCs w:val="24"/>
        </w:rPr>
        <w:tab/>
        <w:t xml:space="preserve">   Милорад Грчић </w:t>
      </w:r>
      <w:r w:rsidRPr="00CB10FA">
        <w:rPr>
          <w:rFonts w:cs="Arial"/>
          <w:sz w:val="24"/>
          <w:szCs w:val="24"/>
        </w:rPr>
        <w:tab/>
      </w:r>
      <w:r w:rsidRPr="00CB10FA">
        <w:rPr>
          <w:rFonts w:cs="Arial"/>
          <w:sz w:val="24"/>
          <w:szCs w:val="24"/>
        </w:rPr>
        <w:tab/>
      </w:r>
      <w:r w:rsidRPr="00CB10FA">
        <w:rPr>
          <w:rFonts w:cs="Arial"/>
          <w:sz w:val="24"/>
          <w:szCs w:val="24"/>
        </w:rPr>
        <w:tab/>
      </w:r>
      <w:r w:rsidRPr="00CB10FA">
        <w:rPr>
          <w:rFonts w:cs="Arial"/>
          <w:sz w:val="24"/>
          <w:szCs w:val="24"/>
        </w:rPr>
        <w:tab/>
      </w:r>
      <w:r w:rsidRPr="00CB10FA">
        <w:rPr>
          <w:rFonts w:cs="Arial"/>
          <w:sz w:val="24"/>
          <w:szCs w:val="24"/>
        </w:rPr>
        <w:tab/>
        <w:t xml:space="preserve">      Име и презиме                                                                                                                            </w:t>
      </w:r>
    </w:p>
    <w:p w14:paraId="6EEA7077" w14:textId="77777777" w:rsidR="00B46363" w:rsidRPr="00CB10FA" w:rsidRDefault="00B46363" w:rsidP="00B46363">
      <w:pPr>
        <w:tabs>
          <w:tab w:val="left" w:pos="567"/>
          <w:tab w:val="left" w:pos="6315"/>
        </w:tabs>
        <w:spacing w:before="0"/>
        <w:rPr>
          <w:rFonts w:cs="Arial"/>
          <w:sz w:val="24"/>
          <w:szCs w:val="24"/>
        </w:rPr>
      </w:pPr>
      <w:r w:rsidRPr="00CB10FA">
        <w:rPr>
          <w:rFonts w:cs="Arial"/>
          <w:sz w:val="24"/>
          <w:szCs w:val="24"/>
        </w:rPr>
        <w:t xml:space="preserve">             в.д. директора </w:t>
      </w:r>
      <w:r w:rsidRPr="00CB10FA">
        <w:rPr>
          <w:rFonts w:cs="Arial"/>
          <w:sz w:val="24"/>
          <w:szCs w:val="24"/>
        </w:rPr>
        <w:tab/>
        <w:t xml:space="preserve">   Функција</w:t>
      </w:r>
      <w:r w:rsidRPr="00CB10FA">
        <w:rPr>
          <w:rFonts w:cs="Arial"/>
          <w:sz w:val="24"/>
          <w:szCs w:val="24"/>
        </w:rPr>
        <w:tab/>
      </w:r>
    </w:p>
    <w:p w14:paraId="32E96A4F" w14:textId="77777777" w:rsidR="00B46363" w:rsidRPr="00CB10FA" w:rsidRDefault="00B46363" w:rsidP="00B46363">
      <w:pPr>
        <w:tabs>
          <w:tab w:val="left" w:pos="567"/>
        </w:tabs>
        <w:spacing w:before="0"/>
        <w:rPr>
          <w:rFonts w:cs="Arial"/>
          <w:sz w:val="24"/>
          <w:szCs w:val="24"/>
        </w:rPr>
      </w:pPr>
    </w:p>
    <w:p w14:paraId="3FA033E3" w14:textId="77777777" w:rsidR="00B46363" w:rsidRPr="00CB10FA" w:rsidRDefault="00B46363" w:rsidP="00B46363">
      <w:pPr>
        <w:tabs>
          <w:tab w:val="left" w:pos="567"/>
        </w:tabs>
        <w:spacing w:before="0"/>
        <w:rPr>
          <w:rFonts w:cs="Arial"/>
          <w:sz w:val="24"/>
          <w:szCs w:val="24"/>
        </w:rPr>
      </w:pPr>
    </w:p>
    <w:p w14:paraId="7FF36779" w14:textId="77777777" w:rsidR="00B46363" w:rsidRPr="00CB10FA" w:rsidRDefault="00B46363" w:rsidP="00B46363">
      <w:pPr>
        <w:tabs>
          <w:tab w:val="left" w:pos="567"/>
        </w:tabs>
        <w:spacing w:before="0"/>
        <w:rPr>
          <w:rFonts w:cs="Arial"/>
          <w:sz w:val="24"/>
          <w:szCs w:val="24"/>
        </w:rPr>
      </w:pPr>
    </w:p>
    <w:p w14:paraId="37D58F42" w14:textId="77777777" w:rsidR="0083183B" w:rsidRPr="00CB10FA" w:rsidRDefault="0083183B" w:rsidP="00B46363">
      <w:pPr>
        <w:tabs>
          <w:tab w:val="left" w:pos="567"/>
        </w:tabs>
        <w:spacing w:before="0"/>
        <w:rPr>
          <w:rFonts w:cs="Arial"/>
          <w:sz w:val="24"/>
          <w:szCs w:val="24"/>
        </w:rPr>
      </w:pPr>
    </w:p>
    <w:p w14:paraId="16E5AC06" w14:textId="77777777" w:rsidR="0083183B" w:rsidRPr="00CB10FA" w:rsidRDefault="0083183B" w:rsidP="00B46363">
      <w:pPr>
        <w:tabs>
          <w:tab w:val="left" w:pos="567"/>
        </w:tabs>
        <w:spacing w:before="0"/>
        <w:rPr>
          <w:rFonts w:cs="Arial"/>
          <w:sz w:val="24"/>
          <w:szCs w:val="24"/>
        </w:rPr>
      </w:pPr>
    </w:p>
    <w:p w14:paraId="04051BE1" w14:textId="77777777" w:rsidR="0083183B" w:rsidRPr="00CB10FA" w:rsidRDefault="0083183B" w:rsidP="00B46363">
      <w:pPr>
        <w:tabs>
          <w:tab w:val="left" w:pos="567"/>
        </w:tabs>
        <w:spacing w:before="0"/>
        <w:rPr>
          <w:rFonts w:cs="Arial"/>
          <w:sz w:val="24"/>
          <w:szCs w:val="24"/>
        </w:rPr>
      </w:pPr>
    </w:p>
    <w:p w14:paraId="530B34F8" w14:textId="77777777" w:rsidR="0083183B" w:rsidRPr="00CB10FA" w:rsidRDefault="0083183B" w:rsidP="00B46363">
      <w:pPr>
        <w:tabs>
          <w:tab w:val="left" w:pos="567"/>
        </w:tabs>
        <w:spacing w:before="0"/>
        <w:rPr>
          <w:rFonts w:cs="Arial"/>
          <w:sz w:val="24"/>
          <w:szCs w:val="24"/>
        </w:rPr>
      </w:pPr>
    </w:p>
    <w:p w14:paraId="6FFBEAB4" w14:textId="77777777" w:rsidR="0083183B" w:rsidRPr="00CB10FA" w:rsidRDefault="0083183B" w:rsidP="00B46363">
      <w:pPr>
        <w:tabs>
          <w:tab w:val="left" w:pos="567"/>
        </w:tabs>
        <w:spacing w:before="0"/>
        <w:rPr>
          <w:rFonts w:cs="Arial"/>
          <w:sz w:val="24"/>
          <w:szCs w:val="24"/>
        </w:rPr>
      </w:pPr>
    </w:p>
    <w:p w14:paraId="2E67E8B6" w14:textId="77777777" w:rsidR="0083183B" w:rsidRPr="00CB10FA" w:rsidRDefault="0083183B" w:rsidP="00B46363">
      <w:pPr>
        <w:tabs>
          <w:tab w:val="left" w:pos="567"/>
        </w:tabs>
        <w:spacing w:before="0"/>
        <w:rPr>
          <w:rFonts w:cs="Arial"/>
          <w:sz w:val="24"/>
          <w:szCs w:val="24"/>
        </w:rPr>
      </w:pPr>
    </w:p>
    <w:p w14:paraId="6357688E" w14:textId="77777777" w:rsidR="0083183B" w:rsidRPr="00CB10FA" w:rsidRDefault="0083183B" w:rsidP="00B46363">
      <w:pPr>
        <w:tabs>
          <w:tab w:val="left" w:pos="567"/>
        </w:tabs>
        <w:spacing w:before="0"/>
        <w:rPr>
          <w:rFonts w:cs="Arial"/>
          <w:sz w:val="24"/>
          <w:szCs w:val="24"/>
        </w:rPr>
      </w:pPr>
    </w:p>
    <w:p w14:paraId="2B52F2A5" w14:textId="77777777" w:rsidR="0083183B" w:rsidRPr="00CB10FA" w:rsidRDefault="0083183B" w:rsidP="00B46363">
      <w:pPr>
        <w:tabs>
          <w:tab w:val="left" w:pos="567"/>
        </w:tabs>
        <w:spacing w:before="0"/>
        <w:rPr>
          <w:rFonts w:cs="Arial"/>
          <w:sz w:val="24"/>
          <w:szCs w:val="24"/>
        </w:rPr>
      </w:pPr>
    </w:p>
    <w:p w14:paraId="28335C5D" w14:textId="77777777" w:rsidR="0083183B" w:rsidRPr="00CB10FA" w:rsidRDefault="0083183B" w:rsidP="00B46363">
      <w:pPr>
        <w:tabs>
          <w:tab w:val="left" w:pos="567"/>
        </w:tabs>
        <w:spacing w:before="0"/>
        <w:rPr>
          <w:rFonts w:cs="Arial"/>
          <w:sz w:val="24"/>
          <w:szCs w:val="24"/>
        </w:rPr>
      </w:pPr>
    </w:p>
    <w:p w14:paraId="556B2D02" w14:textId="77777777" w:rsidR="0083183B" w:rsidRPr="00CB10FA" w:rsidRDefault="0083183B" w:rsidP="00B46363">
      <w:pPr>
        <w:tabs>
          <w:tab w:val="left" w:pos="567"/>
        </w:tabs>
        <w:spacing w:before="0"/>
        <w:rPr>
          <w:rFonts w:cs="Arial"/>
          <w:sz w:val="24"/>
          <w:szCs w:val="24"/>
        </w:rPr>
      </w:pPr>
    </w:p>
    <w:p w14:paraId="0BAA7BAC" w14:textId="77777777" w:rsidR="0083183B" w:rsidRPr="00CB10FA" w:rsidRDefault="0083183B" w:rsidP="00B46363">
      <w:pPr>
        <w:tabs>
          <w:tab w:val="left" w:pos="567"/>
        </w:tabs>
        <w:spacing w:before="0"/>
        <w:rPr>
          <w:rFonts w:cs="Arial"/>
          <w:sz w:val="24"/>
          <w:szCs w:val="24"/>
        </w:rPr>
      </w:pPr>
    </w:p>
    <w:p w14:paraId="26573613" w14:textId="77777777" w:rsidR="0083183B" w:rsidRPr="00CB10FA" w:rsidRDefault="0083183B" w:rsidP="00B46363">
      <w:pPr>
        <w:tabs>
          <w:tab w:val="left" w:pos="567"/>
        </w:tabs>
        <w:spacing w:before="0"/>
        <w:rPr>
          <w:rFonts w:cs="Arial"/>
          <w:sz w:val="24"/>
          <w:szCs w:val="24"/>
        </w:rPr>
      </w:pPr>
    </w:p>
    <w:p w14:paraId="7AC24067" w14:textId="77777777" w:rsidR="0083183B" w:rsidRPr="00CB10FA" w:rsidRDefault="0083183B" w:rsidP="00B46363">
      <w:pPr>
        <w:tabs>
          <w:tab w:val="left" w:pos="567"/>
        </w:tabs>
        <w:spacing w:before="0"/>
        <w:rPr>
          <w:rFonts w:cs="Arial"/>
          <w:sz w:val="24"/>
          <w:szCs w:val="24"/>
        </w:rPr>
      </w:pPr>
    </w:p>
    <w:p w14:paraId="092DB6E4" w14:textId="77777777" w:rsidR="0083183B" w:rsidRPr="00CB10FA" w:rsidRDefault="0083183B" w:rsidP="00B46363">
      <w:pPr>
        <w:tabs>
          <w:tab w:val="left" w:pos="567"/>
        </w:tabs>
        <w:spacing w:before="0"/>
        <w:rPr>
          <w:rFonts w:cs="Arial"/>
          <w:sz w:val="24"/>
          <w:szCs w:val="24"/>
        </w:rPr>
      </w:pPr>
    </w:p>
    <w:p w14:paraId="39CE0BE4" w14:textId="77777777" w:rsidR="0083183B" w:rsidRPr="00CB10FA" w:rsidRDefault="0083183B" w:rsidP="00B46363">
      <w:pPr>
        <w:tabs>
          <w:tab w:val="left" w:pos="567"/>
        </w:tabs>
        <w:spacing w:before="0"/>
        <w:rPr>
          <w:rFonts w:cs="Arial"/>
          <w:sz w:val="24"/>
          <w:szCs w:val="24"/>
        </w:rPr>
      </w:pPr>
    </w:p>
    <w:p w14:paraId="30AAF31C" w14:textId="77777777" w:rsidR="0083183B" w:rsidRDefault="0083183B" w:rsidP="00B46363">
      <w:pPr>
        <w:tabs>
          <w:tab w:val="left" w:pos="567"/>
        </w:tabs>
        <w:spacing w:before="0"/>
        <w:rPr>
          <w:rFonts w:cs="Arial"/>
          <w:sz w:val="24"/>
          <w:szCs w:val="24"/>
        </w:rPr>
      </w:pPr>
    </w:p>
    <w:p w14:paraId="293D4560" w14:textId="77777777" w:rsidR="00112B3B" w:rsidRDefault="00112B3B" w:rsidP="00B46363">
      <w:pPr>
        <w:tabs>
          <w:tab w:val="left" w:pos="567"/>
        </w:tabs>
        <w:spacing w:before="0"/>
        <w:rPr>
          <w:rFonts w:cs="Arial"/>
          <w:sz w:val="24"/>
          <w:szCs w:val="24"/>
        </w:rPr>
      </w:pPr>
    </w:p>
    <w:p w14:paraId="2E9B434D" w14:textId="77777777" w:rsidR="00112B3B" w:rsidRDefault="00112B3B" w:rsidP="00B46363">
      <w:pPr>
        <w:tabs>
          <w:tab w:val="left" w:pos="567"/>
        </w:tabs>
        <w:spacing w:before="0"/>
        <w:rPr>
          <w:rFonts w:cs="Arial"/>
          <w:sz w:val="24"/>
          <w:szCs w:val="24"/>
        </w:rPr>
      </w:pPr>
    </w:p>
    <w:p w14:paraId="1571A922" w14:textId="77777777" w:rsidR="00112B3B" w:rsidRDefault="00112B3B" w:rsidP="00B46363">
      <w:pPr>
        <w:tabs>
          <w:tab w:val="left" w:pos="567"/>
        </w:tabs>
        <w:spacing w:before="0"/>
        <w:rPr>
          <w:rFonts w:cs="Arial"/>
          <w:sz w:val="24"/>
          <w:szCs w:val="24"/>
        </w:rPr>
      </w:pPr>
    </w:p>
    <w:p w14:paraId="44722DC1" w14:textId="77777777" w:rsidR="00112B3B" w:rsidRDefault="00112B3B" w:rsidP="00B46363">
      <w:pPr>
        <w:tabs>
          <w:tab w:val="left" w:pos="567"/>
        </w:tabs>
        <w:spacing w:before="0"/>
        <w:rPr>
          <w:rFonts w:cs="Arial"/>
          <w:sz w:val="24"/>
          <w:szCs w:val="24"/>
        </w:rPr>
      </w:pPr>
    </w:p>
    <w:p w14:paraId="6B522BFD" w14:textId="77777777" w:rsidR="00112B3B" w:rsidRDefault="00112B3B" w:rsidP="00B46363">
      <w:pPr>
        <w:tabs>
          <w:tab w:val="left" w:pos="567"/>
        </w:tabs>
        <w:spacing w:before="0"/>
        <w:rPr>
          <w:rFonts w:cs="Arial"/>
          <w:sz w:val="24"/>
          <w:szCs w:val="24"/>
        </w:rPr>
      </w:pPr>
    </w:p>
    <w:p w14:paraId="4A6E71CF" w14:textId="77777777" w:rsidR="00112B3B" w:rsidRPr="00CB10FA" w:rsidRDefault="00112B3B" w:rsidP="00B46363">
      <w:pPr>
        <w:tabs>
          <w:tab w:val="left" w:pos="567"/>
        </w:tabs>
        <w:spacing w:before="0"/>
        <w:rPr>
          <w:rFonts w:cs="Arial"/>
          <w:sz w:val="24"/>
          <w:szCs w:val="24"/>
        </w:rPr>
      </w:pPr>
    </w:p>
    <w:p w14:paraId="0A10F76E" w14:textId="77777777" w:rsidR="0083183B" w:rsidRDefault="0083183B" w:rsidP="00B46363">
      <w:pPr>
        <w:tabs>
          <w:tab w:val="left" w:pos="567"/>
        </w:tabs>
        <w:spacing w:before="0"/>
        <w:rPr>
          <w:rFonts w:cs="Arial"/>
          <w:sz w:val="24"/>
          <w:szCs w:val="24"/>
        </w:rPr>
      </w:pPr>
    </w:p>
    <w:p w14:paraId="2C6C6C8F" w14:textId="77777777" w:rsidR="0089708E" w:rsidRDefault="0089708E" w:rsidP="00B46363">
      <w:pPr>
        <w:tabs>
          <w:tab w:val="left" w:pos="567"/>
        </w:tabs>
        <w:spacing w:before="0"/>
        <w:rPr>
          <w:rFonts w:cs="Arial"/>
          <w:sz w:val="24"/>
          <w:szCs w:val="24"/>
        </w:rPr>
      </w:pPr>
    </w:p>
    <w:p w14:paraId="568D76C0" w14:textId="77777777" w:rsidR="0089708E" w:rsidRDefault="0089708E" w:rsidP="00B46363">
      <w:pPr>
        <w:tabs>
          <w:tab w:val="left" w:pos="567"/>
        </w:tabs>
        <w:spacing w:before="0"/>
        <w:rPr>
          <w:rFonts w:cs="Arial"/>
          <w:sz w:val="24"/>
          <w:szCs w:val="24"/>
        </w:rPr>
      </w:pPr>
    </w:p>
    <w:p w14:paraId="0C118490" w14:textId="77777777" w:rsidR="0089708E" w:rsidRDefault="0089708E" w:rsidP="00B46363">
      <w:pPr>
        <w:tabs>
          <w:tab w:val="left" w:pos="567"/>
        </w:tabs>
        <w:spacing w:before="0"/>
        <w:rPr>
          <w:rFonts w:cs="Arial"/>
          <w:sz w:val="24"/>
          <w:szCs w:val="24"/>
        </w:rPr>
      </w:pPr>
    </w:p>
    <w:p w14:paraId="47F0F9A6" w14:textId="77777777" w:rsidR="003C3312" w:rsidRPr="00CB10FA" w:rsidRDefault="003C3312" w:rsidP="00EE793E">
      <w:pPr>
        <w:pStyle w:val="KDParagraf"/>
        <w:spacing w:before="0"/>
        <w:rPr>
          <w:rFonts w:cs="Arial"/>
          <w:sz w:val="24"/>
          <w:szCs w:val="24"/>
        </w:rPr>
      </w:pPr>
    </w:p>
    <w:p w14:paraId="02A6221C" w14:textId="77777777" w:rsidR="003C3312" w:rsidRPr="00CB10FA" w:rsidRDefault="003C3312" w:rsidP="003C3312">
      <w:pPr>
        <w:suppressAutoHyphens/>
        <w:spacing w:before="0"/>
        <w:ind w:left="720"/>
        <w:jc w:val="center"/>
        <w:outlineLvl w:val="0"/>
        <w:rPr>
          <w:rFonts w:cs="Arial"/>
          <w:b/>
          <w:bCs/>
          <w:lang w:val="sr-Cyrl-CS" w:eastAsia="ar-SA"/>
        </w:rPr>
      </w:pPr>
      <w:bookmarkStart w:id="268" w:name="_Toc384289199"/>
      <w:bookmarkStart w:id="269" w:name="_Toc400883407"/>
      <w:bookmarkStart w:id="270" w:name="_Toc425166667"/>
      <w:bookmarkStart w:id="271" w:name="_Toc453678557"/>
      <w:r w:rsidRPr="00CB10FA">
        <w:rPr>
          <w:rFonts w:cs="Arial"/>
          <w:b/>
          <w:bCs/>
          <w:lang w:val="sr-Cyrl-CS" w:eastAsia="ar-SA"/>
        </w:rPr>
        <w:t xml:space="preserve">10. МОДЕЛ УГОВОРА </w:t>
      </w:r>
      <w:r w:rsidRPr="00CB10FA">
        <w:rPr>
          <w:rFonts w:cs="Arial"/>
          <w:b/>
          <w:bCs/>
          <w:lang w:val="sr-Cyrl-CS" w:eastAsia="ar-SA"/>
        </w:rPr>
        <w:tab/>
      </w:r>
      <w:r w:rsidRPr="00CB10FA">
        <w:rPr>
          <w:rFonts w:cs="Arial"/>
          <w:b/>
          <w:bCs/>
          <w:lang w:val="sr-Cyrl-CS" w:eastAsia="ar-SA"/>
        </w:rPr>
        <w:br/>
        <w:t>о чувању пословне тајне и поверљивих информација</w:t>
      </w:r>
      <w:bookmarkEnd w:id="268"/>
      <w:bookmarkEnd w:id="269"/>
      <w:bookmarkEnd w:id="270"/>
      <w:bookmarkEnd w:id="271"/>
    </w:p>
    <w:p w14:paraId="3A77469E" w14:textId="77777777" w:rsidR="003C3312" w:rsidRPr="00CB10FA" w:rsidRDefault="003C3312" w:rsidP="003C3312">
      <w:pPr>
        <w:suppressAutoHyphens/>
        <w:spacing w:before="0"/>
        <w:jc w:val="left"/>
        <w:rPr>
          <w:rFonts w:cs="Arial"/>
          <w:b/>
          <w:lang w:val="sr-Cyrl-CS" w:eastAsia="ar-SA"/>
        </w:rPr>
      </w:pPr>
    </w:p>
    <w:p w14:paraId="0CDCE8F4" w14:textId="77777777" w:rsidR="003C3312" w:rsidRPr="00CB10FA" w:rsidRDefault="003C3312" w:rsidP="003C3312">
      <w:pPr>
        <w:suppressAutoHyphens/>
        <w:spacing w:before="0"/>
        <w:rPr>
          <w:rFonts w:cs="Arial"/>
          <w:lang w:val="sr-Cyrl-CS" w:eastAsia="ar-SA"/>
        </w:rPr>
      </w:pPr>
      <w:r w:rsidRPr="00CB10FA">
        <w:rPr>
          <w:rFonts w:cs="Arial"/>
          <w:lang w:val="sr-Cyrl-CS" w:eastAsia="ar-SA"/>
        </w:rPr>
        <w:t xml:space="preserve">Закључен </w:t>
      </w:r>
      <w:r w:rsidR="00112B3B">
        <w:rPr>
          <w:rFonts w:cs="Arial"/>
          <w:sz w:val="24"/>
          <w:szCs w:val="24"/>
        </w:rPr>
        <w:t>у Београду , дана ______2018</w:t>
      </w:r>
      <w:r w:rsidR="00512A60" w:rsidRPr="00CB10FA">
        <w:rPr>
          <w:rFonts w:cs="Arial"/>
          <w:sz w:val="24"/>
          <w:szCs w:val="24"/>
        </w:rPr>
        <w:t xml:space="preserve">.године  </w:t>
      </w:r>
      <w:r w:rsidRPr="00CB10FA">
        <w:rPr>
          <w:rFonts w:cs="Arial"/>
          <w:lang w:val="sr-Cyrl-CS" w:eastAsia="ar-SA"/>
        </w:rPr>
        <w:t>између:</w:t>
      </w:r>
    </w:p>
    <w:p w14:paraId="11E1A30C" w14:textId="77777777" w:rsidR="0065783E" w:rsidRPr="00CB10FA" w:rsidRDefault="0065783E" w:rsidP="003C3312">
      <w:pPr>
        <w:suppressAutoHyphens/>
        <w:spacing w:before="0"/>
        <w:rPr>
          <w:rFonts w:cs="Arial"/>
          <w:lang w:val="sr-Cyrl-CS" w:eastAsia="ar-SA"/>
        </w:rPr>
      </w:pPr>
    </w:p>
    <w:p w14:paraId="1838C500" w14:textId="634748DB" w:rsidR="003C3312" w:rsidRPr="00CB10FA" w:rsidRDefault="003C3312" w:rsidP="007253AC">
      <w:pPr>
        <w:numPr>
          <w:ilvl w:val="0"/>
          <w:numId w:val="25"/>
        </w:numPr>
        <w:tabs>
          <w:tab w:val="left" w:pos="360"/>
        </w:tabs>
        <w:suppressAutoHyphens/>
        <w:spacing w:before="0"/>
        <w:jc w:val="left"/>
        <w:rPr>
          <w:rFonts w:cs="Arial"/>
          <w:lang w:val="sr-Cyrl-CS" w:eastAsia="ar-SA"/>
        </w:rPr>
      </w:pPr>
      <w:r w:rsidRPr="00CB10FA">
        <w:rPr>
          <w:rFonts w:cs="Arial"/>
          <w:lang w:val="sr-Cyrl-CS" w:eastAsia="ar-SA"/>
        </w:rPr>
        <w:t xml:space="preserve">Јавног предузећа „Електропривреда Србије“, Београд, Улица </w:t>
      </w:r>
      <w:r w:rsidR="009957BF">
        <w:rPr>
          <w:rFonts w:cs="Arial"/>
          <w:lang w:val="sr-Cyrl-CS" w:eastAsia="ar-SA"/>
        </w:rPr>
        <w:t>Балканска бр. 13</w:t>
      </w:r>
      <w:r w:rsidRPr="00CB10FA">
        <w:rPr>
          <w:rFonts w:cs="Arial"/>
          <w:lang w:val="sr-Cyrl-CS" w:eastAsia="ar-SA"/>
        </w:rPr>
        <w:t xml:space="preserve">, </w:t>
      </w:r>
      <w:r w:rsidRPr="00CB10FA">
        <w:rPr>
          <w:rFonts w:cs="Arial"/>
          <w:color w:val="000000"/>
          <w:lang w:val="sr-Cyrl-CS" w:eastAsia="ar-SA"/>
        </w:rPr>
        <w:t xml:space="preserve">матични број: 20053658, ПИБ 103920327, бр.тек.рачуна: </w:t>
      </w:r>
      <w:r w:rsidRPr="00CB10FA">
        <w:rPr>
          <w:rFonts w:cs="Arial"/>
          <w:lang w:val="sr-Cyrl-CS" w:eastAsia="ar-SA"/>
        </w:rPr>
        <w:t>160-700-13 Banka Intesa ад Београд, које заступа законски заступник Милорад Грчић, в.д. директор</w:t>
      </w:r>
      <w:r w:rsidR="00512A60" w:rsidRPr="00CB10FA">
        <w:rPr>
          <w:rFonts w:cs="Arial"/>
          <w:lang w:val="sr-Cyrl-CS" w:eastAsia="ar-SA"/>
        </w:rPr>
        <w:t>а</w:t>
      </w:r>
      <w:r w:rsidRPr="00CB10FA">
        <w:rPr>
          <w:rFonts w:cs="Arial"/>
          <w:lang w:val="sr-Cyrl-CS" w:eastAsia="ar-SA"/>
        </w:rPr>
        <w:t xml:space="preserve"> (у даљем тексту:Корисник услуге), с једне стране</w:t>
      </w:r>
    </w:p>
    <w:p w14:paraId="54EA48F8" w14:textId="77777777" w:rsidR="003C3312" w:rsidRPr="00CB10FA" w:rsidRDefault="003C3312" w:rsidP="003C3312">
      <w:pPr>
        <w:suppressAutoHyphens/>
        <w:spacing w:before="0"/>
        <w:jc w:val="left"/>
        <w:rPr>
          <w:rFonts w:cs="Arial"/>
          <w:lang w:val="sr-Cyrl-CS" w:eastAsia="ar-SA"/>
        </w:rPr>
      </w:pPr>
      <w:r w:rsidRPr="00CB10FA">
        <w:rPr>
          <w:rFonts w:cs="Arial"/>
          <w:lang w:val="sr-Cyrl-CS" w:eastAsia="ar-SA"/>
        </w:rPr>
        <w:t>и</w:t>
      </w:r>
    </w:p>
    <w:p w14:paraId="3AFE463C" w14:textId="77777777" w:rsidR="003C3312" w:rsidRPr="00CB10FA" w:rsidRDefault="003C3312" w:rsidP="007253AC">
      <w:pPr>
        <w:numPr>
          <w:ilvl w:val="0"/>
          <w:numId w:val="25"/>
        </w:numPr>
        <w:suppressAutoHyphens/>
        <w:spacing w:before="0"/>
        <w:jc w:val="left"/>
        <w:rPr>
          <w:rFonts w:cs="Arial"/>
          <w:lang w:val="sr-Cyrl-CS" w:eastAsia="ar-SA"/>
        </w:rPr>
      </w:pPr>
      <w:r w:rsidRPr="00CB10FA">
        <w:rPr>
          <w:rFonts w:cs="Arial"/>
          <w:lang w:val="sr-Cyrl-CS" w:eastAsia="ar-SA"/>
        </w:rPr>
        <w:t xml:space="preserve">___________________________________________________________________, матични број: ___________, ПИБ _______________, бр.тек.рачуна: ____________ кога заступа директор _________________, _______________  (у даљем тексту: Пружалац услуге), </w:t>
      </w:r>
    </w:p>
    <w:p w14:paraId="47D9341A" w14:textId="77777777" w:rsidR="003C3312" w:rsidRPr="00CB10FA" w:rsidRDefault="003C3312" w:rsidP="003C3312">
      <w:pPr>
        <w:suppressAutoHyphens/>
        <w:spacing w:before="0"/>
        <w:jc w:val="left"/>
        <w:rPr>
          <w:rFonts w:cs="Arial"/>
          <w:lang w:val="sr-Cyrl-CS" w:eastAsia="ar-SA"/>
        </w:rPr>
      </w:pPr>
    </w:p>
    <w:p w14:paraId="72B0AE25" w14:textId="77777777" w:rsidR="003C3312" w:rsidRPr="00CB10FA" w:rsidRDefault="003C3312" w:rsidP="003C3312">
      <w:pPr>
        <w:suppressAutoHyphens/>
        <w:spacing w:before="0"/>
        <w:ind w:left="720"/>
        <w:rPr>
          <w:rFonts w:cs="Arial"/>
          <w:lang w:val="sr-Cyrl-CS" w:eastAsia="ar-SA"/>
        </w:rPr>
      </w:pPr>
      <w:r w:rsidRPr="00CB10FA">
        <w:rPr>
          <w:rFonts w:cs="Arial"/>
          <w:lang w:val="sr-Cyrl-CS" w:eastAsia="ar-SA"/>
        </w:rPr>
        <w:t>чланови групе /подизвођачи _____________________________________________</w:t>
      </w:r>
    </w:p>
    <w:p w14:paraId="7F15C670" w14:textId="77777777" w:rsidR="003C3312" w:rsidRPr="00CB10FA" w:rsidRDefault="003C3312" w:rsidP="003C3312">
      <w:pPr>
        <w:suppressAutoHyphens/>
        <w:spacing w:before="0"/>
        <w:ind w:firstLine="720"/>
        <w:rPr>
          <w:rFonts w:cs="Arial"/>
          <w:lang w:val="sr-Cyrl-CS" w:eastAsia="ar-SA"/>
        </w:rPr>
      </w:pPr>
      <w:r w:rsidRPr="00CB10FA">
        <w:rPr>
          <w:rFonts w:cs="Arial"/>
          <w:lang w:val="sr-Cyrl-CS" w:eastAsia="ar-SA"/>
        </w:rPr>
        <w:t xml:space="preserve">_____________________________________________________________________, </w:t>
      </w:r>
    </w:p>
    <w:p w14:paraId="016AA06A" w14:textId="77777777" w:rsidR="003C3312" w:rsidRPr="00CB10FA" w:rsidRDefault="003C3312" w:rsidP="003C3312">
      <w:pPr>
        <w:suppressAutoHyphens/>
        <w:spacing w:before="0"/>
        <w:rPr>
          <w:rFonts w:cs="Arial"/>
          <w:lang w:val="sr-Cyrl-CS" w:eastAsia="ar-SA"/>
        </w:rPr>
      </w:pPr>
    </w:p>
    <w:p w14:paraId="7298C15F" w14:textId="77777777" w:rsidR="003C3312" w:rsidRPr="00CB10FA" w:rsidRDefault="003C3312" w:rsidP="003C3312">
      <w:pPr>
        <w:suppressAutoHyphens/>
        <w:spacing w:before="0"/>
        <w:rPr>
          <w:rFonts w:cs="Arial"/>
          <w:lang w:val="sr-Cyrl-CS" w:eastAsia="ar-SA"/>
        </w:rPr>
      </w:pPr>
      <w:r w:rsidRPr="00CB10FA">
        <w:rPr>
          <w:rFonts w:cs="Arial"/>
          <w:lang w:val="sr-Cyrl-CS" w:eastAsia="ar-SA"/>
        </w:rPr>
        <w:t>За потребе овог Уговора о чувању пословне тајне и поверљивих информација (даље: Уговор), заједнички названи: Стране.</w:t>
      </w:r>
    </w:p>
    <w:p w14:paraId="693F428F" w14:textId="77777777" w:rsidR="003C3312" w:rsidRPr="00CB10FA" w:rsidRDefault="003C3312" w:rsidP="003C3312">
      <w:pPr>
        <w:suppressAutoHyphens/>
        <w:spacing w:before="0"/>
        <w:rPr>
          <w:rFonts w:cs="Arial"/>
          <w:lang w:val="sr-Cyrl-CS" w:eastAsia="ar-SA"/>
        </w:rPr>
      </w:pPr>
    </w:p>
    <w:p w14:paraId="3AE966A7" w14:textId="77777777" w:rsidR="003C3312" w:rsidRPr="00CB10FA" w:rsidRDefault="003C3312" w:rsidP="003C3312">
      <w:pPr>
        <w:suppressAutoHyphens/>
        <w:spacing w:before="0"/>
        <w:jc w:val="center"/>
        <w:rPr>
          <w:rFonts w:cs="Arial"/>
          <w:b/>
          <w:lang w:val="sr-Cyrl-CS" w:eastAsia="ar-SA"/>
        </w:rPr>
      </w:pPr>
      <w:r w:rsidRPr="00CB10FA">
        <w:rPr>
          <w:rFonts w:cs="Arial"/>
          <w:b/>
          <w:lang w:val="sr-Cyrl-CS" w:eastAsia="ar-SA"/>
        </w:rPr>
        <w:t>Члан 1.</w:t>
      </w:r>
    </w:p>
    <w:p w14:paraId="2713F46E" w14:textId="77777777" w:rsidR="003C3312" w:rsidRPr="00CB10FA" w:rsidRDefault="003C3312" w:rsidP="003C3312">
      <w:pPr>
        <w:suppressAutoHyphens/>
        <w:spacing w:before="0"/>
        <w:rPr>
          <w:rFonts w:cs="Arial"/>
          <w:lang w:val="sr-Cyrl-CS" w:eastAsia="ar-SA"/>
        </w:rPr>
      </w:pPr>
      <w:r w:rsidRPr="00CB10FA">
        <w:rPr>
          <w:rFonts w:cs="Arial"/>
          <w:lang w:val="sr-Cyrl-CS" w:eastAsia="ar-SA"/>
        </w:rPr>
        <w:t xml:space="preserve">Стране су се договориле да у вези са набавком услуга </w:t>
      </w:r>
      <w:r w:rsidR="00FC4583" w:rsidRPr="00CB10FA">
        <w:rPr>
          <w:rFonts w:cs="Arial"/>
          <w:lang w:val="sr-Cyrl-CS" w:eastAsia="ar-SA"/>
        </w:rPr>
        <w:t>Израда ИТД за санацију бродске предводнице ХЕ Ђердап</w:t>
      </w:r>
      <w:r w:rsidRPr="00CB10FA">
        <w:rPr>
          <w:rFonts w:cs="Arial"/>
          <w:lang w:val="sr-Cyrl-CS" w:eastAsia="ar-SA"/>
        </w:rPr>
        <w:t xml:space="preserve"> - Јавна набавка број </w:t>
      </w:r>
      <w:r w:rsidR="00FC4583" w:rsidRPr="00CB10FA">
        <w:rPr>
          <w:rFonts w:cs="Arial"/>
          <w:color w:val="000000"/>
          <w:lang w:val="sr-Cyrl-CS" w:eastAsia="ar-SA"/>
        </w:rPr>
        <w:t>2</w:t>
      </w:r>
      <w:r w:rsidRPr="00CB10FA">
        <w:rPr>
          <w:rFonts w:cs="Arial"/>
          <w:color w:val="000000"/>
          <w:lang w:val="sr-Cyrl-CS" w:eastAsia="ar-SA"/>
        </w:rPr>
        <w:t>000/0</w:t>
      </w:r>
      <w:r w:rsidR="00FC4583" w:rsidRPr="00CB10FA">
        <w:rPr>
          <w:rFonts w:cs="Arial"/>
          <w:color w:val="000000"/>
          <w:lang w:val="sr-Cyrl-RS" w:eastAsia="ar-SA"/>
        </w:rPr>
        <w:t>332</w:t>
      </w:r>
      <w:r w:rsidRPr="00CB10FA">
        <w:rPr>
          <w:rFonts w:cs="Arial"/>
          <w:color w:val="000000"/>
          <w:lang w:val="sr-Cyrl-CS" w:eastAsia="ar-SA"/>
        </w:rPr>
        <w:t>/201</w:t>
      </w:r>
      <w:r w:rsidR="00FC4583" w:rsidRPr="00CB10FA">
        <w:rPr>
          <w:rFonts w:cs="Arial"/>
          <w:color w:val="000000"/>
          <w:lang w:eastAsia="ar-SA"/>
        </w:rPr>
        <w:t>7</w:t>
      </w:r>
      <w:r w:rsidRPr="00CB10FA">
        <w:rPr>
          <w:rFonts w:cs="Arial"/>
          <w:lang w:val="sr-Cyrl-CS" w:eastAsia="ar-SA"/>
        </w:rPr>
        <w:t>, омогуће приступ и размену података који чине пословну тајну, као и података о личности, те да штите њихову поверљивост на начин и под условима утврђеним овим уговором, законом и интерним актима страна.</w:t>
      </w:r>
    </w:p>
    <w:p w14:paraId="4394D8AF" w14:textId="77777777" w:rsidR="003C3312" w:rsidRPr="00CB10FA" w:rsidRDefault="003C3312" w:rsidP="003C3312">
      <w:pPr>
        <w:suppressAutoHyphens/>
        <w:spacing w:before="0"/>
        <w:rPr>
          <w:rFonts w:cs="Arial"/>
          <w:lang w:val="sr-Cyrl-CS" w:eastAsia="ar-SA"/>
        </w:rPr>
      </w:pPr>
    </w:p>
    <w:p w14:paraId="4049784F" w14:textId="77777777" w:rsidR="003C3312" w:rsidRPr="00CB10FA" w:rsidRDefault="003C3312" w:rsidP="003C3312">
      <w:pPr>
        <w:suppressAutoHyphens/>
        <w:spacing w:before="0"/>
        <w:rPr>
          <w:rFonts w:cs="Arial"/>
          <w:lang w:val="sr-Cyrl-CS" w:eastAsia="ar-SA"/>
        </w:rPr>
      </w:pPr>
      <w:r w:rsidRPr="00CB10FA">
        <w:rPr>
          <w:rFonts w:cs="Arial"/>
          <w:lang w:val="sr-Cyrl-CS" w:eastAsia="ar-SA"/>
        </w:rPr>
        <w:t>Овај Уговор представља прилог основном Уговору број _____ од ____. године.</w:t>
      </w:r>
      <w:r w:rsidRPr="00CB10FA">
        <w:rPr>
          <w:rFonts w:cs="Arial"/>
          <w:i/>
          <w:color w:val="548DD4" w:themeColor="text2" w:themeTint="99"/>
          <w:lang w:val="sr-Cyrl-CS" w:eastAsia="ar-SA"/>
        </w:rPr>
        <w:t xml:space="preserve"> </w:t>
      </w:r>
    </w:p>
    <w:p w14:paraId="5D993428" w14:textId="77777777" w:rsidR="003C3312" w:rsidRPr="00CB10FA" w:rsidRDefault="003C3312" w:rsidP="003C3312">
      <w:pPr>
        <w:suppressAutoHyphens/>
        <w:spacing w:before="0"/>
        <w:rPr>
          <w:rFonts w:cs="Arial"/>
          <w:lang w:val="sr-Cyrl-CS" w:eastAsia="ar-SA"/>
        </w:rPr>
      </w:pPr>
    </w:p>
    <w:p w14:paraId="5972CAFB" w14:textId="77777777" w:rsidR="003C3312" w:rsidRPr="00CB10FA" w:rsidRDefault="003C3312" w:rsidP="003C3312">
      <w:pPr>
        <w:suppressAutoHyphens/>
        <w:spacing w:before="0"/>
        <w:jc w:val="center"/>
        <w:rPr>
          <w:rFonts w:cs="Arial"/>
          <w:b/>
          <w:lang w:val="sr-Cyrl-CS" w:eastAsia="ar-SA"/>
        </w:rPr>
      </w:pPr>
      <w:r w:rsidRPr="00CB10FA">
        <w:rPr>
          <w:rFonts w:cs="Arial"/>
          <w:b/>
          <w:lang w:val="sr-Cyrl-CS" w:eastAsia="ar-SA"/>
        </w:rPr>
        <w:t>Члан 2.</w:t>
      </w:r>
    </w:p>
    <w:p w14:paraId="23E1E0F8" w14:textId="77777777" w:rsidR="003C3312" w:rsidRPr="00CB10FA" w:rsidRDefault="003C3312" w:rsidP="003C3312">
      <w:pPr>
        <w:suppressAutoHyphens/>
        <w:spacing w:before="0"/>
        <w:rPr>
          <w:rFonts w:cs="Arial"/>
          <w:lang w:val="sr-Cyrl-CS" w:eastAsia="ar-SA"/>
        </w:rPr>
      </w:pPr>
      <w:r w:rsidRPr="00CB10FA">
        <w:rPr>
          <w:rFonts w:cs="Arial"/>
          <w:lang w:val="sr-Cyrl-CS" w:eastAsia="ar-SA"/>
        </w:rPr>
        <w:t xml:space="preserve">Стране су сaгласне да термини који се користе, односно проистичу из овог уговорног односа имају следеће значење: </w:t>
      </w:r>
    </w:p>
    <w:p w14:paraId="2B803F25" w14:textId="77777777" w:rsidR="003C3312" w:rsidRPr="00CB10FA" w:rsidRDefault="003C3312" w:rsidP="003C3312">
      <w:pPr>
        <w:suppressAutoHyphens/>
        <w:spacing w:before="0"/>
        <w:rPr>
          <w:rFonts w:cs="Arial"/>
          <w:b/>
          <w:lang w:val="sr-Cyrl-CS" w:eastAsia="ar-SA"/>
        </w:rPr>
      </w:pPr>
    </w:p>
    <w:p w14:paraId="720338FE" w14:textId="77777777" w:rsidR="003C3312" w:rsidRPr="00CB10FA" w:rsidRDefault="003C3312" w:rsidP="003C3312">
      <w:pPr>
        <w:suppressAutoHyphens/>
        <w:spacing w:before="0"/>
        <w:rPr>
          <w:rFonts w:cs="Arial"/>
          <w:lang w:val="sr-Cyrl-CS" w:eastAsia="ar-SA"/>
        </w:rPr>
      </w:pPr>
      <w:r w:rsidRPr="00CB10FA">
        <w:rPr>
          <w:rFonts w:cs="Arial"/>
          <w:b/>
          <w:lang w:val="sr-Cyrl-CS" w:eastAsia="ar-SA"/>
        </w:rPr>
        <w:t>Пословна тајна</w:t>
      </w:r>
      <w:r w:rsidRPr="00CB10FA">
        <w:rPr>
          <w:rFonts w:cs="Arial"/>
          <w:lang w:val="sr-Cyrl-CS" w:eastAsia="ar-SA"/>
        </w:rPr>
        <w:t xml:space="preserve"> је било која информација која има комерцијалну вредност зато што није опште позната нити је доступна трећим лицима која би њеним коришћењем или саопштавањем могла остварити економску корист, и која је од стране њеног држаоца заштићена одговарајућим мерама у складу са законом, пословном логиком, уговорним обавезама или одговарајућим стандардима у циљу очувања њене тајности, а чије би саопштавање трећем лицу могло нанети штету држаоцу пословне тајне;</w:t>
      </w:r>
    </w:p>
    <w:p w14:paraId="00AE5E37" w14:textId="77777777" w:rsidR="003C3312" w:rsidRPr="00CB10FA" w:rsidRDefault="003C3312" w:rsidP="003C3312">
      <w:pPr>
        <w:suppressAutoHyphens/>
        <w:spacing w:before="0"/>
        <w:rPr>
          <w:rFonts w:cs="Arial"/>
          <w:b/>
          <w:lang w:val="sr-Cyrl-CS" w:eastAsia="ar-SA"/>
        </w:rPr>
      </w:pPr>
    </w:p>
    <w:p w14:paraId="3C6113DC" w14:textId="77777777" w:rsidR="003C3312" w:rsidRPr="00CB10FA" w:rsidRDefault="003C3312" w:rsidP="003C3312">
      <w:pPr>
        <w:suppressAutoHyphens/>
        <w:spacing w:before="0"/>
        <w:rPr>
          <w:rFonts w:cs="Arial"/>
          <w:lang w:val="sr-Cyrl-CS" w:eastAsia="ar-SA"/>
        </w:rPr>
      </w:pPr>
      <w:r w:rsidRPr="00CB10FA">
        <w:rPr>
          <w:rFonts w:cs="Arial"/>
          <w:b/>
          <w:lang w:val="sr-Cyrl-CS" w:eastAsia="ar-SA"/>
        </w:rPr>
        <w:t>Држалац пословне тајне</w:t>
      </w:r>
      <w:r w:rsidRPr="00CB10FA">
        <w:rPr>
          <w:rFonts w:cs="Arial"/>
          <w:lang w:val="sr-Cyrl-CS" w:eastAsia="ar-SA"/>
        </w:rPr>
        <w:t xml:space="preserve"> – лице које на основу закона контролише коришћење пословне тајне; </w:t>
      </w:r>
    </w:p>
    <w:p w14:paraId="7343BB62" w14:textId="77777777" w:rsidR="003C3312" w:rsidRPr="00CB10FA" w:rsidRDefault="003C3312" w:rsidP="003C3312">
      <w:pPr>
        <w:suppressAutoHyphens/>
        <w:spacing w:before="0"/>
        <w:rPr>
          <w:rFonts w:cs="Arial"/>
          <w:lang w:val="sr-Cyrl-CS" w:eastAsia="ar-SA"/>
        </w:rPr>
      </w:pPr>
    </w:p>
    <w:p w14:paraId="08788974" w14:textId="77777777" w:rsidR="003C3312" w:rsidRPr="00CB10FA" w:rsidRDefault="003C3312" w:rsidP="003C3312">
      <w:pPr>
        <w:suppressAutoHyphens/>
        <w:spacing w:before="0"/>
        <w:rPr>
          <w:rFonts w:cs="Arial"/>
          <w:lang w:val="sr-Cyrl-CS" w:eastAsia="ar-SA"/>
        </w:rPr>
      </w:pPr>
      <w:r w:rsidRPr="00CB10FA">
        <w:rPr>
          <w:rFonts w:cs="Arial"/>
          <w:b/>
          <w:lang w:val="sr-Cyrl-CS" w:eastAsia="ar-SA"/>
        </w:rPr>
        <w:t xml:space="preserve">Носачи информација </w:t>
      </w:r>
      <w:r w:rsidRPr="00CB10FA">
        <w:rPr>
          <w:rFonts w:cs="Arial"/>
          <w:lang w:val="sr-Cyrl-CS" w:eastAsia="ar-SA"/>
        </w:rPr>
        <w:t>– су материјални и електронски медији, глас-говор, сигнали, физичко поље и информационе базе података у којима је садржана или преко које се преноси Пословна тајна;</w:t>
      </w:r>
    </w:p>
    <w:p w14:paraId="133DDB85" w14:textId="77777777" w:rsidR="003C3312" w:rsidRPr="00CB10FA" w:rsidRDefault="003C3312" w:rsidP="003C3312">
      <w:pPr>
        <w:suppressAutoHyphens/>
        <w:spacing w:before="0"/>
        <w:rPr>
          <w:rFonts w:cs="Arial"/>
          <w:lang w:val="sr-Cyrl-CS" w:eastAsia="ar-SA"/>
        </w:rPr>
      </w:pPr>
    </w:p>
    <w:p w14:paraId="471B2F85" w14:textId="77777777" w:rsidR="003C3312" w:rsidRPr="00CB10FA" w:rsidRDefault="003C3312" w:rsidP="003C3312">
      <w:pPr>
        <w:suppressAutoHyphens/>
        <w:spacing w:before="0"/>
        <w:rPr>
          <w:rFonts w:eastAsia="Calibri" w:cs="Arial"/>
          <w:lang w:val="ru-RU" w:eastAsia="ar-SA"/>
        </w:rPr>
      </w:pPr>
      <w:r w:rsidRPr="00CB10FA">
        <w:rPr>
          <w:rFonts w:eastAsia="Calibri" w:cs="Arial"/>
          <w:b/>
          <w:lang w:val="ru-RU" w:eastAsia="ar-SA"/>
        </w:rPr>
        <w:t>Ознаке степена тајности</w:t>
      </w:r>
      <w:r w:rsidRPr="00CB10FA">
        <w:rPr>
          <w:rFonts w:eastAsia="Calibri" w:cs="Arial"/>
          <w:lang w:val="ru-RU" w:eastAsia="ar-SA"/>
        </w:rPr>
        <w:t xml:space="preserve"> – реквизити (ознаке и описи), који сведоче о поверљивости података садржаних на носачу информација, а који се стављају на сам носач и (или) на његову пратећу документацију; </w:t>
      </w:r>
    </w:p>
    <w:p w14:paraId="78FACF9D" w14:textId="77777777" w:rsidR="003C3312" w:rsidRPr="00CB10FA" w:rsidRDefault="003C3312" w:rsidP="003C3312">
      <w:pPr>
        <w:suppressAutoHyphens/>
        <w:spacing w:before="0"/>
        <w:rPr>
          <w:rFonts w:cs="Arial"/>
          <w:b/>
          <w:lang w:val="sr-Cyrl-CS" w:eastAsia="ar-SA"/>
        </w:rPr>
      </w:pPr>
    </w:p>
    <w:p w14:paraId="48FBB31E" w14:textId="77777777" w:rsidR="003C3312" w:rsidRPr="00CB10FA" w:rsidRDefault="003C3312" w:rsidP="003C3312">
      <w:pPr>
        <w:suppressAutoHyphens/>
        <w:spacing w:before="0"/>
        <w:rPr>
          <w:rFonts w:cs="Arial"/>
          <w:lang w:val="sr-Cyrl-CS" w:eastAsia="ar-SA"/>
        </w:rPr>
      </w:pPr>
      <w:r w:rsidRPr="00CB10FA">
        <w:rPr>
          <w:rFonts w:cs="Arial"/>
          <w:b/>
          <w:lang w:val="sr-Cyrl-CS" w:eastAsia="ar-SA"/>
        </w:rPr>
        <w:t>Давалац</w:t>
      </w:r>
      <w:r w:rsidRPr="00CB10FA">
        <w:rPr>
          <w:rFonts w:cs="Arial"/>
          <w:lang w:val="sr-Cyrl-CS" w:eastAsia="ar-SA"/>
        </w:rPr>
        <w:t xml:space="preserve"> – Страна која је Држалац пословне тајне, која Примаоцу уступа податке који представљају пословну тајну;</w:t>
      </w:r>
    </w:p>
    <w:p w14:paraId="7B13741D" w14:textId="77777777" w:rsidR="003C3312" w:rsidRPr="00CB10FA" w:rsidRDefault="003C3312" w:rsidP="003C3312">
      <w:pPr>
        <w:suppressAutoHyphens/>
        <w:spacing w:before="0"/>
        <w:rPr>
          <w:rFonts w:cs="Arial"/>
          <w:b/>
          <w:lang w:val="sr-Cyrl-CS" w:eastAsia="ar-SA"/>
        </w:rPr>
      </w:pPr>
    </w:p>
    <w:p w14:paraId="345A8428" w14:textId="77777777" w:rsidR="003C3312" w:rsidRPr="00CB10FA" w:rsidRDefault="003C3312" w:rsidP="003C3312">
      <w:pPr>
        <w:suppressAutoHyphens/>
        <w:spacing w:before="0"/>
        <w:rPr>
          <w:rFonts w:cs="Arial"/>
          <w:lang w:val="sr-Cyrl-CS" w:eastAsia="ar-SA"/>
        </w:rPr>
      </w:pPr>
      <w:r w:rsidRPr="00CB10FA">
        <w:rPr>
          <w:rFonts w:cs="Arial"/>
          <w:b/>
          <w:lang w:val="sr-Cyrl-CS" w:eastAsia="ar-SA"/>
        </w:rPr>
        <w:t>Прималац</w:t>
      </w:r>
      <w:r w:rsidRPr="00CB10FA">
        <w:rPr>
          <w:rFonts w:cs="Arial"/>
          <w:lang w:val="sr-Cyrl-CS" w:eastAsia="ar-SA"/>
        </w:rPr>
        <w:t xml:space="preserve"> – Страна која од Даваоца прима податке који представљају пословну тајну, те пријемом истих постаје Држалац пословне тајне;</w:t>
      </w:r>
    </w:p>
    <w:p w14:paraId="0F8CC3AF" w14:textId="77777777" w:rsidR="003C3312" w:rsidRPr="00CB10FA" w:rsidRDefault="003C3312" w:rsidP="003C3312">
      <w:pPr>
        <w:suppressAutoHyphens/>
        <w:spacing w:before="0"/>
        <w:rPr>
          <w:rFonts w:cs="Arial"/>
          <w:b/>
          <w:lang w:val="sr-Cyrl-CS" w:eastAsia="sr-Latn-CS"/>
        </w:rPr>
      </w:pPr>
    </w:p>
    <w:p w14:paraId="263BB930" w14:textId="77777777" w:rsidR="003C3312" w:rsidRPr="00CB10FA" w:rsidRDefault="003C3312" w:rsidP="003C3312">
      <w:pPr>
        <w:suppressAutoHyphens/>
        <w:spacing w:before="0"/>
        <w:rPr>
          <w:rFonts w:cs="Arial"/>
          <w:lang w:val="sr-Cyrl-CS" w:eastAsia="sr-Latn-CS"/>
        </w:rPr>
      </w:pPr>
      <w:r w:rsidRPr="00CB10FA">
        <w:rPr>
          <w:rFonts w:cs="Arial"/>
          <w:b/>
          <w:lang w:val="sr-Cyrl-CS" w:eastAsia="sr-Latn-CS"/>
        </w:rPr>
        <w:t>Податак о личности</w:t>
      </w:r>
      <w:r w:rsidRPr="00CB10FA">
        <w:rPr>
          <w:rFonts w:cs="Arial"/>
          <w:lang w:val="sr-Cyrl-CS" w:eastAsia="sr-Latn-CS"/>
        </w:rPr>
        <w:t xml:space="preserve"> је свака информација која се односи на физичко лице, без обзира на облик у коме је изражена и на носач информације (папир, трака, филм, електронски медиј и сл.), по чијем налогу, у чије име, односно за чији рачун је информација похрањена, датум настанка информације, место похрањивања информације, начин сазнавања информације (непосредно, путем слушања, гледања и сл, односно посредно, путем увида у документ у којем је информација садржана и сл.), или без обзира на друго својство информације;</w:t>
      </w:r>
    </w:p>
    <w:p w14:paraId="5C3C2B25" w14:textId="77777777" w:rsidR="003C3312" w:rsidRPr="00CB10FA" w:rsidRDefault="003C3312" w:rsidP="003C3312">
      <w:pPr>
        <w:suppressAutoHyphens/>
        <w:spacing w:before="0"/>
        <w:rPr>
          <w:rFonts w:cs="Arial"/>
          <w:b/>
          <w:lang w:val="sr-Cyrl-CS" w:eastAsia="sr-Latn-CS"/>
        </w:rPr>
      </w:pPr>
    </w:p>
    <w:p w14:paraId="0B5019F0" w14:textId="77777777" w:rsidR="003C3312" w:rsidRPr="00CB10FA" w:rsidRDefault="003C3312" w:rsidP="003C3312">
      <w:pPr>
        <w:suppressAutoHyphens/>
        <w:spacing w:before="0"/>
        <w:rPr>
          <w:rFonts w:cs="Arial"/>
          <w:lang w:val="sr-Cyrl-CS" w:eastAsia="sr-Latn-CS"/>
        </w:rPr>
      </w:pPr>
      <w:r w:rsidRPr="00CB10FA">
        <w:rPr>
          <w:rFonts w:cs="Arial"/>
          <w:b/>
          <w:lang w:val="sr-Cyrl-CS" w:eastAsia="sr-Latn-CS"/>
        </w:rPr>
        <w:t>Физичко лице</w:t>
      </w:r>
      <w:r w:rsidRPr="00CB10FA">
        <w:rPr>
          <w:rFonts w:cs="Arial"/>
          <w:lang w:val="sr-Cyrl-CS" w:eastAsia="sr-Latn-CS"/>
        </w:rPr>
        <w:t xml:space="preserve"> је човек на кога се односи податак, чији је идентитет одређен или одредив на основу личног имена, јединственог матичног броја грађана, адресног кода или другог обележја његовог физичког, психолошког, духовног, економског, културног или друштвеног идентитета.</w:t>
      </w:r>
    </w:p>
    <w:p w14:paraId="1AFFCA75" w14:textId="77777777" w:rsidR="003C3312" w:rsidRPr="00CB10FA" w:rsidRDefault="003C3312" w:rsidP="003C3312">
      <w:pPr>
        <w:suppressAutoHyphens/>
        <w:spacing w:before="0"/>
        <w:rPr>
          <w:rFonts w:cs="Arial"/>
          <w:lang w:val="sr-Cyrl-CS" w:eastAsia="ar-SA"/>
        </w:rPr>
      </w:pPr>
    </w:p>
    <w:p w14:paraId="62069BCE" w14:textId="77777777" w:rsidR="003C3312" w:rsidRPr="00CB10FA" w:rsidRDefault="003C3312" w:rsidP="003C3312">
      <w:pPr>
        <w:suppressAutoHyphens/>
        <w:spacing w:before="0"/>
        <w:jc w:val="center"/>
        <w:rPr>
          <w:rFonts w:cs="Arial"/>
          <w:b/>
          <w:lang w:val="sr-Cyrl-CS" w:eastAsia="ar-SA"/>
        </w:rPr>
      </w:pPr>
      <w:r w:rsidRPr="00CB10FA">
        <w:rPr>
          <w:rFonts w:cs="Arial"/>
          <w:b/>
          <w:lang w:val="sr-Cyrl-CS" w:eastAsia="ar-SA"/>
        </w:rPr>
        <w:t>Члан 3.</w:t>
      </w:r>
    </w:p>
    <w:p w14:paraId="32941B9B" w14:textId="77777777" w:rsidR="003C3312" w:rsidRPr="00CB10FA" w:rsidRDefault="003C3312" w:rsidP="003C3312">
      <w:pPr>
        <w:suppressAutoHyphens/>
        <w:spacing w:before="0"/>
        <w:rPr>
          <w:rFonts w:cs="Arial"/>
          <w:lang w:val="sr-Cyrl-CS" w:eastAsia="ar-SA"/>
        </w:rPr>
      </w:pPr>
      <w:r w:rsidRPr="00CB10FA">
        <w:rPr>
          <w:rFonts w:cs="Arial"/>
          <w:lang w:val="sr-Cyrl-CS" w:eastAsia="ar-SA"/>
        </w:rPr>
        <w:t xml:space="preserve">Пословна тајна и поверљиве информације се односе на: стручна знања, иновације, истраживања, технике, процеси, програмe, графиконe, изворнe документe, софтверe, производнe плановe, пословнe плановe, пројектe, пословне прилике, све информације писмено означене као „пословна тајна“ или „поверљиво“, информације која, под било којим околностима, могу да се тумаче као пословна тајна или поверљиве информације, услове и околности свих преговора и сваког уговора између Корисника </w:t>
      </w:r>
      <w:r w:rsidR="001305E0" w:rsidRPr="00CB10FA">
        <w:rPr>
          <w:rFonts w:cs="Arial"/>
          <w:lang w:val="sr-Cyrl-CS" w:eastAsia="ar-SA"/>
        </w:rPr>
        <w:t xml:space="preserve">услуге </w:t>
      </w:r>
      <w:r w:rsidRPr="00CB10FA">
        <w:rPr>
          <w:rFonts w:cs="Arial"/>
          <w:lang w:val="sr-Cyrl-CS" w:eastAsia="ar-SA"/>
        </w:rPr>
        <w:t>и Пружаоца усл</w:t>
      </w:r>
      <w:r w:rsidR="001305E0" w:rsidRPr="00CB10FA">
        <w:rPr>
          <w:rFonts w:cs="Arial"/>
          <w:lang w:val="sr-Cyrl-CS" w:eastAsia="ar-SA"/>
        </w:rPr>
        <w:t>у</w:t>
      </w:r>
      <w:r w:rsidRPr="00CB10FA">
        <w:rPr>
          <w:rFonts w:cs="Arial"/>
          <w:lang w:val="sr-Cyrl-CS" w:eastAsia="ar-SA"/>
        </w:rPr>
        <w:t>г</w:t>
      </w:r>
      <w:r w:rsidR="001305E0" w:rsidRPr="00CB10FA">
        <w:rPr>
          <w:rFonts w:cs="Arial"/>
          <w:lang w:val="sr-Cyrl-CS" w:eastAsia="ar-SA"/>
        </w:rPr>
        <w:t>е</w:t>
      </w:r>
      <w:r w:rsidRPr="00CB10FA">
        <w:rPr>
          <w:rFonts w:cs="Arial"/>
          <w:lang w:val="sr-Cyrl-CS" w:eastAsia="ar-SA"/>
        </w:rPr>
        <w:t xml:space="preserve"> као и све податке о запосленима и трећим лицима који су ангажовани по било ком основу код Корисника </w:t>
      </w:r>
      <w:r w:rsidR="001305E0" w:rsidRPr="00CB10FA">
        <w:rPr>
          <w:rFonts w:cs="Arial"/>
          <w:lang w:val="sr-Cyrl-CS" w:eastAsia="ar-SA"/>
        </w:rPr>
        <w:t>услуге</w:t>
      </w:r>
      <w:r w:rsidRPr="00CB10FA">
        <w:rPr>
          <w:rFonts w:cs="Arial"/>
          <w:lang w:val="sr-Cyrl-CS" w:eastAsia="ar-SA"/>
        </w:rPr>
        <w:t>.</w:t>
      </w:r>
    </w:p>
    <w:p w14:paraId="76F3E71E" w14:textId="77777777" w:rsidR="003C3312" w:rsidRPr="00CB10FA" w:rsidRDefault="003C3312" w:rsidP="003C3312">
      <w:pPr>
        <w:suppressAutoHyphens/>
        <w:spacing w:before="0"/>
        <w:rPr>
          <w:rFonts w:cs="Arial"/>
          <w:lang w:val="sr-Cyrl-CS" w:eastAsia="ar-SA"/>
        </w:rPr>
      </w:pPr>
    </w:p>
    <w:p w14:paraId="05F653A0" w14:textId="77777777" w:rsidR="003C3312" w:rsidRPr="00CB10FA" w:rsidRDefault="003C3312" w:rsidP="003C3312">
      <w:pPr>
        <w:suppressAutoHyphens/>
        <w:spacing w:before="0"/>
        <w:rPr>
          <w:rFonts w:cs="Arial"/>
          <w:lang w:val="sr-Cyrl-CS" w:eastAsia="ar-SA"/>
        </w:rPr>
      </w:pPr>
      <w:r w:rsidRPr="00CB10FA">
        <w:rPr>
          <w:rFonts w:cs="Arial"/>
          <w:lang w:val="sr-Cyrl-CS" w:eastAsia="ar-SA"/>
        </w:rPr>
        <w:t xml:space="preserve">Свака страна признаје да је пословна тајна или поверљива информација друге стране од суштинске вредности другој страни, чија би вредност била умањена ако би таква информација доспела до треће стране. </w:t>
      </w:r>
    </w:p>
    <w:p w14:paraId="55F2DFFD" w14:textId="77777777" w:rsidR="003C3312" w:rsidRPr="00CB10FA" w:rsidRDefault="003C3312" w:rsidP="003C3312">
      <w:pPr>
        <w:suppressAutoHyphens/>
        <w:spacing w:before="0"/>
        <w:rPr>
          <w:rFonts w:cs="Arial"/>
          <w:lang w:val="sr-Cyrl-CS" w:eastAsia="ar-SA"/>
        </w:rPr>
      </w:pPr>
    </w:p>
    <w:p w14:paraId="6187D5F5" w14:textId="77777777" w:rsidR="003C3312" w:rsidRPr="00CB10FA" w:rsidRDefault="003C3312" w:rsidP="003C3312">
      <w:pPr>
        <w:suppressAutoHyphens/>
        <w:spacing w:before="0"/>
        <w:rPr>
          <w:rFonts w:cs="Arial"/>
          <w:lang w:val="sr-Cyrl-CS" w:eastAsia="ar-SA"/>
        </w:rPr>
      </w:pPr>
      <w:r w:rsidRPr="00CB10FA">
        <w:rPr>
          <w:rFonts w:cs="Arial"/>
          <w:lang w:val="sr-Cyrl-CS" w:eastAsia="ar-SA"/>
        </w:rPr>
        <w:t>Свака Страна ће приликом обраде поверљивих информација које се тичу података о личности, а у вези са Пословним активностима поступати у складу са важећим Законом заштити података о личности("Сл. глaсник РС", бр. 97/2008, 104/2009 - др. зaкoн, 68/2012 - oдлукa УС и 107/2012).</w:t>
      </w:r>
    </w:p>
    <w:p w14:paraId="33280B2B" w14:textId="77777777" w:rsidR="003C3312" w:rsidRPr="00CB10FA" w:rsidRDefault="003C3312" w:rsidP="003C3312">
      <w:pPr>
        <w:suppressAutoHyphens/>
        <w:spacing w:before="0"/>
        <w:rPr>
          <w:rFonts w:cs="Arial"/>
          <w:lang w:val="sr-Cyrl-CS" w:eastAsia="ar-SA"/>
        </w:rPr>
      </w:pPr>
    </w:p>
    <w:p w14:paraId="2241516E" w14:textId="77777777" w:rsidR="003C3312" w:rsidRPr="00CB10FA" w:rsidRDefault="003C3312" w:rsidP="003C3312">
      <w:pPr>
        <w:suppressAutoHyphens/>
        <w:spacing w:before="0"/>
        <w:rPr>
          <w:rFonts w:cs="Arial"/>
          <w:lang w:val="sr-Cyrl-CS" w:eastAsia="ar-SA"/>
        </w:rPr>
      </w:pPr>
      <w:r w:rsidRPr="00CB10FA">
        <w:rPr>
          <w:rFonts w:cs="Arial"/>
          <w:lang w:val="sr-Cyrl-CS" w:eastAsia="ar-SA"/>
        </w:rPr>
        <w:t xml:space="preserve">Осим ако изричито није другачије уређено, </w:t>
      </w:r>
    </w:p>
    <w:p w14:paraId="3EDDB683" w14:textId="77777777" w:rsidR="003C3312" w:rsidRPr="00CB10FA" w:rsidRDefault="003C3312" w:rsidP="007253AC">
      <w:pPr>
        <w:numPr>
          <w:ilvl w:val="0"/>
          <w:numId w:val="26"/>
        </w:numPr>
        <w:suppressAutoHyphens/>
        <w:spacing w:before="0"/>
        <w:contextualSpacing/>
        <w:jc w:val="left"/>
        <w:rPr>
          <w:rFonts w:cs="Arial"/>
          <w:lang w:val="sr-Cyrl-CS"/>
        </w:rPr>
      </w:pPr>
      <w:r w:rsidRPr="00CB10FA">
        <w:rPr>
          <w:rFonts w:cs="Arial"/>
          <w:lang w:val="sr-Cyrl-CS"/>
        </w:rPr>
        <w:t xml:space="preserve">ниједна Страна неће користити пословну тајну или поверљиве информације друге стране, </w:t>
      </w:r>
    </w:p>
    <w:p w14:paraId="5AAF995A" w14:textId="77777777" w:rsidR="003C3312" w:rsidRPr="00CB10FA" w:rsidRDefault="003C3312" w:rsidP="007253AC">
      <w:pPr>
        <w:numPr>
          <w:ilvl w:val="0"/>
          <w:numId w:val="26"/>
        </w:numPr>
        <w:suppressAutoHyphens/>
        <w:spacing w:before="0"/>
        <w:contextualSpacing/>
        <w:jc w:val="left"/>
        <w:rPr>
          <w:rFonts w:cs="Arial"/>
          <w:lang w:val="sr-Cyrl-CS"/>
        </w:rPr>
      </w:pPr>
      <w:r w:rsidRPr="00CB10FA">
        <w:rPr>
          <w:rFonts w:cs="Arial"/>
          <w:lang w:val="sr-Cyrl-CS"/>
        </w:rPr>
        <w:t xml:space="preserve">неће одавати ове информације трећој страни, осим запосленима и саветницима сваке стране којима су такве информације потребне (и подлежу ограниченој употреби и ограничењима одавања која су бар толико рестриктивна као и она писмено извршавана од стране запослених и саветника); и </w:t>
      </w:r>
    </w:p>
    <w:p w14:paraId="1D9B02C4" w14:textId="77777777" w:rsidR="003C3312" w:rsidRPr="00CB10FA" w:rsidRDefault="003C3312" w:rsidP="007253AC">
      <w:pPr>
        <w:numPr>
          <w:ilvl w:val="0"/>
          <w:numId w:val="26"/>
        </w:numPr>
        <w:suppressAutoHyphens/>
        <w:spacing w:before="0"/>
        <w:contextualSpacing/>
        <w:jc w:val="left"/>
        <w:rPr>
          <w:rFonts w:cs="Arial"/>
          <w:lang w:val="sr-Cyrl-CS"/>
        </w:rPr>
      </w:pPr>
      <w:r w:rsidRPr="00CB10FA">
        <w:rPr>
          <w:rFonts w:cs="Arial"/>
          <w:lang w:val="sr-Cyrl-CS"/>
        </w:rPr>
        <w:t>ће се трудити у истој мери да заштити пословну тајну и/или поверљиве информације друге стране као што чува и своји пословну тајну и/или поверљиве информације истог значаја, али ни у ком случају мање него што је разумно.</w:t>
      </w:r>
    </w:p>
    <w:p w14:paraId="5EC5D059" w14:textId="77777777" w:rsidR="003C3312" w:rsidRPr="00CB10FA" w:rsidRDefault="003C3312" w:rsidP="003C3312">
      <w:pPr>
        <w:suppressAutoHyphens/>
        <w:spacing w:before="0"/>
        <w:jc w:val="left"/>
        <w:rPr>
          <w:rFonts w:cs="Arial"/>
          <w:b/>
          <w:lang w:val="sr-Cyrl-CS" w:eastAsia="ar-SA"/>
        </w:rPr>
      </w:pPr>
    </w:p>
    <w:p w14:paraId="65D6DA8B" w14:textId="77777777" w:rsidR="003C3312" w:rsidRPr="00CB10FA" w:rsidRDefault="003C3312" w:rsidP="003C3312">
      <w:pPr>
        <w:suppressAutoHyphens/>
        <w:spacing w:before="0"/>
        <w:jc w:val="center"/>
        <w:rPr>
          <w:rFonts w:cs="Arial"/>
          <w:b/>
          <w:lang w:val="sr-Cyrl-CS" w:eastAsia="ar-SA"/>
        </w:rPr>
      </w:pPr>
      <w:r w:rsidRPr="00CB10FA">
        <w:rPr>
          <w:rFonts w:cs="Arial"/>
          <w:b/>
          <w:lang w:val="sr-Cyrl-CS" w:eastAsia="ar-SA"/>
        </w:rPr>
        <w:t>Члан 4.</w:t>
      </w:r>
    </w:p>
    <w:p w14:paraId="7E8AFC21" w14:textId="77777777" w:rsidR="003C3312" w:rsidRPr="00CB10FA" w:rsidRDefault="003C3312" w:rsidP="003C3312">
      <w:pPr>
        <w:tabs>
          <w:tab w:val="left" w:pos="360"/>
        </w:tabs>
        <w:suppressAutoHyphens/>
        <w:spacing w:before="0"/>
        <w:rPr>
          <w:rFonts w:cs="Arial"/>
          <w:lang w:val="sr-Cyrl-CS" w:eastAsia="ar-SA"/>
        </w:rPr>
      </w:pPr>
      <w:r w:rsidRPr="00CB10FA">
        <w:rPr>
          <w:rFonts w:cs="Arial"/>
          <w:lang w:val="sr-Cyrl-CS" w:eastAsia="ar-SA"/>
        </w:rPr>
        <w:lastRenderedPageBreak/>
        <w:t>Прималац преузима на себе обавезу да штити пословну тајну Даваоца у истој мери као и сопствену, као и да предузме све економски оправдане превентивне мере у циљу очувања поверљивости примљене пословне тајне</w:t>
      </w:r>
    </w:p>
    <w:p w14:paraId="34F784EF" w14:textId="77777777" w:rsidR="003C3312" w:rsidRPr="00CB10FA" w:rsidRDefault="003C3312" w:rsidP="003C3312">
      <w:pPr>
        <w:tabs>
          <w:tab w:val="left" w:pos="360"/>
        </w:tabs>
        <w:suppressAutoHyphens/>
        <w:spacing w:before="0"/>
        <w:rPr>
          <w:rFonts w:cs="Arial"/>
          <w:lang w:val="sr-Cyrl-CS" w:eastAsia="ar-SA"/>
        </w:rPr>
      </w:pPr>
    </w:p>
    <w:p w14:paraId="16B3A3E9" w14:textId="77777777" w:rsidR="003C3312" w:rsidRPr="00CB10FA" w:rsidRDefault="003C3312" w:rsidP="003C3312">
      <w:pPr>
        <w:tabs>
          <w:tab w:val="left" w:pos="360"/>
        </w:tabs>
        <w:suppressAutoHyphens/>
        <w:spacing w:before="0"/>
        <w:rPr>
          <w:rFonts w:cs="Arial"/>
          <w:lang w:val="sr-Cyrl-CS" w:eastAsia="ar-SA"/>
        </w:rPr>
      </w:pPr>
      <w:r w:rsidRPr="00CB10FA">
        <w:rPr>
          <w:rFonts w:cs="Arial"/>
          <w:lang w:val="sr-Cyrl-CS" w:eastAsia="ar-SA"/>
        </w:rPr>
        <w:t>Прималац се обавезује да чува пословну тајну Даваоца коју сазна или прими преко било ког носача информација, да не врши продају, размену, објављивање, односно достављање пословне тајне Даваоца трећим лицима на било који начин, без предходне писане сагласности Даваоца.</w:t>
      </w:r>
    </w:p>
    <w:p w14:paraId="04A3E861" w14:textId="77777777" w:rsidR="003C3312" w:rsidRPr="00CB10FA" w:rsidRDefault="003C3312" w:rsidP="003C3312">
      <w:pPr>
        <w:tabs>
          <w:tab w:val="left" w:pos="360"/>
        </w:tabs>
        <w:suppressAutoHyphens/>
        <w:spacing w:before="0"/>
        <w:rPr>
          <w:rFonts w:cs="Arial"/>
          <w:lang w:val="sr-Cyrl-CS" w:eastAsia="ar-SA"/>
        </w:rPr>
      </w:pPr>
    </w:p>
    <w:p w14:paraId="1F1696B3" w14:textId="77777777" w:rsidR="003C3312" w:rsidRPr="00CB10FA" w:rsidRDefault="003C3312" w:rsidP="003C3312">
      <w:pPr>
        <w:tabs>
          <w:tab w:val="left" w:pos="360"/>
        </w:tabs>
        <w:suppressAutoHyphens/>
        <w:spacing w:before="0"/>
        <w:rPr>
          <w:rFonts w:cs="Arial"/>
          <w:lang w:val="sr-Cyrl-CS" w:eastAsia="ar-SA"/>
        </w:rPr>
      </w:pPr>
      <w:r w:rsidRPr="00CB10FA">
        <w:rPr>
          <w:rFonts w:cs="Arial"/>
          <w:lang w:val="sr-Cyrl-CS" w:eastAsia="ar-SA"/>
        </w:rPr>
        <w:t>Обавеза из претходног става не постоји у случајевима:</w:t>
      </w:r>
    </w:p>
    <w:p w14:paraId="40A0131D" w14:textId="77777777" w:rsidR="003C3312" w:rsidRPr="00CB10FA" w:rsidRDefault="003C3312" w:rsidP="003C3312">
      <w:pPr>
        <w:tabs>
          <w:tab w:val="left" w:pos="360"/>
        </w:tabs>
        <w:suppressAutoHyphens/>
        <w:spacing w:before="0"/>
        <w:ind w:right="69" w:firstLine="540"/>
        <w:rPr>
          <w:rFonts w:cs="Arial"/>
          <w:lang w:val="sr-Cyrl-CS" w:eastAsia="ar-SA"/>
        </w:rPr>
      </w:pPr>
      <w:r w:rsidRPr="00CB10FA">
        <w:rPr>
          <w:rFonts w:cs="Arial"/>
          <w:lang w:val="sr-Cyrl-CS" w:eastAsia="ar-SA"/>
        </w:rPr>
        <w:t>а) када се од Примаоца захтева потпуно или делимично достављање пословне тајне Даваоца надлежним органима власти, у складу са важећим налогом или захтевом сваког суда или другог надлежног органа</w:t>
      </w:r>
      <w:r w:rsidRPr="00CB10FA" w:rsidDel="003A22D2">
        <w:rPr>
          <w:rFonts w:cs="Arial"/>
          <w:lang w:val="sr-Cyrl-CS" w:eastAsia="ar-SA"/>
        </w:rPr>
        <w:t xml:space="preserve"> </w:t>
      </w:r>
      <w:r w:rsidRPr="00CB10FA">
        <w:rPr>
          <w:rFonts w:cs="Arial"/>
          <w:lang w:val="sr-Cyrl-CS" w:eastAsia="ar-SA"/>
        </w:rPr>
        <w:t>или било ког владиног тела упоредиве надлежности, под условом да страна која одаје, Даваоца писмено обавести пре таквог одавања, да би омогућио Даваоцу да се успротиви таквом налогу или захтеву;</w:t>
      </w:r>
    </w:p>
    <w:p w14:paraId="580A2151" w14:textId="77777777" w:rsidR="003C3312" w:rsidRPr="00CB10FA" w:rsidRDefault="003C3312" w:rsidP="003C3312">
      <w:pPr>
        <w:tabs>
          <w:tab w:val="left" w:pos="360"/>
        </w:tabs>
        <w:suppressAutoHyphens/>
        <w:spacing w:before="0"/>
        <w:ind w:right="69"/>
        <w:rPr>
          <w:rFonts w:cs="Arial"/>
          <w:lang w:val="sr-Cyrl-CS" w:eastAsia="ar-SA"/>
        </w:rPr>
      </w:pPr>
      <w:r w:rsidRPr="00CB10FA">
        <w:rPr>
          <w:rFonts w:cs="Arial"/>
          <w:lang w:val="sr-Cyrl-CS" w:eastAsia="ar-SA"/>
        </w:rPr>
        <w:t xml:space="preserve">         б) кад Прималац доставља пословну тајну Даваоца својим запосленима и другим овлашћеним лицима ради испуњавања обавеза Примаоца према Даваоцу, уз услов да Прималац остане одговоран за поштовање одредаба овог Уговора; </w:t>
      </w:r>
    </w:p>
    <w:p w14:paraId="17ACFBD7" w14:textId="77777777" w:rsidR="003C3312" w:rsidRPr="00CB10FA" w:rsidRDefault="003C3312" w:rsidP="003C3312">
      <w:pPr>
        <w:tabs>
          <w:tab w:val="left" w:pos="360"/>
        </w:tabs>
        <w:suppressAutoHyphens/>
        <w:spacing w:before="0"/>
        <w:ind w:right="69" w:firstLine="540"/>
        <w:rPr>
          <w:rFonts w:cs="Arial"/>
          <w:lang w:val="sr-Cyrl-CS" w:eastAsia="ar-SA"/>
        </w:rPr>
      </w:pPr>
      <w:r w:rsidRPr="00CB10FA">
        <w:rPr>
          <w:rFonts w:cs="Arial"/>
          <w:lang w:val="sr-Cyrl-CS" w:eastAsia="ar-SA"/>
        </w:rPr>
        <w:t>в) кад Прималац доставља пословну тајну Даваоца правним лицима која се сматрају његовим повезаним друштвима, са тим да Прималац преузима пуну одговорност за поступање наведених правних лица са добијеним податком у складу са обавезама Примаоца из овог Уговора</w:t>
      </w:r>
    </w:p>
    <w:p w14:paraId="624631A8" w14:textId="77777777" w:rsidR="003C3312" w:rsidRPr="00CB10FA" w:rsidRDefault="003C3312" w:rsidP="003C3312">
      <w:pPr>
        <w:tabs>
          <w:tab w:val="left" w:pos="360"/>
        </w:tabs>
        <w:suppressAutoHyphens/>
        <w:spacing w:before="0"/>
        <w:ind w:right="69" w:firstLine="540"/>
        <w:rPr>
          <w:rFonts w:cs="Arial"/>
          <w:lang w:val="sr-Cyrl-CS" w:eastAsia="ar-SA"/>
        </w:rPr>
      </w:pPr>
      <w:r w:rsidRPr="00CB10FA">
        <w:rPr>
          <w:rFonts w:cs="Arial"/>
          <w:lang w:val="sr-Cyrl-CS" w:eastAsia="ar-SA"/>
        </w:rPr>
        <w:t>г) кад Прималац доставља пословну тајну Даваоца Примаочевим правним или финансијским саветницима који су у обавези да чувају тајност таквог Примаоца.</w:t>
      </w:r>
    </w:p>
    <w:p w14:paraId="39EBEFF8" w14:textId="77777777" w:rsidR="003C3312" w:rsidRPr="00CB10FA" w:rsidRDefault="003C3312" w:rsidP="003C3312">
      <w:pPr>
        <w:suppressAutoHyphens/>
        <w:spacing w:before="0"/>
        <w:rPr>
          <w:rFonts w:cs="Arial"/>
          <w:lang w:val="sr-Cyrl-CS" w:eastAsia="ar-SA"/>
        </w:rPr>
      </w:pPr>
      <w:r w:rsidRPr="00CB10FA">
        <w:rPr>
          <w:rFonts w:cs="Arial"/>
          <w:lang w:val="sr-Cyrl-CS" w:eastAsia="ar-SA"/>
        </w:rPr>
        <w:t xml:space="preserve">Поред тога горе наведене обавезе и ограничења се не односе на информације које Давалац даје Примаоцу, тако да Прималац може да документује да је: </w:t>
      </w:r>
    </w:p>
    <w:p w14:paraId="2B61D330" w14:textId="77777777" w:rsidR="003C3312" w:rsidRPr="00CB10FA" w:rsidRDefault="003C3312" w:rsidP="007253AC">
      <w:pPr>
        <w:numPr>
          <w:ilvl w:val="0"/>
          <w:numId w:val="27"/>
        </w:numPr>
        <w:suppressAutoHyphens/>
        <w:spacing w:before="0"/>
        <w:jc w:val="left"/>
        <w:rPr>
          <w:rFonts w:cs="Arial"/>
          <w:lang w:val="sr-Cyrl-CS" w:eastAsia="ar-SA"/>
        </w:rPr>
      </w:pPr>
      <w:r w:rsidRPr="00CB10FA">
        <w:rPr>
          <w:rFonts w:cs="Arial"/>
          <w:lang w:val="sr-Cyrl-CS" w:eastAsia="ar-SA"/>
        </w:rPr>
        <w:t xml:space="preserve">то било познато Примаоцу у време одавања мимо Даваоца, </w:t>
      </w:r>
    </w:p>
    <w:p w14:paraId="62EFA6F6" w14:textId="77777777" w:rsidR="003C3312" w:rsidRPr="00CB10FA" w:rsidRDefault="003C3312" w:rsidP="007253AC">
      <w:pPr>
        <w:numPr>
          <w:ilvl w:val="0"/>
          <w:numId w:val="27"/>
        </w:numPr>
        <w:suppressAutoHyphens/>
        <w:spacing w:before="0"/>
        <w:jc w:val="left"/>
        <w:rPr>
          <w:rFonts w:cs="Arial"/>
          <w:lang w:val="sr-Cyrl-CS" w:eastAsia="ar-SA"/>
        </w:rPr>
      </w:pPr>
      <w:r w:rsidRPr="00CB10FA">
        <w:rPr>
          <w:rFonts w:cs="Arial"/>
          <w:lang w:val="sr-Cyrl-CS" w:eastAsia="ar-SA"/>
        </w:rPr>
        <w:t xml:space="preserve">дошло до јавности, али не кривицом Примаоца, </w:t>
      </w:r>
    </w:p>
    <w:p w14:paraId="1EE512FF" w14:textId="77777777" w:rsidR="003C3312" w:rsidRPr="00CB10FA" w:rsidRDefault="003C3312" w:rsidP="007253AC">
      <w:pPr>
        <w:numPr>
          <w:ilvl w:val="0"/>
          <w:numId w:val="27"/>
        </w:numPr>
        <w:suppressAutoHyphens/>
        <w:spacing w:before="0"/>
        <w:jc w:val="left"/>
        <w:rPr>
          <w:rFonts w:cs="Arial"/>
          <w:lang w:val="sr-Cyrl-CS" w:eastAsia="ar-SA"/>
        </w:rPr>
      </w:pPr>
      <w:r w:rsidRPr="00CB10FA">
        <w:rPr>
          <w:rFonts w:cs="Arial"/>
          <w:lang w:val="sr-Cyrl-CS" w:eastAsia="ar-SA"/>
        </w:rPr>
        <w:t xml:space="preserve">то примљено правним путем без ограничења употребе од треће стране која је овлашћена да ода, </w:t>
      </w:r>
    </w:p>
    <w:p w14:paraId="55167C21" w14:textId="77777777" w:rsidR="003C3312" w:rsidRPr="00CB10FA" w:rsidRDefault="003C3312" w:rsidP="007253AC">
      <w:pPr>
        <w:numPr>
          <w:ilvl w:val="0"/>
          <w:numId w:val="27"/>
        </w:numPr>
        <w:suppressAutoHyphens/>
        <w:spacing w:before="0"/>
        <w:jc w:val="left"/>
        <w:rPr>
          <w:rFonts w:cs="Arial"/>
          <w:lang w:val="sr-Cyrl-CS" w:eastAsia="ar-SA"/>
        </w:rPr>
      </w:pPr>
      <w:r w:rsidRPr="00CB10FA">
        <w:rPr>
          <w:rFonts w:cs="Arial"/>
          <w:lang w:val="sr-Cyrl-CS" w:eastAsia="ar-SA"/>
        </w:rPr>
        <w:t xml:space="preserve">то независно развијено од стране Примаоца без приступа или коришћења пословне тајне и/или поверљивих информација власника; или </w:t>
      </w:r>
    </w:p>
    <w:p w14:paraId="5AA4E05E" w14:textId="77777777" w:rsidR="003C3312" w:rsidRPr="00CB10FA" w:rsidRDefault="003C3312" w:rsidP="007253AC">
      <w:pPr>
        <w:numPr>
          <w:ilvl w:val="0"/>
          <w:numId w:val="27"/>
        </w:numPr>
        <w:suppressAutoHyphens/>
        <w:spacing w:before="0"/>
        <w:jc w:val="left"/>
        <w:rPr>
          <w:rFonts w:cs="Arial"/>
          <w:lang w:val="sr-Cyrl-CS" w:eastAsia="ar-SA"/>
        </w:rPr>
      </w:pPr>
      <w:r w:rsidRPr="00CB10FA">
        <w:rPr>
          <w:rFonts w:cs="Arial"/>
          <w:lang w:val="sr-Cyrl-CS" w:eastAsia="ar-SA"/>
        </w:rPr>
        <w:t>је писмено одобрено да се објави од стране Даваоца.</w:t>
      </w:r>
    </w:p>
    <w:p w14:paraId="024062F3" w14:textId="77777777" w:rsidR="003C3312" w:rsidRPr="00CB10FA" w:rsidRDefault="003C3312" w:rsidP="003C3312">
      <w:pPr>
        <w:tabs>
          <w:tab w:val="left" w:pos="360"/>
        </w:tabs>
        <w:suppressAutoHyphens/>
        <w:spacing w:before="0"/>
        <w:ind w:right="69"/>
        <w:rPr>
          <w:rFonts w:cs="Arial"/>
          <w:lang w:val="sr-Cyrl-CS" w:eastAsia="ar-SA"/>
        </w:rPr>
      </w:pPr>
    </w:p>
    <w:p w14:paraId="7B20ADDC" w14:textId="77777777" w:rsidR="003C3312" w:rsidRPr="00CB10FA" w:rsidRDefault="003C3312" w:rsidP="003C3312">
      <w:pPr>
        <w:tabs>
          <w:tab w:val="left" w:pos="360"/>
        </w:tabs>
        <w:suppressAutoHyphens/>
        <w:spacing w:before="0"/>
        <w:ind w:right="69"/>
        <w:jc w:val="center"/>
        <w:rPr>
          <w:rFonts w:cs="Arial"/>
          <w:lang w:val="sr-Cyrl-CS" w:eastAsia="ar-SA"/>
        </w:rPr>
      </w:pPr>
      <w:r w:rsidRPr="00CB10FA">
        <w:rPr>
          <w:rFonts w:cs="Arial"/>
          <w:b/>
          <w:lang w:val="sr-Cyrl-CS" w:eastAsia="ar-SA"/>
        </w:rPr>
        <w:t>Члан 5.</w:t>
      </w:r>
    </w:p>
    <w:p w14:paraId="2FBAC9DC" w14:textId="77777777" w:rsidR="003C3312" w:rsidRPr="00CB10FA" w:rsidRDefault="003C3312" w:rsidP="003C3312">
      <w:pPr>
        <w:suppressAutoHyphens/>
        <w:spacing w:before="0"/>
        <w:rPr>
          <w:rFonts w:cs="Arial"/>
          <w:lang w:val="sr-Cyrl-CS" w:eastAsia="ar-SA"/>
        </w:rPr>
      </w:pPr>
      <w:r w:rsidRPr="00CB10FA">
        <w:rPr>
          <w:rFonts w:cs="Arial"/>
          <w:lang w:val="sr-Cyrl-CS" w:eastAsia="ar-SA"/>
        </w:rPr>
        <w:t>Стране се обавезују да ће пословну тајну, када се она размењује преко незаштићених веза (факс, интернет и слично), размењивати само уз примену узајамно прихватљивих метода криптовања, комбинованих са одговарајућим поступцима који заједно обезбеђују очување поверљивости података.</w:t>
      </w:r>
    </w:p>
    <w:p w14:paraId="2BDECDEC" w14:textId="77777777" w:rsidR="003C3312" w:rsidRPr="00CB10FA" w:rsidRDefault="003C3312" w:rsidP="003C3312">
      <w:pPr>
        <w:suppressAutoHyphens/>
        <w:spacing w:before="0"/>
        <w:rPr>
          <w:rFonts w:cs="Arial"/>
          <w:lang w:val="sr-Cyrl-CS" w:eastAsia="ar-SA"/>
        </w:rPr>
      </w:pPr>
    </w:p>
    <w:p w14:paraId="1D8E97C6" w14:textId="77777777" w:rsidR="003C3312" w:rsidRPr="00CB10FA" w:rsidRDefault="003C3312" w:rsidP="003C3312">
      <w:pPr>
        <w:suppressAutoHyphens/>
        <w:spacing w:before="0"/>
        <w:jc w:val="center"/>
        <w:rPr>
          <w:rFonts w:cs="Arial"/>
          <w:b/>
          <w:lang w:val="sr-Cyrl-CS" w:eastAsia="ar-SA"/>
        </w:rPr>
      </w:pPr>
      <w:r w:rsidRPr="00CB10FA">
        <w:rPr>
          <w:rFonts w:cs="Arial"/>
          <w:b/>
          <w:lang w:val="sr-Cyrl-CS" w:eastAsia="ar-SA"/>
        </w:rPr>
        <w:t>Члан 6.</w:t>
      </w:r>
    </w:p>
    <w:p w14:paraId="026153E3" w14:textId="77777777" w:rsidR="003C3312" w:rsidRPr="00CB10FA" w:rsidRDefault="003C3312" w:rsidP="003C3312">
      <w:pPr>
        <w:tabs>
          <w:tab w:val="left" w:pos="360"/>
        </w:tabs>
        <w:suppressAutoHyphens/>
        <w:spacing w:before="0"/>
        <w:rPr>
          <w:rFonts w:cs="Arial"/>
          <w:lang w:val="sr-Cyrl-CS" w:eastAsia="ar-SA"/>
        </w:rPr>
      </w:pPr>
      <w:r w:rsidRPr="00CB10FA">
        <w:rPr>
          <w:rFonts w:cs="Arial"/>
          <w:lang w:val="sr-Cyrl-CS" w:eastAsia="ar-SA"/>
        </w:rPr>
        <w:t>Свака од Страна је обавезна да одреди:</w:t>
      </w:r>
    </w:p>
    <w:p w14:paraId="6ADBCD7B" w14:textId="77777777" w:rsidR="003C3312" w:rsidRPr="00CB10FA" w:rsidRDefault="003C3312" w:rsidP="003C3312">
      <w:pPr>
        <w:numPr>
          <w:ilvl w:val="0"/>
          <w:numId w:val="5"/>
        </w:numPr>
        <w:tabs>
          <w:tab w:val="left" w:pos="360"/>
        </w:tabs>
        <w:suppressAutoHyphens/>
        <w:spacing w:before="0"/>
        <w:contextualSpacing/>
        <w:jc w:val="left"/>
        <w:rPr>
          <w:rFonts w:cs="Arial"/>
          <w:lang w:val="sr-Cyrl-CS"/>
        </w:rPr>
      </w:pPr>
      <w:r w:rsidRPr="00CB10FA">
        <w:rPr>
          <w:rFonts w:cs="Arial"/>
          <w:lang w:val="sr-Cyrl-CS"/>
        </w:rPr>
        <w:t>име и презиме лица задужених за размену пословне тајне (у даљем тексту: Задужено лице),</w:t>
      </w:r>
    </w:p>
    <w:p w14:paraId="0D66D35C" w14:textId="77777777" w:rsidR="003C3312" w:rsidRPr="00CB10FA" w:rsidRDefault="003C3312" w:rsidP="003C3312">
      <w:pPr>
        <w:numPr>
          <w:ilvl w:val="0"/>
          <w:numId w:val="5"/>
        </w:numPr>
        <w:tabs>
          <w:tab w:val="left" w:pos="360"/>
        </w:tabs>
        <w:suppressAutoHyphens/>
        <w:spacing w:before="0"/>
        <w:contextualSpacing/>
        <w:jc w:val="left"/>
        <w:rPr>
          <w:rFonts w:cs="Arial"/>
          <w:lang w:val="sr-Cyrl-CS"/>
        </w:rPr>
      </w:pPr>
      <w:r w:rsidRPr="00CB10FA">
        <w:rPr>
          <w:rFonts w:cs="Arial"/>
          <w:lang w:val="sr-Cyrl-CS"/>
        </w:rPr>
        <w:t>поштанску адресу за размену докумената у папирном облику, кад се подаци размењују у папирном облику,</w:t>
      </w:r>
    </w:p>
    <w:p w14:paraId="3CC73B93" w14:textId="77777777" w:rsidR="003C3312" w:rsidRPr="00CB10FA" w:rsidRDefault="003C3312" w:rsidP="003C3312">
      <w:pPr>
        <w:numPr>
          <w:ilvl w:val="0"/>
          <w:numId w:val="5"/>
        </w:numPr>
        <w:tabs>
          <w:tab w:val="left" w:pos="360"/>
        </w:tabs>
        <w:suppressAutoHyphens/>
        <w:spacing w:before="0"/>
        <w:contextualSpacing/>
        <w:jc w:val="left"/>
        <w:rPr>
          <w:rFonts w:cs="Arial"/>
          <w:lang w:val="sr-Cyrl-CS"/>
        </w:rPr>
      </w:pPr>
      <w:r w:rsidRPr="00CB10FA">
        <w:rPr>
          <w:rFonts w:cs="Arial"/>
          <w:lang w:val="sr-Cyrl-CS"/>
        </w:rPr>
        <w:t>е-маил адресу за размену електронских докумената, кад се подаци достављају коришћењем интернет-а</w:t>
      </w:r>
    </w:p>
    <w:p w14:paraId="4245575C" w14:textId="77777777" w:rsidR="003C3312" w:rsidRPr="00CB10FA" w:rsidRDefault="003C3312" w:rsidP="003C3312">
      <w:pPr>
        <w:tabs>
          <w:tab w:val="left" w:pos="360"/>
        </w:tabs>
        <w:suppressAutoHyphens/>
        <w:spacing w:before="0"/>
        <w:rPr>
          <w:rFonts w:cs="Arial"/>
          <w:lang w:val="sr-Cyrl-CS" w:eastAsia="ar-SA"/>
        </w:rPr>
      </w:pPr>
      <w:r w:rsidRPr="00CB10FA">
        <w:rPr>
          <w:rFonts w:cs="Arial"/>
          <w:lang w:val="sr-Cyrl-CS" w:eastAsia="ar-SA"/>
        </w:rPr>
        <w:t xml:space="preserve">и да о томе обавести другу Страну, писаним документом који је потписан од стране овлашћеног заступника Стране која шаље информацију. </w:t>
      </w:r>
    </w:p>
    <w:p w14:paraId="79353FE8" w14:textId="77777777" w:rsidR="003C3312" w:rsidRPr="00CB10FA" w:rsidRDefault="003C3312" w:rsidP="003C3312">
      <w:pPr>
        <w:tabs>
          <w:tab w:val="left" w:pos="360"/>
        </w:tabs>
        <w:suppressAutoHyphens/>
        <w:spacing w:before="0"/>
        <w:rPr>
          <w:rFonts w:cs="Arial"/>
          <w:lang w:val="sr-Cyrl-CS" w:eastAsia="ar-SA"/>
        </w:rPr>
      </w:pPr>
    </w:p>
    <w:p w14:paraId="0AE19F2C" w14:textId="77777777" w:rsidR="003C3312" w:rsidRPr="00CB10FA" w:rsidRDefault="003C3312" w:rsidP="003C3312">
      <w:pPr>
        <w:tabs>
          <w:tab w:val="left" w:pos="360"/>
        </w:tabs>
        <w:suppressAutoHyphens/>
        <w:spacing w:before="0"/>
        <w:rPr>
          <w:rFonts w:cs="Arial"/>
          <w:lang w:val="sr-Cyrl-CS" w:eastAsia="ar-SA"/>
        </w:rPr>
      </w:pPr>
      <w:r w:rsidRPr="00CB10FA">
        <w:rPr>
          <w:rFonts w:cs="Arial"/>
          <w:lang w:val="sr-Cyrl-CS" w:eastAsia="ar-SA"/>
        </w:rPr>
        <w:t xml:space="preserve">Размена података који представљају пословну тајну не може почети пре испуњења обавеза из претходног става. </w:t>
      </w:r>
    </w:p>
    <w:p w14:paraId="0CA40014" w14:textId="77777777" w:rsidR="003C3312" w:rsidRPr="00CB10FA" w:rsidRDefault="003C3312" w:rsidP="003C3312">
      <w:pPr>
        <w:suppressAutoHyphens/>
        <w:spacing w:before="0"/>
        <w:ind w:firstLine="720"/>
        <w:rPr>
          <w:rFonts w:cs="Arial"/>
          <w:lang w:val="sr-Cyrl-CS" w:eastAsia="ar-SA"/>
        </w:rPr>
      </w:pPr>
    </w:p>
    <w:p w14:paraId="0AA3AF60" w14:textId="77777777" w:rsidR="003C3312" w:rsidRPr="00CB10FA" w:rsidRDefault="003C3312" w:rsidP="003C3312">
      <w:pPr>
        <w:suppressAutoHyphens/>
        <w:spacing w:before="0"/>
        <w:rPr>
          <w:rFonts w:cs="Arial"/>
          <w:lang w:val="sr-Cyrl-CS" w:eastAsia="ar-SA"/>
        </w:rPr>
      </w:pPr>
      <w:r w:rsidRPr="00CB10FA">
        <w:rPr>
          <w:rFonts w:cs="Arial"/>
          <w:lang w:val="sr-Cyrl-CS" w:eastAsia="ar-SA"/>
        </w:rPr>
        <w:t>Сва обавештења, захтеви и друга преписка у току трајања овог Уговора, као и преписка у случају судског спора између Страна, врши се у писаној форми, и то: препорученом поштом са повратницом или директном доставом на адресу уговорне стране или путем електронске поште на контакте који су утврђени у складу са ставом 1. овог члана.</w:t>
      </w:r>
    </w:p>
    <w:p w14:paraId="448B9A84" w14:textId="77777777" w:rsidR="003C3312" w:rsidRPr="00CB10FA" w:rsidRDefault="003C3312" w:rsidP="003C3312">
      <w:pPr>
        <w:tabs>
          <w:tab w:val="left" w:pos="360"/>
        </w:tabs>
        <w:suppressAutoHyphens/>
        <w:spacing w:before="0"/>
        <w:rPr>
          <w:rFonts w:cs="Arial"/>
          <w:lang w:val="sr-Cyrl-CS" w:eastAsia="ar-SA"/>
        </w:rPr>
      </w:pPr>
    </w:p>
    <w:p w14:paraId="3AB38CF9" w14:textId="77777777" w:rsidR="003C3312" w:rsidRPr="00CB10FA" w:rsidRDefault="003C3312" w:rsidP="003C3312">
      <w:pPr>
        <w:suppressAutoHyphens/>
        <w:spacing w:before="0"/>
        <w:jc w:val="center"/>
        <w:rPr>
          <w:rFonts w:cs="Arial"/>
          <w:b/>
          <w:lang w:val="sr-Cyrl-CS" w:eastAsia="ar-SA"/>
        </w:rPr>
      </w:pPr>
      <w:r w:rsidRPr="00CB10FA">
        <w:rPr>
          <w:rFonts w:cs="Arial"/>
          <w:b/>
          <w:lang w:val="sr-Cyrl-CS" w:eastAsia="ar-SA"/>
        </w:rPr>
        <w:t>Члан 7.</w:t>
      </w:r>
    </w:p>
    <w:p w14:paraId="15341031" w14:textId="77777777" w:rsidR="003C3312" w:rsidRPr="00CB10FA" w:rsidRDefault="003C3312" w:rsidP="003C3312">
      <w:pPr>
        <w:spacing w:before="0"/>
        <w:rPr>
          <w:rFonts w:eastAsia="MS Mincho" w:cs="Arial"/>
          <w:lang w:val="sr-Cyrl-CS" w:eastAsia="ja-JP"/>
        </w:rPr>
      </w:pPr>
      <w:r w:rsidRPr="00CB10FA">
        <w:rPr>
          <w:rFonts w:eastAsia="MS Mincho" w:cs="Arial"/>
          <w:lang w:eastAsia="ja-JP"/>
        </w:rPr>
        <w:t xml:space="preserve">Уколико је примопредаја обављена коришћењем електронске поште, Прималац је обавезан да одмах након пријема поруке са приложеном пословном тајном, пошаље поруку са потврдом да је порука примљена. </w:t>
      </w:r>
    </w:p>
    <w:p w14:paraId="095DD237" w14:textId="77777777" w:rsidR="003C3312" w:rsidRPr="00CB10FA" w:rsidRDefault="003C3312" w:rsidP="003C3312">
      <w:pPr>
        <w:spacing w:before="0"/>
        <w:rPr>
          <w:rFonts w:eastAsia="MS Mincho" w:cs="Arial"/>
          <w:lang w:val="sr-Cyrl-CS" w:eastAsia="ja-JP"/>
        </w:rPr>
      </w:pPr>
    </w:p>
    <w:p w14:paraId="6F56341C" w14:textId="77777777" w:rsidR="003C3312" w:rsidRPr="00CB10FA" w:rsidRDefault="003C3312" w:rsidP="003C3312">
      <w:pPr>
        <w:spacing w:before="0"/>
        <w:rPr>
          <w:rFonts w:eastAsia="MS Mincho" w:cs="Arial"/>
          <w:lang w:val="sr-Cyrl-CS" w:eastAsia="ja-JP"/>
        </w:rPr>
      </w:pPr>
      <w:r w:rsidRPr="00CB10FA">
        <w:rPr>
          <w:rFonts w:eastAsia="MS Mincho" w:cs="Arial"/>
          <w:lang w:eastAsia="ja-JP"/>
        </w:rPr>
        <w:t xml:space="preserve">Уколико Задужено лице Даваоца не прими потврду о пријему поруке са приложеном пословном тајном у року од два радна дана, рачунајући у овај рок и дан када је порука послата, обавезна је да обустави даље слање података, и да покрене поступак за откривање разлога кашњења у достављању информације да је порука са приложеном пословном тајном примљена. </w:t>
      </w:r>
    </w:p>
    <w:p w14:paraId="591A15D9" w14:textId="77777777" w:rsidR="003C3312" w:rsidRPr="00CB10FA" w:rsidRDefault="003C3312" w:rsidP="003C3312">
      <w:pPr>
        <w:spacing w:before="0"/>
        <w:rPr>
          <w:rFonts w:eastAsia="MS Mincho" w:cs="Arial"/>
          <w:lang w:val="sr-Cyrl-CS" w:eastAsia="ja-JP"/>
        </w:rPr>
      </w:pPr>
    </w:p>
    <w:p w14:paraId="58C51373" w14:textId="77777777" w:rsidR="003C3312" w:rsidRPr="00CB10FA" w:rsidRDefault="003C3312" w:rsidP="003C3312">
      <w:pPr>
        <w:spacing w:before="0"/>
        <w:rPr>
          <w:rFonts w:eastAsia="MS Mincho" w:cs="Arial"/>
          <w:lang w:eastAsia="ja-JP"/>
        </w:rPr>
      </w:pPr>
      <w:r w:rsidRPr="00CB10FA">
        <w:rPr>
          <w:rFonts w:eastAsia="MS Mincho" w:cs="Arial"/>
          <w:lang w:eastAsia="ja-JP"/>
        </w:rPr>
        <w:t xml:space="preserve">Слање података се може наставити кад и уколико се покаже да тајност података није нарушена, као и да нису нарушене одредбе овог Уговора. </w:t>
      </w:r>
    </w:p>
    <w:p w14:paraId="1B881904" w14:textId="77777777" w:rsidR="003C3312" w:rsidRPr="00CB10FA" w:rsidRDefault="003C3312" w:rsidP="003C3312">
      <w:pPr>
        <w:suppressAutoHyphens/>
        <w:spacing w:before="0"/>
        <w:jc w:val="left"/>
        <w:rPr>
          <w:rFonts w:cs="Arial"/>
          <w:lang w:val="sr-Cyrl-CS" w:eastAsia="ar-SA"/>
        </w:rPr>
      </w:pPr>
    </w:p>
    <w:p w14:paraId="4F347A0E" w14:textId="77777777" w:rsidR="003C3312" w:rsidRPr="00CB10FA" w:rsidRDefault="003C3312" w:rsidP="003C3312">
      <w:pPr>
        <w:suppressAutoHyphens/>
        <w:spacing w:before="0"/>
        <w:jc w:val="center"/>
        <w:rPr>
          <w:rFonts w:cs="Arial"/>
          <w:b/>
          <w:lang w:val="sr-Cyrl-CS" w:eastAsia="ar-SA"/>
        </w:rPr>
      </w:pPr>
      <w:r w:rsidRPr="00CB10FA">
        <w:rPr>
          <w:rFonts w:cs="Arial"/>
          <w:b/>
          <w:lang w:val="sr-Cyrl-CS" w:eastAsia="ar-SA"/>
        </w:rPr>
        <w:t>Члан 8.</w:t>
      </w:r>
    </w:p>
    <w:p w14:paraId="2B3B4F7E" w14:textId="77777777" w:rsidR="003C3312" w:rsidRPr="00CB10FA" w:rsidRDefault="003C3312" w:rsidP="003C3312">
      <w:pPr>
        <w:tabs>
          <w:tab w:val="left" w:pos="360"/>
        </w:tabs>
        <w:suppressAutoHyphens/>
        <w:spacing w:before="0"/>
        <w:rPr>
          <w:rFonts w:cs="Arial"/>
          <w:lang w:val="sr-Cyrl-CS" w:eastAsia="ar-SA"/>
        </w:rPr>
      </w:pPr>
      <w:r w:rsidRPr="00CB10FA">
        <w:rPr>
          <w:rFonts w:cs="Arial"/>
          <w:lang w:val="sr-Cyrl-CS" w:eastAsia="ar-SA"/>
        </w:rPr>
        <w:t>Достављање пословне тајне Примаоцу, у штампаној форми или електронским путем, врши се уз следећу напомену: „Информације које се налазе у овом документу представљају пословну тајну __________ . Документ или његови делови се не могу копирати, репродуковати или уступити без претходне сагласности „_________“.</w:t>
      </w:r>
    </w:p>
    <w:p w14:paraId="1D655789" w14:textId="77777777" w:rsidR="003C3312" w:rsidRPr="00CB10FA" w:rsidRDefault="003C3312" w:rsidP="003C3312">
      <w:pPr>
        <w:tabs>
          <w:tab w:val="left" w:pos="360"/>
        </w:tabs>
        <w:suppressAutoHyphens/>
        <w:spacing w:before="0"/>
        <w:rPr>
          <w:rFonts w:cs="Arial"/>
          <w:lang w:val="sr-Cyrl-CS" w:eastAsia="ar-SA"/>
        </w:rPr>
      </w:pPr>
    </w:p>
    <w:p w14:paraId="53DBF68A" w14:textId="77777777" w:rsidR="003C3312" w:rsidRPr="00CB10FA" w:rsidRDefault="003C3312" w:rsidP="003C3312">
      <w:pPr>
        <w:tabs>
          <w:tab w:val="left" w:pos="360"/>
        </w:tabs>
        <w:suppressAutoHyphens/>
        <w:spacing w:before="0"/>
        <w:rPr>
          <w:rFonts w:cs="Arial"/>
          <w:lang w:val="sr-Cyrl-CS" w:eastAsia="ar-SA"/>
        </w:rPr>
      </w:pPr>
      <w:r w:rsidRPr="00CB10FA">
        <w:rPr>
          <w:rFonts w:cs="Arial"/>
          <w:lang w:val="sr-Cyrl-CS" w:eastAsia="ar-SA"/>
        </w:rPr>
        <w:t>Приликом достављања пословне тајне у складу са претходним ставом, на празне линије текста напомене из претходног става, уноси се назив Стране која је Давалац пословне тајне.</w:t>
      </w:r>
    </w:p>
    <w:p w14:paraId="388DE8D2" w14:textId="77777777" w:rsidR="003C3312" w:rsidRPr="00CB10FA" w:rsidRDefault="003C3312" w:rsidP="003C3312">
      <w:pPr>
        <w:tabs>
          <w:tab w:val="left" w:pos="360"/>
        </w:tabs>
        <w:suppressAutoHyphens/>
        <w:spacing w:before="0"/>
        <w:rPr>
          <w:rFonts w:cs="Arial"/>
          <w:lang w:val="sr-Cyrl-CS" w:eastAsia="ar-SA"/>
        </w:rPr>
      </w:pPr>
    </w:p>
    <w:p w14:paraId="37298E37" w14:textId="77777777" w:rsidR="003C3312" w:rsidRPr="00CB10FA" w:rsidRDefault="003C3312" w:rsidP="003C3312">
      <w:pPr>
        <w:tabs>
          <w:tab w:val="left" w:pos="360"/>
        </w:tabs>
        <w:suppressAutoHyphens/>
        <w:spacing w:before="0"/>
        <w:rPr>
          <w:rFonts w:cs="Arial"/>
          <w:lang w:val="sr-Cyrl-CS" w:eastAsia="ar-SA"/>
        </w:rPr>
      </w:pPr>
      <w:r w:rsidRPr="00CB10FA">
        <w:rPr>
          <w:rFonts w:cs="Arial"/>
          <w:lang w:val="sr-Cyrl-CS" w:eastAsia="ar-SA"/>
        </w:rPr>
        <w:t>Материјални и електронски медији у којима, или на којима, се налази пословна тајна морају да садрже следеће ознаке степена тајности:</w:t>
      </w:r>
    </w:p>
    <w:p w14:paraId="5041AA39" w14:textId="77777777" w:rsidR="003C3312" w:rsidRPr="00CB10FA" w:rsidRDefault="003C3312" w:rsidP="003C3312">
      <w:pPr>
        <w:tabs>
          <w:tab w:val="left" w:pos="360"/>
        </w:tabs>
        <w:suppressAutoHyphens/>
        <w:spacing w:before="0"/>
        <w:rPr>
          <w:rFonts w:cs="Arial"/>
          <w:lang w:val="sr-Cyrl-CS" w:eastAsia="ar-SA"/>
        </w:rPr>
      </w:pPr>
    </w:p>
    <w:p w14:paraId="022C292C" w14:textId="77777777" w:rsidR="003C3312" w:rsidRPr="00CB10FA" w:rsidRDefault="003C3312" w:rsidP="003C3312">
      <w:pPr>
        <w:tabs>
          <w:tab w:val="left" w:pos="360"/>
        </w:tabs>
        <w:suppressAutoHyphens/>
        <w:spacing w:before="0"/>
        <w:rPr>
          <w:rFonts w:cs="Arial"/>
          <w:lang w:val="sr-Cyrl-CS" w:eastAsia="ar-SA"/>
        </w:rPr>
      </w:pPr>
      <w:r w:rsidRPr="00CB10FA">
        <w:rPr>
          <w:rFonts w:cs="Arial"/>
          <w:lang w:val="sr-Cyrl-CS" w:eastAsia="ar-SA"/>
        </w:rPr>
        <w:t>За Корисника услуге:</w:t>
      </w:r>
    </w:p>
    <w:p w14:paraId="73343601" w14:textId="77777777" w:rsidR="003C3312" w:rsidRPr="00CB10FA" w:rsidRDefault="003C3312" w:rsidP="003C3312">
      <w:pPr>
        <w:suppressAutoHyphens/>
        <w:spacing w:before="0"/>
        <w:jc w:val="center"/>
        <w:rPr>
          <w:rFonts w:cs="Arial"/>
          <w:lang w:eastAsia="ar-SA"/>
        </w:rPr>
      </w:pPr>
      <w:r w:rsidRPr="00CB10FA">
        <w:rPr>
          <w:rFonts w:cs="Arial"/>
          <w:lang w:eastAsia="ar-SA"/>
        </w:rPr>
        <w:t>Пословна тајна</w:t>
      </w:r>
    </w:p>
    <w:p w14:paraId="3508A6F9" w14:textId="77777777" w:rsidR="003C3312" w:rsidRPr="00CB10FA" w:rsidRDefault="003C3312" w:rsidP="003C3312">
      <w:pPr>
        <w:suppressAutoHyphens/>
        <w:spacing w:before="0"/>
        <w:jc w:val="center"/>
        <w:rPr>
          <w:rFonts w:cs="Arial"/>
          <w:lang w:eastAsia="ar-SA"/>
        </w:rPr>
      </w:pPr>
      <w:r w:rsidRPr="00CB10FA">
        <w:rPr>
          <w:rFonts w:cs="Arial"/>
          <w:lang w:eastAsia="ar-SA"/>
        </w:rPr>
        <w:t>Јавно предузеће „Електропривреда Србије“Београд</w:t>
      </w:r>
    </w:p>
    <w:p w14:paraId="27FA6A83" w14:textId="10E9570D" w:rsidR="003C3312" w:rsidRPr="00CB10FA" w:rsidRDefault="003C3312" w:rsidP="003C3312">
      <w:pPr>
        <w:suppressAutoHyphens/>
        <w:spacing w:before="0"/>
        <w:jc w:val="center"/>
        <w:rPr>
          <w:rFonts w:cs="Arial"/>
          <w:lang w:eastAsia="ar-SA"/>
        </w:rPr>
      </w:pPr>
      <w:r w:rsidRPr="00CB10FA">
        <w:rPr>
          <w:rFonts w:cs="Arial"/>
          <w:lang w:eastAsia="ar-SA"/>
        </w:rPr>
        <w:t xml:space="preserve">Улица </w:t>
      </w:r>
      <w:r w:rsidR="009957BF">
        <w:rPr>
          <w:rFonts w:cs="Arial"/>
          <w:lang w:eastAsia="ar-SA"/>
        </w:rPr>
        <w:t>Балканска бр. 13</w:t>
      </w:r>
      <w:r w:rsidRPr="00CB10FA">
        <w:rPr>
          <w:rFonts w:cs="Arial"/>
          <w:lang w:eastAsia="ar-SA"/>
        </w:rPr>
        <w:t>. Београд</w:t>
      </w:r>
    </w:p>
    <w:p w14:paraId="4CD4E514" w14:textId="77777777" w:rsidR="003C3312" w:rsidRPr="00CB10FA" w:rsidRDefault="003C3312" w:rsidP="003C3312">
      <w:pPr>
        <w:tabs>
          <w:tab w:val="left" w:pos="360"/>
        </w:tabs>
        <w:suppressAutoHyphens/>
        <w:spacing w:before="0"/>
        <w:rPr>
          <w:rFonts w:cs="Arial"/>
          <w:lang w:val="sr-Cyrl-CS" w:eastAsia="ar-SA"/>
        </w:rPr>
      </w:pPr>
      <w:r w:rsidRPr="00CB10FA">
        <w:rPr>
          <w:rFonts w:cs="Arial"/>
          <w:lang w:val="sr-Cyrl-CS" w:eastAsia="ar-SA"/>
        </w:rPr>
        <w:t>или:</w:t>
      </w:r>
    </w:p>
    <w:p w14:paraId="1E6500AB" w14:textId="77777777" w:rsidR="003C3312" w:rsidRPr="00CB10FA" w:rsidRDefault="003C3312" w:rsidP="003C3312">
      <w:pPr>
        <w:suppressAutoHyphens/>
        <w:spacing w:before="0"/>
        <w:jc w:val="center"/>
        <w:rPr>
          <w:rFonts w:cs="Arial"/>
          <w:lang w:eastAsia="ar-SA"/>
        </w:rPr>
      </w:pPr>
      <w:r w:rsidRPr="00CB10FA">
        <w:rPr>
          <w:rFonts w:cs="Arial"/>
          <w:lang w:eastAsia="ar-SA"/>
        </w:rPr>
        <w:t xml:space="preserve">Поверљиво                                                         </w:t>
      </w:r>
    </w:p>
    <w:p w14:paraId="23D74FC7" w14:textId="77777777" w:rsidR="003C3312" w:rsidRPr="00CB10FA" w:rsidRDefault="003C3312" w:rsidP="003C3312">
      <w:pPr>
        <w:suppressAutoHyphens/>
        <w:spacing w:before="0"/>
        <w:jc w:val="center"/>
        <w:rPr>
          <w:rFonts w:cs="Arial"/>
          <w:lang w:eastAsia="ar-SA"/>
        </w:rPr>
      </w:pPr>
      <w:r w:rsidRPr="00CB10FA">
        <w:rPr>
          <w:rFonts w:cs="Arial"/>
          <w:lang w:eastAsia="ar-SA"/>
        </w:rPr>
        <w:t>Јавно предузеће „Електропривреда Србије“ Београд</w:t>
      </w:r>
    </w:p>
    <w:p w14:paraId="161C4CDA" w14:textId="14946F82" w:rsidR="003C3312" w:rsidRPr="00CB10FA" w:rsidRDefault="003C3312" w:rsidP="003C3312">
      <w:pPr>
        <w:suppressAutoHyphens/>
        <w:spacing w:before="0"/>
        <w:jc w:val="center"/>
        <w:rPr>
          <w:rFonts w:cs="Arial"/>
          <w:lang w:eastAsia="ar-SA"/>
        </w:rPr>
      </w:pPr>
      <w:r w:rsidRPr="00CB10FA">
        <w:rPr>
          <w:rFonts w:cs="Arial"/>
          <w:lang w:eastAsia="ar-SA"/>
        </w:rPr>
        <w:t xml:space="preserve">Улица </w:t>
      </w:r>
      <w:r w:rsidR="009957BF">
        <w:rPr>
          <w:rFonts w:cs="Arial"/>
          <w:lang w:eastAsia="ar-SA"/>
        </w:rPr>
        <w:t>Балканска бр. 13</w:t>
      </w:r>
      <w:r w:rsidRPr="00CB10FA">
        <w:rPr>
          <w:rFonts w:cs="Arial"/>
          <w:lang w:eastAsia="ar-SA"/>
        </w:rPr>
        <w:t>. Београд</w:t>
      </w:r>
    </w:p>
    <w:p w14:paraId="56BD0C94" w14:textId="77777777" w:rsidR="003C3312" w:rsidRPr="00CB10FA" w:rsidRDefault="003C3312" w:rsidP="003C3312">
      <w:pPr>
        <w:tabs>
          <w:tab w:val="left" w:pos="360"/>
        </w:tabs>
        <w:suppressAutoHyphens/>
        <w:spacing w:before="0"/>
        <w:rPr>
          <w:rFonts w:cs="Arial"/>
          <w:lang w:val="sr-Cyrl-CS" w:eastAsia="ar-SA"/>
        </w:rPr>
      </w:pPr>
    </w:p>
    <w:p w14:paraId="2D986B40" w14:textId="77777777" w:rsidR="003C3312" w:rsidRPr="00CB10FA" w:rsidRDefault="003C3312" w:rsidP="003C3312">
      <w:pPr>
        <w:tabs>
          <w:tab w:val="left" w:pos="360"/>
        </w:tabs>
        <w:suppressAutoHyphens/>
        <w:spacing w:before="0"/>
        <w:rPr>
          <w:rFonts w:cs="Arial"/>
          <w:lang w:val="sr-Cyrl-CS" w:eastAsia="ar-SA"/>
        </w:rPr>
      </w:pPr>
      <w:r w:rsidRPr="00CB10FA">
        <w:rPr>
          <w:rFonts w:cs="Arial"/>
          <w:lang w:val="sr-Cyrl-CS" w:eastAsia="ar-SA"/>
        </w:rPr>
        <w:t>За Пружаоца услуге:</w:t>
      </w:r>
    </w:p>
    <w:p w14:paraId="4B5735CA" w14:textId="77777777" w:rsidR="003C3312" w:rsidRPr="00CB10FA" w:rsidRDefault="003C3312" w:rsidP="003C3312">
      <w:pPr>
        <w:suppressAutoHyphens/>
        <w:spacing w:before="0"/>
        <w:jc w:val="center"/>
        <w:rPr>
          <w:rFonts w:cs="Arial"/>
          <w:lang w:eastAsia="ar-SA"/>
        </w:rPr>
      </w:pPr>
      <w:r w:rsidRPr="00CB10FA">
        <w:rPr>
          <w:rFonts w:cs="Arial"/>
          <w:lang w:eastAsia="ar-SA"/>
        </w:rPr>
        <w:t>Пословна тајна</w:t>
      </w:r>
    </w:p>
    <w:p w14:paraId="6BB7616B" w14:textId="77777777" w:rsidR="003C3312" w:rsidRPr="00CB10FA" w:rsidRDefault="003C3312" w:rsidP="003C3312">
      <w:pPr>
        <w:suppressAutoHyphens/>
        <w:spacing w:before="0"/>
        <w:jc w:val="center"/>
        <w:rPr>
          <w:rFonts w:cs="Arial"/>
          <w:lang w:eastAsia="ar-SA"/>
        </w:rPr>
      </w:pPr>
      <w:r w:rsidRPr="00CB10FA">
        <w:rPr>
          <w:rFonts w:cs="Arial"/>
          <w:lang w:eastAsia="ar-SA"/>
        </w:rPr>
        <w:t>___________</w:t>
      </w:r>
    </w:p>
    <w:p w14:paraId="75213A4F" w14:textId="77777777" w:rsidR="003C3312" w:rsidRPr="00CB10FA" w:rsidRDefault="003C3312" w:rsidP="003C3312">
      <w:pPr>
        <w:suppressAutoHyphens/>
        <w:spacing w:before="0"/>
        <w:jc w:val="center"/>
        <w:rPr>
          <w:rFonts w:cs="Arial"/>
          <w:lang w:eastAsia="ar-SA"/>
        </w:rPr>
      </w:pPr>
      <w:r w:rsidRPr="00CB10FA">
        <w:rPr>
          <w:rFonts w:cs="Arial"/>
          <w:lang w:eastAsia="ar-SA"/>
        </w:rPr>
        <w:t>_______________</w:t>
      </w:r>
    </w:p>
    <w:p w14:paraId="16C6CD08" w14:textId="77777777" w:rsidR="003C3312" w:rsidRPr="00CB10FA" w:rsidRDefault="003C3312" w:rsidP="003C3312">
      <w:pPr>
        <w:suppressAutoHyphens/>
        <w:spacing w:before="0"/>
        <w:rPr>
          <w:rFonts w:cs="Arial"/>
          <w:lang w:eastAsia="ar-SA"/>
        </w:rPr>
      </w:pPr>
      <w:r w:rsidRPr="00CB10FA">
        <w:rPr>
          <w:rFonts w:cs="Arial"/>
          <w:lang w:eastAsia="ar-SA"/>
        </w:rPr>
        <w:t>или:</w:t>
      </w:r>
    </w:p>
    <w:p w14:paraId="63B467C6" w14:textId="77777777" w:rsidR="003C3312" w:rsidRPr="00CB10FA" w:rsidRDefault="003C3312" w:rsidP="003C3312">
      <w:pPr>
        <w:tabs>
          <w:tab w:val="left" w:pos="360"/>
        </w:tabs>
        <w:suppressAutoHyphens/>
        <w:spacing w:before="0"/>
        <w:jc w:val="center"/>
        <w:rPr>
          <w:rFonts w:cs="Arial"/>
          <w:lang w:val="sr-Cyrl-CS" w:eastAsia="ar-SA"/>
        </w:rPr>
      </w:pPr>
      <w:r w:rsidRPr="00CB10FA">
        <w:rPr>
          <w:rFonts w:cs="Arial"/>
          <w:lang w:val="sr-Cyrl-CS" w:eastAsia="ar-SA"/>
        </w:rPr>
        <w:t>Поверљиво</w:t>
      </w:r>
    </w:p>
    <w:p w14:paraId="1AFDF5CB" w14:textId="77777777" w:rsidR="003C3312" w:rsidRPr="00CB10FA" w:rsidRDefault="003C3312" w:rsidP="003C3312">
      <w:pPr>
        <w:tabs>
          <w:tab w:val="left" w:pos="360"/>
        </w:tabs>
        <w:suppressAutoHyphens/>
        <w:spacing w:before="0"/>
        <w:jc w:val="center"/>
        <w:rPr>
          <w:rFonts w:cs="Arial"/>
          <w:lang w:val="sr-Cyrl-CS" w:eastAsia="ar-SA"/>
        </w:rPr>
      </w:pPr>
      <w:r w:rsidRPr="00CB10FA">
        <w:rPr>
          <w:rFonts w:cs="Arial"/>
          <w:lang w:val="sr-Cyrl-CS" w:eastAsia="ar-SA"/>
        </w:rPr>
        <w:t>_______________</w:t>
      </w:r>
    </w:p>
    <w:p w14:paraId="1BCB1E93" w14:textId="77777777" w:rsidR="003C3312" w:rsidRPr="00CB10FA" w:rsidRDefault="003C3312" w:rsidP="003C3312">
      <w:pPr>
        <w:tabs>
          <w:tab w:val="left" w:pos="360"/>
        </w:tabs>
        <w:suppressAutoHyphens/>
        <w:spacing w:before="0"/>
        <w:jc w:val="center"/>
        <w:rPr>
          <w:rFonts w:cs="Arial"/>
          <w:lang w:val="sr-Cyrl-CS" w:eastAsia="ar-SA"/>
        </w:rPr>
      </w:pPr>
      <w:r w:rsidRPr="00CB10FA">
        <w:rPr>
          <w:rFonts w:cs="Arial"/>
          <w:lang w:val="sr-Cyrl-CS" w:eastAsia="ar-SA"/>
        </w:rPr>
        <w:t>__________________</w:t>
      </w:r>
    </w:p>
    <w:p w14:paraId="5A60BF39" w14:textId="77777777" w:rsidR="003C3312" w:rsidRPr="00CB10FA" w:rsidRDefault="003C3312" w:rsidP="003C3312">
      <w:pPr>
        <w:tabs>
          <w:tab w:val="left" w:pos="360"/>
        </w:tabs>
        <w:suppressAutoHyphens/>
        <w:spacing w:before="0"/>
        <w:rPr>
          <w:rFonts w:cs="Arial"/>
          <w:lang w:val="sr-Cyrl-CS" w:eastAsia="ar-SA"/>
        </w:rPr>
      </w:pPr>
    </w:p>
    <w:p w14:paraId="4C94D508" w14:textId="77777777" w:rsidR="003C3312" w:rsidRPr="00CB10FA" w:rsidRDefault="003C3312" w:rsidP="003C3312">
      <w:pPr>
        <w:tabs>
          <w:tab w:val="left" w:pos="360"/>
        </w:tabs>
        <w:suppressAutoHyphens/>
        <w:spacing w:before="0"/>
        <w:rPr>
          <w:rFonts w:cs="Arial"/>
          <w:lang w:val="sr-Cyrl-CS" w:eastAsia="ar-SA"/>
        </w:rPr>
      </w:pPr>
      <w:r w:rsidRPr="00CB10FA">
        <w:rPr>
          <w:rFonts w:cs="Arial"/>
          <w:lang w:val="sr-Cyrl-CS" w:eastAsia="ar-SA"/>
        </w:rPr>
        <w:t xml:space="preserve">Уколико се ради о усменом достављању информација, информације ће се сматрати пословном тајном Даваоца уколико је то назначено приликом усменог достављања и </w:t>
      </w:r>
      <w:r w:rsidRPr="00CB10FA">
        <w:rPr>
          <w:rFonts w:cs="Arial"/>
          <w:lang w:val="sr-Cyrl-CS" w:eastAsia="ar-SA"/>
        </w:rPr>
        <w:lastRenderedPageBreak/>
        <w:t>уколико је о томе у року од 3 радна дана од дана усменог достављања, Примаоцу достављена напомена у писаној форми (у штампаној форми или електронским путем).</w:t>
      </w:r>
    </w:p>
    <w:p w14:paraId="04BD8042" w14:textId="77777777" w:rsidR="003C3312" w:rsidRPr="00CB10FA" w:rsidRDefault="003C3312" w:rsidP="003C3312">
      <w:pPr>
        <w:tabs>
          <w:tab w:val="left" w:pos="360"/>
        </w:tabs>
        <w:suppressAutoHyphens/>
        <w:spacing w:before="0"/>
        <w:rPr>
          <w:rFonts w:cs="Arial"/>
          <w:lang w:val="sr-Cyrl-CS" w:eastAsia="ar-SA"/>
        </w:rPr>
      </w:pPr>
    </w:p>
    <w:p w14:paraId="74EE0A1D" w14:textId="77777777" w:rsidR="003C3312" w:rsidRPr="00CB10FA" w:rsidRDefault="003C3312" w:rsidP="003C3312">
      <w:pPr>
        <w:suppressAutoHyphens/>
        <w:spacing w:before="0"/>
        <w:jc w:val="center"/>
        <w:rPr>
          <w:rFonts w:cs="Arial"/>
          <w:b/>
          <w:lang w:val="sr-Cyrl-CS" w:eastAsia="ar-SA"/>
        </w:rPr>
      </w:pPr>
      <w:r w:rsidRPr="00CB10FA">
        <w:rPr>
          <w:rFonts w:cs="Arial"/>
          <w:b/>
          <w:lang w:val="sr-Cyrl-CS" w:eastAsia="ar-SA"/>
        </w:rPr>
        <w:t>Члан 9.</w:t>
      </w:r>
    </w:p>
    <w:p w14:paraId="6B06E5D5" w14:textId="77777777" w:rsidR="003C3312" w:rsidRPr="00CB10FA" w:rsidRDefault="003C3312" w:rsidP="003C3312">
      <w:pPr>
        <w:tabs>
          <w:tab w:val="left" w:pos="360"/>
        </w:tabs>
        <w:suppressAutoHyphens/>
        <w:spacing w:before="0"/>
        <w:rPr>
          <w:rFonts w:cs="Arial"/>
          <w:lang w:val="sr-Cyrl-CS" w:eastAsia="ar-SA"/>
        </w:rPr>
      </w:pPr>
      <w:r w:rsidRPr="00CB10FA">
        <w:rPr>
          <w:rFonts w:cs="Arial"/>
          <w:lang w:val="sr-Cyrl-CS" w:eastAsia="ar-SA"/>
        </w:rPr>
        <w:t>Обавезе из овог уговора односе се и на пословну тајну којој су стране имале приступ или су је размениле до тренутка закључења овог Уговора.</w:t>
      </w:r>
    </w:p>
    <w:p w14:paraId="02ABFA6B" w14:textId="77777777" w:rsidR="003C3312" w:rsidRPr="00CB10FA" w:rsidRDefault="003C3312" w:rsidP="003C3312">
      <w:pPr>
        <w:tabs>
          <w:tab w:val="left" w:pos="360"/>
        </w:tabs>
        <w:suppressAutoHyphens/>
        <w:spacing w:before="0"/>
        <w:rPr>
          <w:rFonts w:cs="Arial"/>
          <w:lang w:val="sr-Cyrl-CS" w:eastAsia="ar-SA"/>
        </w:rPr>
      </w:pPr>
    </w:p>
    <w:p w14:paraId="1AB28CDA" w14:textId="77777777" w:rsidR="003C3312" w:rsidRPr="00CB10FA" w:rsidRDefault="003C3312" w:rsidP="003C3312">
      <w:pPr>
        <w:tabs>
          <w:tab w:val="left" w:pos="360"/>
        </w:tabs>
        <w:suppressAutoHyphens/>
        <w:spacing w:before="0"/>
        <w:rPr>
          <w:rFonts w:cs="Arial"/>
          <w:lang w:val="sr-Cyrl-CS" w:eastAsia="ar-SA"/>
        </w:rPr>
      </w:pPr>
      <w:r w:rsidRPr="00CB10FA">
        <w:rPr>
          <w:rFonts w:cs="Arial"/>
          <w:lang w:val="sr-Cyrl-CS" w:eastAsia="ar-SA"/>
        </w:rPr>
        <w:t xml:space="preserve">Обавезе из овог Уговора односе се и на податке Даваоца које представљају пословну тајну у смислу овог уговора, а којима je Прималац имао приступ или је до њих дошао случајно током реализације Пословних активности из члана 1. овог уговора. </w:t>
      </w:r>
    </w:p>
    <w:p w14:paraId="4ED24098" w14:textId="77777777" w:rsidR="003C3312" w:rsidRPr="00CB10FA" w:rsidRDefault="003C3312" w:rsidP="003C3312">
      <w:pPr>
        <w:tabs>
          <w:tab w:val="left" w:pos="360"/>
        </w:tabs>
        <w:suppressAutoHyphens/>
        <w:spacing w:before="0"/>
        <w:rPr>
          <w:rFonts w:cs="Arial"/>
          <w:lang w:val="sr-Cyrl-CS" w:eastAsia="ar-SA"/>
        </w:rPr>
      </w:pPr>
    </w:p>
    <w:p w14:paraId="7304D6F1" w14:textId="77777777" w:rsidR="003C3312" w:rsidRPr="00CB10FA" w:rsidRDefault="003C3312" w:rsidP="003C3312">
      <w:pPr>
        <w:spacing w:before="0"/>
        <w:jc w:val="center"/>
        <w:rPr>
          <w:rFonts w:eastAsia="MS Mincho" w:cs="Arial"/>
          <w:b/>
          <w:lang w:eastAsia="ja-JP"/>
        </w:rPr>
      </w:pPr>
      <w:r w:rsidRPr="00CB10FA">
        <w:rPr>
          <w:rFonts w:eastAsia="MS Mincho" w:cs="Arial"/>
          <w:b/>
          <w:lang w:eastAsia="ja-JP"/>
        </w:rPr>
        <w:t>Члан 10.</w:t>
      </w:r>
    </w:p>
    <w:p w14:paraId="1BB6BF95" w14:textId="77777777" w:rsidR="003C3312" w:rsidRPr="00CB10FA" w:rsidRDefault="003C3312" w:rsidP="003C3312">
      <w:pPr>
        <w:tabs>
          <w:tab w:val="left" w:pos="360"/>
        </w:tabs>
        <w:suppressAutoHyphens/>
        <w:spacing w:before="0"/>
        <w:rPr>
          <w:rFonts w:cs="Arial"/>
          <w:lang w:val="sr-Cyrl-CS" w:eastAsia="ar-SA"/>
        </w:rPr>
      </w:pPr>
      <w:r w:rsidRPr="00CB10FA">
        <w:rPr>
          <w:rFonts w:cs="Arial"/>
          <w:lang w:val="sr-Cyrl-CS" w:eastAsia="ar-SA"/>
        </w:rPr>
        <w:t>Давалац остаје власник достављених података који представљају пословну тајну. Давалац има право да, у било ком моменту, захтева од Примаоца повраћај оригиналних Носача информација који садрже пословну тајну Даваоца.</w:t>
      </w:r>
    </w:p>
    <w:p w14:paraId="4CE07D7C" w14:textId="77777777" w:rsidR="003C3312" w:rsidRPr="00CB10FA" w:rsidRDefault="003C3312" w:rsidP="003C3312">
      <w:pPr>
        <w:tabs>
          <w:tab w:val="left" w:pos="360"/>
        </w:tabs>
        <w:suppressAutoHyphens/>
        <w:spacing w:before="0"/>
        <w:rPr>
          <w:rFonts w:cs="Arial"/>
          <w:lang w:val="sr-Cyrl-CS" w:eastAsia="ar-SA"/>
        </w:rPr>
      </w:pPr>
    </w:p>
    <w:p w14:paraId="5B3AED64" w14:textId="77777777" w:rsidR="003C3312" w:rsidRPr="00CB10FA" w:rsidRDefault="003C3312" w:rsidP="003C3312">
      <w:pPr>
        <w:suppressAutoHyphens/>
        <w:spacing w:before="0"/>
        <w:rPr>
          <w:rFonts w:cs="Arial"/>
          <w:lang w:val="sr-Cyrl-CS" w:eastAsia="ar-SA"/>
        </w:rPr>
      </w:pPr>
      <w:r w:rsidRPr="00CB10FA">
        <w:rPr>
          <w:rFonts w:cs="Arial"/>
          <w:lang w:val="sr-Cyrl-CS" w:eastAsia="ar-SA"/>
        </w:rPr>
        <w:t>Најкасније у року од 30 дана од дана пријема таквог захтева, Прималац је у обавези да врати све примљене Носаче информација који садрже пословну тајну Даваоца и уништити све копије и репродукције тих података (у било ком облику, укључујући, али не ограничавајући се на електронске медије) које су у поседу Примаоца и/ или у поседу лица којима су исти предати у складу са одредбама овог уговора.</w:t>
      </w:r>
    </w:p>
    <w:p w14:paraId="7EB1EC04" w14:textId="77777777" w:rsidR="003C3312" w:rsidRPr="00CB10FA" w:rsidRDefault="003C3312" w:rsidP="003C3312">
      <w:pPr>
        <w:suppressAutoHyphens/>
        <w:spacing w:before="0"/>
        <w:rPr>
          <w:rFonts w:cs="Arial"/>
          <w:lang w:val="sr-Cyrl-CS" w:eastAsia="ar-SA"/>
        </w:rPr>
      </w:pPr>
    </w:p>
    <w:p w14:paraId="0AB85BBA" w14:textId="77777777" w:rsidR="003C3312" w:rsidRPr="00CB10FA" w:rsidRDefault="003C3312" w:rsidP="003C3312">
      <w:pPr>
        <w:spacing w:before="0"/>
        <w:jc w:val="center"/>
        <w:rPr>
          <w:rFonts w:eastAsia="MS Mincho" w:cs="Arial"/>
          <w:b/>
          <w:lang w:eastAsia="ja-JP"/>
        </w:rPr>
      </w:pPr>
      <w:r w:rsidRPr="00CB10FA">
        <w:rPr>
          <w:rFonts w:eastAsia="MS Mincho" w:cs="Arial"/>
          <w:b/>
          <w:lang w:eastAsia="ja-JP"/>
        </w:rPr>
        <w:t>Члан 11.</w:t>
      </w:r>
    </w:p>
    <w:p w14:paraId="5DA3B53A" w14:textId="77777777" w:rsidR="003C3312" w:rsidRPr="00CB10FA" w:rsidRDefault="003C3312" w:rsidP="003C3312">
      <w:pPr>
        <w:suppressAutoHyphens/>
        <w:spacing w:before="0"/>
        <w:rPr>
          <w:rFonts w:cs="Arial"/>
          <w:lang w:val="sr-Cyrl-CS" w:eastAsia="ar-SA"/>
        </w:rPr>
      </w:pPr>
      <w:r w:rsidRPr="00CB10FA">
        <w:rPr>
          <w:rFonts w:cs="Arial"/>
          <w:lang w:val="sr-Cyrl-CS" w:eastAsia="ar-SA"/>
        </w:rPr>
        <w:t xml:space="preserve">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 (следбенике). У случају евентуалне ликвидације Примаоца, Прималац је дужан да до окончања ликвидационог поступка обезбеди повраћај Даваоцу свих оригинала и уништавање свих примерака и облика копија примљених Носача информација. </w:t>
      </w:r>
    </w:p>
    <w:p w14:paraId="6C6C56EC" w14:textId="77777777" w:rsidR="003C3312" w:rsidRPr="00CB10FA" w:rsidRDefault="003C3312" w:rsidP="003C3312">
      <w:pPr>
        <w:suppressAutoHyphens/>
        <w:spacing w:before="0"/>
        <w:rPr>
          <w:rFonts w:cs="Arial"/>
          <w:lang w:val="sr-Cyrl-CS" w:eastAsia="ar-SA"/>
        </w:rPr>
      </w:pPr>
    </w:p>
    <w:p w14:paraId="134F884F" w14:textId="77777777" w:rsidR="003C3312" w:rsidRPr="00CB10FA" w:rsidRDefault="003C3312" w:rsidP="003C3312">
      <w:pPr>
        <w:spacing w:before="0"/>
        <w:jc w:val="center"/>
        <w:rPr>
          <w:rFonts w:eastAsia="MS Mincho" w:cs="Arial"/>
          <w:b/>
          <w:lang w:eastAsia="ja-JP"/>
        </w:rPr>
      </w:pPr>
      <w:r w:rsidRPr="00CB10FA">
        <w:rPr>
          <w:rFonts w:eastAsia="MS Mincho" w:cs="Arial"/>
          <w:b/>
          <w:lang w:eastAsia="ja-JP"/>
        </w:rPr>
        <w:t>Члан 12.</w:t>
      </w:r>
    </w:p>
    <w:p w14:paraId="6D2CF9D1" w14:textId="77777777" w:rsidR="003C3312" w:rsidRPr="00CB10FA" w:rsidRDefault="003C3312" w:rsidP="003C3312">
      <w:pPr>
        <w:suppressAutoHyphens/>
        <w:spacing w:before="0"/>
        <w:rPr>
          <w:rFonts w:cs="Arial"/>
          <w:lang w:val="sr-Cyrl-CS" w:eastAsia="ar-SA"/>
        </w:rPr>
      </w:pPr>
      <w:r w:rsidRPr="00CB10FA">
        <w:rPr>
          <w:rFonts w:cs="Arial"/>
          <w:lang w:val="sr-Cyrl-CS" w:eastAsia="ar-SA"/>
        </w:rPr>
        <w:t>Прималац сноси одговорност за сваку и сву штету коју претрпи Давалац услед кршења одредби овог Уговора, као и услед евентуалног откривања пословне тајне Даваоца од стране трећег лица коме је Прималац доставио пословну тајну Даваоца.</w:t>
      </w:r>
    </w:p>
    <w:p w14:paraId="7178ACD3" w14:textId="77777777" w:rsidR="003C3312" w:rsidRPr="00CB10FA" w:rsidRDefault="003C3312" w:rsidP="003C3312">
      <w:pPr>
        <w:suppressAutoHyphens/>
        <w:spacing w:before="0"/>
        <w:rPr>
          <w:rFonts w:cs="Arial"/>
          <w:lang w:val="sr-Cyrl-CS" w:eastAsia="ar-SA"/>
        </w:rPr>
      </w:pPr>
    </w:p>
    <w:p w14:paraId="3D8B1C0E" w14:textId="77777777" w:rsidR="003C3312" w:rsidRPr="00CB10FA" w:rsidRDefault="003C3312" w:rsidP="003C3312">
      <w:pPr>
        <w:suppressAutoHyphens/>
        <w:spacing w:before="0"/>
        <w:rPr>
          <w:rFonts w:cs="Arial"/>
          <w:lang w:val="sr-Cyrl-CS" w:eastAsia="ar-SA"/>
        </w:rPr>
      </w:pPr>
      <w:r w:rsidRPr="00CB10FA">
        <w:rPr>
          <w:rFonts w:cs="Arial"/>
          <w:lang w:val="sr-Cyrl-CS" w:eastAsia="ar-SA"/>
        </w:rPr>
        <w:t>Прималац признаје да пословна тајна и/или поверљиве информације Даваоца садрже вредне податке Даваоца и да ће свака материјална повреда овог уговора изазивати последице које су дефинисане законом.</w:t>
      </w:r>
    </w:p>
    <w:p w14:paraId="1CC0133D" w14:textId="77777777" w:rsidR="003C3312" w:rsidRPr="00CB10FA" w:rsidRDefault="003C3312" w:rsidP="003C3312">
      <w:pPr>
        <w:suppressAutoHyphens/>
        <w:spacing w:before="0"/>
        <w:rPr>
          <w:rFonts w:cs="Arial"/>
          <w:lang w:val="sr-Cyrl-CS" w:eastAsia="ar-SA"/>
        </w:rPr>
      </w:pPr>
    </w:p>
    <w:p w14:paraId="0FAECFF3" w14:textId="77777777" w:rsidR="003C3312" w:rsidRPr="00CB10FA" w:rsidRDefault="003C3312" w:rsidP="003C3312">
      <w:pPr>
        <w:suppressAutoHyphens/>
        <w:spacing w:before="0"/>
        <w:rPr>
          <w:rFonts w:cs="Arial"/>
          <w:lang w:eastAsia="ar-SA"/>
        </w:rPr>
      </w:pPr>
      <w:r w:rsidRPr="00CB10FA">
        <w:rPr>
          <w:rFonts w:cs="Arial"/>
          <w:lang w:eastAsia="ar-SA"/>
        </w:rPr>
        <w:t xml:space="preserve">Прималац изричито изјављује да Поверљиве информације неће користити директно или индиректно у комерцијалне сврхе ради израде било ког производа или пружања услуга или користити Поверљиве информације на било који други начин који није предвиђен Основним уговором и овим уговором.    </w:t>
      </w:r>
    </w:p>
    <w:p w14:paraId="406C4703" w14:textId="77777777" w:rsidR="003C3312" w:rsidRPr="00CB10FA" w:rsidRDefault="003C3312" w:rsidP="003C3312">
      <w:pPr>
        <w:suppressAutoHyphens/>
        <w:spacing w:before="0"/>
        <w:jc w:val="left"/>
        <w:rPr>
          <w:rFonts w:cs="Arial"/>
          <w:lang w:val="sr-Cyrl-CS" w:eastAsia="ar-SA"/>
        </w:rPr>
      </w:pPr>
    </w:p>
    <w:p w14:paraId="14ED1E9A" w14:textId="77777777" w:rsidR="003C3312" w:rsidRPr="00CB10FA" w:rsidRDefault="003C3312" w:rsidP="003C3312">
      <w:pPr>
        <w:spacing w:before="0"/>
        <w:jc w:val="center"/>
        <w:rPr>
          <w:rFonts w:eastAsia="MS Mincho" w:cs="Arial"/>
          <w:b/>
          <w:lang w:eastAsia="ja-JP"/>
        </w:rPr>
      </w:pPr>
      <w:r w:rsidRPr="00CB10FA">
        <w:rPr>
          <w:rFonts w:eastAsia="MS Mincho" w:cs="Arial"/>
          <w:b/>
          <w:lang w:eastAsia="ja-JP"/>
        </w:rPr>
        <w:t>Члан 13.</w:t>
      </w:r>
    </w:p>
    <w:p w14:paraId="67BBAB9F" w14:textId="77777777" w:rsidR="003C3312" w:rsidRPr="00CB10FA" w:rsidRDefault="003C3312" w:rsidP="003C3312">
      <w:pPr>
        <w:suppressAutoHyphens/>
        <w:spacing w:before="0"/>
        <w:rPr>
          <w:rFonts w:cs="Arial"/>
          <w:lang w:val="sr-Cyrl-CS" w:eastAsia="ar-SA"/>
        </w:rPr>
      </w:pPr>
      <w:r w:rsidRPr="00CB10FA">
        <w:rPr>
          <w:rFonts w:cs="Arial"/>
          <w:lang w:val="sr-Cyrl-CS" w:eastAsia="ar-SA"/>
        </w:rPr>
        <w:t xml:space="preserve">Стране ће настојати да све евентуалне спорове настале из, у вези са, или услед кршењa одредби овог Уговора, регулишу споразумно. Уколико се споразум не постигне, уговара се стварна надлежност суда у Београду (Спољнотрговинске арбитраже при Привредној комори Србије са местом арбитраже у Београду, уз примену њеног Правилника </w:t>
      </w:r>
      <w:r w:rsidRPr="00CB10FA">
        <w:rPr>
          <w:rFonts w:cs="Arial"/>
          <w:i/>
          <w:color w:val="548DD4" w:themeColor="text2" w:themeTint="99"/>
          <w:lang w:val="sr-Cyrl-CS" w:eastAsia="ar-SA"/>
        </w:rPr>
        <w:t>[напомена: коначан текст у Уговору зависи од тога да ли је изабран домаћи или страни Пружалац услуге]</w:t>
      </w:r>
      <w:r w:rsidRPr="00CB10FA">
        <w:rPr>
          <w:rFonts w:cs="Arial"/>
          <w:lang w:val="sr-Cyrl-CS" w:eastAsia="ar-SA"/>
        </w:rPr>
        <w:t>)</w:t>
      </w:r>
      <w:r w:rsidRPr="00CB10FA">
        <w:rPr>
          <w:rFonts w:cs="Arial"/>
          <w:color w:val="548DD4" w:themeColor="text2" w:themeTint="99"/>
          <w:lang w:val="sr-Cyrl-CS" w:eastAsia="ar-SA"/>
        </w:rPr>
        <w:t>.</w:t>
      </w:r>
    </w:p>
    <w:p w14:paraId="25B3DD03" w14:textId="77777777" w:rsidR="003C3312" w:rsidRPr="00CB10FA" w:rsidRDefault="003C3312" w:rsidP="003C3312">
      <w:pPr>
        <w:suppressAutoHyphens/>
        <w:spacing w:before="0"/>
        <w:rPr>
          <w:rFonts w:cs="Arial"/>
          <w:lang w:val="sr-Cyrl-CS" w:eastAsia="ar-SA"/>
        </w:rPr>
      </w:pPr>
      <w:r w:rsidRPr="00CB10FA">
        <w:rPr>
          <w:rFonts w:cs="Arial"/>
          <w:lang w:val="sr-Cyrl-CS" w:eastAsia="ar-SA"/>
        </w:rPr>
        <w:t xml:space="preserve"> </w:t>
      </w:r>
    </w:p>
    <w:p w14:paraId="0032854D" w14:textId="77777777" w:rsidR="003C3312" w:rsidRPr="00CB10FA" w:rsidRDefault="003C3312" w:rsidP="003C3312">
      <w:pPr>
        <w:spacing w:before="0"/>
        <w:jc w:val="center"/>
        <w:rPr>
          <w:rFonts w:eastAsia="MS Mincho" w:cs="Arial"/>
          <w:b/>
          <w:lang w:eastAsia="ja-JP"/>
        </w:rPr>
      </w:pPr>
      <w:r w:rsidRPr="00CB10FA">
        <w:rPr>
          <w:rFonts w:eastAsia="MS Mincho" w:cs="Arial"/>
          <w:b/>
          <w:lang w:eastAsia="ja-JP"/>
        </w:rPr>
        <w:t>Члан 14.</w:t>
      </w:r>
    </w:p>
    <w:p w14:paraId="2D3079D8" w14:textId="77777777" w:rsidR="003C3312" w:rsidRPr="00CB10FA" w:rsidRDefault="003C3312" w:rsidP="003C3312">
      <w:pPr>
        <w:suppressAutoHyphens/>
        <w:spacing w:before="0"/>
        <w:rPr>
          <w:rFonts w:cs="Arial"/>
          <w:lang w:val="sr-Cyrl-CS" w:eastAsia="ar-SA"/>
        </w:rPr>
      </w:pPr>
      <w:r w:rsidRPr="00CB10FA">
        <w:rPr>
          <w:rFonts w:cs="Arial"/>
          <w:lang w:val="sr-Cyrl-CS" w:eastAsia="ar-SA"/>
        </w:rPr>
        <w:lastRenderedPageBreak/>
        <w:t xml:space="preserve">Евентуалне измене и допуне овог Уговора на снази су само у случају да су састављене у писаној форми и потписане на прописани начин од стране </w:t>
      </w:r>
      <w:r w:rsidR="008E07C4" w:rsidRPr="00CB10FA">
        <w:rPr>
          <w:rFonts w:cs="Arial"/>
          <w:lang w:val="sr-Cyrl-CS" w:eastAsia="ar-SA"/>
        </w:rPr>
        <w:t>законских заступника</w:t>
      </w:r>
      <w:r w:rsidRPr="00CB10FA">
        <w:rPr>
          <w:rFonts w:cs="Arial"/>
          <w:lang w:val="sr-Cyrl-CS" w:eastAsia="ar-SA"/>
        </w:rPr>
        <w:t xml:space="preserve"> сваке од Страна.</w:t>
      </w:r>
    </w:p>
    <w:p w14:paraId="37BF2704" w14:textId="77777777" w:rsidR="003C3312" w:rsidRPr="00CB10FA" w:rsidRDefault="003C3312" w:rsidP="003C3312">
      <w:pPr>
        <w:suppressAutoHyphens/>
        <w:spacing w:before="0"/>
        <w:rPr>
          <w:rFonts w:cs="Arial"/>
          <w:lang w:val="sr-Cyrl-CS" w:eastAsia="ar-SA"/>
        </w:rPr>
      </w:pPr>
    </w:p>
    <w:p w14:paraId="3B489A9F" w14:textId="77777777" w:rsidR="003C3312" w:rsidRPr="00CB10FA" w:rsidRDefault="003C3312" w:rsidP="003C3312">
      <w:pPr>
        <w:spacing w:before="0"/>
        <w:jc w:val="center"/>
        <w:rPr>
          <w:rFonts w:eastAsia="MS Mincho" w:cs="Arial"/>
          <w:b/>
          <w:lang w:eastAsia="ja-JP"/>
        </w:rPr>
      </w:pPr>
      <w:r w:rsidRPr="00CB10FA">
        <w:rPr>
          <w:rFonts w:eastAsia="MS Mincho" w:cs="Arial"/>
          <w:b/>
          <w:lang w:eastAsia="ja-JP"/>
        </w:rPr>
        <w:t>Члан 15.</w:t>
      </w:r>
    </w:p>
    <w:p w14:paraId="6B609B41" w14:textId="77777777" w:rsidR="003C3312" w:rsidRPr="00CB10FA" w:rsidRDefault="003C3312" w:rsidP="003C3312">
      <w:pPr>
        <w:spacing w:before="0"/>
        <w:rPr>
          <w:rFonts w:eastAsia="MS Mincho" w:cs="Arial"/>
          <w:b/>
          <w:lang w:eastAsia="ja-JP"/>
        </w:rPr>
      </w:pPr>
      <w:r w:rsidRPr="00CB10FA">
        <w:rPr>
          <w:rFonts w:eastAsia="MS Mincho" w:cs="Arial"/>
          <w:lang w:eastAsia="ja-JP"/>
        </w:rPr>
        <w:t>На све што није регулисано одредбама овог Уговора, примениће се одредбе</w:t>
      </w:r>
      <w:r w:rsidR="008E07C4" w:rsidRPr="00CB10FA">
        <w:rPr>
          <w:rFonts w:eastAsia="MS Mincho" w:cs="Arial"/>
          <w:lang w:eastAsia="ja-JP"/>
        </w:rPr>
        <w:t xml:space="preserve"> ЗОО и</w:t>
      </w:r>
      <w:r w:rsidRPr="00CB10FA">
        <w:rPr>
          <w:rFonts w:eastAsia="MS Mincho" w:cs="Arial"/>
          <w:lang w:eastAsia="ja-JP"/>
        </w:rPr>
        <w:t xml:space="preserve"> позитивноправних прописа Републике Србије применљивих, с обзиром на предмет Уговора.</w:t>
      </w:r>
      <w:r w:rsidRPr="00CB10FA">
        <w:rPr>
          <w:rFonts w:eastAsia="MS Mincho" w:cs="Arial"/>
          <w:b/>
          <w:lang w:eastAsia="ja-JP"/>
        </w:rPr>
        <w:t xml:space="preserve"> </w:t>
      </w:r>
    </w:p>
    <w:p w14:paraId="7430F01D" w14:textId="77777777" w:rsidR="003C3312" w:rsidRPr="00CB10FA" w:rsidRDefault="003C3312" w:rsidP="003C3312">
      <w:pPr>
        <w:spacing w:before="0"/>
        <w:jc w:val="center"/>
        <w:rPr>
          <w:rFonts w:eastAsia="MS Mincho" w:cs="Arial"/>
          <w:b/>
          <w:lang w:eastAsia="ja-JP"/>
        </w:rPr>
      </w:pPr>
    </w:p>
    <w:p w14:paraId="14789122" w14:textId="77777777" w:rsidR="003C3312" w:rsidRPr="00CB10FA" w:rsidRDefault="003C3312" w:rsidP="003C3312">
      <w:pPr>
        <w:spacing w:before="0"/>
        <w:jc w:val="center"/>
        <w:rPr>
          <w:rFonts w:eastAsia="MS Mincho" w:cs="Arial"/>
          <w:b/>
          <w:lang w:eastAsia="ja-JP"/>
        </w:rPr>
      </w:pPr>
      <w:r w:rsidRPr="00CB10FA">
        <w:rPr>
          <w:rFonts w:eastAsia="MS Mincho" w:cs="Arial"/>
          <w:b/>
          <w:lang w:eastAsia="ja-JP"/>
        </w:rPr>
        <w:t>Члан 16.</w:t>
      </w:r>
    </w:p>
    <w:p w14:paraId="70647DEB" w14:textId="77777777" w:rsidR="003C3312" w:rsidRPr="00CB10FA" w:rsidRDefault="003C3312" w:rsidP="003C3312">
      <w:pPr>
        <w:suppressAutoHyphens/>
        <w:spacing w:before="0"/>
        <w:rPr>
          <w:rFonts w:cs="Arial"/>
          <w:lang w:val="sr-Cyrl-CS" w:eastAsia="ar-SA"/>
        </w:rPr>
      </w:pPr>
      <w:r w:rsidRPr="00CB10FA">
        <w:rPr>
          <w:rFonts w:cs="Arial"/>
          <w:lang w:val="sr-Cyrl-CS" w:eastAsia="ar-SA"/>
        </w:rPr>
        <w:t xml:space="preserve">Овај Уговор се сматра закљученим на дан када су га потписали </w:t>
      </w:r>
      <w:r w:rsidR="00127675" w:rsidRPr="00CB10FA">
        <w:rPr>
          <w:rFonts w:cs="Arial"/>
          <w:lang w:val="sr-Cyrl-CS" w:eastAsia="ar-SA"/>
        </w:rPr>
        <w:t xml:space="preserve">законски </w:t>
      </w:r>
      <w:r w:rsidRPr="00CB10FA">
        <w:rPr>
          <w:rFonts w:cs="Arial"/>
          <w:lang w:val="sr-Cyrl-CS" w:eastAsia="ar-SA"/>
        </w:rPr>
        <w:t xml:space="preserve">заступници обе Стране, а ако га </w:t>
      </w:r>
      <w:r w:rsidR="00127675" w:rsidRPr="00CB10FA">
        <w:rPr>
          <w:rFonts w:cs="Arial"/>
          <w:lang w:val="sr-Cyrl-CS" w:eastAsia="ar-SA"/>
        </w:rPr>
        <w:t xml:space="preserve">законски </w:t>
      </w:r>
      <w:r w:rsidRPr="00CB10FA">
        <w:rPr>
          <w:rFonts w:cs="Arial"/>
          <w:lang w:val="sr-Cyrl-CS" w:eastAsia="ar-SA"/>
        </w:rPr>
        <w:t>заступници нису потписали на исти дан, Уговор се сматра закљученим на дан другог потписа по временском редоследу.</w:t>
      </w:r>
    </w:p>
    <w:p w14:paraId="5A3FA5E4" w14:textId="77777777" w:rsidR="003C3312" w:rsidRPr="00CB10FA" w:rsidRDefault="003C3312" w:rsidP="003C3312">
      <w:pPr>
        <w:suppressAutoHyphens/>
        <w:spacing w:before="0"/>
        <w:rPr>
          <w:rFonts w:cs="Arial"/>
          <w:lang w:val="sr-Cyrl-CS" w:eastAsia="ar-SA"/>
        </w:rPr>
      </w:pPr>
    </w:p>
    <w:p w14:paraId="56CC100A" w14:textId="77777777" w:rsidR="003C3312" w:rsidRPr="00CB10FA" w:rsidRDefault="003C3312" w:rsidP="003C3312">
      <w:pPr>
        <w:suppressAutoHyphens/>
        <w:spacing w:before="0"/>
        <w:rPr>
          <w:rFonts w:cs="Arial"/>
          <w:lang w:val="sr-Cyrl-CS" w:eastAsia="ar-SA"/>
        </w:rPr>
      </w:pPr>
      <w:r w:rsidRPr="00CB10FA">
        <w:rPr>
          <w:rFonts w:cs="Arial"/>
          <w:lang w:val="sr-Cyrl-CS" w:eastAsia="ar-SA"/>
        </w:rPr>
        <w:t>Обавезе према очувању поверљивости пословне тајне и поверљивих информација које су претходно дефинисане важе трајно.</w:t>
      </w:r>
    </w:p>
    <w:p w14:paraId="6D904545" w14:textId="77777777" w:rsidR="003C3312" w:rsidRPr="00CB10FA" w:rsidRDefault="003C3312" w:rsidP="003C3312">
      <w:pPr>
        <w:suppressAutoHyphens/>
        <w:spacing w:before="0"/>
        <w:rPr>
          <w:rFonts w:cs="Arial"/>
          <w:lang w:val="sr-Cyrl-CS" w:eastAsia="ar-SA"/>
        </w:rPr>
      </w:pPr>
    </w:p>
    <w:p w14:paraId="52BE48A6" w14:textId="77777777" w:rsidR="003C3312" w:rsidRPr="00CB10FA" w:rsidRDefault="003C3312" w:rsidP="003C3312">
      <w:pPr>
        <w:spacing w:before="0"/>
        <w:jc w:val="center"/>
        <w:rPr>
          <w:rFonts w:eastAsia="MS Mincho" w:cs="Arial"/>
          <w:b/>
          <w:lang w:eastAsia="ja-JP"/>
        </w:rPr>
      </w:pPr>
      <w:r w:rsidRPr="00CB10FA">
        <w:rPr>
          <w:rFonts w:eastAsia="MS Mincho" w:cs="Arial"/>
          <w:b/>
          <w:lang w:eastAsia="ja-JP"/>
        </w:rPr>
        <w:t>Члан 17.</w:t>
      </w:r>
    </w:p>
    <w:p w14:paraId="68F5E763" w14:textId="77777777" w:rsidR="003C3312" w:rsidRPr="00CB10FA" w:rsidRDefault="003C3312" w:rsidP="003C3312">
      <w:pPr>
        <w:autoSpaceDE w:val="0"/>
        <w:autoSpaceDN w:val="0"/>
        <w:adjustRightInd w:val="0"/>
        <w:spacing w:before="0"/>
        <w:rPr>
          <w:rFonts w:eastAsia="Calibri" w:cs="Arial"/>
          <w:lang w:val="sr-Latn-CS" w:eastAsia="sr-Latn-CS"/>
        </w:rPr>
      </w:pPr>
      <w:r w:rsidRPr="00CB10FA">
        <w:rPr>
          <w:rFonts w:cs="Arial"/>
          <w:lang w:val="sr-Latn-CS" w:eastAsia="sr-Cyrl-CS"/>
        </w:rPr>
        <w:t xml:space="preserve">Овај Уговор је сачињен у 6 (шест) истоветних примерака, од којих су </w:t>
      </w:r>
      <w:r w:rsidR="00127675" w:rsidRPr="00CB10FA">
        <w:rPr>
          <w:rFonts w:cs="Arial"/>
          <w:lang w:eastAsia="sr-Cyrl-CS"/>
        </w:rPr>
        <w:t>3</w:t>
      </w:r>
      <w:r w:rsidR="00127675" w:rsidRPr="00CB10FA">
        <w:rPr>
          <w:rFonts w:cs="Arial"/>
          <w:lang w:val="sr-Latn-CS" w:eastAsia="sr-Cyrl-CS"/>
        </w:rPr>
        <w:t xml:space="preserve"> </w:t>
      </w:r>
      <w:r w:rsidRPr="00CB10FA">
        <w:rPr>
          <w:rFonts w:cs="Arial"/>
          <w:lang w:val="sr-Latn-CS" w:eastAsia="sr-Cyrl-CS"/>
        </w:rPr>
        <w:t>(</w:t>
      </w:r>
      <w:r w:rsidR="00127675" w:rsidRPr="00CB10FA">
        <w:rPr>
          <w:rFonts w:cs="Arial"/>
          <w:lang w:eastAsia="sr-Cyrl-CS"/>
        </w:rPr>
        <w:t>три</w:t>
      </w:r>
      <w:r w:rsidRPr="00CB10FA">
        <w:rPr>
          <w:rFonts w:cs="Arial"/>
          <w:lang w:val="sr-Latn-CS" w:eastAsia="sr-Cyrl-CS"/>
        </w:rPr>
        <w:t xml:space="preserve">) примерка за Корисника услуге и </w:t>
      </w:r>
      <w:r w:rsidR="00127675" w:rsidRPr="00CB10FA">
        <w:rPr>
          <w:rFonts w:cs="Arial"/>
          <w:lang w:eastAsia="sr-Cyrl-CS"/>
        </w:rPr>
        <w:t>3</w:t>
      </w:r>
      <w:r w:rsidR="00127675" w:rsidRPr="00CB10FA">
        <w:rPr>
          <w:rFonts w:cs="Arial"/>
          <w:lang w:val="sr-Latn-CS" w:eastAsia="sr-Cyrl-CS"/>
        </w:rPr>
        <w:t xml:space="preserve"> </w:t>
      </w:r>
      <w:r w:rsidRPr="00CB10FA">
        <w:rPr>
          <w:rFonts w:cs="Arial"/>
          <w:lang w:val="sr-Latn-CS" w:eastAsia="sr-Cyrl-CS"/>
        </w:rPr>
        <w:t>(</w:t>
      </w:r>
      <w:r w:rsidR="00127675" w:rsidRPr="00CB10FA">
        <w:rPr>
          <w:rFonts w:cs="Arial"/>
          <w:lang w:eastAsia="sr-Cyrl-CS"/>
        </w:rPr>
        <w:t>три</w:t>
      </w:r>
      <w:r w:rsidRPr="00CB10FA">
        <w:rPr>
          <w:rFonts w:cs="Arial"/>
          <w:lang w:val="sr-Latn-CS" w:eastAsia="sr-Cyrl-CS"/>
        </w:rPr>
        <w:t>) примерка за Пружаоца услуг</w:t>
      </w:r>
      <w:r w:rsidRPr="00CB10FA">
        <w:rPr>
          <w:rFonts w:cs="Arial"/>
          <w:lang w:val="sr-Cyrl-CS" w:eastAsia="sr-Cyrl-CS"/>
        </w:rPr>
        <w:t>е</w:t>
      </w:r>
      <w:r w:rsidRPr="00CB10FA">
        <w:rPr>
          <w:rFonts w:cs="Arial"/>
          <w:lang w:val="sr-Latn-CS" w:eastAsia="sr-Cyrl-CS"/>
        </w:rPr>
        <w:t>.</w:t>
      </w:r>
    </w:p>
    <w:p w14:paraId="3CBAAE10" w14:textId="77777777" w:rsidR="003C3312" w:rsidRPr="00CB10FA" w:rsidRDefault="003C3312" w:rsidP="003C3312">
      <w:pPr>
        <w:tabs>
          <w:tab w:val="left" w:pos="360"/>
        </w:tabs>
        <w:suppressAutoHyphens/>
        <w:spacing w:before="0"/>
        <w:rPr>
          <w:rFonts w:cs="Arial"/>
          <w:lang w:val="sr-Cyrl-CS" w:eastAsia="ar-SA"/>
        </w:rPr>
      </w:pPr>
    </w:p>
    <w:p w14:paraId="60B46145" w14:textId="77777777" w:rsidR="003C3312" w:rsidRPr="00CB10FA" w:rsidRDefault="00127675" w:rsidP="003C3312">
      <w:pPr>
        <w:suppressAutoHyphens/>
        <w:spacing w:before="0"/>
        <w:rPr>
          <w:rFonts w:cs="Arial"/>
          <w:lang w:val="sr-Cyrl-CS" w:eastAsia="ar-SA"/>
        </w:rPr>
      </w:pPr>
      <w:r w:rsidRPr="00CB10FA">
        <w:rPr>
          <w:rFonts w:cs="Arial"/>
          <w:lang w:val="sr-Cyrl-CS" w:eastAsia="ar-SA"/>
        </w:rPr>
        <w:t>Стране</w:t>
      </w:r>
      <w:r w:rsidR="003C3312" w:rsidRPr="00CB10FA">
        <w:rPr>
          <w:rFonts w:cs="Arial"/>
          <w:lang w:val="sr-Cyrl-CS" w:eastAsia="ar-SA"/>
        </w:rPr>
        <w:t xml:space="preserve"> сагласно изјављују да су уговор прочитале, разумеле и да уговорне одредбе у свему представљају израз њихове стварне воље.</w:t>
      </w:r>
    </w:p>
    <w:p w14:paraId="03047C85" w14:textId="77777777" w:rsidR="003C3312" w:rsidRPr="00CB10FA" w:rsidRDefault="003C3312" w:rsidP="003C3312">
      <w:pPr>
        <w:suppressAutoHyphens/>
        <w:spacing w:before="0"/>
        <w:rPr>
          <w:rFonts w:cs="Arial"/>
          <w:lang w:val="sr-Cyrl-CS" w:eastAsia="ar-SA"/>
        </w:rPr>
      </w:pPr>
    </w:p>
    <w:tbl>
      <w:tblPr>
        <w:tblStyle w:val="SBSSimple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5"/>
        <w:gridCol w:w="2445"/>
        <w:gridCol w:w="3389"/>
      </w:tblGrid>
      <w:tr w:rsidR="003C3312" w:rsidRPr="00CB10FA" w14:paraId="6020E65B" w14:textId="77777777" w:rsidTr="0004305A">
        <w:tc>
          <w:tcPr>
            <w:tcW w:w="3227" w:type="dxa"/>
          </w:tcPr>
          <w:p w14:paraId="5E29B5BC" w14:textId="77777777" w:rsidR="003C3312" w:rsidRPr="00CB10FA" w:rsidRDefault="003C3312" w:rsidP="003C3312">
            <w:pPr>
              <w:suppressAutoHyphens/>
              <w:spacing w:before="0"/>
              <w:jc w:val="center"/>
              <w:rPr>
                <w:rFonts w:ascii="Arial" w:hAnsi="Arial" w:cs="Arial"/>
                <w:b/>
                <w:smallCaps/>
                <w:lang w:val="sr-Cyrl-CS" w:eastAsia="ar-SA"/>
              </w:rPr>
            </w:pPr>
            <w:r w:rsidRPr="00CB10FA">
              <w:rPr>
                <w:rFonts w:ascii="Arial" w:hAnsi="Arial" w:cs="Arial"/>
                <w:b/>
                <w:lang w:val="sr-Cyrl-CS" w:eastAsia="ar-SA"/>
              </w:rPr>
              <w:t xml:space="preserve">КОРИСНИК УСЛУГЕ </w:t>
            </w:r>
          </w:p>
        </w:tc>
        <w:tc>
          <w:tcPr>
            <w:tcW w:w="2551" w:type="dxa"/>
          </w:tcPr>
          <w:p w14:paraId="012DC8B7" w14:textId="77777777" w:rsidR="003C3312" w:rsidRPr="00CB10FA" w:rsidRDefault="003C3312" w:rsidP="003C3312">
            <w:pPr>
              <w:suppressAutoHyphens/>
              <w:spacing w:before="0"/>
              <w:jc w:val="center"/>
              <w:rPr>
                <w:rFonts w:ascii="Arial" w:hAnsi="Arial" w:cs="Arial"/>
                <w:b/>
                <w:smallCaps/>
                <w:lang w:val="sr-Cyrl-CS" w:eastAsia="ar-SA"/>
              </w:rPr>
            </w:pPr>
          </w:p>
        </w:tc>
        <w:tc>
          <w:tcPr>
            <w:tcW w:w="3433" w:type="dxa"/>
          </w:tcPr>
          <w:p w14:paraId="5479CFAC" w14:textId="77777777" w:rsidR="003C3312" w:rsidRPr="00CB10FA" w:rsidRDefault="003C3312" w:rsidP="003C3312">
            <w:pPr>
              <w:suppressAutoHyphens/>
              <w:spacing w:before="0"/>
              <w:jc w:val="center"/>
              <w:rPr>
                <w:rFonts w:ascii="Arial" w:hAnsi="Arial" w:cs="Arial"/>
                <w:b/>
                <w:smallCaps/>
                <w:lang w:val="sr-Cyrl-CS" w:eastAsia="ar-SA"/>
              </w:rPr>
            </w:pPr>
            <w:r w:rsidRPr="00CB10FA">
              <w:rPr>
                <w:rFonts w:ascii="Arial" w:hAnsi="Arial" w:cs="Arial"/>
                <w:b/>
                <w:lang w:val="sr-Cyrl-CS" w:eastAsia="ar-SA"/>
              </w:rPr>
              <w:t>ПРУЖАЛАЦ УСЛУГЕ</w:t>
            </w:r>
          </w:p>
        </w:tc>
      </w:tr>
      <w:tr w:rsidR="003C3312" w:rsidRPr="00CB10FA" w14:paraId="0C8EBF46" w14:textId="77777777" w:rsidTr="0004305A">
        <w:tc>
          <w:tcPr>
            <w:tcW w:w="3227" w:type="dxa"/>
          </w:tcPr>
          <w:p w14:paraId="69321370" w14:textId="77777777" w:rsidR="003C3312" w:rsidRPr="00CB10FA" w:rsidRDefault="003C3312" w:rsidP="003C3312">
            <w:pPr>
              <w:suppressAutoHyphens/>
              <w:spacing w:before="0"/>
              <w:jc w:val="center"/>
              <w:rPr>
                <w:rFonts w:ascii="Arial" w:hAnsi="Arial" w:cs="Arial"/>
                <w:b/>
                <w:lang w:val="sr-Cyrl-CS" w:eastAsia="ar-SA"/>
              </w:rPr>
            </w:pPr>
            <w:r w:rsidRPr="00CB10FA">
              <w:rPr>
                <w:rFonts w:ascii="Arial" w:hAnsi="Arial" w:cs="Arial"/>
                <w:b/>
                <w:lang w:val="sr-Cyrl-CS" w:eastAsia="ar-SA"/>
              </w:rPr>
              <w:t>Јавно предузеће „Електропривреда Србије“ Београд</w:t>
            </w:r>
          </w:p>
          <w:p w14:paraId="41209C7C" w14:textId="77777777" w:rsidR="003C3312" w:rsidRPr="00CB10FA" w:rsidRDefault="003C3312" w:rsidP="003C3312">
            <w:pPr>
              <w:suppressAutoHyphens/>
              <w:spacing w:before="0"/>
              <w:jc w:val="center"/>
              <w:rPr>
                <w:rFonts w:ascii="Arial" w:hAnsi="Arial" w:cs="Arial"/>
                <w:b/>
                <w:smallCaps/>
                <w:lang w:val="sr-Cyrl-CS" w:eastAsia="ar-SA"/>
              </w:rPr>
            </w:pPr>
          </w:p>
        </w:tc>
        <w:tc>
          <w:tcPr>
            <w:tcW w:w="2551" w:type="dxa"/>
          </w:tcPr>
          <w:p w14:paraId="1B2010FF" w14:textId="77777777" w:rsidR="003C3312" w:rsidRPr="00CB10FA" w:rsidRDefault="003C3312" w:rsidP="003C3312">
            <w:pPr>
              <w:suppressAutoHyphens/>
              <w:spacing w:before="0"/>
              <w:jc w:val="center"/>
              <w:rPr>
                <w:rFonts w:ascii="Arial" w:hAnsi="Arial" w:cs="Arial"/>
                <w:b/>
                <w:smallCaps/>
                <w:lang w:val="sr-Cyrl-CS" w:eastAsia="ar-SA"/>
              </w:rPr>
            </w:pPr>
          </w:p>
        </w:tc>
        <w:tc>
          <w:tcPr>
            <w:tcW w:w="3433" w:type="dxa"/>
          </w:tcPr>
          <w:p w14:paraId="3838D935" w14:textId="77777777" w:rsidR="003C3312" w:rsidRPr="00CB10FA" w:rsidRDefault="003C3312" w:rsidP="003C3312">
            <w:pPr>
              <w:suppressAutoHyphens/>
              <w:spacing w:before="0"/>
              <w:jc w:val="center"/>
              <w:rPr>
                <w:rFonts w:ascii="Arial" w:hAnsi="Arial" w:cs="Arial"/>
                <w:b/>
                <w:lang w:val="sr-Cyrl-CS" w:eastAsia="ar-SA"/>
              </w:rPr>
            </w:pPr>
            <w:r w:rsidRPr="00CB10FA">
              <w:rPr>
                <w:rFonts w:ascii="Arial" w:hAnsi="Arial" w:cs="Arial"/>
                <w:b/>
                <w:lang w:val="sr-Cyrl-CS" w:eastAsia="ar-SA"/>
              </w:rPr>
              <w:t>Назив</w:t>
            </w:r>
          </w:p>
          <w:p w14:paraId="77F1A689" w14:textId="77777777" w:rsidR="003C3312" w:rsidRPr="00CB10FA" w:rsidRDefault="003C3312" w:rsidP="003C3312">
            <w:pPr>
              <w:suppressAutoHyphens/>
              <w:spacing w:before="0"/>
              <w:jc w:val="center"/>
              <w:rPr>
                <w:rFonts w:ascii="Arial" w:hAnsi="Arial" w:cs="Arial"/>
                <w:b/>
                <w:lang w:val="sr-Cyrl-CS" w:eastAsia="ar-SA"/>
              </w:rPr>
            </w:pPr>
          </w:p>
        </w:tc>
      </w:tr>
      <w:tr w:rsidR="003C3312" w:rsidRPr="00CB10FA" w14:paraId="1449452E" w14:textId="77777777" w:rsidTr="0004305A">
        <w:tc>
          <w:tcPr>
            <w:tcW w:w="3227" w:type="dxa"/>
          </w:tcPr>
          <w:p w14:paraId="5B4C8A50" w14:textId="77777777" w:rsidR="003C3312" w:rsidRPr="00CB10FA" w:rsidRDefault="003C3312" w:rsidP="003C3312">
            <w:pPr>
              <w:suppressAutoHyphens/>
              <w:spacing w:before="0"/>
              <w:jc w:val="center"/>
              <w:rPr>
                <w:rFonts w:ascii="Arial" w:hAnsi="Arial" w:cs="Arial"/>
                <w:b/>
                <w:smallCaps/>
                <w:lang w:val="sr-Cyrl-CS" w:eastAsia="ar-SA"/>
              </w:rPr>
            </w:pPr>
            <w:r w:rsidRPr="00CB10FA">
              <w:rPr>
                <w:rFonts w:ascii="Arial" w:hAnsi="Arial" w:cs="Arial"/>
                <w:b/>
                <w:lang w:val="sr-Cyrl-CS" w:eastAsia="ar-SA"/>
              </w:rPr>
              <w:t>____________________</w:t>
            </w:r>
          </w:p>
        </w:tc>
        <w:tc>
          <w:tcPr>
            <w:tcW w:w="2551" w:type="dxa"/>
          </w:tcPr>
          <w:p w14:paraId="22630D82" w14:textId="77777777" w:rsidR="003C3312" w:rsidRPr="00CB10FA" w:rsidRDefault="003C3312" w:rsidP="003C3312">
            <w:pPr>
              <w:suppressAutoHyphens/>
              <w:spacing w:before="0"/>
              <w:jc w:val="left"/>
              <w:rPr>
                <w:rFonts w:ascii="Arial" w:hAnsi="Arial" w:cs="Arial"/>
                <w:smallCaps/>
                <w:lang w:val="sr-Cyrl-CS" w:eastAsia="ar-SA"/>
              </w:rPr>
            </w:pPr>
            <w:r w:rsidRPr="00CB10FA">
              <w:rPr>
                <w:rFonts w:ascii="Arial" w:hAnsi="Arial" w:cs="Arial"/>
                <w:lang w:val="sr-Cyrl-CS" w:eastAsia="ar-SA"/>
              </w:rPr>
              <w:t>М.П.                   М.П.</w:t>
            </w:r>
          </w:p>
        </w:tc>
        <w:tc>
          <w:tcPr>
            <w:tcW w:w="3433" w:type="dxa"/>
          </w:tcPr>
          <w:p w14:paraId="4D0A0406" w14:textId="77777777" w:rsidR="003C3312" w:rsidRPr="00CB10FA" w:rsidRDefault="003C3312" w:rsidP="003C3312">
            <w:pPr>
              <w:suppressAutoHyphens/>
              <w:spacing w:before="0"/>
              <w:jc w:val="center"/>
              <w:rPr>
                <w:rFonts w:ascii="Arial" w:hAnsi="Arial" w:cs="Arial"/>
                <w:b/>
                <w:smallCaps/>
                <w:lang w:val="sr-Cyrl-CS" w:eastAsia="ar-SA"/>
              </w:rPr>
            </w:pPr>
            <w:r w:rsidRPr="00CB10FA">
              <w:rPr>
                <w:rFonts w:ascii="Arial" w:hAnsi="Arial" w:cs="Arial"/>
                <w:b/>
                <w:lang w:val="sr-Cyrl-CS" w:eastAsia="ar-SA"/>
              </w:rPr>
              <w:t>____________________</w:t>
            </w:r>
          </w:p>
        </w:tc>
      </w:tr>
      <w:tr w:rsidR="003C3312" w:rsidRPr="00CB10FA" w14:paraId="0D067149" w14:textId="77777777" w:rsidTr="0004305A">
        <w:trPr>
          <w:trHeight w:val="337"/>
        </w:trPr>
        <w:tc>
          <w:tcPr>
            <w:tcW w:w="3227" w:type="dxa"/>
          </w:tcPr>
          <w:p w14:paraId="59EFB7DF" w14:textId="77777777" w:rsidR="003C3312" w:rsidRPr="00CB10FA" w:rsidRDefault="003C3312" w:rsidP="003C3312">
            <w:pPr>
              <w:suppressAutoHyphens/>
              <w:spacing w:before="0"/>
              <w:jc w:val="center"/>
              <w:rPr>
                <w:rFonts w:ascii="Arial" w:hAnsi="Arial" w:cs="Arial"/>
                <w:b/>
                <w:smallCaps/>
                <w:lang w:val="sr-Cyrl-CS" w:eastAsia="ar-SA"/>
              </w:rPr>
            </w:pPr>
            <w:r w:rsidRPr="00CB10FA">
              <w:rPr>
                <w:rFonts w:ascii="Arial" w:hAnsi="Arial" w:cs="Arial"/>
                <w:lang w:val="sr-Cyrl-CS" w:eastAsia="ar-SA"/>
              </w:rPr>
              <w:t xml:space="preserve">Милорад Грчић </w:t>
            </w:r>
          </w:p>
        </w:tc>
        <w:tc>
          <w:tcPr>
            <w:tcW w:w="2551" w:type="dxa"/>
          </w:tcPr>
          <w:p w14:paraId="5C6DCEC3" w14:textId="77777777" w:rsidR="003C3312" w:rsidRPr="00CB10FA" w:rsidRDefault="003C3312" w:rsidP="003C3312">
            <w:pPr>
              <w:suppressAutoHyphens/>
              <w:spacing w:before="0"/>
              <w:jc w:val="center"/>
              <w:rPr>
                <w:rFonts w:ascii="Arial" w:hAnsi="Arial" w:cs="Arial"/>
                <w:b/>
                <w:smallCaps/>
                <w:lang w:val="sr-Cyrl-CS" w:eastAsia="ar-SA"/>
              </w:rPr>
            </w:pPr>
          </w:p>
        </w:tc>
        <w:tc>
          <w:tcPr>
            <w:tcW w:w="3433" w:type="dxa"/>
          </w:tcPr>
          <w:p w14:paraId="7BA1E621" w14:textId="77777777" w:rsidR="003C3312" w:rsidRPr="00CB10FA" w:rsidRDefault="003C3312" w:rsidP="003C3312">
            <w:pPr>
              <w:suppressAutoHyphens/>
              <w:spacing w:before="0"/>
              <w:jc w:val="center"/>
              <w:rPr>
                <w:rFonts w:ascii="Arial" w:hAnsi="Arial" w:cs="Arial"/>
                <w:b/>
                <w:smallCaps/>
                <w:lang w:val="sr-Cyrl-CS" w:eastAsia="ar-SA"/>
              </w:rPr>
            </w:pPr>
            <w:r w:rsidRPr="00CB10FA">
              <w:rPr>
                <w:rFonts w:ascii="Arial" w:hAnsi="Arial" w:cs="Arial"/>
                <w:lang w:val="sr-Cyrl-CS" w:eastAsia="ar-SA"/>
              </w:rPr>
              <w:t>Име и презиме</w:t>
            </w:r>
          </w:p>
        </w:tc>
      </w:tr>
      <w:tr w:rsidR="003C3312" w:rsidRPr="003C3312" w14:paraId="6FCF4345" w14:textId="77777777" w:rsidTr="0004305A">
        <w:trPr>
          <w:trHeight w:val="274"/>
        </w:trPr>
        <w:tc>
          <w:tcPr>
            <w:tcW w:w="3227" w:type="dxa"/>
          </w:tcPr>
          <w:p w14:paraId="4B34A335" w14:textId="77777777" w:rsidR="003C3312" w:rsidRPr="00CB10FA" w:rsidRDefault="003C3312" w:rsidP="00127675">
            <w:pPr>
              <w:suppressAutoHyphens/>
              <w:spacing w:before="0"/>
              <w:jc w:val="center"/>
              <w:rPr>
                <w:rFonts w:ascii="Arial" w:hAnsi="Arial" w:cs="Arial"/>
                <w:b/>
                <w:smallCaps/>
                <w:lang w:val="sr-Cyrl-CS" w:eastAsia="ar-SA"/>
              </w:rPr>
            </w:pPr>
            <w:r w:rsidRPr="00CB10FA">
              <w:rPr>
                <w:rFonts w:ascii="Arial" w:hAnsi="Arial" w:cs="Arial"/>
                <w:lang w:val="sr-Cyrl-CS" w:eastAsia="ar-SA"/>
              </w:rPr>
              <w:t xml:space="preserve">в.д. </w:t>
            </w:r>
            <w:r w:rsidR="00127675" w:rsidRPr="00CB10FA">
              <w:rPr>
                <w:rFonts w:ascii="Arial" w:hAnsi="Arial" w:cs="Arial"/>
                <w:lang w:val="sr-Cyrl-CS" w:eastAsia="ar-SA"/>
              </w:rPr>
              <w:t>директора</w:t>
            </w:r>
          </w:p>
        </w:tc>
        <w:tc>
          <w:tcPr>
            <w:tcW w:w="2551" w:type="dxa"/>
          </w:tcPr>
          <w:p w14:paraId="3D66101B" w14:textId="77777777" w:rsidR="003C3312" w:rsidRPr="00CB10FA" w:rsidRDefault="003C3312" w:rsidP="003C3312">
            <w:pPr>
              <w:suppressAutoHyphens/>
              <w:spacing w:before="0"/>
              <w:jc w:val="center"/>
              <w:rPr>
                <w:rFonts w:ascii="Arial" w:hAnsi="Arial" w:cs="Arial"/>
                <w:b/>
                <w:smallCaps/>
                <w:lang w:val="sr-Cyrl-CS" w:eastAsia="ar-SA"/>
              </w:rPr>
            </w:pPr>
          </w:p>
        </w:tc>
        <w:tc>
          <w:tcPr>
            <w:tcW w:w="3433" w:type="dxa"/>
          </w:tcPr>
          <w:p w14:paraId="0F84AC36" w14:textId="77777777" w:rsidR="003C3312" w:rsidRPr="003C3312" w:rsidRDefault="003C3312" w:rsidP="003C3312">
            <w:pPr>
              <w:suppressAutoHyphens/>
              <w:spacing w:before="0"/>
              <w:jc w:val="center"/>
              <w:rPr>
                <w:rFonts w:ascii="Arial" w:hAnsi="Arial" w:cs="Arial"/>
                <w:lang w:val="sr-Cyrl-CS" w:eastAsia="ar-SA"/>
              </w:rPr>
            </w:pPr>
            <w:r w:rsidRPr="00CB10FA">
              <w:rPr>
                <w:rFonts w:ascii="Arial" w:hAnsi="Arial" w:cs="Arial"/>
                <w:lang w:val="sr-Cyrl-CS" w:eastAsia="ar-SA"/>
              </w:rPr>
              <w:t>Функција</w:t>
            </w:r>
          </w:p>
        </w:tc>
      </w:tr>
    </w:tbl>
    <w:p w14:paraId="7D549BFC" w14:textId="77777777" w:rsidR="00EE793E" w:rsidRDefault="00EE793E" w:rsidP="00A676E8">
      <w:pPr>
        <w:pStyle w:val="KDParagraf"/>
        <w:spacing w:before="0"/>
        <w:rPr>
          <w:rFonts w:cs="Arial"/>
          <w:sz w:val="24"/>
          <w:szCs w:val="24"/>
        </w:rPr>
      </w:pPr>
    </w:p>
    <w:p w14:paraId="31F0FE5F" w14:textId="77777777" w:rsidR="00B31DCB" w:rsidRDefault="00B31DCB" w:rsidP="00A676E8">
      <w:pPr>
        <w:pStyle w:val="KDParagraf"/>
        <w:spacing w:before="0"/>
        <w:rPr>
          <w:rFonts w:cs="Arial"/>
          <w:sz w:val="24"/>
          <w:szCs w:val="24"/>
        </w:rPr>
      </w:pPr>
    </w:p>
    <w:p w14:paraId="055B44AD" w14:textId="77777777" w:rsidR="003105E6" w:rsidRPr="00DD551A" w:rsidRDefault="003105E6" w:rsidP="00A676E8">
      <w:pPr>
        <w:pStyle w:val="KDParagraf"/>
        <w:spacing w:before="0"/>
        <w:rPr>
          <w:rFonts w:cs="Arial"/>
          <w:sz w:val="24"/>
          <w:szCs w:val="24"/>
        </w:rPr>
      </w:pPr>
    </w:p>
    <w:sectPr w:rsidR="003105E6" w:rsidRPr="00DD551A" w:rsidSect="00894A4D">
      <w:headerReference w:type="default" r:id="rId177"/>
      <w:footerReference w:type="even" r:id="rId178"/>
      <w:footerReference w:type="default" r:id="rId179"/>
      <w:headerReference w:type="first" r:id="rId180"/>
      <w:footerReference w:type="first" r:id="rId181"/>
      <w:footnotePr>
        <w:pos w:val="beneathText"/>
      </w:footnotePr>
      <w:pgSz w:w="11909" w:h="16834" w:code="9"/>
      <w:pgMar w:top="1440" w:right="1440" w:bottom="1440" w:left="1440" w:header="142" w:footer="43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8ACBA3" w14:textId="77777777" w:rsidR="006C06E5" w:rsidRDefault="006C06E5">
      <w:r>
        <w:separator/>
      </w:r>
    </w:p>
    <w:p w14:paraId="1EB2DE92" w14:textId="77777777" w:rsidR="006C06E5" w:rsidRDefault="006C06E5"/>
  </w:endnote>
  <w:endnote w:type="continuationSeparator" w:id="0">
    <w:p w14:paraId="635AA77C" w14:textId="77777777" w:rsidR="006C06E5" w:rsidRDefault="006C06E5">
      <w:r>
        <w:continuationSeparator/>
      </w:r>
    </w:p>
    <w:p w14:paraId="27D82F04" w14:textId="77777777" w:rsidR="006C06E5" w:rsidRDefault="006C06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NewRomanPSMT">
    <w:altName w:val="Times New Roman"/>
    <w:charset w:val="EE"/>
    <w:family w:val="auto"/>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Franklin Gothic Medium Cond">
    <w:panose1 w:val="020B0606030402020204"/>
    <w:charset w:val="00"/>
    <w:family w:val="swiss"/>
    <w:pitch w:val="variable"/>
    <w:sig w:usb0="00000287" w:usb1="00000000" w:usb2="00000000" w:usb3="00000000" w:csb0="0000009F" w:csb1="00000000"/>
  </w:font>
  <w:font w:name="CHelvPlain">
    <w:altName w:val="Times New Roman"/>
    <w:charset w:val="00"/>
    <w:family w:val="auto"/>
    <w:pitch w:val="variable"/>
    <w:sig w:usb0="00000083" w:usb1="00000000" w:usb2="00000000" w:usb3="00000000" w:csb0="00000009" w:csb1="00000000"/>
  </w:font>
  <w:font w:name="HelveticaPlain">
    <w:charset w:val="00"/>
    <w:family w:val="auto"/>
    <w:pitch w:val="variable"/>
    <w:sig w:usb0="00000083" w:usb1="00000000" w:usb2="00000000" w:usb3="00000000" w:csb0="00000009" w:csb1="00000000"/>
  </w:font>
  <w:font w:name="StarSymbol">
    <w:panose1 w:val="00000000000000000000"/>
    <w:charset w:val="02"/>
    <w:family w:val="auto"/>
    <w:notTrueType/>
    <w:pitch w:val="default"/>
  </w:font>
  <w:font w:name="FuturaA Md BT">
    <w:altName w:val="ITC Avant Garde Gothic"/>
    <w:panose1 w:val="00000000000000000000"/>
    <w:charset w:val="00"/>
    <w:family w:val="swiss"/>
    <w:notTrueType/>
    <w:pitch w:val="variable"/>
    <w:sig w:usb0="00000003" w:usb1="00000000" w:usb2="00000000" w:usb3="00000000" w:csb0="00000001" w:csb1="00000000"/>
  </w:font>
  <w:font w:name="HelveticaBold">
    <w:charset w:val="00"/>
    <w:family w:val="auto"/>
    <w:pitch w:val="variable"/>
    <w:sig w:usb0="00000083" w:usb1="00000000" w:usb2="00000000" w:usb3="00000000" w:csb0="00000009" w:csb1="00000000"/>
  </w:font>
  <w:font w:name="Optima">
    <w:altName w:val="Segoe UI"/>
    <w:panose1 w:val="00000000000000000000"/>
    <w:charset w:val="EE"/>
    <w:family w:val="swiss"/>
    <w:notTrueType/>
    <w:pitch w:val="variable"/>
    <w:sig w:usb0="00000007" w:usb1="00000000" w:usb2="00000000" w:usb3="00000000" w:csb0="00000003" w:csb1="00000000"/>
  </w:font>
  <w:font w:name="CTimesRoman">
    <w:panose1 w:val="00000000000000000000"/>
    <w:charset w:val="00"/>
    <w:family w:val="auto"/>
    <w:notTrueType/>
    <w:pitch w:val="variable"/>
    <w:sig w:usb0="00000003" w:usb1="00000000" w:usb2="00000000" w:usb3="00000000" w:csb0="00000001" w:csb1="00000000"/>
  </w:font>
  <w:font w:name="CTimesBold">
    <w:altName w:val="Times New Roman"/>
    <w:charset w:val="00"/>
    <w:family w:val="auto"/>
    <w:pitch w:val="variable"/>
    <w:sig w:usb0="00000083"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 w:name="MT Extra">
    <w:panose1 w:val="05050102010205020202"/>
    <w:charset w:val="02"/>
    <w:family w:val="roman"/>
    <w:pitch w:val="variable"/>
    <w:sig w:usb0="00000000" w:usb1="10000000" w:usb2="00000000" w:usb3="00000000" w:csb0="80000000" w:csb1="00000000"/>
  </w:font>
  <w:font w:name="TimesNewRomanPS-Bold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4D9326" w14:textId="77777777" w:rsidR="006F37C5" w:rsidRDefault="006F37C5"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912EAB3" w14:textId="77777777" w:rsidR="006F37C5" w:rsidRDefault="006F37C5" w:rsidP="00841BE7">
    <w:pPr>
      <w:pStyle w:val="Footer"/>
      <w:ind w:right="360"/>
    </w:pPr>
  </w:p>
  <w:p w14:paraId="45C2C352" w14:textId="77777777" w:rsidR="006F37C5" w:rsidRDefault="006F37C5" w:rsidP="00F7304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82AB54" w14:textId="77777777" w:rsidR="006F37C5" w:rsidRPr="00EC5BB4" w:rsidRDefault="006F37C5"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F45E27">
      <w:rPr>
        <w:rStyle w:val="PageNumber"/>
        <w:rFonts w:cs="Arial"/>
        <w:b/>
        <w:noProof/>
        <w:szCs w:val="24"/>
      </w:rPr>
      <w:t>2</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F45E27">
      <w:rPr>
        <w:rStyle w:val="PageNumber"/>
        <w:rFonts w:cs="Arial"/>
        <w:b/>
        <w:noProof/>
        <w:szCs w:val="24"/>
      </w:rPr>
      <w:t>73</w:t>
    </w:r>
    <w:r w:rsidRPr="00EC5BB4">
      <w:rPr>
        <w:rStyle w:val="PageNumber"/>
        <w:rFonts w:cs="Arial"/>
        <w:b/>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7094DD" w14:textId="77777777" w:rsidR="006F37C5" w:rsidRPr="00EC5BB4" w:rsidRDefault="006F37C5"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F45E27">
      <w:rPr>
        <w:rStyle w:val="PageNumber"/>
        <w:rFonts w:cs="Arial"/>
        <w:b/>
        <w:noProof/>
        <w:szCs w:val="24"/>
      </w:rPr>
      <w:t>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F45E27">
      <w:rPr>
        <w:rStyle w:val="PageNumber"/>
        <w:rFonts w:cs="Arial"/>
        <w:b/>
        <w:noProof/>
        <w:szCs w:val="24"/>
      </w:rPr>
      <w:t>73</w:t>
    </w:r>
    <w:r w:rsidRPr="00EC5BB4">
      <w:rPr>
        <w:rStyle w:val="PageNumber"/>
        <w:rFonts w:cs="Arial"/>
        <w:b/>
        <w:szCs w:val="24"/>
      </w:rPr>
      <w:fldChar w:fldCharType="end"/>
    </w:r>
  </w:p>
  <w:p w14:paraId="190BA892" w14:textId="77777777" w:rsidR="006F37C5" w:rsidRDefault="006F37C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636E30" w14:textId="77777777" w:rsidR="006C06E5" w:rsidRDefault="006C06E5">
      <w:r>
        <w:separator/>
      </w:r>
    </w:p>
    <w:p w14:paraId="2C86E554" w14:textId="77777777" w:rsidR="006C06E5" w:rsidRDefault="006C06E5"/>
  </w:footnote>
  <w:footnote w:type="continuationSeparator" w:id="0">
    <w:p w14:paraId="2226AF68" w14:textId="77777777" w:rsidR="006C06E5" w:rsidRDefault="006C06E5">
      <w:r>
        <w:continuationSeparator/>
      </w:r>
    </w:p>
    <w:p w14:paraId="4123DE5B" w14:textId="77777777" w:rsidR="006C06E5" w:rsidRDefault="006C06E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7A42BF" w14:textId="77777777" w:rsidR="006F37C5" w:rsidRPr="00B93679" w:rsidRDefault="006F37C5" w:rsidP="00B93679">
    <w:pPr>
      <w:pStyle w:val="Header"/>
      <w:jc w:val="center"/>
      <w:rPr>
        <w:sz w:val="20"/>
      </w:rPr>
    </w:pPr>
  </w:p>
  <w:p w14:paraId="4F5F800A" w14:textId="77777777" w:rsidR="006F37C5" w:rsidRDefault="006F37C5" w:rsidP="00B93679">
    <w:pPr>
      <w:pStyle w:val="Header"/>
      <w:jc w:val="center"/>
      <w:rPr>
        <w:sz w:val="20"/>
      </w:rPr>
    </w:pPr>
    <w:r w:rsidRPr="00B93679">
      <w:rPr>
        <w:sz w:val="20"/>
      </w:rPr>
      <w:t xml:space="preserve">ЈП „Електропривреда Србије“ Београд          </w:t>
    </w:r>
  </w:p>
  <w:p w14:paraId="1DBFD3A1" w14:textId="77777777" w:rsidR="006F37C5" w:rsidRPr="00B93679" w:rsidRDefault="006F37C5" w:rsidP="00B93679">
    <w:pPr>
      <w:pStyle w:val="Header"/>
      <w:jc w:val="center"/>
      <w:rPr>
        <w:sz w:val="20"/>
      </w:rPr>
    </w:pPr>
    <w:r w:rsidRPr="00B93679">
      <w:rPr>
        <w:sz w:val="20"/>
      </w:rPr>
      <w:t>Конкурсна документација</w:t>
    </w:r>
    <w:r>
      <w:rPr>
        <w:sz w:val="20"/>
      </w:rPr>
      <w:t xml:space="preserve"> </w:t>
    </w:r>
    <w:r w:rsidRPr="007B508B">
      <w:rPr>
        <w:sz w:val="20"/>
      </w:rPr>
      <w:t>ЈН/1000/0392/201</w:t>
    </w:r>
    <w:r w:rsidRPr="007B508B">
      <w:rPr>
        <w:sz w:val="20"/>
        <w:lang w:val="sr-Cyrl-RS"/>
      </w:rPr>
      <w:t>8</w:t>
    </w:r>
  </w:p>
  <w:p w14:paraId="632692B7" w14:textId="77777777" w:rsidR="006F37C5" w:rsidRPr="004276AD" w:rsidRDefault="006F37C5" w:rsidP="004276A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E60FAE" w14:textId="77777777" w:rsidR="006F37C5" w:rsidRDefault="006F37C5" w:rsidP="004276AD">
    <w:pPr>
      <w:pStyle w:val="Header"/>
    </w:pPr>
  </w:p>
  <w:p w14:paraId="58F439FC" w14:textId="77777777" w:rsidR="006F37C5" w:rsidRPr="00B93679" w:rsidRDefault="006F37C5" w:rsidP="00B93679">
    <w:pPr>
      <w:pStyle w:val="Header"/>
      <w:jc w:val="center"/>
      <w:rPr>
        <w:sz w:val="20"/>
      </w:rPr>
    </w:pPr>
    <w:r w:rsidRPr="00B93679">
      <w:rPr>
        <w:sz w:val="20"/>
      </w:rPr>
      <w:t xml:space="preserve">ЈП „Електропривреда Србије“ Београд         </w:t>
    </w:r>
  </w:p>
  <w:p w14:paraId="2C616618" w14:textId="77777777" w:rsidR="006F37C5" w:rsidRPr="00B93679" w:rsidRDefault="006F37C5" w:rsidP="00B93679">
    <w:pPr>
      <w:pStyle w:val="Header"/>
      <w:jc w:val="center"/>
      <w:rPr>
        <w:sz w:val="20"/>
      </w:rPr>
    </w:pPr>
    <w:r w:rsidRPr="00B93679">
      <w:rPr>
        <w:sz w:val="20"/>
      </w:rPr>
      <w:t xml:space="preserve"> Конкурсна документација </w:t>
    </w:r>
    <w:r>
      <w:rPr>
        <w:sz w:val="20"/>
      </w:rPr>
      <w:t>ЈН/1000/0392/2018</w:t>
    </w:r>
  </w:p>
  <w:p w14:paraId="2F966FA0" w14:textId="77777777" w:rsidR="006F37C5" w:rsidRPr="00B93679" w:rsidRDefault="006F37C5" w:rsidP="00210557">
    <w:pPr>
      <w:pStyle w:val="Header"/>
      <w:jc w:val="center"/>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1080"/>
        </w:tabs>
      </w:pPr>
    </w:lvl>
  </w:abstractNum>
  <w:abstractNum w:abstractNumId="7" w15:restartNumberingAfterBreak="0">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15:restartNumberingAfterBreak="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15:restartNumberingAfterBreak="0">
    <w:nsid w:val="0000000A"/>
    <w:multiLevelType w:val="singleLevel"/>
    <w:tmpl w:val="0000000A"/>
    <w:name w:val="WW8Num10"/>
    <w:lvl w:ilvl="0">
      <w:start w:val="1"/>
      <w:numFmt w:val="upperRoman"/>
      <w:lvlText w:val="%1."/>
      <w:lvlJc w:val="right"/>
      <w:pPr>
        <w:tabs>
          <w:tab w:val="num" w:pos="720"/>
        </w:tabs>
      </w:pPr>
    </w:lvl>
  </w:abstractNum>
  <w:abstractNum w:abstractNumId="10" w15:restartNumberingAfterBreak="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2" w15:restartNumberingAfterBreak="0">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4" w15:restartNumberingAfterBreak="0">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15:restartNumberingAfterBreak="0">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15:restartNumberingAfterBreak="0">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15:restartNumberingAfterBreak="0">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15:restartNumberingAfterBreak="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15:restartNumberingAfterBreak="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15:restartNumberingAfterBreak="0">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15:restartNumberingAfterBreak="0">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15:restartNumberingAfterBreak="0">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15:restartNumberingAfterBreak="0">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15:restartNumberingAfterBreak="0">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15:restartNumberingAfterBreak="0">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15:restartNumberingAfterBreak="0">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15:restartNumberingAfterBreak="0">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15:restartNumberingAfterBreak="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15:restartNumberingAfterBreak="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15:restartNumberingAfterBreak="0">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15:restartNumberingAfterBreak="0">
    <w:nsid w:val="00000021"/>
    <w:multiLevelType w:val="singleLevel"/>
    <w:tmpl w:val="00000021"/>
    <w:name w:val="WW8Num33"/>
    <w:lvl w:ilvl="0">
      <w:start w:val="1"/>
      <w:numFmt w:val="decimal"/>
      <w:lvlText w:val="%1."/>
      <w:lvlJc w:val="left"/>
      <w:pPr>
        <w:tabs>
          <w:tab w:val="num" w:pos="720"/>
        </w:tabs>
      </w:pPr>
    </w:lvl>
  </w:abstractNum>
  <w:abstractNum w:abstractNumId="33" w15:restartNumberingAfterBreak="0">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15:restartNumberingAfterBreak="0">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15:restartNumberingAfterBreak="0">
    <w:nsid w:val="00000024"/>
    <w:multiLevelType w:val="singleLevel"/>
    <w:tmpl w:val="00000024"/>
    <w:name w:val="WW8Num36"/>
    <w:lvl w:ilvl="0">
      <w:start w:val="1"/>
      <w:numFmt w:val="decimal"/>
      <w:lvlText w:val="%1."/>
      <w:lvlJc w:val="left"/>
      <w:pPr>
        <w:tabs>
          <w:tab w:val="num" w:pos="1080"/>
        </w:tabs>
      </w:pPr>
    </w:lvl>
  </w:abstractNum>
  <w:abstractNum w:abstractNumId="36"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15:restartNumberingAfterBreak="0">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15:restartNumberingAfterBreak="0">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15:restartNumberingAfterBreak="0">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15:restartNumberingAfterBreak="0">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15:restartNumberingAfterBreak="0">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15:restartNumberingAfterBreak="0">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15:restartNumberingAfterBreak="0">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15:restartNumberingAfterBreak="0">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15:restartNumberingAfterBreak="0">
    <w:nsid w:val="01BA6987"/>
    <w:multiLevelType w:val="hybridMultilevel"/>
    <w:tmpl w:val="EE305B84"/>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0" w15:restartNumberingAfterBreak="0">
    <w:nsid w:val="04A44024"/>
    <w:multiLevelType w:val="hybridMultilevel"/>
    <w:tmpl w:val="D772ED4A"/>
    <w:lvl w:ilvl="0" w:tplc="0409000B">
      <w:start w:val="1"/>
      <w:numFmt w:val="bullet"/>
      <w:lvlText w:val=""/>
      <w:lvlJc w:val="left"/>
      <w:pPr>
        <w:ind w:left="1440" w:hanging="360"/>
      </w:pPr>
      <w:rPr>
        <w:rFonts w:ascii="Wingdings" w:hAnsi="Wingdings"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51" w15:restartNumberingAfterBreak="0">
    <w:nsid w:val="08333586"/>
    <w:multiLevelType w:val="hybridMultilevel"/>
    <w:tmpl w:val="CBE475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2" w15:restartNumberingAfterBreak="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3" w15:restartNumberingAfterBreak="0">
    <w:nsid w:val="0A797345"/>
    <w:multiLevelType w:val="hybridMultilevel"/>
    <w:tmpl w:val="243C6B76"/>
    <w:lvl w:ilvl="0" w:tplc="E0689DEE">
      <w:start w:val="3"/>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4" w15:restartNumberingAfterBreak="0">
    <w:nsid w:val="0CB51C36"/>
    <w:multiLevelType w:val="hybridMultilevel"/>
    <w:tmpl w:val="E95C021E"/>
    <w:lvl w:ilvl="0" w:tplc="B75E0E5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15:restartNumberingAfterBreak="0">
    <w:nsid w:val="1259149B"/>
    <w:multiLevelType w:val="hybridMultilevel"/>
    <w:tmpl w:val="D768599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9" w15:restartNumberingAfterBreak="0">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61" w15:restartNumberingAfterBreak="0">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62" w15:restartNumberingAfterBreak="0">
    <w:nsid w:val="14F235A4"/>
    <w:multiLevelType w:val="hybridMultilevel"/>
    <w:tmpl w:val="1C4259CA"/>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3" w15:restartNumberingAfterBreak="0">
    <w:nsid w:val="15104824"/>
    <w:multiLevelType w:val="multilevel"/>
    <w:tmpl w:val="2554743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4" w15:restartNumberingAfterBreak="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15:restartNumberingAfterBreak="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7" w15:restartNumberingAfterBreak="0">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8" w15:restartNumberingAfterBreak="0">
    <w:nsid w:val="18371BA0"/>
    <w:multiLevelType w:val="hybridMultilevel"/>
    <w:tmpl w:val="4E80F48E"/>
    <w:lvl w:ilvl="0" w:tplc="C48A60A6">
      <w:start w:val="15"/>
      <w:numFmt w:val="bullet"/>
      <w:lvlText w:val="-"/>
      <w:lvlJc w:val="left"/>
      <w:pPr>
        <w:ind w:left="1074" w:hanging="360"/>
      </w:pPr>
      <w:rPr>
        <w:rFonts w:ascii="Arial" w:eastAsia="Times New Roman" w:hAnsi="Arial" w:cs="Arial" w:hint="default"/>
      </w:rPr>
    </w:lvl>
    <w:lvl w:ilvl="1" w:tplc="241A0003" w:tentative="1">
      <w:start w:val="1"/>
      <w:numFmt w:val="bullet"/>
      <w:lvlText w:val="o"/>
      <w:lvlJc w:val="left"/>
      <w:pPr>
        <w:ind w:left="1794" w:hanging="360"/>
      </w:pPr>
      <w:rPr>
        <w:rFonts w:ascii="Courier New" w:hAnsi="Courier New" w:cs="Courier New" w:hint="default"/>
      </w:rPr>
    </w:lvl>
    <w:lvl w:ilvl="2" w:tplc="241A0005" w:tentative="1">
      <w:start w:val="1"/>
      <w:numFmt w:val="bullet"/>
      <w:lvlText w:val=""/>
      <w:lvlJc w:val="left"/>
      <w:pPr>
        <w:ind w:left="2514" w:hanging="360"/>
      </w:pPr>
      <w:rPr>
        <w:rFonts w:ascii="Wingdings" w:hAnsi="Wingdings" w:hint="default"/>
      </w:rPr>
    </w:lvl>
    <w:lvl w:ilvl="3" w:tplc="241A0001" w:tentative="1">
      <w:start w:val="1"/>
      <w:numFmt w:val="bullet"/>
      <w:lvlText w:val=""/>
      <w:lvlJc w:val="left"/>
      <w:pPr>
        <w:ind w:left="3234" w:hanging="360"/>
      </w:pPr>
      <w:rPr>
        <w:rFonts w:ascii="Symbol" w:hAnsi="Symbol" w:hint="default"/>
      </w:rPr>
    </w:lvl>
    <w:lvl w:ilvl="4" w:tplc="241A0003" w:tentative="1">
      <w:start w:val="1"/>
      <w:numFmt w:val="bullet"/>
      <w:lvlText w:val="o"/>
      <w:lvlJc w:val="left"/>
      <w:pPr>
        <w:ind w:left="3954" w:hanging="360"/>
      </w:pPr>
      <w:rPr>
        <w:rFonts w:ascii="Courier New" w:hAnsi="Courier New" w:cs="Courier New" w:hint="default"/>
      </w:rPr>
    </w:lvl>
    <w:lvl w:ilvl="5" w:tplc="241A0005" w:tentative="1">
      <w:start w:val="1"/>
      <w:numFmt w:val="bullet"/>
      <w:lvlText w:val=""/>
      <w:lvlJc w:val="left"/>
      <w:pPr>
        <w:ind w:left="4674" w:hanging="360"/>
      </w:pPr>
      <w:rPr>
        <w:rFonts w:ascii="Wingdings" w:hAnsi="Wingdings" w:hint="default"/>
      </w:rPr>
    </w:lvl>
    <w:lvl w:ilvl="6" w:tplc="241A0001" w:tentative="1">
      <w:start w:val="1"/>
      <w:numFmt w:val="bullet"/>
      <w:lvlText w:val=""/>
      <w:lvlJc w:val="left"/>
      <w:pPr>
        <w:ind w:left="5394" w:hanging="360"/>
      </w:pPr>
      <w:rPr>
        <w:rFonts w:ascii="Symbol" w:hAnsi="Symbol" w:hint="default"/>
      </w:rPr>
    </w:lvl>
    <w:lvl w:ilvl="7" w:tplc="241A0003" w:tentative="1">
      <w:start w:val="1"/>
      <w:numFmt w:val="bullet"/>
      <w:lvlText w:val="o"/>
      <w:lvlJc w:val="left"/>
      <w:pPr>
        <w:ind w:left="6114" w:hanging="360"/>
      </w:pPr>
      <w:rPr>
        <w:rFonts w:ascii="Courier New" w:hAnsi="Courier New" w:cs="Courier New" w:hint="default"/>
      </w:rPr>
    </w:lvl>
    <w:lvl w:ilvl="8" w:tplc="241A0005" w:tentative="1">
      <w:start w:val="1"/>
      <w:numFmt w:val="bullet"/>
      <w:lvlText w:val=""/>
      <w:lvlJc w:val="left"/>
      <w:pPr>
        <w:ind w:left="6834" w:hanging="360"/>
      </w:pPr>
      <w:rPr>
        <w:rFonts w:ascii="Wingdings" w:hAnsi="Wingdings" w:hint="default"/>
      </w:rPr>
    </w:lvl>
  </w:abstractNum>
  <w:abstractNum w:abstractNumId="69" w15:restartNumberingAfterBreak="0">
    <w:nsid w:val="195A4917"/>
    <w:multiLevelType w:val="hybridMultilevel"/>
    <w:tmpl w:val="F56821A6"/>
    <w:lvl w:ilvl="0" w:tplc="081A0001">
      <w:start w:val="1"/>
      <w:numFmt w:val="bullet"/>
      <w:lvlText w:val=""/>
      <w:lvlJc w:val="left"/>
      <w:pPr>
        <w:ind w:left="1353" w:hanging="360"/>
      </w:pPr>
      <w:rPr>
        <w:rFonts w:ascii="Symbol" w:hAnsi="Symbol" w:cs="Symbol" w:hint="default"/>
      </w:rPr>
    </w:lvl>
    <w:lvl w:ilvl="1" w:tplc="2652707E">
      <w:start w:val="1"/>
      <w:numFmt w:val="bullet"/>
      <w:lvlText w:val=""/>
      <w:lvlJc w:val="left"/>
      <w:pPr>
        <w:ind w:left="1440" w:hanging="360"/>
      </w:pPr>
      <w:rPr>
        <w:rFonts w:ascii="Symbol" w:hAnsi="Symbol" w:cs="Symbol" w:hint="default"/>
        <w:color w:val="auto"/>
      </w:rPr>
    </w:lvl>
    <w:lvl w:ilvl="2" w:tplc="081A0005">
      <w:start w:val="1"/>
      <w:numFmt w:val="bullet"/>
      <w:lvlText w:val=""/>
      <w:lvlJc w:val="left"/>
      <w:pPr>
        <w:ind w:left="2160" w:hanging="360"/>
      </w:pPr>
      <w:rPr>
        <w:rFonts w:ascii="Wingdings" w:hAnsi="Wingdings" w:cs="Wingdings" w:hint="default"/>
      </w:rPr>
    </w:lvl>
    <w:lvl w:ilvl="3" w:tplc="081A0001">
      <w:start w:val="1"/>
      <w:numFmt w:val="bullet"/>
      <w:lvlText w:val=""/>
      <w:lvlJc w:val="left"/>
      <w:pPr>
        <w:ind w:left="2880" w:hanging="360"/>
      </w:pPr>
      <w:rPr>
        <w:rFonts w:ascii="Symbol" w:hAnsi="Symbol" w:cs="Symbol" w:hint="default"/>
      </w:rPr>
    </w:lvl>
    <w:lvl w:ilvl="4" w:tplc="081A0003">
      <w:start w:val="1"/>
      <w:numFmt w:val="bullet"/>
      <w:lvlText w:val="o"/>
      <w:lvlJc w:val="left"/>
      <w:pPr>
        <w:ind w:left="3600" w:hanging="360"/>
      </w:pPr>
      <w:rPr>
        <w:rFonts w:ascii="Courier New" w:hAnsi="Courier New" w:cs="Courier New" w:hint="default"/>
      </w:rPr>
    </w:lvl>
    <w:lvl w:ilvl="5" w:tplc="081A0005">
      <w:start w:val="1"/>
      <w:numFmt w:val="bullet"/>
      <w:lvlText w:val=""/>
      <w:lvlJc w:val="left"/>
      <w:pPr>
        <w:ind w:left="4320" w:hanging="360"/>
      </w:pPr>
      <w:rPr>
        <w:rFonts w:ascii="Wingdings" w:hAnsi="Wingdings" w:cs="Wingdings" w:hint="default"/>
      </w:rPr>
    </w:lvl>
    <w:lvl w:ilvl="6" w:tplc="081A0001">
      <w:start w:val="1"/>
      <w:numFmt w:val="bullet"/>
      <w:lvlText w:val=""/>
      <w:lvlJc w:val="left"/>
      <w:pPr>
        <w:ind w:left="5040" w:hanging="360"/>
      </w:pPr>
      <w:rPr>
        <w:rFonts w:ascii="Symbol" w:hAnsi="Symbol" w:cs="Symbol" w:hint="default"/>
      </w:rPr>
    </w:lvl>
    <w:lvl w:ilvl="7" w:tplc="081A0003">
      <w:start w:val="1"/>
      <w:numFmt w:val="bullet"/>
      <w:lvlText w:val="o"/>
      <w:lvlJc w:val="left"/>
      <w:pPr>
        <w:ind w:left="5760" w:hanging="360"/>
      </w:pPr>
      <w:rPr>
        <w:rFonts w:ascii="Courier New" w:hAnsi="Courier New" w:cs="Courier New" w:hint="default"/>
      </w:rPr>
    </w:lvl>
    <w:lvl w:ilvl="8" w:tplc="081A0005">
      <w:start w:val="1"/>
      <w:numFmt w:val="bullet"/>
      <w:lvlText w:val=""/>
      <w:lvlJc w:val="left"/>
      <w:pPr>
        <w:ind w:left="6480" w:hanging="360"/>
      </w:pPr>
      <w:rPr>
        <w:rFonts w:ascii="Wingdings" w:hAnsi="Wingdings" w:cs="Wingdings" w:hint="default"/>
      </w:rPr>
    </w:lvl>
  </w:abstractNum>
  <w:abstractNum w:abstractNumId="70" w15:restartNumberingAfterBreak="0">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1" w15:restartNumberingAfterBreak="0">
    <w:nsid w:val="1CF34706"/>
    <w:multiLevelType w:val="hybridMultilevel"/>
    <w:tmpl w:val="0F8E0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3" w15:restartNumberingAfterBreak="0">
    <w:nsid w:val="2195079F"/>
    <w:multiLevelType w:val="hybridMultilevel"/>
    <w:tmpl w:val="387E8CB6"/>
    <w:lvl w:ilvl="0" w:tplc="081A0001">
      <w:start w:val="1"/>
      <w:numFmt w:val="bullet"/>
      <w:lvlText w:val=""/>
      <w:lvlJc w:val="left"/>
      <w:pPr>
        <w:tabs>
          <w:tab w:val="num" w:pos="1440"/>
        </w:tabs>
        <w:ind w:left="1440" w:hanging="360"/>
      </w:pPr>
      <w:rPr>
        <w:rFonts w:ascii="Symbol" w:hAnsi="Symbol" w:hint="default"/>
      </w:rPr>
    </w:lvl>
    <w:lvl w:ilvl="1" w:tplc="04090001">
      <w:start w:val="1"/>
      <w:numFmt w:val="bullet"/>
      <w:lvlText w:val=""/>
      <w:lvlJc w:val="left"/>
      <w:pPr>
        <w:tabs>
          <w:tab w:val="num" w:pos="2160"/>
        </w:tabs>
        <w:ind w:left="2160" w:hanging="360"/>
      </w:pPr>
      <w:rPr>
        <w:rFonts w:ascii="Symbol" w:hAnsi="Symbol" w:hint="default"/>
      </w:rPr>
    </w:lvl>
    <w:lvl w:ilvl="2" w:tplc="081A0005" w:tentative="1">
      <w:start w:val="1"/>
      <w:numFmt w:val="bullet"/>
      <w:lvlText w:val=""/>
      <w:lvlJc w:val="left"/>
      <w:pPr>
        <w:tabs>
          <w:tab w:val="num" w:pos="2880"/>
        </w:tabs>
        <w:ind w:left="2880" w:hanging="360"/>
      </w:pPr>
      <w:rPr>
        <w:rFonts w:ascii="Wingdings" w:hAnsi="Wingdings" w:hint="default"/>
      </w:rPr>
    </w:lvl>
    <w:lvl w:ilvl="3" w:tplc="081A0001" w:tentative="1">
      <w:start w:val="1"/>
      <w:numFmt w:val="bullet"/>
      <w:lvlText w:val=""/>
      <w:lvlJc w:val="left"/>
      <w:pPr>
        <w:tabs>
          <w:tab w:val="num" w:pos="3600"/>
        </w:tabs>
        <w:ind w:left="3600" w:hanging="360"/>
      </w:pPr>
      <w:rPr>
        <w:rFonts w:ascii="Symbol" w:hAnsi="Symbol" w:hint="default"/>
      </w:rPr>
    </w:lvl>
    <w:lvl w:ilvl="4" w:tplc="081A0003" w:tentative="1">
      <w:start w:val="1"/>
      <w:numFmt w:val="bullet"/>
      <w:lvlText w:val="o"/>
      <w:lvlJc w:val="left"/>
      <w:pPr>
        <w:tabs>
          <w:tab w:val="num" w:pos="4320"/>
        </w:tabs>
        <w:ind w:left="4320" w:hanging="360"/>
      </w:pPr>
      <w:rPr>
        <w:rFonts w:ascii="Courier New" w:hAnsi="Courier New" w:cs="Courier New" w:hint="default"/>
      </w:rPr>
    </w:lvl>
    <w:lvl w:ilvl="5" w:tplc="081A0005" w:tentative="1">
      <w:start w:val="1"/>
      <w:numFmt w:val="bullet"/>
      <w:lvlText w:val=""/>
      <w:lvlJc w:val="left"/>
      <w:pPr>
        <w:tabs>
          <w:tab w:val="num" w:pos="5040"/>
        </w:tabs>
        <w:ind w:left="5040" w:hanging="360"/>
      </w:pPr>
      <w:rPr>
        <w:rFonts w:ascii="Wingdings" w:hAnsi="Wingdings" w:hint="default"/>
      </w:rPr>
    </w:lvl>
    <w:lvl w:ilvl="6" w:tplc="081A0001" w:tentative="1">
      <w:start w:val="1"/>
      <w:numFmt w:val="bullet"/>
      <w:lvlText w:val=""/>
      <w:lvlJc w:val="left"/>
      <w:pPr>
        <w:tabs>
          <w:tab w:val="num" w:pos="5760"/>
        </w:tabs>
        <w:ind w:left="5760" w:hanging="360"/>
      </w:pPr>
      <w:rPr>
        <w:rFonts w:ascii="Symbol" w:hAnsi="Symbol" w:hint="default"/>
      </w:rPr>
    </w:lvl>
    <w:lvl w:ilvl="7" w:tplc="081A0003" w:tentative="1">
      <w:start w:val="1"/>
      <w:numFmt w:val="bullet"/>
      <w:lvlText w:val="o"/>
      <w:lvlJc w:val="left"/>
      <w:pPr>
        <w:tabs>
          <w:tab w:val="num" w:pos="6480"/>
        </w:tabs>
        <w:ind w:left="6480" w:hanging="360"/>
      </w:pPr>
      <w:rPr>
        <w:rFonts w:ascii="Courier New" w:hAnsi="Courier New" w:cs="Courier New" w:hint="default"/>
      </w:rPr>
    </w:lvl>
    <w:lvl w:ilvl="8" w:tplc="081A0005" w:tentative="1">
      <w:start w:val="1"/>
      <w:numFmt w:val="bullet"/>
      <w:lvlText w:val=""/>
      <w:lvlJc w:val="left"/>
      <w:pPr>
        <w:tabs>
          <w:tab w:val="num" w:pos="7200"/>
        </w:tabs>
        <w:ind w:left="7200" w:hanging="360"/>
      </w:pPr>
      <w:rPr>
        <w:rFonts w:ascii="Wingdings" w:hAnsi="Wingdings" w:hint="default"/>
      </w:rPr>
    </w:lvl>
  </w:abstractNum>
  <w:abstractNum w:abstractNumId="74" w15:restartNumberingAfterBreak="0">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63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75" w15:restartNumberingAfterBreak="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6" w15:restartNumberingAfterBreak="0">
    <w:nsid w:val="275C217F"/>
    <w:multiLevelType w:val="hybridMultilevel"/>
    <w:tmpl w:val="F344FA6E"/>
    <w:lvl w:ilvl="0" w:tplc="1B2494C6">
      <w:numFmt w:val="bullet"/>
      <w:lvlText w:val="-"/>
      <w:lvlJc w:val="left"/>
      <w:pPr>
        <w:ind w:left="720" w:hanging="360"/>
      </w:pPr>
      <w:rPr>
        <w:rFonts w:ascii="Arial" w:eastAsia="Calibri" w:hAnsi="Arial" w:cs="Aria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77" w15:restartNumberingAfterBreak="0">
    <w:nsid w:val="2A98558E"/>
    <w:multiLevelType w:val="hybridMultilevel"/>
    <w:tmpl w:val="E0327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9" w15:restartNumberingAfterBreak="0">
    <w:nsid w:val="36F51E0D"/>
    <w:multiLevelType w:val="hybridMultilevel"/>
    <w:tmpl w:val="93582206"/>
    <w:lvl w:ilvl="0" w:tplc="84F08F44">
      <w:start w:val="1"/>
      <w:numFmt w:val="upperRoman"/>
      <w:lvlText w:val="(%1)"/>
      <w:lvlJc w:val="left"/>
      <w:pPr>
        <w:ind w:left="1440" w:hanging="72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0" w15:restartNumberingAfterBreak="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1" w15:restartNumberingAfterBreak="0">
    <w:nsid w:val="39DD0055"/>
    <w:multiLevelType w:val="hybridMultilevel"/>
    <w:tmpl w:val="5CA6DD54"/>
    <w:lvl w:ilvl="0" w:tplc="AEC07C76">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3A3A1376"/>
    <w:multiLevelType w:val="multilevel"/>
    <w:tmpl w:val="611AAB4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83" w15:restartNumberingAfterBreak="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3ECD0BD4"/>
    <w:multiLevelType w:val="hybridMultilevel"/>
    <w:tmpl w:val="E20A3E00"/>
    <w:lvl w:ilvl="0" w:tplc="B75E0E5A">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85" w15:restartNumberingAfterBreak="0">
    <w:nsid w:val="40751A85"/>
    <w:multiLevelType w:val="hybridMultilevel"/>
    <w:tmpl w:val="BCB8718C"/>
    <w:lvl w:ilvl="0" w:tplc="227C542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42AA3AF0"/>
    <w:multiLevelType w:val="hybridMultilevel"/>
    <w:tmpl w:val="2D16F5E0"/>
    <w:lvl w:ilvl="0" w:tplc="5240E0A2">
      <w:numFmt w:val="bullet"/>
      <w:lvlText w:val="•"/>
      <w:lvlJc w:val="left"/>
      <w:pPr>
        <w:ind w:left="450" w:hanging="360"/>
      </w:pPr>
      <w:rPr>
        <w:rFonts w:ascii="Arial" w:eastAsia="Calibri" w:hAnsi="Arial" w:cs="Aria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87" w15:restartNumberingAfterBreak="0">
    <w:nsid w:val="45021717"/>
    <w:multiLevelType w:val="hybridMultilevel"/>
    <w:tmpl w:val="DAB6314C"/>
    <w:lvl w:ilvl="0" w:tplc="B5A61AC2">
      <w:start w:val="2"/>
      <w:numFmt w:val="bullet"/>
      <w:lvlText w:val="-"/>
      <w:lvlJc w:val="left"/>
      <w:pPr>
        <w:ind w:left="720" w:hanging="360"/>
      </w:pPr>
      <w:rPr>
        <w:rFonts w:ascii="Times New Roman" w:hAnsi="Times New Roman" w:hint="default"/>
      </w:rPr>
    </w:lvl>
    <w:lvl w:ilvl="1" w:tplc="B78632C0">
      <w:numFmt w:val="bullet"/>
      <w:lvlText w:val="•"/>
      <w:lvlJc w:val="left"/>
      <w:pPr>
        <w:ind w:left="1650" w:hanging="570"/>
      </w:pPr>
      <w:rPr>
        <w:rFonts w:ascii="Arial" w:eastAsia="Times New Roman" w:hAnsi="Arial" w:cs="Arial"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8" w15:restartNumberingAfterBreak="0">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90" w15:restartNumberingAfterBreak="0">
    <w:nsid w:val="4E4274B6"/>
    <w:multiLevelType w:val="hybridMultilevel"/>
    <w:tmpl w:val="F17CB0A2"/>
    <w:lvl w:ilvl="0" w:tplc="081A000F">
      <w:start w:val="1"/>
      <w:numFmt w:val="decimal"/>
      <w:lvlText w:val="%1."/>
      <w:lvlJc w:val="left"/>
      <w:pPr>
        <w:tabs>
          <w:tab w:val="num" w:pos="720"/>
        </w:tabs>
        <w:ind w:left="720" w:hanging="360"/>
      </w:pPr>
    </w:lvl>
    <w:lvl w:ilvl="1" w:tplc="081A0001">
      <w:start w:val="1"/>
      <w:numFmt w:val="bullet"/>
      <w:lvlText w:val=""/>
      <w:lvlJc w:val="left"/>
      <w:pPr>
        <w:tabs>
          <w:tab w:val="num" w:pos="1440"/>
        </w:tabs>
        <w:ind w:left="1440" w:hanging="360"/>
      </w:pPr>
      <w:rPr>
        <w:rFonts w:ascii="Symbol" w:hAnsi="Symbol" w:hint="default"/>
      </w:r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91" w15:restartNumberingAfterBreak="0">
    <w:nsid w:val="55253EB3"/>
    <w:multiLevelType w:val="hybridMultilevel"/>
    <w:tmpl w:val="009261E0"/>
    <w:lvl w:ilvl="0" w:tplc="B87C07C8">
      <w:numFmt w:val="bullet"/>
      <w:lvlText w:val="-"/>
      <w:lvlJc w:val="left"/>
      <w:pPr>
        <w:ind w:left="1065" w:hanging="705"/>
      </w:pPr>
      <w:rPr>
        <w:rFonts w:ascii="Arial" w:eastAsia="Times New Roman" w:hAnsi="Arial" w:cs="Arial" w:hint="default"/>
      </w:rPr>
    </w:lvl>
    <w:lvl w:ilvl="1" w:tplc="241A0003">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92" w15:restartNumberingAfterBreak="0">
    <w:nsid w:val="55BA79DC"/>
    <w:multiLevelType w:val="hybridMultilevel"/>
    <w:tmpl w:val="CB3C5808"/>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94" w15:restartNumberingAfterBreak="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95" w15:restartNumberingAfterBreak="0">
    <w:nsid w:val="5BCE4617"/>
    <w:multiLevelType w:val="hybridMultilevel"/>
    <w:tmpl w:val="4DD0A83A"/>
    <w:lvl w:ilvl="0" w:tplc="F976C34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5C921813"/>
    <w:multiLevelType w:val="hybridMultilevel"/>
    <w:tmpl w:val="EEE68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5F6C793B"/>
    <w:multiLevelType w:val="hybridMultilevel"/>
    <w:tmpl w:val="798457E0"/>
    <w:lvl w:ilvl="0" w:tplc="A342BF3C">
      <w:start w:val="1"/>
      <w:numFmt w:val="bullet"/>
      <w:pStyle w:val="KDNabrajanje"/>
      <w:lvlText w:val=""/>
      <w:lvlJc w:val="left"/>
      <w:pPr>
        <w:tabs>
          <w:tab w:val="num" w:pos="630"/>
        </w:tabs>
        <w:ind w:left="630" w:hanging="360"/>
      </w:pPr>
      <w:rPr>
        <w:rFonts w:ascii="Symbol" w:hAnsi="Symbol" w:hint="default"/>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98" w15:restartNumberingAfterBreak="0">
    <w:nsid w:val="65472C41"/>
    <w:multiLevelType w:val="hybridMultilevel"/>
    <w:tmpl w:val="DD22FB8C"/>
    <w:lvl w:ilvl="0" w:tplc="04090001">
      <w:start w:val="1"/>
      <w:numFmt w:val="bullet"/>
      <w:lvlText w:val=""/>
      <w:lvlJc w:val="left"/>
      <w:pPr>
        <w:ind w:left="714" w:hanging="360"/>
      </w:pPr>
      <w:rPr>
        <w:rFonts w:ascii="Symbol" w:hAnsi="Symbol" w:hint="default"/>
      </w:rPr>
    </w:lvl>
    <w:lvl w:ilvl="1" w:tplc="04090003">
      <w:start w:val="1"/>
      <w:numFmt w:val="bullet"/>
      <w:lvlText w:val="o"/>
      <w:lvlJc w:val="left"/>
      <w:pPr>
        <w:ind w:left="1434" w:hanging="360"/>
      </w:pPr>
      <w:rPr>
        <w:rFonts w:ascii="Courier New" w:hAnsi="Courier New" w:cs="Courier New" w:hint="default"/>
      </w:rPr>
    </w:lvl>
    <w:lvl w:ilvl="2" w:tplc="04090005" w:tentative="1">
      <w:start w:val="1"/>
      <w:numFmt w:val="bullet"/>
      <w:lvlText w:val=""/>
      <w:lvlJc w:val="left"/>
      <w:pPr>
        <w:ind w:left="2154" w:hanging="360"/>
      </w:pPr>
      <w:rPr>
        <w:rFonts w:ascii="Wingdings" w:hAnsi="Wingdings" w:hint="default"/>
      </w:rPr>
    </w:lvl>
    <w:lvl w:ilvl="3" w:tplc="04090001" w:tentative="1">
      <w:start w:val="1"/>
      <w:numFmt w:val="bullet"/>
      <w:lvlText w:val=""/>
      <w:lvlJc w:val="left"/>
      <w:pPr>
        <w:ind w:left="2874" w:hanging="360"/>
      </w:pPr>
      <w:rPr>
        <w:rFonts w:ascii="Symbol" w:hAnsi="Symbol" w:hint="default"/>
      </w:rPr>
    </w:lvl>
    <w:lvl w:ilvl="4" w:tplc="04090003" w:tentative="1">
      <w:start w:val="1"/>
      <w:numFmt w:val="bullet"/>
      <w:lvlText w:val="o"/>
      <w:lvlJc w:val="left"/>
      <w:pPr>
        <w:ind w:left="3594" w:hanging="360"/>
      </w:pPr>
      <w:rPr>
        <w:rFonts w:ascii="Courier New" w:hAnsi="Courier New" w:cs="Courier New" w:hint="default"/>
      </w:rPr>
    </w:lvl>
    <w:lvl w:ilvl="5" w:tplc="04090005" w:tentative="1">
      <w:start w:val="1"/>
      <w:numFmt w:val="bullet"/>
      <w:lvlText w:val=""/>
      <w:lvlJc w:val="left"/>
      <w:pPr>
        <w:ind w:left="4314" w:hanging="360"/>
      </w:pPr>
      <w:rPr>
        <w:rFonts w:ascii="Wingdings" w:hAnsi="Wingdings" w:hint="default"/>
      </w:rPr>
    </w:lvl>
    <w:lvl w:ilvl="6" w:tplc="04090001" w:tentative="1">
      <w:start w:val="1"/>
      <w:numFmt w:val="bullet"/>
      <w:lvlText w:val=""/>
      <w:lvlJc w:val="left"/>
      <w:pPr>
        <w:ind w:left="5034" w:hanging="360"/>
      </w:pPr>
      <w:rPr>
        <w:rFonts w:ascii="Symbol" w:hAnsi="Symbol" w:hint="default"/>
      </w:rPr>
    </w:lvl>
    <w:lvl w:ilvl="7" w:tplc="04090003" w:tentative="1">
      <w:start w:val="1"/>
      <w:numFmt w:val="bullet"/>
      <w:lvlText w:val="o"/>
      <w:lvlJc w:val="left"/>
      <w:pPr>
        <w:ind w:left="5754" w:hanging="360"/>
      </w:pPr>
      <w:rPr>
        <w:rFonts w:ascii="Courier New" w:hAnsi="Courier New" w:cs="Courier New" w:hint="default"/>
      </w:rPr>
    </w:lvl>
    <w:lvl w:ilvl="8" w:tplc="04090005" w:tentative="1">
      <w:start w:val="1"/>
      <w:numFmt w:val="bullet"/>
      <w:lvlText w:val=""/>
      <w:lvlJc w:val="left"/>
      <w:pPr>
        <w:ind w:left="6474" w:hanging="360"/>
      </w:pPr>
      <w:rPr>
        <w:rFonts w:ascii="Wingdings" w:hAnsi="Wingdings" w:hint="default"/>
      </w:rPr>
    </w:lvl>
  </w:abstractNum>
  <w:abstractNum w:abstractNumId="99" w15:restartNumberingAfterBreak="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00" w15:restartNumberingAfterBreak="0">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1" w15:restartNumberingAfterBreak="0">
    <w:nsid w:val="6A5055C7"/>
    <w:multiLevelType w:val="hybridMultilevel"/>
    <w:tmpl w:val="951CFC52"/>
    <w:lvl w:ilvl="0" w:tplc="3B348B4E">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02" w15:restartNumberingAfterBreak="0">
    <w:nsid w:val="6A9F2D1C"/>
    <w:multiLevelType w:val="hybridMultilevel"/>
    <w:tmpl w:val="7D3ABD9E"/>
    <w:lvl w:ilvl="0" w:tplc="A568269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3" w15:restartNumberingAfterBreak="0">
    <w:nsid w:val="6BDA4B05"/>
    <w:multiLevelType w:val="hybridMultilevel"/>
    <w:tmpl w:val="0302D180"/>
    <w:lvl w:ilvl="0" w:tplc="739A7496">
      <w:start w:val="1"/>
      <w:numFmt w:val="decimal"/>
      <w:lvlText w:val="%1."/>
      <w:lvlJc w:val="left"/>
      <w:pPr>
        <w:tabs>
          <w:tab w:val="num" w:pos="955"/>
        </w:tabs>
        <w:ind w:left="955" w:hanging="360"/>
      </w:pPr>
      <w:rPr>
        <w:rFonts w:ascii="Arial" w:hAnsi="Arial" w:cs="Arial" w:hint="default"/>
      </w:rPr>
    </w:lvl>
    <w:lvl w:ilvl="1" w:tplc="1604D6B6">
      <w:start w:val="1"/>
      <w:numFmt w:val="bullet"/>
      <w:lvlText w:val="–"/>
      <w:lvlJc w:val="left"/>
      <w:pPr>
        <w:tabs>
          <w:tab w:val="num" w:pos="1364"/>
        </w:tabs>
        <w:ind w:left="1364" w:hanging="284"/>
      </w:pPr>
      <w:rPr>
        <w:rFonts w:ascii="Times New Roman" w:eastAsia="Times New Roman" w:hAnsi="Times New Roman" w:cs="Times New Roman" w:hint="default"/>
      </w:rPr>
    </w:lvl>
    <w:lvl w:ilvl="2" w:tplc="B6EE6940">
      <w:start w:val="2"/>
      <w:numFmt w:val="decimal"/>
      <w:lvlText w:val="%3"/>
      <w:lvlJc w:val="left"/>
      <w:pPr>
        <w:ind w:left="2340" w:hanging="360"/>
      </w:pPr>
      <w:rPr>
        <w:rFonts w:hint="default"/>
      </w:r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104" w15:restartNumberingAfterBreak="0">
    <w:nsid w:val="6CA966E2"/>
    <w:multiLevelType w:val="hybridMultilevel"/>
    <w:tmpl w:val="A8D210B0"/>
    <w:lvl w:ilvl="0" w:tplc="3E047E7E">
      <w:start w:val="1"/>
      <w:numFmt w:val="decimal"/>
      <w:lvlText w:val="%1."/>
      <w:lvlJc w:val="left"/>
      <w:pPr>
        <w:ind w:left="720" w:hanging="360"/>
      </w:pPr>
      <w:rPr>
        <w:rFonts w:hint="default"/>
        <w:b/>
        <w:bCs w:val="0"/>
      </w:rPr>
    </w:lvl>
    <w:lvl w:ilvl="1" w:tplc="04090001">
      <w:start w:val="1"/>
      <w:numFmt w:val="bullet"/>
      <w:lvlText w:val=""/>
      <w:lvlJc w:val="left"/>
      <w:pPr>
        <w:ind w:left="1288" w:hanging="720"/>
      </w:pPr>
      <w:rPr>
        <w:rFonts w:ascii="Symbol" w:hAnsi="Symbol" w:hint="default"/>
      </w:r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105" w15:restartNumberingAfterBreak="0">
    <w:nsid w:val="6D0359F1"/>
    <w:multiLevelType w:val="hybridMultilevel"/>
    <w:tmpl w:val="938621BC"/>
    <w:lvl w:ilvl="0" w:tplc="986C0262">
      <w:start w:val="1"/>
      <w:numFmt w:val="decimal"/>
      <w:lvlText w:val="%1."/>
      <w:lvlJc w:val="left"/>
      <w:pPr>
        <w:ind w:left="720" w:hanging="360"/>
      </w:pPr>
      <w:rPr>
        <w:rFonts w:ascii="Arial" w:hAnsi="Arial" w:cs="Arial"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6E395B6B"/>
    <w:multiLevelType w:val="hybridMultilevel"/>
    <w:tmpl w:val="A05A3C66"/>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07" w15:restartNumberingAfterBreak="0">
    <w:nsid w:val="6EB60486"/>
    <w:multiLevelType w:val="hybridMultilevel"/>
    <w:tmpl w:val="8C705026"/>
    <w:lvl w:ilvl="0" w:tplc="04090005">
      <w:start w:val="1"/>
      <w:numFmt w:val="bullet"/>
      <w:pStyle w:val="Bulet1"/>
      <w:lvlText w:val=""/>
      <w:lvlJc w:val="left"/>
      <w:pPr>
        <w:tabs>
          <w:tab w:val="num" w:pos="786"/>
        </w:tabs>
        <w:ind w:left="737" w:hanging="31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8" w15:restartNumberingAfterBreak="0">
    <w:nsid w:val="7155294C"/>
    <w:multiLevelType w:val="multilevel"/>
    <w:tmpl w:val="1C86BFC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9" w15:restartNumberingAfterBreak="0">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0" w15:restartNumberingAfterBreak="0">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111" w15:restartNumberingAfterBreak="0">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2" w15:restartNumberingAfterBreak="0">
    <w:nsid w:val="74B87C0C"/>
    <w:multiLevelType w:val="hybridMultilevel"/>
    <w:tmpl w:val="FC3AFDB2"/>
    <w:lvl w:ilvl="0" w:tplc="0FC2C0C0">
      <w:start w:val="1"/>
      <w:numFmt w:val="upp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3" w15:restartNumberingAfterBreak="0">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114" w15:restartNumberingAfterBreak="0">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115" w15:restartNumberingAfterBreak="0">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79D95785"/>
    <w:multiLevelType w:val="hybridMultilevel"/>
    <w:tmpl w:val="7E4C9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8" w15:restartNumberingAfterBreak="0">
    <w:nsid w:val="7E960444"/>
    <w:multiLevelType w:val="hybridMultilevel"/>
    <w:tmpl w:val="0C127F54"/>
    <w:lvl w:ilvl="0" w:tplc="C8747CE0">
      <w:start w:val="1"/>
      <w:numFmt w:val="decimal"/>
      <w:lvlText w:val="%1."/>
      <w:lvlJc w:val="left"/>
      <w:pPr>
        <w:ind w:left="72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10"/>
  </w:num>
  <w:num w:numId="2">
    <w:abstractNumId w:val="72"/>
  </w:num>
  <w:num w:numId="3">
    <w:abstractNumId w:val="97"/>
  </w:num>
  <w:num w:numId="4">
    <w:abstractNumId w:val="60"/>
  </w:num>
  <w:num w:numId="5">
    <w:abstractNumId w:val="8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5"/>
  </w:num>
  <w:num w:numId="7">
    <w:abstractNumId w:val="78"/>
  </w:num>
  <w:num w:numId="8">
    <w:abstractNumId w:val="117"/>
  </w:num>
  <w:num w:numId="9">
    <w:abstractNumId w:val="83"/>
  </w:num>
  <w:num w:numId="10">
    <w:abstractNumId w:val="75"/>
  </w:num>
  <w:num w:numId="11">
    <w:abstractNumId w:val="65"/>
  </w:num>
  <w:num w:numId="12">
    <w:abstractNumId w:val="61"/>
  </w:num>
  <w:num w:numId="13">
    <w:abstractNumId w:val="88"/>
  </w:num>
  <w:num w:numId="14">
    <w:abstractNumId w:val="70"/>
  </w:num>
  <w:num w:numId="15">
    <w:abstractNumId w:val="99"/>
  </w:num>
  <w:num w:numId="16">
    <w:abstractNumId w:val="109"/>
  </w:num>
  <w:num w:numId="17">
    <w:abstractNumId w:val="99"/>
  </w:num>
  <w:num w:numId="18">
    <w:abstractNumId w:val="52"/>
  </w:num>
  <w:num w:numId="19">
    <w:abstractNumId w:val="87"/>
  </w:num>
  <w:num w:numId="20">
    <w:abstractNumId w:val="62"/>
  </w:num>
  <w:num w:numId="21">
    <w:abstractNumId w:val="108"/>
  </w:num>
  <w:num w:numId="22">
    <w:abstractNumId w:val="74"/>
  </w:num>
  <w:num w:numId="23">
    <w:abstractNumId w:val="69"/>
  </w:num>
  <w:num w:numId="24">
    <w:abstractNumId w:val="104"/>
  </w:num>
  <w:num w:numId="25">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6"/>
  </w:num>
  <w:num w:numId="29">
    <w:abstractNumId w:val="107"/>
  </w:num>
  <w:num w:numId="30">
    <w:abstractNumId w:val="67"/>
  </w:num>
  <w:num w:numId="31">
    <w:abstractNumId w:val="49"/>
  </w:num>
  <w:num w:numId="32">
    <w:abstractNumId w:val="105"/>
  </w:num>
  <w:num w:numId="33">
    <w:abstractNumId w:val="81"/>
  </w:num>
  <w:num w:numId="34">
    <w:abstractNumId w:val="91"/>
  </w:num>
  <w:num w:numId="35">
    <w:abstractNumId w:val="76"/>
  </w:num>
  <w:num w:numId="36">
    <w:abstractNumId w:val="90"/>
  </w:num>
  <w:num w:numId="37">
    <w:abstractNumId w:val="103"/>
  </w:num>
  <w:num w:numId="38">
    <w:abstractNumId w:val="98"/>
  </w:num>
  <w:num w:numId="39">
    <w:abstractNumId w:val="63"/>
  </w:num>
  <w:num w:numId="40">
    <w:abstractNumId w:val="53"/>
  </w:num>
  <w:num w:numId="41">
    <w:abstractNumId w:val="73"/>
  </w:num>
  <w:num w:numId="42">
    <w:abstractNumId w:val="68"/>
  </w:num>
  <w:num w:numId="43">
    <w:abstractNumId w:val="54"/>
  </w:num>
  <w:num w:numId="44">
    <w:abstractNumId w:val="51"/>
  </w:num>
  <w:num w:numId="45">
    <w:abstractNumId w:val="84"/>
  </w:num>
  <w:num w:numId="46">
    <w:abstractNumId w:val="102"/>
  </w:num>
  <w:num w:numId="47">
    <w:abstractNumId w:val="50"/>
  </w:num>
  <w:num w:numId="48">
    <w:abstractNumId w:val="116"/>
  </w:num>
  <w:num w:numId="49">
    <w:abstractNumId w:val="85"/>
  </w:num>
  <w:num w:numId="50">
    <w:abstractNumId w:val="77"/>
  </w:num>
  <w:num w:numId="51">
    <w:abstractNumId w:val="58"/>
  </w:num>
  <w:num w:numId="52">
    <w:abstractNumId w:val="101"/>
  </w:num>
  <w:num w:numId="53">
    <w:abstractNumId w:val="95"/>
  </w:num>
  <w:num w:numId="54">
    <w:abstractNumId w:val="71"/>
  </w:num>
  <w:num w:numId="55">
    <w:abstractNumId w:val="92"/>
  </w:num>
  <w:num w:numId="56">
    <w:abstractNumId w:val="82"/>
  </w:num>
  <w:num w:numId="57">
    <w:abstractNumId w:val="106"/>
  </w:num>
  <w:num w:numId="58">
    <w:abstractNumId w:val="86"/>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3E"/>
    <w:rsid w:val="000006F6"/>
    <w:rsid w:val="00000822"/>
    <w:rsid w:val="0000099A"/>
    <w:rsid w:val="00001095"/>
    <w:rsid w:val="00001727"/>
    <w:rsid w:val="000024F4"/>
    <w:rsid w:val="00002690"/>
    <w:rsid w:val="00002E0B"/>
    <w:rsid w:val="00003023"/>
    <w:rsid w:val="000035F7"/>
    <w:rsid w:val="000042FE"/>
    <w:rsid w:val="0000496D"/>
    <w:rsid w:val="00005800"/>
    <w:rsid w:val="00005C53"/>
    <w:rsid w:val="00005D85"/>
    <w:rsid w:val="00006E35"/>
    <w:rsid w:val="00007AED"/>
    <w:rsid w:val="00007CE7"/>
    <w:rsid w:val="000104DC"/>
    <w:rsid w:val="00010771"/>
    <w:rsid w:val="0001087F"/>
    <w:rsid w:val="00010AE5"/>
    <w:rsid w:val="00010E2B"/>
    <w:rsid w:val="00010E49"/>
    <w:rsid w:val="0001109C"/>
    <w:rsid w:val="000110CB"/>
    <w:rsid w:val="00011109"/>
    <w:rsid w:val="000113BB"/>
    <w:rsid w:val="000115C3"/>
    <w:rsid w:val="0001164B"/>
    <w:rsid w:val="00011A89"/>
    <w:rsid w:val="00011DCA"/>
    <w:rsid w:val="0001214C"/>
    <w:rsid w:val="00012769"/>
    <w:rsid w:val="0001299B"/>
    <w:rsid w:val="00012EA5"/>
    <w:rsid w:val="000131E4"/>
    <w:rsid w:val="0001344F"/>
    <w:rsid w:val="0001466B"/>
    <w:rsid w:val="00014750"/>
    <w:rsid w:val="00014F46"/>
    <w:rsid w:val="00015894"/>
    <w:rsid w:val="00015D88"/>
    <w:rsid w:val="00015E2F"/>
    <w:rsid w:val="00015E7C"/>
    <w:rsid w:val="000162CB"/>
    <w:rsid w:val="000167FC"/>
    <w:rsid w:val="000170DE"/>
    <w:rsid w:val="00017C93"/>
    <w:rsid w:val="00017F00"/>
    <w:rsid w:val="000203EF"/>
    <w:rsid w:val="000205B9"/>
    <w:rsid w:val="00020A55"/>
    <w:rsid w:val="00020A7C"/>
    <w:rsid w:val="00020C23"/>
    <w:rsid w:val="00020D2A"/>
    <w:rsid w:val="00020D7D"/>
    <w:rsid w:val="00020D8B"/>
    <w:rsid w:val="00020DC9"/>
    <w:rsid w:val="00021350"/>
    <w:rsid w:val="00021C99"/>
    <w:rsid w:val="00021E7F"/>
    <w:rsid w:val="000221F1"/>
    <w:rsid w:val="000224DA"/>
    <w:rsid w:val="00022726"/>
    <w:rsid w:val="000227EC"/>
    <w:rsid w:val="00022CB5"/>
    <w:rsid w:val="00023057"/>
    <w:rsid w:val="00023308"/>
    <w:rsid w:val="00023BFF"/>
    <w:rsid w:val="00023D09"/>
    <w:rsid w:val="00023E5D"/>
    <w:rsid w:val="0002512F"/>
    <w:rsid w:val="00025304"/>
    <w:rsid w:val="00025ABF"/>
    <w:rsid w:val="00025B97"/>
    <w:rsid w:val="00025EC5"/>
    <w:rsid w:val="00026036"/>
    <w:rsid w:val="000261C8"/>
    <w:rsid w:val="00026444"/>
    <w:rsid w:val="00026621"/>
    <w:rsid w:val="000267C3"/>
    <w:rsid w:val="00026F45"/>
    <w:rsid w:val="00027418"/>
    <w:rsid w:val="0002750F"/>
    <w:rsid w:val="00027F81"/>
    <w:rsid w:val="000303E2"/>
    <w:rsid w:val="00030591"/>
    <w:rsid w:val="00030B9D"/>
    <w:rsid w:val="0003103E"/>
    <w:rsid w:val="0003169E"/>
    <w:rsid w:val="000317BA"/>
    <w:rsid w:val="00031E71"/>
    <w:rsid w:val="00032272"/>
    <w:rsid w:val="00032B7E"/>
    <w:rsid w:val="00032C65"/>
    <w:rsid w:val="0003302D"/>
    <w:rsid w:val="00033D74"/>
    <w:rsid w:val="00034535"/>
    <w:rsid w:val="0003493C"/>
    <w:rsid w:val="00034E4F"/>
    <w:rsid w:val="00034FFF"/>
    <w:rsid w:val="00035379"/>
    <w:rsid w:val="0003588D"/>
    <w:rsid w:val="000359EE"/>
    <w:rsid w:val="00035C04"/>
    <w:rsid w:val="00036222"/>
    <w:rsid w:val="000364AD"/>
    <w:rsid w:val="000365C7"/>
    <w:rsid w:val="00036776"/>
    <w:rsid w:val="00036BDD"/>
    <w:rsid w:val="0003771A"/>
    <w:rsid w:val="00037B82"/>
    <w:rsid w:val="00037E5A"/>
    <w:rsid w:val="00041105"/>
    <w:rsid w:val="00041B26"/>
    <w:rsid w:val="00041CE5"/>
    <w:rsid w:val="00041D7D"/>
    <w:rsid w:val="00041FE3"/>
    <w:rsid w:val="000420FF"/>
    <w:rsid w:val="00042335"/>
    <w:rsid w:val="000426A6"/>
    <w:rsid w:val="00042846"/>
    <w:rsid w:val="00042AB1"/>
    <w:rsid w:val="00042D8E"/>
    <w:rsid w:val="0004305A"/>
    <w:rsid w:val="0004312C"/>
    <w:rsid w:val="0004327C"/>
    <w:rsid w:val="00043B23"/>
    <w:rsid w:val="00043C87"/>
    <w:rsid w:val="00043D31"/>
    <w:rsid w:val="000440B1"/>
    <w:rsid w:val="00044484"/>
    <w:rsid w:val="00044A8E"/>
    <w:rsid w:val="000455D2"/>
    <w:rsid w:val="00045FB6"/>
    <w:rsid w:val="00046BC7"/>
    <w:rsid w:val="00046BE9"/>
    <w:rsid w:val="00046D24"/>
    <w:rsid w:val="00046DA8"/>
    <w:rsid w:val="00046F29"/>
    <w:rsid w:val="00046FA0"/>
    <w:rsid w:val="0004735E"/>
    <w:rsid w:val="0004799D"/>
    <w:rsid w:val="0005083D"/>
    <w:rsid w:val="00050CD6"/>
    <w:rsid w:val="00050FBE"/>
    <w:rsid w:val="0005127F"/>
    <w:rsid w:val="00051432"/>
    <w:rsid w:val="00051998"/>
    <w:rsid w:val="00051B4A"/>
    <w:rsid w:val="00052B06"/>
    <w:rsid w:val="00052DCF"/>
    <w:rsid w:val="00052F72"/>
    <w:rsid w:val="0005316D"/>
    <w:rsid w:val="000532AB"/>
    <w:rsid w:val="000533E6"/>
    <w:rsid w:val="00053796"/>
    <w:rsid w:val="00053D87"/>
    <w:rsid w:val="00053E33"/>
    <w:rsid w:val="00055239"/>
    <w:rsid w:val="000554F7"/>
    <w:rsid w:val="000556DA"/>
    <w:rsid w:val="00055834"/>
    <w:rsid w:val="00056C77"/>
    <w:rsid w:val="000577BC"/>
    <w:rsid w:val="00057E3F"/>
    <w:rsid w:val="00057F61"/>
    <w:rsid w:val="0006051E"/>
    <w:rsid w:val="000609A8"/>
    <w:rsid w:val="00060DAC"/>
    <w:rsid w:val="0006139C"/>
    <w:rsid w:val="000613C3"/>
    <w:rsid w:val="00061507"/>
    <w:rsid w:val="000616A5"/>
    <w:rsid w:val="000616FA"/>
    <w:rsid w:val="00061902"/>
    <w:rsid w:val="00061F18"/>
    <w:rsid w:val="00062080"/>
    <w:rsid w:val="0006233D"/>
    <w:rsid w:val="00062432"/>
    <w:rsid w:val="000628D0"/>
    <w:rsid w:val="00062E62"/>
    <w:rsid w:val="00062FA8"/>
    <w:rsid w:val="000630B7"/>
    <w:rsid w:val="00063C21"/>
    <w:rsid w:val="00063C5D"/>
    <w:rsid w:val="00063D1A"/>
    <w:rsid w:val="00063F0B"/>
    <w:rsid w:val="00063F3D"/>
    <w:rsid w:val="000641BD"/>
    <w:rsid w:val="0006437F"/>
    <w:rsid w:val="000648A2"/>
    <w:rsid w:val="00065071"/>
    <w:rsid w:val="0006514D"/>
    <w:rsid w:val="00065368"/>
    <w:rsid w:val="0006577D"/>
    <w:rsid w:val="00065849"/>
    <w:rsid w:val="00065DE7"/>
    <w:rsid w:val="000663EE"/>
    <w:rsid w:val="00066B6B"/>
    <w:rsid w:val="00066E57"/>
    <w:rsid w:val="0006783E"/>
    <w:rsid w:val="00067DF5"/>
    <w:rsid w:val="00070234"/>
    <w:rsid w:val="00070240"/>
    <w:rsid w:val="000706CF"/>
    <w:rsid w:val="000706E1"/>
    <w:rsid w:val="00071074"/>
    <w:rsid w:val="000711DD"/>
    <w:rsid w:val="000718B1"/>
    <w:rsid w:val="00072ABE"/>
    <w:rsid w:val="00073409"/>
    <w:rsid w:val="0007345B"/>
    <w:rsid w:val="000734F0"/>
    <w:rsid w:val="00073D60"/>
    <w:rsid w:val="00073EC5"/>
    <w:rsid w:val="0007456F"/>
    <w:rsid w:val="00075F5B"/>
    <w:rsid w:val="0007605E"/>
    <w:rsid w:val="0007608E"/>
    <w:rsid w:val="000760C0"/>
    <w:rsid w:val="000765D5"/>
    <w:rsid w:val="00076A74"/>
    <w:rsid w:val="00076DAD"/>
    <w:rsid w:val="0007717A"/>
    <w:rsid w:val="0007750C"/>
    <w:rsid w:val="00077746"/>
    <w:rsid w:val="00077A64"/>
    <w:rsid w:val="00077AC7"/>
    <w:rsid w:val="00077BE9"/>
    <w:rsid w:val="00077DE3"/>
    <w:rsid w:val="00080314"/>
    <w:rsid w:val="00080647"/>
    <w:rsid w:val="0008076F"/>
    <w:rsid w:val="00080E72"/>
    <w:rsid w:val="00080EA3"/>
    <w:rsid w:val="00081070"/>
    <w:rsid w:val="00081E22"/>
    <w:rsid w:val="00082081"/>
    <w:rsid w:val="0008225F"/>
    <w:rsid w:val="0008265D"/>
    <w:rsid w:val="000826A8"/>
    <w:rsid w:val="00082792"/>
    <w:rsid w:val="0008290D"/>
    <w:rsid w:val="00082EB6"/>
    <w:rsid w:val="000832E3"/>
    <w:rsid w:val="000837B5"/>
    <w:rsid w:val="0008446C"/>
    <w:rsid w:val="00084C7E"/>
    <w:rsid w:val="00085036"/>
    <w:rsid w:val="00085380"/>
    <w:rsid w:val="00085745"/>
    <w:rsid w:val="00085788"/>
    <w:rsid w:val="00085C8D"/>
    <w:rsid w:val="00085E88"/>
    <w:rsid w:val="0008686F"/>
    <w:rsid w:val="00086EED"/>
    <w:rsid w:val="00086F03"/>
    <w:rsid w:val="00086F2F"/>
    <w:rsid w:val="0008707A"/>
    <w:rsid w:val="000870AF"/>
    <w:rsid w:val="0008737F"/>
    <w:rsid w:val="000875AB"/>
    <w:rsid w:val="00087C93"/>
    <w:rsid w:val="00087D31"/>
    <w:rsid w:val="00090246"/>
    <w:rsid w:val="00090362"/>
    <w:rsid w:val="000905C6"/>
    <w:rsid w:val="00090647"/>
    <w:rsid w:val="00090A5C"/>
    <w:rsid w:val="00090DF6"/>
    <w:rsid w:val="000912C2"/>
    <w:rsid w:val="00091388"/>
    <w:rsid w:val="000917C2"/>
    <w:rsid w:val="000917DD"/>
    <w:rsid w:val="00091BB0"/>
    <w:rsid w:val="0009245D"/>
    <w:rsid w:val="0009251A"/>
    <w:rsid w:val="000927C9"/>
    <w:rsid w:val="00092A5F"/>
    <w:rsid w:val="0009315D"/>
    <w:rsid w:val="00093300"/>
    <w:rsid w:val="000934CF"/>
    <w:rsid w:val="0009423C"/>
    <w:rsid w:val="0009435A"/>
    <w:rsid w:val="00094481"/>
    <w:rsid w:val="000949B0"/>
    <w:rsid w:val="00094B62"/>
    <w:rsid w:val="00094C1B"/>
    <w:rsid w:val="00094E6C"/>
    <w:rsid w:val="00095407"/>
    <w:rsid w:val="00095531"/>
    <w:rsid w:val="00095668"/>
    <w:rsid w:val="0009572C"/>
    <w:rsid w:val="00095F7C"/>
    <w:rsid w:val="000961F7"/>
    <w:rsid w:val="0009627F"/>
    <w:rsid w:val="0009667E"/>
    <w:rsid w:val="000968C0"/>
    <w:rsid w:val="00096AED"/>
    <w:rsid w:val="00096BD0"/>
    <w:rsid w:val="00097294"/>
    <w:rsid w:val="00097FA2"/>
    <w:rsid w:val="000A070F"/>
    <w:rsid w:val="000A0720"/>
    <w:rsid w:val="000A0C6A"/>
    <w:rsid w:val="000A10E3"/>
    <w:rsid w:val="000A21CF"/>
    <w:rsid w:val="000A2227"/>
    <w:rsid w:val="000A3715"/>
    <w:rsid w:val="000A388F"/>
    <w:rsid w:val="000A3F5E"/>
    <w:rsid w:val="000A4D7F"/>
    <w:rsid w:val="000A52EE"/>
    <w:rsid w:val="000A5647"/>
    <w:rsid w:val="000A57D7"/>
    <w:rsid w:val="000A5BAE"/>
    <w:rsid w:val="000A5CC1"/>
    <w:rsid w:val="000A64B8"/>
    <w:rsid w:val="000A6515"/>
    <w:rsid w:val="000A658B"/>
    <w:rsid w:val="000A67D0"/>
    <w:rsid w:val="000A6980"/>
    <w:rsid w:val="000A6A0C"/>
    <w:rsid w:val="000A6F54"/>
    <w:rsid w:val="000A6FB8"/>
    <w:rsid w:val="000A70B6"/>
    <w:rsid w:val="000A7203"/>
    <w:rsid w:val="000A760B"/>
    <w:rsid w:val="000A7725"/>
    <w:rsid w:val="000A7A41"/>
    <w:rsid w:val="000A7CFA"/>
    <w:rsid w:val="000B02D2"/>
    <w:rsid w:val="000B057D"/>
    <w:rsid w:val="000B0BB9"/>
    <w:rsid w:val="000B0E5B"/>
    <w:rsid w:val="000B13F7"/>
    <w:rsid w:val="000B1C19"/>
    <w:rsid w:val="000B1CF8"/>
    <w:rsid w:val="000B1DA4"/>
    <w:rsid w:val="000B1F37"/>
    <w:rsid w:val="000B1FA7"/>
    <w:rsid w:val="000B20E4"/>
    <w:rsid w:val="000B217E"/>
    <w:rsid w:val="000B225C"/>
    <w:rsid w:val="000B2E2F"/>
    <w:rsid w:val="000B3387"/>
    <w:rsid w:val="000B420C"/>
    <w:rsid w:val="000B4512"/>
    <w:rsid w:val="000B4588"/>
    <w:rsid w:val="000B45FD"/>
    <w:rsid w:val="000B47D8"/>
    <w:rsid w:val="000B4842"/>
    <w:rsid w:val="000B485D"/>
    <w:rsid w:val="000B486E"/>
    <w:rsid w:val="000B48E3"/>
    <w:rsid w:val="000B4CCC"/>
    <w:rsid w:val="000B4D6F"/>
    <w:rsid w:val="000B58E8"/>
    <w:rsid w:val="000B59E2"/>
    <w:rsid w:val="000B59EB"/>
    <w:rsid w:val="000B5F30"/>
    <w:rsid w:val="000B656D"/>
    <w:rsid w:val="000B67DA"/>
    <w:rsid w:val="000B6C6F"/>
    <w:rsid w:val="000B6E4A"/>
    <w:rsid w:val="000B711D"/>
    <w:rsid w:val="000B722D"/>
    <w:rsid w:val="000B7943"/>
    <w:rsid w:val="000B7A06"/>
    <w:rsid w:val="000C0476"/>
    <w:rsid w:val="000C0611"/>
    <w:rsid w:val="000C0DF3"/>
    <w:rsid w:val="000C11FE"/>
    <w:rsid w:val="000C13F9"/>
    <w:rsid w:val="000C1516"/>
    <w:rsid w:val="000C1A46"/>
    <w:rsid w:val="000C2283"/>
    <w:rsid w:val="000C24C5"/>
    <w:rsid w:val="000C259B"/>
    <w:rsid w:val="000C28FA"/>
    <w:rsid w:val="000C2D52"/>
    <w:rsid w:val="000C3B2D"/>
    <w:rsid w:val="000C3B49"/>
    <w:rsid w:val="000C3B64"/>
    <w:rsid w:val="000C4021"/>
    <w:rsid w:val="000C50A0"/>
    <w:rsid w:val="000C52FC"/>
    <w:rsid w:val="000C5468"/>
    <w:rsid w:val="000C547B"/>
    <w:rsid w:val="000C562B"/>
    <w:rsid w:val="000C5731"/>
    <w:rsid w:val="000C5D43"/>
    <w:rsid w:val="000C65CC"/>
    <w:rsid w:val="000C67B2"/>
    <w:rsid w:val="000C7024"/>
    <w:rsid w:val="000C7B91"/>
    <w:rsid w:val="000C7BB7"/>
    <w:rsid w:val="000D003F"/>
    <w:rsid w:val="000D02E0"/>
    <w:rsid w:val="000D0D30"/>
    <w:rsid w:val="000D0FEA"/>
    <w:rsid w:val="000D1051"/>
    <w:rsid w:val="000D14F7"/>
    <w:rsid w:val="000D18B7"/>
    <w:rsid w:val="000D1D98"/>
    <w:rsid w:val="000D24F9"/>
    <w:rsid w:val="000D264E"/>
    <w:rsid w:val="000D3094"/>
    <w:rsid w:val="000D31A7"/>
    <w:rsid w:val="000D32FD"/>
    <w:rsid w:val="000D34FD"/>
    <w:rsid w:val="000D37D9"/>
    <w:rsid w:val="000D39CF"/>
    <w:rsid w:val="000D3A3C"/>
    <w:rsid w:val="000D3B8D"/>
    <w:rsid w:val="000D3DF9"/>
    <w:rsid w:val="000D42ED"/>
    <w:rsid w:val="000D468D"/>
    <w:rsid w:val="000D4712"/>
    <w:rsid w:val="000D49C4"/>
    <w:rsid w:val="000D4B0A"/>
    <w:rsid w:val="000D4D8E"/>
    <w:rsid w:val="000D570B"/>
    <w:rsid w:val="000D5A30"/>
    <w:rsid w:val="000D5D37"/>
    <w:rsid w:val="000D6213"/>
    <w:rsid w:val="000D64E7"/>
    <w:rsid w:val="000D68A4"/>
    <w:rsid w:val="000D68C4"/>
    <w:rsid w:val="000D6A36"/>
    <w:rsid w:val="000D6ACE"/>
    <w:rsid w:val="000D6FD6"/>
    <w:rsid w:val="000D7758"/>
    <w:rsid w:val="000D7B65"/>
    <w:rsid w:val="000E0014"/>
    <w:rsid w:val="000E08CC"/>
    <w:rsid w:val="000E0FC1"/>
    <w:rsid w:val="000E10A1"/>
    <w:rsid w:val="000E1258"/>
    <w:rsid w:val="000E14AF"/>
    <w:rsid w:val="000E1606"/>
    <w:rsid w:val="000E1B81"/>
    <w:rsid w:val="000E1C4A"/>
    <w:rsid w:val="000E1D0A"/>
    <w:rsid w:val="000E1FD4"/>
    <w:rsid w:val="000E2391"/>
    <w:rsid w:val="000E2921"/>
    <w:rsid w:val="000E29D6"/>
    <w:rsid w:val="000E3071"/>
    <w:rsid w:val="000E3256"/>
    <w:rsid w:val="000E3346"/>
    <w:rsid w:val="000E34C6"/>
    <w:rsid w:val="000E3BC9"/>
    <w:rsid w:val="000E43B9"/>
    <w:rsid w:val="000E4410"/>
    <w:rsid w:val="000E4657"/>
    <w:rsid w:val="000E4CA1"/>
    <w:rsid w:val="000E4D87"/>
    <w:rsid w:val="000E4F91"/>
    <w:rsid w:val="000E5186"/>
    <w:rsid w:val="000E5886"/>
    <w:rsid w:val="000E5999"/>
    <w:rsid w:val="000E5D83"/>
    <w:rsid w:val="000E5E8B"/>
    <w:rsid w:val="000E6103"/>
    <w:rsid w:val="000E62CC"/>
    <w:rsid w:val="000E636D"/>
    <w:rsid w:val="000E64E3"/>
    <w:rsid w:val="000E6A72"/>
    <w:rsid w:val="000E6E77"/>
    <w:rsid w:val="000E6FE3"/>
    <w:rsid w:val="000E73E6"/>
    <w:rsid w:val="000E75A0"/>
    <w:rsid w:val="000F0256"/>
    <w:rsid w:val="000F071C"/>
    <w:rsid w:val="000F0C38"/>
    <w:rsid w:val="000F162B"/>
    <w:rsid w:val="000F1885"/>
    <w:rsid w:val="000F1D3E"/>
    <w:rsid w:val="000F1D75"/>
    <w:rsid w:val="000F1F11"/>
    <w:rsid w:val="000F27D9"/>
    <w:rsid w:val="000F298E"/>
    <w:rsid w:val="000F2A7A"/>
    <w:rsid w:val="000F3138"/>
    <w:rsid w:val="000F33C3"/>
    <w:rsid w:val="000F364F"/>
    <w:rsid w:val="000F36A0"/>
    <w:rsid w:val="000F4109"/>
    <w:rsid w:val="000F4348"/>
    <w:rsid w:val="000F458B"/>
    <w:rsid w:val="000F4610"/>
    <w:rsid w:val="000F48FD"/>
    <w:rsid w:val="000F5222"/>
    <w:rsid w:val="000F53AA"/>
    <w:rsid w:val="000F57ED"/>
    <w:rsid w:val="000F59DB"/>
    <w:rsid w:val="000F6421"/>
    <w:rsid w:val="000F683D"/>
    <w:rsid w:val="000F6D51"/>
    <w:rsid w:val="000F6EA8"/>
    <w:rsid w:val="000F7272"/>
    <w:rsid w:val="000F79CB"/>
    <w:rsid w:val="00100252"/>
    <w:rsid w:val="00100827"/>
    <w:rsid w:val="00100A76"/>
    <w:rsid w:val="00100F41"/>
    <w:rsid w:val="00101220"/>
    <w:rsid w:val="00101B4E"/>
    <w:rsid w:val="00102340"/>
    <w:rsid w:val="001029A5"/>
    <w:rsid w:val="00102A91"/>
    <w:rsid w:val="00102AC1"/>
    <w:rsid w:val="00102F65"/>
    <w:rsid w:val="001035B7"/>
    <w:rsid w:val="00103735"/>
    <w:rsid w:val="00103CC9"/>
    <w:rsid w:val="00103DD9"/>
    <w:rsid w:val="00103E5D"/>
    <w:rsid w:val="001040F2"/>
    <w:rsid w:val="001047F0"/>
    <w:rsid w:val="00104B87"/>
    <w:rsid w:val="00104FAA"/>
    <w:rsid w:val="00105121"/>
    <w:rsid w:val="001054E1"/>
    <w:rsid w:val="001056CC"/>
    <w:rsid w:val="0010570A"/>
    <w:rsid w:val="00105A35"/>
    <w:rsid w:val="001066B6"/>
    <w:rsid w:val="0010671F"/>
    <w:rsid w:val="00107098"/>
    <w:rsid w:val="001070C7"/>
    <w:rsid w:val="0010773D"/>
    <w:rsid w:val="001079C3"/>
    <w:rsid w:val="00107CB3"/>
    <w:rsid w:val="00110207"/>
    <w:rsid w:val="001105E6"/>
    <w:rsid w:val="0011086D"/>
    <w:rsid w:val="00110BD5"/>
    <w:rsid w:val="00110E6A"/>
    <w:rsid w:val="001111D8"/>
    <w:rsid w:val="00111425"/>
    <w:rsid w:val="001115F2"/>
    <w:rsid w:val="001117FD"/>
    <w:rsid w:val="00111C93"/>
    <w:rsid w:val="001120AD"/>
    <w:rsid w:val="001126B3"/>
    <w:rsid w:val="001126DB"/>
    <w:rsid w:val="00112B3B"/>
    <w:rsid w:val="00113968"/>
    <w:rsid w:val="001139E5"/>
    <w:rsid w:val="00113B67"/>
    <w:rsid w:val="00113B84"/>
    <w:rsid w:val="001146A1"/>
    <w:rsid w:val="001147C3"/>
    <w:rsid w:val="001148D5"/>
    <w:rsid w:val="00115226"/>
    <w:rsid w:val="0011580B"/>
    <w:rsid w:val="001161CF"/>
    <w:rsid w:val="001162D0"/>
    <w:rsid w:val="00116570"/>
    <w:rsid w:val="001168C1"/>
    <w:rsid w:val="00116C7A"/>
    <w:rsid w:val="00117C4F"/>
    <w:rsid w:val="00117C72"/>
    <w:rsid w:val="00117F08"/>
    <w:rsid w:val="00120CEF"/>
    <w:rsid w:val="00120FCC"/>
    <w:rsid w:val="0012159F"/>
    <w:rsid w:val="00121732"/>
    <w:rsid w:val="00121A3B"/>
    <w:rsid w:val="00121BA9"/>
    <w:rsid w:val="00121F0A"/>
    <w:rsid w:val="001220FA"/>
    <w:rsid w:val="0012222E"/>
    <w:rsid w:val="001224E7"/>
    <w:rsid w:val="001227A3"/>
    <w:rsid w:val="00122CAF"/>
    <w:rsid w:val="00122D69"/>
    <w:rsid w:val="00122F20"/>
    <w:rsid w:val="001232EA"/>
    <w:rsid w:val="001235B2"/>
    <w:rsid w:val="00123BC5"/>
    <w:rsid w:val="001243C5"/>
    <w:rsid w:val="001252A3"/>
    <w:rsid w:val="0012591A"/>
    <w:rsid w:val="0012595E"/>
    <w:rsid w:val="001259A0"/>
    <w:rsid w:val="0012670D"/>
    <w:rsid w:val="0012672D"/>
    <w:rsid w:val="001268D2"/>
    <w:rsid w:val="00126981"/>
    <w:rsid w:val="00126E58"/>
    <w:rsid w:val="00127101"/>
    <w:rsid w:val="00127295"/>
    <w:rsid w:val="00127675"/>
    <w:rsid w:val="00127689"/>
    <w:rsid w:val="00127BB9"/>
    <w:rsid w:val="00127FB9"/>
    <w:rsid w:val="001301EA"/>
    <w:rsid w:val="0013047A"/>
    <w:rsid w:val="00130595"/>
    <w:rsid w:val="001305E0"/>
    <w:rsid w:val="00130633"/>
    <w:rsid w:val="00130A88"/>
    <w:rsid w:val="0013155E"/>
    <w:rsid w:val="0013191B"/>
    <w:rsid w:val="001320F3"/>
    <w:rsid w:val="00132368"/>
    <w:rsid w:val="0013255B"/>
    <w:rsid w:val="001329FE"/>
    <w:rsid w:val="00132A42"/>
    <w:rsid w:val="0013335F"/>
    <w:rsid w:val="00133597"/>
    <w:rsid w:val="0013363D"/>
    <w:rsid w:val="00133780"/>
    <w:rsid w:val="0013390A"/>
    <w:rsid w:val="001339A0"/>
    <w:rsid w:val="00133A6E"/>
    <w:rsid w:val="00133CB5"/>
    <w:rsid w:val="00133DB1"/>
    <w:rsid w:val="00133FA4"/>
    <w:rsid w:val="00134400"/>
    <w:rsid w:val="00134C14"/>
    <w:rsid w:val="00134D46"/>
    <w:rsid w:val="001350CE"/>
    <w:rsid w:val="0013517D"/>
    <w:rsid w:val="001352E0"/>
    <w:rsid w:val="001353DA"/>
    <w:rsid w:val="0013566D"/>
    <w:rsid w:val="0013579A"/>
    <w:rsid w:val="00135E60"/>
    <w:rsid w:val="00136497"/>
    <w:rsid w:val="001364AE"/>
    <w:rsid w:val="001364B9"/>
    <w:rsid w:val="00136ED7"/>
    <w:rsid w:val="001370C5"/>
    <w:rsid w:val="001374C4"/>
    <w:rsid w:val="00137540"/>
    <w:rsid w:val="00137616"/>
    <w:rsid w:val="00137B56"/>
    <w:rsid w:val="00137DF3"/>
    <w:rsid w:val="001405B1"/>
    <w:rsid w:val="00140694"/>
    <w:rsid w:val="00140C2C"/>
    <w:rsid w:val="0014115C"/>
    <w:rsid w:val="001411CA"/>
    <w:rsid w:val="001412D9"/>
    <w:rsid w:val="00141344"/>
    <w:rsid w:val="001414EA"/>
    <w:rsid w:val="00141BC9"/>
    <w:rsid w:val="00141FC2"/>
    <w:rsid w:val="00142570"/>
    <w:rsid w:val="00142637"/>
    <w:rsid w:val="00142809"/>
    <w:rsid w:val="00142A2F"/>
    <w:rsid w:val="00142DAC"/>
    <w:rsid w:val="001430B1"/>
    <w:rsid w:val="001435FC"/>
    <w:rsid w:val="00143A27"/>
    <w:rsid w:val="00143A79"/>
    <w:rsid w:val="00143C09"/>
    <w:rsid w:val="00143DEB"/>
    <w:rsid w:val="00144740"/>
    <w:rsid w:val="00144917"/>
    <w:rsid w:val="001449E7"/>
    <w:rsid w:val="00144DDB"/>
    <w:rsid w:val="00144DFB"/>
    <w:rsid w:val="00145502"/>
    <w:rsid w:val="001455A4"/>
    <w:rsid w:val="001458BF"/>
    <w:rsid w:val="001460FE"/>
    <w:rsid w:val="00146266"/>
    <w:rsid w:val="001463A3"/>
    <w:rsid w:val="0014649A"/>
    <w:rsid w:val="001465C5"/>
    <w:rsid w:val="0014679F"/>
    <w:rsid w:val="00146A66"/>
    <w:rsid w:val="00146C4C"/>
    <w:rsid w:val="001474B6"/>
    <w:rsid w:val="001508B7"/>
    <w:rsid w:val="00150FCE"/>
    <w:rsid w:val="001510F7"/>
    <w:rsid w:val="0015110F"/>
    <w:rsid w:val="00151402"/>
    <w:rsid w:val="0015154E"/>
    <w:rsid w:val="001515D2"/>
    <w:rsid w:val="00151D13"/>
    <w:rsid w:val="00151F32"/>
    <w:rsid w:val="00152656"/>
    <w:rsid w:val="0015293D"/>
    <w:rsid w:val="00152BEB"/>
    <w:rsid w:val="00152C72"/>
    <w:rsid w:val="00152D30"/>
    <w:rsid w:val="00152E7F"/>
    <w:rsid w:val="0015336B"/>
    <w:rsid w:val="00153763"/>
    <w:rsid w:val="00153AB1"/>
    <w:rsid w:val="00153EC1"/>
    <w:rsid w:val="00153F3E"/>
    <w:rsid w:val="00153F9F"/>
    <w:rsid w:val="001540BB"/>
    <w:rsid w:val="001541DC"/>
    <w:rsid w:val="001543FC"/>
    <w:rsid w:val="00154F96"/>
    <w:rsid w:val="00155004"/>
    <w:rsid w:val="001553E5"/>
    <w:rsid w:val="00155607"/>
    <w:rsid w:val="001558D3"/>
    <w:rsid w:val="00155A46"/>
    <w:rsid w:val="001560FE"/>
    <w:rsid w:val="001563C0"/>
    <w:rsid w:val="00156578"/>
    <w:rsid w:val="001566C8"/>
    <w:rsid w:val="001567D2"/>
    <w:rsid w:val="001574F9"/>
    <w:rsid w:val="0015754B"/>
    <w:rsid w:val="00157A0A"/>
    <w:rsid w:val="00157A4A"/>
    <w:rsid w:val="00157E0D"/>
    <w:rsid w:val="0016015F"/>
    <w:rsid w:val="0016027D"/>
    <w:rsid w:val="001603BC"/>
    <w:rsid w:val="001606AA"/>
    <w:rsid w:val="00160BF4"/>
    <w:rsid w:val="001612D9"/>
    <w:rsid w:val="00161309"/>
    <w:rsid w:val="0016196A"/>
    <w:rsid w:val="001620BD"/>
    <w:rsid w:val="0016277B"/>
    <w:rsid w:val="00162A6D"/>
    <w:rsid w:val="00162B82"/>
    <w:rsid w:val="00162C5E"/>
    <w:rsid w:val="001639C5"/>
    <w:rsid w:val="00163A11"/>
    <w:rsid w:val="00164411"/>
    <w:rsid w:val="00164470"/>
    <w:rsid w:val="001644F1"/>
    <w:rsid w:val="001651DE"/>
    <w:rsid w:val="00165568"/>
    <w:rsid w:val="0016626F"/>
    <w:rsid w:val="0016654E"/>
    <w:rsid w:val="00166649"/>
    <w:rsid w:val="00166795"/>
    <w:rsid w:val="00166B2E"/>
    <w:rsid w:val="001671CA"/>
    <w:rsid w:val="00167255"/>
    <w:rsid w:val="001676E7"/>
    <w:rsid w:val="00167882"/>
    <w:rsid w:val="001703C6"/>
    <w:rsid w:val="0017050C"/>
    <w:rsid w:val="001707F9"/>
    <w:rsid w:val="0017081A"/>
    <w:rsid w:val="00170832"/>
    <w:rsid w:val="00170A0C"/>
    <w:rsid w:val="00170AA3"/>
    <w:rsid w:val="00170B21"/>
    <w:rsid w:val="00170BE8"/>
    <w:rsid w:val="00170CE4"/>
    <w:rsid w:val="00171604"/>
    <w:rsid w:val="0017212F"/>
    <w:rsid w:val="00172DB6"/>
    <w:rsid w:val="001732B3"/>
    <w:rsid w:val="001732B9"/>
    <w:rsid w:val="00173465"/>
    <w:rsid w:val="00173565"/>
    <w:rsid w:val="00173637"/>
    <w:rsid w:val="00173CD8"/>
    <w:rsid w:val="00173D1D"/>
    <w:rsid w:val="00173DCE"/>
    <w:rsid w:val="001743E1"/>
    <w:rsid w:val="001744CC"/>
    <w:rsid w:val="001748A0"/>
    <w:rsid w:val="00174F50"/>
    <w:rsid w:val="0017562D"/>
    <w:rsid w:val="00175774"/>
    <w:rsid w:val="0017585E"/>
    <w:rsid w:val="00175BA0"/>
    <w:rsid w:val="00175C8C"/>
    <w:rsid w:val="0017669B"/>
    <w:rsid w:val="00176914"/>
    <w:rsid w:val="00176AD9"/>
    <w:rsid w:val="00176BA8"/>
    <w:rsid w:val="00176E06"/>
    <w:rsid w:val="00176FF7"/>
    <w:rsid w:val="0017727A"/>
    <w:rsid w:val="00177669"/>
    <w:rsid w:val="00177A9A"/>
    <w:rsid w:val="00177CD2"/>
    <w:rsid w:val="00180100"/>
    <w:rsid w:val="00180680"/>
    <w:rsid w:val="0018082B"/>
    <w:rsid w:val="001809F2"/>
    <w:rsid w:val="00180E83"/>
    <w:rsid w:val="001814C4"/>
    <w:rsid w:val="00181669"/>
    <w:rsid w:val="0018171F"/>
    <w:rsid w:val="001818B9"/>
    <w:rsid w:val="001818C6"/>
    <w:rsid w:val="00181C5A"/>
    <w:rsid w:val="00181D0D"/>
    <w:rsid w:val="00181D3D"/>
    <w:rsid w:val="00181DC2"/>
    <w:rsid w:val="0018258E"/>
    <w:rsid w:val="00182959"/>
    <w:rsid w:val="00182BA5"/>
    <w:rsid w:val="00182D05"/>
    <w:rsid w:val="00182D3C"/>
    <w:rsid w:val="00182F27"/>
    <w:rsid w:val="001836E4"/>
    <w:rsid w:val="00184258"/>
    <w:rsid w:val="00184BBB"/>
    <w:rsid w:val="00184C9D"/>
    <w:rsid w:val="0018523E"/>
    <w:rsid w:val="001853E1"/>
    <w:rsid w:val="00185747"/>
    <w:rsid w:val="0018582C"/>
    <w:rsid w:val="0018612E"/>
    <w:rsid w:val="00186174"/>
    <w:rsid w:val="001861CC"/>
    <w:rsid w:val="0018655D"/>
    <w:rsid w:val="00186B03"/>
    <w:rsid w:val="00186C27"/>
    <w:rsid w:val="00187A18"/>
    <w:rsid w:val="00190ACE"/>
    <w:rsid w:val="00190D4A"/>
    <w:rsid w:val="00190EED"/>
    <w:rsid w:val="00191706"/>
    <w:rsid w:val="001917F1"/>
    <w:rsid w:val="00191978"/>
    <w:rsid w:val="00191A6C"/>
    <w:rsid w:val="00191AA9"/>
    <w:rsid w:val="00191B87"/>
    <w:rsid w:val="00191DBB"/>
    <w:rsid w:val="00192224"/>
    <w:rsid w:val="00192230"/>
    <w:rsid w:val="00192727"/>
    <w:rsid w:val="00192B46"/>
    <w:rsid w:val="00192E7A"/>
    <w:rsid w:val="001930F3"/>
    <w:rsid w:val="0019387A"/>
    <w:rsid w:val="00193ACF"/>
    <w:rsid w:val="00193C15"/>
    <w:rsid w:val="0019425A"/>
    <w:rsid w:val="001945D3"/>
    <w:rsid w:val="001945FA"/>
    <w:rsid w:val="001948C6"/>
    <w:rsid w:val="001948F8"/>
    <w:rsid w:val="00194903"/>
    <w:rsid w:val="00194C7D"/>
    <w:rsid w:val="00194EAA"/>
    <w:rsid w:val="001959B0"/>
    <w:rsid w:val="001959D0"/>
    <w:rsid w:val="00196151"/>
    <w:rsid w:val="00196726"/>
    <w:rsid w:val="00196727"/>
    <w:rsid w:val="00196D47"/>
    <w:rsid w:val="00197578"/>
    <w:rsid w:val="0019781E"/>
    <w:rsid w:val="001979B1"/>
    <w:rsid w:val="001A01DA"/>
    <w:rsid w:val="001A046B"/>
    <w:rsid w:val="001A0798"/>
    <w:rsid w:val="001A0BD5"/>
    <w:rsid w:val="001A11D5"/>
    <w:rsid w:val="001A14E3"/>
    <w:rsid w:val="001A1593"/>
    <w:rsid w:val="001A172A"/>
    <w:rsid w:val="001A180B"/>
    <w:rsid w:val="001A23A7"/>
    <w:rsid w:val="001A2760"/>
    <w:rsid w:val="001A287D"/>
    <w:rsid w:val="001A2F3C"/>
    <w:rsid w:val="001A2FA0"/>
    <w:rsid w:val="001A3616"/>
    <w:rsid w:val="001A375E"/>
    <w:rsid w:val="001A4190"/>
    <w:rsid w:val="001A41BC"/>
    <w:rsid w:val="001A45F7"/>
    <w:rsid w:val="001A45FC"/>
    <w:rsid w:val="001A51EF"/>
    <w:rsid w:val="001A5293"/>
    <w:rsid w:val="001A555D"/>
    <w:rsid w:val="001A56BF"/>
    <w:rsid w:val="001A5707"/>
    <w:rsid w:val="001A58BE"/>
    <w:rsid w:val="001A5971"/>
    <w:rsid w:val="001A5F0F"/>
    <w:rsid w:val="001A6457"/>
    <w:rsid w:val="001A706C"/>
    <w:rsid w:val="001A72BF"/>
    <w:rsid w:val="001A7C5E"/>
    <w:rsid w:val="001A7FCA"/>
    <w:rsid w:val="001B0314"/>
    <w:rsid w:val="001B0370"/>
    <w:rsid w:val="001B048E"/>
    <w:rsid w:val="001B096F"/>
    <w:rsid w:val="001B0CC3"/>
    <w:rsid w:val="001B133E"/>
    <w:rsid w:val="001B1C0A"/>
    <w:rsid w:val="001B1E90"/>
    <w:rsid w:val="001B1EB4"/>
    <w:rsid w:val="001B218F"/>
    <w:rsid w:val="001B219D"/>
    <w:rsid w:val="001B2C5C"/>
    <w:rsid w:val="001B3133"/>
    <w:rsid w:val="001B367E"/>
    <w:rsid w:val="001B3787"/>
    <w:rsid w:val="001B3A36"/>
    <w:rsid w:val="001B3B0B"/>
    <w:rsid w:val="001B3CC2"/>
    <w:rsid w:val="001B3E3D"/>
    <w:rsid w:val="001B3E7F"/>
    <w:rsid w:val="001B3FAC"/>
    <w:rsid w:val="001B403E"/>
    <w:rsid w:val="001B4262"/>
    <w:rsid w:val="001B45BF"/>
    <w:rsid w:val="001B4731"/>
    <w:rsid w:val="001B4A87"/>
    <w:rsid w:val="001B4A9C"/>
    <w:rsid w:val="001B5F2C"/>
    <w:rsid w:val="001B61F1"/>
    <w:rsid w:val="001B6640"/>
    <w:rsid w:val="001B6BB1"/>
    <w:rsid w:val="001B6EAE"/>
    <w:rsid w:val="001B7C0C"/>
    <w:rsid w:val="001B7C30"/>
    <w:rsid w:val="001B7E0D"/>
    <w:rsid w:val="001C03D9"/>
    <w:rsid w:val="001C0E36"/>
    <w:rsid w:val="001C1BA6"/>
    <w:rsid w:val="001C1C80"/>
    <w:rsid w:val="001C2554"/>
    <w:rsid w:val="001C2959"/>
    <w:rsid w:val="001C2D06"/>
    <w:rsid w:val="001C2DE2"/>
    <w:rsid w:val="001C30C8"/>
    <w:rsid w:val="001C3152"/>
    <w:rsid w:val="001C3413"/>
    <w:rsid w:val="001C36A0"/>
    <w:rsid w:val="001C3BAF"/>
    <w:rsid w:val="001C3C76"/>
    <w:rsid w:val="001C3DD2"/>
    <w:rsid w:val="001C416A"/>
    <w:rsid w:val="001C45CF"/>
    <w:rsid w:val="001C4AC7"/>
    <w:rsid w:val="001C4B47"/>
    <w:rsid w:val="001C53FD"/>
    <w:rsid w:val="001C57BF"/>
    <w:rsid w:val="001C588D"/>
    <w:rsid w:val="001C5A01"/>
    <w:rsid w:val="001C5CA1"/>
    <w:rsid w:val="001C5EBF"/>
    <w:rsid w:val="001C6B5D"/>
    <w:rsid w:val="001C73B1"/>
    <w:rsid w:val="001C74FB"/>
    <w:rsid w:val="001C777A"/>
    <w:rsid w:val="001C7790"/>
    <w:rsid w:val="001C7972"/>
    <w:rsid w:val="001C7B29"/>
    <w:rsid w:val="001C7B8E"/>
    <w:rsid w:val="001D04CF"/>
    <w:rsid w:val="001D09B2"/>
    <w:rsid w:val="001D1027"/>
    <w:rsid w:val="001D1509"/>
    <w:rsid w:val="001D1EB2"/>
    <w:rsid w:val="001D307C"/>
    <w:rsid w:val="001D32F5"/>
    <w:rsid w:val="001D3C3D"/>
    <w:rsid w:val="001D3C84"/>
    <w:rsid w:val="001D3DBD"/>
    <w:rsid w:val="001D4246"/>
    <w:rsid w:val="001D4DC7"/>
    <w:rsid w:val="001D4E60"/>
    <w:rsid w:val="001D5159"/>
    <w:rsid w:val="001D5473"/>
    <w:rsid w:val="001D5729"/>
    <w:rsid w:val="001D61A1"/>
    <w:rsid w:val="001D61A2"/>
    <w:rsid w:val="001D66E6"/>
    <w:rsid w:val="001D66F4"/>
    <w:rsid w:val="001D6C0F"/>
    <w:rsid w:val="001D7032"/>
    <w:rsid w:val="001D744E"/>
    <w:rsid w:val="001D752F"/>
    <w:rsid w:val="001D770B"/>
    <w:rsid w:val="001E0260"/>
    <w:rsid w:val="001E06AD"/>
    <w:rsid w:val="001E12BC"/>
    <w:rsid w:val="001E1402"/>
    <w:rsid w:val="001E1691"/>
    <w:rsid w:val="001E1D8C"/>
    <w:rsid w:val="001E2223"/>
    <w:rsid w:val="001E2449"/>
    <w:rsid w:val="001E2725"/>
    <w:rsid w:val="001E293E"/>
    <w:rsid w:val="001E2A4C"/>
    <w:rsid w:val="001E2E42"/>
    <w:rsid w:val="001E2F45"/>
    <w:rsid w:val="001E3201"/>
    <w:rsid w:val="001E336D"/>
    <w:rsid w:val="001E3436"/>
    <w:rsid w:val="001E358F"/>
    <w:rsid w:val="001E39D8"/>
    <w:rsid w:val="001E3AB6"/>
    <w:rsid w:val="001E3AD6"/>
    <w:rsid w:val="001E3BAC"/>
    <w:rsid w:val="001E4DED"/>
    <w:rsid w:val="001E4E74"/>
    <w:rsid w:val="001E5197"/>
    <w:rsid w:val="001E5228"/>
    <w:rsid w:val="001E5384"/>
    <w:rsid w:val="001E577C"/>
    <w:rsid w:val="001E600C"/>
    <w:rsid w:val="001E6997"/>
    <w:rsid w:val="001E6C8B"/>
    <w:rsid w:val="001E6DC5"/>
    <w:rsid w:val="001E6E32"/>
    <w:rsid w:val="001E70CB"/>
    <w:rsid w:val="001E77A5"/>
    <w:rsid w:val="001F05D3"/>
    <w:rsid w:val="001F10C6"/>
    <w:rsid w:val="001F17A8"/>
    <w:rsid w:val="001F1802"/>
    <w:rsid w:val="001F18F4"/>
    <w:rsid w:val="001F282D"/>
    <w:rsid w:val="001F2AC6"/>
    <w:rsid w:val="001F2BE5"/>
    <w:rsid w:val="001F2E75"/>
    <w:rsid w:val="001F31C3"/>
    <w:rsid w:val="001F322B"/>
    <w:rsid w:val="001F3DA5"/>
    <w:rsid w:val="001F3DCE"/>
    <w:rsid w:val="001F43E0"/>
    <w:rsid w:val="001F4CCE"/>
    <w:rsid w:val="001F4EE1"/>
    <w:rsid w:val="001F5035"/>
    <w:rsid w:val="001F5123"/>
    <w:rsid w:val="001F56BB"/>
    <w:rsid w:val="001F5715"/>
    <w:rsid w:val="001F59E0"/>
    <w:rsid w:val="001F5EFA"/>
    <w:rsid w:val="001F62BF"/>
    <w:rsid w:val="001F62CB"/>
    <w:rsid w:val="001F6674"/>
    <w:rsid w:val="001F68D8"/>
    <w:rsid w:val="001F694B"/>
    <w:rsid w:val="001F74B2"/>
    <w:rsid w:val="001F74B4"/>
    <w:rsid w:val="001F776A"/>
    <w:rsid w:val="001F7A08"/>
    <w:rsid w:val="00200244"/>
    <w:rsid w:val="00200349"/>
    <w:rsid w:val="002008DA"/>
    <w:rsid w:val="002009BF"/>
    <w:rsid w:val="00200A77"/>
    <w:rsid w:val="00200C66"/>
    <w:rsid w:val="00200CBB"/>
    <w:rsid w:val="00200E58"/>
    <w:rsid w:val="002019F6"/>
    <w:rsid w:val="0020243A"/>
    <w:rsid w:val="002028A7"/>
    <w:rsid w:val="00202CCD"/>
    <w:rsid w:val="00202CD8"/>
    <w:rsid w:val="00202E8E"/>
    <w:rsid w:val="002030A5"/>
    <w:rsid w:val="00204027"/>
    <w:rsid w:val="00204111"/>
    <w:rsid w:val="00204871"/>
    <w:rsid w:val="002049BE"/>
    <w:rsid w:val="00204B44"/>
    <w:rsid w:val="00204F32"/>
    <w:rsid w:val="00205B96"/>
    <w:rsid w:val="00205C4A"/>
    <w:rsid w:val="002067CF"/>
    <w:rsid w:val="00206ABA"/>
    <w:rsid w:val="00206AD0"/>
    <w:rsid w:val="00207151"/>
    <w:rsid w:val="0020735B"/>
    <w:rsid w:val="00207D08"/>
    <w:rsid w:val="00207F89"/>
    <w:rsid w:val="00210557"/>
    <w:rsid w:val="00210A85"/>
    <w:rsid w:val="00210C31"/>
    <w:rsid w:val="00210FF3"/>
    <w:rsid w:val="0021136F"/>
    <w:rsid w:val="00211424"/>
    <w:rsid w:val="002114E5"/>
    <w:rsid w:val="0021152F"/>
    <w:rsid w:val="00211BA2"/>
    <w:rsid w:val="00211CE8"/>
    <w:rsid w:val="00211DDA"/>
    <w:rsid w:val="00212A5F"/>
    <w:rsid w:val="0021302C"/>
    <w:rsid w:val="00213058"/>
    <w:rsid w:val="00213277"/>
    <w:rsid w:val="002135B4"/>
    <w:rsid w:val="00213997"/>
    <w:rsid w:val="002139AE"/>
    <w:rsid w:val="00213BFB"/>
    <w:rsid w:val="00213C60"/>
    <w:rsid w:val="00213D3C"/>
    <w:rsid w:val="00213D6F"/>
    <w:rsid w:val="00213E05"/>
    <w:rsid w:val="00213FB3"/>
    <w:rsid w:val="00214046"/>
    <w:rsid w:val="002140FC"/>
    <w:rsid w:val="002141D7"/>
    <w:rsid w:val="002143A0"/>
    <w:rsid w:val="00214A3B"/>
    <w:rsid w:val="0021522E"/>
    <w:rsid w:val="002153B4"/>
    <w:rsid w:val="00215AB4"/>
    <w:rsid w:val="00215D0A"/>
    <w:rsid w:val="00215E1D"/>
    <w:rsid w:val="0021628F"/>
    <w:rsid w:val="002163D0"/>
    <w:rsid w:val="002164E6"/>
    <w:rsid w:val="002165CA"/>
    <w:rsid w:val="0021666D"/>
    <w:rsid w:val="0021672E"/>
    <w:rsid w:val="002176BF"/>
    <w:rsid w:val="00217EA9"/>
    <w:rsid w:val="00220271"/>
    <w:rsid w:val="00220B82"/>
    <w:rsid w:val="0022170E"/>
    <w:rsid w:val="00221994"/>
    <w:rsid w:val="00222302"/>
    <w:rsid w:val="002227E8"/>
    <w:rsid w:val="00222BA3"/>
    <w:rsid w:val="00222C12"/>
    <w:rsid w:val="00222E33"/>
    <w:rsid w:val="00222EC2"/>
    <w:rsid w:val="002231BA"/>
    <w:rsid w:val="002231ED"/>
    <w:rsid w:val="002232C0"/>
    <w:rsid w:val="002233C3"/>
    <w:rsid w:val="002234C5"/>
    <w:rsid w:val="00223749"/>
    <w:rsid w:val="00223A5B"/>
    <w:rsid w:val="00224C2B"/>
    <w:rsid w:val="00224CF4"/>
    <w:rsid w:val="00224D9E"/>
    <w:rsid w:val="002251A4"/>
    <w:rsid w:val="00225879"/>
    <w:rsid w:val="002260F7"/>
    <w:rsid w:val="00226574"/>
    <w:rsid w:val="0022742B"/>
    <w:rsid w:val="002275E8"/>
    <w:rsid w:val="00227901"/>
    <w:rsid w:val="00227CD0"/>
    <w:rsid w:val="0023000F"/>
    <w:rsid w:val="00230DAD"/>
    <w:rsid w:val="00230DC9"/>
    <w:rsid w:val="00232552"/>
    <w:rsid w:val="00232912"/>
    <w:rsid w:val="00232AB4"/>
    <w:rsid w:val="00232BD9"/>
    <w:rsid w:val="00233121"/>
    <w:rsid w:val="00233412"/>
    <w:rsid w:val="00233981"/>
    <w:rsid w:val="00233A43"/>
    <w:rsid w:val="00233B0E"/>
    <w:rsid w:val="00234135"/>
    <w:rsid w:val="00234AFE"/>
    <w:rsid w:val="002352D8"/>
    <w:rsid w:val="002355DE"/>
    <w:rsid w:val="0023562B"/>
    <w:rsid w:val="00235837"/>
    <w:rsid w:val="0023587D"/>
    <w:rsid w:val="00236565"/>
    <w:rsid w:val="0023668D"/>
    <w:rsid w:val="00236692"/>
    <w:rsid w:val="00236A50"/>
    <w:rsid w:val="00236BCF"/>
    <w:rsid w:val="00237670"/>
    <w:rsid w:val="00237DF9"/>
    <w:rsid w:val="00237FB2"/>
    <w:rsid w:val="00240344"/>
    <w:rsid w:val="00240961"/>
    <w:rsid w:val="00240B93"/>
    <w:rsid w:val="0024114E"/>
    <w:rsid w:val="002412A5"/>
    <w:rsid w:val="00241A19"/>
    <w:rsid w:val="00241AB0"/>
    <w:rsid w:val="002422C3"/>
    <w:rsid w:val="00242DF8"/>
    <w:rsid w:val="00242F92"/>
    <w:rsid w:val="002430B1"/>
    <w:rsid w:val="00243C78"/>
    <w:rsid w:val="00244361"/>
    <w:rsid w:val="002444EC"/>
    <w:rsid w:val="0024485F"/>
    <w:rsid w:val="00244A86"/>
    <w:rsid w:val="00245371"/>
    <w:rsid w:val="00245760"/>
    <w:rsid w:val="00245AAF"/>
    <w:rsid w:val="00245D8D"/>
    <w:rsid w:val="00245E38"/>
    <w:rsid w:val="0024604B"/>
    <w:rsid w:val="002462B4"/>
    <w:rsid w:val="0024726B"/>
    <w:rsid w:val="002475D7"/>
    <w:rsid w:val="00247C64"/>
    <w:rsid w:val="00247C77"/>
    <w:rsid w:val="00247CEA"/>
    <w:rsid w:val="00247F64"/>
    <w:rsid w:val="00247FD6"/>
    <w:rsid w:val="00250031"/>
    <w:rsid w:val="002508A8"/>
    <w:rsid w:val="00251421"/>
    <w:rsid w:val="00251496"/>
    <w:rsid w:val="00251B5E"/>
    <w:rsid w:val="00251C99"/>
    <w:rsid w:val="00251CF5"/>
    <w:rsid w:val="0025238C"/>
    <w:rsid w:val="00252A63"/>
    <w:rsid w:val="00252B1F"/>
    <w:rsid w:val="00252CA3"/>
    <w:rsid w:val="00252D25"/>
    <w:rsid w:val="00253011"/>
    <w:rsid w:val="00253033"/>
    <w:rsid w:val="0025365E"/>
    <w:rsid w:val="00253748"/>
    <w:rsid w:val="00253E9C"/>
    <w:rsid w:val="00254951"/>
    <w:rsid w:val="00254AF1"/>
    <w:rsid w:val="00254BA0"/>
    <w:rsid w:val="00254C8B"/>
    <w:rsid w:val="00254E43"/>
    <w:rsid w:val="00254E4B"/>
    <w:rsid w:val="00255371"/>
    <w:rsid w:val="00255515"/>
    <w:rsid w:val="00255A37"/>
    <w:rsid w:val="00255CF9"/>
    <w:rsid w:val="00255FE0"/>
    <w:rsid w:val="002565E1"/>
    <w:rsid w:val="00256BFF"/>
    <w:rsid w:val="00256D75"/>
    <w:rsid w:val="00257674"/>
    <w:rsid w:val="002577A6"/>
    <w:rsid w:val="00257BCA"/>
    <w:rsid w:val="00257D8E"/>
    <w:rsid w:val="00257DB1"/>
    <w:rsid w:val="00260104"/>
    <w:rsid w:val="00260B87"/>
    <w:rsid w:val="00260D53"/>
    <w:rsid w:val="002610C6"/>
    <w:rsid w:val="00261232"/>
    <w:rsid w:val="00261249"/>
    <w:rsid w:val="00261349"/>
    <w:rsid w:val="00261778"/>
    <w:rsid w:val="00261C1E"/>
    <w:rsid w:val="00262569"/>
    <w:rsid w:val="00262725"/>
    <w:rsid w:val="0026277D"/>
    <w:rsid w:val="002627C8"/>
    <w:rsid w:val="00262825"/>
    <w:rsid w:val="0026340F"/>
    <w:rsid w:val="00263EA9"/>
    <w:rsid w:val="0026400A"/>
    <w:rsid w:val="002644E9"/>
    <w:rsid w:val="00264637"/>
    <w:rsid w:val="002647E9"/>
    <w:rsid w:val="00264877"/>
    <w:rsid w:val="00264C85"/>
    <w:rsid w:val="00264D2A"/>
    <w:rsid w:val="00264D63"/>
    <w:rsid w:val="0026502F"/>
    <w:rsid w:val="00265169"/>
    <w:rsid w:val="0026530F"/>
    <w:rsid w:val="002654BF"/>
    <w:rsid w:val="00265B55"/>
    <w:rsid w:val="002663F5"/>
    <w:rsid w:val="0026679A"/>
    <w:rsid w:val="00266BA4"/>
    <w:rsid w:val="00266DA8"/>
    <w:rsid w:val="002672A6"/>
    <w:rsid w:val="00267795"/>
    <w:rsid w:val="002678FF"/>
    <w:rsid w:val="00267CAF"/>
    <w:rsid w:val="00267E07"/>
    <w:rsid w:val="00267F8E"/>
    <w:rsid w:val="002703C2"/>
    <w:rsid w:val="0027049E"/>
    <w:rsid w:val="00270AA2"/>
    <w:rsid w:val="00270B2B"/>
    <w:rsid w:val="00271733"/>
    <w:rsid w:val="00271952"/>
    <w:rsid w:val="00271C4C"/>
    <w:rsid w:val="002726E9"/>
    <w:rsid w:val="002731BE"/>
    <w:rsid w:val="00273823"/>
    <w:rsid w:val="00273AC6"/>
    <w:rsid w:val="00274100"/>
    <w:rsid w:val="00274181"/>
    <w:rsid w:val="00274398"/>
    <w:rsid w:val="002745D0"/>
    <w:rsid w:val="0027488E"/>
    <w:rsid w:val="00275620"/>
    <w:rsid w:val="00275968"/>
    <w:rsid w:val="00275F42"/>
    <w:rsid w:val="00276CBA"/>
    <w:rsid w:val="00276ED0"/>
    <w:rsid w:val="0027708B"/>
    <w:rsid w:val="00277323"/>
    <w:rsid w:val="00277438"/>
    <w:rsid w:val="0027775B"/>
    <w:rsid w:val="00277821"/>
    <w:rsid w:val="00280127"/>
    <w:rsid w:val="00280814"/>
    <w:rsid w:val="00280B9C"/>
    <w:rsid w:val="00280DAD"/>
    <w:rsid w:val="00281098"/>
    <w:rsid w:val="002815D8"/>
    <w:rsid w:val="00281923"/>
    <w:rsid w:val="00281C44"/>
    <w:rsid w:val="00281CE1"/>
    <w:rsid w:val="00281EAD"/>
    <w:rsid w:val="0028205E"/>
    <w:rsid w:val="00282B27"/>
    <w:rsid w:val="00282CE8"/>
    <w:rsid w:val="00282DE8"/>
    <w:rsid w:val="0028381B"/>
    <w:rsid w:val="00283B5E"/>
    <w:rsid w:val="00283C93"/>
    <w:rsid w:val="0028412C"/>
    <w:rsid w:val="00284462"/>
    <w:rsid w:val="00284613"/>
    <w:rsid w:val="00284616"/>
    <w:rsid w:val="002851C1"/>
    <w:rsid w:val="002853AD"/>
    <w:rsid w:val="0028543A"/>
    <w:rsid w:val="0028544A"/>
    <w:rsid w:val="002855C9"/>
    <w:rsid w:val="0028583C"/>
    <w:rsid w:val="00286278"/>
    <w:rsid w:val="00286491"/>
    <w:rsid w:val="00286761"/>
    <w:rsid w:val="00286A2B"/>
    <w:rsid w:val="00286C2F"/>
    <w:rsid w:val="002879BB"/>
    <w:rsid w:val="00287A95"/>
    <w:rsid w:val="002907A2"/>
    <w:rsid w:val="002908BC"/>
    <w:rsid w:val="00290B26"/>
    <w:rsid w:val="00290E62"/>
    <w:rsid w:val="00290F16"/>
    <w:rsid w:val="0029121A"/>
    <w:rsid w:val="00291253"/>
    <w:rsid w:val="00291382"/>
    <w:rsid w:val="00291859"/>
    <w:rsid w:val="00292BDB"/>
    <w:rsid w:val="00292C1F"/>
    <w:rsid w:val="00292CA3"/>
    <w:rsid w:val="00292DDF"/>
    <w:rsid w:val="00292E14"/>
    <w:rsid w:val="002930DE"/>
    <w:rsid w:val="00293149"/>
    <w:rsid w:val="00293264"/>
    <w:rsid w:val="00293D60"/>
    <w:rsid w:val="00293EEA"/>
    <w:rsid w:val="00293F1B"/>
    <w:rsid w:val="00293F5E"/>
    <w:rsid w:val="00294082"/>
    <w:rsid w:val="00294DF0"/>
    <w:rsid w:val="00294EEE"/>
    <w:rsid w:val="00294F26"/>
    <w:rsid w:val="00294F7F"/>
    <w:rsid w:val="00295157"/>
    <w:rsid w:val="00295377"/>
    <w:rsid w:val="00295C5A"/>
    <w:rsid w:val="00295D4D"/>
    <w:rsid w:val="00296016"/>
    <w:rsid w:val="002960CE"/>
    <w:rsid w:val="00296110"/>
    <w:rsid w:val="002963F0"/>
    <w:rsid w:val="0029665D"/>
    <w:rsid w:val="00296950"/>
    <w:rsid w:val="00296972"/>
    <w:rsid w:val="00297F48"/>
    <w:rsid w:val="002A0233"/>
    <w:rsid w:val="002A0A12"/>
    <w:rsid w:val="002A0B81"/>
    <w:rsid w:val="002A0FAA"/>
    <w:rsid w:val="002A1887"/>
    <w:rsid w:val="002A2011"/>
    <w:rsid w:val="002A2488"/>
    <w:rsid w:val="002A28C9"/>
    <w:rsid w:val="002A2DD0"/>
    <w:rsid w:val="002A33AE"/>
    <w:rsid w:val="002A3C3F"/>
    <w:rsid w:val="002A3F56"/>
    <w:rsid w:val="002A42EC"/>
    <w:rsid w:val="002A436B"/>
    <w:rsid w:val="002A4479"/>
    <w:rsid w:val="002A480D"/>
    <w:rsid w:val="002A4C1D"/>
    <w:rsid w:val="002A5235"/>
    <w:rsid w:val="002A57A5"/>
    <w:rsid w:val="002A5C0C"/>
    <w:rsid w:val="002A5CE7"/>
    <w:rsid w:val="002A6482"/>
    <w:rsid w:val="002A6546"/>
    <w:rsid w:val="002A69FB"/>
    <w:rsid w:val="002A6A00"/>
    <w:rsid w:val="002A6DF3"/>
    <w:rsid w:val="002A6F0F"/>
    <w:rsid w:val="002A6FD6"/>
    <w:rsid w:val="002A7161"/>
    <w:rsid w:val="002A73F4"/>
    <w:rsid w:val="002A776B"/>
    <w:rsid w:val="002A786E"/>
    <w:rsid w:val="002A7AE5"/>
    <w:rsid w:val="002A7E23"/>
    <w:rsid w:val="002B0014"/>
    <w:rsid w:val="002B017B"/>
    <w:rsid w:val="002B033C"/>
    <w:rsid w:val="002B0650"/>
    <w:rsid w:val="002B0891"/>
    <w:rsid w:val="002B0C8B"/>
    <w:rsid w:val="002B0F43"/>
    <w:rsid w:val="002B1022"/>
    <w:rsid w:val="002B1389"/>
    <w:rsid w:val="002B1A1C"/>
    <w:rsid w:val="002B1BC2"/>
    <w:rsid w:val="002B1FEC"/>
    <w:rsid w:val="002B2034"/>
    <w:rsid w:val="002B2134"/>
    <w:rsid w:val="002B21E0"/>
    <w:rsid w:val="002B2278"/>
    <w:rsid w:val="002B244F"/>
    <w:rsid w:val="002B27A8"/>
    <w:rsid w:val="002B2CE2"/>
    <w:rsid w:val="002B2F74"/>
    <w:rsid w:val="002B3372"/>
    <w:rsid w:val="002B3618"/>
    <w:rsid w:val="002B3924"/>
    <w:rsid w:val="002B3A07"/>
    <w:rsid w:val="002B3CB8"/>
    <w:rsid w:val="002B3FC0"/>
    <w:rsid w:val="002B4312"/>
    <w:rsid w:val="002B4921"/>
    <w:rsid w:val="002B4A00"/>
    <w:rsid w:val="002B4EC9"/>
    <w:rsid w:val="002B4F6A"/>
    <w:rsid w:val="002B517C"/>
    <w:rsid w:val="002B52EB"/>
    <w:rsid w:val="002B55FE"/>
    <w:rsid w:val="002B5A35"/>
    <w:rsid w:val="002B5B83"/>
    <w:rsid w:val="002B5D52"/>
    <w:rsid w:val="002B6603"/>
    <w:rsid w:val="002B663B"/>
    <w:rsid w:val="002B6A6B"/>
    <w:rsid w:val="002B6D5A"/>
    <w:rsid w:val="002B6EB1"/>
    <w:rsid w:val="002B6F1E"/>
    <w:rsid w:val="002B72C2"/>
    <w:rsid w:val="002B7588"/>
    <w:rsid w:val="002B7A6E"/>
    <w:rsid w:val="002C00D1"/>
    <w:rsid w:val="002C042F"/>
    <w:rsid w:val="002C083C"/>
    <w:rsid w:val="002C0C5C"/>
    <w:rsid w:val="002C0D84"/>
    <w:rsid w:val="002C17DD"/>
    <w:rsid w:val="002C243B"/>
    <w:rsid w:val="002C247D"/>
    <w:rsid w:val="002C2733"/>
    <w:rsid w:val="002C2AC1"/>
    <w:rsid w:val="002C2AF6"/>
    <w:rsid w:val="002C2BE9"/>
    <w:rsid w:val="002C3141"/>
    <w:rsid w:val="002C3274"/>
    <w:rsid w:val="002C3283"/>
    <w:rsid w:val="002C342F"/>
    <w:rsid w:val="002C34EE"/>
    <w:rsid w:val="002C35E1"/>
    <w:rsid w:val="002C3B6B"/>
    <w:rsid w:val="002C3DFA"/>
    <w:rsid w:val="002C3FEE"/>
    <w:rsid w:val="002C49AE"/>
    <w:rsid w:val="002C5943"/>
    <w:rsid w:val="002C5A60"/>
    <w:rsid w:val="002C5AEB"/>
    <w:rsid w:val="002C6229"/>
    <w:rsid w:val="002C66EC"/>
    <w:rsid w:val="002C6F42"/>
    <w:rsid w:val="002C70F3"/>
    <w:rsid w:val="002C70FB"/>
    <w:rsid w:val="002D0167"/>
    <w:rsid w:val="002D0554"/>
    <w:rsid w:val="002D0583"/>
    <w:rsid w:val="002D05BE"/>
    <w:rsid w:val="002D08E2"/>
    <w:rsid w:val="002D0FC0"/>
    <w:rsid w:val="002D1762"/>
    <w:rsid w:val="002D1C63"/>
    <w:rsid w:val="002D224C"/>
    <w:rsid w:val="002D2D9F"/>
    <w:rsid w:val="002D2DFE"/>
    <w:rsid w:val="002D32EE"/>
    <w:rsid w:val="002D3319"/>
    <w:rsid w:val="002D339D"/>
    <w:rsid w:val="002D3733"/>
    <w:rsid w:val="002D3869"/>
    <w:rsid w:val="002D407F"/>
    <w:rsid w:val="002D410A"/>
    <w:rsid w:val="002D452C"/>
    <w:rsid w:val="002D4625"/>
    <w:rsid w:val="002D49C2"/>
    <w:rsid w:val="002D4AD0"/>
    <w:rsid w:val="002D4AFD"/>
    <w:rsid w:val="002D4D6B"/>
    <w:rsid w:val="002D4E90"/>
    <w:rsid w:val="002D4F18"/>
    <w:rsid w:val="002D5217"/>
    <w:rsid w:val="002D5333"/>
    <w:rsid w:val="002D5540"/>
    <w:rsid w:val="002D5AA6"/>
    <w:rsid w:val="002D5D85"/>
    <w:rsid w:val="002D5E88"/>
    <w:rsid w:val="002D5FD3"/>
    <w:rsid w:val="002D6137"/>
    <w:rsid w:val="002D673A"/>
    <w:rsid w:val="002D680D"/>
    <w:rsid w:val="002D6997"/>
    <w:rsid w:val="002D6AAE"/>
    <w:rsid w:val="002D6B31"/>
    <w:rsid w:val="002D6D6E"/>
    <w:rsid w:val="002D7444"/>
    <w:rsid w:val="002D75E4"/>
    <w:rsid w:val="002D785B"/>
    <w:rsid w:val="002D7AB2"/>
    <w:rsid w:val="002E08BD"/>
    <w:rsid w:val="002E08EA"/>
    <w:rsid w:val="002E107A"/>
    <w:rsid w:val="002E120D"/>
    <w:rsid w:val="002E12CC"/>
    <w:rsid w:val="002E161E"/>
    <w:rsid w:val="002E1783"/>
    <w:rsid w:val="002E183C"/>
    <w:rsid w:val="002E1868"/>
    <w:rsid w:val="002E1904"/>
    <w:rsid w:val="002E1C8E"/>
    <w:rsid w:val="002E2018"/>
    <w:rsid w:val="002E2374"/>
    <w:rsid w:val="002E2F11"/>
    <w:rsid w:val="002E40BF"/>
    <w:rsid w:val="002E4258"/>
    <w:rsid w:val="002E4816"/>
    <w:rsid w:val="002E5445"/>
    <w:rsid w:val="002E59D5"/>
    <w:rsid w:val="002E62CE"/>
    <w:rsid w:val="002E6474"/>
    <w:rsid w:val="002E6567"/>
    <w:rsid w:val="002E6587"/>
    <w:rsid w:val="002E69ED"/>
    <w:rsid w:val="002E6CD1"/>
    <w:rsid w:val="002E6D79"/>
    <w:rsid w:val="002E75AC"/>
    <w:rsid w:val="002E763A"/>
    <w:rsid w:val="002F04E2"/>
    <w:rsid w:val="002F074E"/>
    <w:rsid w:val="002F099F"/>
    <w:rsid w:val="002F1040"/>
    <w:rsid w:val="002F13B3"/>
    <w:rsid w:val="002F1423"/>
    <w:rsid w:val="002F1788"/>
    <w:rsid w:val="002F1C1B"/>
    <w:rsid w:val="002F1E22"/>
    <w:rsid w:val="002F2105"/>
    <w:rsid w:val="002F28B2"/>
    <w:rsid w:val="002F2DE5"/>
    <w:rsid w:val="002F2E6E"/>
    <w:rsid w:val="002F3DAD"/>
    <w:rsid w:val="002F45B3"/>
    <w:rsid w:val="002F48D1"/>
    <w:rsid w:val="002F536E"/>
    <w:rsid w:val="002F53FF"/>
    <w:rsid w:val="002F7E35"/>
    <w:rsid w:val="003003A5"/>
    <w:rsid w:val="00300AC5"/>
    <w:rsid w:val="00300AF6"/>
    <w:rsid w:val="0030144A"/>
    <w:rsid w:val="00302472"/>
    <w:rsid w:val="00302473"/>
    <w:rsid w:val="003024F5"/>
    <w:rsid w:val="0030251B"/>
    <w:rsid w:val="003025B9"/>
    <w:rsid w:val="0030297F"/>
    <w:rsid w:val="00302ACB"/>
    <w:rsid w:val="00302C6B"/>
    <w:rsid w:val="00302D41"/>
    <w:rsid w:val="00302DC0"/>
    <w:rsid w:val="00303262"/>
    <w:rsid w:val="00303467"/>
    <w:rsid w:val="003035F6"/>
    <w:rsid w:val="00303D7D"/>
    <w:rsid w:val="00303E05"/>
    <w:rsid w:val="00304141"/>
    <w:rsid w:val="00305592"/>
    <w:rsid w:val="00305AD4"/>
    <w:rsid w:val="00305D38"/>
    <w:rsid w:val="003062C1"/>
    <w:rsid w:val="003063C6"/>
    <w:rsid w:val="00306B60"/>
    <w:rsid w:val="00306EB9"/>
    <w:rsid w:val="00306EDC"/>
    <w:rsid w:val="0030777F"/>
    <w:rsid w:val="0030789D"/>
    <w:rsid w:val="00307990"/>
    <w:rsid w:val="00307C0F"/>
    <w:rsid w:val="003100D8"/>
    <w:rsid w:val="00310554"/>
    <w:rsid w:val="003105E6"/>
    <w:rsid w:val="003108C8"/>
    <w:rsid w:val="00310EB6"/>
    <w:rsid w:val="00310FC3"/>
    <w:rsid w:val="003110E5"/>
    <w:rsid w:val="00311363"/>
    <w:rsid w:val="00311888"/>
    <w:rsid w:val="00311E1D"/>
    <w:rsid w:val="00311E5C"/>
    <w:rsid w:val="00312650"/>
    <w:rsid w:val="00312B44"/>
    <w:rsid w:val="0031310F"/>
    <w:rsid w:val="0031324D"/>
    <w:rsid w:val="0031435B"/>
    <w:rsid w:val="00314378"/>
    <w:rsid w:val="003144E0"/>
    <w:rsid w:val="00314573"/>
    <w:rsid w:val="00314768"/>
    <w:rsid w:val="00314AE3"/>
    <w:rsid w:val="003152EB"/>
    <w:rsid w:val="00315BF5"/>
    <w:rsid w:val="00315EBA"/>
    <w:rsid w:val="00316135"/>
    <w:rsid w:val="00316776"/>
    <w:rsid w:val="00316883"/>
    <w:rsid w:val="00316899"/>
    <w:rsid w:val="003168CA"/>
    <w:rsid w:val="003170D9"/>
    <w:rsid w:val="003172E3"/>
    <w:rsid w:val="00317845"/>
    <w:rsid w:val="0031798D"/>
    <w:rsid w:val="00317A39"/>
    <w:rsid w:val="00317AC7"/>
    <w:rsid w:val="00317B7C"/>
    <w:rsid w:val="00320065"/>
    <w:rsid w:val="00320204"/>
    <w:rsid w:val="003202E8"/>
    <w:rsid w:val="00320751"/>
    <w:rsid w:val="00320884"/>
    <w:rsid w:val="00320A32"/>
    <w:rsid w:val="00320CA0"/>
    <w:rsid w:val="00320E0F"/>
    <w:rsid w:val="00320EAB"/>
    <w:rsid w:val="003210C1"/>
    <w:rsid w:val="0032122C"/>
    <w:rsid w:val="0032163C"/>
    <w:rsid w:val="0032186E"/>
    <w:rsid w:val="003218F2"/>
    <w:rsid w:val="00321C7B"/>
    <w:rsid w:val="00321F8D"/>
    <w:rsid w:val="00322313"/>
    <w:rsid w:val="00322C32"/>
    <w:rsid w:val="00322C56"/>
    <w:rsid w:val="00322D22"/>
    <w:rsid w:val="0032326E"/>
    <w:rsid w:val="003234AB"/>
    <w:rsid w:val="00323886"/>
    <w:rsid w:val="003238D9"/>
    <w:rsid w:val="0032453F"/>
    <w:rsid w:val="00324AE5"/>
    <w:rsid w:val="00324CE1"/>
    <w:rsid w:val="00324D24"/>
    <w:rsid w:val="003252AF"/>
    <w:rsid w:val="003255E6"/>
    <w:rsid w:val="00325BE2"/>
    <w:rsid w:val="003260D5"/>
    <w:rsid w:val="003264A0"/>
    <w:rsid w:val="00326C33"/>
    <w:rsid w:val="0032735C"/>
    <w:rsid w:val="0032791C"/>
    <w:rsid w:val="00327F59"/>
    <w:rsid w:val="00327FAC"/>
    <w:rsid w:val="003302BA"/>
    <w:rsid w:val="003302C4"/>
    <w:rsid w:val="003303D9"/>
    <w:rsid w:val="00330569"/>
    <w:rsid w:val="003305C0"/>
    <w:rsid w:val="00330949"/>
    <w:rsid w:val="00330E59"/>
    <w:rsid w:val="00330F9C"/>
    <w:rsid w:val="003310E4"/>
    <w:rsid w:val="00331795"/>
    <w:rsid w:val="003320BE"/>
    <w:rsid w:val="003323DD"/>
    <w:rsid w:val="00332650"/>
    <w:rsid w:val="00332879"/>
    <w:rsid w:val="00332CFE"/>
    <w:rsid w:val="003330A1"/>
    <w:rsid w:val="00333C9B"/>
    <w:rsid w:val="00333F16"/>
    <w:rsid w:val="0033467A"/>
    <w:rsid w:val="0033469C"/>
    <w:rsid w:val="003350DA"/>
    <w:rsid w:val="00335525"/>
    <w:rsid w:val="003358B5"/>
    <w:rsid w:val="0033599E"/>
    <w:rsid w:val="00335A01"/>
    <w:rsid w:val="00336343"/>
    <w:rsid w:val="00336D05"/>
    <w:rsid w:val="00336FB3"/>
    <w:rsid w:val="003372D6"/>
    <w:rsid w:val="003375F4"/>
    <w:rsid w:val="003376C6"/>
    <w:rsid w:val="00337C5A"/>
    <w:rsid w:val="00337E1E"/>
    <w:rsid w:val="0034052F"/>
    <w:rsid w:val="00340872"/>
    <w:rsid w:val="00340D97"/>
    <w:rsid w:val="0034123C"/>
    <w:rsid w:val="003412CC"/>
    <w:rsid w:val="00341536"/>
    <w:rsid w:val="0034193A"/>
    <w:rsid w:val="00341B1C"/>
    <w:rsid w:val="00341B30"/>
    <w:rsid w:val="00341DCE"/>
    <w:rsid w:val="00341F5D"/>
    <w:rsid w:val="00341FC1"/>
    <w:rsid w:val="00342235"/>
    <w:rsid w:val="00342439"/>
    <w:rsid w:val="00342714"/>
    <w:rsid w:val="0034276C"/>
    <w:rsid w:val="00343446"/>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E22"/>
    <w:rsid w:val="00344ED8"/>
    <w:rsid w:val="00345036"/>
    <w:rsid w:val="0034602A"/>
    <w:rsid w:val="003460FF"/>
    <w:rsid w:val="003473A0"/>
    <w:rsid w:val="003477C1"/>
    <w:rsid w:val="00347BBC"/>
    <w:rsid w:val="00350395"/>
    <w:rsid w:val="003503BE"/>
    <w:rsid w:val="003508B5"/>
    <w:rsid w:val="00350FB0"/>
    <w:rsid w:val="003515FF"/>
    <w:rsid w:val="0035163D"/>
    <w:rsid w:val="0035188B"/>
    <w:rsid w:val="0035236F"/>
    <w:rsid w:val="003525AA"/>
    <w:rsid w:val="00352784"/>
    <w:rsid w:val="003527E1"/>
    <w:rsid w:val="00352864"/>
    <w:rsid w:val="003528F1"/>
    <w:rsid w:val="00352A2C"/>
    <w:rsid w:val="00352C3A"/>
    <w:rsid w:val="00352D61"/>
    <w:rsid w:val="00352FB3"/>
    <w:rsid w:val="00353961"/>
    <w:rsid w:val="00354245"/>
    <w:rsid w:val="00354420"/>
    <w:rsid w:val="00354653"/>
    <w:rsid w:val="0035477D"/>
    <w:rsid w:val="003549DE"/>
    <w:rsid w:val="00354A32"/>
    <w:rsid w:val="00354D41"/>
    <w:rsid w:val="00354EB5"/>
    <w:rsid w:val="0035563A"/>
    <w:rsid w:val="003559E9"/>
    <w:rsid w:val="00355AF2"/>
    <w:rsid w:val="00355F74"/>
    <w:rsid w:val="00356838"/>
    <w:rsid w:val="00356ACE"/>
    <w:rsid w:val="00356B70"/>
    <w:rsid w:val="00356D65"/>
    <w:rsid w:val="0035720B"/>
    <w:rsid w:val="00357FBA"/>
    <w:rsid w:val="003602D1"/>
    <w:rsid w:val="0036050C"/>
    <w:rsid w:val="0036054A"/>
    <w:rsid w:val="00360709"/>
    <w:rsid w:val="00360962"/>
    <w:rsid w:val="003613B7"/>
    <w:rsid w:val="00361491"/>
    <w:rsid w:val="0036190B"/>
    <w:rsid w:val="00361E40"/>
    <w:rsid w:val="00362330"/>
    <w:rsid w:val="00362541"/>
    <w:rsid w:val="00362975"/>
    <w:rsid w:val="003629E5"/>
    <w:rsid w:val="00362CFD"/>
    <w:rsid w:val="00363152"/>
    <w:rsid w:val="0036336A"/>
    <w:rsid w:val="003633A6"/>
    <w:rsid w:val="00363912"/>
    <w:rsid w:val="00363A50"/>
    <w:rsid w:val="003640AD"/>
    <w:rsid w:val="003644F3"/>
    <w:rsid w:val="0036470A"/>
    <w:rsid w:val="00364E8B"/>
    <w:rsid w:val="003650CF"/>
    <w:rsid w:val="003650EE"/>
    <w:rsid w:val="003651C3"/>
    <w:rsid w:val="0036531C"/>
    <w:rsid w:val="00365382"/>
    <w:rsid w:val="00365D1D"/>
    <w:rsid w:val="00365E80"/>
    <w:rsid w:val="00365EB4"/>
    <w:rsid w:val="0036623D"/>
    <w:rsid w:val="00366490"/>
    <w:rsid w:val="00366522"/>
    <w:rsid w:val="003666C3"/>
    <w:rsid w:val="00366734"/>
    <w:rsid w:val="00366837"/>
    <w:rsid w:val="00367475"/>
    <w:rsid w:val="00367850"/>
    <w:rsid w:val="003679DF"/>
    <w:rsid w:val="00367BFF"/>
    <w:rsid w:val="00367C56"/>
    <w:rsid w:val="0037053C"/>
    <w:rsid w:val="003709D3"/>
    <w:rsid w:val="00370AA9"/>
    <w:rsid w:val="00370BD0"/>
    <w:rsid w:val="00370E97"/>
    <w:rsid w:val="003713EF"/>
    <w:rsid w:val="003715D3"/>
    <w:rsid w:val="00371603"/>
    <w:rsid w:val="00371BC9"/>
    <w:rsid w:val="00371DE9"/>
    <w:rsid w:val="0037260A"/>
    <w:rsid w:val="00372AAD"/>
    <w:rsid w:val="00372D45"/>
    <w:rsid w:val="00372FB4"/>
    <w:rsid w:val="00373291"/>
    <w:rsid w:val="00373705"/>
    <w:rsid w:val="003737F4"/>
    <w:rsid w:val="003746CC"/>
    <w:rsid w:val="00374D0A"/>
    <w:rsid w:val="00374D49"/>
    <w:rsid w:val="00374EE7"/>
    <w:rsid w:val="00374FCD"/>
    <w:rsid w:val="00375021"/>
    <w:rsid w:val="003756A2"/>
    <w:rsid w:val="00375838"/>
    <w:rsid w:val="00375FF5"/>
    <w:rsid w:val="00376130"/>
    <w:rsid w:val="003762D5"/>
    <w:rsid w:val="00376A5A"/>
    <w:rsid w:val="00376CA5"/>
    <w:rsid w:val="003771A2"/>
    <w:rsid w:val="003772D0"/>
    <w:rsid w:val="00377540"/>
    <w:rsid w:val="0037783D"/>
    <w:rsid w:val="00377ACF"/>
    <w:rsid w:val="00377BB1"/>
    <w:rsid w:val="003807DF"/>
    <w:rsid w:val="00381009"/>
    <w:rsid w:val="00381027"/>
    <w:rsid w:val="003810FE"/>
    <w:rsid w:val="0038206D"/>
    <w:rsid w:val="0038233F"/>
    <w:rsid w:val="00382754"/>
    <w:rsid w:val="00383211"/>
    <w:rsid w:val="0038375A"/>
    <w:rsid w:val="00383AB6"/>
    <w:rsid w:val="003841C5"/>
    <w:rsid w:val="003844CF"/>
    <w:rsid w:val="003849FD"/>
    <w:rsid w:val="003851BF"/>
    <w:rsid w:val="003855EC"/>
    <w:rsid w:val="00385C26"/>
    <w:rsid w:val="003861B3"/>
    <w:rsid w:val="003863C1"/>
    <w:rsid w:val="00386410"/>
    <w:rsid w:val="003864E1"/>
    <w:rsid w:val="003867BF"/>
    <w:rsid w:val="00386CF5"/>
    <w:rsid w:val="00387971"/>
    <w:rsid w:val="003879DB"/>
    <w:rsid w:val="003904AC"/>
    <w:rsid w:val="003904F7"/>
    <w:rsid w:val="00390889"/>
    <w:rsid w:val="003916EB"/>
    <w:rsid w:val="00391789"/>
    <w:rsid w:val="003917AE"/>
    <w:rsid w:val="003918E7"/>
    <w:rsid w:val="00391CCF"/>
    <w:rsid w:val="00391D2E"/>
    <w:rsid w:val="00392978"/>
    <w:rsid w:val="00392AD1"/>
    <w:rsid w:val="00392CF4"/>
    <w:rsid w:val="00392DE4"/>
    <w:rsid w:val="00392E30"/>
    <w:rsid w:val="003934F1"/>
    <w:rsid w:val="00393867"/>
    <w:rsid w:val="00394425"/>
    <w:rsid w:val="00394C47"/>
    <w:rsid w:val="00394DEF"/>
    <w:rsid w:val="00395178"/>
    <w:rsid w:val="00395306"/>
    <w:rsid w:val="00395F0F"/>
    <w:rsid w:val="00395FCD"/>
    <w:rsid w:val="00396044"/>
    <w:rsid w:val="00396048"/>
    <w:rsid w:val="00396381"/>
    <w:rsid w:val="003966DA"/>
    <w:rsid w:val="00396996"/>
    <w:rsid w:val="003969D8"/>
    <w:rsid w:val="00396E3A"/>
    <w:rsid w:val="00396E50"/>
    <w:rsid w:val="00396EC6"/>
    <w:rsid w:val="0039717D"/>
    <w:rsid w:val="0039726A"/>
    <w:rsid w:val="00397A48"/>
    <w:rsid w:val="00397DF3"/>
    <w:rsid w:val="00397F14"/>
    <w:rsid w:val="003A02E9"/>
    <w:rsid w:val="003A0792"/>
    <w:rsid w:val="003A0CD6"/>
    <w:rsid w:val="003A15C6"/>
    <w:rsid w:val="003A18EB"/>
    <w:rsid w:val="003A1CBB"/>
    <w:rsid w:val="003A217D"/>
    <w:rsid w:val="003A23C1"/>
    <w:rsid w:val="003A28E2"/>
    <w:rsid w:val="003A2B5B"/>
    <w:rsid w:val="003A2F76"/>
    <w:rsid w:val="003A30F4"/>
    <w:rsid w:val="003A345B"/>
    <w:rsid w:val="003A3EA5"/>
    <w:rsid w:val="003A40DD"/>
    <w:rsid w:val="003A43E6"/>
    <w:rsid w:val="003A44C8"/>
    <w:rsid w:val="003A4822"/>
    <w:rsid w:val="003A492D"/>
    <w:rsid w:val="003A49ED"/>
    <w:rsid w:val="003A4B3A"/>
    <w:rsid w:val="003A58C5"/>
    <w:rsid w:val="003A5AAB"/>
    <w:rsid w:val="003A5AD4"/>
    <w:rsid w:val="003A5B11"/>
    <w:rsid w:val="003A5BD4"/>
    <w:rsid w:val="003A5D72"/>
    <w:rsid w:val="003A681D"/>
    <w:rsid w:val="003A7252"/>
    <w:rsid w:val="003A74F5"/>
    <w:rsid w:val="003A7C94"/>
    <w:rsid w:val="003A7F4F"/>
    <w:rsid w:val="003B0703"/>
    <w:rsid w:val="003B0A49"/>
    <w:rsid w:val="003B0FEF"/>
    <w:rsid w:val="003B1316"/>
    <w:rsid w:val="003B17F1"/>
    <w:rsid w:val="003B1B5E"/>
    <w:rsid w:val="003B1E10"/>
    <w:rsid w:val="003B2544"/>
    <w:rsid w:val="003B2CDC"/>
    <w:rsid w:val="003B36F4"/>
    <w:rsid w:val="003B38C3"/>
    <w:rsid w:val="003B3907"/>
    <w:rsid w:val="003B3D6E"/>
    <w:rsid w:val="003B40FC"/>
    <w:rsid w:val="003B4152"/>
    <w:rsid w:val="003B42AD"/>
    <w:rsid w:val="003B4978"/>
    <w:rsid w:val="003B4FCA"/>
    <w:rsid w:val="003B51FA"/>
    <w:rsid w:val="003B53C5"/>
    <w:rsid w:val="003B5BC3"/>
    <w:rsid w:val="003B5D08"/>
    <w:rsid w:val="003B612E"/>
    <w:rsid w:val="003B69C2"/>
    <w:rsid w:val="003B6CE1"/>
    <w:rsid w:val="003B6E2D"/>
    <w:rsid w:val="003B77F9"/>
    <w:rsid w:val="003B78F6"/>
    <w:rsid w:val="003B7972"/>
    <w:rsid w:val="003C0007"/>
    <w:rsid w:val="003C02D8"/>
    <w:rsid w:val="003C0607"/>
    <w:rsid w:val="003C06CE"/>
    <w:rsid w:val="003C0822"/>
    <w:rsid w:val="003C0B94"/>
    <w:rsid w:val="003C0C70"/>
    <w:rsid w:val="003C135A"/>
    <w:rsid w:val="003C165C"/>
    <w:rsid w:val="003C171A"/>
    <w:rsid w:val="003C1F3E"/>
    <w:rsid w:val="003C217A"/>
    <w:rsid w:val="003C24B3"/>
    <w:rsid w:val="003C298E"/>
    <w:rsid w:val="003C2FF1"/>
    <w:rsid w:val="003C3312"/>
    <w:rsid w:val="003C39B7"/>
    <w:rsid w:val="003C3DA1"/>
    <w:rsid w:val="003C4417"/>
    <w:rsid w:val="003C45F6"/>
    <w:rsid w:val="003C4CA2"/>
    <w:rsid w:val="003C4CAB"/>
    <w:rsid w:val="003C4E60"/>
    <w:rsid w:val="003C504C"/>
    <w:rsid w:val="003C528E"/>
    <w:rsid w:val="003C53F5"/>
    <w:rsid w:val="003C5563"/>
    <w:rsid w:val="003C5ADB"/>
    <w:rsid w:val="003C5B52"/>
    <w:rsid w:val="003C5E34"/>
    <w:rsid w:val="003C6934"/>
    <w:rsid w:val="003C6A93"/>
    <w:rsid w:val="003C6C52"/>
    <w:rsid w:val="003C71E2"/>
    <w:rsid w:val="003C7223"/>
    <w:rsid w:val="003C7CCE"/>
    <w:rsid w:val="003C7D8F"/>
    <w:rsid w:val="003D004D"/>
    <w:rsid w:val="003D00A4"/>
    <w:rsid w:val="003D0A98"/>
    <w:rsid w:val="003D0AE4"/>
    <w:rsid w:val="003D0C59"/>
    <w:rsid w:val="003D0D36"/>
    <w:rsid w:val="003D0DE8"/>
    <w:rsid w:val="003D0F3F"/>
    <w:rsid w:val="003D1178"/>
    <w:rsid w:val="003D1474"/>
    <w:rsid w:val="003D1E6B"/>
    <w:rsid w:val="003D1E86"/>
    <w:rsid w:val="003D1E8D"/>
    <w:rsid w:val="003D2418"/>
    <w:rsid w:val="003D2E38"/>
    <w:rsid w:val="003D3414"/>
    <w:rsid w:val="003D37B2"/>
    <w:rsid w:val="003D38B6"/>
    <w:rsid w:val="003D529D"/>
    <w:rsid w:val="003D5362"/>
    <w:rsid w:val="003D562E"/>
    <w:rsid w:val="003D6058"/>
    <w:rsid w:val="003D61E6"/>
    <w:rsid w:val="003D631A"/>
    <w:rsid w:val="003D6480"/>
    <w:rsid w:val="003D6C0F"/>
    <w:rsid w:val="003D6C16"/>
    <w:rsid w:val="003D6C3F"/>
    <w:rsid w:val="003D6C9E"/>
    <w:rsid w:val="003D7114"/>
    <w:rsid w:val="003D73AF"/>
    <w:rsid w:val="003D7570"/>
    <w:rsid w:val="003D7DC1"/>
    <w:rsid w:val="003D7E7D"/>
    <w:rsid w:val="003E00B6"/>
    <w:rsid w:val="003E04A3"/>
    <w:rsid w:val="003E0846"/>
    <w:rsid w:val="003E08C4"/>
    <w:rsid w:val="003E0C7C"/>
    <w:rsid w:val="003E0EC5"/>
    <w:rsid w:val="003E109F"/>
    <w:rsid w:val="003E140D"/>
    <w:rsid w:val="003E1697"/>
    <w:rsid w:val="003E1875"/>
    <w:rsid w:val="003E1D34"/>
    <w:rsid w:val="003E1D89"/>
    <w:rsid w:val="003E20ED"/>
    <w:rsid w:val="003E3199"/>
    <w:rsid w:val="003E36F7"/>
    <w:rsid w:val="003E3843"/>
    <w:rsid w:val="003E3931"/>
    <w:rsid w:val="003E3F1E"/>
    <w:rsid w:val="003E4C3C"/>
    <w:rsid w:val="003E512F"/>
    <w:rsid w:val="003E525B"/>
    <w:rsid w:val="003E53AD"/>
    <w:rsid w:val="003E5785"/>
    <w:rsid w:val="003E5851"/>
    <w:rsid w:val="003E58BB"/>
    <w:rsid w:val="003E5E39"/>
    <w:rsid w:val="003E5F63"/>
    <w:rsid w:val="003E5FD3"/>
    <w:rsid w:val="003E6162"/>
    <w:rsid w:val="003E654C"/>
    <w:rsid w:val="003E6573"/>
    <w:rsid w:val="003E66B3"/>
    <w:rsid w:val="003E68E9"/>
    <w:rsid w:val="003E6A3A"/>
    <w:rsid w:val="003E6C0E"/>
    <w:rsid w:val="003E6E32"/>
    <w:rsid w:val="003E7418"/>
    <w:rsid w:val="003E74AB"/>
    <w:rsid w:val="003E750D"/>
    <w:rsid w:val="003E7530"/>
    <w:rsid w:val="003E770F"/>
    <w:rsid w:val="003E79E1"/>
    <w:rsid w:val="003E7B9C"/>
    <w:rsid w:val="003F026D"/>
    <w:rsid w:val="003F052B"/>
    <w:rsid w:val="003F05C3"/>
    <w:rsid w:val="003F0816"/>
    <w:rsid w:val="003F0DA2"/>
    <w:rsid w:val="003F14D2"/>
    <w:rsid w:val="003F2182"/>
    <w:rsid w:val="003F21FF"/>
    <w:rsid w:val="003F2910"/>
    <w:rsid w:val="003F2EF6"/>
    <w:rsid w:val="003F3107"/>
    <w:rsid w:val="003F3479"/>
    <w:rsid w:val="003F348E"/>
    <w:rsid w:val="003F36EE"/>
    <w:rsid w:val="003F3999"/>
    <w:rsid w:val="003F3DBA"/>
    <w:rsid w:val="003F3E4B"/>
    <w:rsid w:val="003F43F4"/>
    <w:rsid w:val="003F44FC"/>
    <w:rsid w:val="003F46E3"/>
    <w:rsid w:val="003F4863"/>
    <w:rsid w:val="003F5024"/>
    <w:rsid w:val="003F5025"/>
    <w:rsid w:val="003F5EAC"/>
    <w:rsid w:val="003F5ED0"/>
    <w:rsid w:val="003F60C3"/>
    <w:rsid w:val="003F66A4"/>
    <w:rsid w:val="003F670B"/>
    <w:rsid w:val="003F6726"/>
    <w:rsid w:val="003F6858"/>
    <w:rsid w:val="003F6D84"/>
    <w:rsid w:val="003F7B3E"/>
    <w:rsid w:val="003F7DFD"/>
    <w:rsid w:val="003F7F17"/>
    <w:rsid w:val="00400160"/>
    <w:rsid w:val="0040080E"/>
    <w:rsid w:val="00400917"/>
    <w:rsid w:val="00400A38"/>
    <w:rsid w:val="00401787"/>
    <w:rsid w:val="00401AF8"/>
    <w:rsid w:val="00401CD9"/>
    <w:rsid w:val="00401F5B"/>
    <w:rsid w:val="004023EA"/>
    <w:rsid w:val="0040245C"/>
    <w:rsid w:val="0040259D"/>
    <w:rsid w:val="00403B69"/>
    <w:rsid w:val="00403BD9"/>
    <w:rsid w:val="00403C47"/>
    <w:rsid w:val="00404DD4"/>
    <w:rsid w:val="00405668"/>
    <w:rsid w:val="00405684"/>
    <w:rsid w:val="00405E5E"/>
    <w:rsid w:val="004062E7"/>
    <w:rsid w:val="004065AE"/>
    <w:rsid w:val="00406F7D"/>
    <w:rsid w:val="0040775A"/>
    <w:rsid w:val="004077E5"/>
    <w:rsid w:val="00410307"/>
    <w:rsid w:val="004107FE"/>
    <w:rsid w:val="00411041"/>
    <w:rsid w:val="0041123A"/>
    <w:rsid w:val="00411871"/>
    <w:rsid w:val="004118CB"/>
    <w:rsid w:val="00411DC3"/>
    <w:rsid w:val="004120AE"/>
    <w:rsid w:val="004125D6"/>
    <w:rsid w:val="00412AC4"/>
    <w:rsid w:val="00412FFF"/>
    <w:rsid w:val="00413236"/>
    <w:rsid w:val="0041370C"/>
    <w:rsid w:val="00413AFE"/>
    <w:rsid w:val="00413BCE"/>
    <w:rsid w:val="00414215"/>
    <w:rsid w:val="004143B5"/>
    <w:rsid w:val="004143E5"/>
    <w:rsid w:val="00414A97"/>
    <w:rsid w:val="00414ABC"/>
    <w:rsid w:val="00415058"/>
    <w:rsid w:val="0041601E"/>
    <w:rsid w:val="00416358"/>
    <w:rsid w:val="0041640B"/>
    <w:rsid w:val="004164A3"/>
    <w:rsid w:val="00416B98"/>
    <w:rsid w:val="00417EBA"/>
    <w:rsid w:val="004206CB"/>
    <w:rsid w:val="00420C7E"/>
    <w:rsid w:val="00420F5D"/>
    <w:rsid w:val="00421BBE"/>
    <w:rsid w:val="00421BD7"/>
    <w:rsid w:val="00422032"/>
    <w:rsid w:val="00422350"/>
    <w:rsid w:val="00422578"/>
    <w:rsid w:val="00422D01"/>
    <w:rsid w:val="004232F7"/>
    <w:rsid w:val="00423C07"/>
    <w:rsid w:val="00423F85"/>
    <w:rsid w:val="0042400B"/>
    <w:rsid w:val="00424296"/>
    <w:rsid w:val="00424A23"/>
    <w:rsid w:val="00424ACE"/>
    <w:rsid w:val="00424B12"/>
    <w:rsid w:val="00424B48"/>
    <w:rsid w:val="00424E8C"/>
    <w:rsid w:val="00425062"/>
    <w:rsid w:val="004252C7"/>
    <w:rsid w:val="0042539F"/>
    <w:rsid w:val="004254C0"/>
    <w:rsid w:val="004259BE"/>
    <w:rsid w:val="00425A77"/>
    <w:rsid w:val="00425BA1"/>
    <w:rsid w:val="0042687E"/>
    <w:rsid w:val="00426B0C"/>
    <w:rsid w:val="00426CA9"/>
    <w:rsid w:val="0042720A"/>
    <w:rsid w:val="004276AD"/>
    <w:rsid w:val="00427883"/>
    <w:rsid w:val="00427A8A"/>
    <w:rsid w:val="00427AA1"/>
    <w:rsid w:val="00427CE2"/>
    <w:rsid w:val="00427E21"/>
    <w:rsid w:val="00427EB4"/>
    <w:rsid w:val="0043024A"/>
    <w:rsid w:val="00430427"/>
    <w:rsid w:val="004312D3"/>
    <w:rsid w:val="004317EF"/>
    <w:rsid w:val="00431B8E"/>
    <w:rsid w:val="0043237C"/>
    <w:rsid w:val="00432535"/>
    <w:rsid w:val="00432657"/>
    <w:rsid w:val="004327B8"/>
    <w:rsid w:val="00432942"/>
    <w:rsid w:val="00432D69"/>
    <w:rsid w:val="0043312E"/>
    <w:rsid w:val="0043356D"/>
    <w:rsid w:val="00433673"/>
    <w:rsid w:val="00433784"/>
    <w:rsid w:val="004338C4"/>
    <w:rsid w:val="00433B83"/>
    <w:rsid w:val="0043431B"/>
    <w:rsid w:val="00434B16"/>
    <w:rsid w:val="004354FC"/>
    <w:rsid w:val="00435A98"/>
    <w:rsid w:val="00435C5B"/>
    <w:rsid w:val="00436336"/>
    <w:rsid w:val="004363D8"/>
    <w:rsid w:val="0043654E"/>
    <w:rsid w:val="0043679B"/>
    <w:rsid w:val="00436DA9"/>
    <w:rsid w:val="00436EE1"/>
    <w:rsid w:val="00437049"/>
    <w:rsid w:val="00437A68"/>
    <w:rsid w:val="00437B87"/>
    <w:rsid w:val="00437F73"/>
    <w:rsid w:val="00440A71"/>
    <w:rsid w:val="00440AD5"/>
    <w:rsid w:val="00441026"/>
    <w:rsid w:val="00441785"/>
    <w:rsid w:val="00441BAB"/>
    <w:rsid w:val="00441E54"/>
    <w:rsid w:val="00441E81"/>
    <w:rsid w:val="0044217C"/>
    <w:rsid w:val="004424A0"/>
    <w:rsid w:val="004424DD"/>
    <w:rsid w:val="004425F5"/>
    <w:rsid w:val="00442605"/>
    <w:rsid w:val="004433E9"/>
    <w:rsid w:val="004434D2"/>
    <w:rsid w:val="004435FD"/>
    <w:rsid w:val="00443729"/>
    <w:rsid w:val="00443A6A"/>
    <w:rsid w:val="00443AD9"/>
    <w:rsid w:val="00443BFF"/>
    <w:rsid w:val="00443DBF"/>
    <w:rsid w:val="00444649"/>
    <w:rsid w:val="004448D7"/>
    <w:rsid w:val="004448E7"/>
    <w:rsid w:val="0044590F"/>
    <w:rsid w:val="00445A55"/>
    <w:rsid w:val="00445E54"/>
    <w:rsid w:val="0044613E"/>
    <w:rsid w:val="00446EC0"/>
    <w:rsid w:val="00447244"/>
    <w:rsid w:val="00447702"/>
    <w:rsid w:val="0044779D"/>
    <w:rsid w:val="00447B18"/>
    <w:rsid w:val="00447B2F"/>
    <w:rsid w:val="00447D24"/>
    <w:rsid w:val="00450C9B"/>
    <w:rsid w:val="00450EB3"/>
    <w:rsid w:val="004511D5"/>
    <w:rsid w:val="00451863"/>
    <w:rsid w:val="00451891"/>
    <w:rsid w:val="004518FA"/>
    <w:rsid w:val="004519B1"/>
    <w:rsid w:val="004519BB"/>
    <w:rsid w:val="00451F41"/>
    <w:rsid w:val="0045246A"/>
    <w:rsid w:val="00452710"/>
    <w:rsid w:val="00452758"/>
    <w:rsid w:val="00452842"/>
    <w:rsid w:val="00452965"/>
    <w:rsid w:val="0045306E"/>
    <w:rsid w:val="00453275"/>
    <w:rsid w:val="004532CC"/>
    <w:rsid w:val="00453A04"/>
    <w:rsid w:val="00453B90"/>
    <w:rsid w:val="0045469A"/>
    <w:rsid w:val="00454F80"/>
    <w:rsid w:val="0045575A"/>
    <w:rsid w:val="004559F1"/>
    <w:rsid w:val="00455D19"/>
    <w:rsid w:val="00455E5C"/>
    <w:rsid w:val="00456435"/>
    <w:rsid w:val="0045685C"/>
    <w:rsid w:val="00456A8F"/>
    <w:rsid w:val="00457A99"/>
    <w:rsid w:val="004612CD"/>
    <w:rsid w:val="004618A5"/>
    <w:rsid w:val="00461F43"/>
    <w:rsid w:val="0046240B"/>
    <w:rsid w:val="0046293B"/>
    <w:rsid w:val="00463455"/>
    <w:rsid w:val="004634F2"/>
    <w:rsid w:val="004635BD"/>
    <w:rsid w:val="004636C5"/>
    <w:rsid w:val="00463E7A"/>
    <w:rsid w:val="00463FD9"/>
    <w:rsid w:val="00463FE2"/>
    <w:rsid w:val="00464918"/>
    <w:rsid w:val="00464D1D"/>
    <w:rsid w:val="00464D71"/>
    <w:rsid w:val="004650BE"/>
    <w:rsid w:val="00465275"/>
    <w:rsid w:val="00465992"/>
    <w:rsid w:val="00465B0B"/>
    <w:rsid w:val="004661D8"/>
    <w:rsid w:val="00466372"/>
    <w:rsid w:val="0046641A"/>
    <w:rsid w:val="00466485"/>
    <w:rsid w:val="004669D3"/>
    <w:rsid w:val="00466BD5"/>
    <w:rsid w:val="00467220"/>
    <w:rsid w:val="00467355"/>
    <w:rsid w:val="0046755D"/>
    <w:rsid w:val="004678AC"/>
    <w:rsid w:val="00467DB0"/>
    <w:rsid w:val="00467DF4"/>
    <w:rsid w:val="004701A2"/>
    <w:rsid w:val="00470FB0"/>
    <w:rsid w:val="004716B3"/>
    <w:rsid w:val="00471E6B"/>
    <w:rsid w:val="004722E0"/>
    <w:rsid w:val="004728B7"/>
    <w:rsid w:val="00472BF8"/>
    <w:rsid w:val="00472DAF"/>
    <w:rsid w:val="00472EC5"/>
    <w:rsid w:val="00473394"/>
    <w:rsid w:val="0047385E"/>
    <w:rsid w:val="00473AD5"/>
    <w:rsid w:val="00473CD4"/>
    <w:rsid w:val="004740BE"/>
    <w:rsid w:val="0047480C"/>
    <w:rsid w:val="00474AEE"/>
    <w:rsid w:val="00474F05"/>
    <w:rsid w:val="00474F43"/>
    <w:rsid w:val="00475220"/>
    <w:rsid w:val="004753EA"/>
    <w:rsid w:val="004756E7"/>
    <w:rsid w:val="00475814"/>
    <w:rsid w:val="00475BD1"/>
    <w:rsid w:val="00475F7B"/>
    <w:rsid w:val="004764F9"/>
    <w:rsid w:val="00476552"/>
    <w:rsid w:val="00476735"/>
    <w:rsid w:val="00476E54"/>
    <w:rsid w:val="0047715C"/>
    <w:rsid w:val="004772F7"/>
    <w:rsid w:val="0047743A"/>
    <w:rsid w:val="0047790C"/>
    <w:rsid w:val="00480077"/>
    <w:rsid w:val="00480907"/>
    <w:rsid w:val="00480A0F"/>
    <w:rsid w:val="004812AF"/>
    <w:rsid w:val="00481BC8"/>
    <w:rsid w:val="00482208"/>
    <w:rsid w:val="00482257"/>
    <w:rsid w:val="0048279A"/>
    <w:rsid w:val="0048289A"/>
    <w:rsid w:val="004829D9"/>
    <w:rsid w:val="00482D4C"/>
    <w:rsid w:val="004835C7"/>
    <w:rsid w:val="00483BB4"/>
    <w:rsid w:val="00483CD8"/>
    <w:rsid w:val="00483EFF"/>
    <w:rsid w:val="0048480D"/>
    <w:rsid w:val="00484F79"/>
    <w:rsid w:val="0048566A"/>
    <w:rsid w:val="00485720"/>
    <w:rsid w:val="0048599A"/>
    <w:rsid w:val="00485AB8"/>
    <w:rsid w:val="00485C55"/>
    <w:rsid w:val="00485F02"/>
    <w:rsid w:val="004863B7"/>
    <w:rsid w:val="0048686C"/>
    <w:rsid w:val="004872C9"/>
    <w:rsid w:val="00487309"/>
    <w:rsid w:val="004873A5"/>
    <w:rsid w:val="00487825"/>
    <w:rsid w:val="00487CE3"/>
    <w:rsid w:val="004905AB"/>
    <w:rsid w:val="00490B65"/>
    <w:rsid w:val="00490DA3"/>
    <w:rsid w:val="00490DC0"/>
    <w:rsid w:val="00490F97"/>
    <w:rsid w:val="004910E9"/>
    <w:rsid w:val="004913CE"/>
    <w:rsid w:val="00491E05"/>
    <w:rsid w:val="00491EFB"/>
    <w:rsid w:val="00491FDD"/>
    <w:rsid w:val="00492AC4"/>
    <w:rsid w:val="00492C90"/>
    <w:rsid w:val="00492DD4"/>
    <w:rsid w:val="0049306E"/>
    <w:rsid w:val="0049324F"/>
    <w:rsid w:val="004934A8"/>
    <w:rsid w:val="004938FD"/>
    <w:rsid w:val="004939D2"/>
    <w:rsid w:val="00493CA7"/>
    <w:rsid w:val="004942C8"/>
    <w:rsid w:val="004947DD"/>
    <w:rsid w:val="00494CD6"/>
    <w:rsid w:val="00494E8F"/>
    <w:rsid w:val="004950E1"/>
    <w:rsid w:val="0049540A"/>
    <w:rsid w:val="00495801"/>
    <w:rsid w:val="00495957"/>
    <w:rsid w:val="00495BD3"/>
    <w:rsid w:val="00495CA8"/>
    <w:rsid w:val="00495D9E"/>
    <w:rsid w:val="00496294"/>
    <w:rsid w:val="00496843"/>
    <w:rsid w:val="00496C79"/>
    <w:rsid w:val="00496F56"/>
    <w:rsid w:val="0049721E"/>
    <w:rsid w:val="004973F2"/>
    <w:rsid w:val="004975C4"/>
    <w:rsid w:val="00497C91"/>
    <w:rsid w:val="004A0246"/>
    <w:rsid w:val="004A0A58"/>
    <w:rsid w:val="004A0B49"/>
    <w:rsid w:val="004A0E5D"/>
    <w:rsid w:val="004A12CB"/>
    <w:rsid w:val="004A1538"/>
    <w:rsid w:val="004A169D"/>
    <w:rsid w:val="004A20F9"/>
    <w:rsid w:val="004A23B2"/>
    <w:rsid w:val="004A2650"/>
    <w:rsid w:val="004A28A7"/>
    <w:rsid w:val="004A2E80"/>
    <w:rsid w:val="004A304D"/>
    <w:rsid w:val="004A34A8"/>
    <w:rsid w:val="004A375E"/>
    <w:rsid w:val="004A3EB1"/>
    <w:rsid w:val="004A41DC"/>
    <w:rsid w:val="004A491C"/>
    <w:rsid w:val="004A499B"/>
    <w:rsid w:val="004A4FE8"/>
    <w:rsid w:val="004A5249"/>
    <w:rsid w:val="004A53A1"/>
    <w:rsid w:val="004A547C"/>
    <w:rsid w:val="004A58FB"/>
    <w:rsid w:val="004A5947"/>
    <w:rsid w:val="004A597C"/>
    <w:rsid w:val="004A5D09"/>
    <w:rsid w:val="004A5F4F"/>
    <w:rsid w:val="004A61E3"/>
    <w:rsid w:val="004A725C"/>
    <w:rsid w:val="004A766B"/>
    <w:rsid w:val="004B0321"/>
    <w:rsid w:val="004B03F3"/>
    <w:rsid w:val="004B0E05"/>
    <w:rsid w:val="004B1425"/>
    <w:rsid w:val="004B143F"/>
    <w:rsid w:val="004B1612"/>
    <w:rsid w:val="004B163D"/>
    <w:rsid w:val="004B19FF"/>
    <w:rsid w:val="004B1A93"/>
    <w:rsid w:val="004B1DD8"/>
    <w:rsid w:val="004B2016"/>
    <w:rsid w:val="004B20FF"/>
    <w:rsid w:val="004B2200"/>
    <w:rsid w:val="004B25C8"/>
    <w:rsid w:val="004B2BFA"/>
    <w:rsid w:val="004B347E"/>
    <w:rsid w:val="004B3A94"/>
    <w:rsid w:val="004B4696"/>
    <w:rsid w:val="004B4A56"/>
    <w:rsid w:val="004B4FC8"/>
    <w:rsid w:val="004B4FF3"/>
    <w:rsid w:val="004B5294"/>
    <w:rsid w:val="004B535C"/>
    <w:rsid w:val="004B54EA"/>
    <w:rsid w:val="004B5A0E"/>
    <w:rsid w:val="004B5A54"/>
    <w:rsid w:val="004B5C5A"/>
    <w:rsid w:val="004B5D05"/>
    <w:rsid w:val="004B5DC3"/>
    <w:rsid w:val="004B5ED3"/>
    <w:rsid w:val="004B62BF"/>
    <w:rsid w:val="004B6C38"/>
    <w:rsid w:val="004B7035"/>
    <w:rsid w:val="004B70F6"/>
    <w:rsid w:val="004B71D0"/>
    <w:rsid w:val="004B7338"/>
    <w:rsid w:val="004B7987"/>
    <w:rsid w:val="004B7C4E"/>
    <w:rsid w:val="004C00C4"/>
    <w:rsid w:val="004C0776"/>
    <w:rsid w:val="004C09AE"/>
    <w:rsid w:val="004C0D89"/>
    <w:rsid w:val="004C11DA"/>
    <w:rsid w:val="004C17AC"/>
    <w:rsid w:val="004C1F97"/>
    <w:rsid w:val="004C29D8"/>
    <w:rsid w:val="004C2BB8"/>
    <w:rsid w:val="004C2C09"/>
    <w:rsid w:val="004C2E90"/>
    <w:rsid w:val="004C3717"/>
    <w:rsid w:val="004C3B38"/>
    <w:rsid w:val="004C40FA"/>
    <w:rsid w:val="004C45AC"/>
    <w:rsid w:val="004C4877"/>
    <w:rsid w:val="004C4B2E"/>
    <w:rsid w:val="004C4B92"/>
    <w:rsid w:val="004C4E61"/>
    <w:rsid w:val="004C57A6"/>
    <w:rsid w:val="004C5DFB"/>
    <w:rsid w:val="004C612A"/>
    <w:rsid w:val="004C6778"/>
    <w:rsid w:val="004C70B4"/>
    <w:rsid w:val="004C7474"/>
    <w:rsid w:val="004C75D3"/>
    <w:rsid w:val="004C7631"/>
    <w:rsid w:val="004C7806"/>
    <w:rsid w:val="004C7C2B"/>
    <w:rsid w:val="004D015A"/>
    <w:rsid w:val="004D0497"/>
    <w:rsid w:val="004D06FD"/>
    <w:rsid w:val="004D0F24"/>
    <w:rsid w:val="004D1386"/>
    <w:rsid w:val="004D14FC"/>
    <w:rsid w:val="004D1CF8"/>
    <w:rsid w:val="004D2468"/>
    <w:rsid w:val="004D271C"/>
    <w:rsid w:val="004D2DB8"/>
    <w:rsid w:val="004D2EC4"/>
    <w:rsid w:val="004D2EEA"/>
    <w:rsid w:val="004D311B"/>
    <w:rsid w:val="004D34EE"/>
    <w:rsid w:val="004D3FF6"/>
    <w:rsid w:val="004D41C8"/>
    <w:rsid w:val="004D4636"/>
    <w:rsid w:val="004D4A56"/>
    <w:rsid w:val="004D4B88"/>
    <w:rsid w:val="004D4BA2"/>
    <w:rsid w:val="004D5405"/>
    <w:rsid w:val="004D5546"/>
    <w:rsid w:val="004D55E9"/>
    <w:rsid w:val="004D5A94"/>
    <w:rsid w:val="004D5D2B"/>
    <w:rsid w:val="004D5D45"/>
    <w:rsid w:val="004D6D01"/>
    <w:rsid w:val="004D6D60"/>
    <w:rsid w:val="004D6DE7"/>
    <w:rsid w:val="004D6DF4"/>
    <w:rsid w:val="004D6F4A"/>
    <w:rsid w:val="004D6FD4"/>
    <w:rsid w:val="004D728A"/>
    <w:rsid w:val="004D757A"/>
    <w:rsid w:val="004D7A10"/>
    <w:rsid w:val="004D7CE3"/>
    <w:rsid w:val="004E004D"/>
    <w:rsid w:val="004E038A"/>
    <w:rsid w:val="004E0B26"/>
    <w:rsid w:val="004E0FFC"/>
    <w:rsid w:val="004E10D4"/>
    <w:rsid w:val="004E18C2"/>
    <w:rsid w:val="004E1B12"/>
    <w:rsid w:val="004E1B58"/>
    <w:rsid w:val="004E2137"/>
    <w:rsid w:val="004E2434"/>
    <w:rsid w:val="004E25C2"/>
    <w:rsid w:val="004E2917"/>
    <w:rsid w:val="004E297C"/>
    <w:rsid w:val="004E2C0C"/>
    <w:rsid w:val="004E2CD2"/>
    <w:rsid w:val="004E3430"/>
    <w:rsid w:val="004E3B14"/>
    <w:rsid w:val="004E4047"/>
    <w:rsid w:val="004E465A"/>
    <w:rsid w:val="004E469E"/>
    <w:rsid w:val="004E496A"/>
    <w:rsid w:val="004E4C8A"/>
    <w:rsid w:val="004E53C5"/>
    <w:rsid w:val="004E5460"/>
    <w:rsid w:val="004E5665"/>
    <w:rsid w:val="004E5985"/>
    <w:rsid w:val="004E5C38"/>
    <w:rsid w:val="004E60E0"/>
    <w:rsid w:val="004E61F1"/>
    <w:rsid w:val="004E67C0"/>
    <w:rsid w:val="004E6CE6"/>
    <w:rsid w:val="004E725E"/>
    <w:rsid w:val="004E7380"/>
    <w:rsid w:val="004E7414"/>
    <w:rsid w:val="004E7466"/>
    <w:rsid w:val="004E75AB"/>
    <w:rsid w:val="004E75F9"/>
    <w:rsid w:val="004F01B7"/>
    <w:rsid w:val="004F0358"/>
    <w:rsid w:val="004F06EC"/>
    <w:rsid w:val="004F09D2"/>
    <w:rsid w:val="004F1238"/>
    <w:rsid w:val="004F17E7"/>
    <w:rsid w:val="004F18B1"/>
    <w:rsid w:val="004F1A0A"/>
    <w:rsid w:val="004F1E87"/>
    <w:rsid w:val="004F1EB3"/>
    <w:rsid w:val="004F3373"/>
    <w:rsid w:val="004F3396"/>
    <w:rsid w:val="004F3781"/>
    <w:rsid w:val="004F3D64"/>
    <w:rsid w:val="004F4790"/>
    <w:rsid w:val="004F49BB"/>
    <w:rsid w:val="004F4C91"/>
    <w:rsid w:val="004F4DA8"/>
    <w:rsid w:val="004F4DBA"/>
    <w:rsid w:val="004F5367"/>
    <w:rsid w:val="004F5616"/>
    <w:rsid w:val="004F5A19"/>
    <w:rsid w:val="004F6256"/>
    <w:rsid w:val="004F6AEF"/>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1035"/>
    <w:rsid w:val="005010CC"/>
    <w:rsid w:val="00501389"/>
    <w:rsid w:val="0050179E"/>
    <w:rsid w:val="00501965"/>
    <w:rsid w:val="005019BE"/>
    <w:rsid w:val="00501A26"/>
    <w:rsid w:val="005020CD"/>
    <w:rsid w:val="00502238"/>
    <w:rsid w:val="00502D60"/>
    <w:rsid w:val="00502E1C"/>
    <w:rsid w:val="00503040"/>
    <w:rsid w:val="005033F0"/>
    <w:rsid w:val="0050381D"/>
    <w:rsid w:val="00503CAC"/>
    <w:rsid w:val="005040B8"/>
    <w:rsid w:val="00504358"/>
    <w:rsid w:val="005046A9"/>
    <w:rsid w:val="005047AE"/>
    <w:rsid w:val="00504863"/>
    <w:rsid w:val="005048EC"/>
    <w:rsid w:val="00505287"/>
    <w:rsid w:val="00506033"/>
    <w:rsid w:val="005060FD"/>
    <w:rsid w:val="0050629D"/>
    <w:rsid w:val="00506AFC"/>
    <w:rsid w:val="00506EA2"/>
    <w:rsid w:val="00507883"/>
    <w:rsid w:val="00507896"/>
    <w:rsid w:val="005078E2"/>
    <w:rsid w:val="00507C51"/>
    <w:rsid w:val="00507C67"/>
    <w:rsid w:val="005102CB"/>
    <w:rsid w:val="0051076C"/>
    <w:rsid w:val="00510945"/>
    <w:rsid w:val="00511710"/>
    <w:rsid w:val="00511E05"/>
    <w:rsid w:val="00511FA0"/>
    <w:rsid w:val="0051241C"/>
    <w:rsid w:val="00512A1E"/>
    <w:rsid w:val="00512A60"/>
    <w:rsid w:val="00512BED"/>
    <w:rsid w:val="005133AD"/>
    <w:rsid w:val="005134F6"/>
    <w:rsid w:val="005135F1"/>
    <w:rsid w:val="00514086"/>
    <w:rsid w:val="0051447F"/>
    <w:rsid w:val="00514481"/>
    <w:rsid w:val="005147A8"/>
    <w:rsid w:val="00514BA1"/>
    <w:rsid w:val="00514C8A"/>
    <w:rsid w:val="00514CB3"/>
    <w:rsid w:val="00514EFD"/>
    <w:rsid w:val="0051544C"/>
    <w:rsid w:val="00515618"/>
    <w:rsid w:val="0051561A"/>
    <w:rsid w:val="005159C5"/>
    <w:rsid w:val="005160C0"/>
    <w:rsid w:val="00516502"/>
    <w:rsid w:val="00516699"/>
    <w:rsid w:val="00516B6B"/>
    <w:rsid w:val="0051721A"/>
    <w:rsid w:val="00517282"/>
    <w:rsid w:val="00517338"/>
    <w:rsid w:val="005175C3"/>
    <w:rsid w:val="00517769"/>
    <w:rsid w:val="00517899"/>
    <w:rsid w:val="005178E4"/>
    <w:rsid w:val="00517E4D"/>
    <w:rsid w:val="00520516"/>
    <w:rsid w:val="00520604"/>
    <w:rsid w:val="00520978"/>
    <w:rsid w:val="0052108C"/>
    <w:rsid w:val="00521704"/>
    <w:rsid w:val="00522165"/>
    <w:rsid w:val="00522381"/>
    <w:rsid w:val="00522ABF"/>
    <w:rsid w:val="00522D84"/>
    <w:rsid w:val="005232DA"/>
    <w:rsid w:val="0052331A"/>
    <w:rsid w:val="00523D74"/>
    <w:rsid w:val="005240E1"/>
    <w:rsid w:val="0052460F"/>
    <w:rsid w:val="005247F2"/>
    <w:rsid w:val="00525053"/>
    <w:rsid w:val="00525055"/>
    <w:rsid w:val="0052562A"/>
    <w:rsid w:val="005256F8"/>
    <w:rsid w:val="00525BA5"/>
    <w:rsid w:val="00525C03"/>
    <w:rsid w:val="00525DFF"/>
    <w:rsid w:val="0052656C"/>
    <w:rsid w:val="005265BC"/>
    <w:rsid w:val="00526985"/>
    <w:rsid w:val="00526DAD"/>
    <w:rsid w:val="005271D5"/>
    <w:rsid w:val="0052736F"/>
    <w:rsid w:val="00527AD1"/>
    <w:rsid w:val="00527D2B"/>
    <w:rsid w:val="005302BC"/>
    <w:rsid w:val="005309C9"/>
    <w:rsid w:val="00530A5C"/>
    <w:rsid w:val="00530AB7"/>
    <w:rsid w:val="00530BEF"/>
    <w:rsid w:val="00530F31"/>
    <w:rsid w:val="0053102B"/>
    <w:rsid w:val="00531165"/>
    <w:rsid w:val="00531ACB"/>
    <w:rsid w:val="00531B86"/>
    <w:rsid w:val="00531CA5"/>
    <w:rsid w:val="005329F0"/>
    <w:rsid w:val="00533083"/>
    <w:rsid w:val="00533284"/>
    <w:rsid w:val="005333DE"/>
    <w:rsid w:val="005337DA"/>
    <w:rsid w:val="005339DD"/>
    <w:rsid w:val="00533A87"/>
    <w:rsid w:val="00533CD9"/>
    <w:rsid w:val="00534390"/>
    <w:rsid w:val="005344F2"/>
    <w:rsid w:val="0053491E"/>
    <w:rsid w:val="00534A62"/>
    <w:rsid w:val="00534C64"/>
    <w:rsid w:val="005355CF"/>
    <w:rsid w:val="0053569A"/>
    <w:rsid w:val="0053641D"/>
    <w:rsid w:val="005365A7"/>
    <w:rsid w:val="0053691F"/>
    <w:rsid w:val="00536D2F"/>
    <w:rsid w:val="005370E0"/>
    <w:rsid w:val="00537227"/>
    <w:rsid w:val="00537552"/>
    <w:rsid w:val="00537609"/>
    <w:rsid w:val="00537747"/>
    <w:rsid w:val="00537B72"/>
    <w:rsid w:val="00540015"/>
    <w:rsid w:val="0054056C"/>
    <w:rsid w:val="005406A0"/>
    <w:rsid w:val="0054098C"/>
    <w:rsid w:val="00540A43"/>
    <w:rsid w:val="00540A83"/>
    <w:rsid w:val="00540BE5"/>
    <w:rsid w:val="00540CD8"/>
    <w:rsid w:val="005410D0"/>
    <w:rsid w:val="005419DB"/>
    <w:rsid w:val="00541B8C"/>
    <w:rsid w:val="00541E19"/>
    <w:rsid w:val="00542127"/>
    <w:rsid w:val="00542354"/>
    <w:rsid w:val="00542429"/>
    <w:rsid w:val="00542457"/>
    <w:rsid w:val="005425D7"/>
    <w:rsid w:val="00542700"/>
    <w:rsid w:val="00543191"/>
    <w:rsid w:val="005431C8"/>
    <w:rsid w:val="00543210"/>
    <w:rsid w:val="00543BC2"/>
    <w:rsid w:val="00543EB0"/>
    <w:rsid w:val="00544638"/>
    <w:rsid w:val="00544C24"/>
    <w:rsid w:val="00544CE8"/>
    <w:rsid w:val="00544D57"/>
    <w:rsid w:val="005450CD"/>
    <w:rsid w:val="005453B2"/>
    <w:rsid w:val="00545456"/>
    <w:rsid w:val="0054567E"/>
    <w:rsid w:val="00545CC0"/>
    <w:rsid w:val="00545D25"/>
    <w:rsid w:val="00545E8E"/>
    <w:rsid w:val="00546265"/>
    <w:rsid w:val="005463B3"/>
    <w:rsid w:val="005467C9"/>
    <w:rsid w:val="00546862"/>
    <w:rsid w:val="00547363"/>
    <w:rsid w:val="005474B1"/>
    <w:rsid w:val="00547506"/>
    <w:rsid w:val="00547654"/>
    <w:rsid w:val="00550552"/>
    <w:rsid w:val="00550BFA"/>
    <w:rsid w:val="00550FE2"/>
    <w:rsid w:val="0055106E"/>
    <w:rsid w:val="005519B6"/>
    <w:rsid w:val="00551C38"/>
    <w:rsid w:val="00552254"/>
    <w:rsid w:val="00552504"/>
    <w:rsid w:val="00552974"/>
    <w:rsid w:val="00553412"/>
    <w:rsid w:val="00553AE8"/>
    <w:rsid w:val="00553BCF"/>
    <w:rsid w:val="00554209"/>
    <w:rsid w:val="005542FC"/>
    <w:rsid w:val="005545D8"/>
    <w:rsid w:val="005546B3"/>
    <w:rsid w:val="00554870"/>
    <w:rsid w:val="00554A9F"/>
    <w:rsid w:val="00554AAF"/>
    <w:rsid w:val="00554AE4"/>
    <w:rsid w:val="00554B71"/>
    <w:rsid w:val="00554CCD"/>
    <w:rsid w:val="005551C2"/>
    <w:rsid w:val="00555397"/>
    <w:rsid w:val="005553AF"/>
    <w:rsid w:val="005553B4"/>
    <w:rsid w:val="00555452"/>
    <w:rsid w:val="0055550D"/>
    <w:rsid w:val="0055576D"/>
    <w:rsid w:val="00555E19"/>
    <w:rsid w:val="00556100"/>
    <w:rsid w:val="0055619B"/>
    <w:rsid w:val="00556499"/>
    <w:rsid w:val="005565AE"/>
    <w:rsid w:val="005565EE"/>
    <w:rsid w:val="00556695"/>
    <w:rsid w:val="00556D24"/>
    <w:rsid w:val="00556F24"/>
    <w:rsid w:val="00556F4B"/>
    <w:rsid w:val="00556FB0"/>
    <w:rsid w:val="00557C85"/>
    <w:rsid w:val="0056032B"/>
    <w:rsid w:val="005605C6"/>
    <w:rsid w:val="005606F8"/>
    <w:rsid w:val="00560885"/>
    <w:rsid w:val="00560DB9"/>
    <w:rsid w:val="00560EEC"/>
    <w:rsid w:val="00560F9C"/>
    <w:rsid w:val="0056136D"/>
    <w:rsid w:val="00561433"/>
    <w:rsid w:val="005614F3"/>
    <w:rsid w:val="0056161C"/>
    <w:rsid w:val="0056180A"/>
    <w:rsid w:val="00561B5F"/>
    <w:rsid w:val="00561DE2"/>
    <w:rsid w:val="00561E63"/>
    <w:rsid w:val="00562063"/>
    <w:rsid w:val="00562212"/>
    <w:rsid w:val="005627ED"/>
    <w:rsid w:val="005629A7"/>
    <w:rsid w:val="00562AF5"/>
    <w:rsid w:val="00562BBD"/>
    <w:rsid w:val="00563146"/>
    <w:rsid w:val="0056349E"/>
    <w:rsid w:val="00563DD7"/>
    <w:rsid w:val="00564277"/>
    <w:rsid w:val="0056455D"/>
    <w:rsid w:val="005645FF"/>
    <w:rsid w:val="00564E84"/>
    <w:rsid w:val="00565119"/>
    <w:rsid w:val="00565159"/>
    <w:rsid w:val="0056571E"/>
    <w:rsid w:val="00565922"/>
    <w:rsid w:val="00565F4F"/>
    <w:rsid w:val="00566390"/>
    <w:rsid w:val="00566C5B"/>
    <w:rsid w:val="00566D3C"/>
    <w:rsid w:val="00566D60"/>
    <w:rsid w:val="0056708A"/>
    <w:rsid w:val="005672E8"/>
    <w:rsid w:val="00567343"/>
    <w:rsid w:val="00567B57"/>
    <w:rsid w:val="00567C96"/>
    <w:rsid w:val="00567D3E"/>
    <w:rsid w:val="0057065D"/>
    <w:rsid w:val="00570872"/>
    <w:rsid w:val="00570882"/>
    <w:rsid w:val="0057099C"/>
    <w:rsid w:val="00570BE3"/>
    <w:rsid w:val="00570D29"/>
    <w:rsid w:val="00570F4D"/>
    <w:rsid w:val="0057155E"/>
    <w:rsid w:val="00571570"/>
    <w:rsid w:val="0057196B"/>
    <w:rsid w:val="00571B54"/>
    <w:rsid w:val="00571EC5"/>
    <w:rsid w:val="00571ECD"/>
    <w:rsid w:val="00572146"/>
    <w:rsid w:val="005723A9"/>
    <w:rsid w:val="005724FE"/>
    <w:rsid w:val="0057279F"/>
    <w:rsid w:val="00572997"/>
    <w:rsid w:val="00572B5D"/>
    <w:rsid w:val="00572C64"/>
    <w:rsid w:val="00572F7C"/>
    <w:rsid w:val="0057367F"/>
    <w:rsid w:val="00573CC8"/>
    <w:rsid w:val="00574472"/>
    <w:rsid w:val="005746C8"/>
    <w:rsid w:val="00574B7B"/>
    <w:rsid w:val="00574C1B"/>
    <w:rsid w:val="0057545E"/>
    <w:rsid w:val="0057567D"/>
    <w:rsid w:val="00575745"/>
    <w:rsid w:val="005757A9"/>
    <w:rsid w:val="00575EE0"/>
    <w:rsid w:val="00575EE4"/>
    <w:rsid w:val="0057608F"/>
    <w:rsid w:val="00576B30"/>
    <w:rsid w:val="00576EBE"/>
    <w:rsid w:val="005776F5"/>
    <w:rsid w:val="00577988"/>
    <w:rsid w:val="005779CC"/>
    <w:rsid w:val="005779CE"/>
    <w:rsid w:val="00577AAB"/>
    <w:rsid w:val="00577B78"/>
    <w:rsid w:val="00577B88"/>
    <w:rsid w:val="00577D6B"/>
    <w:rsid w:val="005800F0"/>
    <w:rsid w:val="005805BD"/>
    <w:rsid w:val="00580C0C"/>
    <w:rsid w:val="00580CE9"/>
    <w:rsid w:val="005811DF"/>
    <w:rsid w:val="00581333"/>
    <w:rsid w:val="00581406"/>
    <w:rsid w:val="00581443"/>
    <w:rsid w:val="005816EB"/>
    <w:rsid w:val="00582431"/>
    <w:rsid w:val="005829C3"/>
    <w:rsid w:val="0058323D"/>
    <w:rsid w:val="005832AA"/>
    <w:rsid w:val="00583667"/>
    <w:rsid w:val="00583A40"/>
    <w:rsid w:val="00584509"/>
    <w:rsid w:val="005847B0"/>
    <w:rsid w:val="00584F28"/>
    <w:rsid w:val="005851BE"/>
    <w:rsid w:val="005852D5"/>
    <w:rsid w:val="00585A47"/>
    <w:rsid w:val="005863F4"/>
    <w:rsid w:val="0058657D"/>
    <w:rsid w:val="00586789"/>
    <w:rsid w:val="00586F76"/>
    <w:rsid w:val="00587266"/>
    <w:rsid w:val="0058756C"/>
    <w:rsid w:val="00587B94"/>
    <w:rsid w:val="00587B95"/>
    <w:rsid w:val="00587C8E"/>
    <w:rsid w:val="00590C50"/>
    <w:rsid w:val="00591069"/>
    <w:rsid w:val="00591222"/>
    <w:rsid w:val="00591B88"/>
    <w:rsid w:val="00591F43"/>
    <w:rsid w:val="00592C7D"/>
    <w:rsid w:val="00593106"/>
    <w:rsid w:val="0059310C"/>
    <w:rsid w:val="00593148"/>
    <w:rsid w:val="005933F4"/>
    <w:rsid w:val="00593434"/>
    <w:rsid w:val="00593EB1"/>
    <w:rsid w:val="00594D1F"/>
    <w:rsid w:val="00594F71"/>
    <w:rsid w:val="00595000"/>
    <w:rsid w:val="0059587B"/>
    <w:rsid w:val="005959ED"/>
    <w:rsid w:val="00595CDD"/>
    <w:rsid w:val="00595D7E"/>
    <w:rsid w:val="005969BC"/>
    <w:rsid w:val="00597385"/>
    <w:rsid w:val="00597748"/>
    <w:rsid w:val="005978EE"/>
    <w:rsid w:val="00597AD9"/>
    <w:rsid w:val="00597DB7"/>
    <w:rsid w:val="005A039C"/>
    <w:rsid w:val="005A05CB"/>
    <w:rsid w:val="005A06DD"/>
    <w:rsid w:val="005A0D1E"/>
    <w:rsid w:val="005A0DB1"/>
    <w:rsid w:val="005A0F05"/>
    <w:rsid w:val="005A12A9"/>
    <w:rsid w:val="005A157D"/>
    <w:rsid w:val="005A1AB0"/>
    <w:rsid w:val="005A1C0B"/>
    <w:rsid w:val="005A1D01"/>
    <w:rsid w:val="005A200F"/>
    <w:rsid w:val="005A2380"/>
    <w:rsid w:val="005A2403"/>
    <w:rsid w:val="005A2831"/>
    <w:rsid w:val="005A2CE1"/>
    <w:rsid w:val="005A2F80"/>
    <w:rsid w:val="005A3029"/>
    <w:rsid w:val="005A3592"/>
    <w:rsid w:val="005A3999"/>
    <w:rsid w:val="005A3E21"/>
    <w:rsid w:val="005A4646"/>
    <w:rsid w:val="005A4D75"/>
    <w:rsid w:val="005A4F7B"/>
    <w:rsid w:val="005A5069"/>
    <w:rsid w:val="005A5497"/>
    <w:rsid w:val="005A5617"/>
    <w:rsid w:val="005A5626"/>
    <w:rsid w:val="005A57D4"/>
    <w:rsid w:val="005A6144"/>
    <w:rsid w:val="005A65AD"/>
    <w:rsid w:val="005A699B"/>
    <w:rsid w:val="005A699E"/>
    <w:rsid w:val="005A6E71"/>
    <w:rsid w:val="005A7129"/>
    <w:rsid w:val="005A7DFA"/>
    <w:rsid w:val="005A7E42"/>
    <w:rsid w:val="005B08A3"/>
    <w:rsid w:val="005B0B4C"/>
    <w:rsid w:val="005B108A"/>
    <w:rsid w:val="005B1305"/>
    <w:rsid w:val="005B14C3"/>
    <w:rsid w:val="005B14F4"/>
    <w:rsid w:val="005B1CE6"/>
    <w:rsid w:val="005B24DF"/>
    <w:rsid w:val="005B2A19"/>
    <w:rsid w:val="005B3B79"/>
    <w:rsid w:val="005B4B5C"/>
    <w:rsid w:val="005B4BF7"/>
    <w:rsid w:val="005B5392"/>
    <w:rsid w:val="005B56D4"/>
    <w:rsid w:val="005B5A2D"/>
    <w:rsid w:val="005B5D37"/>
    <w:rsid w:val="005B6192"/>
    <w:rsid w:val="005B6257"/>
    <w:rsid w:val="005B6494"/>
    <w:rsid w:val="005B6836"/>
    <w:rsid w:val="005B71D4"/>
    <w:rsid w:val="005B71F8"/>
    <w:rsid w:val="005B7669"/>
    <w:rsid w:val="005B775B"/>
    <w:rsid w:val="005B79E8"/>
    <w:rsid w:val="005B7AD1"/>
    <w:rsid w:val="005B7B42"/>
    <w:rsid w:val="005B7BBC"/>
    <w:rsid w:val="005B7DA9"/>
    <w:rsid w:val="005B7FA2"/>
    <w:rsid w:val="005C02B3"/>
    <w:rsid w:val="005C0AF9"/>
    <w:rsid w:val="005C0B48"/>
    <w:rsid w:val="005C0BE4"/>
    <w:rsid w:val="005C0D14"/>
    <w:rsid w:val="005C16BF"/>
    <w:rsid w:val="005C1995"/>
    <w:rsid w:val="005C2322"/>
    <w:rsid w:val="005C2435"/>
    <w:rsid w:val="005C2A56"/>
    <w:rsid w:val="005C2E93"/>
    <w:rsid w:val="005C2EF7"/>
    <w:rsid w:val="005C301A"/>
    <w:rsid w:val="005C31BC"/>
    <w:rsid w:val="005C32A0"/>
    <w:rsid w:val="005C33B2"/>
    <w:rsid w:val="005C396D"/>
    <w:rsid w:val="005C4B44"/>
    <w:rsid w:val="005C4F53"/>
    <w:rsid w:val="005C5088"/>
    <w:rsid w:val="005C5298"/>
    <w:rsid w:val="005C548F"/>
    <w:rsid w:val="005C5A99"/>
    <w:rsid w:val="005C5D39"/>
    <w:rsid w:val="005C5D7F"/>
    <w:rsid w:val="005C5EB5"/>
    <w:rsid w:val="005C63ED"/>
    <w:rsid w:val="005C668D"/>
    <w:rsid w:val="005C68EF"/>
    <w:rsid w:val="005C6920"/>
    <w:rsid w:val="005C6B40"/>
    <w:rsid w:val="005C6D4C"/>
    <w:rsid w:val="005C7271"/>
    <w:rsid w:val="005C7CDE"/>
    <w:rsid w:val="005D0470"/>
    <w:rsid w:val="005D06E4"/>
    <w:rsid w:val="005D0A9A"/>
    <w:rsid w:val="005D0DF1"/>
    <w:rsid w:val="005D107C"/>
    <w:rsid w:val="005D14A6"/>
    <w:rsid w:val="005D1B33"/>
    <w:rsid w:val="005D1C62"/>
    <w:rsid w:val="005D1D62"/>
    <w:rsid w:val="005D1D95"/>
    <w:rsid w:val="005D1DF1"/>
    <w:rsid w:val="005D1FDA"/>
    <w:rsid w:val="005D1FF8"/>
    <w:rsid w:val="005D233D"/>
    <w:rsid w:val="005D3C76"/>
    <w:rsid w:val="005D44BB"/>
    <w:rsid w:val="005D4A8F"/>
    <w:rsid w:val="005D5269"/>
    <w:rsid w:val="005D5348"/>
    <w:rsid w:val="005D5729"/>
    <w:rsid w:val="005D5D4B"/>
    <w:rsid w:val="005D606A"/>
    <w:rsid w:val="005D60CE"/>
    <w:rsid w:val="005D61CE"/>
    <w:rsid w:val="005D65A6"/>
    <w:rsid w:val="005D6D74"/>
    <w:rsid w:val="005E0151"/>
    <w:rsid w:val="005E122D"/>
    <w:rsid w:val="005E1232"/>
    <w:rsid w:val="005E14C7"/>
    <w:rsid w:val="005E176F"/>
    <w:rsid w:val="005E18A5"/>
    <w:rsid w:val="005E18FC"/>
    <w:rsid w:val="005E1A2F"/>
    <w:rsid w:val="005E1C5F"/>
    <w:rsid w:val="005E1E5D"/>
    <w:rsid w:val="005E2334"/>
    <w:rsid w:val="005E2611"/>
    <w:rsid w:val="005E2CDC"/>
    <w:rsid w:val="005E2D05"/>
    <w:rsid w:val="005E2D71"/>
    <w:rsid w:val="005E487E"/>
    <w:rsid w:val="005E4F99"/>
    <w:rsid w:val="005E50F1"/>
    <w:rsid w:val="005E531A"/>
    <w:rsid w:val="005E5779"/>
    <w:rsid w:val="005E58D5"/>
    <w:rsid w:val="005E5B77"/>
    <w:rsid w:val="005E5E93"/>
    <w:rsid w:val="005E692E"/>
    <w:rsid w:val="005E69B6"/>
    <w:rsid w:val="005E6C70"/>
    <w:rsid w:val="005E6C85"/>
    <w:rsid w:val="005E7B7C"/>
    <w:rsid w:val="005F0021"/>
    <w:rsid w:val="005F0143"/>
    <w:rsid w:val="005F0422"/>
    <w:rsid w:val="005F0501"/>
    <w:rsid w:val="005F075E"/>
    <w:rsid w:val="005F078E"/>
    <w:rsid w:val="005F0C7B"/>
    <w:rsid w:val="005F1064"/>
    <w:rsid w:val="005F10B7"/>
    <w:rsid w:val="005F1138"/>
    <w:rsid w:val="005F1844"/>
    <w:rsid w:val="005F2100"/>
    <w:rsid w:val="005F212C"/>
    <w:rsid w:val="005F2169"/>
    <w:rsid w:val="005F2194"/>
    <w:rsid w:val="005F253E"/>
    <w:rsid w:val="005F29CA"/>
    <w:rsid w:val="005F304D"/>
    <w:rsid w:val="005F36FA"/>
    <w:rsid w:val="005F3C41"/>
    <w:rsid w:val="005F3F39"/>
    <w:rsid w:val="005F4261"/>
    <w:rsid w:val="005F4697"/>
    <w:rsid w:val="005F4770"/>
    <w:rsid w:val="005F4A91"/>
    <w:rsid w:val="005F4FD3"/>
    <w:rsid w:val="005F56B6"/>
    <w:rsid w:val="005F5B94"/>
    <w:rsid w:val="005F5C73"/>
    <w:rsid w:val="005F62FE"/>
    <w:rsid w:val="005F6498"/>
    <w:rsid w:val="005F68E7"/>
    <w:rsid w:val="005F7163"/>
    <w:rsid w:val="005F71C8"/>
    <w:rsid w:val="005F7D8D"/>
    <w:rsid w:val="00600067"/>
    <w:rsid w:val="006002CC"/>
    <w:rsid w:val="00600664"/>
    <w:rsid w:val="00600A33"/>
    <w:rsid w:val="00600B01"/>
    <w:rsid w:val="00600CD1"/>
    <w:rsid w:val="00601454"/>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725"/>
    <w:rsid w:val="0060486C"/>
    <w:rsid w:val="00604B2B"/>
    <w:rsid w:val="00604B66"/>
    <w:rsid w:val="00604C9F"/>
    <w:rsid w:val="00605555"/>
    <w:rsid w:val="006058F1"/>
    <w:rsid w:val="0060593A"/>
    <w:rsid w:val="00605980"/>
    <w:rsid w:val="00605C42"/>
    <w:rsid w:val="006060DF"/>
    <w:rsid w:val="00606100"/>
    <w:rsid w:val="00606356"/>
    <w:rsid w:val="00606B56"/>
    <w:rsid w:val="00606BA9"/>
    <w:rsid w:val="00606DC4"/>
    <w:rsid w:val="006072ED"/>
    <w:rsid w:val="006076C7"/>
    <w:rsid w:val="0060795F"/>
    <w:rsid w:val="00607CF3"/>
    <w:rsid w:val="006103C9"/>
    <w:rsid w:val="0061088E"/>
    <w:rsid w:val="00610975"/>
    <w:rsid w:val="006109C2"/>
    <w:rsid w:val="00610BD0"/>
    <w:rsid w:val="0061168C"/>
    <w:rsid w:val="00611713"/>
    <w:rsid w:val="006117E1"/>
    <w:rsid w:val="006118C9"/>
    <w:rsid w:val="00611A8D"/>
    <w:rsid w:val="0061212F"/>
    <w:rsid w:val="00612469"/>
    <w:rsid w:val="00612982"/>
    <w:rsid w:val="00612F4B"/>
    <w:rsid w:val="00613206"/>
    <w:rsid w:val="00613B13"/>
    <w:rsid w:val="00614007"/>
    <w:rsid w:val="006144C6"/>
    <w:rsid w:val="006145B3"/>
    <w:rsid w:val="006147EE"/>
    <w:rsid w:val="00614C68"/>
    <w:rsid w:val="006151B2"/>
    <w:rsid w:val="00615323"/>
    <w:rsid w:val="00615491"/>
    <w:rsid w:val="00615629"/>
    <w:rsid w:val="00615EAD"/>
    <w:rsid w:val="00616177"/>
    <w:rsid w:val="00616817"/>
    <w:rsid w:val="00616E1C"/>
    <w:rsid w:val="00617242"/>
    <w:rsid w:val="00617C85"/>
    <w:rsid w:val="0062027A"/>
    <w:rsid w:val="006204E2"/>
    <w:rsid w:val="00620511"/>
    <w:rsid w:val="00620723"/>
    <w:rsid w:val="00620E07"/>
    <w:rsid w:val="006213F4"/>
    <w:rsid w:val="00621752"/>
    <w:rsid w:val="00621765"/>
    <w:rsid w:val="00621E3E"/>
    <w:rsid w:val="006220D5"/>
    <w:rsid w:val="006222FF"/>
    <w:rsid w:val="0062245B"/>
    <w:rsid w:val="006225D2"/>
    <w:rsid w:val="00622B66"/>
    <w:rsid w:val="00622E65"/>
    <w:rsid w:val="00622EE8"/>
    <w:rsid w:val="006231F4"/>
    <w:rsid w:val="006235BF"/>
    <w:rsid w:val="00623832"/>
    <w:rsid w:val="00623925"/>
    <w:rsid w:val="0062395F"/>
    <w:rsid w:val="00623ACF"/>
    <w:rsid w:val="00624479"/>
    <w:rsid w:val="00624497"/>
    <w:rsid w:val="006248E0"/>
    <w:rsid w:val="00624A6A"/>
    <w:rsid w:val="00624DFF"/>
    <w:rsid w:val="00624FDC"/>
    <w:rsid w:val="00625273"/>
    <w:rsid w:val="00625377"/>
    <w:rsid w:val="0062540E"/>
    <w:rsid w:val="0062562C"/>
    <w:rsid w:val="00625A32"/>
    <w:rsid w:val="00626522"/>
    <w:rsid w:val="0062654B"/>
    <w:rsid w:val="00626C2D"/>
    <w:rsid w:val="00626DCA"/>
    <w:rsid w:val="00626FC9"/>
    <w:rsid w:val="006274B4"/>
    <w:rsid w:val="006274FB"/>
    <w:rsid w:val="00630278"/>
    <w:rsid w:val="0063038F"/>
    <w:rsid w:val="00630421"/>
    <w:rsid w:val="00631036"/>
    <w:rsid w:val="00631454"/>
    <w:rsid w:val="006318B6"/>
    <w:rsid w:val="00631E7E"/>
    <w:rsid w:val="00632092"/>
    <w:rsid w:val="006327A1"/>
    <w:rsid w:val="006328D3"/>
    <w:rsid w:val="00632FBA"/>
    <w:rsid w:val="00633020"/>
    <w:rsid w:val="00633DAC"/>
    <w:rsid w:val="00633DC1"/>
    <w:rsid w:val="00634B08"/>
    <w:rsid w:val="00634B29"/>
    <w:rsid w:val="00634B35"/>
    <w:rsid w:val="00634C74"/>
    <w:rsid w:val="00635397"/>
    <w:rsid w:val="00635958"/>
    <w:rsid w:val="00635BD5"/>
    <w:rsid w:val="006368C0"/>
    <w:rsid w:val="00636BB1"/>
    <w:rsid w:val="00636C2C"/>
    <w:rsid w:val="006374A2"/>
    <w:rsid w:val="006375A3"/>
    <w:rsid w:val="00637A09"/>
    <w:rsid w:val="00637C0F"/>
    <w:rsid w:val="00637DE0"/>
    <w:rsid w:val="006400DC"/>
    <w:rsid w:val="0064032E"/>
    <w:rsid w:val="006407FE"/>
    <w:rsid w:val="006408E0"/>
    <w:rsid w:val="006409F2"/>
    <w:rsid w:val="00640FAD"/>
    <w:rsid w:val="00641947"/>
    <w:rsid w:val="00641ED3"/>
    <w:rsid w:val="00642267"/>
    <w:rsid w:val="00642389"/>
    <w:rsid w:val="00642650"/>
    <w:rsid w:val="00642798"/>
    <w:rsid w:val="0064325D"/>
    <w:rsid w:val="00643A8E"/>
    <w:rsid w:val="00643D46"/>
    <w:rsid w:val="006441A1"/>
    <w:rsid w:val="00644370"/>
    <w:rsid w:val="0064484E"/>
    <w:rsid w:val="00644D45"/>
    <w:rsid w:val="0064553E"/>
    <w:rsid w:val="0064572D"/>
    <w:rsid w:val="00645F72"/>
    <w:rsid w:val="006460AA"/>
    <w:rsid w:val="006469F3"/>
    <w:rsid w:val="00647193"/>
    <w:rsid w:val="00647A26"/>
    <w:rsid w:val="00650121"/>
    <w:rsid w:val="00650243"/>
    <w:rsid w:val="006506C2"/>
    <w:rsid w:val="00651550"/>
    <w:rsid w:val="006518CA"/>
    <w:rsid w:val="0065197C"/>
    <w:rsid w:val="00651AA8"/>
    <w:rsid w:val="00651E34"/>
    <w:rsid w:val="00651EBA"/>
    <w:rsid w:val="00652A26"/>
    <w:rsid w:val="00652A8D"/>
    <w:rsid w:val="00652D53"/>
    <w:rsid w:val="00652D55"/>
    <w:rsid w:val="0065369F"/>
    <w:rsid w:val="00653A2A"/>
    <w:rsid w:val="00653FA4"/>
    <w:rsid w:val="00654117"/>
    <w:rsid w:val="00654492"/>
    <w:rsid w:val="00654FEE"/>
    <w:rsid w:val="006551C1"/>
    <w:rsid w:val="0065596B"/>
    <w:rsid w:val="00655C81"/>
    <w:rsid w:val="00655D42"/>
    <w:rsid w:val="00655DE3"/>
    <w:rsid w:val="0065691A"/>
    <w:rsid w:val="00656B13"/>
    <w:rsid w:val="00656CAA"/>
    <w:rsid w:val="00657021"/>
    <w:rsid w:val="0065720C"/>
    <w:rsid w:val="00657291"/>
    <w:rsid w:val="006577BC"/>
    <w:rsid w:val="0065783E"/>
    <w:rsid w:val="00660662"/>
    <w:rsid w:val="0066068A"/>
    <w:rsid w:val="00660E11"/>
    <w:rsid w:val="006618E1"/>
    <w:rsid w:val="006619FB"/>
    <w:rsid w:val="00661A0A"/>
    <w:rsid w:val="00661BB7"/>
    <w:rsid w:val="006625C2"/>
    <w:rsid w:val="00662F41"/>
    <w:rsid w:val="0066305D"/>
    <w:rsid w:val="00663D9E"/>
    <w:rsid w:val="00664027"/>
    <w:rsid w:val="00664343"/>
    <w:rsid w:val="00664534"/>
    <w:rsid w:val="00664A23"/>
    <w:rsid w:val="00664F29"/>
    <w:rsid w:val="00664F7A"/>
    <w:rsid w:val="0066500B"/>
    <w:rsid w:val="00665143"/>
    <w:rsid w:val="006658AD"/>
    <w:rsid w:val="00665BAE"/>
    <w:rsid w:val="00666A36"/>
    <w:rsid w:val="00666FF0"/>
    <w:rsid w:val="00667542"/>
    <w:rsid w:val="0066793E"/>
    <w:rsid w:val="00667A08"/>
    <w:rsid w:val="00670208"/>
    <w:rsid w:val="00670461"/>
    <w:rsid w:val="00670808"/>
    <w:rsid w:val="006709E5"/>
    <w:rsid w:val="00670C4B"/>
    <w:rsid w:val="00670DB0"/>
    <w:rsid w:val="00671773"/>
    <w:rsid w:val="006720CE"/>
    <w:rsid w:val="00672264"/>
    <w:rsid w:val="00672C02"/>
    <w:rsid w:val="00672DAC"/>
    <w:rsid w:val="006734A8"/>
    <w:rsid w:val="0067367A"/>
    <w:rsid w:val="00673B4A"/>
    <w:rsid w:val="00674172"/>
    <w:rsid w:val="006744BC"/>
    <w:rsid w:val="00674689"/>
    <w:rsid w:val="00674801"/>
    <w:rsid w:val="00675613"/>
    <w:rsid w:val="0067574B"/>
    <w:rsid w:val="006758F3"/>
    <w:rsid w:val="00675C40"/>
    <w:rsid w:val="00676071"/>
    <w:rsid w:val="006760E6"/>
    <w:rsid w:val="0067657A"/>
    <w:rsid w:val="0067671E"/>
    <w:rsid w:val="00676A2B"/>
    <w:rsid w:val="00676A6F"/>
    <w:rsid w:val="006771E4"/>
    <w:rsid w:val="0067791E"/>
    <w:rsid w:val="00677C6C"/>
    <w:rsid w:val="00677CF8"/>
    <w:rsid w:val="00677E0F"/>
    <w:rsid w:val="00681D48"/>
    <w:rsid w:val="00681DD6"/>
    <w:rsid w:val="006825F2"/>
    <w:rsid w:val="006828A6"/>
    <w:rsid w:val="00682C79"/>
    <w:rsid w:val="0068305D"/>
    <w:rsid w:val="00683068"/>
    <w:rsid w:val="0068310D"/>
    <w:rsid w:val="00683CE7"/>
    <w:rsid w:val="00684031"/>
    <w:rsid w:val="006841FC"/>
    <w:rsid w:val="006842CD"/>
    <w:rsid w:val="00684331"/>
    <w:rsid w:val="00684392"/>
    <w:rsid w:val="00684815"/>
    <w:rsid w:val="00684932"/>
    <w:rsid w:val="00685A19"/>
    <w:rsid w:val="00685B9E"/>
    <w:rsid w:val="00685BAF"/>
    <w:rsid w:val="00685CE5"/>
    <w:rsid w:val="006865CB"/>
    <w:rsid w:val="00686711"/>
    <w:rsid w:val="0068778C"/>
    <w:rsid w:val="00687A12"/>
    <w:rsid w:val="00687EE4"/>
    <w:rsid w:val="00690255"/>
    <w:rsid w:val="0069089B"/>
    <w:rsid w:val="0069097C"/>
    <w:rsid w:val="006913BB"/>
    <w:rsid w:val="0069160E"/>
    <w:rsid w:val="00691ACB"/>
    <w:rsid w:val="00691F1E"/>
    <w:rsid w:val="0069229A"/>
    <w:rsid w:val="00692D14"/>
    <w:rsid w:val="006931FA"/>
    <w:rsid w:val="00693302"/>
    <w:rsid w:val="00693989"/>
    <w:rsid w:val="006939B4"/>
    <w:rsid w:val="0069499F"/>
    <w:rsid w:val="00694B66"/>
    <w:rsid w:val="00694C9A"/>
    <w:rsid w:val="00694F79"/>
    <w:rsid w:val="00694F95"/>
    <w:rsid w:val="00695096"/>
    <w:rsid w:val="0069548B"/>
    <w:rsid w:val="00695698"/>
    <w:rsid w:val="006957B5"/>
    <w:rsid w:val="006959A6"/>
    <w:rsid w:val="00695A36"/>
    <w:rsid w:val="0069635B"/>
    <w:rsid w:val="006966EE"/>
    <w:rsid w:val="00696EC6"/>
    <w:rsid w:val="0069705A"/>
    <w:rsid w:val="00697194"/>
    <w:rsid w:val="00697A9B"/>
    <w:rsid w:val="00697EB8"/>
    <w:rsid w:val="006A0A56"/>
    <w:rsid w:val="006A0D89"/>
    <w:rsid w:val="006A0F23"/>
    <w:rsid w:val="006A0F2F"/>
    <w:rsid w:val="006A10D1"/>
    <w:rsid w:val="006A1120"/>
    <w:rsid w:val="006A17A2"/>
    <w:rsid w:val="006A1CD1"/>
    <w:rsid w:val="006A296F"/>
    <w:rsid w:val="006A2F54"/>
    <w:rsid w:val="006A3059"/>
    <w:rsid w:val="006A3139"/>
    <w:rsid w:val="006A3550"/>
    <w:rsid w:val="006A4169"/>
    <w:rsid w:val="006A443F"/>
    <w:rsid w:val="006A4727"/>
    <w:rsid w:val="006A48CE"/>
    <w:rsid w:val="006A49E0"/>
    <w:rsid w:val="006A4C93"/>
    <w:rsid w:val="006A500A"/>
    <w:rsid w:val="006A59FC"/>
    <w:rsid w:val="006A5E41"/>
    <w:rsid w:val="006A6575"/>
    <w:rsid w:val="006A671E"/>
    <w:rsid w:val="006A6C3D"/>
    <w:rsid w:val="006A6CFF"/>
    <w:rsid w:val="006A6D02"/>
    <w:rsid w:val="006A6EFD"/>
    <w:rsid w:val="006A759D"/>
    <w:rsid w:val="006A79B9"/>
    <w:rsid w:val="006A7CD7"/>
    <w:rsid w:val="006A7EBF"/>
    <w:rsid w:val="006B05AC"/>
    <w:rsid w:val="006B0968"/>
    <w:rsid w:val="006B09F0"/>
    <w:rsid w:val="006B0AB4"/>
    <w:rsid w:val="006B0B88"/>
    <w:rsid w:val="006B108D"/>
    <w:rsid w:val="006B13DA"/>
    <w:rsid w:val="006B1413"/>
    <w:rsid w:val="006B1833"/>
    <w:rsid w:val="006B1939"/>
    <w:rsid w:val="006B1A33"/>
    <w:rsid w:val="006B1A4A"/>
    <w:rsid w:val="006B1D58"/>
    <w:rsid w:val="006B22C8"/>
    <w:rsid w:val="006B2301"/>
    <w:rsid w:val="006B2415"/>
    <w:rsid w:val="006B2857"/>
    <w:rsid w:val="006B29E3"/>
    <w:rsid w:val="006B2B89"/>
    <w:rsid w:val="006B2DF7"/>
    <w:rsid w:val="006B3210"/>
    <w:rsid w:val="006B327C"/>
    <w:rsid w:val="006B348B"/>
    <w:rsid w:val="006B35EB"/>
    <w:rsid w:val="006B374C"/>
    <w:rsid w:val="006B40D5"/>
    <w:rsid w:val="006B420D"/>
    <w:rsid w:val="006B46A6"/>
    <w:rsid w:val="006B4846"/>
    <w:rsid w:val="006B4B7C"/>
    <w:rsid w:val="006B521C"/>
    <w:rsid w:val="006B556C"/>
    <w:rsid w:val="006B557B"/>
    <w:rsid w:val="006B5E95"/>
    <w:rsid w:val="006B627B"/>
    <w:rsid w:val="006B659A"/>
    <w:rsid w:val="006B6740"/>
    <w:rsid w:val="006B736E"/>
    <w:rsid w:val="006C05A3"/>
    <w:rsid w:val="006C06E5"/>
    <w:rsid w:val="006C08E2"/>
    <w:rsid w:val="006C099B"/>
    <w:rsid w:val="006C0E01"/>
    <w:rsid w:val="006C0EF9"/>
    <w:rsid w:val="006C0FCB"/>
    <w:rsid w:val="006C1CEB"/>
    <w:rsid w:val="006C2E55"/>
    <w:rsid w:val="006C2F8C"/>
    <w:rsid w:val="006C3D5B"/>
    <w:rsid w:val="006C3E61"/>
    <w:rsid w:val="006C3E7E"/>
    <w:rsid w:val="006C3FDA"/>
    <w:rsid w:val="006C42F2"/>
    <w:rsid w:val="006C455A"/>
    <w:rsid w:val="006C54BD"/>
    <w:rsid w:val="006C5763"/>
    <w:rsid w:val="006C5787"/>
    <w:rsid w:val="006C598D"/>
    <w:rsid w:val="006C5BE0"/>
    <w:rsid w:val="006C5C97"/>
    <w:rsid w:val="006C5D2A"/>
    <w:rsid w:val="006C5F2E"/>
    <w:rsid w:val="006C62B6"/>
    <w:rsid w:val="006C6AF1"/>
    <w:rsid w:val="006C7039"/>
    <w:rsid w:val="006C7060"/>
    <w:rsid w:val="006C769D"/>
    <w:rsid w:val="006D00E6"/>
    <w:rsid w:val="006D01C7"/>
    <w:rsid w:val="006D089A"/>
    <w:rsid w:val="006D0B88"/>
    <w:rsid w:val="006D1969"/>
    <w:rsid w:val="006D1E79"/>
    <w:rsid w:val="006D2017"/>
    <w:rsid w:val="006D2DDB"/>
    <w:rsid w:val="006D2E32"/>
    <w:rsid w:val="006D319A"/>
    <w:rsid w:val="006D37D1"/>
    <w:rsid w:val="006D3A32"/>
    <w:rsid w:val="006D3ADF"/>
    <w:rsid w:val="006D3DF3"/>
    <w:rsid w:val="006D3F41"/>
    <w:rsid w:val="006D434E"/>
    <w:rsid w:val="006D44C9"/>
    <w:rsid w:val="006D4977"/>
    <w:rsid w:val="006D5434"/>
    <w:rsid w:val="006D582F"/>
    <w:rsid w:val="006D615C"/>
    <w:rsid w:val="006D6482"/>
    <w:rsid w:val="006D6772"/>
    <w:rsid w:val="006D6FBA"/>
    <w:rsid w:val="006D70F1"/>
    <w:rsid w:val="006D76B0"/>
    <w:rsid w:val="006D7DE0"/>
    <w:rsid w:val="006D7E43"/>
    <w:rsid w:val="006E0A7E"/>
    <w:rsid w:val="006E0AB0"/>
    <w:rsid w:val="006E0EFC"/>
    <w:rsid w:val="006E0F67"/>
    <w:rsid w:val="006E0F8A"/>
    <w:rsid w:val="006E13B0"/>
    <w:rsid w:val="006E13C8"/>
    <w:rsid w:val="006E143E"/>
    <w:rsid w:val="006E17BF"/>
    <w:rsid w:val="006E1932"/>
    <w:rsid w:val="006E21F3"/>
    <w:rsid w:val="006E27DD"/>
    <w:rsid w:val="006E2C8C"/>
    <w:rsid w:val="006E2D1F"/>
    <w:rsid w:val="006E3145"/>
    <w:rsid w:val="006E3186"/>
    <w:rsid w:val="006E3215"/>
    <w:rsid w:val="006E34E1"/>
    <w:rsid w:val="006E3697"/>
    <w:rsid w:val="006E3F62"/>
    <w:rsid w:val="006E40DA"/>
    <w:rsid w:val="006E4159"/>
    <w:rsid w:val="006E43B6"/>
    <w:rsid w:val="006E45E4"/>
    <w:rsid w:val="006E49FA"/>
    <w:rsid w:val="006E4A82"/>
    <w:rsid w:val="006E56A8"/>
    <w:rsid w:val="006E5C38"/>
    <w:rsid w:val="006E5CFB"/>
    <w:rsid w:val="006E5EEB"/>
    <w:rsid w:val="006E6D5E"/>
    <w:rsid w:val="006E6F46"/>
    <w:rsid w:val="006E7441"/>
    <w:rsid w:val="006E7512"/>
    <w:rsid w:val="006E7B9D"/>
    <w:rsid w:val="006E7BBE"/>
    <w:rsid w:val="006F031E"/>
    <w:rsid w:val="006F0448"/>
    <w:rsid w:val="006F08F5"/>
    <w:rsid w:val="006F0C0D"/>
    <w:rsid w:val="006F0D1E"/>
    <w:rsid w:val="006F1791"/>
    <w:rsid w:val="006F1B4D"/>
    <w:rsid w:val="006F1CDF"/>
    <w:rsid w:val="006F1E4F"/>
    <w:rsid w:val="006F1FC4"/>
    <w:rsid w:val="006F2017"/>
    <w:rsid w:val="006F21D0"/>
    <w:rsid w:val="006F241B"/>
    <w:rsid w:val="006F27AA"/>
    <w:rsid w:val="006F3560"/>
    <w:rsid w:val="006F35C3"/>
    <w:rsid w:val="006F3750"/>
    <w:rsid w:val="006F37C5"/>
    <w:rsid w:val="006F3A60"/>
    <w:rsid w:val="006F41BB"/>
    <w:rsid w:val="006F48D1"/>
    <w:rsid w:val="006F48E4"/>
    <w:rsid w:val="006F517A"/>
    <w:rsid w:val="006F549A"/>
    <w:rsid w:val="006F570F"/>
    <w:rsid w:val="006F571D"/>
    <w:rsid w:val="006F602A"/>
    <w:rsid w:val="006F642E"/>
    <w:rsid w:val="006F659E"/>
    <w:rsid w:val="006F6DDA"/>
    <w:rsid w:val="006F6DEA"/>
    <w:rsid w:val="006F7A65"/>
    <w:rsid w:val="00700220"/>
    <w:rsid w:val="00700281"/>
    <w:rsid w:val="007005DC"/>
    <w:rsid w:val="0070080F"/>
    <w:rsid w:val="00700E3E"/>
    <w:rsid w:val="00700E79"/>
    <w:rsid w:val="00701220"/>
    <w:rsid w:val="007014DA"/>
    <w:rsid w:val="007017E1"/>
    <w:rsid w:val="00701CC1"/>
    <w:rsid w:val="00701CE0"/>
    <w:rsid w:val="0070275C"/>
    <w:rsid w:val="00702938"/>
    <w:rsid w:val="00702E85"/>
    <w:rsid w:val="007036B0"/>
    <w:rsid w:val="00703856"/>
    <w:rsid w:val="00704445"/>
    <w:rsid w:val="0070454D"/>
    <w:rsid w:val="0070465D"/>
    <w:rsid w:val="007047E2"/>
    <w:rsid w:val="007049D1"/>
    <w:rsid w:val="00704B81"/>
    <w:rsid w:val="00704B92"/>
    <w:rsid w:val="00704EEE"/>
    <w:rsid w:val="0070553E"/>
    <w:rsid w:val="00705847"/>
    <w:rsid w:val="00705961"/>
    <w:rsid w:val="00705C88"/>
    <w:rsid w:val="00706756"/>
    <w:rsid w:val="00706D83"/>
    <w:rsid w:val="00706E24"/>
    <w:rsid w:val="00706F57"/>
    <w:rsid w:val="0070734B"/>
    <w:rsid w:val="007079CB"/>
    <w:rsid w:val="00707DD9"/>
    <w:rsid w:val="00707EEC"/>
    <w:rsid w:val="0071011B"/>
    <w:rsid w:val="00710304"/>
    <w:rsid w:val="00710339"/>
    <w:rsid w:val="00710E89"/>
    <w:rsid w:val="0071137E"/>
    <w:rsid w:val="00711423"/>
    <w:rsid w:val="007116C0"/>
    <w:rsid w:val="007116E8"/>
    <w:rsid w:val="0071231D"/>
    <w:rsid w:val="00712A1E"/>
    <w:rsid w:val="00712D22"/>
    <w:rsid w:val="00713006"/>
    <w:rsid w:val="00713067"/>
    <w:rsid w:val="0071311C"/>
    <w:rsid w:val="00713279"/>
    <w:rsid w:val="00713A8C"/>
    <w:rsid w:val="00713B67"/>
    <w:rsid w:val="00713C4F"/>
    <w:rsid w:val="00713E3E"/>
    <w:rsid w:val="007148F5"/>
    <w:rsid w:val="00714FD3"/>
    <w:rsid w:val="007152B5"/>
    <w:rsid w:val="00715FF1"/>
    <w:rsid w:val="00716152"/>
    <w:rsid w:val="007163D0"/>
    <w:rsid w:val="00716885"/>
    <w:rsid w:val="00716938"/>
    <w:rsid w:val="00717048"/>
    <w:rsid w:val="00717352"/>
    <w:rsid w:val="00717533"/>
    <w:rsid w:val="00717AAF"/>
    <w:rsid w:val="00717D4A"/>
    <w:rsid w:val="00720381"/>
    <w:rsid w:val="00720FAB"/>
    <w:rsid w:val="00720FB7"/>
    <w:rsid w:val="00721732"/>
    <w:rsid w:val="00721793"/>
    <w:rsid w:val="007217B0"/>
    <w:rsid w:val="00721F60"/>
    <w:rsid w:val="00722152"/>
    <w:rsid w:val="007223C9"/>
    <w:rsid w:val="007226DA"/>
    <w:rsid w:val="007228FE"/>
    <w:rsid w:val="00722955"/>
    <w:rsid w:val="0072295D"/>
    <w:rsid w:val="00722ACB"/>
    <w:rsid w:val="00722E3C"/>
    <w:rsid w:val="00723592"/>
    <w:rsid w:val="007237AF"/>
    <w:rsid w:val="00723E3E"/>
    <w:rsid w:val="007242D8"/>
    <w:rsid w:val="00724536"/>
    <w:rsid w:val="00724A35"/>
    <w:rsid w:val="00724A6C"/>
    <w:rsid w:val="00724C84"/>
    <w:rsid w:val="00725046"/>
    <w:rsid w:val="00725217"/>
    <w:rsid w:val="007253AC"/>
    <w:rsid w:val="0072543B"/>
    <w:rsid w:val="00725CD5"/>
    <w:rsid w:val="007262C8"/>
    <w:rsid w:val="0072639E"/>
    <w:rsid w:val="00726615"/>
    <w:rsid w:val="007267FC"/>
    <w:rsid w:val="00726EA7"/>
    <w:rsid w:val="00727026"/>
    <w:rsid w:val="00727104"/>
    <w:rsid w:val="007272C9"/>
    <w:rsid w:val="007275AF"/>
    <w:rsid w:val="00727A2E"/>
    <w:rsid w:val="00727D38"/>
    <w:rsid w:val="00727DFF"/>
    <w:rsid w:val="00727F69"/>
    <w:rsid w:val="00730208"/>
    <w:rsid w:val="00730405"/>
    <w:rsid w:val="007304B2"/>
    <w:rsid w:val="007307E9"/>
    <w:rsid w:val="0073094D"/>
    <w:rsid w:val="00730CBF"/>
    <w:rsid w:val="007310F9"/>
    <w:rsid w:val="00731241"/>
    <w:rsid w:val="00731398"/>
    <w:rsid w:val="00731509"/>
    <w:rsid w:val="00731677"/>
    <w:rsid w:val="007321EA"/>
    <w:rsid w:val="00732299"/>
    <w:rsid w:val="00732643"/>
    <w:rsid w:val="00732A90"/>
    <w:rsid w:val="00732E32"/>
    <w:rsid w:val="0073318B"/>
    <w:rsid w:val="007336EF"/>
    <w:rsid w:val="00733E87"/>
    <w:rsid w:val="0073440B"/>
    <w:rsid w:val="00734629"/>
    <w:rsid w:val="00734A9C"/>
    <w:rsid w:val="00734CA1"/>
    <w:rsid w:val="00734D0A"/>
    <w:rsid w:val="0073540F"/>
    <w:rsid w:val="00735597"/>
    <w:rsid w:val="007358BC"/>
    <w:rsid w:val="007358C0"/>
    <w:rsid w:val="00735940"/>
    <w:rsid w:val="00735AF5"/>
    <w:rsid w:val="00735B55"/>
    <w:rsid w:val="00735FD8"/>
    <w:rsid w:val="00736018"/>
    <w:rsid w:val="00737550"/>
    <w:rsid w:val="00737598"/>
    <w:rsid w:val="007377C4"/>
    <w:rsid w:val="00737BF7"/>
    <w:rsid w:val="007400B8"/>
    <w:rsid w:val="00740167"/>
    <w:rsid w:val="007407F7"/>
    <w:rsid w:val="00740954"/>
    <w:rsid w:val="00740FD5"/>
    <w:rsid w:val="00741046"/>
    <w:rsid w:val="00741BD5"/>
    <w:rsid w:val="00741F26"/>
    <w:rsid w:val="0074253B"/>
    <w:rsid w:val="00742BAE"/>
    <w:rsid w:val="00742CF1"/>
    <w:rsid w:val="00742D71"/>
    <w:rsid w:val="00742E7C"/>
    <w:rsid w:val="0074342B"/>
    <w:rsid w:val="00743433"/>
    <w:rsid w:val="00743B6A"/>
    <w:rsid w:val="00743CB1"/>
    <w:rsid w:val="00744024"/>
    <w:rsid w:val="0074417D"/>
    <w:rsid w:val="00744715"/>
    <w:rsid w:val="00745189"/>
    <w:rsid w:val="007454E0"/>
    <w:rsid w:val="007455F3"/>
    <w:rsid w:val="007457C7"/>
    <w:rsid w:val="00745BA2"/>
    <w:rsid w:val="00745C70"/>
    <w:rsid w:val="00746006"/>
    <w:rsid w:val="0074701B"/>
    <w:rsid w:val="00747325"/>
    <w:rsid w:val="00747611"/>
    <w:rsid w:val="00747669"/>
    <w:rsid w:val="007477B6"/>
    <w:rsid w:val="00750519"/>
    <w:rsid w:val="0075081F"/>
    <w:rsid w:val="0075083C"/>
    <w:rsid w:val="00750A33"/>
    <w:rsid w:val="0075140E"/>
    <w:rsid w:val="007515C1"/>
    <w:rsid w:val="007516E0"/>
    <w:rsid w:val="00751AD4"/>
    <w:rsid w:val="00751B9C"/>
    <w:rsid w:val="00751C9C"/>
    <w:rsid w:val="00752BF3"/>
    <w:rsid w:val="00752CD8"/>
    <w:rsid w:val="00752EAC"/>
    <w:rsid w:val="00753180"/>
    <w:rsid w:val="0075384F"/>
    <w:rsid w:val="0075390E"/>
    <w:rsid w:val="00753A3E"/>
    <w:rsid w:val="00753C2B"/>
    <w:rsid w:val="00753C72"/>
    <w:rsid w:val="00753FD4"/>
    <w:rsid w:val="007540D1"/>
    <w:rsid w:val="00754218"/>
    <w:rsid w:val="00754A3E"/>
    <w:rsid w:val="00754B7C"/>
    <w:rsid w:val="00754EF3"/>
    <w:rsid w:val="00754FD3"/>
    <w:rsid w:val="007550F3"/>
    <w:rsid w:val="0075530E"/>
    <w:rsid w:val="0075560F"/>
    <w:rsid w:val="00755800"/>
    <w:rsid w:val="0075590C"/>
    <w:rsid w:val="00755DB0"/>
    <w:rsid w:val="00755FA2"/>
    <w:rsid w:val="0075605F"/>
    <w:rsid w:val="0075646A"/>
    <w:rsid w:val="007565FA"/>
    <w:rsid w:val="00756876"/>
    <w:rsid w:val="007569B5"/>
    <w:rsid w:val="00756A02"/>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6C4"/>
    <w:rsid w:val="00761811"/>
    <w:rsid w:val="007618BD"/>
    <w:rsid w:val="007618CB"/>
    <w:rsid w:val="00761C57"/>
    <w:rsid w:val="00761C73"/>
    <w:rsid w:val="00761E0A"/>
    <w:rsid w:val="007623AB"/>
    <w:rsid w:val="0076241B"/>
    <w:rsid w:val="0076262B"/>
    <w:rsid w:val="00762BBD"/>
    <w:rsid w:val="00763460"/>
    <w:rsid w:val="00763481"/>
    <w:rsid w:val="007649C8"/>
    <w:rsid w:val="007652B9"/>
    <w:rsid w:val="00765629"/>
    <w:rsid w:val="007656DA"/>
    <w:rsid w:val="0076599B"/>
    <w:rsid w:val="00765AFA"/>
    <w:rsid w:val="007669FF"/>
    <w:rsid w:val="00766E41"/>
    <w:rsid w:val="00767011"/>
    <w:rsid w:val="00767658"/>
    <w:rsid w:val="00767ECD"/>
    <w:rsid w:val="00770350"/>
    <w:rsid w:val="007703CC"/>
    <w:rsid w:val="00770572"/>
    <w:rsid w:val="00770777"/>
    <w:rsid w:val="00770799"/>
    <w:rsid w:val="007708EE"/>
    <w:rsid w:val="00770B29"/>
    <w:rsid w:val="00770F30"/>
    <w:rsid w:val="00771126"/>
    <w:rsid w:val="00771277"/>
    <w:rsid w:val="00771671"/>
    <w:rsid w:val="0077172B"/>
    <w:rsid w:val="00771762"/>
    <w:rsid w:val="007717B8"/>
    <w:rsid w:val="00771BF8"/>
    <w:rsid w:val="00771E42"/>
    <w:rsid w:val="007725F4"/>
    <w:rsid w:val="00772805"/>
    <w:rsid w:val="00772BD3"/>
    <w:rsid w:val="00773029"/>
    <w:rsid w:val="007738BD"/>
    <w:rsid w:val="007739D2"/>
    <w:rsid w:val="00773B43"/>
    <w:rsid w:val="00773B8F"/>
    <w:rsid w:val="00773BE9"/>
    <w:rsid w:val="00773D2A"/>
    <w:rsid w:val="007740D7"/>
    <w:rsid w:val="007740FC"/>
    <w:rsid w:val="00774567"/>
    <w:rsid w:val="0077474F"/>
    <w:rsid w:val="00774D99"/>
    <w:rsid w:val="00774F93"/>
    <w:rsid w:val="00775572"/>
    <w:rsid w:val="00775597"/>
    <w:rsid w:val="007755F9"/>
    <w:rsid w:val="00775627"/>
    <w:rsid w:val="00775CD5"/>
    <w:rsid w:val="00776191"/>
    <w:rsid w:val="00776559"/>
    <w:rsid w:val="00776867"/>
    <w:rsid w:val="00776D17"/>
    <w:rsid w:val="00776F7F"/>
    <w:rsid w:val="007772EE"/>
    <w:rsid w:val="007774B4"/>
    <w:rsid w:val="0077751C"/>
    <w:rsid w:val="00777A57"/>
    <w:rsid w:val="00777DDA"/>
    <w:rsid w:val="00777F1F"/>
    <w:rsid w:val="0078027C"/>
    <w:rsid w:val="0078075B"/>
    <w:rsid w:val="00780A98"/>
    <w:rsid w:val="00780EC9"/>
    <w:rsid w:val="00781AC3"/>
    <w:rsid w:val="00781B02"/>
    <w:rsid w:val="00782552"/>
    <w:rsid w:val="007826BF"/>
    <w:rsid w:val="00782A09"/>
    <w:rsid w:val="007837BC"/>
    <w:rsid w:val="0078391A"/>
    <w:rsid w:val="00785033"/>
    <w:rsid w:val="00785302"/>
    <w:rsid w:val="007854CE"/>
    <w:rsid w:val="00785A36"/>
    <w:rsid w:val="0078604C"/>
    <w:rsid w:val="00786594"/>
    <w:rsid w:val="00786746"/>
    <w:rsid w:val="00786775"/>
    <w:rsid w:val="00786904"/>
    <w:rsid w:val="00786A21"/>
    <w:rsid w:val="00786B1F"/>
    <w:rsid w:val="007878F9"/>
    <w:rsid w:val="00787BD1"/>
    <w:rsid w:val="007903CB"/>
    <w:rsid w:val="007904A5"/>
    <w:rsid w:val="00790505"/>
    <w:rsid w:val="00790AE8"/>
    <w:rsid w:val="00790B6E"/>
    <w:rsid w:val="00791DF1"/>
    <w:rsid w:val="00791F70"/>
    <w:rsid w:val="007922C8"/>
    <w:rsid w:val="00792427"/>
    <w:rsid w:val="00792C3B"/>
    <w:rsid w:val="00792E35"/>
    <w:rsid w:val="00793032"/>
    <w:rsid w:val="0079381F"/>
    <w:rsid w:val="00793989"/>
    <w:rsid w:val="00793C62"/>
    <w:rsid w:val="00793D30"/>
    <w:rsid w:val="00793E95"/>
    <w:rsid w:val="007944FF"/>
    <w:rsid w:val="00794ED5"/>
    <w:rsid w:val="00795238"/>
    <w:rsid w:val="00795810"/>
    <w:rsid w:val="00795A97"/>
    <w:rsid w:val="00795B64"/>
    <w:rsid w:val="007969FB"/>
    <w:rsid w:val="0079748E"/>
    <w:rsid w:val="007976DA"/>
    <w:rsid w:val="0079796E"/>
    <w:rsid w:val="00797AE8"/>
    <w:rsid w:val="00797B34"/>
    <w:rsid w:val="00797DFD"/>
    <w:rsid w:val="007A026A"/>
    <w:rsid w:val="007A0327"/>
    <w:rsid w:val="007A0727"/>
    <w:rsid w:val="007A0BA8"/>
    <w:rsid w:val="007A0C9E"/>
    <w:rsid w:val="007A0D1D"/>
    <w:rsid w:val="007A0E4E"/>
    <w:rsid w:val="007A163E"/>
    <w:rsid w:val="007A1828"/>
    <w:rsid w:val="007A192D"/>
    <w:rsid w:val="007A1EB4"/>
    <w:rsid w:val="007A20A9"/>
    <w:rsid w:val="007A2F57"/>
    <w:rsid w:val="007A3743"/>
    <w:rsid w:val="007A37F7"/>
    <w:rsid w:val="007A38B0"/>
    <w:rsid w:val="007A3FDC"/>
    <w:rsid w:val="007A40A1"/>
    <w:rsid w:val="007A4692"/>
    <w:rsid w:val="007A4AD3"/>
    <w:rsid w:val="007A4BCE"/>
    <w:rsid w:val="007A5011"/>
    <w:rsid w:val="007A51E1"/>
    <w:rsid w:val="007A5621"/>
    <w:rsid w:val="007A5AE6"/>
    <w:rsid w:val="007A5B97"/>
    <w:rsid w:val="007A5C0D"/>
    <w:rsid w:val="007A5D90"/>
    <w:rsid w:val="007A6247"/>
    <w:rsid w:val="007A634D"/>
    <w:rsid w:val="007A6499"/>
    <w:rsid w:val="007A6AF0"/>
    <w:rsid w:val="007A7107"/>
    <w:rsid w:val="007A7B4F"/>
    <w:rsid w:val="007A7D40"/>
    <w:rsid w:val="007A7ED2"/>
    <w:rsid w:val="007B0642"/>
    <w:rsid w:val="007B0716"/>
    <w:rsid w:val="007B07AD"/>
    <w:rsid w:val="007B089A"/>
    <w:rsid w:val="007B14BE"/>
    <w:rsid w:val="007B2102"/>
    <w:rsid w:val="007B2128"/>
    <w:rsid w:val="007B235D"/>
    <w:rsid w:val="007B2459"/>
    <w:rsid w:val="007B2BAE"/>
    <w:rsid w:val="007B3264"/>
    <w:rsid w:val="007B338C"/>
    <w:rsid w:val="007B3A0D"/>
    <w:rsid w:val="007B3EA3"/>
    <w:rsid w:val="007B46DE"/>
    <w:rsid w:val="007B4799"/>
    <w:rsid w:val="007B48BB"/>
    <w:rsid w:val="007B4C68"/>
    <w:rsid w:val="007B508B"/>
    <w:rsid w:val="007B5554"/>
    <w:rsid w:val="007B6B7C"/>
    <w:rsid w:val="007B6D4F"/>
    <w:rsid w:val="007B7529"/>
    <w:rsid w:val="007B78A6"/>
    <w:rsid w:val="007B7BDF"/>
    <w:rsid w:val="007B7F39"/>
    <w:rsid w:val="007C07FA"/>
    <w:rsid w:val="007C0E7C"/>
    <w:rsid w:val="007C114C"/>
    <w:rsid w:val="007C1277"/>
    <w:rsid w:val="007C18A0"/>
    <w:rsid w:val="007C1E51"/>
    <w:rsid w:val="007C1FBB"/>
    <w:rsid w:val="007C1FDE"/>
    <w:rsid w:val="007C2103"/>
    <w:rsid w:val="007C296C"/>
    <w:rsid w:val="007C2A93"/>
    <w:rsid w:val="007C2B9A"/>
    <w:rsid w:val="007C2CC5"/>
    <w:rsid w:val="007C2E37"/>
    <w:rsid w:val="007C31E0"/>
    <w:rsid w:val="007C34E5"/>
    <w:rsid w:val="007C35C9"/>
    <w:rsid w:val="007C35E2"/>
    <w:rsid w:val="007C39EA"/>
    <w:rsid w:val="007C3AD4"/>
    <w:rsid w:val="007C402E"/>
    <w:rsid w:val="007C427D"/>
    <w:rsid w:val="007C43AD"/>
    <w:rsid w:val="007C43F5"/>
    <w:rsid w:val="007C4703"/>
    <w:rsid w:val="007C5423"/>
    <w:rsid w:val="007C559B"/>
    <w:rsid w:val="007C575E"/>
    <w:rsid w:val="007C6607"/>
    <w:rsid w:val="007C6AE0"/>
    <w:rsid w:val="007C752A"/>
    <w:rsid w:val="007C7BBC"/>
    <w:rsid w:val="007C7C75"/>
    <w:rsid w:val="007D0134"/>
    <w:rsid w:val="007D0921"/>
    <w:rsid w:val="007D0C87"/>
    <w:rsid w:val="007D0DC2"/>
    <w:rsid w:val="007D106E"/>
    <w:rsid w:val="007D1350"/>
    <w:rsid w:val="007D14D6"/>
    <w:rsid w:val="007D1705"/>
    <w:rsid w:val="007D17E1"/>
    <w:rsid w:val="007D1834"/>
    <w:rsid w:val="007D1B28"/>
    <w:rsid w:val="007D1E12"/>
    <w:rsid w:val="007D21B5"/>
    <w:rsid w:val="007D2C5A"/>
    <w:rsid w:val="007D2F59"/>
    <w:rsid w:val="007D4704"/>
    <w:rsid w:val="007D483E"/>
    <w:rsid w:val="007D49AB"/>
    <w:rsid w:val="007D4B1B"/>
    <w:rsid w:val="007D4B8E"/>
    <w:rsid w:val="007D4DC0"/>
    <w:rsid w:val="007D4F30"/>
    <w:rsid w:val="007D5048"/>
    <w:rsid w:val="007D5083"/>
    <w:rsid w:val="007D55AA"/>
    <w:rsid w:val="007D58F6"/>
    <w:rsid w:val="007D5AD5"/>
    <w:rsid w:val="007D6160"/>
    <w:rsid w:val="007D6544"/>
    <w:rsid w:val="007D6562"/>
    <w:rsid w:val="007D6726"/>
    <w:rsid w:val="007D6F6C"/>
    <w:rsid w:val="007D747B"/>
    <w:rsid w:val="007D7C1F"/>
    <w:rsid w:val="007E0856"/>
    <w:rsid w:val="007E1181"/>
    <w:rsid w:val="007E1360"/>
    <w:rsid w:val="007E1C3A"/>
    <w:rsid w:val="007E1D4E"/>
    <w:rsid w:val="007E1DD1"/>
    <w:rsid w:val="007E2195"/>
    <w:rsid w:val="007E255D"/>
    <w:rsid w:val="007E2D86"/>
    <w:rsid w:val="007E3266"/>
    <w:rsid w:val="007E361F"/>
    <w:rsid w:val="007E374E"/>
    <w:rsid w:val="007E3AF6"/>
    <w:rsid w:val="007E3FEC"/>
    <w:rsid w:val="007E44E5"/>
    <w:rsid w:val="007E4744"/>
    <w:rsid w:val="007E4BCD"/>
    <w:rsid w:val="007E4C12"/>
    <w:rsid w:val="007E4CDF"/>
    <w:rsid w:val="007E5FC8"/>
    <w:rsid w:val="007E6390"/>
    <w:rsid w:val="007E6425"/>
    <w:rsid w:val="007E64D4"/>
    <w:rsid w:val="007E64F4"/>
    <w:rsid w:val="007E6544"/>
    <w:rsid w:val="007E6C69"/>
    <w:rsid w:val="007E72C6"/>
    <w:rsid w:val="007E76FF"/>
    <w:rsid w:val="007E7976"/>
    <w:rsid w:val="007E7BB8"/>
    <w:rsid w:val="007F04D6"/>
    <w:rsid w:val="007F06BC"/>
    <w:rsid w:val="007F08C9"/>
    <w:rsid w:val="007F08E5"/>
    <w:rsid w:val="007F0E24"/>
    <w:rsid w:val="007F1516"/>
    <w:rsid w:val="007F164E"/>
    <w:rsid w:val="007F26BE"/>
    <w:rsid w:val="007F2721"/>
    <w:rsid w:val="007F2ABC"/>
    <w:rsid w:val="007F2CBD"/>
    <w:rsid w:val="007F2CD7"/>
    <w:rsid w:val="007F2D62"/>
    <w:rsid w:val="007F3043"/>
    <w:rsid w:val="007F34EF"/>
    <w:rsid w:val="007F3679"/>
    <w:rsid w:val="007F36A5"/>
    <w:rsid w:val="007F3961"/>
    <w:rsid w:val="007F39B6"/>
    <w:rsid w:val="007F3BDA"/>
    <w:rsid w:val="007F3CFE"/>
    <w:rsid w:val="007F3F25"/>
    <w:rsid w:val="007F3FA4"/>
    <w:rsid w:val="007F4122"/>
    <w:rsid w:val="007F426D"/>
    <w:rsid w:val="007F42BE"/>
    <w:rsid w:val="007F43B2"/>
    <w:rsid w:val="007F479B"/>
    <w:rsid w:val="007F483C"/>
    <w:rsid w:val="007F500F"/>
    <w:rsid w:val="007F516E"/>
    <w:rsid w:val="007F5515"/>
    <w:rsid w:val="007F582B"/>
    <w:rsid w:val="007F60D0"/>
    <w:rsid w:val="007F6276"/>
    <w:rsid w:val="007F6616"/>
    <w:rsid w:val="007F66B8"/>
    <w:rsid w:val="007F721A"/>
    <w:rsid w:val="007F7431"/>
    <w:rsid w:val="007F7D7A"/>
    <w:rsid w:val="0080073F"/>
    <w:rsid w:val="00800967"/>
    <w:rsid w:val="008009C1"/>
    <w:rsid w:val="00800E18"/>
    <w:rsid w:val="00801702"/>
    <w:rsid w:val="00801B65"/>
    <w:rsid w:val="00801E1C"/>
    <w:rsid w:val="00801F19"/>
    <w:rsid w:val="008020F5"/>
    <w:rsid w:val="00802EF1"/>
    <w:rsid w:val="00803116"/>
    <w:rsid w:val="00803A6F"/>
    <w:rsid w:val="00803F62"/>
    <w:rsid w:val="0080402C"/>
    <w:rsid w:val="0080403A"/>
    <w:rsid w:val="008040E5"/>
    <w:rsid w:val="00804186"/>
    <w:rsid w:val="0080428B"/>
    <w:rsid w:val="008046C5"/>
    <w:rsid w:val="008051EE"/>
    <w:rsid w:val="00805216"/>
    <w:rsid w:val="00805310"/>
    <w:rsid w:val="00805799"/>
    <w:rsid w:val="00805811"/>
    <w:rsid w:val="00805821"/>
    <w:rsid w:val="00805FAA"/>
    <w:rsid w:val="00806B68"/>
    <w:rsid w:val="00807456"/>
    <w:rsid w:val="0080749B"/>
    <w:rsid w:val="00807A5A"/>
    <w:rsid w:val="00810146"/>
    <w:rsid w:val="0081022B"/>
    <w:rsid w:val="00810A92"/>
    <w:rsid w:val="00810E5A"/>
    <w:rsid w:val="00810EDE"/>
    <w:rsid w:val="00810F21"/>
    <w:rsid w:val="00810FB4"/>
    <w:rsid w:val="0081124A"/>
    <w:rsid w:val="008112A2"/>
    <w:rsid w:val="00811DB9"/>
    <w:rsid w:val="0081219D"/>
    <w:rsid w:val="0081219E"/>
    <w:rsid w:val="008121AB"/>
    <w:rsid w:val="0081247E"/>
    <w:rsid w:val="00812777"/>
    <w:rsid w:val="0081305D"/>
    <w:rsid w:val="00813495"/>
    <w:rsid w:val="00814263"/>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1EA"/>
    <w:rsid w:val="00816570"/>
    <w:rsid w:val="00816998"/>
    <w:rsid w:val="00816F3E"/>
    <w:rsid w:val="008172F2"/>
    <w:rsid w:val="00817675"/>
    <w:rsid w:val="008176D9"/>
    <w:rsid w:val="008177CD"/>
    <w:rsid w:val="00817A1D"/>
    <w:rsid w:val="00820588"/>
    <w:rsid w:val="0082072C"/>
    <w:rsid w:val="00820A6A"/>
    <w:rsid w:val="00820AFC"/>
    <w:rsid w:val="00820B40"/>
    <w:rsid w:val="00820CDD"/>
    <w:rsid w:val="00820FE2"/>
    <w:rsid w:val="00821916"/>
    <w:rsid w:val="00821A0C"/>
    <w:rsid w:val="0082218F"/>
    <w:rsid w:val="00822656"/>
    <w:rsid w:val="00822B25"/>
    <w:rsid w:val="00822F0D"/>
    <w:rsid w:val="00823171"/>
    <w:rsid w:val="0082353B"/>
    <w:rsid w:val="00823BE0"/>
    <w:rsid w:val="00823BFD"/>
    <w:rsid w:val="0082410A"/>
    <w:rsid w:val="0082469D"/>
    <w:rsid w:val="00824861"/>
    <w:rsid w:val="00824899"/>
    <w:rsid w:val="0082520C"/>
    <w:rsid w:val="008252C7"/>
    <w:rsid w:val="008254FC"/>
    <w:rsid w:val="00825598"/>
    <w:rsid w:val="00825894"/>
    <w:rsid w:val="0082595F"/>
    <w:rsid w:val="008260CD"/>
    <w:rsid w:val="00827257"/>
    <w:rsid w:val="00830956"/>
    <w:rsid w:val="0083122D"/>
    <w:rsid w:val="0083139A"/>
    <w:rsid w:val="0083183B"/>
    <w:rsid w:val="00831BD7"/>
    <w:rsid w:val="00832564"/>
    <w:rsid w:val="008337DE"/>
    <w:rsid w:val="00833911"/>
    <w:rsid w:val="00834673"/>
    <w:rsid w:val="00834839"/>
    <w:rsid w:val="00834929"/>
    <w:rsid w:val="00834A47"/>
    <w:rsid w:val="00834F58"/>
    <w:rsid w:val="00835FA9"/>
    <w:rsid w:val="00836E6D"/>
    <w:rsid w:val="00837753"/>
    <w:rsid w:val="00837B79"/>
    <w:rsid w:val="00837D4A"/>
    <w:rsid w:val="00840030"/>
    <w:rsid w:val="00840364"/>
    <w:rsid w:val="00840E10"/>
    <w:rsid w:val="0084157B"/>
    <w:rsid w:val="00841BC4"/>
    <w:rsid w:val="00841BE7"/>
    <w:rsid w:val="00841F94"/>
    <w:rsid w:val="008423A9"/>
    <w:rsid w:val="00842A1C"/>
    <w:rsid w:val="00842B3D"/>
    <w:rsid w:val="00842CAD"/>
    <w:rsid w:val="00842E4F"/>
    <w:rsid w:val="00842F08"/>
    <w:rsid w:val="00842F4C"/>
    <w:rsid w:val="00843AEC"/>
    <w:rsid w:val="00844295"/>
    <w:rsid w:val="008443D9"/>
    <w:rsid w:val="00844A5E"/>
    <w:rsid w:val="00844C48"/>
    <w:rsid w:val="0084571A"/>
    <w:rsid w:val="008457D5"/>
    <w:rsid w:val="00845B21"/>
    <w:rsid w:val="0084629B"/>
    <w:rsid w:val="0084679C"/>
    <w:rsid w:val="00846B71"/>
    <w:rsid w:val="00846DA9"/>
    <w:rsid w:val="00847241"/>
    <w:rsid w:val="008475C9"/>
    <w:rsid w:val="00847ABD"/>
    <w:rsid w:val="00847AE9"/>
    <w:rsid w:val="00847BAB"/>
    <w:rsid w:val="0085045F"/>
    <w:rsid w:val="00850833"/>
    <w:rsid w:val="008508EC"/>
    <w:rsid w:val="0085099D"/>
    <w:rsid w:val="00850CEC"/>
    <w:rsid w:val="00850D8B"/>
    <w:rsid w:val="0085124B"/>
    <w:rsid w:val="008512C6"/>
    <w:rsid w:val="008514C9"/>
    <w:rsid w:val="00851719"/>
    <w:rsid w:val="00851B57"/>
    <w:rsid w:val="00851E92"/>
    <w:rsid w:val="00852473"/>
    <w:rsid w:val="00852548"/>
    <w:rsid w:val="008525AD"/>
    <w:rsid w:val="00852A75"/>
    <w:rsid w:val="00852C22"/>
    <w:rsid w:val="0085348E"/>
    <w:rsid w:val="008534D0"/>
    <w:rsid w:val="0085364E"/>
    <w:rsid w:val="0085367B"/>
    <w:rsid w:val="008537FB"/>
    <w:rsid w:val="008538D9"/>
    <w:rsid w:val="00853A8E"/>
    <w:rsid w:val="00853BB6"/>
    <w:rsid w:val="00854058"/>
    <w:rsid w:val="0085405B"/>
    <w:rsid w:val="00854335"/>
    <w:rsid w:val="00854CC9"/>
    <w:rsid w:val="00854DF0"/>
    <w:rsid w:val="00855F92"/>
    <w:rsid w:val="00856228"/>
    <w:rsid w:val="00856260"/>
    <w:rsid w:val="008564A4"/>
    <w:rsid w:val="008567F1"/>
    <w:rsid w:val="008568C8"/>
    <w:rsid w:val="00856933"/>
    <w:rsid w:val="00856D51"/>
    <w:rsid w:val="008576CB"/>
    <w:rsid w:val="00857BCE"/>
    <w:rsid w:val="00857FB0"/>
    <w:rsid w:val="00860691"/>
    <w:rsid w:val="00860E44"/>
    <w:rsid w:val="008610E8"/>
    <w:rsid w:val="00861417"/>
    <w:rsid w:val="00861714"/>
    <w:rsid w:val="008619C1"/>
    <w:rsid w:val="00861AFB"/>
    <w:rsid w:val="008627A2"/>
    <w:rsid w:val="008627C2"/>
    <w:rsid w:val="0086291D"/>
    <w:rsid w:val="008629A2"/>
    <w:rsid w:val="00862E60"/>
    <w:rsid w:val="00862F42"/>
    <w:rsid w:val="00863144"/>
    <w:rsid w:val="00863491"/>
    <w:rsid w:val="00863941"/>
    <w:rsid w:val="00863D13"/>
    <w:rsid w:val="00863D4C"/>
    <w:rsid w:val="00863E7C"/>
    <w:rsid w:val="00864009"/>
    <w:rsid w:val="0086416E"/>
    <w:rsid w:val="00864634"/>
    <w:rsid w:val="008650CF"/>
    <w:rsid w:val="00865ADC"/>
    <w:rsid w:val="00865EFB"/>
    <w:rsid w:val="008667BE"/>
    <w:rsid w:val="00866B4E"/>
    <w:rsid w:val="00866BD3"/>
    <w:rsid w:val="0086708E"/>
    <w:rsid w:val="0086723C"/>
    <w:rsid w:val="00867279"/>
    <w:rsid w:val="0086756A"/>
    <w:rsid w:val="0086784E"/>
    <w:rsid w:val="008678B4"/>
    <w:rsid w:val="00867AAE"/>
    <w:rsid w:val="00867CCC"/>
    <w:rsid w:val="0087005E"/>
    <w:rsid w:val="0087037D"/>
    <w:rsid w:val="008706F2"/>
    <w:rsid w:val="00870797"/>
    <w:rsid w:val="008709ED"/>
    <w:rsid w:val="00870AF0"/>
    <w:rsid w:val="0087107B"/>
    <w:rsid w:val="008713FD"/>
    <w:rsid w:val="008716C9"/>
    <w:rsid w:val="00871A56"/>
    <w:rsid w:val="00871C4A"/>
    <w:rsid w:val="00871D62"/>
    <w:rsid w:val="00871F24"/>
    <w:rsid w:val="008721DB"/>
    <w:rsid w:val="00872C75"/>
    <w:rsid w:val="00873021"/>
    <w:rsid w:val="00873133"/>
    <w:rsid w:val="008731C6"/>
    <w:rsid w:val="008736E4"/>
    <w:rsid w:val="00873B2B"/>
    <w:rsid w:val="0087407E"/>
    <w:rsid w:val="00874659"/>
    <w:rsid w:val="008749CF"/>
    <w:rsid w:val="00874B28"/>
    <w:rsid w:val="00874C37"/>
    <w:rsid w:val="00874EB9"/>
    <w:rsid w:val="00875033"/>
    <w:rsid w:val="00875359"/>
    <w:rsid w:val="00875A2E"/>
    <w:rsid w:val="00875E57"/>
    <w:rsid w:val="00875FAD"/>
    <w:rsid w:val="00876181"/>
    <w:rsid w:val="00876242"/>
    <w:rsid w:val="00876388"/>
    <w:rsid w:val="008768C0"/>
    <w:rsid w:val="008770C4"/>
    <w:rsid w:val="008774EC"/>
    <w:rsid w:val="00877513"/>
    <w:rsid w:val="0087760F"/>
    <w:rsid w:val="00877BA7"/>
    <w:rsid w:val="00877D80"/>
    <w:rsid w:val="00877EFF"/>
    <w:rsid w:val="00877F45"/>
    <w:rsid w:val="00880A4D"/>
    <w:rsid w:val="00880C30"/>
    <w:rsid w:val="00880C65"/>
    <w:rsid w:val="00880E64"/>
    <w:rsid w:val="00881072"/>
    <w:rsid w:val="00881801"/>
    <w:rsid w:val="008821F5"/>
    <w:rsid w:val="008824BD"/>
    <w:rsid w:val="008824F8"/>
    <w:rsid w:val="008826D7"/>
    <w:rsid w:val="00882AF6"/>
    <w:rsid w:val="0088310B"/>
    <w:rsid w:val="00883551"/>
    <w:rsid w:val="008837A7"/>
    <w:rsid w:val="00883E20"/>
    <w:rsid w:val="00884497"/>
    <w:rsid w:val="00884794"/>
    <w:rsid w:val="00884BCC"/>
    <w:rsid w:val="00884F52"/>
    <w:rsid w:val="00885A94"/>
    <w:rsid w:val="008860DA"/>
    <w:rsid w:val="00886461"/>
    <w:rsid w:val="00886647"/>
    <w:rsid w:val="00886827"/>
    <w:rsid w:val="00886892"/>
    <w:rsid w:val="00886A95"/>
    <w:rsid w:val="00886D2E"/>
    <w:rsid w:val="00886FAE"/>
    <w:rsid w:val="00887219"/>
    <w:rsid w:val="0088724B"/>
    <w:rsid w:val="00887410"/>
    <w:rsid w:val="00887753"/>
    <w:rsid w:val="0088775D"/>
    <w:rsid w:val="00887807"/>
    <w:rsid w:val="008878DC"/>
    <w:rsid w:val="00890111"/>
    <w:rsid w:val="00890598"/>
    <w:rsid w:val="00890823"/>
    <w:rsid w:val="00890F31"/>
    <w:rsid w:val="00891083"/>
    <w:rsid w:val="0089139A"/>
    <w:rsid w:val="00891407"/>
    <w:rsid w:val="00891697"/>
    <w:rsid w:val="008922B7"/>
    <w:rsid w:val="00892AC9"/>
    <w:rsid w:val="00893261"/>
    <w:rsid w:val="0089332A"/>
    <w:rsid w:val="008933D2"/>
    <w:rsid w:val="00893519"/>
    <w:rsid w:val="0089361B"/>
    <w:rsid w:val="00893782"/>
    <w:rsid w:val="00893784"/>
    <w:rsid w:val="00893B89"/>
    <w:rsid w:val="0089457F"/>
    <w:rsid w:val="008946F4"/>
    <w:rsid w:val="00894A4D"/>
    <w:rsid w:val="00894D7B"/>
    <w:rsid w:val="00894EAF"/>
    <w:rsid w:val="008950F2"/>
    <w:rsid w:val="008952FC"/>
    <w:rsid w:val="008962E1"/>
    <w:rsid w:val="00896A1D"/>
    <w:rsid w:val="00896B07"/>
    <w:rsid w:val="00896DC8"/>
    <w:rsid w:val="0089708E"/>
    <w:rsid w:val="00897218"/>
    <w:rsid w:val="00897674"/>
    <w:rsid w:val="00897711"/>
    <w:rsid w:val="00897A36"/>
    <w:rsid w:val="00897D3B"/>
    <w:rsid w:val="008A0536"/>
    <w:rsid w:val="008A1111"/>
    <w:rsid w:val="008A1998"/>
    <w:rsid w:val="008A1EF4"/>
    <w:rsid w:val="008A22E4"/>
    <w:rsid w:val="008A2347"/>
    <w:rsid w:val="008A2AA5"/>
    <w:rsid w:val="008A2CDE"/>
    <w:rsid w:val="008A36DD"/>
    <w:rsid w:val="008A39A0"/>
    <w:rsid w:val="008A3BE1"/>
    <w:rsid w:val="008A3D50"/>
    <w:rsid w:val="008A3E0A"/>
    <w:rsid w:val="008A3E25"/>
    <w:rsid w:val="008A4F28"/>
    <w:rsid w:val="008A5791"/>
    <w:rsid w:val="008A57A2"/>
    <w:rsid w:val="008A5EF9"/>
    <w:rsid w:val="008A6413"/>
    <w:rsid w:val="008A6558"/>
    <w:rsid w:val="008A67AF"/>
    <w:rsid w:val="008A6C2B"/>
    <w:rsid w:val="008A71C9"/>
    <w:rsid w:val="008A7868"/>
    <w:rsid w:val="008A7E4C"/>
    <w:rsid w:val="008A7FB7"/>
    <w:rsid w:val="008B0035"/>
    <w:rsid w:val="008B0730"/>
    <w:rsid w:val="008B0B49"/>
    <w:rsid w:val="008B0CB1"/>
    <w:rsid w:val="008B0CB9"/>
    <w:rsid w:val="008B1270"/>
    <w:rsid w:val="008B1371"/>
    <w:rsid w:val="008B1947"/>
    <w:rsid w:val="008B23D0"/>
    <w:rsid w:val="008B2582"/>
    <w:rsid w:val="008B2821"/>
    <w:rsid w:val="008B2B03"/>
    <w:rsid w:val="008B2E0A"/>
    <w:rsid w:val="008B3434"/>
    <w:rsid w:val="008B35FE"/>
    <w:rsid w:val="008B36B1"/>
    <w:rsid w:val="008B4192"/>
    <w:rsid w:val="008B4533"/>
    <w:rsid w:val="008B46D9"/>
    <w:rsid w:val="008B48B6"/>
    <w:rsid w:val="008B4B02"/>
    <w:rsid w:val="008B4D07"/>
    <w:rsid w:val="008B4F7E"/>
    <w:rsid w:val="008B51D9"/>
    <w:rsid w:val="008B5E97"/>
    <w:rsid w:val="008B5FBE"/>
    <w:rsid w:val="008B60BA"/>
    <w:rsid w:val="008B6273"/>
    <w:rsid w:val="008B6367"/>
    <w:rsid w:val="008B65D7"/>
    <w:rsid w:val="008B6606"/>
    <w:rsid w:val="008B6D72"/>
    <w:rsid w:val="008B6E76"/>
    <w:rsid w:val="008B72B2"/>
    <w:rsid w:val="008B73A9"/>
    <w:rsid w:val="008B73B7"/>
    <w:rsid w:val="008B7CA5"/>
    <w:rsid w:val="008B7F60"/>
    <w:rsid w:val="008B7F7A"/>
    <w:rsid w:val="008C13A6"/>
    <w:rsid w:val="008C1FD7"/>
    <w:rsid w:val="008C2061"/>
    <w:rsid w:val="008C206E"/>
    <w:rsid w:val="008C21F6"/>
    <w:rsid w:val="008C230B"/>
    <w:rsid w:val="008C26BB"/>
    <w:rsid w:val="008C27AC"/>
    <w:rsid w:val="008C2C16"/>
    <w:rsid w:val="008C3081"/>
    <w:rsid w:val="008C3308"/>
    <w:rsid w:val="008C3986"/>
    <w:rsid w:val="008C3987"/>
    <w:rsid w:val="008C440D"/>
    <w:rsid w:val="008C452B"/>
    <w:rsid w:val="008C4954"/>
    <w:rsid w:val="008C4FB0"/>
    <w:rsid w:val="008C5580"/>
    <w:rsid w:val="008C58E1"/>
    <w:rsid w:val="008C596D"/>
    <w:rsid w:val="008C6211"/>
    <w:rsid w:val="008C6466"/>
    <w:rsid w:val="008C67CC"/>
    <w:rsid w:val="008C6922"/>
    <w:rsid w:val="008C76EA"/>
    <w:rsid w:val="008C7874"/>
    <w:rsid w:val="008C7B72"/>
    <w:rsid w:val="008C7FEC"/>
    <w:rsid w:val="008D00CA"/>
    <w:rsid w:val="008D058C"/>
    <w:rsid w:val="008D0796"/>
    <w:rsid w:val="008D0BAF"/>
    <w:rsid w:val="008D0DE9"/>
    <w:rsid w:val="008D16A4"/>
    <w:rsid w:val="008D18F8"/>
    <w:rsid w:val="008D1946"/>
    <w:rsid w:val="008D1C85"/>
    <w:rsid w:val="008D1E4E"/>
    <w:rsid w:val="008D209C"/>
    <w:rsid w:val="008D24ED"/>
    <w:rsid w:val="008D2B23"/>
    <w:rsid w:val="008D2C40"/>
    <w:rsid w:val="008D33B1"/>
    <w:rsid w:val="008D46DF"/>
    <w:rsid w:val="008D476D"/>
    <w:rsid w:val="008D4C2B"/>
    <w:rsid w:val="008D4F98"/>
    <w:rsid w:val="008D5016"/>
    <w:rsid w:val="008D5429"/>
    <w:rsid w:val="008D5F13"/>
    <w:rsid w:val="008D60CF"/>
    <w:rsid w:val="008D6D61"/>
    <w:rsid w:val="008D71DE"/>
    <w:rsid w:val="008D71FC"/>
    <w:rsid w:val="008D7AB5"/>
    <w:rsid w:val="008E0174"/>
    <w:rsid w:val="008E0524"/>
    <w:rsid w:val="008E052A"/>
    <w:rsid w:val="008E07C4"/>
    <w:rsid w:val="008E0BD1"/>
    <w:rsid w:val="008E1385"/>
    <w:rsid w:val="008E140B"/>
    <w:rsid w:val="008E143A"/>
    <w:rsid w:val="008E1460"/>
    <w:rsid w:val="008E14F1"/>
    <w:rsid w:val="008E176E"/>
    <w:rsid w:val="008E1828"/>
    <w:rsid w:val="008E1AAF"/>
    <w:rsid w:val="008E21F5"/>
    <w:rsid w:val="008E28FE"/>
    <w:rsid w:val="008E2976"/>
    <w:rsid w:val="008E2B72"/>
    <w:rsid w:val="008E2C91"/>
    <w:rsid w:val="008E2D1B"/>
    <w:rsid w:val="008E33E7"/>
    <w:rsid w:val="008E3DE9"/>
    <w:rsid w:val="008E3F37"/>
    <w:rsid w:val="008E42BF"/>
    <w:rsid w:val="008E449F"/>
    <w:rsid w:val="008E528D"/>
    <w:rsid w:val="008E52D9"/>
    <w:rsid w:val="008E5400"/>
    <w:rsid w:val="008E583F"/>
    <w:rsid w:val="008E585A"/>
    <w:rsid w:val="008E5BBB"/>
    <w:rsid w:val="008E6C55"/>
    <w:rsid w:val="008E6E16"/>
    <w:rsid w:val="008E6FD6"/>
    <w:rsid w:val="008E7418"/>
    <w:rsid w:val="008E75D3"/>
    <w:rsid w:val="008E7925"/>
    <w:rsid w:val="008E7B2E"/>
    <w:rsid w:val="008F0168"/>
    <w:rsid w:val="008F05EA"/>
    <w:rsid w:val="008F0C57"/>
    <w:rsid w:val="008F0C9C"/>
    <w:rsid w:val="008F0CFD"/>
    <w:rsid w:val="008F0DE7"/>
    <w:rsid w:val="008F0F46"/>
    <w:rsid w:val="008F1369"/>
    <w:rsid w:val="008F1536"/>
    <w:rsid w:val="008F1635"/>
    <w:rsid w:val="008F16EC"/>
    <w:rsid w:val="008F1A91"/>
    <w:rsid w:val="008F2087"/>
    <w:rsid w:val="008F28CA"/>
    <w:rsid w:val="008F2B0E"/>
    <w:rsid w:val="008F2F52"/>
    <w:rsid w:val="008F410E"/>
    <w:rsid w:val="008F4198"/>
    <w:rsid w:val="008F4430"/>
    <w:rsid w:val="008F4598"/>
    <w:rsid w:val="008F4CC3"/>
    <w:rsid w:val="008F555D"/>
    <w:rsid w:val="008F5C6E"/>
    <w:rsid w:val="008F6097"/>
    <w:rsid w:val="008F6221"/>
    <w:rsid w:val="008F6669"/>
    <w:rsid w:val="008F6AD1"/>
    <w:rsid w:val="008F70F6"/>
    <w:rsid w:val="008F72B1"/>
    <w:rsid w:val="008F774C"/>
    <w:rsid w:val="008F7C41"/>
    <w:rsid w:val="008F7E1F"/>
    <w:rsid w:val="008F7F28"/>
    <w:rsid w:val="00900607"/>
    <w:rsid w:val="009006BC"/>
    <w:rsid w:val="009009DC"/>
    <w:rsid w:val="00900A0D"/>
    <w:rsid w:val="00900F5C"/>
    <w:rsid w:val="0090162E"/>
    <w:rsid w:val="00901AF9"/>
    <w:rsid w:val="00902495"/>
    <w:rsid w:val="00902C40"/>
    <w:rsid w:val="00902C8F"/>
    <w:rsid w:val="00903326"/>
    <w:rsid w:val="00903921"/>
    <w:rsid w:val="0090442B"/>
    <w:rsid w:val="009045BC"/>
    <w:rsid w:val="009047C1"/>
    <w:rsid w:val="00904D15"/>
    <w:rsid w:val="00904FF3"/>
    <w:rsid w:val="0090507D"/>
    <w:rsid w:val="009051BD"/>
    <w:rsid w:val="00905911"/>
    <w:rsid w:val="00905A1E"/>
    <w:rsid w:val="00905A9D"/>
    <w:rsid w:val="00905ABF"/>
    <w:rsid w:val="00905AED"/>
    <w:rsid w:val="00905B0F"/>
    <w:rsid w:val="00905E88"/>
    <w:rsid w:val="00905EC5"/>
    <w:rsid w:val="00905F5A"/>
    <w:rsid w:val="009060E7"/>
    <w:rsid w:val="00906791"/>
    <w:rsid w:val="00906878"/>
    <w:rsid w:val="009071DE"/>
    <w:rsid w:val="00907DB6"/>
    <w:rsid w:val="00910312"/>
    <w:rsid w:val="009103F8"/>
    <w:rsid w:val="00910720"/>
    <w:rsid w:val="00910A1A"/>
    <w:rsid w:val="00910CEF"/>
    <w:rsid w:val="00911001"/>
    <w:rsid w:val="009110D5"/>
    <w:rsid w:val="00911108"/>
    <w:rsid w:val="0091121F"/>
    <w:rsid w:val="009112D5"/>
    <w:rsid w:val="00911C31"/>
    <w:rsid w:val="00911D29"/>
    <w:rsid w:val="0091234D"/>
    <w:rsid w:val="0091248D"/>
    <w:rsid w:val="00912668"/>
    <w:rsid w:val="00912E0D"/>
    <w:rsid w:val="00912E2D"/>
    <w:rsid w:val="00913926"/>
    <w:rsid w:val="00913B1A"/>
    <w:rsid w:val="00913B82"/>
    <w:rsid w:val="0091448B"/>
    <w:rsid w:val="00914BEF"/>
    <w:rsid w:val="00915196"/>
    <w:rsid w:val="00915590"/>
    <w:rsid w:val="00915B26"/>
    <w:rsid w:val="009168B5"/>
    <w:rsid w:val="00916E86"/>
    <w:rsid w:val="00917181"/>
    <w:rsid w:val="00917B98"/>
    <w:rsid w:val="00917F71"/>
    <w:rsid w:val="0092000A"/>
    <w:rsid w:val="0092014D"/>
    <w:rsid w:val="009204F5"/>
    <w:rsid w:val="009206AC"/>
    <w:rsid w:val="00920E0C"/>
    <w:rsid w:val="00920F20"/>
    <w:rsid w:val="00921474"/>
    <w:rsid w:val="009218A4"/>
    <w:rsid w:val="009219F7"/>
    <w:rsid w:val="00921EEF"/>
    <w:rsid w:val="00921F64"/>
    <w:rsid w:val="00921FC1"/>
    <w:rsid w:val="009226C3"/>
    <w:rsid w:val="00922714"/>
    <w:rsid w:val="00922AFE"/>
    <w:rsid w:val="00922EDB"/>
    <w:rsid w:val="0092373B"/>
    <w:rsid w:val="00923B13"/>
    <w:rsid w:val="00923C4E"/>
    <w:rsid w:val="00924420"/>
    <w:rsid w:val="009244A0"/>
    <w:rsid w:val="009244BF"/>
    <w:rsid w:val="00924829"/>
    <w:rsid w:val="00925102"/>
    <w:rsid w:val="009251B4"/>
    <w:rsid w:val="00925B19"/>
    <w:rsid w:val="00925C46"/>
    <w:rsid w:val="00925CD9"/>
    <w:rsid w:val="00925E05"/>
    <w:rsid w:val="0092650E"/>
    <w:rsid w:val="009266E2"/>
    <w:rsid w:val="00926734"/>
    <w:rsid w:val="0092680D"/>
    <w:rsid w:val="00926852"/>
    <w:rsid w:val="00926AE7"/>
    <w:rsid w:val="00926B3E"/>
    <w:rsid w:val="00926D25"/>
    <w:rsid w:val="0092701C"/>
    <w:rsid w:val="0092735A"/>
    <w:rsid w:val="00930400"/>
    <w:rsid w:val="0093067A"/>
    <w:rsid w:val="00931669"/>
    <w:rsid w:val="00931774"/>
    <w:rsid w:val="00932408"/>
    <w:rsid w:val="00932668"/>
    <w:rsid w:val="00932678"/>
    <w:rsid w:val="00932CD3"/>
    <w:rsid w:val="00932D2D"/>
    <w:rsid w:val="00932DEC"/>
    <w:rsid w:val="00932FBF"/>
    <w:rsid w:val="009331EB"/>
    <w:rsid w:val="009333C3"/>
    <w:rsid w:val="009339B1"/>
    <w:rsid w:val="00933BA9"/>
    <w:rsid w:val="00933EBC"/>
    <w:rsid w:val="00933F8C"/>
    <w:rsid w:val="00933FDA"/>
    <w:rsid w:val="00934C61"/>
    <w:rsid w:val="0093512C"/>
    <w:rsid w:val="009355E8"/>
    <w:rsid w:val="00935B7F"/>
    <w:rsid w:val="00936709"/>
    <w:rsid w:val="00936D30"/>
    <w:rsid w:val="00936D92"/>
    <w:rsid w:val="009372E8"/>
    <w:rsid w:val="00937BA5"/>
    <w:rsid w:val="00940069"/>
    <w:rsid w:val="0094044D"/>
    <w:rsid w:val="0094057D"/>
    <w:rsid w:val="00940764"/>
    <w:rsid w:val="00940814"/>
    <w:rsid w:val="00940C74"/>
    <w:rsid w:val="00941558"/>
    <w:rsid w:val="00941CD4"/>
    <w:rsid w:val="0094234B"/>
    <w:rsid w:val="00942550"/>
    <w:rsid w:val="00942559"/>
    <w:rsid w:val="00942B95"/>
    <w:rsid w:val="00943567"/>
    <w:rsid w:val="009435FF"/>
    <w:rsid w:val="009440B1"/>
    <w:rsid w:val="00944391"/>
    <w:rsid w:val="00944830"/>
    <w:rsid w:val="009449E5"/>
    <w:rsid w:val="00944DED"/>
    <w:rsid w:val="00945D51"/>
    <w:rsid w:val="009464BD"/>
    <w:rsid w:val="009465FA"/>
    <w:rsid w:val="009467EE"/>
    <w:rsid w:val="00946A68"/>
    <w:rsid w:val="00946D7D"/>
    <w:rsid w:val="009474F9"/>
    <w:rsid w:val="009475BE"/>
    <w:rsid w:val="00950883"/>
    <w:rsid w:val="00950897"/>
    <w:rsid w:val="00950B76"/>
    <w:rsid w:val="00950BA7"/>
    <w:rsid w:val="00950E8D"/>
    <w:rsid w:val="009513DF"/>
    <w:rsid w:val="00952753"/>
    <w:rsid w:val="00952760"/>
    <w:rsid w:val="00952CFD"/>
    <w:rsid w:val="00952F9E"/>
    <w:rsid w:val="0095421C"/>
    <w:rsid w:val="009542BF"/>
    <w:rsid w:val="00954467"/>
    <w:rsid w:val="009547A5"/>
    <w:rsid w:val="00955364"/>
    <w:rsid w:val="00955891"/>
    <w:rsid w:val="009558CB"/>
    <w:rsid w:val="00955B08"/>
    <w:rsid w:val="00955EB0"/>
    <w:rsid w:val="00956051"/>
    <w:rsid w:val="009565CC"/>
    <w:rsid w:val="00956DB4"/>
    <w:rsid w:val="009577E3"/>
    <w:rsid w:val="00957820"/>
    <w:rsid w:val="00957C05"/>
    <w:rsid w:val="00957C91"/>
    <w:rsid w:val="00957EA5"/>
    <w:rsid w:val="009605D4"/>
    <w:rsid w:val="00960DE8"/>
    <w:rsid w:val="00960F87"/>
    <w:rsid w:val="00960FF0"/>
    <w:rsid w:val="009612C1"/>
    <w:rsid w:val="0096133A"/>
    <w:rsid w:val="009613AD"/>
    <w:rsid w:val="00961544"/>
    <w:rsid w:val="0096182A"/>
    <w:rsid w:val="00961A1C"/>
    <w:rsid w:val="00961A80"/>
    <w:rsid w:val="00961A97"/>
    <w:rsid w:val="009622AB"/>
    <w:rsid w:val="00962337"/>
    <w:rsid w:val="00962793"/>
    <w:rsid w:val="009627E0"/>
    <w:rsid w:val="00962838"/>
    <w:rsid w:val="00962DFB"/>
    <w:rsid w:val="00963109"/>
    <w:rsid w:val="009631C3"/>
    <w:rsid w:val="00963301"/>
    <w:rsid w:val="0096379A"/>
    <w:rsid w:val="00964208"/>
    <w:rsid w:val="009642F1"/>
    <w:rsid w:val="00964D77"/>
    <w:rsid w:val="00965931"/>
    <w:rsid w:val="00965AEB"/>
    <w:rsid w:val="00965B93"/>
    <w:rsid w:val="00965F46"/>
    <w:rsid w:val="0096608B"/>
    <w:rsid w:val="00966A52"/>
    <w:rsid w:val="00966DC2"/>
    <w:rsid w:val="00966ED3"/>
    <w:rsid w:val="00966FDF"/>
    <w:rsid w:val="00967248"/>
    <w:rsid w:val="0096728E"/>
    <w:rsid w:val="0096767D"/>
    <w:rsid w:val="00967D72"/>
    <w:rsid w:val="00970083"/>
    <w:rsid w:val="009707C8"/>
    <w:rsid w:val="00970B55"/>
    <w:rsid w:val="00970B70"/>
    <w:rsid w:val="00970CA0"/>
    <w:rsid w:val="00970FB7"/>
    <w:rsid w:val="0097192A"/>
    <w:rsid w:val="00971B66"/>
    <w:rsid w:val="00971B9A"/>
    <w:rsid w:val="00971BCF"/>
    <w:rsid w:val="00971D11"/>
    <w:rsid w:val="00971DC9"/>
    <w:rsid w:val="00971EDE"/>
    <w:rsid w:val="00972001"/>
    <w:rsid w:val="0097220D"/>
    <w:rsid w:val="00972464"/>
    <w:rsid w:val="00972B5C"/>
    <w:rsid w:val="00972CFE"/>
    <w:rsid w:val="00973585"/>
    <w:rsid w:val="00973925"/>
    <w:rsid w:val="00973AE7"/>
    <w:rsid w:val="00973B4B"/>
    <w:rsid w:val="00973E06"/>
    <w:rsid w:val="00973E53"/>
    <w:rsid w:val="00974148"/>
    <w:rsid w:val="00974649"/>
    <w:rsid w:val="009747C4"/>
    <w:rsid w:val="00974BB4"/>
    <w:rsid w:val="00974DAE"/>
    <w:rsid w:val="00975822"/>
    <w:rsid w:val="00975E5D"/>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60E"/>
    <w:rsid w:val="0097794F"/>
    <w:rsid w:val="00977B13"/>
    <w:rsid w:val="00977BA7"/>
    <w:rsid w:val="00977CC5"/>
    <w:rsid w:val="009802EA"/>
    <w:rsid w:val="00980546"/>
    <w:rsid w:val="0098056A"/>
    <w:rsid w:val="009808EA"/>
    <w:rsid w:val="00981349"/>
    <w:rsid w:val="009818B8"/>
    <w:rsid w:val="009819AC"/>
    <w:rsid w:val="00981BE0"/>
    <w:rsid w:val="00981DC1"/>
    <w:rsid w:val="00981EFA"/>
    <w:rsid w:val="009821EF"/>
    <w:rsid w:val="009832B9"/>
    <w:rsid w:val="009833A8"/>
    <w:rsid w:val="009833C9"/>
    <w:rsid w:val="0098350D"/>
    <w:rsid w:val="00983B9D"/>
    <w:rsid w:val="0098440C"/>
    <w:rsid w:val="0098470B"/>
    <w:rsid w:val="00984938"/>
    <w:rsid w:val="0098526A"/>
    <w:rsid w:val="00985529"/>
    <w:rsid w:val="00985669"/>
    <w:rsid w:val="009856C5"/>
    <w:rsid w:val="00985FCA"/>
    <w:rsid w:val="00986037"/>
    <w:rsid w:val="009860BC"/>
    <w:rsid w:val="0098669F"/>
    <w:rsid w:val="009867A8"/>
    <w:rsid w:val="00986F3D"/>
    <w:rsid w:val="00987239"/>
    <w:rsid w:val="0098738E"/>
    <w:rsid w:val="00987F9A"/>
    <w:rsid w:val="00990690"/>
    <w:rsid w:val="00990957"/>
    <w:rsid w:val="009915BC"/>
    <w:rsid w:val="00991834"/>
    <w:rsid w:val="00991890"/>
    <w:rsid w:val="009919AE"/>
    <w:rsid w:val="009919EF"/>
    <w:rsid w:val="00991A45"/>
    <w:rsid w:val="0099239F"/>
    <w:rsid w:val="009927B8"/>
    <w:rsid w:val="009927D3"/>
    <w:rsid w:val="00992AC0"/>
    <w:rsid w:val="00992AC7"/>
    <w:rsid w:val="00993169"/>
    <w:rsid w:val="009933CB"/>
    <w:rsid w:val="00993452"/>
    <w:rsid w:val="009935B0"/>
    <w:rsid w:val="0099379D"/>
    <w:rsid w:val="00993822"/>
    <w:rsid w:val="00993B35"/>
    <w:rsid w:val="00993BEB"/>
    <w:rsid w:val="00993C0E"/>
    <w:rsid w:val="00994023"/>
    <w:rsid w:val="00994286"/>
    <w:rsid w:val="009947AB"/>
    <w:rsid w:val="00994B96"/>
    <w:rsid w:val="00994BFF"/>
    <w:rsid w:val="00994DCC"/>
    <w:rsid w:val="00994E95"/>
    <w:rsid w:val="0099520B"/>
    <w:rsid w:val="009957A0"/>
    <w:rsid w:val="009957BF"/>
    <w:rsid w:val="00995A49"/>
    <w:rsid w:val="00995AA6"/>
    <w:rsid w:val="0099622F"/>
    <w:rsid w:val="009966A8"/>
    <w:rsid w:val="00996EC8"/>
    <w:rsid w:val="009977EB"/>
    <w:rsid w:val="0099791F"/>
    <w:rsid w:val="00997DA3"/>
    <w:rsid w:val="00997FBB"/>
    <w:rsid w:val="009A0881"/>
    <w:rsid w:val="009A09D8"/>
    <w:rsid w:val="009A0AC1"/>
    <w:rsid w:val="009A0DC0"/>
    <w:rsid w:val="009A10B5"/>
    <w:rsid w:val="009A11E6"/>
    <w:rsid w:val="009A1A14"/>
    <w:rsid w:val="009A25B8"/>
    <w:rsid w:val="009A2888"/>
    <w:rsid w:val="009A3198"/>
    <w:rsid w:val="009A3852"/>
    <w:rsid w:val="009A3BED"/>
    <w:rsid w:val="009A3D36"/>
    <w:rsid w:val="009A445E"/>
    <w:rsid w:val="009A48E4"/>
    <w:rsid w:val="009A4F3B"/>
    <w:rsid w:val="009A51AB"/>
    <w:rsid w:val="009A52B6"/>
    <w:rsid w:val="009A5473"/>
    <w:rsid w:val="009A5602"/>
    <w:rsid w:val="009A5649"/>
    <w:rsid w:val="009A5C24"/>
    <w:rsid w:val="009A61F4"/>
    <w:rsid w:val="009A630B"/>
    <w:rsid w:val="009A682F"/>
    <w:rsid w:val="009A6936"/>
    <w:rsid w:val="009A6C69"/>
    <w:rsid w:val="009A6D33"/>
    <w:rsid w:val="009A6FAB"/>
    <w:rsid w:val="009A7244"/>
    <w:rsid w:val="009A76CE"/>
    <w:rsid w:val="009A7A41"/>
    <w:rsid w:val="009A7D05"/>
    <w:rsid w:val="009A7EBE"/>
    <w:rsid w:val="009B09D8"/>
    <w:rsid w:val="009B0B0E"/>
    <w:rsid w:val="009B0B86"/>
    <w:rsid w:val="009B18F4"/>
    <w:rsid w:val="009B195C"/>
    <w:rsid w:val="009B19B6"/>
    <w:rsid w:val="009B1A74"/>
    <w:rsid w:val="009B1BDC"/>
    <w:rsid w:val="009B1EFB"/>
    <w:rsid w:val="009B2039"/>
    <w:rsid w:val="009B227A"/>
    <w:rsid w:val="009B2319"/>
    <w:rsid w:val="009B2425"/>
    <w:rsid w:val="009B2465"/>
    <w:rsid w:val="009B2791"/>
    <w:rsid w:val="009B2CFB"/>
    <w:rsid w:val="009B2F82"/>
    <w:rsid w:val="009B30FE"/>
    <w:rsid w:val="009B320B"/>
    <w:rsid w:val="009B3553"/>
    <w:rsid w:val="009B380E"/>
    <w:rsid w:val="009B3D65"/>
    <w:rsid w:val="009B3E2F"/>
    <w:rsid w:val="009B43A2"/>
    <w:rsid w:val="009B47D1"/>
    <w:rsid w:val="009B4AE7"/>
    <w:rsid w:val="009B4DE6"/>
    <w:rsid w:val="009B4E38"/>
    <w:rsid w:val="009B4E99"/>
    <w:rsid w:val="009B6426"/>
    <w:rsid w:val="009B686A"/>
    <w:rsid w:val="009B6B56"/>
    <w:rsid w:val="009B6BE5"/>
    <w:rsid w:val="009B6C48"/>
    <w:rsid w:val="009B6CF1"/>
    <w:rsid w:val="009B6CFC"/>
    <w:rsid w:val="009B6E6A"/>
    <w:rsid w:val="009B79B6"/>
    <w:rsid w:val="009B7E8B"/>
    <w:rsid w:val="009C0057"/>
    <w:rsid w:val="009C052A"/>
    <w:rsid w:val="009C0A47"/>
    <w:rsid w:val="009C0BD9"/>
    <w:rsid w:val="009C0D01"/>
    <w:rsid w:val="009C0DB9"/>
    <w:rsid w:val="009C104B"/>
    <w:rsid w:val="009C1091"/>
    <w:rsid w:val="009C18C6"/>
    <w:rsid w:val="009C2690"/>
    <w:rsid w:val="009C2E94"/>
    <w:rsid w:val="009C3715"/>
    <w:rsid w:val="009C37D9"/>
    <w:rsid w:val="009C3D6D"/>
    <w:rsid w:val="009C41B8"/>
    <w:rsid w:val="009C43AD"/>
    <w:rsid w:val="009C478F"/>
    <w:rsid w:val="009C4AAA"/>
    <w:rsid w:val="009C4AF7"/>
    <w:rsid w:val="009C51AF"/>
    <w:rsid w:val="009C52E7"/>
    <w:rsid w:val="009C60B1"/>
    <w:rsid w:val="009C6333"/>
    <w:rsid w:val="009C703B"/>
    <w:rsid w:val="009C74F8"/>
    <w:rsid w:val="009C75DA"/>
    <w:rsid w:val="009C783B"/>
    <w:rsid w:val="009C7E94"/>
    <w:rsid w:val="009D023E"/>
    <w:rsid w:val="009D02AE"/>
    <w:rsid w:val="009D04F3"/>
    <w:rsid w:val="009D09EB"/>
    <w:rsid w:val="009D0AB6"/>
    <w:rsid w:val="009D11F3"/>
    <w:rsid w:val="009D1237"/>
    <w:rsid w:val="009D13B8"/>
    <w:rsid w:val="009D1F9F"/>
    <w:rsid w:val="009D2510"/>
    <w:rsid w:val="009D2639"/>
    <w:rsid w:val="009D2B90"/>
    <w:rsid w:val="009D2FB1"/>
    <w:rsid w:val="009D3699"/>
    <w:rsid w:val="009D3D43"/>
    <w:rsid w:val="009D4035"/>
    <w:rsid w:val="009D42DA"/>
    <w:rsid w:val="009D42ED"/>
    <w:rsid w:val="009D4543"/>
    <w:rsid w:val="009D4B17"/>
    <w:rsid w:val="009D4B46"/>
    <w:rsid w:val="009D565E"/>
    <w:rsid w:val="009D5749"/>
    <w:rsid w:val="009D5973"/>
    <w:rsid w:val="009D5A6F"/>
    <w:rsid w:val="009D639F"/>
    <w:rsid w:val="009D6D05"/>
    <w:rsid w:val="009D74B5"/>
    <w:rsid w:val="009D791C"/>
    <w:rsid w:val="009D7B3C"/>
    <w:rsid w:val="009D7C04"/>
    <w:rsid w:val="009E00BF"/>
    <w:rsid w:val="009E0408"/>
    <w:rsid w:val="009E0772"/>
    <w:rsid w:val="009E0E9B"/>
    <w:rsid w:val="009E1340"/>
    <w:rsid w:val="009E180F"/>
    <w:rsid w:val="009E1E91"/>
    <w:rsid w:val="009E215B"/>
    <w:rsid w:val="009E2308"/>
    <w:rsid w:val="009E23DB"/>
    <w:rsid w:val="009E285D"/>
    <w:rsid w:val="009E29C5"/>
    <w:rsid w:val="009E2CBB"/>
    <w:rsid w:val="009E2DD3"/>
    <w:rsid w:val="009E2FA8"/>
    <w:rsid w:val="009E339A"/>
    <w:rsid w:val="009E376D"/>
    <w:rsid w:val="009E3D3F"/>
    <w:rsid w:val="009E41E2"/>
    <w:rsid w:val="009E42F0"/>
    <w:rsid w:val="009E482A"/>
    <w:rsid w:val="009E49BB"/>
    <w:rsid w:val="009E4AAA"/>
    <w:rsid w:val="009E5027"/>
    <w:rsid w:val="009E52BA"/>
    <w:rsid w:val="009E52C7"/>
    <w:rsid w:val="009E5DA0"/>
    <w:rsid w:val="009E64F6"/>
    <w:rsid w:val="009E68FE"/>
    <w:rsid w:val="009E69BC"/>
    <w:rsid w:val="009E6FF5"/>
    <w:rsid w:val="009E74F9"/>
    <w:rsid w:val="009E7811"/>
    <w:rsid w:val="009E7DAE"/>
    <w:rsid w:val="009E7DBF"/>
    <w:rsid w:val="009E7E10"/>
    <w:rsid w:val="009E7E4E"/>
    <w:rsid w:val="009F0316"/>
    <w:rsid w:val="009F03E6"/>
    <w:rsid w:val="009F08A5"/>
    <w:rsid w:val="009F0D52"/>
    <w:rsid w:val="009F0E4B"/>
    <w:rsid w:val="009F1112"/>
    <w:rsid w:val="009F1326"/>
    <w:rsid w:val="009F178F"/>
    <w:rsid w:val="009F1986"/>
    <w:rsid w:val="009F1A4D"/>
    <w:rsid w:val="009F1DA5"/>
    <w:rsid w:val="009F1F3F"/>
    <w:rsid w:val="009F1FD6"/>
    <w:rsid w:val="009F1FFA"/>
    <w:rsid w:val="009F2536"/>
    <w:rsid w:val="009F25A6"/>
    <w:rsid w:val="009F2958"/>
    <w:rsid w:val="009F2B22"/>
    <w:rsid w:val="009F31B3"/>
    <w:rsid w:val="009F3952"/>
    <w:rsid w:val="009F3A79"/>
    <w:rsid w:val="009F3EDD"/>
    <w:rsid w:val="009F4360"/>
    <w:rsid w:val="009F4383"/>
    <w:rsid w:val="009F4AF2"/>
    <w:rsid w:val="009F4E66"/>
    <w:rsid w:val="009F4EBD"/>
    <w:rsid w:val="009F5124"/>
    <w:rsid w:val="009F5F2C"/>
    <w:rsid w:val="009F6DCE"/>
    <w:rsid w:val="009F71A8"/>
    <w:rsid w:val="009F7913"/>
    <w:rsid w:val="009F7C52"/>
    <w:rsid w:val="009F7E8E"/>
    <w:rsid w:val="00A004AB"/>
    <w:rsid w:val="00A009B4"/>
    <w:rsid w:val="00A00D64"/>
    <w:rsid w:val="00A01126"/>
    <w:rsid w:val="00A01169"/>
    <w:rsid w:val="00A012FB"/>
    <w:rsid w:val="00A01890"/>
    <w:rsid w:val="00A01AC8"/>
    <w:rsid w:val="00A0242E"/>
    <w:rsid w:val="00A025A0"/>
    <w:rsid w:val="00A035DF"/>
    <w:rsid w:val="00A04B1D"/>
    <w:rsid w:val="00A04BDE"/>
    <w:rsid w:val="00A05273"/>
    <w:rsid w:val="00A05499"/>
    <w:rsid w:val="00A058CB"/>
    <w:rsid w:val="00A05D7D"/>
    <w:rsid w:val="00A05EC4"/>
    <w:rsid w:val="00A0624F"/>
    <w:rsid w:val="00A062D2"/>
    <w:rsid w:val="00A06F0F"/>
    <w:rsid w:val="00A07052"/>
    <w:rsid w:val="00A072C8"/>
    <w:rsid w:val="00A074BF"/>
    <w:rsid w:val="00A0751E"/>
    <w:rsid w:val="00A102AD"/>
    <w:rsid w:val="00A107D3"/>
    <w:rsid w:val="00A1104B"/>
    <w:rsid w:val="00A11094"/>
    <w:rsid w:val="00A112B9"/>
    <w:rsid w:val="00A118E0"/>
    <w:rsid w:val="00A120B9"/>
    <w:rsid w:val="00A128FE"/>
    <w:rsid w:val="00A1319D"/>
    <w:rsid w:val="00A13254"/>
    <w:rsid w:val="00A13398"/>
    <w:rsid w:val="00A133B9"/>
    <w:rsid w:val="00A139D0"/>
    <w:rsid w:val="00A13B02"/>
    <w:rsid w:val="00A13C87"/>
    <w:rsid w:val="00A13CDA"/>
    <w:rsid w:val="00A14432"/>
    <w:rsid w:val="00A1452A"/>
    <w:rsid w:val="00A1486A"/>
    <w:rsid w:val="00A14F1F"/>
    <w:rsid w:val="00A1596B"/>
    <w:rsid w:val="00A1604B"/>
    <w:rsid w:val="00A164D4"/>
    <w:rsid w:val="00A164F8"/>
    <w:rsid w:val="00A16518"/>
    <w:rsid w:val="00A165DF"/>
    <w:rsid w:val="00A16719"/>
    <w:rsid w:val="00A1676B"/>
    <w:rsid w:val="00A167FE"/>
    <w:rsid w:val="00A16DEF"/>
    <w:rsid w:val="00A16FEC"/>
    <w:rsid w:val="00A17134"/>
    <w:rsid w:val="00A1780C"/>
    <w:rsid w:val="00A17D16"/>
    <w:rsid w:val="00A17EB1"/>
    <w:rsid w:val="00A17FE4"/>
    <w:rsid w:val="00A2002D"/>
    <w:rsid w:val="00A201F2"/>
    <w:rsid w:val="00A20688"/>
    <w:rsid w:val="00A207AE"/>
    <w:rsid w:val="00A207DD"/>
    <w:rsid w:val="00A20D58"/>
    <w:rsid w:val="00A215D1"/>
    <w:rsid w:val="00A2190F"/>
    <w:rsid w:val="00A21A88"/>
    <w:rsid w:val="00A221EE"/>
    <w:rsid w:val="00A227E1"/>
    <w:rsid w:val="00A22F1B"/>
    <w:rsid w:val="00A2376D"/>
    <w:rsid w:val="00A238D1"/>
    <w:rsid w:val="00A23976"/>
    <w:rsid w:val="00A239AC"/>
    <w:rsid w:val="00A23A68"/>
    <w:rsid w:val="00A23FE0"/>
    <w:rsid w:val="00A240F7"/>
    <w:rsid w:val="00A2422D"/>
    <w:rsid w:val="00A24A3E"/>
    <w:rsid w:val="00A24AA3"/>
    <w:rsid w:val="00A254DA"/>
    <w:rsid w:val="00A25735"/>
    <w:rsid w:val="00A257F5"/>
    <w:rsid w:val="00A25D00"/>
    <w:rsid w:val="00A25D78"/>
    <w:rsid w:val="00A26526"/>
    <w:rsid w:val="00A266F8"/>
    <w:rsid w:val="00A27030"/>
    <w:rsid w:val="00A308F9"/>
    <w:rsid w:val="00A310F5"/>
    <w:rsid w:val="00A3140C"/>
    <w:rsid w:val="00A315D5"/>
    <w:rsid w:val="00A31602"/>
    <w:rsid w:val="00A316B1"/>
    <w:rsid w:val="00A31AEB"/>
    <w:rsid w:val="00A31FAC"/>
    <w:rsid w:val="00A32211"/>
    <w:rsid w:val="00A324E2"/>
    <w:rsid w:val="00A326C2"/>
    <w:rsid w:val="00A32AAB"/>
    <w:rsid w:val="00A331EF"/>
    <w:rsid w:val="00A33761"/>
    <w:rsid w:val="00A3390C"/>
    <w:rsid w:val="00A33D5B"/>
    <w:rsid w:val="00A34113"/>
    <w:rsid w:val="00A3466B"/>
    <w:rsid w:val="00A34797"/>
    <w:rsid w:val="00A34CE4"/>
    <w:rsid w:val="00A34F3A"/>
    <w:rsid w:val="00A35129"/>
    <w:rsid w:val="00A35156"/>
    <w:rsid w:val="00A35347"/>
    <w:rsid w:val="00A353B8"/>
    <w:rsid w:val="00A356F1"/>
    <w:rsid w:val="00A35F56"/>
    <w:rsid w:val="00A3685F"/>
    <w:rsid w:val="00A369B3"/>
    <w:rsid w:val="00A376F9"/>
    <w:rsid w:val="00A3774E"/>
    <w:rsid w:val="00A37FA3"/>
    <w:rsid w:val="00A400D5"/>
    <w:rsid w:val="00A40992"/>
    <w:rsid w:val="00A409D5"/>
    <w:rsid w:val="00A41655"/>
    <w:rsid w:val="00A416A2"/>
    <w:rsid w:val="00A419B5"/>
    <w:rsid w:val="00A42020"/>
    <w:rsid w:val="00A4250B"/>
    <w:rsid w:val="00A42768"/>
    <w:rsid w:val="00A4277D"/>
    <w:rsid w:val="00A42845"/>
    <w:rsid w:val="00A42CD1"/>
    <w:rsid w:val="00A43292"/>
    <w:rsid w:val="00A43519"/>
    <w:rsid w:val="00A43EC8"/>
    <w:rsid w:val="00A43EFF"/>
    <w:rsid w:val="00A44029"/>
    <w:rsid w:val="00A44139"/>
    <w:rsid w:val="00A444CB"/>
    <w:rsid w:val="00A4489B"/>
    <w:rsid w:val="00A4490C"/>
    <w:rsid w:val="00A44C4E"/>
    <w:rsid w:val="00A44E20"/>
    <w:rsid w:val="00A454CF"/>
    <w:rsid w:val="00A45550"/>
    <w:rsid w:val="00A455C7"/>
    <w:rsid w:val="00A45AC3"/>
    <w:rsid w:val="00A45FBF"/>
    <w:rsid w:val="00A462FB"/>
    <w:rsid w:val="00A4634C"/>
    <w:rsid w:val="00A474CA"/>
    <w:rsid w:val="00A476AE"/>
    <w:rsid w:val="00A476E9"/>
    <w:rsid w:val="00A477F6"/>
    <w:rsid w:val="00A47C5B"/>
    <w:rsid w:val="00A5095D"/>
    <w:rsid w:val="00A50A82"/>
    <w:rsid w:val="00A50A94"/>
    <w:rsid w:val="00A50E45"/>
    <w:rsid w:val="00A5121F"/>
    <w:rsid w:val="00A51417"/>
    <w:rsid w:val="00A5149F"/>
    <w:rsid w:val="00A516F8"/>
    <w:rsid w:val="00A51928"/>
    <w:rsid w:val="00A51C4C"/>
    <w:rsid w:val="00A51DB1"/>
    <w:rsid w:val="00A521C0"/>
    <w:rsid w:val="00A5231D"/>
    <w:rsid w:val="00A52424"/>
    <w:rsid w:val="00A52574"/>
    <w:rsid w:val="00A52718"/>
    <w:rsid w:val="00A53563"/>
    <w:rsid w:val="00A53CC9"/>
    <w:rsid w:val="00A53E3F"/>
    <w:rsid w:val="00A54741"/>
    <w:rsid w:val="00A55057"/>
    <w:rsid w:val="00A556C3"/>
    <w:rsid w:val="00A5577F"/>
    <w:rsid w:val="00A55B9A"/>
    <w:rsid w:val="00A55C74"/>
    <w:rsid w:val="00A5645B"/>
    <w:rsid w:val="00A5665E"/>
    <w:rsid w:val="00A57439"/>
    <w:rsid w:val="00A5766B"/>
    <w:rsid w:val="00A57BF2"/>
    <w:rsid w:val="00A57FD3"/>
    <w:rsid w:val="00A60039"/>
    <w:rsid w:val="00A60088"/>
    <w:rsid w:val="00A60246"/>
    <w:rsid w:val="00A6095B"/>
    <w:rsid w:val="00A61509"/>
    <w:rsid w:val="00A6199C"/>
    <w:rsid w:val="00A619CB"/>
    <w:rsid w:val="00A61F9C"/>
    <w:rsid w:val="00A62047"/>
    <w:rsid w:val="00A62136"/>
    <w:rsid w:val="00A621A4"/>
    <w:rsid w:val="00A62292"/>
    <w:rsid w:val="00A6234C"/>
    <w:rsid w:val="00A627A2"/>
    <w:rsid w:val="00A62AE0"/>
    <w:rsid w:val="00A62D86"/>
    <w:rsid w:val="00A630EE"/>
    <w:rsid w:val="00A63181"/>
    <w:rsid w:val="00A631AB"/>
    <w:rsid w:val="00A63474"/>
    <w:rsid w:val="00A63575"/>
    <w:rsid w:val="00A63E9D"/>
    <w:rsid w:val="00A64721"/>
    <w:rsid w:val="00A64D20"/>
    <w:rsid w:val="00A64F47"/>
    <w:rsid w:val="00A6544F"/>
    <w:rsid w:val="00A658CA"/>
    <w:rsid w:val="00A65E60"/>
    <w:rsid w:val="00A660DB"/>
    <w:rsid w:val="00A661DE"/>
    <w:rsid w:val="00A66477"/>
    <w:rsid w:val="00A66713"/>
    <w:rsid w:val="00A66901"/>
    <w:rsid w:val="00A66F6A"/>
    <w:rsid w:val="00A67031"/>
    <w:rsid w:val="00A676E8"/>
    <w:rsid w:val="00A67706"/>
    <w:rsid w:val="00A6780D"/>
    <w:rsid w:val="00A67C8C"/>
    <w:rsid w:val="00A67D88"/>
    <w:rsid w:val="00A67E9D"/>
    <w:rsid w:val="00A70475"/>
    <w:rsid w:val="00A7145A"/>
    <w:rsid w:val="00A71584"/>
    <w:rsid w:val="00A71693"/>
    <w:rsid w:val="00A71A51"/>
    <w:rsid w:val="00A71E3B"/>
    <w:rsid w:val="00A726D1"/>
    <w:rsid w:val="00A72C8B"/>
    <w:rsid w:val="00A72F79"/>
    <w:rsid w:val="00A73048"/>
    <w:rsid w:val="00A73374"/>
    <w:rsid w:val="00A733E5"/>
    <w:rsid w:val="00A734D8"/>
    <w:rsid w:val="00A739DD"/>
    <w:rsid w:val="00A73C54"/>
    <w:rsid w:val="00A73F56"/>
    <w:rsid w:val="00A74997"/>
    <w:rsid w:val="00A74A1E"/>
    <w:rsid w:val="00A7548E"/>
    <w:rsid w:val="00A75640"/>
    <w:rsid w:val="00A75718"/>
    <w:rsid w:val="00A75E1A"/>
    <w:rsid w:val="00A75FD7"/>
    <w:rsid w:val="00A767C0"/>
    <w:rsid w:val="00A77156"/>
    <w:rsid w:val="00A771AE"/>
    <w:rsid w:val="00A771EF"/>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C99"/>
    <w:rsid w:val="00A818DE"/>
    <w:rsid w:val="00A81A9B"/>
    <w:rsid w:val="00A81ADD"/>
    <w:rsid w:val="00A81CB1"/>
    <w:rsid w:val="00A81DFB"/>
    <w:rsid w:val="00A8210E"/>
    <w:rsid w:val="00A82C77"/>
    <w:rsid w:val="00A8303D"/>
    <w:rsid w:val="00A834DD"/>
    <w:rsid w:val="00A83780"/>
    <w:rsid w:val="00A84511"/>
    <w:rsid w:val="00A84512"/>
    <w:rsid w:val="00A84669"/>
    <w:rsid w:val="00A84D17"/>
    <w:rsid w:val="00A852E5"/>
    <w:rsid w:val="00A85576"/>
    <w:rsid w:val="00A856EA"/>
    <w:rsid w:val="00A85E25"/>
    <w:rsid w:val="00A86624"/>
    <w:rsid w:val="00A8675F"/>
    <w:rsid w:val="00A86E74"/>
    <w:rsid w:val="00A870A7"/>
    <w:rsid w:val="00A8737E"/>
    <w:rsid w:val="00A873F5"/>
    <w:rsid w:val="00A8741E"/>
    <w:rsid w:val="00A87441"/>
    <w:rsid w:val="00A87B9F"/>
    <w:rsid w:val="00A9077E"/>
    <w:rsid w:val="00A907E7"/>
    <w:rsid w:val="00A9142E"/>
    <w:rsid w:val="00A91B4A"/>
    <w:rsid w:val="00A91DF5"/>
    <w:rsid w:val="00A91F68"/>
    <w:rsid w:val="00A921E7"/>
    <w:rsid w:val="00A9243C"/>
    <w:rsid w:val="00A924B7"/>
    <w:rsid w:val="00A92688"/>
    <w:rsid w:val="00A92A8C"/>
    <w:rsid w:val="00A92A93"/>
    <w:rsid w:val="00A92D21"/>
    <w:rsid w:val="00A93C9A"/>
    <w:rsid w:val="00A94394"/>
    <w:rsid w:val="00A9455F"/>
    <w:rsid w:val="00A9474D"/>
    <w:rsid w:val="00A94916"/>
    <w:rsid w:val="00A94F3C"/>
    <w:rsid w:val="00A956FE"/>
    <w:rsid w:val="00A95BC3"/>
    <w:rsid w:val="00A96941"/>
    <w:rsid w:val="00A96BAB"/>
    <w:rsid w:val="00A96BCA"/>
    <w:rsid w:val="00A97155"/>
    <w:rsid w:val="00A97509"/>
    <w:rsid w:val="00A97723"/>
    <w:rsid w:val="00A978E1"/>
    <w:rsid w:val="00A97E89"/>
    <w:rsid w:val="00A97EB6"/>
    <w:rsid w:val="00A97F37"/>
    <w:rsid w:val="00AA0303"/>
    <w:rsid w:val="00AA0433"/>
    <w:rsid w:val="00AA0691"/>
    <w:rsid w:val="00AA06CD"/>
    <w:rsid w:val="00AA124D"/>
    <w:rsid w:val="00AA1279"/>
    <w:rsid w:val="00AA12C4"/>
    <w:rsid w:val="00AA1467"/>
    <w:rsid w:val="00AA1A65"/>
    <w:rsid w:val="00AA1B23"/>
    <w:rsid w:val="00AA269F"/>
    <w:rsid w:val="00AA2860"/>
    <w:rsid w:val="00AA291A"/>
    <w:rsid w:val="00AA2CC3"/>
    <w:rsid w:val="00AA34B2"/>
    <w:rsid w:val="00AA3C33"/>
    <w:rsid w:val="00AA3D2F"/>
    <w:rsid w:val="00AA3E74"/>
    <w:rsid w:val="00AA5929"/>
    <w:rsid w:val="00AA6002"/>
    <w:rsid w:val="00AA65F6"/>
    <w:rsid w:val="00AA6AAA"/>
    <w:rsid w:val="00AA6D9C"/>
    <w:rsid w:val="00AA6DE0"/>
    <w:rsid w:val="00AA6F40"/>
    <w:rsid w:val="00AA7A21"/>
    <w:rsid w:val="00AA7FF9"/>
    <w:rsid w:val="00AB00B8"/>
    <w:rsid w:val="00AB021F"/>
    <w:rsid w:val="00AB02A1"/>
    <w:rsid w:val="00AB0462"/>
    <w:rsid w:val="00AB0DB9"/>
    <w:rsid w:val="00AB1BF3"/>
    <w:rsid w:val="00AB204B"/>
    <w:rsid w:val="00AB2310"/>
    <w:rsid w:val="00AB270E"/>
    <w:rsid w:val="00AB2EF2"/>
    <w:rsid w:val="00AB3196"/>
    <w:rsid w:val="00AB33B7"/>
    <w:rsid w:val="00AB3921"/>
    <w:rsid w:val="00AB3AD1"/>
    <w:rsid w:val="00AB3E2C"/>
    <w:rsid w:val="00AB3F73"/>
    <w:rsid w:val="00AB416F"/>
    <w:rsid w:val="00AB4555"/>
    <w:rsid w:val="00AB4ACA"/>
    <w:rsid w:val="00AB51E6"/>
    <w:rsid w:val="00AB603E"/>
    <w:rsid w:val="00AB628B"/>
    <w:rsid w:val="00AB63DA"/>
    <w:rsid w:val="00AB6BBB"/>
    <w:rsid w:val="00AB70D2"/>
    <w:rsid w:val="00AB71FF"/>
    <w:rsid w:val="00AB78F1"/>
    <w:rsid w:val="00AB7CD9"/>
    <w:rsid w:val="00AC043E"/>
    <w:rsid w:val="00AC0714"/>
    <w:rsid w:val="00AC0842"/>
    <w:rsid w:val="00AC0958"/>
    <w:rsid w:val="00AC1A40"/>
    <w:rsid w:val="00AC1BFB"/>
    <w:rsid w:val="00AC1CAC"/>
    <w:rsid w:val="00AC1EFD"/>
    <w:rsid w:val="00AC254B"/>
    <w:rsid w:val="00AC2764"/>
    <w:rsid w:val="00AC2C5A"/>
    <w:rsid w:val="00AC312A"/>
    <w:rsid w:val="00AC3B03"/>
    <w:rsid w:val="00AC41C5"/>
    <w:rsid w:val="00AC4D1D"/>
    <w:rsid w:val="00AC4D6E"/>
    <w:rsid w:val="00AC55D0"/>
    <w:rsid w:val="00AC56EA"/>
    <w:rsid w:val="00AC580B"/>
    <w:rsid w:val="00AC59F9"/>
    <w:rsid w:val="00AC5F14"/>
    <w:rsid w:val="00AC5F7C"/>
    <w:rsid w:val="00AC5F86"/>
    <w:rsid w:val="00AC5FD6"/>
    <w:rsid w:val="00AC6188"/>
    <w:rsid w:val="00AC6392"/>
    <w:rsid w:val="00AC6F59"/>
    <w:rsid w:val="00AC712B"/>
    <w:rsid w:val="00AC73A1"/>
    <w:rsid w:val="00AC73BD"/>
    <w:rsid w:val="00AC75A5"/>
    <w:rsid w:val="00AD0802"/>
    <w:rsid w:val="00AD0BDD"/>
    <w:rsid w:val="00AD0C24"/>
    <w:rsid w:val="00AD0CF5"/>
    <w:rsid w:val="00AD0E3E"/>
    <w:rsid w:val="00AD1279"/>
    <w:rsid w:val="00AD1340"/>
    <w:rsid w:val="00AD1363"/>
    <w:rsid w:val="00AD1370"/>
    <w:rsid w:val="00AD1BB1"/>
    <w:rsid w:val="00AD1E65"/>
    <w:rsid w:val="00AD1FE6"/>
    <w:rsid w:val="00AD2617"/>
    <w:rsid w:val="00AD2B16"/>
    <w:rsid w:val="00AD3088"/>
    <w:rsid w:val="00AD32F2"/>
    <w:rsid w:val="00AD36B4"/>
    <w:rsid w:val="00AD3810"/>
    <w:rsid w:val="00AD3978"/>
    <w:rsid w:val="00AD3CB9"/>
    <w:rsid w:val="00AD3D7B"/>
    <w:rsid w:val="00AD3FBA"/>
    <w:rsid w:val="00AD4748"/>
    <w:rsid w:val="00AD506C"/>
    <w:rsid w:val="00AD50C7"/>
    <w:rsid w:val="00AD5138"/>
    <w:rsid w:val="00AD552A"/>
    <w:rsid w:val="00AD60F4"/>
    <w:rsid w:val="00AD6AF3"/>
    <w:rsid w:val="00AD6CD3"/>
    <w:rsid w:val="00AD6FB8"/>
    <w:rsid w:val="00AD7293"/>
    <w:rsid w:val="00AD72B0"/>
    <w:rsid w:val="00AD749B"/>
    <w:rsid w:val="00AD7607"/>
    <w:rsid w:val="00AD7E87"/>
    <w:rsid w:val="00AE03DB"/>
    <w:rsid w:val="00AE049E"/>
    <w:rsid w:val="00AE05BA"/>
    <w:rsid w:val="00AE067A"/>
    <w:rsid w:val="00AE0894"/>
    <w:rsid w:val="00AE08D6"/>
    <w:rsid w:val="00AE16FC"/>
    <w:rsid w:val="00AE1DB7"/>
    <w:rsid w:val="00AE1E83"/>
    <w:rsid w:val="00AE1FC9"/>
    <w:rsid w:val="00AE22C2"/>
    <w:rsid w:val="00AE22F6"/>
    <w:rsid w:val="00AE28CC"/>
    <w:rsid w:val="00AE29E5"/>
    <w:rsid w:val="00AE2BBE"/>
    <w:rsid w:val="00AE3042"/>
    <w:rsid w:val="00AE3287"/>
    <w:rsid w:val="00AE3724"/>
    <w:rsid w:val="00AE4A05"/>
    <w:rsid w:val="00AE5268"/>
    <w:rsid w:val="00AE534D"/>
    <w:rsid w:val="00AE5CF6"/>
    <w:rsid w:val="00AE605F"/>
    <w:rsid w:val="00AE6441"/>
    <w:rsid w:val="00AE6D51"/>
    <w:rsid w:val="00AE6D86"/>
    <w:rsid w:val="00AE749E"/>
    <w:rsid w:val="00AE76BF"/>
    <w:rsid w:val="00AE7D57"/>
    <w:rsid w:val="00AE7E3B"/>
    <w:rsid w:val="00AF0011"/>
    <w:rsid w:val="00AF0DEB"/>
    <w:rsid w:val="00AF1072"/>
    <w:rsid w:val="00AF12E5"/>
    <w:rsid w:val="00AF1B9B"/>
    <w:rsid w:val="00AF1C22"/>
    <w:rsid w:val="00AF1D40"/>
    <w:rsid w:val="00AF1FB2"/>
    <w:rsid w:val="00AF22AD"/>
    <w:rsid w:val="00AF2321"/>
    <w:rsid w:val="00AF25B9"/>
    <w:rsid w:val="00AF2AD0"/>
    <w:rsid w:val="00AF30BC"/>
    <w:rsid w:val="00AF3469"/>
    <w:rsid w:val="00AF3551"/>
    <w:rsid w:val="00AF36B1"/>
    <w:rsid w:val="00AF3AF8"/>
    <w:rsid w:val="00AF3EF7"/>
    <w:rsid w:val="00AF3F68"/>
    <w:rsid w:val="00AF475B"/>
    <w:rsid w:val="00AF4D5B"/>
    <w:rsid w:val="00AF4F9C"/>
    <w:rsid w:val="00AF5B5E"/>
    <w:rsid w:val="00AF5EB6"/>
    <w:rsid w:val="00AF60D6"/>
    <w:rsid w:val="00AF624A"/>
    <w:rsid w:val="00AF625E"/>
    <w:rsid w:val="00AF6DBB"/>
    <w:rsid w:val="00AF71CE"/>
    <w:rsid w:val="00AF7BAE"/>
    <w:rsid w:val="00B00049"/>
    <w:rsid w:val="00B000D9"/>
    <w:rsid w:val="00B00168"/>
    <w:rsid w:val="00B00642"/>
    <w:rsid w:val="00B00978"/>
    <w:rsid w:val="00B00B81"/>
    <w:rsid w:val="00B00BBC"/>
    <w:rsid w:val="00B00D80"/>
    <w:rsid w:val="00B0106E"/>
    <w:rsid w:val="00B01607"/>
    <w:rsid w:val="00B0162D"/>
    <w:rsid w:val="00B0190C"/>
    <w:rsid w:val="00B01F7E"/>
    <w:rsid w:val="00B02666"/>
    <w:rsid w:val="00B02A05"/>
    <w:rsid w:val="00B02ADD"/>
    <w:rsid w:val="00B03820"/>
    <w:rsid w:val="00B03885"/>
    <w:rsid w:val="00B039B1"/>
    <w:rsid w:val="00B03DA4"/>
    <w:rsid w:val="00B0474A"/>
    <w:rsid w:val="00B04C78"/>
    <w:rsid w:val="00B04E74"/>
    <w:rsid w:val="00B05144"/>
    <w:rsid w:val="00B05298"/>
    <w:rsid w:val="00B053B3"/>
    <w:rsid w:val="00B05487"/>
    <w:rsid w:val="00B05BBC"/>
    <w:rsid w:val="00B05FF1"/>
    <w:rsid w:val="00B06041"/>
    <w:rsid w:val="00B061E1"/>
    <w:rsid w:val="00B065A0"/>
    <w:rsid w:val="00B068E1"/>
    <w:rsid w:val="00B06B82"/>
    <w:rsid w:val="00B06BDB"/>
    <w:rsid w:val="00B06E0C"/>
    <w:rsid w:val="00B06E45"/>
    <w:rsid w:val="00B0754C"/>
    <w:rsid w:val="00B07828"/>
    <w:rsid w:val="00B078EC"/>
    <w:rsid w:val="00B1016D"/>
    <w:rsid w:val="00B10365"/>
    <w:rsid w:val="00B1090C"/>
    <w:rsid w:val="00B109FE"/>
    <w:rsid w:val="00B11701"/>
    <w:rsid w:val="00B11CD5"/>
    <w:rsid w:val="00B11EEF"/>
    <w:rsid w:val="00B11FC4"/>
    <w:rsid w:val="00B1260B"/>
    <w:rsid w:val="00B12914"/>
    <w:rsid w:val="00B130B3"/>
    <w:rsid w:val="00B13517"/>
    <w:rsid w:val="00B13597"/>
    <w:rsid w:val="00B13CD3"/>
    <w:rsid w:val="00B13EF2"/>
    <w:rsid w:val="00B1420F"/>
    <w:rsid w:val="00B14239"/>
    <w:rsid w:val="00B14588"/>
    <w:rsid w:val="00B14600"/>
    <w:rsid w:val="00B1475E"/>
    <w:rsid w:val="00B14A55"/>
    <w:rsid w:val="00B14CFF"/>
    <w:rsid w:val="00B14D96"/>
    <w:rsid w:val="00B154F0"/>
    <w:rsid w:val="00B15823"/>
    <w:rsid w:val="00B15BD5"/>
    <w:rsid w:val="00B15E46"/>
    <w:rsid w:val="00B16257"/>
    <w:rsid w:val="00B16538"/>
    <w:rsid w:val="00B16670"/>
    <w:rsid w:val="00B17150"/>
    <w:rsid w:val="00B173E0"/>
    <w:rsid w:val="00B174AD"/>
    <w:rsid w:val="00B17874"/>
    <w:rsid w:val="00B178CC"/>
    <w:rsid w:val="00B201E6"/>
    <w:rsid w:val="00B20233"/>
    <w:rsid w:val="00B20520"/>
    <w:rsid w:val="00B20556"/>
    <w:rsid w:val="00B205ED"/>
    <w:rsid w:val="00B20844"/>
    <w:rsid w:val="00B20A6C"/>
    <w:rsid w:val="00B20C4F"/>
    <w:rsid w:val="00B2131F"/>
    <w:rsid w:val="00B21790"/>
    <w:rsid w:val="00B21A91"/>
    <w:rsid w:val="00B220FA"/>
    <w:rsid w:val="00B22119"/>
    <w:rsid w:val="00B22208"/>
    <w:rsid w:val="00B2237A"/>
    <w:rsid w:val="00B22388"/>
    <w:rsid w:val="00B22618"/>
    <w:rsid w:val="00B2284F"/>
    <w:rsid w:val="00B22AE7"/>
    <w:rsid w:val="00B22B0F"/>
    <w:rsid w:val="00B231FF"/>
    <w:rsid w:val="00B2339A"/>
    <w:rsid w:val="00B23A88"/>
    <w:rsid w:val="00B240B4"/>
    <w:rsid w:val="00B240C2"/>
    <w:rsid w:val="00B240CF"/>
    <w:rsid w:val="00B24BAB"/>
    <w:rsid w:val="00B25024"/>
    <w:rsid w:val="00B251A5"/>
    <w:rsid w:val="00B259EF"/>
    <w:rsid w:val="00B25AFF"/>
    <w:rsid w:val="00B25D18"/>
    <w:rsid w:val="00B26013"/>
    <w:rsid w:val="00B26266"/>
    <w:rsid w:val="00B2672B"/>
    <w:rsid w:val="00B269FE"/>
    <w:rsid w:val="00B26A1E"/>
    <w:rsid w:val="00B270A3"/>
    <w:rsid w:val="00B2735E"/>
    <w:rsid w:val="00B3008E"/>
    <w:rsid w:val="00B3068E"/>
    <w:rsid w:val="00B3082B"/>
    <w:rsid w:val="00B30AAF"/>
    <w:rsid w:val="00B30D13"/>
    <w:rsid w:val="00B30F94"/>
    <w:rsid w:val="00B31A98"/>
    <w:rsid w:val="00B31D6B"/>
    <w:rsid w:val="00B31DCB"/>
    <w:rsid w:val="00B3206C"/>
    <w:rsid w:val="00B322BF"/>
    <w:rsid w:val="00B325C6"/>
    <w:rsid w:val="00B32F82"/>
    <w:rsid w:val="00B33259"/>
    <w:rsid w:val="00B3393B"/>
    <w:rsid w:val="00B339BC"/>
    <w:rsid w:val="00B33F06"/>
    <w:rsid w:val="00B340DF"/>
    <w:rsid w:val="00B3425E"/>
    <w:rsid w:val="00B342AF"/>
    <w:rsid w:val="00B3479B"/>
    <w:rsid w:val="00B34C1D"/>
    <w:rsid w:val="00B35383"/>
    <w:rsid w:val="00B355F7"/>
    <w:rsid w:val="00B35783"/>
    <w:rsid w:val="00B3598F"/>
    <w:rsid w:val="00B35B43"/>
    <w:rsid w:val="00B35D11"/>
    <w:rsid w:val="00B35FC8"/>
    <w:rsid w:val="00B36326"/>
    <w:rsid w:val="00B363C4"/>
    <w:rsid w:val="00B368F3"/>
    <w:rsid w:val="00B3698A"/>
    <w:rsid w:val="00B373AC"/>
    <w:rsid w:val="00B378E9"/>
    <w:rsid w:val="00B37917"/>
    <w:rsid w:val="00B37C36"/>
    <w:rsid w:val="00B37CFB"/>
    <w:rsid w:val="00B37DF3"/>
    <w:rsid w:val="00B40699"/>
    <w:rsid w:val="00B40708"/>
    <w:rsid w:val="00B415D2"/>
    <w:rsid w:val="00B41637"/>
    <w:rsid w:val="00B41A02"/>
    <w:rsid w:val="00B41D50"/>
    <w:rsid w:val="00B427F9"/>
    <w:rsid w:val="00B42870"/>
    <w:rsid w:val="00B42911"/>
    <w:rsid w:val="00B42D76"/>
    <w:rsid w:val="00B42D7E"/>
    <w:rsid w:val="00B4336A"/>
    <w:rsid w:val="00B4353C"/>
    <w:rsid w:val="00B43811"/>
    <w:rsid w:val="00B43989"/>
    <w:rsid w:val="00B43DF8"/>
    <w:rsid w:val="00B43F78"/>
    <w:rsid w:val="00B44559"/>
    <w:rsid w:val="00B4469E"/>
    <w:rsid w:val="00B454C1"/>
    <w:rsid w:val="00B45550"/>
    <w:rsid w:val="00B456E5"/>
    <w:rsid w:val="00B45D49"/>
    <w:rsid w:val="00B45DE7"/>
    <w:rsid w:val="00B46183"/>
    <w:rsid w:val="00B46363"/>
    <w:rsid w:val="00B46B4E"/>
    <w:rsid w:val="00B46C9A"/>
    <w:rsid w:val="00B46D29"/>
    <w:rsid w:val="00B46F5D"/>
    <w:rsid w:val="00B4716B"/>
    <w:rsid w:val="00B47314"/>
    <w:rsid w:val="00B4783D"/>
    <w:rsid w:val="00B47C4B"/>
    <w:rsid w:val="00B47CCE"/>
    <w:rsid w:val="00B47E8B"/>
    <w:rsid w:val="00B505E8"/>
    <w:rsid w:val="00B50D1D"/>
    <w:rsid w:val="00B51B5D"/>
    <w:rsid w:val="00B51E94"/>
    <w:rsid w:val="00B5220E"/>
    <w:rsid w:val="00B522CB"/>
    <w:rsid w:val="00B52387"/>
    <w:rsid w:val="00B525FD"/>
    <w:rsid w:val="00B527FE"/>
    <w:rsid w:val="00B5287A"/>
    <w:rsid w:val="00B53332"/>
    <w:rsid w:val="00B53A73"/>
    <w:rsid w:val="00B54885"/>
    <w:rsid w:val="00B54BCA"/>
    <w:rsid w:val="00B55376"/>
    <w:rsid w:val="00B55C9E"/>
    <w:rsid w:val="00B55CA5"/>
    <w:rsid w:val="00B55F0B"/>
    <w:rsid w:val="00B56027"/>
    <w:rsid w:val="00B566EF"/>
    <w:rsid w:val="00B5680E"/>
    <w:rsid w:val="00B5690A"/>
    <w:rsid w:val="00B569C8"/>
    <w:rsid w:val="00B56C01"/>
    <w:rsid w:val="00B56D23"/>
    <w:rsid w:val="00B578A4"/>
    <w:rsid w:val="00B578B7"/>
    <w:rsid w:val="00B57A33"/>
    <w:rsid w:val="00B57EFD"/>
    <w:rsid w:val="00B60558"/>
    <w:rsid w:val="00B6059B"/>
    <w:rsid w:val="00B6080D"/>
    <w:rsid w:val="00B60B5F"/>
    <w:rsid w:val="00B60D6A"/>
    <w:rsid w:val="00B60E79"/>
    <w:rsid w:val="00B61612"/>
    <w:rsid w:val="00B618F5"/>
    <w:rsid w:val="00B61AD9"/>
    <w:rsid w:val="00B61BE9"/>
    <w:rsid w:val="00B61C90"/>
    <w:rsid w:val="00B61DFC"/>
    <w:rsid w:val="00B61F80"/>
    <w:rsid w:val="00B623FE"/>
    <w:rsid w:val="00B629F8"/>
    <w:rsid w:val="00B62B5B"/>
    <w:rsid w:val="00B62C45"/>
    <w:rsid w:val="00B63174"/>
    <w:rsid w:val="00B63C0C"/>
    <w:rsid w:val="00B64A01"/>
    <w:rsid w:val="00B64B40"/>
    <w:rsid w:val="00B64C23"/>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77C8"/>
    <w:rsid w:val="00B67A37"/>
    <w:rsid w:val="00B67C02"/>
    <w:rsid w:val="00B67C31"/>
    <w:rsid w:val="00B700D3"/>
    <w:rsid w:val="00B70A3F"/>
    <w:rsid w:val="00B7166F"/>
    <w:rsid w:val="00B71B46"/>
    <w:rsid w:val="00B72190"/>
    <w:rsid w:val="00B722F4"/>
    <w:rsid w:val="00B7243A"/>
    <w:rsid w:val="00B72D06"/>
    <w:rsid w:val="00B72DA0"/>
    <w:rsid w:val="00B72F2E"/>
    <w:rsid w:val="00B73336"/>
    <w:rsid w:val="00B7342A"/>
    <w:rsid w:val="00B73437"/>
    <w:rsid w:val="00B73AF8"/>
    <w:rsid w:val="00B73F08"/>
    <w:rsid w:val="00B7442A"/>
    <w:rsid w:val="00B74EFC"/>
    <w:rsid w:val="00B753FE"/>
    <w:rsid w:val="00B75414"/>
    <w:rsid w:val="00B7660A"/>
    <w:rsid w:val="00B76796"/>
    <w:rsid w:val="00B76892"/>
    <w:rsid w:val="00B7694B"/>
    <w:rsid w:val="00B76BF6"/>
    <w:rsid w:val="00B77075"/>
    <w:rsid w:val="00B770A3"/>
    <w:rsid w:val="00B7727E"/>
    <w:rsid w:val="00B774C3"/>
    <w:rsid w:val="00B77668"/>
    <w:rsid w:val="00B77AE6"/>
    <w:rsid w:val="00B77EBF"/>
    <w:rsid w:val="00B80D81"/>
    <w:rsid w:val="00B80DC0"/>
    <w:rsid w:val="00B81082"/>
    <w:rsid w:val="00B81086"/>
    <w:rsid w:val="00B813CF"/>
    <w:rsid w:val="00B81477"/>
    <w:rsid w:val="00B817DB"/>
    <w:rsid w:val="00B81A96"/>
    <w:rsid w:val="00B8233F"/>
    <w:rsid w:val="00B8253B"/>
    <w:rsid w:val="00B82B06"/>
    <w:rsid w:val="00B82EE8"/>
    <w:rsid w:val="00B83325"/>
    <w:rsid w:val="00B83552"/>
    <w:rsid w:val="00B835A8"/>
    <w:rsid w:val="00B83D49"/>
    <w:rsid w:val="00B84319"/>
    <w:rsid w:val="00B843F6"/>
    <w:rsid w:val="00B84B07"/>
    <w:rsid w:val="00B84CA1"/>
    <w:rsid w:val="00B84F42"/>
    <w:rsid w:val="00B85291"/>
    <w:rsid w:val="00B853B6"/>
    <w:rsid w:val="00B85769"/>
    <w:rsid w:val="00B85FDC"/>
    <w:rsid w:val="00B85FFD"/>
    <w:rsid w:val="00B861E8"/>
    <w:rsid w:val="00B8655D"/>
    <w:rsid w:val="00B865AA"/>
    <w:rsid w:val="00B8691A"/>
    <w:rsid w:val="00B86A60"/>
    <w:rsid w:val="00B86E5B"/>
    <w:rsid w:val="00B8736D"/>
    <w:rsid w:val="00B87501"/>
    <w:rsid w:val="00B87A9F"/>
    <w:rsid w:val="00B87E31"/>
    <w:rsid w:val="00B90852"/>
    <w:rsid w:val="00B90993"/>
    <w:rsid w:val="00B90CBB"/>
    <w:rsid w:val="00B91012"/>
    <w:rsid w:val="00B910DC"/>
    <w:rsid w:val="00B91670"/>
    <w:rsid w:val="00B916D2"/>
    <w:rsid w:val="00B919E0"/>
    <w:rsid w:val="00B91C8F"/>
    <w:rsid w:val="00B91F55"/>
    <w:rsid w:val="00B92991"/>
    <w:rsid w:val="00B92C55"/>
    <w:rsid w:val="00B9339B"/>
    <w:rsid w:val="00B93679"/>
    <w:rsid w:val="00B93772"/>
    <w:rsid w:val="00B93C84"/>
    <w:rsid w:val="00B93C85"/>
    <w:rsid w:val="00B93D8F"/>
    <w:rsid w:val="00B9437A"/>
    <w:rsid w:val="00B94427"/>
    <w:rsid w:val="00B944BA"/>
    <w:rsid w:val="00B95052"/>
    <w:rsid w:val="00B95417"/>
    <w:rsid w:val="00B95496"/>
    <w:rsid w:val="00B95B2D"/>
    <w:rsid w:val="00B96021"/>
    <w:rsid w:val="00B960AC"/>
    <w:rsid w:val="00B96299"/>
    <w:rsid w:val="00B96607"/>
    <w:rsid w:val="00B9661F"/>
    <w:rsid w:val="00B966B2"/>
    <w:rsid w:val="00B971C6"/>
    <w:rsid w:val="00B973F7"/>
    <w:rsid w:val="00B975FA"/>
    <w:rsid w:val="00B9767D"/>
    <w:rsid w:val="00B97774"/>
    <w:rsid w:val="00B977FF"/>
    <w:rsid w:val="00BA01A4"/>
    <w:rsid w:val="00BA01F4"/>
    <w:rsid w:val="00BA0360"/>
    <w:rsid w:val="00BA0461"/>
    <w:rsid w:val="00BA09DE"/>
    <w:rsid w:val="00BA10AB"/>
    <w:rsid w:val="00BA125F"/>
    <w:rsid w:val="00BA1302"/>
    <w:rsid w:val="00BA1451"/>
    <w:rsid w:val="00BA1457"/>
    <w:rsid w:val="00BA14D0"/>
    <w:rsid w:val="00BA15DD"/>
    <w:rsid w:val="00BA19E0"/>
    <w:rsid w:val="00BA1E63"/>
    <w:rsid w:val="00BA20AE"/>
    <w:rsid w:val="00BA24CC"/>
    <w:rsid w:val="00BA2C2D"/>
    <w:rsid w:val="00BA2F0C"/>
    <w:rsid w:val="00BA30FC"/>
    <w:rsid w:val="00BA3153"/>
    <w:rsid w:val="00BA3799"/>
    <w:rsid w:val="00BA38F2"/>
    <w:rsid w:val="00BA39E8"/>
    <w:rsid w:val="00BA40DD"/>
    <w:rsid w:val="00BA42D9"/>
    <w:rsid w:val="00BA430D"/>
    <w:rsid w:val="00BA4859"/>
    <w:rsid w:val="00BA4B06"/>
    <w:rsid w:val="00BA4DDD"/>
    <w:rsid w:val="00BA6118"/>
    <w:rsid w:val="00BA6122"/>
    <w:rsid w:val="00BA6467"/>
    <w:rsid w:val="00BA6571"/>
    <w:rsid w:val="00BA657B"/>
    <w:rsid w:val="00BA7215"/>
    <w:rsid w:val="00BA75B0"/>
    <w:rsid w:val="00BA7992"/>
    <w:rsid w:val="00BA7AEE"/>
    <w:rsid w:val="00BB0152"/>
    <w:rsid w:val="00BB0282"/>
    <w:rsid w:val="00BB09CA"/>
    <w:rsid w:val="00BB0BD9"/>
    <w:rsid w:val="00BB0F68"/>
    <w:rsid w:val="00BB11CF"/>
    <w:rsid w:val="00BB1468"/>
    <w:rsid w:val="00BB1A4A"/>
    <w:rsid w:val="00BB1F50"/>
    <w:rsid w:val="00BB203D"/>
    <w:rsid w:val="00BB2AAA"/>
    <w:rsid w:val="00BB2CC1"/>
    <w:rsid w:val="00BB38DB"/>
    <w:rsid w:val="00BB3A9D"/>
    <w:rsid w:val="00BB4028"/>
    <w:rsid w:val="00BB4103"/>
    <w:rsid w:val="00BB4431"/>
    <w:rsid w:val="00BB443C"/>
    <w:rsid w:val="00BB4DD1"/>
    <w:rsid w:val="00BB5191"/>
    <w:rsid w:val="00BB5214"/>
    <w:rsid w:val="00BB5786"/>
    <w:rsid w:val="00BB59B3"/>
    <w:rsid w:val="00BB5A3D"/>
    <w:rsid w:val="00BB5C47"/>
    <w:rsid w:val="00BB610D"/>
    <w:rsid w:val="00BB6278"/>
    <w:rsid w:val="00BB64BE"/>
    <w:rsid w:val="00BB6CB3"/>
    <w:rsid w:val="00BB75B4"/>
    <w:rsid w:val="00BB7778"/>
    <w:rsid w:val="00BB7B6F"/>
    <w:rsid w:val="00BB7BAC"/>
    <w:rsid w:val="00BC01DC"/>
    <w:rsid w:val="00BC0800"/>
    <w:rsid w:val="00BC0B43"/>
    <w:rsid w:val="00BC0EB4"/>
    <w:rsid w:val="00BC0F77"/>
    <w:rsid w:val="00BC10E8"/>
    <w:rsid w:val="00BC1281"/>
    <w:rsid w:val="00BC17AE"/>
    <w:rsid w:val="00BC1827"/>
    <w:rsid w:val="00BC18D3"/>
    <w:rsid w:val="00BC1E2D"/>
    <w:rsid w:val="00BC2114"/>
    <w:rsid w:val="00BC24F0"/>
    <w:rsid w:val="00BC2559"/>
    <w:rsid w:val="00BC2627"/>
    <w:rsid w:val="00BC2984"/>
    <w:rsid w:val="00BC3179"/>
    <w:rsid w:val="00BC319E"/>
    <w:rsid w:val="00BC33D6"/>
    <w:rsid w:val="00BC3868"/>
    <w:rsid w:val="00BC3BBF"/>
    <w:rsid w:val="00BC3CF0"/>
    <w:rsid w:val="00BC3E49"/>
    <w:rsid w:val="00BC40FB"/>
    <w:rsid w:val="00BC43FB"/>
    <w:rsid w:val="00BC478A"/>
    <w:rsid w:val="00BC4E75"/>
    <w:rsid w:val="00BC508A"/>
    <w:rsid w:val="00BC5200"/>
    <w:rsid w:val="00BC5476"/>
    <w:rsid w:val="00BC5559"/>
    <w:rsid w:val="00BC55C3"/>
    <w:rsid w:val="00BC59B6"/>
    <w:rsid w:val="00BC5AE1"/>
    <w:rsid w:val="00BC5B16"/>
    <w:rsid w:val="00BC5DC7"/>
    <w:rsid w:val="00BC62E7"/>
    <w:rsid w:val="00BC6684"/>
    <w:rsid w:val="00BC6A42"/>
    <w:rsid w:val="00BC6C17"/>
    <w:rsid w:val="00BC6C75"/>
    <w:rsid w:val="00BC771E"/>
    <w:rsid w:val="00BC7F95"/>
    <w:rsid w:val="00BD0559"/>
    <w:rsid w:val="00BD0782"/>
    <w:rsid w:val="00BD089C"/>
    <w:rsid w:val="00BD0C1D"/>
    <w:rsid w:val="00BD0C2F"/>
    <w:rsid w:val="00BD144F"/>
    <w:rsid w:val="00BD161A"/>
    <w:rsid w:val="00BD18F7"/>
    <w:rsid w:val="00BD1B7B"/>
    <w:rsid w:val="00BD1D78"/>
    <w:rsid w:val="00BD1EF7"/>
    <w:rsid w:val="00BD2411"/>
    <w:rsid w:val="00BD25A3"/>
    <w:rsid w:val="00BD290C"/>
    <w:rsid w:val="00BD2CA8"/>
    <w:rsid w:val="00BD2EE8"/>
    <w:rsid w:val="00BD3196"/>
    <w:rsid w:val="00BD331D"/>
    <w:rsid w:val="00BD3536"/>
    <w:rsid w:val="00BD3799"/>
    <w:rsid w:val="00BD3DC6"/>
    <w:rsid w:val="00BD427D"/>
    <w:rsid w:val="00BD45CB"/>
    <w:rsid w:val="00BD51C4"/>
    <w:rsid w:val="00BD581D"/>
    <w:rsid w:val="00BD5D00"/>
    <w:rsid w:val="00BD5DA7"/>
    <w:rsid w:val="00BD66DE"/>
    <w:rsid w:val="00BD6B3A"/>
    <w:rsid w:val="00BD6F1B"/>
    <w:rsid w:val="00BD72A8"/>
    <w:rsid w:val="00BD73C2"/>
    <w:rsid w:val="00BD7ABC"/>
    <w:rsid w:val="00BE03C3"/>
    <w:rsid w:val="00BE0691"/>
    <w:rsid w:val="00BE06C7"/>
    <w:rsid w:val="00BE0987"/>
    <w:rsid w:val="00BE1272"/>
    <w:rsid w:val="00BE15D8"/>
    <w:rsid w:val="00BE1A3D"/>
    <w:rsid w:val="00BE21A1"/>
    <w:rsid w:val="00BE2401"/>
    <w:rsid w:val="00BE29C7"/>
    <w:rsid w:val="00BE2C29"/>
    <w:rsid w:val="00BE2EA9"/>
    <w:rsid w:val="00BE37EC"/>
    <w:rsid w:val="00BE3B16"/>
    <w:rsid w:val="00BE3C4A"/>
    <w:rsid w:val="00BE4013"/>
    <w:rsid w:val="00BE4700"/>
    <w:rsid w:val="00BE471D"/>
    <w:rsid w:val="00BE4924"/>
    <w:rsid w:val="00BE4BDA"/>
    <w:rsid w:val="00BE4CEC"/>
    <w:rsid w:val="00BE4FE8"/>
    <w:rsid w:val="00BE5B62"/>
    <w:rsid w:val="00BE603D"/>
    <w:rsid w:val="00BE6394"/>
    <w:rsid w:val="00BE6B11"/>
    <w:rsid w:val="00BE6C03"/>
    <w:rsid w:val="00BE6EAE"/>
    <w:rsid w:val="00BE6F92"/>
    <w:rsid w:val="00BE71E5"/>
    <w:rsid w:val="00BE7425"/>
    <w:rsid w:val="00BE7496"/>
    <w:rsid w:val="00BE77E4"/>
    <w:rsid w:val="00BE789B"/>
    <w:rsid w:val="00BE7900"/>
    <w:rsid w:val="00BE7DA2"/>
    <w:rsid w:val="00BF0559"/>
    <w:rsid w:val="00BF0CE1"/>
    <w:rsid w:val="00BF0D6C"/>
    <w:rsid w:val="00BF0EA5"/>
    <w:rsid w:val="00BF277D"/>
    <w:rsid w:val="00BF29DB"/>
    <w:rsid w:val="00BF2E1B"/>
    <w:rsid w:val="00BF2FA7"/>
    <w:rsid w:val="00BF2FE2"/>
    <w:rsid w:val="00BF320A"/>
    <w:rsid w:val="00BF3748"/>
    <w:rsid w:val="00BF37FD"/>
    <w:rsid w:val="00BF39C7"/>
    <w:rsid w:val="00BF4204"/>
    <w:rsid w:val="00BF43C7"/>
    <w:rsid w:val="00BF4F69"/>
    <w:rsid w:val="00BF5065"/>
    <w:rsid w:val="00BF580C"/>
    <w:rsid w:val="00BF5BB3"/>
    <w:rsid w:val="00BF5F6A"/>
    <w:rsid w:val="00BF65FB"/>
    <w:rsid w:val="00BF6A4C"/>
    <w:rsid w:val="00BF6CF9"/>
    <w:rsid w:val="00BF70C8"/>
    <w:rsid w:val="00BF7360"/>
    <w:rsid w:val="00BF74CC"/>
    <w:rsid w:val="00BF74E3"/>
    <w:rsid w:val="00BF7C67"/>
    <w:rsid w:val="00C0078C"/>
    <w:rsid w:val="00C007F5"/>
    <w:rsid w:val="00C00D1C"/>
    <w:rsid w:val="00C0102C"/>
    <w:rsid w:val="00C0154A"/>
    <w:rsid w:val="00C01D6C"/>
    <w:rsid w:val="00C02206"/>
    <w:rsid w:val="00C02441"/>
    <w:rsid w:val="00C02485"/>
    <w:rsid w:val="00C0254E"/>
    <w:rsid w:val="00C0255E"/>
    <w:rsid w:val="00C028A0"/>
    <w:rsid w:val="00C02C5E"/>
    <w:rsid w:val="00C03995"/>
    <w:rsid w:val="00C03AA4"/>
    <w:rsid w:val="00C0454E"/>
    <w:rsid w:val="00C046AB"/>
    <w:rsid w:val="00C0486A"/>
    <w:rsid w:val="00C049FC"/>
    <w:rsid w:val="00C0520F"/>
    <w:rsid w:val="00C05537"/>
    <w:rsid w:val="00C055A3"/>
    <w:rsid w:val="00C056A3"/>
    <w:rsid w:val="00C05AE6"/>
    <w:rsid w:val="00C0613B"/>
    <w:rsid w:val="00C06BFF"/>
    <w:rsid w:val="00C07A89"/>
    <w:rsid w:val="00C07E6D"/>
    <w:rsid w:val="00C10575"/>
    <w:rsid w:val="00C109DD"/>
    <w:rsid w:val="00C10BB5"/>
    <w:rsid w:val="00C10FF4"/>
    <w:rsid w:val="00C1115D"/>
    <w:rsid w:val="00C1177C"/>
    <w:rsid w:val="00C11D34"/>
    <w:rsid w:val="00C1261F"/>
    <w:rsid w:val="00C12C75"/>
    <w:rsid w:val="00C12EF4"/>
    <w:rsid w:val="00C12FD2"/>
    <w:rsid w:val="00C13193"/>
    <w:rsid w:val="00C13396"/>
    <w:rsid w:val="00C1371F"/>
    <w:rsid w:val="00C138DE"/>
    <w:rsid w:val="00C13B1F"/>
    <w:rsid w:val="00C13BEF"/>
    <w:rsid w:val="00C14152"/>
    <w:rsid w:val="00C14157"/>
    <w:rsid w:val="00C1425C"/>
    <w:rsid w:val="00C1530A"/>
    <w:rsid w:val="00C158C6"/>
    <w:rsid w:val="00C16743"/>
    <w:rsid w:val="00C16FD9"/>
    <w:rsid w:val="00C172AB"/>
    <w:rsid w:val="00C17734"/>
    <w:rsid w:val="00C17816"/>
    <w:rsid w:val="00C20108"/>
    <w:rsid w:val="00C20287"/>
    <w:rsid w:val="00C204ED"/>
    <w:rsid w:val="00C20A8A"/>
    <w:rsid w:val="00C20AF8"/>
    <w:rsid w:val="00C210D5"/>
    <w:rsid w:val="00C21355"/>
    <w:rsid w:val="00C217B0"/>
    <w:rsid w:val="00C21E26"/>
    <w:rsid w:val="00C22141"/>
    <w:rsid w:val="00C22145"/>
    <w:rsid w:val="00C22230"/>
    <w:rsid w:val="00C225BA"/>
    <w:rsid w:val="00C226BD"/>
    <w:rsid w:val="00C2280E"/>
    <w:rsid w:val="00C22B4F"/>
    <w:rsid w:val="00C22C73"/>
    <w:rsid w:val="00C22D21"/>
    <w:rsid w:val="00C2300F"/>
    <w:rsid w:val="00C23509"/>
    <w:rsid w:val="00C238E1"/>
    <w:rsid w:val="00C23AF3"/>
    <w:rsid w:val="00C24038"/>
    <w:rsid w:val="00C24192"/>
    <w:rsid w:val="00C2471E"/>
    <w:rsid w:val="00C24C7C"/>
    <w:rsid w:val="00C264A6"/>
    <w:rsid w:val="00C26B46"/>
    <w:rsid w:val="00C26CDF"/>
    <w:rsid w:val="00C2724C"/>
    <w:rsid w:val="00C273A1"/>
    <w:rsid w:val="00C274E7"/>
    <w:rsid w:val="00C27E1F"/>
    <w:rsid w:val="00C3007D"/>
    <w:rsid w:val="00C3010E"/>
    <w:rsid w:val="00C305FF"/>
    <w:rsid w:val="00C30CCE"/>
    <w:rsid w:val="00C30EC8"/>
    <w:rsid w:val="00C30F47"/>
    <w:rsid w:val="00C31199"/>
    <w:rsid w:val="00C3192F"/>
    <w:rsid w:val="00C31EBC"/>
    <w:rsid w:val="00C31FFE"/>
    <w:rsid w:val="00C32087"/>
    <w:rsid w:val="00C32538"/>
    <w:rsid w:val="00C32BE1"/>
    <w:rsid w:val="00C32C0E"/>
    <w:rsid w:val="00C331D2"/>
    <w:rsid w:val="00C33326"/>
    <w:rsid w:val="00C3360F"/>
    <w:rsid w:val="00C339A0"/>
    <w:rsid w:val="00C3465A"/>
    <w:rsid w:val="00C34907"/>
    <w:rsid w:val="00C34B7A"/>
    <w:rsid w:val="00C34C0A"/>
    <w:rsid w:val="00C35004"/>
    <w:rsid w:val="00C354C5"/>
    <w:rsid w:val="00C356BC"/>
    <w:rsid w:val="00C35A11"/>
    <w:rsid w:val="00C35A7A"/>
    <w:rsid w:val="00C36014"/>
    <w:rsid w:val="00C37399"/>
    <w:rsid w:val="00C37A3F"/>
    <w:rsid w:val="00C40127"/>
    <w:rsid w:val="00C405D0"/>
    <w:rsid w:val="00C409D6"/>
    <w:rsid w:val="00C4115F"/>
    <w:rsid w:val="00C41B7F"/>
    <w:rsid w:val="00C41DAF"/>
    <w:rsid w:val="00C41DCD"/>
    <w:rsid w:val="00C41FB8"/>
    <w:rsid w:val="00C4217A"/>
    <w:rsid w:val="00C42493"/>
    <w:rsid w:val="00C42B1D"/>
    <w:rsid w:val="00C42D3A"/>
    <w:rsid w:val="00C42DE5"/>
    <w:rsid w:val="00C42F47"/>
    <w:rsid w:val="00C4334A"/>
    <w:rsid w:val="00C43772"/>
    <w:rsid w:val="00C438A8"/>
    <w:rsid w:val="00C43C00"/>
    <w:rsid w:val="00C43C15"/>
    <w:rsid w:val="00C43CFC"/>
    <w:rsid w:val="00C44470"/>
    <w:rsid w:val="00C44910"/>
    <w:rsid w:val="00C4496F"/>
    <w:rsid w:val="00C4524C"/>
    <w:rsid w:val="00C45337"/>
    <w:rsid w:val="00C453A5"/>
    <w:rsid w:val="00C458A4"/>
    <w:rsid w:val="00C466C9"/>
    <w:rsid w:val="00C46AEC"/>
    <w:rsid w:val="00C46E9D"/>
    <w:rsid w:val="00C46FE3"/>
    <w:rsid w:val="00C472E0"/>
    <w:rsid w:val="00C4759A"/>
    <w:rsid w:val="00C47A96"/>
    <w:rsid w:val="00C47D48"/>
    <w:rsid w:val="00C47FA0"/>
    <w:rsid w:val="00C50CA9"/>
    <w:rsid w:val="00C50E98"/>
    <w:rsid w:val="00C51192"/>
    <w:rsid w:val="00C51437"/>
    <w:rsid w:val="00C5147E"/>
    <w:rsid w:val="00C517B0"/>
    <w:rsid w:val="00C51953"/>
    <w:rsid w:val="00C51A3E"/>
    <w:rsid w:val="00C51ECD"/>
    <w:rsid w:val="00C52268"/>
    <w:rsid w:val="00C524D4"/>
    <w:rsid w:val="00C52EDE"/>
    <w:rsid w:val="00C53940"/>
    <w:rsid w:val="00C53AC6"/>
    <w:rsid w:val="00C53BAE"/>
    <w:rsid w:val="00C53E36"/>
    <w:rsid w:val="00C53F69"/>
    <w:rsid w:val="00C53FA0"/>
    <w:rsid w:val="00C54780"/>
    <w:rsid w:val="00C5484C"/>
    <w:rsid w:val="00C54870"/>
    <w:rsid w:val="00C54CEE"/>
    <w:rsid w:val="00C55908"/>
    <w:rsid w:val="00C55AEB"/>
    <w:rsid w:val="00C55C8F"/>
    <w:rsid w:val="00C55CB0"/>
    <w:rsid w:val="00C55D9A"/>
    <w:rsid w:val="00C561A1"/>
    <w:rsid w:val="00C56624"/>
    <w:rsid w:val="00C56A52"/>
    <w:rsid w:val="00C56B03"/>
    <w:rsid w:val="00C56E2F"/>
    <w:rsid w:val="00C56F4B"/>
    <w:rsid w:val="00C5707F"/>
    <w:rsid w:val="00C5776A"/>
    <w:rsid w:val="00C57982"/>
    <w:rsid w:val="00C579DE"/>
    <w:rsid w:val="00C57A82"/>
    <w:rsid w:val="00C57E44"/>
    <w:rsid w:val="00C57EFF"/>
    <w:rsid w:val="00C57F14"/>
    <w:rsid w:val="00C57FC4"/>
    <w:rsid w:val="00C60097"/>
    <w:rsid w:val="00C60512"/>
    <w:rsid w:val="00C611DA"/>
    <w:rsid w:val="00C619A7"/>
    <w:rsid w:val="00C6201F"/>
    <w:rsid w:val="00C62855"/>
    <w:rsid w:val="00C62AA7"/>
    <w:rsid w:val="00C62D6D"/>
    <w:rsid w:val="00C62DFA"/>
    <w:rsid w:val="00C6348A"/>
    <w:rsid w:val="00C636E8"/>
    <w:rsid w:val="00C638DB"/>
    <w:rsid w:val="00C63900"/>
    <w:rsid w:val="00C63D64"/>
    <w:rsid w:val="00C64333"/>
    <w:rsid w:val="00C64457"/>
    <w:rsid w:val="00C64631"/>
    <w:rsid w:val="00C64A78"/>
    <w:rsid w:val="00C64B4E"/>
    <w:rsid w:val="00C64ED8"/>
    <w:rsid w:val="00C64F1F"/>
    <w:rsid w:val="00C64F31"/>
    <w:rsid w:val="00C65320"/>
    <w:rsid w:val="00C65C25"/>
    <w:rsid w:val="00C65DCD"/>
    <w:rsid w:val="00C6628D"/>
    <w:rsid w:val="00C6641E"/>
    <w:rsid w:val="00C66456"/>
    <w:rsid w:val="00C668C8"/>
    <w:rsid w:val="00C66C13"/>
    <w:rsid w:val="00C672B0"/>
    <w:rsid w:val="00C6735D"/>
    <w:rsid w:val="00C6753B"/>
    <w:rsid w:val="00C70265"/>
    <w:rsid w:val="00C703CD"/>
    <w:rsid w:val="00C70621"/>
    <w:rsid w:val="00C7065A"/>
    <w:rsid w:val="00C707B3"/>
    <w:rsid w:val="00C709DB"/>
    <w:rsid w:val="00C70EFC"/>
    <w:rsid w:val="00C71C0B"/>
    <w:rsid w:val="00C71F22"/>
    <w:rsid w:val="00C7243C"/>
    <w:rsid w:val="00C72A79"/>
    <w:rsid w:val="00C73581"/>
    <w:rsid w:val="00C73E83"/>
    <w:rsid w:val="00C73FD2"/>
    <w:rsid w:val="00C740F9"/>
    <w:rsid w:val="00C742C7"/>
    <w:rsid w:val="00C74636"/>
    <w:rsid w:val="00C75F09"/>
    <w:rsid w:val="00C76219"/>
    <w:rsid w:val="00C7645C"/>
    <w:rsid w:val="00C7685A"/>
    <w:rsid w:val="00C768E0"/>
    <w:rsid w:val="00C76AA2"/>
    <w:rsid w:val="00C76FE8"/>
    <w:rsid w:val="00C778F0"/>
    <w:rsid w:val="00C8010E"/>
    <w:rsid w:val="00C80394"/>
    <w:rsid w:val="00C8056C"/>
    <w:rsid w:val="00C805DD"/>
    <w:rsid w:val="00C80667"/>
    <w:rsid w:val="00C808CA"/>
    <w:rsid w:val="00C81149"/>
    <w:rsid w:val="00C81382"/>
    <w:rsid w:val="00C81B98"/>
    <w:rsid w:val="00C81C20"/>
    <w:rsid w:val="00C81C47"/>
    <w:rsid w:val="00C81DE2"/>
    <w:rsid w:val="00C8251B"/>
    <w:rsid w:val="00C827C3"/>
    <w:rsid w:val="00C829FF"/>
    <w:rsid w:val="00C82BB5"/>
    <w:rsid w:val="00C8306F"/>
    <w:rsid w:val="00C83878"/>
    <w:rsid w:val="00C83F08"/>
    <w:rsid w:val="00C841BF"/>
    <w:rsid w:val="00C849D5"/>
    <w:rsid w:val="00C84F89"/>
    <w:rsid w:val="00C8533F"/>
    <w:rsid w:val="00C85479"/>
    <w:rsid w:val="00C85817"/>
    <w:rsid w:val="00C8595C"/>
    <w:rsid w:val="00C85CF3"/>
    <w:rsid w:val="00C85E66"/>
    <w:rsid w:val="00C8639F"/>
    <w:rsid w:val="00C86927"/>
    <w:rsid w:val="00C86EFD"/>
    <w:rsid w:val="00C87184"/>
    <w:rsid w:val="00C872C3"/>
    <w:rsid w:val="00C87876"/>
    <w:rsid w:val="00C87E6D"/>
    <w:rsid w:val="00C904BD"/>
    <w:rsid w:val="00C90867"/>
    <w:rsid w:val="00C90E1F"/>
    <w:rsid w:val="00C91673"/>
    <w:rsid w:val="00C91D6C"/>
    <w:rsid w:val="00C922F5"/>
    <w:rsid w:val="00C926F6"/>
    <w:rsid w:val="00C927CE"/>
    <w:rsid w:val="00C92CB9"/>
    <w:rsid w:val="00C93373"/>
    <w:rsid w:val="00C9395C"/>
    <w:rsid w:val="00C93B57"/>
    <w:rsid w:val="00C93C0F"/>
    <w:rsid w:val="00C93D2C"/>
    <w:rsid w:val="00C94240"/>
    <w:rsid w:val="00C942FB"/>
    <w:rsid w:val="00C947E2"/>
    <w:rsid w:val="00C94A19"/>
    <w:rsid w:val="00C94F21"/>
    <w:rsid w:val="00C95595"/>
    <w:rsid w:val="00C95E86"/>
    <w:rsid w:val="00C97891"/>
    <w:rsid w:val="00C978BE"/>
    <w:rsid w:val="00CA028F"/>
    <w:rsid w:val="00CA0951"/>
    <w:rsid w:val="00CA0CE9"/>
    <w:rsid w:val="00CA107E"/>
    <w:rsid w:val="00CA15A2"/>
    <w:rsid w:val="00CA1883"/>
    <w:rsid w:val="00CA1AEE"/>
    <w:rsid w:val="00CA2059"/>
    <w:rsid w:val="00CA26BD"/>
    <w:rsid w:val="00CA2AC4"/>
    <w:rsid w:val="00CA2F5C"/>
    <w:rsid w:val="00CA302F"/>
    <w:rsid w:val="00CA35A0"/>
    <w:rsid w:val="00CA391C"/>
    <w:rsid w:val="00CA3AF5"/>
    <w:rsid w:val="00CA3DB6"/>
    <w:rsid w:val="00CA4099"/>
    <w:rsid w:val="00CA4209"/>
    <w:rsid w:val="00CA45EC"/>
    <w:rsid w:val="00CA567E"/>
    <w:rsid w:val="00CA5C24"/>
    <w:rsid w:val="00CA5E3A"/>
    <w:rsid w:val="00CA5E79"/>
    <w:rsid w:val="00CA5FD3"/>
    <w:rsid w:val="00CA6477"/>
    <w:rsid w:val="00CA663C"/>
    <w:rsid w:val="00CA68BF"/>
    <w:rsid w:val="00CA6BE1"/>
    <w:rsid w:val="00CA6EEF"/>
    <w:rsid w:val="00CA7027"/>
    <w:rsid w:val="00CA7E86"/>
    <w:rsid w:val="00CB0383"/>
    <w:rsid w:val="00CB0BFD"/>
    <w:rsid w:val="00CB0E0B"/>
    <w:rsid w:val="00CB0E16"/>
    <w:rsid w:val="00CB1020"/>
    <w:rsid w:val="00CB10FA"/>
    <w:rsid w:val="00CB11A2"/>
    <w:rsid w:val="00CB29BE"/>
    <w:rsid w:val="00CB3041"/>
    <w:rsid w:val="00CB326E"/>
    <w:rsid w:val="00CB33A3"/>
    <w:rsid w:val="00CB3558"/>
    <w:rsid w:val="00CB35EE"/>
    <w:rsid w:val="00CB379A"/>
    <w:rsid w:val="00CB39A3"/>
    <w:rsid w:val="00CB3CE3"/>
    <w:rsid w:val="00CB3F62"/>
    <w:rsid w:val="00CB42AF"/>
    <w:rsid w:val="00CB4556"/>
    <w:rsid w:val="00CB46FE"/>
    <w:rsid w:val="00CB4B3E"/>
    <w:rsid w:val="00CB4DFC"/>
    <w:rsid w:val="00CB533D"/>
    <w:rsid w:val="00CB64D7"/>
    <w:rsid w:val="00CB65F8"/>
    <w:rsid w:val="00CB687A"/>
    <w:rsid w:val="00CB697C"/>
    <w:rsid w:val="00CB6A6C"/>
    <w:rsid w:val="00CB6AA6"/>
    <w:rsid w:val="00CB70C3"/>
    <w:rsid w:val="00CB716F"/>
    <w:rsid w:val="00CB73E1"/>
    <w:rsid w:val="00CB7E30"/>
    <w:rsid w:val="00CC0370"/>
    <w:rsid w:val="00CC040E"/>
    <w:rsid w:val="00CC0C07"/>
    <w:rsid w:val="00CC22D3"/>
    <w:rsid w:val="00CC230A"/>
    <w:rsid w:val="00CC250B"/>
    <w:rsid w:val="00CC2D01"/>
    <w:rsid w:val="00CC2D23"/>
    <w:rsid w:val="00CC2EED"/>
    <w:rsid w:val="00CC3020"/>
    <w:rsid w:val="00CC3260"/>
    <w:rsid w:val="00CC373C"/>
    <w:rsid w:val="00CC3AF3"/>
    <w:rsid w:val="00CC3F1F"/>
    <w:rsid w:val="00CC4097"/>
    <w:rsid w:val="00CC41E4"/>
    <w:rsid w:val="00CC49E4"/>
    <w:rsid w:val="00CC50AD"/>
    <w:rsid w:val="00CC5210"/>
    <w:rsid w:val="00CC5708"/>
    <w:rsid w:val="00CC5D23"/>
    <w:rsid w:val="00CC62ED"/>
    <w:rsid w:val="00CC6346"/>
    <w:rsid w:val="00CC6633"/>
    <w:rsid w:val="00CC6771"/>
    <w:rsid w:val="00CC683A"/>
    <w:rsid w:val="00CC68C3"/>
    <w:rsid w:val="00CC6E50"/>
    <w:rsid w:val="00CC70C0"/>
    <w:rsid w:val="00CC724D"/>
    <w:rsid w:val="00CC73C7"/>
    <w:rsid w:val="00CC75D9"/>
    <w:rsid w:val="00CC76C2"/>
    <w:rsid w:val="00CC7714"/>
    <w:rsid w:val="00CC7A5E"/>
    <w:rsid w:val="00CD0132"/>
    <w:rsid w:val="00CD048B"/>
    <w:rsid w:val="00CD04A2"/>
    <w:rsid w:val="00CD05C7"/>
    <w:rsid w:val="00CD0B0F"/>
    <w:rsid w:val="00CD0F0C"/>
    <w:rsid w:val="00CD0FE3"/>
    <w:rsid w:val="00CD10A1"/>
    <w:rsid w:val="00CD120D"/>
    <w:rsid w:val="00CD17EB"/>
    <w:rsid w:val="00CD2742"/>
    <w:rsid w:val="00CD2AFA"/>
    <w:rsid w:val="00CD2D36"/>
    <w:rsid w:val="00CD2F29"/>
    <w:rsid w:val="00CD3030"/>
    <w:rsid w:val="00CD31E2"/>
    <w:rsid w:val="00CD3911"/>
    <w:rsid w:val="00CD3DCE"/>
    <w:rsid w:val="00CD3DD2"/>
    <w:rsid w:val="00CD4106"/>
    <w:rsid w:val="00CD4140"/>
    <w:rsid w:val="00CD4B57"/>
    <w:rsid w:val="00CD4E93"/>
    <w:rsid w:val="00CD6569"/>
    <w:rsid w:val="00CD6999"/>
    <w:rsid w:val="00CD6D99"/>
    <w:rsid w:val="00CD6ED3"/>
    <w:rsid w:val="00CD71F5"/>
    <w:rsid w:val="00CD7243"/>
    <w:rsid w:val="00CD7265"/>
    <w:rsid w:val="00CD7631"/>
    <w:rsid w:val="00CD7B72"/>
    <w:rsid w:val="00CD7B79"/>
    <w:rsid w:val="00CD7FD7"/>
    <w:rsid w:val="00CE02CF"/>
    <w:rsid w:val="00CE0591"/>
    <w:rsid w:val="00CE103B"/>
    <w:rsid w:val="00CE149F"/>
    <w:rsid w:val="00CE1735"/>
    <w:rsid w:val="00CE1A9D"/>
    <w:rsid w:val="00CE1F39"/>
    <w:rsid w:val="00CE1F41"/>
    <w:rsid w:val="00CE20BE"/>
    <w:rsid w:val="00CE21BE"/>
    <w:rsid w:val="00CE25F8"/>
    <w:rsid w:val="00CE26B7"/>
    <w:rsid w:val="00CE26C0"/>
    <w:rsid w:val="00CE276B"/>
    <w:rsid w:val="00CE2983"/>
    <w:rsid w:val="00CE2EDD"/>
    <w:rsid w:val="00CE2EF6"/>
    <w:rsid w:val="00CE3AE1"/>
    <w:rsid w:val="00CE3EA0"/>
    <w:rsid w:val="00CE3EDB"/>
    <w:rsid w:val="00CE4117"/>
    <w:rsid w:val="00CE4D4D"/>
    <w:rsid w:val="00CE4F20"/>
    <w:rsid w:val="00CE5342"/>
    <w:rsid w:val="00CE5447"/>
    <w:rsid w:val="00CE57FC"/>
    <w:rsid w:val="00CE5E29"/>
    <w:rsid w:val="00CE65AE"/>
    <w:rsid w:val="00CE6B89"/>
    <w:rsid w:val="00CE72F7"/>
    <w:rsid w:val="00CF014B"/>
    <w:rsid w:val="00CF063D"/>
    <w:rsid w:val="00CF0969"/>
    <w:rsid w:val="00CF0E9D"/>
    <w:rsid w:val="00CF0EB4"/>
    <w:rsid w:val="00CF12EE"/>
    <w:rsid w:val="00CF1909"/>
    <w:rsid w:val="00CF2640"/>
    <w:rsid w:val="00CF2649"/>
    <w:rsid w:val="00CF2B57"/>
    <w:rsid w:val="00CF2E09"/>
    <w:rsid w:val="00CF334E"/>
    <w:rsid w:val="00CF3BB9"/>
    <w:rsid w:val="00CF3D65"/>
    <w:rsid w:val="00CF41C3"/>
    <w:rsid w:val="00CF461E"/>
    <w:rsid w:val="00CF47C5"/>
    <w:rsid w:val="00CF5340"/>
    <w:rsid w:val="00CF53F2"/>
    <w:rsid w:val="00CF5B2B"/>
    <w:rsid w:val="00CF5F84"/>
    <w:rsid w:val="00CF6394"/>
    <w:rsid w:val="00CF6695"/>
    <w:rsid w:val="00CF68A9"/>
    <w:rsid w:val="00CF68AF"/>
    <w:rsid w:val="00CF6C05"/>
    <w:rsid w:val="00CF6DFD"/>
    <w:rsid w:val="00CF6E8F"/>
    <w:rsid w:val="00CF7381"/>
    <w:rsid w:val="00CF7C77"/>
    <w:rsid w:val="00CF7C8E"/>
    <w:rsid w:val="00D00431"/>
    <w:rsid w:val="00D0044D"/>
    <w:rsid w:val="00D00459"/>
    <w:rsid w:val="00D006FE"/>
    <w:rsid w:val="00D00CEF"/>
    <w:rsid w:val="00D00DBD"/>
    <w:rsid w:val="00D00E1E"/>
    <w:rsid w:val="00D01601"/>
    <w:rsid w:val="00D01A59"/>
    <w:rsid w:val="00D01AAB"/>
    <w:rsid w:val="00D020FB"/>
    <w:rsid w:val="00D02249"/>
    <w:rsid w:val="00D022EC"/>
    <w:rsid w:val="00D02845"/>
    <w:rsid w:val="00D02E6D"/>
    <w:rsid w:val="00D0388F"/>
    <w:rsid w:val="00D039E8"/>
    <w:rsid w:val="00D03D5E"/>
    <w:rsid w:val="00D03E01"/>
    <w:rsid w:val="00D041E0"/>
    <w:rsid w:val="00D04306"/>
    <w:rsid w:val="00D048CA"/>
    <w:rsid w:val="00D049AB"/>
    <w:rsid w:val="00D05387"/>
    <w:rsid w:val="00D053E4"/>
    <w:rsid w:val="00D0551F"/>
    <w:rsid w:val="00D0569F"/>
    <w:rsid w:val="00D057FB"/>
    <w:rsid w:val="00D058CD"/>
    <w:rsid w:val="00D05A73"/>
    <w:rsid w:val="00D05CAA"/>
    <w:rsid w:val="00D05EF2"/>
    <w:rsid w:val="00D06154"/>
    <w:rsid w:val="00D06381"/>
    <w:rsid w:val="00D0646A"/>
    <w:rsid w:val="00D06691"/>
    <w:rsid w:val="00D0694C"/>
    <w:rsid w:val="00D06C3D"/>
    <w:rsid w:val="00D06C5E"/>
    <w:rsid w:val="00D06CFD"/>
    <w:rsid w:val="00D06FC0"/>
    <w:rsid w:val="00D072F5"/>
    <w:rsid w:val="00D07385"/>
    <w:rsid w:val="00D073D5"/>
    <w:rsid w:val="00D07574"/>
    <w:rsid w:val="00D07A9A"/>
    <w:rsid w:val="00D07BD7"/>
    <w:rsid w:val="00D1028D"/>
    <w:rsid w:val="00D104FD"/>
    <w:rsid w:val="00D10625"/>
    <w:rsid w:val="00D10CB0"/>
    <w:rsid w:val="00D10CEC"/>
    <w:rsid w:val="00D10EC5"/>
    <w:rsid w:val="00D11273"/>
    <w:rsid w:val="00D11376"/>
    <w:rsid w:val="00D118CE"/>
    <w:rsid w:val="00D11BF7"/>
    <w:rsid w:val="00D120B4"/>
    <w:rsid w:val="00D123AD"/>
    <w:rsid w:val="00D12C13"/>
    <w:rsid w:val="00D132E8"/>
    <w:rsid w:val="00D13541"/>
    <w:rsid w:val="00D135CC"/>
    <w:rsid w:val="00D1395F"/>
    <w:rsid w:val="00D14065"/>
    <w:rsid w:val="00D14A15"/>
    <w:rsid w:val="00D14CA1"/>
    <w:rsid w:val="00D156E1"/>
    <w:rsid w:val="00D15B46"/>
    <w:rsid w:val="00D15CAB"/>
    <w:rsid w:val="00D160AF"/>
    <w:rsid w:val="00D16B39"/>
    <w:rsid w:val="00D16B9D"/>
    <w:rsid w:val="00D171AD"/>
    <w:rsid w:val="00D17A03"/>
    <w:rsid w:val="00D17A96"/>
    <w:rsid w:val="00D17B0C"/>
    <w:rsid w:val="00D17C24"/>
    <w:rsid w:val="00D202A7"/>
    <w:rsid w:val="00D206CB"/>
    <w:rsid w:val="00D20B17"/>
    <w:rsid w:val="00D20E51"/>
    <w:rsid w:val="00D2130B"/>
    <w:rsid w:val="00D220A6"/>
    <w:rsid w:val="00D22615"/>
    <w:rsid w:val="00D227C7"/>
    <w:rsid w:val="00D23169"/>
    <w:rsid w:val="00D231F7"/>
    <w:rsid w:val="00D23882"/>
    <w:rsid w:val="00D238F7"/>
    <w:rsid w:val="00D23942"/>
    <w:rsid w:val="00D23C9B"/>
    <w:rsid w:val="00D2476F"/>
    <w:rsid w:val="00D24969"/>
    <w:rsid w:val="00D24C3F"/>
    <w:rsid w:val="00D24D47"/>
    <w:rsid w:val="00D24D65"/>
    <w:rsid w:val="00D25786"/>
    <w:rsid w:val="00D25B00"/>
    <w:rsid w:val="00D25C1F"/>
    <w:rsid w:val="00D25F7D"/>
    <w:rsid w:val="00D26447"/>
    <w:rsid w:val="00D26898"/>
    <w:rsid w:val="00D2689A"/>
    <w:rsid w:val="00D26D66"/>
    <w:rsid w:val="00D27361"/>
    <w:rsid w:val="00D273C7"/>
    <w:rsid w:val="00D279E1"/>
    <w:rsid w:val="00D279EA"/>
    <w:rsid w:val="00D27E0C"/>
    <w:rsid w:val="00D30177"/>
    <w:rsid w:val="00D3017F"/>
    <w:rsid w:val="00D30598"/>
    <w:rsid w:val="00D30E90"/>
    <w:rsid w:val="00D30EBF"/>
    <w:rsid w:val="00D31213"/>
    <w:rsid w:val="00D31828"/>
    <w:rsid w:val="00D3204F"/>
    <w:rsid w:val="00D32139"/>
    <w:rsid w:val="00D3284C"/>
    <w:rsid w:val="00D32883"/>
    <w:rsid w:val="00D328E8"/>
    <w:rsid w:val="00D329DB"/>
    <w:rsid w:val="00D333FA"/>
    <w:rsid w:val="00D3405A"/>
    <w:rsid w:val="00D34503"/>
    <w:rsid w:val="00D345A7"/>
    <w:rsid w:val="00D35C02"/>
    <w:rsid w:val="00D36996"/>
    <w:rsid w:val="00D3701C"/>
    <w:rsid w:val="00D370AF"/>
    <w:rsid w:val="00D370DA"/>
    <w:rsid w:val="00D372C8"/>
    <w:rsid w:val="00D37560"/>
    <w:rsid w:val="00D379CA"/>
    <w:rsid w:val="00D37EEE"/>
    <w:rsid w:val="00D40190"/>
    <w:rsid w:val="00D40372"/>
    <w:rsid w:val="00D407B8"/>
    <w:rsid w:val="00D40B31"/>
    <w:rsid w:val="00D40B94"/>
    <w:rsid w:val="00D41C4E"/>
    <w:rsid w:val="00D41FA8"/>
    <w:rsid w:val="00D4241C"/>
    <w:rsid w:val="00D428AE"/>
    <w:rsid w:val="00D42B7D"/>
    <w:rsid w:val="00D42BF5"/>
    <w:rsid w:val="00D42D72"/>
    <w:rsid w:val="00D42E7E"/>
    <w:rsid w:val="00D43083"/>
    <w:rsid w:val="00D430C3"/>
    <w:rsid w:val="00D43EEE"/>
    <w:rsid w:val="00D43F66"/>
    <w:rsid w:val="00D44168"/>
    <w:rsid w:val="00D44355"/>
    <w:rsid w:val="00D445F8"/>
    <w:rsid w:val="00D4484B"/>
    <w:rsid w:val="00D44E30"/>
    <w:rsid w:val="00D45302"/>
    <w:rsid w:val="00D453F2"/>
    <w:rsid w:val="00D45DAA"/>
    <w:rsid w:val="00D465BD"/>
    <w:rsid w:val="00D46844"/>
    <w:rsid w:val="00D4698D"/>
    <w:rsid w:val="00D46BF3"/>
    <w:rsid w:val="00D46ECF"/>
    <w:rsid w:val="00D47688"/>
    <w:rsid w:val="00D47DBC"/>
    <w:rsid w:val="00D50202"/>
    <w:rsid w:val="00D50A2B"/>
    <w:rsid w:val="00D50AD2"/>
    <w:rsid w:val="00D51107"/>
    <w:rsid w:val="00D512E0"/>
    <w:rsid w:val="00D513B7"/>
    <w:rsid w:val="00D516D9"/>
    <w:rsid w:val="00D516F7"/>
    <w:rsid w:val="00D51908"/>
    <w:rsid w:val="00D51F7E"/>
    <w:rsid w:val="00D521C4"/>
    <w:rsid w:val="00D52396"/>
    <w:rsid w:val="00D52780"/>
    <w:rsid w:val="00D528D3"/>
    <w:rsid w:val="00D533B6"/>
    <w:rsid w:val="00D5359A"/>
    <w:rsid w:val="00D5383A"/>
    <w:rsid w:val="00D53E69"/>
    <w:rsid w:val="00D5451A"/>
    <w:rsid w:val="00D545B8"/>
    <w:rsid w:val="00D54619"/>
    <w:rsid w:val="00D547ED"/>
    <w:rsid w:val="00D54896"/>
    <w:rsid w:val="00D54985"/>
    <w:rsid w:val="00D550CD"/>
    <w:rsid w:val="00D55179"/>
    <w:rsid w:val="00D5564B"/>
    <w:rsid w:val="00D559FC"/>
    <w:rsid w:val="00D563CB"/>
    <w:rsid w:val="00D56B3E"/>
    <w:rsid w:val="00D572DA"/>
    <w:rsid w:val="00D603C5"/>
    <w:rsid w:val="00D604D9"/>
    <w:rsid w:val="00D607AB"/>
    <w:rsid w:val="00D60E10"/>
    <w:rsid w:val="00D60F7A"/>
    <w:rsid w:val="00D61040"/>
    <w:rsid w:val="00D615C1"/>
    <w:rsid w:val="00D61D7B"/>
    <w:rsid w:val="00D61F13"/>
    <w:rsid w:val="00D61F77"/>
    <w:rsid w:val="00D61F8D"/>
    <w:rsid w:val="00D626E4"/>
    <w:rsid w:val="00D62771"/>
    <w:rsid w:val="00D62CE6"/>
    <w:rsid w:val="00D634A7"/>
    <w:rsid w:val="00D63B35"/>
    <w:rsid w:val="00D63B84"/>
    <w:rsid w:val="00D63DEC"/>
    <w:rsid w:val="00D644EF"/>
    <w:rsid w:val="00D64685"/>
    <w:rsid w:val="00D646CC"/>
    <w:rsid w:val="00D648C5"/>
    <w:rsid w:val="00D64D4E"/>
    <w:rsid w:val="00D65144"/>
    <w:rsid w:val="00D6548E"/>
    <w:rsid w:val="00D656B3"/>
    <w:rsid w:val="00D65BEB"/>
    <w:rsid w:val="00D661A1"/>
    <w:rsid w:val="00D6671A"/>
    <w:rsid w:val="00D66B35"/>
    <w:rsid w:val="00D67757"/>
    <w:rsid w:val="00D67C01"/>
    <w:rsid w:val="00D67F8E"/>
    <w:rsid w:val="00D70F0C"/>
    <w:rsid w:val="00D711B7"/>
    <w:rsid w:val="00D7169A"/>
    <w:rsid w:val="00D73495"/>
    <w:rsid w:val="00D73918"/>
    <w:rsid w:val="00D73E0F"/>
    <w:rsid w:val="00D741FC"/>
    <w:rsid w:val="00D7442C"/>
    <w:rsid w:val="00D744E5"/>
    <w:rsid w:val="00D75F90"/>
    <w:rsid w:val="00D7621C"/>
    <w:rsid w:val="00D766DC"/>
    <w:rsid w:val="00D77180"/>
    <w:rsid w:val="00D77210"/>
    <w:rsid w:val="00D7774B"/>
    <w:rsid w:val="00D7780C"/>
    <w:rsid w:val="00D7796A"/>
    <w:rsid w:val="00D77B06"/>
    <w:rsid w:val="00D77D61"/>
    <w:rsid w:val="00D80316"/>
    <w:rsid w:val="00D805F5"/>
    <w:rsid w:val="00D809F9"/>
    <w:rsid w:val="00D80B14"/>
    <w:rsid w:val="00D80D10"/>
    <w:rsid w:val="00D80F88"/>
    <w:rsid w:val="00D8115A"/>
    <w:rsid w:val="00D81161"/>
    <w:rsid w:val="00D8131C"/>
    <w:rsid w:val="00D81CD6"/>
    <w:rsid w:val="00D81D84"/>
    <w:rsid w:val="00D821AB"/>
    <w:rsid w:val="00D825D6"/>
    <w:rsid w:val="00D828FC"/>
    <w:rsid w:val="00D82930"/>
    <w:rsid w:val="00D839ED"/>
    <w:rsid w:val="00D84599"/>
    <w:rsid w:val="00D846BA"/>
    <w:rsid w:val="00D84987"/>
    <w:rsid w:val="00D84C9B"/>
    <w:rsid w:val="00D84CD2"/>
    <w:rsid w:val="00D84D38"/>
    <w:rsid w:val="00D8511B"/>
    <w:rsid w:val="00D85BDE"/>
    <w:rsid w:val="00D86811"/>
    <w:rsid w:val="00D8686F"/>
    <w:rsid w:val="00D86CCA"/>
    <w:rsid w:val="00D87473"/>
    <w:rsid w:val="00D8753C"/>
    <w:rsid w:val="00D8789C"/>
    <w:rsid w:val="00D87A49"/>
    <w:rsid w:val="00D87CBD"/>
    <w:rsid w:val="00D9012C"/>
    <w:rsid w:val="00D902C0"/>
    <w:rsid w:val="00D90EFE"/>
    <w:rsid w:val="00D914AE"/>
    <w:rsid w:val="00D91A7F"/>
    <w:rsid w:val="00D91C9F"/>
    <w:rsid w:val="00D93012"/>
    <w:rsid w:val="00D93164"/>
    <w:rsid w:val="00D93759"/>
    <w:rsid w:val="00D93879"/>
    <w:rsid w:val="00D93B6C"/>
    <w:rsid w:val="00D93EB8"/>
    <w:rsid w:val="00D9410D"/>
    <w:rsid w:val="00D946E4"/>
    <w:rsid w:val="00D94ACF"/>
    <w:rsid w:val="00D94B1C"/>
    <w:rsid w:val="00D94C52"/>
    <w:rsid w:val="00D94EA0"/>
    <w:rsid w:val="00D95747"/>
    <w:rsid w:val="00D95F02"/>
    <w:rsid w:val="00D964CE"/>
    <w:rsid w:val="00D96616"/>
    <w:rsid w:val="00D96ED3"/>
    <w:rsid w:val="00D9736F"/>
    <w:rsid w:val="00D97437"/>
    <w:rsid w:val="00D976FA"/>
    <w:rsid w:val="00D97A9E"/>
    <w:rsid w:val="00D97B1F"/>
    <w:rsid w:val="00DA07EB"/>
    <w:rsid w:val="00DA0CFC"/>
    <w:rsid w:val="00DA180F"/>
    <w:rsid w:val="00DA18EC"/>
    <w:rsid w:val="00DA2052"/>
    <w:rsid w:val="00DA2456"/>
    <w:rsid w:val="00DA2519"/>
    <w:rsid w:val="00DA2849"/>
    <w:rsid w:val="00DA2D2B"/>
    <w:rsid w:val="00DA2F9D"/>
    <w:rsid w:val="00DA3461"/>
    <w:rsid w:val="00DA3995"/>
    <w:rsid w:val="00DA3C4E"/>
    <w:rsid w:val="00DA3EAE"/>
    <w:rsid w:val="00DA495A"/>
    <w:rsid w:val="00DA49E3"/>
    <w:rsid w:val="00DA50CD"/>
    <w:rsid w:val="00DA50F0"/>
    <w:rsid w:val="00DA535C"/>
    <w:rsid w:val="00DA5820"/>
    <w:rsid w:val="00DA5BEA"/>
    <w:rsid w:val="00DA5D97"/>
    <w:rsid w:val="00DA65B3"/>
    <w:rsid w:val="00DA6982"/>
    <w:rsid w:val="00DA72A8"/>
    <w:rsid w:val="00DA776C"/>
    <w:rsid w:val="00DA79A6"/>
    <w:rsid w:val="00DA7F0B"/>
    <w:rsid w:val="00DA7F21"/>
    <w:rsid w:val="00DB11D7"/>
    <w:rsid w:val="00DB1284"/>
    <w:rsid w:val="00DB1391"/>
    <w:rsid w:val="00DB170C"/>
    <w:rsid w:val="00DB17D2"/>
    <w:rsid w:val="00DB1A57"/>
    <w:rsid w:val="00DB1A96"/>
    <w:rsid w:val="00DB1F21"/>
    <w:rsid w:val="00DB2009"/>
    <w:rsid w:val="00DB23EA"/>
    <w:rsid w:val="00DB25E8"/>
    <w:rsid w:val="00DB2B91"/>
    <w:rsid w:val="00DB2E06"/>
    <w:rsid w:val="00DB31AC"/>
    <w:rsid w:val="00DB3255"/>
    <w:rsid w:val="00DB3322"/>
    <w:rsid w:val="00DB3413"/>
    <w:rsid w:val="00DB369C"/>
    <w:rsid w:val="00DB38AE"/>
    <w:rsid w:val="00DB38CA"/>
    <w:rsid w:val="00DB3A0D"/>
    <w:rsid w:val="00DB3B1D"/>
    <w:rsid w:val="00DB3B6D"/>
    <w:rsid w:val="00DB3ECF"/>
    <w:rsid w:val="00DB42FF"/>
    <w:rsid w:val="00DB4304"/>
    <w:rsid w:val="00DB4341"/>
    <w:rsid w:val="00DB4F66"/>
    <w:rsid w:val="00DB611B"/>
    <w:rsid w:val="00DB6457"/>
    <w:rsid w:val="00DB658F"/>
    <w:rsid w:val="00DB660F"/>
    <w:rsid w:val="00DB6873"/>
    <w:rsid w:val="00DB6924"/>
    <w:rsid w:val="00DB6BD8"/>
    <w:rsid w:val="00DB6C8F"/>
    <w:rsid w:val="00DB6EDE"/>
    <w:rsid w:val="00DB6F09"/>
    <w:rsid w:val="00DB7C45"/>
    <w:rsid w:val="00DB7CEE"/>
    <w:rsid w:val="00DB7DC1"/>
    <w:rsid w:val="00DC036F"/>
    <w:rsid w:val="00DC0685"/>
    <w:rsid w:val="00DC1208"/>
    <w:rsid w:val="00DC163C"/>
    <w:rsid w:val="00DC2172"/>
    <w:rsid w:val="00DC24E3"/>
    <w:rsid w:val="00DC26FA"/>
    <w:rsid w:val="00DC28A7"/>
    <w:rsid w:val="00DC2C18"/>
    <w:rsid w:val="00DC2DCA"/>
    <w:rsid w:val="00DC343E"/>
    <w:rsid w:val="00DC370A"/>
    <w:rsid w:val="00DC3B25"/>
    <w:rsid w:val="00DC3E06"/>
    <w:rsid w:val="00DC4446"/>
    <w:rsid w:val="00DC48DE"/>
    <w:rsid w:val="00DC4C36"/>
    <w:rsid w:val="00DC4E95"/>
    <w:rsid w:val="00DC52A3"/>
    <w:rsid w:val="00DC55A5"/>
    <w:rsid w:val="00DC569E"/>
    <w:rsid w:val="00DC5EF4"/>
    <w:rsid w:val="00DC72E5"/>
    <w:rsid w:val="00DC72F3"/>
    <w:rsid w:val="00DC75EB"/>
    <w:rsid w:val="00DC7777"/>
    <w:rsid w:val="00DD01E2"/>
    <w:rsid w:val="00DD02F6"/>
    <w:rsid w:val="00DD1A68"/>
    <w:rsid w:val="00DD1E38"/>
    <w:rsid w:val="00DD2573"/>
    <w:rsid w:val="00DD2832"/>
    <w:rsid w:val="00DD2CD6"/>
    <w:rsid w:val="00DD3374"/>
    <w:rsid w:val="00DD37E7"/>
    <w:rsid w:val="00DD3F25"/>
    <w:rsid w:val="00DD3F67"/>
    <w:rsid w:val="00DD4300"/>
    <w:rsid w:val="00DD476E"/>
    <w:rsid w:val="00DD548E"/>
    <w:rsid w:val="00DD551A"/>
    <w:rsid w:val="00DD55BA"/>
    <w:rsid w:val="00DD56EF"/>
    <w:rsid w:val="00DD5B94"/>
    <w:rsid w:val="00DD5EA7"/>
    <w:rsid w:val="00DD6837"/>
    <w:rsid w:val="00DD686D"/>
    <w:rsid w:val="00DD68F5"/>
    <w:rsid w:val="00DD6BFE"/>
    <w:rsid w:val="00DD73F5"/>
    <w:rsid w:val="00DD750F"/>
    <w:rsid w:val="00DD77CC"/>
    <w:rsid w:val="00DD7D36"/>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21B0"/>
    <w:rsid w:val="00DE2628"/>
    <w:rsid w:val="00DE2FCD"/>
    <w:rsid w:val="00DE306A"/>
    <w:rsid w:val="00DE3FC0"/>
    <w:rsid w:val="00DE4199"/>
    <w:rsid w:val="00DE45EA"/>
    <w:rsid w:val="00DE47BC"/>
    <w:rsid w:val="00DE485E"/>
    <w:rsid w:val="00DE49AB"/>
    <w:rsid w:val="00DE55E5"/>
    <w:rsid w:val="00DE6522"/>
    <w:rsid w:val="00DE69DB"/>
    <w:rsid w:val="00DE6F8B"/>
    <w:rsid w:val="00DE7118"/>
    <w:rsid w:val="00DE77D6"/>
    <w:rsid w:val="00DE7C65"/>
    <w:rsid w:val="00DE7DA9"/>
    <w:rsid w:val="00DE7FBE"/>
    <w:rsid w:val="00DF06C2"/>
    <w:rsid w:val="00DF0E23"/>
    <w:rsid w:val="00DF169D"/>
    <w:rsid w:val="00DF188B"/>
    <w:rsid w:val="00DF2577"/>
    <w:rsid w:val="00DF260A"/>
    <w:rsid w:val="00DF2854"/>
    <w:rsid w:val="00DF2A9A"/>
    <w:rsid w:val="00DF3090"/>
    <w:rsid w:val="00DF32AD"/>
    <w:rsid w:val="00DF3598"/>
    <w:rsid w:val="00DF37F4"/>
    <w:rsid w:val="00DF3E72"/>
    <w:rsid w:val="00DF40BF"/>
    <w:rsid w:val="00DF44D9"/>
    <w:rsid w:val="00DF4505"/>
    <w:rsid w:val="00DF47FA"/>
    <w:rsid w:val="00DF4A78"/>
    <w:rsid w:val="00DF4AC3"/>
    <w:rsid w:val="00DF4B13"/>
    <w:rsid w:val="00DF505F"/>
    <w:rsid w:val="00DF5068"/>
    <w:rsid w:val="00DF5153"/>
    <w:rsid w:val="00DF598D"/>
    <w:rsid w:val="00DF5A1F"/>
    <w:rsid w:val="00DF6727"/>
    <w:rsid w:val="00DF6E5E"/>
    <w:rsid w:val="00DF70BD"/>
    <w:rsid w:val="00DF7D8E"/>
    <w:rsid w:val="00DF7ED4"/>
    <w:rsid w:val="00E0007D"/>
    <w:rsid w:val="00E0009D"/>
    <w:rsid w:val="00E00966"/>
    <w:rsid w:val="00E009E9"/>
    <w:rsid w:val="00E00DFA"/>
    <w:rsid w:val="00E017E7"/>
    <w:rsid w:val="00E01B6F"/>
    <w:rsid w:val="00E01E27"/>
    <w:rsid w:val="00E01F09"/>
    <w:rsid w:val="00E025AF"/>
    <w:rsid w:val="00E026F9"/>
    <w:rsid w:val="00E0279A"/>
    <w:rsid w:val="00E02EF9"/>
    <w:rsid w:val="00E0330C"/>
    <w:rsid w:val="00E0331C"/>
    <w:rsid w:val="00E03419"/>
    <w:rsid w:val="00E034C9"/>
    <w:rsid w:val="00E039D1"/>
    <w:rsid w:val="00E03DA4"/>
    <w:rsid w:val="00E042FF"/>
    <w:rsid w:val="00E04EB5"/>
    <w:rsid w:val="00E04F74"/>
    <w:rsid w:val="00E05034"/>
    <w:rsid w:val="00E0528F"/>
    <w:rsid w:val="00E0530C"/>
    <w:rsid w:val="00E056F1"/>
    <w:rsid w:val="00E062DE"/>
    <w:rsid w:val="00E06849"/>
    <w:rsid w:val="00E068F2"/>
    <w:rsid w:val="00E06A67"/>
    <w:rsid w:val="00E06CEC"/>
    <w:rsid w:val="00E06D12"/>
    <w:rsid w:val="00E071D3"/>
    <w:rsid w:val="00E07975"/>
    <w:rsid w:val="00E10692"/>
    <w:rsid w:val="00E1127E"/>
    <w:rsid w:val="00E1221D"/>
    <w:rsid w:val="00E122C0"/>
    <w:rsid w:val="00E1241E"/>
    <w:rsid w:val="00E127D9"/>
    <w:rsid w:val="00E128AB"/>
    <w:rsid w:val="00E129A4"/>
    <w:rsid w:val="00E12C5D"/>
    <w:rsid w:val="00E12F1A"/>
    <w:rsid w:val="00E13512"/>
    <w:rsid w:val="00E138CC"/>
    <w:rsid w:val="00E13BBD"/>
    <w:rsid w:val="00E13CC7"/>
    <w:rsid w:val="00E13D54"/>
    <w:rsid w:val="00E13EF9"/>
    <w:rsid w:val="00E14197"/>
    <w:rsid w:val="00E144D5"/>
    <w:rsid w:val="00E14660"/>
    <w:rsid w:val="00E1476F"/>
    <w:rsid w:val="00E1498D"/>
    <w:rsid w:val="00E14D06"/>
    <w:rsid w:val="00E15D69"/>
    <w:rsid w:val="00E15D91"/>
    <w:rsid w:val="00E160A1"/>
    <w:rsid w:val="00E164A9"/>
    <w:rsid w:val="00E167C5"/>
    <w:rsid w:val="00E1683A"/>
    <w:rsid w:val="00E16904"/>
    <w:rsid w:val="00E16CDB"/>
    <w:rsid w:val="00E16E04"/>
    <w:rsid w:val="00E16FAC"/>
    <w:rsid w:val="00E17544"/>
    <w:rsid w:val="00E17546"/>
    <w:rsid w:val="00E17917"/>
    <w:rsid w:val="00E17970"/>
    <w:rsid w:val="00E17D1D"/>
    <w:rsid w:val="00E206C6"/>
    <w:rsid w:val="00E2093A"/>
    <w:rsid w:val="00E20A1C"/>
    <w:rsid w:val="00E20A58"/>
    <w:rsid w:val="00E214E9"/>
    <w:rsid w:val="00E21738"/>
    <w:rsid w:val="00E21748"/>
    <w:rsid w:val="00E21EEB"/>
    <w:rsid w:val="00E21FA8"/>
    <w:rsid w:val="00E2250D"/>
    <w:rsid w:val="00E22982"/>
    <w:rsid w:val="00E235DA"/>
    <w:rsid w:val="00E2382E"/>
    <w:rsid w:val="00E23A14"/>
    <w:rsid w:val="00E24559"/>
    <w:rsid w:val="00E245FE"/>
    <w:rsid w:val="00E246C3"/>
    <w:rsid w:val="00E246D0"/>
    <w:rsid w:val="00E24BE6"/>
    <w:rsid w:val="00E24D97"/>
    <w:rsid w:val="00E250A2"/>
    <w:rsid w:val="00E25308"/>
    <w:rsid w:val="00E25A27"/>
    <w:rsid w:val="00E25DC7"/>
    <w:rsid w:val="00E25E25"/>
    <w:rsid w:val="00E26A3B"/>
    <w:rsid w:val="00E26B84"/>
    <w:rsid w:val="00E26D5C"/>
    <w:rsid w:val="00E26DBC"/>
    <w:rsid w:val="00E2704F"/>
    <w:rsid w:val="00E272D2"/>
    <w:rsid w:val="00E277C7"/>
    <w:rsid w:val="00E27A6D"/>
    <w:rsid w:val="00E27B57"/>
    <w:rsid w:val="00E30094"/>
    <w:rsid w:val="00E3020B"/>
    <w:rsid w:val="00E304C6"/>
    <w:rsid w:val="00E30758"/>
    <w:rsid w:val="00E30960"/>
    <w:rsid w:val="00E30B4B"/>
    <w:rsid w:val="00E30B79"/>
    <w:rsid w:val="00E30CF4"/>
    <w:rsid w:val="00E30F60"/>
    <w:rsid w:val="00E31210"/>
    <w:rsid w:val="00E31629"/>
    <w:rsid w:val="00E31D64"/>
    <w:rsid w:val="00E31D86"/>
    <w:rsid w:val="00E31F85"/>
    <w:rsid w:val="00E322A1"/>
    <w:rsid w:val="00E33A7E"/>
    <w:rsid w:val="00E34279"/>
    <w:rsid w:val="00E3438F"/>
    <w:rsid w:val="00E34AF4"/>
    <w:rsid w:val="00E34C2A"/>
    <w:rsid w:val="00E34CA3"/>
    <w:rsid w:val="00E34E3E"/>
    <w:rsid w:val="00E350E8"/>
    <w:rsid w:val="00E35470"/>
    <w:rsid w:val="00E354A4"/>
    <w:rsid w:val="00E354DD"/>
    <w:rsid w:val="00E359A5"/>
    <w:rsid w:val="00E35C75"/>
    <w:rsid w:val="00E35EFD"/>
    <w:rsid w:val="00E3624A"/>
    <w:rsid w:val="00E364D4"/>
    <w:rsid w:val="00E36E58"/>
    <w:rsid w:val="00E36F01"/>
    <w:rsid w:val="00E37122"/>
    <w:rsid w:val="00E37D73"/>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6EE"/>
    <w:rsid w:val="00E42E05"/>
    <w:rsid w:val="00E432EF"/>
    <w:rsid w:val="00E4342D"/>
    <w:rsid w:val="00E435E0"/>
    <w:rsid w:val="00E436CD"/>
    <w:rsid w:val="00E4385A"/>
    <w:rsid w:val="00E43D4F"/>
    <w:rsid w:val="00E43EB1"/>
    <w:rsid w:val="00E44141"/>
    <w:rsid w:val="00E44736"/>
    <w:rsid w:val="00E44837"/>
    <w:rsid w:val="00E44926"/>
    <w:rsid w:val="00E44A9F"/>
    <w:rsid w:val="00E45232"/>
    <w:rsid w:val="00E45552"/>
    <w:rsid w:val="00E45A95"/>
    <w:rsid w:val="00E46086"/>
    <w:rsid w:val="00E46137"/>
    <w:rsid w:val="00E46697"/>
    <w:rsid w:val="00E46766"/>
    <w:rsid w:val="00E4685A"/>
    <w:rsid w:val="00E46993"/>
    <w:rsid w:val="00E46C98"/>
    <w:rsid w:val="00E47140"/>
    <w:rsid w:val="00E47185"/>
    <w:rsid w:val="00E47299"/>
    <w:rsid w:val="00E4759D"/>
    <w:rsid w:val="00E4764D"/>
    <w:rsid w:val="00E50E50"/>
    <w:rsid w:val="00E514C3"/>
    <w:rsid w:val="00E514E8"/>
    <w:rsid w:val="00E5189B"/>
    <w:rsid w:val="00E51FF0"/>
    <w:rsid w:val="00E52BEC"/>
    <w:rsid w:val="00E52C59"/>
    <w:rsid w:val="00E52D85"/>
    <w:rsid w:val="00E5377F"/>
    <w:rsid w:val="00E5439A"/>
    <w:rsid w:val="00E54496"/>
    <w:rsid w:val="00E54716"/>
    <w:rsid w:val="00E54F1C"/>
    <w:rsid w:val="00E54F2B"/>
    <w:rsid w:val="00E54F6D"/>
    <w:rsid w:val="00E5548B"/>
    <w:rsid w:val="00E557CB"/>
    <w:rsid w:val="00E55B8F"/>
    <w:rsid w:val="00E55C0C"/>
    <w:rsid w:val="00E562D1"/>
    <w:rsid w:val="00E56365"/>
    <w:rsid w:val="00E5698F"/>
    <w:rsid w:val="00E56AAE"/>
    <w:rsid w:val="00E571CA"/>
    <w:rsid w:val="00E578FA"/>
    <w:rsid w:val="00E579F6"/>
    <w:rsid w:val="00E57D43"/>
    <w:rsid w:val="00E60307"/>
    <w:rsid w:val="00E60601"/>
    <w:rsid w:val="00E60A40"/>
    <w:rsid w:val="00E60BCF"/>
    <w:rsid w:val="00E60EF9"/>
    <w:rsid w:val="00E6101B"/>
    <w:rsid w:val="00E61766"/>
    <w:rsid w:val="00E62011"/>
    <w:rsid w:val="00E622AE"/>
    <w:rsid w:val="00E62540"/>
    <w:rsid w:val="00E62593"/>
    <w:rsid w:val="00E62635"/>
    <w:rsid w:val="00E62D70"/>
    <w:rsid w:val="00E638A1"/>
    <w:rsid w:val="00E63951"/>
    <w:rsid w:val="00E63996"/>
    <w:rsid w:val="00E63F7A"/>
    <w:rsid w:val="00E64BAA"/>
    <w:rsid w:val="00E64EF0"/>
    <w:rsid w:val="00E65016"/>
    <w:rsid w:val="00E65722"/>
    <w:rsid w:val="00E65A1F"/>
    <w:rsid w:val="00E65D40"/>
    <w:rsid w:val="00E65E1B"/>
    <w:rsid w:val="00E6661E"/>
    <w:rsid w:val="00E666FC"/>
    <w:rsid w:val="00E66940"/>
    <w:rsid w:val="00E66C77"/>
    <w:rsid w:val="00E66EB9"/>
    <w:rsid w:val="00E67113"/>
    <w:rsid w:val="00E67186"/>
    <w:rsid w:val="00E678D0"/>
    <w:rsid w:val="00E67EB5"/>
    <w:rsid w:val="00E70508"/>
    <w:rsid w:val="00E70892"/>
    <w:rsid w:val="00E71697"/>
    <w:rsid w:val="00E71C87"/>
    <w:rsid w:val="00E71DAD"/>
    <w:rsid w:val="00E71F2A"/>
    <w:rsid w:val="00E72822"/>
    <w:rsid w:val="00E72D4C"/>
    <w:rsid w:val="00E72E52"/>
    <w:rsid w:val="00E72F1E"/>
    <w:rsid w:val="00E72F29"/>
    <w:rsid w:val="00E73A01"/>
    <w:rsid w:val="00E73C1B"/>
    <w:rsid w:val="00E73C9B"/>
    <w:rsid w:val="00E74071"/>
    <w:rsid w:val="00E74343"/>
    <w:rsid w:val="00E7501D"/>
    <w:rsid w:val="00E75381"/>
    <w:rsid w:val="00E75615"/>
    <w:rsid w:val="00E7573E"/>
    <w:rsid w:val="00E757AB"/>
    <w:rsid w:val="00E75C4F"/>
    <w:rsid w:val="00E75D41"/>
    <w:rsid w:val="00E762E3"/>
    <w:rsid w:val="00E7639B"/>
    <w:rsid w:val="00E7674F"/>
    <w:rsid w:val="00E77201"/>
    <w:rsid w:val="00E7725B"/>
    <w:rsid w:val="00E772D6"/>
    <w:rsid w:val="00E772E4"/>
    <w:rsid w:val="00E774F8"/>
    <w:rsid w:val="00E77811"/>
    <w:rsid w:val="00E77FBB"/>
    <w:rsid w:val="00E8008A"/>
    <w:rsid w:val="00E80566"/>
    <w:rsid w:val="00E80DF4"/>
    <w:rsid w:val="00E81060"/>
    <w:rsid w:val="00E8147F"/>
    <w:rsid w:val="00E818BF"/>
    <w:rsid w:val="00E818CE"/>
    <w:rsid w:val="00E82875"/>
    <w:rsid w:val="00E82C6F"/>
    <w:rsid w:val="00E83492"/>
    <w:rsid w:val="00E837C0"/>
    <w:rsid w:val="00E8464D"/>
    <w:rsid w:val="00E84F16"/>
    <w:rsid w:val="00E8519B"/>
    <w:rsid w:val="00E85281"/>
    <w:rsid w:val="00E85A88"/>
    <w:rsid w:val="00E85EB6"/>
    <w:rsid w:val="00E860EB"/>
    <w:rsid w:val="00E86317"/>
    <w:rsid w:val="00E86603"/>
    <w:rsid w:val="00E876B2"/>
    <w:rsid w:val="00E90340"/>
    <w:rsid w:val="00E90551"/>
    <w:rsid w:val="00E9094B"/>
    <w:rsid w:val="00E90CE0"/>
    <w:rsid w:val="00E90FAC"/>
    <w:rsid w:val="00E9117D"/>
    <w:rsid w:val="00E913BF"/>
    <w:rsid w:val="00E91D4D"/>
    <w:rsid w:val="00E91F1C"/>
    <w:rsid w:val="00E92236"/>
    <w:rsid w:val="00E929E7"/>
    <w:rsid w:val="00E92B3F"/>
    <w:rsid w:val="00E92C81"/>
    <w:rsid w:val="00E930CA"/>
    <w:rsid w:val="00E933C5"/>
    <w:rsid w:val="00E93896"/>
    <w:rsid w:val="00E93F15"/>
    <w:rsid w:val="00E9408B"/>
    <w:rsid w:val="00E94461"/>
    <w:rsid w:val="00E9482E"/>
    <w:rsid w:val="00E94A5E"/>
    <w:rsid w:val="00E94CE9"/>
    <w:rsid w:val="00E94D3D"/>
    <w:rsid w:val="00E956FF"/>
    <w:rsid w:val="00E95AC3"/>
    <w:rsid w:val="00E95D52"/>
    <w:rsid w:val="00E96334"/>
    <w:rsid w:val="00E96537"/>
    <w:rsid w:val="00E9690E"/>
    <w:rsid w:val="00E97690"/>
    <w:rsid w:val="00E97F96"/>
    <w:rsid w:val="00EA03F6"/>
    <w:rsid w:val="00EA0BD4"/>
    <w:rsid w:val="00EA0E7E"/>
    <w:rsid w:val="00EA1533"/>
    <w:rsid w:val="00EA1632"/>
    <w:rsid w:val="00EA1925"/>
    <w:rsid w:val="00EA1974"/>
    <w:rsid w:val="00EA1B24"/>
    <w:rsid w:val="00EA1DC1"/>
    <w:rsid w:val="00EA1E6F"/>
    <w:rsid w:val="00EA211E"/>
    <w:rsid w:val="00EA3051"/>
    <w:rsid w:val="00EA3881"/>
    <w:rsid w:val="00EA3B2E"/>
    <w:rsid w:val="00EA3B3B"/>
    <w:rsid w:val="00EA3D83"/>
    <w:rsid w:val="00EA3D97"/>
    <w:rsid w:val="00EA3ED4"/>
    <w:rsid w:val="00EA410E"/>
    <w:rsid w:val="00EA42DC"/>
    <w:rsid w:val="00EA4344"/>
    <w:rsid w:val="00EA4956"/>
    <w:rsid w:val="00EA508B"/>
    <w:rsid w:val="00EA5683"/>
    <w:rsid w:val="00EA5E73"/>
    <w:rsid w:val="00EA5EC1"/>
    <w:rsid w:val="00EA5F6F"/>
    <w:rsid w:val="00EA6075"/>
    <w:rsid w:val="00EA6178"/>
    <w:rsid w:val="00EA6436"/>
    <w:rsid w:val="00EA685C"/>
    <w:rsid w:val="00EA68CA"/>
    <w:rsid w:val="00EA6A03"/>
    <w:rsid w:val="00EA6CC6"/>
    <w:rsid w:val="00EA71F4"/>
    <w:rsid w:val="00EA7526"/>
    <w:rsid w:val="00EA7641"/>
    <w:rsid w:val="00EA789A"/>
    <w:rsid w:val="00EB0714"/>
    <w:rsid w:val="00EB0930"/>
    <w:rsid w:val="00EB0B72"/>
    <w:rsid w:val="00EB143C"/>
    <w:rsid w:val="00EB176C"/>
    <w:rsid w:val="00EB1AD7"/>
    <w:rsid w:val="00EB1EB4"/>
    <w:rsid w:val="00EB1F59"/>
    <w:rsid w:val="00EB21D2"/>
    <w:rsid w:val="00EB2566"/>
    <w:rsid w:val="00EB256E"/>
    <w:rsid w:val="00EB281B"/>
    <w:rsid w:val="00EB2A1C"/>
    <w:rsid w:val="00EB2C6E"/>
    <w:rsid w:val="00EB2DF6"/>
    <w:rsid w:val="00EB2E41"/>
    <w:rsid w:val="00EB3596"/>
    <w:rsid w:val="00EB37F5"/>
    <w:rsid w:val="00EB4884"/>
    <w:rsid w:val="00EB4D2B"/>
    <w:rsid w:val="00EB4DE3"/>
    <w:rsid w:val="00EB4F1F"/>
    <w:rsid w:val="00EB4F79"/>
    <w:rsid w:val="00EB5552"/>
    <w:rsid w:val="00EB5E36"/>
    <w:rsid w:val="00EB66E6"/>
    <w:rsid w:val="00EB684D"/>
    <w:rsid w:val="00EB7325"/>
    <w:rsid w:val="00EB7346"/>
    <w:rsid w:val="00EB7928"/>
    <w:rsid w:val="00EB7C8C"/>
    <w:rsid w:val="00EB7D79"/>
    <w:rsid w:val="00EB7E69"/>
    <w:rsid w:val="00EB7F38"/>
    <w:rsid w:val="00EC069A"/>
    <w:rsid w:val="00EC06AA"/>
    <w:rsid w:val="00EC0720"/>
    <w:rsid w:val="00EC116E"/>
    <w:rsid w:val="00EC1173"/>
    <w:rsid w:val="00EC11B6"/>
    <w:rsid w:val="00EC11CB"/>
    <w:rsid w:val="00EC1427"/>
    <w:rsid w:val="00EC1829"/>
    <w:rsid w:val="00EC1D98"/>
    <w:rsid w:val="00EC1EB3"/>
    <w:rsid w:val="00EC2118"/>
    <w:rsid w:val="00EC23E1"/>
    <w:rsid w:val="00EC2939"/>
    <w:rsid w:val="00EC2F0C"/>
    <w:rsid w:val="00EC2F36"/>
    <w:rsid w:val="00EC3105"/>
    <w:rsid w:val="00EC315F"/>
    <w:rsid w:val="00EC323C"/>
    <w:rsid w:val="00EC404C"/>
    <w:rsid w:val="00EC40F9"/>
    <w:rsid w:val="00EC4B14"/>
    <w:rsid w:val="00EC4BED"/>
    <w:rsid w:val="00EC521B"/>
    <w:rsid w:val="00EC5229"/>
    <w:rsid w:val="00EC54F3"/>
    <w:rsid w:val="00EC5711"/>
    <w:rsid w:val="00EC5BB4"/>
    <w:rsid w:val="00EC5C99"/>
    <w:rsid w:val="00EC5C9F"/>
    <w:rsid w:val="00EC6312"/>
    <w:rsid w:val="00EC6805"/>
    <w:rsid w:val="00EC680D"/>
    <w:rsid w:val="00EC6A22"/>
    <w:rsid w:val="00EC6B1F"/>
    <w:rsid w:val="00EC6C01"/>
    <w:rsid w:val="00EC6DF1"/>
    <w:rsid w:val="00EC7099"/>
    <w:rsid w:val="00EC7547"/>
    <w:rsid w:val="00EC7ACB"/>
    <w:rsid w:val="00ED0014"/>
    <w:rsid w:val="00ED022F"/>
    <w:rsid w:val="00ED0386"/>
    <w:rsid w:val="00ED0D86"/>
    <w:rsid w:val="00ED11CE"/>
    <w:rsid w:val="00ED13B2"/>
    <w:rsid w:val="00ED1C41"/>
    <w:rsid w:val="00ED1CD9"/>
    <w:rsid w:val="00ED248E"/>
    <w:rsid w:val="00ED2894"/>
    <w:rsid w:val="00ED2B45"/>
    <w:rsid w:val="00ED2E35"/>
    <w:rsid w:val="00ED3182"/>
    <w:rsid w:val="00ED3E9D"/>
    <w:rsid w:val="00ED3EE8"/>
    <w:rsid w:val="00ED476D"/>
    <w:rsid w:val="00ED50A6"/>
    <w:rsid w:val="00ED5109"/>
    <w:rsid w:val="00ED52C0"/>
    <w:rsid w:val="00ED52D0"/>
    <w:rsid w:val="00ED56C0"/>
    <w:rsid w:val="00ED57B6"/>
    <w:rsid w:val="00ED5ADD"/>
    <w:rsid w:val="00ED5CEC"/>
    <w:rsid w:val="00ED60F6"/>
    <w:rsid w:val="00ED6137"/>
    <w:rsid w:val="00ED61E7"/>
    <w:rsid w:val="00ED62CF"/>
    <w:rsid w:val="00ED6D63"/>
    <w:rsid w:val="00ED6D8B"/>
    <w:rsid w:val="00ED6DE3"/>
    <w:rsid w:val="00ED700E"/>
    <w:rsid w:val="00ED704C"/>
    <w:rsid w:val="00ED70B2"/>
    <w:rsid w:val="00ED754D"/>
    <w:rsid w:val="00ED77C2"/>
    <w:rsid w:val="00ED7DCB"/>
    <w:rsid w:val="00EE0029"/>
    <w:rsid w:val="00EE03E1"/>
    <w:rsid w:val="00EE070C"/>
    <w:rsid w:val="00EE09AC"/>
    <w:rsid w:val="00EE0AF4"/>
    <w:rsid w:val="00EE0E23"/>
    <w:rsid w:val="00EE20D0"/>
    <w:rsid w:val="00EE260E"/>
    <w:rsid w:val="00EE266A"/>
    <w:rsid w:val="00EE2949"/>
    <w:rsid w:val="00EE313B"/>
    <w:rsid w:val="00EE3505"/>
    <w:rsid w:val="00EE35E2"/>
    <w:rsid w:val="00EE365B"/>
    <w:rsid w:val="00EE3678"/>
    <w:rsid w:val="00EE3EA2"/>
    <w:rsid w:val="00EE3F24"/>
    <w:rsid w:val="00EE435F"/>
    <w:rsid w:val="00EE4556"/>
    <w:rsid w:val="00EE4A6F"/>
    <w:rsid w:val="00EE4E68"/>
    <w:rsid w:val="00EE5AA0"/>
    <w:rsid w:val="00EE5C00"/>
    <w:rsid w:val="00EE61F7"/>
    <w:rsid w:val="00EE669F"/>
    <w:rsid w:val="00EE67A7"/>
    <w:rsid w:val="00EE6866"/>
    <w:rsid w:val="00EE6CE1"/>
    <w:rsid w:val="00EE7071"/>
    <w:rsid w:val="00EE712B"/>
    <w:rsid w:val="00EE71C7"/>
    <w:rsid w:val="00EE71EB"/>
    <w:rsid w:val="00EE78E3"/>
    <w:rsid w:val="00EE793E"/>
    <w:rsid w:val="00EE7C88"/>
    <w:rsid w:val="00EF0B96"/>
    <w:rsid w:val="00EF0BA7"/>
    <w:rsid w:val="00EF0CAA"/>
    <w:rsid w:val="00EF1033"/>
    <w:rsid w:val="00EF1442"/>
    <w:rsid w:val="00EF146F"/>
    <w:rsid w:val="00EF165A"/>
    <w:rsid w:val="00EF17AA"/>
    <w:rsid w:val="00EF1E78"/>
    <w:rsid w:val="00EF2390"/>
    <w:rsid w:val="00EF27DD"/>
    <w:rsid w:val="00EF2F6F"/>
    <w:rsid w:val="00EF3048"/>
    <w:rsid w:val="00EF30F0"/>
    <w:rsid w:val="00EF3347"/>
    <w:rsid w:val="00EF3814"/>
    <w:rsid w:val="00EF3878"/>
    <w:rsid w:val="00EF399B"/>
    <w:rsid w:val="00EF450E"/>
    <w:rsid w:val="00EF45F6"/>
    <w:rsid w:val="00EF4665"/>
    <w:rsid w:val="00EF47EE"/>
    <w:rsid w:val="00EF4EED"/>
    <w:rsid w:val="00EF4FF8"/>
    <w:rsid w:val="00EF5608"/>
    <w:rsid w:val="00EF5BAB"/>
    <w:rsid w:val="00EF5E49"/>
    <w:rsid w:val="00EF62D6"/>
    <w:rsid w:val="00EF635D"/>
    <w:rsid w:val="00EF652F"/>
    <w:rsid w:val="00EF6815"/>
    <w:rsid w:val="00EF686A"/>
    <w:rsid w:val="00EF6DAD"/>
    <w:rsid w:val="00EF6F76"/>
    <w:rsid w:val="00F000AF"/>
    <w:rsid w:val="00F00160"/>
    <w:rsid w:val="00F00381"/>
    <w:rsid w:val="00F00792"/>
    <w:rsid w:val="00F014A0"/>
    <w:rsid w:val="00F01B62"/>
    <w:rsid w:val="00F01F1A"/>
    <w:rsid w:val="00F022F8"/>
    <w:rsid w:val="00F02324"/>
    <w:rsid w:val="00F02AA7"/>
    <w:rsid w:val="00F02D1F"/>
    <w:rsid w:val="00F03072"/>
    <w:rsid w:val="00F030DE"/>
    <w:rsid w:val="00F0325C"/>
    <w:rsid w:val="00F038B8"/>
    <w:rsid w:val="00F039C4"/>
    <w:rsid w:val="00F03DD5"/>
    <w:rsid w:val="00F03ED3"/>
    <w:rsid w:val="00F052A2"/>
    <w:rsid w:val="00F058E6"/>
    <w:rsid w:val="00F05BF9"/>
    <w:rsid w:val="00F064C6"/>
    <w:rsid w:val="00F0650F"/>
    <w:rsid w:val="00F066DE"/>
    <w:rsid w:val="00F069E5"/>
    <w:rsid w:val="00F06D32"/>
    <w:rsid w:val="00F073C3"/>
    <w:rsid w:val="00F07B77"/>
    <w:rsid w:val="00F07C4F"/>
    <w:rsid w:val="00F07C65"/>
    <w:rsid w:val="00F07C70"/>
    <w:rsid w:val="00F07D89"/>
    <w:rsid w:val="00F101A5"/>
    <w:rsid w:val="00F10531"/>
    <w:rsid w:val="00F1053D"/>
    <w:rsid w:val="00F10805"/>
    <w:rsid w:val="00F108DB"/>
    <w:rsid w:val="00F10B36"/>
    <w:rsid w:val="00F10D56"/>
    <w:rsid w:val="00F10E97"/>
    <w:rsid w:val="00F1102A"/>
    <w:rsid w:val="00F1103A"/>
    <w:rsid w:val="00F110AD"/>
    <w:rsid w:val="00F112AE"/>
    <w:rsid w:val="00F114BF"/>
    <w:rsid w:val="00F115AB"/>
    <w:rsid w:val="00F1225F"/>
    <w:rsid w:val="00F12817"/>
    <w:rsid w:val="00F1286F"/>
    <w:rsid w:val="00F12A4D"/>
    <w:rsid w:val="00F12C29"/>
    <w:rsid w:val="00F12D52"/>
    <w:rsid w:val="00F12FDB"/>
    <w:rsid w:val="00F1324A"/>
    <w:rsid w:val="00F13418"/>
    <w:rsid w:val="00F13B8A"/>
    <w:rsid w:val="00F140C8"/>
    <w:rsid w:val="00F14109"/>
    <w:rsid w:val="00F14482"/>
    <w:rsid w:val="00F14515"/>
    <w:rsid w:val="00F145CF"/>
    <w:rsid w:val="00F14765"/>
    <w:rsid w:val="00F148C6"/>
    <w:rsid w:val="00F14D09"/>
    <w:rsid w:val="00F156B5"/>
    <w:rsid w:val="00F15BA3"/>
    <w:rsid w:val="00F15E8B"/>
    <w:rsid w:val="00F15EA2"/>
    <w:rsid w:val="00F15EF3"/>
    <w:rsid w:val="00F165BC"/>
    <w:rsid w:val="00F1687A"/>
    <w:rsid w:val="00F16921"/>
    <w:rsid w:val="00F16CC0"/>
    <w:rsid w:val="00F16F88"/>
    <w:rsid w:val="00F16FAE"/>
    <w:rsid w:val="00F17253"/>
    <w:rsid w:val="00F17319"/>
    <w:rsid w:val="00F2004F"/>
    <w:rsid w:val="00F2027D"/>
    <w:rsid w:val="00F2028B"/>
    <w:rsid w:val="00F2032A"/>
    <w:rsid w:val="00F2064D"/>
    <w:rsid w:val="00F20C03"/>
    <w:rsid w:val="00F2127F"/>
    <w:rsid w:val="00F21346"/>
    <w:rsid w:val="00F21361"/>
    <w:rsid w:val="00F214B8"/>
    <w:rsid w:val="00F21A3B"/>
    <w:rsid w:val="00F21AFE"/>
    <w:rsid w:val="00F21D9A"/>
    <w:rsid w:val="00F21F46"/>
    <w:rsid w:val="00F22160"/>
    <w:rsid w:val="00F2269B"/>
    <w:rsid w:val="00F22FB7"/>
    <w:rsid w:val="00F2300C"/>
    <w:rsid w:val="00F2311C"/>
    <w:rsid w:val="00F23418"/>
    <w:rsid w:val="00F23DBE"/>
    <w:rsid w:val="00F23E96"/>
    <w:rsid w:val="00F23ECC"/>
    <w:rsid w:val="00F243BB"/>
    <w:rsid w:val="00F244BC"/>
    <w:rsid w:val="00F246E6"/>
    <w:rsid w:val="00F248DF"/>
    <w:rsid w:val="00F24F06"/>
    <w:rsid w:val="00F25056"/>
    <w:rsid w:val="00F25A87"/>
    <w:rsid w:val="00F25B1B"/>
    <w:rsid w:val="00F25D01"/>
    <w:rsid w:val="00F26410"/>
    <w:rsid w:val="00F26B54"/>
    <w:rsid w:val="00F26D84"/>
    <w:rsid w:val="00F26FF0"/>
    <w:rsid w:val="00F271D4"/>
    <w:rsid w:val="00F275AD"/>
    <w:rsid w:val="00F2760A"/>
    <w:rsid w:val="00F27764"/>
    <w:rsid w:val="00F27AC7"/>
    <w:rsid w:val="00F3009F"/>
    <w:rsid w:val="00F30179"/>
    <w:rsid w:val="00F30606"/>
    <w:rsid w:val="00F30651"/>
    <w:rsid w:val="00F31E65"/>
    <w:rsid w:val="00F31F6A"/>
    <w:rsid w:val="00F321A3"/>
    <w:rsid w:val="00F32CE4"/>
    <w:rsid w:val="00F32E68"/>
    <w:rsid w:val="00F32FCB"/>
    <w:rsid w:val="00F33A46"/>
    <w:rsid w:val="00F33A73"/>
    <w:rsid w:val="00F33BE8"/>
    <w:rsid w:val="00F33ED8"/>
    <w:rsid w:val="00F3414F"/>
    <w:rsid w:val="00F341B0"/>
    <w:rsid w:val="00F341EA"/>
    <w:rsid w:val="00F34311"/>
    <w:rsid w:val="00F347FE"/>
    <w:rsid w:val="00F35178"/>
    <w:rsid w:val="00F356CC"/>
    <w:rsid w:val="00F35AAA"/>
    <w:rsid w:val="00F35C70"/>
    <w:rsid w:val="00F35EB2"/>
    <w:rsid w:val="00F35F61"/>
    <w:rsid w:val="00F3611F"/>
    <w:rsid w:val="00F366A7"/>
    <w:rsid w:val="00F36A88"/>
    <w:rsid w:val="00F36CE2"/>
    <w:rsid w:val="00F36FF5"/>
    <w:rsid w:val="00F37334"/>
    <w:rsid w:val="00F378A4"/>
    <w:rsid w:val="00F379F3"/>
    <w:rsid w:val="00F40308"/>
    <w:rsid w:val="00F4078C"/>
    <w:rsid w:val="00F408D8"/>
    <w:rsid w:val="00F40BAB"/>
    <w:rsid w:val="00F416FF"/>
    <w:rsid w:val="00F41A86"/>
    <w:rsid w:val="00F41D3C"/>
    <w:rsid w:val="00F41D5C"/>
    <w:rsid w:val="00F41F9F"/>
    <w:rsid w:val="00F421B0"/>
    <w:rsid w:val="00F42B9B"/>
    <w:rsid w:val="00F42CFE"/>
    <w:rsid w:val="00F437CE"/>
    <w:rsid w:val="00F4396D"/>
    <w:rsid w:val="00F43B5A"/>
    <w:rsid w:val="00F43C12"/>
    <w:rsid w:val="00F43CC9"/>
    <w:rsid w:val="00F43F75"/>
    <w:rsid w:val="00F44C5A"/>
    <w:rsid w:val="00F45BF6"/>
    <w:rsid w:val="00F45D2F"/>
    <w:rsid w:val="00F45D79"/>
    <w:rsid w:val="00F45E27"/>
    <w:rsid w:val="00F461F8"/>
    <w:rsid w:val="00F46223"/>
    <w:rsid w:val="00F465C3"/>
    <w:rsid w:val="00F4662D"/>
    <w:rsid w:val="00F46745"/>
    <w:rsid w:val="00F47508"/>
    <w:rsid w:val="00F47BA7"/>
    <w:rsid w:val="00F47CA7"/>
    <w:rsid w:val="00F50311"/>
    <w:rsid w:val="00F507F0"/>
    <w:rsid w:val="00F50CCE"/>
    <w:rsid w:val="00F51166"/>
    <w:rsid w:val="00F511BD"/>
    <w:rsid w:val="00F5129C"/>
    <w:rsid w:val="00F51CB0"/>
    <w:rsid w:val="00F51E7D"/>
    <w:rsid w:val="00F51F4A"/>
    <w:rsid w:val="00F52127"/>
    <w:rsid w:val="00F5264D"/>
    <w:rsid w:val="00F5272D"/>
    <w:rsid w:val="00F53299"/>
    <w:rsid w:val="00F54AEB"/>
    <w:rsid w:val="00F54D35"/>
    <w:rsid w:val="00F54D3A"/>
    <w:rsid w:val="00F55101"/>
    <w:rsid w:val="00F552BD"/>
    <w:rsid w:val="00F556C5"/>
    <w:rsid w:val="00F55B22"/>
    <w:rsid w:val="00F560C3"/>
    <w:rsid w:val="00F56293"/>
    <w:rsid w:val="00F564AC"/>
    <w:rsid w:val="00F5674E"/>
    <w:rsid w:val="00F569FC"/>
    <w:rsid w:val="00F56E80"/>
    <w:rsid w:val="00F56F65"/>
    <w:rsid w:val="00F57151"/>
    <w:rsid w:val="00F57491"/>
    <w:rsid w:val="00F5797D"/>
    <w:rsid w:val="00F57A34"/>
    <w:rsid w:val="00F57A36"/>
    <w:rsid w:val="00F57B8E"/>
    <w:rsid w:val="00F57CB2"/>
    <w:rsid w:val="00F60766"/>
    <w:rsid w:val="00F60FBC"/>
    <w:rsid w:val="00F6110A"/>
    <w:rsid w:val="00F612DB"/>
    <w:rsid w:val="00F61315"/>
    <w:rsid w:val="00F6148E"/>
    <w:rsid w:val="00F6175E"/>
    <w:rsid w:val="00F6197F"/>
    <w:rsid w:val="00F61C10"/>
    <w:rsid w:val="00F622A9"/>
    <w:rsid w:val="00F62593"/>
    <w:rsid w:val="00F62DA1"/>
    <w:rsid w:val="00F63115"/>
    <w:rsid w:val="00F6325F"/>
    <w:rsid w:val="00F634B0"/>
    <w:rsid w:val="00F6388D"/>
    <w:rsid w:val="00F63C26"/>
    <w:rsid w:val="00F6416F"/>
    <w:rsid w:val="00F64203"/>
    <w:rsid w:val="00F64BAD"/>
    <w:rsid w:val="00F64D10"/>
    <w:rsid w:val="00F64DA2"/>
    <w:rsid w:val="00F64EFC"/>
    <w:rsid w:val="00F655B8"/>
    <w:rsid w:val="00F657D5"/>
    <w:rsid w:val="00F657F8"/>
    <w:rsid w:val="00F65E53"/>
    <w:rsid w:val="00F66069"/>
    <w:rsid w:val="00F6622F"/>
    <w:rsid w:val="00F666A7"/>
    <w:rsid w:val="00F66CDF"/>
    <w:rsid w:val="00F66E1D"/>
    <w:rsid w:val="00F67748"/>
    <w:rsid w:val="00F67891"/>
    <w:rsid w:val="00F67A3A"/>
    <w:rsid w:val="00F67A55"/>
    <w:rsid w:val="00F67EE2"/>
    <w:rsid w:val="00F70869"/>
    <w:rsid w:val="00F70BCF"/>
    <w:rsid w:val="00F70D79"/>
    <w:rsid w:val="00F70FA6"/>
    <w:rsid w:val="00F71209"/>
    <w:rsid w:val="00F71D97"/>
    <w:rsid w:val="00F72157"/>
    <w:rsid w:val="00F72A8A"/>
    <w:rsid w:val="00F72D3D"/>
    <w:rsid w:val="00F73042"/>
    <w:rsid w:val="00F7306B"/>
    <w:rsid w:val="00F7344B"/>
    <w:rsid w:val="00F7363A"/>
    <w:rsid w:val="00F74460"/>
    <w:rsid w:val="00F745F7"/>
    <w:rsid w:val="00F747DB"/>
    <w:rsid w:val="00F74885"/>
    <w:rsid w:val="00F750D6"/>
    <w:rsid w:val="00F753A1"/>
    <w:rsid w:val="00F753DE"/>
    <w:rsid w:val="00F75830"/>
    <w:rsid w:val="00F75E48"/>
    <w:rsid w:val="00F7617B"/>
    <w:rsid w:val="00F764AE"/>
    <w:rsid w:val="00F76B65"/>
    <w:rsid w:val="00F76C7A"/>
    <w:rsid w:val="00F76D7B"/>
    <w:rsid w:val="00F76FF7"/>
    <w:rsid w:val="00F773BC"/>
    <w:rsid w:val="00F775D0"/>
    <w:rsid w:val="00F77646"/>
    <w:rsid w:val="00F777D9"/>
    <w:rsid w:val="00F77824"/>
    <w:rsid w:val="00F77848"/>
    <w:rsid w:val="00F779D1"/>
    <w:rsid w:val="00F77CF1"/>
    <w:rsid w:val="00F77E1C"/>
    <w:rsid w:val="00F80141"/>
    <w:rsid w:val="00F80694"/>
    <w:rsid w:val="00F80D25"/>
    <w:rsid w:val="00F80FFF"/>
    <w:rsid w:val="00F816C9"/>
    <w:rsid w:val="00F81904"/>
    <w:rsid w:val="00F81B05"/>
    <w:rsid w:val="00F825F3"/>
    <w:rsid w:val="00F82668"/>
    <w:rsid w:val="00F827FF"/>
    <w:rsid w:val="00F82E76"/>
    <w:rsid w:val="00F8369E"/>
    <w:rsid w:val="00F83795"/>
    <w:rsid w:val="00F8389B"/>
    <w:rsid w:val="00F83CF3"/>
    <w:rsid w:val="00F84AB1"/>
    <w:rsid w:val="00F84F58"/>
    <w:rsid w:val="00F853A9"/>
    <w:rsid w:val="00F85B74"/>
    <w:rsid w:val="00F85E5F"/>
    <w:rsid w:val="00F865E8"/>
    <w:rsid w:val="00F868C1"/>
    <w:rsid w:val="00F868CA"/>
    <w:rsid w:val="00F86BCA"/>
    <w:rsid w:val="00F90004"/>
    <w:rsid w:val="00F9046C"/>
    <w:rsid w:val="00F90875"/>
    <w:rsid w:val="00F908F5"/>
    <w:rsid w:val="00F90EEC"/>
    <w:rsid w:val="00F90F6A"/>
    <w:rsid w:val="00F9148A"/>
    <w:rsid w:val="00F914CF"/>
    <w:rsid w:val="00F918A2"/>
    <w:rsid w:val="00F91BEB"/>
    <w:rsid w:val="00F91CC6"/>
    <w:rsid w:val="00F9262E"/>
    <w:rsid w:val="00F928D4"/>
    <w:rsid w:val="00F92AB0"/>
    <w:rsid w:val="00F92AC0"/>
    <w:rsid w:val="00F92E83"/>
    <w:rsid w:val="00F93569"/>
    <w:rsid w:val="00F93D07"/>
    <w:rsid w:val="00F93D7B"/>
    <w:rsid w:val="00F93DC8"/>
    <w:rsid w:val="00F946CA"/>
    <w:rsid w:val="00F948D0"/>
    <w:rsid w:val="00F94D16"/>
    <w:rsid w:val="00F94F42"/>
    <w:rsid w:val="00F95255"/>
    <w:rsid w:val="00F959E2"/>
    <w:rsid w:val="00F95AEE"/>
    <w:rsid w:val="00F95DDD"/>
    <w:rsid w:val="00F9620D"/>
    <w:rsid w:val="00F965D9"/>
    <w:rsid w:val="00F96608"/>
    <w:rsid w:val="00F96FD4"/>
    <w:rsid w:val="00F97543"/>
    <w:rsid w:val="00F9755E"/>
    <w:rsid w:val="00F9774D"/>
    <w:rsid w:val="00FA0088"/>
    <w:rsid w:val="00FA056A"/>
    <w:rsid w:val="00FA0636"/>
    <w:rsid w:val="00FA0E61"/>
    <w:rsid w:val="00FA1161"/>
    <w:rsid w:val="00FA1CF5"/>
    <w:rsid w:val="00FA21A4"/>
    <w:rsid w:val="00FA2296"/>
    <w:rsid w:val="00FA23D1"/>
    <w:rsid w:val="00FA28DD"/>
    <w:rsid w:val="00FA2FED"/>
    <w:rsid w:val="00FA364E"/>
    <w:rsid w:val="00FA39FD"/>
    <w:rsid w:val="00FA3DF7"/>
    <w:rsid w:val="00FA439F"/>
    <w:rsid w:val="00FA4638"/>
    <w:rsid w:val="00FA4B51"/>
    <w:rsid w:val="00FA4B5C"/>
    <w:rsid w:val="00FA5285"/>
    <w:rsid w:val="00FA6EE2"/>
    <w:rsid w:val="00FA7140"/>
    <w:rsid w:val="00FA7265"/>
    <w:rsid w:val="00FA753E"/>
    <w:rsid w:val="00FA759E"/>
    <w:rsid w:val="00FA7AF9"/>
    <w:rsid w:val="00FA7C1A"/>
    <w:rsid w:val="00FA7CEE"/>
    <w:rsid w:val="00FA7D46"/>
    <w:rsid w:val="00FA7EEB"/>
    <w:rsid w:val="00FB020C"/>
    <w:rsid w:val="00FB0563"/>
    <w:rsid w:val="00FB0864"/>
    <w:rsid w:val="00FB0B77"/>
    <w:rsid w:val="00FB0EE8"/>
    <w:rsid w:val="00FB1145"/>
    <w:rsid w:val="00FB1274"/>
    <w:rsid w:val="00FB171A"/>
    <w:rsid w:val="00FB175E"/>
    <w:rsid w:val="00FB182E"/>
    <w:rsid w:val="00FB1BD6"/>
    <w:rsid w:val="00FB1D54"/>
    <w:rsid w:val="00FB2290"/>
    <w:rsid w:val="00FB287D"/>
    <w:rsid w:val="00FB28D2"/>
    <w:rsid w:val="00FB29F8"/>
    <w:rsid w:val="00FB2A6B"/>
    <w:rsid w:val="00FB3182"/>
    <w:rsid w:val="00FB3398"/>
    <w:rsid w:val="00FB339A"/>
    <w:rsid w:val="00FB3F8A"/>
    <w:rsid w:val="00FB443A"/>
    <w:rsid w:val="00FB4458"/>
    <w:rsid w:val="00FB4998"/>
    <w:rsid w:val="00FB4BEA"/>
    <w:rsid w:val="00FB51D5"/>
    <w:rsid w:val="00FB57B9"/>
    <w:rsid w:val="00FB57CA"/>
    <w:rsid w:val="00FB5E83"/>
    <w:rsid w:val="00FB669B"/>
    <w:rsid w:val="00FB6818"/>
    <w:rsid w:val="00FB695B"/>
    <w:rsid w:val="00FB6BF6"/>
    <w:rsid w:val="00FB71EA"/>
    <w:rsid w:val="00FB7979"/>
    <w:rsid w:val="00FB7BE8"/>
    <w:rsid w:val="00FB7D5C"/>
    <w:rsid w:val="00FB7F18"/>
    <w:rsid w:val="00FC0417"/>
    <w:rsid w:val="00FC0438"/>
    <w:rsid w:val="00FC0C68"/>
    <w:rsid w:val="00FC0CA2"/>
    <w:rsid w:val="00FC0F99"/>
    <w:rsid w:val="00FC0FB9"/>
    <w:rsid w:val="00FC10E7"/>
    <w:rsid w:val="00FC118B"/>
    <w:rsid w:val="00FC137D"/>
    <w:rsid w:val="00FC18A0"/>
    <w:rsid w:val="00FC1C0E"/>
    <w:rsid w:val="00FC201D"/>
    <w:rsid w:val="00FC238F"/>
    <w:rsid w:val="00FC2AEF"/>
    <w:rsid w:val="00FC3349"/>
    <w:rsid w:val="00FC355A"/>
    <w:rsid w:val="00FC35D3"/>
    <w:rsid w:val="00FC4583"/>
    <w:rsid w:val="00FC4614"/>
    <w:rsid w:val="00FC58AF"/>
    <w:rsid w:val="00FC5F24"/>
    <w:rsid w:val="00FC5F8E"/>
    <w:rsid w:val="00FC6284"/>
    <w:rsid w:val="00FC68BA"/>
    <w:rsid w:val="00FC6A5C"/>
    <w:rsid w:val="00FC6C92"/>
    <w:rsid w:val="00FC7212"/>
    <w:rsid w:val="00FC7857"/>
    <w:rsid w:val="00FC7F04"/>
    <w:rsid w:val="00FD0A1F"/>
    <w:rsid w:val="00FD0B28"/>
    <w:rsid w:val="00FD0BDB"/>
    <w:rsid w:val="00FD0C19"/>
    <w:rsid w:val="00FD0C58"/>
    <w:rsid w:val="00FD0D7F"/>
    <w:rsid w:val="00FD0F7A"/>
    <w:rsid w:val="00FD0FB0"/>
    <w:rsid w:val="00FD1964"/>
    <w:rsid w:val="00FD1ACC"/>
    <w:rsid w:val="00FD1FEF"/>
    <w:rsid w:val="00FD2771"/>
    <w:rsid w:val="00FD2AA4"/>
    <w:rsid w:val="00FD2E00"/>
    <w:rsid w:val="00FD3641"/>
    <w:rsid w:val="00FD37C2"/>
    <w:rsid w:val="00FD3973"/>
    <w:rsid w:val="00FD40AE"/>
    <w:rsid w:val="00FD44E8"/>
    <w:rsid w:val="00FD4C1D"/>
    <w:rsid w:val="00FD4D68"/>
    <w:rsid w:val="00FD4E64"/>
    <w:rsid w:val="00FD504E"/>
    <w:rsid w:val="00FD51C7"/>
    <w:rsid w:val="00FD5422"/>
    <w:rsid w:val="00FD5721"/>
    <w:rsid w:val="00FD589D"/>
    <w:rsid w:val="00FD58FC"/>
    <w:rsid w:val="00FD59A9"/>
    <w:rsid w:val="00FD5A84"/>
    <w:rsid w:val="00FD5B5D"/>
    <w:rsid w:val="00FD5C05"/>
    <w:rsid w:val="00FD67AC"/>
    <w:rsid w:val="00FD6911"/>
    <w:rsid w:val="00FD6A95"/>
    <w:rsid w:val="00FD6BCE"/>
    <w:rsid w:val="00FD6EB4"/>
    <w:rsid w:val="00FD6FCA"/>
    <w:rsid w:val="00FD7543"/>
    <w:rsid w:val="00FD7D24"/>
    <w:rsid w:val="00FE0252"/>
    <w:rsid w:val="00FE0485"/>
    <w:rsid w:val="00FE06EE"/>
    <w:rsid w:val="00FE079B"/>
    <w:rsid w:val="00FE0997"/>
    <w:rsid w:val="00FE1206"/>
    <w:rsid w:val="00FE1780"/>
    <w:rsid w:val="00FE1844"/>
    <w:rsid w:val="00FE1B9D"/>
    <w:rsid w:val="00FE1D17"/>
    <w:rsid w:val="00FE2554"/>
    <w:rsid w:val="00FE2971"/>
    <w:rsid w:val="00FE2E6D"/>
    <w:rsid w:val="00FE2EE1"/>
    <w:rsid w:val="00FE2F41"/>
    <w:rsid w:val="00FE325F"/>
    <w:rsid w:val="00FE33F5"/>
    <w:rsid w:val="00FE34CE"/>
    <w:rsid w:val="00FE4327"/>
    <w:rsid w:val="00FE435C"/>
    <w:rsid w:val="00FE4C19"/>
    <w:rsid w:val="00FE5738"/>
    <w:rsid w:val="00FE5A9E"/>
    <w:rsid w:val="00FE5EBE"/>
    <w:rsid w:val="00FE6030"/>
    <w:rsid w:val="00FE62F5"/>
    <w:rsid w:val="00FE63EA"/>
    <w:rsid w:val="00FE64C5"/>
    <w:rsid w:val="00FE6630"/>
    <w:rsid w:val="00FE6D80"/>
    <w:rsid w:val="00FE6F4A"/>
    <w:rsid w:val="00FE778D"/>
    <w:rsid w:val="00FE7EF5"/>
    <w:rsid w:val="00FF0601"/>
    <w:rsid w:val="00FF08AC"/>
    <w:rsid w:val="00FF0AC2"/>
    <w:rsid w:val="00FF0BAA"/>
    <w:rsid w:val="00FF0ED7"/>
    <w:rsid w:val="00FF1348"/>
    <w:rsid w:val="00FF148D"/>
    <w:rsid w:val="00FF1DB8"/>
    <w:rsid w:val="00FF2B27"/>
    <w:rsid w:val="00FF301A"/>
    <w:rsid w:val="00FF3102"/>
    <w:rsid w:val="00FF31A1"/>
    <w:rsid w:val="00FF3601"/>
    <w:rsid w:val="00FF3CCB"/>
    <w:rsid w:val="00FF4510"/>
    <w:rsid w:val="00FF46C9"/>
    <w:rsid w:val="00FF4772"/>
    <w:rsid w:val="00FF4842"/>
    <w:rsid w:val="00FF4AF9"/>
    <w:rsid w:val="00FF4B27"/>
    <w:rsid w:val="00FF4BBC"/>
    <w:rsid w:val="00FF4CF1"/>
    <w:rsid w:val="00FF4E10"/>
    <w:rsid w:val="00FF4FB2"/>
    <w:rsid w:val="00FF544D"/>
    <w:rsid w:val="00FF59A9"/>
    <w:rsid w:val="00FF59ED"/>
    <w:rsid w:val="00FF5A49"/>
    <w:rsid w:val="00FF608F"/>
    <w:rsid w:val="00FF61E8"/>
    <w:rsid w:val="00FF6433"/>
    <w:rsid w:val="00FF6602"/>
    <w:rsid w:val="00FF6A0B"/>
    <w:rsid w:val="00FF6B7C"/>
    <w:rsid w:val="00FF7003"/>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4A7F0E"/>
  <w15:docId w15:val="{2F671CF7-9964-4DA0-ABC2-140AFBF27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qFormat="1"/>
    <w:lsdException w:name="toc 2" w:semiHidden="1" w:uiPriority="9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7385"/>
    <w:pPr>
      <w:spacing w:before="120"/>
      <w:jc w:val="both"/>
    </w:pPr>
    <w:rPr>
      <w:sz w:val="22"/>
      <w:szCs w:val="22"/>
      <w:lang w:val="en-US" w:eastAsia="en-US"/>
    </w:rPr>
  </w:style>
  <w:style w:type="paragraph" w:styleId="Heading10">
    <w:name w:val="heading 1"/>
    <w:basedOn w:val="BodyText"/>
    <w:next w:val="Normal"/>
    <w:link w:val="Heading1Char"/>
    <w:uiPriority w:val="9"/>
    <w:qFormat/>
    <w:rsid w:val="002C17DD"/>
    <w:pPr>
      <w:ind w:left="709" w:hanging="709"/>
      <w:jc w:val="left"/>
      <w:outlineLvl w:val="0"/>
    </w:pPr>
    <w:rPr>
      <w:b/>
      <w:sz w:val="22"/>
      <w:szCs w:val="22"/>
    </w:rPr>
  </w:style>
  <w:style w:type="paragraph" w:styleId="Heading2">
    <w:name w:val="heading 2"/>
    <w:basedOn w:val="Normal"/>
    <w:next w:val="Normal"/>
    <w:link w:val="Heading2Char"/>
    <w:uiPriority w:val="9"/>
    <w:qFormat/>
    <w:rsid w:val="005C4F53"/>
    <w:pPr>
      <w:ind w:left="709" w:hanging="709"/>
      <w:outlineLvl w:val="1"/>
    </w:pPr>
    <w:rPr>
      <w:b/>
      <w:lang w:eastAsia="ar-SA"/>
    </w:rPr>
  </w:style>
  <w:style w:type="paragraph" w:styleId="Heading3">
    <w:name w:val="heading 3"/>
    <w:basedOn w:val="Normal"/>
    <w:next w:val="Normal"/>
    <w:link w:val="Heading3Char"/>
    <w:uiPriority w:val="9"/>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uiPriority w:val="9"/>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uiPriority w:val="9"/>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uiPriority w:val="9"/>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uiPriority w:val="9"/>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uiPriority w:val="9"/>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uiPriority w:val="9"/>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uiPriority w:val="99"/>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uiPriority w:val="99"/>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uiPriority w:val="99"/>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9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szCs w:val="20"/>
      <w:lang w:val="sr-Cyrl-CS" w:eastAsia="ar-SA"/>
    </w:rPr>
  </w:style>
  <w:style w:type="paragraph" w:styleId="CommentSubject">
    <w:name w:val="annotation subject"/>
    <w:basedOn w:val="CommentText"/>
    <w:next w:val="CommentText"/>
    <w:link w:val="CommentSubjectChar"/>
    <w:uiPriority w:val="99"/>
    <w:rsid w:val="008E42BF"/>
    <w:rPr>
      <w:b/>
      <w:bCs/>
    </w:rPr>
  </w:style>
  <w:style w:type="paragraph" w:styleId="BalloonText">
    <w:name w:val="Balloon Text"/>
    <w:basedOn w:val="Normal"/>
    <w:link w:val="BalloonTextChar"/>
    <w:uiPriority w:val="99"/>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uiPriority w:val="9"/>
    <w:rsid w:val="00D03E01"/>
    <w:rPr>
      <w:rFonts w:ascii="Book-Cirilica" w:hAnsi="Book-Cirilica"/>
      <w:b/>
      <w:bCs/>
      <w:sz w:val="24"/>
      <w:lang w:val="en-US" w:eastAsia="ar-SA" w:bidi="ar-SA"/>
    </w:rPr>
  </w:style>
  <w:style w:type="paragraph" w:styleId="BodyText2">
    <w:name w:val="Body Text 2"/>
    <w:basedOn w:val="Normal"/>
    <w:link w:val="BodyText2Char"/>
    <w:uiPriority w:val="99"/>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Arial Narrow"/>
    <w:basedOn w:val="BodyText"/>
    <w:uiPriority w:val="99"/>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9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uiPriority w:val="99"/>
    <w:rsid w:val="00805216"/>
    <w:rPr>
      <w:b/>
      <w:bCs/>
      <w:lang w:val="sr-Cyrl-CS" w:eastAsia="ar-SA"/>
    </w:rPr>
  </w:style>
  <w:style w:type="character" w:customStyle="1" w:styleId="Heading1Char">
    <w:name w:val="Heading 1 Char"/>
    <w:link w:val="Heading10"/>
    <w:uiPriority w:val="9"/>
    <w:rsid w:val="002C17DD"/>
    <w:rPr>
      <w:rFonts w:ascii="Arial" w:hAnsi="Arial" w:cs="Arial"/>
      <w:b/>
      <w:sz w:val="22"/>
      <w:szCs w:val="22"/>
      <w:lang w:val="sr-Cyrl-CS" w:eastAsia="ar-SA"/>
    </w:rPr>
  </w:style>
  <w:style w:type="character" w:customStyle="1" w:styleId="Heading2Char">
    <w:name w:val="Heading 2 Char"/>
    <w:link w:val="Heading2"/>
    <w:uiPriority w:val="9"/>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uiPriority w:val="99"/>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uiPriority w:val="99"/>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
    <w:link w:val="ListParagraph"/>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uiPriority w:val="9"/>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7"/>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uiPriority w:val="9"/>
    <w:rsid w:val="00991A45"/>
    <w:rPr>
      <w:rFonts w:ascii="Arial Narrow" w:hAnsi="Arial Narrow"/>
      <w:sz w:val="28"/>
      <w:lang w:val="sr-Cyrl-CS" w:eastAsia="ar-SA"/>
    </w:rPr>
  </w:style>
  <w:style w:type="character" w:customStyle="1" w:styleId="Heading6Char">
    <w:name w:val="Heading 6 Char"/>
    <w:link w:val="Heading6"/>
    <w:uiPriority w:val="9"/>
    <w:rsid w:val="00991A45"/>
    <w:rPr>
      <w:rFonts w:ascii="Arial Narrow" w:hAnsi="Arial Narrow"/>
      <w:b/>
      <w:sz w:val="28"/>
      <w:lang w:val="sr-Cyrl-CS" w:eastAsia="ar-SA"/>
    </w:rPr>
  </w:style>
  <w:style w:type="character" w:customStyle="1" w:styleId="Heading7Char">
    <w:name w:val="Heading 7 Char"/>
    <w:link w:val="Heading7"/>
    <w:uiPriority w:val="9"/>
    <w:rsid w:val="00991A45"/>
    <w:rPr>
      <w:rFonts w:ascii="Arial Narrow" w:hAnsi="Arial Narrow" w:cs="Arial"/>
      <w:b/>
      <w:sz w:val="28"/>
      <w:szCs w:val="22"/>
      <w:lang w:val="sr-Cyrl-CS" w:eastAsia="ar-SA"/>
    </w:rPr>
  </w:style>
  <w:style w:type="character" w:customStyle="1" w:styleId="Heading8Char">
    <w:name w:val="Heading 8 Char"/>
    <w:link w:val="Heading8"/>
    <w:uiPriority w:val="9"/>
    <w:rsid w:val="00991A45"/>
    <w:rPr>
      <w:rFonts w:ascii="Arial Narrow" w:hAnsi="Arial Narrow"/>
      <w:b/>
      <w:bCs/>
      <w:sz w:val="23"/>
      <w:szCs w:val="23"/>
      <w:lang w:val="sr-Cyrl-CS" w:eastAsia="ar-SA"/>
    </w:rPr>
  </w:style>
  <w:style w:type="character" w:customStyle="1" w:styleId="Heading9Char">
    <w:name w:val="Heading 9 Char"/>
    <w:link w:val="Heading9"/>
    <w:uiPriority w:val="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9"/>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10"/>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9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8"/>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uiPriority w:val="99"/>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num" w:pos="567"/>
      </w:tabs>
      <w:spacing w:before="80"/>
      <w:ind w:left="568" w:hanging="284"/>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SSimple1">
    <w:name w:val="SBS Simple1"/>
    <w:basedOn w:val="TableNormal"/>
    <w:next w:val="TableGrid"/>
    <w:uiPriority w:val="39"/>
    <w:rsid w:val="003C3312"/>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7C07FA"/>
  </w:style>
  <w:style w:type="paragraph" w:customStyle="1" w:styleId="Bulet1">
    <w:name w:val="Bulet1"/>
    <w:basedOn w:val="Normal"/>
    <w:uiPriority w:val="99"/>
    <w:rsid w:val="007C07FA"/>
    <w:pPr>
      <w:numPr>
        <w:numId w:val="29"/>
      </w:numPr>
      <w:jc w:val="left"/>
    </w:pPr>
    <w:rPr>
      <w:sz w:val="24"/>
      <w:szCs w:val="20"/>
      <w:lang w:val="en-GB"/>
    </w:rPr>
  </w:style>
  <w:style w:type="table" w:customStyle="1" w:styleId="TableGrid10">
    <w:name w:val="Table Grid10"/>
    <w:basedOn w:val="TableNormal"/>
    <w:next w:val="TableGrid"/>
    <w:uiPriority w:val="99"/>
    <w:rsid w:val="007C07FA"/>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343245">
      <w:bodyDiv w:val="1"/>
      <w:marLeft w:val="0"/>
      <w:marRight w:val="0"/>
      <w:marTop w:val="0"/>
      <w:marBottom w:val="0"/>
      <w:divBdr>
        <w:top w:val="none" w:sz="0" w:space="0" w:color="auto"/>
        <w:left w:val="none" w:sz="0" w:space="0" w:color="auto"/>
        <w:bottom w:val="none" w:sz="0" w:space="0" w:color="auto"/>
        <w:right w:val="none" w:sz="0" w:space="0" w:color="auto"/>
      </w:divBdr>
    </w:div>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88310511">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13425452">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17011969">
      <w:bodyDiv w:val="1"/>
      <w:marLeft w:val="0"/>
      <w:marRight w:val="0"/>
      <w:marTop w:val="0"/>
      <w:marBottom w:val="0"/>
      <w:divBdr>
        <w:top w:val="none" w:sz="0" w:space="0" w:color="auto"/>
        <w:left w:val="none" w:sz="0" w:space="0" w:color="auto"/>
        <w:bottom w:val="none" w:sz="0" w:space="0" w:color="auto"/>
        <w:right w:val="none" w:sz="0" w:space="0" w:color="auto"/>
      </w:divBdr>
    </w:div>
    <w:div w:id="1225529588">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72415348">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4086764">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3472582">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customXml" Target="../customXml/item159.xml"/><Relationship Id="rId170" Type="http://schemas.openxmlformats.org/officeDocument/2006/relationships/hyperlink" Target="http://www.bg.vi.sud.rs/lt/articles/o-visem-sudu/obavestenje-ke-za-pravna-lica.html" TargetMode="Externa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customXml" Target="../customXml/item160.xml"/><Relationship Id="rId181" Type="http://schemas.openxmlformats.org/officeDocument/2006/relationships/footer" Target="footer3.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yperlink" Target="http://www.apr.gov.rs" TargetMode="Externa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numbering" Target="numbering.xml"/><Relationship Id="rId182" Type="http://schemas.openxmlformats.org/officeDocument/2006/relationships/fontTable" Target="fontTable.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0" Type="http://schemas.openxmlformats.org/officeDocument/2006/relationships/customXml" Target="../customXml/item60.xml"/><Relationship Id="rId65" Type="http://schemas.openxmlformats.org/officeDocument/2006/relationships/customXml" Target="../customXml/item65.xml"/><Relationship Id="rId81" Type="http://schemas.openxmlformats.org/officeDocument/2006/relationships/customXml" Target="../customXml/item81.xml"/><Relationship Id="rId86" Type="http://schemas.openxmlformats.org/officeDocument/2006/relationships/customXml" Target="../customXml/item86.xml"/><Relationship Id="rId130" Type="http://schemas.openxmlformats.org/officeDocument/2006/relationships/customXml" Target="../customXml/item130.xml"/><Relationship Id="rId135" Type="http://schemas.openxmlformats.org/officeDocument/2006/relationships/customXml" Target="../customXml/item135.xml"/><Relationship Id="rId151" Type="http://schemas.openxmlformats.org/officeDocument/2006/relationships/customXml" Target="../customXml/item151.xml"/><Relationship Id="rId156" Type="http://schemas.openxmlformats.org/officeDocument/2006/relationships/customXml" Target="../customXml/item156.xml"/><Relationship Id="rId177" Type="http://schemas.openxmlformats.org/officeDocument/2006/relationships/header" Target="header1.xml"/><Relationship Id="rId172" Type="http://schemas.openxmlformats.org/officeDocument/2006/relationships/hyperlink" Target="http://www.apr.gov.rs" TargetMode="Externa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image" Target="media/image1.png"/><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styles" Target="styles.xml"/><Relationship Id="rId183" Type="http://schemas.openxmlformats.org/officeDocument/2006/relationships/theme" Target="theme/theme1.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footer" Target="footer1.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yperlink" Target="mailto:%20marko.vujakovic@" TargetMode="Externa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www.eps.rs/"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settings" Target="settings.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customXml" Target="../customXml/item158.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hyperlink" Target="http://www.&#1082;jn.gov.rs" TargetMode="External"/><Relationship Id="rId179" Type="http://schemas.openxmlformats.org/officeDocument/2006/relationships/footer" Target="footer2.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webSettings" Target="webSettings.xml"/><Relationship Id="rId169" Type="http://schemas.openxmlformats.org/officeDocument/2006/relationships/hyperlink" Target="mailto:marko.vujakovic@eps.rs" TargetMode="Externa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header" Target="header2.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hyperlink" Target="mailto:marko.vujakovic@eps.rs" TargetMode="Externa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footnotes" Target="footnotes.xm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hyperlink" Target="http://www.kjn.gov.rs/download/Taksa-popunjeni-nalozi-ci.pdf" TargetMode="Externa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endnotes" Target="endnotes.xm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ct:contentTypeSchema xmlns:ct="http://schemas.microsoft.com/office/2006/metadata/contentType" xmlns:ma="http://schemas.microsoft.com/office/2006/metadata/properties/metaAttributes" ct:_="" ma:_="" ma:contentTypeName="Документ" ma:contentTypeID="0x010100F371CB0048D47B4CBE618D0511E523D5" ma:contentTypeVersion="2" ma:contentTypeDescription="Креирајте нови документ." ma:contentTypeScope="" ma:versionID="2ca7338bf7f78e2a0248c98ddf279b0b">
  <xsd:schema xmlns:xsd="http://www.w3.org/2001/XMLSchema" xmlns:xs="http://www.w3.org/2001/XMLSchema" xmlns:p="http://schemas.microsoft.com/office/2006/metadata/properties" xmlns:ns1="http://schemas.microsoft.com/sharepoint/v3" xmlns:ns2="0f37ee01-0781-405a-a340-6acb344575b7" targetNamespace="http://schemas.microsoft.com/office/2006/metadata/properties" ma:root="true" ma:fieldsID="79402bfe7ea1c5b0c1122b00df5d114a" ns1:_="" ns2:_="">
    <xsd:import namespace="http://schemas.microsoft.com/sharepoint/v3"/>
    <xsd:import namespace="0f37ee01-0781-405a-a340-6acb344575b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Планирани датум почетка" ma:description="Планирање датума почетка је колона локације коју је креирала функција објављивања. Користи се за навођење датума и времена када ће се ова страница по први пут појавити посетиоцима локације." ma:internalName="PublishingStartDate">
      <xsd:simpleType>
        <xsd:restriction base="dms:Unknown"/>
      </xsd:simpleType>
    </xsd:element>
    <xsd:element name="PublishingExpirationDate" ma:index="9" nillable="true" ma:displayName="Планирани датум завршетка" ma:description="Планирање датума краја је колона локације коју је креирала функција објављивања. Користи се за навођење датума и времена када се ова страница неће више појављивати посетиоцима локације."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10"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mso-contentType ?>
<FormTemplates xmlns="http://schemas.microsoft.com/sharepoint/v3/contenttype/forms">
  <Display>DocumentLibraryForm</Display>
  <Edit>DocumentLibraryForm</Edit>
  <New>DocumentLibraryForm</New>
</FormTemplates>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CoverPageProperties xmlns="http://schemas.microsoft.com/office/2006/coverPageProps">
  <PublishDate>2013-06-03T00:00:00</PublishDate>
  <Abstract/>
  <CompanyAddress/>
  <CompanyPhone/>
  <CompanyFax/>
  <CompanyEmail/>
</CoverPageProperties>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b:Sources xmlns:b="http://schemas.openxmlformats.org/officeDocument/2006/bibliography" xmlns="http://schemas.openxmlformats.org/officeDocument/2006/bibliography" SelectedStyle="\APA.XSL" StyleName="AP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4D2A56-6497-4E0A-80B7-17280F620C3F}"/>
</file>

<file path=customXml/itemProps10.xml><?xml version="1.0" encoding="utf-8"?>
<ds:datastoreItem xmlns:ds="http://schemas.openxmlformats.org/officeDocument/2006/customXml" ds:itemID="{5C4FE0D0-539B-4A96-94E5-5B61449E405B}"/>
</file>

<file path=customXml/itemProps100.xml><?xml version="1.0" encoding="utf-8"?>
<ds:datastoreItem xmlns:ds="http://schemas.openxmlformats.org/officeDocument/2006/customXml" ds:itemID="{4CE20AE9-8A55-44B3-8692-8963AF1DD337}"/>
</file>

<file path=customXml/itemProps101.xml><?xml version="1.0" encoding="utf-8"?>
<ds:datastoreItem xmlns:ds="http://schemas.openxmlformats.org/officeDocument/2006/customXml" ds:itemID="{8D6DDB09-B874-4D53-BD03-B394969294C8}"/>
</file>

<file path=customXml/itemProps102.xml><?xml version="1.0" encoding="utf-8"?>
<ds:datastoreItem xmlns:ds="http://schemas.openxmlformats.org/officeDocument/2006/customXml" ds:itemID="{8B068D6F-835F-40ED-9F5E-A2593661EB8D}"/>
</file>

<file path=customXml/itemProps103.xml><?xml version="1.0" encoding="utf-8"?>
<ds:datastoreItem xmlns:ds="http://schemas.openxmlformats.org/officeDocument/2006/customXml" ds:itemID="{841B7FF0-A187-47D5-B6EC-5CF1EEE822C9}"/>
</file>

<file path=customXml/itemProps104.xml><?xml version="1.0" encoding="utf-8"?>
<ds:datastoreItem xmlns:ds="http://schemas.openxmlformats.org/officeDocument/2006/customXml" ds:itemID="{3906C550-0583-4204-8613-CDF3E88DB001}"/>
</file>

<file path=customXml/itemProps105.xml><?xml version="1.0" encoding="utf-8"?>
<ds:datastoreItem xmlns:ds="http://schemas.openxmlformats.org/officeDocument/2006/customXml" ds:itemID="{A9E5B00B-BC2B-4EAC-9829-CD4DDDC506D7}"/>
</file>

<file path=customXml/itemProps106.xml><?xml version="1.0" encoding="utf-8"?>
<ds:datastoreItem xmlns:ds="http://schemas.openxmlformats.org/officeDocument/2006/customXml" ds:itemID="{89EE668B-B61D-48B5-89A3-16C2FAD84A18}"/>
</file>

<file path=customXml/itemProps107.xml><?xml version="1.0" encoding="utf-8"?>
<ds:datastoreItem xmlns:ds="http://schemas.openxmlformats.org/officeDocument/2006/customXml" ds:itemID="{EAC117CC-09EF-440C-B4FD-A2ADACB1CD25}"/>
</file>

<file path=customXml/itemProps108.xml><?xml version="1.0" encoding="utf-8"?>
<ds:datastoreItem xmlns:ds="http://schemas.openxmlformats.org/officeDocument/2006/customXml" ds:itemID="{A1C93467-D608-4289-BBB5-2E929E5C820A}"/>
</file>

<file path=customXml/itemProps109.xml><?xml version="1.0" encoding="utf-8"?>
<ds:datastoreItem xmlns:ds="http://schemas.openxmlformats.org/officeDocument/2006/customXml" ds:itemID="{0FA29DA6-AECB-40CE-9307-8BBFF61B99FB}"/>
</file>

<file path=customXml/itemProps11.xml><?xml version="1.0" encoding="utf-8"?>
<ds:datastoreItem xmlns:ds="http://schemas.openxmlformats.org/officeDocument/2006/customXml" ds:itemID="{5EE1728B-9D82-44BB-B87A-EFDD9FBE0492}"/>
</file>

<file path=customXml/itemProps110.xml><?xml version="1.0" encoding="utf-8"?>
<ds:datastoreItem xmlns:ds="http://schemas.openxmlformats.org/officeDocument/2006/customXml" ds:itemID="{5370564A-0786-4446-B3C9-85895414E44F}"/>
</file>

<file path=customXml/itemProps111.xml><?xml version="1.0" encoding="utf-8"?>
<ds:datastoreItem xmlns:ds="http://schemas.openxmlformats.org/officeDocument/2006/customXml" ds:itemID="{7528FFA7-EB1D-4EF3-AD28-FB34ECE6DEE8}"/>
</file>

<file path=customXml/itemProps112.xml><?xml version="1.0" encoding="utf-8"?>
<ds:datastoreItem xmlns:ds="http://schemas.openxmlformats.org/officeDocument/2006/customXml" ds:itemID="{D3F30D4E-133B-430A-AF86-522B69E5CFD0}"/>
</file>

<file path=customXml/itemProps113.xml><?xml version="1.0" encoding="utf-8"?>
<ds:datastoreItem xmlns:ds="http://schemas.openxmlformats.org/officeDocument/2006/customXml" ds:itemID="{A6E59F0A-D310-4B46-927B-E3E1E5407108}"/>
</file>

<file path=customXml/itemProps114.xml><?xml version="1.0" encoding="utf-8"?>
<ds:datastoreItem xmlns:ds="http://schemas.openxmlformats.org/officeDocument/2006/customXml" ds:itemID="{6E1A0381-2F51-477B-ACCB-9AE8B4D3B7ED}"/>
</file>

<file path=customXml/itemProps115.xml><?xml version="1.0" encoding="utf-8"?>
<ds:datastoreItem xmlns:ds="http://schemas.openxmlformats.org/officeDocument/2006/customXml" ds:itemID="{90B8682C-7C40-4095-A51F-160CAFB60820}"/>
</file>

<file path=customXml/itemProps116.xml><?xml version="1.0" encoding="utf-8"?>
<ds:datastoreItem xmlns:ds="http://schemas.openxmlformats.org/officeDocument/2006/customXml" ds:itemID="{5652DD17-75CD-47B9-AD63-A9826F1FB055}"/>
</file>

<file path=customXml/itemProps117.xml><?xml version="1.0" encoding="utf-8"?>
<ds:datastoreItem xmlns:ds="http://schemas.openxmlformats.org/officeDocument/2006/customXml" ds:itemID="{DF912EEF-5771-4664-86A5-608F61C276B4}"/>
</file>

<file path=customXml/itemProps118.xml><?xml version="1.0" encoding="utf-8"?>
<ds:datastoreItem xmlns:ds="http://schemas.openxmlformats.org/officeDocument/2006/customXml" ds:itemID="{8B4B5C87-192A-4586-B7D4-7991858FC6BF}"/>
</file>

<file path=customXml/itemProps119.xml><?xml version="1.0" encoding="utf-8"?>
<ds:datastoreItem xmlns:ds="http://schemas.openxmlformats.org/officeDocument/2006/customXml" ds:itemID="{B82AA052-2DA3-475C-9920-EDF57921CA92}"/>
</file>

<file path=customXml/itemProps12.xml><?xml version="1.0" encoding="utf-8"?>
<ds:datastoreItem xmlns:ds="http://schemas.openxmlformats.org/officeDocument/2006/customXml" ds:itemID="{9A9EB144-413E-45BD-AF53-3D899EA325AB}"/>
</file>

<file path=customXml/itemProps120.xml><?xml version="1.0" encoding="utf-8"?>
<ds:datastoreItem xmlns:ds="http://schemas.openxmlformats.org/officeDocument/2006/customXml" ds:itemID="{C14EEF19-E7CA-4667-B7D7-F9424588E503}"/>
</file>

<file path=customXml/itemProps121.xml><?xml version="1.0" encoding="utf-8"?>
<ds:datastoreItem xmlns:ds="http://schemas.openxmlformats.org/officeDocument/2006/customXml" ds:itemID="{DE80F2FB-FF5F-4E19-BC5C-191DCF72CD67}"/>
</file>

<file path=customXml/itemProps122.xml><?xml version="1.0" encoding="utf-8"?>
<ds:datastoreItem xmlns:ds="http://schemas.openxmlformats.org/officeDocument/2006/customXml" ds:itemID="{0AA801FB-116D-4E4D-AA90-AF0695BC7A7F}"/>
</file>

<file path=customXml/itemProps123.xml><?xml version="1.0" encoding="utf-8"?>
<ds:datastoreItem xmlns:ds="http://schemas.openxmlformats.org/officeDocument/2006/customXml" ds:itemID="{9482A950-E19C-492D-8EC2-E7BBD9EBA7AF}"/>
</file>

<file path=customXml/itemProps124.xml><?xml version="1.0" encoding="utf-8"?>
<ds:datastoreItem xmlns:ds="http://schemas.openxmlformats.org/officeDocument/2006/customXml" ds:itemID="{BAE22C61-DF6F-4E3C-B290-BF5ACD082AB4}"/>
</file>

<file path=customXml/itemProps125.xml><?xml version="1.0" encoding="utf-8"?>
<ds:datastoreItem xmlns:ds="http://schemas.openxmlformats.org/officeDocument/2006/customXml" ds:itemID="{2E8BB343-8E7A-4225-ADD0-869F6684AD7D}"/>
</file>

<file path=customXml/itemProps126.xml><?xml version="1.0" encoding="utf-8"?>
<ds:datastoreItem xmlns:ds="http://schemas.openxmlformats.org/officeDocument/2006/customXml" ds:itemID="{EEB885A5-CA8E-4343-8FB3-DD16A2F41624}"/>
</file>

<file path=customXml/itemProps127.xml><?xml version="1.0" encoding="utf-8"?>
<ds:datastoreItem xmlns:ds="http://schemas.openxmlformats.org/officeDocument/2006/customXml" ds:itemID="{4F9071D3-0789-4AE3-B311-5B3928A26023}"/>
</file>

<file path=customXml/itemProps128.xml><?xml version="1.0" encoding="utf-8"?>
<ds:datastoreItem xmlns:ds="http://schemas.openxmlformats.org/officeDocument/2006/customXml" ds:itemID="{37EBD44C-CC87-4A3A-83C2-9A2AC9BADC59}"/>
</file>

<file path=customXml/itemProps129.xml><?xml version="1.0" encoding="utf-8"?>
<ds:datastoreItem xmlns:ds="http://schemas.openxmlformats.org/officeDocument/2006/customXml" ds:itemID="{10C4AD98-2D45-4D85-89F3-10896E2AC1BB}"/>
</file>

<file path=customXml/itemProps13.xml><?xml version="1.0" encoding="utf-8"?>
<ds:datastoreItem xmlns:ds="http://schemas.openxmlformats.org/officeDocument/2006/customXml" ds:itemID="{96E5B747-0F08-43F1-9C16-109E06F53A85}"/>
</file>

<file path=customXml/itemProps130.xml><?xml version="1.0" encoding="utf-8"?>
<ds:datastoreItem xmlns:ds="http://schemas.openxmlformats.org/officeDocument/2006/customXml" ds:itemID="{C6A8DAB3-01A0-4D27-96CE-1570F9322FCF}"/>
</file>

<file path=customXml/itemProps131.xml><?xml version="1.0" encoding="utf-8"?>
<ds:datastoreItem xmlns:ds="http://schemas.openxmlformats.org/officeDocument/2006/customXml" ds:itemID="{33D0CA2D-0F61-44F7-8BD2-2005FD72886D}"/>
</file>

<file path=customXml/itemProps132.xml><?xml version="1.0" encoding="utf-8"?>
<ds:datastoreItem xmlns:ds="http://schemas.openxmlformats.org/officeDocument/2006/customXml" ds:itemID="{1038EE95-1D93-4256-B852-C5BE8DBEA03D}"/>
</file>

<file path=customXml/itemProps133.xml><?xml version="1.0" encoding="utf-8"?>
<ds:datastoreItem xmlns:ds="http://schemas.openxmlformats.org/officeDocument/2006/customXml" ds:itemID="{5D249F19-82C7-4DF7-9986-58056BDA8670}"/>
</file>

<file path=customXml/itemProps134.xml><?xml version="1.0" encoding="utf-8"?>
<ds:datastoreItem xmlns:ds="http://schemas.openxmlformats.org/officeDocument/2006/customXml" ds:itemID="{77650481-51C9-4483-AA26-BAC7B728A3D1}"/>
</file>

<file path=customXml/itemProps135.xml><?xml version="1.0" encoding="utf-8"?>
<ds:datastoreItem xmlns:ds="http://schemas.openxmlformats.org/officeDocument/2006/customXml" ds:itemID="{E8051A03-333B-4193-915C-07002C96EE6F}"/>
</file>

<file path=customXml/itemProps136.xml><?xml version="1.0" encoding="utf-8"?>
<ds:datastoreItem xmlns:ds="http://schemas.openxmlformats.org/officeDocument/2006/customXml" ds:itemID="{8DA1E757-1227-49D7-BC4C-C7A2AC991CB3}"/>
</file>

<file path=customXml/itemProps137.xml><?xml version="1.0" encoding="utf-8"?>
<ds:datastoreItem xmlns:ds="http://schemas.openxmlformats.org/officeDocument/2006/customXml" ds:itemID="{450F90EA-D986-4DC8-A900-F0712FA7B581}"/>
</file>

<file path=customXml/itemProps138.xml><?xml version="1.0" encoding="utf-8"?>
<ds:datastoreItem xmlns:ds="http://schemas.openxmlformats.org/officeDocument/2006/customXml" ds:itemID="{28686426-50C7-42DA-9842-A0AE0E61579D}"/>
</file>

<file path=customXml/itemProps139.xml><?xml version="1.0" encoding="utf-8"?>
<ds:datastoreItem xmlns:ds="http://schemas.openxmlformats.org/officeDocument/2006/customXml" ds:itemID="{60F324C2-9FA2-4EF8-8859-D94292DC17FE}"/>
</file>

<file path=customXml/itemProps14.xml><?xml version="1.0" encoding="utf-8"?>
<ds:datastoreItem xmlns:ds="http://schemas.openxmlformats.org/officeDocument/2006/customXml" ds:itemID="{C561949F-1F5B-4D2E-B106-3E8DAE5449C1}"/>
</file>

<file path=customXml/itemProps140.xml><?xml version="1.0" encoding="utf-8"?>
<ds:datastoreItem xmlns:ds="http://schemas.openxmlformats.org/officeDocument/2006/customXml" ds:itemID="{1AB58DDA-3D26-4AE0-BA11-D6D99F247860}"/>
</file>

<file path=customXml/itemProps141.xml><?xml version="1.0" encoding="utf-8"?>
<ds:datastoreItem xmlns:ds="http://schemas.openxmlformats.org/officeDocument/2006/customXml" ds:itemID="{A26DB66D-AB8A-4D48-9661-C68F0C7ABFA7}"/>
</file>

<file path=customXml/itemProps142.xml><?xml version="1.0" encoding="utf-8"?>
<ds:datastoreItem xmlns:ds="http://schemas.openxmlformats.org/officeDocument/2006/customXml" ds:itemID="{5AF65EC3-D2FE-4E13-9525-B0CF21283202}"/>
</file>

<file path=customXml/itemProps143.xml><?xml version="1.0" encoding="utf-8"?>
<ds:datastoreItem xmlns:ds="http://schemas.openxmlformats.org/officeDocument/2006/customXml" ds:itemID="{3F409376-AF47-4FFA-9283-6B582C2A212D}"/>
</file>

<file path=customXml/itemProps144.xml><?xml version="1.0" encoding="utf-8"?>
<ds:datastoreItem xmlns:ds="http://schemas.openxmlformats.org/officeDocument/2006/customXml" ds:itemID="{067B5DED-94C2-40E3-B887-B683EE11EB28}"/>
</file>

<file path=customXml/itemProps145.xml><?xml version="1.0" encoding="utf-8"?>
<ds:datastoreItem xmlns:ds="http://schemas.openxmlformats.org/officeDocument/2006/customXml" ds:itemID="{55AF091B-3C7A-41E3-B477-F2FDAA23CFDA}"/>
</file>

<file path=customXml/itemProps146.xml><?xml version="1.0" encoding="utf-8"?>
<ds:datastoreItem xmlns:ds="http://schemas.openxmlformats.org/officeDocument/2006/customXml" ds:itemID="{FC456F95-9180-40AD-A0BF-3CC300C094B0}"/>
</file>

<file path=customXml/itemProps147.xml><?xml version="1.0" encoding="utf-8"?>
<ds:datastoreItem xmlns:ds="http://schemas.openxmlformats.org/officeDocument/2006/customXml" ds:itemID="{046BB5D1-889E-481D-B6B4-FBA1D5BAA9BB}"/>
</file>

<file path=customXml/itemProps148.xml><?xml version="1.0" encoding="utf-8"?>
<ds:datastoreItem xmlns:ds="http://schemas.openxmlformats.org/officeDocument/2006/customXml" ds:itemID="{DF0A5F78-437C-4AC0-86ED-C706CEBDC573}"/>
</file>

<file path=customXml/itemProps149.xml><?xml version="1.0" encoding="utf-8"?>
<ds:datastoreItem xmlns:ds="http://schemas.openxmlformats.org/officeDocument/2006/customXml" ds:itemID="{9533E925-5D50-4D2E-8D39-7C8E8FD10A59}"/>
</file>

<file path=customXml/itemProps15.xml><?xml version="1.0" encoding="utf-8"?>
<ds:datastoreItem xmlns:ds="http://schemas.openxmlformats.org/officeDocument/2006/customXml" ds:itemID="{C49FB6B7-825D-46F3-8BEF-DB7AF4E2038E}"/>
</file>

<file path=customXml/itemProps150.xml><?xml version="1.0" encoding="utf-8"?>
<ds:datastoreItem xmlns:ds="http://schemas.openxmlformats.org/officeDocument/2006/customXml" ds:itemID="{554EE3A9-49A2-4B31-9022-12530289603F}"/>
</file>

<file path=customXml/itemProps151.xml><?xml version="1.0" encoding="utf-8"?>
<ds:datastoreItem xmlns:ds="http://schemas.openxmlformats.org/officeDocument/2006/customXml" ds:itemID="{71D863A6-7447-4C30-9ED2-22396AA224B8}"/>
</file>

<file path=customXml/itemProps152.xml><?xml version="1.0" encoding="utf-8"?>
<ds:datastoreItem xmlns:ds="http://schemas.openxmlformats.org/officeDocument/2006/customXml" ds:itemID="{FF82C62C-5CC2-4B9F-BA97-10CA8DF4DA1C}"/>
</file>

<file path=customXml/itemProps153.xml><?xml version="1.0" encoding="utf-8"?>
<ds:datastoreItem xmlns:ds="http://schemas.openxmlformats.org/officeDocument/2006/customXml" ds:itemID="{20541CF5-BEAC-4A8A-B598-E8F5201D9272}"/>
</file>

<file path=customXml/itemProps154.xml><?xml version="1.0" encoding="utf-8"?>
<ds:datastoreItem xmlns:ds="http://schemas.openxmlformats.org/officeDocument/2006/customXml" ds:itemID="{0CC0492E-56A6-4F85-BF18-C73F0587A1EE}"/>
</file>

<file path=customXml/itemProps155.xml><?xml version="1.0" encoding="utf-8"?>
<ds:datastoreItem xmlns:ds="http://schemas.openxmlformats.org/officeDocument/2006/customXml" ds:itemID="{47096BDA-04B8-4CBE-90AD-F79D876F1761}"/>
</file>

<file path=customXml/itemProps156.xml><?xml version="1.0" encoding="utf-8"?>
<ds:datastoreItem xmlns:ds="http://schemas.openxmlformats.org/officeDocument/2006/customXml" ds:itemID="{83C1EB54-61B4-4B4F-A430-722F8B1AFEF3}"/>
</file>

<file path=customXml/itemProps157.xml><?xml version="1.0" encoding="utf-8"?>
<ds:datastoreItem xmlns:ds="http://schemas.openxmlformats.org/officeDocument/2006/customXml" ds:itemID="{12D996FE-32FE-433F-8258-4A350F65B4B4}"/>
</file>

<file path=customXml/itemProps158.xml><?xml version="1.0" encoding="utf-8"?>
<ds:datastoreItem xmlns:ds="http://schemas.openxmlformats.org/officeDocument/2006/customXml" ds:itemID="{539FA38E-4F5A-413A-AFF6-3717801D7AE0}"/>
</file>

<file path=customXml/itemProps159.xml><?xml version="1.0" encoding="utf-8"?>
<ds:datastoreItem xmlns:ds="http://schemas.openxmlformats.org/officeDocument/2006/customXml" ds:itemID="{1F7E87DC-E7AD-454A-8079-183F2DF533B6}"/>
</file>

<file path=customXml/itemProps16.xml><?xml version="1.0" encoding="utf-8"?>
<ds:datastoreItem xmlns:ds="http://schemas.openxmlformats.org/officeDocument/2006/customXml" ds:itemID="{654F5CA5-EDDA-4F84-BB2A-5D403730BD90}"/>
</file>

<file path=customXml/itemProps160.xml><?xml version="1.0" encoding="utf-8"?>
<ds:datastoreItem xmlns:ds="http://schemas.openxmlformats.org/officeDocument/2006/customXml" ds:itemID="{58C13279-8226-42F5-84F4-4987A9CA7387}"/>
</file>

<file path=customXml/itemProps17.xml><?xml version="1.0" encoding="utf-8"?>
<ds:datastoreItem xmlns:ds="http://schemas.openxmlformats.org/officeDocument/2006/customXml" ds:itemID="{EE8E9ACD-66BB-46E7-B5D9-17D3EDFCB9C3}"/>
</file>

<file path=customXml/itemProps18.xml><?xml version="1.0" encoding="utf-8"?>
<ds:datastoreItem xmlns:ds="http://schemas.openxmlformats.org/officeDocument/2006/customXml" ds:itemID="{89CE6AE8-9684-4FC7-95B7-32A6D9823956}"/>
</file>

<file path=customXml/itemProps19.xml><?xml version="1.0" encoding="utf-8"?>
<ds:datastoreItem xmlns:ds="http://schemas.openxmlformats.org/officeDocument/2006/customXml" ds:itemID="{E72C42F7-EEA9-4353-BB5A-4A4E9844316F}"/>
</file>

<file path=customXml/itemProps2.xml><?xml version="1.0" encoding="utf-8"?>
<ds:datastoreItem xmlns:ds="http://schemas.openxmlformats.org/officeDocument/2006/customXml" ds:itemID="{FC55B049-45DB-49E0-B07B-11E79A7174D3}"/>
</file>

<file path=customXml/itemProps20.xml><?xml version="1.0" encoding="utf-8"?>
<ds:datastoreItem xmlns:ds="http://schemas.openxmlformats.org/officeDocument/2006/customXml" ds:itemID="{FBB61B1A-2197-43EA-A669-5A37CF568C1C}"/>
</file>

<file path=customXml/itemProps21.xml><?xml version="1.0" encoding="utf-8"?>
<ds:datastoreItem xmlns:ds="http://schemas.openxmlformats.org/officeDocument/2006/customXml" ds:itemID="{AFB48690-8C5A-49AB-9958-1E07D5C1EEDB}"/>
</file>

<file path=customXml/itemProps22.xml><?xml version="1.0" encoding="utf-8"?>
<ds:datastoreItem xmlns:ds="http://schemas.openxmlformats.org/officeDocument/2006/customXml" ds:itemID="{88D3409E-69D8-48A5-82C9-EB41F41492BA}"/>
</file>

<file path=customXml/itemProps23.xml><?xml version="1.0" encoding="utf-8"?>
<ds:datastoreItem xmlns:ds="http://schemas.openxmlformats.org/officeDocument/2006/customXml" ds:itemID="{C575C6C9-77B5-46D8-B59D-326AF68AE77A}"/>
</file>

<file path=customXml/itemProps24.xml><?xml version="1.0" encoding="utf-8"?>
<ds:datastoreItem xmlns:ds="http://schemas.openxmlformats.org/officeDocument/2006/customXml" ds:itemID="{4F25567E-544C-49C9-95CC-FA67A464250C}"/>
</file>

<file path=customXml/itemProps25.xml><?xml version="1.0" encoding="utf-8"?>
<ds:datastoreItem xmlns:ds="http://schemas.openxmlformats.org/officeDocument/2006/customXml" ds:itemID="{44EB405E-99A9-43EA-BDCD-E652727B1F04}"/>
</file>

<file path=customXml/itemProps26.xml><?xml version="1.0" encoding="utf-8"?>
<ds:datastoreItem xmlns:ds="http://schemas.openxmlformats.org/officeDocument/2006/customXml" ds:itemID="{D761DE42-0777-40F8-877E-2607E8ADC480}"/>
</file>

<file path=customXml/itemProps27.xml><?xml version="1.0" encoding="utf-8"?>
<ds:datastoreItem xmlns:ds="http://schemas.openxmlformats.org/officeDocument/2006/customXml" ds:itemID="{4BD7EC81-83B3-497A-9B47-766E36628516}"/>
</file>

<file path=customXml/itemProps28.xml><?xml version="1.0" encoding="utf-8"?>
<ds:datastoreItem xmlns:ds="http://schemas.openxmlformats.org/officeDocument/2006/customXml" ds:itemID="{E36D88A8-32E5-4BAF-8172-05C7A073B6C1}"/>
</file>

<file path=customXml/itemProps29.xml><?xml version="1.0" encoding="utf-8"?>
<ds:datastoreItem xmlns:ds="http://schemas.openxmlformats.org/officeDocument/2006/customXml" ds:itemID="{A9DD376E-033F-4170-B0BB-613A9BCE01B1}"/>
</file>

<file path=customXml/itemProps3.xml><?xml version="1.0" encoding="utf-8"?>
<ds:datastoreItem xmlns:ds="http://schemas.openxmlformats.org/officeDocument/2006/customXml" ds:itemID="{B1BCAC19-A861-48CE-8027-7C672E8A1256}"/>
</file>

<file path=customXml/itemProps30.xml><?xml version="1.0" encoding="utf-8"?>
<ds:datastoreItem xmlns:ds="http://schemas.openxmlformats.org/officeDocument/2006/customXml" ds:itemID="{12067734-CCAB-468D-9E0F-D74F5E0E70B2}"/>
</file>

<file path=customXml/itemProps31.xml><?xml version="1.0" encoding="utf-8"?>
<ds:datastoreItem xmlns:ds="http://schemas.openxmlformats.org/officeDocument/2006/customXml" ds:itemID="{81ED6E3F-B829-4AE0-850E-5DE1CBA7A1B6}"/>
</file>

<file path=customXml/itemProps32.xml><?xml version="1.0" encoding="utf-8"?>
<ds:datastoreItem xmlns:ds="http://schemas.openxmlformats.org/officeDocument/2006/customXml" ds:itemID="{E1F829DE-1156-4F26-8775-2E08CB72DD25}"/>
</file>

<file path=customXml/itemProps33.xml><?xml version="1.0" encoding="utf-8"?>
<ds:datastoreItem xmlns:ds="http://schemas.openxmlformats.org/officeDocument/2006/customXml" ds:itemID="{78CAF225-147F-4040-863C-9F0AD016F1D5}"/>
</file>

<file path=customXml/itemProps34.xml><?xml version="1.0" encoding="utf-8"?>
<ds:datastoreItem xmlns:ds="http://schemas.openxmlformats.org/officeDocument/2006/customXml" ds:itemID="{CA94798E-3394-45B9-ACC1-EC8E37068509}"/>
</file>

<file path=customXml/itemProps35.xml><?xml version="1.0" encoding="utf-8"?>
<ds:datastoreItem xmlns:ds="http://schemas.openxmlformats.org/officeDocument/2006/customXml" ds:itemID="{F1DE64FB-1820-4687-BF40-CDD9425B4D4A}"/>
</file>

<file path=customXml/itemProps36.xml><?xml version="1.0" encoding="utf-8"?>
<ds:datastoreItem xmlns:ds="http://schemas.openxmlformats.org/officeDocument/2006/customXml" ds:itemID="{984F8D3C-44E6-4E07-AD7E-39A1785DBBFE}"/>
</file>

<file path=customXml/itemProps37.xml><?xml version="1.0" encoding="utf-8"?>
<ds:datastoreItem xmlns:ds="http://schemas.openxmlformats.org/officeDocument/2006/customXml" ds:itemID="{3D41EB02-B66D-4E6C-AF41-B0D8D32E4903}"/>
</file>

<file path=customXml/itemProps38.xml><?xml version="1.0" encoding="utf-8"?>
<ds:datastoreItem xmlns:ds="http://schemas.openxmlformats.org/officeDocument/2006/customXml" ds:itemID="{FFB5757F-AFE3-48E4-AA80-16045FC782A4}"/>
</file>

<file path=customXml/itemProps39.xml><?xml version="1.0" encoding="utf-8"?>
<ds:datastoreItem xmlns:ds="http://schemas.openxmlformats.org/officeDocument/2006/customXml" ds:itemID="{F989FA10-BBDC-41A7-8DB2-A32E5FD9E227}"/>
</file>

<file path=customXml/itemProps4.xml><?xml version="1.0" encoding="utf-8"?>
<ds:datastoreItem xmlns:ds="http://schemas.openxmlformats.org/officeDocument/2006/customXml" ds:itemID="{D25E43D4-F8C1-4897-955C-9A985DFAE1FB}"/>
</file>

<file path=customXml/itemProps40.xml><?xml version="1.0" encoding="utf-8"?>
<ds:datastoreItem xmlns:ds="http://schemas.openxmlformats.org/officeDocument/2006/customXml" ds:itemID="{679BED28-DED9-4736-B0F8-5BEDBA363833}"/>
</file>

<file path=customXml/itemProps41.xml><?xml version="1.0" encoding="utf-8"?>
<ds:datastoreItem xmlns:ds="http://schemas.openxmlformats.org/officeDocument/2006/customXml" ds:itemID="{0553AD47-7512-472B-AACF-523108DDBD4F}"/>
</file>

<file path=customXml/itemProps42.xml><?xml version="1.0" encoding="utf-8"?>
<ds:datastoreItem xmlns:ds="http://schemas.openxmlformats.org/officeDocument/2006/customXml" ds:itemID="{96B16A7C-120F-4A01-AB84-4FB803CCD675}"/>
</file>

<file path=customXml/itemProps43.xml><?xml version="1.0" encoding="utf-8"?>
<ds:datastoreItem xmlns:ds="http://schemas.openxmlformats.org/officeDocument/2006/customXml" ds:itemID="{C355D422-D782-4B9C-8A58-9B33DDAE800A}"/>
</file>

<file path=customXml/itemProps44.xml><?xml version="1.0" encoding="utf-8"?>
<ds:datastoreItem xmlns:ds="http://schemas.openxmlformats.org/officeDocument/2006/customXml" ds:itemID="{5F1B093E-5C3B-4273-8576-C391228E8458}"/>
</file>

<file path=customXml/itemProps45.xml><?xml version="1.0" encoding="utf-8"?>
<ds:datastoreItem xmlns:ds="http://schemas.openxmlformats.org/officeDocument/2006/customXml" ds:itemID="{8BBD076B-4B57-420B-BFF5-D9AB910C4EB8}"/>
</file>

<file path=customXml/itemProps46.xml><?xml version="1.0" encoding="utf-8"?>
<ds:datastoreItem xmlns:ds="http://schemas.openxmlformats.org/officeDocument/2006/customXml" ds:itemID="{6679AD3E-8AC3-4029-93B0-F51C2BF6B275}"/>
</file>

<file path=customXml/itemProps47.xml><?xml version="1.0" encoding="utf-8"?>
<ds:datastoreItem xmlns:ds="http://schemas.openxmlformats.org/officeDocument/2006/customXml" ds:itemID="{A289074D-BE74-49B3-AC20-C5A260DD4A58}"/>
</file>

<file path=customXml/itemProps48.xml><?xml version="1.0" encoding="utf-8"?>
<ds:datastoreItem xmlns:ds="http://schemas.openxmlformats.org/officeDocument/2006/customXml" ds:itemID="{74828D49-BCBD-4201-B7A4-AC3A7FCA8518}"/>
</file>

<file path=customXml/itemProps49.xml><?xml version="1.0" encoding="utf-8"?>
<ds:datastoreItem xmlns:ds="http://schemas.openxmlformats.org/officeDocument/2006/customXml" ds:itemID="{1EC452CF-4586-4E55-B90B-5AC04ABD9EDA}"/>
</file>

<file path=customXml/itemProps5.xml><?xml version="1.0" encoding="utf-8"?>
<ds:datastoreItem xmlns:ds="http://schemas.openxmlformats.org/officeDocument/2006/customXml" ds:itemID="{08325F80-E75A-40DE-85D7-E07A28757BC6}"/>
</file>

<file path=customXml/itemProps50.xml><?xml version="1.0" encoding="utf-8"?>
<ds:datastoreItem xmlns:ds="http://schemas.openxmlformats.org/officeDocument/2006/customXml" ds:itemID="{A7C23422-B5F0-4918-BD2E-0BBF58854AA0}"/>
</file>

<file path=customXml/itemProps51.xml><?xml version="1.0" encoding="utf-8"?>
<ds:datastoreItem xmlns:ds="http://schemas.openxmlformats.org/officeDocument/2006/customXml" ds:itemID="{9A9E6978-2F2E-4D9E-937A-DB2271D4DE25}"/>
</file>

<file path=customXml/itemProps52.xml><?xml version="1.0" encoding="utf-8"?>
<ds:datastoreItem xmlns:ds="http://schemas.openxmlformats.org/officeDocument/2006/customXml" ds:itemID="{BFB51DFC-6F26-4871-94B6-0EC6612B9B99}"/>
</file>

<file path=customXml/itemProps53.xml><?xml version="1.0" encoding="utf-8"?>
<ds:datastoreItem xmlns:ds="http://schemas.openxmlformats.org/officeDocument/2006/customXml" ds:itemID="{3BD34D54-CD63-464E-8E2B-2ACB14658DB5}"/>
</file>

<file path=customXml/itemProps54.xml><?xml version="1.0" encoding="utf-8"?>
<ds:datastoreItem xmlns:ds="http://schemas.openxmlformats.org/officeDocument/2006/customXml" ds:itemID="{85FD3CDD-08D0-432F-BEFA-48C99FEAA9EB}"/>
</file>

<file path=customXml/itemProps55.xml><?xml version="1.0" encoding="utf-8"?>
<ds:datastoreItem xmlns:ds="http://schemas.openxmlformats.org/officeDocument/2006/customXml" ds:itemID="{778CBFCD-683E-4E03-961B-1B9868760EBA}"/>
</file>

<file path=customXml/itemProps56.xml><?xml version="1.0" encoding="utf-8"?>
<ds:datastoreItem xmlns:ds="http://schemas.openxmlformats.org/officeDocument/2006/customXml" ds:itemID="{6DC139BD-69FB-486E-AA22-72CFC3E8F896}"/>
</file>

<file path=customXml/itemProps57.xml><?xml version="1.0" encoding="utf-8"?>
<ds:datastoreItem xmlns:ds="http://schemas.openxmlformats.org/officeDocument/2006/customXml" ds:itemID="{D1BA10B0-9829-4E13-95CA-FB6D7286DB5A}"/>
</file>

<file path=customXml/itemProps58.xml><?xml version="1.0" encoding="utf-8"?>
<ds:datastoreItem xmlns:ds="http://schemas.openxmlformats.org/officeDocument/2006/customXml" ds:itemID="{BE203CA0-40B8-40C0-A714-36E0E5D6F49F}"/>
</file>

<file path=customXml/itemProps59.xml><?xml version="1.0" encoding="utf-8"?>
<ds:datastoreItem xmlns:ds="http://schemas.openxmlformats.org/officeDocument/2006/customXml" ds:itemID="{70C8BEF0-B45C-44D8-85E4-D06F495E5E7F}"/>
</file>

<file path=customXml/itemProps6.xml><?xml version="1.0" encoding="utf-8"?>
<ds:datastoreItem xmlns:ds="http://schemas.openxmlformats.org/officeDocument/2006/customXml" ds:itemID="{633173F1-19D6-41B7-91B6-75F9DF30567A}"/>
</file>

<file path=customXml/itemProps60.xml><?xml version="1.0" encoding="utf-8"?>
<ds:datastoreItem xmlns:ds="http://schemas.openxmlformats.org/officeDocument/2006/customXml" ds:itemID="{ABBDC1FB-4FDA-4C10-841B-D9BEF25606BD}"/>
</file>

<file path=customXml/itemProps61.xml><?xml version="1.0" encoding="utf-8"?>
<ds:datastoreItem xmlns:ds="http://schemas.openxmlformats.org/officeDocument/2006/customXml" ds:itemID="{FAD7970E-B97A-4759-8B5E-BB0C384E5E10}"/>
</file>

<file path=customXml/itemProps62.xml><?xml version="1.0" encoding="utf-8"?>
<ds:datastoreItem xmlns:ds="http://schemas.openxmlformats.org/officeDocument/2006/customXml" ds:itemID="{3E998C12-B0B4-4EB3-8B15-D0A4A7657127}"/>
</file>

<file path=customXml/itemProps63.xml><?xml version="1.0" encoding="utf-8"?>
<ds:datastoreItem xmlns:ds="http://schemas.openxmlformats.org/officeDocument/2006/customXml" ds:itemID="{D73C6D8D-7077-4CB3-B183-1E0CA1C401C2}"/>
</file>

<file path=customXml/itemProps64.xml><?xml version="1.0" encoding="utf-8"?>
<ds:datastoreItem xmlns:ds="http://schemas.openxmlformats.org/officeDocument/2006/customXml" ds:itemID="{7ECFA9E4-5DD7-4EBF-9C3A-7DBA524E4E37}"/>
</file>

<file path=customXml/itemProps65.xml><?xml version="1.0" encoding="utf-8"?>
<ds:datastoreItem xmlns:ds="http://schemas.openxmlformats.org/officeDocument/2006/customXml" ds:itemID="{65AE6F4D-78EE-43FD-8C7E-AE379AC8323B}"/>
</file>

<file path=customXml/itemProps66.xml><?xml version="1.0" encoding="utf-8"?>
<ds:datastoreItem xmlns:ds="http://schemas.openxmlformats.org/officeDocument/2006/customXml" ds:itemID="{921EA140-8CF9-4CAF-96DE-104E6B4F4270}"/>
</file>

<file path=customXml/itemProps67.xml><?xml version="1.0" encoding="utf-8"?>
<ds:datastoreItem xmlns:ds="http://schemas.openxmlformats.org/officeDocument/2006/customXml" ds:itemID="{E6484AE0-B273-469A-A959-B8C617A8834C}"/>
</file>

<file path=customXml/itemProps68.xml><?xml version="1.0" encoding="utf-8"?>
<ds:datastoreItem xmlns:ds="http://schemas.openxmlformats.org/officeDocument/2006/customXml" ds:itemID="{B355AA6E-D228-4801-B08E-A6EB345C8F4C}"/>
</file>

<file path=customXml/itemProps69.xml><?xml version="1.0" encoding="utf-8"?>
<ds:datastoreItem xmlns:ds="http://schemas.openxmlformats.org/officeDocument/2006/customXml" ds:itemID="{E893EF0E-1DC3-4956-AD23-EA0C15DEEB35}"/>
</file>

<file path=customXml/itemProps7.xml><?xml version="1.0" encoding="utf-8"?>
<ds:datastoreItem xmlns:ds="http://schemas.openxmlformats.org/officeDocument/2006/customXml" ds:itemID="{5FEE534E-9A1F-4EE1-A16E-6D53A4B3CFCA}"/>
</file>

<file path=customXml/itemProps70.xml><?xml version="1.0" encoding="utf-8"?>
<ds:datastoreItem xmlns:ds="http://schemas.openxmlformats.org/officeDocument/2006/customXml" ds:itemID="{49D68FAB-8B3D-43CD-8D16-60E06B68F4C4}"/>
</file>

<file path=customXml/itemProps71.xml><?xml version="1.0" encoding="utf-8"?>
<ds:datastoreItem xmlns:ds="http://schemas.openxmlformats.org/officeDocument/2006/customXml" ds:itemID="{FA6CE791-79D2-4ED5-AC60-34336F682631}"/>
</file>

<file path=customXml/itemProps72.xml><?xml version="1.0" encoding="utf-8"?>
<ds:datastoreItem xmlns:ds="http://schemas.openxmlformats.org/officeDocument/2006/customXml" ds:itemID="{65A562A7-0F06-4CE5-8895-77E1D024B3C9}"/>
</file>

<file path=customXml/itemProps73.xml><?xml version="1.0" encoding="utf-8"?>
<ds:datastoreItem xmlns:ds="http://schemas.openxmlformats.org/officeDocument/2006/customXml" ds:itemID="{7CE4E0E1-B5FD-410A-85A4-77B264750A93}"/>
</file>

<file path=customXml/itemProps74.xml><?xml version="1.0" encoding="utf-8"?>
<ds:datastoreItem xmlns:ds="http://schemas.openxmlformats.org/officeDocument/2006/customXml" ds:itemID="{FCE8983E-F54A-4910-9F96-D5C28EF392FD}"/>
</file>

<file path=customXml/itemProps75.xml><?xml version="1.0" encoding="utf-8"?>
<ds:datastoreItem xmlns:ds="http://schemas.openxmlformats.org/officeDocument/2006/customXml" ds:itemID="{7C29FCD7-98BE-4620-8D56-3F21F900CA32}"/>
</file>

<file path=customXml/itemProps76.xml><?xml version="1.0" encoding="utf-8"?>
<ds:datastoreItem xmlns:ds="http://schemas.openxmlformats.org/officeDocument/2006/customXml" ds:itemID="{3BA8C321-7574-4FB6-8965-0D6B988E219A}"/>
</file>

<file path=customXml/itemProps77.xml><?xml version="1.0" encoding="utf-8"?>
<ds:datastoreItem xmlns:ds="http://schemas.openxmlformats.org/officeDocument/2006/customXml" ds:itemID="{B9FA8874-427C-41A1-9201-1F64E84D948A}"/>
</file>

<file path=customXml/itemProps78.xml><?xml version="1.0" encoding="utf-8"?>
<ds:datastoreItem xmlns:ds="http://schemas.openxmlformats.org/officeDocument/2006/customXml" ds:itemID="{D702C3C6-D5B3-40D0-B6F8-54CCF9EE9A5C}"/>
</file>

<file path=customXml/itemProps79.xml><?xml version="1.0" encoding="utf-8"?>
<ds:datastoreItem xmlns:ds="http://schemas.openxmlformats.org/officeDocument/2006/customXml" ds:itemID="{D575A5B1-1C5F-4913-A5AC-0EE57AB11C2F}"/>
</file>

<file path=customXml/itemProps8.xml><?xml version="1.0" encoding="utf-8"?>
<ds:datastoreItem xmlns:ds="http://schemas.openxmlformats.org/officeDocument/2006/customXml" ds:itemID="{3DB44E46-1151-41CA-9340-2081FAD23224}"/>
</file>

<file path=customXml/itemProps80.xml><?xml version="1.0" encoding="utf-8"?>
<ds:datastoreItem xmlns:ds="http://schemas.openxmlformats.org/officeDocument/2006/customXml" ds:itemID="{17D87399-DC1F-47CE-ACFF-2BE736AFA499}"/>
</file>

<file path=customXml/itemProps81.xml><?xml version="1.0" encoding="utf-8"?>
<ds:datastoreItem xmlns:ds="http://schemas.openxmlformats.org/officeDocument/2006/customXml" ds:itemID="{91A76DF7-8DEA-4AA1-817F-2B7BF252E3D5}"/>
</file>

<file path=customXml/itemProps82.xml><?xml version="1.0" encoding="utf-8"?>
<ds:datastoreItem xmlns:ds="http://schemas.openxmlformats.org/officeDocument/2006/customXml" ds:itemID="{6A5F920B-2DA3-49FD-949B-3BA0593CFF66}"/>
</file>

<file path=customXml/itemProps83.xml><?xml version="1.0" encoding="utf-8"?>
<ds:datastoreItem xmlns:ds="http://schemas.openxmlformats.org/officeDocument/2006/customXml" ds:itemID="{014F5414-1DB0-4A41-ADE5-8FD785725719}"/>
</file>

<file path=customXml/itemProps84.xml><?xml version="1.0" encoding="utf-8"?>
<ds:datastoreItem xmlns:ds="http://schemas.openxmlformats.org/officeDocument/2006/customXml" ds:itemID="{8C63B908-4564-47E6-89A4-FFE975DDA9D8}"/>
</file>

<file path=customXml/itemProps85.xml><?xml version="1.0" encoding="utf-8"?>
<ds:datastoreItem xmlns:ds="http://schemas.openxmlformats.org/officeDocument/2006/customXml" ds:itemID="{B3C6384B-8CC5-446E-B964-2CA9035A5DBB}"/>
</file>

<file path=customXml/itemProps86.xml><?xml version="1.0" encoding="utf-8"?>
<ds:datastoreItem xmlns:ds="http://schemas.openxmlformats.org/officeDocument/2006/customXml" ds:itemID="{22C0E800-382E-4EF2-8207-AD7AD822F969}"/>
</file>

<file path=customXml/itemProps87.xml><?xml version="1.0" encoding="utf-8"?>
<ds:datastoreItem xmlns:ds="http://schemas.openxmlformats.org/officeDocument/2006/customXml" ds:itemID="{4DC1DE58-6688-4D88-A903-6FA867389378}"/>
</file>

<file path=customXml/itemProps88.xml><?xml version="1.0" encoding="utf-8"?>
<ds:datastoreItem xmlns:ds="http://schemas.openxmlformats.org/officeDocument/2006/customXml" ds:itemID="{D9FF401A-1005-44B1-897F-5E3C76B28086}"/>
</file>

<file path=customXml/itemProps89.xml><?xml version="1.0" encoding="utf-8"?>
<ds:datastoreItem xmlns:ds="http://schemas.openxmlformats.org/officeDocument/2006/customXml" ds:itemID="{2B4CB006-AF26-4A2A-A0CA-509DEF88B892}"/>
</file>

<file path=customXml/itemProps9.xml><?xml version="1.0" encoding="utf-8"?>
<ds:datastoreItem xmlns:ds="http://schemas.openxmlformats.org/officeDocument/2006/customXml" ds:itemID="{471DD808-FBB0-436A-A66B-1DADABAD17A6}"/>
</file>

<file path=customXml/itemProps90.xml><?xml version="1.0" encoding="utf-8"?>
<ds:datastoreItem xmlns:ds="http://schemas.openxmlformats.org/officeDocument/2006/customXml" ds:itemID="{8EF201F0-A78E-4942-9D17-2EB5094AB5DE}"/>
</file>

<file path=customXml/itemProps91.xml><?xml version="1.0" encoding="utf-8"?>
<ds:datastoreItem xmlns:ds="http://schemas.openxmlformats.org/officeDocument/2006/customXml" ds:itemID="{5A9D9FCA-5C10-4F5D-BDF6-3BE1B04D1799}"/>
</file>

<file path=customXml/itemProps92.xml><?xml version="1.0" encoding="utf-8"?>
<ds:datastoreItem xmlns:ds="http://schemas.openxmlformats.org/officeDocument/2006/customXml" ds:itemID="{28F2A15F-13FD-4558-9874-D52F5EAF053A}"/>
</file>

<file path=customXml/itemProps93.xml><?xml version="1.0" encoding="utf-8"?>
<ds:datastoreItem xmlns:ds="http://schemas.openxmlformats.org/officeDocument/2006/customXml" ds:itemID="{97BC2EAC-CB55-42F3-B761-5708EEB302CD}"/>
</file>

<file path=customXml/itemProps94.xml><?xml version="1.0" encoding="utf-8"?>
<ds:datastoreItem xmlns:ds="http://schemas.openxmlformats.org/officeDocument/2006/customXml" ds:itemID="{2927ECB7-3577-4C6E-B65E-17F0699A64C4}"/>
</file>

<file path=customXml/itemProps95.xml><?xml version="1.0" encoding="utf-8"?>
<ds:datastoreItem xmlns:ds="http://schemas.openxmlformats.org/officeDocument/2006/customXml" ds:itemID="{775C450F-8789-4509-B438-E4008ECE1E3E}"/>
</file>

<file path=customXml/itemProps96.xml><?xml version="1.0" encoding="utf-8"?>
<ds:datastoreItem xmlns:ds="http://schemas.openxmlformats.org/officeDocument/2006/customXml" ds:itemID="{7C9687B6-3457-4DF1-9AB2-17CA70774388}"/>
</file>

<file path=customXml/itemProps97.xml><?xml version="1.0" encoding="utf-8"?>
<ds:datastoreItem xmlns:ds="http://schemas.openxmlformats.org/officeDocument/2006/customXml" ds:itemID="{59779096-6AF1-4B1E-8D32-8DF3A86E71C1}"/>
</file>

<file path=customXml/itemProps98.xml><?xml version="1.0" encoding="utf-8"?>
<ds:datastoreItem xmlns:ds="http://schemas.openxmlformats.org/officeDocument/2006/customXml" ds:itemID="{0AE36006-2838-48A1-B9E1-AF4BBB9144A5}"/>
</file>

<file path=customXml/itemProps99.xml><?xml version="1.0" encoding="utf-8"?>
<ds:datastoreItem xmlns:ds="http://schemas.openxmlformats.org/officeDocument/2006/customXml" ds:itemID="{A6AF5B65-4254-4D03-B9E5-02ED55787807}"/>
</file>

<file path=docProps/app.xml><?xml version="1.0" encoding="utf-8"?>
<Properties xmlns="http://schemas.openxmlformats.org/officeDocument/2006/extended-properties" xmlns:vt="http://schemas.openxmlformats.org/officeDocument/2006/docPropsVTypes">
  <Template>Normal</Template>
  <TotalTime>19</TotalTime>
  <Pages>73</Pages>
  <Words>20653</Words>
  <Characters>117726</Characters>
  <Application>Microsoft Office Word</Application>
  <DocSecurity>0</DocSecurity>
  <Lines>981</Lines>
  <Paragraphs>276</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138103</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Branislava Nikolić</dc:creator>
  <cp:lastModifiedBy>Marko Vujakovic</cp:lastModifiedBy>
  <cp:revision>7</cp:revision>
  <cp:lastPrinted>2016-06-29T10:19:00Z</cp:lastPrinted>
  <dcterms:created xsi:type="dcterms:W3CDTF">2018-05-15T08:09:00Z</dcterms:created>
  <dcterms:modified xsi:type="dcterms:W3CDTF">2018-05-18T13:56:00Z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0x010100F371CB0048D47B4CBE618D0511E523D5</vt:lpwstr>
  </property>
</Properties>
</file>