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18347" w14:textId="77777777" w:rsidR="0001331A" w:rsidRDefault="0001331A" w:rsidP="00F419A8">
      <w:pPr>
        <w:suppressAutoHyphens/>
        <w:rPr>
          <w:rFonts w:eastAsia="Arial Unicode MS" w:cs="Arial"/>
          <w:b/>
          <w:color w:val="000000"/>
          <w:kern w:val="1"/>
          <w:sz w:val="24"/>
          <w:szCs w:val="24"/>
          <w:lang w:eastAsia="ar-SA"/>
        </w:rPr>
      </w:pPr>
    </w:p>
    <w:p w14:paraId="7D0510D2" w14:textId="2AE68FE1" w:rsidR="00210557" w:rsidRDefault="00113B84" w:rsidP="009F6CAE">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A2A8087" w14:textId="77777777" w:rsidR="00F419A8" w:rsidRPr="009F6CAE" w:rsidRDefault="00F419A8" w:rsidP="009F6CAE">
      <w:pPr>
        <w:suppressAutoHyphens/>
        <w:jc w:val="center"/>
        <w:rPr>
          <w:rFonts w:eastAsia="Arial Unicode MS" w:cs="Arial"/>
          <w:b/>
          <w:color w:val="000000"/>
          <w:kern w:val="1"/>
          <w:sz w:val="24"/>
          <w:szCs w:val="24"/>
          <w:lang w:val="sr-Cyrl-RS" w:eastAsia="ar-SA"/>
        </w:rPr>
      </w:pPr>
    </w:p>
    <w:p w14:paraId="46633469" w14:textId="77777777" w:rsidR="00210557" w:rsidRPr="00EC5BB4" w:rsidRDefault="00210557" w:rsidP="00210557">
      <w:pPr>
        <w:jc w:val="center"/>
        <w:rPr>
          <w:rFonts w:cs="Arial"/>
          <w:sz w:val="24"/>
          <w:szCs w:val="24"/>
        </w:rPr>
      </w:pPr>
    </w:p>
    <w:p w14:paraId="66DE7E2D" w14:textId="77777777" w:rsidR="00210557" w:rsidRPr="00EC5BB4" w:rsidRDefault="00B67C02" w:rsidP="00210557">
      <w:pPr>
        <w:jc w:val="center"/>
        <w:rPr>
          <w:rFonts w:cs="Arial"/>
          <w:sz w:val="24"/>
          <w:szCs w:val="24"/>
          <w:lang w:val="sr-Latn-CS"/>
        </w:rPr>
      </w:pPr>
      <w:r>
        <w:rPr>
          <w:rFonts w:cs="Arial"/>
          <w:noProof/>
          <w:sz w:val="24"/>
          <w:szCs w:val="24"/>
          <w:lang w:val="en-GB" w:eastAsia="en-GB"/>
        </w:rPr>
        <w:drawing>
          <wp:inline distT="0" distB="0" distL="0" distR="0" wp14:anchorId="68D3833E" wp14:editId="155ED83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9B82FB" w14:textId="77777777" w:rsidR="00210557" w:rsidRPr="00EC5BB4" w:rsidRDefault="00210557" w:rsidP="00210557">
      <w:pPr>
        <w:jc w:val="center"/>
        <w:rPr>
          <w:rFonts w:cs="Arial"/>
          <w:b/>
          <w:sz w:val="24"/>
          <w:szCs w:val="24"/>
          <w:lang w:val="sr-Latn-CS"/>
        </w:rPr>
      </w:pPr>
    </w:p>
    <w:p w14:paraId="68FC899C"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B3808E1" w14:textId="091FBA86"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A16AC5">
        <w:rPr>
          <w:rFonts w:cs="Arial"/>
          <w:sz w:val="24"/>
          <w:szCs w:val="24"/>
          <w:lang w:val="sr-Cyrl-RS"/>
        </w:rPr>
        <w:t>отвореном поступку</w:t>
      </w:r>
    </w:p>
    <w:p w14:paraId="6FB9718F" w14:textId="22A680D0" w:rsidR="0001331A"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171665">
        <w:rPr>
          <w:sz w:val="24"/>
          <w:szCs w:val="24"/>
          <w:lang w:val="sr-Cyrl-RS"/>
        </w:rPr>
        <w:t>услуга</w:t>
      </w:r>
      <w:r w:rsidR="00A63575">
        <w:rPr>
          <w:sz w:val="24"/>
          <w:szCs w:val="24"/>
          <w:lang w:val="sr-Cyrl-RS"/>
        </w:rPr>
        <w:t xml:space="preserve"> </w:t>
      </w:r>
    </w:p>
    <w:p w14:paraId="38466247" w14:textId="49BBEBBA" w:rsidR="00210557" w:rsidRPr="0001331A" w:rsidRDefault="00210557" w:rsidP="00781B02">
      <w:pPr>
        <w:jc w:val="center"/>
        <w:rPr>
          <w:sz w:val="24"/>
          <w:szCs w:val="24"/>
          <w:lang w:val="sr-Cyrl-RS"/>
        </w:rPr>
      </w:pPr>
      <w:r w:rsidRPr="00781B02">
        <w:rPr>
          <w:sz w:val="24"/>
          <w:szCs w:val="24"/>
        </w:rPr>
        <w:t>бр</w:t>
      </w:r>
      <w:bookmarkEnd w:id="3"/>
      <w:bookmarkEnd w:id="4"/>
      <w:bookmarkEnd w:id="5"/>
      <w:r w:rsidR="00113B84" w:rsidRPr="00781B02">
        <w:rPr>
          <w:sz w:val="24"/>
          <w:szCs w:val="24"/>
        </w:rPr>
        <w:t>.</w:t>
      </w:r>
      <w:r w:rsidR="002704FA">
        <w:rPr>
          <w:sz w:val="24"/>
          <w:szCs w:val="24"/>
          <w:lang w:val="sr-Cyrl-RS"/>
        </w:rPr>
        <w:t xml:space="preserve"> </w:t>
      </w:r>
      <w:r w:rsidR="00DD31DC">
        <w:rPr>
          <w:b/>
          <w:sz w:val="24"/>
          <w:szCs w:val="24"/>
        </w:rPr>
        <w:t>ЈН/1000/0403/2017</w:t>
      </w:r>
    </w:p>
    <w:p w14:paraId="2FE195AB" w14:textId="77777777" w:rsidR="00210557" w:rsidRPr="00EC5BB4" w:rsidRDefault="00210557" w:rsidP="00210557">
      <w:pPr>
        <w:jc w:val="center"/>
        <w:rPr>
          <w:rFonts w:cs="Arial"/>
          <w:sz w:val="24"/>
          <w:szCs w:val="24"/>
        </w:rPr>
      </w:pPr>
    </w:p>
    <w:p w14:paraId="1FA04704" w14:textId="7C261541" w:rsidR="009F6CAE" w:rsidRDefault="00DD31DC" w:rsidP="009F6CAE">
      <w:pPr>
        <w:pStyle w:val="Subtitle"/>
        <w:rPr>
          <w:b/>
          <w:i w:val="0"/>
          <w:sz w:val="32"/>
          <w:lang w:val="ru-RU"/>
        </w:rPr>
      </w:pPr>
      <w:r>
        <w:rPr>
          <w:b/>
          <w:i w:val="0"/>
          <w:sz w:val="32"/>
          <w:lang w:val="ru-RU"/>
        </w:rPr>
        <w:t>Дијагностички центар (ажурирање базе, надгледање опреме, дијагностика и извештавање)</w:t>
      </w:r>
    </w:p>
    <w:p w14:paraId="66C3131A" w14:textId="77777777" w:rsidR="00DD31DC" w:rsidRPr="00DD31DC" w:rsidRDefault="00DD31DC" w:rsidP="00DD31DC">
      <w:pPr>
        <w:pStyle w:val="BodyText"/>
        <w:rPr>
          <w:lang w:val="ru-RU"/>
        </w:rPr>
      </w:pPr>
    </w:p>
    <w:p w14:paraId="2E232EE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6CB30AF" w14:textId="2F1F17B7"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DD31DC">
        <w:rPr>
          <w:rFonts w:eastAsia="Arial Unicode MS" w:cs="Arial"/>
          <w:kern w:val="2"/>
          <w:sz w:val="24"/>
          <w:szCs w:val="24"/>
        </w:rPr>
        <w:t>ЈН/1000/0403/2017</w:t>
      </w:r>
    </w:p>
    <w:p w14:paraId="0C17581C" w14:textId="109C55AF"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DD31DC">
        <w:rPr>
          <w:rFonts w:eastAsia="Arial Unicode MS" w:cs="Arial"/>
          <w:kern w:val="2"/>
          <w:sz w:val="24"/>
          <w:szCs w:val="24"/>
          <w:lang w:val="sr-Cyrl-RS"/>
        </w:rPr>
        <w:t>519211</w:t>
      </w:r>
      <w:r w:rsidR="00362906" w:rsidRPr="00362906">
        <w:rPr>
          <w:rFonts w:eastAsia="Arial Unicode MS" w:cs="Arial"/>
          <w:kern w:val="2"/>
          <w:sz w:val="24"/>
          <w:szCs w:val="24"/>
          <w:lang w:val="ru-RU"/>
        </w:rPr>
        <w:t>/3-1</w:t>
      </w:r>
      <w:r w:rsidR="0001331A">
        <w:rPr>
          <w:rFonts w:eastAsia="Arial Unicode MS" w:cs="Arial"/>
          <w:kern w:val="2"/>
          <w:sz w:val="24"/>
          <w:szCs w:val="24"/>
          <w:lang w:val="ru-RU"/>
        </w:rPr>
        <w:t xml:space="preserve">7 од </w:t>
      </w:r>
      <w:r w:rsidR="00DD31DC">
        <w:rPr>
          <w:rFonts w:eastAsia="Arial Unicode MS" w:cs="Arial"/>
          <w:kern w:val="2"/>
          <w:sz w:val="24"/>
          <w:szCs w:val="24"/>
          <w:lang w:val="ru-RU"/>
        </w:rPr>
        <w:t>25</w:t>
      </w:r>
      <w:r w:rsidR="00362906" w:rsidRPr="00AE4C4A">
        <w:rPr>
          <w:rFonts w:eastAsia="Arial Unicode MS" w:cs="Arial"/>
          <w:kern w:val="2"/>
          <w:sz w:val="24"/>
          <w:szCs w:val="24"/>
          <w:lang w:val="ru-RU"/>
        </w:rPr>
        <w:t>.</w:t>
      </w:r>
      <w:r w:rsidR="00DD31DC">
        <w:rPr>
          <w:rFonts w:eastAsia="Arial Unicode MS" w:cs="Arial"/>
          <w:kern w:val="2"/>
          <w:sz w:val="24"/>
          <w:szCs w:val="24"/>
          <w:lang w:val="ru-RU"/>
        </w:rPr>
        <w:t>10</w:t>
      </w:r>
      <w:r w:rsidR="00362906" w:rsidRPr="00AE4C4A">
        <w:rPr>
          <w:rFonts w:eastAsia="Arial Unicode MS" w:cs="Arial"/>
          <w:kern w:val="2"/>
          <w:sz w:val="24"/>
          <w:szCs w:val="24"/>
          <w:lang w:val="ru-RU"/>
        </w:rPr>
        <w:t>.201</w:t>
      </w:r>
      <w:r w:rsidR="0001331A" w:rsidRPr="00AE4C4A">
        <w:rPr>
          <w:rFonts w:eastAsia="Arial Unicode MS" w:cs="Arial"/>
          <w:kern w:val="2"/>
          <w:sz w:val="24"/>
          <w:szCs w:val="24"/>
          <w:lang w:val="ru-RU"/>
        </w:rPr>
        <w:t>7</w:t>
      </w:r>
      <w:r w:rsidR="00362906" w:rsidRPr="00AE4C4A">
        <w:rPr>
          <w:rFonts w:eastAsia="Arial Unicode MS" w:cs="Arial"/>
          <w:kern w:val="2"/>
          <w:sz w:val="24"/>
          <w:szCs w:val="24"/>
          <w:lang w:val="sr-Latn-RS"/>
        </w:rPr>
        <w:t>.</w:t>
      </w:r>
      <w:r w:rsidR="00362906" w:rsidRPr="00AE4C4A">
        <w:rPr>
          <w:rFonts w:eastAsia="Arial Unicode MS" w:cs="Arial"/>
          <w:kern w:val="2"/>
          <w:sz w:val="24"/>
          <w:szCs w:val="24"/>
          <w:lang w:val="sr-Cyrl-RS"/>
        </w:rPr>
        <w:t xml:space="preserve"> године</w:t>
      </w:r>
    </w:p>
    <w:p w14:paraId="769BD5ED" w14:textId="77777777" w:rsidR="009642F1" w:rsidRPr="00EC5BB4" w:rsidRDefault="009642F1" w:rsidP="009642F1">
      <w:pPr>
        <w:pStyle w:val="Title"/>
        <w:spacing w:before="0"/>
        <w:rPr>
          <w:rFonts w:cs="Arial"/>
          <w:b w:val="0"/>
          <w:color w:val="FF0000"/>
          <w:szCs w:val="24"/>
        </w:rPr>
      </w:pPr>
    </w:p>
    <w:p w14:paraId="536AE84C"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475E878C" w14:textId="77777777" w:rsidR="00150FCE" w:rsidRPr="00EC5BB4" w:rsidRDefault="00150FCE" w:rsidP="000C50A0">
      <w:pPr>
        <w:pStyle w:val="BodyText"/>
        <w:spacing w:before="0"/>
        <w:jc w:val="center"/>
        <w:rPr>
          <w:rFonts w:cs="Arial"/>
          <w:szCs w:val="24"/>
          <w:lang w:val="ru-RU"/>
        </w:rPr>
      </w:pPr>
    </w:p>
    <w:p w14:paraId="1082DAD5" w14:textId="77777777" w:rsidR="00150FCE" w:rsidRPr="00EC5BB4" w:rsidRDefault="00150FCE" w:rsidP="000C50A0">
      <w:pPr>
        <w:pStyle w:val="BodyText"/>
        <w:spacing w:before="0"/>
        <w:jc w:val="center"/>
        <w:rPr>
          <w:rFonts w:cs="Arial"/>
          <w:szCs w:val="24"/>
          <w:lang w:val="ru-RU"/>
        </w:rPr>
      </w:pPr>
    </w:p>
    <w:p w14:paraId="0711D01C" w14:textId="77777777" w:rsidR="00150FCE" w:rsidRPr="00EC5BB4" w:rsidRDefault="00150FCE" w:rsidP="000C50A0">
      <w:pPr>
        <w:pStyle w:val="BodyText"/>
        <w:spacing w:before="0"/>
        <w:jc w:val="center"/>
        <w:rPr>
          <w:rFonts w:cs="Arial"/>
          <w:szCs w:val="24"/>
          <w:lang w:val="ru-RU"/>
        </w:rPr>
      </w:pPr>
    </w:p>
    <w:p w14:paraId="51697486" w14:textId="06A2AD89"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12.01.</w:t>
      </w:r>
      <w:r w:rsidR="00C56B39">
        <w:rPr>
          <w:rFonts w:eastAsia="Arial Unicode MS" w:cs="Arial"/>
          <w:kern w:val="2"/>
          <w:sz w:val="24"/>
          <w:szCs w:val="24"/>
          <w:lang w:val="sr-Cyrl-RS"/>
        </w:rPr>
        <w:t>-</w:t>
      </w:r>
      <w:r w:rsidR="000B3E17">
        <w:rPr>
          <w:rFonts w:eastAsia="Arial Unicode MS" w:cs="Arial"/>
          <w:kern w:val="2"/>
          <w:sz w:val="24"/>
          <w:szCs w:val="24"/>
          <w:lang w:val="sr-Cyrl-RS"/>
        </w:rPr>
        <w:t xml:space="preserve"> </w:t>
      </w:r>
      <w:bookmarkStart w:id="6" w:name="_GoBack"/>
      <w:bookmarkEnd w:id="6"/>
      <w:r w:rsidR="00C56B39">
        <w:rPr>
          <w:rFonts w:eastAsia="Arial Unicode MS" w:cs="Arial"/>
          <w:kern w:val="2"/>
          <w:sz w:val="24"/>
          <w:szCs w:val="24"/>
          <w:lang w:val="sr-Cyrl-RS"/>
        </w:rPr>
        <w:t>47216/2</w:t>
      </w:r>
      <w:r w:rsidRPr="00EC5BB4">
        <w:rPr>
          <w:rFonts w:eastAsia="Arial Unicode MS" w:cs="Arial"/>
          <w:kern w:val="2"/>
          <w:sz w:val="24"/>
          <w:szCs w:val="24"/>
          <w:lang w:val="ru-RU"/>
        </w:rPr>
        <w:t>-1</w:t>
      </w:r>
      <w:r w:rsidR="00DD31DC">
        <w:rPr>
          <w:rFonts w:eastAsia="Arial Unicode MS" w:cs="Arial"/>
          <w:kern w:val="2"/>
          <w:sz w:val="24"/>
          <w:szCs w:val="24"/>
          <w:lang w:val="ru-RU"/>
        </w:rPr>
        <w:t>8</w:t>
      </w:r>
      <w:r w:rsidR="00AE4C4A">
        <w:rPr>
          <w:rFonts w:eastAsia="Arial Unicode MS" w:cs="Arial"/>
          <w:kern w:val="2"/>
          <w:sz w:val="24"/>
          <w:szCs w:val="24"/>
          <w:lang w:val="ru-RU"/>
        </w:rPr>
        <w:t xml:space="preserve"> од </w:t>
      </w:r>
      <w:r w:rsidR="00C56B39">
        <w:rPr>
          <w:rFonts w:eastAsia="Arial Unicode MS" w:cs="Arial"/>
          <w:kern w:val="2"/>
          <w:sz w:val="24"/>
          <w:szCs w:val="24"/>
          <w:lang w:val="ru-RU"/>
        </w:rPr>
        <w:t>25.01</w:t>
      </w:r>
      <w:r w:rsidR="00DD31DC">
        <w:rPr>
          <w:rFonts w:eastAsia="Arial Unicode MS" w:cs="Arial"/>
          <w:kern w:val="2"/>
          <w:sz w:val="24"/>
          <w:szCs w:val="24"/>
          <w:lang w:val="ru-RU"/>
        </w:rPr>
        <w:t>.</w:t>
      </w:r>
      <w:r w:rsidR="00DD31DC">
        <w:rPr>
          <w:rFonts w:eastAsia="Arial Unicode MS" w:cs="Arial"/>
          <w:kern w:val="2"/>
          <w:sz w:val="24"/>
          <w:szCs w:val="24"/>
          <w:lang w:val="sr-Cyrl-RS"/>
        </w:rPr>
        <w:t>2018</w:t>
      </w:r>
      <w:r w:rsidR="00413BCE" w:rsidRPr="00AE4C4A">
        <w:rPr>
          <w:rFonts w:eastAsia="Arial Unicode MS" w:cs="Arial"/>
          <w:kern w:val="2"/>
          <w:sz w:val="24"/>
          <w:szCs w:val="24"/>
          <w:lang w:val="ru-RU"/>
        </w:rPr>
        <w:t>.</w:t>
      </w:r>
      <w:r w:rsidRPr="00AE4C4A">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14:paraId="55A814EA" w14:textId="77777777" w:rsidR="000C50A0" w:rsidRPr="00EC5BB4" w:rsidRDefault="000C50A0" w:rsidP="000C50A0">
      <w:pPr>
        <w:spacing w:before="0"/>
        <w:jc w:val="center"/>
        <w:rPr>
          <w:rFonts w:eastAsia="Arial Unicode MS" w:cs="Arial"/>
          <w:kern w:val="2"/>
          <w:sz w:val="24"/>
          <w:szCs w:val="24"/>
          <w:lang w:val="ru-RU"/>
        </w:rPr>
      </w:pPr>
    </w:p>
    <w:p w14:paraId="2C3745DA" w14:textId="77777777" w:rsidR="00C53AC6" w:rsidRPr="00EC5BB4" w:rsidRDefault="00C53AC6" w:rsidP="00D049C0">
      <w:pPr>
        <w:pStyle w:val="BodyText"/>
        <w:spacing w:before="0"/>
        <w:rPr>
          <w:rFonts w:cs="Arial"/>
          <w:szCs w:val="24"/>
        </w:rPr>
      </w:pPr>
    </w:p>
    <w:p w14:paraId="5F7F84CD" w14:textId="5F9ADBE1" w:rsidR="00C53AC6" w:rsidRDefault="00C53AC6" w:rsidP="000C50A0">
      <w:pPr>
        <w:pStyle w:val="BodyText"/>
        <w:spacing w:before="0"/>
        <w:jc w:val="center"/>
        <w:rPr>
          <w:rFonts w:cs="Arial"/>
          <w:szCs w:val="24"/>
          <w:lang w:val="en-US"/>
        </w:rPr>
      </w:pPr>
    </w:p>
    <w:p w14:paraId="52F24032" w14:textId="0797DE6B" w:rsidR="00DD31DC" w:rsidRDefault="00DD31DC" w:rsidP="000C50A0">
      <w:pPr>
        <w:pStyle w:val="BodyText"/>
        <w:spacing w:before="0"/>
        <w:jc w:val="center"/>
        <w:rPr>
          <w:rFonts w:cs="Arial"/>
          <w:szCs w:val="24"/>
          <w:lang w:val="en-US"/>
        </w:rPr>
      </w:pPr>
    </w:p>
    <w:p w14:paraId="683C70E1" w14:textId="112938F6" w:rsidR="00DD31DC" w:rsidRDefault="00DD31DC" w:rsidP="000C50A0">
      <w:pPr>
        <w:pStyle w:val="BodyText"/>
        <w:spacing w:before="0"/>
        <w:jc w:val="center"/>
        <w:rPr>
          <w:rFonts w:cs="Arial"/>
          <w:szCs w:val="24"/>
          <w:lang w:val="en-US"/>
        </w:rPr>
      </w:pPr>
    </w:p>
    <w:p w14:paraId="757AFC9F" w14:textId="77777777" w:rsidR="00DD31DC" w:rsidRPr="00EC5BB4" w:rsidRDefault="00DD31DC" w:rsidP="000C50A0">
      <w:pPr>
        <w:pStyle w:val="BodyText"/>
        <w:spacing w:before="0"/>
        <w:jc w:val="center"/>
        <w:rPr>
          <w:rFonts w:cs="Arial"/>
          <w:szCs w:val="24"/>
          <w:lang w:val="en-US"/>
        </w:rPr>
      </w:pPr>
    </w:p>
    <w:p w14:paraId="3A1686B0" w14:textId="77777777" w:rsidR="000C50A0" w:rsidRPr="00EC5BB4" w:rsidRDefault="000C50A0" w:rsidP="000C50A0">
      <w:pPr>
        <w:pStyle w:val="BodyText"/>
        <w:spacing w:before="0"/>
        <w:jc w:val="center"/>
        <w:rPr>
          <w:rFonts w:cs="Arial"/>
          <w:szCs w:val="24"/>
          <w:lang w:val="ru-RU"/>
        </w:rPr>
      </w:pPr>
    </w:p>
    <w:p w14:paraId="0D39DC17" w14:textId="5FFAF7AE"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DD31DC">
        <w:rPr>
          <w:rFonts w:cs="Arial"/>
          <w:sz w:val="24"/>
          <w:szCs w:val="24"/>
          <w:lang w:val="sr-Cyrl-RS"/>
        </w:rPr>
        <w:t>јануар</w:t>
      </w:r>
      <w:r w:rsidR="003032C8" w:rsidRPr="00EC5BB4">
        <w:rPr>
          <w:rFonts w:cs="Arial"/>
          <w:i/>
          <w:color w:val="00B0F0"/>
          <w:sz w:val="24"/>
          <w:szCs w:val="24"/>
        </w:rPr>
        <w:t xml:space="preserve"> </w:t>
      </w:r>
      <w:r w:rsidR="001F62BF" w:rsidRPr="00EC5BB4">
        <w:rPr>
          <w:rFonts w:cs="Arial"/>
          <w:sz w:val="24"/>
          <w:szCs w:val="24"/>
          <w:lang w:val="ru-RU"/>
        </w:rPr>
        <w:t>201</w:t>
      </w:r>
      <w:r w:rsidR="00DD31DC">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FBD2323" w14:textId="77777777" w:rsidR="000C50A0" w:rsidRPr="00EC5BB4" w:rsidRDefault="000C50A0" w:rsidP="000C50A0">
      <w:pPr>
        <w:spacing w:before="0"/>
        <w:jc w:val="center"/>
        <w:rPr>
          <w:rFonts w:cs="Arial"/>
          <w:b/>
          <w:sz w:val="24"/>
          <w:szCs w:val="24"/>
          <w:lang w:val="ru-RU"/>
        </w:rPr>
      </w:pPr>
    </w:p>
    <w:p w14:paraId="63C6B31D" w14:textId="16CCE892" w:rsidR="0079591F" w:rsidRDefault="0079591F" w:rsidP="00F42E13">
      <w:pPr>
        <w:spacing w:before="0"/>
        <w:rPr>
          <w:rFonts w:eastAsia="TimesNewRomanPSMT" w:cs="Arial"/>
          <w:color w:val="000000"/>
          <w:kern w:val="2"/>
          <w:sz w:val="24"/>
          <w:szCs w:val="24"/>
          <w:lang w:val="ru-RU"/>
        </w:rPr>
      </w:pPr>
    </w:p>
    <w:p w14:paraId="4E02F35E" w14:textId="77777777" w:rsidR="009F6CAE" w:rsidRDefault="009F6CAE" w:rsidP="00F42E13">
      <w:pPr>
        <w:spacing w:before="0"/>
        <w:rPr>
          <w:rFonts w:eastAsia="TimesNewRomanPSMT" w:cs="Arial"/>
          <w:color w:val="000000"/>
          <w:kern w:val="2"/>
          <w:sz w:val="24"/>
          <w:szCs w:val="24"/>
          <w:lang w:val="ru-RU"/>
        </w:rPr>
      </w:pPr>
    </w:p>
    <w:p w14:paraId="623F3E2E" w14:textId="77777777" w:rsidR="009F6CAE" w:rsidRDefault="009F6CAE" w:rsidP="00F42E13">
      <w:pPr>
        <w:spacing w:before="0"/>
        <w:rPr>
          <w:rFonts w:eastAsia="TimesNewRomanPSMT" w:cs="Arial"/>
          <w:color w:val="000000"/>
          <w:kern w:val="2"/>
          <w:sz w:val="24"/>
          <w:szCs w:val="24"/>
          <w:lang w:val="ru-RU"/>
        </w:rPr>
      </w:pPr>
    </w:p>
    <w:p w14:paraId="2F414D2B" w14:textId="77777777" w:rsidR="009F6CAE" w:rsidRDefault="009F6CAE" w:rsidP="00F42E13">
      <w:pPr>
        <w:spacing w:before="0"/>
        <w:rPr>
          <w:rFonts w:eastAsia="TimesNewRomanPSMT" w:cs="Arial"/>
          <w:color w:val="000000"/>
          <w:kern w:val="2"/>
          <w:sz w:val="24"/>
          <w:szCs w:val="24"/>
          <w:lang w:val="ru-RU"/>
        </w:rPr>
      </w:pPr>
    </w:p>
    <w:p w14:paraId="59CA1119" w14:textId="75290699" w:rsidR="00F42E13" w:rsidRPr="00463F5D" w:rsidRDefault="00F42E13" w:rsidP="009F6CAE">
      <w:pPr>
        <w:spacing w:before="0"/>
        <w:ind w:right="-185"/>
        <w:rPr>
          <w:rFonts w:cs="Arial"/>
          <w:sz w:val="24"/>
          <w:szCs w:val="24"/>
          <w:lang w:val="ru-RU"/>
        </w:rPr>
      </w:pPr>
      <w:r w:rsidRPr="00463F5D">
        <w:rPr>
          <w:rFonts w:cs="Arial"/>
          <w:sz w:val="24"/>
          <w:szCs w:val="24"/>
          <w:lang w:val="ru-RU"/>
        </w:rPr>
        <w:lastRenderedPageBreak/>
        <w:t xml:space="preserve">На основу члана </w:t>
      </w:r>
      <w:r w:rsidR="009F6CAE">
        <w:rPr>
          <w:rFonts w:cs="Arial"/>
          <w:sz w:val="24"/>
          <w:szCs w:val="24"/>
          <w:lang w:val="ru-RU"/>
        </w:rPr>
        <w:t>32.</w:t>
      </w:r>
      <w:r w:rsidRPr="00BE6857">
        <w:rPr>
          <w:rFonts w:cs="Arial"/>
          <w:sz w:val="24"/>
          <w:szCs w:val="24"/>
          <w:lang w:val="ru-RU"/>
        </w:rPr>
        <w:t xml:space="preserve"> </w:t>
      </w:r>
      <w:r w:rsidRPr="00463F5D">
        <w:rPr>
          <w:rFonts w:cs="Arial"/>
          <w:sz w:val="24"/>
          <w:szCs w:val="24"/>
          <w:lang w:val="ru-RU"/>
        </w:rPr>
        <w:t>и 61. Закона о јавним набавкама („Сл. гласник РС”</w:t>
      </w:r>
      <w:r w:rsidR="00A16AC5">
        <w:rPr>
          <w:rFonts w:cs="Arial"/>
          <w:sz w:val="24"/>
          <w:szCs w:val="24"/>
          <w:lang w:val="en-GB"/>
        </w:rPr>
        <w:t>,</w:t>
      </w:r>
      <w:r w:rsidRPr="00463F5D">
        <w:rPr>
          <w:rFonts w:cs="Arial"/>
          <w:sz w:val="24"/>
          <w:szCs w:val="24"/>
          <w:lang w:val="ru-RU"/>
        </w:rPr>
        <w:t xml:space="preserve"> бр. 124/</w:t>
      </w:r>
      <w:r w:rsidR="00A16AC5">
        <w:rPr>
          <w:rFonts w:cs="Arial"/>
          <w:sz w:val="24"/>
          <w:szCs w:val="24"/>
          <w:lang w:val="en-GB"/>
        </w:rPr>
        <w:t>20</w:t>
      </w:r>
      <w:r w:rsidRPr="00463F5D">
        <w:rPr>
          <w:rFonts w:cs="Arial"/>
          <w:sz w:val="24"/>
          <w:szCs w:val="24"/>
          <w:lang w:val="ru-RU"/>
        </w:rPr>
        <w:t>12, 14/</w:t>
      </w:r>
      <w:r w:rsidR="00A16AC5">
        <w:rPr>
          <w:rFonts w:cs="Arial"/>
          <w:sz w:val="24"/>
          <w:szCs w:val="24"/>
          <w:lang w:val="en-GB"/>
        </w:rPr>
        <w:t>20</w:t>
      </w:r>
      <w:r w:rsidRPr="00463F5D">
        <w:rPr>
          <w:rFonts w:cs="Arial"/>
          <w:sz w:val="24"/>
          <w:szCs w:val="24"/>
          <w:lang w:val="ru-RU"/>
        </w:rPr>
        <w:t>15 и 68/</w:t>
      </w:r>
      <w:r w:rsidR="00A16AC5">
        <w:rPr>
          <w:rFonts w:cs="Arial"/>
          <w:sz w:val="24"/>
          <w:szCs w:val="24"/>
          <w:lang w:val="en-GB"/>
        </w:rPr>
        <w:t>20</w:t>
      </w:r>
      <w:r w:rsidRPr="00463F5D">
        <w:rPr>
          <w:rFonts w:cs="Arial"/>
          <w:sz w:val="24"/>
          <w:szCs w:val="24"/>
          <w:lang w:val="ru-RU"/>
        </w:rPr>
        <w:t>15</w:t>
      </w:r>
      <w:r w:rsidR="00B0246A">
        <w:rPr>
          <w:rFonts w:cs="Arial"/>
          <w:sz w:val="24"/>
          <w:szCs w:val="24"/>
          <w:lang w:val="ru-RU"/>
        </w:rPr>
        <w:t>)</w:t>
      </w:r>
      <w:r w:rsidRPr="00463F5D">
        <w:rPr>
          <w:rFonts w:cs="Arial"/>
          <w:sz w:val="24"/>
          <w:szCs w:val="24"/>
          <w:lang w:val="ru-RU"/>
        </w:rPr>
        <w:t xml:space="preserve">, </w:t>
      </w:r>
      <w:r w:rsidR="00B0246A">
        <w:rPr>
          <w:rFonts w:cs="Arial"/>
          <w:sz w:val="24"/>
          <w:szCs w:val="24"/>
          <w:lang w:val="ru-RU"/>
        </w:rPr>
        <w:t>(</w:t>
      </w:r>
      <w:r w:rsidRPr="00463F5D">
        <w:rPr>
          <w:rFonts w:cs="Arial"/>
          <w:sz w:val="24"/>
          <w:szCs w:val="24"/>
          <w:lang w:val="ru-RU"/>
        </w:rPr>
        <w:t xml:space="preserve">у даљем тексту </w:t>
      </w:r>
      <w:r w:rsidRPr="00BE6857">
        <w:rPr>
          <w:rFonts w:cs="Arial"/>
          <w:bCs/>
          <w:sz w:val="24"/>
          <w:szCs w:val="24"/>
          <w:lang w:val="ru-RU"/>
        </w:rPr>
        <w:t>Закон</w:t>
      </w:r>
      <w:r w:rsidRPr="00463F5D">
        <w:rPr>
          <w:rFonts w:cs="Arial"/>
          <w:sz w:val="24"/>
          <w:szCs w:val="24"/>
          <w:lang w:val="ru-RU"/>
        </w:rPr>
        <w:t>),</w:t>
      </w:r>
      <w:r w:rsidRPr="00BE6857">
        <w:rPr>
          <w:rFonts w:cs="Arial"/>
          <w:sz w:val="24"/>
          <w:szCs w:val="24"/>
          <w:lang w:val="ru-RU"/>
        </w:rPr>
        <w:t xml:space="preserve"> </w:t>
      </w:r>
      <w:r w:rsidRPr="00463F5D">
        <w:rPr>
          <w:rFonts w:cs="Arial"/>
          <w:sz w:val="24"/>
          <w:szCs w:val="24"/>
          <w:lang w:val="ru-RU"/>
        </w:rPr>
        <w:t xml:space="preserve">члана </w:t>
      </w:r>
      <w:r w:rsidR="00DD31DC">
        <w:rPr>
          <w:rFonts w:cs="Arial"/>
          <w:sz w:val="24"/>
          <w:szCs w:val="24"/>
          <w:lang w:val="ru-RU"/>
        </w:rPr>
        <w:t>2</w:t>
      </w:r>
      <w:r w:rsidRPr="00463F5D">
        <w:rPr>
          <w:rFonts w:cs="Arial"/>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A16AC5">
        <w:rPr>
          <w:rFonts w:cs="Arial"/>
          <w:sz w:val="24"/>
          <w:szCs w:val="24"/>
          <w:lang w:val="en-GB"/>
        </w:rPr>
        <w:t>,</w:t>
      </w:r>
      <w:r w:rsidRPr="00463F5D">
        <w:rPr>
          <w:rFonts w:cs="Arial"/>
          <w:sz w:val="24"/>
          <w:szCs w:val="24"/>
          <w:lang w:val="ru-RU"/>
        </w:rPr>
        <w:t xml:space="preserve"> бр. </w:t>
      </w:r>
      <w:r w:rsidRPr="00BE6857">
        <w:rPr>
          <w:rFonts w:cs="Arial"/>
          <w:sz w:val="24"/>
          <w:szCs w:val="24"/>
          <w:lang w:val="ru-RU"/>
        </w:rPr>
        <w:t>86/</w:t>
      </w:r>
      <w:r w:rsidR="00A16AC5">
        <w:rPr>
          <w:rFonts w:cs="Arial"/>
          <w:sz w:val="24"/>
          <w:szCs w:val="24"/>
          <w:lang w:val="en-GB"/>
        </w:rPr>
        <w:t>20</w:t>
      </w:r>
      <w:r w:rsidRPr="00BE6857">
        <w:rPr>
          <w:rFonts w:cs="Arial"/>
          <w:sz w:val="24"/>
          <w:szCs w:val="24"/>
          <w:lang w:val="ru-RU"/>
        </w:rPr>
        <w:t>15</w:t>
      </w:r>
      <w:r w:rsidRPr="00463F5D">
        <w:rPr>
          <w:rFonts w:cs="Arial"/>
          <w:sz w:val="24"/>
          <w:szCs w:val="24"/>
          <w:lang w:val="ru-RU"/>
        </w:rPr>
        <w:t xml:space="preserve">), Одлуке о покретању поступка јавне набавке број </w:t>
      </w:r>
      <w:r w:rsidR="00362906" w:rsidRPr="00362906">
        <w:rPr>
          <w:rFonts w:cs="Arial"/>
          <w:sz w:val="24"/>
          <w:szCs w:val="24"/>
          <w:lang w:val="ru-RU"/>
        </w:rPr>
        <w:t>12.01.</w:t>
      </w:r>
      <w:r w:rsidR="00DD31DC">
        <w:rPr>
          <w:rFonts w:cs="Arial"/>
          <w:sz w:val="24"/>
          <w:szCs w:val="24"/>
          <w:lang w:val="sr-Cyrl-RS"/>
        </w:rPr>
        <w:t>519211</w:t>
      </w:r>
      <w:r w:rsidR="00362906">
        <w:rPr>
          <w:rFonts w:cs="Arial"/>
          <w:sz w:val="24"/>
          <w:szCs w:val="24"/>
          <w:lang w:val="ru-RU"/>
        </w:rPr>
        <w:t>/2</w:t>
      </w:r>
      <w:r w:rsidR="00362906" w:rsidRPr="00362906">
        <w:rPr>
          <w:rFonts w:cs="Arial"/>
          <w:sz w:val="24"/>
          <w:szCs w:val="24"/>
          <w:lang w:val="ru-RU"/>
        </w:rPr>
        <w:t>-1</w:t>
      </w:r>
      <w:r w:rsidR="0001331A">
        <w:rPr>
          <w:rFonts w:cs="Arial"/>
          <w:sz w:val="24"/>
          <w:szCs w:val="24"/>
          <w:lang w:val="ru-RU"/>
        </w:rPr>
        <w:t>7</w:t>
      </w:r>
      <w:r w:rsidR="00362906" w:rsidRPr="00362906">
        <w:rPr>
          <w:rFonts w:cs="Arial"/>
          <w:sz w:val="24"/>
          <w:szCs w:val="24"/>
          <w:lang w:val="ru-RU"/>
        </w:rPr>
        <w:t xml:space="preserve"> од </w:t>
      </w:r>
      <w:r w:rsidR="00DD31DC">
        <w:rPr>
          <w:rFonts w:cs="Arial"/>
          <w:sz w:val="24"/>
          <w:szCs w:val="24"/>
          <w:lang w:val="ru-RU"/>
        </w:rPr>
        <w:t>25.10</w:t>
      </w:r>
      <w:r w:rsidR="00362906" w:rsidRPr="00AE4C4A">
        <w:rPr>
          <w:rFonts w:cs="Arial"/>
          <w:sz w:val="24"/>
          <w:szCs w:val="24"/>
          <w:lang w:val="ru-RU"/>
        </w:rPr>
        <w:t>.201</w:t>
      </w:r>
      <w:r w:rsidR="0001331A" w:rsidRPr="00AE4C4A">
        <w:rPr>
          <w:rFonts w:cs="Arial"/>
          <w:sz w:val="24"/>
          <w:szCs w:val="24"/>
          <w:lang w:val="ru-RU"/>
        </w:rPr>
        <w:t>7</w:t>
      </w:r>
      <w:r w:rsidRPr="00AE4C4A">
        <w:rPr>
          <w:rFonts w:cs="Arial"/>
          <w:sz w:val="24"/>
          <w:szCs w:val="24"/>
          <w:lang w:val="ru-RU"/>
        </w:rPr>
        <w:t>.</w:t>
      </w:r>
      <w:r w:rsidRPr="00463F5D">
        <w:rPr>
          <w:rFonts w:cs="Arial"/>
          <w:sz w:val="24"/>
          <w:szCs w:val="24"/>
          <w:lang w:val="ru-RU"/>
        </w:rPr>
        <w:t xml:space="preserve"> године и Решења о образовању комисије за јавну набавку број </w:t>
      </w:r>
      <w:r w:rsidR="00362906" w:rsidRPr="00362906">
        <w:rPr>
          <w:rFonts w:cs="Arial"/>
          <w:sz w:val="24"/>
          <w:szCs w:val="24"/>
          <w:lang w:val="ru-RU"/>
        </w:rPr>
        <w:t>12.01.</w:t>
      </w:r>
      <w:r w:rsidR="00DD31DC">
        <w:rPr>
          <w:rFonts w:cs="Arial"/>
          <w:sz w:val="24"/>
          <w:szCs w:val="24"/>
          <w:lang w:val="sr-Cyrl-RS"/>
        </w:rPr>
        <w:t>519211</w:t>
      </w:r>
      <w:r w:rsidR="00362906" w:rsidRPr="00362906">
        <w:rPr>
          <w:rFonts w:cs="Arial"/>
          <w:sz w:val="24"/>
          <w:szCs w:val="24"/>
          <w:lang w:val="ru-RU"/>
        </w:rPr>
        <w:t>/3-1</w:t>
      </w:r>
      <w:r w:rsidR="0001331A">
        <w:rPr>
          <w:rFonts w:cs="Arial"/>
          <w:sz w:val="24"/>
          <w:szCs w:val="24"/>
          <w:lang w:val="ru-RU"/>
        </w:rPr>
        <w:t>7</w:t>
      </w:r>
      <w:r w:rsidR="00AE4C4A">
        <w:rPr>
          <w:rFonts w:cs="Arial"/>
          <w:sz w:val="24"/>
          <w:szCs w:val="24"/>
          <w:lang w:val="ru-RU"/>
        </w:rPr>
        <w:t xml:space="preserve"> </w:t>
      </w:r>
      <w:r w:rsidR="00362906" w:rsidRPr="00362906">
        <w:rPr>
          <w:rFonts w:cs="Arial"/>
          <w:sz w:val="24"/>
          <w:szCs w:val="24"/>
          <w:lang w:val="ru-RU"/>
        </w:rPr>
        <w:t xml:space="preserve">од </w:t>
      </w:r>
      <w:r w:rsidR="00DD31DC">
        <w:rPr>
          <w:rFonts w:cs="Arial"/>
          <w:sz w:val="24"/>
          <w:szCs w:val="24"/>
          <w:lang w:val="ru-RU"/>
        </w:rPr>
        <w:t>25.10</w:t>
      </w:r>
      <w:r w:rsidR="00362906" w:rsidRPr="00AE4C4A">
        <w:rPr>
          <w:rFonts w:cs="Arial"/>
          <w:sz w:val="24"/>
          <w:szCs w:val="24"/>
          <w:lang w:val="ru-RU"/>
        </w:rPr>
        <w:t>.201</w:t>
      </w:r>
      <w:r w:rsidR="0001331A" w:rsidRPr="00AE4C4A">
        <w:rPr>
          <w:rFonts w:cs="Arial"/>
          <w:sz w:val="24"/>
          <w:szCs w:val="24"/>
          <w:lang w:val="ru-RU"/>
        </w:rPr>
        <w:t>7</w:t>
      </w:r>
      <w:r w:rsidRPr="00463F5D">
        <w:rPr>
          <w:rFonts w:cs="Arial"/>
          <w:sz w:val="24"/>
          <w:szCs w:val="24"/>
          <w:lang w:val="ru-RU"/>
        </w:rPr>
        <w:t>. године припремљена је:</w:t>
      </w:r>
    </w:p>
    <w:p w14:paraId="37FEC204" w14:textId="77777777" w:rsidR="00F42E13" w:rsidRPr="00463F5D" w:rsidRDefault="00F42E13" w:rsidP="009F6CAE">
      <w:pPr>
        <w:spacing w:before="0"/>
        <w:ind w:right="-185"/>
        <w:rPr>
          <w:rFonts w:cs="Arial"/>
          <w:b/>
          <w:sz w:val="24"/>
          <w:szCs w:val="24"/>
          <w:lang w:val="ru-RU"/>
        </w:rPr>
      </w:pPr>
    </w:p>
    <w:p w14:paraId="4365EB1F" w14:textId="77777777" w:rsidR="000C50A0" w:rsidRPr="00EC5BB4" w:rsidRDefault="000C50A0" w:rsidP="00F42E13">
      <w:pPr>
        <w:spacing w:before="0"/>
        <w:rPr>
          <w:rFonts w:cs="Arial"/>
          <w:b/>
          <w:spacing w:val="80"/>
          <w:szCs w:val="24"/>
          <w:lang w:val="ru-RU"/>
        </w:rPr>
      </w:pPr>
    </w:p>
    <w:p w14:paraId="37F9CBAB"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5073CEF" w14:textId="494211F6" w:rsidR="0001331A" w:rsidRPr="00DD31DC" w:rsidRDefault="0001331A" w:rsidP="00DD31DC">
      <w:pPr>
        <w:spacing w:before="0"/>
        <w:contextualSpacing/>
        <w:jc w:val="center"/>
        <w:rPr>
          <w:rFonts w:cs="Arial"/>
          <w:sz w:val="24"/>
          <w:szCs w:val="24"/>
          <w:lang w:val="sr-Cyrl-RS"/>
        </w:rPr>
      </w:pPr>
      <w:r w:rsidRPr="00DD31DC">
        <w:rPr>
          <w:rFonts w:cs="Arial"/>
          <w:sz w:val="24"/>
          <w:szCs w:val="24"/>
          <w:lang w:val="sr-Cyrl-CS"/>
        </w:rPr>
        <w:t xml:space="preserve">за подношење понуда </w:t>
      </w:r>
      <w:r w:rsidRPr="00DD31DC">
        <w:rPr>
          <w:rFonts w:cs="Arial"/>
          <w:sz w:val="24"/>
          <w:szCs w:val="24"/>
        </w:rPr>
        <w:t xml:space="preserve">у </w:t>
      </w:r>
      <w:r w:rsidR="009F6CAE" w:rsidRPr="00DD31DC">
        <w:rPr>
          <w:rFonts w:cs="Arial"/>
          <w:sz w:val="24"/>
          <w:szCs w:val="24"/>
          <w:lang w:val="sr-Cyrl-RS"/>
        </w:rPr>
        <w:t>отвореном поступку</w:t>
      </w:r>
    </w:p>
    <w:p w14:paraId="2C4EE670" w14:textId="77777777" w:rsidR="00AE4C4A" w:rsidRPr="00DD31DC" w:rsidRDefault="0001331A" w:rsidP="00DD31DC">
      <w:pPr>
        <w:spacing w:before="0"/>
        <w:contextualSpacing/>
        <w:jc w:val="center"/>
        <w:rPr>
          <w:sz w:val="24"/>
          <w:szCs w:val="24"/>
          <w:lang w:val="sr-Cyrl-RS"/>
        </w:rPr>
      </w:pPr>
      <w:r w:rsidRPr="00DD31DC">
        <w:rPr>
          <w:sz w:val="24"/>
          <w:szCs w:val="24"/>
        </w:rPr>
        <w:t xml:space="preserve">за јавну набавку </w:t>
      </w:r>
      <w:r w:rsidRPr="00DD31DC">
        <w:rPr>
          <w:sz w:val="24"/>
          <w:szCs w:val="24"/>
          <w:lang w:val="sr-Cyrl-RS"/>
        </w:rPr>
        <w:t xml:space="preserve">услуга </w:t>
      </w:r>
    </w:p>
    <w:p w14:paraId="01B96030" w14:textId="7CA5C751" w:rsidR="0001331A" w:rsidRPr="00DD31DC" w:rsidRDefault="00DD31DC" w:rsidP="00DD31DC">
      <w:pPr>
        <w:spacing w:before="0"/>
        <w:contextualSpacing/>
        <w:jc w:val="center"/>
        <w:rPr>
          <w:sz w:val="24"/>
          <w:szCs w:val="24"/>
          <w:lang w:val="sr-Cyrl-RS"/>
        </w:rPr>
      </w:pPr>
      <w:r w:rsidRPr="00DD31DC">
        <w:rPr>
          <w:sz w:val="24"/>
          <w:szCs w:val="24"/>
          <w:lang w:val="sr-Cyrl-RS"/>
        </w:rPr>
        <w:t>Дијагностички центар (ажурирање базе, надгледање опреме, дијагностика и извештавање)</w:t>
      </w:r>
    </w:p>
    <w:p w14:paraId="3FABD03A" w14:textId="0CAB592F" w:rsidR="0001331A" w:rsidRPr="00DD31DC" w:rsidRDefault="0001331A" w:rsidP="00DD31DC">
      <w:pPr>
        <w:spacing w:before="0"/>
        <w:contextualSpacing/>
        <w:jc w:val="center"/>
        <w:rPr>
          <w:b/>
          <w:sz w:val="24"/>
          <w:szCs w:val="24"/>
          <w:lang w:val="sr-Cyrl-RS"/>
        </w:rPr>
      </w:pPr>
      <w:r w:rsidRPr="00DD31DC">
        <w:rPr>
          <w:b/>
          <w:sz w:val="24"/>
          <w:szCs w:val="24"/>
        </w:rPr>
        <w:t>бр.</w:t>
      </w:r>
      <w:r w:rsidRPr="00DD31DC">
        <w:rPr>
          <w:b/>
          <w:sz w:val="24"/>
          <w:szCs w:val="24"/>
          <w:lang w:val="sr-Cyrl-RS"/>
        </w:rPr>
        <w:t xml:space="preserve"> </w:t>
      </w:r>
      <w:r w:rsidR="00DD31DC" w:rsidRPr="00DD31DC">
        <w:rPr>
          <w:b/>
          <w:sz w:val="24"/>
          <w:szCs w:val="24"/>
        </w:rPr>
        <w:t>ЈН/1000/0403/2017</w:t>
      </w:r>
    </w:p>
    <w:p w14:paraId="3D602327" w14:textId="77777777" w:rsidR="009D3699" w:rsidRPr="00EC5BB4" w:rsidRDefault="009D3699" w:rsidP="000C50A0">
      <w:pPr>
        <w:pStyle w:val="BodyText"/>
        <w:spacing w:before="0"/>
        <w:rPr>
          <w:rFonts w:cs="Arial"/>
          <w:i/>
          <w:color w:val="00B0F0"/>
          <w:szCs w:val="24"/>
          <w:lang w:val="sr-Latn-CS"/>
        </w:rPr>
      </w:pPr>
    </w:p>
    <w:p w14:paraId="00B2AB17" w14:textId="77777777" w:rsidR="009D3699" w:rsidRPr="00EC5BB4" w:rsidRDefault="009D3699" w:rsidP="000C50A0">
      <w:pPr>
        <w:pStyle w:val="BodyText"/>
        <w:spacing w:before="0"/>
        <w:rPr>
          <w:rFonts w:cs="Arial"/>
          <w:i/>
          <w:color w:val="00B0F0"/>
          <w:szCs w:val="24"/>
          <w:lang w:val="sr-Latn-CS"/>
        </w:rPr>
      </w:pPr>
    </w:p>
    <w:p w14:paraId="615A3CE3" w14:textId="1FA14732"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9F6CAE">
        <w:rPr>
          <w:szCs w:val="24"/>
          <w:lang w:val="de-DE"/>
        </w:rPr>
        <w:t>документације</w:t>
      </w:r>
    </w:p>
    <w:p w14:paraId="5DDEBEC2" w14:textId="154FA1D6"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9F6CAE">
        <w:rPr>
          <w:lang w:val="ru-RU"/>
        </w:rPr>
        <w:t xml:space="preserve"> </w:t>
      </w:r>
      <w:r>
        <w:rPr>
          <w:lang w:val="ru-RU"/>
        </w:rPr>
        <w:t xml:space="preserve"> </w:t>
      </w:r>
      <w:r w:rsidRPr="00C62AA7">
        <w:rPr>
          <w:b w:val="0"/>
          <w:lang w:val="ru-RU"/>
        </w:rPr>
        <w:t>страна</w:t>
      </w:r>
      <w:r w:rsidRPr="00C62AA7">
        <w:rPr>
          <w:b w:val="0"/>
          <w:lang w:val="ru-RU"/>
        </w:rPr>
        <w:tab/>
        <w:t xml:space="preserve">                              </w:t>
      </w:r>
    </w:p>
    <w:tbl>
      <w:tblPr>
        <w:tblW w:w="911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4"/>
        <w:gridCol w:w="7539"/>
        <w:gridCol w:w="999"/>
      </w:tblGrid>
      <w:tr w:rsidR="00C62AA7" w:rsidRPr="002503ED" w14:paraId="24845523" w14:textId="77777777" w:rsidTr="004B76D3">
        <w:trPr>
          <w:trHeight w:val="373"/>
        </w:trPr>
        <w:tc>
          <w:tcPr>
            <w:tcW w:w="574" w:type="dxa"/>
            <w:vAlign w:val="center"/>
          </w:tcPr>
          <w:p w14:paraId="45490C2A"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rPr>
              <w:t>1.</w:t>
            </w:r>
          </w:p>
        </w:tc>
        <w:tc>
          <w:tcPr>
            <w:tcW w:w="7539" w:type="dxa"/>
            <w:vAlign w:val="center"/>
          </w:tcPr>
          <w:p w14:paraId="1E64927C"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999" w:type="dxa"/>
            <w:vAlign w:val="center"/>
          </w:tcPr>
          <w:p w14:paraId="13544FC1" w14:textId="77777777" w:rsidR="00C62AA7" w:rsidRPr="00AC4358" w:rsidRDefault="00CF0165" w:rsidP="004B76D3">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14:paraId="55531785" w14:textId="77777777" w:rsidTr="004B76D3">
        <w:trPr>
          <w:trHeight w:val="373"/>
        </w:trPr>
        <w:tc>
          <w:tcPr>
            <w:tcW w:w="574" w:type="dxa"/>
            <w:vAlign w:val="center"/>
          </w:tcPr>
          <w:p w14:paraId="03C2F822"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2.</w:t>
            </w:r>
          </w:p>
        </w:tc>
        <w:tc>
          <w:tcPr>
            <w:tcW w:w="7539" w:type="dxa"/>
            <w:vAlign w:val="center"/>
          </w:tcPr>
          <w:p w14:paraId="69B5F0B6"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999" w:type="dxa"/>
            <w:vAlign w:val="center"/>
          </w:tcPr>
          <w:p w14:paraId="03E07773" w14:textId="77777777" w:rsidR="00C62AA7" w:rsidRPr="00AC4358" w:rsidRDefault="00CF0165" w:rsidP="004B76D3">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14:paraId="46CA8263" w14:textId="77777777" w:rsidTr="004B76D3">
        <w:trPr>
          <w:trHeight w:val="768"/>
        </w:trPr>
        <w:tc>
          <w:tcPr>
            <w:tcW w:w="574" w:type="dxa"/>
            <w:vAlign w:val="center"/>
          </w:tcPr>
          <w:p w14:paraId="6FBA319D"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3.</w:t>
            </w:r>
          </w:p>
        </w:tc>
        <w:tc>
          <w:tcPr>
            <w:tcW w:w="7539" w:type="dxa"/>
            <w:vAlign w:val="center"/>
          </w:tcPr>
          <w:p w14:paraId="550E4E3E"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999" w:type="dxa"/>
            <w:vAlign w:val="center"/>
          </w:tcPr>
          <w:p w14:paraId="20DC8441" w14:textId="1B3EA33F" w:rsidR="00C62AA7" w:rsidRPr="00AC4358"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4</w:t>
            </w:r>
          </w:p>
        </w:tc>
      </w:tr>
      <w:tr w:rsidR="00C62AA7" w:rsidRPr="002503ED" w14:paraId="504608C0" w14:textId="77777777" w:rsidTr="004B76D3">
        <w:trPr>
          <w:trHeight w:val="747"/>
        </w:trPr>
        <w:tc>
          <w:tcPr>
            <w:tcW w:w="574" w:type="dxa"/>
            <w:vAlign w:val="center"/>
          </w:tcPr>
          <w:p w14:paraId="61F8E276"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39" w:type="dxa"/>
            <w:vAlign w:val="center"/>
          </w:tcPr>
          <w:p w14:paraId="2414A22F" w14:textId="77777777" w:rsidR="00C62AA7" w:rsidRPr="00C62AA7" w:rsidRDefault="00C62AA7" w:rsidP="004B76D3">
            <w:pPr>
              <w:tabs>
                <w:tab w:val="left" w:pos="317"/>
                <w:tab w:val="left" w:pos="360"/>
                <w:tab w:val="right" w:leader="dot" w:pos="9639"/>
              </w:tabs>
              <w:spacing w:before="0"/>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999" w:type="dxa"/>
            <w:vAlign w:val="center"/>
          </w:tcPr>
          <w:p w14:paraId="469EAC55" w14:textId="398007FF" w:rsidR="00C62AA7" w:rsidRPr="00AC4358"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3</w:t>
            </w:r>
            <w:r w:rsidR="009E058D">
              <w:rPr>
                <w:sz w:val="24"/>
                <w:szCs w:val="24"/>
                <w:lang w:val="sr-Cyrl-RS"/>
              </w:rPr>
              <w:t>6</w:t>
            </w:r>
          </w:p>
        </w:tc>
      </w:tr>
      <w:tr w:rsidR="00C62AA7" w:rsidRPr="002503ED" w14:paraId="5C81BAD7" w14:textId="77777777" w:rsidTr="004B76D3">
        <w:trPr>
          <w:trHeight w:val="373"/>
        </w:trPr>
        <w:tc>
          <w:tcPr>
            <w:tcW w:w="574" w:type="dxa"/>
            <w:vAlign w:val="center"/>
          </w:tcPr>
          <w:p w14:paraId="29CA9FB8" w14:textId="77777777"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5.</w:t>
            </w:r>
          </w:p>
        </w:tc>
        <w:tc>
          <w:tcPr>
            <w:tcW w:w="7539" w:type="dxa"/>
            <w:vAlign w:val="center"/>
          </w:tcPr>
          <w:p w14:paraId="5D5E13E2" w14:textId="77777777"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Критеријум за доделу </w:t>
            </w:r>
            <w:r w:rsidR="0001331A">
              <w:rPr>
                <w:rFonts w:cs="Arial"/>
                <w:sz w:val="24"/>
                <w:szCs w:val="24"/>
                <w:lang w:val="sr-Cyrl-RS"/>
              </w:rPr>
              <w:t>уговора</w:t>
            </w:r>
          </w:p>
        </w:tc>
        <w:tc>
          <w:tcPr>
            <w:tcW w:w="999" w:type="dxa"/>
            <w:vAlign w:val="center"/>
          </w:tcPr>
          <w:p w14:paraId="7D2DAE39" w14:textId="0CA8AFA3" w:rsidR="00C62AA7" w:rsidRPr="005D66CA"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4</w:t>
            </w:r>
            <w:r w:rsidR="009E058D">
              <w:rPr>
                <w:sz w:val="24"/>
                <w:szCs w:val="24"/>
                <w:lang w:val="sr-Cyrl-RS"/>
              </w:rPr>
              <w:t>3</w:t>
            </w:r>
          </w:p>
        </w:tc>
      </w:tr>
      <w:tr w:rsidR="00C62AA7" w:rsidRPr="002503ED" w14:paraId="323AC72E" w14:textId="77777777" w:rsidTr="004B76D3">
        <w:trPr>
          <w:trHeight w:val="373"/>
        </w:trPr>
        <w:tc>
          <w:tcPr>
            <w:tcW w:w="574" w:type="dxa"/>
            <w:vAlign w:val="center"/>
          </w:tcPr>
          <w:p w14:paraId="77E9A6F0"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6</w:t>
            </w:r>
            <w:r w:rsidRPr="00C62AA7">
              <w:rPr>
                <w:rFonts w:cs="Arial"/>
                <w:sz w:val="24"/>
                <w:szCs w:val="24"/>
              </w:rPr>
              <w:t>.</w:t>
            </w:r>
          </w:p>
        </w:tc>
        <w:tc>
          <w:tcPr>
            <w:tcW w:w="7539" w:type="dxa"/>
            <w:vAlign w:val="center"/>
          </w:tcPr>
          <w:p w14:paraId="59B64769" w14:textId="77777777"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999" w:type="dxa"/>
            <w:vAlign w:val="center"/>
          </w:tcPr>
          <w:p w14:paraId="40DE7BA9" w14:textId="1F7442B0" w:rsidR="00C62AA7" w:rsidRPr="005D66CA"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4</w:t>
            </w:r>
            <w:r w:rsidR="009E058D">
              <w:rPr>
                <w:sz w:val="24"/>
                <w:szCs w:val="24"/>
                <w:lang w:val="sr-Cyrl-RS"/>
              </w:rPr>
              <w:t>4</w:t>
            </w:r>
          </w:p>
        </w:tc>
      </w:tr>
      <w:tr w:rsidR="00C62AA7" w:rsidRPr="002503ED" w14:paraId="4FF1D8FE" w14:textId="77777777" w:rsidTr="004B76D3">
        <w:trPr>
          <w:trHeight w:val="373"/>
        </w:trPr>
        <w:tc>
          <w:tcPr>
            <w:tcW w:w="574" w:type="dxa"/>
            <w:vAlign w:val="center"/>
          </w:tcPr>
          <w:p w14:paraId="13F7FFD0" w14:textId="77777777"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7</w:t>
            </w:r>
            <w:r w:rsidRPr="00C62AA7">
              <w:rPr>
                <w:rFonts w:cs="Arial"/>
                <w:sz w:val="24"/>
                <w:szCs w:val="24"/>
              </w:rPr>
              <w:t>.</w:t>
            </w:r>
          </w:p>
        </w:tc>
        <w:tc>
          <w:tcPr>
            <w:tcW w:w="7539" w:type="dxa"/>
            <w:vAlign w:val="center"/>
          </w:tcPr>
          <w:p w14:paraId="2C1D88B5" w14:textId="79D1B45D" w:rsidR="00C62AA7" w:rsidRPr="00C62AA7" w:rsidRDefault="00CF0165" w:rsidP="004B76D3">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Обрасци </w:t>
            </w:r>
            <w:r w:rsidR="00F419A8">
              <w:rPr>
                <w:rFonts w:cs="Arial"/>
                <w:sz w:val="24"/>
                <w:szCs w:val="24"/>
                <w:lang w:val="sr-Cyrl-RS"/>
              </w:rPr>
              <w:t>и Прилози</w:t>
            </w:r>
          </w:p>
        </w:tc>
        <w:tc>
          <w:tcPr>
            <w:tcW w:w="999" w:type="dxa"/>
            <w:vAlign w:val="center"/>
          </w:tcPr>
          <w:p w14:paraId="04125FCC" w14:textId="6C8A8BD4" w:rsidR="00C62AA7" w:rsidRPr="005D66CA" w:rsidRDefault="00296F02" w:rsidP="004B76D3">
            <w:pPr>
              <w:tabs>
                <w:tab w:val="left" w:pos="360"/>
                <w:tab w:val="left" w:pos="567"/>
                <w:tab w:val="right" w:leader="dot" w:pos="9639"/>
              </w:tabs>
              <w:spacing w:before="0"/>
              <w:jc w:val="center"/>
              <w:rPr>
                <w:sz w:val="24"/>
                <w:szCs w:val="24"/>
                <w:lang w:val="sr-Cyrl-RS"/>
              </w:rPr>
            </w:pPr>
            <w:r>
              <w:rPr>
                <w:sz w:val="24"/>
                <w:szCs w:val="24"/>
                <w:lang w:val="sr-Cyrl-RS"/>
              </w:rPr>
              <w:t>6</w:t>
            </w:r>
            <w:r w:rsidR="004B76D3">
              <w:rPr>
                <w:sz w:val="24"/>
                <w:szCs w:val="24"/>
                <w:lang w:val="sr-Cyrl-RS"/>
              </w:rPr>
              <w:t>4</w:t>
            </w:r>
          </w:p>
        </w:tc>
      </w:tr>
      <w:tr w:rsidR="00E4028C" w:rsidRPr="002503ED" w14:paraId="7A8FB0F6" w14:textId="77777777" w:rsidTr="004B76D3">
        <w:trPr>
          <w:trHeight w:val="373"/>
        </w:trPr>
        <w:tc>
          <w:tcPr>
            <w:tcW w:w="574" w:type="dxa"/>
            <w:vAlign w:val="center"/>
          </w:tcPr>
          <w:p w14:paraId="4AF00C88" w14:textId="2589852E" w:rsidR="00E4028C" w:rsidRPr="00C62AA7" w:rsidRDefault="001E6EA5"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8</w:t>
            </w:r>
            <w:r w:rsidR="00E4028C">
              <w:rPr>
                <w:rFonts w:cs="Arial"/>
                <w:sz w:val="24"/>
                <w:szCs w:val="24"/>
                <w:lang w:val="sr-Cyrl-RS"/>
              </w:rPr>
              <w:t>.</w:t>
            </w:r>
          </w:p>
        </w:tc>
        <w:tc>
          <w:tcPr>
            <w:tcW w:w="7539" w:type="dxa"/>
            <w:vAlign w:val="center"/>
          </w:tcPr>
          <w:p w14:paraId="761DA075" w14:textId="4C506D8D" w:rsidR="00E4028C" w:rsidRPr="00C62AA7" w:rsidRDefault="005D66CA"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c>
          <w:tcPr>
            <w:tcW w:w="999" w:type="dxa"/>
            <w:vAlign w:val="center"/>
          </w:tcPr>
          <w:p w14:paraId="69A1ADA6" w14:textId="742CE5B9" w:rsidR="00E4028C" w:rsidRPr="005D66CA" w:rsidRDefault="009E058D" w:rsidP="004B76D3">
            <w:pPr>
              <w:tabs>
                <w:tab w:val="left" w:pos="360"/>
                <w:tab w:val="left" w:pos="567"/>
                <w:tab w:val="right" w:leader="dot" w:pos="9639"/>
              </w:tabs>
              <w:spacing w:before="0"/>
              <w:jc w:val="center"/>
              <w:rPr>
                <w:sz w:val="24"/>
                <w:szCs w:val="24"/>
                <w:lang w:val="sr-Cyrl-RS"/>
              </w:rPr>
            </w:pPr>
            <w:r>
              <w:rPr>
                <w:sz w:val="24"/>
                <w:szCs w:val="24"/>
                <w:lang w:val="sr-Cyrl-RS"/>
              </w:rPr>
              <w:t>93</w:t>
            </w:r>
          </w:p>
        </w:tc>
      </w:tr>
      <w:tr w:rsidR="001E6EA5" w:rsidRPr="002503ED" w14:paraId="7C412D37" w14:textId="77777777" w:rsidTr="000A5CC3">
        <w:trPr>
          <w:trHeight w:val="524"/>
        </w:trPr>
        <w:tc>
          <w:tcPr>
            <w:tcW w:w="574" w:type="dxa"/>
            <w:vAlign w:val="center"/>
          </w:tcPr>
          <w:p w14:paraId="7F75395C" w14:textId="1174EA33" w:rsidR="001E6EA5" w:rsidRDefault="001E6EA5"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9.</w:t>
            </w:r>
          </w:p>
        </w:tc>
        <w:tc>
          <w:tcPr>
            <w:tcW w:w="7539" w:type="dxa"/>
            <w:vAlign w:val="center"/>
          </w:tcPr>
          <w:p w14:paraId="4F26745C" w14:textId="7E95390D" w:rsidR="001E6EA5" w:rsidRPr="00C62AA7" w:rsidRDefault="001E6EA5" w:rsidP="004B76D3">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Модел уговора </w:t>
            </w:r>
            <w:r w:rsidRPr="001E6EA5">
              <w:rPr>
                <w:rFonts w:cs="Arial"/>
                <w:sz w:val="24"/>
                <w:szCs w:val="24"/>
                <w:lang w:val="sr-Cyrl-RS"/>
              </w:rPr>
              <w:t>о чувању пословне тајне и поверљивих информација</w:t>
            </w:r>
          </w:p>
        </w:tc>
        <w:tc>
          <w:tcPr>
            <w:tcW w:w="999" w:type="dxa"/>
            <w:vAlign w:val="center"/>
          </w:tcPr>
          <w:p w14:paraId="114AC3AB" w14:textId="6B80F87D" w:rsidR="001E6EA5" w:rsidRDefault="009E058D" w:rsidP="004B76D3">
            <w:pPr>
              <w:tabs>
                <w:tab w:val="left" w:pos="360"/>
                <w:tab w:val="left" w:pos="567"/>
                <w:tab w:val="right" w:leader="dot" w:pos="9639"/>
              </w:tabs>
              <w:spacing w:before="0"/>
              <w:jc w:val="center"/>
              <w:rPr>
                <w:sz w:val="24"/>
                <w:szCs w:val="24"/>
                <w:lang w:val="sr-Cyrl-RS"/>
              </w:rPr>
            </w:pPr>
            <w:r>
              <w:rPr>
                <w:sz w:val="24"/>
                <w:szCs w:val="24"/>
                <w:lang w:val="sr-Cyrl-RS"/>
              </w:rPr>
              <w:t>106</w:t>
            </w:r>
          </w:p>
        </w:tc>
      </w:tr>
      <w:tr w:rsidR="000A5CC3" w:rsidRPr="002503ED" w14:paraId="0DEA5EB1" w14:textId="77777777" w:rsidTr="000A5CC3">
        <w:trPr>
          <w:trHeight w:val="478"/>
        </w:trPr>
        <w:tc>
          <w:tcPr>
            <w:tcW w:w="574" w:type="dxa"/>
            <w:vAlign w:val="center"/>
          </w:tcPr>
          <w:p w14:paraId="47C984CB" w14:textId="504B9459" w:rsidR="000A5CC3" w:rsidRDefault="000A5CC3"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10.</w:t>
            </w:r>
          </w:p>
        </w:tc>
        <w:tc>
          <w:tcPr>
            <w:tcW w:w="7539" w:type="dxa"/>
            <w:vAlign w:val="center"/>
          </w:tcPr>
          <w:p w14:paraId="18F84953" w14:textId="53805FBF" w:rsidR="000A5CC3" w:rsidRDefault="00053B99" w:rsidP="00053B99">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Правила </w:t>
            </w:r>
            <w:r w:rsidR="000A5CC3">
              <w:rPr>
                <w:rFonts w:cs="Arial"/>
                <w:sz w:val="24"/>
                <w:szCs w:val="24"/>
                <w:lang w:val="sr-Cyrl-RS"/>
              </w:rPr>
              <w:t>о безбедности и здрављу на раду</w:t>
            </w:r>
          </w:p>
        </w:tc>
        <w:tc>
          <w:tcPr>
            <w:tcW w:w="999" w:type="dxa"/>
            <w:vAlign w:val="center"/>
          </w:tcPr>
          <w:p w14:paraId="0821A602" w14:textId="0EF5AC3C" w:rsidR="000A5CC3" w:rsidRDefault="00053B99" w:rsidP="004B76D3">
            <w:pPr>
              <w:tabs>
                <w:tab w:val="left" w:pos="360"/>
                <w:tab w:val="left" w:pos="567"/>
                <w:tab w:val="right" w:leader="dot" w:pos="9639"/>
              </w:tabs>
              <w:spacing w:before="0"/>
              <w:jc w:val="center"/>
              <w:rPr>
                <w:sz w:val="24"/>
                <w:szCs w:val="24"/>
                <w:lang w:val="sr-Cyrl-RS"/>
              </w:rPr>
            </w:pPr>
            <w:r>
              <w:rPr>
                <w:sz w:val="24"/>
                <w:szCs w:val="24"/>
                <w:lang w:val="sr-Cyrl-RS"/>
              </w:rPr>
              <w:t>113</w:t>
            </w:r>
          </w:p>
        </w:tc>
      </w:tr>
    </w:tbl>
    <w:p w14:paraId="7584D0A3" w14:textId="77777777" w:rsidR="009D3699" w:rsidRPr="00EC5BB4" w:rsidRDefault="009D3699" w:rsidP="000C50A0">
      <w:pPr>
        <w:pStyle w:val="BodyText"/>
        <w:spacing w:before="0"/>
        <w:rPr>
          <w:rFonts w:cs="Arial"/>
          <w:b/>
          <w:spacing w:val="80"/>
          <w:szCs w:val="24"/>
          <w:highlight w:val="yellow"/>
        </w:rPr>
      </w:pPr>
    </w:p>
    <w:p w14:paraId="67805951" w14:textId="77777777" w:rsidR="009F6CAE" w:rsidRDefault="009F6CAE" w:rsidP="00C53AC6">
      <w:pPr>
        <w:jc w:val="right"/>
        <w:rPr>
          <w:rFonts w:cs="Arial"/>
          <w:bCs/>
          <w:noProof/>
          <w:sz w:val="24"/>
          <w:szCs w:val="24"/>
          <w:lang w:val="sr-Cyrl-CS"/>
        </w:rPr>
      </w:pPr>
    </w:p>
    <w:p w14:paraId="0345066A" w14:textId="23D23763" w:rsidR="00F5264D" w:rsidRPr="00852E02"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 xml:space="preserve">документације: </w:t>
      </w:r>
      <w:r w:rsidR="00053B99">
        <w:rPr>
          <w:rFonts w:cs="Arial"/>
          <w:bCs/>
          <w:noProof/>
          <w:sz w:val="24"/>
          <w:szCs w:val="24"/>
          <w:lang w:val="sr-Cyrl-CS"/>
        </w:rPr>
        <w:t>11</w:t>
      </w:r>
      <w:r w:rsidR="00BC343F">
        <w:rPr>
          <w:rFonts w:cs="Arial"/>
          <w:bCs/>
          <w:noProof/>
          <w:sz w:val="24"/>
          <w:szCs w:val="24"/>
          <w:lang w:val="sr-Cyrl-CS"/>
        </w:rPr>
        <w:t>6</w:t>
      </w:r>
    </w:p>
    <w:p w14:paraId="0A13B41A" w14:textId="77777777" w:rsidR="001853E1" w:rsidRPr="00852E02" w:rsidRDefault="001853E1" w:rsidP="000C50A0">
      <w:pPr>
        <w:pStyle w:val="BodyText"/>
        <w:spacing w:before="0"/>
        <w:rPr>
          <w:rFonts w:cs="Arial"/>
          <w:szCs w:val="24"/>
        </w:rPr>
      </w:pPr>
    </w:p>
    <w:p w14:paraId="30F107A4" w14:textId="77777777" w:rsidR="00FA0E61" w:rsidRPr="00852E02" w:rsidRDefault="00473AD5" w:rsidP="00C42C30">
      <w:pPr>
        <w:pStyle w:val="Heading10"/>
        <w:numPr>
          <w:ilvl w:val="0"/>
          <w:numId w:val="15"/>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14:paraId="29BEDFE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237BFAC7" w14:textId="77777777" w:rsidTr="009F6CAE">
        <w:tc>
          <w:tcPr>
            <w:tcW w:w="2948" w:type="dxa"/>
            <w:shd w:val="clear" w:color="auto" w:fill="F2F2F2" w:themeFill="background1" w:themeFillShade="F2"/>
            <w:vAlign w:val="center"/>
          </w:tcPr>
          <w:p w14:paraId="1AA0A0DC" w14:textId="77777777" w:rsidR="004276AD" w:rsidRDefault="004276AD" w:rsidP="009F6CAE">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2FF7C0EE" w14:textId="77777777" w:rsidR="009F6CAE" w:rsidRDefault="009F6CAE" w:rsidP="009F6CAE">
            <w:pPr>
              <w:autoSpaceDE w:val="0"/>
              <w:autoSpaceDN w:val="0"/>
              <w:adjustRightInd w:val="0"/>
              <w:jc w:val="center"/>
              <w:rPr>
                <w:rFonts w:eastAsia="TimesNewRomanPSMT" w:cs="Arial"/>
                <w:bCs/>
                <w:sz w:val="24"/>
                <w:szCs w:val="24"/>
                <w:lang w:val="sr-Cyrl-RS"/>
              </w:rPr>
            </w:pPr>
          </w:p>
          <w:p w14:paraId="1F47E463" w14:textId="18026C0C" w:rsidR="00B0246A" w:rsidRDefault="009F6CAE" w:rsidP="009F6CAE">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4117E99" w14:textId="77777777" w:rsidR="00B0246A" w:rsidRPr="00964696" w:rsidRDefault="00B0246A" w:rsidP="009F6CAE">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E32807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02786038"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Улица царице Милице бр.2, 11000 Београд</w:t>
            </w:r>
          </w:p>
          <w:p w14:paraId="02BCE3CE" w14:textId="77777777"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0AE4DFDD" w14:textId="77777777" w:rsidTr="00DD31DC">
        <w:trPr>
          <w:trHeight w:val="989"/>
        </w:trPr>
        <w:tc>
          <w:tcPr>
            <w:tcW w:w="2948" w:type="dxa"/>
            <w:shd w:val="clear" w:color="auto" w:fill="F2F2F2" w:themeFill="background1" w:themeFillShade="F2"/>
            <w:vAlign w:val="center"/>
          </w:tcPr>
          <w:p w14:paraId="66506CD3"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vAlign w:val="center"/>
          </w:tcPr>
          <w:p w14:paraId="5F6D9B1F" w14:textId="5894A096" w:rsidR="002E12CC" w:rsidRPr="009F6CAE" w:rsidRDefault="00DC10B9" w:rsidP="00DD31DC">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2E12CC">
                <w:rPr>
                  <w:rStyle w:val="Hyperlink"/>
                  <w:rFonts w:eastAsia="Arial Unicode MS" w:cs="Arial"/>
                  <w:color w:val="00B0F0"/>
                  <w:kern w:val="1"/>
                  <w:sz w:val="24"/>
                  <w:szCs w:val="24"/>
                  <w:lang w:eastAsia="ar-SA"/>
                </w:rPr>
                <w:t>www.eps.rs</w:t>
              </w:r>
            </w:hyperlink>
          </w:p>
        </w:tc>
      </w:tr>
      <w:tr w:rsidR="004276AD" w:rsidRPr="00EC5BB4" w14:paraId="72BDD229" w14:textId="77777777" w:rsidTr="00DD31DC">
        <w:trPr>
          <w:trHeight w:val="848"/>
        </w:trPr>
        <w:tc>
          <w:tcPr>
            <w:tcW w:w="2948" w:type="dxa"/>
            <w:shd w:val="clear" w:color="auto" w:fill="F2F2F2" w:themeFill="background1" w:themeFillShade="F2"/>
            <w:vAlign w:val="center"/>
          </w:tcPr>
          <w:p w14:paraId="096CCE78"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2E399960" w14:textId="5FED5356" w:rsidR="004276AD" w:rsidRPr="00010E49" w:rsidRDefault="009F6CAE" w:rsidP="00502825">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4276AD" w:rsidRPr="00EC5BB4" w14:paraId="61582D77" w14:textId="77777777" w:rsidTr="009F6CAE">
        <w:trPr>
          <w:trHeight w:val="575"/>
        </w:trPr>
        <w:tc>
          <w:tcPr>
            <w:tcW w:w="2948" w:type="dxa"/>
            <w:shd w:val="clear" w:color="auto" w:fill="F2F2F2" w:themeFill="background1" w:themeFillShade="F2"/>
            <w:vAlign w:val="center"/>
          </w:tcPr>
          <w:p w14:paraId="77346A60"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30E1CBE7" w14:textId="28B5714B" w:rsidR="004276AD" w:rsidRPr="00362906" w:rsidRDefault="00A16AC5" w:rsidP="00362906">
            <w:pPr>
              <w:pStyle w:val="Heading10"/>
              <w:jc w:val="center"/>
              <w:rPr>
                <w:rFonts w:cs="Arial"/>
                <w:b w:val="0"/>
                <w:sz w:val="24"/>
                <w:szCs w:val="24"/>
              </w:rPr>
            </w:pPr>
            <w:bookmarkStart w:id="13" w:name="_Toc442559877"/>
            <w:r>
              <w:rPr>
                <w:rFonts w:cs="Arial"/>
                <w:b w:val="0"/>
                <w:sz w:val="24"/>
                <w:szCs w:val="24"/>
                <w:lang w:val="sr-Cyrl-RS"/>
              </w:rPr>
              <w:t>У</w:t>
            </w:r>
            <w:r w:rsidR="00A63575">
              <w:rPr>
                <w:rFonts w:cs="Arial"/>
                <w:b w:val="0"/>
                <w:sz w:val="24"/>
                <w:szCs w:val="24"/>
                <w:lang w:val="sr-Cyrl-RS"/>
              </w:rPr>
              <w:t>слуга</w:t>
            </w:r>
            <w:r w:rsidR="004276AD" w:rsidRPr="00EC5BB4">
              <w:rPr>
                <w:rFonts w:cs="Arial"/>
                <w:b w:val="0"/>
                <w:sz w:val="24"/>
                <w:szCs w:val="24"/>
              </w:rPr>
              <w:t xml:space="preserve">: </w:t>
            </w:r>
            <w:r w:rsidR="00DD31DC">
              <w:rPr>
                <w:rFonts w:cs="Arial"/>
                <w:b w:val="0"/>
                <w:sz w:val="24"/>
                <w:szCs w:val="24"/>
                <w:lang w:val="en-US"/>
              </w:rPr>
              <w:t>Дијагностички центар (ажурирање базе, надгледање опреме, дијагностика и извештавање)</w:t>
            </w:r>
            <w:bookmarkEnd w:id="13"/>
          </w:p>
        </w:tc>
      </w:tr>
      <w:tr w:rsidR="002E12CC" w:rsidRPr="00EC5BB4" w14:paraId="46AAEE0A" w14:textId="77777777" w:rsidTr="00DD31DC">
        <w:trPr>
          <w:trHeight w:val="873"/>
        </w:trPr>
        <w:tc>
          <w:tcPr>
            <w:tcW w:w="2948" w:type="dxa"/>
            <w:shd w:val="clear" w:color="auto" w:fill="F2F2F2" w:themeFill="background1" w:themeFillShade="F2"/>
            <w:vAlign w:val="center"/>
          </w:tcPr>
          <w:p w14:paraId="1F277AC1" w14:textId="77777777" w:rsidR="002E12CC" w:rsidRPr="00EC5BB4" w:rsidRDefault="002E12CC" w:rsidP="00DD31DC">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89D043F" w14:textId="77777777" w:rsidR="00AA1F74" w:rsidRDefault="00AA1F74" w:rsidP="00DD31DC">
            <w:pPr>
              <w:pStyle w:val="ListParagraph"/>
              <w:widowControl w:val="0"/>
              <w:spacing w:before="0"/>
              <w:ind w:left="0"/>
              <w:jc w:val="center"/>
              <w:rPr>
                <w:rFonts w:ascii="Arial" w:hAnsi="Arial" w:cs="Arial"/>
                <w:sz w:val="24"/>
                <w:szCs w:val="24"/>
              </w:rPr>
            </w:pPr>
          </w:p>
          <w:p w14:paraId="2C90B636" w14:textId="64EFB66F" w:rsidR="002E12CC" w:rsidRPr="00DD31DC" w:rsidRDefault="002E12CC" w:rsidP="00DD31DC">
            <w:pPr>
              <w:pStyle w:val="ListParagraph"/>
              <w:widowControl w:val="0"/>
              <w:spacing w:before="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tc>
      </w:tr>
      <w:tr w:rsidR="004276AD" w:rsidRPr="00EC5BB4" w14:paraId="56133673" w14:textId="77777777" w:rsidTr="00DD31DC">
        <w:trPr>
          <w:trHeight w:val="702"/>
        </w:trPr>
        <w:tc>
          <w:tcPr>
            <w:tcW w:w="2948" w:type="dxa"/>
            <w:shd w:val="clear" w:color="auto" w:fill="F2F2F2" w:themeFill="background1" w:themeFillShade="F2"/>
            <w:vAlign w:val="center"/>
          </w:tcPr>
          <w:p w14:paraId="267AC6DB"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vAlign w:val="center"/>
          </w:tcPr>
          <w:p w14:paraId="4F2B9580" w14:textId="1ED6E17B" w:rsidR="002E12CC" w:rsidRPr="004C3B38" w:rsidRDefault="00F42E13" w:rsidP="00DD31DC">
            <w:pPr>
              <w:autoSpaceDE w:val="0"/>
              <w:autoSpaceDN w:val="0"/>
              <w:adjustRightInd w:val="0"/>
              <w:spacing w:before="0"/>
              <w:jc w:val="center"/>
              <w:rPr>
                <w:rFonts w:eastAsia="TimesNewRomanPSMT" w:cs="Arial"/>
                <w:b/>
                <w:bCs/>
                <w:color w:val="FF0000"/>
                <w:sz w:val="24"/>
                <w:szCs w:val="24"/>
              </w:rPr>
            </w:pPr>
            <w:r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14:paraId="4D81BB0B" w14:textId="77777777" w:rsidTr="009F6CAE">
        <w:trPr>
          <w:trHeight w:val="1057"/>
        </w:trPr>
        <w:tc>
          <w:tcPr>
            <w:tcW w:w="2948" w:type="dxa"/>
            <w:shd w:val="clear" w:color="auto" w:fill="F2F2F2" w:themeFill="background1" w:themeFillShade="F2"/>
            <w:vAlign w:val="center"/>
          </w:tcPr>
          <w:p w14:paraId="7D70A00C" w14:textId="77777777"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60D52746" w14:textId="0F03CA8B" w:rsidR="009F6CAE" w:rsidRPr="00F419A8" w:rsidRDefault="009F6CAE" w:rsidP="00502825">
            <w:pPr>
              <w:jc w:val="center"/>
              <w:rPr>
                <w:rFonts w:cs="Arial"/>
                <w:sz w:val="24"/>
                <w:szCs w:val="24"/>
                <w:lang w:val="sr-Cyrl-RS"/>
              </w:rPr>
            </w:pPr>
            <w:r>
              <w:rPr>
                <w:rFonts w:cs="Arial"/>
                <w:sz w:val="24"/>
                <w:szCs w:val="24"/>
                <w:lang w:val="sr-Cyrl-RS"/>
              </w:rPr>
              <w:t>Александра Адамовић</w:t>
            </w:r>
          </w:p>
          <w:p w14:paraId="21EE4960" w14:textId="23263395" w:rsidR="00F419A8" w:rsidRPr="00DD31DC" w:rsidRDefault="00362906" w:rsidP="00DD31DC">
            <w:pPr>
              <w:jc w:val="center"/>
              <w:rPr>
                <w:rFonts w:cs="Arial"/>
                <w:sz w:val="24"/>
                <w:szCs w:val="24"/>
                <w:u w:val="single"/>
              </w:rPr>
            </w:pPr>
            <w:r w:rsidRPr="00362906">
              <w:rPr>
                <w:rFonts w:cs="Arial"/>
                <w:sz w:val="24"/>
                <w:szCs w:val="24"/>
              </w:rPr>
              <w:t xml:space="preserve">e-mail: </w:t>
            </w:r>
            <w:hyperlink r:id="rId169" w:history="1">
              <w:r w:rsidR="009F6CAE" w:rsidRPr="00BB62B8">
                <w:rPr>
                  <w:rStyle w:val="Hyperlink"/>
                  <w:rFonts w:cs="Arial"/>
                  <w:sz w:val="24"/>
                  <w:szCs w:val="24"/>
                  <w:lang w:val="sr-Latn-RS"/>
                </w:rPr>
                <w:t>aleksandra.adamovic</w:t>
              </w:r>
              <w:r w:rsidR="009F6CAE" w:rsidRPr="00BB62B8">
                <w:rPr>
                  <w:rStyle w:val="Hyperlink"/>
                  <w:rFonts w:cs="Arial"/>
                  <w:sz w:val="24"/>
                  <w:szCs w:val="24"/>
                </w:rPr>
                <w:t>@eps.rs</w:t>
              </w:r>
            </w:hyperlink>
            <w:r w:rsidRPr="00362906">
              <w:rPr>
                <w:rFonts w:cs="Arial"/>
                <w:sz w:val="24"/>
                <w:szCs w:val="24"/>
                <w:u w:val="single"/>
              </w:rPr>
              <w:t xml:space="preserve"> </w:t>
            </w:r>
          </w:p>
        </w:tc>
      </w:tr>
    </w:tbl>
    <w:p w14:paraId="04F186AB" w14:textId="6C50887C" w:rsidR="002E12CC" w:rsidRPr="00EC5BB4" w:rsidRDefault="002E12CC" w:rsidP="000C50A0">
      <w:pPr>
        <w:spacing w:before="0"/>
        <w:rPr>
          <w:rFonts w:cs="Arial"/>
          <w:sz w:val="24"/>
          <w:szCs w:val="24"/>
        </w:rPr>
      </w:pPr>
    </w:p>
    <w:p w14:paraId="40C7F04A" w14:textId="77777777" w:rsidR="002E12CC" w:rsidRDefault="002E12CC" w:rsidP="00C42C30">
      <w:pPr>
        <w:pStyle w:val="Heading10"/>
        <w:numPr>
          <w:ilvl w:val="0"/>
          <w:numId w:val="15"/>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08A93643" w14:textId="2E02A00C" w:rsidR="0032186E" w:rsidRDefault="002E12CC" w:rsidP="000444C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5C2A980" w14:textId="77777777" w:rsidR="000444CA" w:rsidRPr="000444CA" w:rsidRDefault="000444CA" w:rsidP="000444CA">
      <w:pPr>
        <w:rPr>
          <w:lang w:val="sr-Cyrl-RS" w:eastAsia="ar-SA"/>
        </w:rPr>
      </w:pPr>
    </w:p>
    <w:p w14:paraId="58594B62" w14:textId="25A39649" w:rsidR="000444CA" w:rsidRDefault="00362906" w:rsidP="00362906">
      <w:pPr>
        <w:spacing w:before="0"/>
        <w:rPr>
          <w:rFonts w:cs="Arial"/>
          <w:sz w:val="24"/>
          <w:szCs w:val="24"/>
          <w:lang w:eastAsia="zh-CN"/>
        </w:rPr>
      </w:pPr>
      <w:r w:rsidRPr="00362906">
        <w:rPr>
          <w:rFonts w:cs="Arial"/>
          <w:sz w:val="24"/>
          <w:szCs w:val="24"/>
          <w:lang w:eastAsia="zh-CN"/>
        </w:rPr>
        <w:t xml:space="preserve">Опис предмета јавне набавке: </w:t>
      </w:r>
      <w:r w:rsidR="00DD31DC">
        <w:rPr>
          <w:rFonts w:cs="Arial"/>
          <w:sz w:val="24"/>
          <w:szCs w:val="24"/>
          <w:lang w:eastAsia="zh-CN"/>
        </w:rPr>
        <w:t>Дијагностички центар (ажурирање базе, надгледање опреме, дијагностика и извештавање)</w:t>
      </w:r>
      <w:r w:rsidR="000444CA" w:rsidRPr="000444CA">
        <w:rPr>
          <w:rFonts w:cs="Arial"/>
          <w:sz w:val="24"/>
          <w:szCs w:val="24"/>
          <w:lang w:eastAsia="zh-CN"/>
        </w:rPr>
        <w:t>.</w:t>
      </w:r>
    </w:p>
    <w:p w14:paraId="4B0BFBEB" w14:textId="77777777" w:rsidR="000444CA" w:rsidRDefault="000444CA" w:rsidP="00362906">
      <w:pPr>
        <w:spacing w:before="0"/>
        <w:rPr>
          <w:rFonts w:cs="Arial"/>
          <w:sz w:val="24"/>
          <w:szCs w:val="24"/>
          <w:lang w:eastAsia="zh-CN"/>
        </w:rPr>
      </w:pPr>
    </w:p>
    <w:p w14:paraId="58BFD55E" w14:textId="62AB405C" w:rsidR="00362906" w:rsidRDefault="00362906" w:rsidP="00362906">
      <w:pPr>
        <w:spacing w:before="0"/>
        <w:rPr>
          <w:rFonts w:cs="Arial"/>
          <w:sz w:val="24"/>
          <w:lang w:val="ru-RU"/>
        </w:rPr>
      </w:pPr>
      <w:r w:rsidRPr="00362906">
        <w:rPr>
          <w:rFonts w:cs="Arial"/>
          <w:sz w:val="24"/>
          <w:szCs w:val="24"/>
          <w:lang w:eastAsia="zh-CN"/>
        </w:rPr>
        <w:t xml:space="preserve">Назив из општег речника набавке: </w:t>
      </w:r>
      <w:r w:rsidR="00DD31DC" w:rsidRPr="00DD31DC">
        <w:rPr>
          <w:rFonts w:cs="Arial"/>
          <w:sz w:val="24"/>
          <w:lang w:val="ru-RU"/>
        </w:rPr>
        <w:t>Услуге сист</w:t>
      </w:r>
      <w:r w:rsidR="00DD31DC">
        <w:rPr>
          <w:rFonts w:cs="Arial"/>
          <w:sz w:val="24"/>
          <w:lang w:val="ru-RU"/>
        </w:rPr>
        <w:t>емског и техничког саветовања.</w:t>
      </w:r>
    </w:p>
    <w:p w14:paraId="5ED0EDD3" w14:textId="77777777" w:rsidR="00DD31DC" w:rsidRPr="000444CA" w:rsidRDefault="00DD31DC" w:rsidP="00362906">
      <w:pPr>
        <w:spacing w:before="0"/>
        <w:rPr>
          <w:rFonts w:cs="Arial"/>
          <w:sz w:val="24"/>
          <w:szCs w:val="24"/>
          <w:lang w:val="sr-Latn-RS" w:eastAsia="zh-CN"/>
        </w:rPr>
      </w:pPr>
    </w:p>
    <w:p w14:paraId="52696C43" w14:textId="3739C392"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Ознака из општег речника набавке: </w:t>
      </w:r>
      <w:r w:rsidR="00DD31DC">
        <w:rPr>
          <w:rFonts w:cs="Arial"/>
          <w:bCs/>
          <w:sz w:val="24"/>
          <w:szCs w:val="24"/>
          <w:lang w:val="sr-Cyrl-CS" w:eastAsia="zh-CN"/>
        </w:rPr>
        <w:t>72220000-3</w:t>
      </w:r>
      <w:r w:rsidR="000444CA" w:rsidRPr="000444CA">
        <w:rPr>
          <w:rFonts w:cs="Arial"/>
          <w:bCs/>
          <w:sz w:val="24"/>
          <w:szCs w:val="24"/>
          <w:lang w:val="sr-Cyrl-CS" w:eastAsia="zh-CN"/>
        </w:rPr>
        <w:t>.</w:t>
      </w:r>
    </w:p>
    <w:p w14:paraId="316B1C82" w14:textId="77777777" w:rsidR="0032186E" w:rsidRPr="0032186E" w:rsidRDefault="0032186E" w:rsidP="0032186E">
      <w:pPr>
        <w:spacing w:before="0"/>
        <w:rPr>
          <w:rFonts w:cs="Arial"/>
          <w:sz w:val="24"/>
          <w:szCs w:val="24"/>
          <w:lang w:val="sr-Cyrl-RS" w:eastAsia="zh-CN"/>
        </w:rPr>
      </w:pPr>
    </w:p>
    <w:p w14:paraId="75317CB8" w14:textId="29D351C1" w:rsidR="005A74EB" w:rsidRDefault="000444C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20391F2" w14:textId="07ED75BC" w:rsidR="00502825" w:rsidRPr="00FF68EC" w:rsidRDefault="000444CA" w:rsidP="00FF68EC">
      <w:pPr>
        <w:spacing w:before="0"/>
        <w:rPr>
          <w:rFonts w:cs="Arial"/>
          <w:sz w:val="24"/>
          <w:szCs w:val="24"/>
          <w:lang w:eastAsia="zh-CN"/>
        </w:rPr>
      </w:pPr>
      <w:r>
        <w:rPr>
          <w:rFonts w:cs="Arial"/>
          <w:sz w:val="24"/>
          <w:szCs w:val="24"/>
          <w:lang w:eastAsia="zh-CN"/>
        </w:rPr>
        <w:br w:type="page"/>
      </w:r>
    </w:p>
    <w:p w14:paraId="0AB77291" w14:textId="77777777" w:rsidR="0032186E" w:rsidRPr="0032186E" w:rsidRDefault="00DB369C" w:rsidP="00C42C30">
      <w:pPr>
        <w:pStyle w:val="Heading10"/>
        <w:numPr>
          <w:ilvl w:val="0"/>
          <w:numId w:val="15"/>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AB2DD2C" w14:textId="77777777"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4"/>
      <w:r w:rsidRPr="00781B02">
        <w:rPr>
          <w:sz w:val="24"/>
          <w:szCs w:val="24"/>
          <w:lang w:val="sr-Cyrl-RS"/>
        </w:rPr>
        <w:t>)</w:t>
      </w:r>
    </w:p>
    <w:p w14:paraId="7ADBB92C" w14:textId="77777777" w:rsidR="009F0760" w:rsidRPr="00781B02" w:rsidRDefault="009F0760" w:rsidP="00781B02">
      <w:pPr>
        <w:rPr>
          <w:b/>
          <w:sz w:val="24"/>
          <w:szCs w:val="24"/>
          <w:lang w:val="sr-Cyrl-RS"/>
        </w:rPr>
      </w:pPr>
    </w:p>
    <w:p w14:paraId="2002B602" w14:textId="59870CEF" w:rsidR="00F419A8" w:rsidRPr="00AF1923" w:rsidRDefault="0032186E" w:rsidP="00AF1923">
      <w:pPr>
        <w:pStyle w:val="Heading10"/>
        <w:spacing w:before="0"/>
        <w:ind w:left="0" w:firstLine="0"/>
        <w:contextualSpacing/>
        <w:jc w:val="both"/>
        <w:rPr>
          <w:rFonts w:cs="Arial"/>
          <w:sz w:val="24"/>
          <w:szCs w:val="24"/>
          <w:lang w:val="sr-Cyrl-RS"/>
        </w:rPr>
      </w:pPr>
      <w:bookmarkStart w:id="16" w:name="_Toc441651541"/>
      <w:bookmarkStart w:id="17" w:name="_Toc442559879"/>
      <w:r w:rsidRPr="00AF1923">
        <w:rPr>
          <w:rFonts w:cs="Arial"/>
          <w:sz w:val="24"/>
          <w:szCs w:val="24"/>
          <w:lang w:val="sr-Cyrl-RS"/>
        </w:rPr>
        <w:t xml:space="preserve">3.1 </w:t>
      </w:r>
      <w:r w:rsidR="00DB369C" w:rsidRPr="00AF1923">
        <w:rPr>
          <w:rFonts w:cs="Arial"/>
          <w:sz w:val="24"/>
          <w:szCs w:val="24"/>
          <w:lang w:val="sr-Cyrl-RS"/>
        </w:rPr>
        <w:t>Врста</w:t>
      </w:r>
      <w:r w:rsidR="005551C2" w:rsidRPr="00AF1923">
        <w:rPr>
          <w:rFonts w:cs="Arial"/>
          <w:sz w:val="24"/>
          <w:szCs w:val="24"/>
          <w:lang w:val="sr-Cyrl-RS"/>
        </w:rPr>
        <w:t xml:space="preserve"> и </w:t>
      </w:r>
      <w:r w:rsidR="006F517A" w:rsidRPr="00AF1923">
        <w:rPr>
          <w:rFonts w:cs="Arial"/>
          <w:sz w:val="24"/>
          <w:szCs w:val="24"/>
          <w:lang w:val="sr-Cyrl-RS"/>
        </w:rPr>
        <w:t>обим</w:t>
      </w:r>
      <w:r w:rsidR="00DB369C" w:rsidRPr="00AF1923">
        <w:rPr>
          <w:rFonts w:cs="Arial"/>
          <w:sz w:val="24"/>
          <w:szCs w:val="24"/>
          <w:lang w:val="sr-Cyrl-RS"/>
        </w:rPr>
        <w:t xml:space="preserve"> </w:t>
      </w:r>
      <w:bookmarkEnd w:id="16"/>
      <w:bookmarkEnd w:id="17"/>
      <w:r w:rsidR="00A63575" w:rsidRPr="00AF1923">
        <w:rPr>
          <w:rFonts w:cs="Arial"/>
          <w:sz w:val="24"/>
          <w:szCs w:val="24"/>
          <w:lang w:val="sr-Cyrl-RS"/>
        </w:rPr>
        <w:t>услуга</w:t>
      </w:r>
    </w:p>
    <w:p w14:paraId="79B17C93" w14:textId="63262D2F" w:rsidR="00FE396D" w:rsidRDefault="00281CA2" w:rsidP="00FE396D">
      <w:pPr>
        <w:spacing w:before="0"/>
        <w:contextualSpacing/>
        <w:rPr>
          <w:rFonts w:cs="Arial"/>
          <w:sz w:val="24"/>
          <w:lang w:val="sr-Cyrl-RS"/>
        </w:rPr>
      </w:pPr>
      <w:r w:rsidRPr="00281CA2">
        <w:rPr>
          <w:rFonts w:cs="Arial"/>
          <w:sz w:val="24"/>
          <w:lang w:val="sr-Cyrl-RS"/>
        </w:rPr>
        <w:t xml:space="preserve">Дијагностички центар (ажурирање базе, надгледање опреме, дијагностика и извештавање), у даљем тексту: </w:t>
      </w:r>
      <w:r w:rsidR="00E53C45">
        <w:rPr>
          <w:rFonts w:cs="Arial"/>
          <w:sz w:val="24"/>
          <w:lang w:val="sr-Cyrl-RS"/>
        </w:rPr>
        <w:t>Центар за надзор и дијагностику</w:t>
      </w:r>
      <w:r w:rsidR="00FE396D" w:rsidRPr="00FE396D">
        <w:rPr>
          <w:rFonts w:cs="Arial"/>
          <w:sz w:val="24"/>
          <w:lang w:val="sr-Cyrl-RS"/>
        </w:rPr>
        <w:t xml:space="preserve"> </w:t>
      </w:r>
      <w:r w:rsidR="00E53C45">
        <w:rPr>
          <w:rFonts w:cs="Arial"/>
          <w:sz w:val="24"/>
          <w:lang w:val="sr-Cyrl-RS"/>
        </w:rPr>
        <w:t>(</w:t>
      </w:r>
      <w:r>
        <w:rPr>
          <w:rFonts w:cs="Arial"/>
          <w:sz w:val="24"/>
          <w:lang w:val="sr-Cyrl-RS"/>
        </w:rPr>
        <w:t xml:space="preserve">даље: </w:t>
      </w:r>
      <w:r w:rsidR="00FE396D" w:rsidRPr="00FE396D">
        <w:rPr>
          <w:rFonts w:cs="Arial"/>
          <w:sz w:val="24"/>
          <w:lang w:val="sr-Cyrl-RS"/>
        </w:rPr>
        <w:t>ЦНД</w:t>
      </w:r>
      <w:r w:rsidR="00E53C45">
        <w:rPr>
          <w:rFonts w:cs="Arial"/>
          <w:sz w:val="24"/>
          <w:lang w:val="sr-Cyrl-RS"/>
        </w:rPr>
        <w:t>)</w:t>
      </w:r>
      <w:r w:rsidR="00FE396D" w:rsidRPr="00FE396D">
        <w:rPr>
          <w:rFonts w:cs="Arial"/>
          <w:sz w:val="24"/>
          <w:lang w:val="sr-Cyrl-RS"/>
        </w:rPr>
        <w:t xml:space="preserve"> </w:t>
      </w:r>
      <w:r w:rsidR="00FE396D">
        <w:rPr>
          <w:rFonts w:cs="Arial"/>
          <w:sz w:val="24"/>
          <w:lang w:val="sr-Cyrl-RS"/>
        </w:rPr>
        <w:t>према техничкој спецификацији, н</w:t>
      </w:r>
      <w:r w:rsidR="00FE396D" w:rsidRPr="00FE396D">
        <w:rPr>
          <w:rFonts w:cs="Arial"/>
          <w:sz w:val="24"/>
          <w:lang w:val="sr-Cyrl-RS"/>
        </w:rPr>
        <w:t>аручилац сагледава у минимално следећим функционалним целинама:</w:t>
      </w:r>
    </w:p>
    <w:p w14:paraId="0B7D1F03" w14:textId="77777777" w:rsidR="00FE396D" w:rsidRPr="00FE396D" w:rsidRDefault="00FE396D" w:rsidP="00FE396D">
      <w:pPr>
        <w:spacing w:before="0"/>
        <w:contextualSpacing/>
        <w:rPr>
          <w:rFonts w:cs="Arial"/>
          <w:sz w:val="24"/>
          <w:lang w:val="sr-Cyrl-RS"/>
        </w:rPr>
      </w:pPr>
    </w:p>
    <w:p w14:paraId="43270F1F" w14:textId="30E9002C" w:rsidR="00FE396D" w:rsidRPr="00FE396D" w:rsidRDefault="00FE396D" w:rsidP="00FE396D">
      <w:pPr>
        <w:spacing w:before="0"/>
        <w:contextualSpacing/>
        <w:rPr>
          <w:rFonts w:cs="Arial"/>
          <w:b/>
          <w:sz w:val="24"/>
          <w:lang w:val="ru-RU"/>
        </w:rPr>
      </w:pPr>
      <w:r w:rsidRPr="00FE396D">
        <w:rPr>
          <w:rFonts w:cs="Arial"/>
          <w:b/>
          <w:sz w:val="24"/>
          <w:lang w:val="ru-RU"/>
        </w:rPr>
        <w:t>Активација ЦНД (функционална целина 1):</w:t>
      </w:r>
    </w:p>
    <w:p w14:paraId="75B87558" w14:textId="77777777" w:rsidR="00FE396D" w:rsidRPr="00FE396D" w:rsidRDefault="00FE396D" w:rsidP="00FE396D">
      <w:pPr>
        <w:spacing w:before="0"/>
        <w:contextualSpacing/>
        <w:rPr>
          <w:rFonts w:cs="Arial"/>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
        <w:gridCol w:w="8400"/>
      </w:tblGrid>
      <w:tr w:rsidR="00FE396D" w:rsidRPr="00FA05AC" w14:paraId="4A233FB2"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4C7BF2ED" w14:textId="77777777" w:rsidR="00FE396D" w:rsidRPr="00FE396D" w:rsidRDefault="00FE396D" w:rsidP="00FE396D">
            <w:pPr>
              <w:jc w:val="left"/>
              <w:rPr>
                <w:rFonts w:cs="Arial"/>
                <w:sz w:val="24"/>
                <w:lang w:val="sr-Cyrl-RS"/>
              </w:rPr>
            </w:pPr>
            <w:r w:rsidRPr="00FE396D">
              <w:rPr>
                <w:rFonts w:cs="Arial"/>
                <w:sz w:val="24"/>
                <w:lang w:val="sr-Cyrl-RS"/>
              </w:rPr>
              <w:t>1.1 Израда и усаглашавање Концептуалног дизајна</w:t>
            </w:r>
          </w:p>
        </w:tc>
      </w:tr>
      <w:tr w:rsidR="00FE396D" w:rsidRPr="00FA05AC" w14:paraId="1172B857"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454F6216" w14:textId="77777777" w:rsidR="00FE396D" w:rsidRPr="00FE396D" w:rsidRDefault="00FE396D" w:rsidP="00FE396D">
            <w:pPr>
              <w:jc w:val="left"/>
              <w:rPr>
                <w:rFonts w:cs="Arial"/>
                <w:sz w:val="24"/>
                <w:lang w:val="sr-Cyrl-RS"/>
              </w:rPr>
            </w:pPr>
            <w:r w:rsidRPr="00FE396D">
              <w:rPr>
                <w:rFonts w:cs="Arial"/>
                <w:sz w:val="24"/>
                <w:lang w:val="sr-Cyrl-RS"/>
              </w:rPr>
              <w:t>1.2 Обезбеђење неопходних ресурса на локацији Понуђача</w:t>
            </w:r>
          </w:p>
        </w:tc>
      </w:tr>
      <w:tr w:rsidR="00FE396D" w:rsidRPr="00FA05AC" w14:paraId="22090E90" w14:textId="77777777" w:rsidTr="00FE396D">
        <w:tc>
          <w:tcPr>
            <w:tcW w:w="522" w:type="dxa"/>
            <w:vMerge w:val="restart"/>
            <w:tcBorders>
              <w:top w:val="single" w:sz="4" w:space="0" w:color="auto"/>
              <w:left w:val="single" w:sz="4" w:space="0" w:color="auto"/>
              <w:right w:val="single" w:sz="4" w:space="0" w:color="auto"/>
            </w:tcBorders>
            <w:vAlign w:val="center"/>
          </w:tcPr>
          <w:p w14:paraId="7916ACFB"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75F70F0B" w14:textId="77777777" w:rsidR="00FE396D" w:rsidRPr="00FE396D" w:rsidRDefault="00FE396D" w:rsidP="00FE396D">
            <w:pPr>
              <w:jc w:val="left"/>
              <w:rPr>
                <w:rFonts w:cs="Arial"/>
                <w:sz w:val="24"/>
                <w:lang w:val="sr-Cyrl-RS"/>
              </w:rPr>
            </w:pPr>
            <w:r w:rsidRPr="00FE396D">
              <w:rPr>
                <w:rFonts w:cs="Arial"/>
                <w:sz w:val="24"/>
                <w:lang w:val="sr-Cyrl-RS"/>
              </w:rPr>
              <w:t xml:space="preserve">1.2.1 </w:t>
            </w:r>
            <w:r w:rsidRPr="00FE396D">
              <w:rPr>
                <w:sz w:val="24"/>
                <w:lang w:val="sr-Cyrl-RS"/>
              </w:rPr>
              <w:t>Обезбеђење наменског опредељења простора</w:t>
            </w:r>
          </w:p>
        </w:tc>
      </w:tr>
      <w:tr w:rsidR="00FE396D" w:rsidRPr="00FA05AC" w14:paraId="5F057EB1" w14:textId="77777777" w:rsidTr="00FE396D">
        <w:tc>
          <w:tcPr>
            <w:tcW w:w="522" w:type="dxa"/>
            <w:vMerge/>
            <w:tcBorders>
              <w:left w:val="single" w:sz="4" w:space="0" w:color="auto"/>
              <w:right w:val="single" w:sz="4" w:space="0" w:color="auto"/>
            </w:tcBorders>
            <w:vAlign w:val="center"/>
          </w:tcPr>
          <w:p w14:paraId="50805DA3"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67952050" w14:textId="77777777" w:rsidR="00FE396D" w:rsidRPr="00FE396D" w:rsidRDefault="00FE396D" w:rsidP="00FE396D">
            <w:pPr>
              <w:jc w:val="left"/>
              <w:rPr>
                <w:rFonts w:cs="Arial"/>
                <w:sz w:val="24"/>
                <w:lang w:val="sr-Cyrl-RS"/>
              </w:rPr>
            </w:pPr>
            <w:r w:rsidRPr="00FE396D">
              <w:rPr>
                <w:rFonts w:cs="Arial"/>
                <w:sz w:val="24"/>
                <w:lang w:val="sr-Cyrl-RS"/>
              </w:rPr>
              <w:t>1.2.2 Успостављање безбедне комуникационе везе</w:t>
            </w:r>
          </w:p>
        </w:tc>
      </w:tr>
      <w:tr w:rsidR="00FE396D" w:rsidRPr="00FA05AC" w14:paraId="21929B47" w14:textId="77777777" w:rsidTr="00FE396D">
        <w:tc>
          <w:tcPr>
            <w:tcW w:w="522" w:type="dxa"/>
            <w:vMerge/>
            <w:tcBorders>
              <w:left w:val="single" w:sz="4" w:space="0" w:color="auto"/>
              <w:right w:val="single" w:sz="4" w:space="0" w:color="auto"/>
            </w:tcBorders>
            <w:vAlign w:val="center"/>
          </w:tcPr>
          <w:p w14:paraId="70DA4023"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7FDB77DF" w14:textId="77777777" w:rsidR="00FE396D" w:rsidRPr="00FE396D" w:rsidRDefault="00FE396D" w:rsidP="00FE396D">
            <w:pPr>
              <w:jc w:val="left"/>
              <w:rPr>
                <w:rFonts w:cs="Arial"/>
                <w:sz w:val="24"/>
                <w:lang w:val="sr-Cyrl-RS"/>
              </w:rPr>
            </w:pPr>
            <w:r w:rsidRPr="00FE396D">
              <w:rPr>
                <w:rFonts w:cs="Arial"/>
                <w:sz w:val="24"/>
                <w:lang w:val="sr-Cyrl-RS"/>
              </w:rPr>
              <w:t xml:space="preserve">1.2.3 </w:t>
            </w:r>
            <w:r w:rsidRPr="00FE396D">
              <w:rPr>
                <w:sz w:val="24"/>
                <w:lang w:val="sr-Cyrl-RS"/>
              </w:rPr>
              <w:t>Обезбеђење мрежне опреме</w:t>
            </w:r>
          </w:p>
        </w:tc>
      </w:tr>
      <w:tr w:rsidR="00FE396D" w:rsidRPr="00FA05AC" w14:paraId="2FFB1EF6" w14:textId="77777777" w:rsidTr="00FE396D">
        <w:tc>
          <w:tcPr>
            <w:tcW w:w="522" w:type="dxa"/>
            <w:vMerge/>
            <w:tcBorders>
              <w:left w:val="single" w:sz="4" w:space="0" w:color="auto"/>
              <w:right w:val="single" w:sz="4" w:space="0" w:color="auto"/>
            </w:tcBorders>
            <w:vAlign w:val="center"/>
          </w:tcPr>
          <w:p w14:paraId="105BB09D"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289324E5" w14:textId="77777777" w:rsidR="00FE396D" w:rsidRPr="00FE396D" w:rsidRDefault="00FE396D" w:rsidP="00FE396D">
            <w:pPr>
              <w:jc w:val="left"/>
              <w:rPr>
                <w:rFonts w:cs="Arial"/>
                <w:sz w:val="24"/>
                <w:lang w:val="sr-Cyrl-RS"/>
              </w:rPr>
            </w:pPr>
            <w:r w:rsidRPr="00FE396D">
              <w:rPr>
                <w:rFonts w:cs="Arial"/>
                <w:sz w:val="24"/>
                <w:lang w:val="sr-Cyrl-RS"/>
              </w:rPr>
              <w:t xml:space="preserve">1.2.4 </w:t>
            </w:r>
            <w:r w:rsidRPr="00FE396D">
              <w:rPr>
                <w:sz w:val="24"/>
                <w:lang w:val="sr-Cyrl-RS"/>
              </w:rPr>
              <w:t>Обезбеђење рачунарске опреме</w:t>
            </w:r>
          </w:p>
        </w:tc>
      </w:tr>
      <w:tr w:rsidR="00FE396D" w:rsidRPr="00FA05AC" w14:paraId="5F559FF9" w14:textId="77777777" w:rsidTr="00FE396D">
        <w:tc>
          <w:tcPr>
            <w:tcW w:w="522" w:type="dxa"/>
            <w:vMerge/>
            <w:tcBorders>
              <w:left w:val="single" w:sz="4" w:space="0" w:color="auto"/>
              <w:right w:val="single" w:sz="4" w:space="0" w:color="auto"/>
            </w:tcBorders>
            <w:vAlign w:val="center"/>
          </w:tcPr>
          <w:p w14:paraId="4FDF9EEE"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50E0E8F3" w14:textId="77777777" w:rsidR="00FE396D" w:rsidRPr="00FE396D" w:rsidRDefault="00FE396D" w:rsidP="00FE396D">
            <w:pPr>
              <w:jc w:val="left"/>
              <w:rPr>
                <w:rFonts w:cs="Arial"/>
                <w:sz w:val="24"/>
                <w:lang w:val="sr-Cyrl-RS"/>
              </w:rPr>
            </w:pPr>
            <w:r w:rsidRPr="00FE396D">
              <w:rPr>
                <w:rFonts w:cs="Arial"/>
                <w:sz w:val="24"/>
                <w:lang w:val="sr-Cyrl-RS"/>
              </w:rPr>
              <w:t xml:space="preserve">1.2.5 </w:t>
            </w:r>
            <w:r w:rsidRPr="00FE396D">
              <w:rPr>
                <w:sz w:val="24"/>
                <w:lang w:val="sr-Cyrl-RS"/>
              </w:rPr>
              <w:t>Обезбеђење</w:t>
            </w:r>
            <w:r w:rsidRPr="00FE396D">
              <w:rPr>
                <w:rFonts w:cs="Arial"/>
                <w:sz w:val="24"/>
                <w:lang w:val="sr-Cyrl-RS"/>
              </w:rPr>
              <w:t xml:space="preserve"> </w:t>
            </w:r>
            <w:r w:rsidRPr="00FE396D">
              <w:rPr>
                <w:sz w:val="24"/>
                <w:lang w:val="sr-Cyrl-RS"/>
              </w:rPr>
              <w:t>остале опреме</w:t>
            </w:r>
          </w:p>
        </w:tc>
      </w:tr>
      <w:tr w:rsidR="00FE396D" w14:paraId="1FB75375" w14:textId="77777777" w:rsidTr="00FE396D">
        <w:tc>
          <w:tcPr>
            <w:tcW w:w="9157" w:type="dxa"/>
            <w:gridSpan w:val="2"/>
            <w:tcBorders>
              <w:left w:val="single" w:sz="4" w:space="0" w:color="auto"/>
              <w:right w:val="single" w:sz="4" w:space="0" w:color="auto"/>
            </w:tcBorders>
            <w:vAlign w:val="center"/>
          </w:tcPr>
          <w:p w14:paraId="72E6EA4C" w14:textId="77777777" w:rsidR="00FE396D" w:rsidRPr="00FE396D" w:rsidRDefault="00FE396D" w:rsidP="00FE396D">
            <w:pPr>
              <w:jc w:val="left"/>
              <w:rPr>
                <w:rFonts w:cs="Arial"/>
                <w:sz w:val="24"/>
                <w:lang w:val="sr-Cyrl-RS"/>
              </w:rPr>
            </w:pPr>
            <w:r w:rsidRPr="00FE396D">
              <w:rPr>
                <w:rFonts w:cs="Arial"/>
                <w:sz w:val="24"/>
                <w:lang w:val="sr-Cyrl-RS"/>
              </w:rPr>
              <w:t>1.3 Активација постојећег система на ресурсима Наручиоца</w:t>
            </w:r>
          </w:p>
        </w:tc>
      </w:tr>
      <w:tr w:rsidR="00FE396D" w:rsidRPr="00FA05AC" w14:paraId="1B40CAC5" w14:textId="77777777" w:rsidTr="00FE396D">
        <w:tc>
          <w:tcPr>
            <w:tcW w:w="522" w:type="dxa"/>
            <w:vMerge w:val="restart"/>
            <w:tcBorders>
              <w:left w:val="single" w:sz="4" w:space="0" w:color="auto"/>
              <w:right w:val="single" w:sz="4" w:space="0" w:color="auto"/>
            </w:tcBorders>
            <w:vAlign w:val="center"/>
          </w:tcPr>
          <w:p w14:paraId="57096E11"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1FD075B8" w14:textId="77777777" w:rsidR="00FE396D" w:rsidRPr="00FE396D" w:rsidRDefault="00FE396D" w:rsidP="00FE396D">
            <w:pPr>
              <w:jc w:val="left"/>
              <w:rPr>
                <w:rFonts w:cs="Arial"/>
                <w:sz w:val="24"/>
                <w:lang w:val="sr-Cyrl-RS"/>
              </w:rPr>
            </w:pPr>
            <w:r w:rsidRPr="00FE396D">
              <w:rPr>
                <w:rFonts w:cs="Arial"/>
                <w:sz w:val="24"/>
                <w:lang w:val="sr-Cyrl-RS"/>
              </w:rPr>
              <w:t>1.3.1 Активација базе података</w:t>
            </w:r>
          </w:p>
        </w:tc>
      </w:tr>
      <w:tr w:rsidR="00FE396D" w:rsidRPr="00FA05AC" w14:paraId="32759988" w14:textId="77777777" w:rsidTr="00FE396D">
        <w:tc>
          <w:tcPr>
            <w:tcW w:w="522" w:type="dxa"/>
            <w:vMerge/>
            <w:tcBorders>
              <w:left w:val="single" w:sz="4" w:space="0" w:color="auto"/>
              <w:right w:val="single" w:sz="4" w:space="0" w:color="auto"/>
            </w:tcBorders>
            <w:vAlign w:val="center"/>
          </w:tcPr>
          <w:p w14:paraId="1FAFA084" w14:textId="77777777" w:rsidR="00FE396D" w:rsidRPr="00FA05AC" w:rsidRDefault="00FE396D" w:rsidP="00FE396D">
            <w:pPr>
              <w:jc w:val="left"/>
              <w:rPr>
                <w:rFonts w:cs="Arial"/>
                <w:lang w:val="sr-Cyrl-RS"/>
              </w:rPr>
            </w:pPr>
          </w:p>
        </w:tc>
        <w:tc>
          <w:tcPr>
            <w:tcW w:w="8635" w:type="dxa"/>
            <w:tcBorders>
              <w:top w:val="single" w:sz="4" w:space="0" w:color="auto"/>
              <w:left w:val="single" w:sz="4" w:space="0" w:color="auto"/>
              <w:bottom w:val="single" w:sz="4" w:space="0" w:color="auto"/>
              <w:right w:val="single" w:sz="4" w:space="0" w:color="auto"/>
            </w:tcBorders>
            <w:vAlign w:val="center"/>
          </w:tcPr>
          <w:p w14:paraId="2FAD9D3A" w14:textId="77777777" w:rsidR="00FE396D" w:rsidRPr="00FE396D" w:rsidRDefault="00FE396D" w:rsidP="00FE396D">
            <w:pPr>
              <w:jc w:val="left"/>
              <w:rPr>
                <w:rFonts w:cs="Arial"/>
                <w:sz w:val="24"/>
                <w:lang w:val="sr-Cyrl-RS"/>
              </w:rPr>
            </w:pPr>
            <w:r w:rsidRPr="00FE396D">
              <w:rPr>
                <w:rFonts w:cs="Arial"/>
                <w:sz w:val="24"/>
                <w:lang w:val="sr-Cyrl-RS"/>
              </w:rPr>
              <w:t>1.3.2 Активација апликације за преглед података о кључним енергетским трансформаторима</w:t>
            </w:r>
          </w:p>
        </w:tc>
      </w:tr>
      <w:tr w:rsidR="00FE396D" w:rsidRPr="00FA05AC" w14:paraId="78D0B99D" w14:textId="77777777" w:rsidTr="00FE396D">
        <w:tc>
          <w:tcPr>
            <w:tcW w:w="9157" w:type="dxa"/>
            <w:gridSpan w:val="2"/>
            <w:tcBorders>
              <w:left w:val="single" w:sz="4" w:space="0" w:color="auto"/>
              <w:right w:val="single" w:sz="4" w:space="0" w:color="auto"/>
            </w:tcBorders>
            <w:vAlign w:val="center"/>
          </w:tcPr>
          <w:p w14:paraId="648FB99D" w14:textId="77777777" w:rsidR="00FE396D" w:rsidRPr="00FE396D" w:rsidRDefault="00FE396D" w:rsidP="00FE396D">
            <w:pPr>
              <w:jc w:val="left"/>
              <w:rPr>
                <w:rFonts w:cs="Arial"/>
                <w:sz w:val="24"/>
                <w:lang w:val="sr-Cyrl-RS"/>
              </w:rPr>
            </w:pPr>
            <w:r w:rsidRPr="00FE396D">
              <w:rPr>
                <w:rFonts w:cs="Arial"/>
                <w:sz w:val="24"/>
                <w:lang w:val="sr-Cyrl-RS"/>
              </w:rPr>
              <w:t>1.4 Прикупљање доступних података из електрана ЈП ЕПС</w:t>
            </w:r>
          </w:p>
        </w:tc>
      </w:tr>
      <w:tr w:rsidR="00FE396D" w:rsidRPr="00FA05AC" w14:paraId="5B93E7AB" w14:textId="77777777" w:rsidTr="00FE396D">
        <w:tc>
          <w:tcPr>
            <w:tcW w:w="9157" w:type="dxa"/>
            <w:gridSpan w:val="2"/>
            <w:tcBorders>
              <w:left w:val="single" w:sz="4" w:space="0" w:color="auto"/>
              <w:right w:val="single" w:sz="4" w:space="0" w:color="auto"/>
            </w:tcBorders>
            <w:vAlign w:val="center"/>
          </w:tcPr>
          <w:p w14:paraId="7A6DA65B"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5</w:t>
            </w:r>
            <w:r w:rsidRPr="00FE396D">
              <w:rPr>
                <w:rFonts w:cs="Arial"/>
                <w:sz w:val="24"/>
                <w:lang w:val="sr-Cyrl-RS"/>
              </w:rPr>
              <w:t xml:space="preserve"> Израда апликације за унос података за кључне енергетске трансформаторе</w:t>
            </w:r>
          </w:p>
        </w:tc>
      </w:tr>
      <w:tr w:rsidR="00FE396D" w:rsidRPr="00FA05AC" w14:paraId="22E65F59" w14:textId="77777777" w:rsidTr="00FE396D">
        <w:tc>
          <w:tcPr>
            <w:tcW w:w="9157" w:type="dxa"/>
            <w:gridSpan w:val="2"/>
            <w:tcBorders>
              <w:left w:val="single" w:sz="4" w:space="0" w:color="auto"/>
              <w:right w:val="single" w:sz="4" w:space="0" w:color="auto"/>
            </w:tcBorders>
            <w:vAlign w:val="center"/>
          </w:tcPr>
          <w:p w14:paraId="542B79A4"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6</w:t>
            </w:r>
            <w:r w:rsidRPr="00FE396D">
              <w:rPr>
                <w:rFonts w:cs="Arial"/>
                <w:sz w:val="24"/>
                <w:lang w:val="sr-Cyrl-RS"/>
              </w:rPr>
              <w:t xml:space="preserve"> Израда апликације за унос података за генераторе</w:t>
            </w:r>
          </w:p>
        </w:tc>
      </w:tr>
      <w:tr w:rsidR="00FE396D" w:rsidRPr="00FA05AC" w14:paraId="2EEEDC5F"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7AE499D8"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7</w:t>
            </w:r>
            <w:r w:rsidRPr="00FE396D">
              <w:rPr>
                <w:rFonts w:cs="Arial"/>
                <w:sz w:val="24"/>
                <w:lang w:val="sr-Cyrl-RS"/>
              </w:rPr>
              <w:t xml:space="preserve"> Израда апликације за преглед података за генераторе</w:t>
            </w:r>
          </w:p>
        </w:tc>
      </w:tr>
      <w:tr w:rsidR="00FE396D" w:rsidRPr="00FA05AC" w14:paraId="4B2136ED"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1C88E761"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8</w:t>
            </w:r>
            <w:r w:rsidRPr="00FE396D">
              <w:rPr>
                <w:rFonts w:cs="Arial"/>
                <w:sz w:val="24"/>
                <w:lang w:val="sr-Cyrl-RS"/>
              </w:rPr>
              <w:t xml:space="preserve"> Унапређење постојеће апликације за преглед података за кључне енергетске трансформаторе</w:t>
            </w:r>
          </w:p>
        </w:tc>
      </w:tr>
      <w:tr w:rsidR="00FE396D" w:rsidRPr="00FA05AC" w14:paraId="738DCE5C"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5444EEE6"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9</w:t>
            </w:r>
            <w:r w:rsidRPr="00FE396D">
              <w:rPr>
                <w:rFonts w:cs="Arial"/>
                <w:sz w:val="24"/>
                <w:lang w:val="sr-Cyrl-RS"/>
              </w:rPr>
              <w:t xml:space="preserve"> Ажурирање техничке базе података</w:t>
            </w:r>
          </w:p>
        </w:tc>
      </w:tr>
      <w:tr w:rsidR="00FE396D" w:rsidRPr="00FA05AC" w14:paraId="094B2416"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22329357"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10</w:t>
            </w:r>
            <w:r w:rsidRPr="00FE396D">
              <w:rPr>
                <w:rFonts w:cs="Arial"/>
                <w:sz w:val="24"/>
                <w:lang w:val="sr-Cyrl-RS"/>
              </w:rPr>
              <w:t xml:space="preserve"> Обука за системску администрацију ЦНД</w:t>
            </w:r>
          </w:p>
        </w:tc>
      </w:tr>
      <w:tr w:rsidR="00FE396D" w:rsidRPr="00FA05AC" w14:paraId="7022625C"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22B40B4E" w14:textId="77777777"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11</w:t>
            </w:r>
            <w:r w:rsidRPr="00FE396D">
              <w:rPr>
                <w:rFonts w:cs="Arial"/>
                <w:sz w:val="24"/>
                <w:lang w:val="sr-Cyrl-RS"/>
              </w:rPr>
              <w:t xml:space="preserve"> Обука за коришћење продукционог система ЦНД</w:t>
            </w:r>
          </w:p>
        </w:tc>
      </w:tr>
      <w:tr w:rsidR="00FE396D" w:rsidRPr="00FA05AC" w14:paraId="775136D7"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72245802" w14:textId="34B45E26" w:rsidR="00FE396D" w:rsidRPr="00FE396D" w:rsidRDefault="00FE396D" w:rsidP="00FE396D">
            <w:pPr>
              <w:jc w:val="left"/>
              <w:rPr>
                <w:rFonts w:cs="Arial"/>
                <w:sz w:val="24"/>
                <w:lang w:val="sr-Cyrl-RS"/>
              </w:rPr>
            </w:pPr>
            <w:r w:rsidRPr="00FE396D">
              <w:rPr>
                <w:rFonts w:cs="Arial"/>
                <w:sz w:val="24"/>
                <w:lang w:val="sr-Cyrl-RS"/>
              </w:rPr>
              <w:t>1.</w:t>
            </w:r>
            <w:r w:rsidRPr="00FE396D">
              <w:rPr>
                <w:rFonts w:cs="Arial"/>
                <w:sz w:val="24"/>
              </w:rPr>
              <w:t>12</w:t>
            </w:r>
            <w:r w:rsidRPr="00FE396D">
              <w:rPr>
                <w:rFonts w:cs="Arial"/>
                <w:sz w:val="24"/>
                <w:lang w:val="sr-Cyrl-RS"/>
              </w:rPr>
              <w:t xml:space="preserve"> Дефинисање скупа врстâ података из радног процеса и са уређајâ за мониторинг генераторâ и кључних енергетских трансформатора</w:t>
            </w:r>
            <w:r w:rsidR="00281CA2">
              <w:rPr>
                <w:rFonts w:cs="Arial"/>
                <w:sz w:val="24"/>
                <w:lang w:val="sr-Cyrl-RS"/>
              </w:rPr>
              <w:t xml:space="preserve"> </w:t>
            </w:r>
            <w:r w:rsidR="00281CA2" w:rsidRPr="00281CA2">
              <w:rPr>
                <w:rFonts w:cs="Arial"/>
                <w:sz w:val="24"/>
                <w:lang w:val="sr-Cyrl-RS"/>
              </w:rPr>
              <w:t>потребних за рад ЦНД</w:t>
            </w:r>
          </w:p>
        </w:tc>
      </w:tr>
      <w:tr w:rsidR="00FE396D" w:rsidRPr="00FA05AC" w14:paraId="1C667E3F" w14:textId="77777777" w:rsidTr="00FE396D">
        <w:tc>
          <w:tcPr>
            <w:tcW w:w="9157" w:type="dxa"/>
            <w:gridSpan w:val="2"/>
            <w:tcBorders>
              <w:top w:val="single" w:sz="4" w:space="0" w:color="auto"/>
              <w:left w:val="single" w:sz="4" w:space="0" w:color="auto"/>
              <w:bottom w:val="single" w:sz="4" w:space="0" w:color="auto"/>
              <w:right w:val="single" w:sz="4" w:space="0" w:color="auto"/>
            </w:tcBorders>
            <w:vAlign w:val="center"/>
          </w:tcPr>
          <w:p w14:paraId="01B1C886" w14:textId="1521C9DF" w:rsidR="00FE396D" w:rsidRPr="00FE396D" w:rsidRDefault="00FE396D" w:rsidP="00822DD5">
            <w:pPr>
              <w:jc w:val="left"/>
              <w:rPr>
                <w:rFonts w:cs="Arial"/>
                <w:sz w:val="24"/>
                <w:lang w:val="sr-Cyrl-RS"/>
              </w:rPr>
            </w:pPr>
            <w:r w:rsidRPr="00FE396D">
              <w:rPr>
                <w:rFonts w:cs="Arial"/>
                <w:sz w:val="24"/>
                <w:lang w:val="sr-Cyrl-RS"/>
              </w:rPr>
              <w:t>1.</w:t>
            </w:r>
            <w:r w:rsidRPr="00FE396D">
              <w:rPr>
                <w:rFonts w:cs="Arial"/>
                <w:sz w:val="24"/>
              </w:rPr>
              <w:t>13</w:t>
            </w:r>
            <w:r w:rsidRPr="00FE396D">
              <w:rPr>
                <w:rFonts w:cs="Arial"/>
                <w:sz w:val="24"/>
                <w:lang w:val="sr-Cyrl-RS"/>
              </w:rPr>
              <w:t xml:space="preserve"> </w:t>
            </w:r>
            <w:r w:rsidRPr="00FE396D">
              <w:rPr>
                <w:sz w:val="24"/>
                <w:lang w:val="ru-RU"/>
              </w:rPr>
              <w:t xml:space="preserve">Дефинисање </w:t>
            </w:r>
            <w:r w:rsidR="00D20ED4">
              <w:rPr>
                <w:sz w:val="24"/>
                <w:lang w:val="sr-Cyrl-RS"/>
              </w:rPr>
              <w:t xml:space="preserve">начина преузимања података </w:t>
            </w:r>
            <w:r w:rsidR="00822DD5">
              <w:rPr>
                <w:sz w:val="24"/>
                <w:lang w:val="sr-Cyrl-RS"/>
              </w:rPr>
              <w:t xml:space="preserve">из </w:t>
            </w:r>
            <w:r w:rsidR="00D20ED4">
              <w:rPr>
                <w:sz w:val="24"/>
                <w:lang w:val="sr-Cyrl-RS"/>
              </w:rPr>
              <w:t>тачк</w:t>
            </w:r>
            <w:r w:rsidR="00822DD5">
              <w:rPr>
                <w:sz w:val="24"/>
                <w:lang w:val="sr-Cyrl-RS"/>
              </w:rPr>
              <w:t>е</w:t>
            </w:r>
            <w:r w:rsidR="00D20ED4">
              <w:rPr>
                <w:sz w:val="24"/>
                <w:lang w:val="sr-Cyrl-RS"/>
              </w:rPr>
              <w:t xml:space="preserve"> 1.12 </w:t>
            </w:r>
            <w:r w:rsidRPr="00FE396D">
              <w:rPr>
                <w:sz w:val="24"/>
                <w:lang w:val="sr-Cyrl-RS"/>
              </w:rPr>
              <w:t xml:space="preserve">из других техничких система имплементираних у </w:t>
            </w:r>
            <w:r w:rsidRPr="00FE396D">
              <w:rPr>
                <w:sz w:val="24"/>
              </w:rPr>
              <w:t>Data</w:t>
            </w:r>
            <w:r w:rsidRPr="00FE396D">
              <w:rPr>
                <w:sz w:val="24"/>
                <w:lang w:val="ru-RU"/>
              </w:rPr>
              <w:t xml:space="preserve"> </w:t>
            </w:r>
            <w:r w:rsidRPr="00FE396D">
              <w:rPr>
                <w:sz w:val="24"/>
                <w:lang w:val="sr-Cyrl-RS"/>
              </w:rPr>
              <w:t>центру ЈП ЕПС</w:t>
            </w:r>
          </w:p>
        </w:tc>
      </w:tr>
    </w:tbl>
    <w:p w14:paraId="349DFEBB" w14:textId="77777777" w:rsidR="00FE396D" w:rsidRPr="00FE396D" w:rsidRDefault="00FE396D" w:rsidP="00FE396D">
      <w:pPr>
        <w:rPr>
          <w:rFonts w:cs="Arial"/>
          <w:b/>
          <w:sz w:val="24"/>
          <w:lang w:val="sr-Cyrl-RS"/>
        </w:rPr>
      </w:pPr>
      <w:r w:rsidRPr="00FE396D">
        <w:rPr>
          <w:rFonts w:cs="Arial"/>
          <w:b/>
          <w:sz w:val="24"/>
          <w:lang w:val="sr-Cyrl-RS"/>
        </w:rPr>
        <w:lastRenderedPageBreak/>
        <w:t>Рад ЦНД (функционална целина 2):</w:t>
      </w:r>
    </w:p>
    <w:p w14:paraId="2C420ACD" w14:textId="77777777" w:rsidR="00FE396D" w:rsidRDefault="00FE396D" w:rsidP="00FE396D">
      <w:pPr>
        <w:rPr>
          <w:rFonts w:cs="Arial"/>
          <w:b/>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1"/>
      </w:tblGrid>
      <w:tr w:rsidR="00FE396D" w:rsidRPr="00441150" w14:paraId="655C7AB2"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7CA51D28" w14:textId="77777777" w:rsidR="00FE396D" w:rsidRPr="00FE396D" w:rsidRDefault="00FE396D" w:rsidP="00FE396D">
            <w:pPr>
              <w:jc w:val="left"/>
              <w:rPr>
                <w:rFonts w:cs="Arial"/>
                <w:sz w:val="24"/>
                <w:lang w:val="sr-Cyrl-RS"/>
              </w:rPr>
            </w:pPr>
            <w:r w:rsidRPr="00FE396D">
              <w:rPr>
                <w:rFonts w:cs="Arial"/>
                <w:sz w:val="24"/>
                <w:lang w:val="sr-Cyrl-RS"/>
              </w:rPr>
              <w:t>2.1 Континуално прикупљање и унос у техничку базу података ЦНД релевантних и доступних података о испитивањима, мерењима, анализама, погонским догађајим/а и обављеним радовима на генераторима и кључним енергетским трансформаторима у електранама ЈП ЕПС</w:t>
            </w:r>
          </w:p>
        </w:tc>
      </w:tr>
      <w:tr w:rsidR="00FE396D" w:rsidRPr="00441150" w14:paraId="391BD261"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27DBDF8C" w14:textId="77777777" w:rsidR="00FE396D" w:rsidRPr="00FE396D" w:rsidRDefault="00FE396D" w:rsidP="00FE396D">
            <w:pPr>
              <w:jc w:val="left"/>
              <w:rPr>
                <w:rFonts w:cs="Arial"/>
                <w:sz w:val="24"/>
                <w:lang w:val="ru-RU"/>
              </w:rPr>
            </w:pPr>
            <w:r w:rsidRPr="00FE396D">
              <w:rPr>
                <w:rFonts w:cs="Arial"/>
                <w:sz w:val="24"/>
                <w:lang w:val="ru-RU"/>
              </w:rPr>
              <w:t>2</w:t>
            </w:r>
            <w:r w:rsidRPr="00FE396D">
              <w:rPr>
                <w:rFonts w:cs="Arial"/>
                <w:sz w:val="24"/>
                <w:lang w:val="sr-Cyrl-RS"/>
              </w:rPr>
              <w:t>.2 Администрација и одржавање техничке базе података и пратећих апликација система ЦНД (апликативних софтвера), активираних на рачунарским ресурсима у Data центру ЈП ЕПС</w:t>
            </w:r>
          </w:p>
        </w:tc>
      </w:tr>
      <w:tr w:rsidR="00FE396D" w:rsidRPr="00441150" w14:paraId="12F5B12F"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7B62A8E1" w14:textId="77777777" w:rsidR="00FE396D" w:rsidRPr="00FE396D" w:rsidRDefault="00FE396D" w:rsidP="00FE396D">
            <w:pPr>
              <w:jc w:val="left"/>
              <w:rPr>
                <w:rFonts w:cs="Arial"/>
                <w:sz w:val="24"/>
                <w:lang w:val="sr-Cyrl-RS"/>
              </w:rPr>
            </w:pPr>
            <w:r w:rsidRPr="00FE396D">
              <w:rPr>
                <w:rFonts w:cs="Arial"/>
                <w:sz w:val="24"/>
                <w:lang w:val="sr-Cyrl-RS"/>
              </w:rPr>
              <w:t>2.3 Континуални надзор и експертиза</w:t>
            </w:r>
            <w:r w:rsidRPr="00FE396D">
              <w:rPr>
                <w:rFonts w:cs="Arial"/>
                <w:sz w:val="24"/>
              </w:rPr>
              <w:t xml:space="preserve"> </w:t>
            </w:r>
            <w:r w:rsidRPr="00FE396D">
              <w:rPr>
                <w:rFonts w:cs="Arial"/>
                <w:sz w:val="24"/>
                <w:lang w:val="sr-Cyrl-RS"/>
              </w:rPr>
              <w:t>Опреме од интереса (укључујући мониторинг генератор</w:t>
            </w:r>
            <w:r w:rsidRPr="00FE396D">
              <w:rPr>
                <w:rFonts w:cstheme="minorHAnsi"/>
                <w:sz w:val="24"/>
                <w:lang w:val="sr-Cyrl-RS"/>
              </w:rPr>
              <w:t>â</w:t>
            </w:r>
            <w:r w:rsidRPr="00FE396D">
              <w:rPr>
                <w:rFonts w:cs="Arial"/>
                <w:sz w:val="24"/>
                <w:lang w:val="sr-Cyrl-RS"/>
              </w:rPr>
              <w:t xml:space="preserve"> и кључних енергетских трансформатора, према тач. 3.2.3.3 и 3.2.3.4 Техничке спецификације)</w:t>
            </w:r>
          </w:p>
        </w:tc>
      </w:tr>
      <w:tr w:rsidR="00FE396D" w:rsidRPr="00441150" w14:paraId="35227161"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769B0BD9" w14:textId="07F3002E" w:rsidR="00FE396D" w:rsidRPr="00FE396D" w:rsidRDefault="00D20ED4" w:rsidP="00822DD5">
            <w:pPr>
              <w:jc w:val="left"/>
              <w:rPr>
                <w:rFonts w:cs="Arial"/>
                <w:sz w:val="24"/>
                <w:lang w:val="sr-Cyrl-RS"/>
              </w:rPr>
            </w:pPr>
            <w:r>
              <w:rPr>
                <w:rFonts w:cs="Arial"/>
                <w:sz w:val="24"/>
                <w:lang w:val="sr-Cyrl-RS"/>
              </w:rPr>
              <w:t xml:space="preserve">2.4. Специфицирање </w:t>
            </w:r>
            <w:r w:rsidR="00822DD5">
              <w:rPr>
                <w:rFonts w:cs="Arial"/>
                <w:sz w:val="24"/>
                <w:lang w:val="sr-Cyrl-RS"/>
              </w:rPr>
              <w:t>О</w:t>
            </w:r>
            <w:r>
              <w:rPr>
                <w:rFonts w:cs="Arial"/>
                <w:sz w:val="24"/>
                <w:lang w:val="sr-Cyrl-RS"/>
              </w:rPr>
              <w:t>преме</w:t>
            </w:r>
            <w:r w:rsidR="00FE396D" w:rsidRPr="00FE396D">
              <w:rPr>
                <w:rFonts w:cs="Arial"/>
                <w:sz w:val="24"/>
                <w:lang w:val="sr-Cyrl-RS"/>
              </w:rPr>
              <w:t xml:space="preserve"> од интереса која се мониторише</w:t>
            </w:r>
          </w:p>
        </w:tc>
      </w:tr>
      <w:tr w:rsidR="00FE396D" w:rsidRPr="00441150" w14:paraId="76A89DE7"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05645F4C" w14:textId="14D427C4" w:rsidR="00FE396D" w:rsidRPr="00FE396D" w:rsidRDefault="00FE396D" w:rsidP="00FE396D">
            <w:pPr>
              <w:jc w:val="left"/>
              <w:rPr>
                <w:rFonts w:cs="Arial"/>
                <w:sz w:val="24"/>
                <w:lang w:val="sr-Cyrl-RS"/>
              </w:rPr>
            </w:pPr>
            <w:r w:rsidRPr="00FE396D">
              <w:rPr>
                <w:rFonts w:cs="Arial"/>
                <w:sz w:val="24"/>
                <w:lang w:val="sr-Cyrl-RS"/>
              </w:rPr>
              <w:t>2.5 Израда прелиминарног годишњег извештаја о стању Опреме од интерес</w:t>
            </w:r>
            <w:r w:rsidR="00D20ED4">
              <w:rPr>
                <w:rFonts w:cs="Arial"/>
                <w:sz w:val="24"/>
                <w:lang w:val="sr-Cyrl-RS"/>
              </w:rPr>
              <w:t xml:space="preserve">а са препорукама за активности </w:t>
            </w:r>
            <w:r w:rsidRPr="00FE396D">
              <w:rPr>
                <w:rFonts w:cs="Arial"/>
                <w:sz w:val="24"/>
                <w:lang w:val="sr-Cyrl-RS"/>
              </w:rPr>
              <w:t>одржавања.</w:t>
            </w:r>
          </w:p>
        </w:tc>
      </w:tr>
      <w:tr w:rsidR="00FE396D" w:rsidRPr="00441150" w14:paraId="5668DEA5" w14:textId="77777777" w:rsidTr="00FE396D">
        <w:trPr>
          <w:trHeight w:val="58"/>
        </w:trPr>
        <w:tc>
          <w:tcPr>
            <w:tcW w:w="9157" w:type="dxa"/>
            <w:tcBorders>
              <w:top w:val="single" w:sz="4" w:space="0" w:color="auto"/>
              <w:left w:val="single" w:sz="4" w:space="0" w:color="auto"/>
              <w:bottom w:val="single" w:sz="4" w:space="0" w:color="auto"/>
              <w:right w:val="single" w:sz="4" w:space="0" w:color="auto"/>
            </w:tcBorders>
            <w:vAlign w:val="center"/>
          </w:tcPr>
          <w:p w14:paraId="3DBEA912" w14:textId="77777777" w:rsidR="00FE396D" w:rsidRPr="00FE396D" w:rsidRDefault="00FE396D" w:rsidP="00FE396D">
            <w:pPr>
              <w:jc w:val="left"/>
              <w:rPr>
                <w:rFonts w:cs="Arial"/>
                <w:sz w:val="24"/>
                <w:lang w:val="sr-Cyrl-RS"/>
              </w:rPr>
            </w:pPr>
            <w:r w:rsidRPr="00FE396D">
              <w:rPr>
                <w:rFonts w:cs="Arial"/>
                <w:sz w:val="24"/>
                <w:lang w:val="sr-Cyrl-RS"/>
              </w:rPr>
              <w:t>2.6 Израда ванредног извештаја о стању Опреме од интереса са предлогом мера.</w:t>
            </w:r>
          </w:p>
        </w:tc>
      </w:tr>
      <w:tr w:rsidR="00FE396D" w:rsidRPr="00441150" w14:paraId="740A465E"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1032483F" w14:textId="77777777" w:rsidR="00FE396D" w:rsidRPr="00FE396D" w:rsidRDefault="00FE396D" w:rsidP="00FE396D">
            <w:pPr>
              <w:jc w:val="left"/>
              <w:rPr>
                <w:rFonts w:cs="Arial"/>
                <w:sz w:val="24"/>
                <w:lang w:val="sr-Cyrl-RS"/>
              </w:rPr>
            </w:pPr>
            <w:r w:rsidRPr="00FE396D">
              <w:rPr>
                <w:rFonts w:cs="Arial"/>
                <w:sz w:val="24"/>
                <w:lang w:val="sr-Cyrl-RS"/>
              </w:rPr>
              <w:t>2.7 Израда ванредног извештаја о стању Опреме од интереса са предлогом мера, по основу уочене значајне промене.</w:t>
            </w:r>
          </w:p>
        </w:tc>
      </w:tr>
      <w:tr w:rsidR="00FE396D" w:rsidRPr="00441150" w14:paraId="60AD13CA"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493A67CE" w14:textId="77777777" w:rsidR="00FE396D" w:rsidRPr="00FE396D" w:rsidRDefault="00FE396D" w:rsidP="00FE396D">
            <w:pPr>
              <w:jc w:val="left"/>
              <w:rPr>
                <w:rFonts w:cs="Arial"/>
                <w:sz w:val="24"/>
                <w:lang w:val="sr-Cyrl-RS"/>
              </w:rPr>
            </w:pPr>
            <w:r w:rsidRPr="00FE396D">
              <w:rPr>
                <w:rFonts w:cs="Arial"/>
                <w:sz w:val="24"/>
                <w:lang w:val="sr-Cyrl-RS"/>
              </w:rPr>
              <w:t>2.8 Израда коначног извештаја о стању Опреме од интереса са препорукама за активности одржавања.</w:t>
            </w:r>
          </w:p>
        </w:tc>
      </w:tr>
      <w:tr w:rsidR="00FE396D" w:rsidRPr="00441150" w14:paraId="3DDF97E3" w14:textId="77777777" w:rsidTr="00FE396D">
        <w:tc>
          <w:tcPr>
            <w:tcW w:w="9157" w:type="dxa"/>
            <w:tcBorders>
              <w:top w:val="single" w:sz="4" w:space="0" w:color="auto"/>
              <w:left w:val="single" w:sz="4" w:space="0" w:color="auto"/>
              <w:bottom w:val="single" w:sz="4" w:space="0" w:color="auto"/>
              <w:right w:val="single" w:sz="4" w:space="0" w:color="auto"/>
            </w:tcBorders>
            <w:vAlign w:val="center"/>
          </w:tcPr>
          <w:p w14:paraId="6ADD10EF" w14:textId="77777777" w:rsidR="00FE396D" w:rsidRPr="00FE396D" w:rsidRDefault="00FE396D" w:rsidP="00FE396D">
            <w:pPr>
              <w:jc w:val="left"/>
              <w:rPr>
                <w:rFonts w:cs="Arial"/>
                <w:sz w:val="24"/>
                <w:lang w:val="sr-Cyrl-RS"/>
              </w:rPr>
            </w:pPr>
            <w:r w:rsidRPr="00FE396D">
              <w:rPr>
                <w:rFonts w:cs="Arial"/>
                <w:sz w:val="24"/>
                <w:lang w:val="sr-Cyrl-RS"/>
              </w:rPr>
              <w:t>2.9 Учешће особља ЦНД из редова изабраног Понуђача у раду стручних тимова односно радних група ЈП ЕПС за утврђивање узрока кварова и сметњи у раду генератора или кључних енергетских трансформатора, односно у раду радних група и стручних тимова за анализу погонских догађаја за које се сматра да су могли да утичу на нормално функционисање генератора или кључних енергетских трансформатора.</w:t>
            </w:r>
          </w:p>
        </w:tc>
      </w:tr>
    </w:tbl>
    <w:p w14:paraId="5574EE16" w14:textId="4732600B" w:rsidR="00F664A1" w:rsidRDefault="00F664A1" w:rsidP="00FE396D">
      <w:pPr>
        <w:rPr>
          <w:rFonts w:cs="Arial"/>
          <w:lang w:val="sr-Cyrl-RS"/>
        </w:rPr>
      </w:pPr>
    </w:p>
    <w:p w14:paraId="729B6886" w14:textId="2B95FAD6" w:rsidR="00D20ED4" w:rsidRDefault="00D20ED4" w:rsidP="00FE396D">
      <w:pPr>
        <w:rPr>
          <w:rFonts w:cs="Arial"/>
          <w:lang w:val="sr-Cyrl-RS"/>
        </w:rPr>
      </w:pPr>
    </w:p>
    <w:p w14:paraId="33C4BB42" w14:textId="70489BB0" w:rsidR="00D20ED4" w:rsidRDefault="00D20ED4" w:rsidP="00FE396D">
      <w:pPr>
        <w:rPr>
          <w:rFonts w:cs="Arial"/>
          <w:lang w:val="sr-Cyrl-RS"/>
        </w:rPr>
      </w:pPr>
    </w:p>
    <w:p w14:paraId="2C89B4D6" w14:textId="35324953" w:rsidR="00D20ED4" w:rsidRDefault="00D20ED4" w:rsidP="00FE396D">
      <w:pPr>
        <w:rPr>
          <w:rFonts w:cs="Arial"/>
          <w:lang w:val="sr-Cyrl-RS"/>
        </w:rPr>
      </w:pPr>
    </w:p>
    <w:p w14:paraId="6533D6EF" w14:textId="58A49B0C" w:rsidR="00D20ED4" w:rsidRDefault="00D20ED4" w:rsidP="00FE396D">
      <w:pPr>
        <w:rPr>
          <w:rFonts w:cs="Arial"/>
          <w:lang w:val="sr-Cyrl-RS"/>
        </w:rPr>
      </w:pPr>
    </w:p>
    <w:p w14:paraId="3DDD115F" w14:textId="0319D045" w:rsidR="00D20ED4" w:rsidRDefault="00D20ED4" w:rsidP="00FE396D">
      <w:pPr>
        <w:rPr>
          <w:rFonts w:cs="Arial"/>
          <w:lang w:val="sr-Cyrl-RS"/>
        </w:rPr>
      </w:pPr>
    </w:p>
    <w:p w14:paraId="105786EA" w14:textId="755DD42C" w:rsidR="00D20ED4" w:rsidRDefault="00D20ED4" w:rsidP="00FE396D">
      <w:pPr>
        <w:rPr>
          <w:rFonts w:cs="Arial"/>
          <w:lang w:val="sr-Cyrl-RS"/>
        </w:rPr>
      </w:pPr>
    </w:p>
    <w:p w14:paraId="2BA192F9" w14:textId="366259F3" w:rsidR="00D20ED4" w:rsidRDefault="00D20ED4" w:rsidP="00FE396D">
      <w:pPr>
        <w:rPr>
          <w:rFonts w:cs="Arial"/>
          <w:lang w:val="sr-Cyrl-RS"/>
        </w:rPr>
      </w:pPr>
    </w:p>
    <w:p w14:paraId="7621809D" w14:textId="609C25F1" w:rsidR="00D20ED4" w:rsidRDefault="00D20ED4" w:rsidP="00FE396D">
      <w:pPr>
        <w:rPr>
          <w:rFonts w:cs="Arial"/>
          <w:lang w:val="sr-Cyrl-RS"/>
        </w:rPr>
      </w:pPr>
    </w:p>
    <w:p w14:paraId="616873DA" w14:textId="206B90CD" w:rsidR="00D20ED4" w:rsidRDefault="00D20ED4" w:rsidP="00FE396D">
      <w:pPr>
        <w:rPr>
          <w:rFonts w:cs="Arial"/>
          <w:lang w:val="sr-Cyrl-RS"/>
        </w:rPr>
      </w:pPr>
    </w:p>
    <w:p w14:paraId="599ED9EB" w14:textId="4AA22A41" w:rsidR="00D20ED4" w:rsidRDefault="00D20ED4" w:rsidP="00FE396D">
      <w:pPr>
        <w:rPr>
          <w:rFonts w:cs="Arial"/>
          <w:lang w:val="sr-Cyrl-RS"/>
        </w:rPr>
      </w:pPr>
    </w:p>
    <w:p w14:paraId="4A3BD70E" w14:textId="11A02342" w:rsidR="00D20ED4" w:rsidRDefault="00D20ED4" w:rsidP="00FE396D">
      <w:pPr>
        <w:rPr>
          <w:rFonts w:cs="Arial"/>
          <w:lang w:val="sr-Cyrl-RS"/>
        </w:rPr>
      </w:pPr>
    </w:p>
    <w:p w14:paraId="47756575" w14:textId="5C6DDACC" w:rsidR="00D20ED4" w:rsidRDefault="00D20ED4" w:rsidP="00FE396D">
      <w:pPr>
        <w:rPr>
          <w:rFonts w:cs="Arial"/>
          <w:lang w:val="sr-Cyrl-RS"/>
        </w:rPr>
      </w:pPr>
    </w:p>
    <w:p w14:paraId="7D6FB732" w14:textId="6E424376" w:rsidR="00D20ED4" w:rsidRDefault="00D20ED4" w:rsidP="00FE396D">
      <w:pPr>
        <w:rPr>
          <w:rFonts w:cs="Arial"/>
          <w:lang w:val="sr-Cyrl-RS"/>
        </w:rPr>
      </w:pPr>
    </w:p>
    <w:p w14:paraId="58FA7985" w14:textId="439023F4" w:rsidR="00F664A1" w:rsidRDefault="00F664A1" w:rsidP="00F664A1">
      <w:pPr>
        <w:spacing w:before="0"/>
        <w:contextualSpacing/>
        <w:rPr>
          <w:b/>
          <w:sz w:val="24"/>
          <w:lang w:val="sr-Cyrl-RS"/>
        </w:rPr>
      </w:pPr>
      <w:r w:rsidRPr="00F664A1">
        <w:rPr>
          <w:b/>
          <w:sz w:val="24"/>
          <w:lang w:val="sr-Cyrl-RS"/>
        </w:rPr>
        <w:lastRenderedPageBreak/>
        <w:t>3.2 Пр</w:t>
      </w:r>
      <w:r w:rsidRPr="00F664A1">
        <w:rPr>
          <w:b/>
          <w:sz w:val="24"/>
        </w:rPr>
        <w:t>o</w:t>
      </w:r>
      <w:r w:rsidRPr="00F664A1">
        <w:rPr>
          <w:b/>
          <w:sz w:val="24"/>
          <w:lang w:val="sr-Cyrl-RS"/>
        </w:rPr>
        <w:t>јектни задатак</w:t>
      </w:r>
    </w:p>
    <w:p w14:paraId="0BC02647" w14:textId="77777777" w:rsidR="00F664A1" w:rsidRPr="00F664A1" w:rsidRDefault="00F664A1" w:rsidP="00F664A1">
      <w:pPr>
        <w:spacing w:before="0"/>
        <w:contextualSpacing/>
        <w:rPr>
          <w:b/>
          <w:sz w:val="24"/>
          <w:lang w:val="sr-Cyrl-RS"/>
        </w:rPr>
      </w:pPr>
    </w:p>
    <w:p w14:paraId="1C14D97B" w14:textId="77777777" w:rsidR="00F664A1" w:rsidRPr="00F664A1" w:rsidRDefault="00F664A1" w:rsidP="00F664A1">
      <w:pPr>
        <w:spacing w:before="0"/>
        <w:contextualSpacing/>
        <w:jc w:val="center"/>
        <w:rPr>
          <w:rFonts w:cs="Arial"/>
          <w:b/>
          <w:sz w:val="24"/>
          <w:szCs w:val="24"/>
          <w:lang w:val="sr-Cyrl-RS"/>
        </w:rPr>
      </w:pPr>
      <w:r w:rsidRPr="00F664A1">
        <w:rPr>
          <w:rFonts w:cs="Arial"/>
          <w:b/>
          <w:sz w:val="24"/>
          <w:szCs w:val="24"/>
          <w:lang w:val="sr-Cyrl-RS"/>
        </w:rPr>
        <w:t xml:space="preserve">„Дијагностички центар </w:t>
      </w:r>
      <w:r w:rsidRPr="00F664A1">
        <w:rPr>
          <w:rFonts w:cs="Arial"/>
          <w:b/>
          <w:sz w:val="24"/>
          <w:szCs w:val="24"/>
        </w:rPr>
        <w:t>(</w:t>
      </w:r>
      <w:r w:rsidRPr="00F664A1">
        <w:rPr>
          <w:rFonts w:cs="Arial"/>
          <w:b/>
          <w:sz w:val="24"/>
          <w:szCs w:val="24"/>
          <w:lang w:val="sr-Cyrl-RS"/>
        </w:rPr>
        <w:t>ажурирање базе, надгледање опреме, дијагностика и извештавање)“</w:t>
      </w:r>
    </w:p>
    <w:p w14:paraId="66E80851" w14:textId="55CAAB99" w:rsidR="00F664A1" w:rsidRDefault="00F664A1" w:rsidP="00F664A1">
      <w:pPr>
        <w:spacing w:before="0"/>
        <w:contextualSpacing/>
        <w:jc w:val="center"/>
        <w:rPr>
          <w:rFonts w:cs="Arial"/>
          <w:b/>
          <w:sz w:val="24"/>
          <w:szCs w:val="24"/>
          <w:lang w:val="sr-Cyrl-RS"/>
        </w:rPr>
      </w:pPr>
      <w:r w:rsidRPr="00F664A1">
        <w:rPr>
          <w:rFonts w:cs="Arial"/>
          <w:b/>
          <w:sz w:val="24"/>
          <w:szCs w:val="24"/>
          <w:lang w:val="sr-Cyrl-RS"/>
        </w:rPr>
        <w:t xml:space="preserve">/ </w:t>
      </w:r>
      <w:r w:rsidRPr="00F664A1">
        <w:rPr>
          <w:rFonts w:cs="Arial"/>
          <w:b/>
          <w:sz w:val="24"/>
          <w:szCs w:val="24"/>
        </w:rPr>
        <w:t xml:space="preserve">I </w:t>
      </w:r>
      <w:r w:rsidRPr="00F664A1">
        <w:rPr>
          <w:rFonts w:cs="Arial"/>
          <w:b/>
          <w:sz w:val="24"/>
          <w:szCs w:val="24"/>
          <w:lang w:val="sr-Cyrl-RS"/>
        </w:rPr>
        <w:t>фаза: успостављање даљинског надзора и дијагностике стања најважније електроенергетске опреме ЈП ЕПС – генераторâ и кључних</w:t>
      </w:r>
      <w:r w:rsidRPr="00F664A1">
        <w:rPr>
          <w:rStyle w:val="FootnoteReference"/>
          <w:rFonts w:cs="Arial"/>
          <w:b/>
          <w:sz w:val="24"/>
          <w:szCs w:val="24"/>
          <w:lang w:val="sr-Cyrl-RS"/>
        </w:rPr>
        <w:footnoteReference w:id="1"/>
      </w:r>
      <w:r w:rsidRPr="00F664A1">
        <w:rPr>
          <w:rFonts w:cs="Arial"/>
          <w:b/>
          <w:sz w:val="24"/>
          <w:szCs w:val="24"/>
          <w:lang w:val="sr-Cyrl-RS"/>
        </w:rPr>
        <w:t xml:space="preserve"> енергетских трансформатора /</w:t>
      </w:r>
    </w:p>
    <w:p w14:paraId="5B25F33C" w14:textId="77777777" w:rsidR="00F664A1" w:rsidRPr="00F664A1" w:rsidRDefault="00F664A1" w:rsidP="00F664A1">
      <w:pPr>
        <w:spacing w:before="0"/>
        <w:contextualSpacing/>
        <w:jc w:val="center"/>
        <w:rPr>
          <w:rFonts w:cs="Arial"/>
          <w:sz w:val="24"/>
          <w:szCs w:val="24"/>
          <w:lang w:val="sr-Cyrl-RS"/>
        </w:rPr>
      </w:pPr>
    </w:p>
    <w:p w14:paraId="6E93F3F3" w14:textId="2FD8532B" w:rsidR="00F664A1" w:rsidRPr="00F664A1" w:rsidRDefault="00D20ED4" w:rsidP="00F664A1">
      <w:pPr>
        <w:spacing w:before="0"/>
        <w:contextualSpacing/>
        <w:rPr>
          <w:rFonts w:cs="Arial"/>
          <w:b/>
          <w:sz w:val="24"/>
          <w:szCs w:val="24"/>
          <w:lang w:val="sr-Cyrl-RS"/>
        </w:rPr>
      </w:pPr>
      <w:r>
        <w:rPr>
          <w:rFonts w:cs="Arial"/>
          <w:b/>
          <w:sz w:val="24"/>
          <w:szCs w:val="24"/>
          <w:lang w:val="sr-Latn-RS"/>
        </w:rPr>
        <w:t>I</w:t>
      </w:r>
      <w:r w:rsidR="00F664A1" w:rsidRPr="00F664A1">
        <w:rPr>
          <w:rFonts w:cs="Arial"/>
          <w:b/>
          <w:sz w:val="24"/>
          <w:szCs w:val="24"/>
        </w:rPr>
        <w:t xml:space="preserve"> </w:t>
      </w:r>
      <w:r w:rsidR="00F664A1" w:rsidRPr="00F664A1">
        <w:rPr>
          <w:rFonts w:cs="Arial"/>
          <w:b/>
          <w:sz w:val="24"/>
          <w:szCs w:val="24"/>
          <w:lang w:val="sr-Cyrl-RS"/>
        </w:rPr>
        <w:t>Увод</w:t>
      </w:r>
    </w:p>
    <w:p w14:paraId="3D029A0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ЈП ЕПС је у новим условима пословања, након отварања тржишта електричне енергије и снабдевања потрошача у Републици Србији, опредељен ка тржишно оријентисаном приступу да би функционисао као одрживо, профитабилно и конкурентно предузеће. У оквирима оптимизације укупних трошкова пословања, оптимизација процесâ и трошкова одржавања има значајну улогу. Смањење специфичних трошкова одржавања и накнадних улагања се у највећој мери постиже централизацијом управљања тим процесима.</w:t>
      </w:r>
    </w:p>
    <w:p w14:paraId="27DBD5FC" w14:textId="1A97D0B4" w:rsidR="00F664A1" w:rsidRDefault="00F664A1" w:rsidP="00F664A1">
      <w:pPr>
        <w:spacing w:before="0"/>
        <w:contextualSpacing/>
        <w:rPr>
          <w:rFonts w:cs="Arial"/>
          <w:sz w:val="24"/>
          <w:szCs w:val="24"/>
          <w:lang w:val="sr-Cyrl-RS"/>
        </w:rPr>
      </w:pPr>
      <w:r w:rsidRPr="00F664A1">
        <w:rPr>
          <w:rFonts w:cs="Arial"/>
          <w:sz w:val="24"/>
          <w:szCs w:val="24"/>
        </w:rPr>
        <w:t>O</w:t>
      </w:r>
      <w:r w:rsidRPr="00F664A1">
        <w:rPr>
          <w:rFonts w:cs="Arial"/>
          <w:sz w:val="24"/>
          <w:szCs w:val="24"/>
          <w:lang w:val="sr-Cyrl-RS"/>
        </w:rPr>
        <w:t>сим централизације</w:t>
      </w:r>
      <w:r w:rsidRPr="00F664A1">
        <w:rPr>
          <w:rFonts w:cs="Arial"/>
          <w:sz w:val="24"/>
          <w:szCs w:val="24"/>
        </w:rPr>
        <w:t>,</w:t>
      </w:r>
      <w:r w:rsidRPr="00F664A1">
        <w:rPr>
          <w:rFonts w:cs="Arial"/>
          <w:sz w:val="24"/>
          <w:szCs w:val="24"/>
          <w:lang w:val="sr-Cyrl-RS"/>
        </w:rPr>
        <w:t xml:space="preserve"> један од кључних елемената за оптимизацију управљања одржавањем и накнадним улагањима је увођење и примена унапређених приступа и метода, као што је одржавање засновано на стању опреме (</w:t>
      </w:r>
      <w:r w:rsidRPr="00F664A1">
        <w:rPr>
          <w:rFonts w:cs="Arial"/>
          <w:sz w:val="24"/>
          <w:szCs w:val="24"/>
        </w:rPr>
        <w:t xml:space="preserve">Condition based maintenance, </w:t>
      </w:r>
      <w:r w:rsidRPr="00F664A1">
        <w:rPr>
          <w:rFonts w:cs="Arial"/>
          <w:sz w:val="24"/>
          <w:szCs w:val="24"/>
          <w:lang w:val="sr-Cyrl-RS"/>
        </w:rPr>
        <w:t xml:space="preserve">скр. </w:t>
      </w:r>
      <w:r w:rsidRPr="00F664A1">
        <w:rPr>
          <w:rFonts w:cs="Arial"/>
          <w:sz w:val="24"/>
          <w:szCs w:val="24"/>
        </w:rPr>
        <w:t>CBM)</w:t>
      </w:r>
      <w:r w:rsidRPr="00F664A1">
        <w:rPr>
          <w:rFonts w:cs="Arial"/>
          <w:sz w:val="24"/>
          <w:szCs w:val="24"/>
          <w:lang w:val="sr-Cyrl-RS"/>
        </w:rPr>
        <w:t>. Оно подразумева</w:t>
      </w:r>
      <w:r w:rsidRPr="00F664A1">
        <w:rPr>
          <w:rFonts w:cs="Arial"/>
          <w:sz w:val="24"/>
          <w:szCs w:val="24"/>
        </w:rPr>
        <w:t xml:space="preserve"> </w:t>
      </w:r>
      <w:r w:rsidRPr="00F664A1">
        <w:rPr>
          <w:rFonts w:cs="Arial"/>
          <w:sz w:val="24"/>
          <w:szCs w:val="24"/>
          <w:lang w:val="sr-Cyrl-RS"/>
        </w:rPr>
        <w:t>расположивост свих релевантних техничких информација о стању и начину експлоатације опреме, неопходних за доношење одлука у погледу планирања одржавања и накнадних улагања, што треба да обезбеди Дијагностички центар (у даљем тексту: Центар за надзор и дијагностику стања електроенергетске опреме, скр. ЦНД). Осим позитивног ефекта на смањење укупних трошкова одржавања</w:t>
      </w:r>
      <w:r w:rsidRPr="00F664A1">
        <w:rPr>
          <w:rFonts w:cs="Arial"/>
          <w:sz w:val="24"/>
          <w:szCs w:val="24"/>
        </w:rPr>
        <w:t>,</w:t>
      </w:r>
      <w:r w:rsidRPr="00F664A1">
        <w:rPr>
          <w:rFonts w:cs="Arial"/>
          <w:sz w:val="24"/>
          <w:szCs w:val="24"/>
          <w:lang w:val="sr-Cyrl-RS"/>
        </w:rPr>
        <w:t xml:space="preserve"> успостављањем и активацијом рада ЦНД могуће је проценити потребу</w:t>
      </w:r>
      <w:r w:rsidRPr="00F664A1">
        <w:rPr>
          <w:rFonts w:cs="Arial"/>
          <w:sz w:val="24"/>
          <w:szCs w:val="24"/>
        </w:rPr>
        <w:t xml:space="preserve"> </w:t>
      </w:r>
      <w:r w:rsidRPr="00F664A1">
        <w:rPr>
          <w:rFonts w:cs="Arial"/>
          <w:sz w:val="24"/>
          <w:szCs w:val="24"/>
          <w:lang w:val="sr-Cyrl-RS"/>
        </w:rPr>
        <w:t>за правовременом заменом или искључивањем из погона опреме за коју се на основу резултата континуалног надзора и праћења стања покаже да постоји потреба за тим. Оваквим акцијама се знатно смањује број и трајање непланских застоја, избегавају већи кварови и хаварије, уз смањење трошкова одржавања или санације опреме.</w:t>
      </w:r>
    </w:p>
    <w:p w14:paraId="4D2E5B19" w14:textId="77777777" w:rsidR="00F664A1" w:rsidRPr="00F664A1" w:rsidRDefault="00F664A1" w:rsidP="00F664A1">
      <w:pPr>
        <w:spacing w:before="0"/>
        <w:contextualSpacing/>
        <w:rPr>
          <w:rFonts w:cs="Arial"/>
          <w:sz w:val="24"/>
          <w:szCs w:val="24"/>
          <w:lang w:val="sr-Cyrl-RS"/>
        </w:rPr>
      </w:pPr>
    </w:p>
    <w:p w14:paraId="37ACFD6A" w14:textId="70287318" w:rsidR="00F664A1" w:rsidRPr="00F664A1" w:rsidRDefault="00D20ED4" w:rsidP="00F664A1">
      <w:pPr>
        <w:spacing w:before="0"/>
        <w:contextualSpacing/>
        <w:rPr>
          <w:rFonts w:cs="Arial"/>
          <w:b/>
          <w:sz w:val="24"/>
          <w:szCs w:val="24"/>
          <w:lang w:val="sr-Cyrl-RS"/>
        </w:rPr>
      </w:pPr>
      <w:r>
        <w:rPr>
          <w:rFonts w:cs="Arial"/>
          <w:b/>
          <w:sz w:val="24"/>
          <w:szCs w:val="24"/>
          <w:lang w:val="sr-Cyrl-RS"/>
        </w:rPr>
        <w:t>I</w:t>
      </w:r>
      <w:r w:rsidR="00F664A1" w:rsidRPr="00F664A1">
        <w:rPr>
          <w:rFonts w:cs="Arial"/>
          <w:b/>
          <w:sz w:val="24"/>
          <w:szCs w:val="24"/>
          <w:lang w:val="sr-Cyrl-RS"/>
        </w:rPr>
        <w:t>.1 Стање у области производње електричне енергије ЈП ЕПС</w:t>
      </w:r>
    </w:p>
    <w:p w14:paraId="02828F52" w14:textId="783C569A"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Осим различитих услова рада и периодâ ангажовања у току једне године, постоји и велика разлика у конструкцији и технологији израде основне и помоћне опреме, што је последица набавке од различитих произвођача</w:t>
      </w:r>
      <w:r w:rsidRPr="00F664A1">
        <w:rPr>
          <w:rFonts w:cs="Arial"/>
          <w:sz w:val="24"/>
          <w:szCs w:val="24"/>
          <w:lang w:val="ru-RU"/>
        </w:rPr>
        <w:t xml:space="preserve"> </w:t>
      </w:r>
      <w:r w:rsidRPr="00F664A1">
        <w:rPr>
          <w:rFonts w:cs="Arial"/>
          <w:sz w:val="24"/>
          <w:szCs w:val="24"/>
          <w:lang w:val="sr-Cyrl-RS"/>
        </w:rPr>
        <w:t xml:space="preserve">и различитог датума производње. Поједина опрема ближи се крају свог радног века, судећи према показатељима појединих испитивања, као и процени стања на основу међународних искустава великог броја корисника. </w:t>
      </w:r>
    </w:p>
    <w:p w14:paraId="65C0FF0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Последњих 15 година реализован је низ пројеката реконструкције и модернизације постројењâ хидро и термо електрана, са циљем продужења радног века, повећања снаге, побољшања заштите животне средине и повећања енергетске ефикасности. У наредном периоду је планиран низ пројеката модернизације преосталих постројења у електранама ЈП ЕПС</w:t>
      </w:r>
    </w:p>
    <w:p w14:paraId="380478E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lastRenderedPageBreak/>
        <w:t>Утврђивање стања опреме на новим постројењима, као и квалитетно праћење основних параметара опреме у дужем периоду рада, захтева примену савремене мерне и испитне опреме и метода, као и уградњу мониторинг система за непрекидан надзор током рада. Исте важности је и утврђивање стања и надзор опреме у постројењима која су већ у погону, како би се правовремено обавила набавка нове опреме или повлачење опреме из погона.</w:t>
      </w:r>
    </w:p>
    <w:p w14:paraId="1E9EF9B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Примена савремених система за мерење и надзор у току рада постројења захтева ангажовање искусних специјалиста за обраду добијених података, анализу стања и сагледавање трендова промене, као и израду експертских извештаја са налазом, мишљењем и препорукама. Систематизованим извештајима о стању опреме у различитим електранама, омогућило би се поређење релевантних података и доношење одлука о приоритетима активности одржавања.</w:t>
      </w:r>
    </w:p>
    <w:p w14:paraId="53DF3D2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Узимајући у обзир описано стање производних постројења, у претходном периоду ЈП ЕПС је реализовао студије које представљају основ за успостављање и почетак рада ЦНД. Оне су таксативно наведене на крају овог документа (Подлоге).</w:t>
      </w:r>
      <w:bookmarkStart w:id="18" w:name="OLE_LINK2"/>
    </w:p>
    <w:p w14:paraId="363A8A57" w14:textId="34E870C4" w:rsidR="00F664A1" w:rsidRPr="00F664A1" w:rsidRDefault="00F664A1" w:rsidP="00F664A1">
      <w:pPr>
        <w:spacing w:before="0"/>
        <w:contextualSpacing/>
        <w:rPr>
          <w:rFonts w:cs="Arial"/>
          <w:color w:val="00B050"/>
          <w:sz w:val="24"/>
          <w:szCs w:val="24"/>
          <w:lang w:val="sr-Cyrl-RS"/>
        </w:rPr>
      </w:pPr>
      <w:r w:rsidRPr="00F664A1">
        <w:rPr>
          <w:rFonts w:cs="Arial"/>
          <w:sz w:val="24"/>
          <w:szCs w:val="24"/>
          <w:lang w:val="sr-Cyrl-RS"/>
        </w:rPr>
        <w:t>У оквиру студија наведених у Подлогама, дефинисан је концепт ЦНД који подразумева праћење и оцену стања електроенергетске опреме за производњу и испоруку електричне енергије. За потребе рада ЦНД дефинисана је основна структура будућег система, пројектован је модел техничке базе података, садржај и структура њених табела, као и начин и структура уноса података у техничку базу и прегледа података садржаних у њој. У складу са пројектованом структуром система реализована је техничка база података која је наменски конципирана и развијена у складу са специфичностима послова испитивања, процене погонске спремности, мониторинга и комплексне дијагностике стања електроенергетске опреме за производњу и испоруку електричне енергије и корисничка апликација за приступ бази од стране стручн</w:t>
      </w:r>
      <w:r w:rsidR="00D20ED4">
        <w:rPr>
          <w:rFonts w:cs="Arial"/>
          <w:sz w:val="24"/>
          <w:szCs w:val="24"/>
          <w:lang w:val="sr-Cyrl-RS"/>
        </w:rPr>
        <w:t>ог особља у електранама и управи</w:t>
      </w:r>
      <w:r w:rsidRPr="00F664A1">
        <w:rPr>
          <w:rFonts w:cs="Arial"/>
          <w:sz w:val="24"/>
          <w:szCs w:val="24"/>
          <w:lang w:val="sr-Cyrl-RS"/>
        </w:rPr>
        <w:t xml:space="preserve"> за техничке послове производње енергије ЈП ЕПС. </w:t>
      </w:r>
    </w:p>
    <w:bookmarkEnd w:id="18"/>
    <w:p w14:paraId="7ED9FEC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За адекватну дијагностику стања и процену погонске спремности електроенергетске опреме за производњу и испоруку електричне енергије неопходно је трајно одржавати ажурност формиране техничке базе података, односно континуално уносити податке о свим новим извршеним испитивањима, податке из мониторинг система, као и све нове податке о погонским догађајима и извршеним радовима и интервенцијама. У ту сврху до сада су припремљени предлози процедура за праћење, евидентирање, достављање и унос наведених података, како би били доступни за дијагностику од стране особља ЦНД.</w:t>
      </w:r>
    </w:p>
    <w:p w14:paraId="0C0FE399" w14:textId="5BE48EBA" w:rsidR="00F664A1" w:rsidRDefault="00F664A1" w:rsidP="00F664A1">
      <w:pPr>
        <w:spacing w:before="0"/>
        <w:contextualSpacing/>
        <w:rPr>
          <w:rFonts w:cs="Arial"/>
          <w:sz w:val="24"/>
          <w:szCs w:val="24"/>
          <w:lang w:val="sr-Cyrl-RS"/>
        </w:rPr>
      </w:pPr>
      <w:r w:rsidRPr="00F664A1">
        <w:rPr>
          <w:rFonts w:cs="Arial"/>
          <w:sz w:val="24"/>
          <w:szCs w:val="24"/>
          <w:lang w:val="sr-Cyrl-RS"/>
        </w:rPr>
        <w:t>Досадашњим активностима остварени су услови и истовремено је указано на потребе и користи успостављања ЦНД.</w:t>
      </w:r>
    </w:p>
    <w:p w14:paraId="6A445746" w14:textId="77777777" w:rsidR="00F664A1" w:rsidRPr="00F664A1" w:rsidRDefault="00F664A1" w:rsidP="00F664A1">
      <w:pPr>
        <w:spacing w:before="0"/>
        <w:contextualSpacing/>
        <w:rPr>
          <w:rFonts w:cs="Arial"/>
          <w:sz w:val="24"/>
          <w:szCs w:val="24"/>
          <w:lang w:val="sr-Cyrl-RS"/>
        </w:rPr>
      </w:pPr>
    </w:p>
    <w:p w14:paraId="589B2D30" w14:textId="10920C87" w:rsidR="00F664A1" w:rsidRPr="00F664A1" w:rsidRDefault="00D20ED4" w:rsidP="00F664A1">
      <w:pPr>
        <w:spacing w:before="0"/>
        <w:contextualSpacing/>
        <w:rPr>
          <w:rFonts w:cs="Arial"/>
          <w:b/>
          <w:sz w:val="24"/>
          <w:szCs w:val="24"/>
          <w:lang w:val="sr-Cyrl-RS"/>
        </w:rPr>
      </w:pPr>
      <w:r>
        <w:rPr>
          <w:rFonts w:cs="Arial"/>
          <w:b/>
          <w:sz w:val="24"/>
          <w:szCs w:val="24"/>
          <w:lang w:val="sr-Latn-RS"/>
        </w:rPr>
        <w:t>I</w:t>
      </w:r>
      <w:r w:rsidR="00F664A1" w:rsidRPr="00F664A1">
        <w:rPr>
          <w:rFonts w:cs="Arial"/>
          <w:b/>
          <w:sz w:val="24"/>
          <w:szCs w:val="24"/>
          <w:lang w:val="sr-Cyrl-RS"/>
        </w:rPr>
        <w:t>.2</w:t>
      </w:r>
      <w:r w:rsidR="00F664A1" w:rsidRPr="00F664A1">
        <w:rPr>
          <w:rFonts w:cs="Arial"/>
          <w:b/>
          <w:sz w:val="24"/>
          <w:szCs w:val="24"/>
        </w:rPr>
        <w:t xml:space="preserve"> </w:t>
      </w:r>
      <w:r w:rsidR="00F664A1" w:rsidRPr="00F664A1">
        <w:rPr>
          <w:rFonts w:cs="Arial"/>
          <w:b/>
          <w:sz w:val="24"/>
          <w:szCs w:val="24"/>
          <w:lang w:val="sr-Cyrl-RS"/>
        </w:rPr>
        <w:t>Циљ и очекивани резултати Пројекта</w:t>
      </w:r>
    </w:p>
    <w:p w14:paraId="542164A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Центар за надзор и дијагностику стања електроенергетске опреме треба да пружи подршку у планирању одржавања електроенергетске опреме за производњу и испоруку електричне енергије у ЈП ЕПС и да обавља послове редовне дијагностике и процењивања стања поменуте електроенергетске опреме, као и да благовремено даје предлоге неопходних мера за корекцију стања, односно потребне активности одржавања. </w:t>
      </w:r>
    </w:p>
    <w:p w14:paraId="201F28D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У оквиру ове фазе Пројекта потребно је обезбедити пројектовану функционалност система за надзор и дијагностику стања за кључне енергетске трансформаторе и за генераторе у термоелектранама и хидроелектранама ЈП </w:t>
      </w:r>
      <w:r w:rsidRPr="00F664A1">
        <w:rPr>
          <w:rFonts w:cs="Arial"/>
          <w:sz w:val="24"/>
          <w:szCs w:val="24"/>
          <w:lang w:val="sr-Cyrl-RS"/>
        </w:rPr>
        <w:lastRenderedPageBreak/>
        <w:t xml:space="preserve">ЕПС, као и могућност проширења и унапређења постојећег апликативног система за подршку раду ЦНД. </w:t>
      </w:r>
    </w:p>
    <w:p w14:paraId="666DC512" w14:textId="78FAFD3F" w:rsidR="00F664A1" w:rsidRDefault="00F664A1" w:rsidP="00F664A1">
      <w:pPr>
        <w:spacing w:before="0"/>
        <w:contextualSpacing/>
        <w:rPr>
          <w:rFonts w:cs="Arial"/>
          <w:sz w:val="24"/>
          <w:szCs w:val="24"/>
          <w:lang w:val="sr-Cyrl-RS"/>
        </w:rPr>
      </w:pPr>
      <w:r w:rsidRPr="00F664A1">
        <w:rPr>
          <w:rFonts w:cs="Arial"/>
          <w:sz w:val="24"/>
          <w:szCs w:val="24"/>
          <w:lang w:val="sr-Cyrl-RS"/>
        </w:rPr>
        <w:t>Реализацијом пројекта ЦНД, створиће се могућности за израду разних статистичких и техно-економских анализа (за потребе израде годишњих планова испитивања, планирање замена и набавки нове електроенергетске опреме и сл.), и давање подлога за планирање радова одржавања генераторâ и кључних енергетских трансформатора за наредни период, што ће у крајњем случају довести до смањења укупних трошкова одржавања као и трошкова и укупног времена трајања непланских застоја блокова, захваљујући благовременом одржавању.</w:t>
      </w:r>
    </w:p>
    <w:p w14:paraId="4FD25A03" w14:textId="77777777" w:rsidR="00F664A1" w:rsidRPr="00F664A1" w:rsidRDefault="00F664A1" w:rsidP="00F664A1">
      <w:pPr>
        <w:spacing w:before="0"/>
        <w:contextualSpacing/>
        <w:rPr>
          <w:rFonts w:cs="Arial"/>
          <w:sz w:val="24"/>
          <w:szCs w:val="24"/>
          <w:lang w:val="sr-Cyrl-RS"/>
        </w:rPr>
      </w:pPr>
    </w:p>
    <w:p w14:paraId="1C2E3A01" w14:textId="0C6B76A6" w:rsidR="00F664A1" w:rsidRPr="00F664A1" w:rsidRDefault="00D20ED4" w:rsidP="00F664A1">
      <w:pPr>
        <w:spacing w:before="0"/>
        <w:contextualSpacing/>
        <w:rPr>
          <w:rFonts w:cs="Arial"/>
          <w:b/>
          <w:sz w:val="24"/>
          <w:szCs w:val="24"/>
          <w:lang w:val="sr-Cyrl-RS"/>
        </w:rPr>
      </w:pPr>
      <w:r>
        <w:rPr>
          <w:rFonts w:cs="Arial"/>
          <w:b/>
          <w:sz w:val="24"/>
          <w:szCs w:val="24"/>
        </w:rPr>
        <w:t>II</w:t>
      </w:r>
      <w:r w:rsidR="00F664A1" w:rsidRPr="00F664A1">
        <w:rPr>
          <w:rFonts w:cs="Arial"/>
          <w:b/>
          <w:sz w:val="24"/>
          <w:szCs w:val="24"/>
        </w:rPr>
        <w:t xml:space="preserve"> </w:t>
      </w:r>
      <w:r w:rsidR="00F664A1" w:rsidRPr="00F664A1">
        <w:rPr>
          <w:rFonts w:cs="Arial"/>
          <w:b/>
          <w:sz w:val="24"/>
          <w:szCs w:val="24"/>
          <w:lang w:val="sr-Cyrl-RS"/>
        </w:rPr>
        <w:t>Опис Пројекта</w:t>
      </w:r>
    </w:p>
    <w:p w14:paraId="3473F28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У склопу ове фазе Пројекта потребно је активирати систем за дијагностику кључних енергетских трансформатора и генераторâ у електранама ЈП ЕПС који ће се састојати од модула техничке базе података и апликација за преглед и унос података у базу. Техничка база података и пратеће апликације за преглед и унос података треба да буду инсталирани у Data центру ЈП ЕПС. Након активације ЦНД, ЈП ЕПС ће преузети инфраструктурне послове администрирања на овај начин активираног система у Data центру ЈП ЕПС. Особље потребно за функционисање ЦНД у пројектованом функционалном обиму након његовог активирања, обезбеђује изабрани Понуђач и оно је у обавези да обавља послове обезбеђивања рада и функционисања ЦНД, укључујући администрацију базе података и апликација, континуалног надзора, експертизе стања кључних енергетских трансформатора и генератора у термоелектранама ТЕНТ А и ТЕНТ Б и хидроелектрани ХЕ Ђердап 1 (у даљем тексту: Опреме од интереса, списак ове опреме категорисан по назначеној снази дат је у прилогу), креирања ванредних и редовних извештаја и израде одговарајућих докумената у току трајања ове фазе Пројекта. </w:t>
      </w:r>
    </w:p>
    <w:p w14:paraId="5F2B3D44" w14:textId="2528B2A4"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Подаци који се налазе у техничкој бази података, а нарочито </w:t>
      </w:r>
      <w:r w:rsidR="00D20ED4">
        <w:rPr>
          <w:rFonts w:cs="Arial"/>
          <w:sz w:val="24"/>
          <w:szCs w:val="24"/>
          <w:lang w:val="sr-Cyrl-RS"/>
        </w:rPr>
        <w:t>резултати њихове анализе</w:t>
      </w:r>
      <w:r w:rsidRPr="00F664A1">
        <w:rPr>
          <w:rFonts w:cs="Arial"/>
          <w:sz w:val="24"/>
          <w:szCs w:val="24"/>
          <w:lang w:val="sr-Cyrl-RS"/>
        </w:rPr>
        <w:t xml:space="preserve"> и извештаји представљају пословну тајну ЈП ЕПС и морају бити заштићени. Сви детаљи у вези са безбедношћу функционисања ЦНД биће јасно и недвосмислено дефинисани у оквиру посебног документа</w:t>
      </w:r>
      <w:r w:rsidRPr="00F664A1">
        <w:rPr>
          <w:rFonts w:cs="Arial"/>
          <w:sz w:val="24"/>
          <w:szCs w:val="24"/>
        </w:rPr>
        <w:t>,</w:t>
      </w:r>
      <w:r w:rsidRPr="00F664A1">
        <w:rPr>
          <w:rFonts w:cs="Arial"/>
          <w:sz w:val="24"/>
          <w:szCs w:val="24"/>
          <w:lang w:val="sr-Cyrl-RS"/>
        </w:rPr>
        <w:t xml:space="preserve"> Концептуалног дизајна, који ће бити креиран и усаглашен у периоду након закључења Уговора</w:t>
      </w:r>
      <w:r w:rsidRPr="00F664A1">
        <w:rPr>
          <w:rFonts w:cs="Arial"/>
          <w:sz w:val="24"/>
          <w:szCs w:val="24"/>
        </w:rPr>
        <w:t xml:space="preserve"> </w:t>
      </w:r>
      <w:r w:rsidRPr="00F664A1">
        <w:rPr>
          <w:rFonts w:cs="Arial"/>
          <w:sz w:val="24"/>
          <w:szCs w:val="24"/>
          <w:lang w:val="sr-Cyrl-RS"/>
        </w:rPr>
        <w:t xml:space="preserve">о пружању услуге. </w:t>
      </w:r>
    </w:p>
    <w:p w14:paraId="18DA43F4" w14:textId="4E30AB52"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Унети подаци о генераторима у техничкој бази подата</w:t>
      </w:r>
      <w:r w:rsidR="00D20ED4">
        <w:rPr>
          <w:rFonts w:cs="Arial"/>
          <w:sz w:val="24"/>
          <w:szCs w:val="24"/>
          <w:lang w:val="sr-Cyrl-RS"/>
        </w:rPr>
        <w:t>ка се односе на године до 2009. године,</w:t>
      </w:r>
      <w:r w:rsidRPr="00F664A1">
        <w:rPr>
          <w:rFonts w:cs="Arial"/>
          <w:sz w:val="24"/>
          <w:szCs w:val="24"/>
          <w:lang w:val="sr-Cyrl-RS"/>
        </w:rPr>
        <w:t xml:space="preserve"> а о енергетским трансформаторима на године до 2012.. У току ове фазе Пројекта потребно је прикупити и обрадити доступне податке о свим мерењима, испитивањима, погонским догађајима и обављеним радовима од последњег формалног ажурирања до тренутка активирања ЦНД, за све генераторе и кључне енергетске трансформаторе у електранама ЈП ЕПС и ажурирати постојећу техничку базу података. У току реализације Пројекта потребно је вршити и ажурирање и континуални унос свих релевантних и доступних информација о испитивањима, мерењима, анализама, погонским догађајима и обављеним радовима на свим генераторима и кључним енергетским трансформаторима</w:t>
      </w:r>
      <w:r w:rsidR="00D20ED4">
        <w:rPr>
          <w:rFonts w:cs="Arial"/>
          <w:sz w:val="24"/>
          <w:szCs w:val="24"/>
          <w:lang w:val="sr-Cyrl-RS"/>
        </w:rPr>
        <w:t xml:space="preserve"> ЈП ЕПС</w:t>
      </w:r>
      <w:r w:rsidRPr="00F664A1">
        <w:rPr>
          <w:rFonts w:cs="Arial"/>
          <w:sz w:val="24"/>
          <w:szCs w:val="24"/>
          <w:lang w:val="sr-Cyrl-RS"/>
        </w:rPr>
        <w:t xml:space="preserve">. </w:t>
      </w:r>
    </w:p>
    <w:p w14:paraId="086DB0D9" w14:textId="339FBB58"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Рад најважније електроенергетске опреме у свим електранама ЈП ЕПС одвија се под надзором DCS или SCADA система и из тих система се генеришу значајни подаци о њиховом раду, који су драгоцени за оцену стања такве опреме. У ЈП ЕПС је у току паралелан пројекат реализације система којим ће се обезбедити централизовано прикупљање података о мерењима са DCS и SCADA системâ </w:t>
      </w:r>
      <w:r w:rsidRPr="00F664A1">
        <w:rPr>
          <w:rFonts w:cs="Arial"/>
          <w:sz w:val="24"/>
          <w:szCs w:val="24"/>
          <w:lang w:val="sr-Cyrl-RS"/>
        </w:rPr>
        <w:lastRenderedPageBreak/>
        <w:t>електрана. Стога је у оквиру овог пројекта (ЦНД) потребно дефинисати сет података из радног процеса и са система даљинског мониторинга стања генераторâ и кључних енергетских трансформатора, потребан за техничку дијагностику, као и начин и динамику преузимања тако дефинисаног сета података из других техничких система имплементираних у Data центру ЈП ЕПС. У зависности од дефинисаног сета података потребно је извршити проширење</w:t>
      </w:r>
      <w:r w:rsidRPr="00F664A1">
        <w:rPr>
          <w:rFonts w:cs="Arial"/>
          <w:sz w:val="24"/>
          <w:szCs w:val="24"/>
          <w:lang w:val="ru-RU"/>
        </w:rPr>
        <w:t xml:space="preserve"> </w:t>
      </w:r>
      <w:r w:rsidRPr="00F664A1">
        <w:rPr>
          <w:rFonts w:cs="Arial"/>
          <w:sz w:val="24"/>
          <w:szCs w:val="24"/>
          <w:lang w:val="sr-Cyrl-RS"/>
        </w:rPr>
        <w:t xml:space="preserve">структуре постојеће техничке базе података како би она могла да прихвати </w:t>
      </w:r>
      <w:r w:rsidR="00D20ED4">
        <w:rPr>
          <w:rFonts w:cs="Arial"/>
          <w:sz w:val="24"/>
          <w:szCs w:val="24"/>
          <w:lang w:val="sr-Cyrl-RS"/>
        </w:rPr>
        <w:t>претходно дефинисане врсте података</w:t>
      </w:r>
      <w:r w:rsidRPr="00F664A1">
        <w:rPr>
          <w:rFonts w:cs="Arial"/>
          <w:sz w:val="24"/>
          <w:szCs w:val="24"/>
          <w:lang w:val="sr-Cyrl-RS"/>
        </w:rPr>
        <w:t xml:space="preserve"> </w:t>
      </w:r>
      <w:r w:rsidR="00D20ED4">
        <w:rPr>
          <w:rFonts w:cs="Arial"/>
          <w:sz w:val="24"/>
          <w:szCs w:val="24"/>
          <w:lang w:val="sr-Cyrl-RS"/>
        </w:rPr>
        <w:t>из других техничких система ЈП ЕПС.</w:t>
      </w:r>
    </w:p>
    <w:p w14:paraId="73263A1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За потребе ЈП ЕПС развијена је и апликација која овлашћеним лицима ЈП ЕПС омогућава преглед ограниченог скупа параметара за кључне енергетске трансформаторе. У току реализације ове фазе Пројекта потребно је извршити проширење апликативних функционалности система ЦНД, апликацијама за унос података за генераторе и кључне енергетске трансформаторе. Потребно је унапредити апликацију за преглед података из техничке базе података за кључне енергетске трансформаторе и урадити апликацију за преглед података из техничке базе података за генераторе.</w:t>
      </w:r>
    </w:p>
    <w:p w14:paraId="1C8E71B9" w14:textId="6B87C6F5"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У току реализације пројекта особље активираног ЦНД ће вршити унос података (ажурирање техничке базе података), а за Опрему од интереса</w:t>
      </w:r>
      <w:r w:rsidRPr="00F664A1" w:rsidDel="00B93453">
        <w:rPr>
          <w:rFonts w:cs="Arial"/>
          <w:sz w:val="24"/>
          <w:szCs w:val="24"/>
          <w:lang w:val="sr-Cyrl-RS"/>
        </w:rPr>
        <w:t xml:space="preserve"> </w:t>
      </w:r>
      <w:r w:rsidRPr="00F664A1">
        <w:rPr>
          <w:rFonts w:cs="Arial"/>
          <w:sz w:val="24"/>
          <w:szCs w:val="24"/>
          <w:lang w:val="sr-Cyrl-RS"/>
        </w:rPr>
        <w:t xml:space="preserve">ће обављати </w:t>
      </w:r>
      <w:r w:rsidR="00D20ED4">
        <w:rPr>
          <w:rFonts w:cs="Arial"/>
          <w:sz w:val="24"/>
          <w:szCs w:val="24"/>
          <w:lang w:val="sr-Cyrl-RS"/>
        </w:rPr>
        <w:t xml:space="preserve">између осталог </w:t>
      </w:r>
      <w:r w:rsidRPr="00F664A1">
        <w:rPr>
          <w:rFonts w:cs="Arial"/>
          <w:sz w:val="24"/>
          <w:szCs w:val="24"/>
          <w:lang w:val="sr-Cyrl-RS"/>
        </w:rPr>
        <w:t>и следеће послове:</w:t>
      </w:r>
    </w:p>
    <w:p w14:paraId="1FAD8E11" w14:textId="674BA566" w:rsidR="00F664A1" w:rsidRPr="00F664A1" w:rsidRDefault="00D20ED4" w:rsidP="00F664A1">
      <w:pPr>
        <w:spacing w:before="0"/>
        <w:contextualSpacing/>
        <w:rPr>
          <w:rFonts w:cs="Arial"/>
          <w:sz w:val="24"/>
          <w:szCs w:val="24"/>
          <w:lang w:val="sr-Cyrl-RS"/>
        </w:rPr>
      </w:pPr>
      <w:r>
        <w:rPr>
          <w:rFonts w:cs="Arial"/>
          <w:sz w:val="24"/>
          <w:szCs w:val="24"/>
          <w:lang w:val="sr-Cyrl-RS"/>
        </w:rPr>
        <w:t>- континуални надзор</w:t>
      </w:r>
      <w:r w:rsidR="00F664A1" w:rsidRPr="00F664A1">
        <w:rPr>
          <w:rFonts w:cs="Arial"/>
          <w:sz w:val="24"/>
          <w:szCs w:val="24"/>
          <w:lang w:val="sr-Cyrl-RS"/>
        </w:rPr>
        <w:t xml:space="preserve">; </w:t>
      </w:r>
    </w:p>
    <w:p w14:paraId="602FDD1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анализа трендова праћених параметара;</w:t>
      </w:r>
    </w:p>
    <w:p w14:paraId="2740CC8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 давање експертских мишљења, предлога мера и </w:t>
      </w:r>
    </w:p>
    <w:p w14:paraId="7BF38B2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подношење стручних извештаја о процени стања.</w:t>
      </w:r>
    </w:p>
    <w:p w14:paraId="492EE3EF" w14:textId="053D1438"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У току реализације Уговора изабрани Понуђач врши прикупљање и анализу </w:t>
      </w:r>
      <w:r w:rsidR="00D20ED4">
        <w:rPr>
          <w:rFonts w:cs="Arial"/>
          <w:sz w:val="24"/>
          <w:szCs w:val="24"/>
          <w:lang w:val="sr-Cyrl-RS"/>
        </w:rPr>
        <w:t xml:space="preserve">свих релевантних </w:t>
      </w:r>
      <w:r w:rsidRPr="00F664A1">
        <w:rPr>
          <w:rFonts w:cs="Arial"/>
          <w:sz w:val="24"/>
          <w:szCs w:val="24"/>
          <w:lang w:val="sr-Cyrl-RS"/>
        </w:rPr>
        <w:t>података</w:t>
      </w:r>
      <w:r w:rsidR="00D20ED4">
        <w:rPr>
          <w:rFonts w:cs="Arial"/>
          <w:sz w:val="24"/>
          <w:szCs w:val="24"/>
          <w:lang w:val="sr-Cyrl-RS"/>
        </w:rPr>
        <w:t xml:space="preserve"> (укључујући и податке</w:t>
      </w:r>
      <w:r w:rsidRPr="00F664A1">
        <w:rPr>
          <w:rFonts w:cs="Arial"/>
          <w:sz w:val="24"/>
          <w:szCs w:val="24"/>
          <w:lang w:val="sr-Cyrl-RS"/>
        </w:rPr>
        <w:t xml:space="preserve"> са система за континуални надзор</w:t>
      </w:r>
      <w:r w:rsidR="00D20ED4">
        <w:rPr>
          <w:rFonts w:cs="Arial"/>
          <w:sz w:val="24"/>
          <w:szCs w:val="24"/>
          <w:lang w:val="sr-Cyrl-RS"/>
        </w:rPr>
        <w:t>) за Опрему</w:t>
      </w:r>
      <w:r w:rsidRPr="00F664A1">
        <w:rPr>
          <w:rFonts w:cs="Arial"/>
          <w:sz w:val="24"/>
          <w:szCs w:val="24"/>
          <w:lang w:val="sr-Cyrl-RS"/>
        </w:rPr>
        <w:t xml:space="preserve"> од интереса и на основу тога сачињава прелиминарни годишњи извештај са мишљењем и тумачењем, најкасније до 1. септембра текуће године.</w:t>
      </w:r>
    </w:p>
    <w:p w14:paraId="26EB36A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У току реализације Уговора, након сваког мерења, испитивања, погонског догађаја, обављених радова, у случају уочене значајне промене у показивању даљинског надзорног система или из било ког другог разлога који изабраног Понуђача  наведе да начини процену стања Опреме од интереса, он ће одмах обавестити Наручиоца о потреби процене и уз сагласност Наручиоца сачинити процену и доставити ванредни извештај са мишљењем и тумачењем. Уколико уочене промене указују на могућност наступања хаварије опреме, изабрани понуђач ће одмах обавестити Наручиоца о својој процени и потреби спровођења хитних мера и накнадно ће у писаној форми Наручиоцу, уз његову сагласност, доставити ванредни извештај са мишљењем и тумачењем.</w:t>
      </w:r>
    </w:p>
    <w:p w14:paraId="289C2438"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Изабрани Понуђач ће бити у обавези и да у току реализације Уговора креира збирни прелиминарни извештај најкасније до 1. септембра текуће године, а до краја фебруара наредне године и коначни извештај</w:t>
      </w:r>
      <w:r w:rsidRPr="00F664A1">
        <w:rPr>
          <w:rFonts w:cs="Arial"/>
          <w:sz w:val="24"/>
          <w:szCs w:val="24"/>
        </w:rPr>
        <w:t xml:space="preserve"> </w:t>
      </w:r>
      <w:r w:rsidRPr="00F664A1">
        <w:rPr>
          <w:rFonts w:cs="Arial"/>
          <w:sz w:val="24"/>
          <w:szCs w:val="24"/>
          <w:lang w:val="sr-Cyrl-RS"/>
        </w:rPr>
        <w:t>о стању Опреме од интереса, са препорукама за планирање одржавања и накнадних улагања.</w:t>
      </w:r>
    </w:p>
    <w:p w14:paraId="09264EB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Особље активираног ЦНД је у обавези да на уговорени начин у најкраћем могућем року обавести представнике Наручиоца у случају да дође до сазнања да је било која опрема која је предмет континуалног надзора, на било који начин угрожена, односно да у року од 24 сата обавести представнике Наручиоца електронским и писаним путем. </w:t>
      </w:r>
    </w:p>
    <w:p w14:paraId="1DA76CB3" w14:textId="5B3FCB74" w:rsidR="00F664A1" w:rsidRDefault="00F664A1" w:rsidP="00F664A1">
      <w:pPr>
        <w:spacing w:before="0"/>
        <w:contextualSpacing/>
        <w:rPr>
          <w:rFonts w:cs="Arial"/>
          <w:sz w:val="24"/>
          <w:szCs w:val="24"/>
          <w:lang w:val="sr-Cyrl-RS"/>
        </w:rPr>
      </w:pPr>
      <w:r w:rsidRPr="00F664A1">
        <w:rPr>
          <w:rFonts w:cs="Arial"/>
          <w:sz w:val="24"/>
          <w:szCs w:val="24"/>
          <w:lang w:val="sr-Cyrl-RS"/>
        </w:rPr>
        <w:t>У току трајања овог Пројекта особље ЦНД</w:t>
      </w:r>
      <w:r w:rsidRPr="00F664A1">
        <w:rPr>
          <w:rFonts w:cs="Arial"/>
          <w:sz w:val="24"/>
          <w:szCs w:val="24"/>
        </w:rPr>
        <w:t xml:space="preserve"> </w:t>
      </w:r>
      <w:r w:rsidRPr="00F664A1">
        <w:rPr>
          <w:rFonts w:cs="Arial"/>
          <w:sz w:val="24"/>
          <w:szCs w:val="24"/>
          <w:lang w:val="sr-Cyrl-RS"/>
        </w:rPr>
        <w:t xml:space="preserve">из редова изабраног Понуђача у обавези је да у складу са потребама, а на позив Наручиоца, учествује у раду стручних тимова односно радних група ЈП ЕПС за утврђивање узрока кварова и сметњи у раду генератора и/или кључних енергетских трансформатора, односно </w:t>
      </w:r>
      <w:r w:rsidRPr="00F664A1">
        <w:rPr>
          <w:rFonts w:cs="Arial"/>
          <w:sz w:val="24"/>
          <w:szCs w:val="24"/>
          <w:lang w:val="sr-Cyrl-RS"/>
        </w:rPr>
        <w:lastRenderedPageBreak/>
        <w:t>у раду радних група и стручних тимова за анализу погонских догађаја за које се сматра да су могли да утичу на нормално функционисање генератора и/или кључних енергетских трансформатора.</w:t>
      </w:r>
    </w:p>
    <w:p w14:paraId="396CFF7A" w14:textId="77777777" w:rsidR="00F664A1" w:rsidRPr="00F664A1" w:rsidRDefault="00F664A1" w:rsidP="00F664A1">
      <w:pPr>
        <w:spacing w:before="0"/>
        <w:contextualSpacing/>
        <w:rPr>
          <w:rFonts w:cs="Arial"/>
          <w:sz w:val="24"/>
          <w:szCs w:val="24"/>
          <w:lang w:val="sr-Cyrl-RS"/>
        </w:rPr>
      </w:pPr>
    </w:p>
    <w:p w14:paraId="3B01BFCE" w14:textId="245326BF" w:rsidR="00F664A1" w:rsidRPr="00D20ED4" w:rsidRDefault="00D20ED4" w:rsidP="00D20ED4">
      <w:pPr>
        <w:spacing w:before="0"/>
        <w:jc w:val="left"/>
        <w:rPr>
          <w:rFonts w:cs="Arial"/>
          <w:b/>
          <w:sz w:val="24"/>
          <w:szCs w:val="24"/>
          <w:lang w:val="sr-Cyrl-RS"/>
        </w:rPr>
      </w:pPr>
      <w:r>
        <w:rPr>
          <w:rFonts w:cs="Arial"/>
          <w:b/>
          <w:sz w:val="24"/>
          <w:szCs w:val="24"/>
          <w:lang w:val="sr-Latn-RS"/>
        </w:rPr>
        <w:t>III</w:t>
      </w:r>
      <w:r w:rsidR="00F664A1" w:rsidRPr="00D20ED4">
        <w:rPr>
          <w:rFonts w:cs="Arial"/>
          <w:b/>
          <w:sz w:val="24"/>
          <w:szCs w:val="24"/>
          <w:lang w:val="sr-Cyrl-RS"/>
        </w:rPr>
        <w:t xml:space="preserve"> Техничка спецификација активности у току реализације Уговора</w:t>
      </w:r>
    </w:p>
    <w:p w14:paraId="4D282531" w14:textId="77777777" w:rsidR="00F664A1" w:rsidRPr="00F664A1" w:rsidRDefault="00F664A1" w:rsidP="00F664A1">
      <w:pPr>
        <w:pStyle w:val="ListParagraph"/>
        <w:spacing w:before="0" w:after="0" w:line="240" w:lineRule="auto"/>
        <w:rPr>
          <w:rFonts w:ascii="Arial" w:hAnsi="Arial" w:cs="Arial"/>
          <w:b/>
          <w:sz w:val="24"/>
          <w:szCs w:val="24"/>
          <w:lang w:val="sr-Cyrl-RS"/>
        </w:rPr>
      </w:pPr>
    </w:p>
    <w:p w14:paraId="18279D19" w14:textId="0C5F0B74" w:rsidR="00F664A1" w:rsidRPr="00D20ED4" w:rsidRDefault="00D20ED4" w:rsidP="00D20ED4">
      <w:pPr>
        <w:spacing w:before="0"/>
        <w:ind w:left="360"/>
        <w:jc w:val="left"/>
        <w:rPr>
          <w:rFonts w:cs="Arial"/>
          <w:b/>
          <w:sz w:val="24"/>
          <w:szCs w:val="24"/>
          <w:lang w:val="sr-Cyrl-RS"/>
        </w:rPr>
      </w:pPr>
      <w:r>
        <w:rPr>
          <w:rFonts w:cs="Arial"/>
          <w:b/>
          <w:sz w:val="24"/>
          <w:szCs w:val="24"/>
          <w:lang w:val="sr-Latn-RS"/>
        </w:rPr>
        <w:t>III.1</w:t>
      </w:r>
      <w:r w:rsidR="00F664A1" w:rsidRPr="00D20ED4">
        <w:rPr>
          <w:rFonts w:cs="Arial"/>
          <w:b/>
          <w:sz w:val="24"/>
          <w:szCs w:val="24"/>
          <w:lang w:val="sr-Cyrl-RS"/>
        </w:rPr>
        <w:t xml:space="preserve"> Активација ЦНД</w:t>
      </w:r>
    </w:p>
    <w:p w14:paraId="42C288D2" w14:textId="77777777" w:rsidR="00F664A1" w:rsidRPr="00F664A1" w:rsidRDefault="00F664A1" w:rsidP="00D20ED4">
      <w:pPr>
        <w:pStyle w:val="ListParagraph"/>
        <w:spacing w:before="0" w:after="0" w:line="240" w:lineRule="auto"/>
        <w:ind w:left="360"/>
        <w:rPr>
          <w:rFonts w:ascii="Arial" w:hAnsi="Arial" w:cs="Arial"/>
          <w:b/>
          <w:sz w:val="24"/>
          <w:szCs w:val="24"/>
          <w:lang w:val="sr-Cyrl-RS"/>
        </w:rPr>
      </w:pPr>
    </w:p>
    <w:p w14:paraId="08FE9891" w14:textId="77777777" w:rsidR="00D20ED4" w:rsidRPr="00D20ED4" w:rsidRDefault="00D20ED4" w:rsidP="00D20ED4">
      <w:pPr>
        <w:spacing w:before="0"/>
        <w:ind w:firstLine="360"/>
        <w:contextualSpacing/>
        <w:jc w:val="left"/>
        <w:rPr>
          <w:rFonts w:cs="Arial"/>
          <w:sz w:val="24"/>
          <w:szCs w:val="24"/>
          <w:lang w:val="sr-Cyrl-RS"/>
        </w:rPr>
      </w:pPr>
      <w:r w:rsidRPr="00D20ED4">
        <w:rPr>
          <w:rFonts w:cs="Arial"/>
          <w:sz w:val="24"/>
          <w:szCs w:val="24"/>
          <w:lang w:val="sr-Latn-RS"/>
        </w:rPr>
        <w:t xml:space="preserve">III.1.1 </w:t>
      </w:r>
      <w:r w:rsidRPr="00D20ED4">
        <w:rPr>
          <w:rFonts w:cs="Arial"/>
          <w:sz w:val="24"/>
          <w:szCs w:val="24"/>
          <w:lang w:val="sr-Cyrl-RS"/>
        </w:rPr>
        <w:t>Израда и усаглашавање Концептуалног дизајна.</w:t>
      </w:r>
    </w:p>
    <w:p w14:paraId="2A2FA8C7" w14:textId="77777777" w:rsidR="00D20ED4" w:rsidRPr="00D20ED4" w:rsidRDefault="00D20ED4" w:rsidP="00D20ED4">
      <w:pPr>
        <w:numPr>
          <w:ilvl w:val="0"/>
          <w:numId w:val="38"/>
        </w:numPr>
        <w:spacing w:before="0"/>
        <w:contextualSpacing/>
        <w:rPr>
          <w:rFonts w:eastAsia="Calibri" w:cs="Arial"/>
          <w:vanish/>
          <w:sz w:val="24"/>
          <w:szCs w:val="24"/>
          <w:lang w:val="sr-Cyrl-RS"/>
        </w:rPr>
      </w:pPr>
    </w:p>
    <w:p w14:paraId="016A9351" w14:textId="77777777" w:rsidR="00D20ED4" w:rsidRPr="00D20ED4" w:rsidRDefault="00D20ED4" w:rsidP="00D20ED4">
      <w:pPr>
        <w:numPr>
          <w:ilvl w:val="0"/>
          <w:numId w:val="38"/>
        </w:numPr>
        <w:spacing w:before="0"/>
        <w:contextualSpacing/>
        <w:rPr>
          <w:rFonts w:eastAsia="Calibri" w:cs="Arial"/>
          <w:vanish/>
          <w:sz w:val="24"/>
          <w:szCs w:val="24"/>
          <w:lang w:val="sr-Cyrl-RS"/>
        </w:rPr>
      </w:pPr>
    </w:p>
    <w:p w14:paraId="70A246AA" w14:textId="77777777" w:rsidR="00D20ED4" w:rsidRPr="00D20ED4" w:rsidRDefault="00D20ED4" w:rsidP="00D20ED4">
      <w:pPr>
        <w:numPr>
          <w:ilvl w:val="0"/>
          <w:numId w:val="38"/>
        </w:numPr>
        <w:spacing w:before="0"/>
        <w:contextualSpacing/>
        <w:rPr>
          <w:rFonts w:eastAsia="Calibri" w:cs="Arial"/>
          <w:vanish/>
          <w:sz w:val="24"/>
          <w:szCs w:val="24"/>
          <w:lang w:val="sr-Cyrl-RS"/>
        </w:rPr>
      </w:pPr>
    </w:p>
    <w:p w14:paraId="1C7DE976" w14:textId="77777777" w:rsidR="00D20ED4" w:rsidRPr="00D20ED4" w:rsidRDefault="00D20ED4" w:rsidP="00D20ED4">
      <w:pPr>
        <w:numPr>
          <w:ilvl w:val="1"/>
          <w:numId w:val="38"/>
        </w:numPr>
        <w:spacing w:before="0"/>
        <w:contextualSpacing/>
        <w:rPr>
          <w:rFonts w:eastAsia="Calibri" w:cs="Arial"/>
          <w:vanish/>
          <w:sz w:val="24"/>
          <w:szCs w:val="24"/>
          <w:lang w:val="sr-Cyrl-RS"/>
        </w:rPr>
      </w:pPr>
      <w:r w:rsidRPr="00D20ED4">
        <w:rPr>
          <w:rFonts w:eastAsia="Calibri" w:cs="Arial"/>
          <w:vanish/>
          <w:sz w:val="24"/>
          <w:szCs w:val="24"/>
          <w:lang w:val="sr-Cyrl-RS"/>
        </w:rPr>
        <w:t>Успостављање ЦНД</w:t>
      </w:r>
    </w:p>
    <w:p w14:paraId="25722311" w14:textId="77777777" w:rsidR="00D20ED4" w:rsidRPr="00D20ED4" w:rsidRDefault="00D20ED4" w:rsidP="00D20ED4">
      <w:pPr>
        <w:numPr>
          <w:ilvl w:val="2"/>
          <w:numId w:val="38"/>
        </w:numPr>
        <w:spacing w:before="0"/>
        <w:contextualSpacing/>
        <w:rPr>
          <w:rFonts w:eastAsia="Calibri" w:cs="Arial"/>
          <w:vanish/>
          <w:sz w:val="24"/>
          <w:szCs w:val="24"/>
          <w:lang w:val="sr-Cyrl-RS"/>
        </w:rPr>
      </w:pPr>
      <w:r w:rsidRPr="00D20ED4">
        <w:rPr>
          <w:rFonts w:eastAsia="Calibri" w:cs="Arial"/>
          <w:vanish/>
          <w:sz w:val="24"/>
          <w:szCs w:val="24"/>
          <w:lang w:val="sr-Cyrl-RS"/>
        </w:rPr>
        <w:t>Концептуални дизајн</w:t>
      </w:r>
    </w:p>
    <w:p w14:paraId="26B81CCB" w14:textId="77777777" w:rsidR="00D20ED4" w:rsidRPr="00D20ED4" w:rsidRDefault="00D20ED4" w:rsidP="00D20ED4">
      <w:pPr>
        <w:tabs>
          <w:tab w:val="left" w:pos="720"/>
          <w:tab w:val="num" w:pos="2042"/>
        </w:tabs>
        <w:spacing w:before="0"/>
        <w:contextualSpacing/>
        <w:rPr>
          <w:rFonts w:cs="Arial"/>
          <w:sz w:val="24"/>
          <w:szCs w:val="24"/>
          <w:lang w:val="sr-Cyrl-RS"/>
        </w:rPr>
      </w:pPr>
      <w:r w:rsidRPr="00D20ED4">
        <w:rPr>
          <w:rFonts w:cs="Arial"/>
          <w:sz w:val="24"/>
          <w:szCs w:val="24"/>
          <w:lang w:val="sr-Cyrl-RS"/>
        </w:rPr>
        <w:tab/>
      </w:r>
      <w:r w:rsidRPr="00D20ED4">
        <w:rPr>
          <w:rFonts w:cs="Arial"/>
          <w:sz w:val="24"/>
          <w:szCs w:val="24"/>
          <w:lang w:val="sr-Latn-RS"/>
        </w:rPr>
        <w:t xml:space="preserve">III.1.1.1 </w:t>
      </w:r>
      <w:r w:rsidRPr="00D20ED4">
        <w:rPr>
          <w:rFonts w:cs="Arial"/>
          <w:sz w:val="24"/>
          <w:szCs w:val="24"/>
          <w:lang w:val="sr-Cyrl-RS"/>
        </w:rPr>
        <w:t>Системско окружење (архитектура, клијенти)</w:t>
      </w:r>
    </w:p>
    <w:p w14:paraId="00355484" w14:textId="77777777" w:rsidR="00D20ED4" w:rsidRPr="00D20ED4" w:rsidRDefault="00D20ED4" w:rsidP="00D20ED4">
      <w:pPr>
        <w:tabs>
          <w:tab w:val="left" w:pos="720"/>
          <w:tab w:val="num" w:pos="2042"/>
        </w:tabs>
        <w:spacing w:before="0"/>
        <w:ind w:left="1620" w:hanging="1620"/>
        <w:contextualSpacing/>
        <w:rPr>
          <w:rFonts w:cs="Arial"/>
          <w:sz w:val="24"/>
          <w:szCs w:val="24"/>
          <w:lang w:val="sr-Cyrl-RS"/>
        </w:rPr>
      </w:pPr>
      <w:r w:rsidRPr="00D20ED4">
        <w:rPr>
          <w:rFonts w:cs="Arial"/>
          <w:sz w:val="24"/>
          <w:szCs w:val="24"/>
          <w:lang w:val="sr-Cyrl-RS"/>
        </w:rPr>
        <w:tab/>
      </w:r>
      <w:r w:rsidRPr="00D20ED4">
        <w:rPr>
          <w:rFonts w:cs="Arial"/>
          <w:sz w:val="24"/>
          <w:szCs w:val="24"/>
          <w:lang w:val="sr-Latn-RS"/>
        </w:rPr>
        <w:t xml:space="preserve">III.1.1.2 </w:t>
      </w:r>
      <w:r w:rsidRPr="00D20ED4">
        <w:rPr>
          <w:rFonts w:cs="Arial"/>
          <w:sz w:val="24"/>
          <w:szCs w:val="24"/>
          <w:lang w:val="sr-Cyrl-RS"/>
        </w:rPr>
        <w:t>Стратегија ИТ инфраструктуре на страни Наручиоца (серверска и мрежна инфраструктура, софтверска платформа, виртуализација)</w:t>
      </w:r>
    </w:p>
    <w:p w14:paraId="18F80B58" w14:textId="77777777" w:rsidR="00D20ED4" w:rsidRPr="00D20ED4" w:rsidRDefault="00D20ED4" w:rsidP="00D20ED4">
      <w:pPr>
        <w:tabs>
          <w:tab w:val="left" w:pos="720"/>
          <w:tab w:val="num" w:pos="2042"/>
        </w:tabs>
        <w:spacing w:before="0"/>
        <w:ind w:left="1620" w:hanging="1620"/>
        <w:contextualSpacing/>
        <w:rPr>
          <w:rFonts w:cs="Arial"/>
          <w:sz w:val="24"/>
          <w:szCs w:val="24"/>
          <w:lang w:val="sr-Cyrl-RS"/>
        </w:rPr>
      </w:pPr>
      <w:r w:rsidRPr="00D20ED4">
        <w:rPr>
          <w:rFonts w:cs="Arial"/>
          <w:sz w:val="24"/>
          <w:szCs w:val="24"/>
          <w:lang w:val="sr-Cyrl-RS"/>
        </w:rPr>
        <w:tab/>
      </w:r>
      <w:r w:rsidRPr="00D20ED4">
        <w:rPr>
          <w:rFonts w:cs="Arial"/>
          <w:sz w:val="24"/>
          <w:szCs w:val="24"/>
          <w:lang w:val="sr-Latn-RS"/>
        </w:rPr>
        <w:t xml:space="preserve">III.1.1.3 </w:t>
      </w:r>
      <w:r w:rsidRPr="00D20ED4">
        <w:rPr>
          <w:rFonts w:cs="Arial"/>
          <w:sz w:val="24"/>
          <w:szCs w:val="24"/>
          <w:lang w:val="sr-Cyrl-RS"/>
        </w:rPr>
        <w:t>Безбедност система ЦНД (физичка безбедност, контрола приступа систему, праћење рада корисника, интерфејси и интеграција са другим системима, удаљени приступ)</w:t>
      </w:r>
    </w:p>
    <w:p w14:paraId="7ED7FC11" w14:textId="77777777" w:rsidR="00D20ED4" w:rsidRPr="00D20ED4" w:rsidRDefault="00D20ED4" w:rsidP="00D20ED4">
      <w:pPr>
        <w:tabs>
          <w:tab w:val="left" w:pos="720"/>
          <w:tab w:val="num" w:pos="2042"/>
        </w:tabs>
        <w:spacing w:before="0"/>
        <w:ind w:left="1620" w:hanging="1620"/>
        <w:contextualSpacing/>
        <w:rPr>
          <w:rFonts w:cs="Arial"/>
          <w:sz w:val="24"/>
          <w:szCs w:val="24"/>
          <w:lang w:val="sr-Cyrl-RS"/>
        </w:rPr>
      </w:pPr>
      <w:r w:rsidRPr="00D20ED4">
        <w:rPr>
          <w:rFonts w:cs="Arial"/>
          <w:sz w:val="24"/>
          <w:szCs w:val="24"/>
          <w:lang w:val="sr-Latn-RS"/>
        </w:rPr>
        <w:tab/>
        <w:t xml:space="preserve">III.1.1.4 </w:t>
      </w:r>
      <w:r w:rsidRPr="00D20ED4">
        <w:rPr>
          <w:rFonts w:cs="Arial"/>
          <w:sz w:val="24"/>
          <w:szCs w:val="24"/>
          <w:lang w:val="sr-Cyrl-RS"/>
        </w:rPr>
        <w:t>Расположивост система ЦНД (business continuity/disaster recovery, backup/restore)</w:t>
      </w:r>
    </w:p>
    <w:p w14:paraId="3EEE2339" w14:textId="77777777" w:rsidR="00D20ED4" w:rsidRPr="00D20ED4" w:rsidRDefault="00D20ED4" w:rsidP="00D20ED4">
      <w:pPr>
        <w:tabs>
          <w:tab w:val="left" w:pos="720"/>
          <w:tab w:val="num" w:pos="2042"/>
        </w:tabs>
        <w:spacing w:before="0"/>
        <w:ind w:left="1620" w:hanging="1620"/>
        <w:contextualSpacing/>
        <w:rPr>
          <w:rFonts w:cs="Arial"/>
          <w:sz w:val="24"/>
          <w:szCs w:val="24"/>
          <w:lang w:val="sr-Cyrl-RS"/>
        </w:rPr>
      </w:pPr>
      <w:r w:rsidRPr="00D20ED4">
        <w:rPr>
          <w:rFonts w:cs="Arial"/>
          <w:sz w:val="24"/>
          <w:szCs w:val="24"/>
          <w:lang w:val="sr-Cyrl-RS"/>
        </w:rPr>
        <w:tab/>
      </w:r>
      <w:r w:rsidRPr="00D20ED4">
        <w:rPr>
          <w:rFonts w:cs="Arial"/>
          <w:sz w:val="24"/>
          <w:szCs w:val="24"/>
          <w:lang w:val="sr-Latn-RS"/>
        </w:rPr>
        <w:t xml:space="preserve">III.1.1.5 </w:t>
      </w:r>
      <w:r w:rsidRPr="00D20ED4">
        <w:rPr>
          <w:rFonts w:cs="Arial"/>
          <w:sz w:val="24"/>
          <w:szCs w:val="24"/>
          <w:lang w:val="sr-Cyrl-RS"/>
        </w:rPr>
        <w:t>Администрација система ЦНД (системска и апликативна администрација, надзор система и инсталације побољшања, подршка корисницима)</w:t>
      </w:r>
    </w:p>
    <w:p w14:paraId="50CA2848" w14:textId="77777777" w:rsidR="00D20ED4" w:rsidRPr="00D20ED4" w:rsidRDefault="00D20ED4" w:rsidP="00D20ED4">
      <w:pPr>
        <w:tabs>
          <w:tab w:val="left" w:pos="720"/>
          <w:tab w:val="num" w:pos="2042"/>
        </w:tabs>
        <w:spacing w:before="0"/>
        <w:ind w:left="1620" w:hanging="1620"/>
        <w:contextualSpacing/>
        <w:rPr>
          <w:rFonts w:cs="Arial"/>
          <w:sz w:val="24"/>
          <w:szCs w:val="24"/>
          <w:lang w:val="sr-Cyrl-RS"/>
        </w:rPr>
      </w:pPr>
      <w:r w:rsidRPr="00D20ED4">
        <w:rPr>
          <w:rFonts w:cs="Arial"/>
          <w:sz w:val="24"/>
          <w:szCs w:val="24"/>
          <w:lang w:val="sr-Cyrl-RS"/>
        </w:rPr>
        <w:tab/>
      </w:r>
      <w:r w:rsidRPr="00D20ED4">
        <w:rPr>
          <w:rFonts w:cs="Arial"/>
          <w:sz w:val="24"/>
          <w:szCs w:val="24"/>
          <w:lang w:val="sr-Latn-RS"/>
        </w:rPr>
        <w:t xml:space="preserve">III.1.1.6 </w:t>
      </w:r>
      <w:r w:rsidRPr="00D20ED4">
        <w:rPr>
          <w:rFonts w:cs="Arial"/>
          <w:sz w:val="24"/>
          <w:szCs w:val="24"/>
          <w:lang w:val="sr-Cyrl-RS"/>
        </w:rPr>
        <w:t>Дефинисање списка генератора и кључних енергетских трансформатора са свим неопходним подацима</w:t>
      </w:r>
    </w:p>
    <w:p w14:paraId="7678458B" w14:textId="77777777" w:rsidR="00D20ED4" w:rsidRPr="00D20ED4" w:rsidRDefault="00D20ED4" w:rsidP="00D20ED4">
      <w:pPr>
        <w:tabs>
          <w:tab w:val="left" w:pos="720"/>
          <w:tab w:val="num" w:pos="2042"/>
        </w:tabs>
        <w:spacing w:before="0"/>
        <w:ind w:left="1620" w:hanging="1620"/>
        <w:contextualSpacing/>
        <w:rPr>
          <w:rFonts w:cs="Arial"/>
          <w:sz w:val="24"/>
          <w:szCs w:val="24"/>
          <w:lang w:val="sr-Cyrl-RS"/>
        </w:rPr>
      </w:pPr>
      <w:r w:rsidRPr="00D20ED4">
        <w:rPr>
          <w:rFonts w:cs="Arial"/>
          <w:sz w:val="24"/>
          <w:szCs w:val="24"/>
          <w:lang w:val="sr-Cyrl-RS"/>
        </w:rPr>
        <w:tab/>
      </w:r>
      <w:r w:rsidRPr="00D20ED4">
        <w:rPr>
          <w:rFonts w:cs="Arial"/>
          <w:sz w:val="24"/>
          <w:szCs w:val="24"/>
          <w:lang w:val="sr-Latn-RS"/>
        </w:rPr>
        <w:t xml:space="preserve">III.1.1.7 </w:t>
      </w:r>
      <w:r w:rsidRPr="00D20ED4">
        <w:rPr>
          <w:rFonts w:cs="Arial"/>
          <w:sz w:val="24"/>
          <w:szCs w:val="24"/>
          <w:lang w:val="sr-Cyrl-RS"/>
        </w:rPr>
        <w:t>Израда и усаглашавање процедура неопходних за рад ЦНД. Полазни материјал за израду ових процедура дат је у Прилогу 6.</w:t>
      </w:r>
    </w:p>
    <w:p w14:paraId="7F10DB34" w14:textId="77777777" w:rsidR="00D20ED4" w:rsidRPr="00D20ED4" w:rsidRDefault="00D20ED4" w:rsidP="00D20ED4">
      <w:pPr>
        <w:tabs>
          <w:tab w:val="left" w:pos="227"/>
        </w:tabs>
        <w:spacing w:before="0"/>
        <w:contextualSpacing/>
        <w:rPr>
          <w:rFonts w:cs="Arial"/>
          <w:sz w:val="24"/>
          <w:szCs w:val="24"/>
          <w:lang w:val="sr-Cyrl-RS"/>
        </w:rPr>
      </w:pPr>
      <w:r w:rsidRPr="00D20ED4">
        <w:rPr>
          <w:rFonts w:cs="Arial"/>
          <w:sz w:val="24"/>
          <w:szCs w:val="24"/>
          <w:lang w:val="sr-Latn-RS"/>
        </w:rPr>
        <w:tab/>
        <w:t xml:space="preserve">III.1.2  </w:t>
      </w:r>
      <w:r w:rsidRPr="00D20ED4">
        <w:rPr>
          <w:rFonts w:cs="Arial"/>
          <w:sz w:val="24"/>
          <w:szCs w:val="24"/>
          <w:lang w:val="sr-Cyrl-RS"/>
        </w:rPr>
        <w:t xml:space="preserve">Обезбеђење неопходних ресурса на локацији Понуђача. </w:t>
      </w:r>
    </w:p>
    <w:p w14:paraId="44B667E1" w14:textId="77777777" w:rsidR="00D20ED4" w:rsidRPr="00D20ED4" w:rsidRDefault="00D20ED4" w:rsidP="00D20ED4">
      <w:pPr>
        <w:tabs>
          <w:tab w:val="left" w:pos="720"/>
          <w:tab w:val="left" w:pos="810"/>
          <w:tab w:val="num" w:pos="1755"/>
        </w:tabs>
        <w:spacing w:before="0"/>
        <w:ind w:left="1620" w:hanging="1620"/>
        <w:contextualSpacing/>
        <w:rPr>
          <w:rFonts w:cs="Arial"/>
          <w:sz w:val="24"/>
          <w:szCs w:val="24"/>
        </w:rPr>
      </w:pPr>
      <w:r w:rsidRPr="00D20ED4">
        <w:rPr>
          <w:rFonts w:cs="Arial"/>
          <w:sz w:val="24"/>
          <w:szCs w:val="24"/>
        </w:rPr>
        <w:tab/>
        <w:t xml:space="preserve">III.1.2.1 Реализација ЦНД подразумева наменско опредељење одређеног простора код Понуђача, као и постављање потребне </w:t>
      </w:r>
      <w:r w:rsidRPr="00D20ED4">
        <w:rPr>
          <w:rFonts w:cs="Arial"/>
          <w:sz w:val="24"/>
          <w:szCs w:val="24"/>
          <w:lang w:val="sr-Cyrl-RS"/>
        </w:rPr>
        <w:t xml:space="preserve">рачунарско-комуникационе </w:t>
      </w:r>
      <w:r w:rsidRPr="00D20ED4">
        <w:rPr>
          <w:rFonts w:cs="Arial"/>
          <w:sz w:val="24"/>
          <w:szCs w:val="24"/>
        </w:rPr>
        <w:t>опреме. Наменски простор који треба да обезбеди Понуђач за потребе ЦНД је минимално 16 m2.</w:t>
      </w:r>
    </w:p>
    <w:p w14:paraId="24BC04AC" w14:textId="77777777" w:rsidR="00D20ED4" w:rsidRPr="00D20ED4" w:rsidRDefault="00D20ED4" w:rsidP="00D20ED4">
      <w:pPr>
        <w:tabs>
          <w:tab w:val="left" w:pos="720"/>
          <w:tab w:val="left" w:pos="810"/>
          <w:tab w:val="num" w:pos="1755"/>
        </w:tabs>
        <w:spacing w:before="0"/>
        <w:ind w:left="1620" w:hanging="1620"/>
        <w:contextualSpacing/>
        <w:rPr>
          <w:rFonts w:cs="Arial"/>
          <w:sz w:val="24"/>
          <w:szCs w:val="24"/>
          <w:lang w:val="sr-Cyrl-RS"/>
        </w:rPr>
      </w:pPr>
      <w:r w:rsidRPr="00D20ED4">
        <w:rPr>
          <w:rFonts w:cs="Arial"/>
          <w:sz w:val="24"/>
          <w:szCs w:val="24"/>
        </w:rPr>
        <w:tab/>
        <w:t>III.1.2.2</w:t>
      </w:r>
      <w:r w:rsidRPr="00D20ED4">
        <w:rPr>
          <w:rFonts w:cs="Arial"/>
          <w:sz w:val="24"/>
          <w:szCs w:val="24"/>
          <w:lang w:val="sr-Latn-RS"/>
        </w:rPr>
        <w:t xml:space="preserve"> </w:t>
      </w:r>
      <w:r w:rsidRPr="00D20ED4">
        <w:rPr>
          <w:rFonts w:cs="Arial"/>
          <w:sz w:val="24"/>
          <w:szCs w:val="24"/>
          <w:lang w:val="sr-Cyrl-RS"/>
        </w:rPr>
        <w:t>Успостављање безбедне комуникационе везе</w:t>
      </w:r>
    </w:p>
    <w:p w14:paraId="5C0BFD78" w14:textId="77777777" w:rsidR="00D20ED4" w:rsidRPr="00D20ED4" w:rsidRDefault="00D20ED4" w:rsidP="00D20ED4">
      <w:pPr>
        <w:spacing w:before="0"/>
        <w:ind w:left="1620"/>
        <w:contextualSpacing/>
        <w:rPr>
          <w:rFonts w:eastAsia="Calibri" w:cs="Arial"/>
          <w:sz w:val="24"/>
          <w:szCs w:val="24"/>
          <w:lang w:val="sr-Cyrl-RS"/>
        </w:rPr>
      </w:pPr>
      <w:r w:rsidRPr="00D20ED4">
        <w:rPr>
          <w:rFonts w:eastAsia="Calibri" w:cs="Arial"/>
          <w:sz w:val="24"/>
          <w:szCs w:val="24"/>
          <w:lang w:val="sr-Cyrl-RS"/>
        </w:rPr>
        <w:t xml:space="preserve">Због потребе сигурног удаљеног приступа ресурсима ЦНД, Понуђач је у обавези да реализује безбедну комуникациону везу до једне од приступних тачака које се налазе у објектима ЈП ЕПС на адресама Царице Милице 2, Масарикова 1-3 или Балканска 13 у Београду. Под безбедном комуникационом везом подразумева се веза реализована оптиком (минимално један пар оптичких влакана) или услуга типа </w:t>
      </w:r>
      <w:r w:rsidRPr="00D20ED4">
        <w:rPr>
          <w:rFonts w:eastAsia="Calibri" w:cs="Arial"/>
          <w:sz w:val="24"/>
          <w:szCs w:val="24"/>
        </w:rPr>
        <w:t xml:space="preserve">L3 VPN </w:t>
      </w:r>
      <w:r w:rsidRPr="00D20ED4">
        <w:rPr>
          <w:rFonts w:eastAsia="Calibri" w:cs="Arial"/>
          <w:sz w:val="24"/>
          <w:szCs w:val="24"/>
          <w:lang w:val="sr-Cyrl-RS"/>
        </w:rPr>
        <w:t xml:space="preserve">минималне приступне брзине </w:t>
      </w:r>
      <w:r w:rsidRPr="00D20ED4">
        <w:rPr>
          <w:rFonts w:eastAsia="Calibri" w:cs="Arial"/>
          <w:sz w:val="24"/>
          <w:szCs w:val="24"/>
        </w:rPr>
        <w:t>10</w:t>
      </w:r>
      <w:r w:rsidRPr="00D20ED4">
        <w:rPr>
          <w:rFonts w:eastAsia="Calibri" w:cs="Arial"/>
          <w:sz w:val="24"/>
          <w:szCs w:val="24"/>
          <w:lang w:val="sr-Cyrl-RS"/>
        </w:rPr>
        <w:t> </w:t>
      </w:r>
      <w:r w:rsidRPr="00D20ED4">
        <w:rPr>
          <w:rFonts w:eastAsia="Calibri" w:cs="Arial"/>
          <w:sz w:val="24"/>
          <w:szCs w:val="24"/>
        </w:rPr>
        <w:t>Mb/s</w:t>
      </w:r>
      <w:r w:rsidRPr="00D20ED4">
        <w:rPr>
          <w:rFonts w:eastAsia="Calibri" w:cs="Arial"/>
          <w:sz w:val="24"/>
          <w:szCs w:val="24"/>
          <w:lang w:val="sr-Cyrl-RS"/>
        </w:rPr>
        <w:t xml:space="preserve"> од приступне тачке ЈП ЕПС до локације Понуђача.</w:t>
      </w:r>
    </w:p>
    <w:p w14:paraId="5307CD45" w14:textId="77777777" w:rsidR="00D20ED4" w:rsidRPr="00D20ED4" w:rsidRDefault="00D20ED4" w:rsidP="00D20ED4">
      <w:pPr>
        <w:spacing w:before="0"/>
        <w:ind w:left="1620" w:hanging="900"/>
        <w:contextualSpacing/>
        <w:rPr>
          <w:rFonts w:eastAsia="Calibri" w:cs="Arial"/>
          <w:sz w:val="24"/>
          <w:szCs w:val="24"/>
          <w:lang w:val="sr-Cyrl-RS"/>
        </w:rPr>
      </w:pPr>
      <w:r w:rsidRPr="00D20ED4">
        <w:rPr>
          <w:rFonts w:cs="Arial"/>
          <w:sz w:val="24"/>
          <w:szCs w:val="24"/>
        </w:rPr>
        <w:t>III.1.2.3</w:t>
      </w:r>
      <w:r w:rsidRPr="00D20ED4">
        <w:rPr>
          <w:rFonts w:cs="Arial"/>
          <w:sz w:val="24"/>
          <w:szCs w:val="24"/>
          <w:lang w:val="sr-Latn-RS"/>
        </w:rPr>
        <w:tab/>
      </w:r>
      <w:r w:rsidRPr="00D20ED4">
        <w:rPr>
          <w:rFonts w:eastAsia="Calibri" w:cs="Arial"/>
          <w:sz w:val="24"/>
          <w:szCs w:val="24"/>
          <w:lang w:val="sr-Cyrl-RS"/>
        </w:rPr>
        <w:t>За повезивање локалне мреже Понуђача са мрежом ЈП ЕПС, Понуђач је у обавези да обезбеди додатну мрежну опрему и изврши повезивање своје локалне мреже са мрежом ЈП ЕПС, безбедном комуникационом везом из тачке III.1.2.2.</w:t>
      </w:r>
    </w:p>
    <w:p w14:paraId="6D5AA063" w14:textId="77777777" w:rsidR="00D20ED4" w:rsidRPr="00D20ED4" w:rsidRDefault="00D20ED4" w:rsidP="00D20ED4">
      <w:pPr>
        <w:spacing w:before="0"/>
        <w:ind w:left="1620" w:hanging="900"/>
        <w:contextualSpacing/>
        <w:rPr>
          <w:rFonts w:cs="Arial"/>
          <w:spacing w:val="3"/>
          <w:sz w:val="24"/>
          <w:szCs w:val="24"/>
        </w:rPr>
      </w:pPr>
      <w:r w:rsidRPr="00D20ED4">
        <w:rPr>
          <w:rFonts w:cs="Arial"/>
          <w:sz w:val="24"/>
          <w:szCs w:val="24"/>
        </w:rPr>
        <w:t>III.1.2.4</w:t>
      </w:r>
      <w:r w:rsidRPr="00D20ED4">
        <w:rPr>
          <w:rFonts w:eastAsia="Calibri" w:cs="Arial"/>
          <w:sz w:val="24"/>
          <w:szCs w:val="24"/>
          <w:lang w:val="sr-Latn-RS"/>
        </w:rPr>
        <w:t xml:space="preserve"> </w:t>
      </w:r>
      <w:r w:rsidRPr="00D20ED4">
        <w:rPr>
          <w:rFonts w:cs="Arial"/>
          <w:sz w:val="24"/>
          <w:szCs w:val="24"/>
        </w:rPr>
        <w:t>За</w:t>
      </w:r>
      <w:r w:rsidRPr="00D20ED4">
        <w:rPr>
          <w:rFonts w:cs="Arial"/>
          <w:spacing w:val="2"/>
          <w:sz w:val="24"/>
          <w:szCs w:val="24"/>
        </w:rPr>
        <w:t xml:space="preserve"> </w:t>
      </w:r>
      <w:r w:rsidRPr="00D20ED4">
        <w:rPr>
          <w:rFonts w:cs="Arial"/>
          <w:spacing w:val="-1"/>
          <w:sz w:val="24"/>
          <w:szCs w:val="24"/>
        </w:rPr>
        <w:t>п</w:t>
      </w:r>
      <w:r w:rsidRPr="00D20ED4">
        <w:rPr>
          <w:rFonts w:cs="Arial"/>
          <w:sz w:val="24"/>
          <w:szCs w:val="24"/>
        </w:rPr>
        <w:t>о</w:t>
      </w:r>
      <w:r w:rsidRPr="00D20ED4">
        <w:rPr>
          <w:rFonts w:cs="Arial"/>
          <w:spacing w:val="-1"/>
          <w:sz w:val="24"/>
          <w:szCs w:val="24"/>
        </w:rPr>
        <w:t>т</w:t>
      </w:r>
      <w:r w:rsidRPr="00D20ED4">
        <w:rPr>
          <w:rFonts w:cs="Arial"/>
          <w:sz w:val="24"/>
          <w:szCs w:val="24"/>
        </w:rPr>
        <w:t>р</w:t>
      </w:r>
      <w:r w:rsidRPr="00D20ED4">
        <w:rPr>
          <w:rFonts w:cs="Arial"/>
          <w:spacing w:val="-2"/>
          <w:sz w:val="24"/>
          <w:szCs w:val="24"/>
        </w:rPr>
        <w:t>е</w:t>
      </w:r>
      <w:r w:rsidRPr="00D20ED4">
        <w:rPr>
          <w:rFonts w:cs="Arial"/>
          <w:spacing w:val="1"/>
          <w:sz w:val="24"/>
          <w:szCs w:val="24"/>
        </w:rPr>
        <w:t>б</w:t>
      </w:r>
      <w:r w:rsidRPr="00D20ED4">
        <w:rPr>
          <w:rFonts w:cs="Arial"/>
          <w:sz w:val="24"/>
          <w:szCs w:val="24"/>
        </w:rPr>
        <w:t>е ра</w:t>
      </w:r>
      <w:r w:rsidRPr="00D20ED4">
        <w:rPr>
          <w:rFonts w:cs="Arial"/>
          <w:spacing w:val="-2"/>
          <w:sz w:val="24"/>
          <w:szCs w:val="24"/>
        </w:rPr>
        <w:t>д</w:t>
      </w:r>
      <w:r w:rsidRPr="00D20ED4">
        <w:rPr>
          <w:rFonts w:cs="Arial"/>
          <w:sz w:val="24"/>
          <w:szCs w:val="24"/>
        </w:rPr>
        <w:t>а</w:t>
      </w:r>
      <w:r w:rsidRPr="00D20ED4">
        <w:rPr>
          <w:rFonts w:cs="Arial"/>
          <w:spacing w:val="2"/>
          <w:sz w:val="24"/>
          <w:szCs w:val="24"/>
        </w:rPr>
        <w:t xml:space="preserve"> </w:t>
      </w:r>
      <w:r w:rsidRPr="00D20ED4">
        <w:rPr>
          <w:rFonts w:cs="Arial"/>
          <w:spacing w:val="-2"/>
          <w:sz w:val="24"/>
          <w:szCs w:val="24"/>
          <w:lang w:val="sr-Cyrl-RS"/>
        </w:rPr>
        <w:t>особља ЦНД</w:t>
      </w:r>
      <w:r w:rsidRPr="00D20ED4">
        <w:rPr>
          <w:rFonts w:cs="Arial"/>
          <w:spacing w:val="1"/>
          <w:sz w:val="24"/>
          <w:szCs w:val="24"/>
        </w:rPr>
        <w:t xml:space="preserve"> </w:t>
      </w:r>
      <w:r w:rsidRPr="00D20ED4">
        <w:rPr>
          <w:rFonts w:cs="Arial"/>
          <w:spacing w:val="1"/>
          <w:sz w:val="24"/>
          <w:szCs w:val="24"/>
          <w:lang w:val="sr-Cyrl-RS"/>
        </w:rPr>
        <w:t xml:space="preserve">које обезбеђује Понуђач </w:t>
      </w:r>
      <w:r w:rsidRPr="00D20ED4">
        <w:rPr>
          <w:rFonts w:cs="Arial"/>
          <w:spacing w:val="-1"/>
          <w:sz w:val="24"/>
          <w:szCs w:val="24"/>
        </w:rPr>
        <w:t>п</w:t>
      </w:r>
      <w:r w:rsidRPr="00D20ED4">
        <w:rPr>
          <w:rFonts w:cs="Arial"/>
          <w:sz w:val="24"/>
          <w:szCs w:val="24"/>
        </w:rPr>
        <w:t>о</w:t>
      </w:r>
      <w:r w:rsidRPr="00D20ED4">
        <w:rPr>
          <w:rFonts w:cs="Arial"/>
          <w:spacing w:val="-1"/>
          <w:sz w:val="24"/>
          <w:szCs w:val="24"/>
        </w:rPr>
        <w:t>т</w:t>
      </w:r>
      <w:r w:rsidRPr="00D20ED4">
        <w:rPr>
          <w:rFonts w:cs="Arial"/>
          <w:sz w:val="24"/>
          <w:szCs w:val="24"/>
        </w:rPr>
        <w:t>р</w:t>
      </w:r>
      <w:r w:rsidRPr="00D20ED4">
        <w:rPr>
          <w:rFonts w:cs="Arial"/>
          <w:spacing w:val="-2"/>
          <w:sz w:val="24"/>
          <w:szCs w:val="24"/>
        </w:rPr>
        <w:t>е</w:t>
      </w:r>
      <w:r w:rsidRPr="00D20ED4">
        <w:rPr>
          <w:rFonts w:cs="Arial"/>
          <w:spacing w:val="1"/>
          <w:sz w:val="24"/>
          <w:szCs w:val="24"/>
        </w:rPr>
        <w:t>б</w:t>
      </w:r>
      <w:r w:rsidRPr="00D20ED4">
        <w:rPr>
          <w:rFonts w:cs="Arial"/>
          <w:spacing w:val="-1"/>
          <w:sz w:val="24"/>
          <w:szCs w:val="24"/>
        </w:rPr>
        <w:t>н</w:t>
      </w:r>
      <w:r w:rsidRPr="00D20ED4">
        <w:rPr>
          <w:rFonts w:cs="Arial"/>
          <w:spacing w:val="-1"/>
          <w:sz w:val="24"/>
          <w:szCs w:val="24"/>
          <w:lang w:val="sr-Cyrl-RS"/>
        </w:rPr>
        <w:t>о</w:t>
      </w:r>
      <w:r w:rsidRPr="00D20ED4">
        <w:rPr>
          <w:rFonts w:cs="Arial"/>
          <w:sz w:val="24"/>
          <w:szCs w:val="24"/>
        </w:rPr>
        <w:t xml:space="preserve"> </w:t>
      </w:r>
      <w:r w:rsidRPr="00D20ED4">
        <w:rPr>
          <w:rFonts w:cs="Arial"/>
          <w:sz w:val="24"/>
          <w:szCs w:val="24"/>
          <w:lang w:val="sr-Cyrl-RS"/>
        </w:rPr>
        <w:t xml:space="preserve">је да у намеском простору постоје најмање два радна места опремљена </w:t>
      </w:r>
      <w:r w:rsidRPr="00D20ED4">
        <w:rPr>
          <w:rFonts w:cs="Arial"/>
          <w:sz w:val="24"/>
          <w:szCs w:val="24"/>
        </w:rPr>
        <w:t>о</w:t>
      </w:r>
      <w:r w:rsidRPr="00D20ED4">
        <w:rPr>
          <w:rFonts w:cs="Arial"/>
          <w:spacing w:val="1"/>
          <w:sz w:val="24"/>
          <w:szCs w:val="24"/>
        </w:rPr>
        <w:t>д</w:t>
      </w:r>
      <w:r w:rsidRPr="00D20ED4">
        <w:rPr>
          <w:rFonts w:cs="Arial"/>
          <w:spacing w:val="-2"/>
          <w:sz w:val="24"/>
          <w:szCs w:val="24"/>
        </w:rPr>
        <w:t>г</w:t>
      </w:r>
      <w:r w:rsidRPr="00D20ED4">
        <w:rPr>
          <w:rFonts w:cs="Arial"/>
          <w:sz w:val="24"/>
          <w:szCs w:val="24"/>
        </w:rPr>
        <w:t>о</w:t>
      </w:r>
      <w:r w:rsidRPr="00D20ED4">
        <w:rPr>
          <w:rFonts w:cs="Arial"/>
          <w:spacing w:val="-1"/>
          <w:sz w:val="24"/>
          <w:szCs w:val="24"/>
        </w:rPr>
        <w:t>в</w:t>
      </w:r>
      <w:r w:rsidRPr="00D20ED4">
        <w:rPr>
          <w:rFonts w:cs="Arial"/>
          <w:sz w:val="24"/>
          <w:szCs w:val="24"/>
        </w:rPr>
        <w:t>ар</w:t>
      </w:r>
      <w:r w:rsidRPr="00D20ED4">
        <w:rPr>
          <w:rFonts w:cs="Arial"/>
          <w:spacing w:val="-2"/>
          <w:sz w:val="24"/>
          <w:szCs w:val="24"/>
        </w:rPr>
        <w:t>а</w:t>
      </w:r>
      <w:r w:rsidRPr="00D20ED4">
        <w:rPr>
          <w:rFonts w:cs="Arial"/>
          <w:spacing w:val="-1"/>
          <w:sz w:val="24"/>
          <w:szCs w:val="24"/>
        </w:rPr>
        <w:t>ј</w:t>
      </w:r>
      <w:r w:rsidRPr="00D20ED4">
        <w:rPr>
          <w:rFonts w:cs="Arial"/>
          <w:spacing w:val="-2"/>
          <w:sz w:val="24"/>
          <w:szCs w:val="24"/>
        </w:rPr>
        <w:t>у</w:t>
      </w:r>
      <w:r w:rsidRPr="00D20ED4">
        <w:rPr>
          <w:rFonts w:cs="Arial"/>
          <w:sz w:val="24"/>
          <w:szCs w:val="24"/>
        </w:rPr>
        <w:t>ћи</w:t>
      </w:r>
      <w:r w:rsidRPr="00D20ED4">
        <w:rPr>
          <w:rFonts w:cs="Arial"/>
          <w:sz w:val="24"/>
          <w:szCs w:val="24"/>
          <w:lang w:val="sr-Cyrl-RS"/>
        </w:rPr>
        <w:t>м</w:t>
      </w:r>
      <w:r w:rsidRPr="00D20ED4">
        <w:rPr>
          <w:rFonts w:cs="Arial"/>
          <w:sz w:val="24"/>
          <w:szCs w:val="24"/>
        </w:rPr>
        <w:t xml:space="preserve"> </w:t>
      </w:r>
      <w:r w:rsidRPr="00D20ED4">
        <w:rPr>
          <w:rFonts w:cs="Arial"/>
          <w:spacing w:val="-1"/>
          <w:sz w:val="24"/>
          <w:szCs w:val="24"/>
        </w:rPr>
        <w:t>п</w:t>
      </w:r>
      <w:r w:rsidRPr="00D20ED4">
        <w:rPr>
          <w:rFonts w:cs="Arial"/>
          <w:sz w:val="24"/>
          <w:szCs w:val="24"/>
        </w:rPr>
        <w:t>ерсо</w:t>
      </w:r>
      <w:r w:rsidRPr="00D20ED4">
        <w:rPr>
          <w:rFonts w:cs="Arial"/>
          <w:spacing w:val="-1"/>
          <w:sz w:val="24"/>
          <w:szCs w:val="24"/>
        </w:rPr>
        <w:t>н</w:t>
      </w:r>
      <w:r w:rsidRPr="00D20ED4">
        <w:rPr>
          <w:rFonts w:cs="Arial"/>
          <w:sz w:val="24"/>
          <w:szCs w:val="24"/>
        </w:rPr>
        <w:t>ал</w:t>
      </w:r>
      <w:r w:rsidRPr="00D20ED4">
        <w:rPr>
          <w:rFonts w:cs="Arial"/>
          <w:spacing w:val="-1"/>
          <w:sz w:val="24"/>
          <w:szCs w:val="24"/>
        </w:rPr>
        <w:t>н</w:t>
      </w:r>
      <w:r w:rsidRPr="00D20ED4">
        <w:rPr>
          <w:rFonts w:cs="Arial"/>
          <w:sz w:val="24"/>
          <w:szCs w:val="24"/>
        </w:rPr>
        <w:t>и</w:t>
      </w:r>
      <w:r w:rsidRPr="00D20ED4">
        <w:rPr>
          <w:rFonts w:cs="Arial"/>
          <w:sz w:val="24"/>
          <w:szCs w:val="24"/>
          <w:lang w:val="sr-Cyrl-RS"/>
        </w:rPr>
        <w:t>м</w:t>
      </w:r>
      <w:r w:rsidRPr="00D20ED4">
        <w:rPr>
          <w:rFonts w:cs="Arial"/>
          <w:sz w:val="24"/>
          <w:szCs w:val="24"/>
        </w:rPr>
        <w:t xml:space="preserve"> ра</w:t>
      </w:r>
      <w:r w:rsidRPr="00D20ED4">
        <w:rPr>
          <w:rFonts w:cs="Arial"/>
          <w:spacing w:val="-1"/>
          <w:sz w:val="24"/>
          <w:szCs w:val="24"/>
        </w:rPr>
        <w:t>ч</w:t>
      </w:r>
      <w:r w:rsidRPr="00D20ED4">
        <w:rPr>
          <w:rFonts w:cs="Arial"/>
          <w:spacing w:val="-2"/>
          <w:sz w:val="24"/>
          <w:szCs w:val="24"/>
        </w:rPr>
        <w:t>у</w:t>
      </w:r>
      <w:r w:rsidRPr="00D20ED4">
        <w:rPr>
          <w:rFonts w:cs="Arial"/>
          <w:spacing w:val="-1"/>
          <w:sz w:val="24"/>
          <w:szCs w:val="24"/>
        </w:rPr>
        <w:t>н</w:t>
      </w:r>
      <w:r w:rsidRPr="00D20ED4">
        <w:rPr>
          <w:rFonts w:cs="Arial"/>
          <w:sz w:val="24"/>
          <w:szCs w:val="24"/>
        </w:rPr>
        <w:t>ар</w:t>
      </w:r>
      <w:r w:rsidRPr="00D20ED4">
        <w:rPr>
          <w:rFonts w:cs="Arial"/>
          <w:spacing w:val="-3"/>
          <w:sz w:val="24"/>
          <w:szCs w:val="24"/>
        </w:rPr>
        <w:t>и</w:t>
      </w:r>
      <w:r w:rsidRPr="00D20ED4">
        <w:rPr>
          <w:rFonts w:cs="Arial"/>
          <w:spacing w:val="-3"/>
          <w:sz w:val="24"/>
          <w:szCs w:val="24"/>
          <w:lang w:val="sr-Cyrl-RS"/>
        </w:rPr>
        <w:t>ма и мониторима минималне дијагонале 50“</w:t>
      </w:r>
      <w:r w:rsidRPr="00D20ED4">
        <w:rPr>
          <w:rFonts w:cs="Arial"/>
          <w:sz w:val="24"/>
          <w:szCs w:val="24"/>
          <w:lang w:val="sr-Cyrl-RS"/>
        </w:rPr>
        <w:t xml:space="preserve"> за</w:t>
      </w:r>
      <w:r w:rsidRPr="00D20ED4">
        <w:rPr>
          <w:rFonts w:cs="Arial"/>
          <w:spacing w:val="2"/>
          <w:sz w:val="24"/>
          <w:szCs w:val="24"/>
        </w:rPr>
        <w:t xml:space="preserve"> </w:t>
      </w:r>
      <w:r w:rsidRPr="00D20ED4">
        <w:rPr>
          <w:rFonts w:cs="Arial"/>
          <w:spacing w:val="-1"/>
          <w:sz w:val="24"/>
          <w:szCs w:val="24"/>
        </w:rPr>
        <w:t>п</w:t>
      </w:r>
      <w:r w:rsidRPr="00D20ED4">
        <w:rPr>
          <w:rFonts w:cs="Arial"/>
          <w:sz w:val="24"/>
          <w:szCs w:val="24"/>
        </w:rPr>
        <w:t>р</w:t>
      </w:r>
      <w:r w:rsidRPr="00D20ED4">
        <w:rPr>
          <w:rFonts w:cs="Arial"/>
          <w:spacing w:val="-1"/>
          <w:sz w:val="24"/>
          <w:szCs w:val="24"/>
        </w:rPr>
        <w:t>и</w:t>
      </w:r>
      <w:r w:rsidRPr="00D20ED4">
        <w:rPr>
          <w:rFonts w:cs="Arial"/>
          <w:spacing w:val="1"/>
          <w:sz w:val="24"/>
          <w:szCs w:val="24"/>
        </w:rPr>
        <w:t>к</w:t>
      </w:r>
      <w:r w:rsidRPr="00D20ED4">
        <w:rPr>
          <w:rFonts w:cs="Arial"/>
          <w:sz w:val="24"/>
          <w:szCs w:val="24"/>
        </w:rPr>
        <w:t>аз</w:t>
      </w:r>
      <w:r w:rsidRPr="00D20ED4">
        <w:rPr>
          <w:rFonts w:cs="Arial"/>
          <w:spacing w:val="1"/>
          <w:sz w:val="24"/>
          <w:szCs w:val="24"/>
        </w:rPr>
        <w:t xml:space="preserve"> </w:t>
      </w:r>
      <w:r w:rsidRPr="00D20ED4">
        <w:rPr>
          <w:rFonts w:cs="Arial"/>
          <w:spacing w:val="-1"/>
          <w:sz w:val="24"/>
          <w:szCs w:val="24"/>
        </w:rPr>
        <w:t>п</w:t>
      </w:r>
      <w:r w:rsidRPr="00D20ED4">
        <w:rPr>
          <w:rFonts w:cs="Arial"/>
          <w:sz w:val="24"/>
          <w:szCs w:val="24"/>
        </w:rPr>
        <w:t>о</w:t>
      </w:r>
      <w:r w:rsidRPr="00D20ED4">
        <w:rPr>
          <w:rFonts w:cs="Arial"/>
          <w:spacing w:val="1"/>
          <w:sz w:val="24"/>
          <w:szCs w:val="24"/>
        </w:rPr>
        <w:t>д</w:t>
      </w:r>
      <w:r w:rsidRPr="00D20ED4">
        <w:rPr>
          <w:rFonts w:cs="Arial"/>
          <w:sz w:val="24"/>
          <w:szCs w:val="24"/>
        </w:rPr>
        <w:t>а</w:t>
      </w:r>
      <w:r w:rsidRPr="00D20ED4">
        <w:rPr>
          <w:rFonts w:cs="Arial"/>
          <w:spacing w:val="-3"/>
          <w:sz w:val="24"/>
          <w:szCs w:val="24"/>
        </w:rPr>
        <w:t>т</w:t>
      </w:r>
      <w:r w:rsidRPr="00D20ED4">
        <w:rPr>
          <w:rFonts w:cs="Arial"/>
          <w:sz w:val="24"/>
          <w:szCs w:val="24"/>
        </w:rPr>
        <w:t>а</w:t>
      </w:r>
      <w:r w:rsidRPr="00D20ED4">
        <w:rPr>
          <w:rFonts w:cs="Arial"/>
          <w:spacing w:val="1"/>
          <w:sz w:val="24"/>
          <w:szCs w:val="24"/>
        </w:rPr>
        <w:t>к</w:t>
      </w:r>
      <w:r w:rsidRPr="00D20ED4">
        <w:rPr>
          <w:rFonts w:cs="Arial"/>
          <w:sz w:val="24"/>
          <w:szCs w:val="24"/>
        </w:rPr>
        <w:t>а са</w:t>
      </w:r>
      <w:r w:rsidRPr="00D20ED4">
        <w:rPr>
          <w:rFonts w:cs="Arial"/>
          <w:spacing w:val="2"/>
          <w:sz w:val="24"/>
          <w:szCs w:val="24"/>
        </w:rPr>
        <w:t xml:space="preserve"> </w:t>
      </w:r>
      <w:r w:rsidRPr="00D20ED4">
        <w:rPr>
          <w:rFonts w:cs="Arial"/>
          <w:sz w:val="24"/>
          <w:szCs w:val="24"/>
        </w:rPr>
        <w:t>с</w:t>
      </w:r>
      <w:r w:rsidRPr="00D20ED4">
        <w:rPr>
          <w:rFonts w:cs="Arial"/>
          <w:spacing w:val="-1"/>
          <w:sz w:val="24"/>
          <w:szCs w:val="24"/>
        </w:rPr>
        <w:t>и</w:t>
      </w:r>
      <w:r w:rsidRPr="00D20ED4">
        <w:rPr>
          <w:rFonts w:cs="Arial"/>
          <w:spacing w:val="-2"/>
          <w:sz w:val="24"/>
          <w:szCs w:val="24"/>
        </w:rPr>
        <w:t>с</w:t>
      </w:r>
      <w:r w:rsidRPr="00D20ED4">
        <w:rPr>
          <w:rFonts w:cs="Arial"/>
          <w:sz w:val="24"/>
          <w:szCs w:val="24"/>
        </w:rPr>
        <w:t>тема</w:t>
      </w:r>
      <w:r w:rsidRPr="00D20ED4">
        <w:rPr>
          <w:rFonts w:cs="Arial"/>
          <w:spacing w:val="2"/>
          <w:sz w:val="24"/>
          <w:szCs w:val="24"/>
        </w:rPr>
        <w:t xml:space="preserve"> </w:t>
      </w:r>
      <w:r w:rsidRPr="00D20ED4">
        <w:rPr>
          <w:rFonts w:cs="Arial"/>
          <w:spacing w:val="-1"/>
          <w:sz w:val="24"/>
          <w:szCs w:val="24"/>
        </w:rPr>
        <w:t>з</w:t>
      </w:r>
      <w:r w:rsidRPr="00D20ED4">
        <w:rPr>
          <w:rFonts w:cs="Arial"/>
          <w:sz w:val="24"/>
          <w:szCs w:val="24"/>
        </w:rPr>
        <w:t>а</w:t>
      </w:r>
      <w:r w:rsidRPr="00D20ED4">
        <w:rPr>
          <w:rFonts w:cs="Arial"/>
          <w:spacing w:val="2"/>
          <w:sz w:val="24"/>
          <w:szCs w:val="24"/>
        </w:rPr>
        <w:t xml:space="preserve"> </w:t>
      </w:r>
      <w:r w:rsidRPr="00D20ED4">
        <w:rPr>
          <w:rFonts w:cs="Arial"/>
          <w:spacing w:val="1"/>
          <w:sz w:val="24"/>
          <w:szCs w:val="24"/>
        </w:rPr>
        <w:t>д</w:t>
      </w:r>
      <w:r w:rsidRPr="00D20ED4">
        <w:rPr>
          <w:rFonts w:cs="Arial"/>
          <w:sz w:val="24"/>
          <w:szCs w:val="24"/>
        </w:rPr>
        <w:t>аљ</w:t>
      </w:r>
      <w:r w:rsidRPr="00D20ED4">
        <w:rPr>
          <w:rFonts w:cs="Arial"/>
          <w:spacing w:val="-1"/>
          <w:sz w:val="24"/>
          <w:szCs w:val="24"/>
        </w:rPr>
        <w:t>и</w:t>
      </w:r>
      <w:r w:rsidRPr="00D20ED4">
        <w:rPr>
          <w:rFonts w:cs="Arial"/>
          <w:spacing w:val="-3"/>
          <w:sz w:val="24"/>
          <w:szCs w:val="24"/>
        </w:rPr>
        <w:t>н</w:t>
      </w:r>
      <w:r w:rsidRPr="00D20ED4">
        <w:rPr>
          <w:rFonts w:cs="Arial"/>
          <w:sz w:val="24"/>
          <w:szCs w:val="24"/>
        </w:rPr>
        <w:t>с</w:t>
      </w:r>
      <w:r w:rsidRPr="00D20ED4">
        <w:rPr>
          <w:rFonts w:cs="Arial"/>
          <w:spacing w:val="1"/>
          <w:sz w:val="24"/>
          <w:szCs w:val="24"/>
        </w:rPr>
        <w:t>к</w:t>
      </w:r>
      <w:r w:rsidRPr="00D20ED4">
        <w:rPr>
          <w:rFonts w:cs="Arial"/>
          <w:sz w:val="24"/>
          <w:szCs w:val="24"/>
        </w:rPr>
        <w:t>и</w:t>
      </w:r>
      <w:r w:rsidRPr="00D20ED4">
        <w:rPr>
          <w:rFonts w:cs="Arial"/>
          <w:spacing w:val="1"/>
          <w:sz w:val="24"/>
          <w:szCs w:val="24"/>
        </w:rPr>
        <w:t xml:space="preserve"> </w:t>
      </w:r>
      <w:r w:rsidRPr="00D20ED4">
        <w:rPr>
          <w:rFonts w:cs="Arial"/>
          <w:spacing w:val="-1"/>
          <w:sz w:val="24"/>
          <w:szCs w:val="24"/>
        </w:rPr>
        <w:t>н</w:t>
      </w:r>
      <w:r w:rsidRPr="00D20ED4">
        <w:rPr>
          <w:rFonts w:cs="Arial"/>
          <w:sz w:val="24"/>
          <w:szCs w:val="24"/>
        </w:rPr>
        <w:t>а</w:t>
      </w:r>
      <w:r w:rsidRPr="00D20ED4">
        <w:rPr>
          <w:rFonts w:cs="Arial"/>
          <w:spacing w:val="1"/>
          <w:sz w:val="24"/>
          <w:szCs w:val="24"/>
        </w:rPr>
        <w:t>д</w:t>
      </w:r>
      <w:r w:rsidRPr="00D20ED4">
        <w:rPr>
          <w:rFonts w:cs="Arial"/>
          <w:spacing w:val="-1"/>
          <w:sz w:val="24"/>
          <w:szCs w:val="24"/>
        </w:rPr>
        <w:t>з</w:t>
      </w:r>
      <w:r w:rsidRPr="00D20ED4">
        <w:rPr>
          <w:rFonts w:cs="Arial"/>
          <w:sz w:val="24"/>
          <w:szCs w:val="24"/>
        </w:rPr>
        <w:t xml:space="preserve">ор . </w:t>
      </w:r>
      <w:r w:rsidRPr="00D20ED4">
        <w:rPr>
          <w:rFonts w:cs="Arial"/>
          <w:spacing w:val="-1"/>
          <w:sz w:val="24"/>
          <w:szCs w:val="24"/>
        </w:rPr>
        <w:t>Ов</w:t>
      </w:r>
      <w:r w:rsidRPr="00D20ED4">
        <w:rPr>
          <w:rFonts w:cs="Arial"/>
          <w:sz w:val="24"/>
          <w:szCs w:val="24"/>
        </w:rPr>
        <w:t>а</w:t>
      </w:r>
      <w:r w:rsidRPr="00D20ED4">
        <w:rPr>
          <w:rFonts w:cs="Arial"/>
          <w:spacing w:val="1"/>
          <w:sz w:val="24"/>
          <w:szCs w:val="24"/>
        </w:rPr>
        <w:t>к</w:t>
      </w:r>
      <w:r w:rsidRPr="00D20ED4">
        <w:rPr>
          <w:rFonts w:cs="Arial"/>
          <w:spacing w:val="-1"/>
          <w:sz w:val="24"/>
          <w:szCs w:val="24"/>
        </w:rPr>
        <w:t>в</w:t>
      </w:r>
      <w:r w:rsidRPr="00D20ED4">
        <w:rPr>
          <w:rFonts w:cs="Arial"/>
          <w:sz w:val="24"/>
          <w:szCs w:val="24"/>
        </w:rPr>
        <w:t>и мо</w:t>
      </w:r>
      <w:r w:rsidRPr="00D20ED4">
        <w:rPr>
          <w:rFonts w:cs="Arial"/>
          <w:spacing w:val="-1"/>
          <w:sz w:val="24"/>
          <w:szCs w:val="24"/>
        </w:rPr>
        <w:t>ни</w:t>
      </w:r>
      <w:r w:rsidRPr="00D20ED4">
        <w:rPr>
          <w:rFonts w:cs="Arial"/>
          <w:sz w:val="24"/>
          <w:szCs w:val="24"/>
        </w:rPr>
        <w:t xml:space="preserve">тори су </w:t>
      </w:r>
      <w:r w:rsidRPr="00D20ED4">
        <w:rPr>
          <w:rFonts w:cs="Arial"/>
          <w:spacing w:val="-1"/>
          <w:sz w:val="24"/>
          <w:szCs w:val="24"/>
        </w:rPr>
        <w:t>п</w:t>
      </w:r>
      <w:r w:rsidRPr="00D20ED4">
        <w:rPr>
          <w:rFonts w:cs="Arial"/>
          <w:sz w:val="24"/>
          <w:szCs w:val="24"/>
        </w:rPr>
        <w:t>о</w:t>
      </w:r>
      <w:r w:rsidRPr="00D20ED4">
        <w:rPr>
          <w:rFonts w:cs="Arial"/>
          <w:spacing w:val="-1"/>
          <w:sz w:val="24"/>
          <w:szCs w:val="24"/>
        </w:rPr>
        <w:t>т</w:t>
      </w:r>
      <w:r w:rsidRPr="00D20ED4">
        <w:rPr>
          <w:rFonts w:cs="Arial"/>
          <w:sz w:val="24"/>
          <w:szCs w:val="24"/>
        </w:rPr>
        <w:t>ре</w:t>
      </w:r>
      <w:r w:rsidRPr="00D20ED4">
        <w:rPr>
          <w:rFonts w:cs="Arial"/>
          <w:spacing w:val="1"/>
          <w:sz w:val="24"/>
          <w:szCs w:val="24"/>
        </w:rPr>
        <w:t>б</w:t>
      </w:r>
      <w:r w:rsidRPr="00D20ED4">
        <w:rPr>
          <w:rFonts w:cs="Arial"/>
          <w:spacing w:val="-1"/>
          <w:sz w:val="24"/>
          <w:szCs w:val="24"/>
        </w:rPr>
        <w:t>н</w:t>
      </w:r>
      <w:r w:rsidRPr="00D20ED4">
        <w:rPr>
          <w:rFonts w:cs="Arial"/>
          <w:sz w:val="24"/>
          <w:szCs w:val="24"/>
        </w:rPr>
        <w:t xml:space="preserve">и </w:t>
      </w:r>
      <w:r w:rsidRPr="00D20ED4">
        <w:rPr>
          <w:rFonts w:cs="Arial"/>
          <w:spacing w:val="-2"/>
          <w:sz w:val="24"/>
          <w:szCs w:val="24"/>
        </w:rPr>
        <w:t>к</w:t>
      </w:r>
      <w:r w:rsidRPr="00D20ED4">
        <w:rPr>
          <w:rFonts w:cs="Arial"/>
          <w:sz w:val="24"/>
          <w:szCs w:val="24"/>
        </w:rPr>
        <w:t>а</w:t>
      </w:r>
      <w:r w:rsidRPr="00D20ED4">
        <w:rPr>
          <w:rFonts w:cs="Arial"/>
          <w:spacing w:val="1"/>
          <w:sz w:val="24"/>
          <w:szCs w:val="24"/>
        </w:rPr>
        <w:t>к</w:t>
      </w:r>
      <w:r w:rsidRPr="00D20ED4">
        <w:rPr>
          <w:rFonts w:cs="Arial"/>
          <w:sz w:val="24"/>
          <w:szCs w:val="24"/>
        </w:rPr>
        <w:t xml:space="preserve">о </w:t>
      </w:r>
      <w:r w:rsidRPr="00D20ED4">
        <w:rPr>
          <w:rFonts w:cs="Arial"/>
          <w:spacing w:val="1"/>
          <w:sz w:val="24"/>
          <w:szCs w:val="24"/>
        </w:rPr>
        <w:t>б</w:t>
      </w:r>
      <w:r w:rsidRPr="00D20ED4">
        <w:rPr>
          <w:rFonts w:cs="Arial"/>
          <w:sz w:val="24"/>
          <w:szCs w:val="24"/>
        </w:rPr>
        <w:t xml:space="preserve">и се </w:t>
      </w:r>
      <w:r w:rsidRPr="00D20ED4">
        <w:rPr>
          <w:rFonts w:cs="Arial"/>
          <w:spacing w:val="-1"/>
          <w:sz w:val="24"/>
          <w:szCs w:val="24"/>
        </w:rPr>
        <w:t>п</w:t>
      </w:r>
      <w:r w:rsidRPr="00D20ED4">
        <w:rPr>
          <w:rFonts w:cs="Arial"/>
          <w:spacing w:val="-2"/>
          <w:sz w:val="24"/>
          <w:szCs w:val="24"/>
        </w:rPr>
        <w:t>о</w:t>
      </w:r>
      <w:r w:rsidRPr="00D20ED4">
        <w:rPr>
          <w:rFonts w:cs="Arial"/>
          <w:spacing w:val="1"/>
          <w:sz w:val="24"/>
          <w:szCs w:val="24"/>
        </w:rPr>
        <w:t>д</w:t>
      </w:r>
      <w:r w:rsidRPr="00D20ED4">
        <w:rPr>
          <w:rFonts w:cs="Arial"/>
          <w:sz w:val="24"/>
          <w:szCs w:val="24"/>
        </w:rPr>
        <w:t>а</w:t>
      </w:r>
      <w:r w:rsidRPr="00D20ED4">
        <w:rPr>
          <w:rFonts w:cs="Arial"/>
          <w:spacing w:val="-1"/>
          <w:sz w:val="24"/>
          <w:szCs w:val="24"/>
        </w:rPr>
        <w:t>ц</w:t>
      </w:r>
      <w:r w:rsidRPr="00D20ED4">
        <w:rPr>
          <w:rFonts w:cs="Arial"/>
          <w:sz w:val="24"/>
          <w:szCs w:val="24"/>
        </w:rPr>
        <w:t xml:space="preserve">и са </w:t>
      </w:r>
      <w:r w:rsidRPr="00D20ED4">
        <w:rPr>
          <w:rFonts w:cs="Arial"/>
          <w:spacing w:val="-1"/>
          <w:sz w:val="24"/>
          <w:szCs w:val="24"/>
        </w:rPr>
        <w:t>ви</w:t>
      </w:r>
      <w:r w:rsidRPr="00D20ED4">
        <w:rPr>
          <w:rFonts w:cs="Arial"/>
          <w:sz w:val="24"/>
          <w:szCs w:val="24"/>
        </w:rPr>
        <w:t>ше с</w:t>
      </w:r>
      <w:r w:rsidRPr="00D20ED4">
        <w:rPr>
          <w:rFonts w:cs="Arial"/>
          <w:spacing w:val="-3"/>
          <w:sz w:val="24"/>
          <w:szCs w:val="24"/>
        </w:rPr>
        <w:t>и</w:t>
      </w:r>
      <w:r w:rsidRPr="00D20ED4">
        <w:rPr>
          <w:rFonts w:cs="Arial"/>
          <w:sz w:val="24"/>
          <w:szCs w:val="24"/>
        </w:rPr>
        <w:t xml:space="preserve">стема </w:t>
      </w:r>
      <w:r w:rsidRPr="00D20ED4">
        <w:rPr>
          <w:rFonts w:cs="Arial"/>
          <w:spacing w:val="-1"/>
          <w:sz w:val="24"/>
          <w:szCs w:val="24"/>
        </w:rPr>
        <w:t>з</w:t>
      </w:r>
      <w:r w:rsidRPr="00D20ED4">
        <w:rPr>
          <w:rFonts w:cs="Arial"/>
          <w:sz w:val="24"/>
          <w:szCs w:val="24"/>
        </w:rPr>
        <w:t xml:space="preserve">а </w:t>
      </w:r>
      <w:r w:rsidRPr="00D20ED4">
        <w:rPr>
          <w:rFonts w:cs="Arial"/>
          <w:spacing w:val="1"/>
          <w:sz w:val="24"/>
          <w:szCs w:val="24"/>
        </w:rPr>
        <w:t>к</w:t>
      </w:r>
      <w:r w:rsidRPr="00D20ED4">
        <w:rPr>
          <w:rFonts w:cs="Arial"/>
          <w:sz w:val="24"/>
          <w:szCs w:val="24"/>
        </w:rPr>
        <w:t>о</w:t>
      </w:r>
      <w:r w:rsidRPr="00D20ED4">
        <w:rPr>
          <w:rFonts w:cs="Arial"/>
          <w:spacing w:val="-1"/>
          <w:sz w:val="24"/>
          <w:szCs w:val="24"/>
        </w:rPr>
        <w:t>н</w:t>
      </w:r>
      <w:r w:rsidRPr="00D20ED4">
        <w:rPr>
          <w:rFonts w:cs="Arial"/>
          <w:sz w:val="24"/>
          <w:szCs w:val="24"/>
        </w:rPr>
        <w:t>т</w:t>
      </w:r>
      <w:r w:rsidRPr="00D20ED4">
        <w:rPr>
          <w:rFonts w:cs="Arial"/>
          <w:spacing w:val="-1"/>
          <w:sz w:val="24"/>
          <w:szCs w:val="24"/>
        </w:rPr>
        <w:t>ин</w:t>
      </w:r>
      <w:r w:rsidRPr="00D20ED4">
        <w:rPr>
          <w:rFonts w:cs="Arial"/>
          <w:spacing w:val="-2"/>
          <w:sz w:val="24"/>
          <w:szCs w:val="24"/>
        </w:rPr>
        <w:t>у</w:t>
      </w:r>
      <w:r w:rsidRPr="00D20ED4">
        <w:rPr>
          <w:rFonts w:cs="Arial"/>
          <w:sz w:val="24"/>
          <w:szCs w:val="24"/>
        </w:rPr>
        <w:t>ал</w:t>
      </w:r>
      <w:r w:rsidRPr="00D20ED4">
        <w:rPr>
          <w:rFonts w:cs="Arial"/>
          <w:spacing w:val="-1"/>
          <w:sz w:val="24"/>
          <w:szCs w:val="24"/>
        </w:rPr>
        <w:t>н</w:t>
      </w:r>
      <w:r w:rsidRPr="00D20ED4">
        <w:rPr>
          <w:rFonts w:cs="Arial"/>
          <w:sz w:val="24"/>
          <w:szCs w:val="24"/>
        </w:rPr>
        <w:t xml:space="preserve">и </w:t>
      </w:r>
      <w:r w:rsidRPr="00D20ED4">
        <w:rPr>
          <w:rFonts w:cs="Arial"/>
          <w:spacing w:val="-1"/>
          <w:sz w:val="24"/>
          <w:szCs w:val="24"/>
        </w:rPr>
        <w:t>н</w:t>
      </w:r>
      <w:r w:rsidRPr="00D20ED4">
        <w:rPr>
          <w:rFonts w:cs="Arial"/>
          <w:sz w:val="24"/>
          <w:szCs w:val="24"/>
        </w:rPr>
        <w:t>а</w:t>
      </w:r>
      <w:r w:rsidRPr="00D20ED4">
        <w:rPr>
          <w:rFonts w:cs="Arial"/>
          <w:spacing w:val="1"/>
          <w:sz w:val="24"/>
          <w:szCs w:val="24"/>
        </w:rPr>
        <w:t>д</w:t>
      </w:r>
      <w:r w:rsidRPr="00D20ED4">
        <w:rPr>
          <w:rFonts w:cs="Arial"/>
          <w:spacing w:val="-1"/>
          <w:sz w:val="24"/>
          <w:szCs w:val="24"/>
        </w:rPr>
        <w:t>з</w:t>
      </w:r>
      <w:r w:rsidRPr="00D20ED4">
        <w:rPr>
          <w:rFonts w:cs="Arial"/>
          <w:spacing w:val="-2"/>
          <w:sz w:val="24"/>
          <w:szCs w:val="24"/>
        </w:rPr>
        <w:t>о</w:t>
      </w:r>
      <w:r w:rsidRPr="00D20ED4">
        <w:rPr>
          <w:rFonts w:cs="Arial"/>
          <w:sz w:val="24"/>
          <w:szCs w:val="24"/>
        </w:rPr>
        <w:t xml:space="preserve">р </w:t>
      </w:r>
      <w:r w:rsidRPr="00D20ED4">
        <w:rPr>
          <w:rFonts w:cs="Arial"/>
          <w:spacing w:val="-1"/>
          <w:sz w:val="24"/>
          <w:szCs w:val="24"/>
        </w:rPr>
        <w:t>и</w:t>
      </w:r>
      <w:r w:rsidRPr="00D20ED4">
        <w:rPr>
          <w:rFonts w:cs="Arial"/>
          <w:sz w:val="24"/>
          <w:szCs w:val="24"/>
        </w:rPr>
        <w:t>сто</w:t>
      </w:r>
      <w:r w:rsidRPr="00D20ED4">
        <w:rPr>
          <w:rFonts w:cs="Arial"/>
          <w:spacing w:val="-1"/>
          <w:sz w:val="24"/>
          <w:szCs w:val="24"/>
        </w:rPr>
        <w:t>в</w:t>
      </w:r>
      <w:r w:rsidRPr="00D20ED4">
        <w:rPr>
          <w:rFonts w:cs="Arial"/>
          <w:sz w:val="24"/>
          <w:szCs w:val="24"/>
        </w:rPr>
        <w:t>реме</w:t>
      </w:r>
      <w:r w:rsidRPr="00D20ED4">
        <w:rPr>
          <w:rFonts w:cs="Arial"/>
          <w:spacing w:val="-1"/>
          <w:sz w:val="24"/>
          <w:szCs w:val="24"/>
        </w:rPr>
        <w:t>н</w:t>
      </w:r>
      <w:r w:rsidRPr="00D20ED4">
        <w:rPr>
          <w:rFonts w:cs="Arial"/>
          <w:sz w:val="24"/>
          <w:szCs w:val="24"/>
        </w:rPr>
        <w:t xml:space="preserve">о </w:t>
      </w:r>
      <w:r w:rsidRPr="00D20ED4">
        <w:rPr>
          <w:rFonts w:cs="Arial"/>
          <w:spacing w:val="-1"/>
          <w:sz w:val="24"/>
          <w:szCs w:val="24"/>
        </w:rPr>
        <w:t>п</w:t>
      </w:r>
      <w:r w:rsidRPr="00D20ED4">
        <w:rPr>
          <w:rFonts w:cs="Arial"/>
          <w:sz w:val="24"/>
          <w:szCs w:val="24"/>
        </w:rPr>
        <w:t>р</w:t>
      </w:r>
      <w:r w:rsidRPr="00D20ED4">
        <w:rPr>
          <w:rFonts w:cs="Arial"/>
          <w:spacing w:val="-1"/>
          <w:sz w:val="24"/>
          <w:szCs w:val="24"/>
        </w:rPr>
        <w:t>и</w:t>
      </w:r>
      <w:r w:rsidRPr="00D20ED4">
        <w:rPr>
          <w:rFonts w:cs="Arial"/>
          <w:spacing w:val="1"/>
          <w:sz w:val="24"/>
          <w:szCs w:val="24"/>
        </w:rPr>
        <w:t>к</w:t>
      </w:r>
      <w:r w:rsidRPr="00D20ED4">
        <w:rPr>
          <w:rFonts w:cs="Arial"/>
          <w:sz w:val="24"/>
          <w:szCs w:val="24"/>
        </w:rPr>
        <w:t>а</w:t>
      </w:r>
      <w:r w:rsidRPr="00D20ED4">
        <w:rPr>
          <w:rFonts w:cs="Arial"/>
          <w:spacing w:val="-1"/>
          <w:sz w:val="24"/>
          <w:szCs w:val="24"/>
        </w:rPr>
        <w:t>зив</w:t>
      </w:r>
      <w:r w:rsidRPr="00D20ED4">
        <w:rPr>
          <w:rFonts w:cs="Arial"/>
          <w:sz w:val="24"/>
          <w:szCs w:val="24"/>
        </w:rPr>
        <w:t>а</w:t>
      </w:r>
      <w:r w:rsidRPr="00D20ED4">
        <w:rPr>
          <w:rFonts w:cs="Arial"/>
          <w:spacing w:val="-2"/>
          <w:sz w:val="24"/>
          <w:szCs w:val="24"/>
        </w:rPr>
        <w:t>л</w:t>
      </w:r>
      <w:r w:rsidRPr="00D20ED4">
        <w:rPr>
          <w:rFonts w:cs="Arial"/>
          <w:sz w:val="24"/>
          <w:szCs w:val="24"/>
        </w:rPr>
        <w:t xml:space="preserve">и </w:t>
      </w:r>
      <w:r w:rsidRPr="00D20ED4">
        <w:rPr>
          <w:rFonts w:cs="Arial"/>
          <w:spacing w:val="-1"/>
          <w:sz w:val="24"/>
          <w:szCs w:val="24"/>
        </w:rPr>
        <w:t>н</w:t>
      </w:r>
      <w:r w:rsidRPr="00D20ED4">
        <w:rPr>
          <w:rFonts w:cs="Arial"/>
          <w:sz w:val="24"/>
          <w:szCs w:val="24"/>
        </w:rPr>
        <w:t>а</w:t>
      </w:r>
      <w:r w:rsidRPr="00D20ED4">
        <w:rPr>
          <w:rFonts w:cs="Arial"/>
          <w:spacing w:val="1"/>
          <w:sz w:val="24"/>
          <w:szCs w:val="24"/>
        </w:rPr>
        <w:t xml:space="preserve"> </w:t>
      </w:r>
      <w:r w:rsidRPr="00D20ED4">
        <w:rPr>
          <w:rFonts w:cs="Arial"/>
          <w:spacing w:val="-1"/>
          <w:sz w:val="24"/>
          <w:szCs w:val="24"/>
        </w:rPr>
        <w:t>и</w:t>
      </w:r>
      <w:r w:rsidRPr="00D20ED4">
        <w:rPr>
          <w:rFonts w:cs="Arial"/>
          <w:sz w:val="24"/>
          <w:szCs w:val="24"/>
        </w:rPr>
        <w:t>стом мо</w:t>
      </w:r>
      <w:r w:rsidRPr="00D20ED4">
        <w:rPr>
          <w:rFonts w:cs="Arial"/>
          <w:spacing w:val="-1"/>
          <w:sz w:val="24"/>
          <w:szCs w:val="24"/>
        </w:rPr>
        <w:t>ни</w:t>
      </w:r>
      <w:r w:rsidRPr="00D20ED4">
        <w:rPr>
          <w:rFonts w:cs="Arial"/>
          <w:sz w:val="24"/>
          <w:szCs w:val="24"/>
        </w:rPr>
        <w:t>тор</w:t>
      </w:r>
      <w:r w:rsidRPr="00D20ED4">
        <w:rPr>
          <w:rFonts w:cs="Arial"/>
          <w:spacing w:val="-2"/>
          <w:sz w:val="24"/>
          <w:szCs w:val="24"/>
        </w:rPr>
        <w:t>у</w:t>
      </w:r>
      <w:r w:rsidRPr="00D20ED4">
        <w:rPr>
          <w:rFonts w:cs="Arial"/>
          <w:sz w:val="24"/>
          <w:szCs w:val="24"/>
        </w:rPr>
        <w:t>.</w:t>
      </w:r>
      <w:r w:rsidRPr="00D20ED4">
        <w:rPr>
          <w:rFonts w:cs="Arial"/>
          <w:spacing w:val="3"/>
          <w:sz w:val="24"/>
          <w:szCs w:val="24"/>
        </w:rPr>
        <w:t xml:space="preserve"> </w:t>
      </w:r>
    </w:p>
    <w:p w14:paraId="48C7EB61" w14:textId="77777777" w:rsidR="00D20ED4" w:rsidRPr="00D20ED4" w:rsidRDefault="00D20ED4" w:rsidP="00D20ED4">
      <w:pPr>
        <w:spacing w:before="0"/>
        <w:ind w:left="1620" w:hanging="900"/>
        <w:contextualSpacing/>
        <w:rPr>
          <w:rFonts w:eastAsia="Calibri" w:cs="Arial"/>
          <w:sz w:val="24"/>
          <w:szCs w:val="24"/>
          <w:lang w:val="sr-Cyrl-RS"/>
        </w:rPr>
      </w:pPr>
      <w:r w:rsidRPr="00D20ED4">
        <w:rPr>
          <w:rFonts w:cs="Arial"/>
          <w:spacing w:val="3"/>
          <w:sz w:val="24"/>
          <w:szCs w:val="24"/>
        </w:rPr>
        <w:lastRenderedPageBreak/>
        <w:t>III.1.2.5</w:t>
      </w:r>
      <w:r w:rsidRPr="00D20ED4">
        <w:rPr>
          <w:rFonts w:cs="Arial"/>
          <w:spacing w:val="3"/>
          <w:sz w:val="24"/>
          <w:szCs w:val="24"/>
        </w:rPr>
        <w:tab/>
      </w:r>
      <w:r w:rsidRPr="00D20ED4">
        <w:rPr>
          <w:rFonts w:cs="Arial"/>
          <w:spacing w:val="-1"/>
          <w:sz w:val="24"/>
          <w:szCs w:val="24"/>
        </w:rPr>
        <w:t>Н</w:t>
      </w:r>
      <w:r w:rsidRPr="00D20ED4">
        <w:rPr>
          <w:rFonts w:cs="Arial"/>
          <w:sz w:val="24"/>
          <w:szCs w:val="24"/>
        </w:rPr>
        <w:t>а</w:t>
      </w:r>
      <w:r w:rsidRPr="00D20ED4">
        <w:rPr>
          <w:rFonts w:cs="Arial"/>
          <w:spacing w:val="4"/>
          <w:sz w:val="24"/>
          <w:szCs w:val="24"/>
        </w:rPr>
        <w:t xml:space="preserve"> </w:t>
      </w:r>
      <w:r w:rsidRPr="00D20ED4">
        <w:rPr>
          <w:rFonts w:cs="Arial"/>
          <w:sz w:val="24"/>
          <w:szCs w:val="24"/>
        </w:rPr>
        <w:t>ос</w:t>
      </w:r>
      <w:r w:rsidRPr="00D20ED4">
        <w:rPr>
          <w:rFonts w:cs="Arial"/>
          <w:spacing w:val="-1"/>
          <w:sz w:val="24"/>
          <w:szCs w:val="24"/>
        </w:rPr>
        <w:t>н</w:t>
      </w:r>
      <w:r w:rsidRPr="00D20ED4">
        <w:rPr>
          <w:rFonts w:cs="Arial"/>
          <w:sz w:val="24"/>
          <w:szCs w:val="24"/>
        </w:rPr>
        <w:t>о</w:t>
      </w:r>
      <w:r w:rsidRPr="00D20ED4">
        <w:rPr>
          <w:rFonts w:cs="Arial"/>
          <w:spacing w:val="-1"/>
          <w:sz w:val="24"/>
          <w:szCs w:val="24"/>
        </w:rPr>
        <w:t>в</w:t>
      </w:r>
      <w:r w:rsidRPr="00D20ED4">
        <w:rPr>
          <w:rFonts w:cs="Arial"/>
          <w:sz w:val="24"/>
          <w:szCs w:val="24"/>
        </w:rPr>
        <w:t>у</w:t>
      </w:r>
      <w:r w:rsidRPr="00D20ED4">
        <w:rPr>
          <w:rFonts w:cs="Arial"/>
          <w:spacing w:val="1"/>
          <w:sz w:val="24"/>
          <w:szCs w:val="24"/>
        </w:rPr>
        <w:t xml:space="preserve"> горњих захтева</w:t>
      </w:r>
      <w:r w:rsidRPr="00D20ED4">
        <w:rPr>
          <w:rFonts w:cs="Arial"/>
          <w:spacing w:val="1"/>
          <w:sz w:val="24"/>
          <w:szCs w:val="24"/>
          <w:lang w:val="sr-Cyrl-RS"/>
        </w:rPr>
        <w:t xml:space="preserve"> и захтева из усаглашеног Концептуалног дизајна (тач. III.1.1) </w:t>
      </w:r>
      <w:r w:rsidRPr="00D20ED4">
        <w:rPr>
          <w:rFonts w:cs="Arial"/>
          <w:spacing w:val="1"/>
          <w:sz w:val="24"/>
          <w:szCs w:val="24"/>
        </w:rPr>
        <w:t xml:space="preserve"> </w:t>
      </w:r>
      <w:r w:rsidRPr="00D20ED4">
        <w:rPr>
          <w:rFonts w:cs="Arial"/>
          <w:spacing w:val="1"/>
          <w:sz w:val="24"/>
          <w:szCs w:val="24"/>
          <w:lang w:val="sr-Cyrl-RS"/>
        </w:rPr>
        <w:t xml:space="preserve">биће дефинисана коначна спецификација </w:t>
      </w:r>
      <w:r w:rsidRPr="00D20ED4">
        <w:rPr>
          <w:rFonts w:cs="Arial"/>
          <w:sz w:val="24"/>
          <w:szCs w:val="24"/>
        </w:rPr>
        <w:t xml:space="preserve"> </w:t>
      </w:r>
      <w:r w:rsidRPr="00D20ED4">
        <w:rPr>
          <w:rFonts w:cs="Arial"/>
          <w:sz w:val="24"/>
          <w:szCs w:val="24"/>
          <w:lang w:val="sr-Cyrl-RS"/>
        </w:rPr>
        <w:t>услуге обезбеђивања неопходних ресурса на локацији</w:t>
      </w:r>
      <w:r w:rsidRPr="00D20ED4">
        <w:rPr>
          <w:rFonts w:cs="Arial"/>
          <w:sz w:val="24"/>
          <w:szCs w:val="24"/>
        </w:rPr>
        <w:t xml:space="preserve"> Понуђача потребн</w:t>
      </w:r>
      <w:r w:rsidRPr="00D20ED4">
        <w:rPr>
          <w:rFonts w:cs="Arial"/>
          <w:sz w:val="24"/>
          <w:szCs w:val="24"/>
          <w:lang w:val="sr-Cyrl-RS"/>
        </w:rPr>
        <w:t>их</w:t>
      </w:r>
      <w:r w:rsidRPr="00D20ED4">
        <w:rPr>
          <w:rFonts w:cs="Arial"/>
          <w:sz w:val="24"/>
          <w:szCs w:val="24"/>
        </w:rPr>
        <w:t xml:space="preserve"> за рад ЦНД</w:t>
      </w:r>
      <w:r w:rsidRPr="00D20ED4">
        <w:rPr>
          <w:rFonts w:cs="Arial"/>
          <w:sz w:val="24"/>
          <w:szCs w:val="24"/>
          <w:lang w:val="sr-Cyrl-RS"/>
        </w:rPr>
        <w:t>,</w:t>
      </w:r>
      <w:r w:rsidRPr="00D20ED4">
        <w:rPr>
          <w:rFonts w:cs="Arial"/>
          <w:sz w:val="24"/>
          <w:szCs w:val="24"/>
        </w:rPr>
        <w:t xml:space="preserve"> а коју обезбеђује Понуђач</w:t>
      </w:r>
      <w:r w:rsidRPr="00D20ED4">
        <w:rPr>
          <w:rFonts w:cs="Arial"/>
          <w:sz w:val="24"/>
          <w:szCs w:val="24"/>
          <w:lang w:val="sr-Cyrl-RS"/>
        </w:rPr>
        <w:t>. У овом тренутку минимални захтеви</w:t>
      </w:r>
      <w:r w:rsidRPr="00D20ED4">
        <w:rPr>
          <w:rFonts w:cs="Arial"/>
          <w:sz w:val="24"/>
          <w:szCs w:val="24"/>
        </w:rPr>
        <w:t xml:space="preserve"> приказан</w:t>
      </w:r>
      <w:r w:rsidRPr="00D20ED4">
        <w:rPr>
          <w:rFonts w:cs="Arial"/>
          <w:sz w:val="24"/>
          <w:szCs w:val="24"/>
          <w:lang w:val="sr-Cyrl-RS"/>
        </w:rPr>
        <w:t>и</w:t>
      </w:r>
      <w:r w:rsidRPr="00D20ED4">
        <w:rPr>
          <w:rFonts w:cs="Arial"/>
          <w:sz w:val="24"/>
          <w:szCs w:val="24"/>
        </w:rPr>
        <w:t xml:space="preserve"> </w:t>
      </w:r>
      <w:r w:rsidRPr="00D20ED4">
        <w:rPr>
          <w:rFonts w:cs="Arial"/>
          <w:sz w:val="24"/>
          <w:szCs w:val="24"/>
          <w:lang w:val="sr-Cyrl-RS"/>
        </w:rPr>
        <w:t xml:space="preserve">су </w:t>
      </w:r>
      <w:r w:rsidRPr="00D20ED4">
        <w:rPr>
          <w:rFonts w:cs="Arial"/>
          <w:sz w:val="24"/>
          <w:szCs w:val="24"/>
        </w:rPr>
        <w:t xml:space="preserve">у </w:t>
      </w:r>
      <w:r w:rsidRPr="00D20ED4">
        <w:rPr>
          <w:rFonts w:cs="Arial"/>
          <w:sz w:val="24"/>
          <w:szCs w:val="24"/>
          <w:lang w:val="sr-Cyrl-RS"/>
        </w:rPr>
        <w:t>доњој т</w:t>
      </w:r>
      <w:r w:rsidRPr="00D20ED4">
        <w:rPr>
          <w:rFonts w:cs="Arial"/>
          <w:sz w:val="24"/>
          <w:szCs w:val="24"/>
        </w:rPr>
        <w:t>абели</w:t>
      </w:r>
      <w:r w:rsidRPr="00D20ED4">
        <w:rPr>
          <w:rFonts w:cs="Arial"/>
          <w:sz w:val="24"/>
          <w:szCs w:val="24"/>
          <w:lang w:val="sr-Cyrl-RS"/>
        </w:rPr>
        <w:t xml:space="preserve">. </w:t>
      </w:r>
    </w:p>
    <w:p w14:paraId="5F8D8CA7" w14:textId="1A36D3C3" w:rsidR="00F664A1" w:rsidRPr="00D20ED4" w:rsidRDefault="00F664A1" w:rsidP="00D20ED4">
      <w:pPr>
        <w:tabs>
          <w:tab w:val="num" w:pos="2042"/>
        </w:tabs>
        <w:spacing w:before="0"/>
        <w:rPr>
          <w:rFonts w:cs="Arial"/>
          <w:sz w:val="24"/>
          <w:szCs w:val="24"/>
          <w:lang w:val="sr-Cyrl-RS"/>
        </w:rPr>
      </w:pPr>
    </w:p>
    <w:tbl>
      <w:tblPr>
        <w:tblW w:w="9072" w:type="dxa"/>
        <w:tblInd w:w="57" w:type="dxa"/>
        <w:tblLayout w:type="fixed"/>
        <w:tblCellMar>
          <w:left w:w="0" w:type="dxa"/>
          <w:right w:w="0" w:type="dxa"/>
        </w:tblCellMar>
        <w:tblLook w:val="0000" w:firstRow="0" w:lastRow="0" w:firstColumn="0" w:lastColumn="0" w:noHBand="0" w:noVBand="0"/>
      </w:tblPr>
      <w:tblGrid>
        <w:gridCol w:w="3397"/>
        <w:gridCol w:w="4621"/>
        <w:gridCol w:w="1054"/>
      </w:tblGrid>
      <w:tr w:rsidR="00F664A1" w:rsidRPr="00F664A1" w14:paraId="3D8ADC6E" w14:textId="77777777" w:rsidTr="00F664A1">
        <w:trPr>
          <w:trHeight w:hRule="exact" w:val="432"/>
        </w:trPr>
        <w:tc>
          <w:tcPr>
            <w:tcW w:w="33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1C1AF4"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sz w:val="24"/>
                <w:szCs w:val="24"/>
              </w:rPr>
              <w:t>Н</w:t>
            </w:r>
            <w:r w:rsidRPr="00F664A1">
              <w:rPr>
                <w:rFonts w:cs="Arial"/>
                <w:sz w:val="24"/>
                <w:szCs w:val="24"/>
              </w:rPr>
              <w:t>аз</w:t>
            </w:r>
            <w:r w:rsidRPr="00F664A1">
              <w:rPr>
                <w:rFonts w:cs="Arial"/>
                <w:spacing w:val="-2"/>
                <w:sz w:val="24"/>
                <w:szCs w:val="24"/>
              </w:rPr>
              <w:t>и</w:t>
            </w:r>
            <w:r w:rsidRPr="00F664A1">
              <w:rPr>
                <w:rFonts w:cs="Arial"/>
                <w:sz w:val="24"/>
                <w:szCs w:val="24"/>
              </w:rPr>
              <w:t>в</w:t>
            </w:r>
            <w:r w:rsidRPr="00F664A1">
              <w:rPr>
                <w:rFonts w:cs="Arial"/>
                <w:spacing w:val="52"/>
                <w:sz w:val="24"/>
                <w:szCs w:val="24"/>
              </w:rPr>
              <w:t xml:space="preserve"> </w:t>
            </w:r>
            <w:r w:rsidRPr="00F664A1">
              <w:rPr>
                <w:rFonts w:cs="Arial"/>
                <w:sz w:val="24"/>
                <w:szCs w:val="24"/>
              </w:rPr>
              <w:t>о</w:t>
            </w:r>
            <w:r w:rsidRPr="00F664A1">
              <w:rPr>
                <w:rFonts w:cs="Arial"/>
                <w:w w:val="108"/>
                <w:sz w:val="24"/>
                <w:szCs w:val="24"/>
              </w:rPr>
              <w:t>п</w:t>
            </w:r>
            <w:r w:rsidRPr="00F664A1">
              <w:rPr>
                <w:rFonts w:cs="Arial"/>
                <w:w w:val="111"/>
                <w:sz w:val="24"/>
                <w:szCs w:val="24"/>
              </w:rPr>
              <w:t>р</w:t>
            </w:r>
            <w:r w:rsidRPr="00F664A1">
              <w:rPr>
                <w:rFonts w:cs="Arial"/>
                <w:spacing w:val="-2"/>
                <w:sz w:val="24"/>
                <w:szCs w:val="24"/>
              </w:rPr>
              <w:t>е</w:t>
            </w:r>
            <w:r w:rsidRPr="00F664A1">
              <w:rPr>
                <w:rFonts w:cs="Arial"/>
                <w:spacing w:val="1"/>
                <w:w w:val="108"/>
                <w:sz w:val="24"/>
                <w:szCs w:val="24"/>
              </w:rPr>
              <w:t>м</w:t>
            </w:r>
            <w:r w:rsidRPr="00F664A1">
              <w:rPr>
                <w:rFonts w:cs="Arial"/>
                <w:sz w:val="24"/>
                <w:szCs w:val="24"/>
              </w:rPr>
              <w:t>е</w:t>
            </w:r>
          </w:p>
        </w:tc>
        <w:tc>
          <w:tcPr>
            <w:tcW w:w="46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42F7E8"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w w:val="108"/>
                <w:sz w:val="24"/>
                <w:szCs w:val="24"/>
              </w:rPr>
              <w:t>О</w:t>
            </w:r>
            <w:r w:rsidRPr="00F664A1">
              <w:rPr>
                <w:rFonts w:cs="Arial"/>
                <w:w w:val="108"/>
                <w:sz w:val="24"/>
                <w:szCs w:val="24"/>
              </w:rPr>
              <w:t>пи</w:t>
            </w:r>
            <w:r w:rsidRPr="00F664A1">
              <w:rPr>
                <w:rFonts w:cs="Arial"/>
                <w:sz w:val="24"/>
                <w:szCs w:val="24"/>
              </w:rPr>
              <w:t>с</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2D3D06"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w w:val="109"/>
                <w:sz w:val="24"/>
                <w:szCs w:val="24"/>
              </w:rPr>
              <w:t>К</w:t>
            </w:r>
            <w:r w:rsidRPr="00F664A1">
              <w:rPr>
                <w:rFonts w:cs="Arial"/>
                <w:sz w:val="24"/>
                <w:szCs w:val="24"/>
              </w:rPr>
              <w:t>о</w:t>
            </w:r>
            <w:r w:rsidRPr="00F664A1">
              <w:rPr>
                <w:rFonts w:cs="Arial"/>
                <w:spacing w:val="1"/>
                <w:w w:val="108"/>
                <w:sz w:val="24"/>
                <w:szCs w:val="24"/>
              </w:rPr>
              <w:t>м</w:t>
            </w:r>
            <w:r w:rsidRPr="00F664A1">
              <w:rPr>
                <w:rFonts w:cs="Arial"/>
                <w:spacing w:val="-2"/>
                <w:w w:val="113"/>
                <w:sz w:val="24"/>
                <w:szCs w:val="24"/>
              </w:rPr>
              <w:t>а</w:t>
            </w:r>
            <w:r w:rsidRPr="00F664A1">
              <w:rPr>
                <w:rFonts w:cs="Arial"/>
                <w:spacing w:val="1"/>
                <w:w w:val="99"/>
                <w:sz w:val="24"/>
                <w:szCs w:val="24"/>
              </w:rPr>
              <w:t>д</w:t>
            </w:r>
            <w:r w:rsidRPr="00F664A1">
              <w:rPr>
                <w:rFonts w:cs="Arial"/>
                <w:w w:val="113"/>
                <w:sz w:val="24"/>
                <w:szCs w:val="24"/>
              </w:rPr>
              <w:t>а</w:t>
            </w:r>
          </w:p>
        </w:tc>
      </w:tr>
      <w:tr w:rsidR="00F664A1" w:rsidRPr="00F664A1" w14:paraId="7D5F7259" w14:textId="77777777" w:rsidTr="00F664A1">
        <w:trPr>
          <w:trHeight w:hRule="exact" w:val="853"/>
        </w:trPr>
        <w:tc>
          <w:tcPr>
            <w:tcW w:w="3397" w:type="dxa"/>
            <w:tcBorders>
              <w:top w:val="single" w:sz="4" w:space="0" w:color="000000"/>
              <w:left w:val="single" w:sz="4" w:space="0" w:color="000000"/>
              <w:bottom w:val="single" w:sz="4" w:space="0" w:color="000000"/>
              <w:right w:val="single" w:sz="4" w:space="0" w:color="000000"/>
            </w:tcBorders>
            <w:vAlign w:val="center"/>
          </w:tcPr>
          <w:p w14:paraId="13374C38" w14:textId="661B2966"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sz w:val="24"/>
                <w:szCs w:val="24"/>
              </w:rPr>
              <w:t>Мрежна оп</w:t>
            </w:r>
            <w:r w:rsidRPr="00F664A1">
              <w:rPr>
                <w:rFonts w:cs="Arial"/>
                <w:sz w:val="24"/>
                <w:szCs w:val="24"/>
              </w:rPr>
              <w:t xml:space="preserve">рема </w:t>
            </w:r>
            <w:r w:rsidRPr="00F664A1">
              <w:rPr>
                <w:rFonts w:cs="Arial"/>
                <w:spacing w:val="-1"/>
                <w:sz w:val="24"/>
                <w:szCs w:val="24"/>
              </w:rPr>
              <w:t>з</w:t>
            </w:r>
            <w:r w:rsidRPr="00F664A1">
              <w:rPr>
                <w:rFonts w:cs="Arial"/>
                <w:sz w:val="24"/>
                <w:szCs w:val="24"/>
              </w:rPr>
              <w:t>а повезивање мреже Понуђача на мрежу ЈП ЕПС</w:t>
            </w:r>
          </w:p>
        </w:tc>
        <w:tc>
          <w:tcPr>
            <w:tcW w:w="4621" w:type="dxa"/>
            <w:tcBorders>
              <w:top w:val="single" w:sz="4" w:space="0" w:color="000000"/>
              <w:left w:val="single" w:sz="4" w:space="0" w:color="000000"/>
              <w:bottom w:val="single" w:sz="4" w:space="0" w:color="000000"/>
              <w:right w:val="single" w:sz="4" w:space="0" w:color="000000"/>
            </w:tcBorders>
            <w:vAlign w:val="center"/>
          </w:tcPr>
          <w:p w14:paraId="4B73B52B"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sz w:val="24"/>
                <w:szCs w:val="24"/>
                <w:lang w:val="sr-Cyrl-RS"/>
              </w:rPr>
              <w:t>Комплет: с</w:t>
            </w:r>
            <w:r w:rsidRPr="00F664A1">
              <w:rPr>
                <w:rFonts w:cs="Arial"/>
                <w:spacing w:val="-1"/>
                <w:sz w:val="24"/>
                <w:szCs w:val="24"/>
              </w:rPr>
              <w:t>вич</w:t>
            </w:r>
            <w:r w:rsidRPr="00F664A1">
              <w:rPr>
                <w:rFonts w:cs="Arial"/>
                <w:sz w:val="24"/>
                <w:szCs w:val="24"/>
              </w:rPr>
              <w:t>, р</w:t>
            </w:r>
            <w:r w:rsidRPr="00F664A1">
              <w:rPr>
                <w:rFonts w:cs="Arial"/>
                <w:spacing w:val="-2"/>
                <w:sz w:val="24"/>
                <w:szCs w:val="24"/>
              </w:rPr>
              <w:t>у</w:t>
            </w:r>
            <w:r w:rsidRPr="00F664A1">
              <w:rPr>
                <w:rFonts w:cs="Arial"/>
                <w:sz w:val="24"/>
                <w:szCs w:val="24"/>
              </w:rPr>
              <w:t xml:space="preserve">тер, </w:t>
            </w:r>
            <w:r w:rsidRPr="00F664A1">
              <w:rPr>
                <w:rFonts w:cs="Arial"/>
                <w:spacing w:val="1"/>
                <w:sz w:val="24"/>
                <w:szCs w:val="24"/>
              </w:rPr>
              <w:t>к</w:t>
            </w:r>
            <w:r w:rsidRPr="00F664A1">
              <w:rPr>
                <w:rFonts w:cs="Arial"/>
                <w:sz w:val="24"/>
                <w:szCs w:val="24"/>
              </w:rPr>
              <w:t>а</w:t>
            </w:r>
            <w:r w:rsidRPr="00F664A1">
              <w:rPr>
                <w:rFonts w:cs="Arial"/>
                <w:spacing w:val="1"/>
                <w:sz w:val="24"/>
                <w:szCs w:val="24"/>
              </w:rPr>
              <w:t>б</w:t>
            </w:r>
            <w:r w:rsidRPr="00F664A1">
              <w:rPr>
                <w:rFonts w:cs="Arial"/>
                <w:sz w:val="24"/>
                <w:szCs w:val="24"/>
              </w:rPr>
              <w:t>ло</w:t>
            </w:r>
            <w:r w:rsidRPr="00F664A1">
              <w:rPr>
                <w:rFonts w:cs="Arial"/>
                <w:spacing w:val="-1"/>
                <w:sz w:val="24"/>
                <w:szCs w:val="24"/>
              </w:rPr>
              <w:t>в</w:t>
            </w:r>
            <w:r w:rsidRPr="00F664A1">
              <w:rPr>
                <w:rFonts w:cs="Arial"/>
                <w:sz w:val="24"/>
                <w:szCs w:val="24"/>
              </w:rPr>
              <w:t>и</w:t>
            </w:r>
            <w:r w:rsidRPr="00F664A1">
              <w:rPr>
                <w:rFonts w:cs="Arial"/>
                <w:spacing w:val="-3"/>
                <w:sz w:val="24"/>
                <w:szCs w:val="24"/>
              </w:rPr>
              <w:t xml:space="preserve"> </w:t>
            </w:r>
            <w:r w:rsidRPr="00F664A1">
              <w:rPr>
                <w:rFonts w:cs="Arial"/>
                <w:sz w:val="24"/>
                <w:szCs w:val="24"/>
              </w:rPr>
              <w:t>и потребан инсталациони материјал</w:t>
            </w:r>
          </w:p>
        </w:tc>
        <w:tc>
          <w:tcPr>
            <w:tcW w:w="1054" w:type="dxa"/>
            <w:tcBorders>
              <w:top w:val="single" w:sz="4" w:space="0" w:color="000000"/>
              <w:left w:val="single" w:sz="4" w:space="0" w:color="000000"/>
              <w:bottom w:val="single" w:sz="4" w:space="0" w:color="000000"/>
              <w:right w:val="single" w:sz="4" w:space="0" w:color="000000"/>
            </w:tcBorders>
            <w:vAlign w:val="center"/>
          </w:tcPr>
          <w:p w14:paraId="041038CB"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z w:val="24"/>
                <w:szCs w:val="24"/>
              </w:rPr>
              <w:t>1</w:t>
            </w:r>
          </w:p>
        </w:tc>
      </w:tr>
      <w:tr w:rsidR="00F664A1" w:rsidRPr="00F664A1" w14:paraId="2D5E8422" w14:textId="77777777" w:rsidTr="00F664A1">
        <w:trPr>
          <w:trHeight w:hRule="exact" w:val="851"/>
        </w:trPr>
        <w:tc>
          <w:tcPr>
            <w:tcW w:w="3397" w:type="dxa"/>
            <w:tcBorders>
              <w:top w:val="single" w:sz="4" w:space="0" w:color="000000"/>
              <w:left w:val="single" w:sz="4" w:space="0" w:color="000000"/>
              <w:bottom w:val="single" w:sz="4" w:space="0" w:color="000000"/>
              <w:right w:val="single" w:sz="4" w:space="0" w:color="000000"/>
            </w:tcBorders>
            <w:vAlign w:val="center"/>
          </w:tcPr>
          <w:p w14:paraId="51B2BFC9" w14:textId="77777777" w:rsidR="00F664A1" w:rsidRPr="00F664A1" w:rsidRDefault="00F664A1" w:rsidP="00F664A1">
            <w:pPr>
              <w:widowControl w:val="0"/>
              <w:autoSpaceDE w:val="0"/>
              <w:autoSpaceDN w:val="0"/>
              <w:adjustRightInd w:val="0"/>
              <w:spacing w:before="0"/>
              <w:contextualSpacing/>
              <w:jc w:val="center"/>
              <w:rPr>
                <w:rFonts w:cs="Arial"/>
                <w:sz w:val="24"/>
                <w:szCs w:val="24"/>
                <w:lang w:val="sr-Cyrl-RS"/>
              </w:rPr>
            </w:pPr>
            <w:r w:rsidRPr="00F664A1">
              <w:rPr>
                <w:rFonts w:cs="Arial"/>
                <w:sz w:val="24"/>
                <w:szCs w:val="24"/>
              </w:rPr>
              <w:t>Ра</w:t>
            </w:r>
            <w:r w:rsidRPr="00F664A1">
              <w:rPr>
                <w:rFonts w:cs="Arial"/>
                <w:spacing w:val="-1"/>
                <w:sz w:val="24"/>
                <w:szCs w:val="24"/>
              </w:rPr>
              <w:t>ч</w:t>
            </w:r>
            <w:r w:rsidRPr="00F664A1">
              <w:rPr>
                <w:rFonts w:cs="Arial"/>
                <w:spacing w:val="-2"/>
                <w:sz w:val="24"/>
                <w:szCs w:val="24"/>
              </w:rPr>
              <w:t>у</w:t>
            </w:r>
            <w:r w:rsidRPr="00F664A1">
              <w:rPr>
                <w:rFonts w:cs="Arial"/>
                <w:spacing w:val="-1"/>
                <w:sz w:val="24"/>
                <w:szCs w:val="24"/>
              </w:rPr>
              <w:t>н</w:t>
            </w:r>
            <w:r w:rsidRPr="00F664A1">
              <w:rPr>
                <w:rFonts w:cs="Arial"/>
                <w:sz w:val="24"/>
                <w:szCs w:val="24"/>
              </w:rPr>
              <w:t>ар</w:t>
            </w:r>
            <w:r w:rsidRPr="00F664A1">
              <w:rPr>
                <w:rFonts w:cs="Arial"/>
                <w:sz w:val="24"/>
                <w:szCs w:val="24"/>
                <w:lang w:val="sr-Cyrl-RS"/>
              </w:rPr>
              <w:t>ска опрема за потребе једног радног места</w:t>
            </w:r>
          </w:p>
        </w:tc>
        <w:tc>
          <w:tcPr>
            <w:tcW w:w="4621" w:type="dxa"/>
            <w:tcBorders>
              <w:top w:val="single" w:sz="4" w:space="0" w:color="000000"/>
              <w:left w:val="single" w:sz="4" w:space="0" w:color="000000"/>
              <w:bottom w:val="single" w:sz="4" w:space="0" w:color="000000"/>
              <w:right w:val="single" w:sz="4" w:space="0" w:color="000000"/>
            </w:tcBorders>
            <w:vAlign w:val="center"/>
          </w:tcPr>
          <w:p w14:paraId="51745ACF" w14:textId="77777777" w:rsidR="00F664A1" w:rsidRPr="00F664A1" w:rsidRDefault="00F664A1" w:rsidP="00F664A1">
            <w:pPr>
              <w:widowControl w:val="0"/>
              <w:autoSpaceDE w:val="0"/>
              <w:autoSpaceDN w:val="0"/>
              <w:adjustRightInd w:val="0"/>
              <w:spacing w:before="0"/>
              <w:contextualSpacing/>
              <w:jc w:val="center"/>
              <w:rPr>
                <w:rFonts w:cs="Arial"/>
                <w:sz w:val="24"/>
                <w:szCs w:val="24"/>
                <w:lang w:val="sr-Cyrl-RS"/>
              </w:rPr>
            </w:pPr>
            <w:r w:rsidRPr="00F664A1">
              <w:rPr>
                <w:rFonts w:cs="Arial"/>
                <w:spacing w:val="-1"/>
                <w:sz w:val="24"/>
                <w:szCs w:val="24"/>
              </w:rPr>
              <w:t>Л</w:t>
            </w:r>
            <w:r w:rsidRPr="00F664A1">
              <w:rPr>
                <w:rFonts w:cs="Arial"/>
                <w:sz w:val="24"/>
                <w:szCs w:val="24"/>
              </w:rPr>
              <w:t>а</w:t>
            </w:r>
            <w:r w:rsidRPr="00F664A1">
              <w:rPr>
                <w:rFonts w:cs="Arial"/>
                <w:spacing w:val="-1"/>
                <w:sz w:val="24"/>
                <w:szCs w:val="24"/>
              </w:rPr>
              <w:t>п</w:t>
            </w:r>
            <w:r w:rsidRPr="00F664A1">
              <w:rPr>
                <w:rFonts w:cs="Arial"/>
                <w:sz w:val="24"/>
                <w:szCs w:val="24"/>
              </w:rPr>
              <w:t xml:space="preserve">топ </w:t>
            </w:r>
            <w:r w:rsidRPr="00F664A1">
              <w:rPr>
                <w:rFonts w:cs="Arial"/>
                <w:spacing w:val="-1"/>
                <w:sz w:val="24"/>
                <w:szCs w:val="24"/>
              </w:rPr>
              <w:t>и</w:t>
            </w:r>
            <w:r w:rsidRPr="00F664A1">
              <w:rPr>
                <w:rFonts w:cs="Arial"/>
                <w:sz w:val="24"/>
                <w:szCs w:val="24"/>
              </w:rPr>
              <w:t xml:space="preserve">ли </w:t>
            </w:r>
            <w:r w:rsidRPr="00F664A1">
              <w:rPr>
                <w:rFonts w:cs="Arial"/>
                <w:spacing w:val="1"/>
                <w:sz w:val="24"/>
                <w:szCs w:val="24"/>
              </w:rPr>
              <w:t>д</w:t>
            </w:r>
            <w:r w:rsidRPr="00F664A1">
              <w:rPr>
                <w:rFonts w:cs="Arial"/>
                <w:sz w:val="24"/>
                <w:szCs w:val="24"/>
              </w:rPr>
              <w:t>е</w:t>
            </w:r>
            <w:r w:rsidRPr="00F664A1">
              <w:rPr>
                <w:rFonts w:cs="Arial"/>
                <w:spacing w:val="-2"/>
                <w:sz w:val="24"/>
                <w:szCs w:val="24"/>
              </w:rPr>
              <w:t>с</w:t>
            </w:r>
            <w:r w:rsidRPr="00F664A1">
              <w:rPr>
                <w:rFonts w:cs="Arial"/>
                <w:spacing w:val="1"/>
                <w:sz w:val="24"/>
                <w:szCs w:val="24"/>
              </w:rPr>
              <w:t>к</w:t>
            </w:r>
            <w:r w:rsidRPr="00F664A1">
              <w:rPr>
                <w:rFonts w:cs="Arial"/>
                <w:sz w:val="24"/>
                <w:szCs w:val="24"/>
              </w:rPr>
              <w:t>топ ра</w:t>
            </w:r>
            <w:r w:rsidRPr="00F664A1">
              <w:rPr>
                <w:rFonts w:cs="Arial"/>
                <w:spacing w:val="-1"/>
                <w:sz w:val="24"/>
                <w:szCs w:val="24"/>
              </w:rPr>
              <w:t>ч</w:t>
            </w:r>
            <w:r w:rsidRPr="00F664A1">
              <w:rPr>
                <w:rFonts w:cs="Arial"/>
                <w:spacing w:val="-5"/>
                <w:sz w:val="24"/>
                <w:szCs w:val="24"/>
              </w:rPr>
              <w:t>у</w:t>
            </w:r>
            <w:r w:rsidRPr="00F664A1">
              <w:rPr>
                <w:rFonts w:cs="Arial"/>
                <w:spacing w:val="-1"/>
                <w:sz w:val="24"/>
                <w:szCs w:val="24"/>
              </w:rPr>
              <w:t>н</w:t>
            </w:r>
            <w:r w:rsidRPr="00F664A1">
              <w:rPr>
                <w:rFonts w:cs="Arial"/>
                <w:sz w:val="24"/>
                <w:szCs w:val="24"/>
              </w:rPr>
              <w:t>ар са</w:t>
            </w:r>
            <w:r w:rsidRPr="00F664A1">
              <w:rPr>
                <w:rFonts w:cs="Arial"/>
                <w:spacing w:val="1"/>
                <w:sz w:val="24"/>
                <w:szCs w:val="24"/>
              </w:rPr>
              <w:t xml:space="preserve"> </w:t>
            </w:r>
            <w:r w:rsidRPr="00F664A1">
              <w:rPr>
                <w:rFonts w:cs="Arial"/>
                <w:sz w:val="24"/>
                <w:szCs w:val="24"/>
                <w:lang w:val="sr-Cyrl-RS"/>
              </w:rPr>
              <w:t xml:space="preserve"> лиценцираним софтвером</w:t>
            </w:r>
          </w:p>
        </w:tc>
        <w:tc>
          <w:tcPr>
            <w:tcW w:w="1054" w:type="dxa"/>
            <w:tcBorders>
              <w:top w:val="single" w:sz="4" w:space="0" w:color="000000"/>
              <w:left w:val="single" w:sz="4" w:space="0" w:color="000000"/>
              <w:bottom w:val="single" w:sz="4" w:space="0" w:color="000000"/>
              <w:right w:val="single" w:sz="4" w:space="0" w:color="000000"/>
            </w:tcBorders>
            <w:vAlign w:val="center"/>
          </w:tcPr>
          <w:p w14:paraId="7F4C4E23" w14:textId="77777777" w:rsidR="00F664A1" w:rsidRPr="00F664A1" w:rsidRDefault="00F664A1" w:rsidP="00F664A1">
            <w:pPr>
              <w:widowControl w:val="0"/>
              <w:autoSpaceDE w:val="0"/>
              <w:autoSpaceDN w:val="0"/>
              <w:adjustRightInd w:val="0"/>
              <w:spacing w:before="0"/>
              <w:contextualSpacing/>
              <w:jc w:val="center"/>
              <w:rPr>
                <w:rFonts w:cs="Arial"/>
                <w:sz w:val="24"/>
                <w:szCs w:val="24"/>
                <w:lang w:val="sr-Cyrl-RS"/>
              </w:rPr>
            </w:pPr>
            <w:r w:rsidRPr="00F664A1">
              <w:rPr>
                <w:rFonts w:cs="Arial"/>
                <w:sz w:val="24"/>
                <w:szCs w:val="24"/>
                <w:lang w:val="sr-Cyrl-RS"/>
              </w:rPr>
              <w:t>2</w:t>
            </w:r>
          </w:p>
        </w:tc>
      </w:tr>
      <w:tr w:rsidR="00F664A1" w:rsidRPr="00F664A1" w14:paraId="09E64D2E" w14:textId="77777777" w:rsidTr="00D20ED4">
        <w:trPr>
          <w:trHeight w:hRule="exact" w:val="655"/>
        </w:trPr>
        <w:tc>
          <w:tcPr>
            <w:tcW w:w="3397" w:type="dxa"/>
            <w:tcBorders>
              <w:top w:val="single" w:sz="4" w:space="0" w:color="000000"/>
              <w:left w:val="single" w:sz="4" w:space="0" w:color="000000"/>
              <w:bottom w:val="single" w:sz="4" w:space="0" w:color="000000"/>
              <w:right w:val="single" w:sz="4" w:space="0" w:color="000000"/>
            </w:tcBorders>
            <w:vAlign w:val="center"/>
          </w:tcPr>
          <w:p w14:paraId="1DFFEA17"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sz w:val="24"/>
                <w:szCs w:val="24"/>
              </w:rPr>
              <w:t>М</w:t>
            </w:r>
            <w:r w:rsidRPr="00F664A1">
              <w:rPr>
                <w:rFonts w:cs="Arial"/>
                <w:sz w:val="24"/>
                <w:szCs w:val="24"/>
              </w:rPr>
              <w:t>о</w:t>
            </w:r>
            <w:r w:rsidRPr="00F664A1">
              <w:rPr>
                <w:rFonts w:cs="Arial"/>
                <w:spacing w:val="-1"/>
                <w:sz w:val="24"/>
                <w:szCs w:val="24"/>
              </w:rPr>
              <w:t>ни</w:t>
            </w:r>
            <w:r w:rsidRPr="00F664A1">
              <w:rPr>
                <w:rFonts w:cs="Arial"/>
                <w:sz w:val="24"/>
                <w:szCs w:val="24"/>
              </w:rPr>
              <w:t>тор</w:t>
            </w:r>
          </w:p>
        </w:tc>
        <w:tc>
          <w:tcPr>
            <w:tcW w:w="4621" w:type="dxa"/>
            <w:tcBorders>
              <w:top w:val="single" w:sz="4" w:space="0" w:color="000000"/>
              <w:left w:val="single" w:sz="4" w:space="0" w:color="000000"/>
              <w:bottom w:val="single" w:sz="4" w:space="0" w:color="000000"/>
              <w:right w:val="single" w:sz="4" w:space="0" w:color="000000"/>
            </w:tcBorders>
            <w:vAlign w:val="center"/>
          </w:tcPr>
          <w:p w14:paraId="7DC430BF"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pacing w:val="1"/>
                <w:sz w:val="24"/>
                <w:szCs w:val="24"/>
              </w:rPr>
              <w:t>Д</w:t>
            </w:r>
            <w:r w:rsidRPr="00F664A1">
              <w:rPr>
                <w:rFonts w:cs="Arial"/>
                <w:spacing w:val="-3"/>
                <w:sz w:val="24"/>
                <w:szCs w:val="24"/>
              </w:rPr>
              <w:t>и</w:t>
            </w:r>
            <w:r w:rsidRPr="00F664A1">
              <w:rPr>
                <w:rFonts w:cs="Arial"/>
                <w:spacing w:val="4"/>
                <w:sz w:val="24"/>
                <w:szCs w:val="24"/>
              </w:rPr>
              <w:t>ј</w:t>
            </w:r>
            <w:r w:rsidRPr="00F664A1">
              <w:rPr>
                <w:rFonts w:cs="Arial"/>
                <w:spacing w:val="-2"/>
                <w:sz w:val="24"/>
                <w:szCs w:val="24"/>
              </w:rPr>
              <w:t>а</w:t>
            </w:r>
            <w:r w:rsidRPr="00F664A1">
              <w:rPr>
                <w:rFonts w:cs="Arial"/>
                <w:spacing w:val="1"/>
                <w:sz w:val="24"/>
                <w:szCs w:val="24"/>
              </w:rPr>
              <w:t>г</w:t>
            </w:r>
            <w:r w:rsidRPr="00F664A1">
              <w:rPr>
                <w:rFonts w:cs="Arial"/>
                <w:sz w:val="24"/>
                <w:szCs w:val="24"/>
              </w:rPr>
              <w:t>о</w:t>
            </w:r>
            <w:r w:rsidRPr="00F664A1">
              <w:rPr>
                <w:rFonts w:cs="Arial"/>
                <w:spacing w:val="-1"/>
                <w:sz w:val="24"/>
                <w:szCs w:val="24"/>
              </w:rPr>
              <w:t>н</w:t>
            </w:r>
            <w:r w:rsidRPr="00F664A1">
              <w:rPr>
                <w:rFonts w:cs="Arial"/>
                <w:sz w:val="24"/>
                <w:szCs w:val="24"/>
              </w:rPr>
              <w:t>а</w:t>
            </w:r>
            <w:r w:rsidRPr="00F664A1">
              <w:rPr>
                <w:rFonts w:cs="Arial"/>
                <w:spacing w:val="-2"/>
                <w:sz w:val="24"/>
                <w:szCs w:val="24"/>
              </w:rPr>
              <w:t>л</w:t>
            </w:r>
            <w:r w:rsidRPr="00F664A1">
              <w:rPr>
                <w:rFonts w:cs="Arial"/>
                <w:sz w:val="24"/>
                <w:szCs w:val="24"/>
              </w:rPr>
              <w:t>а</w:t>
            </w:r>
            <w:r w:rsidRPr="00F664A1">
              <w:rPr>
                <w:rFonts w:cs="Arial"/>
                <w:spacing w:val="1"/>
                <w:sz w:val="24"/>
                <w:szCs w:val="24"/>
              </w:rPr>
              <w:t xml:space="preserve"> </w:t>
            </w:r>
            <w:r w:rsidRPr="00F664A1">
              <w:rPr>
                <w:rFonts w:cs="Arial"/>
                <w:sz w:val="24"/>
                <w:szCs w:val="24"/>
              </w:rPr>
              <w:t>е</w:t>
            </w:r>
            <w:r w:rsidRPr="00F664A1">
              <w:rPr>
                <w:rFonts w:cs="Arial"/>
                <w:spacing w:val="-2"/>
                <w:sz w:val="24"/>
                <w:szCs w:val="24"/>
              </w:rPr>
              <w:t>к</w:t>
            </w:r>
            <w:r w:rsidRPr="00F664A1">
              <w:rPr>
                <w:rFonts w:cs="Arial"/>
                <w:sz w:val="24"/>
                <w:szCs w:val="24"/>
              </w:rPr>
              <w:t>ра</w:t>
            </w:r>
            <w:r w:rsidRPr="00F664A1">
              <w:rPr>
                <w:rFonts w:cs="Arial"/>
                <w:spacing w:val="-1"/>
                <w:sz w:val="24"/>
                <w:szCs w:val="24"/>
              </w:rPr>
              <w:t>н</w:t>
            </w:r>
            <w:r w:rsidRPr="00F664A1">
              <w:rPr>
                <w:rFonts w:cs="Arial"/>
                <w:sz w:val="24"/>
                <w:szCs w:val="24"/>
              </w:rPr>
              <w:t>а</w:t>
            </w:r>
            <w:r w:rsidRPr="00F664A1">
              <w:rPr>
                <w:rFonts w:cs="Arial"/>
                <w:spacing w:val="-2"/>
                <w:sz w:val="24"/>
                <w:szCs w:val="24"/>
              </w:rPr>
              <w:t xml:space="preserve"> </w:t>
            </w:r>
            <w:r w:rsidRPr="00F664A1">
              <w:rPr>
                <w:rFonts w:cs="Arial"/>
                <w:sz w:val="24"/>
                <w:szCs w:val="24"/>
                <w:lang w:val="sr-Cyrl-RS"/>
              </w:rPr>
              <w:t>50“</w:t>
            </w:r>
            <w:r w:rsidRPr="00F664A1">
              <w:rPr>
                <w:rFonts w:cs="Arial"/>
                <w:sz w:val="24"/>
                <w:szCs w:val="24"/>
              </w:rPr>
              <w:t xml:space="preserve"> или већа</w:t>
            </w:r>
          </w:p>
        </w:tc>
        <w:tc>
          <w:tcPr>
            <w:tcW w:w="1054" w:type="dxa"/>
            <w:tcBorders>
              <w:top w:val="single" w:sz="4" w:space="0" w:color="000000"/>
              <w:left w:val="single" w:sz="4" w:space="0" w:color="000000"/>
              <w:bottom w:val="single" w:sz="4" w:space="0" w:color="000000"/>
              <w:right w:val="single" w:sz="4" w:space="0" w:color="000000"/>
            </w:tcBorders>
            <w:vAlign w:val="center"/>
          </w:tcPr>
          <w:p w14:paraId="6A8EF8A9" w14:textId="77777777" w:rsidR="00F664A1" w:rsidRPr="00F664A1" w:rsidRDefault="00F664A1" w:rsidP="00F664A1">
            <w:pPr>
              <w:widowControl w:val="0"/>
              <w:autoSpaceDE w:val="0"/>
              <w:autoSpaceDN w:val="0"/>
              <w:adjustRightInd w:val="0"/>
              <w:spacing w:before="0"/>
              <w:contextualSpacing/>
              <w:jc w:val="center"/>
              <w:rPr>
                <w:rFonts w:cs="Arial"/>
                <w:sz w:val="24"/>
                <w:szCs w:val="24"/>
              </w:rPr>
            </w:pPr>
            <w:r w:rsidRPr="00F664A1">
              <w:rPr>
                <w:rFonts w:cs="Arial"/>
                <w:sz w:val="24"/>
                <w:szCs w:val="24"/>
              </w:rPr>
              <w:t>2</w:t>
            </w:r>
          </w:p>
        </w:tc>
      </w:tr>
    </w:tbl>
    <w:p w14:paraId="632B92C2" w14:textId="77777777" w:rsidR="00F664A1" w:rsidRPr="00F664A1" w:rsidRDefault="00F664A1" w:rsidP="00F664A1">
      <w:pPr>
        <w:pStyle w:val="ListParagraph"/>
        <w:spacing w:before="0" w:after="0" w:line="240" w:lineRule="auto"/>
        <w:ind w:left="1530"/>
        <w:rPr>
          <w:rFonts w:ascii="Arial" w:hAnsi="Arial" w:cs="Arial"/>
          <w:sz w:val="24"/>
          <w:szCs w:val="24"/>
          <w:lang w:val="sr-Cyrl-RS"/>
        </w:rPr>
      </w:pPr>
    </w:p>
    <w:p w14:paraId="19AA0D65" w14:textId="77777777" w:rsidR="00F664A1" w:rsidRPr="00F664A1" w:rsidRDefault="00F664A1" w:rsidP="00F664A1">
      <w:pPr>
        <w:pStyle w:val="ListParagraph"/>
        <w:spacing w:before="0" w:after="0" w:line="240" w:lineRule="auto"/>
        <w:ind w:left="1530"/>
        <w:rPr>
          <w:rFonts w:ascii="Arial" w:hAnsi="Arial" w:cs="Arial"/>
          <w:sz w:val="24"/>
          <w:szCs w:val="24"/>
          <w:lang w:val="sr-Cyrl-RS"/>
        </w:rPr>
      </w:pPr>
    </w:p>
    <w:p w14:paraId="0498CF75" w14:textId="77777777" w:rsidR="00D20ED4" w:rsidRPr="00D46198" w:rsidRDefault="00D20ED4" w:rsidP="00D20ED4">
      <w:pPr>
        <w:tabs>
          <w:tab w:val="left" w:pos="227"/>
          <w:tab w:val="num" w:pos="2042"/>
        </w:tabs>
        <w:spacing w:before="0" w:after="120"/>
        <w:rPr>
          <w:rFonts w:cs="Arial"/>
          <w:sz w:val="24"/>
          <w:szCs w:val="24"/>
          <w:lang w:val="sr-Cyrl-RS"/>
        </w:rPr>
      </w:pPr>
      <w:r>
        <w:rPr>
          <w:rFonts w:cs="Arial"/>
          <w:sz w:val="24"/>
          <w:szCs w:val="24"/>
          <w:lang w:val="sr-Latn-RS"/>
        </w:rPr>
        <w:tab/>
        <w:t xml:space="preserve">III.1.3 </w:t>
      </w:r>
      <w:r w:rsidRPr="00D46198">
        <w:rPr>
          <w:rFonts w:cs="Arial"/>
          <w:sz w:val="24"/>
          <w:szCs w:val="24"/>
          <w:lang w:val="sr-Cyrl-RS"/>
        </w:rPr>
        <w:t>Активација постојећег система на ресурсима Наручиоца</w:t>
      </w:r>
    </w:p>
    <w:p w14:paraId="755B61A4" w14:textId="77777777" w:rsidR="00D20ED4" w:rsidRPr="00D46198" w:rsidRDefault="00D20ED4" w:rsidP="00D20ED4">
      <w:pPr>
        <w:tabs>
          <w:tab w:val="left" w:pos="720"/>
          <w:tab w:val="num" w:pos="1755"/>
        </w:tabs>
        <w:spacing w:before="0" w:after="120"/>
        <w:rPr>
          <w:rFonts w:cs="Arial"/>
          <w:sz w:val="24"/>
          <w:szCs w:val="24"/>
          <w:lang w:val="sr-Cyrl-RS"/>
        </w:rPr>
      </w:pPr>
      <w:r>
        <w:rPr>
          <w:rFonts w:cs="Arial"/>
          <w:sz w:val="24"/>
          <w:szCs w:val="24"/>
          <w:lang w:val="sr-Latn-RS"/>
        </w:rPr>
        <w:tab/>
        <w:t xml:space="preserve">III.1.3.1 </w:t>
      </w:r>
      <w:r w:rsidRPr="00D46198">
        <w:rPr>
          <w:rFonts w:cs="Arial"/>
          <w:sz w:val="24"/>
          <w:szCs w:val="24"/>
          <w:lang w:val="sr-Cyrl-RS"/>
        </w:rPr>
        <w:t>Активација базе података.</w:t>
      </w:r>
    </w:p>
    <w:p w14:paraId="4DBDBBE0" w14:textId="77777777" w:rsidR="00D20ED4" w:rsidRPr="00F664A1" w:rsidRDefault="00D20ED4" w:rsidP="00D20ED4">
      <w:pPr>
        <w:pStyle w:val="ListParagraph"/>
        <w:spacing w:before="0" w:after="120" w:line="240" w:lineRule="auto"/>
        <w:ind w:left="1530"/>
        <w:rPr>
          <w:rFonts w:ascii="Arial" w:hAnsi="Arial" w:cs="Arial"/>
          <w:sz w:val="24"/>
          <w:szCs w:val="24"/>
          <w:lang w:val="sr-Cyrl-RS"/>
        </w:rPr>
      </w:pPr>
      <w:r w:rsidRPr="00F664A1">
        <w:rPr>
          <w:rFonts w:ascii="Arial" w:hAnsi="Arial" w:cs="Arial"/>
          <w:sz w:val="24"/>
          <w:szCs w:val="24"/>
          <w:lang w:val="sr-Cyrl-RS"/>
        </w:rPr>
        <w:t>За потребе рада ЦНД дефинисана је основна структура будућег система, пројектован је модел техничке базе података, садржај и структура њених табела, као и начин и структура уноса података у техничку базу и прегледа података садржаних у њој. У складу са пројектованом структуром система реализована је техничка база података која је наменски конципирана и развијена у складу са специфичностима послова испитивања, процене погонске спремности, мониторинга и комплексне дијагностике стања електроенергетске опреме за производњу и испоруку електричне енергије, као и корисничка апликација за приступ бази од стране стручног особља у електранама и управе за техничке послове производње енергије ЈП ЕПС.</w:t>
      </w:r>
    </w:p>
    <w:p w14:paraId="02DD5E6A" w14:textId="77777777" w:rsidR="00D20ED4" w:rsidRPr="00D46198" w:rsidRDefault="00D20ED4" w:rsidP="00D20ED4">
      <w:pPr>
        <w:tabs>
          <w:tab w:val="left" w:pos="720"/>
          <w:tab w:val="num" w:pos="1755"/>
        </w:tabs>
        <w:spacing w:before="0" w:after="120"/>
        <w:ind w:left="1530" w:hanging="1530"/>
        <w:rPr>
          <w:rFonts w:cs="Arial"/>
          <w:sz w:val="24"/>
          <w:szCs w:val="24"/>
          <w:lang w:val="sr-Cyrl-RS"/>
        </w:rPr>
      </w:pPr>
      <w:r>
        <w:rPr>
          <w:rFonts w:cs="Arial"/>
          <w:sz w:val="24"/>
          <w:szCs w:val="24"/>
          <w:lang w:val="sr-Latn-RS"/>
        </w:rPr>
        <w:tab/>
        <w:t xml:space="preserve">III.1.3.2 </w:t>
      </w:r>
      <w:r w:rsidRPr="00D46198">
        <w:rPr>
          <w:rFonts w:cs="Arial"/>
          <w:sz w:val="24"/>
          <w:szCs w:val="24"/>
          <w:lang w:val="sr-Cyrl-RS"/>
        </w:rPr>
        <w:t>Активација апликације за преглед података о кључним енергетским трансформаторима.</w:t>
      </w:r>
    </w:p>
    <w:p w14:paraId="017BBA6A" w14:textId="77777777" w:rsidR="00D20ED4" w:rsidRDefault="00D20ED4" w:rsidP="00D20ED4">
      <w:pPr>
        <w:tabs>
          <w:tab w:val="left" w:pos="180"/>
          <w:tab w:val="left" w:pos="1080"/>
          <w:tab w:val="left" w:pos="1170"/>
          <w:tab w:val="num" w:pos="2042"/>
        </w:tabs>
        <w:spacing w:before="0" w:after="120"/>
        <w:ind w:left="990" w:hanging="990"/>
        <w:rPr>
          <w:rFonts w:cs="Arial"/>
          <w:sz w:val="24"/>
          <w:szCs w:val="24"/>
          <w:lang w:val="sr-Cyrl-RS"/>
        </w:rPr>
      </w:pPr>
      <w:r>
        <w:rPr>
          <w:rFonts w:cs="Arial"/>
          <w:sz w:val="24"/>
          <w:szCs w:val="24"/>
          <w:lang w:val="sr-Latn-RS"/>
        </w:rPr>
        <w:tab/>
        <w:t xml:space="preserve">III.1.4 </w:t>
      </w:r>
      <w:r>
        <w:rPr>
          <w:rFonts w:cs="Arial"/>
          <w:sz w:val="24"/>
          <w:szCs w:val="24"/>
          <w:lang w:val="sr-Latn-RS"/>
        </w:rPr>
        <w:tab/>
      </w:r>
      <w:r w:rsidRPr="00AA4AD7">
        <w:rPr>
          <w:rFonts w:cs="Arial"/>
          <w:sz w:val="24"/>
          <w:szCs w:val="24"/>
          <w:lang w:val="sr-Cyrl-RS"/>
        </w:rPr>
        <w:t>Прикупљање доступних података из електрана ЈП ЕПС, релевантних за дијагностику стања опреме, за типове података који постоје у постојећој техничкој бази података (извештаји о редовним испитивањима, извештаји о погонским догађајима, извештаји о обављеним ремонтним активностима и сл.), и то за генераторе у периоду од 2009. године, а за кључне енергетске трансформаторе од 2012. године, до активације ЦНД.</w:t>
      </w:r>
    </w:p>
    <w:p w14:paraId="02AB26F1" w14:textId="77777777" w:rsidR="00D20ED4" w:rsidRPr="00AA4AD7" w:rsidRDefault="00D20ED4" w:rsidP="00D20ED4">
      <w:pPr>
        <w:tabs>
          <w:tab w:val="left" w:pos="180"/>
          <w:tab w:val="left" w:pos="1080"/>
          <w:tab w:val="left" w:pos="1170"/>
          <w:tab w:val="num" w:pos="2042"/>
        </w:tabs>
        <w:spacing w:before="0" w:after="120"/>
        <w:ind w:left="990" w:hanging="990"/>
        <w:rPr>
          <w:rFonts w:cs="Arial"/>
          <w:sz w:val="24"/>
          <w:szCs w:val="24"/>
          <w:lang w:val="sr-Latn-RS"/>
        </w:rPr>
      </w:pPr>
      <w:r>
        <w:rPr>
          <w:rFonts w:cs="Arial"/>
          <w:sz w:val="24"/>
          <w:szCs w:val="24"/>
          <w:lang w:val="sr-Latn-RS"/>
        </w:rPr>
        <w:tab/>
        <w:t>III.1.5</w:t>
      </w:r>
      <w:r>
        <w:rPr>
          <w:rFonts w:cs="Arial"/>
          <w:sz w:val="24"/>
          <w:szCs w:val="24"/>
          <w:lang w:val="sr-Latn-RS"/>
        </w:rPr>
        <w:tab/>
      </w:r>
      <w:r w:rsidRPr="00AA4AD7">
        <w:rPr>
          <w:rFonts w:cs="Arial"/>
          <w:sz w:val="24"/>
          <w:szCs w:val="24"/>
          <w:lang w:val="sr-Cyrl-RS"/>
        </w:rPr>
        <w:t>Израда апликације за унос података за кључне енергетске трансформаторе. Спецификација функционалности ове апликације дата је у Прилогу 3. Изабрани Понуђач је у обавези да претходно изради и Наручиоцу достави на сагласност Пројекат ове апликације. Саставни део овог Пројекта треба да буду и одговарајуће процедуре за унос података.</w:t>
      </w:r>
    </w:p>
    <w:p w14:paraId="7B019906" w14:textId="77777777" w:rsidR="00D20ED4" w:rsidRDefault="00D20ED4" w:rsidP="00D20ED4">
      <w:pPr>
        <w:tabs>
          <w:tab w:val="left" w:pos="180"/>
          <w:tab w:val="left" w:pos="1080"/>
          <w:tab w:val="left" w:pos="1170"/>
          <w:tab w:val="num" w:pos="2042"/>
        </w:tabs>
        <w:spacing w:before="0" w:after="120"/>
        <w:ind w:left="990" w:hanging="990"/>
        <w:rPr>
          <w:rFonts w:cs="Arial"/>
          <w:sz w:val="24"/>
          <w:szCs w:val="24"/>
          <w:lang w:val="sr-Cyrl-RS"/>
        </w:rPr>
      </w:pPr>
      <w:r>
        <w:rPr>
          <w:rFonts w:cs="Arial"/>
          <w:sz w:val="24"/>
          <w:szCs w:val="24"/>
          <w:lang w:val="sr-Latn-RS"/>
        </w:rPr>
        <w:lastRenderedPageBreak/>
        <w:tab/>
        <w:t xml:space="preserve">III.1.6 </w:t>
      </w:r>
      <w:r>
        <w:rPr>
          <w:rFonts w:cs="Arial"/>
          <w:sz w:val="24"/>
          <w:szCs w:val="24"/>
          <w:lang w:val="sr-Latn-RS"/>
        </w:rPr>
        <w:tab/>
      </w:r>
      <w:r w:rsidRPr="00AA4AD7">
        <w:rPr>
          <w:rFonts w:cs="Arial"/>
          <w:sz w:val="24"/>
          <w:szCs w:val="24"/>
          <w:lang w:val="sr-Cyrl-RS"/>
        </w:rPr>
        <w:t>Израда апликације за унос података за генераторе. Спецификација функционалности ове апликације дата је у Прилогу 3.</w:t>
      </w:r>
      <w:r w:rsidRPr="00AA4AD7">
        <w:rPr>
          <w:rFonts w:cs="Arial"/>
          <w:sz w:val="24"/>
          <w:szCs w:val="24"/>
        </w:rPr>
        <w:t xml:space="preserve"> </w:t>
      </w:r>
      <w:r w:rsidRPr="00AA4AD7">
        <w:rPr>
          <w:rFonts w:cs="Arial"/>
          <w:sz w:val="24"/>
          <w:szCs w:val="24"/>
          <w:lang w:val="sr-Cyrl-RS"/>
        </w:rPr>
        <w:t>Изабрани Понуђач је у обавези да претходно изради и Наручиоцу достави на сагласност Пројекат ове апликације. Саставни део овог Пројекта треба да буду и одговарајуће процедуре за унос података.</w:t>
      </w:r>
    </w:p>
    <w:p w14:paraId="07587214" w14:textId="77777777" w:rsidR="00D20ED4" w:rsidRDefault="00D20ED4" w:rsidP="00D20ED4">
      <w:pPr>
        <w:tabs>
          <w:tab w:val="left" w:pos="180"/>
          <w:tab w:val="left" w:pos="1080"/>
          <w:tab w:val="left" w:pos="1170"/>
          <w:tab w:val="num" w:pos="2042"/>
        </w:tabs>
        <w:spacing w:before="0" w:after="120"/>
        <w:ind w:left="990" w:hanging="990"/>
        <w:rPr>
          <w:rFonts w:cs="Arial"/>
          <w:sz w:val="24"/>
          <w:szCs w:val="24"/>
        </w:rPr>
      </w:pPr>
      <w:r>
        <w:rPr>
          <w:rFonts w:cs="Arial"/>
          <w:sz w:val="24"/>
          <w:szCs w:val="24"/>
          <w:lang w:val="sr-Cyrl-RS"/>
        </w:rPr>
        <w:tab/>
      </w:r>
      <w:r>
        <w:rPr>
          <w:rFonts w:cs="Arial"/>
          <w:sz w:val="24"/>
          <w:szCs w:val="24"/>
          <w:lang w:val="sr-Latn-RS"/>
        </w:rPr>
        <w:t xml:space="preserve">III.1.7 </w:t>
      </w:r>
      <w:r>
        <w:rPr>
          <w:rFonts w:cs="Arial"/>
          <w:sz w:val="24"/>
          <w:szCs w:val="24"/>
          <w:lang w:val="sr-Latn-RS"/>
        </w:rPr>
        <w:tab/>
      </w:r>
      <w:r w:rsidRPr="0014290E">
        <w:rPr>
          <w:rFonts w:cs="Arial"/>
          <w:sz w:val="24"/>
          <w:szCs w:val="24"/>
          <w:lang w:val="sr-Cyrl-RS"/>
        </w:rPr>
        <w:t>Израда апликације за преглед података за генераторе. Спецификација функционалности ове апликације дата је у Прилогу 4.</w:t>
      </w:r>
      <w:r w:rsidRPr="0014290E">
        <w:rPr>
          <w:rFonts w:cs="Arial"/>
          <w:sz w:val="24"/>
          <w:szCs w:val="24"/>
        </w:rPr>
        <w:t xml:space="preserve"> Изабрани Понуђач је у обавези да претходно изради и Наручиоцу достави на сагласност Пројекат ове апликације.</w:t>
      </w:r>
    </w:p>
    <w:p w14:paraId="671D1F70" w14:textId="77777777" w:rsidR="00D20ED4" w:rsidRDefault="00D20ED4" w:rsidP="00D20ED4">
      <w:pPr>
        <w:tabs>
          <w:tab w:val="left" w:pos="180"/>
          <w:tab w:val="left" w:pos="1080"/>
          <w:tab w:val="left" w:pos="1170"/>
          <w:tab w:val="num" w:pos="2042"/>
        </w:tabs>
        <w:spacing w:before="0" w:after="120"/>
        <w:ind w:left="990" w:hanging="990"/>
        <w:rPr>
          <w:rFonts w:cs="Arial"/>
          <w:sz w:val="24"/>
          <w:szCs w:val="24"/>
          <w:lang w:val="sr-Cyrl-RS"/>
        </w:rPr>
      </w:pPr>
      <w:r>
        <w:rPr>
          <w:rFonts w:cs="Arial"/>
          <w:sz w:val="24"/>
          <w:szCs w:val="24"/>
        </w:rPr>
        <w:tab/>
        <w:t xml:space="preserve">III.1.8 </w:t>
      </w:r>
      <w:r>
        <w:rPr>
          <w:rFonts w:cs="Arial"/>
          <w:sz w:val="24"/>
          <w:szCs w:val="24"/>
        </w:rPr>
        <w:tab/>
      </w:r>
      <w:r w:rsidRPr="0014290E">
        <w:rPr>
          <w:rFonts w:cs="Arial"/>
          <w:sz w:val="24"/>
          <w:szCs w:val="24"/>
          <w:lang w:val="sr-Cyrl-RS"/>
        </w:rPr>
        <w:t>Унапређење постојеће апликације за преглед података за кључне енергетске трансформаторе. Спецификација функционалности ове апликације дата је у Прилогу 4.</w:t>
      </w:r>
      <w:r w:rsidRPr="0014290E">
        <w:rPr>
          <w:rFonts w:cs="Arial"/>
          <w:sz w:val="24"/>
          <w:szCs w:val="24"/>
        </w:rPr>
        <w:t xml:space="preserve"> </w:t>
      </w:r>
      <w:r w:rsidRPr="0014290E">
        <w:rPr>
          <w:rFonts w:cs="Arial"/>
          <w:sz w:val="24"/>
          <w:szCs w:val="24"/>
          <w:lang w:val="sr-Cyrl-RS"/>
        </w:rPr>
        <w:t>Изабрани Понуђач је у обавези да претходно изради и Наручиоцу достави на сагласност Пројекат ове апликације.</w:t>
      </w:r>
    </w:p>
    <w:p w14:paraId="634BF20A" w14:textId="77777777" w:rsidR="00D20ED4" w:rsidRDefault="00D20ED4" w:rsidP="00D20ED4">
      <w:pPr>
        <w:tabs>
          <w:tab w:val="left" w:pos="180"/>
          <w:tab w:val="left" w:pos="1080"/>
          <w:tab w:val="left" w:pos="1170"/>
          <w:tab w:val="num" w:pos="2042"/>
        </w:tabs>
        <w:spacing w:before="0" w:after="120"/>
        <w:ind w:left="990" w:hanging="990"/>
        <w:rPr>
          <w:rFonts w:cs="Arial"/>
          <w:sz w:val="24"/>
          <w:szCs w:val="24"/>
          <w:lang w:val="sr-Cyrl-RS"/>
        </w:rPr>
      </w:pPr>
      <w:r>
        <w:rPr>
          <w:rFonts w:cs="Arial"/>
          <w:sz w:val="24"/>
          <w:szCs w:val="24"/>
          <w:lang w:val="sr-Cyrl-RS"/>
        </w:rPr>
        <w:tab/>
      </w:r>
      <w:r>
        <w:rPr>
          <w:rFonts w:cs="Arial"/>
          <w:sz w:val="24"/>
          <w:szCs w:val="24"/>
          <w:lang w:val="sr-Latn-RS"/>
        </w:rPr>
        <w:t>III.1.9</w:t>
      </w:r>
      <w:r>
        <w:rPr>
          <w:rFonts w:cs="Arial"/>
          <w:sz w:val="24"/>
          <w:szCs w:val="24"/>
          <w:lang w:val="sr-Latn-RS"/>
        </w:rPr>
        <w:tab/>
      </w:r>
      <w:r w:rsidRPr="0014290E">
        <w:rPr>
          <w:rFonts w:cs="Arial"/>
          <w:sz w:val="24"/>
          <w:szCs w:val="24"/>
          <w:lang w:val="sr-Cyrl-RS"/>
        </w:rPr>
        <w:t xml:space="preserve">Ажурирање техничке базе података подацима прикупљеним у току реализације подактивности из тачке </w:t>
      </w:r>
      <w:r w:rsidRPr="0014290E">
        <w:rPr>
          <w:rFonts w:cs="Arial"/>
          <w:sz w:val="24"/>
          <w:szCs w:val="24"/>
        </w:rPr>
        <w:t>III.1.</w:t>
      </w:r>
      <w:r w:rsidRPr="0014290E">
        <w:rPr>
          <w:rFonts w:cs="Arial"/>
          <w:sz w:val="24"/>
          <w:szCs w:val="24"/>
          <w:lang w:val="sr-Cyrl-RS"/>
        </w:rPr>
        <w:t>4.</w:t>
      </w:r>
    </w:p>
    <w:p w14:paraId="7391481D" w14:textId="77777777" w:rsidR="00D20ED4" w:rsidRDefault="00D20ED4" w:rsidP="00D20ED4">
      <w:pPr>
        <w:tabs>
          <w:tab w:val="left" w:pos="180"/>
          <w:tab w:val="left" w:pos="1080"/>
          <w:tab w:val="num" w:pos="2042"/>
        </w:tabs>
        <w:spacing w:before="0" w:after="120"/>
        <w:ind w:left="1080" w:hanging="1080"/>
        <w:rPr>
          <w:rFonts w:cs="Arial"/>
          <w:sz w:val="24"/>
          <w:szCs w:val="24"/>
          <w:lang w:val="sr-Cyrl-RS"/>
        </w:rPr>
      </w:pPr>
      <w:r>
        <w:rPr>
          <w:rFonts w:cs="Arial"/>
          <w:sz w:val="24"/>
          <w:szCs w:val="24"/>
          <w:lang w:val="sr-Cyrl-RS"/>
        </w:rPr>
        <w:tab/>
      </w:r>
      <w:r>
        <w:rPr>
          <w:rFonts w:cs="Arial"/>
          <w:sz w:val="24"/>
          <w:szCs w:val="24"/>
          <w:lang w:val="sr-Latn-RS"/>
        </w:rPr>
        <w:t xml:space="preserve">III.1.10 </w:t>
      </w:r>
      <w:r w:rsidRPr="0014290E">
        <w:rPr>
          <w:rFonts w:cs="Arial"/>
          <w:sz w:val="24"/>
          <w:szCs w:val="24"/>
          <w:lang w:val="sr-Cyrl-RS"/>
        </w:rPr>
        <w:t>Обављање једнократне обуке за системску администрацију ЦНД за највише 20 корисника из ЈП ЕПС. Место реализације обуке: локација Наручиоца у Београду или локација изабраног Понуђача.</w:t>
      </w:r>
    </w:p>
    <w:p w14:paraId="2788829D" w14:textId="77777777" w:rsidR="00D20ED4" w:rsidRDefault="00D20ED4" w:rsidP="00D20ED4">
      <w:pPr>
        <w:tabs>
          <w:tab w:val="left" w:pos="180"/>
          <w:tab w:val="left" w:pos="1080"/>
          <w:tab w:val="num" w:pos="2042"/>
        </w:tabs>
        <w:spacing w:before="0" w:after="120"/>
        <w:ind w:left="1080" w:hanging="1080"/>
        <w:rPr>
          <w:rFonts w:cs="Arial"/>
          <w:sz w:val="24"/>
          <w:szCs w:val="24"/>
          <w:lang w:val="sr-Cyrl-RS"/>
        </w:rPr>
      </w:pPr>
      <w:r>
        <w:rPr>
          <w:rFonts w:cs="Arial"/>
          <w:sz w:val="24"/>
          <w:szCs w:val="24"/>
          <w:lang w:val="sr-Cyrl-RS"/>
        </w:rPr>
        <w:tab/>
      </w:r>
      <w:r>
        <w:rPr>
          <w:rFonts w:cs="Arial"/>
          <w:sz w:val="24"/>
          <w:szCs w:val="24"/>
          <w:lang w:val="sr-Latn-RS"/>
        </w:rPr>
        <w:t xml:space="preserve">III.1.11 </w:t>
      </w:r>
      <w:r w:rsidRPr="0014290E">
        <w:rPr>
          <w:rFonts w:cs="Arial"/>
          <w:sz w:val="24"/>
          <w:szCs w:val="24"/>
          <w:lang w:val="sr-Cyrl-RS"/>
        </w:rPr>
        <w:t>Обављање једнократне обуке за коришћење продукционог система ЦНД (техничке базе података и апликација)</w:t>
      </w:r>
      <w:r w:rsidRPr="0014290E">
        <w:rPr>
          <w:rFonts w:cs="Arial"/>
          <w:sz w:val="24"/>
          <w:szCs w:val="24"/>
        </w:rPr>
        <w:t xml:space="preserve"> </w:t>
      </w:r>
      <w:r w:rsidRPr="0014290E">
        <w:rPr>
          <w:rFonts w:cs="Arial"/>
          <w:sz w:val="24"/>
          <w:szCs w:val="24"/>
          <w:lang w:val="sr-Cyrl-RS"/>
        </w:rPr>
        <w:t>за највише 20 корисника из ЈП ЕПС. Место реализације обуке: локација Наручиоца у Београду или локација изабраног Понуђача.</w:t>
      </w:r>
    </w:p>
    <w:p w14:paraId="3B078119" w14:textId="77777777" w:rsidR="00D20ED4" w:rsidRDefault="00D20ED4" w:rsidP="00D20ED4">
      <w:pPr>
        <w:tabs>
          <w:tab w:val="left" w:pos="180"/>
          <w:tab w:val="left" w:pos="1080"/>
          <w:tab w:val="num" w:pos="2042"/>
        </w:tabs>
        <w:spacing w:before="0" w:after="120"/>
        <w:ind w:left="1080" w:hanging="1080"/>
        <w:rPr>
          <w:rFonts w:cs="Arial"/>
          <w:sz w:val="24"/>
          <w:szCs w:val="24"/>
          <w:lang w:val="sr-Cyrl-RS"/>
        </w:rPr>
      </w:pPr>
      <w:r>
        <w:rPr>
          <w:rFonts w:cs="Arial"/>
          <w:sz w:val="24"/>
          <w:szCs w:val="24"/>
          <w:lang w:val="sr-Cyrl-RS"/>
        </w:rPr>
        <w:tab/>
      </w:r>
      <w:r>
        <w:rPr>
          <w:rFonts w:cs="Arial"/>
          <w:sz w:val="24"/>
          <w:szCs w:val="24"/>
          <w:lang w:val="sr-Latn-RS"/>
        </w:rPr>
        <w:t xml:space="preserve">III.1.12 </w:t>
      </w:r>
      <w:r w:rsidRPr="0014290E">
        <w:rPr>
          <w:rFonts w:cs="Arial"/>
          <w:sz w:val="24"/>
          <w:szCs w:val="24"/>
          <w:lang w:val="sr-Cyrl-RS"/>
        </w:rPr>
        <w:t>Дефинисање скупа врстâ података из радног процеса и са уређајâ за мониторинг генераторâ и кључних енергетских трансформатора и минималне густине њиховог узорковања, потребних за дијагностику стања генераторâ и кључних трансформатора.</w:t>
      </w:r>
    </w:p>
    <w:p w14:paraId="29F08189" w14:textId="428E1D0C" w:rsidR="00D20ED4" w:rsidRDefault="00D20ED4" w:rsidP="00D20ED4">
      <w:pPr>
        <w:tabs>
          <w:tab w:val="left" w:pos="180"/>
          <w:tab w:val="left" w:pos="1080"/>
          <w:tab w:val="num" w:pos="2042"/>
        </w:tabs>
        <w:spacing w:before="0" w:after="120"/>
        <w:ind w:left="1080" w:hanging="1080"/>
        <w:rPr>
          <w:rFonts w:cs="Arial"/>
          <w:sz w:val="24"/>
          <w:szCs w:val="24"/>
          <w:lang w:val="sr-Cyrl-RS"/>
        </w:rPr>
      </w:pPr>
      <w:r>
        <w:rPr>
          <w:rFonts w:cs="Arial"/>
          <w:sz w:val="24"/>
          <w:szCs w:val="24"/>
          <w:lang w:val="sr-Cyrl-RS"/>
        </w:rPr>
        <w:tab/>
      </w:r>
      <w:r>
        <w:rPr>
          <w:rFonts w:cs="Arial"/>
          <w:sz w:val="24"/>
          <w:szCs w:val="24"/>
          <w:lang w:val="sr-Latn-RS"/>
        </w:rPr>
        <w:t xml:space="preserve">III.1.13 </w:t>
      </w:r>
      <w:r w:rsidRPr="0014290E">
        <w:rPr>
          <w:rFonts w:cs="Arial"/>
          <w:sz w:val="24"/>
          <w:szCs w:val="24"/>
          <w:lang w:val="ru-RU"/>
        </w:rPr>
        <w:t xml:space="preserve">Дефинисање </w:t>
      </w:r>
      <w:r w:rsidRPr="0014290E">
        <w:rPr>
          <w:rFonts w:cs="Arial"/>
          <w:sz w:val="24"/>
          <w:szCs w:val="24"/>
          <w:lang w:val="sr-Cyrl-RS"/>
        </w:rPr>
        <w:t xml:space="preserve">начина преузимања података из радног процеса и са система даљинског мониторинга стања генераторâ и кључних енергетских трансформатора из других техничких система имплементираних у </w:t>
      </w:r>
      <w:r w:rsidRPr="0014290E">
        <w:rPr>
          <w:rFonts w:cs="Arial"/>
          <w:sz w:val="24"/>
          <w:szCs w:val="24"/>
        </w:rPr>
        <w:t>Data</w:t>
      </w:r>
      <w:r w:rsidRPr="0014290E">
        <w:rPr>
          <w:rFonts w:cs="Arial"/>
          <w:sz w:val="24"/>
          <w:szCs w:val="24"/>
          <w:lang w:val="ru-RU"/>
        </w:rPr>
        <w:t xml:space="preserve"> </w:t>
      </w:r>
      <w:r w:rsidRPr="0014290E">
        <w:rPr>
          <w:rFonts w:cs="Arial"/>
          <w:sz w:val="24"/>
          <w:szCs w:val="24"/>
          <w:lang w:val="sr-Cyrl-RS"/>
        </w:rPr>
        <w:t>центру ЈП ЕПС.</w:t>
      </w:r>
    </w:p>
    <w:p w14:paraId="60FD3DCF" w14:textId="77777777" w:rsidR="00D20ED4" w:rsidRPr="0014290E" w:rsidRDefault="00D20ED4" w:rsidP="00D20ED4">
      <w:pPr>
        <w:tabs>
          <w:tab w:val="left" w:pos="180"/>
          <w:tab w:val="left" w:pos="1080"/>
          <w:tab w:val="num" w:pos="2042"/>
        </w:tabs>
        <w:spacing w:before="0" w:after="120"/>
        <w:ind w:left="1080" w:hanging="1080"/>
        <w:rPr>
          <w:rFonts w:cs="Arial"/>
          <w:sz w:val="24"/>
          <w:szCs w:val="24"/>
          <w:lang w:val="sr-Latn-RS"/>
        </w:rPr>
      </w:pPr>
    </w:p>
    <w:p w14:paraId="3BD3EC56" w14:textId="4B3E5DA2" w:rsidR="00F664A1" w:rsidRDefault="00D20ED4" w:rsidP="00D20ED4">
      <w:pPr>
        <w:spacing w:before="0"/>
        <w:ind w:left="360"/>
        <w:jc w:val="left"/>
        <w:rPr>
          <w:rFonts w:cs="Arial"/>
          <w:b/>
          <w:sz w:val="24"/>
          <w:szCs w:val="24"/>
          <w:lang w:val="sr-Cyrl-RS"/>
        </w:rPr>
      </w:pPr>
      <w:r>
        <w:rPr>
          <w:rFonts w:cs="Arial"/>
          <w:b/>
          <w:sz w:val="24"/>
          <w:szCs w:val="24"/>
          <w:lang w:val="sr-Latn-RS"/>
        </w:rPr>
        <w:t xml:space="preserve">III.2 </w:t>
      </w:r>
      <w:r w:rsidR="00F664A1" w:rsidRPr="00D20ED4">
        <w:rPr>
          <w:rFonts w:cs="Arial"/>
          <w:b/>
          <w:sz w:val="24"/>
          <w:szCs w:val="24"/>
          <w:lang w:val="sr-Cyrl-RS"/>
        </w:rPr>
        <w:t>Рад ЦНД</w:t>
      </w:r>
    </w:p>
    <w:p w14:paraId="4A6BCCE0" w14:textId="77777777" w:rsidR="00D20ED4" w:rsidRPr="00D20ED4" w:rsidRDefault="00D20ED4" w:rsidP="00D20ED4">
      <w:pPr>
        <w:tabs>
          <w:tab w:val="left" w:pos="227"/>
        </w:tabs>
        <w:spacing w:before="0"/>
        <w:ind w:left="284"/>
        <w:contextualSpacing/>
        <w:rPr>
          <w:rFonts w:cs="Arial"/>
          <w:sz w:val="24"/>
          <w:szCs w:val="24"/>
          <w:lang w:val="sr-Cyrl-RS"/>
        </w:rPr>
      </w:pPr>
      <w:r w:rsidRPr="00D20ED4">
        <w:rPr>
          <w:rFonts w:cs="Arial"/>
          <w:sz w:val="24"/>
          <w:szCs w:val="24"/>
          <w:lang w:val="sr-Cyrl-RS"/>
        </w:rPr>
        <w:t>Особље потребно за функционисање ЦНД у пројектованом функционалном обиму након његовог активирања, обезбеђује изабрани Понуђач</w:t>
      </w:r>
      <w:r w:rsidRPr="00D20ED4">
        <w:rPr>
          <w:rFonts w:cs="Arial"/>
          <w:sz w:val="24"/>
          <w:szCs w:val="24"/>
        </w:rPr>
        <w:t>.</w:t>
      </w:r>
      <w:r w:rsidRPr="00D20ED4">
        <w:rPr>
          <w:rFonts w:cs="Arial"/>
          <w:sz w:val="24"/>
          <w:szCs w:val="24"/>
          <w:lang w:val="sr-Cyrl-RS"/>
        </w:rPr>
        <w:t xml:space="preserve"> Кадровски капацитет код Понуђача, потребан за функционисање ЦНД, димензионисан је у делу Додатни услови – Кадровски капацитет. Ангажовање особља Понуђача биће на бази радних сати и/или дана, датих у Структури цене (активности 2.1, 2.2, 2.3 и 2.8), и зависно од обима Опреме од интереса (Прилог 1) и списка опреме коју је могуће мониторисати (Прилог 5), при чему дневно ангажовање радним даном може бити од минимално 2 часа до максимално 8 часова.</w:t>
      </w:r>
    </w:p>
    <w:p w14:paraId="249F7861" w14:textId="77777777" w:rsidR="00D20ED4" w:rsidRPr="00D20ED4" w:rsidRDefault="00D20ED4" w:rsidP="00D20ED4">
      <w:pPr>
        <w:tabs>
          <w:tab w:val="left" w:pos="227"/>
        </w:tabs>
        <w:spacing w:before="0"/>
        <w:ind w:left="284"/>
        <w:contextualSpacing/>
        <w:rPr>
          <w:rFonts w:cs="Arial"/>
          <w:sz w:val="24"/>
          <w:szCs w:val="24"/>
          <w:lang w:val="sr-Cyrl-RS"/>
        </w:rPr>
      </w:pPr>
      <w:r w:rsidRPr="00D20ED4">
        <w:rPr>
          <w:rFonts w:cs="Arial"/>
          <w:sz w:val="24"/>
          <w:szCs w:val="24"/>
          <w:lang w:val="sr-Cyrl-RS"/>
        </w:rPr>
        <w:t xml:space="preserve">Након успостављања ЦНД реализацијом активности </w:t>
      </w:r>
      <w:r w:rsidRPr="00D20ED4">
        <w:rPr>
          <w:rFonts w:cs="Arial"/>
          <w:sz w:val="24"/>
          <w:szCs w:val="24"/>
        </w:rPr>
        <w:t>III.</w:t>
      </w:r>
      <w:r w:rsidRPr="00D20ED4">
        <w:rPr>
          <w:rFonts w:cs="Arial"/>
          <w:sz w:val="24"/>
          <w:szCs w:val="24"/>
          <w:lang w:val="sr-Cyrl-RS"/>
        </w:rPr>
        <w:t xml:space="preserve">1, особље изабраног Понуђача има обавезу израде техничке документације изведеног стања активираног ЦНД (која минимално треба да обухвати финалне верзије свих, усаглашених, процедура, пројекте изведеног стања свих апликација и </w:t>
      </w:r>
      <w:r w:rsidRPr="00D20ED4">
        <w:rPr>
          <w:rFonts w:cs="Arial"/>
          <w:sz w:val="24"/>
          <w:szCs w:val="24"/>
          <w:lang w:val="sr-Cyrl-RS"/>
        </w:rPr>
        <w:lastRenderedPageBreak/>
        <w:t>Пројекат изведеног стања техничке базе података)  и преузима послове функционалног опслуживања и управљања радом ЦНД, који подразумевају:</w:t>
      </w:r>
    </w:p>
    <w:p w14:paraId="329AED10" w14:textId="77777777" w:rsidR="00D20ED4" w:rsidRPr="00D20ED4" w:rsidRDefault="00D20ED4" w:rsidP="00D20ED4">
      <w:pPr>
        <w:spacing w:before="0"/>
        <w:ind w:left="360"/>
        <w:contextualSpacing/>
        <w:jc w:val="left"/>
        <w:rPr>
          <w:rFonts w:cs="Arial"/>
          <w:b/>
          <w:sz w:val="24"/>
          <w:szCs w:val="24"/>
          <w:lang w:val="sr-Cyrl-RS"/>
        </w:rPr>
      </w:pPr>
    </w:p>
    <w:p w14:paraId="53B2B00A" w14:textId="77777777" w:rsidR="00AC113C" w:rsidRPr="00AC113C" w:rsidRDefault="00AC113C" w:rsidP="00AC113C">
      <w:pPr>
        <w:spacing w:before="0" w:after="120"/>
        <w:ind w:left="1080" w:hanging="654"/>
        <w:rPr>
          <w:rFonts w:cs="Arial"/>
          <w:sz w:val="24"/>
          <w:szCs w:val="24"/>
          <w:lang w:val="sr-Cyrl-RS"/>
        </w:rPr>
      </w:pPr>
      <w:r w:rsidRPr="00AC113C">
        <w:rPr>
          <w:rFonts w:cs="Arial"/>
          <w:sz w:val="24"/>
          <w:szCs w:val="24"/>
          <w:lang w:val="sr-Latn-RS"/>
        </w:rPr>
        <w:t>III.2.1</w:t>
      </w:r>
      <w:r w:rsidRPr="00AC113C">
        <w:rPr>
          <w:rFonts w:cs="Arial"/>
          <w:sz w:val="24"/>
          <w:szCs w:val="24"/>
          <w:lang w:val="sr-Latn-RS"/>
        </w:rPr>
        <w:tab/>
      </w:r>
      <w:r w:rsidRPr="00AC113C">
        <w:rPr>
          <w:rFonts w:cs="Arial"/>
          <w:sz w:val="24"/>
          <w:szCs w:val="24"/>
          <w:lang w:val="sr-Cyrl-RS"/>
        </w:rPr>
        <w:t>Континуално прикупљање и унос у техничку базу података ЦНД релевантних и доступних података о испитивањима, мерењима, анализама, погонским догађајима и обављеним радовима на генераторима и кључним енергетским трансформаторима у електранама ЈП ЕПС.</w:t>
      </w:r>
    </w:p>
    <w:p w14:paraId="0918614D" w14:textId="77777777" w:rsidR="00AC113C" w:rsidRPr="00AC113C" w:rsidRDefault="00AC113C" w:rsidP="00AC113C">
      <w:pPr>
        <w:spacing w:before="0" w:after="120"/>
        <w:ind w:left="1080"/>
        <w:contextualSpacing/>
        <w:rPr>
          <w:rFonts w:eastAsia="Calibri" w:cs="Arial"/>
          <w:sz w:val="24"/>
          <w:szCs w:val="24"/>
        </w:rPr>
      </w:pPr>
      <w:r w:rsidRPr="00AC113C">
        <w:rPr>
          <w:rFonts w:eastAsia="Calibri" w:cs="Arial"/>
          <w:sz w:val="24"/>
          <w:szCs w:val="24"/>
          <w:lang w:val="sr-Cyrl-RS"/>
        </w:rPr>
        <w:t>За адекватну дијагностику стања и процену погонске спремности електроенергетске опреме за производњу и испоруку електричне енергије неопходно је трајно одржавати ажурност формиране техничке базе података, односно континуално уносити податке о свим новим извршеним испитивањима, податке из мониторинг система, као и све нове податке о погонским догађајима и извршеним радовима и интервенцијама</w:t>
      </w:r>
      <w:r w:rsidRPr="00AC113C">
        <w:rPr>
          <w:rFonts w:eastAsia="Calibri" w:cs="Arial"/>
          <w:sz w:val="24"/>
          <w:szCs w:val="24"/>
        </w:rPr>
        <w:t>.</w:t>
      </w:r>
    </w:p>
    <w:p w14:paraId="07598F82" w14:textId="77777777" w:rsidR="00AC113C" w:rsidRPr="00AC113C" w:rsidRDefault="00AC113C" w:rsidP="00AC113C">
      <w:pPr>
        <w:spacing w:before="0" w:after="120"/>
        <w:ind w:left="1077"/>
        <w:contextualSpacing/>
        <w:rPr>
          <w:rFonts w:eastAsia="Calibri" w:cs="Arial"/>
          <w:sz w:val="24"/>
          <w:szCs w:val="24"/>
          <w:lang w:val="sr-Cyrl-RS"/>
        </w:rPr>
      </w:pPr>
      <w:r w:rsidRPr="00AC113C">
        <w:rPr>
          <w:rFonts w:eastAsia="Calibri" w:cs="Arial"/>
          <w:sz w:val="24"/>
          <w:szCs w:val="24"/>
          <w:lang w:val="sr-Cyrl-RS"/>
        </w:rPr>
        <w:t>У току реализације пројекта особље активираног ЦНД ће вршити унос података (ажурирање техничке базе података), а за Опрему од интереса</w:t>
      </w:r>
      <w:r w:rsidRPr="00AC113C" w:rsidDel="00B93453">
        <w:rPr>
          <w:rFonts w:eastAsia="Calibri" w:cs="Arial"/>
          <w:sz w:val="24"/>
          <w:szCs w:val="24"/>
          <w:lang w:val="sr-Cyrl-RS"/>
        </w:rPr>
        <w:t xml:space="preserve"> </w:t>
      </w:r>
      <w:r w:rsidRPr="00AC113C">
        <w:rPr>
          <w:rFonts w:eastAsia="Calibri" w:cs="Arial"/>
          <w:sz w:val="24"/>
          <w:szCs w:val="24"/>
          <w:lang w:val="sr-Cyrl-RS"/>
        </w:rPr>
        <w:t>ће обављати и следеће послове.</w:t>
      </w:r>
    </w:p>
    <w:p w14:paraId="11E31B1D" w14:textId="77777777" w:rsidR="00AC113C" w:rsidRPr="00AC113C" w:rsidRDefault="00AC113C" w:rsidP="00AC113C">
      <w:pPr>
        <w:spacing w:before="0" w:after="120"/>
        <w:ind w:left="1134"/>
        <w:contextualSpacing/>
        <w:rPr>
          <w:rFonts w:cs="Arial"/>
          <w:sz w:val="24"/>
          <w:szCs w:val="24"/>
          <w:lang w:val="sr-Cyrl-RS"/>
        </w:rPr>
      </w:pPr>
      <w:r w:rsidRPr="00AC113C">
        <w:rPr>
          <w:rFonts w:cs="Arial"/>
          <w:sz w:val="24"/>
          <w:szCs w:val="24"/>
          <w:lang w:val="sr-Cyrl-RS"/>
        </w:rPr>
        <w:t xml:space="preserve">- континуални надзор ; </w:t>
      </w:r>
    </w:p>
    <w:p w14:paraId="5093D371" w14:textId="77777777" w:rsidR="00AC113C" w:rsidRPr="00AC113C" w:rsidRDefault="00AC113C" w:rsidP="00AC113C">
      <w:pPr>
        <w:spacing w:before="0" w:after="120"/>
        <w:ind w:left="1134"/>
        <w:contextualSpacing/>
        <w:rPr>
          <w:rFonts w:cs="Arial"/>
          <w:sz w:val="24"/>
          <w:szCs w:val="24"/>
          <w:lang w:val="sr-Cyrl-RS"/>
        </w:rPr>
      </w:pPr>
      <w:r w:rsidRPr="00AC113C">
        <w:rPr>
          <w:rFonts w:cs="Arial"/>
          <w:sz w:val="24"/>
          <w:szCs w:val="24"/>
          <w:lang w:val="sr-Cyrl-RS"/>
        </w:rPr>
        <w:t>- анализа трендова праћених параметара;</w:t>
      </w:r>
    </w:p>
    <w:p w14:paraId="522380D3" w14:textId="77777777" w:rsidR="00AC113C" w:rsidRPr="00AC113C" w:rsidRDefault="00AC113C" w:rsidP="00AC113C">
      <w:pPr>
        <w:spacing w:before="0" w:after="120"/>
        <w:ind w:left="1134"/>
        <w:contextualSpacing/>
        <w:rPr>
          <w:rFonts w:cs="Arial"/>
          <w:sz w:val="24"/>
          <w:szCs w:val="24"/>
          <w:lang w:val="sr-Cyrl-RS"/>
        </w:rPr>
      </w:pPr>
      <w:r w:rsidRPr="00AC113C">
        <w:rPr>
          <w:rFonts w:cs="Arial"/>
          <w:sz w:val="24"/>
          <w:szCs w:val="24"/>
          <w:lang w:val="sr-Cyrl-RS"/>
        </w:rPr>
        <w:t xml:space="preserve">- давање експертских мишљења, предлога мера и </w:t>
      </w:r>
    </w:p>
    <w:p w14:paraId="3711F246" w14:textId="77777777" w:rsidR="00AC113C" w:rsidRPr="00AC113C" w:rsidRDefault="00AC113C" w:rsidP="00AC113C">
      <w:pPr>
        <w:spacing w:before="0" w:after="120"/>
        <w:ind w:left="1080"/>
        <w:contextualSpacing/>
        <w:rPr>
          <w:rFonts w:eastAsia="Calibri" w:cs="Arial"/>
          <w:sz w:val="24"/>
          <w:szCs w:val="24"/>
          <w:lang w:val="sr-Cyrl-RS"/>
        </w:rPr>
      </w:pPr>
      <w:r w:rsidRPr="00AC113C">
        <w:rPr>
          <w:rFonts w:eastAsia="Calibri" w:cs="Arial"/>
          <w:sz w:val="24"/>
          <w:szCs w:val="24"/>
          <w:lang w:val="sr-Cyrl-RS"/>
        </w:rPr>
        <w:t xml:space="preserve">- подношење стручних извештаја о процени стања. </w:t>
      </w:r>
    </w:p>
    <w:p w14:paraId="4688362E" w14:textId="77777777" w:rsidR="00AC113C" w:rsidRPr="00AC113C" w:rsidRDefault="00AC113C" w:rsidP="00AC113C">
      <w:pPr>
        <w:tabs>
          <w:tab w:val="left" w:pos="630"/>
        </w:tabs>
        <w:spacing w:before="0" w:after="120"/>
        <w:ind w:left="1170" w:hanging="720"/>
        <w:rPr>
          <w:rFonts w:cs="Arial"/>
          <w:sz w:val="24"/>
          <w:szCs w:val="24"/>
          <w:lang w:val="sr-Cyrl-RS"/>
        </w:rPr>
      </w:pPr>
      <w:r w:rsidRPr="00AC113C">
        <w:rPr>
          <w:rFonts w:cs="Arial"/>
          <w:sz w:val="24"/>
          <w:szCs w:val="24"/>
          <w:lang w:val="sr-Latn-RS"/>
        </w:rPr>
        <w:t xml:space="preserve">III.2.2 </w:t>
      </w:r>
      <w:r w:rsidRPr="00AC113C">
        <w:rPr>
          <w:rFonts w:cs="Arial"/>
          <w:sz w:val="24"/>
          <w:szCs w:val="24"/>
          <w:lang w:val="sr-Cyrl-RS"/>
        </w:rPr>
        <w:t>Администрација и одржавање техничке базе података и пратећих апликација система ЦНД (апликативних софтвера), активираних на рачунарским ресурсима у Data центру ЈП ЕПС.</w:t>
      </w:r>
    </w:p>
    <w:p w14:paraId="729358E0" w14:textId="77777777" w:rsidR="00AC113C" w:rsidRPr="00AC113C" w:rsidRDefault="00AC113C" w:rsidP="00AC113C">
      <w:pPr>
        <w:spacing w:before="0" w:after="120"/>
        <w:ind w:left="1530" w:hanging="900"/>
        <w:rPr>
          <w:rFonts w:cs="Arial"/>
          <w:sz w:val="24"/>
          <w:szCs w:val="24"/>
          <w:lang w:val="sr-Cyrl-RS"/>
        </w:rPr>
      </w:pPr>
      <w:r w:rsidRPr="00AC113C">
        <w:rPr>
          <w:rFonts w:cs="Arial"/>
          <w:sz w:val="24"/>
          <w:szCs w:val="24"/>
          <w:lang w:val="sr-Latn-RS"/>
        </w:rPr>
        <w:t xml:space="preserve">III.2.2.1 </w:t>
      </w:r>
      <w:r w:rsidRPr="00AC113C">
        <w:rPr>
          <w:rFonts w:cs="Arial"/>
          <w:sz w:val="24"/>
          <w:szCs w:val="24"/>
          <w:lang w:val="sr-Latn-RS"/>
        </w:rPr>
        <w:tab/>
      </w:r>
      <w:r w:rsidRPr="00AC113C">
        <w:rPr>
          <w:rFonts w:cs="Arial"/>
          <w:sz w:val="24"/>
          <w:szCs w:val="24"/>
          <w:lang w:val="sr-Cyrl-RS"/>
        </w:rPr>
        <w:t>Особље које обезбеђује изабрани Понуђач у обавези је да обавља послове администрације базе података и пратећих апликација за подршку раду ЦНД, континуалног ажурирања и надзора над подацима у техничкој бази.</w:t>
      </w:r>
    </w:p>
    <w:p w14:paraId="19C5853C" w14:textId="77777777" w:rsidR="00AC113C" w:rsidRPr="00AC113C" w:rsidRDefault="00AC113C" w:rsidP="00AC113C">
      <w:pPr>
        <w:spacing w:before="0" w:after="120"/>
        <w:ind w:left="1530" w:hanging="900"/>
        <w:rPr>
          <w:rFonts w:cs="Arial"/>
          <w:sz w:val="24"/>
          <w:szCs w:val="24"/>
          <w:lang w:val="sr-Cyrl-RS"/>
        </w:rPr>
      </w:pPr>
      <w:r w:rsidRPr="00AC113C">
        <w:rPr>
          <w:rFonts w:cs="Arial"/>
          <w:sz w:val="24"/>
          <w:szCs w:val="24"/>
          <w:lang w:val="sr-Latn-RS"/>
        </w:rPr>
        <w:t xml:space="preserve">III.2.2.2 </w:t>
      </w:r>
      <w:r w:rsidRPr="00AC113C">
        <w:rPr>
          <w:rFonts w:cs="Arial"/>
          <w:sz w:val="24"/>
          <w:szCs w:val="24"/>
          <w:lang w:val="sr-Latn-RS"/>
        </w:rPr>
        <w:tab/>
      </w:r>
      <w:r w:rsidRPr="00AC113C">
        <w:rPr>
          <w:rFonts w:cs="Arial"/>
          <w:sz w:val="24"/>
          <w:szCs w:val="24"/>
          <w:lang w:val="sr-Cyrl-RS"/>
        </w:rPr>
        <w:t xml:space="preserve">Унети подаци о генераторима у техничкој бази података се односе на године до 2009. у, а о енергетским трансформаторима на године до 2012. У току ове фазе Пројекта потребно је прикупити и обрадити доступне податке о свим мерењима, испитивањима, погонским догађајима и обављеним радовима од последњег формалног ажурирања до тренутка активирања ЦНД, за све генераторе и кључне енергетске трансформаторе у електранама ЈП ЕПС и ажурирати постојећу техничку базу података. </w:t>
      </w:r>
    </w:p>
    <w:p w14:paraId="49950C03" w14:textId="77777777" w:rsidR="00AC113C" w:rsidRPr="00AC113C" w:rsidRDefault="00AC113C" w:rsidP="00AC113C">
      <w:pPr>
        <w:spacing w:before="0" w:after="120"/>
        <w:ind w:left="1530" w:hanging="900"/>
        <w:rPr>
          <w:rFonts w:cs="Arial"/>
          <w:sz w:val="24"/>
          <w:szCs w:val="24"/>
          <w:lang w:val="sr-Cyrl-RS"/>
        </w:rPr>
      </w:pPr>
      <w:r w:rsidRPr="00AC113C">
        <w:rPr>
          <w:rFonts w:cs="Arial"/>
          <w:sz w:val="24"/>
          <w:szCs w:val="24"/>
          <w:lang w:val="sr-Latn-RS"/>
        </w:rPr>
        <w:t xml:space="preserve">III.2.2.3 </w:t>
      </w:r>
      <w:r w:rsidRPr="00AC113C">
        <w:rPr>
          <w:rFonts w:cs="Arial"/>
          <w:sz w:val="24"/>
          <w:szCs w:val="24"/>
          <w:lang w:val="sr-Latn-RS"/>
        </w:rPr>
        <w:tab/>
      </w:r>
      <w:r w:rsidRPr="00AC113C">
        <w:rPr>
          <w:rFonts w:cs="Arial"/>
          <w:sz w:val="24"/>
          <w:szCs w:val="24"/>
          <w:lang w:val="sr-Cyrl-RS"/>
        </w:rPr>
        <w:t>У току реализације Пројекта потребно је вршити и ажурирање и континуални унос свих релевантних и доступних информација о испитивањима, мерењима, анализама, погонским догађајима и обављеним радовима на свим генераторима и кључним енергетским трансформаторима.</w:t>
      </w:r>
    </w:p>
    <w:p w14:paraId="75FAB849" w14:textId="77777777" w:rsidR="00AC113C" w:rsidRPr="00AC113C" w:rsidRDefault="00AC113C" w:rsidP="00AC113C">
      <w:pPr>
        <w:spacing w:before="0" w:after="120"/>
        <w:ind w:left="1530" w:hanging="900"/>
        <w:rPr>
          <w:rFonts w:cs="Arial"/>
          <w:sz w:val="24"/>
          <w:szCs w:val="24"/>
          <w:lang w:val="sr-Cyrl-RS"/>
        </w:rPr>
      </w:pPr>
      <w:r w:rsidRPr="00AC113C">
        <w:rPr>
          <w:rFonts w:cs="Arial"/>
          <w:sz w:val="24"/>
          <w:szCs w:val="24"/>
          <w:lang w:val="sr-Latn-RS"/>
        </w:rPr>
        <w:t>III.2.2.4</w:t>
      </w:r>
      <w:r w:rsidRPr="00AC113C">
        <w:rPr>
          <w:rFonts w:cs="Arial"/>
          <w:sz w:val="24"/>
          <w:szCs w:val="24"/>
          <w:lang w:val="sr-Latn-RS"/>
        </w:rPr>
        <w:tab/>
      </w:r>
      <w:r w:rsidRPr="00AC113C">
        <w:rPr>
          <w:rFonts w:cs="Arial"/>
          <w:sz w:val="24"/>
          <w:szCs w:val="24"/>
          <w:lang w:val="sr-Cyrl-RS"/>
        </w:rPr>
        <w:t>У оквиру ове фазе Пројекта треба реализовати проширење</w:t>
      </w:r>
      <w:r w:rsidRPr="00AC113C">
        <w:rPr>
          <w:rFonts w:cs="Arial"/>
          <w:sz w:val="24"/>
          <w:szCs w:val="24"/>
          <w:lang w:val="ru-RU"/>
        </w:rPr>
        <w:t xml:space="preserve"> </w:t>
      </w:r>
      <w:r w:rsidRPr="00AC113C">
        <w:rPr>
          <w:rFonts w:cs="Arial"/>
          <w:sz w:val="24"/>
          <w:szCs w:val="24"/>
          <w:lang w:val="sr-Cyrl-RS"/>
        </w:rPr>
        <w:t>структуре постојеће техничке базе података и унапређење апликативног система за подршку раду ЦНД у складу са дефинисаним скупом врстâ података из радног процеса и са уређајâ за мониторинг генераторâ и кључних енергетских трансформатора (у складу са III.1.12).</w:t>
      </w:r>
    </w:p>
    <w:p w14:paraId="2E7CC99F" w14:textId="77777777" w:rsidR="00AC113C" w:rsidRPr="00AC113C" w:rsidRDefault="00AC113C" w:rsidP="00AC113C">
      <w:pPr>
        <w:spacing w:before="0" w:after="120"/>
        <w:ind w:firstLine="450"/>
        <w:rPr>
          <w:rFonts w:cs="Arial"/>
          <w:sz w:val="24"/>
          <w:szCs w:val="24"/>
          <w:lang w:val="sr-Latn-RS"/>
        </w:rPr>
      </w:pPr>
      <w:r w:rsidRPr="00AC113C">
        <w:rPr>
          <w:rFonts w:cs="Arial"/>
          <w:sz w:val="24"/>
          <w:szCs w:val="24"/>
          <w:lang w:val="sr-Latn-RS"/>
        </w:rPr>
        <w:lastRenderedPageBreak/>
        <w:t xml:space="preserve">III.2.3 </w:t>
      </w:r>
      <w:r w:rsidRPr="00AC113C">
        <w:rPr>
          <w:rFonts w:cs="Arial"/>
          <w:sz w:val="24"/>
          <w:szCs w:val="24"/>
          <w:lang w:val="sr-Cyrl-RS"/>
        </w:rPr>
        <w:t>Континуални надзор и експертиза Опреме од интереса.</w:t>
      </w:r>
    </w:p>
    <w:p w14:paraId="044FB168" w14:textId="77777777" w:rsidR="00AC113C" w:rsidRPr="00AC113C" w:rsidRDefault="00AC113C" w:rsidP="00AC113C">
      <w:pPr>
        <w:spacing w:before="0" w:after="120"/>
        <w:ind w:left="1440" w:hanging="900"/>
        <w:rPr>
          <w:rFonts w:cs="Arial"/>
          <w:sz w:val="24"/>
          <w:szCs w:val="24"/>
          <w:lang w:val="sr-Cyrl-RS"/>
        </w:rPr>
      </w:pPr>
      <w:r w:rsidRPr="00AC113C">
        <w:rPr>
          <w:rFonts w:cs="Arial"/>
          <w:sz w:val="24"/>
          <w:szCs w:val="24"/>
          <w:lang w:val="sr-Latn-RS"/>
        </w:rPr>
        <w:t>III.2.3.1</w:t>
      </w:r>
      <w:r w:rsidRPr="00AC113C">
        <w:rPr>
          <w:rFonts w:cs="Arial"/>
          <w:sz w:val="24"/>
          <w:szCs w:val="24"/>
          <w:lang w:val="sr-Latn-RS"/>
        </w:rPr>
        <w:tab/>
      </w:r>
      <w:r w:rsidRPr="00AC113C">
        <w:rPr>
          <w:rFonts w:cs="Arial"/>
          <w:sz w:val="24"/>
          <w:szCs w:val="24"/>
          <w:lang w:val="sr-Cyrl-RS"/>
        </w:rPr>
        <w:t>Центар за надзор и дијагностику обавља послове редовне дијагностике и процењивања стања поменуте електроенергетске опреме, а такође и благовремено даје предлоге неопходних мера за корекцију стања, односно потребне активности одржавања.</w:t>
      </w:r>
    </w:p>
    <w:p w14:paraId="005591B1" w14:textId="77777777" w:rsidR="00AC113C" w:rsidRPr="00AC113C" w:rsidRDefault="00AC113C" w:rsidP="00AC113C">
      <w:pPr>
        <w:spacing w:before="0" w:after="120"/>
        <w:ind w:left="1440" w:hanging="900"/>
        <w:rPr>
          <w:rFonts w:cs="Arial"/>
          <w:sz w:val="24"/>
          <w:szCs w:val="24"/>
          <w:lang w:val="sr-Latn-RS"/>
        </w:rPr>
      </w:pPr>
      <w:r w:rsidRPr="00AC113C">
        <w:rPr>
          <w:rFonts w:cs="Arial"/>
          <w:sz w:val="24"/>
          <w:szCs w:val="24"/>
          <w:lang w:val="sr-Latn-RS"/>
        </w:rPr>
        <w:t xml:space="preserve">III.2.3.2 </w:t>
      </w:r>
      <w:r w:rsidRPr="00AC113C">
        <w:rPr>
          <w:rFonts w:cs="Arial"/>
          <w:sz w:val="24"/>
          <w:szCs w:val="24"/>
          <w:lang w:val="sr-Latn-RS"/>
        </w:rPr>
        <w:tab/>
      </w:r>
      <w:r w:rsidRPr="00AC113C">
        <w:rPr>
          <w:rFonts w:cs="Arial"/>
          <w:sz w:val="24"/>
          <w:szCs w:val="24"/>
          <w:lang w:val="sr-Cyrl-RS"/>
        </w:rPr>
        <w:t xml:space="preserve">У оквиру ове фазе Пројекта потребно је обезбедити дефинисану функционалност система за надзор и дијагностику стања за Опрему од интереса. </w:t>
      </w:r>
    </w:p>
    <w:p w14:paraId="6DC2DB89" w14:textId="77777777" w:rsidR="00AC113C" w:rsidRPr="00AC113C" w:rsidRDefault="00AC113C" w:rsidP="00AC113C">
      <w:pPr>
        <w:spacing w:before="0" w:after="120"/>
        <w:ind w:left="1440"/>
        <w:contextualSpacing/>
        <w:rPr>
          <w:rFonts w:eastAsia="Calibri" w:cs="Arial"/>
          <w:sz w:val="24"/>
          <w:szCs w:val="24"/>
          <w:lang w:val="sr-Cyrl-RS"/>
        </w:rPr>
      </w:pPr>
      <w:r w:rsidRPr="00AC113C">
        <w:rPr>
          <w:rFonts w:eastAsia="Calibri" w:cs="Arial"/>
          <w:sz w:val="24"/>
          <w:szCs w:val="24"/>
          <w:lang w:val="sr-Cyrl-RS"/>
        </w:rPr>
        <w:t>Особље активираног ЦНД је у обавези да на уговорени начин у најкраћем могућем року обавести представнике Наручиоца у случају да дође до сазнања да је било која опрема која је предмет континуалног надзора, на било који начин угрожена, односно да у року од 24 сата обавести представнике Наручиоца електронским и писаним путем.</w:t>
      </w:r>
    </w:p>
    <w:p w14:paraId="676D055D" w14:textId="77777777" w:rsidR="00AC113C" w:rsidRPr="00AC113C" w:rsidRDefault="00AC113C" w:rsidP="00AC113C">
      <w:pPr>
        <w:spacing w:before="0" w:after="120"/>
        <w:ind w:left="1440" w:hanging="900"/>
        <w:rPr>
          <w:rFonts w:cs="Arial"/>
          <w:sz w:val="24"/>
          <w:szCs w:val="24"/>
          <w:lang w:val="sr-Cyrl-RS"/>
        </w:rPr>
      </w:pPr>
      <w:r w:rsidRPr="00AC113C">
        <w:rPr>
          <w:rFonts w:cs="Arial"/>
          <w:sz w:val="24"/>
          <w:szCs w:val="24"/>
          <w:lang w:val="sr-Cyrl-RS"/>
        </w:rPr>
        <w:t xml:space="preserve">III.2.3.3 </w:t>
      </w:r>
      <w:r w:rsidRPr="00AC113C">
        <w:rPr>
          <w:rFonts w:cs="Arial"/>
          <w:sz w:val="24"/>
          <w:szCs w:val="24"/>
        </w:rPr>
        <w:t>Мониторинг генератора обухвата свакодневни преглед уграђених система за мониторинг на генераторима и брзе реакције, уколико су потребне, као и израду периодичних извештаја. Неопходно је на дневном нивоу обезбедити потребне параметре са SCADA система који су релевантни за дијагностику генератора.</w:t>
      </w:r>
      <w:r w:rsidRPr="00AC113C">
        <w:rPr>
          <w:rFonts w:cs="Arial"/>
          <w:sz w:val="24"/>
          <w:szCs w:val="24"/>
          <w:lang w:val="sr-Cyrl-RS"/>
        </w:rPr>
        <w:t xml:space="preserve"> Мониторинг генератора минимално обухвата:</w:t>
      </w:r>
    </w:p>
    <w:p w14:paraId="5C73ACE8" w14:textId="77777777" w:rsidR="00AC113C" w:rsidRPr="00AC113C" w:rsidRDefault="00AC113C" w:rsidP="00AC113C">
      <w:pPr>
        <w:spacing w:before="0" w:after="120"/>
        <w:ind w:left="1440" w:hanging="540"/>
        <w:rPr>
          <w:rFonts w:cs="Arial"/>
          <w:sz w:val="24"/>
          <w:szCs w:val="24"/>
          <w:lang w:val="sr-Cyrl-RS"/>
        </w:rPr>
      </w:pPr>
      <w:r w:rsidRPr="00AC113C">
        <w:rPr>
          <w:rFonts w:cs="Arial"/>
          <w:sz w:val="24"/>
          <w:szCs w:val="24"/>
          <w:lang w:val="sr-Latn-RS"/>
        </w:rPr>
        <w:t xml:space="preserve">III.2.3.3.1 </w:t>
      </w:r>
      <w:r w:rsidRPr="00AC113C">
        <w:rPr>
          <w:rFonts w:cs="Arial"/>
          <w:sz w:val="24"/>
          <w:szCs w:val="24"/>
          <w:lang w:val="sr-Cyrl-RS"/>
        </w:rPr>
        <w:t>Мониторинг парцијалних пражњења на генераторима.</w:t>
      </w:r>
    </w:p>
    <w:p w14:paraId="5CBD1E3D" w14:textId="77777777" w:rsidR="00AC113C" w:rsidRPr="00AC113C" w:rsidRDefault="00AC113C" w:rsidP="00AC113C">
      <w:pPr>
        <w:spacing w:before="0" w:after="120"/>
        <w:ind w:left="1440" w:hanging="540"/>
        <w:rPr>
          <w:rFonts w:cs="Arial"/>
          <w:sz w:val="24"/>
          <w:szCs w:val="24"/>
          <w:lang w:val="sr-Cyrl-RS"/>
        </w:rPr>
      </w:pPr>
      <w:r w:rsidRPr="00AC113C">
        <w:rPr>
          <w:rFonts w:cs="Arial"/>
          <w:sz w:val="24"/>
          <w:szCs w:val="24"/>
          <w:lang w:val="sr-Latn-RS"/>
        </w:rPr>
        <w:t xml:space="preserve">III.2.3.3.2 </w:t>
      </w:r>
      <w:r w:rsidRPr="00AC113C">
        <w:rPr>
          <w:rFonts w:cs="Arial"/>
          <w:sz w:val="24"/>
          <w:szCs w:val="24"/>
          <w:lang w:val="sr-Cyrl-RS"/>
        </w:rPr>
        <w:t>Мониторинг магнетног флукса на генераторима.</w:t>
      </w:r>
    </w:p>
    <w:p w14:paraId="5E3E01D2" w14:textId="77777777" w:rsidR="00AC113C" w:rsidRPr="00AC113C" w:rsidRDefault="00AC113C" w:rsidP="00AC113C">
      <w:pPr>
        <w:spacing w:before="0" w:after="120"/>
        <w:ind w:left="1440" w:hanging="900"/>
        <w:rPr>
          <w:rFonts w:cs="Arial"/>
          <w:sz w:val="24"/>
          <w:szCs w:val="24"/>
        </w:rPr>
      </w:pPr>
      <w:r w:rsidRPr="00AC113C">
        <w:rPr>
          <w:rFonts w:cs="Arial"/>
          <w:sz w:val="24"/>
          <w:szCs w:val="24"/>
          <w:lang w:val="sr-Latn-RS"/>
        </w:rPr>
        <w:t>III.2.3.4</w:t>
      </w:r>
      <w:r w:rsidRPr="00AC113C">
        <w:rPr>
          <w:rFonts w:cs="Arial"/>
          <w:sz w:val="24"/>
          <w:szCs w:val="24"/>
          <w:lang w:val="sr-Latn-RS"/>
        </w:rPr>
        <w:tab/>
      </w:r>
      <w:r w:rsidRPr="00AC113C">
        <w:rPr>
          <w:rFonts w:cs="Arial"/>
          <w:sz w:val="24"/>
          <w:szCs w:val="24"/>
        </w:rPr>
        <w:t>Мониторинг трансформатора обухвата свакодневни преглед уграђених система за мониторинг на трансформаторима и брзе реакције и израду извештаја. Неопходно је на дневном нивоу обезбедити потребне параметре са SCADA система који су релевантни за дијагностику трансформатора. Мониторинг трансформатора минимално обухвата:</w:t>
      </w:r>
    </w:p>
    <w:p w14:paraId="0BD8B234" w14:textId="77777777" w:rsidR="00AC113C" w:rsidRPr="00AC113C" w:rsidRDefault="00AC113C" w:rsidP="00AC113C">
      <w:pPr>
        <w:spacing w:before="0" w:after="120"/>
        <w:ind w:left="1440" w:hanging="540"/>
        <w:rPr>
          <w:rFonts w:cs="Arial"/>
          <w:sz w:val="24"/>
          <w:szCs w:val="24"/>
          <w:lang w:val="sr-Cyrl-RS"/>
        </w:rPr>
      </w:pPr>
      <w:r w:rsidRPr="00AC113C">
        <w:rPr>
          <w:rFonts w:cs="Arial"/>
          <w:sz w:val="24"/>
          <w:szCs w:val="24"/>
        </w:rPr>
        <w:t>III.2.3.4.1</w:t>
      </w:r>
      <w:r w:rsidRPr="00AC113C">
        <w:rPr>
          <w:rFonts w:cs="Arial"/>
          <w:sz w:val="24"/>
          <w:szCs w:val="24"/>
          <w:lang w:val="sr-Latn-RS"/>
        </w:rPr>
        <w:t xml:space="preserve"> </w:t>
      </w:r>
      <w:r w:rsidRPr="00AC113C">
        <w:rPr>
          <w:rFonts w:cs="Arial"/>
          <w:sz w:val="24"/>
          <w:szCs w:val="24"/>
          <w:lang w:val="sr-Cyrl-RS"/>
        </w:rPr>
        <w:t>Мониторинг гасова растворених у уљу на трансформаторима.</w:t>
      </w:r>
    </w:p>
    <w:p w14:paraId="1339315C" w14:textId="77777777" w:rsidR="00AC113C" w:rsidRPr="00AC113C" w:rsidRDefault="00AC113C" w:rsidP="00AC113C">
      <w:pPr>
        <w:spacing w:before="0" w:after="120"/>
        <w:ind w:left="1440" w:hanging="540"/>
        <w:rPr>
          <w:rFonts w:cs="Arial"/>
          <w:sz w:val="24"/>
          <w:szCs w:val="24"/>
          <w:lang w:val="sr-Cyrl-RS"/>
        </w:rPr>
      </w:pPr>
      <w:r w:rsidRPr="00AC113C">
        <w:rPr>
          <w:rFonts w:cs="Arial"/>
          <w:sz w:val="24"/>
          <w:szCs w:val="24"/>
          <w:lang w:val="sr-Latn-RS"/>
        </w:rPr>
        <w:t xml:space="preserve">III.2.3.4.2 </w:t>
      </w:r>
      <w:r w:rsidRPr="00AC113C">
        <w:rPr>
          <w:rFonts w:cs="Arial"/>
          <w:sz w:val="24"/>
          <w:szCs w:val="24"/>
          <w:lang w:val="sr-Cyrl-RS"/>
        </w:rPr>
        <w:t>Мониторинг термичких параметара на трансформаторима.</w:t>
      </w:r>
    </w:p>
    <w:p w14:paraId="1427604E" w14:textId="77777777" w:rsidR="00AC113C" w:rsidRPr="00AC113C" w:rsidRDefault="00AC113C" w:rsidP="00AC113C">
      <w:pPr>
        <w:spacing w:before="0" w:after="120"/>
        <w:ind w:firstLine="450"/>
        <w:rPr>
          <w:rFonts w:cs="Arial"/>
          <w:sz w:val="24"/>
          <w:szCs w:val="24"/>
        </w:rPr>
      </w:pPr>
      <w:r w:rsidRPr="00AC113C">
        <w:rPr>
          <w:rFonts w:cs="Arial"/>
          <w:sz w:val="24"/>
          <w:szCs w:val="24"/>
          <w:lang w:val="sr-Latn-RS"/>
        </w:rPr>
        <w:t xml:space="preserve">III.2.4 </w:t>
      </w:r>
      <w:r w:rsidRPr="00AC113C">
        <w:rPr>
          <w:rFonts w:cs="Arial"/>
          <w:sz w:val="24"/>
          <w:szCs w:val="24"/>
          <w:lang w:val="sr-Cyrl-RS"/>
        </w:rPr>
        <w:t>Опрема од интереса која се мониторише</w:t>
      </w:r>
      <w:r w:rsidRPr="00AC113C">
        <w:rPr>
          <w:rFonts w:cs="Arial"/>
          <w:sz w:val="24"/>
          <w:szCs w:val="24"/>
        </w:rPr>
        <w:t>.</w:t>
      </w:r>
    </w:p>
    <w:p w14:paraId="45A6478F" w14:textId="77777777" w:rsidR="00AC113C" w:rsidRPr="00AC113C" w:rsidRDefault="00AC113C" w:rsidP="00AC113C">
      <w:pPr>
        <w:spacing w:before="0" w:after="120"/>
        <w:ind w:left="1440" w:hanging="900"/>
        <w:rPr>
          <w:rFonts w:cs="Arial"/>
          <w:sz w:val="24"/>
          <w:szCs w:val="24"/>
        </w:rPr>
      </w:pPr>
      <w:r w:rsidRPr="00AC113C">
        <w:rPr>
          <w:rFonts w:cs="Arial"/>
          <w:sz w:val="24"/>
          <w:szCs w:val="24"/>
        </w:rPr>
        <w:t>III.2.4.1 Списак мониторинг система који су тренутно оперативни на Опреми од интереса и који је предмет овог програмског задатка дат је у Прилогу 5.</w:t>
      </w:r>
    </w:p>
    <w:p w14:paraId="17140DC5" w14:textId="77777777" w:rsidR="00AC113C" w:rsidRPr="00AC113C" w:rsidRDefault="00AC113C" w:rsidP="00AC113C">
      <w:pPr>
        <w:spacing w:before="0" w:after="120"/>
        <w:ind w:left="1440" w:hanging="900"/>
        <w:rPr>
          <w:rFonts w:cs="Arial"/>
          <w:sz w:val="24"/>
          <w:szCs w:val="24"/>
        </w:rPr>
      </w:pPr>
      <w:r w:rsidRPr="00AC113C">
        <w:rPr>
          <w:rFonts w:cs="Arial"/>
          <w:sz w:val="24"/>
          <w:szCs w:val="24"/>
        </w:rPr>
        <w:t>III.2.4.2 С обзиром да је у ЈП ЕПС у току паралелан пројекат реализације система којим ће се обезбедити централизовано прикупљање података о мерењима са DCS и SCADA системâ електрана, за сву Опрему од интереса за коју буде обезбеђено прикупљање података потребно је вршити мониторинг (тачка III.2.4 до III.2.8).</w:t>
      </w:r>
    </w:p>
    <w:p w14:paraId="776109B7" w14:textId="77777777" w:rsidR="00AC113C" w:rsidRPr="00AC113C" w:rsidRDefault="00AC113C" w:rsidP="00AC113C">
      <w:pPr>
        <w:spacing w:before="0" w:after="120"/>
        <w:ind w:left="1350" w:hanging="900"/>
        <w:rPr>
          <w:rFonts w:cs="Arial"/>
          <w:sz w:val="24"/>
          <w:szCs w:val="24"/>
          <w:lang w:val="sr-Cyrl-RS"/>
        </w:rPr>
      </w:pPr>
      <w:r w:rsidRPr="00AC113C">
        <w:rPr>
          <w:rFonts w:cs="Arial"/>
          <w:sz w:val="24"/>
          <w:szCs w:val="24"/>
        </w:rPr>
        <w:t xml:space="preserve">III.2.5 </w:t>
      </w:r>
      <w:r w:rsidRPr="00AC113C">
        <w:rPr>
          <w:rFonts w:cs="Arial"/>
          <w:sz w:val="24"/>
          <w:szCs w:val="24"/>
          <w:lang w:val="sr-Cyrl-RS"/>
        </w:rPr>
        <w:t>У току реализације Уговора изабрани Понуђач врши прикупљање и анализу свих доступних и релевантних податка података о стању Опреме од интереса и на основу тога сачињава прелиминари годишњи извештај са мишљењем, тумачењем и препорукама за потребне активности одржавања у наредној години</w:t>
      </w:r>
      <w:r w:rsidRPr="00AC113C">
        <w:rPr>
          <w:rFonts w:cs="Arial"/>
          <w:sz w:val="24"/>
          <w:szCs w:val="24"/>
        </w:rPr>
        <w:t>,</w:t>
      </w:r>
      <w:r w:rsidRPr="00AC113C">
        <w:rPr>
          <w:rFonts w:cs="Arial"/>
          <w:sz w:val="24"/>
          <w:szCs w:val="24"/>
          <w:lang w:val="sr-Cyrl-RS"/>
        </w:rPr>
        <w:t xml:space="preserve"> најкасније до 1. септембра текуће године.</w:t>
      </w:r>
    </w:p>
    <w:p w14:paraId="60BEB8CD" w14:textId="77777777" w:rsidR="00AC113C" w:rsidRPr="00AC113C" w:rsidRDefault="00AC113C" w:rsidP="00AC113C">
      <w:pPr>
        <w:spacing w:before="0" w:after="120"/>
        <w:ind w:left="1170" w:hanging="720"/>
        <w:rPr>
          <w:rFonts w:cs="Arial"/>
          <w:sz w:val="24"/>
          <w:szCs w:val="24"/>
          <w:lang w:val="sr-Cyrl-RS"/>
        </w:rPr>
      </w:pPr>
      <w:r w:rsidRPr="00AC113C">
        <w:rPr>
          <w:rFonts w:cs="Arial"/>
          <w:sz w:val="24"/>
          <w:szCs w:val="24"/>
          <w:lang w:val="sr-Latn-RS"/>
        </w:rPr>
        <w:lastRenderedPageBreak/>
        <w:t>III.2.6</w:t>
      </w:r>
      <w:r w:rsidRPr="00AC113C">
        <w:rPr>
          <w:rFonts w:cs="Arial"/>
          <w:sz w:val="24"/>
          <w:szCs w:val="24"/>
          <w:lang w:val="sr-Latn-RS"/>
        </w:rPr>
        <w:tab/>
      </w:r>
      <w:r w:rsidRPr="00AC113C">
        <w:rPr>
          <w:rFonts w:cs="Arial"/>
          <w:sz w:val="24"/>
          <w:szCs w:val="24"/>
          <w:lang w:val="sr-Cyrl-RS"/>
        </w:rPr>
        <w:t>Израда ванредног извештаја о стању Опреме од интереса са предлогом мера.</w:t>
      </w:r>
    </w:p>
    <w:p w14:paraId="0FC46C1D" w14:textId="77777777" w:rsidR="00AC113C" w:rsidRPr="00AC113C" w:rsidRDefault="00AC113C" w:rsidP="00AC113C">
      <w:pPr>
        <w:spacing w:before="0" w:after="120"/>
        <w:ind w:left="1170" w:hanging="720"/>
        <w:rPr>
          <w:rFonts w:cs="Arial"/>
          <w:sz w:val="24"/>
          <w:szCs w:val="24"/>
          <w:lang w:val="sr-Latn-RS"/>
        </w:rPr>
      </w:pPr>
      <w:r w:rsidRPr="00AC113C">
        <w:rPr>
          <w:rFonts w:cs="Arial"/>
          <w:sz w:val="24"/>
          <w:szCs w:val="24"/>
          <w:lang w:val="sr-Latn-RS"/>
        </w:rPr>
        <w:t>III.2.7</w:t>
      </w:r>
      <w:r w:rsidRPr="00AC113C">
        <w:rPr>
          <w:rFonts w:cs="Arial"/>
          <w:sz w:val="24"/>
          <w:szCs w:val="24"/>
          <w:lang w:val="sr-Latn-RS"/>
        </w:rPr>
        <w:tab/>
      </w:r>
      <w:r w:rsidRPr="00AC113C">
        <w:rPr>
          <w:rFonts w:cs="Arial"/>
          <w:sz w:val="24"/>
          <w:szCs w:val="24"/>
          <w:lang w:val="sr-Cyrl-RS"/>
        </w:rPr>
        <w:t>У току реализације Уговора, након сваког мерења, испитивања, погонског догађаја, обављених радова, у случају уочене значајне промене у показивању даљинског надзорног система или из било ког другог разлога који изабраног Понуђача наведе да начини процену стања Опреме од интереса, он ће одмах обавестити Наручиоца о потреби процене и уз сагласност Наручиоца сачинити процену и доставити ванредни извештај са мишљењем и тумачењем. Уколико уочене промене указују на могућност наступања хаварије опреме, изабрани понуђач ће одмах обавестити Наручиоца о својој процени и потреби спровођења хитних мера и накнадно ће у писаној форми Наручиоцу, уз његову сагласност, доставити ванредни извештај са мишљењем и тумачењем.Израда прелиминарног извештаја о стању Опреме од интереса са препорукама за активности одржавања.</w:t>
      </w:r>
    </w:p>
    <w:p w14:paraId="7D744DA1" w14:textId="77777777" w:rsidR="00AC113C" w:rsidRPr="00AC113C" w:rsidRDefault="00AC113C" w:rsidP="00AC113C">
      <w:pPr>
        <w:spacing w:before="0" w:after="120"/>
        <w:ind w:left="1170"/>
        <w:contextualSpacing/>
        <w:rPr>
          <w:rFonts w:eastAsia="Calibri" w:cs="Arial"/>
          <w:sz w:val="24"/>
          <w:szCs w:val="24"/>
          <w:lang w:val="sr-Latn-RS"/>
        </w:rPr>
      </w:pPr>
      <w:r w:rsidRPr="00AC113C">
        <w:rPr>
          <w:rFonts w:eastAsia="Calibri" w:cs="Arial"/>
          <w:sz w:val="24"/>
          <w:szCs w:val="24"/>
          <w:lang w:val="sr-Cyrl-RS"/>
        </w:rPr>
        <w:t>Изабрани Понуђач ће бити у обавези и да у току реализације Уговора креира збирни прелиминарни извештај најкасније до 1. септембра текуће године</w:t>
      </w:r>
      <w:r w:rsidRPr="00AC113C">
        <w:rPr>
          <w:rFonts w:eastAsia="Calibri" w:cs="Arial"/>
          <w:sz w:val="24"/>
          <w:szCs w:val="24"/>
          <w:lang w:val="sr-Latn-RS"/>
        </w:rPr>
        <w:t>.</w:t>
      </w:r>
    </w:p>
    <w:p w14:paraId="71D3030F" w14:textId="77777777" w:rsidR="00AC113C" w:rsidRPr="00AC113C" w:rsidRDefault="00AC113C" w:rsidP="00AC113C">
      <w:pPr>
        <w:spacing w:before="0" w:after="120"/>
        <w:ind w:left="1170" w:hanging="720"/>
        <w:rPr>
          <w:rFonts w:cs="Arial"/>
          <w:sz w:val="24"/>
          <w:szCs w:val="24"/>
          <w:lang w:val="sr-Cyrl-RS"/>
        </w:rPr>
      </w:pPr>
      <w:r w:rsidRPr="00AC113C">
        <w:rPr>
          <w:rFonts w:cs="Arial"/>
          <w:sz w:val="24"/>
          <w:szCs w:val="24"/>
          <w:lang w:val="sr-Latn-RS"/>
        </w:rPr>
        <w:t>III.2.8</w:t>
      </w:r>
      <w:r w:rsidRPr="00AC113C">
        <w:rPr>
          <w:rFonts w:cs="Arial"/>
          <w:sz w:val="24"/>
          <w:szCs w:val="24"/>
          <w:lang w:val="sr-Cyrl-RS"/>
        </w:rPr>
        <w:tab/>
        <w:t>Израда коначног извештаја о стању Опреме од интереса са препорукама за активности одржавања.</w:t>
      </w:r>
    </w:p>
    <w:p w14:paraId="4729541B" w14:textId="77777777" w:rsidR="00AC113C" w:rsidRPr="00AC113C" w:rsidRDefault="00AC113C" w:rsidP="00AC113C">
      <w:pPr>
        <w:spacing w:before="0" w:after="120"/>
        <w:ind w:left="1170"/>
        <w:contextualSpacing/>
        <w:rPr>
          <w:rFonts w:eastAsia="Calibri" w:cs="Arial"/>
          <w:sz w:val="24"/>
          <w:szCs w:val="24"/>
          <w:lang w:val="sr-Cyrl-RS"/>
        </w:rPr>
      </w:pPr>
      <w:r w:rsidRPr="00AC113C">
        <w:rPr>
          <w:rFonts w:eastAsia="Calibri" w:cs="Arial"/>
          <w:sz w:val="24"/>
          <w:szCs w:val="24"/>
          <w:lang w:val="sr-Cyrl-RS"/>
        </w:rPr>
        <w:t>На основу прелиминарног извештаја о стању Опреме од интереса и свих доступних релевантних информација особље ЦНД израђује коначни извештај</w:t>
      </w:r>
      <w:r w:rsidRPr="00AC113C">
        <w:rPr>
          <w:rFonts w:eastAsia="Calibri" w:cs="Arial"/>
          <w:sz w:val="24"/>
          <w:szCs w:val="24"/>
        </w:rPr>
        <w:t xml:space="preserve"> </w:t>
      </w:r>
      <w:r w:rsidRPr="00AC113C">
        <w:rPr>
          <w:rFonts w:eastAsia="Calibri" w:cs="Arial"/>
          <w:sz w:val="24"/>
          <w:szCs w:val="24"/>
          <w:lang w:val="sr-Cyrl-RS"/>
        </w:rPr>
        <w:t>о стању Опреме од интереса, са препорукама за планирање одржавања и накнадна улагања</w:t>
      </w:r>
      <w:r w:rsidRPr="00AC113C">
        <w:rPr>
          <w:rFonts w:eastAsia="Calibri" w:cs="Arial"/>
          <w:sz w:val="24"/>
          <w:szCs w:val="24"/>
        </w:rPr>
        <w:t>,</w:t>
      </w:r>
      <w:r w:rsidRPr="00AC113C">
        <w:rPr>
          <w:rFonts w:eastAsia="Calibri" w:cs="Arial"/>
          <w:sz w:val="24"/>
          <w:szCs w:val="24"/>
          <w:lang w:val="sr-Cyrl-RS"/>
        </w:rPr>
        <w:t xml:space="preserve"> до краја фебруара наредне године.</w:t>
      </w:r>
    </w:p>
    <w:p w14:paraId="178C5AD1" w14:textId="77777777" w:rsidR="00AC113C" w:rsidRPr="00AC113C" w:rsidRDefault="00AC113C" w:rsidP="00AC113C">
      <w:pPr>
        <w:spacing w:before="0" w:after="120"/>
        <w:ind w:left="1170" w:hanging="810"/>
        <w:rPr>
          <w:rFonts w:cs="Arial"/>
          <w:sz w:val="24"/>
          <w:szCs w:val="24"/>
          <w:lang w:val="sr-Latn-RS"/>
        </w:rPr>
      </w:pPr>
      <w:r w:rsidRPr="00AC113C">
        <w:rPr>
          <w:rFonts w:cs="Arial"/>
          <w:sz w:val="24"/>
          <w:szCs w:val="24"/>
          <w:lang w:val="sr-Latn-RS"/>
        </w:rPr>
        <w:t xml:space="preserve">III.2.9 </w:t>
      </w:r>
      <w:r w:rsidRPr="00AC113C">
        <w:rPr>
          <w:rFonts w:cs="Arial"/>
          <w:sz w:val="24"/>
          <w:szCs w:val="24"/>
          <w:lang w:val="sr-Latn-RS"/>
        </w:rPr>
        <w:tab/>
      </w:r>
      <w:r w:rsidRPr="00AC113C">
        <w:rPr>
          <w:rFonts w:cs="Arial"/>
          <w:sz w:val="24"/>
          <w:szCs w:val="24"/>
          <w:lang w:val="sr-Cyrl-RS"/>
        </w:rPr>
        <w:t>Учешће особља ЦНД из редова изабраног Понуђача у раду стручних тимова односно радних група ЈП ЕПС за утврђивање узрока кварова и сметњи у раду генераторâ или кључних енергетских трансформатора, односно у раду радних група и стручних тимова за анализу погонских догађаја за које се сматра да су могли да утичу на нормално функционисање генераторâ или кључних енергетских трансформатора.</w:t>
      </w:r>
    </w:p>
    <w:p w14:paraId="55A131CD" w14:textId="77777777" w:rsidR="00AC113C" w:rsidRDefault="00AC113C" w:rsidP="00F664A1">
      <w:pPr>
        <w:tabs>
          <w:tab w:val="left" w:pos="227"/>
        </w:tabs>
        <w:spacing w:before="0"/>
        <w:contextualSpacing/>
        <w:rPr>
          <w:rFonts w:cs="Arial"/>
          <w:b/>
          <w:sz w:val="24"/>
          <w:szCs w:val="24"/>
          <w:lang w:val="sr-Cyrl-RS"/>
        </w:rPr>
      </w:pPr>
    </w:p>
    <w:p w14:paraId="0F6E71EA" w14:textId="77777777" w:rsidR="00AC113C" w:rsidRPr="00AC113C" w:rsidRDefault="00AC113C" w:rsidP="00AC113C">
      <w:pPr>
        <w:tabs>
          <w:tab w:val="left" w:pos="227"/>
        </w:tabs>
        <w:spacing w:before="0"/>
        <w:contextualSpacing/>
        <w:rPr>
          <w:rFonts w:cs="Arial"/>
          <w:b/>
          <w:sz w:val="24"/>
          <w:szCs w:val="24"/>
          <w:lang w:val="sr-Cyrl-RS"/>
        </w:rPr>
      </w:pPr>
      <w:r w:rsidRPr="00AC113C">
        <w:rPr>
          <w:rFonts w:cs="Arial"/>
          <w:b/>
          <w:sz w:val="24"/>
          <w:szCs w:val="24"/>
          <w:lang w:val="sr-Latn-RS"/>
        </w:rPr>
        <w:t xml:space="preserve">IV </w:t>
      </w:r>
      <w:r w:rsidRPr="00AC113C">
        <w:rPr>
          <w:rFonts w:cs="Arial"/>
          <w:b/>
          <w:sz w:val="24"/>
          <w:szCs w:val="24"/>
          <w:lang w:val="sr-Cyrl-RS"/>
        </w:rPr>
        <w:t>Подлоге</w:t>
      </w:r>
    </w:p>
    <w:p w14:paraId="2392C34A" w14:textId="77777777" w:rsidR="00F664A1" w:rsidRPr="00F664A1" w:rsidRDefault="00F664A1" w:rsidP="00F664A1">
      <w:pPr>
        <w:tabs>
          <w:tab w:val="left" w:pos="227"/>
        </w:tabs>
        <w:spacing w:before="0"/>
        <w:contextualSpacing/>
        <w:rPr>
          <w:rFonts w:cs="Arial"/>
          <w:b/>
          <w:sz w:val="24"/>
          <w:szCs w:val="24"/>
          <w:lang w:val="sr-Cyrl-RS"/>
        </w:rPr>
      </w:pPr>
    </w:p>
    <w:p w14:paraId="7273212E" w14:textId="77777777" w:rsidR="00F664A1" w:rsidRPr="00F664A1" w:rsidRDefault="00F664A1" w:rsidP="00F664A1">
      <w:pPr>
        <w:tabs>
          <w:tab w:val="left" w:pos="227"/>
        </w:tabs>
        <w:spacing w:before="0"/>
        <w:contextualSpacing/>
        <w:rPr>
          <w:rFonts w:cs="Arial"/>
          <w:sz w:val="24"/>
          <w:szCs w:val="24"/>
          <w:lang w:val="sr-Cyrl-RS"/>
        </w:rPr>
      </w:pPr>
      <w:r w:rsidRPr="00F664A1">
        <w:rPr>
          <w:rFonts w:cs="Arial"/>
          <w:sz w:val="24"/>
          <w:szCs w:val="24"/>
          <w:lang w:val="sr-Cyrl-RS"/>
        </w:rPr>
        <w:t>Студије рализоване у ЈП ЕПС у претходном периоду и остала документација која представља основ за успостављање и почетак рада ЦНД:</w:t>
      </w:r>
    </w:p>
    <w:p w14:paraId="45CCDE9E"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t>Студија „Формирање Дијагностичког центра за реализацију мониторинга парцијалних пражњења у ИС</w:t>
      </w:r>
      <w:r w:rsidRPr="00F664A1">
        <w:rPr>
          <w:rFonts w:ascii="Arial" w:hAnsi="Arial" w:cs="Arial"/>
          <w:sz w:val="24"/>
          <w:szCs w:val="24"/>
          <w:vertAlign w:val="superscript"/>
        </w:rPr>
        <w:footnoteReference w:id="2"/>
      </w:r>
      <w:r w:rsidRPr="00F664A1">
        <w:rPr>
          <w:rFonts w:ascii="Arial" w:hAnsi="Arial" w:cs="Arial"/>
          <w:sz w:val="24"/>
          <w:szCs w:val="24"/>
          <w:lang w:val="sr-Cyrl-RS"/>
        </w:rPr>
        <w:t xml:space="preserve"> на генераторима у електранама ЕПС“ (2011).</w:t>
      </w:r>
    </w:p>
    <w:p w14:paraId="5F852571"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t>Студија „Израда базе и систематизација података потребних за праћење, дијагностику и процену стања енергетских трансформатора у електранамa ЕПС“ (2012).</w:t>
      </w:r>
    </w:p>
    <w:p w14:paraId="11FA5C49"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lastRenderedPageBreak/>
        <w:t>Студија „Процена стања и преосталог радног века генератора производних јединица ЕПС – 1. фаза“ (2013).</w:t>
      </w:r>
    </w:p>
    <w:p w14:paraId="4CB31624"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t>Студија „Имплементација мониторинга парцијалних пражњења код генератора у електранама ЕПС у јединствени Дијагностички центар“ (2013).</w:t>
      </w:r>
    </w:p>
    <w:p w14:paraId="0D6530B5"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t>Студија „Имплементација магнетног мониторинга обртних електричних машина у електранама ЕПС у јединствени Дијагностички центар“ (2014).</w:t>
      </w:r>
    </w:p>
    <w:p w14:paraId="7E0A4A1F"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t>Студија „Организација рада Дијагностичког центра (даљински надзор и дијагностика, база - ажурирање, коришћење)“ (2016).</w:t>
      </w:r>
    </w:p>
    <w:p w14:paraId="6BCA7435" w14:textId="77777777" w:rsidR="00F664A1" w:rsidRPr="00F664A1" w:rsidRDefault="00F664A1" w:rsidP="00D97547">
      <w:pPr>
        <w:pStyle w:val="ListParagraph"/>
        <w:numPr>
          <w:ilvl w:val="0"/>
          <w:numId w:val="45"/>
        </w:numPr>
        <w:tabs>
          <w:tab w:val="left" w:pos="227"/>
        </w:tabs>
        <w:spacing w:before="0" w:after="0" w:line="240" w:lineRule="auto"/>
        <w:jc w:val="left"/>
        <w:rPr>
          <w:rFonts w:ascii="Arial" w:hAnsi="Arial" w:cs="Arial"/>
          <w:sz w:val="24"/>
          <w:szCs w:val="24"/>
          <w:lang w:val="sr-Cyrl-RS"/>
        </w:rPr>
      </w:pPr>
      <w:r w:rsidRPr="00F664A1">
        <w:rPr>
          <w:rFonts w:ascii="Arial" w:hAnsi="Arial" w:cs="Arial"/>
          <w:sz w:val="24"/>
          <w:szCs w:val="24"/>
          <w:lang w:val="sr-Cyrl-RS"/>
        </w:rPr>
        <w:t>Релеванти интерни стандарди и техничке препоруке ЈП ЕПС.</w:t>
      </w:r>
    </w:p>
    <w:p w14:paraId="50D8F34A" w14:textId="77777777" w:rsidR="00F664A1" w:rsidRPr="00F664A1" w:rsidRDefault="00F664A1" w:rsidP="00F664A1">
      <w:pPr>
        <w:spacing w:before="0"/>
        <w:contextualSpacing/>
        <w:rPr>
          <w:rFonts w:cs="Arial"/>
          <w:sz w:val="24"/>
          <w:szCs w:val="24"/>
          <w:lang w:val="sr-Cyrl-RS"/>
        </w:rPr>
      </w:pPr>
    </w:p>
    <w:p w14:paraId="2DFA363A" w14:textId="77777777" w:rsidR="00F664A1" w:rsidRPr="00F664A1" w:rsidRDefault="00F664A1" w:rsidP="00F664A1">
      <w:pPr>
        <w:spacing w:before="0"/>
        <w:contextualSpacing/>
        <w:rPr>
          <w:rFonts w:cs="Arial"/>
          <w:b/>
          <w:sz w:val="24"/>
          <w:szCs w:val="24"/>
          <w:lang w:val="sr-Cyrl-RS"/>
        </w:rPr>
      </w:pPr>
      <w:r w:rsidRPr="00F664A1">
        <w:rPr>
          <w:rFonts w:cs="Arial"/>
          <w:b/>
          <w:sz w:val="24"/>
          <w:szCs w:val="24"/>
          <w:lang w:val="sr-Cyrl-RS"/>
        </w:rPr>
        <w:t xml:space="preserve">НАПОМЕНА: </w:t>
      </w:r>
    </w:p>
    <w:p w14:paraId="72FF087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Овде наведене Подлоге ће, у потребном обиму, бити стављене на располагање изабраном Понуђачу, и нису потребне за израду понуде.</w:t>
      </w:r>
    </w:p>
    <w:p w14:paraId="3CF49C51" w14:textId="77777777" w:rsidR="00F664A1" w:rsidRPr="00F664A1" w:rsidRDefault="00F664A1" w:rsidP="00F664A1">
      <w:pPr>
        <w:spacing w:before="0"/>
        <w:contextualSpacing/>
        <w:rPr>
          <w:rFonts w:cs="Arial"/>
          <w:sz w:val="24"/>
          <w:szCs w:val="24"/>
          <w:lang w:val="sr-Cyrl-RS"/>
        </w:rPr>
      </w:pPr>
    </w:p>
    <w:p w14:paraId="4F180BC8" w14:textId="77777777" w:rsidR="00AC113C" w:rsidRPr="00AC113C" w:rsidRDefault="00AC113C" w:rsidP="00AC113C">
      <w:pPr>
        <w:spacing w:before="0" w:after="120"/>
        <w:rPr>
          <w:rFonts w:cs="Arial"/>
          <w:b/>
          <w:sz w:val="24"/>
          <w:szCs w:val="24"/>
          <w:lang w:val="sr-Cyrl-RS"/>
        </w:rPr>
      </w:pPr>
      <w:r w:rsidRPr="00AC113C">
        <w:rPr>
          <w:rFonts w:cs="Arial"/>
          <w:b/>
          <w:sz w:val="24"/>
          <w:szCs w:val="24"/>
          <w:lang w:val="sr-Latn-RS"/>
        </w:rPr>
        <w:t xml:space="preserve">V </w:t>
      </w:r>
      <w:r w:rsidRPr="00AC113C">
        <w:rPr>
          <w:rFonts w:cs="Arial"/>
          <w:b/>
          <w:sz w:val="24"/>
          <w:szCs w:val="24"/>
          <w:lang w:val="sr-Cyrl-RS"/>
        </w:rPr>
        <w:t>Прилози:</w:t>
      </w:r>
    </w:p>
    <w:p w14:paraId="7D194838"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Прилог 1: Списак генераторâ и кључних енергетских трансформатора који су предмет техничке базе података са становишта овог Пројекта</w:t>
      </w:r>
    </w:p>
    <w:p w14:paraId="4DF4970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 Прилог 2: Функционалности и технички подаци постојеће </w:t>
      </w:r>
      <w:r w:rsidRPr="00F664A1">
        <w:rPr>
          <w:rFonts w:cs="Arial"/>
          <w:sz w:val="24"/>
          <w:szCs w:val="24"/>
        </w:rPr>
        <w:t>баз</w:t>
      </w:r>
      <w:r w:rsidRPr="00F664A1">
        <w:rPr>
          <w:rFonts w:cs="Arial"/>
          <w:sz w:val="24"/>
          <w:szCs w:val="24"/>
          <w:lang w:val="sr-Cyrl-RS"/>
        </w:rPr>
        <w:t>е</w:t>
      </w:r>
      <w:r w:rsidRPr="00F664A1">
        <w:rPr>
          <w:rFonts w:cs="Arial"/>
          <w:sz w:val="24"/>
          <w:szCs w:val="24"/>
        </w:rPr>
        <w:t xml:space="preserve"> података</w:t>
      </w:r>
      <w:r w:rsidRPr="00F664A1">
        <w:rPr>
          <w:rFonts w:cs="Arial"/>
          <w:sz w:val="24"/>
          <w:szCs w:val="24"/>
          <w:lang w:val="sr-Cyrl-RS"/>
        </w:rPr>
        <w:t xml:space="preserve"> </w:t>
      </w:r>
    </w:p>
    <w:p w14:paraId="3B53168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 Прилог 3: Функционалности и технички подаци </w:t>
      </w:r>
      <w:r w:rsidRPr="00F664A1">
        <w:rPr>
          <w:rFonts w:cs="Arial"/>
          <w:sz w:val="24"/>
          <w:szCs w:val="24"/>
        </w:rPr>
        <w:t>апликациј</w:t>
      </w:r>
      <w:r w:rsidRPr="00F664A1">
        <w:rPr>
          <w:rFonts w:cs="Arial"/>
          <w:sz w:val="24"/>
          <w:szCs w:val="24"/>
          <w:lang w:val="sr-Cyrl-RS"/>
        </w:rPr>
        <w:t>а</w:t>
      </w:r>
      <w:r w:rsidRPr="00F664A1">
        <w:rPr>
          <w:rFonts w:cs="Arial"/>
          <w:sz w:val="24"/>
          <w:szCs w:val="24"/>
        </w:rPr>
        <w:t xml:space="preserve"> за </w:t>
      </w:r>
      <w:r w:rsidRPr="00F664A1">
        <w:rPr>
          <w:rFonts w:cs="Arial"/>
          <w:sz w:val="24"/>
          <w:szCs w:val="24"/>
          <w:lang w:val="sr-Cyrl-RS"/>
        </w:rPr>
        <w:t>унос</w:t>
      </w:r>
      <w:r w:rsidRPr="00F664A1">
        <w:rPr>
          <w:rFonts w:cs="Arial"/>
          <w:sz w:val="24"/>
          <w:szCs w:val="24"/>
        </w:rPr>
        <w:t xml:space="preserve"> података </w:t>
      </w:r>
      <w:r w:rsidRPr="00F664A1">
        <w:rPr>
          <w:rFonts w:cs="Arial"/>
          <w:sz w:val="24"/>
          <w:szCs w:val="24"/>
          <w:lang w:val="sr-Cyrl-RS"/>
        </w:rPr>
        <w:t>у</w:t>
      </w:r>
      <w:r w:rsidRPr="00F664A1">
        <w:rPr>
          <w:rFonts w:cs="Arial"/>
          <w:sz w:val="24"/>
          <w:szCs w:val="24"/>
        </w:rPr>
        <w:t xml:space="preserve"> базе података</w:t>
      </w:r>
    </w:p>
    <w:p w14:paraId="7D930B5B" w14:textId="77777777" w:rsidR="00F664A1" w:rsidRPr="00F664A1" w:rsidRDefault="00F664A1" w:rsidP="00F664A1">
      <w:pPr>
        <w:spacing w:before="0"/>
        <w:contextualSpacing/>
        <w:rPr>
          <w:rFonts w:cs="Arial"/>
          <w:sz w:val="24"/>
          <w:szCs w:val="24"/>
        </w:rPr>
      </w:pPr>
      <w:r w:rsidRPr="00F664A1">
        <w:rPr>
          <w:rFonts w:cs="Arial"/>
          <w:sz w:val="24"/>
          <w:szCs w:val="24"/>
          <w:lang w:val="sr-Cyrl-RS"/>
        </w:rPr>
        <w:t xml:space="preserve">- Прилог 4: Функционалности и технички подаци </w:t>
      </w:r>
      <w:r w:rsidRPr="00F664A1">
        <w:rPr>
          <w:rFonts w:cs="Arial"/>
          <w:sz w:val="24"/>
          <w:szCs w:val="24"/>
        </w:rPr>
        <w:t>апликациј</w:t>
      </w:r>
      <w:r w:rsidRPr="00F664A1">
        <w:rPr>
          <w:rFonts w:cs="Arial"/>
          <w:sz w:val="24"/>
          <w:szCs w:val="24"/>
          <w:lang w:val="sr-Cyrl-RS"/>
        </w:rPr>
        <w:t>а</w:t>
      </w:r>
      <w:r w:rsidRPr="00F664A1">
        <w:rPr>
          <w:rFonts w:cs="Arial"/>
          <w:sz w:val="24"/>
          <w:szCs w:val="24"/>
        </w:rPr>
        <w:t xml:space="preserve"> за преглед података из базе података</w:t>
      </w:r>
    </w:p>
    <w:p w14:paraId="0D27A09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Прилог 5: Списак мониторинг система који су тренутно оперативни на Опреми од интереса</w:t>
      </w:r>
    </w:p>
    <w:p w14:paraId="444978E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Прилог 6: Предлог процедура за праћење, евидентирање, достављање и унос података</w:t>
      </w:r>
    </w:p>
    <w:p w14:paraId="51B130C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Прилог 7: Предлог особља ЦНД и њихових надлежности</w:t>
      </w:r>
    </w:p>
    <w:p w14:paraId="15A84457" w14:textId="77777777" w:rsidR="00F664A1" w:rsidRPr="00F664A1" w:rsidRDefault="00F664A1" w:rsidP="00F664A1">
      <w:pPr>
        <w:spacing w:before="0"/>
        <w:contextualSpacing/>
        <w:rPr>
          <w:rFonts w:cs="Arial"/>
          <w:sz w:val="24"/>
          <w:szCs w:val="24"/>
        </w:rPr>
      </w:pPr>
    </w:p>
    <w:p w14:paraId="73528A7B" w14:textId="77777777" w:rsidR="00F664A1" w:rsidRPr="00F664A1" w:rsidRDefault="00F664A1" w:rsidP="00F664A1">
      <w:pPr>
        <w:spacing w:before="0"/>
        <w:contextualSpacing/>
        <w:rPr>
          <w:rFonts w:cs="Arial"/>
          <w:sz w:val="24"/>
          <w:szCs w:val="24"/>
          <w:lang w:val="sr-Cyrl-RS"/>
        </w:rPr>
      </w:pPr>
    </w:p>
    <w:p w14:paraId="40977876" w14:textId="4FB18287" w:rsidR="00F664A1" w:rsidRPr="00F664A1" w:rsidRDefault="00F664A1" w:rsidP="00F664A1">
      <w:pPr>
        <w:spacing w:before="0"/>
        <w:contextualSpacing/>
        <w:rPr>
          <w:rFonts w:cs="Arial"/>
          <w:b/>
          <w:sz w:val="24"/>
          <w:szCs w:val="24"/>
          <w:lang w:val="sr-Cyrl-RS"/>
        </w:rPr>
      </w:pPr>
      <w:r w:rsidRPr="00F664A1">
        <w:rPr>
          <w:rFonts w:cs="Arial"/>
          <w:sz w:val="24"/>
          <w:szCs w:val="24"/>
          <w:lang w:val="sr-Cyrl-RS"/>
        </w:rPr>
        <w:br w:type="page"/>
      </w:r>
      <w:r w:rsidR="00AC113C" w:rsidRPr="00AC113C">
        <w:rPr>
          <w:rFonts w:cs="Arial"/>
          <w:b/>
          <w:sz w:val="24"/>
          <w:szCs w:val="24"/>
          <w:lang w:val="sr-Latn-RS"/>
        </w:rPr>
        <w:lastRenderedPageBreak/>
        <w:t xml:space="preserve">V.1 </w:t>
      </w:r>
      <w:r w:rsidRPr="00AC113C">
        <w:rPr>
          <w:rFonts w:cs="Arial"/>
          <w:b/>
          <w:sz w:val="24"/>
          <w:szCs w:val="24"/>
          <w:lang w:val="sr-Cyrl-RS"/>
        </w:rPr>
        <w:t>П</w:t>
      </w:r>
      <w:r w:rsidRPr="00F664A1">
        <w:rPr>
          <w:rFonts w:cs="Arial"/>
          <w:b/>
          <w:sz w:val="24"/>
          <w:szCs w:val="24"/>
          <w:lang w:val="sr-Cyrl-RS"/>
        </w:rPr>
        <w:t xml:space="preserve">рилог 1: Списак генератора и кључних енергетских трансформатора који су предмет техничке базе података са становишта овог Пројекта </w:t>
      </w:r>
    </w:p>
    <w:p w14:paraId="0DF51060" w14:textId="77777777" w:rsidR="00F664A1" w:rsidRPr="00F664A1" w:rsidRDefault="00F664A1" w:rsidP="00F664A1">
      <w:pPr>
        <w:spacing w:before="0"/>
        <w:contextualSpacing/>
        <w:rPr>
          <w:rFonts w:cs="Arial"/>
          <w:sz w:val="24"/>
          <w:szCs w:val="24"/>
          <w:lang w:val="sr-Cyrl-RS"/>
        </w:rPr>
      </w:pPr>
    </w:p>
    <w:p w14:paraId="0D81ED9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Генератори и трансформатори који су предмет успостављања ЦНД се могу поделити у 4 групе у зависности од назначене привидне снаге и то:</w:t>
      </w:r>
    </w:p>
    <w:p w14:paraId="4C85AFD2" w14:textId="77777777" w:rsidR="00F664A1" w:rsidRPr="00F664A1" w:rsidRDefault="00F664A1" w:rsidP="00D97547">
      <w:pPr>
        <w:pStyle w:val="ListParagraph"/>
        <w:numPr>
          <w:ilvl w:val="0"/>
          <w:numId w:val="46"/>
        </w:numPr>
        <w:spacing w:before="0" w:after="0" w:line="240" w:lineRule="auto"/>
        <w:rPr>
          <w:rFonts w:ascii="Arial" w:hAnsi="Arial" w:cs="Arial"/>
          <w:sz w:val="24"/>
          <w:szCs w:val="24"/>
        </w:rPr>
      </w:pPr>
      <w:r w:rsidRPr="00F664A1">
        <w:rPr>
          <w:rFonts w:ascii="Arial" w:hAnsi="Arial" w:cs="Arial"/>
          <w:sz w:val="24"/>
          <w:szCs w:val="24"/>
          <w:lang w:val="sr-Cyrl-RS"/>
        </w:rPr>
        <w:t>Група 1 – Назначена привидна снага до 100</w:t>
      </w:r>
      <w:r w:rsidRPr="00F664A1">
        <w:rPr>
          <w:rFonts w:ascii="Arial" w:hAnsi="Arial" w:cs="Arial"/>
          <w:sz w:val="24"/>
          <w:szCs w:val="24"/>
        </w:rPr>
        <w:t> MVA</w:t>
      </w:r>
    </w:p>
    <w:p w14:paraId="3FB6FAEF" w14:textId="77777777" w:rsidR="00F664A1" w:rsidRPr="00F664A1" w:rsidRDefault="00F664A1" w:rsidP="00D97547">
      <w:pPr>
        <w:pStyle w:val="ListParagraph"/>
        <w:numPr>
          <w:ilvl w:val="0"/>
          <w:numId w:val="46"/>
        </w:numPr>
        <w:spacing w:before="0" w:after="0" w:line="240" w:lineRule="auto"/>
        <w:rPr>
          <w:rFonts w:ascii="Arial" w:hAnsi="Arial" w:cs="Arial"/>
          <w:sz w:val="24"/>
          <w:szCs w:val="24"/>
        </w:rPr>
      </w:pPr>
      <w:r w:rsidRPr="00F664A1">
        <w:rPr>
          <w:rFonts w:ascii="Arial" w:hAnsi="Arial" w:cs="Arial"/>
          <w:sz w:val="24"/>
          <w:szCs w:val="24"/>
          <w:lang w:val="sr-Cyrl-RS"/>
        </w:rPr>
        <w:t>Група 2 - Назначена привидна снага од 100</w:t>
      </w:r>
      <w:r w:rsidRPr="00F664A1">
        <w:rPr>
          <w:rFonts w:ascii="Arial" w:hAnsi="Arial" w:cs="Arial"/>
          <w:sz w:val="24"/>
          <w:szCs w:val="24"/>
        </w:rPr>
        <w:t> MVA</w:t>
      </w:r>
      <w:r w:rsidRPr="00F664A1">
        <w:rPr>
          <w:rFonts w:ascii="Arial" w:hAnsi="Arial" w:cs="Arial"/>
          <w:sz w:val="24"/>
          <w:szCs w:val="24"/>
          <w:lang w:val="sr-Cyrl-RS"/>
        </w:rPr>
        <w:t xml:space="preserve"> до 250 </w:t>
      </w:r>
      <w:r w:rsidRPr="00F664A1">
        <w:rPr>
          <w:rFonts w:ascii="Arial" w:hAnsi="Arial" w:cs="Arial"/>
          <w:sz w:val="24"/>
          <w:szCs w:val="24"/>
        </w:rPr>
        <w:t>MVA</w:t>
      </w:r>
    </w:p>
    <w:p w14:paraId="69C56F06" w14:textId="77777777" w:rsidR="00F664A1" w:rsidRPr="00F664A1" w:rsidRDefault="00F664A1" w:rsidP="00D97547">
      <w:pPr>
        <w:pStyle w:val="ListParagraph"/>
        <w:numPr>
          <w:ilvl w:val="0"/>
          <w:numId w:val="46"/>
        </w:numPr>
        <w:spacing w:before="0" w:after="0" w:line="240" w:lineRule="auto"/>
        <w:rPr>
          <w:rFonts w:ascii="Arial" w:hAnsi="Arial" w:cs="Arial"/>
          <w:sz w:val="24"/>
          <w:szCs w:val="24"/>
        </w:rPr>
      </w:pPr>
      <w:r w:rsidRPr="00F664A1">
        <w:rPr>
          <w:rFonts w:ascii="Arial" w:hAnsi="Arial" w:cs="Arial"/>
          <w:sz w:val="24"/>
          <w:szCs w:val="24"/>
          <w:lang w:val="sr-Cyrl-RS"/>
        </w:rPr>
        <w:t>Група 3 – Назначена привидна снага од 250</w:t>
      </w:r>
      <w:r w:rsidRPr="00F664A1">
        <w:rPr>
          <w:rFonts w:ascii="Arial" w:hAnsi="Arial" w:cs="Arial"/>
          <w:sz w:val="24"/>
          <w:szCs w:val="24"/>
        </w:rPr>
        <w:t> MVA</w:t>
      </w:r>
      <w:r w:rsidRPr="00F664A1">
        <w:rPr>
          <w:rFonts w:ascii="Arial" w:hAnsi="Arial" w:cs="Arial"/>
          <w:sz w:val="24"/>
          <w:szCs w:val="24"/>
          <w:lang w:val="sr-Cyrl-RS"/>
        </w:rPr>
        <w:t xml:space="preserve"> до 500</w:t>
      </w:r>
      <w:r w:rsidRPr="00F664A1">
        <w:rPr>
          <w:rFonts w:ascii="Arial" w:hAnsi="Arial" w:cs="Arial"/>
          <w:sz w:val="24"/>
          <w:szCs w:val="24"/>
        </w:rPr>
        <w:t> MVA</w:t>
      </w:r>
    </w:p>
    <w:p w14:paraId="56412EF7" w14:textId="77777777" w:rsidR="00F664A1" w:rsidRPr="00F664A1" w:rsidRDefault="00F664A1" w:rsidP="00D97547">
      <w:pPr>
        <w:pStyle w:val="ListParagraph"/>
        <w:numPr>
          <w:ilvl w:val="0"/>
          <w:numId w:val="46"/>
        </w:numPr>
        <w:spacing w:before="0" w:after="0" w:line="240" w:lineRule="auto"/>
        <w:rPr>
          <w:rFonts w:ascii="Arial" w:hAnsi="Arial" w:cs="Arial"/>
          <w:sz w:val="24"/>
          <w:szCs w:val="24"/>
        </w:rPr>
      </w:pPr>
      <w:r w:rsidRPr="00F664A1">
        <w:rPr>
          <w:rFonts w:ascii="Arial" w:hAnsi="Arial" w:cs="Arial"/>
          <w:sz w:val="24"/>
          <w:szCs w:val="24"/>
          <w:lang w:val="sr-Cyrl-RS"/>
        </w:rPr>
        <w:t>Група 4 – Назначена привидна снага преко 600</w:t>
      </w:r>
      <w:r w:rsidRPr="00F664A1">
        <w:rPr>
          <w:rFonts w:ascii="Arial" w:hAnsi="Arial" w:cs="Arial"/>
          <w:sz w:val="24"/>
          <w:szCs w:val="24"/>
        </w:rPr>
        <w:t> MVA</w:t>
      </w:r>
    </w:p>
    <w:p w14:paraId="1DB3A841" w14:textId="0C3E8ED8" w:rsidR="00F664A1" w:rsidRDefault="00F664A1" w:rsidP="00F664A1">
      <w:pPr>
        <w:spacing w:before="0"/>
        <w:contextualSpacing/>
        <w:rPr>
          <w:rFonts w:cs="Arial"/>
          <w:sz w:val="24"/>
          <w:szCs w:val="24"/>
          <w:lang w:val="sr-Cyrl-RS"/>
        </w:rPr>
      </w:pPr>
      <w:r w:rsidRPr="00F664A1">
        <w:rPr>
          <w:rFonts w:cs="Arial"/>
          <w:sz w:val="24"/>
          <w:szCs w:val="24"/>
          <w:lang w:val="sr-Cyrl-RS"/>
        </w:rPr>
        <w:t>Предмет успостављања ЦНД су кључни енергетски трансформатори и генератори у свим објектима ЈП ЕПС у функцији производње,</w:t>
      </w:r>
      <w:r w:rsidRPr="00F664A1">
        <w:rPr>
          <w:rFonts w:cs="Arial"/>
          <w:sz w:val="24"/>
          <w:szCs w:val="24"/>
        </w:rPr>
        <w:t xml:space="preserve"> </w:t>
      </w:r>
      <w:r w:rsidRPr="00F664A1">
        <w:rPr>
          <w:rFonts w:cs="Arial"/>
          <w:sz w:val="24"/>
          <w:szCs w:val="24"/>
          <w:lang w:val="sr-Cyrl-RS"/>
        </w:rPr>
        <w:t>и то:</w:t>
      </w:r>
    </w:p>
    <w:p w14:paraId="56FAAE16" w14:textId="77777777" w:rsidR="00F664A1" w:rsidRPr="00F664A1" w:rsidRDefault="00F664A1" w:rsidP="00F664A1">
      <w:pPr>
        <w:spacing w:before="0"/>
        <w:contextualSpacing/>
        <w:rPr>
          <w:rFonts w:cs="Arial"/>
          <w:sz w:val="24"/>
          <w:szCs w:val="24"/>
          <w:lang w:val="sr-Cyrl-RS"/>
        </w:rPr>
      </w:pPr>
    </w:p>
    <w:p w14:paraId="104A7605" w14:textId="77777777" w:rsidR="00F664A1" w:rsidRPr="00F664A1" w:rsidRDefault="00F664A1" w:rsidP="00F664A1">
      <w:pPr>
        <w:spacing w:before="0"/>
        <w:contextualSpacing/>
        <w:rPr>
          <w:rFonts w:cs="Arial"/>
          <w:b/>
          <w:sz w:val="24"/>
          <w:szCs w:val="24"/>
          <w:u w:val="single"/>
          <w:lang w:val="sr-Cyrl-RS"/>
        </w:rPr>
      </w:pPr>
      <w:r w:rsidRPr="00F664A1">
        <w:rPr>
          <w:rFonts w:cs="Arial"/>
          <w:b/>
          <w:sz w:val="24"/>
          <w:szCs w:val="24"/>
          <w:u w:val="single"/>
          <w:lang w:val="sr-Cyrl-RS"/>
        </w:rPr>
        <w:t>Огранак ТЕНТ</w:t>
      </w:r>
    </w:p>
    <w:p w14:paraId="139E5E55"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ТЕНТ А – Обреновац: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2F7C3C23" w14:textId="77777777" w:rsidTr="00F3593B">
        <w:trPr>
          <w:jc w:val="center"/>
        </w:trPr>
        <w:tc>
          <w:tcPr>
            <w:tcW w:w="1695" w:type="dxa"/>
            <w:shd w:val="clear" w:color="auto" w:fill="auto"/>
            <w:vAlign w:val="center"/>
          </w:tcPr>
          <w:p w14:paraId="3D95A56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30F7B8BD"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2A76ED59"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406A5D6A" w14:textId="77777777" w:rsidTr="00F3593B">
        <w:trPr>
          <w:jc w:val="center"/>
        </w:trPr>
        <w:tc>
          <w:tcPr>
            <w:tcW w:w="1695" w:type="dxa"/>
            <w:shd w:val="clear" w:color="auto" w:fill="auto"/>
          </w:tcPr>
          <w:p w14:paraId="4C1BC52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60678372"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7E2A862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6166087A" w14:textId="77777777" w:rsidTr="00F3593B">
        <w:trPr>
          <w:jc w:val="center"/>
        </w:trPr>
        <w:tc>
          <w:tcPr>
            <w:tcW w:w="1695" w:type="dxa"/>
            <w:shd w:val="clear" w:color="auto" w:fill="auto"/>
          </w:tcPr>
          <w:p w14:paraId="4B8E8918"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362E328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3</w:t>
            </w:r>
          </w:p>
        </w:tc>
        <w:tc>
          <w:tcPr>
            <w:tcW w:w="1134" w:type="dxa"/>
            <w:shd w:val="clear" w:color="auto" w:fill="auto"/>
          </w:tcPr>
          <w:p w14:paraId="2555A34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4</w:t>
            </w:r>
          </w:p>
        </w:tc>
      </w:tr>
      <w:tr w:rsidR="00F664A1" w:rsidRPr="00F664A1" w14:paraId="1E575ADD" w14:textId="77777777" w:rsidTr="00F3593B">
        <w:trPr>
          <w:jc w:val="center"/>
        </w:trPr>
        <w:tc>
          <w:tcPr>
            <w:tcW w:w="1695" w:type="dxa"/>
            <w:shd w:val="clear" w:color="auto" w:fill="auto"/>
          </w:tcPr>
          <w:p w14:paraId="22600BC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9B1D5B8"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1660E5AA" w14:textId="77777777" w:rsidR="00F664A1" w:rsidRPr="00F664A1" w:rsidRDefault="00F664A1" w:rsidP="00F664A1">
            <w:pPr>
              <w:spacing w:before="0"/>
              <w:contextualSpacing/>
              <w:rPr>
                <w:rFonts w:cs="Arial"/>
                <w:sz w:val="24"/>
                <w:szCs w:val="24"/>
              </w:rPr>
            </w:pPr>
            <w:r w:rsidRPr="00F664A1">
              <w:rPr>
                <w:rFonts w:cs="Arial"/>
                <w:sz w:val="24"/>
                <w:szCs w:val="24"/>
                <w:lang w:val="sr-Cyrl-RS"/>
              </w:rPr>
              <w:t>1</w:t>
            </w:r>
            <w:r w:rsidRPr="00F664A1">
              <w:rPr>
                <w:rFonts w:cs="Arial"/>
                <w:sz w:val="24"/>
                <w:szCs w:val="24"/>
              </w:rPr>
              <w:t>0</w:t>
            </w:r>
          </w:p>
        </w:tc>
      </w:tr>
      <w:tr w:rsidR="00F664A1" w:rsidRPr="00F664A1" w14:paraId="67CC8613" w14:textId="77777777" w:rsidTr="00F3593B">
        <w:trPr>
          <w:jc w:val="center"/>
        </w:trPr>
        <w:tc>
          <w:tcPr>
            <w:tcW w:w="1695" w:type="dxa"/>
            <w:shd w:val="clear" w:color="auto" w:fill="auto"/>
          </w:tcPr>
          <w:p w14:paraId="18459B4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16338E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168AD9A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79074341" w14:textId="77777777" w:rsidTr="00F3593B">
        <w:trPr>
          <w:jc w:val="center"/>
        </w:trPr>
        <w:tc>
          <w:tcPr>
            <w:tcW w:w="1695" w:type="dxa"/>
            <w:shd w:val="clear" w:color="auto" w:fill="auto"/>
          </w:tcPr>
          <w:p w14:paraId="2C407FC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1723528"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3</w:t>
            </w:r>
          </w:p>
        </w:tc>
        <w:tc>
          <w:tcPr>
            <w:tcW w:w="1134" w:type="dxa"/>
            <w:shd w:val="clear" w:color="auto" w:fill="auto"/>
          </w:tcPr>
          <w:p w14:paraId="556E06C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4</w:t>
            </w:r>
          </w:p>
        </w:tc>
      </w:tr>
    </w:tbl>
    <w:p w14:paraId="26AC0695" w14:textId="77777777" w:rsidR="00F664A1" w:rsidRPr="00F664A1" w:rsidRDefault="00F664A1" w:rsidP="00F664A1">
      <w:pPr>
        <w:spacing w:before="0"/>
        <w:contextualSpacing/>
        <w:rPr>
          <w:rFonts w:cs="Arial"/>
          <w:sz w:val="24"/>
          <w:szCs w:val="24"/>
          <w:lang w:val="sr-Cyrl-RS"/>
        </w:rPr>
      </w:pPr>
    </w:p>
    <w:p w14:paraId="3085403F"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ТЕНТ Б – Ушће: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0BBDFCB8" w14:textId="77777777" w:rsidTr="00F3593B">
        <w:trPr>
          <w:jc w:val="center"/>
        </w:trPr>
        <w:tc>
          <w:tcPr>
            <w:tcW w:w="1695" w:type="dxa"/>
            <w:shd w:val="clear" w:color="auto" w:fill="auto"/>
            <w:vAlign w:val="center"/>
          </w:tcPr>
          <w:p w14:paraId="02FE7A9F"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77B2CF0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21BDDC6D"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3BF9D7FF" w14:textId="77777777" w:rsidTr="00F3593B">
        <w:trPr>
          <w:jc w:val="center"/>
        </w:trPr>
        <w:tc>
          <w:tcPr>
            <w:tcW w:w="1695" w:type="dxa"/>
            <w:shd w:val="clear" w:color="auto" w:fill="auto"/>
          </w:tcPr>
          <w:p w14:paraId="1294DE6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742430A3"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4</w:t>
            </w:r>
          </w:p>
        </w:tc>
        <w:tc>
          <w:tcPr>
            <w:tcW w:w="1134" w:type="dxa"/>
            <w:shd w:val="clear" w:color="auto" w:fill="auto"/>
          </w:tcPr>
          <w:p w14:paraId="2B6AD1A8"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5A2D0B5C" w14:textId="77777777" w:rsidTr="00F3593B">
        <w:trPr>
          <w:jc w:val="center"/>
        </w:trPr>
        <w:tc>
          <w:tcPr>
            <w:tcW w:w="1695" w:type="dxa"/>
            <w:shd w:val="clear" w:color="auto" w:fill="auto"/>
          </w:tcPr>
          <w:p w14:paraId="7AE033C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62FCAA4"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727DAB9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5</w:t>
            </w:r>
          </w:p>
        </w:tc>
      </w:tr>
      <w:tr w:rsidR="00F664A1" w:rsidRPr="00F664A1" w14:paraId="36F0A1C9" w14:textId="77777777" w:rsidTr="00F3593B">
        <w:trPr>
          <w:jc w:val="center"/>
        </w:trPr>
        <w:tc>
          <w:tcPr>
            <w:tcW w:w="1695" w:type="dxa"/>
            <w:shd w:val="clear" w:color="auto" w:fill="auto"/>
          </w:tcPr>
          <w:p w14:paraId="0D19AF2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2D611FC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4</w:t>
            </w:r>
          </w:p>
        </w:tc>
        <w:tc>
          <w:tcPr>
            <w:tcW w:w="1134" w:type="dxa"/>
            <w:shd w:val="clear" w:color="auto" w:fill="auto"/>
          </w:tcPr>
          <w:p w14:paraId="020C8FA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bl>
    <w:p w14:paraId="487B6FDE" w14:textId="77777777" w:rsidR="00F664A1" w:rsidRPr="00F664A1" w:rsidRDefault="00F664A1" w:rsidP="00F664A1">
      <w:pPr>
        <w:spacing w:before="0"/>
        <w:contextualSpacing/>
        <w:rPr>
          <w:rFonts w:cs="Arial"/>
          <w:sz w:val="24"/>
          <w:szCs w:val="24"/>
          <w:lang w:val="sr-Cyrl-RS"/>
        </w:rPr>
      </w:pPr>
    </w:p>
    <w:p w14:paraId="427F6BF1"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Железнички транспорт ТЕНТ – Обреновац: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6CAAFF71" w14:textId="77777777" w:rsidTr="00F3593B">
        <w:trPr>
          <w:jc w:val="center"/>
        </w:trPr>
        <w:tc>
          <w:tcPr>
            <w:tcW w:w="1695" w:type="dxa"/>
            <w:shd w:val="clear" w:color="auto" w:fill="auto"/>
            <w:vAlign w:val="center"/>
          </w:tcPr>
          <w:p w14:paraId="2D5CE3A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5F96551C"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254BEC0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54900EDE" w14:textId="77777777" w:rsidTr="00F3593B">
        <w:trPr>
          <w:jc w:val="center"/>
        </w:trPr>
        <w:tc>
          <w:tcPr>
            <w:tcW w:w="1695" w:type="dxa"/>
            <w:shd w:val="clear" w:color="auto" w:fill="auto"/>
          </w:tcPr>
          <w:p w14:paraId="77167AA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346C220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3362136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6</w:t>
            </w:r>
          </w:p>
        </w:tc>
      </w:tr>
      <w:tr w:rsidR="00F664A1" w:rsidRPr="00F664A1" w14:paraId="0B88B7DF" w14:textId="77777777" w:rsidTr="00F3593B">
        <w:trPr>
          <w:jc w:val="center"/>
        </w:trPr>
        <w:tc>
          <w:tcPr>
            <w:tcW w:w="1695" w:type="dxa"/>
            <w:shd w:val="clear" w:color="auto" w:fill="auto"/>
          </w:tcPr>
          <w:p w14:paraId="3597456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74F13D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7FB9874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1</w:t>
            </w:r>
          </w:p>
        </w:tc>
      </w:tr>
    </w:tbl>
    <w:p w14:paraId="1702954B"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 Колубара – Велики Црљени: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2825CC16" w14:textId="77777777" w:rsidTr="00F3593B">
        <w:trPr>
          <w:jc w:val="center"/>
        </w:trPr>
        <w:tc>
          <w:tcPr>
            <w:tcW w:w="1695" w:type="dxa"/>
            <w:shd w:val="clear" w:color="auto" w:fill="auto"/>
            <w:vAlign w:val="center"/>
          </w:tcPr>
          <w:p w14:paraId="59262953"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280C2F25"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767957AF"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469DCFA3" w14:textId="77777777" w:rsidTr="00F3593B">
        <w:trPr>
          <w:jc w:val="center"/>
        </w:trPr>
        <w:tc>
          <w:tcPr>
            <w:tcW w:w="1695" w:type="dxa"/>
            <w:shd w:val="clear" w:color="auto" w:fill="auto"/>
          </w:tcPr>
          <w:p w14:paraId="4D13370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75336CAC"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50DCEDD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3</w:t>
            </w:r>
          </w:p>
        </w:tc>
      </w:tr>
      <w:tr w:rsidR="00F664A1" w:rsidRPr="00F664A1" w14:paraId="7324E151" w14:textId="77777777" w:rsidTr="00F3593B">
        <w:trPr>
          <w:jc w:val="center"/>
        </w:trPr>
        <w:tc>
          <w:tcPr>
            <w:tcW w:w="1695" w:type="dxa"/>
            <w:shd w:val="clear" w:color="auto" w:fill="auto"/>
          </w:tcPr>
          <w:p w14:paraId="2F337B54"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650F1A8F"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0F7AC00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1</w:t>
            </w:r>
          </w:p>
        </w:tc>
      </w:tr>
      <w:tr w:rsidR="00F664A1" w:rsidRPr="00F664A1" w14:paraId="5CDDFE3F" w14:textId="77777777" w:rsidTr="00F3593B">
        <w:trPr>
          <w:jc w:val="center"/>
        </w:trPr>
        <w:tc>
          <w:tcPr>
            <w:tcW w:w="1695" w:type="dxa"/>
            <w:shd w:val="clear" w:color="auto" w:fill="auto"/>
          </w:tcPr>
          <w:p w14:paraId="68E4E36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2FF4AD6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58AC163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12</w:t>
            </w:r>
          </w:p>
        </w:tc>
      </w:tr>
      <w:tr w:rsidR="00F664A1" w:rsidRPr="00F664A1" w14:paraId="08CC47C5" w14:textId="77777777" w:rsidTr="00F3593B">
        <w:trPr>
          <w:jc w:val="center"/>
        </w:trPr>
        <w:tc>
          <w:tcPr>
            <w:tcW w:w="1695" w:type="dxa"/>
            <w:shd w:val="clear" w:color="auto" w:fill="auto"/>
          </w:tcPr>
          <w:p w14:paraId="4B6F99C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136BD19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2A548DAF" w14:textId="77777777" w:rsidR="00F664A1" w:rsidRPr="00F664A1" w:rsidRDefault="00F664A1" w:rsidP="00F664A1">
            <w:pPr>
              <w:spacing w:before="0"/>
              <w:contextualSpacing/>
              <w:rPr>
                <w:rFonts w:cs="Arial"/>
                <w:sz w:val="24"/>
                <w:szCs w:val="24"/>
              </w:rPr>
            </w:pPr>
            <w:r w:rsidRPr="00F664A1">
              <w:rPr>
                <w:rFonts w:cs="Arial"/>
                <w:sz w:val="24"/>
                <w:szCs w:val="24"/>
              </w:rPr>
              <w:t>1</w:t>
            </w:r>
          </w:p>
        </w:tc>
      </w:tr>
    </w:tbl>
    <w:p w14:paraId="1FEA1833" w14:textId="77777777" w:rsidR="00F664A1" w:rsidRPr="00F664A1" w:rsidRDefault="00F664A1" w:rsidP="00F664A1">
      <w:pPr>
        <w:spacing w:before="0"/>
        <w:contextualSpacing/>
        <w:rPr>
          <w:rFonts w:cs="Arial"/>
          <w:sz w:val="24"/>
          <w:szCs w:val="24"/>
          <w:lang w:val="sr-Cyrl-RS"/>
        </w:rPr>
      </w:pPr>
    </w:p>
    <w:p w14:paraId="72AF28E0"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 Морава – Свилајнац: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3E74E8CD" w14:textId="77777777" w:rsidTr="00F3593B">
        <w:trPr>
          <w:jc w:val="center"/>
        </w:trPr>
        <w:tc>
          <w:tcPr>
            <w:tcW w:w="1695" w:type="dxa"/>
            <w:shd w:val="clear" w:color="auto" w:fill="auto"/>
            <w:vAlign w:val="center"/>
          </w:tcPr>
          <w:p w14:paraId="44C01D19"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19292E83"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5BEA16AE"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01A1323F" w14:textId="77777777" w:rsidTr="00F3593B">
        <w:trPr>
          <w:jc w:val="center"/>
        </w:trPr>
        <w:tc>
          <w:tcPr>
            <w:tcW w:w="1695" w:type="dxa"/>
            <w:shd w:val="clear" w:color="auto" w:fill="auto"/>
          </w:tcPr>
          <w:p w14:paraId="2613E74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649C4A5C"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5ADD94C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1</w:t>
            </w:r>
          </w:p>
        </w:tc>
      </w:tr>
      <w:tr w:rsidR="00F664A1" w:rsidRPr="00F664A1" w14:paraId="4D40DDC7" w14:textId="77777777" w:rsidTr="00F3593B">
        <w:trPr>
          <w:jc w:val="center"/>
        </w:trPr>
        <w:tc>
          <w:tcPr>
            <w:tcW w:w="1695" w:type="dxa"/>
            <w:shd w:val="clear" w:color="auto" w:fill="auto"/>
          </w:tcPr>
          <w:p w14:paraId="201144D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18B07E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5DBA404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4</w:t>
            </w:r>
          </w:p>
        </w:tc>
      </w:tr>
      <w:tr w:rsidR="00F664A1" w:rsidRPr="00F664A1" w14:paraId="0F443742" w14:textId="77777777" w:rsidTr="00F3593B">
        <w:trPr>
          <w:jc w:val="center"/>
        </w:trPr>
        <w:tc>
          <w:tcPr>
            <w:tcW w:w="1695" w:type="dxa"/>
            <w:shd w:val="clear" w:color="auto" w:fill="auto"/>
          </w:tcPr>
          <w:p w14:paraId="4C88EA0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3B877E2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57FFE6C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1</w:t>
            </w:r>
          </w:p>
        </w:tc>
      </w:tr>
    </w:tbl>
    <w:p w14:paraId="47089AD8" w14:textId="77777777" w:rsidR="00F664A1" w:rsidRPr="00F664A1" w:rsidRDefault="00F664A1" w:rsidP="00F664A1">
      <w:pPr>
        <w:spacing w:before="0"/>
        <w:contextualSpacing/>
        <w:rPr>
          <w:rFonts w:cs="Arial"/>
          <w:sz w:val="24"/>
          <w:szCs w:val="24"/>
          <w:lang w:val="sr-Cyrl-RS"/>
        </w:rPr>
      </w:pPr>
    </w:p>
    <w:p w14:paraId="30292F54" w14:textId="195F17AC" w:rsidR="00F664A1" w:rsidRDefault="00F664A1" w:rsidP="00F664A1">
      <w:pPr>
        <w:spacing w:before="0"/>
        <w:contextualSpacing/>
        <w:rPr>
          <w:rFonts w:cs="Arial"/>
          <w:b/>
          <w:sz w:val="24"/>
          <w:szCs w:val="24"/>
          <w:u w:val="single"/>
          <w:lang w:val="sr-Cyrl-RS"/>
        </w:rPr>
      </w:pPr>
      <w:r w:rsidRPr="00F664A1">
        <w:rPr>
          <w:rFonts w:cs="Arial"/>
          <w:b/>
          <w:sz w:val="24"/>
          <w:szCs w:val="24"/>
          <w:u w:val="single"/>
          <w:lang w:val="sr-Cyrl-RS"/>
        </w:rPr>
        <w:lastRenderedPageBreak/>
        <w:t>Огранак ТЕ-КО Костолац</w:t>
      </w:r>
    </w:p>
    <w:p w14:paraId="701BEA3D" w14:textId="77777777" w:rsidR="00F664A1" w:rsidRPr="00F664A1" w:rsidRDefault="00F664A1" w:rsidP="00F664A1">
      <w:pPr>
        <w:spacing w:before="0"/>
        <w:contextualSpacing/>
        <w:rPr>
          <w:rFonts w:cs="Arial"/>
          <w:b/>
          <w:sz w:val="24"/>
          <w:szCs w:val="24"/>
          <w:u w:val="single"/>
          <w:lang w:val="sr-Cyrl-RS"/>
        </w:rPr>
      </w:pPr>
    </w:p>
    <w:p w14:paraId="370981B5"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 Костолац А – Костолац: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71FFBDE0" w14:textId="77777777" w:rsidTr="00F3593B">
        <w:trPr>
          <w:jc w:val="center"/>
        </w:trPr>
        <w:tc>
          <w:tcPr>
            <w:tcW w:w="1695" w:type="dxa"/>
            <w:shd w:val="clear" w:color="auto" w:fill="auto"/>
            <w:vAlign w:val="center"/>
          </w:tcPr>
          <w:p w14:paraId="02C1CE94"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601EC4B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176DFFEC"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0AADF926" w14:textId="77777777" w:rsidTr="00F3593B">
        <w:trPr>
          <w:jc w:val="center"/>
        </w:trPr>
        <w:tc>
          <w:tcPr>
            <w:tcW w:w="1695" w:type="dxa"/>
            <w:shd w:val="clear" w:color="auto" w:fill="auto"/>
          </w:tcPr>
          <w:p w14:paraId="7B241C9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336A453E"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0EEF3AC3" w14:textId="77777777" w:rsidR="00F664A1" w:rsidRPr="00F664A1" w:rsidRDefault="00F664A1" w:rsidP="00F664A1">
            <w:pPr>
              <w:spacing w:before="0"/>
              <w:contextualSpacing/>
              <w:rPr>
                <w:rFonts w:cs="Arial"/>
                <w:sz w:val="24"/>
                <w:szCs w:val="24"/>
              </w:rPr>
            </w:pPr>
            <w:r w:rsidRPr="00F664A1">
              <w:rPr>
                <w:rFonts w:cs="Arial"/>
                <w:sz w:val="24"/>
                <w:szCs w:val="24"/>
              </w:rPr>
              <w:t>0</w:t>
            </w:r>
          </w:p>
        </w:tc>
      </w:tr>
      <w:tr w:rsidR="00F664A1" w:rsidRPr="00F664A1" w14:paraId="1AF9795E" w14:textId="77777777" w:rsidTr="00F3593B">
        <w:trPr>
          <w:jc w:val="center"/>
        </w:trPr>
        <w:tc>
          <w:tcPr>
            <w:tcW w:w="1695" w:type="dxa"/>
            <w:shd w:val="clear" w:color="auto" w:fill="auto"/>
          </w:tcPr>
          <w:p w14:paraId="4F3BE40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47A77D04"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7F73DD3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22C97D77" w14:textId="77777777" w:rsidTr="00F3593B">
        <w:trPr>
          <w:jc w:val="center"/>
        </w:trPr>
        <w:tc>
          <w:tcPr>
            <w:tcW w:w="1695" w:type="dxa"/>
            <w:shd w:val="clear" w:color="auto" w:fill="auto"/>
          </w:tcPr>
          <w:p w14:paraId="6FB1D99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14F5A33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2E84414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6</w:t>
            </w:r>
          </w:p>
        </w:tc>
      </w:tr>
      <w:tr w:rsidR="00F664A1" w:rsidRPr="00F664A1" w14:paraId="6C2FE2A9" w14:textId="77777777" w:rsidTr="00F3593B">
        <w:trPr>
          <w:jc w:val="center"/>
        </w:trPr>
        <w:tc>
          <w:tcPr>
            <w:tcW w:w="1695" w:type="dxa"/>
            <w:shd w:val="clear" w:color="auto" w:fill="auto"/>
          </w:tcPr>
          <w:p w14:paraId="26DEFFF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40DA5D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2AA08C3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bl>
    <w:p w14:paraId="04174E95" w14:textId="77777777" w:rsidR="00F664A1" w:rsidRPr="00F664A1" w:rsidRDefault="00F664A1" w:rsidP="00F664A1">
      <w:pPr>
        <w:spacing w:before="0"/>
        <w:contextualSpacing/>
        <w:rPr>
          <w:rFonts w:cs="Arial"/>
          <w:sz w:val="24"/>
          <w:szCs w:val="24"/>
          <w:lang w:val="sr-Cyrl-RS"/>
        </w:rPr>
      </w:pPr>
    </w:p>
    <w:p w14:paraId="0D2E4DE0"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 Костолац Б – Дрмно: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23C76BC1" w14:textId="77777777" w:rsidTr="00F3593B">
        <w:trPr>
          <w:jc w:val="center"/>
        </w:trPr>
        <w:tc>
          <w:tcPr>
            <w:tcW w:w="1695" w:type="dxa"/>
            <w:shd w:val="clear" w:color="auto" w:fill="auto"/>
            <w:vAlign w:val="center"/>
          </w:tcPr>
          <w:p w14:paraId="446E3024"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52399D88"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075D5D0D"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2ADCE95D" w14:textId="77777777" w:rsidTr="00F3593B">
        <w:trPr>
          <w:jc w:val="center"/>
        </w:trPr>
        <w:tc>
          <w:tcPr>
            <w:tcW w:w="1695" w:type="dxa"/>
            <w:shd w:val="clear" w:color="auto" w:fill="auto"/>
          </w:tcPr>
          <w:p w14:paraId="347D8F2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4FE97BF2"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3</w:t>
            </w:r>
          </w:p>
        </w:tc>
        <w:tc>
          <w:tcPr>
            <w:tcW w:w="1134" w:type="dxa"/>
            <w:shd w:val="clear" w:color="auto" w:fill="auto"/>
          </w:tcPr>
          <w:p w14:paraId="4B44D64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295750AC" w14:textId="77777777" w:rsidTr="00F3593B">
        <w:trPr>
          <w:jc w:val="center"/>
        </w:trPr>
        <w:tc>
          <w:tcPr>
            <w:tcW w:w="1695" w:type="dxa"/>
            <w:shd w:val="clear" w:color="auto" w:fill="auto"/>
          </w:tcPr>
          <w:p w14:paraId="77F1558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06ACD2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1C4BF734"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5</w:t>
            </w:r>
          </w:p>
        </w:tc>
      </w:tr>
      <w:tr w:rsidR="00F664A1" w:rsidRPr="00F664A1" w14:paraId="6B06B15C" w14:textId="77777777" w:rsidTr="00F3593B">
        <w:trPr>
          <w:jc w:val="center"/>
        </w:trPr>
        <w:tc>
          <w:tcPr>
            <w:tcW w:w="1695" w:type="dxa"/>
            <w:shd w:val="clear" w:color="auto" w:fill="auto"/>
          </w:tcPr>
          <w:p w14:paraId="15BEA01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D10DDD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3</w:t>
            </w:r>
          </w:p>
        </w:tc>
        <w:tc>
          <w:tcPr>
            <w:tcW w:w="1134" w:type="dxa"/>
            <w:shd w:val="clear" w:color="auto" w:fill="auto"/>
          </w:tcPr>
          <w:p w14:paraId="1B1AB7B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3</w:t>
            </w:r>
          </w:p>
        </w:tc>
      </w:tr>
    </w:tbl>
    <w:p w14:paraId="7ACEF401" w14:textId="77777777" w:rsidR="00F664A1" w:rsidRPr="00F664A1" w:rsidRDefault="00F664A1" w:rsidP="00F664A1">
      <w:pPr>
        <w:spacing w:before="0"/>
        <w:contextualSpacing/>
        <w:rPr>
          <w:rFonts w:cs="Arial"/>
          <w:sz w:val="24"/>
          <w:szCs w:val="24"/>
          <w:lang w:val="sr-Cyrl-RS"/>
        </w:rPr>
      </w:pPr>
    </w:p>
    <w:p w14:paraId="7073C59E" w14:textId="77777777" w:rsidR="00F664A1" w:rsidRPr="00F664A1" w:rsidRDefault="00F664A1" w:rsidP="00F664A1">
      <w:pPr>
        <w:spacing w:before="0"/>
        <w:contextualSpacing/>
        <w:rPr>
          <w:rFonts w:cs="Arial"/>
          <w:b/>
          <w:sz w:val="24"/>
          <w:szCs w:val="24"/>
          <w:u w:val="single"/>
          <w:lang w:val="sr-Cyrl-RS"/>
        </w:rPr>
      </w:pPr>
    </w:p>
    <w:p w14:paraId="247136F6" w14:textId="5FEAF4CB" w:rsidR="00F664A1" w:rsidRDefault="00F664A1" w:rsidP="00F664A1">
      <w:pPr>
        <w:spacing w:before="0"/>
        <w:contextualSpacing/>
        <w:rPr>
          <w:rFonts w:cs="Arial"/>
          <w:b/>
          <w:sz w:val="24"/>
          <w:szCs w:val="24"/>
          <w:u w:val="single"/>
          <w:lang w:val="sr-Cyrl-RS"/>
        </w:rPr>
      </w:pPr>
      <w:r w:rsidRPr="00F664A1">
        <w:rPr>
          <w:rFonts w:cs="Arial"/>
          <w:b/>
          <w:sz w:val="24"/>
          <w:szCs w:val="24"/>
          <w:u w:val="single"/>
          <w:lang w:val="sr-Cyrl-RS"/>
        </w:rPr>
        <w:t>Огранак Панонске ТЕ-ТО</w:t>
      </w:r>
    </w:p>
    <w:p w14:paraId="53BDE95C" w14:textId="77777777" w:rsidR="00F664A1" w:rsidRPr="00F664A1" w:rsidRDefault="00F664A1" w:rsidP="00F664A1">
      <w:pPr>
        <w:spacing w:before="0"/>
        <w:contextualSpacing/>
        <w:rPr>
          <w:rFonts w:cs="Arial"/>
          <w:b/>
          <w:sz w:val="24"/>
          <w:szCs w:val="24"/>
          <w:u w:val="single"/>
          <w:lang w:val="sr-Cyrl-RS"/>
        </w:rPr>
      </w:pPr>
    </w:p>
    <w:p w14:paraId="265638E3"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ТЕ-ТО Нови Сад – Нови Сад: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18BA30A4" w14:textId="77777777" w:rsidTr="00F3593B">
        <w:trPr>
          <w:jc w:val="center"/>
        </w:trPr>
        <w:tc>
          <w:tcPr>
            <w:tcW w:w="1695" w:type="dxa"/>
            <w:shd w:val="clear" w:color="auto" w:fill="auto"/>
            <w:vAlign w:val="center"/>
          </w:tcPr>
          <w:p w14:paraId="54D114CF"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741839D0"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606EE0FD"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00BE71EB" w14:textId="77777777" w:rsidTr="00F3593B">
        <w:trPr>
          <w:jc w:val="center"/>
        </w:trPr>
        <w:tc>
          <w:tcPr>
            <w:tcW w:w="1695" w:type="dxa"/>
            <w:shd w:val="clear" w:color="auto" w:fill="auto"/>
          </w:tcPr>
          <w:p w14:paraId="39E8B82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2FEE83D2"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6C43D13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1A7531C1" w14:textId="77777777" w:rsidTr="00F3593B">
        <w:trPr>
          <w:jc w:val="center"/>
        </w:trPr>
        <w:tc>
          <w:tcPr>
            <w:tcW w:w="1695" w:type="dxa"/>
            <w:shd w:val="clear" w:color="auto" w:fill="auto"/>
          </w:tcPr>
          <w:p w14:paraId="252501B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17C0807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4F0C005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3</w:t>
            </w:r>
          </w:p>
        </w:tc>
      </w:tr>
      <w:tr w:rsidR="00F664A1" w:rsidRPr="00F664A1" w14:paraId="57B49918" w14:textId="77777777" w:rsidTr="00F3593B">
        <w:trPr>
          <w:jc w:val="center"/>
        </w:trPr>
        <w:tc>
          <w:tcPr>
            <w:tcW w:w="1695" w:type="dxa"/>
            <w:shd w:val="clear" w:color="auto" w:fill="auto"/>
          </w:tcPr>
          <w:p w14:paraId="1D0280B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411EBB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3E8D8F0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bl>
    <w:p w14:paraId="4662053C" w14:textId="77777777" w:rsidR="00F664A1" w:rsidRPr="00F664A1" w:rsidRDefault="00F664A1" w:rsidP="00F664A1">
      <w:pPr>
        <w:spacing w:before="0"/>
        <w:contextualSpacing/>
        <w:rPr>
          <w:rFonts w:cs="Arial"/>
          <w:sz w:val="24"/>
          <w:szCs w:val="24"/>
          <w:lang w:val="sr-Cyrl-RS"/>
        </w:rPr>
      </w:pPr>
    </w:p>
    <w:p w14:paraId="396FAEA2"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ТЕ-ТО Зрењанин – Зрењанин: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3179DE4B" w14:textId="77777777" w:rsidTr="00F3593B">
        <w:trPr>
          <w:jc w:val="center"/>
        </w:trPr>
        <w:tc>
          <w:tcPr>
            <w:tcW w:w="1695" w:type="dxa"/>
            <w:shd w:val="clear" w:color="auto" w:fill="auto"/>
            <w:vAlign w:val="center"/>
          </w:tcPr>
          <w:p w14:paraId="0C8B3C8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549E631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5B4CEF01"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3E402AC3" w14:textId="77777777" w:rsidTr="00F3593B">
        <w:trPr>
          <w:jc w:val="center"/>
        </w:trPr>
        <w:tc>
          <w:tcPr>
            <w:tcW w:w="1695" w:type="dxa"/>
            <w:shd w:val="clear" w:color="auto" w:fill="auto"/>
          </w:tcPr>
          <w:p w14:paraId="2B51B06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77E9FC84"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668959A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1</w:t>
            </w:r>
          </w:p>
        </w:tc>
      </w:tr>
      <w:tr w:rsidR="00F664A1" w:rsidRPr="00F664A1" w14:paraId="24A55235" w14:textId="77777777" w:rsidTr="00F3593B">
        <w:trPr>
          <w:jc w:val="center"/>
        </w:trPr>
        <w:tc>
          <w:tcPr>
            <w:tcW w:w="1695" w:type="dxa"/>
            <w:shd w:val="clear" w:color="auto" w:fill="auto"/>
          </w:tcPr>
          <w:p w14:paraId="3EB55A4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E55FF2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542B854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268C5AC9" w14:textId="77777777" w:rsidTr="00F3593B">
        <w:trPr>
          <w:jc w:val="center"/>
        </w:trPr>
        <w:tc>
          <w:tcPr>
            <w:tcW w:w="1695" w:type="dxa"/>
            <w:shd w:val="clear" w:color="auto" w:fill="auto"/>
          </w:tcPr>
          <w:p w14:paraId="754F8B6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7A4BC14"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55CFF8E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1</w:t>
            </w:r>
          </w:p>
        </w:tc>
      </w:tr>
    </w:tbl>
    <w:p w14:paraId="71839294" w14:textId="77777777" w:rsidR="00F664A1" w:rsidRPr="00F664A1" w:rsidRDefault="00F664A1" w:rsidP="00F664A1">
      <w:pPr>
        <w:spacing w:before="0"/>
        <w:contextualSpacing/>
        <w:rPr>
          <w:rFonts w:cs="Arial"/>
          <w:sz w:val="24"/>
          <w:szCs w:val="24"/>
          <w:lang w:val="sr-Cyrl-RS"/>
        </w:rPr>
      </w:pPr>
    </w:p>
    <w:p w14:paraId="5F9B357E"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ТЕ-ТО Ср.Митровица – Сремска Митровица: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086EA566" w14:textId="77777777" w:rsidTr="00F3593B">
        <w:trPr>
          <w:jc w:val="center"/>
        </w:trPr>
        <w:tc>
          <w:tcPr>
            <w:tcW w:w="1695" w:type="dxa"/>
            <w:shd w:val="clear" w:color="auto" w:fill="auto"/>
            <w:vAlign w:val="center"/>
          </w:tcPr>
          <w:p w14:paraId="60601B2E"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61FFAFF1"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290D9089"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753FF1E8" w14:textId="77777777" w:rsidTr="00F3593B">
        <w:trPr>
          <w:jc w:val="center"/>
        </w:trPr>
        <w:tc>
          <w:tcPr>
            <w:tcW w:w="1695" w:type="dxa"/>
            <w:shd w:val="clear" w:color="auto" w:fill="auto"/>
          </w:tcPr>
          <w:p w14:paraId="17CBF46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066CC02F"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1515829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1</w:t>
            </w:r>
          </w:p>
        </w:tc>
      </w:tr>
      <w:tr w:rsidR="00F664A1" w:rsidRPr="00F664A1" w14:paraId="2FE03061" w14:textId="77777777" w:rsidTr="00F3593B">
        <w:trPr>
          <w:jc w:val="center"/>
        </w:trPr>
        <w:tc>
          <w:tcPr>
            <w:tcW w:w="1695" w:type="dxa"/>
            <w:shd w:val="clear" w:color="auto" w:fill="auto"/>
          </w:tcPr>
          <w:p w14:paraId="313058A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26C6C76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32DBA89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4</w:t>
            </w:r>
          </w:p>
        </w:tc>
      </w:tr>
    </w:tbl>
    <w:p w14:paraId="46ACCC8F" w14:textId="77777777" w:rsidR="00F664A1" w:rsidRPr="00F664A1" w:rsidRDefault="00F664A1" w:rsidP="00F664A1">
      <w:pPr>
        <w:spacing w:before="0"/>
        <w:contextualSpacing/>
        <w:rPr>
          <w:rFonts w:cs="Arial"/>
          <w:sz w:val="24"/>
          <w:szCs w:val="24"/>
          <w:lang w:val="sr-Cyrl-RS"/>
        </w:rPr>
      </w:pPr>
    </w:p>
    <w:p w14:paraId="6E306330" w14:textId="77777777" w:rsidR="00F664A1" w:rsidRPr="00F664A1" w:rsidRDefault="00F664A1" w:rsidP="00F664A1">
      <w:pPr>
        <w:spacing w:before="0"/>
        <w:contextualSpacing/>
        <w:rPr>
          <w:rFonts w:cs="Arial"/>
          <w:b/>
          <w:sz w:val="24"/>
          <w:szCs w:val="24"/>
          <w:u w:val="single"/>
          <w:lang w:val="sr-Cyrl-RS"/>
        </w:rPr>
      </w:pPr>
    </w:p>
    <w:p w14:paraId="515A0F17" w14:textId="076B45FF" w:rsidR="00F664A1" w:rsidRDefault="00F664A1" w:rsidP="00F664A1">
      <w:pPr>
        <w:spacing w:before="0"/>
        <w:contextualSpacing/>
        <w:rPr>
          <w:rFonts w:cs="Arial"/>
          <w:b/>
          <w:sz w:val="24"/>
          <w:szCs w:val="24"/>
          <w:u w:val="single"/>
          <w:lang w:val="sr-Cyrl-RS"/>
        </w:rPr>
      </w:pPr>
      <w:r w:rsidRPr="00F664A1">
        <w:rPr>
          <w:rFonts w:cs="Arial"/>
          <w:b/>
          <w:sz w:val="24"/>
          <w:szCs w:val="24"/>
          <w:u w:val="single"/>
          <w:lang w:val="sr-Cyrl-RS"/>
        </w:rPr>
        <w:t>Огранак Дринско-лимске ХЕ</w:t>
      </w:r>
    </w:p>
    <w:p w14:paraId="3968F425" w14:textId="77777777" w:rsidR="00F664A1" w:rsidRPr="00F664A1" w:rsidRDefault="00F664A1" w:rsidP="00F664A1">
      <w:pPr>
        <w:spacing w:before="0"/>
        <w:contextualSpacing/>
        <w:rPr>
          <w:rFonts w:cs="Arial"/>
          <w:b/>
          <w:sz w:val="24"/>
          <w:szCs w:val="24"/>
          <w:u w:val="single"/>
          <w:lang w:val="sr-Cyrl-RS"/>
        </w:rPr>
      </w:pPr>
    </w:p>
    <w:p w14:paraId="0701B981"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ХЕ Бајина Башта – Перућац: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442E9479" w14:textId="77777777" w:rsidTr="00F3593B">
        <w:trPr>
          <w:jc w:val="center"/>
        </w:trPr>
        <w:tc>
          <w:tcPr>
            <w:tcW w:w="1695" w:type="dxa"/>
            <w:shd w:val="clear" w:color="auto" w:fill="auto"/>
            <w:vAlign w:val="center"/>
          </w:tcPr>
          <w:p w14:paraId="68363CA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03C22572"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4A23382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1A43FA3D" w14:textId="77777777" w:rsidTr="00F3593B">
        <w:trPr>
          <w:jc w:val="center"/>
        </w:trPr>
        <w:tc>
          <w:tcPr>
            <w:tcW w:w="1695" w:type="dxa"/>
            <w:shd w:val="clear" w:color="auto" w:fill="auto"/>
          </w:tcPr>
          <w:p w14:paraId="4A02D16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69284863"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496DF45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4</w:t>
            </w:r>
          </w:p>
        </w:tc>
      </w:tr>
      <w:tr w:rsidR="00F664A1" w:rsidRPr="00F664A1" w14:paraId="3EBD9A12" w14:textId="77777777" w:rsidTr="00F3593B">
        <w:trPr>
          <w:jc w:val="center"/>
        </w:trPr>
        <w:tc>
          <w:tcPr>
            <w:tcW w:w="1695" w:type="dxa"/>
            <w:shd w:val="clear" w:color="auto" w:fill="auto"/>
          </w:tcPr>
          <w:p w14:paraId="3CE3ABF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548BFE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52F5E77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1</w:t>
            </w:r>
          </w:p>
        </w:tc>
      </w:tr>
      <w:tr w:rsidR="00F664A1" w:rsidRPr="00F664A1" w14:paraId="1D5C5565" w14:textId="77777777" w:rsidTr="00F3593B">
        <w:trPr>
          <w:jc w:val="center"/>
        </w:trPr>
        <w:tc>
          <w:tcPr>
            <w:tcW w:w="1695" w:type="dxa"/>
            <w:shd w:val="clear" w:color="auto" w:fill="auto"/>
          </w:tcPr>
          <w:p w14:paraId="0ACC763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60DFCF0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05154DF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3</w:t>
            </w:r>
          </w:p>
        </w:tc>
      </w:tr>
    </w:tbl>
    <w:p w14:paraId="1B8CB99E"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lastRenderedPageBreak/>
        <w:t>Локација РХЕ Бајина Башта – Перућац: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3805A94F" w14:textId="77777777" w:rsidTr="00F3593B">
        <w:trPr>
          <w:jc w:val="center"/>
        </w:trPr>
        <w:tc>
          <w:tcPr>
            <w:tcW w:w="1695" w:type="dxa"/>
            <w:shd w:val="clear" w:color="auto" w:fill="auto"/>
            <w:vAlign w:val="center"/>
          </w:tcPr>
          <w:p w14:paraId="00B9A95C"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6DA2E26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1CD52553"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3DB79EFC" w14:textId="77777777" w:rsidTr="00F3593B">
        <w:trPr>
          <w:jc w:val="center"/>
        </w:trPr>
        <w:tc>
          <w:tcPr>
            <w:tcW w:w="1695" w:type="dxa"/>
            <w:shd w:val="clear" w:color="auto" w:fill="auto"/>
          </w:tcPr>
          <w:p w14:paraId="4C3D127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5DFA461B"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3</w:t>
            </w:r>
          </w:p>
        </w:tc>
        <w:tc>
          <w:tcPr>
            <w:tcW w:w="1134" w:type="dxa"/>
            <w:shd w:val="clear" w:color="auto" w:fill="auto"/>
          </w:tcPr>
          <w:p w14:paraId="656062B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4E15D5E1" w14:textId="77777777" w:rsidTr="00F3593B">
        <w:trPr>
          <w:jc w:val="center"/>
        </w:trPr>
        <w:tc>
          <w:tcPr>
            <w:tcW w:w="1695" w:type="dxa"/>
            <w:shd w:val="clear" w:color="auto" w:fill="auto"/>
          </w:tcPr>
          <w:p w14:paraId="485AEC3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6325869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31A97C64"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1</w:t>
            </w:r>
          </w:p>
        </w:tc>
      </w:tr>
      <w:tr w:rsidR="00F664A1" w:rsidRPr="00F664A1" w14:paraId="5207484A" w14:textId="77777777" w:rsidTr="00F3593B">
        <w:trPr>
          <w:jc w:val="center"/>
        </w:trPr>
        <w:tc>
          <w:tcPr>
            <w:tcW w:w="1695" w:type="dxa"/>
            <w:shd w:val="clear" w:color="auto" w:fill="auto"/>
          </w:tcPr>
          <w:p w14:paraId="36BAF28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3CF6099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2</w:t>
            </w:r>
          </w:p>
        </w:tc>
        <w:tc>
          <w:tcPr>
            <w:tcW w:w="1134" w:type="dxa"/>
            <w:shd w:val="clear" w:color="auto" w:fill="auto"/>
          </w:tcPr>
          <w:p w14:paraId="45D9DD3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4</w:t>
            </w:r>
          </w:p>
        </w:tc>
      </w:tr>
    </w:tbl>
    <w:p w14:paraId="7C6D0E27" w14:textId="77777777" w:rsidR="00F664A1" w:rsidRPr="00F664A1" w:rsidRDefault="00F664A1" w:rsidP="00F664A1">
      <w:pPr>
        <w:spacing w:before="0"/>
        <w:contextualSpacing/>
        <w:rPr>
          <w:rFonts w:cs="Arial"/>
          <w:sz w:val="24"/>
          <w:szCs w:val="24"/>
          <w:lang w:val="sr-Cyrl-RS"/>
        </w:rPr>
      </w:pPr>
    </w:p>
    <w:p w14:paraId="7EC4F51C"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ХЕ Зворник – Мали Зворник: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04819490" w14:textId="77777777" w:rsidTr="00F3593B">
        <w:trPr>
          <w:jc w:val="center"/>
        </w:trPr>
        <w:tc>
          <w:tcPr>
            <w:tcW w:w="1695" w:type="dxa"/>
            <w:shd w:val="clear" w:color="auto" w:fill="auto"/>
            <w:vAlign w:val="center"/>
          </w:tcPr>
          <w:p w14:paraId="64FC389E"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3B14F292"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2DAA9778"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07DBECED" w14:textId="77777777" w:rsidTr="00F3593B">
        <w:trPr>
          <w:jc w:val="center"/>
        </w:trPr>
        <w:tc>
          <w:tcPr>
            <w:tcW w:w="1695" w:type="dxa"/>
            <w:shd w:val="clear" w:color="auto" w:fill="auto"/>
          </w:tcPr>
          <w:p w14:paraId="7A2D141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2E6927B3"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1324DA6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4</w:t>
            </w:r>
          </w:p>
        </w:tc>
      </w:tr>
      <w:tr w:rsidR="00F664A1" w:rsidRPr="00F664A1" w14:paraId="5977B859" w14:textId="77777777" w:rsidTr="00F3593B">
        <w:trPr>
          <w:jc w:val="center"/>
        </w:trPr>
        <w:tc>
          <w:tcPr>
            <w:tcW w:w="1695" w:type="dxa"/>
            <w:shd w:val="clear" w:color="auto" w:fill="auto"/>
          </w:tcPr>
          <w:p w14:paraId="1B1D0077"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2A789D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305F777D" w14:textId="77777777" w:rsidR="00F664A1" w:rsidRPr="00F664A1" w:rsidRDefault="00F664A1" w:rsidP="00F664A1">
            <w:pPr>
              <w:spacing w:before="0"/>
              <w:contextualSpacing/>
              <w:rPr>
                <w:rFonts w:cs="Arial"/>
                <w:sz w:val="24"/>
                <w:szCs w:val="24"/>
              </w:rPr>
            </w:pPr>
            <w:r w:rsidRPr="00F664A1">
              <w:rPr>
                <w:rFonts w:cs="Arial"/>
                <w:sz w:val="24"/>
                <w:szCs w:val="24"/>
              </w:rPr>
              <w:t>14</w:t>
            </w:r>
          </w:p>
        </w:tc>
      </w:tr>
    </w:tbl>
    <w:p w14:paraId="60E8022D" w14:textId="77777777" w:rsidR="00F664A1" w:rsidRPr="00F664A1" w:rsidRDefault="00F664A1" w:rsidP="00F664A1">
      <w:pPr>
        <w:spacing w:before="0"/>
        <w:contextualSpacing/>
        <w:rPr>
          <w:rFonts w:cs="Arial"/>
          <w:sz w:val="24"/>
          <w:szCs w:val="24"/>
          <w:lang w:val="sr-Cyrl-RS"/>
        </w:rPr>
      </w:pPr>
    </w:p>
    <w:p w14:paraId="3FA85C01"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ХЕ Бистрица – Бистрица: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141EED3A" w14:textId="77777777" w:rsidTr="00F3593B">
        <w:trPr>
          <w:jc w:val="center"/>
        </w:trPr>
        <w:tc>
          <w:tcPr>
            <w:tcW w:w="1695" w:type="dxa"/>
            <w:shd w:val="clear" w:color="auto" w:fill="auto"/>
            <w:vAlign w:val="center"/>
          </w:tcPr>
          <w:p w14:paraId="38DE5C2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4582B43D"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4249611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567897A1" w14:textId="77777777" w:rsidTr="00F3593B">
        <w:trPr>
          <w:jc w:val="center"/>
        </w:trPr>
        <w:tc>
          <w:tcPr>
            <w:tcW w:w="1695" w:type="dxa"/>
            <w:shd w:val="clear" w:color="auto" w:fill="auto"/>
          </w:tcPr>
          <w:p w14:paraId="017F883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1498632B"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3521384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566FB0CC" w14:textId="77777777" w:rsidTr="00F3593B">
        <w:trPr>
          <w:jc w:val="center"/>
        </w:trPr>
        <w:tc>
          <w:tcPr>
            <w:tcW w:w="1695" w:type="dxa"/>
            <w:shd w:val="clear" w:color="auto" w:fill="auto"/>
          </w:tcPr>
          <w:p w14:paraId="6B5DD48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9AF9A9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30CA281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4</w:t>
            </w:r>
          </w:p>
        </w:tc>
      </w:tr>
    </w:tbl>
    <w:p w14:paraId="15DE6AC9" w14:textId="77777777" w:rsidR="00F664A1" w:rsidRPr="00F664A1" w:rsidRDefault="00F664A1" w:rsidP="00F664A1">
      <w:pPr>
        <w:spacing w:before="0"/>
        <w:contextualSpacing/>
        <w:rPr>
          <w:rFonts w:cs="Arial"/>
          <w:sz w:val="24"/>
          <w:szCs w:val="24"/>
          <w:lang w:val="sr-Cyrl-RS"/>
        </w:rPr>
      </w:pPr>
    </w:p>
    <w:p w14:paraId="10B37159"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ХЕ Кокин Брод – Кокин Брод: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18FF4873" w14:textId="77777777" w:rsidTr="00F3593B">
        <w:trPr>
          <w:jc w:val="center"/>
        </w:trPr>
        <w:tc>
          <w:tcPr>
            <w:tcW w:w="1695" w:type="dxa"/>
            <w:shd w:val="clear" w:color="auto" w:fill="auto"/>
            <w:vAlign w:val="center"/>
          </w:tcPr>
          <w:p w14:paraId="4F100C04"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35A9E77F"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5222B825"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22FAA876" w14:textId="77777777" w:rsidTr="00F3593B">
        <w:trPr>
          <w:jc w:val="center"/>
        </w:trPr>
        <w:tc>
          <w:tcPr>
            <w:tcW w:w="1695" w:type="dxa"/>
            <w:shd w:val="clear" w:color="auto" w:fill="auto"/>
          </w:tcPr>
          <w:p w14:paraId="148B119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362D741D"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08CC5C3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365ECE95" w14:textId="77777777" w:rsidTr="00F3593B">
        <w:trPr>
          <w:jc w:val="center"/>
        </w:trPr>
        <w:tc>
          <w:tcPr>
            <w:tcW w:w="1695" w:type="dxa"/>
            <w:shd w:val="clear" w:color="auto" w:fill="auto"/>
          </w:tcPr>
          <w:p w14:paraId="051D81B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8065B4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06E911D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3</w:t>
            </w:r>
          </w:p>
        </w:tc>
      </w:tr>
    </w:tbl>
    <w:p w14:paraId="6E2803AA" w14:textId="77777777" w:rsidR="00F664A1" w:rsidRPr="00F664A1" w:rsidRDefault="00F664A1" w:rsidP="00F664A1">
      <w:pPr>
        <w:spacing w:before="0"/>
        <w:contextualSpacing/>
        <w:rPr>
          <w:rFonts w:cs="Arial"/>
          <w:sz w:val="24"/>
          <w:szCs w:val="24"/>
          <w:lang w:val="sr-Cyrl-RS"/>
        </w:rPr>
      </w:pPr>
    </w:p>
    <w:p w14:paraId="10219349"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ХЕ Потпећ – Потпећ: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271"/>
        <w:gridCol w:w="1215"/>
      </w:tblGrid>
      <w:tr w:rsidR="00F664A1" w:rsidRPr="00F664A1" w14:paraId="4AE7161F" w14:textId="77777777" w:rsidTr="00F3593B">
        <w:trPr>
          <w:jc w:val="center"/>
        </w:trPr>
        <w:tc>
          <w:tcPr>
            <w:tcW w:w="1695" w:type="dxa"/>
            <w:shd w:val="clear" w:color="auto" w:fill="auto"/>
            <w:vAlign w:val="center"/>
          </w:tcPr>
          <w:p w14:paraId="731C1B2D"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184B8E60"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25A1CAA0"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2F283287" w14:textId="77777777" w:rsidTr="00F3593B">
        <w:trPr>
          <w:jc w:val="center"/>
        </w:trPr>
        <w:tc>
          <w:tcPr>
            <w:tcW w:w="1695" w:type="dxa"/>
            <w:shd w:val="clear" w:color="auto" w:fill="auto"/>
          </w:tcPr>
          <w:p w14:paraId="1E486D5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5B987B46"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03BE1B4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3</w:t>
            </w:r>
          </w:p>
        </w:tc>
      </w:tr>
    </w:tbl>
    <w:p w14:paraId="601FFBB9" w14:textId="6878FC43" w:rsidR="00F664A1" w:rsidRPr="00F664A1" w:rsidRDefault="00F664A1" w:rsidP="00F664A1">
      <w:pPr>
        <w:spacing w:before="0"/>
        <w:contextualSpacing/>
        <w:rPr>
          <w:rFonts w:cs="Arial"/>
          <w:sz w:val="24"/>
          <w:szCs w:val="24"/>
          <w:lang w:val="sr-Cyrl-RS"/>
        </w:rPr>
      </w:pPr>
    </w:p>
    <w:p w14:paraId="4608BF59" w14:textId="77777777" w:rsidR="00F664A1" w:rsidRPr="00F664A1" w:rsidRDefault="00F664A1" w:rsidP="00F664A1">
      <w:pPr>
        <w:spacing w:before="0"/>
        <w:ind w:left="567"/>
        <w:contextualSpacing/>
        <w:rPr>
          <w:rFonts w:cs="Arial"/>
          <w:sz w:val="24"/>
          <w:szCs w:val="24"/>
          <w:lang w:val="sr-Cyrl-RS"/>
        </w:rPr>
      </w:pPr>
    </w:p>
    <w:p w14:paraId="58A19CB0"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Локација ХЕ Увац – Увац: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63BF017B" w14:textId="77777777" w:rsidTr="00F3593B">
        <w:trPr>
          <w:jc w:val="center"/>
        </w:trPr>
        <w:tc>
          <w:tcPr>
            <w:tcW w:w="1695" w:type="dxa"/>
            <w:shd w:val="clear" w:color="auto" w:fill="auto"/>
            <w:vAlign w:val="center"/>
          </w:tcPr>
          <w:p w14:paraId="4B04E03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151B1E8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4C6F4536"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1437736C" w14:textId="77777777" w:rsidTr="00F3593B">
        <w:trPr>
          <w:jc w:val="center"/>
        </w:trPr>
        <w:tc>
          <w:tcPr>
            <w:tcW w:w="1695" w:type="dxa"/>
            <w:shd w:val="clear" w:color="auto" w:fill="auto"/>
          </w:tcPr>
          <w:p w14:paraId="31A8B5D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30557B29"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5A629D3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1</w:t>
            </w:r>
          </w:p>
        </w:tc>
      </w:tr>
      <w:tr w:rsidR="00F664A1" w:rsidRPr="00F664A1" w14:paraId="1C335CA3" w14:textId="77777777" w:rsidTr="00F3593B">
        <w:trPr>
          <w:jc w:val="center"/>
        </w:trPr>
        <w:tc>
          <w:tcPr>
            <w:tcW w:w="1695" w:type="dxa"/>
            <w:shd w:val="clear" w:color="auto" w:fill="auto"/>
          </w:tcPr>
          <w:p w14:paraId="2E53C18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E3493A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2211B40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1</w:t>
            </w:r>
          </w:p>
        </w:tc>
      </w:tr>
    </w:tbl>
    <w:p w14:paraId="79759D9F" w14:textId="77777777" w:rsidR="00F664A1" w:rsidRPr="00F664A1" w:rsidRDefault="00F664A1" w:rsidP="00F664A1">
      <w:pPr>
        <w:spacing w:before="0"/>
        <w:contextualSpacing/>
        <w:rPr>
          <w:rFonts w:cs="Arial"/>
          <w:sz w:val="24"/>
          <w:szCs w:val="24"/>
          <w:lang w:val="sr-Cyrl-RS"/>
        </w:rPr>
      </w:pPr>
    </w:p>
    <w:p w14:paraId="302CD6BF"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Међувршје – Међувршје: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1E1641BA" w14:textId="77777777" w:rsidTr="00F3593B">
        <w:trPr>
          <w:jc w:val="center"/>
        </w:trPr>
        <w:tc>
          <w:tcPr>
            <w:tcW w:w="1695" w:type="dxa"/>
            <w:shd w:val="clear" w:color="auto" w:fill="auto"/>
            <w:vAlign w:val="center"/>
          </w:tcPr>
          <w:p w14:paraId="43372C23"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36A510E2"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75858398"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6972A28B" w14:textId="77777777" w:rsidTr="00F3593B">
        <w:trPr>
          <w:jc w:val="center"/>
        </w:trPr>
        <w:tc>
          <w:tcPr>
            <w:tcW w:w="1695" w:type="dxa"/>
            <w:shd w:val="clear" w:color="auto" w:fill="auto"/>
          </w:tcPr>
          <w:p w14:paraId="56E4387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0C55FF8D"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5A39760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2E5D3985" w14:textId="77777777" w:rsidTr="00F3593B">
        <w:trPr>
          <w:jc w:val="center"/>
        </w:trPr>
        <w:tc>
          <w:tcPr>
            <w:tcW w:w="1695" w:type="dxa"/>
            <w:shd w:val="clear" w:color="auto" w:fill="auto"/>
          </w:tcPr>
          <w:p w14:paraId="6DD295D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2CA85A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6E758ADD" w14:textId="77777777" w:rsidR="00F664A1" w:rsidRPr="00F664A1" w:rsidRDefault="00F664A1" w:rsidP="00F664A1">
            <w:pPr>
              <w:spacing w:before="0"/>
              <w:contextualSpacing/>
              <w:rPr>
                <w:rFonts w:cs="Arial"/>
                <w:sz w:val="24"/>
                <w:szCs w:val="24"/>
              </w:rPr>
            </w:pPr>
            <w:r w:rsidRPr="00F664A1">
              <w:rPr>
                <w:rFonts w:cs="Arial"/>
                <w:sz w:val="24"/>
                <w:szCs w:val="24"/>
              </w:rPr>
              <w:t>4</w:t>
            </w:r>
          </w:p>
        </w:tc>
      </w:tr>
    </w:tbl>
    <w:p w14:paraId="49747942" w14:textId="77777777" w:rsidR="00F664A1" w:rsidRPr="00F664A1" w:rsidRDefault="00F664A1" w:rsidP="00F664A1">
      <w:pPr>
        <w:spacing w:before="0"/>
        <w:contextualSpacing/>
        <w:rPr>
          <w:rFonts w:cs="Arial"/>
          <w:sz w:val="24"/>
          <w:szCs w:val="24"/>
          <w:lang w:val="sr-Cyrl-RS"/>
        </w:rPr>
      </w:pPr>
    </w:p>
    <w:p w14:paraId="145CBFEE"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Овчар Бања – Овчар Бања: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6E879BE6" w14:textId="77777777" w:rsidTr="00F3593B">
        <w:trPr>
          <w:jc w:val="center"/>
        </w:trPr>
        <w:tc>
          <w:tcPr>
            <w:tcW w:w="1695" w:type="dxa"/>
            <w:shd w:val="clear" w:color="auto" w:fill="auto"/>
            <w:vAlign w:val="center"/>
          </w:tcPr>
          <w:p w14:paraId="453BD6F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23B2A2D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171DD52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02A81261" w14:textId="77777777" w:rsidTr="00F3593B">
        <w:trPr>
          <w:jc w:val="center"/>
        </w:trPr>
        <w:tc>
          <w:tcPr>
            <w:tcW w:w="1695" w:type="dxa"/>
            <w:shd w:val="clear" w:color="auto" w:fill="auto"/>
          </w:tcPr>
          <w:p w14:paraId="6374B91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0FEEA9C4"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51F36CF7" w14:textId="77777777" w:rsidR="00F664A1" w:rsidRPr="00F664A1" w:rsidRDefault="00F664A1" w:rsidP="00F664A1">
            <w:pPr>
              <w:spacing w:before="0"/>
              <w:contextualSpacing/>
              <w:rPr>
                <w:rFonts w:cs="Arial"/>
                <w:sz w:val="24"/>
                <w:szCs w:val="24"/>
              </w:rPr>
            </w:pPr>
            <w:r w:rsidRPr="00F664A1">
              <w:rPr>
                <w:rFonts w:cs="Arial"/>
                <w:sz w:val="24"/>
                <w:szCs w:val="24"/>
              </w:rPr>
              <w:t>3</w:t>
            </w:r>
          </w:p>
        </w:tc>
      </w:tr>
      <w:tr w:rsidR="00F664A1" w:rsidRPr="00F664A1" w14:paraId="203C45CB" w14:textId="77777777" w:rsidTr="00F3593B">
        <w:trPr>
          <w:jc w:val="center"/>
        </w:trPr>
        <w:tc>
          <w:tcPr>
            <w:tcW w:w="1695" w:type="dxa"/>
            <w:shd w:val="clear" w:color="auto" w:fill="auto"/>
          </w:tcPr>
          <w:p w14:paraId="04D5D42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1A37B502"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6627CEFA" w14:textId="77777777" w:rsidR="00F664A1" w:rsidRPr="00F664A1" w:rsidRDefault="00F664A1" w:rsidP="00F664A1">
            <w:pPr>
              <w:spacing w:before="0"/>
              <w:contextualSpacing/>
              <w:rPr>
                <w:rFonts w:cs="Arial"/>
                <w:sz w:val="24"/>
                <w:szCs w:val="24"/>
              </w:rPr>
            </w:pPr>
            <w:r w:rsidRPr="00F664A1">
              <w:rPr>
                <w:rFonts w:cs="Arial"/>
                <w:sz w:val="24"/>
                <w:szCs w:val="24"/>
              </w:rPr>
              <w:t>4</w:t>
            </w:r>
          </w:p>
        </w:tc>
      </w:tr>
    </w:tbl>
    <w:p w14:paraId="434E4D5E" w14:textId="77777777" w:rsidR="00F664A1" w:rsidRPr="00F664A1" w:rsidRDefault="00F664A1" w:rsidP="00F664A1">
      <w:pPr>
        <w:spacing w:before="0"/>
        <w:contextualSpacing/>
        <w:rPr>
          <w:rFonts w:cs="Arial"/>
          <w:sz w:val="24"/>
          <w:szCs w:val="24"/>
          <w:lang w:val="sr-Cyrl-RS"/>
        </w:rPr>
      </w:pPr>
    </w:p>
    <w:p w14:paraId="2DFAFA13" w14:textId="1782F0B0" w:rsidR="00F664A1" w:rsidRDefault="00F664A1" w:rsidP="00F664A1">
      <w:pPr>
        <w:spacing w:before="0"/>
        <w:contextualSpacing/>
        <w:rPr>
          <w:rFonts w:cs="Arial"/>
          <w:b/>
          <w:sz w:val="24"/>
          <w:szCs w:val="24"/>
          <w:u w:val="single"/>
          <w:lang w:val="sr-Cyrl-RS"/>
        </w:rPr>
      </w:pPr>
      <w:r w:rsidRPr="00F664A1">
        <w:rPr>
          <w:rFonts w:cs="Arial"/>
          <w:b/>
          <w:sz w:val="24"/>
          <w:szCs w:val="24"/>
          <w:u w:val="single"/>
          <w:lang w:val="sr-Cyrl-RS"/>
        </w:rPr>
        <w:lastRenderedPageBreak/>
        <w:t>Огранак ХЕ Ђердап</w:t>
      </w:r>
    </w:p>
    <w:p w14:paraId="1558571F" w14:textId="77777777" w:rsidR="00F664A1" w:rsidRPr="00F664A1" w:rsidRDefault="00F664A1" w:rsidP="00F664A1">
      <w:pPr>
        <w:spacing w:before="0"/>
        <w:contextualSpacing/>
        <w:rPr>
          <w:rFonts w:cs="Arial"/>
          <w:b/>
          <w:sz w:val="24"/>
          <w:szCs w:val="24"/>
          <w:u w:val="single"/>
          <w:lang w:val="sr-Cyrl-RS"/>
        </w:rPr>
      </w:pPr>
    </w:p>
    <w:p w14:paraId="10586619"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Ђердап 1 – Кладово: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45C909E5" w14:textId="77777777" w:rsidTr="00F3593B">
        <w:trPr>
          <w:jc w:val="center"/>
        </w:trPr>
        <w:tc>
          <w:tcPr>
            <w:tcW w:w="1695" w:type="dxa"/>
            <w:shd w:val="clear" w:color="auto" w:fill="auto"/>
            <w:vAlign w:val="center"/>
          </w:tcPr>
          <w:p w14:paraId="2A51939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1697DEC6"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5B4A2061"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21596CAF" w14:textId="77777777" w:rsidTr="00F3593B">
        <w:trPr>
          <w:jc w:val="center"/>
        </w:trPr>
        <w:tc>
          <w:tcPr>
            <w:tcW w:w="1695" w:type="dxa"/>
            <w:shd w:val="clear" w:color="auto" w:fill="auto"/>
          </w:tcPr>
          <w:p w14:paraId="4C8D7C2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6AE15FA0"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2</w:t>
            </w:r>
          </w:p>
        </w:tc>
        <w:tc>
          <w:tcPr>
            <w:tcW w:w="1134" w:type="dxa"/>
            <w:shd w:val="clear" w:color="auto" w:fill="auto"/>
          </w:tcPr>
          <w:p w14:paraId="631E6D7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6</w:t>
            </w:r>
          </w:p>
        </w:tc>
      </w:tr>
      <w:tr w:rsidR="00F664A1" w:rsidRPr="00F664A1" w14:paraId="19ABFAD9" w14:textId="77777777" w:rsidTr="00F3593B">
        <w:trPr>
          <w:jc w:val="center"/>
        </w:trPr>
        <w:tc>
          <w:tcPr>
            <w:tcW w:w="1695" w:type="dxa"/>
            <w:shd w:val="clear" w:color="auto" w:fill="auto"/>
          </w:tcPr>
          <w:p w14:paraId="7EAB26E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6FF4D2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0B3F6255" w14:textId="77777777" w:rsidR="00F664A1" w:rsidRPr="00F664A1" w:rsidRDefault="00F664A1" w:rsidP="00F664A1">
            <w:pPr>
              <w:spacing w:before="0"/>
              <w:contextualSpacing/>
              <w:rPr>
                <w:rFonts w:cs="Arial"/>
                <w:sz w:val="24"/>
                <w:szCs w:val="24"/>
              </w:rPr>
            </w:pPr>
            <w:r w:rsidRPr="00F664A1">
              <w:rPr>
                <w:rFonts w:cs="Arial"/>
                <w:sz w:val="24"/>
                <w:szCs w:val="24"/>
              </w:rPr>
              <w:t>6</w:t>
            </w:r>
          </w:p>
        </w:tc>
      </w:tr>
      <w:tr w:rsidR="00F664A1" w:rsidRPr="00F664A1" w14:paraId="72CAFA59" w14:textId="77777777" w:rsidTr="00F3593B">
        <w:trPr>
          <w:jc w:val="center"/>
        </w:trPr>
        <w:tc>
          <w:tcPr>
            <w:tcW w:w="1695" w:type="dxa"/>
            <w:shd w:val="clear" w:color="auto" w:fill="auto"/>
          </w:tcPr>
          <w:p w14:paraId="75C3117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7833DF4"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3</w:t>
            </w:r>
          </w:p>
        </w:tc>
        <w:tc>
          <w:tcPr>
            <w:tcW w:w="1134" w:type="dxa"/>
            <w:shd w:val="clear" w:color="auto" w:fill="auto"/>
          </w:tcPr>
          <w:p w14:paraId="60ECAD8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3</w:t>
            </w:r>
          </w:p>
        </w:tc>
      </w:tr>
    </w:tbl>
    <w:p w14:paraId="6FF31965" w14:textId="77777777" w:rsidR="00F664A1" w:rsidRPr="00F664A1" w:rsidRDefault="00F664A1" w:rsidP="00F664A1">
      <w:pPr>
        <w:spacing w:before="0"/>
        <w:contextualSpacing/>
        <w:rPr>
          <w:rFonts w:cs="Arial"/>
          <w:sz w:val="24"/>
          <w:szCs w:val="24"/>
          <w:lang w:val="sr-Cyrl-RS"/>
        </w:rPr>
      </w:pPr>
    </w:p>
    <w:p w14:paraId="5C223BA4"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Ђердап 2 – Неготин: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5297744E" w14:textId="77777777" w:rsidTr="00F3593B">
        <w:trPr>
          <w:jc w:val="center"/>
        </w:trPr>
        <w:tc>
          <w:tcPr>
            <w:tcW w:w="1695" w:type="dxa"/>
            <w:shd w:val="clear" w:color="auto" w:fill="auto"/>
            <w:vAlign w:val="center"/>
          </w:tcPr>
          <w:p w14:paraId="2856D779"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26950F15"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3F704F1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758AB241" w14:textId="77777777" w:rsidTr="00F3593B">
        <w:trPr>
          <w:jc w:val="center"/>
        </w:trPr>
        <w:tc>
          <w:tcPr>
            <w:tcW w:w="1695" w:type="dxa"/>
            <w:shd w:val="clear" w:color="auto" w:fill="auto"/>
          </w:tcPr>
          <w:p w14:paraId="1755C8B4"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5101583D"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3BA2F48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10</w:t>
            </w:r>
          </w:p>
        </w:tc>
      </w:tr>
      <w:tr w:rsidR="00F664A1" w:rsidRPr="00F664A1" w14:paraId="3A2AE2C4" w14:textId="77777777" w:rsidTr="00F3593B">
        <w:trPr>
          <w:jc w:val="center"/>
        </w:trPr>
        <w:tc>
          <w:tcPr>
            <w:tcW w:w="1695" w:type="dxa"/>
            <w:shd w:val="clear" w:color="auto" w:fill="auto"/>
          </w:tcPr>
          <w:p w14:paraId="64E56D0F"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5095C59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1CCB313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6</w:t>
            </w:r>
          </w:p>
        </w:tc>
      </w:tr>
    </w:tbl>
    <w:p w14:paraId="1A4A5B5D" w14:textId="77777777" w:rsidR="00F664A1" w:rsidRPr="00F664A1" w:rsidRDefault="00F664A1" w:rsidP="00F664A1">
      <w:pPr>
        <w:spacing w:before="0"/>
        <w:contextualSpacing/>
        <w:rPr>
          <w:rFonts w:cs="Arial"/>
          <w:sz w:val="24"/>
          <w:szCs w:val="24"/>
          <w:lang w:val="sr-Cyrl-RS"/>
        </w:rPr>
      </w:pPr>
    </w:p>
    <w:p w14:paraId="319FB050"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Пирот – Пирот: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69F7ECCD" w14:textId="77777777" w:rsidTr="00F3593B">
        <w:trPr>
          <w:jc w:val="center"/>
        </w:trPr>
        <w:tc>
          <w:tcPr>
            <w:tcW w:w="1695" w:type="dxa"/>
            <w:shd w:val="clear" w:color="auto" w:fill="auto"/>
            <w:vAlign w:val="center"/>
          </w:tcPr>
          <w:p w14:paraId="563BC960"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4EA93952"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4D08E9A3"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7EBE11D0" w14:textId="77777777" w:rsidTr="00F3593B">
        <w:trPr>
          <w:jc w:val="center"/>
        </w:trPr>
        <w:tc>
          <w:tcPr>
            <w:tcW w:w="1695" w:type="dxa"/>
            <w:shd w:val="clear" w:color="auto" w:fill="auto"/>
          </w:tcPr>
          <w:p w14:paraId="6744657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45F55CC6"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70F4E9E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6A33BD4C" w14:textId="77777777" w:rsidTr="00F3593B">
        <w:trPr>
          <w:jc w:val="center"/>
        </w:trPr>
        <w:tc>
          <w:tcPr>
            <w:tcW w:w="1695" w:type="dxa"/>
            <w:shd w:val="clear" w:color="auto" w:fill="auto"/>
          </w:tcPr>
          <w:p w14:paraId="5CBE631A"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0EECD71B"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2F04E78C"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bl>
    <w:p w14:paraId="5DF20BD6" w14:textId="77777777" w:rsidR="00F664A1" w:rsidRPr="00F664A1" w:rsidRDefault="00F664A1" w:rsidP="00F664A1">
      <w:pPr>
        <w:spacing w:before="0"/>
        <w:contextualSpacing/>
        <w:rPr>
          <w:rFonts w:cs="Arial"/>
          <w:sz w:val="24"/>
          <w:szCs w:val="24"/>
          <w:lang w:val="sr-Cyrl-RS"/>
        </w:rPr>
      </w:pPr>
    </w:p>
    <w:p w14:paraId="29BCFAEB"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Врла 1 - Сурдулица: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70092BC8" w14:textId="77777777" w:rsidTr="00F3593B">
        <w:trPr>
          <w:jc w:val="center"/>
        </w:trPr>
        <w:tc>
          <w:tcPr>
            <w:tcW w:w="1695" w:type="dxa"/>
            <w:shd w:val="clear" w:color="auto" w:fill="auto"/>
            <w:vAlign w:val="center"/>
          </w:tcPr>
          <w:p w14:paraId="51F2CB9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6A79E906"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61ED84B6"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6BB0B40E" w14:textId="77777777" w:rsidTr="00F3593B">
        <w:trPr>
          <w:jc w:val="center"/>
        </w:trPr>
        <w:tc>
          <w:tcPr>
            <w:tcW w:w="1695" w:type="dxa"/>
            <w:shd w:val="clear" w:color="auto" w:fill="auto"/>
          </w:tcPr>
          <w:p w14:paraId="2AE1868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28F3A278"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25ACA7D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4</w:t>
            </w:r>
          </w:p>
        </w:tc>
      </w:tr>
      <w:tr w:rsidR="00F664A1" w:rsidRPr="00F664A1" w14:paraId="6B2C5D29" w14:textId="77777777" w:rsidTr="00F3593B">
        <w:trPr>
          <w:jc w:val="center"/>
        </w:trPr>
        <w:tc>
          <w:tcPr>
            <w:tcW w:w="1695" w:type="dxa"/>
            <w:shd w:val="clear" w:color="auto" w:fill="auto"/>
          </w:tcPr>
          <w:p w14:paraId="74F8771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7AFCBC4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4CD0392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4</w:t>
            </w:r>
          </w:p>
        </w:tc>
      </w:tr>
    </w:tbl>
    <w:p w14:paraId="1FFED440" w14:textId="77777777" w:rsidR="00F664A1" w:rsidRPr="00F664A1" w:rsidRDefault="00F664A1" w:rsidP="00F664A1">
      <w:pPr>
        <w:spacing w:before="0"/>
        <w:contextualSpacing/>
        <w:rPr>
          <w:rFonts w:cs="Arial"/>
          <w:sz w:val="24"/>
          <w:szCs w:val="24"/>
          <w:lang w:val="sr-Cyrl-RS"/>
        </w:rPr>
      </w:pPr>
    </w:p>
    <w:p w14:paraId="0E215386" w14:textId="77777777" w:rsidR="00F664A1" w:rsidRPr="00F664A1" w:rsidRDefault="00F664A1" w:rsidP="00F664A1">
      <w:pPr>
        <w:tabs>
          <w:tab w:val="left" w:pos="426"/>
        </w:tabs>
        <w:spacing w:before="0"/>
        <w:ind w:left="567"/>
        <w:contextualSpacing/>
        <w:rPr>
          <w:rFonts w:cs="Arial"/>
          <w:sz w:val="24"/>
          <w:szCs w:val="24"/>
          <w:lang w:val="sr-Cyrl-RS"/>
        </w:rPr>
      </w:pPr>
      <w:r w:rsidRPr="00F664A1">
        <w:rPr>
          <w:rFonts w:cs="Arial"/>
          <w:sz w:val="24"/>
          <w:szCs w:val="24"/>
          <w:lang w:val="sr-Cyrl-RS"/>
        </w:rPr>
        <w:t>ХЕ Врла 2 - Сурдулица: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5CA8422A" w14:textId="77777777" w:rsidTr="00F3593B">
        <w:trPr>
          <w:jc w:val="center"/>
        </w:trPr>
        <w:tc>
          <w:tcPr>
            <w:tcW w:w="1695" w:type="dxa"/>
            <w:shd w:val="clear" w:color="auto" w:fill="auto"/>
            <w:vAlign w:val="center"/>
          </w:tcPr>
          <w:p w14:paraId="2F8DFEF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757B27EA"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10B7223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674DAA76" w14:textId="77777777" w:rsidTr="00F3593B">
        <w:trPr>
          <w:jc w:val="center"/>
        </w:trPr>
        <w:tc>
          <w:tcPr>
            <w:tcW w:w="1695" w:type="dxa"/>
            <w:shd w:val="clear" w:color="auto" w:fill="auto"/>
          </w:tcPr>
          <w:p w14:paraId="3DFF293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00DCE24D"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34E243B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3</w:t>
            </w:r>
          </w:p>
        </w:tc>
      </w:tr>
      <w:tr w:rsidR="00F664A1" w:rsidRPr="00F664A1" w14:paraId="50598441" w14:textId="77777777" w:rsidTr="00F3593B">
        <w:trPr>
          <w:jc w:val="center"/>
        </w:trPr>
        <w:tc>
          <w:tcPr>
            <w:tcW w:w="1695" w:type="dxa"/>
            <w:shd w:val="clear" w:color="auto" w:fill="auto"/>
          </w:tcPr>
          <w:p w14:paraId="29915F6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49069FA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1E26C4D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3</w:t>
            </w:r>
          </w:p>
        </w:tc>
      </w:tr>
    </w:tbl>
    <w:p w14:paraId="153394E5" w14:textId="77777777" w:rsidR="00F664A1" w:rsidRPr="00F664A1" w:rsidRDefault="00F664A1" w:rsidP="00F664A1">
      <w:pPr>
        <w:spacing w:before="0"/>
        <w:contextualSpacing/>
        <w:rPr>
          <w:rFonts w:cs="Arial"/>
          <w:sz w:val="24"/>
          <w:szCs w:val="24"/>
          <w:lang w:val="sr-Cyrl-RS"/>
        </w:rPr>
      </w:pPr>
    </w:p>
    <w:p w14:paraId="76E3E284"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Врла 3 - Сурдулица: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25F09780" w14:textId="77777777" w:rsidTr="00F3593B">
        <w:trPr>
          <w:jc w:val="center"/>
        </w:trPr>
        <w:tc>
          <w:tcPr>
            <w:tcW w:w="1695" w:type="dxa"/>
            <w:shd w:val="clear" w:color="auto" w:fill="auto"/>
            <w:vAlign w:val="center"/>
          </w:tcPr>
          <w:p w14:paraId="1F75CD2E"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054D0E7E"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7831B4C3"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30A20094" w14:textId="77777777" w:rsidTr="00F3593B">
        <w:trPr>
          <w:jc w:val="center"/>
        </w:trPr>
        <w:tc>
          <w:tcPr>
            <w:tcW w:w="1695" w:type="dxa"/>
            <w:shd w:val="clear" w:color="auto" w:fill="auto"/>
          </w:tcPr>
          <w:p w14:paraId="19F0CA5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458E3D79"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7CD91FB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037FB0B6" w14:textId="77777777" w:rsidTr="00F3593B">
        <w:trPr>
          <w:jc w:val="center"/>
        </w:trPr>
        <w:tc>
          <w:tcPr>
            <w:tcW w:w="1695" w:type="dxa"/>
            <w:shd w:val="clear" w:color="auto" w:fill="auto"/>
          </w:tcPr>
          <w:p w14:paraId="51FCECA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6F0EC589"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24BD0BF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5</w:t>
            </w:r>
          </w:p>
        </w:tc>
      </w:tr>
    </w:tbl>
    <w:p w14:paraId="54AAE446" w14:textId="77777777" w:rsidR="00F664A1" w:rsidRPr="00F664A1" w:rsidRDefault="00F664A1" w:rsidP="00F664A1">
      <w:pPr>
        <w:spacing w:before="0"/>
        <w:contextualSpacing/>
        <w:rPr>
          <w:rFonts w:cs="Arial"/>
          <w:sz w:val="24"/>
          <w:szCs w:val="24"/>
          <w:lang w:val="sr-Cyrl-RS"/>
        </w:rPr>
      </w:pPr>
    </w:p>
    <w:p w14:paraId="3B042713"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ХЕ Врла 4 - Сурдулица: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0C15485F" w14:textId="77777777" w:rsidTr="00F3593B">
        <w:trPr>
          <w:jc w:val="center"/>
        </w:trPr>
        <w:tc>
          <w:tcPr>
            <w:tcW w:w="1695" w:type="dxa"/>
            <w:shd w:val="clear" w:color="auto" w:fill="auto"/>
            <w:vAlign w:val="center"/>
          </w:tcPr>
          <w:p w14:paraId="295BCEFB"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42204D2C"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6C3D7097"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25233E58" w14:textId="77777777" w:rsidTr="00F3593B">
        <w:trPr>
          <w:jc w:val="center"/>
        </w:trPr>
        <w:tc>
          <w:tcPr>
            <w:tcW w:w="1695" w:type="dxa"/>
            <w:shd w:val="clear" w:color="auto" w:fill="auto"/>
          </w:tcPr>
          <w:p w14:paraId="27860D3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Генератор</w:t>
            </w:r>
          </w:p>
        </w:tc>
        <w:tc>
          <w:tcPr>
            <w:tcW w:w="1271" w:type="dxa"/>
            <w:shd w:val="clear" w:color="auto" w:fill="auto"/>
          </w:tcPr>
          <w:p w14:paraId="5CB52934" w14:textId="77777777" w:rsidR="00F664A1" w:rsidRPr="00F664A1" w:rsidRDefault="00F664A1" w:rsidP="00F664A1">
            <w:pPr>
              <w:spacing w:before="0"/>
              <w:contextualSpacing/>
              <w:rPr>
                <w:rFonts w:cs="Arial"/>
                <w:sz w:val="24"/>
                <w:szCs w:val="24"/>
              </w:rPr>
            </w:pPr>
            <w:r w:rsidRPr="00F664A1">
              <w:rPr>
                <w:rFonts w:cs="Arial"/>
                <w:sz w:val="24"/>
                <w:szCs w:val="24"/>
                <w:lang w:val="sr-Cyrl-RS"/>
              </w:rPr>
              <w:t>Група 1</w:t>
            </w:r>
          </w:p>
        </w:tc>
        <w:tc>
          <w:tcPr>
            <w:tcW w:w="1134" w:type="dxa"/>
            <w:shd w:val="clear" w:color="auto" w:fill="auto"/>
          </w:tcPr>
          <w:p w14:paraId="2CFA9B44"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r w:rsidR="00F664A1" w:rsidRPr="00F664A1" w14:paraId="4405F33C" w14:textId="77777777" w:rsidTr="00F3593B">
        <w:trPr>
          <w:jc w:val="center"/>
        </w:trPr>
        <w:tc>
          <w:tcPr>
            <w:tcW w:w="1695" w:type="dxa"/>
            <w:shd w:val="clear" w:color="auto" w:fill="auto"/>
          </w:tcPr>
          <w:p w14:paraId="541B8A1D"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3F8E53B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522DD9B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2</w:t>
            </w:r>
          </w:p>
        </w:tc>
      </w:tr>
    </w:tbl>
    <w:p w14:paraId="67BE37B8" w14:textId="5AF69989" w:rsidR="00F664A1" w:rsidRPr="00F664A1" w:rsidRDefault="00F664A1" w:rsidP="00F664A1">
      <w:pPr>
        <w:spacing w:before="0"/>
        <w:ind w:left="567"/>
        <w:contextualSpacing/>
        <w:rPr>
          <w:rFonts w:cs="Arial"/>
          <w:sz w:val="24"/>
          <w:szCs w:val="24"/>
          <w:lang w:val="sr-Cyrl-RS"/>
        </w:rPr>
      </w:pPr>
    </w:p>
    <w:p w14:paraId="076C843C" w14:textId="77777777" w:rsidR="00F664A1" w:rsidRPr="00F664A1" w:rsidRDefault="00F664A1" w:rsidP="00F664A1">
      <w:pPr>
        <w:spacing w:before="0"/>
        <w:ind w:left="567"/>
        <w:contextualSpacing/>
        <w:rPr>
          <w:rFonts w:cs="Arial"/>
          <w:sz w:val="24"/>
          <w:szCs w:val="24"/>
          <w:lang w:val="sr-Cyrl-RS"/>
        </w:rPr>
      </w:pPr>
      <w:r w:rsidRPr="00F664A1">
        <w:rPr>
          <w:rFonts w:cs="Arial"/>
          <w:sz w:val="24"/>
          <w:szCs w:val="24"/>
          <w:lang w:val="sr-Cyrl-RS"/>
        </w:rPr>
        <w:t>ПАП Лисина - Сурдулица: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271"/>
        <w:gridCol w:w="1215"/>
      </w:tblGrid>
      <w:tr w:rsidR="00F664A1" w:rsidRPr="00F664A1" w14:paraId="604CE528" w14:textId="77777777" w:rsidTr="00F3593B">
        <w:trPr>
          <w:jc w:val="center"/>
        </w:trPr>
        <w:tc>
          <w:tcPr>
            <w:tcW w:w="1695" w:type="dxa"/>
            <w:shd w:val="clear" w:color="auto" w:fill="auto"/>
            <w:vAlign w:val="center"/>
          </w:tcPr>
          <w:p w14:paraId="6919A4F9"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Уређај</w:t>
            </w:r>
          </w:p>
        </w:tc>
        <w:tc>
          <w:tcPr>
            <w:tcW w:w="1271" w:type="dxa"/>
            <w:shd w:val="clear" w:color="auto" w:fill="auto"/>
            <w:vAlign w:val="center"/>
          </w:tcPr>
          <w:p w14:paraId="17DAC09F"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Група</w:t>
            </w:r>
          </w:p>
        </w:tc>
        <w:tc>
          <w:tcPr>
            <w:tcW w:w="1134" w:type="dxa"/>
            <w:shd w:val="clear" w:color="auto" w:fill="auto"/>
            <w:vAlign w:val="center"/>
          </w:tcPr>
          <w:p w14:paraId="3E1C5746" w14:textId="77777777" w:rsidR="00F664A1" w:rsidRPr="00F664A1" w:rsidRDefault="00F664A1" w:rsidP="00F664A1">
            <w:pPr>
              <w:spacing w:before="0"/>
              <w:contextualSpacing/>
              <w:jc w:val="center"/>
              <w:rPr>
                <w:rFonts w:cs="Arial"/>
                <w:sz w:val="24"/>
                <w:szCs w:val="24"/>
                <w:lang w:val="sr-Cyrl-RS"/>
              </w:rPr>
            </w:pPr>
            <w:r w:rsidRPr="00F664A1">
              <w:rPr>
                <w:rFonts w:cs="Arial"/>
                <w:sz w:val="24"/>
                <w:szCs w:val="24"/>
                <w:lang w:val="sr-Cyrl-RS"/>
              </w:rPr>
              <w:t>Број јединица</w:t>
            </w:r>
          </w:p>
        </w:tc>
      </w:tr>
      <w:tr w:rsidR="00F664A1" w:rsidRPr="00F664A1" w14:paraId="0FCCAE13" w14:textId="77777777" w:rsidTr="00F3593B">
        <w:trPr>
          <w:jc w:val="center"/>
        </w:trPr>
        <w:tc>
          <w:tcPr>
            <w:tcW w:w="1695" w:type="dxa"/>
            <w:shd w:val="clear" w:color="auto" w:fill="auto"/>
          </w:tcPr>
          <w:p w14:paraId="01000960"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Трансформатор</w:t>
            </w:r>
          </w:p>
        </w:tc>
        <w:tc>
          <w:tcPr>
            <w:tcW w:w="1271" w:type="dxa"/>
            <w:shd w:val="clear" w:color="auto" w:fill="auto"/>
          </w:tcPr>
          <w:p w14:paraId="7974532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Група 1</w:t>
            </w:r>
          </w:p>
        </w:tc>
        <w:tc>
          <w:tcPr>
            <w:tcW w:w="1134" w:type="dxa"/>
            <w:shd w:val="clear" w:color="auto" w:fill="auto"/>
          </w:tcPr>
          <w:p w14:paraId="7EA80B7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3</w:t>
            </w:r>
          </w:p>
        </w:tc>
      </w:tr>
    </w:tbl>
    <w:p w14:paraId="137D62E1"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lastRenderedPageBreak/>
        <w:t>Тачан списак генератора и кључних енергетских трансформатора који ће бити предмет успостављања ЦНД, са свим неопходним подацима, биће дефинисан у току израде Концептуалног дизајна ЦНД, при чему се укупни обим неће разликовати за износ од ±10% пописане количине у претходним табелама.</w:t>
      </w:r>
    </w:p>
    <w:p w14:paraId="4C471BD8"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Опрема од интереса представља подскуп генератора и кључних енергетских трансформатора из објеката ТЕНТ А, ТЕНТ Б и ХЕ Ђердап 1, пописаних у претходним табелама.</w:t>
      </w:r>
    </w:p>
    <w:p w14:paraId="5F03F998" w14:textId="790CE94A" w:rsidR="00F664A1" w:rsidRDefault="00F664A1" w:rsidP="00F664A1">
      <w:pPr>
        <w:spacing w:before="0"/>
        <w:contextualSpacing/>
        <w:rPr>
          <w:b/>
          <w:sz w:val="24"/>
          <w:szCs w:val="28"/>
        </w:rPr>
      </w:pPr>
      <w:r w:rsidRPr="00F664A1">
        <w:rPr>
          <w:rFonts w:cs="Arial"/>
          <w:sz w:val="24"/>
          <w:szCs w:val="24"/>
          <w:lang w:val="sr-Cyrl-RS"/>
        </w:rPr>
        <w:br w:type="page"/>
      </w:r>
      <w:r w:rsidR="00AC113C" w:rsidRPr="00AC113C">
        <w:rPr>
          <w:rFonts w:cs="Arial"/>
          <w:b/>
          <w:sz w:val="24"/>
          <w:szCs w:val="24"/>
          <w:lang w:val="sr-Latn-RS"/>
        </w:rPr>
        <w:lastRenderedPageBreak/>
        <w:t>V.2</w:t>
      </w:r>
      <w:r w:rsidR="00AC113C">
        <w:rPr>
          <w:rFonts w:cs="Arial"/>
          <w:sz w:val="24"/>
          <w:szCs w:val="24"/>
          <w:lang w:val="sr-Latn-RS"/>
        </w:rPr>
        <w:t xml:space="preserve">  </w:t>
      </w:r>
      <w:r w:rsidRPr="00F664A1">
        <w:rPr>
          <w:rFonts w:cs="Arial"/>
          <w:b/>
          <w:sz w:val="24"/>
          <w:szCs w:val="28"/>
          <w:lang w:val="sr-Cyrl-RS"/>
        </w:rPr>
        <w:t xml:space="preserve">Прилог 2: Функционалности и технички подаци постојеће </w:t>
      </w:r>
      <w:r w:rsidRPr="00F664A1">
        <w:rPr>
          <w:b/>
          <w:sz w:val="24"/>
          <w:szCs w:val="28"/>
        </w:rPr>
        <w:t>баз</w:t>
      </w:r>
      <w:r w:rsidRPr="00F664A1">
        <w:rPr>
          <w:b/>
          <w:sz w:val="24"/>
          <w:szCs w:val="28"/>
          <w:lang w:val="sr-Cyrl-RS"/>
        </w:rPr>
        <w:t>е</w:t>
      </w:r>
      <w:r w:rsidRPr="00F664A1">
        <w:rPr>
          <w:b/>
          <w:sz w:val="24"/>
          <w:szCs w:val="28"/>
        </w:rPr>
        <w:t xml:space="preserve"> података</w:t>
      </w:r>
    </w:p>
    <w:p w14:paraId="0E93CDD3" w14:textId="77777777" w:rsidR="00F664A1" w:rsidRPr="00F664A1" w:rsidRDefault="00F664A1" w:rsidP="00F664A1">
      <w:pPr>
        <w:spacing w:before="0"/>
        <w:contextualSpacing/>
        <w:rPr>
          <w:b/>
          <w:sz w:val="28"/>
          <w:szCs w:val="28"/>
        </w:rPr>
      </w:pPr>
    </w:p>
    <w:p w14:paraId="368B2B0A"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База података је развијена у систему за управљање базама података </w:t>
      </w:r>
      <w:r w:rsidRPr="00F664A1">
        <w:rPr>
          <w:rFonts w:ascii="Arial" w:hAnsi="Arial" w:cs="Arial"/>
          <w:sz w:val="24"/>
          <w:szCs w:val="24"/>
        </w:rPr>
        <w:t>MS</w:t>
      </w:r>
      <w:r w:rsidRPr="00F664A1">
        <w:rPr>
          <w:rFonts w:ascii="Arial" w:hAnsi="Arial" w:cs="Arial"/>
          <w:sz w:val="24"/>
          <w:szCs w:val="24"/>
          <w:lang w:val="ru-RU"/>
        </w:rPr>
        <w:t xml:space="preserve"> </w:t>
      </w:r>
      <w:r w:rsidRPr="00F664A1">
        <w:rPr>
          <w:rFonts w:ascii="Arial" w:hAnsi="Arial" w:cs="Arial"/>
          <w:sz w:val="24"/>
          <w:szCs w:val="24"/>
        </w:rPr>
        <w:t xml:space="preserve">SQL </w:t>
      </w:r>
      <w:r w:rsidRPr="00F664A1">
        <w:rPr>
          <w:rFonts w:ascii="Arial" w:hAnsi="Arial" w:cs="Arial"/>
          <w:sz w:val="24"/>
          <w:szCs w:val="24"/>
          <w:lang w:val="ru-RU"/>
        </w:rPr>
        <w:t>Server 2012.</w:t>
      </w:r>
    </w:p>
    <w:p w14:paraId="13FEEAEA"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База података је релациона, у свим табелама је дефинисан примарни кључ, а у свим релацијама између табела су дефинисани страни кљу</w:t>
      </w:r>
      <w:r w:rsidRPr="00F664A1">
        <w:rPr>
          <w:rFonts w:ascii="Arial" w:hAnsi="Arial" w:cs="Arial"/>
          <w:sz w:val="24"/>
          <w:szCs w:val="24"/>
        </w:rPr>
        <w:t>чеви</w:t>
      </w:r>
      <w:r w:rsidRPr="00F664A1">
        <w:rPr>
          <w:rFonts w:ascii="Arial" w:hAnsi="Arial" w:cs="Arial"/>
          <w:sz w:val="24"/>
          <w:szCs w:val="24"/>
          <w:lang w:val="ru-RU"/>
        </w:rPr>
        <w:t>.</w:t>
      </w:r>
    </w:p>
    <w:p w14:paraId="3586C30A"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У релацијама између табела се поштује референцијални интегритет.</w:t>
      </w:r>
    </w:p>
    <w:p w14:paraId="0DF51AAC"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У бази података се користе упити који укључују максимално 7 табела повезаних релацијама.</w:t>
      </w:r>
    </w:p>
    <w:p w14:paraId="0F0CE944"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Укупан број табела у бази података је 74 (опште податке о објектима испитивања садржи 5 различитих табела, податке о испитивањима </w:t>
      </w:r>
      <w:r w:rsidRPr="00F664A1">
        <w:rPr>
          <w:rFonts w:ascii="Arial" w:hAnsi="Arial" w:cs="Arial"/>
          <w:sz w:val="24"/>
          <w:szCs w:val="24"/>
        </w:rPr>
        <w:t>генератора и енергетских трансформатора</w:t>
      </w:r>
      <w:r w:rsidRPr="00F664A1">
        <w:rPr>
          <w:rFonts w:ascii="Arial" w:hAnsi="Arial" w:cs="Arial"/>
          <w:sz w:val="24"/>
          <w:szCs w:val="24"/>
          <w:lang w:val="ru-RU"/>
        </w:rPr>
        <w:t xml:space="preserve"> садрже 61 различите табеле, податке о локацији </w:t>
      </w:r>
      <w:r w:rsidRPr="00F664A1">
        <w:rPr>
          <w:rFonts w:ascii="Arial" w:hAnsi="Arial" w:cs="Arial"/>
          <w:sz w:val="24"/>
          <w:szCs w:val="24"/>
        </w:rPr>
        <w:t>генератора и енергетских трансформатора</w:t>
      </w:r>
      <w:r w:rsidRPr="00F664A1">
        <w:rPr>
          <w:rFonts w:ascii="Arial" w:hAnsi="Arial" w:cs="Arial"/>
          <w:sz w:val="24"/>
          <w:szCs w:val="24"/>
          <w:lang w:val="ru-RU"/>
        </w:rPr>
        <w:t xml:space="preserve"> садржи 5 различитих табела, додатне податке садрже 3 табеле)</w:t>
      </w:r>
    </w:p>
    <w:p w14:paraId="7D5D92B1"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Општи подаци о трансформаторима од интереса обухватају, између осталог: локацију, снагу, напон фабрички број, произвођача, тип, погонску ознаку, годину производње, годину од када је у погону, намену трансформатора, оперативни статус, спрегу, регулациону склопку итд., укупно 19 различитих података</w:t>
      </w:r>
    </w:p>
    <w:p w14:paraId="09D18AF6"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Општи подаци о генераторима од интереса обухватају између осталог: локацију, фабрички број, произвођача, врсту генератора, привидну снагу, напон статора, тип, регулацију напона, струју статора итд, укупно 25 различитих података</w:t>
      </w:r>
    </w:p>
    <w:p w14:paraId="46CCC02E"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Подаци о испитивањима трансформатора од интереса обухватају између осталог: одређивање густине уља, одређивање међуфазног напона уље-вода, одређивање садржаја гасова растворених у уљу, мерење омских отпорности намотаја, мерење струја и снага празног хода итд., укупно 19 различитих врста испитивања</w:t>
      </w:r>
    </w:p>
    <w:p w14:paraId="37F5831F"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Подаци о испитивањима генератора од интереса обухватају између осталог: испитивања отпорности ЕИС намотаја статора, мерење парцијалних пражњења ЕИС статора, капацитет изолације роторског намотаја, мерење импедансе роторског нмотаја итд., укупно 14 различитих врста испитивања</w:t>
      </w:r>
    </w:p>
    <w:p w14:paraId="60B41101"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Типови података који постоје у бази: скаларни подаци и датотеке</w:t>
      </w:r>
    </w:p>
    <w:p w14:paraId="76FD3DE9"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Величина базе података је 70 </w:t>
      </w:r>
      <w:r w:rsidRPr="00F664A1">
        <w:rPr>
          <w:rFonts w:ascii="Arial" w:hAnsi="Arial" w:cs="Arial"/>
          <w:sz w:val="24"/>
          <w:szCs w:val="24"/>
        </w:rPr>
        <w:t>MB</w:t>
      </w:r>
      <w:r w:rsidRPr="00F664A1">
        <w:rPr>
          <w:rFonts w:ascii="Arial" w:hAnsi="Arial" w:cs="Arial"/>
          <w:sz w:val="24"/>
          <w:szCs w:val="24"/>
          <w:lang w:val="ru-RU"/>
        </w:rPr>
        <w:t xml:space="preserve"> (само скаларни подаци)</w:t>
      </w:r>
    </w:p>
    <w:p w14:paraId="6C3CF8B8"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Датотеке се налазе у фајл систему, а у бази података се чувају одговарајуће путање</w:t>
      </w:r>
    </w:p>
    <w:p w14:paraId="7A1EAC64"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rPr>
      </w:pPr>
      <w:r w:rsidRPr="00F664A1">
        <w:rPr>
          <w:rFonts w:ascii="Arial" w:hAnsi="Arial" w:cs="Arial"/>
          <w:sz w:val="24"/>
          <w:szCs w:val="24"/>
        </w:rPr>
        <w:t>Број трансформатора од интереса: 194</w:t>
      </w:r>
    </w:p>
    <w:p w14:paraId="05C87AC8"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rPr>
      </w:pPr>
      <w:r w:rsidRPr="00F664A1">
        <w:rPr>
          <w:rFonts w:ascii="Arial" w:hAnsi="Arial" w:cs="Arial"/>
          <w:sz w:val="24"/>
          <w:szCs w:val="24"/>
        </w:rPr>
        <w:t>Број генератора од интереса: 75</w:t>
      </w:r>
    </w:p>
    <w:p w14:paraId="771B0745"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Подаци о испитивањима оквирно од 1970. до 2017. године.</w:t>
      </w:r>
    </w:p>
    <w:p w14:paraId="62F2E03E" w14:textId="77777777" w:rsidR="00F664A1" w:rsidRPr="00F664A1" w:rsidRDefault="00F664A1" w:rsidP="00D97547">
      <w:pPr>
        <w:pStyle w:val="ListParagraph"/>
        <w:numPr>
          <w:ilvl w:val="0"/>
          <w:numId w:val="41"/>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Укупан број испитивања </w:t>
      </w:r>
      <w:r w:rsidRPr="00F664A1">
        <w:rPr>
          <w:rFonts w:ascii="Arial" w:hAnsi="Arial" w:cs="Arial"/>
          <w:sz w:val="24"/>
          <w:szCs w:val="24"/>
        </w:rPr>
        <w:t xml:space="preserve">за генераторе и кључне енергетске трансформаторе </w:t>
      </w:r>
      <w:r w:rsidRPr="00F664A1">
        <w:rPr>
          <w:rFonts w:ascii="Arial" w:hAnsi="Arial" w:cs="Arial"/>
          <w:sz w:val="24"/>
          <w:szCs w:val="24"/>
          <w:lang w:val="ru-RU"/>
        </w:rPr>
        <w:t>не прелази 50 000.</w:t>
      </w:r>
    </w:p>
    <w:p w14:paraId="1A91A63C" w14:textId="41FA21B1" w:rsidR="00F664A1" w:rsidRDefault="00F664A1" w:rsidP="00F664A1">
      <w:pPr>
        <w:spacing w:before="0"/>
        <w:contextualSpacing/>
        <w:rPr>
          <w:rFonts w:cs="Arial"/>
          <w:b/>
          <w:sz w:val="24"/>
          <w:szCs w:val="24"/>
        </w:rPr>
      </w:pPr>
      <w:r w:rsidRPr="00F664A1">
        <w:rPr>
          <w:rFonts w:cs="Arial"/>
          <w:sz w:val="24"/>
          <w:szCs w:val="24"/>
          <w:u w:val="single"/>
        </w:rPr>
        <w:br w:type="page"/>
      </w:r>
      <w:r w:rsidR="00AC113C" w:rsidRPr="00AC113C">
        <w:rPr>
          <w:rFonts w:cs="Arial"/>
          <w:b/>
          <w:sz w:val="24"/>
          <w:szCs w:val="24"/>
        </w:rPr>
        <w:lastRenderedPageBreak/>
        <w:t>V.3</w:t>
      </w:r>
      <w:r w:rsidR="00AC113C">
        <w:rPr>
          <w:rFonts w:cs="Arial"/>
          <w:sz w:val="24"/>
          <w:szCs w:val="24"/>
        </w:rPr>
        <w:t xml:space="preserve"> </w:t>
      </w:r>
      <w:r w:rsidRPr="00F664A1">
        <w:rPr>
          <w:rFonts w:cs="Arial"/>
          <w:b/>
          <w:sz w:val="24"/>
          <w:szCs w:val="24"/>
          <w:lang w:val="sr-Cyrl-RS"/>
        </w:rPr>
        <w:t xml:space="preserve">Прилог 3: Функционалности и технички подаци за </w:t>
      </w:r>
      <w:r w:rsidRPr="00F664A1">
        <w:rPr>
          <w:rFonts w:cs="Arial"/>
          <w:b/>
          <w:sz w:val="24"/>
          <w:szCs w:val="24"/>
        </w:rPr>
        <w:t>апликациј</w:t>
      </w:r>
      <w:r w:rsidRPr="00F664A1">
        <w:rPr>
          <w:rFonts w:cs="Arial"/>
          <w:b/>
          <w:sz w:val="24"/>
          <w:szCs w:val="24"/>
          <w:lang w:val="sr-Cyrl-RS"/>
        </w:rPr>
        <w:t>у</w:t>
      </w:r>
      <w:r w:rsidRPr="00F664A1">
        <w:rPr>
          <w:rFonts w:cs="Arial"/>
          <w:b/>
          <w:sz w:val="24"/>
          <w:szCs w:val="24"/>
        </w:rPr>
        <w:t xml:space="preserve"> за </w:t>
      </w:r>
      <w:r w:rsidRPr="00F664A1">
        <w:rPr>
          <w:rFonts w:cs="Arial"/>
          <w:b/>
          <w:sz w:val="24"/>
          <w:szCs w:val="24"/>
          <w:lang w:val="sr-Cyrl-RS"/>
        </w:rPr>
        <w:t>унос</w:t>
      </w:r>
      <w:r w:rsidRPr="00F664A1">
        <w:rPr>
          <w:rFonts w:cs="Arial"/>
          <w:b/>
          <w:sz w:val="24"/>
          <w:szCs w:val="24"/>
        </w:rPr>
        <w:t xml:space="preserve"> података </w:t>
      </w:r>
      <w:r w:rsidRPr="00F664A1">
        <w:rPr>
          <w:rFonts w:cs="Arial"/>
          <w:b/>
          <w:sz w:val="24"/>
          <w:szCs w:val="24"/>
          <w:lang w:val="sr-Cyrl-RS"/>
        </w:rPr>
        <w:t>у</w:t>
      </w:r>
      <w:r w:rsidRPr="00F664A1">
        <w:rPr>
          <w:rFonts w:cs="Arial"/>
          <w:b/>
          <w:sz w:val="24"/>
          <w:szCs w:val="24"/>
        </w:rPr>
        <w:t xml:space="preserve"> базе података</w:t>
      </w:r>
    </w:p>
    <w:p w14:paraId="5EB6FA73" w14:textId="77777777" w:rsidR="00F664A1" w:rsidRPr="00F664A1" w:rsidRDefault="00F664A1" w:rsidP="00F664A1">
      <w:pPr>
        <w:spacing w:before="0"/>
        <w:contextualSpacing/>
        <w:rPr>
          <w:rFonts w:cs="Arial"/>
          <w:b/>
          <w:sz w:val="24"/>
          <w:szCs w:val="24"/>
        </w:rPr>
      </w:pPr>
    </w:p>
    <w:p w14:paraId="60A2FB00"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rPr>
      </w:pPr>
      <w:r w:rsidRPr="00F664A1">
        <w:rPr>
          <w:rFonts w:ascii="Arial" w:hAnsi="Arial" w:cs="Arial"/>
          <w:sz w:val="24"/>
          <w:szCs w:val="24"/>
        </w:rPr>
        <w:t>Аутентификација и ауторизација корисника</w:t>
      </w:r>
    </w:p>
    <w:p w14:paraId="67841979"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Унос општих (табличних) података за сву електроенергетску опрему (ЕЕО) из базе података</w:t>
      </w:r>
    </w:p>
    <w:p w14:paraId="51D21511"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Унос података за све постојеће врсте мерења из базе података за </w:t>
      </w:r>
      <w:r w:rsidRPr="00F664A1">
        <w:rPr>
          <w:rFonts w:ascii="Arial" w:hAnsi="Arial" w:cs="Arial"/>
          <w:sz w:val="24"/>
          <w:szCs w:val="24"/>
        </w:rPr>
        <w:t>генераторе и кључне енергетске трансформаторе</w:t>
      </w:r>
      <w:r w:rsidRPr="00F664A1">
        <w:rPr>
          <w:rFonts w:ascii="Arial" w:hAnsi="Arial" w:cs="Arial"/>
          <w:sz w:val="24"/>
          <w:szCs w:val="24"/>
          <w:lang w:val="ru-RU"/>
        </w:rPr>
        <w:t xml:space="preserve"> (19 различитих врста испитивања за трансформаторе и 14 различитих врста испитивања за генераторе)</w:t>
      </w:r>
    </w:p>
    <w:p w14:paraId="037F0C6A"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Могућност проширења апликације додатним врстама испитивања</w:t>
      </w:r>
    </w:p>
    <w:p w14:paraId="3C0BECD0"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Унос података о интервенцијама и погонским догађајима, који су дефинисани за унос у базу података, за </w:t>
      </w:r>
      <w:r w:rsidRPr="00F664A1">
        <w:rPr>
          <w:rFonts w:ascii="Arial" w:hAnsi="Arial" w:cs="Arial"/>
          <w:sz w:val="24"/>
          <w:szCs w:val="24"/>
        </w:rPr>
        <w:t>генераторе и кључне енергетске трансформаторе</w:t>
      </w:r>
    </w:p>
    <w:p w14:paraId="3088CB25"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Унос података о промени локације за одговарајуће </w:t>
      </w:r>
      <w:r w:rsidRPr="00F664A1">
        <w:rPr>
          <w:rFonts w:ascii="Arial" w:hAnsi="Arial" w:cs="Arial"/>
          <w:sz w:val="24"/>
          <w:szCs w:val="24"/>
        </w:rPr>
        <w:t>генераторе и кључне енергетске трансформаторе</w:t>
      </w:r>
    </w:p>
    <w:p w14:paraId="0AE60D48"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Приступ објекту испитивања преко погонске ознаке, на основу локације у организационој структури ЕПС, фабричког броја и сл.</w:t>
      </w:r>
    </w:p>
    <w:p w14:paraId="36983788" w14:textId="77777777" w:rsidR="00F664A1" w:rsidRPr="00F664A1" w:rsidRDefault="00F664A1" w:rsidP="00D97547">
      <w:pPr>
        <w:pStyle w:val="ListParagraph"/>
        <w:numPr>
          <w:ilvl w:val="0"/>
          <w:numId w:val="42"/>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Унос података у форми појединачних поља, табела, датотека и сл.</w:t>
      </w:r>
    </w:p>
    <w:p w14:paraId="089734FA" w14:textId="77777777" w:rsidR="00F664A1" w:rsidRPr="00F664A1" w:rsidRDefault="00F664A1" w:rsidP="00F664A1">
      <w:pPr>
        <w:pStyle w:val="ListParagraph"/>
        <w:spacing w:before="0" w:after="0" w:line="240" w:lineRule="auto"/>
        <w:ind w:left="851" w:hanging="567"/>
        <w:rPr>
          <w:rFonts w:ascii="Arial" w:hAnsi="Arial" w:cs="Arial"/>
          <w:sz w:val="24"/>
          <w:szCs w:val="24"/>
          <w:lang w:val="ru-RU"/>
        </w:rPr>
      </w:pPr>
    </w:p>
    <w:p w14:paraId="2BD802C2" w14:textId="1B71C062" w:rsidR="00F664A1" w:rsidRPr="00F664A1" w:rsidRDefault="00F664A1" w:rsidP="00F664A1">
      <w:pPr>
        <w:pStyle w:val="ListParagraph"/>
        <w:spacing w:before="0" w:after="0" w:line="240" w:lineRule="auto"/>
        <w:ind w:left="142"/>
        <w:rPr>
          <w:rFonts w:ascii="Arial" w:hAnsi="Arial" w:cs="Arial"/>
          <w:sz w:val="24"/>
          <w:szCs w:val="24"/>
          <w:lang w:val="ru-RU"/>
        </w:rPr>
      </w:pPr>
      <w:r w:rsidRPr="00F664A1">
        <w:rPr>
          <w:rFonts w:ascii="Arial" w:hAnsi="Arial" w:cs="Arial"/>
          <w:sz w:val="24"/>
          <w:szCs w:val="24"/>
          <w:u w:val="single"/>
          <w:lang w:val="ru-RU"/>
        </w:rPr>
        <w:t>НАПОМЕНА</w:t>
      </w:r>
      <w:r w:rsidRPr="00F664A1">
        <w:rPr>
          <w:rFonts w:ascii="Arial" w:hAnsi="Arial" w:cs="Arial"/>
          <w:sz w:val="24"/>
          <w:szCs w:val="24"/>
          <w:lang w:val="ru-RU"/>
        </w:rPr>
        <w:t>: Овде наведене финкционалности представљају њихов минимални скуп. Коначан скуп функционалности биће предмет усаглашавања у току израде пројеката апликациј</w:t>
      </w:r>
      <w:r>
        <w:rPr>
          <w:rFonts w:ascii="Arial" w:hAnsi="Arial" w:cs="Arial"/>
          <w:sz w:val="24"/>
          <w:szCs w:val="24"/>
          <w:lang w:val="ru-RU"/>
        </w:rPr>
        <w:t>а</w:t>
      </w:r>
      <w:r w:rsidRPr="00F664A1">
        <w:rPr>
          <w:rFonts w:ascii="Arial" w:hAnsi="Arial" w:cs="Arial"/>
          <w:sz w:val="24"/>
          <w:szCs w:val="24"/>
          <w:lang w:val="ru-RU"/>
        </w:rPr>
        <w:t>.</w:t>
      </w:r>
    </w:p>
    <w:p w14:paraId="18EE9F33" w14:textId="2D961291" w:rsidR="00F664A1" w:rsidRPr="00F664A1" w:rsidRDefault="00F664A1" w:rsidP="00F664A1">
      <w:pPr>
        <w:spacing w:before="0"/>
        <w:ind w:left="142"/>
        <w:contextualSpacing/>
        <w:rPr>
          <w:rFonts w:cs="Arial"/>
          <w:b/>
          <w:sz w:val="24"/>
          <w:szCs w:val="24"/>
          <w:lang w:val="sr-Cyrl-RS"/>
        </w:rPr>
      </w:pPr>
      <w:r w:rsidRPr="00F664A1">
        <w:rPr>
          <w:rFonts w:cs="Arial"/>
          <w:sz w:val="24"/>
          <w:szCs w:val="24"/>
          <w:lang w:val="sr-Cyrl-RS"/>
        </w:rPr>
        <w:br w:type="page"/>
      </w:r>
      <w:r w:rsidR="00AC113C" w:rsidRPr="00AC113C">
        <w:rPr>
          <w:rFonts w:cs="Arial"/>
          <w:b/>
          <w:sz w:val="24"/>
          <w:szCs w:val="24"/>
          <w:lang w:val="sr-Latn-RS"/>
        </w:rPr>
        <w:lastRenderedPageBreak/>
        <w:t>V.4</w:t>
      </w:r>
      <w:r w:rsidR="00AC113C">
        <w:rPr>
          <w:rFonts w:cs="Arial"/>
          <w:sz w:val="24"/>
          <w:szCs w:val="24"/>
          <w:lang w:val="sr-Latn-RS"/>
        </w:rPr>
        <w:t xml:space="preserve">  </w:t>
      </w:r>
      <w:r w:rsidRPr="00F664A1">
        <w:rPr>
          <w:rFonts w:cs="Arial"/>
          <w:b/>
          <w:sz w:val="24"/>
          <w:szCs w:val="24"/>
          <w:lang w:val="sr-Cyrl-RS"/>
        </w:rPr>
        <w:t xml:space="preserve">Прилог 4: Функционалности и технички подаци за </w:t>
      </w:r>
      <w:r w:rsidRPr="00F664A1">
        <w:rPr>
          <w:rFonts w:cs="Arial"/>
          <w:b/>
          <w:sz w:val="24"/>
          <w:szCs w:val="24"/>
        </w:rPr>
        <w:t>апликациј</w:t>
      </w:r>
      <w:r w:rsidRPr="00F664A1">
        <w:rPr>
          <w:rFonts w:cs="Arial"/>
          <w:b/>
          <w:sz w:val="24"/>
          <w:szCs w:val="24"/>
          <w:lang w:val="sr-Cyrl-RS"/>
        </w:rPr>
        <w:t>у</w:t>
      </w:r>
      <w:r w:rsidRPr="00F664A1">
        <w:rPr>
          <w:rFonts w:cs="Arial"/>
          <w:b/>
          <w:sz w:val="24"/>
          <w:szCs w:val="24"/>
        </w:rPr>
        <w:t xml:space="preserve"> за преглед података из базе података</w:t>
      </w:r>
      <w:r w:rsidRPr="00F664A1">
        <w:rPr>
          <w:rFonts w:cs="Arial"/>
          <w:b/>
          <w:sz w:val="24"/>
          <w:szCs w:val="24"/>
          <w:lang w:val="sr-Cyrl-RS"/>
        </w:rPr>
        <w:t xml:space="preserve"> </w:t>
      </w:r>
    </w:p>
    <w:p w14:paraId="155E2F63" w14:textId="77777777" w:rsidR="00F664A1" w:rsidRPr="00F664A1" w:rsidRDefault="00F664A1" w:rsidP="00F664A1">
      <w:pPr>
        <w:spacing w:before="0"/>
        <w:contextualSpacing/>
        <w:rPr>
          <w:rFonts w:cs="Arial"/>
          <w:sz w:val="24"/>
          <w:szCs w:val="24"/>
          <w:lang w:val="ru-RU"/>
        </w:rPr>
      </w:pPr>
    </w:p>
    <w:p w14:paraId="594CA3DB"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rPr>
      </w:pPr>
      <w:r w:rsidRPr="00F664A1">
        <w:rPr>
          <w:rFonts w:ascii="Arial" w:hAnsi="Arial" w:cs="Arial"/>
          <w:sz w:val="24"/>
          <w:szCs w:val="24"/>
        </w:rPr>
        <w:t>Аутентификација и ауторизација корисника</w:t>
      </w:r>
    </w:p>
    <w:p w14:paraId="6C36FFEB"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rPr>
      </w:pPr>
      <w:r w:rsidRPr="00F664A1">
        <w:rPr>
          <w:rFonts w:ascii="Arial" w:hAnsi="Arial" w:cs="Arial"/>
          <w:sz w:val="24"/>
          <w:szCs w:val="24"/>
        </w:rPr>
        <w:t>128b SSL енкрипција</w:t>
      </w:r>
    </w:p>
    <w:p w14:paraId="1504C1C6"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rPr>
      </w:pPr>
      <w:r w:rsidRPr="00F664A1">
        <w:rPr>
          <w:rFonts w:ascii="Arial" w:hAnsi="Arial" w:cs="Arial"/>
          <w:sz w:val="24"/>
          <w:szCs w:val="24"/>
        </w:rPr>
        <w:t>Организација права приступа механизмом улога, на нивоу организационих јединица ЕПС као и на нивоу појединачног објекта испитивања</w:t>
      </w:r>
    </w:p>
    <w:p w14:paraId="728A95E1"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Главна страница за приказ података треба да омогући: преглед најважнијих података о </w:t>
      </w:r>
      <w:r w:rsidRPr="00F664A1">
        <w:rPr>
          <w:rFonts w:ascii="Arial" w:hAnsi="Arial" w:cs="Arial"/>
          <w:sz w:val="24"/>
          <w:szCs w:val="24"/>
        </w:rPr>
        <w:t>генераторима и кључн</w:t>
      </w:r>
      <w:r w:rsidRPr="00F664A1">
        <w:rPr>
          <w:rFonts w:ascii="Arial" w:hAnsi="Arial" w:cs="Arial"/>
          <w:sz w:val="24"/>
          <w:szCs w:val="24"/>
          <w:lang w:val="sr-Cyrl-RS"/>
        </w:rPr>
        <w:t xml:space="preserve">им </w:t>
      </w:r>
      <w:r w:rsidRPr="00F664A1">
        <w:rPr>
          <w:rFonts w:ascii="Arial" w:hAnsi="Arial" w:cs="Arial"/>
          <w:sz w:val="24"/>
          <w:szCs w:val="24"/>
        </w:rPr>
        <w:t>енергетским трансформаторима</w:t>
      </w:r>
      <w:r w:rsidRPr="00F664A1">
        <w:rPr>
          <w:rFonts w:ascii="Arial" w:hAnsi="Arial" w:cs="Arial"/>
          <w:sz w:val="24"/>
          <w:szCs w:val="24"/>
          <w:lang w:val="ru-RU"/>
        </w:rPr>
        <w:t>, претраге по разним критеријумима и сортирање</w:t>
      </w:r>
      <w:r w:rsidRPr="00F664A1">
        <w:rPr>
          <w:rFonts w:ascii="Arial" w:hAnsi="Arial" w:cs="Arial"/>
          <w:sz w:val="24"/>
          <w:szCs w:val="24"/>
          <w:lang w:val="sr-Cyrl-RS"/>
        </w:rPr>
        <w:t>.</w:t>
      </w:r>
    </w:p>
    <w:p w14:paraId="49A4C77B"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Преглед општих (табличних) података за </w:t>
      </w:r>
      <w:r w:rsidRPr="00F664A1">
        <w:rPr>
          <w:rFonts w:ascii="Arial" w:hAnsi="Arial" w:cs="Arial"/>
          <w:sz w:val="24"/>
          <w:szCs w:val="24"/>
        </w:rPr>
        <w:t>генераторе и кључне енергетске трансформаторе</w:t>
      </w:r>
      <w:r w:rsidRPr="00F664A1">
        <w:rPr>
          <w:rFonts w:ascii="Arial" w:hAnsi="Arial" w:cs="Arial"/>
          <w:sz w:val="24"/>
          <w:szCs w:val="24"/>
          <w:lang w:val="ru-RU"/>
        </w:rPr>
        <w:t xml:space="preserve"> из базе података</w:t>
      </w:r>
      <w:r w:rsidRPr="00F664A1">
        <w:rPr>
          <w:rFonts w:ascii="Arial" w:hAnsi="Arial" w:cs="Arial"/>
          <w:sz w:val="24"/>
          <w:szCs w:val="24"/>
          <w:lang w:val="sr-Cyrl-RS"/>
        </w:rPr>
        <w:t>.</w:t>
      </w:r>
    </w:p>
    <w:p w14:paraId="5185A581"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Преглед података за све постојеће врсте мерења из базе података за </w:t>
      </w:r>
      <w:r w:rsidRPr="00F664A1">
        <w:rPr>
          <w:rFonts w:ascii="Arial" w:hAnsi="Arial" w:cs="Arial"/>
          <w:sz w:val="24"/>
          <w:szCs w:val="24"/>
        </w:rPr>
        <w:t>генераторе и кључне енергетске трансформаторе.</w:t>
      </w:r>
    </w:p>
    <w:p w14:paraId="0F2B2E51"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Преглед података о интервенцијама и погонским догађајима који се налазе у бази података за </w:t>
      </w:r>
      <w:r w:rsidRPr="00F664A1">
        <w:rPr>
          <w:rFonts w:ascii="Arial" w:hAnsi="Arial" w:cs="Arial"/>
          <w:sz w:val="24"/>
          <w:szCs w:val="24"/>
        </w:rPr>
        <w:t>генераторе и кључне енергетске трансформаторе.</w:t>
      </w:r>
    </w:p>
    <w:p w14:paraId="069C94D9"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Претрага </w:t>
      </w:r>
      <w:r w:rsidRPr="00F664A1">
        <w:rPr>
          <w:rFonts w:ascii="Arial" w:hAnsi="Arial" w:cs="Arial"/>
          <w:sz w:val="24"/>
          <w:szCs w:val="24"/>
        </w:rPr>
        <w:t>генератора и кључних енергетских трансформатора</w:t>
      </w:r>
      <w:r w:rsidRPr="00F664A1">
        <w:rPr>
          <w:rFonts w:ascii="Arial" w:hAnsi="Arial" w:cs="Arial"/>
          <w:sz w:val="24"/>
          <w:szCs w:val="24"/>
          <w:lang w:val="ru-RU"/>
        </w:rPr>
        <w:t xml:space="preserve"> по разним критеријумима (напонски ниво, година производње, локација и сл.)</w:t>
      </w:r>
    </w:p>
    <w:p w14:paraId="4006FDE2"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 xml:space="preserve">Приказ оцене последњих испитивања за </w:t>
      </w:r>
      <w:r w:rsidRPr="00F664A1">
        <w:rPr>
          <w:rFonts w:ascii="Arial" w:hAnsi="Arial" w:cs="Arial"/>
          <w:sz w:val="24"/>
          <w:szCs w:val="24"/>
        </w:rPr>
        <w:t>генераторе и кључне енергетске трансформаторе.</w:t>
      </w:r>
    </w:p>
    <w:p w14:paraId="674691A7"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Сортирање опреме по разним критеријумима (фабричком броју, години производње, напонском нивоу и сл. )</w:t>
      </w:r>
    </w:p>
    <w:p w14:paraId="194EA99C"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Приступ објекту испитивања преко погонске ознаке, на основу локације у организационој структури ЕПС, на основу оцене стања опреме и сл.</w:t>
      </w:r>
    </w:p>
    <w:p w14:paraId="79CD7566"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Сви критеријуми претраге се могу међусобно комбиновати</w:t>
      </w:r>
    </w:p>
    <w:p w14:paraId="5A1DBEF1"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На главној страници избором појединачног објекта испитивања отвара се посебна страница за приказ детаљних података о испитивањима тог објекта</w:t>
      </w:r>
    </w:p>
    <w:p w14:paraId="42330B2D"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Приказ података за свих 19 различитих врста испитивања трансформатора од интереса које се налазе у бази података</w:t>
      </w:r>
    </w:p>
    <w:p w14:paraId="3B409F34"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Приказ података за свих 14 различитих врста испитивања генератора од интереса које се налазе у бази података</w:t>
      </w:r>
    </w:p>
    <w:p w14:paraId="39287046"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Преглед резултата испитивања на посебној страници треба да садржи: опште податке о објекту испитивања, податке о испитивањима, историјат погонских догађаја, историјат интервенција, резултате фабричких и пријемних испитивања, податке о промени локације и сл.</w:t>
      </w:r>
    </w:p>
    <w:p w14:paraId="5F67F3DC"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Могућност проширења апликације додатним врстама испитивања</w:t>
      </w:r>
    </w:p>
    <w:p w14:paraId="3203353C"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Приказ података у форми табела и графикона</w:t>
      </w:r>
    </w:p>
    <w:p w14:paraId="401E115E"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rPr>
      </w:pPr>
      <w:r w:rsidRPr="00F664A1">
        <w:rPr>
          <w:rFonts w:ascii="Arial" w:hAnsi="Arial" w:cs="Arial"/>
          <w:sz w:val="24"/>
          <w:szCs w:val="24"/>
        </w:rPr>
        <w:t>Приказ датотека</w:t>
      </w:r>
    </w:p>
    <w:p w14:paraId="5C8D236E"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rPr>
      </w:pPr>
      <w:r w:rsidRPr="00F664A1">
        <w:rPr>
          <w:rFonts w:ascii="Arial" w:hAnsi="Arial" w:cs="Arial"/>
          <w:sz w:val="24"/>
          <w:szCs w:val="24"/>
        </w:rPr>
        <w:t>Прилагодљив дизајн (за мале екране мобилних уређаја, од 5 инча па навише)</w:t>
      </w:r>
    </w:p>
    <w:p w14:paraId="2D951C76" w14:textId="77777777" w:rsidR="00F664A1" w:rsidRPr="00F664A1" w:rsidRDefault="00F664A1" w:rsidP="00D97547">
      <w:pPr>
        <w:pStyle w:val="ListParagraph"/>
        <w:numPr>
          <w:ilvl w:val="0"/>
          <w:numId w:val="40"/>
        </w:numPr>
        <w:spacing w:before="0" w:after="0" w:line="240" w:lineRule="auto"/>
        <w:ind w:left="851" w:hanging="567"/>
        <w:jc w:val="left"/>
        <w:rPr>
          <w:rFonts w:ascii="Arial" w:hAnsi="Arial" w:cs="Arial"/>
          <w:sz w:val="24"/>
          <w:szCs w:val="24"/>
          <w:lang w:val="ru-RU"/>
        </w:rPr>
      </w:pPr>
      <w:r w:rsidRPr="00F664A1">
        <w:rPr>
          <w:rFonts w:ascii="Arial" w:hAnsi="Arial" w:cs="Arial"/>
          <w:sz w:val="24"/>
          <w:szCs w:val="24"/>
          <w:lang w:val="ru-RU"/>
        </w:rPr>
        <w:t>Уједначен приказ на свим модерним интернет претраживачима (</w:t>
      </w:r>
      <w:r w:rsidRPr="00F664A1">
        <w:rPr>
          <w:rFonts w:ascii="Arial" w:hAnsi="Arial" w:cs="Arial"/>
          <w:sz w:val="24"/>
          <w:szCs w:val="24"/>
        </w:rPr>
        <w:t xml:space="preserve">Modzila, Chrome, Internet Explorer 11 </w:t>
      </w:r>
      <w:r w:rsidRPr="00F664A1">
        <w:rPr>
          <w:rFonts w:ascii="Arial" w:hAnsi="Arial" w:cs="Arial"/>
          <w:sz w:val="24"/>
          <w:szCs w:val="24"/>
          <w:lang w:val="sr-Cyrl-RS"/>
        </w:rPr>
        <w:t>и више</w:t>
      </w:r>
      <w:r w:rsidRPr="00F664A1">
        <w:rPr>
          <w:rFonts w:ascii="Arial" w:hAnsi="Arial" w:cs="Arial"/>
          <w:sz w:val="24"/>
          <w:szCs w:val="24"/>
        </w:rPr>
        <w:t xml:space="preserve">, Edge </w:t>
      </w:r>
      <w:r w:rsidRPr="00F664A1">
        <w:rPr>
          <w:rFonts w:ascii="Arial" w:hAnsi="Arial" w:cs="Arial"/>
          <w:sz w:val="24"/>
          <w:szCs w:val="24"/>
          <w:lang w:val="sr-Cyrl-RS"/>
        </w:rPr>
        <w:t>и одговарајући)</w:t>
      </w:r>
    </w:p>
    <w:p w14:paraId="4C71AB1D" w14:textId="77777777" w:rsidR="00F664A1" w:rsidRPr="00F664A1" w:rsidRDefault="00F664A1" w:rsidP="00F664A1">
      <w:pPr>
        <w:pStyle w:val="ListParagraph"/>
        <w:spacing w:before="0" w:after="0" w:line="240" w:lineRule="auto"/>
        <w:ind w:left="1440"/>
        <w:rPr>
          <w:rFonts w:ascii="Arial" w:hAnsi="Arial" w:cs="Arial"/>
          <w:sz w:val="24"/>
          <w:szCs w:val="24"/>
          <w:u w:val="single"/>
          <w:lang w:val="ru-RU"/>
        </w:rPr>
      </w:pPr>
    </w:p>
    <w:p w14:paraId="3FBE65FB" w14:textId="77777777" w:rsidR="00F664A1" w:rsidRPr="00F664A1" w:rsidRDefault="00F664A1" w:rsidP="00F664A1">
      <w:pPr>
        <w:pStyle w:val="ListParagraph"/>
        <w:spacing w:before="0" w:after="0" w:line="240" w:lineRule="auto"/>
        <w:rPr>
          <w:rFonts w:ascii="Arial" w:hAnsi="Arial" w:cs="Arial"/>
          <w:sz w:val="24"/>
          <w:szCs w:val="24"/>
          <w:lang w:val="ru-RU"/>
        </w:rPr>
      </w:pPr>
      <w:r w:rsidRPr="00F664A1">
        <w:rPr>
          <w:rFonts w:ascii="Arial" w:hAnsi="Arial" w:cs="Arial"/>
          <w:sz w:val="24"/>
          <w:szCs w:val="24"/>
          <w:u w:val="single"/>
          <w:lang w:val="ru-RU"/>
        </w:rPr>
        <w:t>НАПОМЕНА</w:t>
      </w:r>
      <w:r w:rsidRPr="00F664A1">
        <w:rPr>
          <w:rFonts w:ascii="Arial" w:hAnsi="Arial" w:cs="Arial"/>
          <w:sz w:val="24"/>
          <w:szCs w:val="24"/>
          <w:lang w:val="ru-RU"/>
        </w:rPr>
        <w:t>: Овде наведене финкционалности представљају њихов минимални скуп. Коначан скуп функционалности биће предмет усаглашавања у току израде пројеката апликацијâ.</w:t>
      </w:r>
    </w:p>
    <w:p w14:paraId="065B1DFC" w14:textId="77777777" w:rsidR="00F664A1" w:rsidRPr="00F664A1" w:rsidRDefault="00F664A1" w:rsidP="00F664A1">
      <w:pPr>
        <w:spacing w:before="0"/>
        <w:contextualSpacing/>
        <w:rPr>
          <w:rFonts w:cs="Arial"/>
          <w:sz w:val="24"/>
          <w:szCs w:val="24"/>
          <w:lang w:val="ru-RU"/>
        </w:rPr>
      </w:pPr>
      <w:r w:rsidRPr="00F664A1">
        <w:rPr>
          <w:rFonts w:cs="Arial"/>
          <w:sz w:val="24"/>
          <w:szCs w:val="24"/>
          <w:lang w:val="ru-RU"/>
        </w:rPr>
        <w:br w:type="page"/>
      </w:r>
    </w:p>
    <w:p w14:paraId="709A112E" w14:textId="0EF13BA6" w:rsidR="00F664A1" w:rsidRDefault="00AC113C" w:rsidP="00AC113C">
      <w:pPr>
        <w:spacing w:before="0"/>
        <w:contextualSpacing/>
        <w:rPr>
          <w:rFonts w:cs="Arial"/>
          <w:b/>
          <w:sz w:val="24"/>
          <w:szCs w:val="24"/>
          <w:lang w:val="sr-Cyrl-RS"/>
        </w:rPr>
      </w:pPr>
      <w:r w:rsidRPr="00AC113C">
        <w:rPr>
          <w:rFonts w:cs="Arial"/>
          <w:b/>
          <w:sz w:val="24"/>
          <w:szCs w:val="24"/>
          <w:lang w:val="sr-Latn-RS"/>
        </w:rPr>
        <w:lastRenderedPageBreak/>
        <w:t xml:space="preserve">V.5  </w:t>
      </w:r>
      <w:r w:rsidR="00F664A1" w:rsidRPr="00F664A1">
        <w:rPr>
          <w:rFonts w:cs="Arial"/>
          <w:b/>
          <w:sz w:val="24"/>
          <w:szCs w:val="24"/>
          <w:lang w:val="sr-Cyrl-RS"/>
        </w:rPr>
        <w:t>Прилог 5: Списак мониторинг система који су тренутно оперативни на Опреми од интереса</w:t>
      </w:r>
    </w:p>
    <w:p w14:paraId="106D8969" w14:textId="77777777" w:rsidR="00F664A1" w:rsidRPr="00F664A1" w:rsidRDefault="00F664A1" w:rsidP="00F664A1">
      <w:pPr>
        <w:spacing w:before="0"/>
        <w:contextualSpacing/>
        <w:rPr>
          <w:rFonts w:cs="Arial"/>
          <w:b/>
          <w:sz w:val="24"/>
          <w:szCs w:val="24"/>
          <w:lang w:val="sr-Cyrl-RS"/>
        </w:rPr>
      </w:pPr>
    </w:p>
    <w:p w14:paraId="6191FA3C" w14:textId="77777777" w:rsidR="00F664A1" w:rsidRPr="00F664A1" w:rsidRDefault="00F664A1" w:rsidP="00D97547">
      <w:pPr>
        <w:numPr>
          <w:ilvl w:val="0"/>
          <w:numId w:val="44"/>
        </w:numPr>
        <w:spacing w:before="0"/>
        <w:contextualSpacing/>
        <w:jc w:val="left"/>
        <w:rPr>
          <w:rFonts w:cs="Arial"/>
          <w:sz w:val="24"/>
          <w:szCs w:val="24"/>
          <w:lang w:val="sr-Cyrl-RS"/>
        </w:rPr>
      </w:pPr>
      <w:r w:rsidRPr="00F664A1">
        <w:rPr>
          <w:rFonts w:cs="Arial"/>
          <w:sz w:val="24"/>
          <w:szCs w:val="24"/>
          <w:lang w:val="sr-Cyrl-RS"/>
        </w:rPr>
        <w:t>Мониторинг парцијалних пражњења на 4 хидро генeратора и 2 турбо генератор</w:t>
      </w:r>
      <w:r w:rsidRPr="00F664A1">
        <w:rPr>
          <w:rFonts w:cs="Arial"/>
          <w:sz w:val="24"/>
          <w:szCs w:val="24"/>
        </w:rPr>
        <w:t>a</w:t>
      </w:r>
      <w:r w:rsidRPr="00F664A1">
        <w:rPr>
          <w:rFonts w:cs="Arial"/>
          <w:sz w:val="24"/>
          <w:szCs w:val="24"/>
          <w:lang w:val="sr-Cyrl-RS"/>
        </w:rPr>
        <w:t>.</w:t>
      </w:r>
    </w:p>
    <w:p w14:paraId="3839B89F" w14:textId="77777777" w:rsidR="00F664A1" w:rsidRPr="00F664A1" w:rsidRDefault="00F664A1" w:rsidP="00D97547">
      <w:pPr>
        <w:numPr>
          <w:ilvl w:val="0"/>
          <w:numId w:val="44"/>
        </w:numPr>
        <w:spacing w:before="0"/>
        <w:contextualSpacing/>
        <w:jc w:val="left"/>
        <w:rPr>
          <w:rFonts w:cs="Arial"/>
          <w:sz w:val="24"/>
          <w:szCs w:val="24"/>
          <w:lang w:val="sr-Cyrl-RS"/>
        </w:rPr>
      </w:pPr>
      <w:r w:rsidRPr="00F664A1">
        <w:rPr>
          <w:rFonts w:cs="Arial"/>
          <w:sz w:val="24"/>
          <w:szCs w:val="24"/>
          <w:lang w:val="sr-Cyrl-RS"/>
        </w:rPr>
        <w:t>Мониторинг магнетног флукса на 1 турбо генератору.</w:t>
      </w:r>
    </w:p>
    <w:p w14:paraId="196C8A06" w14:textId="77777777" w:rsidR="00F664A1" w:rsidRPr="00F664A1" w:rsidRDefault="00F664A1" w:rsidP="00D97547">
      <w:pPr>
        <w:numPr>
          <w:ilvl w:val="0"/>
          <w:numId w:val="44"/>
        </w:numPr>
        <w:spacing w:before="0"/>
        <w:contextualSpacing/>
        <w:jc w:val="left"/>
        <w:rPr>
          <w:rFonts w:cs="Arial"/>
          <w:sz w:val="24"/>
          <w:szCs w:val="24"/>
          <w:lang w:val="sr-Cyrl-RS"/>
        </w:rPr>
      </w:pPr>
      <w:r w:rsidRPr="00F664A1">
        <w:rPr>
          <w:rFonts w:cs="Arial"/>
          <w:sz w:val="24"/>
          <w:szCs w:val="24"/>
          <w:lang w:val="sr-Cyrl-RS"/>
        </w:rPr>
        <w:t>Мониторинг термичких величина на 4 блок трансформатора.</w:t>
      </w:r>
    </w:p>
    <w:p w14:paraId="73F7CEFC" w14:textId="77777777" w:rsidR="00F664A1" w:rsidRPr="00F664A1" w:rsidRDefault="00F664A1" w:rsidP="00D97547">
      <w:pPr>
        <w:numPr>
          <w:ilvl w:val="0"/>
          <w:numId w:val="44"/>
        </w:numPr>
        <w:spacing w:before="0"/>
        <w:contextualSpacing/>
        <w:jc w:val="left"/>
        <w:rPr>
          <w:rFonts w:cs="Arial"/>
          <w:sz w:val="24"/>
          <w:szCs w:val="24"/>
          <w:lang w:val="sr-Cyrl-RS"/>
        </w:rPr>
      </w:pPr>
      <w:r w:rsidRPr="00F664A1">
        <w:rPr>
          <w:rFonts w:cs="Arial"/>
          <w:sz w:val="24"/>
          <w:szCs w:val="24"/>
          <w:lang w:val="sr-Cyrl-RS"/>
        </w:rPr>
        <w:t>Мониторинг гасова растворених у уљу на 5 блок трансформатора.</w:t>
      </w:r>
    </w:p>
    <w:p w14:paraId="04CC8C57" w14:textId="77777777" w:rsidR="00F664A1" w:rsidRPr="00F664A1" w:rsidRDefault="00F664A1" w:rsidP="00F664A1">
      <w:pPr>
        <w:spacing w:before="0"/>
        <w:contextualSpacing/>
        <w:rPr>
          <w:rFonts w:cs="Arial"/>
          <w:sz w:val="24"/>
          <w:szCs w:val="24"/>
          <w:lang w:val="sr-Cyrl-RS"/>
        </w:rPr>
      </w:pPr>
    </w:p>
    <w:p w14:paraId="3630A392" w14:textId="77777777" w:rsidR="00F664A1" w:rsidRPr="001B5E4A" w:rsidRDefault="00F664A1" w:rsidP="00F664A1">
      <w:pPr>
        <w:spacing w:before="0"/>
        <w:contextualSpacing/>
        <w:rPr>
          <w:rFonts w:cs="Arial"/>
          <w:sz w:val="24"/>
          <w:szCs w:val="24"/>
        </w:rPr>
      </w:pPr>
      <w:r w:rsidRPr="001B5E4A">
        <w:rPr>
          <w:rFonts w:cs="Arial"/>
          <w:sz w:val="24"/>
          <w:szCs w:val="24"/>
          <w:lang w:val="sr-Cyrl-RS"/>
        </w:rPr>
        <w:t>НАПОМЕНЕ:</w:t>
      </w:r>
    </w:p>
    <w:p w14:paraId="02FFFA33"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С обзиром да је у ЈП ЕПС је у току паралелан пројекат реализације система којим ће се обезбедити централизовано прикупљање података о мерењима са DCS и SCADA системâ електрана, за сву Опрему од интереса за коју буде обезбеђено прикупљање података потребно је вршити мониторинг.</w:t>
      </w:r>
    </w:p>
    <w:p w14:paraId="312E280E"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 xml:space="preserve">У оквиру овог пројекта потребно дефинисати сет података из радног процеса и са система даљинског мониторинга стања генераторâ и кључних енергетских трансформатора, потребан за техничку дијагностику, као и начин и динамику преузимања тако дефинисаног сета података из других техничких система имплементираних у Data центру ЈП ЕПС. </w:t>
      </w:r>
    </w:p>
    <w:p w14:paraId="52C37D66"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t>У зависности од дефинисаног сета података потребно је извршити проширење структуре постојеће техничке базе података како би она могла да прихвати податке са система даљинског мониторинга и податке из радног процеса генераторâ и кључних енергетских трансформатора.</w:t>
      </w:r>
    </w:p>
    <w:p w14:paraId="30AE9A82" w14:textId="77777777" w:rsidR="00F664A1" w:rsidRPr="00F664A1" w:rsidRDefault="00F664A1" w:rsidP="00F664A1">
      <w:pPr>
        <w:spacing w:before="0"/>
        <w:contextualSpacing/>
        <w:rPr>
          <w:rFonts w:cs="Arial"/>
          <w:sz w:val="24"/>
          <w:szCs w:val="24"/>
          <w:lang w:val="sr-Cyrl-RS"/>
        </w:rPr>
      </w:pPr>
    </w:p>
    <w:p w14:paraId="356A28A5" w14:textId="77777777" w:rsidR="00F664A1" w:rsidRPr="00F664A1" w:rsidRDefault="00F664A1" w:rsidP="00F664A1">
      <w:pPr>
        <w:spacing w:before="0"/>
        <w:contextualSpacing/>
        <w:rPr>
          <w:rFonts w:cs="Arial"/>
          <w:sz w:val="24"/>
          <w:szCs w:val="24"/>
          <w:lang w:val="sr-Cyrl-RS"/>
        </w:rPr>
      </w:pPr>
      <w:r w:rsidRPr="00F664A1">
        <w:rPr>
          <w:rFonts w:cs="Arial"/>
          <w:sz w:val="24"/>
          <w:szCs w:val="24"/>
          <w:lang w:val="sr-Cyrl-RS"/>
        </w:rPr>
        <w:br w:type="page"/>
      </w:r>
    </w:p>
    <w:p w14:paraId="44A61D5B" w14:textId="2E12FA28" w:rsidR="00F664A1" w:rsidRDefault="001B5E4A" w:rsidP="00F664A1">
      <w:pPr>
        <w:spacing w:before="0"/>
        <w:contextualSpacing/>
        <w:rPr>
          <w:rFonts w:cs="Arial"/>
          <w:b/>
          <w:sz w:val="24"/>
          <w:szCs w:val="24"/>
          <w:lang w:val="sr-Cyrl-RS"/>
        </w:rPr>
      </w:pPr>
      <w:r w:rsidRPr="001B5E4A">
        <w:rPr>
          <w:rFonts w:cs="Arial"/>
          <w:b/>
          <w:sz w:val="24"/>
          <w:szCs w:val="24"/>
          <w:lang w:val="sr-Latn-RS"/>
        </w:rPr>
        <w:lastRenderedPageBreak/>
        <w:t>V.6</w:t>
      </w:r>
      <w:r>
        <w:rPr>
          <w:rFonts w:cs="Arial"/>
          <w:b/>
          <w:sz w:val="24"/>
          <w:szCs w:val="24"/>
          <w:lang w:val="sr-Latn-RS"/>
        </w:rPr>
        <w:t xml:space="preserve"> </w:t>
      </w:r>
      <w:r w:rsidR="00F664A1" w:rsidRPr="00F664A1">
        <w:rPr>
          <w:rFonts w:cs="Arial"/>
          <w:b/>
          <w:sz w:val="24"/>
          <w:szCs w:val="24"/>
          <w:lang w:val="sr-Cyrl-RS"/>
        </w:rPr>
        <w:t>Прилог 6: Предлог процедура за достављање и унос</w:t>
      </w:r>
      <w:r w:rsidR="00F664A1" w:rsidRPr="00F664A1">
        <w:rPr>
          <w:rFonts w:cs="Arial"/>
          <w:b/>
          <w:sz w:val="24"/>
          <w:szCs w:val="24"/>
        </w:rPr>
        <w:t xml:space="preserve"> података, прихватање, анализу података, извештавање и упозоравање</w:t>
      </w:r>
      <w:r w:rsidR="00F664A1" w:rsidRPr="00F664A1">
        <w:rPr>
          <w:rFonts w:cs="Arial"/>
          <w:b/>
          <w:sz w:val="24"/>
          <w:szCs w:val="24"/>
          <w:lang w:val="sr-Cyrl-RS"/>
        </w:rPr>
        <w:t xml:space="preserve"> </w:t>
      </w:r>
    </w:p>
    <w:p w14:paraId="4473B32F" w14:textId="77777777" w:rsidR="00F664A1" w:rsidRPr="00F664A1" w:rsidRDefault="00F664A1" w:rsidP="00F664A1">
      <w:pPr>
        <w:spacing w:before="0"/>
        <w:contextualSpacing/>
        <w:rPr>
          <w:rFonts w:cs="Arial"/>
          <w:b/>
          <w:sz w:val="24"/>
          <w:szCs w:val="24"/>
        </w:rPr>
      </w:pPr>
    </w:p>
    <w:p w14:paraId="7E3A9AC3" w14:textId="17023C7A" w:rsidR="00F664A1" w:rsidRPr="00F664A1" w:rsidRDefault="00F664A1" w:rsidP="00F664A1">
      <w:pPr>
        <w:spacing w:before="0"/>
        <w:contextualSpacing/>
        <w:rPr>
          <w:rFonts w:cs="Arial"/>
          <w:sz w:val="24"/>
          <w:szCs w:val="24"/>
        </w:rPr>
      </w:pPr>
      <w:r w:rsidRPr="00F664A1">
        <w:rPr>
          <w:rFonts w:cs="Arial"/>
          <w:sz w:val="24"/>
          <w:szCs w:val="24"/>
        </w:rPr>
        <w:t>У оквиру Подлоге под бројем 6. („Организација рада Дијагностичког центра (даљински надзор и дијагностика, база - ажурирање, коришћење)“) ура</w:t>
      </w:r>
      <w:r w:rsidRPr="00F664A1">
        <w:rPr>
          <w:rFonts w:cs="Arial"/>
          <w:spacing w:val="-1"/>
          <w:sz w:val="24"/>
          <w:szCs w:val="24"/>
        </w:rPr>
        <w:t>ђ</w:t>
      </w:r>
      <w:r w:rsidRPr="00F664A1">
        <w:rPr>
          <w:rFonts w:cs="Arial"/>
          <w:sz w:val="24"/>
          <w:szCs w:val="24"/>
        </w:rPr>
        <w:t>е</w:t>
      </w:r>
      <w:r w:rsidRPr="00F664A1">
        <w:rPr>
          <w:rFonts w:cs="Arial"/>
          <w:spacing w:val="-1"/>
          <w:sz w:val="24"/>
          <w:szCs w:val="24"/>
        </w:rPr>
        <w:t>н</w:t>
      </w:r>
      <w:r w:rsidRPr="00F664A1">
        <w:rPr>
          <w:rFonts w:cs="Arial"/>
          <w:sz w:val="24"/>
          <w:szCs w:val="24"/>
        </w:rPr>
        <w:t xml:space="preserve">о </w:t>
      </w:r>
      <w:r w:rsidRPr="00F664A1">
        <w:rPr>
          <w:rFonts w:cs="Arial"/>
          <w:spacing w:val="4"/>
          <w:sz w:val="24"/>
          <w:szCs w:val="24"/>
        </w:rPr>
        <w:t>ј</w:t>
      </w:r>
      <w:r w:rsidRPr="00F664A1">
        <w:rPr>
          <w:rFonts w:cs="Arial"/>
          <w:sz w:val="24"/>
          <w:szCs w:val="24"/>
        </w:rPr>
        <w:t>е</w:t>
      </w:r>
      <w:r w:rsidRPr="00F664A1">
        <w:rPr>
          <w:rFonts w:cs="Arial"/>
          <w:spacing w:val="3"/>
          <w:sz w:val="24"/>
          <w:szCs w:val="24"/>
        </w:rPr>
        <w:t xml:space="preserve"> </w:t>
      </w:r>
      <w:r w:rsidRPr="00F664A1">
        <w:rPr>
          <w:rFonts w:cs="Arial"/>
          <w:spacing w:val="-1"/>
          <w:sz w:val="24"/>
          <w:szCs w:val="24"/>
        </w:rPr>
        <w:t>т</w:t>
      </w:r>
      <w:r w:rsidRPr="00F664A1">
        <w:rPr>
          <w:rFonts w:cs="Arial"/>
          <w:sz w:val="24"/>
          <w:szCs w:val="24"/>
        </w:rPr>
        <w:t>р</w:t>
      </w:r>
      <w:r w:rsidRPr="00F664A1">
        <w:rPr>
          <w:rFonts w:cs="Arial"/>
          <w:spacing w:val="-1"/>
          <w:sz w:val="24"/>
          <w:szCs w:val="24"/>
        </w:rPr>
        <w:t>и</w:t>
      </w:r>
      <w:r w:rsidRPr="00F664A1">
        <w:rPr>
          <w:rFonts w:cs="Arial"/>
          <w:spacing w:val="-3"/>
          <w:sz w:val="24"/>
          <w:szCs w:val="24"/>
        </w:rPr>
        <w:t>н</w:t>
      </w:r>
      <w:r w:rsidRPr="00F664A1">
        <w:rPr>
          <w:rFonts w:cs="Arial"/>
          <w:sz w:val="24"/>
          <w:szCs w:val="24"/>
        </w:rPr>
        <w:t>аест</w:t>
      </w:r>
      <w:r w:rsidRPr="00F664A1">
        <w:rPr>
          <w:rFonts w:cs="Arial"/>
          <w:spacing w:val="2"/>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3"/>
          <w:sz w:val="24"/>
          <w:szCs w:val="24"/>
        </w:rPr>
        <w:t>ц</w:t>
      </w:r>
      <w:r w:rsidRPr="00F664A1">
        <w:rPr>
          <w:rFonts w:cs="Arial"/>
          <w:sz w:val="24"/>
          <w:szCs w:val="24"/>
        </w:rPr>
        <w:t>е</w:t>
      </w:r>
      <w:r w:rsidRPr="00F664A1">
        <w:rPr>
          <w:rFonts w:cs="Arial"/>
          <w:spacing w:val="1"/>
          <w:sz w:val="24"/>
          <w:szCs w:val="24"/>
        </w:rPr>
        <w:t>д</w:t>
      </w:r>
      <w:r w:rsidRPr="00F664A1">
        <w:rPr>
          <w:rFonts w:cs="Arial"/>
          <w:spacing w:val="-2"/>
          <w:sz w:val="24"/>
          <w:szCs w:val="24"/>
        </w:rPr>
        <w:t>у</w:t>
      </w:r>
      <w:r w:rsidRPr="00F664A1">
        <w:rPr>
          <w:rFonts w:cs="Arial"/>
          <w:sz w:val="24"/>
          <w:szCs w:val="24"/>
        </w:rPr>
        <w:t>ра</w:t>
      </w:r>
      <w:r w:rsidRPr="00F664A1">
        <w:rPr>
          <w:rFonts w:cs="Arial"/>
          <w:spacing w:val="3"/>
          <w:sz w:val="24"/>
          <w:szCs w:val="24"/>
        </w:rPr>
        <w:t xml:space="preserve"> </w:t>
      </w:r>
      <w:r w:rsidRPr="00F664A1">
        <w:rPr>
          <w:rFonts w:cs="Arial"/>
          <w:spacing w:val="1"/>
          <w:sz w:val="24"/>
          <w:szCs w:val="24"/>
        </w:rPr>
        <w:t>к</w:t>
      </w:r>
      <w:r w:rsidRPr="00F664A1">
        <w:rPr>
          <w:rFonts w:cs="Arial"/>
          <w:spacing w:val="-2"/>
          <w:sz w:val="24"/>
          <w:szCs w:val="24"/>
        </w:rPr>
        <w:t>о</w:t>
      </w:r>
      <w:r w:rsidRPr="00F664A1">
        <w:rPr>
          <w:rFonts w:cs="Arial"/>
          <w:spacing w:val="1"/>
          <w:sz w:val="24"/>
          <w:szCs w:val="24"/>
        </w:rPr>
        <w:t>ј</w:t>
      </w:r>
      <w:r w:rsidRPr="00F664A1">
        <w:rPr>
          <w:rFonts w:cs="Arial"/>
          <w:sz w:val="24"/>
          <w:szCs w:val="24"/>
        </w:rPr>
        <w:t>е</w:t>
      </w:r>
      <w:r w:rsidRPr="00F664A1">
        <w:rPr>
          <w:rFonts w:cs="Arial"/>
          <w:spacing w:val="3"/>
          <w:sz w:val="24"/>
          <w:szCs w:val="24"/>
        </w:rPr>
        <w:t xml:space="preserve"> </w:t>
      </w:r>
      <w:r w:rsidRPr="00F664A1">
        <w:rPr>
          <w:rFonts w:cs="Arial"/>
          <w:sz w:val="24"/>
          <w:szCs w:val="24"/>
          <w:u w:val="single"/>
        </w:rPr>
        <w:t>о</w:t>
      </w:r>
      <w:r w:rsidRPr="00F664A1">
        <w:rPr>
          <w:rFonts w:cs="Arial"/>
          <w:spacing w:val="1"/>
          <w:sz w:val="24"/>
          <w:szCs w:val="24"/>
          <w:u w:val="single"/>
        </w:rPr>
        <w:t>к</w:t>
      </w:r>
      <w:r w:rsidRPr="00F664A1">
        <w:rPr>
          <w:rFonts w:cs="Arial"/>
          <w:spacing w:val="-1"/>
          <w:sz w:val="24"/>
          <w:szCs w:val="24"/>
          <w:u w:val="single"/>
        </w:rPr>
        <w:t>ви</w:t>
      </w:r>
      <w:r w:rsidRPr="00F664A1">
        <w:rPr>
          <w:rFonts w:cs="Arial"/>
          <w:sz w:val="24"/>
          <w:szCs w:val="24"/>
          <w:u w:val="single"/>
        </w:rPr>
        <w:t>р</w:t>
      </w:r>
      <w:r w:rsidRPr="00F664A1">
        <w:rPr>
          <w:rFonts w:cs="Arial"/>
          <w:spacing w:val="-1"/>
          <w:sz w:val="24"/>
          <w:szCs w:val="24"/>
          <w:u w:val="single"/>
        </w:rPr>
        <w:t>н</w:t>
      </w:r>
      <w:r w:rsidRPr="00F664A1">
        <w:rPr>
          <w:rFonts w:cs="Arial"/>
          <w:sz w:val="24"/>
          <w:szCs w:val="24"/>
          <w:u w:val="single"/>
        </w:rPr>
        <w:t>о</w:t>
      </w:r>
      <w:r w:rsidRPr="00F664A1">
        <w:rPr>
          <w:rFonts w:cs="Arial"/>
          <w:spacing w:val="3"/>
          <w:sz w:val="24"/>
          <w:szCs w:val="24"/>
          <w:u w:val="single"/>
        </w:rPr>
        <w:t xml:space="preserve"> и прелиминарно </w:t>
      </w:r>
      <w:r w:rsidRPr="00F664A1">
        <w:rPr>
          <w:rFonts w:cs="Arial"/>
          <w:spacing w:val="-2"/>
          <w:sz w:val="24"/>
          <w:szCs w:val="24"/>
        </w:rPr>
        <w:t>у</w:t>
      </w:r>
      <w:r w:rsidRPr="00F664A1">
        <w:rPr>
          <w:rFonts w:cs="Arial"/>
          <w:sz w:val="24"/>
          <w:szCs w:val="24"/>
        </w:rPr>
        <w:t>ре</w:t>
      </w:r>
      <w:r w:rsidRPr="00F664A1">
        <w:rPr>
          <w:rFonts w:cs="Arial"/>
          <w:spacing w:val="-1"/>
          <w:sz w:val="24"/>
          <w:szCs w:val="24"/>
        </w:rPr>
        <w:t>ђ</w:t>
      </w:r>
      <w:r w:rsidRPr="00F664A1">
        <w:rPr>
          <w:rFonts w:cs="Arial"/>
          <w:sz w:val="24"/>
          <w:szCs w:val="24"/>
        </w:rPr>
        <w:t>у</w:t>
      </w:r>
      <w:r w:rsidRPr="00F664A1">
        <w:rPr>
          <w:rFonts w:cs="Arial"/>
          <w:spacing w:val="4"/>
          <w:sz w:val="24"/>
          <w:szCs w:val="24"/>
        </w:rPr>
        <w:t>ј</w:t>
      </w:r>
      <w:r w:rsidRPr="00F664A1">
        <w:rPr>
          <w:rFonts w:cs="Arial"/>
          <w:sz w:val="24"/>
          <w:szCs w:val="24"/>
        </w:rPr>
        <w:t>у рад</w:t>
      </w:r>
      <w:r w:rsidRPr="00F664A1">
        <w:rPr>
          <w:rFonts w:cs="Arial"/>
          <w:spacing w:val="1"/>
          <w:sz w:val="24"/>
          <w:szCs w:val="24"/>
        </w:rPr>
        <w:t xml:space="preserve"> ЦНД</w:t>
      </w:r>
      <w:r w:rsidRPr="00F664A1">
        <w:rPr>
          <w:rFonts w:cs="Arial"/>
          <w:sz w:val="24"/>
          <w:szCs w:val="24"/>
        </w:rPr>
        <w:t>,</w:t>
      </w:r>
      <w:r w:rsidRPr="00F664A1">
        <w:rPr>
          <w:rFonts w:cs="Arial"/>
          <w:spacing w:val="3"/>
          <w:sz w:val="24"/>
          <w:szCs w:val="24"/>
        </w:rPr>
        <w:t xml:space="preserve"> </w:t>
      </w:r>
      <w:r w:rsidRPr="00F664A1">
        <w:rPr>
          <w:rFonts w:cs="Arial"/>
          <w:sz w:val="24"/>
          <w:szCs w:val="24"/>
        </w:rPr>
        <w:t>о</w:t>
      </w:r>
      <w:r w:rsidRPr="00F664A1">
        <w:rPr>
          <w:rFonts w:cs="Arial"/>
          <w:spacing w:val="1"/>
          <w:sz w:val="24"/>
          <w:szCs w:val="24"/>
        </w:rPr>
        <w:t>д</w:t>
      </w:r>
      <w:r w:rsidRPr="00F664A1">
        <w:rPr>
          <w:rFonts w:cs="Arial"/>
          <w:spacing w:val="-1"/>
          <w:sz w:val="24"/>
          <w:szCs w:val="24"/>
        </w:rPr>
        <w:t>н</w:t>
      </w:r>
      <w:r w:rsidRPr="00F664A1">
        <w:rPr>
          <w:rFonts w:cs="Arial"/>
          <w:sz w:val="24"/>
          <w:szCs w:val="24"/>
        </w:rPr>
        <w:t>ос</w:t>
      </w:r>
      <w:r w:rsidRPr="00F664A1">
        <w:rPr>
          <w:rFonts w:cs="Arial"/>
          <w:spacing w:val="-1"/>
          <w:sz w:val="24"/>
          <w:szCs w:val="24"/>
        </w:rPr>
        <w:t>н</w:t>
      </w:r>
      <w:r w:rsidRPr="00F664A1">
        <w:rPr>
          <w:rFonts w:cs="Arial"/>
          <w:sz w:val="24"/>
          <w:szCs w:val="24"/>
        </w:rPr>
        <w:t xml:space="preserve">о </w:t>
      </w:r>
      <w:r w:rsidRPr="00F664A1">
        <w:rPr>
          <w:rFonts w:cs="Arial"/>
          <w:spacing w:val="1"/>
          <w:sz w:val="24"/>
          <w:szCs w:val="24"/>
        </w:rPr>
        <w:t>д</w:t>
      </w:r>
      <w:r w:rsidRPr="00F664A1">
        <w:rPr>
          <w:rFonts w:cs="Arial"/>
          <w:sz w:val="24"/>
          <w:szCs w:val="24"/>
        </w:rPr>
        <w:t>е</w:t>
      </w:r>
      <w:r w:rsidRPr="00F664A1">
        <w:rPr>
          <w:rFonts w:cs="Arial"/>
          <w:spacing w:val="1"/>
          <w:sz w:val="24"/>
          <w:szCs w:val="24"/>
        </w:rPr>
        <w:t>ф</w:t>
      </w:r>
      <w:r w:rsidRPr="00F664A1">
        <w:rPr>
          <w:rFonts w:cs="Arial"/>
          <w:spacing w:val="-1"/>
          <w:sz w:val="24"/>
          <w:szCs w:val="24"/>
        </w:rPr>
        <w:t>ин</w:t>
      </w:r>
      <w:r w:rsidRPr="00F664A1">
        <w:rPr>
          <w:rFonts w:cs="Arial"/>
          <w:spacing w:val="-3"/>
          <w:sz w:val="24"/>
          <w:szCs w:val="24"/>
        </w:rPr>
        <w:t>и</w:t>
      </w:r>
      <w:r w:rsidRPr="00F664A1">
        <w:rPr>
          <w:rFonts w:cs="Arial"/>
          <w:sz w:val="24"/>
          <w:szCs w:val="24"/>
        </w:rPr>
        <w:t xml:space="preserve">шу </w:t>
      </w:r>
      <w:r w:rsidRPr="00F664A1">
        <w:rPr>
          <w:rFonts w:cs="Arial"/>
          <w:spacing w:val="-1"/>
          <w:sz w:val="24"/>
          <w:szCs w:val="24"/>
        </w:rPr>
        <w:t>з</w:t>
      </w:r>
      <w:r w:rsidRPr="00F664A1">
        <w:rPr>
          <w:rFonts w:cs="Arial"/>
          <w:sz w:val="24"/>
          <w:szCs w:val="24"/>
        </w:rPr>
        <w:t>а</w:t>
      </w:r>
      <w:r w:rsidRPr="00F664A1">
        <w:rPr>
          <w:rFonts w:cs="Arial"/>
          <w:spacing w:val="1"/>
          <w:sz w:val="24"/>
          <w:szCs w:val="24"/>
        </w:rPr>
        <w:t>д</w:t>
      </w:r>
      <w:r w:rsidRPr="00F664A1">
        <w:rPr>
          <w:rFonts w:cs="Arial"/>
          <w:spacing w:val="-2"/>
          <w:sz w:val="24"/>
          <w:szCs w:val="24"/>
        </w:rPr>
        <w:t>у</w:t>
      </w:r>
      <w:r w:rsidRPr="00F664A1">
        <w:rPr>
          <w:rFonts w:cs="Arial"/>
          <w:spacing w:val="1"/>
          <w:sz w:val="24"/>
          <w:szCs w:val="24"/>
        </w:rPr>
        <w:t>ж</w:t>
      </w:r>
      <w:r w:rsidRPr="00F664A1">
        <w:rPr>
          <w:rFonts w:cs="Arial"/>
          <w:sz w:val="24"/>
          <w:szCs w:val="24"/>
        </w:rPr>
        <w:t>е</w:t>
      </w:r>
      <w:r w:rsidRPr="00F664A1">
        <w:rPr>
          <w:rFonts w:cs="Arial"/>
          <w:spacing w:val="-1"/>
          <w:sz w:val="24"/>
          <w:szCs w:val="24"/>
        </w:rPr>
        <w:t>њ</w:t>
      </w:r>
      <w:r w:rsidRPr="00F664A1">
        <w:rPr>
          <w:rFonts w:cs="Arial"/>
          <w:sz w:val="24"/>
          <w:szCs w:val="24"/>
        </w:rPr>
        <w:t>а, о</w:t>
      </w:r>
      <w:r w:rsidRPr="00F664A1">
        <w:rPr>
          <w:rFonts w:cs="Arial"/>
          <w:spacing w:val="-1"/>
          <w:sz w:val="24"/>
          <w:szCs w:val="24"/>
        </w:rPr>
        <w:t>в</w:t>
      </w:r>
      <w:r w:rsidRPr="00F664A1">
        <w:rPr>
          <w:rFonts w:cs="Arial"/>
          <w:sz w:val="24"/>
          <w:szCs w:val="24"/>
        </w:rPr>
        <w:t>л</w:t>
      </w:r>
      <w:r w:rsidRPr="00F664A1">
        <w:rPr>
          <w:rFonts w:cs="Arial"/>
          <w:spacing w:val="-2"/>
          <w:sz w:val="24"/>
          <w:szCs w:val="24"/>
        </w:rPr>
        <w:t>а</w:t>
      </w:r>
      <w:r w:rsidRPr="00F664A1">
        <w:rPr>
          <w:rFonts w:cs="Arial"/>
          <w:sz w:val="24"/>
          <w:szCs w:val="24"/>
        </w:rPr>
        <w:t>шћ</w:t>
      </w:r>
      <w:r w:rsidRPr="00F664A1">
        <w:rPr>
          <w:rFonts w:cs="Arial"/>
          <w:spacing w:val="-2"/>
          <w:sz w:val="24"/>
          <w:szCs w:val="24"/>
        </w:rPr>
        <w:t>е</w:t>
      </w:r>
      <w:r w:rsidRPr="00F664A1">
        <w:rPr>
          <w:rFonts w:cs="Arial"/>
          <w:spacing w:val="1"/>
          <w:sz w:val="24"/>
          <w:szCs w:val="24"/>
        </w:rPr>
        <w:t>њ</w:t>
      </w:r>
      <w:r w:rsidRPr="00F664A1">
        <w:rPr>
          <w:rFonts w:cs="Arial"/>
          <w:sz w:val="24"/>
          <w:szCs w:val="24"/>
        </w:rPr>
        <w:t>а</w:t>
      </w:r>
      <w:r w:rsidRPr="00F664A1">
        <w:rPr>
          <w:rFonts w:cs="Arial"/>
          <w:spacing w:val="1"/>
          <w:sz w:val="24"/>
          <w:szCs w:val="24"/>
        </w:rPr>
        <w:t xml:space="preserve"> </w:t>
      </w:r>
      <w:r w:rsidRPr="00F664A1">
        <w:rPr>
          <w:rFonts w:cs="Arial"/>
          <w:sz w:val="24"/>
          <w:szCs w:val="24"/>
        </w:rPr>
        <w:t xml:space="preserve">и </w:t>
      </w:r>
      <w:r w:rsidRPr="00F664A1">
        <w:rPr>
          <w:rFonts w:cs="Arial"/>
          <w:spacing w:val="-2"/>
          <w:sz w:val="24"/>
          <w:szCs w:val="24"/>
        </w:rPr>
        <w:t>о</w:t>
      </w:r>
      <w:r w:rsidRPr="00F664A1">
        <w:rPr>
          <w:rFonts w:cs="Arial"/>
          <w:spacing w:val="1"/>
          <w:sz w:val="24"/>
          <w:szCs w:val="24"/>
        </w:rPr>
        <w:t>дг</w:t>
      </w:r>
      <w:r w:rsidRPr="00F664A1">
        <w:rPr>
          <w:rFonts w:cs="Arial"/>
          <w:sz w:val="24"/>
          <w:szCs w:val="24"/>
        </w:rPr>
        <w:t>о</w:t>
      </w:r>
      <w:r w:rsidRPr="00F664A1">
        <w:rPr>
          <w:rFonts w:cs="Arial"/>
          <w:spacing w:val="-1"/>
          <w:sz w:val="24"/>
          <w:szCs w:val="24"/>
        </w:rPr>
        <w:t>в</w:t>
      </w:r>
      <w:r w:rsidRPr="00F664A1">
        <w:rPr>
          <w:rFonts w:cs="Arial"/>
          <w:sz w:val="24"/>
          <w:szCs w:val="24"/>
        </w:rPr>
        <w:t>ор</w:t>
      </w:r>
      <w:r w:rsidRPr="00F664A1">
        <w:rPr>
          <w:rFonts w:cs="Arial"/>
          <w:spacing w:val="-1"/>
          <w:sz w:val="24"/>
          <w:szCs w:val="24"/>
        </w:rPr>
        <w:t>н</w:t>
      </w:r>
      <w:r w:rsidRPr="00F664A1">
        <w:rPr>
          <w:rFonts w:cs="Arial"/>
          <w:sz w:val="24"/>
          <w:szCs w:val="24"/>
        </w:rPr>
        <w:t xml:space="preserve">ости </w:t>
      </w:r>
      <w:r w:rsidRPr="00F664A1">
        <w:rPr>
          <w:rFonts w:cs="Arial"/>
          <w:spacing w:val="-1"/>
          <w:sz w:val="24"/>
          <w:szCs w:val="24"/>
        </w:rPr>
        <w:t>з</w:t>
      </w:r>
      <w:r w:rsidRPr="00F664A1">
        <w:rPr>
          <w:rFonts w:cs="Arial"/>
          <w:sz w:val="24"/>
          <w:szCs w:val="24"/>
        </w:rPr>
        <w:t>а</w:t>
      </w:r>
      <w:r w:rsidRPr="00F664A1">
        <w:rPr>
          <w:rFonts w:cs="Arial"/>
          <w:spacing w:val="-3"/>
          <w:sz w:val="24"/>
          <w:szCs w:val="24"/>
        </w:rPr>
        <w:t>п</w:t>
      </w:r>
      <w:r w:rsidRPr="00F664A1">
        <w:rPr>
          <w:rFonts w:cs="Arial"/>
          <w:sz w:val="24"/>
          <w:szCs w:val="24"/>
        </w:rPr>
        <w:t>осле</w:t>
      </w:r>
      <w:r w:rsidRPr="00F664A1">
        <w:rPr>
          <w:rFonts w:cs="Arial"/>
          <w:spacing w:val="-1"/>
          <w:sz w:val="24"/>
          <w:szCs w:val="24"/>
        </w:rPr>
        <w:t>ни</w:t>
      </w:r>
      <w:r w:rsidRPr="00F664A1">
        <w:rPr>
          <w:rFonts w:cs="Arial"/>
          <w:sz w:val="24"/>
          <w:szCs w:val="24"/>
        </w:rPr>
        <w:t>х</w:t>
      </w:r>
      <w:r w:rsidRPr="00F664A1">
        <w:rPr>
          <w:rFonts w:cs="Arial"/>
          <w:spacing w:val="-2"/>
          <w:sz w:val="24"/>
          <w:szCs w:val="24"/>
        </w:rPr>
        <w:t xml:space="preserve"> ко</w:t>
      </w:r>
      <w:r w:rsidRPr="00F664A1">
        <w:rPr>
          <w:rFonts w:cs="Arial"/>
          <w:spacing w:val="4"/>
          <w:sz w:val="24"/>
          <w:szCs w:val="24"/>
        </w:rPr>
        <w:t>ј</w:t>
      </w:r>
      <w:r w:rsidRPr="00F664A1">
        <w:rPr>
          <w:rFonts w:cs="Arial"/>
          <w:sz w:val="24"/>
          <w:szCs w:val="24"/>
        </w:rPr>
        <w:t>и су</w:t>
      </w:r>
      <w:r w:rsidRPr="00F664A1">
        <w:rPr>
          <w:rFonts w:cs="Arial"/>
          <w:spacing w:val="-2"/>
          <w:sz w:val="24"/>
          <w:szCs w:val="24"/>
        </w:rPr>
        <w:t xml:space="preserve"> у</w:t>
      </w:r>
      <w:r w:rsidRPr="00F664A1">
        <w:rPr>
          <w:rFonts w:cs="Arial"/>
          <w:spacing w:val="1"/>
          <w:sz w:val="24"/>
          <w:szCs w:val="24"/>
        </w:rPr>
        <w:t>к</w:t>
      </w:r>
      <w:r w:rsidRPr="00F664A1">
        <w:rPr>
          <w:rFonts w:cs="Arial"/>
          <w:sz w:val="24"/>
          <w:szCs w:val="24"/>
        </w:rPr>
        <w:t>љ</w:t>
      </w:r>
      <w:r w:rsidRPr="00F664A1">
        <w:rPr>
          <w:rFonts w:cs="Arial"/>
          <w:spacing w:val="-2"/>
          <w:sz w:val="24"/>
          <w:szCs w:val="24"/>
        </w:rPr>
        <w:t>у</w:t>
      </w:r>
      <w:r w:rsidRPr="00F664A1">
        <w:rPr>
          <w:rFonts w:cs="Arial"/>
          <w:spacing w:val="-1"/>
          <w:sz w:val="24"/>
          <w:szCs w:val="24"/>
        </w:rPr>
        <w:t>ч</w:t>
      </w:r>
      <w:r w:rsidRPr="00F664A1">
        <w:rPr>
          <w:rFonts w:cs="Arial"/>
          <w:sz w:val="24"/>
          <w:szCs w:val="24"/>
        </w:rPr>
        <w:t>е</w:t>
      </w:r>
      <w:r w:rsidRPr="00F664A1">
        <w:rPr>
          <w:rFonts w:cs="Arial"/>
          <w:spacing w:val="-1"/>
          <w:sz w:val="24"/>
          <w:szCs w:val="24"/>
        </w:rPr>
        <w:t>н</w:t>
      </w:r>
      <w:r w:rsidRPr="00F664A1">
        <w:rPr>
          <w:rFonts w:cs="Arial"/>
          <w:sz w:val="24"/>
          <w:szCs w:val="24"/>
        </w:rPr>
        <w:t>и у</w:t>
      </w:r>
      <w:r w:rsidRPr="00F664A1">
        <w:rPr>
          <w:rFonts w:cs="Arial"/>
          <w:spacing w:val="-2"/>
          <w:sz w:val="24"/>
          <w:szCs w:val="24"/>
        </w:rPr>
        <w:t xml:space="preserve"> </w:t>
      </w:r>
      <w:r w:rsidRPr="00F664A1">
        <w:rPr>
          <w:rFonts w:cs="Arial"/>
          <w:sz w:val="24"/>
          <w:szCs w:val="24"/>
        </w:rPr>
        <w:t>рад</w:t>
      </w:r>
      <w:r w:rsidRPr="00F664A1">
        <w:rPr>
          <w:rFonts w:cs="Arial"/>
          <w:spacing w:val="1"/>
          <w:sz w:val="24"/>
          <w:szCs w:val="24"/>
        </w:rPr>
        <w:t xml:space="preserve"> ЦНД</w:t>
      </w:r>
      <w:r w:rsidRPr="00F664A1">
        <w:rPr>
          <w:rFonts w:cs="Arial"/>
          <w:sz w:val="24"/>
          <w:szCs w:val="24"/>
        </w:rPr>
        <w:t xml:space="preserve">. </w:t>
      </w:r>
    </w:p>
    <w:p w14:paraId="29501FBB" w14:textId="77777777" w:rsidR="00F664A1" w:rsidRPr="00F664A1" w:rsidRDefault="00F664A1" w:rsidP="00F664A1">
      <w:pPr>
        <w:spacing w:before="0"/>
        <w:contextualSpacing/>
        <w:rPr>
          <w:rFonts w:cs="Arial"/>
          <w:sz w:val="24"/>
          <w:szCs w:val="24"/>
        </w:rPr>
      </w:pPr>
    </w:p>
    <w:p w14:paraId="01DE0A33" w14:textId="77777777" w:rsidR="00F664A1" w:rsidRPr="00F664A1" w:rsidRDefault="00F664A1" w:rsidP="00F664A1">
      <w:pPr>
        <w:spacing w:before="0"/>
        <w:contextualSpacing/>
        <w:rPr>
          <w:rFonts w:cs="Arial"/>
          <w:sz w:val="24"/>
          <w:szCs w:val="24"/>
        </w:rPr>
      </w:pPr>
      <w:r w:rsidRPr="00F664A1">
        <w:rPr>
          <w:rFonts w:cs="Arial"/>
          <w:sz w:val="24"/>
          <w:szCs w:val="24"/>
        </w:rPr>
        <w:t xml:space="preserve">Ове процедуре ће, у потребном обиму, бити стављене на располагање изабраном Понуђачу. </w:t>
      </w:r>
    </w:p>
    <w:p w14:paraId="3E3A0205" w14:textId="77777777" w:rsidR="00F664A1" w:rsidRPr="00F664A1" w:rsidRDefault="00F664A1" w:rsidP="00F664A1">
      <w:pPr>
        <w:spacing w:before="0"/>
        <w:contextualSpacing/>
        <w:rPr>
          <w:rFonts w:cs="Arial"/>
          <w:sz w:val="24"/>
          <w:szCs w:val="24"/>
        </w:rPr>
      </w:pPr>
    </w:p>
    <w:p w14:paraId="2219EDF7" w14:textId="04698361" w:rsidR="00F664A1" w:rsidRPr="00F664A1" w:rsidRDefault="00F664A1" w:rsidP="00F664A1">
      <w:pPr>
        <w:spacing w:before="0"/>
        <w:contextualSpacing/>
        <w:rPr>
          <w:rFonts w:cs="Arial"/>
          <w:sz w:val="24"/>
          <w:szCs w:val="24"/>
          <w:lang w:val="sr-Cyrl-RS"/>
        </w:rPr>
      </w:pPr>
      <w:r w:rsidRPr="00F664A1">
        <w:rPr>
          <w:rFonts w:cs="Arial"/>
          <w:sz w:val="24"/>
          <w:szCs w:val="24"/>
        </w:rPr>
        <w:t xml:space="preserve">Ради оквирног сагледавања рада ЦНД, у </w:t>
      </w:r>
      <w:r w:rsidRPr="00F664A1">
        <w:rPr>
          <w:rFonts w:cs="Arial"/>
          <w:sz w:val="24"/>
          <w:szCs w:val="24"/>
          <w:lang w:val="sr-Cyrl-RS"/>
        </w:rPr>
        <w:t>наставку</w:t>
      </w:r>
      <w:r w:rsidRPr="00F664A1">
        <w:rPr>
          <w:rFonts w:cs="Arial"/>
          <w:sz w:val="24"/>
          <w:szCs w:val="24"/>
        </w:rPr>
        <w:t xml:space="preserve"> се даје кратак опис процедура са иницијалним дијаграмима тока за достављање и унос података, прихватање, анализу података, извештавање и упозоравање.</w:t>
      </w:r>
      <w:r w:rsidRPr="00F664A1">
        <w:rPr>
          <w:rFonts w:cs="Arial"/>
          <w:sz w:val="24"/>
          <w:szCs w:val="24"/>
          <w:lang w:val="sr-Cyrl-RS"/>
        </w:rPr>
        <w:t xml:space="preserve"> У току реализације активности </w:t>
      </w:r>
      <w:r w:rsidR="00822DD5">
        <w:rPr>
          <w:rFonts w:cs="Arial"/>
          <w:sz w:val="24"/>
          <w:szCs w:val="24"/>
          <w:lang w:val="sr-Latn-RS"/>
        </w:rPr>
        <w:t>III</w:t>
      </w:r>
      <w:r w:rsidRPr="00F664A1">
        <w:rPr>
          <w:rFonts w:cs="Arial"/>
          <w:sz w:val="24"/>
          <w:szCs w:val="24"/>
          <w:lang w:val="sr-Cyrl-RS"/>
        </w:rPr>
        <w:t>.1.1.7 (израда процедура неопходних за рад ЦНД) ови, иницијални, дијаграми биће ревидовани и измењени у складу са усвојеним Концептуалним дизајном.</w:t>
      </w:r>
    </w:p>
    <w:p w14:paraId="57CAE39D" w14:textId="77777777" w:rsidR="00F664A1" w:rsidRPr="00F664A1" w:rsidRDefault="00F664A1" w:rsidP="00F664A1">
      <w:pPr>
        <w:spacing w:before="0"/>
        <w:contextualSpacing/>
        <w:rPr>
          <w:rFonts w:cs="Arial"/>
          <w:sz w:val="24"/>
          <w:szCs w:val="24"/>
        </w:rPr>
      </w:pPr>
    </w:p>
    <w:p w14:paraId="1D8AD16F" w14:textId="77777777" w:rsidR="00F664A1" w:rsidRPr="00F664A1" w:rsidRDefault="00F664A1" w:rsidP="00F664A1">
      <w:pPr>
        <w:spacing w:before="0"/>
        <w:ind w:left="630" w:hanging="630"/>
        <w:contextualSpacing/>
        <w:rPr>
          <w:rFonts w:cs="Arial"/>
          <w:sz w:val="24"/>
          <w:szCs w:val="24"/>
        </w:rPr>
      </w:pPr>
      <w:r w:rsidRPr="00F664A1">
        <w:rPr>
          <w:rFonts w:cs="Arial"/>
          <w:sz w:val="24"/>
          <w:szCs w:val="24"/>
        </w:rPr>
        <w:t xml:space="preserve">П.6.1.  </w:t>
      </w:r>
      <w:r w:rsidRPr="00F664A1">
        <w:rPr>
          <w:rFonts w:cs="Arial"/>
          <w:spacing w:val="1"/>
          <w:sz w:val="24"/>
          <w:szCs w:val="24"/>
        </w:rPr>
        <w:t>П</w:t>
      </w:r>
      <w:r w:rsidRPr="00F664A1">
        <w:rPr>
          <w:rFonts w:cs="Arial"/>
          <w:sz w:val="24"/>
          <w:szCs w:val="24"/>
        </w:rPr>
        <w:t>роц</w:t>
      </w:r>
      <w:r w:rsidRPr="00F664A1">
        <w:rPr>
          <w:rFonts w:cs="Arial"/>
          <w:spacing w:val="-2"/>
          <w:sz w:val="24"/>
          <w:szCs w:val="24"/>
        </w:rPr>
        <w:t>е</w:t>
      </w:r>
      <w:r w:rsidRPr="00F664A1">
        <w:rPr>
          <w:rFonts w:cs="Arial"/>
          <w:spacing w:val="1"/>
          <w:sz w:val="24"/>
          <w:szCs w:val="24"/>
        </w:rPr>
        <w:t>д</w:t>
      </w:r>
      <w:r w:rsidRPr="00F664A1">
        <w:rPr>
          <w:rFonts w:cs="Arial"/>
          <w:sz w:val="24"/>
          <w:szCs w:val="24"/>
        </w:rPr>
        <w:t xml:space="preserve">уре </w:t>
      </w:r>
      <w:r w:rsidRPr="00F664A1">
        <w:rPr>
          <w:rFonts w:cs="Arial"/>
          <w:spacing w:val="32"/>
          <w:sz w:val="24"/>
          <w:szCs w:val="24"/>
        </w:rPr>
        <w:t xml:space="preserve"> </w:t>
      </w:r>
      <w:r w:rsidRPr="00F664A1">
        <w:rPr>
          <w:rFonts w:cs="Arial"/>
          <w:sz w:val="24"/>
          <w:szCs w:val="24"/>
        </w:rPr>
        <w:t xml:space="preserve">за </w:t>
      </w:r>
      <w:r w:rsidRPr="00F664A1">
        <w:rPr>
          <w:rFonts w:cs="Arial"/>
          <w:spacing w:val="1"/>
          <w:w w:val="106"/>
          <w:sz w:val="24"/>
          <w:szCs w:val="24"/>
        </w:rPr>
        <w:t>д</w:t>
      </w:r>
      <w:r w:rsidRPr="00F664A1">
        <w:rPr>
          <w:rFonts w:cs="Arial"/>
          <w:w w:val="106"/>
          <w:sz w:val="24"/>
          <w:szCs w:val="24"/>
        </w:rPr>
        <w:t>ост</w:t>
      </w:r>
      <w:r w:rsidRPr="00F664A1">
        <w:rPr>
          <w:rFonts w:cs="Arial"/>
          <w:spacing w:val="-2"/>
          <w:w w:val="106"/>
          <w:sz w:val="24"/>
          <w:szCs w:val="24"/>
        </w:rPr>
        <w:t>а</w:t>
      </w:r>
      <w:r w:rsidRPr="00F664A1">
        <w:rPr>
          <w:rFonts w:cs="Arial"/>
          <w:spacing w:val="1"/>
          <w:w w:val="106"/>
          <w:sz w:val="24"/>
          <w:szCs w:val="24"/>
        </w:rPr>
        <w:t>в</w:t>
      </w:r>
      <w:r w:rsidRPr="00F664A1">
        <w:rPr>
          <w:rFonts w:cs="Arial"/>
          <w:spacing w:val="-2"/>
          <w:w w:val="106"/>
          <w:sz w:val="24"/>
          <w:szCs w:val="24"/>
        </w:rPr>
        <w:t>љ</w:t>
      </w:r>
      <w:r w:rsidRPr="00F664A1">
        <w:rPr>
          <w:rFonts w:cs="Arial"/>
          <w:w w:val="106"/>
          <w:sz w:val="24"/>
          <w:szCs w:val="24"/>
        </w:rPr>
        <w:t>а</w:t>
      </w:r>
      <w:r w:rsidRPr="00F664A1">
        <w:rPr>
          <w:rFonts w:cs="Arial"/>
          <w:spacing w:val="-1"/>
          <w:w w:val="106"/>
          <w:sz w:val="24"/>
          <w:szCs w:val="24"/>
        </w:rPr>
        <w:t>њ</w:t>
      </w:r>
      <w:r w:rsidRPr="00F664A1">
        <w:rPr>
          <w:rFonts w:cs="Arial"/>
          <w:w w:val="106"/>
          <w:sz w:val="24"/>
          <w:szCs w:val="24"/>
        </w:rPr>
        <w:t xml:space="preserve">е </w:t>
      </w:r>
      <w:r w:rsidRPr="00F664A1">
        <w:rPr>
          <w:rFonts w:cs="Arial"/>
          <w:sz w:val="24"/>
          <w:szCs w:val="24"/>
        </w:rPr>
        <w:t>и унос података</w:t>
      </w:r>
      <w:r w:rsidRPr="00F664A1">
        <w:rPr>
          <w:rFonts w:cs="Arial"/>
          <w:spacing w:val="51"/>
          <w:sz w:val="24"/>
          <w:szCs w:val="24"/>
        </w:rPr>
        <w:t xml:space="preserve">: </w:t>
      </w:r>
      <w:r w:rsidRPr="00F664A1">
        <w:rPr>
          <w:rFonts w:cs="Arial"/>
          <w:w w:val="108"/>
          <w:sz w:val="24"/>
          <w:szCs w:val="24"/>
        </w:rPr>
        <w:t>резу</w:t>
      </w:r>
      <w:r w:rsidRPr="00F664A1">
        <w:rPr>
          <w:rFonts w:cs="Arial"/>
          <w:spacing w:val="1"/>
          <w:w w:val="108"/>
          <w:sz w:val="24"/>
          <w:szCs w:val="24"/>
        </w:rPr>
        <w:t>л</w:t>
      </w:r>
      <w:r w:rsidRPr="00F664A1">
        <w:rPr>
          <w:rFonts w:cs="Arial"/>
          <w:w w:val="108"/>
          <w:sz w:val="24"/>
          <w:szCs w:val="24"/>
        </w:rPr>
        <w:t>та</w:t>
      </w:r>
      <w:r w:rsidRPr="00F664A1">
        <w:rPr>
          <w:rFonts w:cs="Arial"/>
          <w:spacing w:val="-3"/>
          <w:w w:val="108"/>
          <w:sz w:val="24"/>
          <w:szCs w:val="24"/>
        </w:rPr>
        <w:t>т</w:t>
      </w:r>
      <w:r w:rsidRPr="00F664A1">
        <w:rPr>
          <w:rFonts w:cs="Arial"/>
          <w:w w:val="108"/>
          <w:sz w:val="24"/>
          <w:szCs w:val="24"/>
        </w:rPr>
        <w:t>а испити</w:t>
      </w:r>
      <w:r w:rsidRPr="00F664A1">
        <w:rPr>
          <w:rFonts w:cs="Arial"/>
          <w:spacing w:val="1"/>
          <w:w w:val="108"/>
          <w:sz w:val="24"/>
          <w:szCs w:val="24"/>
        </w:rPr>
        <w:t>в</w:t>
      </w:r>
      <w:r w:rsidRPr="00F664A1">
        <w:rPr>
          <w:rFonts w:cs="Arial"/>
          <w:w w:val="108"/>
          <w:sz w:val="24"/>
          <w:szCs w:val="24"/>
        </w:rPr>
        <w:t>а</w:t>
      </w:r>
      <w:r w:rsidRPr="00F664A1">
        <w:rPr>
          <w:rFonts w:cs="Arial"/>
          <w:spacing w:val="-1"/>
          <w:w w:val="108"/>
          <w:sz w:val="24"/>
          <w:szCs w:val="24"/>
        </w:rPr>
        <w:t>њ</w:t>
      </w:r>
      <w:r w:rsidRPr="00F664A1">
        <w:rPr>
          <w:rFonts w:cs="Arial"/>
          <w:w w:val="108"/>
          <w:sz w:val="24"/>
          <w:szCs w:val="24"/>
        </w:rPr>
        <w:t xml:space="preserve">а, </w:t>
      </w:r>
      <w:r w:rsidRPr="00F664A1">
        <w:rPr>
          <w:rFonts w:cs="Arial"/>
          <w:spacing w:val="-6"/>
          <w:w w:val="108"/>
          <w:sz w:val="24"/>
          <w:szCs w:val="24"/>
        </w:rPr>
        <w:t>ф</w:t>
      </w:r>
      <w:r w:rsidRPr="00F664A1">
        <w:rPr>
          <w:rFonts w:cs="Arial"/>
          <w:w w:val="108"/>
          <w:sz w:val="24"/>
          <w:szCs w:val="24"/>
        </w:rPr>
        <w:t>абри</w:t>
      </w:r>
      <w:r w:rsidRPr="00F664A1">
        <w:rPr>
          <w:rFonts w:cs="Arial"/>
          <w:spacing w:val="3"/>
          <w:w w:val="108"/>
          <w:sz w:val="24"/>
          <w:szCs w:val="24"/>
        </w:rPr>
        <w:t>ч</w:t>
      </w:r>
      <w:r w:rsidRPr="00F664A1">
        <w:rPr>
          <w:rFonts w:cs="Arial"/>
          <w:w w:val="108"/>
          <w:sz w:val="24"/>
          <w:szCs w:val="24"/>
        </w:rPr>
        <w:t>ких и</w:t>
      </w:r>
      <w:r w:rsidRPr="00F664A1">
        <w:rPr>
          <w:rFonts w:cs="Arial"/>
          <w:sz w:val="24"/>
          <w:szCs w:val="24"/>
        </w:rPr>
        <w:t>с</w:t>
      </w:r>
      <w:r w:rsidRPr="00F664A1">
        <w:rPr>
          <w:rFonts w:cs="Arial"/>
          <w:w w:val="108"/>
          <w:sz w:val="24"/>
          <w:szCs w:val="24"/>
        </w:rPr>
        <w:t>пи</w:t>
      </w:r>
      <w:r w:rsidRPr="00F664A1">
        <w:rPr>
          <w:rFonts w:cs="Arial"/>
          <w:w w:val="112"/>
          <w:sz w:val="24"/>
          <w:szCs w:val="24"/>
        </w:rPr>
        <w:t>т</w:t>
      </w:r>
      <w:r w:rsidRPr="00F664A1">
        <w:rPr>
          <w:rFonts w:cs="Arial"/>
          <w:w w:val="108"/>
          <w:sz w:val="24"/>
          <w:szCs w:val="24"/>
        </w:rPr>
        <w:t>и</w:t>
      </w:r>
      <w:r w:rsidRPr="00F664A1">
        <w:rPr>
          <w:rFonts w:cs="Arial"/>
          <w:spacing w:val="1"/>
          <w:w w:val="114"/>
          <w:sz w:val="24"/>
          <w:szCs w:val="24"/>
        </w:rPr>
        <w:t>в</w:t>
      </w:r>
      <w:r w:rsidRPr="00F664A1">
        <w:rPr>
          <w:rFonts w:cs="Arial"/>
          <w:w w:val="113"/>
          <w:sz w:val="24"/>
          <w:szCs w:val="24"/>
        </w:rPr>
        <w:t>а</w:t>
      </w:r>
      <w:r w:rsidRPr="00F664A1">
        <w:rPr>
          <w:rFonts w:cs="Arial"/>
          <w:spacing w:val="-1"/>
          <w:w w:val="110"/>
          <w:sz w:val="24"/>
          <w:szCs w:val="24"/>
        </w:rPr>
        <w:t>њ</w:t>
      </w:r>
      <w:r w:rsidRPr="00F664A1">
        <w:rPr>
          <w:rFonts w:cs="Arial"/>
          <w:w w:val="113"/>
          <w:sz w:val="24"/>
          <w:szCs w:val="24"/>
        </w:rPr>
        <w:t>а</w:t>
      </w:r>
      <w:r w:rsidRPr="00F664A1">
        <w:rPr>
          <w:rFonts w:cs="Arial"/>
          <w:sz w:val="24"/>
          <w:szCs w:val="24"/>
        </w:rPr>
        <w:t>, по</w:t>
      </w:r>
      <w:r w:rsidRPr="00F664A1">
        <w:rPr>
          <w:rFonts w:cs="Arial"/>
          <w:spacing w:val="1"/>
          <w:sz w:val="24"/>
          <w:szCs w:val="24"/>
        </w:rPr>
        <w:t>г</w:t>
      </w:r>
      <w:r w:rsidRPr="00F664A1">
        <w:rPr>
          <w:rFonts w:cs="Arial"/>
          <w:sz w:val="24"/>
          <w:szCs w:val="24"/>
        </w:rPr>
        <w:t>он</w:t>
      </w:r>
      <w:r w:rsidRPr="00F664A1">
        <w:rPr>
          <w:rFonts w:cs="Arial"/>
          <w:spacing w:val="-2"/>
          <w:sz w:val="24"/>
          <w:szCs w:val="24"/>
        </w:rPr>
        <w:t>с</w:t>
      </w:r>
      <w:r w:rsidRPr="00F664A1">
        <w:rPr>
          <w:rFonts w:cs="Arial"/>
          <w:sz w:val="24"/>
          <w:szCs w:val="24"/>
        </w:rPr>
        <w:t xml:space="preserve">ких </w:t>
      </w:r>
      <w:r w:rsidRPr="00F664A1">
        <w:rPr>
          <w:rFonts w:cs="Arial"/>
          <w:spacing w:val="1"/>
          <w:w w:val="108"/>
          <w:sz w:val="24"/>
          <w:szCs w:val="24"/>
        </w:rPr>
        <w:t>д</w:t>
      </w:r>
      <w:r w:rsidRPr="00F664A1">
        <w:rPr>
          <w:rFonts w:cs="Arial"/>
          <w:w w:val="108"/>
          <w:sz w:val="24"/>
          <w:szCs w:val="24"/>
        </w:rPr>
        <w:t>о</w:t>
      </w:r>
      <w:r w:rsidRPr="00F664A1">
        <w:rPr>
          <w:rFonts w:cs="Arial"/>
          <w:spacing w:val="1"/>
          <w:w w:val="108"/>
          <w:sz w:val="24"/>
          <w:szCs w:val="24"/>
        </w:rPr>
        <w:t>г</w:t>
      </w:r>
      <w:r w:rsidRPr="00F664A1">
        <w:rPr>
          <w:rFonts w:cs="Arial"/>
          <w:w w:val="108"/>
          <w:sz w:val="24"/>
          <w:szCs w:val="24"/>
        </w:rPr>
        <w:t>а</w:t>
      </w:r>
      <w:r w:rsidRPr="00F664A1">
        <w:rPr>
          <w:rFonts w:cs="Arial"/>
          <w:spacing w:val="-1"/>
          <w:w w:val="108"/>
          <w:sz w:val="24"/>
          <w:szCs w:val="24"/>
        </w:rPr>
        <w:t>ђ</w:t>
      </w:r>
      <w:r w:rsidRPr="00F664A1">
        <w:rPr>
          <w:rFonts w:cs="Arial"/>
          <w:spacing w:val="-2"/>
          <w:w w:val="108"/>
          <w:sz w:val="24"/>
          <w:szCs w:val="24"/>
        </w:rPr>
        <w:t>а</w:t>
      </w:r>
      <w:r w:rsidRPr="00F664A1">
        <w:rPr>
          <w:rFonts w:cs="Arial"/>
          <w:spacing w:val="1"/>
          <w:w w:val="108"/>
          <w:sz w:val="24"/>
          <w:szCs w:val="24"/>
        </w:rPr>
        <w:t>ј</w:t>
      </w:r>
      <w:r w:rsidRPr="00F664A1">
        <w:rPr>
          <w:rFonts w:cs="Arial"/>
          <w:w w:val="108"/>
          <w:sz w:val="24"/>
          <w:szCs w:val="24"/>
        </w:rPr>
        <w:t>а, ин</w:t>
      </w:r>
      <w:r w:rsidRPr="00F664A1">
        <w:rPr>
          <w:rFonts w:cs="Arial"/>
          <w:spacing w:val="-3"/>
          <w:w w:val="108"/>
          <w:sz w:val="24"/>
          <w:szCs w:val="24"/>
        </w:rPr>
        <w:t>т</w:t>
      </w:r>
      <w:r w:rsidRPr="00F664A1">
        <w:rPr>
          <w:rFonts w:cs="Arial"/>
          <w:w w:val="108"/>
          <w:sz w:val="24"/>
          <w:szCs w:val="24"/>
        </w:rPr>
        <w:t>ер</w:t>
      </w:r>
      <w:r w:rsidRPr="00F664A1">
        <w:rPr>
          <w:rFonts w:cs="Arial"/>
          <w:spacing w:val="1"/>
          <w:w w:val="108"/>
          <w:sz w:val="24"/>
          <w:szCs w:val="24"/>
        </w:rPr>
        <w:t>в</w:t>
      </w:r>
      <w:r w:rsidRPr="00F664A1">
        <w:rPr>
          <w:rFonts w:cs="Arial"/>
          <w:w w:val="108"/>
          <w:sz w:val="24"/>
          <w:szCs w:val="24"/>
        </w:rPr>
        <w:t>ен</w:t>
      </w:r>
      <w:r w:rsidRPr="00F664A1">
        <w:rPr>
          <w:rFonts w:cs="Arial"/>
          <w:spacing w:val="-2"/>
          <w:w w:val="108"/>
          <w:sz w:val="24"/>
          <w:szCs w:val="24"/>
        </w:rPr>
        <w:t>ц</w:t>
      </w:r>
      <w:r w:rsidRPr="00F664A1">
        <w:rPr>
          <w:rFonts w:cs="Arial"/>
          <w:w w:val="108"/>
          <w:sz w:val="24"/>
          <w:szCs w:val="24"/>
        </w:rPr>
        <w:t>и</w:t>
      </w:r>
      <w:r w:rsidRPr="00F664A1">
        <w:rPr>
          <w:rFonts w:cs="Arial"/>
          <w:spacing w:val="1"/>
          <w:w w:val="108"/>
          <w:sz w:val="24"/>
          <w:szCs w:val="24"/>
        </w:rPr>
        <w:t>ј</w:t>
      </w:r>
      <w:r w:rsidRPr="00F664A1">
        <w:rPr>
          <w:rFonts w:cs="Arial"/>
          <w:w w:val="108"/>
          <w:sz w:val="24"/>
          <w:szCs w:val="24"/>
        </w:rPr>
        <w:t>а</w:t>
      </w:r>
      <w:r w:rsidRPr="00F664A1">
        <w:rPr>
          <w:rFonts w:cs="Arial"/>
          <w:spacing w:val="4"/>
          <w:w w:val="108"/>
          <w:sz w:val="24"/>
          <w:szCs w:val="24"/>
        </w:rPr>
        <w:t xml:space="preserve"> </w:t>
      </w:r>
      <w:r w:rsidRPr="00F664A1">
        <w:rPr>
          <w:rFonts w:cs="Arial"/>
          <w:sz w:val="24"/>
          <w:szCs w:val="24"/>
        </w:rPr>
        <w:t>и</w:t>
      </w:r>
      <w:r w:rsidRPr="00F664A1">
        <w:rPr>
          <w:rFonts w:cs="Arial"/>
          <w:spacing w:val="9"/>
          <w:sz w:val="24"/>
          <w:szCs w:val="24"/>
        </w:rPr>
        <w:t xml:space="preserve"> </w:t>
      </w:r>
      <w:r w:rsidRPr="00F664A1">
        <w:rPr>
          <w:rFonts w:cs="Arial"/>
          <w:sz w:val="24"/>
          <w:szCs w:val="24"/>
        </w:rPr>
        <w:t>ост</w:t>
      </w:r>
      <w:r w:rsidRPr="00F664A1">
        <w:rPr>
          <w:rFonts w:cs="Arial"/>
          <w:spacing w:val="-2"/>
          <w:sz w:val="24"/>
          <w:szCs w:val="24"/>
        </w:rPr>
        <w:t>а</w:t>
      </w:r>
      <w:r w:rsidRPr="00F664A1">
        <w:rPr>
          <w:rFonts w:cs="Arial"/>
          <w:spacing w:val="1"/>
          <w:sz w:val="24"/>
          <w:szCs w:val="24"/>
        </w:rPr>
        <w:t>л</w:t>
      </w:r>
      <w:r w:rsidRPr="00F664A1">
        <w:rPr>
          <w:rFonts w:cs="Arial"/>
          <w:sz w:val="24"/>
          <w:szCs w:val="24"/>
        </w:rPr>
        <w:t>их</w:t>
      </w:r>
      <w:r w:rsidRPr="00F664A1">
        <w:rPr>
          <w:rFonts w:cs="Arial"/>
          <w:spacing w:val="45"/>
          <w:sz w:val="24"/>
          <w:szCs w:val="24"/>
        </w:rPr>
        <w:t xml:space="preserve"> </w:t>
      </w:r>
      <w:r w:rsidRPr="00F664A1">
        <w:rPr>
          <w:rFonts w:cs="Arial"/>
          <w:sz w:val="24"/>
          <w:szCs w:val="24"/>
        </w:rPr>
        <w:t>ра</w:t>
      </w:r>
      <w:r w:rsidRPr="00F664A1">
        <w:rPr>
          <w:rFonts w:cs="Arial"/>
          <w:spacing w:val="-1"/>
          <w:sz w:val="24"/>
          <w:szCs w:val="24"/>
        </w:rPr>
        <w:t>д</w:t>
      </w:r>
      <w:r w:rsidRPr="00F664A1">
        <w:rPr>
          <w:rFonts w:cs="Arial"/>
          <w:sz w:val="24"/>
          <w:szCs w:val="24"/>
        </w:rPr>
        <w:t>о</w:t>
      </w:r>
      <w:r w:rsidRPr="00F664A1">
        <w:rPr>
          <w:rFonts w:cs="Arial"/>
          <w:spacing w:val="1"/>
          <w:sz w:val="24"/>
          <w:szCs w:val="24"/>
        </w:rPr>
        <w:t>в</w:t>
      </w:r>
      <w:r w:rsidRPr="00F664A1">
        <w:rPr>
          <w:rFonts w:cs="Arial"/>
          <w:sz w:val="24"/>
          <w:szCs w:val="24"/>
        </w:rPr>
        <w:t>а</w:t>
      </w:r>
      <w:r w:rsidRPr="00F664A1">
        <w:rPr>
          <w:rFonts w:cs="Arial"/>
          <w:spacing w:val="51"/>
          <w:sz w:val="24"/>
          <w:szCs w:val="24"/>
        </w:rPr>
        <w:t xml:space="preserve"> </w:t>
      </w:r>
      <w:r w:rsidRPr="00F664A1">
        <w:rPr>
          <w:rFonts w:cs="Arial"/>
          <w:sz w:val="24"/>
          <w:szCs w:val="24"/>
        </w:rPr>
        <w:t>у</w:t>
      </w:r>
      <w:r w:rsidRPr="00F664A1">
        <w:rPr>
          <w:rFonts w:cs="Arial"/>
          <w:spacing w:val="1"/>
          <w:sz w:val="24"/>
          <w:szCs w:val="24"/>
        </w:rPr>
        <w:t xml:space="preserve"> </w:t>
      </w:r>
      <w:r w:rsidRPr="00F664A1">
        <w:rPr>
          <w:rFonts w:cs="Arial"/>
          <w:sz w:val="24"/>
          <w:szCs w:val="24"/>
        </w:rPr>
        <w:t>б</w:t>
      </w:r>
      <w:r w:rsidRPr="00F664A1">
        <w:rPr>
          <w:rFonts w:cs="Arial"/>
          <w:spacing w:val="-2"/>
          <w:sz w:val="24"/>
          <w:szCs w:val="24"/>
        </w:rPr>
        <w:t>а</w:t>
      </w:r>
      <w:r w:rsidRPr="00F664A1">
        <w:rPr>
          <w:rFonts w:cs="Arial"/>
          <w:sz w:val="24"/>
          <w:szCs w:val="24"/>
        </w:rPr>
        <w:t>зу</w:t>
      </w:r>
      <w:r w:rsidRPr="00F664A1">
        <w:rPr>
          <w:rFonts w:cs="Arial"/>
          <w:spacing w:val="12"/>
          <w:sz w:val="24"/>
          <w:szCs w:val="24"/>
        </w:rPr>
        <w:t xml:space="preserve"> </w:t>
      </w:r>
      <w:r w:rsidRPr="00F664A1">
        <w:rPr>
          <w:rFonts w:cs="Arial"/>
          <w:w w:val="108"/>
          <w:sz w:val="24"/>
          <w:szCs w:val="24"/>
        </w:rPr>
        <w:t>п</w:t>
      </w:r>
      <w:r w:rsidRPr="00F664A1">
        <w:rPr>
          <w:rFonts w:cs="Arial"/>
          <w:spacing w:val="-2"/>
          <w:sz w:val="24"/>
          <w:szCs w:val="24"/>
        </w:rPr>
        <w:t>о</w:t>
      </w:r>
      <w:r w:rsidRPr="00F664A1">
        <w:rPr>
          <w:rFonts w:cs="Arial"/>
          <w:spacing w:val="1"/>
          <w:w w:val="99"/>
          <w:sz w:val="24"/>
          <w:szCs w:val="24"/>
        </w:rPr>
        <w:t>д</w:t>
      </w:r>
      <w:r w:rsidRPr="00F664A1">
        <w:rPr>
          <w:rFonts w:cs="Arial"/>
          <w:w w:val="113"/>
          <w:sz w:val="24"/>
          <w:szCs w:val="24"/>
        </w:rPr>
        <w:t>а</w:t>
      </w:r>
      <w:r w:rsidRPr="00F664A1">
        <w:rPr>
          <w:rFonts w:cs="Arial"/>
          <w:w w:val="112"/>
          <w:sz w:val="24"/>
          <w:szCs w:val="24"/>
        </w:rPr>
        <w:t>т</w:t>
      </w:r>
      <w:r w:rsidRPr="00F664A1">
        <w:rPr>
          <w:rFonts w:cs="Arial"/>
          <w:w w:val="113"/>
          <w:sz w:val="24"/>
          <w:szCs w:val="24"/>
        </w:rPr>
        <w:t>а</w:t>
      </w:r>
      <w:r w:rsidRPr="00F664A1">
        <w:rPr>
          <w:rFonts w:cs="Arial"/>
          <w:w w:val="119"/>
          <w:sz w:val="24"/>
          <w:szCs w:val="24"/>
        </w:rPr>
        <w:t>к</w:t>
      </w:r>
      <w:r w:rsidRPr="00F664A1">
        <w:rPr>
          <w:rFonts w:cs="Arial"/>
          <w:w w:val="113"/>
          <w:sz w:val="24"/>
          <w:szCs w:val="24"/>
        </w:rPr>
        <w:t>а</w:t>
      </w:r>
    </w:p>
    <w:p w14:paraId="7191492B" w14:textId="77777777" w:rsidR="00F664A1" w:rsidRPr="00F664A1" w:rsidRDefault="00F664A1" w:rsidP="00F664A1">
      <w:pPr>
        <w:spacing w:before="0"/>
        <w:contextualSpacing/>
        <w:rPr>
          <w:rFonts w:cs="Arial"/>
          <w:sz w:val="24"/>
          <w:szCs w:val="24"/>
        </w:rPr>
      </w:pPr>
    </w:p>
    <w:p w14:paraId="6DB0D926" w14:textId="77777777" w:rsidR="00F664A1" w:rsidRPr="00F664A1" w:rsidRDefault="00F664A1" w:rsidP="00F664A1">
      <w:pPr>
        <w:spacing w:before="0"/>
        <w:contextualSpacing/>
        <w:rPr>
          <w:rFonts w:cs="Arial"/>
          <w:sz w:val="24"/>
          <w:szCs w:val="24"/>
        </w:rPr>
      </w:pPr>
      <w:r w:rsidRPr="00F664A1">
        <w:rPr>
          <w:rFonts w:cs="Arial"/>
          <w:sz w:val="24"/>
          <w:szCs w:val="24"/>
        </w:rPr>
        <w:t xml:space="preserve">П.6.2.  </w:t>
      </w:r>
      <w:r w:rsidRPr="00F664A1">
        <w:rPr>
          <w:rFonts w:cs="Arial"/>
          <w:spacing w:val="1"/>
          <w:sz w:val="24"/>
          <w:szCs w:val="24"/>
        </w:rPr>
        <w:t>П</w:t>
      </w:r>
      <w:r w:rsidRPr="00F664A1">
        <w:rPr>
          <w:rFonts w:cs="Arial"/>
          <w:sz w:val="24"/>
          <w:szCs w:val="24"/>
        </w:rPr>
        <w:t>роц</w:t>
      </w:r>
      <w:r w:rsidRPr="00F664A1">
        <w:rPr>
          <w:rFonts w:cs="Arial"/>
          <w:spacing w:val="-2"/>
          <w:sz w:val="24"/>
          <w:szCs w:val="24"/>
        </w:rPr>
        <w:t>е</w:t>
      </w:r>
      <w:r w:rsidRPr="00F664A1">
        <w:rPr>
          <w:rFonts w:cs="Arial"/>
          <w:spacing w:val="1"/>
          <w:sz w:val="24"/>
          <w:szCs w:val="24"/>
        </w:rPr>
        <w:t>д</w:t>
      </w:r>
      <w:r w:rsidRPr="00F664A1">
        <w:rPr>
          <w:rFonts w:cs="Arial"/>
          <w:sz w:val="24"/>
          <w:szCs w:val="24"/>
        </w:rPr>
        <w:t xml:space="preserve">ура </w:t>
      </w:r>
      <w:r w:rsidRPr="00F664A1">
        <w:rPr>
          <w:rFonts w:cs="Arial"/>
          <w:spacing w:val="1"/>
          <w:w w:val="107"/>
          <w:sz w:val="24"/>
          <w:szCs w:val="24"/>
        </w:rPr>
        <w:t>д</w:t>
      </w:r>
      <w:r w:rsidRPr="00F664A1">
        <w:rPr>
          <w:rFonts w:cs="Arial"/>
          <w:spacing w:val="-2"/>
          <w:w w:val="107"/>
          <w:sz w:val="24"/>
          <w:szCs w:val="24"/>
        </w:rPr>
        <w:t>а</w:t>
      </w:r>
      <w:r w:rsidRPr="00F664A1">
        <w:rPr>
          <w:rFonts w:cs="Arial"/>
          <w:spacing w:val="1"/>
          <w:w w:val="107"/>
          <w:sz w:val="24"/>
          <w:szCs w:val="24"/>
        </w:rPr>
        <w:t>љ</w:t>
      </w:r>
      <w:r w:rsidRPr="00F664A1">
        <w:rPr>
          <w:rFonts w:cs="Arial"/>
          <w:w w:val="107"/>
          <w:sz w:val="24"/>
          <w:szCs w:val="24"/>
        </w:rPr>
        <w:t>ин</w:t>
      </w:r>
      <w:r w:rsidRPr="00F664A1">
        <w:rPr>
          <w:rFonts w:cs="Arial"/>
          <w:spacing w:val="-2"/>
          <w:w w:val="107"/>
          <w:sz w:val="24"/>
          <w:szCs w:val="24"/>
        </w:rPr>
        <w:t>с</w:t>
      </w:r>
      <w:r w:rsidRPr="00F664A1">
        <w:rPr>
          <w:rFonts w:cs="Arial"/>
          <w:w w:val="107"/>
          <w:sz w:val="24"/>
          <w:szCs w:val="24"/>
        </w:rPr>
        <w:t>ког</w:t>
      </w:r>
      <w:r w:rsidRPr="00F664A1">
        <w:rPr>
          <w:rFonts w:cs="Arial"/>
          <w:spacing w:val="-2"/>
          <w:w w:val="107"/>
          <w:sz w:val="24"/>
          <w:szCs w:val="24"/>
        </w:rPr>
        <w:t xml:space="preserve"> </w:t>
      </w:r>
      <w:r w:rsidRPr="00F664A1">
        <w:rPr>
          <w:rFonts w:cs="Arial"/>
          <w:spacing w:val="-2"/>
          <w:sz w:val="24"/>
          <w:szCs w:val="24"/>
        </w:rPr>
        <w:t>н</w:t>
      </w:r>
      <w:r w:rsidRPr="00F664A1">
        <w:rPr>
          <w:rFonts w:cs="Arial"/>
          <w:sz w:val="24"/>
          <w:szCs w:val="24"/>
        </w:rPr>
        <w:t>а</w:t>
      </w:r>
      <w:r w:rsidRPr="00F664A1">
        <w:rPr>
          <w:rFonts w:cs="Arial"/>
          <w:spacing w:val="1"/>
          <w:sz w:val="24"/>
          <w:szCs w:val="24"/>
        </w:rPr>
        <w:t>д</w:t>
      </w:r>
      <w:r w:rsidRPr="00F664A1">
        <w:rPr>
          <w:rFonts w:cs="Arial"/>
          <w:sz w:val="24"/>
          <w:szCs w:val="24"/>
        </w:rPr>
        <w:t>зор</w:t>
      </w:r>
      <w:r w:rsidRPr="00F664A1">
        <w:rPr>
          <w:rFonts w:cs="Arial"/>
          <w:spacing w:val="-2"/>
          <w:sz w:val="24"/>
          <w:szCs w:val="24"/>
        </w:rPr>
        <w:t>а</w:t>
      </w:r>
      <w:r w:rsidRPr="00F664A1">
        <w:rPr>
          <w:rFonts w:cs="Arial"/>
          <w:sz w:val="24"/>
          <w:szCs w:val="24"/>
        </w:rPr>
        <w:t xml:space="preserve">: </w:t>
      </w:r>
      <w:r w:rsidRPr="00F664A1">
        <w:rPr>
          <w:rFonts w:cs="Arial"/>
          <w:spacing w:val="1"/>
          <w:w w:val="108"/>
          <w:sz w:val="24"/>
          <w:szCs w:val="24"/>
        </w:rPr>
        <w:t>П</w:t>
      </w:r>
      <w:r w:rsidRPr="00F664A1">
        <w:rPr>
          <w:rFonts w:cs="Arial"/>
          <w:w w:val="108"/>
          <w:sz w:val="24"/>
          <w:szCs w:val="24"/>
        </w:rPr>
        <w:t>ри</w:t>
      </w:r>
      <w:r w:rsidRPr="00F664A1">
        <w:rPr>
          <w:rFonts w:cs="Arial"/>
          <w:spacing w:val="-2"/>
          <w:w w:val="108"/>
          <w:sz w:val="24"/>
          <w:szCs w:val="24"/>
        </w:rPr>
        <w:t>х</w:t>
      </w:r>
      <w:r w:rsidRPr="00F664A1">
        <w:rPr>
          <w:rFonts w:cs="Arial"/>
          <w:spacing w:val="1"/>
          <w:w w:val="108"/>
          <w:sz w:val="24"/>
          <w:szCs w:val="24"/>
        </w:rPr>
        <w:t>в</w:t>
      </w:r>
      <w:r w:rsidRPr="00F664A1">
        <w:rPr>
          <w:rFonts w:cs="Arial"/>
          <w:w w:val="108"/>
          <w:sz w:val="24"/>
          <w:szCs w:val="24"/>
        </w:rPr>
        <w:t>ата</w:t>
      </w:r>
      <w:r w:rsidRPr="00F664A1">
        <w:rPr>
          <w:rFonts w:cs="Arial"/>
          <w:spacing w:val="-1"/>
          <w:w w:val="108"/>
          <w:sz w:val="24"/>
          <w:szCs w:val="24"/>
        </w:rPr>
        <w:t>њ</w:t>
      </w:r>
      <w:r w:rsidRPr="00F664A1">
        <w:rPr>
          <w:rFonts w:cs="Arial"/>
          <w:w w:val="108"/>
          <w:sz w:val="24"/>
          <w:szCs w:val="24"/>
        </w:rPr>
        <w:t>е</w:t>
      </w:r>
      <w:r w:rsidRPr="00F664A1">
        <w:rPr>
          <w:rFonts w:cs="Arial"/>
          <w:spacing w:val="6"/>
          <w:w w:val="108"/>
          <w:sz w:val="24"/>
          <w:szCs w:val="24"/>
        </w:rPr>
        <w:t xml:space="preserve"> </w:t>
      </w:r>
      <w:r w:rsidRPr="00F664A1">
        <w:rPr>
          <w:rFonts w:cs="Arial"/>
          <w:w w:val="108"/>
          <w:sz w:val="24"/>
          <w:szCs w:val="24"/>
        </w:rPr>
        <w:t>п</w:t>
      </w:r>
      <w:r w:rsidRPr="00F664A1">
        <w:rPr>
          <w:rFonts w:cs="Arial"/>
          <w:spacing w:val="-2"/>
          <w:sz w:val="24"/>
          <w:szCs w:val="24"/>
        </w:rPr>
        <w:t>о</w:t>
      </w:r>
      <w:r w:rsidRPr="00F664A1">
        <w:rPr>
          <w:rFonts w:cs="Arial"/>
          <w:spacing w:val="-1"/>
          <w:w w:val="99"/>
          <w:sz w:val="24"/>
          <w:szCs w:val="24"/>
        </w:rPr>
        <w:t>д</w:t>
      </w:r>
      <w:r w:rsidRPr="00F664A1">
        <w:rPr>
          <w:rFonts w:cs="Arial"/>
          <w:w w:val="113"/>
          <w:sz w:val="24"/>
          <w:szCs w:val="24"/>
        </w:rPr>
        <w:t>а</w:t>
      </w:r>
      <w:r w:rsidRPr="00F664A1">
        <w:rPr>
          <w:rFonts w:cs="Arial"/>
          <w:w w:val="112"/>
          <w:sz w:val="24"/>
          <w:szCs w:val="24"/>
        </w:rPr>
        <w:t>т</w:t>
      </w:r>
      <w:r w:rsidRPr="00F664A1">
        <w:rPr>
          <w:rFonts w:cs="Arial"/>
          <w:w w:val="113"/>
          <w:sz w:val="24"/>
          <w:szCs w:val="24"/>
        </w:rPr>
        <w:t>а</w:t>
      </w:r>
      <w:r w:rsidRPr="00F664A1">
        <w:rPr>
          <w:rFonts w:cs="Arial"/>
          <w:w w:val="119"/>
          <w:sz w:val="24"/>
          <w:szCs w:val="24"/>
        </w:rPr>
        <w:t>к</w:t>
      </w:r>
      <w:r w:rsidRPr="00F664A1">
        <w:rPr>
          <w:rFonts w:cs="Arial"/>
          <w:w w:val="113"/>
          <w:sz w:val="24"/>
          <w:szCs w:val="24"/>
        </w:rPr>
        <w:t>а</w:t>
      </w:r>
    </w:p>
    <w:p w14:paraId="3487819D" w14:textId="77777777" w:rsidR="00F664A1" w:rsidRPr="00F664A1" w:rsidRDefault="00F664A1" w:rsidP="00F664A1">
      <w:pPr>
        <w:spacing w:before="0"/>
        <w:contextualSpacing/>
        <w:rPr>
          <w:rFonts w:cs="Arial"/>
          <w:sz w:val="24"/>
          <w:szCs w:val="24"/>
        </w:rPr>
      </w:pPr>
    </w:p>
    <w:p w14:paraId="4D8432C9" w14:textId="77777777" w:rsidR="00F664A1" w:rsidRPr="00F664A1" w:rsidRDefault="00F664A1" w:rsidP="00F664A1">
      <w:pPr>
        <w:spacing w:before="0"/>
        <w:contextualSpacing/>
        <w:rPr>
          <w:rFonts w:cs="Arial"/>
          <w:sz w:val="24"/>
          <w:szCs w:val="24"/>
        </w:rPr>
      </w:pPr>
      <w:r w:rsidRPr="00F664A1">
        <w:rPr>
          <w:rFonts w:cs="Arial"/>
          <w:sz w:val="24"/>
          <w:szCs w:val="24"/>
        </w:rPr>
        <w:t xml:space="preserve">П.6.3.  </w:t>
      </w:r>
      <w:r w:rsidRPr="00F664A1">
        <w:rPr>
          <w:rFonts w:cs="Arial"/>
          <w:spacing w:val="1"/>
          <w:sz w:val="24"/>
          <w:szCs w:val="24"/>
        </w:rPr>
        <w:t>П</w:t>
      </w:r>
      <w:r w:rsidRPr="00F664A1">
        <w:rPr>
          <w:rFonts w:cs="Arial"/>
          <w:sz w:val="24"/>
          <w:szCs w:val="24"/>
        </w:rPr>
        <w:t>роц</w:t>
      </w:r>
      <w:r w:rsidRPr="00F664A1">
        <w:rPr>
          <w:rFonts w:cs="Arial"/>
          <w:spacing w:val="-2"/>
          <w:sz w:val="24"/>
          <w:szCs w:val="24"/>
        </w:rPr>
        <w:t>е</w:t>
      </w:r>
      <w:r w:rsidRPr="00F664A1">
        <w:rPr>
          <w:rFonts w:cs="Arial"/>
          <w:spacing w:val="1"/>
          <w:sz w:val="24"/>
          <w:szCs w:val="24"/>
        </w:rPr>
        <w:t>д</w:t>
      </w:r>
      <w:r w:rsidRPr="00F664A1">
        <w:rPr>
          <w:rFonts w:cs="Arial"/>
          <w:sz w:val="24"/>
          <w:szCs w:val="24"/>
        </w:rPr>
        <w:t xml:space="preserve">ура </w:t>
      </w:r>
      <w:r w:rsidRPr="00F664A1">
        <w:rPr>
          <w:rFonts w:cs="Arial"/>
          <w:spacing w:val="1"/>
          <w:w w:val="107"/>
          <w:sz w:val="24"/>
          <w:szCs w:val="24"/>
        </w:rPr>
        <w:t>д</w:t>
      </w:r>
      <w:r w:rsidRPr="00F664A1">
        <w:rPr>
          <w:rFonts w:cs="Arial"/>
          <w:spacing w:val="-2"/>
          <w:w w:val="107"/>
          <w:sz w:val="24"/>
          <w:szCs w:val="24"/>
        </w:rPr>
        <w:t>а</w:t>
      </w:r>
      <w:r w:rsidRPr="00F664A1">
        <w:rPr>
          <w:rFonts w:cs="Arial"/>
          <w:spacing w:val="1"/>
          <w:w w:val="107"/>
          <w:sz w:val="24"/>
          <w:szCs w:val="24"/>
        </w:rPr>
        <w:t>љ</w:t>
      </w:r>
      <w:r w:rsidRPr="00F664A1">
        <w:rPr>
          <w:rFonts w:cs="Arial"/>
          <w:w w:val="107"/>
          <w:sz w:val="24"/>
          <w:szCs w:val="24"/>
        </w:rPr>
        <w:t>ин</w:t>
      </w:r>
      <w:r w:rsidRPr="00F664A1">
        <w:rPr>
          <w:rFonts w:cs="Arial"/>
          <w:spacing w:val="-2"/>
          <w:w w:val="107"/>
          <w:sz w:val="24"/>
          <w:szCs w:val="24"/>
        </w:rPr>
        <w:t>с</w:t>
      </w:r>
      <w:r w:rsidRPr="00F664A1">
        <w:rPr>
          <w:rFonts w:cs="Arial"/>
          <w:w w:val="107"/>
          <w:sz w:val="24"/>
          <w:szCs w:val="24"/>
        </w:rPr>
        <w:t>ког</w:t>
      </w:r>
      <w:r w:rsidRPr="00F664A1">
        <w:rPr>
          <w:rFonts w:cs="Arial"/>
          <w:spacing w:val="-2"/>
          <w:w w:val="107"/>
          <w:sz w:val="24"/>
          <w:szCs w:val="24"/>
        </w:rPr>
        <w:t xml:space="preserve"> </w:t>
      </w:r>
      <w:r w:rsidRPr="00F664A1">
        <w:rPr>
          <w:rFonts w:cs="Arial"/>
          <w:spacing w:val="-2"/>
          <w:sz w:val="24"/>
          <w:szCs w:val="24"/>
        </w:rPr>
        <w:t>н</w:t>
      </w:r>
      <w:r w:rsidRPr="00F664A1">
        <w:rPr>
          <w:rFonts w:cs="Arial"/>
          <w:sz w:val="24"/>
          <w:szCs w:val="24"/>
        </w:rPr>
        <w:t>а</w:t>
      </w:r>
      <w:r w:rsidRPr="00F664A1">
        <w:rPr>
          <w:rFonts w:cs="Arial"/>
          <w:spacing w:val="1"/>
          <w:sz w:val="24"/>
          <w:szCs w:val="24"/>
        </w:rPr>
        <w:t>д</w:t>
      </w:r>
      <w:r w:rsidRPr="00F664A1">
        <w:rPr>
          <w:rFonts w:cs="Arial"/>
          <w:sz w:val="24"/>
          <w:szCs w:val="24"/>
        </w:rPr>
        <w:t>зор</w:t>
      </w:r>
      <w:r w:rsidRPr="00F664A1">
        <w:rPr>
          <w:rFonts w:cs="Arial"/>
          <w:spacing w:val="-2"/>
          <w:sz w:val="24"/>
          <w:szCs w:val="24"/>
        </w:rPr>
        <w:t>а</w:t>
      </w:r>
      <w:r w:rsidRPr="00F664A1">
        <w:rPr>
          <w:rFonts w:cs="Arial"/>
          <w:sz w:val="24"/>
          <w:szCs w:val="24"/>
        </w:rPr>
        <w:t xml:space="preserve">: </w:t>
      </w:r>
      <w:r w:rsidRPr="00F664A1">
        <w:rPr>
          <w:rFonts w:cs="Arial"/>
          <w:spacing w:val="-1"/>
          <w:sz w:val="24"/>
          <w:szCs w:val="24"/>
        </w:rPr>
        <w:t>А</w:t>
      </w:r>
      <w:r w:rsidRPr="00F664A1">
        <w:rPr>
          <w:rFonts w:cs="Arial"/>
          <w:sz w:val="24"/>
          <w:szCs w:val="24"/>
        </w:rPr>
        <w:t>н</w:t>
      </w:r>
      <w:r w:rsidRPr="00F664A1">
        <w:rPr>
          <w:rFonts w:cs="Arial"/>
          <w:spacing w:val="-2"/>
          <w:sz w:val="24"/>
          <w:szCs w:val="24"/>
        </w:rPr>
        <w:t>а</w:t>
      </w:r>
      <w:r w:rsidRPr="00F664A1">
        <w:rPr>
          <w:rFonts w:cs="Arial"/>
          <w:spacing w:val="1"/>
          <w:sz w:val="24"/>
          <w:szCs w:val="24"/>
        </w:rPr>
        <w:t>л</w:t>
      </w:r>
      <w:r w:rsidRPr="00F664A1">
        <w:rPr>
          <w:rFonts w:cs="Arial"/>
          <w:sz w:val="24"/>
          <w:szCs w:val="24"/>
        </w:rPr>
        <w:t xml:space="preserve">иза </w:t>
      </w:r>
      <w:r w:rsidRPr="00F664A1">
        <w:rPr>
          <w:rFonts w:cs="Arial"/>
          <w:w w:val="108"/>
          <w:sz w:val="24"/>
          <w:szCs w:val="24"/>
        </w:rPr>
        <w:t>п</w:t>
      </w:r>
      <w:r w:rsidRPr="00F664A1">
        <w:rPr>
          <w:rFonts w:cs="Arial"/>
          <w:spacing w:val="-2"/>
          <w:w w:val="108"/>
          <w:sz w:val="24"/>
          <w:szCs w:val="24"/>
        </w:rPr>
        <w:t>о</w:t>
      </w:r>
      <w:r w:rsidRPr="00F664A1">
        <w:rPr>
          <w:rFonts w:cs="Arial"/>
          <w:spacing w:val="1"/>
          <w:w w:val="108"/>
          <w:sz w:val="24"/>
          <w:szCs w:val="24"/>
        </w:rPr>
        <w:t>д</w:t>
      </w:r>
      <w:r w:rsidRPr="00F664A1">
        <w:rPr>
          <w:rFonts w:cs="Arial"/>
          <w:w w:val="108"/>
          <w:sz w:val="24"/>
          <w:szCs w:val="24"/>
        </w:rPr>
        <w:t>ат</w:t>
      </w:r>
      <w:r w:rsidRPr="00F664A1">
        <w:rPr>
          <w:rFonts w:cs="Arial"/>
          <w:spacing w:val="-2"/>
          <w:w w:val="108"/>
          <w:sz w:val="24"/>
          <w:szCs w:val="24"/>
        </w:rPr>
        <w:t>а</w:t>
      </w:r>
      <w:r w:rsidRPr="00F664A1">
        <w:rPr>
          <w:rFonts w:cs="Arial"/>
          <w:w w:val="108"/>
          <w:sz w:val="24"/>
          <w:szCs w:val="24"/>
        </w:rPr>
        <w:t>ка,</w:t>
      </w:r>
      <w:r w:rsidRPr="00F664A1">
        <w:rPr>
          <w:rFonts w:cs="Arial"/>
          <w:spacing w:val="3"/>
          <w:w w:val="108"/>
          <w:sz w:val="24"/>
          <w:szCs w:val="24"/>
        </w:rPr>
        <w:t xml:space="preserve"> </w:t>
      </w:r>
      <w:r w:rsidRPr="00F664A1">
        <w:rPr>
          <w:rFonts w:cs="Arial"/>
          <w:w w:val="108"/>
          <w:sz w:val="24"/>
          <w:szCs w:val="24"/>
        </w:rPr>
        <w:t>и</w:t>
      </w:r>
      <w:r w:rsidRPr="00F664A1">
        <w:rPr>
          <w:rFonts w:cs="Arial"/>
          <w:w w:val="102"/>
          <w:sz w:val="24"/>
          <w:szCs w:val="24"/>
        </w:rPr>
        <w:t>з</w:t>
      </w:r>
      <w:r w:rsidRPr="00F664A1">
        <w:rPr>
          <w:rFonts w:cs="Arial"/>
          <w:spacing w:val="-2"/>
          <w:w w:val="114"/>
          <w:sz w:val="24"/>
          <w:szCs w:val="24"/>
        </w:rPr>
        <w:t>в</w:t>
      </w:r>
      <w:r w:rsidRPr="00F664A1">
        <w:rPr>
          <w:rFonts w:cs="Arial"/>
          <w:spacing w:val="1"/>
          <w:sz w:val="24"/>
          <w:szCs w:val="24"/>
        </w:rPr>
        <w:t>е</w:t>
      </w:r>
      <w:r w:rsidRPr="00F664A1">
        <w:rPr>
          <w:rFonts w:cs="Arial"/>
          <w:spacing w:val="-2"/>
          <w:w w:val="109"/>
          <w:sz w:val="24"/>
          <w:szCs w:val="24"/>
        </w:rPr>
        <w:t>ш</w:t>
      </w:r>
      <w:r w:rsidRPr="00F664A1">
        <w:rPr>
          <w:rFonts w:cs="Arial"/>
          <w:w w:val="112"/>
          <w:sz w:val="24"/>
          <w:szCs w:val="24"/>
        </w:rPr>
        <w:t>т</w:t>
      </w:r>
      <w:r w:rsidRPr="00F664A1">
        <w:rPr>
          <w:rFonts w:cs="Arial"/>
          <w:w w:val="113"/>
          <w:sz w:val="24"/>
          <w:szCs w:val="24"/>
        </w:rPr>
        <w:t>а</w:t>
      </w:r>
      <w:r w:rsidRPr="00F664A1">
        <w:rPr>
          <w:rFonts w:cs="Arial"/>
          <w:spacing w:val="1"/>
          <w:w w:val="114"/>
          <w:sz w:val="24"/>
          <w:szCs w:val="24"/>
        </w:rPr>
        <w:t>в</w:t>
      </w:r>
      <w:r w:rsidRPr="00F664A1">
        <w:rPr>
          <w:rFonts w:cs="Arial"/>
          <w:w w:val="113"/>
          <w:sz w:val="24"/>
          <w:szCs w:val="24"/>
        </w:rPr>
        <w:t>а</w:t>
      </w:r>
      <w:r w:rsidRPr="00F664A1">
        <w:rPr>
          <w:rFonts w:cs="Arial"/>
          <w:spacing w:val="-1"/>
          <w:w w:val="110"/>
          <w:sz w:val="24"/>
          <w:szCs w:val="24"/>
        </w:rPr>
        <w:t>њ</w:t>
      </w:r>
      <w:r w:rsidRPr="00F664A1">
        <w:rPr>
          <w:rFonts w:cs="Arial"/>
          <w:sz w:val="24"/>
          <w:szCs w:val="24"/>
        </w:rPr>
        <w:t>е</w:t>
      </w:r>
    </w:p>
    <w:p w14:paraId="639D1F2F" w14:textId="77777777" w:rsidR="00F664A1" w:rsidRPr="00F664A1" w:rsidRDefault="00F664A1" w:rsidP="00F664A1">
      <w:pPr>
        <w:spacing w:before="0"/>
        <w:contextualSpacing/>
        <w:rPr>
          <w:rFonts w:cs="Arial"/>
          <w:sz w:val="24"/>
          <w:szCs w:val="24"/>
        </w:rPr>
      </w:pPr>
    </w:p>
    <w:p w14:paraId="1DC249EF" w14:textId="77777777" w:rsidR="00F664A1" w:rsidRPr="00F664A1" w:rsidRDefault="00F664A1" w:rsidP="00F664A1">
      <w:pPr>
        <w:spacing w:before="0"/>
        <w:contextualSpacing/>
        <w:rPr>
          <w:rFonts w:cs="Arial"/>
          <w:sz w:val="24"/>
          <w:szCs w:val="24"/>
        </w:rPr>
      </w:pPr>
      <w:r w:rsidRPr="00F664A1">
        <w:rPr>
          <w:rFonts w:cs="Arial"/>
          <w:sz w:val="24"/>
          <w:szCs w:val="24"/>
        </w:rPr>
        <w:t xml:space="preserve">П.6.4.  </w:t>
      </w:r>
      <w:r w:rsidRPr="00F664A1">
        <w:rPr>
          <w:rFonts w:cs="Arial"/>
          <w:spacing w:val="1"/>
          <w:sz w:val="24"/>
          <w:szCs w:val="24"/>
        </w:rPr>
        <w:t>П</w:t>
      </w:r>
      <w:r w:rsidRPr="00F664A1">
        <w:rPr>
          <w:rFonts w:cs="Arial"/>
          <w:sz w:val="24"/>
          <w:szCs w:val="24"/>
        </w:rPr>
        <w:t>роц</w:t>
      </w:r>
      <w:r w:rsidRPr="00F664A1">
        <w:rPr>
          <w:rFonts w:cs="Arial"/>
          <w:spacing w:val="-2"/>
          <w:sz w:val="24"/>
          <w:szCs w:val="24"/>
        </w:rPr>
        <w:t>е</w:t>
      </w:r>
      <w:r w:rsidRPr="00F664A1">
        <w:rPr>
          <w:rFonts w:cs="Arial"/>
          <w:spacing w:val="1"/>
          <w:sz w:val="24"/>
          <w:szCs w:val="24"/>
        </w:rPr>
        <w:t>д</w:t>
      </w:r>
      <w:r w:rsidRPr="00F664A1">
        <w:rPr>
          <w:rFonts w:cs="Arial"/>
          <w:sz w:val="24"/>
          <w:szCs w:val="24"/>
        </w:rPr>
        <w:t xml:space="preserve">ура </w:t>
      </w:r>
      <w:r w:rsidRPr="00F664A1">
        <w:rPr>
          <w:rFonts w:cs="Arial"/>
          <w:spacing w:val="1"/>
          <w:w w:val="107"/>
          <w:sz w:val="24"/>
          <w:szCs w:val="24"/>
        </w:rPr>
        <w:t>д</w:t>
      </w:r>
      <w:r w:rsidRPr="00F664A1">
        <w:rPr>
          <w:rFonts w:cs="Arial"/>
          <w:spacing w:val="-2"/>
          <w:w w:val="107"/>
          <w:sz w:val="24"/>
          <w:szCs w:val="24"/>
        </w:rPr>
        <w:t>а</w:t>
      </w:r>
      <w:r w:rsidRPr="00F664A1">
        <w:rPr>
          <w:rFonts w:cs="Arial"/>
          <w:spacing w:val="1"/>
          <w:w w:val="107"/>
          <w:sz w:val="24"/>
          <w:szCs w:val="24"/>
        </w:rPr>
        <w:t>љ</w:t>
      </w:r>
      <w:r w:rsidRPr="00F664A1">
        <w:rPr>
          <w:rFonts w:cs="Arial"/>
          <w:w w:val="107"/>
          <w:sz w:val="24"/>
          <w:szCs w:val="24"/>
        </w:rPr>
        <w:t>ин</w:t>
      </w:r>
      <w:r w:rsidRPr="00F664A1">
        <w:rPr>
          <w:rFonts w:cs="Arial"/>
          <w:spacing w:val="-2"/>
          <w:w w:val="107"/>
          <w:sz w:val="24"/>
          <w:szCs w:val="24"/>
        </w:rPr>
        <w:t>с</w:t>
      </w:r>
      <w:r w:rsidRPr="00F664A1">
        <w:rPr>
          <w:rFonts w:cs="Arial"/>
          <w:w w:val="107"/>
          <w:sz w:val="24"/>
          <w:szCs w:val="24"/>
        </w:rPr>
        <w:t>ког</w:t>
      </w:r>
      <w:r w:rsidRPr="00F664A1">
        <w:rPr>
          <w:rFonts w:cs="Arial"/>
          <w:spacing w:val="-2"/>
          <w:w w:val="107"/>
          <w:sz w:val="24"/>
          <w:szCs w:val="24"/>
        </w:rPr>
        <w:t xml:space="preserve"> </w:t>
      </w:r>
      <w:r w:rsidRPr="00F664A1">
        <w:rPr>
          <w:rFonts w:cs="Arial"/>
          <w:spacing w:val="-2"/>
          <w:sz w:val="24"/>
          <w:szCs w:val="24"/>
        </w:rPr>
        <w:t>н</w:t>
      </w:r>
      <w:r w:rsidRPr="00F664A1">
        <w:rPr>
          <w:rFonts w:cs="Arial"/>
          <w:sz w:val="24"/>
          <w:szCs w:val="24"/>
        </w:rPr>
        <w:t>а</w:t>
      </w:r>
      <w:r w:rsidRPr="00F664A1">
        <w:rPr>
          <w:rFonts w:cs="Arial"/>
          <w:spacing w:val="1"/>
          <w:sz w:val="24"/>
          <w:szCs w:val="24"/>
        </w:rPr>
        <w:t>д</w:t>
      </w:r>
      <w:r w:rsidRPr="00F664A1">
        <w:rPr>
          <w:rFonts w:cs="Arial"/>
          <w:sz w:val="24"/>
          <w:szCs w:val="24"/>
        </w:rPr>
        <w:t>зор</w:t>
      </w:r>
      <w:r w:rsidRPr="00F664A1">
        <w:rPr>
          <w:rFonts w:cs="Arial"/>
          <w:spacing w:val="-2"/>
          <w:sz w:val="24"/>
          <w:szCs w:val="24"/>
        </w:rPr>
        <w:t>а</w:t>
      </w:r>
      <w:r w:rsidRPr="00F664A1">
        <w:rPr>
          <w:rFonts w:cs="Arial"/>
          <w:sz w:val="24"/>
          <w:szCs w:val="24"/>
        </w:rPr>
        <w:t xml:space="preserve">: </w:t>
      </w:r>
      <w:r w:rsidRPr="00F664A1">
        <w:rPr>
          <w:rFonts w:cs="Arial"/>
          <w:spacing w:val="-1"/>
          <w:sz w:val="24"/>
          <w:szCs w:val="24"/>
        </w:rPr>
        <w:t>А</w:t>
      </w:r>
      <w:r w:rsidRPr="00F664A1">
        <w:rPr>
          <w:rFonts w:cs="Arial"/>
          <w:sz w:val="24"/>
          <w:szCs w:val="24"/>
        </w:rPr>
        <w:t>н</w:t>
      </w:r>
      <w:r w:rsidRPr="00F664A1">
        <w:rPr>
          <w:rFonts w:cs="Arial"/>
          <w:spacing w:val="-2"/>
          <w:sz w:val="24"/>
          <w:szCs w:val="24"/>
        </w:rPr>
        <w:t>а</w:t>
      </w:r>
      <w:r w:rsidRPr="00F664A1">
        <w:rPr>
          <w:rFonts w:cs="Arial"/>
          <w:spacing w:val="1"/>
          <w:sz w:val="24"/>
          <w:szCs w:val="24"/>
        </w:rPr>
        <w:t>л</w:t>
      </w:r>
      <w:r w:rsidRPr="00F664A1">
        <w:rPr>
          <w:rFonts w:cs="Arial"/>
          <w:sz w:val="24"/>
          <w:szCs w:val="24"/>
        </w:rPr>
        <w:t xml:space="preserve">иза </w:t>
      </w:r>
      <w:r w:rsidRPr="00F664A1">
        <w:rPr>
          <w:rFonts w:cs="Arial"/>
          <w:w w:val="108"/>
          <w:sz w:val="24"/>
          <w:szCs w:val="24"/>
        </w:rPr>
        <w:t>п</w:t>
      </w:r>
      <w:r w:rsidRPr="00F664A1">
        <w:rPr>
          <w:rFonts w:cs="Arial"/>
          <w:spacing w:val="-2"/>
          <w:w w:val="108"/>
          <w:sz w:val="24"/>
          <w:szCs w:val="24"/>
        </w:rPr>
        <w:t>о</w:t>
      </w:r>
      <w:r w:rsidRPr="00F664A1">
        <w:rPr>
          <w:rFonts w:cs="Arial"/>
          <w:spacing w:val="1"/>
          <w:w w:val="108"/>
          <w:sz w:val="24"/>
          <w:szCs w:val="24"/>
        </w:rPr>
        <w:t>д</w:t>
      </w:r>
      <w:r w:rsidRPr="00F664A1">
        <w:rPr>
          <w:rFonts w:cs="Arial"/>
          <w:w w:val="108"/>
          <w:sz w:val="24"/>
          <w:szCs w:val="24"/>
        </w:rPr>
        <w:t>ат</w:t>
      </w:r>
      <w:r w:rsidRPr="00F664A1">
        <w:rPr>
          <w:rFonts w:cs="Arial"/>
          <w:spacing w:val="-2"/>
          <w:w w:val="108"/>
          <w:sz w:val="24"/>
          <w:szCs w:val="24"/>
        </w:rPr>
        <w:t>а</w:t>
      </w:r>
      <w:r w:rsidRPr="00F664A1">
        <w:rPr>
          <w:rFonts w:cs="Arial"/>
          <w:w w:val="108"/>
          <w:sz w:val="24"/>
          <w:szCs w:val="24"/>
        </w:rPr>
        <w:t>ка,</w:t>
      </w:r>
      <w:r w:rsidRPr="00F664A1">
        <w:rPr>
          <w:rFonts w:cs="Arial"/>
          <w:spacing w:val="3"/>
          <w:w w:val="108"/>
          <w:sz w:val="24"/>
          <w:szCs w:val="24"/>
        </w:rPr>
        <w:t xml:space="preserve"> </w:t>
      </w:r>
      <w:r w:rsidRPr="00F664A1">
        <w:rPr>
          <w:rFonts w:cs="Arial"/>
          <w:w w:val="108"/>
          <w:sz w:val="24"/>
          <w:szCs w:val="24"/>
        </w:rPr>
        <w:t>уп</w:t>
      </w:r>
      <w:r w:rsidRPr="00F664A1">
        <w:rPr>
          <w:rFonts w:cs="Arial"/>
          <w:sz w:val="24"/>
          <w:szCs w:val="24"/>
        </w:rPr>
        <w:t>о</w:t>
      </w:r>
      <w:r w:rsidRPr="00F664A1">
        <w:rPr>
          <w:rFonts w:cs="Arial"/>
          <w:w w:val="102"/>
          <w:sz w:val="24"/>
          <w:szCs w:val="24"/>
        </w:rPr>
        <w:t>з</w:t>
      </w:r>
      <w:r w:rsidRPr="00F664A1">
        <w:rPr>
          <w:rFonts w:cs="Arial"/>
          <w:sz w:val="24"/>
          <w:szCs w:val="24"/>
        </w:rPr>
        <w:t>о</w:t>
      </w:r>
      <w:r w:rsidRPr="00F664A1">
        <w:rPr>
          <w:rFonts w:cs="Arial"/>
          <w:spacing w:val="-3"/>
          <w:w w:val="111"/>
          <w:sz w:val="24"/>
          <w:szCs w:val="24"/>
        </w:rPr>
        <w:t>р</w:t>
      </w:r>
      <w:r w:rsidRPr="00F664A1">
        <w:rPr>
          <w:rFonts w:cs="Arial"/>
          <w:w w:val="113"/>
          <w:sz w:val="24"/>
          <w:szCs w:val="24"/>
        </w:rPr>
        <w:t>а</w:t>
      </w:r>
      <w:r w:rsidRPr="00F664A1">
        <w:rPr>
          <w:rFonts w:cs="Arial"/>
          <w:spacing w:val="1"/>
          <w:w w:val="114"/>
          <w:sz w:val="24"/>
          <w:szCs w:val="24"/>
        </w:rPr>
        <w:t>в</w:t>
      </w:r>
      <w:r w:rsidRPr="00F664A1">
        <w:rPr>
          <w:rFonts w:cs="Arial"/>
          <w:w w:val="113"/>
          <w:sz w:val="24"/>
          <w:szCs w:val="24"/>
        </w:rPr>
        <w:t>а</w:t>
      </w:r>
      <w:r w:rsidRPr="00F664A1">
        <w:rPr>
          <w:rFonts w:cs="Arial"/>
          <w:spacing w:val="-1"/>
          <w:w w:val="110"/>
          <w:sz w:val="24"/>
          <w:szCs w:val="24"/>
        </w:rPr>
        <w:t>њ</w:t>
      </w:r>
      <w:r w:rsidRPr="00F664A1">
        <w:rPr>
          <w:rFonts w:cs="Arial"/>
          <w:sz w:val="24"/>
          <w:szCs w:val="24"/>
        </w:rPr>
        <w:t>е</w:t>
      </w:r>
    </w:p>
    <w:p w14:paraId="419B12F7" w14:textId="77777777" w:rsidR="00F664A1" w:rsidRPr="00F664A1" w:rsidRDefault="00F664A1" w:rsidP="00F664A1">
      <w:pPr>
        <w:spacing w:before="0"/>
        <w:contextualSpacing/>
        <w:rPr>
          <w:rFonts w:cs="Arial"/>
          <w:sz w:val="24"/>
          <w:szCs w:val="24"/>
        </w:rPr>
      </w:pPr>
    </w:p>
    <w:p w14:paraId="75336FF5" w14:textId="77777777" w:rsidR="00F664A1" w:rsidRPr="00F664A1" w:rsidRDefault="00F664A1" w:rsidP="00F664A1">
      <w:pPr>
        <w:spacing w:before="0"/>
        <w:contextualSpacing/>
        <w:rPr>
          <w:rFonts w:cs="Arial"/>
          <w:sz w:val="24"/>
          <w:szCs w:val="24"/>
        </w:rPr>
      </w:pPr>
    </w:p>
    <w:p w14:paraId="515B0F3A" w14:textId="77777777" w:rsidR="00F664A1" w:rsidRPr="00F664A1" w:rsidRDefault="00F664A1" w:rsidP="00F664A1">
      <w:pPr>
        <w:spacing w:before="0"/>
        <w:contextualSpacing/>
        <w:rPr>
          <w:rFonts w:cs="Arial"/>
          <w:b/>
          <w:sz w:val="24"/>
          <w:szCs w:val="24"/>
        </w:rPr>
      </w:pPr>
      <w:r w:rsidRPr="00F664A1">
        <w:rPr>
          <w:rFonts w:cs="Arial"/>
          <w:sz w:val="24"/>
          <w:szCs w:val="24"/>
        </w:rPr>
        <w:br w:type="page"/>
      </w:r>
      <w:r w:rsidRPr="00F664A1">
        <w:rPr>
          <w:rFonts w:cs="Arial"/>
          <w:b/>
          <w:sz w:val="24"/>
          <w:szCs w:val="24"/>
        </w:rPr>
        <w:lastRenderedPageBreak/>
        <w:t xml:space="preserve">П.6.1. </w:t>
      </w:r>
      <w:r w:rsidRPr="00F664A1">
        <w:rPr>
          <w:rFonts w:cs="Arial"/>
          <w:b/>
          <w:spacing w:val="1"/>
          <w:sz w:val="24"/>
          <w:szCs w:val="24"/>
        </w:rPr>
        <w:t>П</w:t>
      </w:r>
      <w:r w:rsidRPr="00F664A1">
        <w:rPr>
          <w:rFonts w:cs="Arial"/>
          <w:b/>
          <w:sz w:val="24"/>
          <w:szCs w:val="24"/>
        </w:rPr>
        <w:t>роц</w:t>
      </w:r>
      <w:r w:rsidRPr="00F664A1">
        <w:rPr>
          <w:rFonts w:cs="Arial"/>
          <w:b/>
          <w:spacing w:val="-2"/>
          <w:sz w:val="24"/>
          <w:szCs w:val="24"/>
        </w:rPr>
        <w:t>е</w:t>
      </w:r>
      <w:r w:rsidRPr="00F664A1">
        <w:rPr>
          <w:rFonts w:cs="Arial"/>
          <w:b/>
          <w:spacing w:val="1"/>
          <w:sz w:val="24"/>
          <w:szCs w:val="24"/>
        </w:rPr>
        <w:t>д</w:t>
      </w:r>
      <w:r w:rsidRPr="00F664A1">
        <w:rPr>
          <w:rFonts w:cs="Arial"/>
          <w:b/>
          <w:sz w:val="24"/>
          <w:szCs w:val="24"/>
        </w:rPr>
        <w:t xml:space="preserve">уре за </w:t>
      </w:r>
      <w:r w:rsidRPr="00F664A1">
        <w:rPr>
          <w:rFonts w:cs="Arial"/>
          <w:b/>
          <w:spacing w:val="1"/>
          <w:w w:val="106"/>
          <w:sz w:val="24"/>
          <w:szCs w:val="24"/>
        </w:rPr>
        <w:t>д</w:t>
      </w:r>
      <w:r w:rsidRPr="00F664A1">
        <w:rPr>
          <w:rFonts w:cs="Arial"/>
          <w:b/>
          <w:w w:val="106"/>
          <w:sz w:val="24"/>
          <w:szCs w:val="24"/>
        </w:rPr>
        <w:t>ост</w:t>
      </w:r>
      <w:r w:rsidRPr="00F664A1">
        <w:rPr>
          <w:rFonts w:cs="Arial"/>
          <w:b/>
          <w:spacing w:val="-2"/>
          <w:w w:val="106"/>
          <w:sz w:val="24"/>
          <w:szCs w:val="24"/>
        </w:rPr>
        <w:t>а</w:t>
      </w:r>
      <w:r w:rsidRPr="00F664A1">
        <w:rPr>
          <w:rFonts w:cs="Arial"/>
          <w:b/>
          <w:spacing w:val="1"/>
          <w:w w:val="106"/>
          <w:sz w:val="24"/>
          <w:szCs w:val="24"/>
        </w:rPr>
        <w:t>в</w:t>
      </w:r>
      <w:r w:rsidRPr="00F664A1">
        <w:rPr>
          <w:rFonts w:cs="Arial"/>
          <w:b/>
          <w:spacing w:val="-2"/>
          <w:w w:val="106"/>
          <w:sz w:val="24"/>
          <w:szCs w:val="24"/>
        </w:rPr>
        <w:t>љ</w:t>
      </w:r>
      <w:r w:rsidRPr="00F664A1">
        <w:rPr>
          <w:rFonts w:cs="Arial"/>
          <w:b/>
          <w:w w:val="106"/>
          <w:sz w:val="24"/>
          <w:szCs w:val="24"/>
        </w:rPr>
        <w:t>а</w:t>
      </w:r>
      <w:r w:rsidRPr="00F664A1">
        <w:rPr>
          <w:rFonts w:cs="Arial"/>
          <w:b/>
          <w:spacing w:val="-1"/>
          <w:w w:val="106"/>
          <w:sz w:val="24"/>
          <w:szCs w:val="24"/>
        </w:rPr>
        <w:t>њ</w:t>
      </w:r>
      <w:r w:rsidRPr="00F664A1">
        <w:rPr>
          <w:rFonts w:cs="Arial"/>
          <w:b/>
          <w:w w:val="106"/>
          <w:sz w:val="24"/>
          <w:szCs w:val="24"/>
        </w:rPr>
        <w:t xml:space="preserve">е </w:t>
      </w:r>
      <w:r w:rsidRPr="00F664A1">
        <w:rPr>
          <w:rFonts w:cs="Arial"/>
          <w:b/>
          <w:sz w:val="24"/>
          <w:szCs w:val="24"/>
        </w:rPr>
        <w:t>и унос података</w:t>
      </w:r>
      <w:r w:rsidRPr="00F664A1">
        <w:rPr>
          <w:rFonts w:cs="Arial"/>
          <w:b/>
          <w:spacing w:val="51"/>
          <w:sz w:val="24"/>
          <w:szCs w:val="24"/>
        </w:rPr>
        <w:t xml:space="preserve">: </w:t>
      </w:r>
      <w:r w:rsidRPr="00F664A1">
        <w:rPr>
          <w:rFonts w:cs="Arial"/>
          <w:b/>
          <w:w w:val="108"/>
          <w:sz w:val="24"/>
          <w:szCs w:val="24"/>
        </w:rPr>
        <w:t>резу</w:t>
      </w:r>
      <w:r w:rsidRPr="00F664A1">
        <w:rPr>
          <w:rFonts w:cs="Arial"/>
          <w:b/>
          <w:spacing w:val="1"/>
          <w:w w:val="108"/>
          <w:sz w:val="24"/>
          <w:szCs w:val="24"/>
        </w:rPr>
        <w:t>л</w:t>
      </w:r>
      <w:r w:rsidRPr="00F664A1">
        <w:rPr>
          <w:rFonts w:cs="Arial"/>
          <w:b/>
          <w:w w:val="108"/>
          <w:sz w:val="24"/>
          <w:szCs w:val="24"/>
        </w:rPr>
        <w:t>та</w:t>
      </w:r>
      <w:r w:rsidRPr="00F664A1">
        <w:rPr>
          <w:rFonts w:cs="Arial"/>
          <w:b/>
          <w:spacing w:val="-3"/>
          <w:w w:val="108"/>
          <w:sz w:val="24"/>
          <w:szCs w:val="24"/>
        </w:rPr>
        <w:t>т</w:t>
      </w:r>
      <w:r w:rsidRPr="00F664A1">
        <w:rPr>
          <w:rFonts w:cs="Arial"/>
          <w:b/>
          <w:w w:val="108"/>
          <w:sz w:val="24"/>
          <w:szCs w:val="24"/>
        </w:rPr>
        <w:t>а испити</w:t>
      </w:r>
      <w:r w:rsidRPr="00F664A1">
        <w:rPr>
          <w:rFonts w:cs="Arial"/>
          <w:b/>
          <w:spacing w:val="1"/>
          <w:w w:val="108"/>
          <w:sz w:val="24"/>
          <w:szCs w:val="24"/>
        </w:rPr>
        <w:t>в</w:t>
      </w:r>
      <w:r w:rsidRPr="00F664A1">
        <w:rPr>
          <w:rFonts w:cs="Arial"/>
          <w:b/>
          <w:w w:val="108"/>
          <w:sz w:val="24"/>
          <w:szCs w:val="24"/>
        </w:rPr>
        <w:t>а</w:t>
      </w:r>
      <w:r w:rsidRPr="00F664A1">
        <w:rPr>
          <w:rFonts w:cs="Arial"/>
          <w:b/>
          <w:spacing w:val="-1"/>
          <w:w w:val="108"/>
          <w:sz w:val="24"/>
          <w:szCs w:val="24"/>
        </w:rPr>
        <w:t>њ</w:t>
      </w:r>
      <w:r w:rsidRPr="00F664A1">
        <w:rPr>
          <w:rFonts w:cs="Arial"/>
          <w:b/>
          <w:w w:val="108"/>
          <w:sz w:val="24"/>
          <w:szCs w:val="24"/>
        </w:rPr>
        <w:t xml:space="preserve">а, </w:t>
      </w:r>
      <w:r w:rsidRPr="00F664A1">
        <w:rPr>
          <w:rFonts w:cs="Arial"/>
          <w:b/>
          <w:spacing w:val="-6"/>
          <w:w w:val="108"/>
          <w:sz w:val="24"/>
          <w:szCs w:val="24"/>
        </w:rPr>
        <w:t>ф</w:t>
      </w:r>
      <w:r w:rsidRPr="00F664A1">
        <w:rPr>
          <w:rFonts w:cs="Arial"/>
          <w:b/>
          <w:w w:val="108"/>
          <w:sz w:val="24"/>
          <w:szCs w:val="24"/>
        </w:rPr>
        <w:t>абри</w:t>
      </w:r>
      <w:r w:rsidRPr="00F664A1">
        <w:rPr>
          <w:rFonts w:cs="Arial"/>
          <w:b/>
          <w:spacing w:val="3"/>
          <w:w w:val="108"/>
          <w:sz w:val="24"/>
          <w:szCs w:val="24"/>
        </w:rPr>
        <w:t>ч</w:t>
      </w:r>
      <w:r w:rsidRPr="00F664A1">
        <w:rPr>
          <w:rFonts w:cs="Arial"/>
          <w:b/>
          <w:w w:val="108"/>
          <w:sz w:val="24"/>
          <w:szCs w:val="24"/>
        </w:rPr>
        <w:t>ких и</w:t>
      </w:r>
      <w:r w:rsidRPr="00F664A1">
        <w:rPr>
          <w:rFonts w:cs="Arial"/>
          <w:b/>
          <w:sz w:val="24"/>
          <w:szCs w:val="24"/>
        </w:rPr>
        <w:t>с</w:t>
      </w:r>
      <w:r w:rsidRPr="00F664A1">
        <w:rPr>
          <w:rFonts w:cs="Arial"/>
          <w:b/>
          <w:w w:val="108"/>
          <w:sz w:val="24"/>
          <w:szCs w:val="24"/>
        </w:rPr>
        <w:t>пи</w:t>
      </w:r>
      <w:r w:rsidRPr="00F664A1">
        <w:rPr>
          <w:rFonts w:cs="Arial"/>
          <w:b/>
          <w:w w:val="112"/>
          <w:sz w:val="24"/>
          <w:szCs w:val="24"/>
        </w:rPr>
        <w:t>т</w:t>
      </w:r>
      <w:r w:rsidRPr="00F664A1">
        <w:rPr>
          <w:rFonts w:cs="Arial"/>
          <w:b/>
          <w:w w:val="108"/>
          <w:sz w:val="24"/>
          <w:szCs w:val="24"/>
        </w:rPr>
        <w:t>и</w:t>
      </w:r>
      <w:r w:rsidRPr="00F664A1">
        <w:rPr>
          <w:rFonts w:cs="Arial"/>
          <w:b/>
          <w:spacing w:val="1"/>
          <w:w w:val="114"/>
          <w:sz w:val="24"/>
          <w:szCs w:val="24"/>
        </w:rPr>
        <w:t>в</w:t>
      </w:r>
      <w:r w:rsidRPr="00F664A1">
        <w:rPr>
          <w:rFonts w:cs="Arial"/>
          <w:b/>
          <w:w w:val="113"/>
          <w:sz w:val="24"/>
          <w:szCs w:val="24"/>
        </w:rPr>
        <w:t>а</w:t>
      </w:r>
      <w:r w:rsidRPr="00F664A1">
        <w:rPr>
          <w:rFonts w:cs="Arial"/>
          <w:b/>
          <w:spacing w:val="-1"/>
          <w:w w:val="110"/>
          <w:sz w:val="24"/>
          <w:szCs w:val="24"/>
        </w:rPr>
        <w:t>њ</w:t>
      </w:r>
      <w:r w:rsidRPr="00F664A1">
        <w:rPr>
          <w:rFonts w:cs="Arial"/>
          <w:b/>
          <w:w w:val="113"/>
          <w:sz w:val="24"/>
          <w:szCs w:val="24"/>
        </w:rPr>
        <w:t>а</w:t>
      </w:r>
      <w:r w:rsidRPr="00F664A1">
        <w:rPr>
          <w:rFonts w:cs="Arial"/>
          <w:b/>
          <w:sz w:val="24"/>
          <w:szCs w:val="24"/>
        </w:rPr>
        <w:t>, по</w:t>
      </w:r>
      <w:r w:rsidRPr="00F664A1">
        <w:rPr>
          <w:rFonts w:cs="Arial"/>
          <w:b/>
          <w:spacing w:val="1"/>
          <w:sz w:val="24"/>
          <w:szCs w:val="24"/>
        </w:rPr>
        <w:t>г</w:t>
      </w:r>
      <w:r w:rsidRPr="00F664A1">
        <w:rPr>
          <w:rFonts w:cs="Arial"/>
          <w:b/>
          <w:sz w:val="24"/>
          <w:szCs w:val="24"/>
        </w:rPr>
        <w:t>он</w:t>
      </w:r>
      <w:r w:rsidRPr="00F664A1">
        <w:rPr>
          <w:rFonts w:cs="Arial"/>
          <w:b/>
          <w:spacing w:val="-2"/>
          <w:sz w:val="24"/>
          <w:szCs w:val="24"/>
        </w:rPr>
        <w:t>с</w:t>
      </w:r>
      <w:r w:rsidRPr="00F664A1">
        <w:rPr>
          <w:rFonts w:cs="Arial"/>
          <w:b/>
          <w:sz w:val="24"/>
          <w:szCs w:val="24"/>
        </w:rPr>
        <w:t xml:space="preserve">ких </w:t>
      </w:r>
      <w:r w:rsidRPr="00F664A1">
        <w:rPr>
          <w:rFonts w:cs="Arial"/>
          <w:b/>
          <w:spacing w:val="1"/>
          <w:w w:val="108"/>
          <w:sz w:val="24"/>
          <w:szCs w:val="24"/>
        </w:rPr>
        <w:t>д</w:t>
      </w:r>
      <w:r w:rsidRPr="00F664A1">
        <w:rPr>
          <w:rFonts w:cs="Arial"/>
          <w:b/>
          <w:w w:val="108"/>
          <w:sz w:val="24"/>
          <w:szCs w:val="24"/>
        </w:rPr>
        <w:t>о</w:t>
      </w:r>
      <w:r w:rsidRPr="00F664A1">
        <w:rPr>
          <w:rFonts w:cs="Arial"/>
          <w:b/>
          <w:spacing w:val="1"/>
          <w:w w:val="108"/>
          <w:sz w:val="24"/>
          <w:szCs w:val="24"/>
        </w:rPr>
        <w:t>г</w:t>
      </w:r>
      <w:r w:rsidRPr="00F664A1">
        <w:rPr>
          <w:rFonts w:cs="Arial"/>
          <w:b/>
          <w:w w:val="108"/>
          <w:sz w:val="24"/>
          <w:szCs w:val="24"/>
        </w:rPr>
        <w:t>а</w:t>
      </w:r>
      <w:r w:rsidRPr="00F664A1">
        <w:rPr>
          <w:rFonts w:cs="Arial"/>
          <w:b/>
          <w:spacing w:val="-1"/>
          <w:w w:val="108"/>
          <w:sz w:val="24"/>
          <w:szCs w:val="24"/>
        </w:rPr>
        <w:t>ђ</w:t>
      </w:r>
      <w:r w:rsidRPr="00F664A1">
        <w:rPr>
          <w:rFonts w:cs="Arial"/>
          <w:b/>
          <w:spacing w:val="-2"/>
          <w:w w:val="108"/>
          <w:sz w:val="24"/>
          <w:szCs w:val="24"/>
        </w:rPr>
        <w:t>а</w:t>
      </w:r>
      <w:r w:rsidRPr="00F664A1">
        <w:rPr>
          <w:rFonts w:cs="Arial"/>
          <w:b/>
          <w:spacing w:val="1"/>
          <w:w w:val="108"/>
          <w:sz w:val="24"/>
          <w:szCs w:val="24"/>
        </w:rPr>
        <w:t>ј</w:t>
      </w:r>
      <w:r w:rsidRPr="00F664A1">
        <w:rPr>
          <w:rFonts w:cs="Arial"/>
          <w:b/>
          <w:w w:val="108"/>
          <w:sz w:val="24"/>
          <w:szCs w:val="24"/>
        </w:rPr>
        <w:t>а, ин</w:t>
      </w:r>
      <w:r w:rsidRPr="00F664A1">
        <w:rPr>
          <w:rFonts w:cs="Arial"/>
          <w:b/>
          <w:spacing w:val="-3"/>
          <w:w w:val="108"/>
          <w:sz w:val="24"/>
          <w:szCs w:val="24"/>
        </w:rPr>
        <w:t>т</w:t>
      </w:r>
      <w:r w:rsidRPr="00F664A1">
        <w:rPr>
          <w:rFonts w:cs="Arial"/>
          <w:b/>
          <w:w w:val="108"/>
          <w:sz w:val="24"/>
          <w:szCs w:val="24"/>
        </w:rPr>
        <w:t>ер</w:t>
      </w:r>
      <w:r w:rsidRPr="00F664A1">
        <w:rPr>
          <w:rFonts w:cs="Arial"/>
          <w:b/>
          <w:spacing w:val="1"/>
          <w:w w:val="108"/>
          <w:sz w:val="24"/>
          <w:szCs w:val="24"/>
        </w:rPr>
        <w:t>в</w:t>
      </w:r>
      <w:r w:rsidRPr="00F664A1">
        <w:rPr>
          <w:rFonts w:cs="Arial"/>
          <w:b/>
          <w:w w:val="108"/>
          <w:sz w:val="24"/>
          <w:szCs w:val="24"/>
        </w:rPr>
        <w:t>ен</w:t>
      </w:r>
      <w:r w:rsidRPr="00F664A1">
        <w:rPr>
          <w:rFonts w:cs="Arial"/>
          <w:b/>
          <w:spacing w:val="-2"/>
          <w:w w:val="108"/>
          <w:sz w:val="24"/>
          <w:szCs w:val="24"/>
        </w:rPr>
        <w:t>ц</w:t>
      </w:r>
      <w:r w:rsidRPr="00F664A1">
        <w:rPr>
          <w:rFonts w:cs="Arial"/>
          <w:b/>
          <w:w w:val="108"/>
          <w:sz w:val="24"/>
          <w:szCs w:val="24"/>
        </w:rPr>
        <w:t>и</w:t>
      </w:r>
      <w:r w:rsidRPr="00F664A1">
        <w:rPr>
          <w:rFonts w:cs="Arial"/>
          <w:b/>
          <w:spacing w:val="1"/>
          <w:w w:val="108"/>
          <w:sz w:val="24"/>
          <w:szCs w:val="24"/>
        </w:rPr>
        <w:t>ј</w:t>
      </w:r>
      <w:r w:rsidRPr="00F664A1">
        <w:rPr>
          <w:rFonts w:cs="Arial"/>
          <w:b/>
          <w:w w:val="108"/>
          <w:sz w:val="24"/>
          <w:szCs w:val="24"/>
        </w:rPr>
        <w:t>а</w:t>
      </w:r>
      <w:r w:rsidRPr="00F664A1">
        <w:rPr>
          <w:rFonts w:cs="Arial"/>
          <w:b/>
          <w:spacing w:val="4"/>
          <w:w w:val="108"/>
          <w:sz w:val="24"/>
          <w:szCs w:val="24"/>
        </w:rPr>
        <w:t xml:space="preserve"> </w:t>
      </w:r>
      <w:r w:rsidRPr="00F664A1">
        <w:rPr>
          <w:rFonts w:cs="Arial"/>
          <w:b/>
          <w:sz w:val="24"/>
          <w:szCs w:val="24"/>
        </w:rPr>
        <w:t>и</w:t>
      </w:r>
      <w:r w:rsidRPr="00F664A1">
        <w:rPr>
          <w:rFonts w:cs="Arial"/>
          <w:b/>
          <w:spacing w:val="9"/>
          <w:sz w:val="24"/>
          <w:szCs w:val="24"/>
        </w:rPr>
        <w:t xml:space="preserve"> </w:t>
      </w:r>
      <w:r w:rsidRPr="00F664A1">
        <w:rPr>
          <w:rFonts w:cs="Arial"/>
          <w:b/>
          <w:sz w:val="24"/>
          <w:szCs w:val="24"/>
        </w:rPr>
        <w:t>ост</w:t>
      </w:r>
      <w:r w:rsidRPr="00F664A1">
        <w:rPr>
          <w:rFonts w:cs="Arial"/>
          <w:b/>
          <w:spacing w:val="-2"/>
          <w:sz w:val="24"/>
          <w:szCs w:val="24"/>
        </w:rPr>
        <w:t>а</w:t>
      </w:r>
      <w:r w:rsidRPr="00F664A1">
        <w:rPr>
          <w:rFonts w:cs="Arial"/>
          <w:b/>
          <w:spacing w:val="1"/>
          <w:sz w:val="24"/>
          <w:szCs w:val="24"/>
        </w:rPr>
        <w:t>л</w:t>
      </w:r>
      <w:r w:rsidRPr="00F664A1">
        <w:rPr>
          <w:rFonts w:cs="Arial"/>
          <w:b/>
          <w:sz w:val="24"/>
          <w:szCs w:val="24"/>
        </w:rPr>
        <w:t>их</w:t>
      </w:r>
      <w:r w:rsidRPr="00F664A1">
        <w:rPr>
          <w:rFonts w:cs="Arial"/>
          <w:b/>
          <w:spacing w:val="45"/>
          <w:sz w:val="24"/>
          <w:szCs w:val="24"/>
        </w:rPr>
        <w:t xml:space="preserve"> </w:t>
      </w:r>
      <w:r w:rsidRPr="00F664A1">
        <w:rPr>
          <w:rFonts w:cs="Arial"/>
          <w:b/>
          <w:sz w:val="24"/>
          <w:szCs w:val="24"/>
        </w:rPr>
        <w:t>ра</w:t>
      </w:r>
      <w:r w:rsidRPr="00F664A1">
        <w:rPr>
          <w:rFonts w:cs="Arial"/>
          <w:b/>
          <w:spacing w:val="-1"/>
          <w:sz w:val="24"/>
          <w:szCs w:val="24"/>
        </w:rPr>
        <w:t>д</w:t>
      </w:r>
      <w:r w:rsidRPr="00F664A1">
        <w:rPr>
          <w:rFonts w:cs="Arial"/>
          <w:b/>
          <w:sz w:val="24"/>
          <w:szCs w:val="24"/>
        </w:rPr>
        <w:t>о</w:t>
      </w:r>
      <w:r w:rsidRPr="00F664A1">
        <w:rPr>
          <w:rFonts w:cs="Arial"/>
          <w:b/>
          <w:spacing w:val="1"/>
          <w:sz w:val="24"/>
          <w:szCs w:val="24"/>
        </w:rPr>
        <w:t>в</w:t>
      </w:r>
      <w:r w:rsidRPr="00F664A1">
        <w:rPr>
          <w:rFonts w:cs="Arial"/>
          <w:b/>
          <w:sz w:val="24"/>
          <w:szCs w:val="24"/>
        </w:rPr>
        <w:t>а</w:t>
      </w:r>
      <w:r w:rsidRPr="00F664A1">
        <w:rPr>
          <w:rFonts w:cs="Arial"/>
          <w:b/>
          <w:spacing w:val="51"/>
          <w:sz w:val="24"/>
          <w:szCs w:val="24"/>
        </w:rPr>
        <w:t xml:space="preserve"> </w:t>
      </w:r>
      <w:r w:rsidRPr="00F664A1">
        <w:rPr>
          <w:rFonts w:cs="Arial"/>
          <w:b/>
          <w:sz w:val="24"/>
          <w:szCs w:val="24"/>
        </w:rPr>
        <w:t>у</w:t>
      </w:r>
      <w:r w:rsidRPr="00F664A1">
        <w:rPr>
          <w:rFonts w:cs="Arial"/>
          <w:b/>
          <w:spacing w:val="1"/>
          <w:sz w:val="24"/>
          <w:szCs w:val="24"/>
        </w:rPr>
        <w:t xml:space="preserve"> </w:t>
      </w:r>
      <w:r w:rsidRPr="00F664A1">
        <w:rPr>
          <w:rFonts w:cs="Arial"/>
          <w:b/>
          <w:sz w:val="24"/>
          <w:szCs w:val="24"/>
        </w:rPr>
        <w:t>б</w:t>
      </w:r>
      <w:r w:rsidRPr="00F664A1">
        <w:rPr>
          <w:rFonts w:cs="Arial"/>
          <w:b/>
          <w:spacing w:val="-2"/>
          <w:sz w:val="24"/>
          <w:szCs w:val="24"/>
        </w:rPr>
        <w:t>а</w:t>
      </w:r>
      <w:r w:rsidRPr="00F664A1">
        <w:rPr>
          <w:rFonts w:cs="Arial"/>
          <w:b/>
          <w:sz w:val="24"/>
          <w:szCs w:val="24"/>
        </w:rPr>
        <w:t>зу</w:t>
      </w:r>
      <w:r w:rsidRPr="00F664A1">
        <w:rPr>
          <w:rFonts w:cs="Arial"/>
          <w:b/>
          <w:spacing w:val="12"/>
          <w:sz w:val="24"/>
          <w:szCs w:val="24"/>
        </w:rPr>
        <w:t xml:space="preserve"> </w:t>
      </w:r>
      <w:r w:rsidRPr="00F664A1">
        <w:rPr>
          <w:rFonts w:cs="Arial"/>
          <w:b/>
          <w:w w:val="108"/>
          <w:sz w:val="24"/>
          <w:szCs w:val="24"/>
        </w:rPr>
        <w:t>п</w:t>
      </w:r>
      <w:r w:rsidRPr="00F664A1">
        <w:rPr>
          <w:rFonts w:cs="Arial"/>
          <w:b/>
          <w:spacing w:val="-2"/>
          <w:sz w:val="24"/>
          <w:szCs w:val="24"/>
        </w:rPr>
        <w:t>о</w:t>
      </w:r>
      <w:r w:rsidRPr="00F664A1">
        <w:rPr>
          <w:rFonts w:cs="Arial"/>
          <w:b/>
          <w:spacing w:val="1"/>
          <w:w w:val="99"/>
          <w:sz w:val="24"/>
          <w:szCs w:val="24"/>
        </w:rPr>
        <w:t>д</w:t>
      </w:r>
      <w:r w:rsidRPr="00F664A1">
        <w:rPr>
          <w:rFonts w:cs="Arial"/>
          <w:b/>
          <w:w w:val="113"/>
          <w:sz w:val="24"/>
          <w:szCs w:val="24"/>
        </w:rPr>
        <w:t>а</w:t>
      </w:r>
      <w:r w:rsidRPr="00F664A1">
        <w:rPr>
          <w:rFonts w:cs="Arial"/>
          <w:b/>
          <w:w w:val="112"/>
          <w:sz w:val="24"/>
          <w:szCs w:val="24"/>
        </w:rPr>
        <w:t>т</w:t>
      </w:r>
      <w:r w:rsidRPr="00F664A1">
        <w:rPr>
          <w:rFonts w:cs="Arial"/>
          <w:b/>
          <w:w w:val="113"/>
          <w:sz w:val="24"/>
          <w:szCs w:val="24"/>
        </w:rPr>
        <w:t>а</w:t>
      </w:r>
      <w:r w:rsidRPr="00F664A1">
        <w:rPr>
          <w:rFonts w:cs="Arial"/>
          <w:b/>
          <w:w w:val="119"/>
          <w:sz w:val="24"/>
          <w:szCs w:val="24"/>
        </w:rPr>
        <w:t>к</w:t>
      </w:r>
      <w:r w:rsidRPr="00F664A1">
        <w:rPr>
          <w:rFonts w:cs="Arial"/>
          <w:b/>
          <w:w w:val="113"/>
          <w:sz w:val="24"/>
          <w:szCs w:val="24"/>
        </w:rPr>
        <w:t>а</w:t>
      </w:r>
    </w:p>
    <w:p w14:paraId="2D63FC6A" w14:textId="77777777" w:rsidR="00F664A1" w:rsidRPr="00F664A1" w:rsidRDefault="00F664A1" w:rsidP="00F664A1">
      <w:pPr>
        <w:spacing w:before="0"/>
        <w:contextualSpacing/>
        <w:rPr>
          <w:rFonts w:cs="Arial"/>
          <w:sz w:val="24"/>
          <w:szCs w:val="24"/>
        </w:rPr>
      </w:pPr>
    </w:p>
    <w:p w14:paraId="6FD727E6" w14:textId="77777777" w:rsidR="00F664A1" w:rsidRPr="00F664A1" w:rsidRDefault="00F664A1" w:rsidP="00F664A1">
      <w:pPr>
        <w:spacing w:before="0"/>
        <w:contextualSpacing/>
        <w:rPr>
          <w:rFonts w:cs="Arial"/>
          <w:sz w:val="24"/>
          <w:szCs w:val="24"/>
        </w:rPr>
      </w:pPr>
      <w:r w:rsidRPr="00F664A1">
        <w:rPr>
          <w:rFonts w:cs="Arial"/>
          <w:spacing w:val="-1"/>
          <w:sz w:val="24"/>
          <w:szCs w:val="24"/>
        </w:rPr>
        <w:t>Св</w:t>
      </w:r>
      <w:r w:rsidRPr="00F664A1">
        <w:rPr>
          <w:rFonts w:cs="Arial"/>
          <w:sz w:val="24"/>
          <w:szCs w:val="24"/>
        </w:rPr>
        <w:t>рха</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1"/>
          <w:sz w:val="24"/>
          <w:szCs w:val="24"/>
        </w:rPr>
        <w:t>ц</w:t>
      </w:r>
      <w:r w:rsidRPr="00F664A1">
        <w:rPr>
          <w:rFonts w:cs="Arial"/>
          <w:sz w:val="24"/>
          <w:szCs w:val="24"/>
        </w:rPr>
        <w:t>е</w:t>
      </w:r>
      <w:r w:rsidRPr="00F664A1">
        <w:rPr>
          <w:rFonts w:cs="Arial"/>
          <w:spacing w:val="1"/>
          <w:sz w:val="24"/>
          <w:szCs w:val="24"/>
        </w:rPr>
        <w:t>д</w:t>
      </w:r>
      <w:r w:rsidRPr="00F664A1">
        <w:rPr>
          <w:rFonts w:cs="Arial"/>
          <w:spacing w:val="-2"/>
          <w:sz w:val="24"/>
          <w:szCs w:val="24"/>
        </w:rPr>
        <w:t>у</w:t>
      </w:r>
      <w:r w:rsidRPr="00F664A1">
        <w:rPr>
          <w:rFonts w:cs="Arial"/>
          <w:sz w:val="24"/>
          <w:szCs w:val="24"/>
        </w:rPr>
        <w:t>ре</w:t>
      </w:r>
      <w:r w:rsidRPr="00F664A1">
        <w:rPr>
          <w:rFonts w:cs="Arial"/>
          <w:spacing w:val="1"/>
          <w:sz w:val="24"/>
          <w:szCs w:val="24"/>
        </w:rPr>
        <w:t xml:space="preserve"> ј</w:t>
      </w:r>
      <w:r w:rsidRPr="00F664A1">
        <w:rPr>
          <w:rFonts w:cs="Arial"/>
          <w:sz w:val="24"/>
          <w:szCs w:val="24"/>
        </w:rPr>
        <w:t>е</w:t>
      </w:r>
      <w:r w:rsidRPr="00F664A1">
        <w:rPr>
          <w:rFonts w:cs="Arial"/>
          <w:spacing w:val="1"/>
          <w:sz w:val="24"/>
          <w:szCs w:val="24"/>
        </w:rPr>
        <w:t xml:space="preserve"> д</w:t>
      </w:r>
      <w:r w:rsidRPr="00F664A1">
        <w:rPr>
          <w:rFonts w:cs="Arial"/>
          <w:spacing w:val="-2"/>
          <w:sz w:val="24"/>
          <w:szCs w:val="24"/>
        </w:rPr>
        <w:t>е</w:t>
      </w:r>
      <w:r w:rsidRPr="00F664A1">
        <w:rPr>
          <w:rFonts w:cs="Arial"/>
          <w:spacing w:val="-1"/>
          <w:sz w:val="24"/>
          <w:szCs w:val="24"/>
        </w:rPr>
        <w:t>фини</w:t>
      </w:r>
      <w:r w:rsidRPr="00F664A1">
        <w:rPr>
          <w:rFonts w:cs="Arial"/>
          <w:sz w:val="24"/>
          <w:szCs w:val="24"/>
        </w:rPr>
        <w:t>са</w:t>
      </w:r>
      <w:r w:rsidRPr="00F664A1">
        <w:rPr>
          <w:rFonts w:cs="Arial"/>
          <w:spacing w:val="1"/>
          <w:sz w:val="24"/>
          <w:szCs w:val="24"/>
        </w:rPr>
        <w:t>њ</w:t>
      </w:r>
      <w:r w:rsidRPr="00F664A1">
        <w:rPr>
          <w:rFonts w:cs="Arial"/>
          <w:sz w:val="24"/>
          <w:szCs w:val="24"/>
        </w:rPr>
        <w:t>е</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3"/>
          <w:sz w:val="24"/>
          <w:szCs w:val="24"/>
        </w:rPr>
        <w:t>ц</w:t>
      </w:r>
      <w:r w:rsidRPr="00F664A1">
        <w:rPr>
          <w:rFonts w:cs="Arial"/>
          <w:sz w:val="24"/>
          <w:szCs w:val="24"/>
        </w:rPr>
        <w:t>еса</w:t>
      </w:r>
      <w:r w:rsidRPr="00F664A1">
        <w:rPr>
          <w:rFonts w:cs="Arial"/>
          <w:spacing w:val="1"/>
          <w:sz w:val="24"/>
          <w:szCs w:val="24"/>
        </w:rPr>
        <w:t xml:space="preserve"> </w:t>
      </w:r>
      <w:r w:rsidRPr="00F664A1">
        <w:rPr>
          <w:rFonts w:cs="Arial"/>
          <w:sz w:val="24"/>
          <w:szCs w:val="24"/>
        </w:rPr>
        <w:t>и то</w:t>
      </w:r>
      <w:r w:rsidRPr="00F664A1">
        <w:rPr>
          <w:rFonts w:cs="Arial"/>
          <w:spacing w:val="-2"/>
          <w:sz w:val="24"/>
          <w:szCs w:val="24"/>
        </w:rPr>
        <w:t>к</w:t>
      </w:r>
      <w:r w:rsidRPr="00F664A1">
        <w:rPr>
          <w:rFonts w:cs="Arial"/>
          <w:sz w:val="24"/>
          <w:szCs w:val="24"/>
        </w:rPr>
        <w:t>а</w:t>
      </w:r>
      <w:r w:rsidRPr="00F664A1">
        <w:rPr>
          <w:rFonts w:cs="Arial"/>
          <w:spacing w:val="1"/>
          <w:sz w:val="24"/>
          <w:szCs w:val="24"/>
        </w:rPr>
        <w:t xml:space="preserve"> </w:t>
      </w:r>
      <w:r w:rsidRPr="00F664A1">
        <w:rPr>
          <w:rFonts w:cs="Arial"/>
          <w:sz w:val="24"/>
          <w:szCs w:val="24"/>
        </w:rPr>
        <w:t>а</w:t>
      </w:r>
      <w:r w:rsidRPr="00F664A1">
        <w:rPr>
          <w:rFonts w:cs="Arial"/>
          <w:spacing w:val="1"/>
          <w:sz w:val="24"/>
          <w:szCs w:val="24"/>
        </w:rPr>
        <w:t>к</w:t>
      </w:r>
      <w:r w:rsidRPr="00F664A1">
        <w:rPr>
          <w:rFonts w:cs="Arial"/>
          <w:sz w:val="24"/>
          <w:szCs w:val="24"/>
        </w:rPr>
        <w:t>т</w:t>
      </w:r>
      <w:r w:rsidRPr="00F664A1">
        <w:rPr>
          <w:rFonts w:cs="Arial"/>
          <w:spacing w:val="-1"/>
          <w:sz w:val="24"/>
          <w:szCs w:val="24"/>
        </w:rPr>
        <w:t>ивн</w:t>
      </w:r>
      <w:r w:rsidRPr="00F664A1">
        <w:rPr>
          <w:rFonts w:cs="Arial"/>
          <w:sz w:val="24"/>
          <w:szCs w:val="24"/>
        </w:rPr>
        <w:t>ост</w:t>
      </w:r>
      <w:r w:rsidRPr="00F664A1">
        <w:rPr>
          <w:rFonts w:cs="Arial"/>
          <w:spacing w:val="-1"/>
          <w:sz w:val="24"/>
          <w:szCs w:val="24"/>
        </w:rPr>
        <w:t>и</w:t>
      </w:r>
      <w:r w:rsidRPr="00F664A1">
        <w:rPr>
          <w:rFonts w:cs="Arial"/>
          <w:sz w:val="24"/>
          <w:szCs w:val="24"/>
        </w:rPr>
        <w:t>,</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ратећe</w:t>
      </w:r>
      <w:r w:rsidRPr="00F664A1">
        <w:rPr>
          <w:rFonts w:cs="Arial"/>
          <w:spacing w:val="1"/>
          <w:sz w:val="24"/>
          <w:szCs w:val="24"/>
        </w:rPr>
        <w:t xml:space="preserve"> </w:t>
      </w:r>
      <w:r w:rsidRPr="00F664A1">
        <w:rPr>
          <w:rFonts w:cs="Arial"/>
          <w:spacing w:val="-2"/>
          <w:sz w:val="24"/>
          <w:szCs w:val="24"/>
        </w:rPr>
        <w:t>д</w:t>
      </w:r>
      <w:r w:rsidRPr="00F664A1">
        <w:rPr>
          <w:rFonts w:cs="Arial"/>
          <w:sz w:val="24"/>
          <w:szCs w:val="24"/>
        </w:rPr>
        <w:t>о</w:t>
      </w:r>
      <w:r w:rsidRPr="00F664A1">
        <w:rPr>
          <w:rFonts w:cs="Arial"/>
          <w:spacing w:val="1"/>
          <w:sz w:val="24"/>
          <w:szCs w:val="24"/>
        </w:rPr>
        <w:t>к</w:t>
      </w:r>
      <w:r w:rsidRPr="00F664A1">
        <w:rPr>
          <w:rFonts w:cs="Arial"/>
          <w:spacing w:val="-2"/>
          <w:sz w:val="24"/>
          <w:szCs w:val="24"/>
        </w:rPr>
        <w:t>у</w:t>
      </w:r>
      <w:r w:rsidRPr="00F664A1">
        <w:rPr>
          <w:rFonts w:cs="Arial"/>
          <w:sz w:val="24"/>
          <w:szCs w:val="24"/>
        </w:rPr>
        <w:t>ме</w:t>
      </w:r>
      <w:r w:rsidRPr="00F664A1">
        <w:rPr>
          <w:rFonts w:cs="Arial"/>
          <w:spacing w:val="-1"/>
          <w:sz w:val="24"/>
          <w:szCs w:val="24"/>
        </w:rPr>
        <w:t>н</w:t>
      </w:r>
      <w:r w:rsidRPr="00F664A1">
        <w:rPr>
          <w:rFonts w:cs="Arial"/>
          <w:sz w:val="24"/>
          <w:szCs w:val="24"/>
        </w:rPr>
        <w:t>та</w:t>
      </w:r>
      <w:r w:rsidRPr="00F664A1">
        <w:rPr>
          <w:rFonts w:cs="Arial"/>
          <w:spacing w:val="-1"/>
          <w:sz w:val="24"/>
          <w:szCs w:val="24"/>
        </w:rPr>
        <w:t>ц</w:t>
      </w:r>
      <w:r w:rsidRPr="00F664A1">
        <w:rPr>
          <w:rFonts w:cs="Arial"/>
          <w:spacing w:val="-3"/>
          <w:sz w:val="24"/>
          <w:szCs w:val="24"/>
        </w:rPr>
        <w:t>и</w:t>
      </w:r>
      <w:r w:rsidRPr="00F664A1">
        <w:rPr>
          <w:rFonts w:cs="Arial"/>
          <w:spacing w:val="4"/>
          <w:sz w:val="24"/>
          <w:szCs w:val="24"/>
        </w:rPr>
        <w:t>ј</w:t>
      </w:r>
      <w:r w:rsidRPr="00F664A1">
        <w:rPr>
          <w:rFonts w:cs="Arial"/>
          <w:sz w:val="24"/>
          <w:szCs w:val="24"/>
        </w:rPr>
        <w:t>e</w:t>
      </w:r>
      <w:r w:rsidRPr="00F664A1">
        <w:rPr>
          <w:rFonts w:cs="Arial"/>
          <w:spacing w:val="1"/>
          <w:sz w:val="24"/>
          <w:szCs w:val="24"/>
        </w:rPr>
        <w:t xml:space="preserve"> </w:t>
      </w:r>
      <w:r w:rsidRPr="00F664A1">
        <w:rPr>
          <w:rFonts w:cs="Arial"/>
          <w:sz w:val="24"/>
          <w:szCs w:val="24"/>
        </w:rPr>
        <w:t xml:space="preserve">и </w:t>
      </w:r>
      <w:r w:rsidRPr="00F664A1">
        <w:rPr>
          <w:rFonts w:cs="Arial"/>
          <w:spacing w:val="-1"/>
          <w:sz w:val="24"/>
          <w:szCs w:val="24"/>
        </w:rPr>
        <w:t>н</w:t>
      </w:r>
      <w:r w:rsidRPr="00F664A1">
        <w:rPr>
          <w:rFonts w:cs="Arial"/>
          <w:sz w:val="24"/>
          <w:szCs w:val="24"/>
        </w:rPr>
        <w:t>ос</w:t>
      </w:r>
      <w:r w:rsidRPr="00F664A1">
        <w:rPr>
          <w:rFonts w:cs="Arial"/>
          <w:spacing w:val="-1"/>
          <w:sz w:val="24"/>
          <w:szCs w:val="24"/>
        </w:rPr>
        <w:t>и</w:t>
      </w:r>
      <w:r w:rsidRPr="00F664A1">
        <w:rPr>
          <w:rFonts w:cs="Arial"/>
          <w:sz w:val="24"/>
          <w:szCs w:val="24"/>
          <w:lang w:val="sr-Cyrl-RS"/>
        </w:rPr>
        <w:t>ла</w:t>
      </w:r>
      <w:r w:rsidRPr="00F664A1">
        <w:rPr>
          <w:rFonts w:cs="Arial"/>
          <w:spacing w:val="-1"/>
          <w:sz w:val="24"/>
          <w:szCs w:val="24"/>
        </w:rPr>
        <w:t>ц</w:t>
      </w:r>
      <w:r w:rsidRPr="00F664A1">
        <w:rPr>
          <w:rFonts w:cs="Arial"/>
          <w:sz w:val="24"/>
          <w:szCs w:val="24"/>
        </w:rPr>
        <w:t>a о</w:t>
      </w:r>
      <w:r w:rsidRPr="00F664A1">
        <w:rPr>
          <w:rFonts w:cs="Arial"/>
          <w:spacing w:val="1"/>
          <w:sz w:val="24"/>
          <w:szCs w:val="24"/>
        </w:rPr>
        <w:t>дг</w:t>
      </w:r>
      <w:r w:rsidRPr="00F664A1">
        <w:rPr>
          <w:rFonts w:cs="Arial"/>
          <w:sz w:val="24"/>
          <w:szCs w:val="24"/>
        </w:rPr>
        <w:t>о</w:t>
      </w:r>
      <w:r w:rsidRPr="00F664A1">
        <w:rPr>
          <w:rFonts w:cs="Arial"/>
          <w:spacing w:val="-1"/>
          <w:sz w:val="24"/>
          <w:szCs w:val="24"/>
        </w:rPr>
        <w:t>в</w:t>
      </w:r>
      <w:r w:rsidRPr="00F664A1">
        <w:rPr>
          <w:rFonts w:cs="Arial"/>
          <w:sz w:val="24"/>
          <w:szCs w:val="24"/>
        </w:rPr>
        <w:t>ор</w:t>
      </w:r>
      <w:r w:rsidRPr="00F664A1">
        <w:rPr>
          <w:rFonts w:cs="Arial"/>
          <w:spacing w:val="-1"/>
          <w:sz w:val="24"/>
          <w:szCs w:val="24"/>
        </w:rPr>
        <w:t>н</w:t>
      </w:r>
      <w:r w:rsidRPr="00F664A1">
        <w:rPr>
          <w:rFonts w:cs="Arial"/>
          <w:spacing w:val="-2"/>
          <w:sz w:val="24"/>
          <w:szCs w:val="24"/>
        </w:rPr>
        <w:t>о</w:t>
      </w:r>
      <w:r w:rsidRPr="00F664A1">
        <w:rPr>
          <w:rFonts w:cs="Arial"/>
          <w:sz w:val="24"/>
          <w:szCs w:val="24"/>
        </w:rPr>
        <w:t>сти</w:t>
      </w:r>
      <w:r w:rsidRPr="00F664A1">
        <w:rPr>
          <w:rFonts w:cs="Arial"/>
          <w:spacing w:val="1"/>
          <w:sz w:val="24"/>
          <w:szCs w:val="24"/>
        </w:rPr>
        <w:t xml:space="preserve"> </w:t>
      </w:r>
      <w:r w:rsidRPr="00F664A1">
        <w:rPr>
          <w:rFonts w:cs="Arial"/>
          <w:spacing w:val="-1"/>
          <w:sz w:val="24"/>
          <w:szCs w:val="24"/>
        </w:rPr>
        <w:t>з</w:t>
      </w:r>
      <w:r w:rsidRPr="00F664A1">
        <w:rPr>
          <w:rFonts w:cs="Arial"/>
          <w:sz w:val="24"/>
          <w:szCs w:val="24"/>
        </w:rPr>
        <w:t>а</w:t>
      </w:r>
      <w:r w:rsidRPr="00F664A1">
        <w:rPr>
          <w:rFonts w:cs="Arial"/>
          <w:spacing w:val="2"/>
          <w:sz w:val="24"/>
          <w:szCs w:val="24"/>
        </w:rPr>
        <w:t xml:space="preserve"> </w:t>
      </w:r>
      <w:r w:rsidRPr="00F664A1">
        <w:rPr>
          <w:rFonts w:cs="Arial"/>
          <w:sz w:val="24"/>
          <w:szCs w:val="24"/>
        </w:rPr>
        <w:t>с</w:t>
      </w:r>
      <w:r w:rsidRPr="00F664A1">
        <w:rPr>
          <w:rFonts w:cs="Arial"/>
          <w:spacing w:val="-1"/>
          <w:sz w:val="24"/>
          <w:szCs w:val="24"/>
        </w:rPr>
        <w:t>п</w:t>
      </w:r>
      <w:r w:rsidRPr="00F664A1">
        <w:rPr>
          <w:rFonts w:cs="Arial"/>
          <w:sz w:val="24"/>
          <w:szCs w:val="24"/>
        </w:rPr>
        <w:t>ро</w:t>
      </w:r>
      <w:r w:rsidRPr="00F664A1">
        <w:rPr>
          <w:rFonts w:cs="Arial"/>
          <w:spacing w:val="-1"/>
          <w:sz w:val="24"/>
          <w:szCs w:val="24"/>
        </w:rPr>
        <w:t>в</w:t>
      </w:r>
      <w:r w:rsidRPr="00F664A1">
        <w:rPr>
          <w:rFonts w:cs="Arial"/>
          <w:spacing w:val="-2"/>
          <w:sz w:val="24"/>
          <w:szCs w:val="24"/>
        </w:rPr>
        <w:t>о</w:t>
      </w:r>
      <w:r w:rsidRPr="00F664A1">
        <w:rPr>
          <w:rFonts w:cs="Arial"/>
          <w:spacing w:val="-1"/>
          <w:sz w:val="24"/>
          <w:szCs w:val="24"/>
        </w:rPr>
        <w:t>ђ</w:t>
      </w:r>
      <w:r w:rsidRPr="00F664A1">
        <w:rPr>
          <w:rFonts w:cs="Arial"/>
          <w:sz w:val="24"/>
          <w:szCs w:val="24"/>
        </w:rPr>
        <w:t>е</w:t>
      </w:r>
      <w:r w:rsidRPr="00F664A1">
        <w:rPr>
          <w:rFonts w:cs="Arial"/>
          <w:spacing w:val="1"/>
          <w:sz w:val="24"/>
          <w:szCs w:val="24"/>
        </w:rPr>
        <w:t>њ</w:t>
      </w:r>
      <w:r w:rsidRPr="00F664A1">
        <w:rPr>
          <w:rFonts w:cs="Arial"/>
          <w:sz w:val="24"/>
          <w:szCs w:val="24"/>
        </w:rPr>
        <w:t>е,</w:t>
      </w:r>
      <w:r w:rsidRPr="00F664A1">
        <w:rPr>
          <w:rFonts w:cs="Arial"/>
          <w:spacing w:val="2"/>
          <w:sz w:val="24"/>
          <w:szCs w:val="24"/>
        </w:rPr>
        <w:t xml:space="preserve"> </w:t>
      </w:r>
      <w:r w:rsidRPr="00F664A1">
        <w:rPr>
          <w:rFonts w:cs="Arial"/>
          <w:spacing w:val="-1"/>
          <w:sz w:val="24"/>
          <w:szCs w:val="24"/>
        </w:rPr>
        <w:t>п</w:t>
      </w:r>
      <w:r w:rsidRPr="00F664A1">
        <w:rPr>
          <w:rFonts w:cs="Arial"/>
          <w:sz w:val="24"/>
          <w:szCs w:val="24"/>
        </w:rPr>
        <w:t>р</w:t>
      </w:r>
      <w:r w:rsidRPr="00F664A1">
        <w:rPr>
          <w:rFonts w:cs="Arial"/>
          <w:spacing w:val="-1"/>
          <w:sz w:val="24"/>
          <w:szCs w:val="24"/>
        </w:rPr>
        <w:t>и</w:t>
      </w:r>
      <w:r w:rsidRPr="00F664A1">
        <w:rPr>
          <w:rFonts w:cs="Arial"/>
          <w:sz w:val="24"/>
          <w:szCs w:val="24"/>
        </w:rPr>
        <w:t>л</w:t>
      </w:r>
      <w:r w:rsidRPr="00F664A1">
        <w:rPr>
          <w:rFonts w:cs="Arial"/>
          <w:spacing w:val="-3"/>
          <w:sz w:val="24"/>
          <w:szCs w:val="24"/>
        </w:rPr>
        <w:t>и</w:t>
      </w:r>
      <w:r w:rsidRPr="00F664A1">
        <w:rPr>
          <w:rFonts w:cs="Arial"/>
          <w:spacing w:val="1"/>
          <w:sz w:val="24"/>
          <w:szCs w:val="24"/>
        </w:rPr>
        <w:t>к</w:t>
      </w:r>
      <w:r w:rsidRPr="00F664A1">
        <w:rPr>
          <w:rFonts w:cs="Arial"/>
          <w:sz w:val="24"/>
          <w:szCs w:val="24"/>
        </w:rPr>
        <w:t>ом</w:t>
      </w:r>
      <w:r w:rsidRPr="00F664A1">
        <w:rPr>
          <w:rFonts w:cs="Arial"/>
          <w:spacing w:val="2"/>
          <w:sz w:val="24"/>
          <w:szCs w:val="24"/>
        </w:rPr>
        <w:t xml:space="preserve"> </w:t>
      </w:r>
      <w:r w:rsidRPr="00F664A1">
        <w:rPr>
          <w:rFonts w:cs="Arial"/>
          <w:spacing w:val="-2"/>
          <w:sz w:val="24"/>
          <w:szCs w:val="24"/>
        </w:rPr>
        <w:t>д</w:t>
      </w:r>
      <w:r w:rsidRPr="00F664A1">
        <w:rPr>
          <w:rFonts w:cs="Arial"/>
          <w:sz w:val="24"/>
          <w:szCs w:val="24"/>
        </w:rPr>
        <w:t>оста</w:t>
      </w:r>
      <w:r w:rsidRPr="00F664A1">
        <w:rPr>
          <w:rFonts w:cs="Arial"/>
          <w:spacing w:val="-3"/>
          <w:sz w:val="24"/>
          <w:szCs w:val="24"/>
        </w:rPr>
        <w:t>в</w:t>
      </w:r>
      <w:r w:rsidRPr="00F664A1">
        <w:rPr>
          <w:rFonts w:cs="Arial"/>
          <w:sz w:val="24"/>
          <w:szCs w:val="24"/>
        </w:rPr>
        <w:t>ља</w:t>
      </w:r>
      <w:r w:rsidRPr="00F664A1">
        <w:rPr>
          <w:rFonts w:cs="Arial"/>
          <w:spacing w:val="-1"/>
          <w:sz w:val="24"/>
          <w:szCs w:val="24"/>
        </w:rPr>
        <w:t>њ</w:t>
      </w:r>
      <w:r w:rsidRPr="00F664A1">
        <w:rPr>
          <w:rFonts w:cs="Arial"/>
          <w:sz w:val="24"/>
          <w:szCs w:val="24"/>
        </w:rPr>
        <w:t>а</w:t>
      </w:r>
      <w:r w:rsidRPr="00F664A1">
        <w:rPr>
          <w:rFonts w:cs="Arial"/>
          <w:spacing w:val="2"/>
          <w:sz w:val="24"/>
          <w:szCs w:val="24"/>
        </w:rPr>
        <w:t xml:space="preserve"> </w:t>
      </w:r>
      <w:r w:rsidRPr="00F664A1">
        <w:rPr>
          <w:rFonts w:cs="Arial"/>
          <w:sz w:val="24"/>
          <w:szCs w:val="24"/>
        </w:rPr>
        <w:t>и</w:t>
      </w:r>
      <w:r w:rsidRPr="00F664A1">
        <w:rPr>
          <w:rFonts w:cs="Arial"/>
          <w:spacing w:val="1"/>
          <w:sz w:val="24"/>
          <w:szCs w:val="24"/>
        </w:rPr>
        <w:t xml:space="preserve"> </w:t>
      </w:r>
      <w:r w:rsidRPr="00F664A1">
        <w:rPr>
          <w:rFonts w:cs="Arial"/>
          <w:spacing w:val="-2"/>
          <w:sz w:val="24"/>
          <w:szCs w:val="24"/>
        </w:rPr>
        <w:t>у</w:t>
      </w:r>
      <w:r w:rsidRPr="00F664A1">
        <w:rPr>
          <w:rFonts w:cs="Arial"/>
          <w:spacing w:val="-1"/>
          <w:sz w:val="24"/>
          <w:szCs w:val="24"/>
        </w:rPr>
        <w:t>н</w:t>
      </w:r>
      <w:r w:rsidRPr="00F664A1">
        <w:rPr>
          <w:rFonts w:cs="Arial"/>
          <w:sz w:val="24"/>
          <w:szCs w:val="24"/>
        </w:rPr>
        <w:t>оса</w:t>
      </w:r>
      <w:r w:rsidRPr="00F664A1">
        <w:rPr>
          <w:rFonts w:cs="Arial"/>
          <w:spacing w:val="2"/>
          <w:sz w:val="24"/>
          <w:szCs w:val="24"/>
        </w:rPr>
        <w:t xml:space="preserve"> </w:t>
      </w:r>
      <w:r w:rsidRPr="00F664A1">
        <w:rPr>
          <w:rFonts w:cs="Arial"/>
          <w:sz w:val="24"/>
          <w:szCs w:val="24"/>
        </w:rPr>
        <w:t>ре</w:t>
      </w:r>
      <w:r w:rsidRPr="00F664A1">
        <w:rPr>
          <w:rFonts w:cs="Arial"/>
          <w:spacing w:val="-1"/>
          <w:sz w:val="24"/>
          <w:szCs w:val="24"/>
        </w:rPr>
        <w:t>з</w:t>
      </w:r>
      <w:r w:rsidRPr="00F664A1">
        <w:rPr>
          <w:rFonts w:cs="Arial"/>
          <w:spacing w:val="-2"/>
          <w:sz w:val="24"/>
          <w:szCs w:val="24"/>
        </w:rPr>
        <w:t>у</w:t>
      </w:r>
      <w:r w:rsidRPr="00F664A1">
        <w:rPr>
          <w:rFonts w:cs="Arial"/>
          <w:sz w:val="24"/>
          <w:szCs w:val="24"/>
        </w:rPr>
        <w:t>лта</w:t>
      </w:r>
      <w:r w:rsidRPr="00F664A1">
        <w:rPr>
          <w:rFonts w:cs="Arial"/>
          <w:spacing w:val="-3"/>
          <w:sz w:val="24"/>
          <w:szCs w:val="24"/>
        </w:rPr>
        <w:t>т</w:t>
      </w:r>
      <w:r w:rsidRPr="00F664A1">
        <w:rPr>
          <w:rFonts w:cs="Arial"/>
          <w:sz w:val="24"/>
          <w:szCs w:val="24"/>
        </w:rPr>
        <w:t>а</w:t>
      </w:r>
      <w:r w:rsidRPr="00F664A1">
        <w:rPr>
          <w:rFonts w:cs="Arial"/>
          <w:spacing w:val="2"/>
          <w:sz w:val="24"/>
          <w:szCs w:val="24"/>
        </w:rPr>
        <w:t xml:space="preserve"> </w:t>
      </w:r>
      <w:r w:rsidRPr="00F664A1">
        <w:rPr>
          <w:rFonts w:cs="Arial"/>
          <w:spacing w:val="-1"/>
          <w:sz w:val="24"/>
          <w:szCs w:val="24"/>
        </w:rPr>
        <w:t>и</w:t>
      </w:r>
      <w:r w:rsidRPr="00F664A1">
        <w:rPr>
          <w:rFonts w:cs="Arial"/>
          <w:sz w:val="24"/>
          <w:szCs w:val="24"/>
        </w:rPr>
        <w:t>с</w:t>
      </w:r>
      <w:r w:rsidRPr="00F664A1">
        <w:rPr>
          <w:rFonts w:cs="Arial"/>
          <w:spacing w:val="-1"/>
          <w:sz w:val="24"/>
          <w:szCs w:val="24"/>
        </w:rPr>
        <w:t>пи</w:t>
      </w:r>
      <w:r w:rsidRPr="00F664A1">
        <w:rPr>
          <w:rFonts w:cs="Arial"/>
          <w:sz w:val="24"/>
          <w:szCs w:val="24"/>
        </w:rPr>
        <w:t>т</w:t>
      </w:r>
      <w:r w:rsidRPr="00F664A1">
        <w:rPr>
          <w:rFonts w:cs="Arial"/>
          <w:spacing w:val="-1"/>
          <w:sz w:val="24"/>
          <w:szCs w:val="24"/>
        </w:rPr>
        <w:t>ив</w:t>
      </w:r>
      <w:r w:rsidRPr="00F664A1">
        <w:rPr>
          <w:rFonts w:cs="Arial"/>
          <w:sz w:val="24"/>
          <w:szCs w:val="24"/>
        </w:rPr>
        <w:t>а</w:t>
      </w:r>
      <w:r w:rsidRPr="00F664A1">
        <w:rPr>
          <w:rFonts w:cs="Arial"/>
          <w:spacing w:val="1"/>
          <w:sz w:val="24"/>
          <w:szCs w:val="24"/>
        </w:rPr>
        <w:t>њ</w:t>
      </w:r>
      <w:r w:rsidRPr="00F664A1">
        <w:rPr>
          <w:rFonts w:cs="Arial"/>
          <w:sz w:val="24"/>
          <w:szCs w:val="24"/>
        </w:rPr>
        <w:t xml:space="preserve">а, </w:t>
      </w:r>
      <w:r w:rsidRPr="00F664A1">
        <w:rPr>
          <w:rFonts w:cs="Arial"/>
          <w:spacing w:val="1"/>
          <w:sz w:val="24"/>
          <w:szCs w:val="24"/>
        </w:rPr>
        <w:t>ф</w:t>
      </w:r>
      <w:r w:rsidRPr="00F664A1">
        <w:rPr>
          <w:rFonts w:cs="Arial"/>
          <w:spacing w:val="-2"/>
          <w:sz w:val="24"/>
          <w:szCs w:val="24"/>
        </w:rPr>
        <w:t>а</w:t>
      </w:r>
      <w:r w:rsidRPr="00F664A1">
        <w:rPr>
          <w:rFonts w:cs="Arial"/>
          <w:sz w:val="24"/>
          <w:szCs w:val="24"/>
        </w:rPr>
        <w:t>бр</w:t>
      </w:r>
      <w:r w:rsidRPr="00F664A1">
        <w:rPr>
          <w:rFonts w:cs="Arial"/>
          <w:spacing w:val="-1"/>
          <w:sz w:val="24"/>
          <w:szCs w:val="24"/>
        </w:rPr>
        <w:t>ич</w:t>
      </w:r>
      <w:r w:rsidRPr="00F664A1">
        <w:rPr>
          <w:rFonts w:cs="Arial"/>
          <w:spacing w:val="1"/>
          <w:sz w:val="24"/>
          <w:szCs w:val="24"/>
        </w:rPr>
        <w:t>к</w:t>
      </w:r>
      <w:r w:rsidRPr="00F664A1">
        <w:rPr>
          <w:rFonts w:cs="Arial"/>
          <w:spacing w:val="-3"/>
          <w:sz w:val="24"/>
          <w:szCs w:val="24"/>
        </w:rPr>
        <w:t>и</w:t>
      </w:r>
      <w:r w:rsidRPr="00F664A1">
        <w:rPr>
          <w:rFonts w:cs="Arial"/>
          <w:sz w:val="24"/>
          <w:szCs w:val="24"/>
        </w:rPr>
        <w:t xml:space="preserve">х </w:t>
      </w:r>
      <w:r w:rsidRPr="00F664A1">
        <w:rPr>
          <w:rFonts w:cs="Arial"/>
          <w:spacing w:val="-1"/>
          <w:sz w:val="24"/>
          <w:szCs w:val="24"/>
        </w:rPr>
        <w:t>и</w:t>
      </w:r>
      <w:r w:rsidRPr="00F664A1">
        <w:rPr>
          <w:rFonts w:cs="Arial"/>
          <w:sz w:val="24"/>
          <w:szCs w:val="24"/>
        </w:rPr>
        <w:t>с</w:t>
      </w:r>
      <w:r w:rsidRPr="00F664A1">
        <w:rPr>
          <w:rFonts w:cs="Arial"/>
          <w:spacing w:val="-1"/>
          <w:sz w:val="24"/>
          <w:szCs w:val="24"/>
        </w:rPr>
        <w:t>пи</w:t>
      </w:r>
      <w:r w:rsidRPr="00F664A1">
        <w:rPr>
          <w:rFonts w:cs="Arial"/>
          <w:sz w:val="24"/>
          <w:szCs w:val="24"/>
        </w:rPr>
        <w:t>т</w:t>
      </w:r>
      <w:r w:rsidRPr="00F664A1">
        <w:rPr>
          <w:rFonts w:cs="Arial"/>
          <w:spacing w:val="-1"/>
          <w:sz w:val="24"/>
          <w:szCs w:val="24"/>
        </w:rPr>
        <w:t>ив</w:t>
      </w:r>
      <w:r w:rsidRPr="00F664A1">
        <w:rPr>
          <w:rFonts w:cs="Arial"/>
          <w:sz w:val="24"/>
          <w:szCs w:val="24"/>
        </w:rPr>
        <w:t>а</w:t>
      </w:r>
      <w:r w:rsidRPr="00F664A1">
        <w:rPr>
          <w:rFonts w:cs="Arial"/>
          <w:spacing w:val="1"/>
          <w:sz w:val="24"/>
          <w:szCs w:val="24"/>
        </w:rPr>
        <w:t>њ</w:t>
      </w:r>
      <w:r w:rsidRPr="00F664A1">
        <w:rPr>
          <w:rFonts w:cs="Arial"/>
          <w:sz w:val="24"/>
          <w:szCs w:val="24"/>
        </w:rPr>
        <w:t>а,</w:t>
      </w:r>
      <w:r w:rsidRPr="00F664A1">
        <w:rPr>
          <w:rFonts w:cs="Arial"/>
          <w:spacing w:val="5"/>
          <w:sz w:val="24"/>
          <w:szCs w:val="24"/>
        </w:rPr>
        <w:t xml:space="preserve"> </w:t>
      </w:r>
      <w:r w:rsidRPr="00F664A1">
        <w:rPr>
          <w:rFonts w:cs="Arial"/>
          <w:spacing w:val="-3"/>
          <w:sz w:val="24"/>
          <w:szCs w:val="24"/>
        </w:rPr>
        <w:t>п</w:t>
      </w:r>
      <w:r w:rsidRPr="00F664A1">
        <w:rPr>
          <w:rFonts w:cs="Arial"/>
          <w:sz w:val="24"/>
          <w:szCs w:val="24"/>
        </w:rPr>
        <w:t>о</w:t>
      </w:r>
      <w:r w:rsidRPr="00F664A1">
        <w:rPr>
          <w:rFonts w:cs="Arial"/>
          <w:spacing w:val="1"/>
          <w:sz w:val="24"/>
          <w:szCs w:val="24"/>
        </w:rPr>
        <w:t>г</w:t>
      </w:r>
      <w:r w:rsidRPr="00F664A1">
        <w:rPr>
          <w:rFonts w:cs="Arial"/>
          <w:sz w:val="24"/>
          <w:szCs w:val="24"/>
        </w:rPr>
        <w:t>о</w:t>
      </w:r>
      <w:r w:rsidRPr="00F664A1">
        <w:rPr>
          <w:rFonts w:cs="Arial"/>
          <w:spacing w:val="-1"/>
          <w:sz w:val="24"/>
          <w:szCs w:val="24"/>
        </w:rPr>
        <w:t>н</w:t>
      </w:r>
      <w:r w:rsidRPr="00F664A1">
        <w:rPr>
          <w:rFonts w:cs="Arial"/>
          <w:spacing w:val="-2"/>
          <w:sz w:val="24"/>
          <w:szCs w:val="24"/>
        </w:rPr>
        <w:t>с</w:t>
      </w:r>
      <w:r w:rsidRPr="00F664A1">
        <w:rPr>
          <w:rFonts w:cs="Arial"/>
          <w:spacing w:val="1"/>
          <w:sz w:val="24"/>
          <w:szCs w:val="24"/>
        </w:rPr>
        <w:t>к</w:t>
      </w:r>
      <w:r w:rsidRPr="00F664A1">
        <w:rPr>
          <w:rFonts w:cs="Arial"/>
          <w:spacing w:val="-1"/>
          <w:sz w:val="24"/>
          <w:szCs w:val="24"/>
        </w:rPr>
        <w:t>и</w:t>
      </w:r>
      <w:r w:rsidRPr="00F664A1">
        <w:rPr>
          <w:rFonts w:cs="Arial"/>
          <w:sz w:val="24"/>
          <w:szCs w:val="24"/>
        </w:rPr>
        <w:t>х</w:t>
      </w:r>
      <w:r w:rsidRPr="00F664A1">
        <w:rPr>
          <w:rFonts w:cs="Arial"/>
          <w:spacing w:val="2"/>
          <w:sz w:val="24"/>
          <w:szCs w:val="24"/>
        </w:rPr>
        <w:t xml:space="preserve"> </w:t>
      </w:r>
      <w:r w:rsidRPr="00F664A1">
        <w:rPr>
          <w:rFonts w:cs="Arial"/>
          <w:spacing w:val="1"/>
          <w:sz w:val="24"/>
          <w:szCs w:val="24"/>
        </w:rPr>
        <w:t>д</w:t>
      </w:r>
      <w:r w:rsidRPr="00F664A1">
        <w:rPr>
          <w:rFonts w:cs="Arial"/>
          <w:sz w:val="24"/>
          <w:szCs w:val="24"/>
        </w:rPr>
        <w:t>о</w:t>
      </w:r>
      <w:r w:rsidRPr="00F664A1">
        <w:rPr>
          <w:rFonts w:cs="Arial"/>
          <w:spacing w:val="1"/>
          <w:sz w:val="24"/>
          <w:szCs w:val="24"/>
        </w:rPr>
        <w:t>г</w:t>
      </w:r>
      <w:r w:rsidRPr="00F664A1">
        <w:rPr>
          <w:rFonts w:cs="Arial"/>
          <w:sz w:val="24"/>
          <w:szCs w:val="24"/>
        </w:rPr>
        <w:t>а</w:t>
      </w:r>
      <w:r w:rsidRPr="00F664A1">
        <w:rPr>
          <w:rFonts w:cs="Arial"/>
          <w:spacing w:val="-1"/>
          <w:sz w:val="24"/>
          <w:szCs w:val="24"/>
        </w:rPr>
        <w:t>ђ</w:t>
      </w:r>
      <w:r w:rsidRPr="00F664A1">
        <w:rPr>
          <w:rFonts w:cs="Arial"/>
          <w:spacing w:val="-2"/>
          <w:sz w:val="24"/>
          <w:szCs w:val="24"/>
        </w:rPr>
        <w:t>а</w:t>
      </w:r>
      <w:r w:rsidRPr="00F664A1">
        <w:rPr>
          <w:rFonts w:cs="Arial"/>
          <w:spacing w:val="1"/>
          <w:sz w:val="24"/>
          <w:szCs w:val="24"/>
        </w:rPr>
        <w:t>ј</w:t>
      </w:r>
      <w:r w:rsidRPr="00F664A1">
        <w:rPr>
          <w:rFonts w:cs="Arial"/>
          <w:sz w:val="24"/>
          <w:szCs w:val="24"/>
        </w:rPr>
        <w:t>а,</w:t>
      </w:r>
      <w:r w:rsidRPr="00F664A1">
        <w:rPr>
          <w:rFonts w:cs="Arial"/>
          <w:spacing w:val="5"/>
          <w:sz w:val="24"/>
          <w:szCs w:val="24"/>
        </w:rPr>
        <w:t xml:space="preserve"> </w:t>
      </w:r>
      <w:r w:rsidRPr="00F664A1">
        <w:rPr>
          <w:rFonts w:cs="Arial"/>
          <w:spacing w:val="-1"/>
          <w:sz w:val="24"/>
          <w:szCs w:val="24"/>
        </w:rPr>
        <w:t>ин</w:t>
      </w:r>
      <w:r w:rsidRPr="00F664A1">
        <w:rPr>
          <w:rFonts w:cs="Arial"/>
          <w:spacing w:val="-3"/>
          <w:sz w:val="24"/>
          <w:szCs w:val="24"/>
        </w:rPr>
        <w:t>т</w:t>
      </w:r>
      <w:r w:rsidRPr="00F664A1">
        <w:rPr>
          <w:rFonts w:cs="Arial"/>
          <w:sz w:val="24"/>
          <w:szCs w:val="24"/>
        </w:rPr>
        <w:t>ер</w:t>
      </w:r>
      <w:r w:rsidRPr="00F664A1">
        <w:rPr>
          <w:rFonts w:cs="Arial"/>
          <w:spacing w:val="-1"/>
          <w:sz w:val="24"/>
          <w:szCs w:val="24"/>
        </w:rPr>
        <w:t>в</w:t>
      </w:r>
      <w:r w:rsidRPr="00F664A1">
        <w:rPr>
          <w:rFonts w:cs="Arial"/>
          <w:sz w:val="24"/>
          <w:szCs w:val="24"/>
        </w:rPr>
        <w:t>е</w:t>
      </w:r>
      <w:r w:rsidRPr="00F664A1">
        <w:rPr>
          <w:rFonts w:cs="Arial"/>
          <w:spacing w:val="-1"/>
          <w:sz w:val="24"/>
          <w:szCs w:val="24"/>
        </w:rPr>
        <w:t>нц</w:t>
      </w:r>
      <w:r w:rsidRPr="00F664A1">
        <w:rPr>
          <w:rFonts w:cs="Arial"/>
          <w:spacing w:val="-3"/>
          <w:sz w:val="24"/>
          <w:szCs w:val="24"/>
        </w:rPr>
        <w:t>и</w:t>
      </w:r>
      <w:r w:rsidRPr="00F664A1">
        <w:rPr>
          <w:rFonts w:cs="Arial"/>
          <w:spacing w:val="4"/>
          <w:sz w:val="24"/>
          <w:szCs w:val="24"/>
        </w:rPr>
        <w:t>ј</w:t>
      </w:r>
      <w:r w:rsidRPr="00F664A1">
        <w:rPr>
          <w:rFonts w:cs="Arial"/>
          <w:sz w:val="24"/>
          <w:szCs w:val="24"/>
        </w:rPr>
        <w:t>а</w:t>
      </w:r>
      <w:r w:rsidRPr="00F664A1">
        <w:rPr>
          <w:rFonts w:cs="Arial"/>
          <w:spacing w:val="3"/>
          <w:sz w:val="24"/>
          <w:szCs w:val="24"/>
        </w:rPr>
        <w:t xml:space="preserve"> </w:t>
      </w:r>
      <w:r w:rsidRPr="00F664A1">
        <w:rPr>
          <w:rFonts w:cs="Arial"/>
          <w:sz w:val="24"/>
          <w:szCs w:val="24"/>
        </w:rPr>
        <w:t>и</w:t>
      </w:r>
      <w:r w:rsidRPr="00F664A1">
        <w:rPr>
          <w:rFonts w:cs="Arial"/>
          <w:spacing w:val="2"/>
          <w:sz w:val="24"/>
          <w:szCs w:val="24"/>
        </w:rPr>
        <w:t xml:space="preserve"> </w:t>
      </w:r>
      <w:r w:rsidRPr="00F664A1">
        <w:rPr>
          <w:rFonts w:cs="Arial"/>
          <w:sz w:val="24"/>
          <w:szCs w:val="24"/>
        </w:rPr>
        <w:t>ост</w:t>
      </w:r>
      <w:r w:rsidRPr="00F664A1">
        <w:rPr>
          <w:rFonts w:cs="Arial"/>
          <w:spacing w:val="1"/>
          <w:sz w:val="24"/>
          <w:szCs w:val="24"/>
        </w:rPr>
        <w:t>а</w:t>
      </w:r>
      <w:r w:rsidRPr="00F664A1">
        <w:rPr>
          <w:rFonts w:cs="Arial"/>
          <w:sz w:val="24"/>
          <w:szCs w:val="24"/>
        </w:rPr>
        <w:t>л</w:t>
      </w:r>
      <w:r w:rsidRPr="00F664A1">
        <w:rPr>
          <w:rFonts w:cs="Arial"/>
          <w:spacing w:val="-1"/>
          <w:sz w:val="24"/>
          <w:szCs w:val="24"/>
        </w:rPr>
        <w:t>и</w:t>
      </w:r>
      <w:r w:rsidRPr="00F664A1">
        <w:rPr>
          <w:rFonts w:cs="Arial"/>
          <w:sz w:val="24"/>
          <w:szCs w:val="24"/>
        </w:rPr>
        <w:t>х</w:t>
      </w:r>
      <w:r w:rsidRPr="00F664A1">
        <w:rPr>
          <w:rFonts w:cs="Arial"/>
          <w:spacing w:val="2"/>
          <w:sz w:val="24"/>
          <w:szCs w:val="24"/>
        </w:rPr>
        <w:t xml:space="preserve"> </w:t>
      </w:r>
      <w:r w:rsidRPr="00F664A1">
        <w:rPr>
          <w:rFonts w:cs="Arial"/>
          <w:sz w:val="24"/>
          <w:szCs w:val="24"/>
        </w:rPr>
        <w:t>р</w:t>
      </w:r>
      <w:r w:rsidRPr="00F664A1">
        <w:rPr>
          <w:rFonts w:cs="Arial"/>
          <w:spacing w:val="-2"/>
          <w:sz w:val="24"/>
          <w:szCs w:val="24"/>
        </w:rPr>
        <w:t>а</w:t>
      </w:r>
      <w:r w:rsidRPr="00F664A1">
        <w:rPr>
          <w:rFonts w:cs="Arial"/>
          <w:spacing w:val="1"/>
          <w:sz w:val="24"/>
          <w:szCs w:val="24"/>
        </w:rPr>
        <w:t>д</w:t>
      </w:r>
      <w:r w:rsidRPr="00F664A1">
        <w:rPr>
          <w:rFonts w:cs="Arial"/>
          <w:sz w:val="24"/>
          <w:szCs w:val="24"/>
        </w:rPr>
        <w:t>о</w:t>
      </w:r>
      <w:r w:rsidRPr="00F664A1">
        <w:rPr>
          <w:rFonts w:cs="Arial"/>
          <w:spacing w:val="-1"/>
          <w:sz w:val="24"/>
          <w:szCs w:val="24"/>
        </w:rPr>
        <w:t>в</w:t>
      </w:r>
      <w:r w:rsidRPr="00F664A1">
        <w:rPr>
          <w:rFonts w:cs="Arial"/>
          <w:sz w:val="24"/>
          <w:szCs w:val="24"/>
        </w:rPr>
        <w:t>а,</w:t>
      </w:r>
      <w:r w:rsidRPr="00F664A1">
        <w:rPr>
          <w:rFonts w:cs="Arial"/>
          <w:spacing w:val="5"/>
          <w:sz w:val="24"/>
          <w:szCs w:val="24"/>
        </w:rPr>
        <w:t xml:space="preserve"> </w:t>
      </w:r>
      <w:r w:rsidRPr="00F664A1">
        <w:rPr>
          <w:rFonts w:cs="Arial"/>
          <w:sz w:val="24"/>
          <w:szCs w:val="24"/>
        </w:rPr>
        <w:t>о</w:t>
      </w:r>
      <w:r w:rsidRPr="00F664A1">
        <w:rPr>
          <w:rFonts w:cs="Arial"/>
          <w:spacing w:val="-3"/>
          <w:sz w:val="24"/>
          <w:szCs w:val="24"/>
        </w:rPr>
        <w:t>п</w:t>
      </w:r>
      <w:r w:rsidRPr="00F664A1">
        <w:rPr>
          <w:rFonts w:cs="Arial"/>
          <w:sz w:val="24"/>
          <w:szCs w:val="24"/>
        </w:rPr>
        <w:t>шт</w:t>
      </w:r>
      <w:r w:rsidRPr="00F664A1">
        <w:rPr>
          <w:rFonts w:cs="Arial"/>
          <w:spacing w:val="-1"/>
          <w:sz w:val="24"/>
          <w:szCs w:val="24"/>
        </w:rPr>
        <w:t>и</w:t>
      </w:r>
      <w:r w:rsidRPr="00F664A1">
        <w:rPr>
          <w:rFonts w:cs="Arial"/>
          <w:sz w:val="24"/>
          <w:szCs w:val="24"/>
        </w:rPr>
        <w:t>х</w:t>
      </w:r>
      <w:r w:rsidRPr="00F664A1">
        <w:rPr>
          <w:rFonts w:cs="Arial"/>
          <w:spacing w:val="5"/>
          <w:sz w:val="24"/>
          <w:szCs w:val="24"/>
        </w:rPr>
        <w:t xml:space="preserve"> </w:t>
      </w:r>
      <w:r w:rsidRPr="00F664A1">
        <w:rPr>
          <w:rFonts w:cs="Arial"/>
          <w:spacing w:val="1"/>
          <w:sz w:val="24"/>
          <w:szCs w:val="24"/>
        </w:rPr>
        <w:t>(</w:t>
      </w:r>
      <w:r w:rsidRPr="00F664A1">
        <w:rPr>
          <w:rFonts w:cs="Arial"/>
          <w:sz w:val="24"/>
          <w:szCs w:val="24"/>
        </w:rPr>
        <w:t>т</w:t>
      </w:r>
      <w:r w:rsidRPr="00F664A1">
        <w:rPr>
          <w:rFonts w:cs="Arial"/>
          <w:spacing w:val="-2"/>
          <w:sz w:val="24"/>
          <w:szCs w:val="24"/>
        </w:rPr>
        <w:t>а</w:t>
      </w:r>
      <w:r w:rsidRPr="00F664A1">
        <w:rPr>
          <w:rFonts w:cs="Arial"/>
          <w:spacing w:val="1"/>
          <w:sz w:val="24"/>
          <w:szCs w:val="24"/>
        </w:rPr>
        <w:t>б</w:t>
      </w:r>
      <w:r w:rsidRPr="00F664A1">
        <w:rPr>
          <w:rFonts w:cs="Arial"/>
          <w:sz w:val="24"/>
          <w:szCs w:val="24"/>
        </w:rPr>
        <w:t>л</w:t>
      </w:r>
      <w:r w:rsidRPr="00F664A1">
        <w:rPr>
          <w:rFonts w:cs="Arial"/>
          <w:spacing w:val="-1"/>
          <w:sz w:val="24"/>
          <w:szCs w:val="24"/>
        </w:rPr>
        <w:t>ични</w:t>
      </w:r>
      <w:r w:rsidRPr="00F664A1">
        <w:rPr>
          <w:rFonts w:cs="Arial"/>
          <w:sz w:val="24"/>
          <w:szCs w:val="24"/>
        </w:rPr>
        <w:t>х)</w:t>
      </w:r>
      <w:r w:rsidRPr="00F664A1">
        <w:rPr>
          <w:rFonts w:cs="Arial"/>
          <w:spacing w:val="6"/>
          <w:sz w:val="24"/>
          <w:szCs w:val="24"/>
        </w:rPr>
        <w:t xml:space="preserve"> </w:t>
      </w:r>
      <w:r w:rsidRPr="00F664A1">
        <w:rPr>
          <w:rFonts w:cs="Arial"/>
          <w:spacing w:val="-3"/>
          <w:sz w:val="24"/>
          <w:szCs w:val="24"/>
        </w:rPr>
        <w:t>п</w:t>
      </w:r>
      <w:r w:rsidRPr="00F664A1">
        <w:rPr>
          <w:rFonts w:cs="Arial"/>
          <w:sz w:val="24"/>
          <w:szCs w:val="24"/>
        </w:rPr>
        <w:t>о</w:t>
      </w:r>
      <w:r w:rsidRPr="00F664A1">
        <w:rPr>
          <w:rFonts w:cs="Arial"/>
          <w:spacing w:val="1"/>
          <w:sz w:val="24"/>
          <w:szCs w:val="24"/>
        </w:rPr>
        <w:t>д</w:t>
      </w:r>
      <w:r w:rsidRPr="00F664A1">
        <w:rPr>
          <w:rFonts w:cs="Arial"/>
          <w:sz w:val="24"/>
          <w:szCs w:val="24"/>
        </w:rPr>
        <w:t>ат</w:t>
      </w:r>
      <w:r w:rsidRPr="00F664A1">
        <w:rPr>
          <w:rFonts w:cs="Arial"/>
          <w:spacing w:val="-2"/>
          <w:sz w:val="24"/>
          <w:szCs w:val="24"/>
        </w:rPr>
        <w:t>а</w:t>
      </w:r>
      <w:r w:rsidRPr="00F664A1">
        <w:rPr>
          <w:rFonts w:cs="Arial"/>
          <w:spacing w:val="1"/>
          <w:sz w:val="24"/>
          <w:szCs w:val="24"/>
        </w:rPr>
        <w:t>к</w:t>
      </w:r>
      <w:r w:rsidRPr="00F664A1">
        <w:rPr>
          <w:rFonts w:cs="Arial"/>
          <w:sz w:val="24"/>
          <w:szCs w:val="24"/>
        </w:rPr>
        <w:t xml:space="preserve">а и </w:t>
      </w:r>
      <w:r w:rsidRPr="00F664A1">
        <w:rPr>
          <w:rFonts w:cs="Arial"/>
          <w:spacing w:val="-1"/>
          <w:sz w:val="24"/>
          <w:szCs w:val="24"/>
        </w:rPr>
        <w:t>п</w:t>
      </w:r>
      <w:r w:rsidRPr="00F664A1">
        <w:rPr>
          <w:rFonts w:cs="Arial"/>
          <w:sz w:val="24"/>
          <w:szCs w:val="24"/>
        </w:rPr>
        <w:t>роме</w:t>
      </w:r>
      <w:r w:rsidRPr="00F664A1">
        <w:rPr>
          <w:rFonts w:cs="Arial"/>
          <w:spacing w:val="-1"/>
          <w:sz w:val="24"/>
          <w:szCs w:val="24"/>
        </w:rPr>
        <w:t>н</w:t>
      </w:r>
      <w:r w:rsidRPr="00F664A1">
        <w:rPr>
          <w:rFonts w:cs="Arial"/>
          <w:sz w:val="24"/>
          <w:szCs w:val="24"/>
        </w:rPr>
        <w:t>а</w:t>
      </w:r>
      <w:r w:rsidRPr="00F664A1">
        <w:rPr>
          <w:rFonts w:cs="Arial"/>
          <w:spacing w:val="3"/>
          <w:sz w:val="24"/>
          <w:szCs w:val="24"/>
        </w:rPr>
        <w:t xml:space="preserve"> </w:t>
      </w:r>
      <w:r w:rsidRPr="00F664A1">
        <w:rPr>
          <w:rFonts w:cs="Arial"/>
          <w:spacing w:val="-2"/>
          <w:sz w:val="24"/>
          <w:szCs w:val="24"/>
        </w:rPr>
        <w:t>л</w:t>
      </w:r>
      <w:r w:rsidRPr="00F664A1">
        <w:rPr>
          <w:rFonts w:cs="Arial"/>
          <w:sz w:val="24"/>
          <w:szCs w:val="24"/>
        </w:rPr>
        <w:t>о</w:t>
      </w:r>
      <w:r w:rsidRPr="00F664A1">
        <w:rPr>
          <w:rFonts w:cs="Arial"/>
          <w:spacing w:val="1"/>
          <w:sz w:val="24"/>
          <w:szCs w:val="24"/>
        </w:rPr>
        <w:t>к</w:t>
      </w:r>
      <w:r w:rsidRPr="00F664A1">
        <w:rPr>
          <w:rFonts w:cs="Arial"/>
          <w:sz w:val="24"/>
          <w:szCs w:val="24"/>
        </w:rPr>
        <w:t>а</w:t>
      </w:r>
      <w:r w:rsidRPr="00F664A1">
        <w:rPr>
          <w:rFonts w:cs="Arial"/>
          <w:spacing w:val="-1"/>
          <w:sz w:val="24"/>
          <w:szCs w:val="24"/>
        </w:rPr>
        <w:t>ц</w:t>
      </w:r>
      <w:r w:rsidRPr="00F664A1">
        <w:rPr>
          <w:rFonts w:cs="Arial"/>
          <w:spacing w:val="-3"/>
          <w:sz w:val="24"/>
          <w:szCs w:val="24"/>
        </w:rPr>
        <w:t>и</w:t>
      </w:r>
      <w:r w:rsidRPr="00F664A1">
        <w:rPr>
          <w:rFonts w:cs="Arial"/>
          <w:spacing w:val="1"/>
          <w:sz w:val="24"/>
          <w:szCs w:val="24"/>
        </w:rPr>
        <w:t>ј</w:t>
      </w:r>
      <w:r w:rsidRPr="00F664A1">
        <w:rPr>
          <w:rFonts w:cs="Arial"/>
          <w:sz w:val="24"/>
          <w:szCs w:val="24"/>
        </w:rPr>
        <w:t>а</w:t>
      </w:r>
      <w:r w:rsidRPr="00F664A1">
        <w:rPr>
          <w:rFonts w:cs="Arial"/>
          <w:spacing w:val="3"/>
          <w:sz w:val="24"/>
          <w:szCs w:val="24"/>
        </w:rPr>
        <w:t xml:space="preserve"> </w:t>
      </w:r>
      <w:r w:rsidRPr="00F664A1">
        <w:rPr>
          <w:rFonts w:cs="Arial"/>
          <w:sz w:val="24"/>
          <w:szCs w:val="24"/>
        </w:rPr>
        <w:t xml:space="preserve">и </w:t>
      </w:r>
      <w:r w:rsidRPr="00F664A1">
        <w:rPr>
          <w:rFonts w:cs="Arial"/>
          <w:spacing w:val="-2"/>
          <w:sz w:val="24"/>
          <w:szCs w:val="24"/>
        </w:rPr>
        <w:t>о</w:t>
      </w:r>
      <w:r w:rsidRPr="00F664A1">
        <w:rPr>
          <w:rFonts w:cs="Arial"/>
          <w:spacing w:val="-1"/>
          <w:sz w:val="24"/>
          <w:szCs w:val="24"/>
        </w:rPr>
        <w:t>п</w:t>
      </w:r>
      <w:r w:rsidRPr="00F664A1">
        <w:rPr>
          <w:rFonts w:cs="Arial"/>
          <w:sz w:val="24"/>
          <w:szCs w:val="24"/>
        </w:rPr>
        <w:t>ерат</w:t>
      </w:r>
      <w:r w:rsidRPr="00F664A1">
        <w:rPr>
          <w:rFonts w:cs="Arial"/>
          <w:spacing w:val="-1"/>
          <w:sz w:val="24"/>
          <w:szCs w:val="24"/>
        </w:rPr>
        <w:t>ивни</w:t>
      </w:r>
      <w:r w:rsidRPr="00F664A1">
        <w:rPr>
          <w:rFonts w:cs="Arial"/>
          <w:sz w:val="24"/>
          <w:szCs w:val="24"/>
        </w:rPr>
        <w:t>х</w:t>
      </w:r>
      <w:r w:rsidRPr="00F664A1">
        <w:rPr>
          <w:rFonts w:cs="Arial"/>
          <w:spacing w:val="3"/>
          <w:sz w:val="24"/>
          <w:szCs w:val="24"/>
        </w:rPr>
        <w:t xml:space="preserve"> </w:t>
      </w:r>
      <w:r w:rsidRPr="00F664A1">
        <w:rPr>
          <w:rFonts w:cs="Arial"/>
          <w:sz w:val="24"/>
          <w:szCs w:val="24"/>
        </w:rPr>
        <w:t>стат</w:t>
      </w:r>
      <w:r w:rsidRPr="00F664A1">
        <w:rPr>
          <w:rFonts w:cs="Arial"/>
          <w:spacing w:val="-2"/>
          <w:sz w:val="24"/>
          <w:szCs w:val="24"/>
        </w:rPr>
        <w:t>у</w:t>
      </w:r>
      <w:r w:rsidRPr="00F664A1">
        <w:rPr>
          <w:rFonts w:cs="Arial"/>
          <w:sz w:val="24"/>
          <w:szCs w:val="24"/>
        </w:rPr>
        <w:t>са</w:t>
      </w:r>
      <w:r w:rsidRPr="00F664A1">
        <w:rPr>
          <w:rFonts w:cs="Arial"/>
          <w:spacing w:val="1"/>
          <w:sz w:val="24"/>
          <w:szCs w:val="24"/>
        </w:rPr>
        <w:t xml:space="preserve"> </w:t>
      </w:r>
      <w:r w:rsidRPr="00F664A1">
        <w:rPr>
          <w:rFonts w:cs="Arial"/>
          <w:sz w:val="24"/>
          <w:szCs w:val="24"/>
        </w:rPr>
        <w:t>е</w:t>
      </w:r>
      <w:r w:rsidRPr="00F664A1">
        <w:rPr>
          <w:rFonts w:cs="Arial"/>
          <w:spacing w:val="-1"/>
          <w:sz w:val="24"/>
          <w:szCs w:val="24"/>
        </w:rPr>
        <w:t>н</w:t>
      </w:r>
      <w:r w:rsidRPr="00F664A1">
        <w:rPr>
          <w:rFonts w:cs="Arial"/>
          <w:sz w:val="24"/>
          <w:szCs w:val="24"/>
        </w:rPr>
        <w:t>ер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pacing w:val="-1"/>
          <w:sz w:val="24"/>
          <w:szCs w:val="24"/>
        </w:rPr>
        <w:t>и</w:t>
      </w:r>
      <w:r w:rsidRPr="00F664A1">
        <w:rPr>
          <w:rFonts w:cs="Arial"/>
          <w:sz w:val="24"/>
          <w:szCs w:val="24"/>
        </w:rPr>
        <w:t>х</w:t>
      </w:r>
      <w:r w:rsidRPr="00F664A1">
        <w:rPr>
          <w:rFonts w:cs="Arial"/>
          <w:spacing w:val="3"/>
          <w:sz w:val="24"/>
          <w:szCs w:val="24"/>
        </w:rPr>
        <w:t xml:space="preserve"> </w:t>
      </w:r>
      <w:r w:rsidRPr="00F664A1">
        <w:rPr>
          <w:rFonts w:cs="Arial"/>
          <w:spacing w:val="-1"/>
          <w:sz w:val="24"/>
          <w:szCs w:val="24"/>
        </w:rPr>
        <w:t>т</w:t>
      </w:r>
      <w:r w:rsidRPr="00F664A1">
        <w:rPr>
          <w:rFonts w:cs="Arial"/>
          <w:spacing w:val="-2"/>
          <w:sz w:val="24"/>
          <w:szCs w:val="24"/>
        </w:rPr>
        <w:t>р</w:t>
      </w:r>
      <w:r w:rsidRPr="00F664A1">
        <w:rPr>
          <w:rFonts w:cs="Arial"/>
          <w:sz w:val="24"/>
          <w:szCs w:val="24"/>
        </w:rPr>
        <w:t>а</w:t>
      </w:r>
      <w:r w:rsidRPr="00F664A1">
        <w:rPr>
          <w:rFonts w:cs="Arial"/>
          <w:spacing w:val="-1"/>
          <w:sz w:val="24"/>
          <w:szCs w:val="24"/>
        </w:rPr>
        <w:t>н</w:t>
      </w:r>
      <w:r w:rsidRPr="00F664A1">
        <w:rPr>
          <w:rFonts w:cs="Arial"/>
          <w:spacing w:val="-2"/>
          <w:sz w:val="24"/>
          <w:szCs w:val="24"/>
        </w:rPr>
        <w:t>с</w:t>
      </w:r>
      <w:r w:rsidRPr="00F664A1">
        <w:rPr>
          <w:rFonts w:cs="Arial"/>
          <w:spacing w:val="1"/>
          <w:sz w:val="24"/>
          <w:szCs w:val="24"/>
        </w:rPr>
        <w:t>ф</w:t>
      </w:r>
      <w:r w:rsidRPr="00F664A1">
        <w:rPr>
          <w:rFonts w:cs="Arial"/>
          <w:sz w:val="24"/>
          <w:szCs w:val="24"/>
        </w:rPr>
        <w:t>ормат</w:t>
      </w:r>
      <w:r w:rsidRPr="00F664A1">
        <w:rPr>
          <w:rFonts w:cs="Arial"/>
          <w:spacing w:val="-2"/>
          <w:sz w:val="24"/>
          <w:szCs w:val="24"/>
        </w:rPr>
        <w:t>о</w:t>
      </w:r>
      <w:r w:rsidRPr="00F664A1">
        <w:rPr>
          <w:rFonts w:cs="Arial"/>
          <w:sz w:val="24"/>
          <w:szCs w:val="24"/>
        </w:rPr>
        <w:t>ра</w:t>
      </w:r>
      <w:r w:rsidRPr="00F664A1">
        <w:rPr>
          <w:rFonts w:cs="Arial"/>
          <w:spacing w:val="3"/>
          <w:sz w:val="24"/>
          <w:szCs w:val="24"/>
        </w:rPr>
        <w:t xml:space="preserve"> </w:t>
      </w:r>
      <w:r w:rsidRPr="00F664A1">
        <w:rPr>
          <w:rFonts w:cs="Arial"/>
          <w:sz w:val="24"/>
          <w:szCs w:val="24"/>
        </w:rPr>
        <w:t xml:space="preserve">у </w:t>
      </w:r>
      <w:r w:rsidRPr="00F664A1">
        <w:rPr>
          <w:rFonts w:cs="Arial"/>
          <w:spacing w:val="1"/>
          <w:sz w:val="24"/>
          <w:szCs w:val="24"/>
        </w:rPr>
        <w:t>б</w:t>
      </w:r>
      <w:r w:rsidRPr="00F664A1">
        <w:rPr>
          <w:rFonts w:cs="Arial"/>
          <w:sz w:val="24"/>
          <w:szCs w:val="24"/>
        </w:rPr>
        <w:t>а</w:t>
      </w:r>
      <w:r w:rsidRPr="00F664A1">
        <w:rPr>
          <w:rFonts w:cs="Arial"/>
          <w:spacing w:val="-1"/>
          <w:sz w:val="24"/>
          <w:szCs w:val="24"/>
        </w:rPr>
        <w:t>з</w:t>
      </w:r>
      <w:r w:rsidRPr="00F664A1">
        <w:rPr>
          <w:rFonts w:cs="Arial"/>
          <w:sz w:val="24"/>
          <w:szCs w:val="24"/>
        </w:rPr>
        <w:t xml:space="preserve">у </w:t>
      </w:r>
      <w:r w:rsidRPr="00F664A1">
        <w:rPr>
          <w:rFonts w:cs="Arial"/>
          <w:spacing w:val="-1"/>
          <w:sz w:val="24"/>
          <w:szCs w:val="24"/>
        </w:rPr>
        <w:t>п</w:t>
      </w:r>
      <w:r w:rsidRPr="00F664A1">
        <w:rPr>
          <w:rFonts w:cs="Arial"/>
          <w:sz w:val="24"/>
          <w:szCs w:val="24"/>
        </w:rPr>
        <w:t>о</w:t>
      </w:r>
      <w:r w:rsidRPr="00F664A1">
        <w:rPr>
          <w:rFonts w:cs="Arial"/>
          <w:spacing w:val="1"/>
          <w:sz w:val="24"/>
          <w:szCs w:val="24"/>
        </w:rPr>
        <w:t>д</w:t>
      </w:r>
      <w:r w:rsidRPr="00F664A1">
        <w:rPr>
          <w:rFonts w:cs="Arial"/>
          <w:sz w:val="24"/>
          <w:szCs w:val="24"/>
        </w:rPr>
        <w:t>ат</w:t>
      </w:r>
      <w:r w:rsidRPr="00F664A1">
        <w:rPr>
          <w:rFonts w:cs="Arial"/>
          <w:spacing w:val="-2"/>
          <w:sz w:val="24"/>
          <w:szCs w:val="24"/>
        </w:rPr>
        <w:t>а</w:t>
      </w:r>
      <w:r w:rsidRPr="00F664A1">
        <w:rPr>
          <w:rFonts w:cs="Arial"/>
          <w:spacing w:val="1"/>
          <w:sz w:val="24"/>
          <w:szCs w:val="24"/>
        </w:rPr>
        <w:t>к</w:t>
      </w:r>
      <w:r w:rsidRPr="00F664A1">
        <w:rPr>
          <w:rFonts w:cs="Arial"/>
          <w:sz w:val="24"/>
          <w:szCs w:val="24"/>
        </w:rPr>
        <w:t>а</w:t>
      </w:r>
      <w:r w:rsidRPr="00F664A1">
        <w:rPr>
          <w:rFonts w:cs="Arial"/>
          <w:spacing w:val="3"/>
          <w:sz w:val="24"/>
          <w:szCs w:val="24"/>
        </w:rPr>
        <w:t xml:space="preserve"> </w:t>
      </w:r>
      <w:r w:rsidRPr="00F664A1">
        <w:rPr>
          <w:rFonts w:cs="Arial"/>
          <w:sz w:val="24"/>
          <w:szCs w:val="24"/>
        </w:rPr>
        <w:t xml:space="preserve">у </w:t>
      </w:r>
      <w:r w:rsidRPr="00F664A1">
        <w:rPr>
          <w:rFonts w:cs="Arial"/>
          <w:spacing w:val="1"/>
          <w:sz w:val="24"/>
          <w:szCs w:val="24"/>
        </w:rPr>
        <w:t>Д</w:t>
      </w:r>
      <w:r w:rsidRPr="00F664A1">
        <w:rPr>
          <w:rFonts w:cs="Arial"/>
          <w:spacing w:val="-3"/>
          <w:sz w:val="24"/>
          <w:szCs w:val="24"/>
        </w:rPr>
        <w:t>и</w:t>
      </w:r>
      <w:r w:rsidRPr="00F664A1">
        <w:rPr>
          <w:rFonts w:cs="Arial"/>
          <w:spacing w:val="4"/>
          <w:sz w:val="24"/>
          <w:szCs w:val="24"/>
        </w:rPr>
        <w:t>ј</w:t>
      </w:r>
      <w:r w:rsidRPr="00F664A1">
        <w:rPr>
          <w:rFonts w:cs="Arial"/>
          <w:spacing w:val="-2"/>
          <w:sz w:val="24"/>
          <w:szCs w:val="24"/>
        </w:rPr>
        <w:t>а</w:t>
      </w:r>
      <w:r w:rsidRPr="00F664A1">
        <w:rPr>
          <w:rFonts w:cs="Arial"/>
          <w:spacing w:val="1"/>
          <w:sz w:val="24"/>
          <w:szCs w:val="24"/>
        </w:rPr>
        <w:t>г</w:t>
      </w:r>
      <w:r w:rsidRPr="00F664A1">
        <w:rPr>
          <w:rFonts w:cs="Arial"/>
          <w:spacing w:val="-1"/>
          <w:sz w:val="24"/>
          <w:szCs w:val="24"/>
        </w:rPr>
        <w:t>н</w:t>
      </w:r>
      <w:r w:rsidRPr="00F664A1">
        <w:rPr>
          <w:rFonts w:cs="Arial"/>
          <w:sz w:val="24"/>
          <w:szCs w:val="24"/>
        </w:rPr>
        <w:t>ост</w:t>
      </w:r>
      <w:r w:rsidRPr="00F664A1">
        <w:rPr>
          <w:rFonts w:cs="Arial"/>
          <w:spacing w:val="-1"/>
          <w:sz w:val="24"/>
          <w:szCs w:val="24"/>
        </w:rPr>
        <w:t>ич</w:t>
      </w:r>
      <w:r w:rsidRPr="00F664A1">
        <w:rPr>
          <w:rFonts w:cs="Arial"/>
          <w:spacing w:val="1"/>
          <w:sz w:val="24"/>
          <w:szCs w:val="24"/>
        </w:rPr>
        <w:t>к</w:t>
      </w:r>
      <w:r w:rsidRPr="00F664A1">
        <w:rPr>
          <w:rFonts w:cs="Arial"/>
          <w:sz w:val="24"/>
          <w:szCs w:val="24"/>
        </w:rPr>
        <w:t xml:space="preserve">ом </w:t>
      </w:r>
      <w:r w:rsidRPr="00F664A1">
        <w:rPr>
          <w:rFonts w:cs="Arial"/>
          <w:spacing w:val="-1"/>
          <w:sz w:val="24"/>
          <w:szCs w:val="24"/>
        </w:rPr>
        <w:t>ц</w:t>
      </w:r>
      <w:r w:rsidRPr="00F664A1">
        <w:rPr>
          <w:rFonts w:cs="Arial"/>
          <w:sz w:val="24"/>
          <w:szCs w:val="24"/>
        </w:rPr>
        <w:t>е</w:t>
      </w:r>
      <w:r w:rsidRPr="00F664A1">
        <w:rPr>
          <w:rFonts w:cs="Arial"/>
          <w:spacing w:val="-1"/>
          <w:sz w:val="24"/>
          <w:szCs w:val="24"/>
        </w:rPr>
        <w:t>нт</w:t>
      </w:r>
      <w:r w:rsidRPr="00F664A1">
        <w:rPr>
          <w:rFonts w:cs="Arial"/>
          <w:sz w:val="24"/>
          <w:szCs w:val="24"/>
        </w:rPr>
        <w:t>р</w:t>
      </w:r>
      <w:r w:rsidRPr="00F664A1">
        <w:rPr>
          <w:rFonts w:cs="Arial"/>
          <w:spacing w:val="-2"/>
          <w:sz w:val="24"/>
          <w:szCs w:val="24"/>
        </w:rPr>
        <w:t>у</w:t>
      </w:r>
      <w:r w:rsidRPr="00F664A1">
        <w:rPr>
          <w:rFonts w:cs="Arial"/>
          <w:sz w:val="24"/>
          <w:szCs w:val="24"/>
        </w:rPr>
        <w:t>.</w:t>
      </w:r>
      <w:r w:rsidRPr="00F664A1">
        <w:rPr>
          <w:rFonts w:cs="Arial"/>
          <w:spacing w:val="1"/>
          <w:sz w:val="24"/>
          <w:szCs w:val="24"/>
        </w:rPr>
        <w:t xml:space="preserve"> </w:t>
      </w:r>
      <w:r w:rsidRPr="00F664A1">
        <w:rPr>
          <w:rFonts w:cs="Arial"/>
          <w:spacing w:val="-1"/>
          <w:sz w:val="24"/>
          <w:szCs w:val="24"/>
        </w:rPr>
        <w:t>Ци</w:t>
      </w:r>
      <w:r w:rsidRPr="00F664A1">
        <w:rPr>
          <w:rFonts w:cs="Arial"/>
          <w:sz w:val="24"/>
          <w:szCs w:val="24"/>
        </w:rPr>
        <w:t>љ</w:t>
      </w:r>
      <w:r w:rsidRPr="00F664A1">
        <w:rPr>
          <w:rFonts w:cs="Arial"/>
          <w:spacing w:val="1"/>
          <w:sz w:val="24"/>
          <w:szCs w:val="24"/>
        </w:rPr>
        <w:t xml:space="preserve"> </w:t>
      </w:r>
      <w:r w:rsidRPr="00F664A1">
        <w:rPr>
          <w:rFonts w:cs="Arial"/>
          <w:spacing w:val="4"/>
          <w:sz w:val="24"/>
          <w:szCs w:val="24"/>
        </w:rPr>
        <w:t>ј</w:t>
      </w:r>
      <w:r w:rsidRPr="00F664A1">
        <w:rPr>
          <w:rFonts w:cs="Arial"/>
          <w:sz w:val="24"/>
          <w:szCs w:val="24"/>
        </w:rPr>
        <w:t>е</w:t>
      </w:r>
      <w:r w:rsidRPr="00F664A1">
        <w:rPr>
          <w:rFonts w:cs="Arial"/>
          <w:spacing w:val="1"/>
          <w:sz w:val="24"/>
          <w:szCs w:val="24"/>
        </w:rPr>
        <w:t xml:space="preserve"> д</w:t>
      </w:r>
      <w:r w:rsidRPr="00F664A1">
        <w:rPr>
          <w:rFonts w:cs="Arial"/>
          <w:sz w:val="24"/>
          <w:szCs w:val="24"/>
        </w:rPr>
        <w:t>а</w:t>
      </w:r>
      <w:r w:rsidRPr="00F664A1">
        <w:rPr>
          <w:rFonts w:cs="Arial"/>
          <w:spacing w:val="1"/>
          <w:sz w:val="24"/>
          <w:szCs w:val="24"/>
        </w:rPr>
        <w:t xml:space="preserve"> б</w:t>
      </w:r>
      <w:r w:rsidRPr="00F664A1">
        <w:rPr>
          <w:rFonts w:cs="Arial"/>
          <w:sz w:val="24"/>
          <w:szCs w:val="24"/>
        </w:rPr>
        <w:t>а</w:t>
      </w:r>
      <w:r w:rsidRPr="00F664A1">
        <w:rPr>
          <w:rFonts w:cs="Arial"/>
          <w:spacing w:val="-1"/>
          <w:sz w:val="24"/>
          <w:szCs w:val="24"/>
        </w:rPr>
        <w:t>з</w:t>
      </w:r>
      <w:r w:rsidRPr="00F664A1">
        <w:rPr>
          <w:rFonts w:cs="Arial"/>
          <w:sz w:val="24"/>
          <w:szCs w:val="24"/>
        </w:rPr>
        <w:t>а</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о</w:t>
      </w:r>
      <w:r w:rsidRPr="00F664A1">
        <w:rPr>
          <w:rFonts w:cs="Arial"/>
          <w:spacing w:val="-2"/>
          <w:sz w:val="24"/>
          <w:szCs w:val="24"/>
        </w:rPr>
        <w:t>д</w:t>
      </w:r>
      <w:r w:rsidRPr="00F664A1">
        <w:rPr>
          <w:rFonts w:cs="Arial"/>
          <w:sz w:val="24"/>
          <w:szCs w:val="24"/>
        </w:rPr>
        <w:t>ата</w:t>
      </w:r>
      <w:r w:rsidRPr="00F664A1">
        <w:rPr>
          <w:rFonts w:cs="Arial"/>
          <w:spacing w:val="-2"/>
          <w:sz w:val="24"/>
          <w:szCs w:val="24"/>
        </w:rPr>
        <w:t>к</w:t>
      </w:r>
      <w:r w:rsidRPr="00F664A1">
        <w:rPr>
          <w:rFonts w:cs="Arial"/>
          <w:sz w:val="24"/>
          <w:szCs w:val="24"/>
        </w:rPr>
        <w:t>а</w:t>
      </w:r>
      <w:r w:rsidRPr="00F664A1">
        <w:rPr>
          <w:rFonts w:cs="Arial"/>
          <w:spacing w:val="1"/>
          <w:sz w:val="24"/>
          <w:szCs w:val="24"/>
        </w:rPr>
        <w:t xml:space="preserve"> </w:t>
      </w:r>
      <w:r w:rsidRPr="00F664A1">
        <w:rPr>
          <w:rFonts w:cs="Arial"/>
          <w:sz w:val="24"/>
          <w:szCs w:val="24"/>
        </w:rPr>
        <w:t>ел</w:t>
      </w:r>
      <w:r w:rsidRPr="00F664A1">
        <w:rPr>
          <w:rFonts w:cs="Arial"/>
          <w:spacing w:val="-2"/>
          <w:sz w:val="24"/>
          <w:szCs w:val="24"/>
        </w:rPr>
        <w:t>е</w:t>
      </w:r>
      <w:r w:rsidRPr="00F664A1">
        <w:rPr>
          <w:rFonts w:cs="Arial"/>
          <w:sz w:val="24"/>
          <w:szCs w:val="24"/>
        </w:rPr>
        <w:t>к</w:t>
      </w:r>
      <w:r w:rsidRPr="00F664A1">
        <w:rPr>
          <w:rFonts w:cs="Arial"/>
          <w:spacing w:val="-1"/>
          <w:sz w:val="24"/>
          <w:szCs w:val="24"/>
        </w:rPr>
        <w:t>т</w:t>
      </w:r>
      <w:r w:rsidRPr="00F664A1">
        <w:rPr>
          <w:rFonts w:cs="Arial"/>
          <w:sz w:val="24"/>
          <w:szCs w:val="24"/>
        </w:rPr>
        <w:t>рое</w:t>
      </w:r>
      <w:r w:rsidRPr="00F664A1">
        <w:rPr>
          <w:rFonts w:cs="Arial"/>
          <w:spacing w:val="-3"/>
          <w:sz w:val="24"/>
          <w:szCs w:val="24"/>
        </w:rPr>
        <w:t>н</w:t>
      </w:r>
      <w:r w:rsidRPr="00F664A1">
        <w:rPr>
          <w:rFonts w:cs="Arial"/>
          <w:sz w:val="24"/>
          <w:szCs w:val="24"/>
        </w:rPr>
        <w:t>ер</w:t>
      </w:r>
      <w:r w:rsidRPr="00F664A1">
        <w:rPr>
          <w:rFonts w:cs="Arial"/>
          <w:spacing w:val="1"/>
          <w:sz w:val="24"/>
          <w:szCs w:val="24"/>
        </w:rPr>
        <w:t>г</w:t>
      </w:r>
      <w:r w:rsidRPr="00F664A1">
        <w:rPr>
          <w:rFonts w:cs="Arial"/>
          <w:sz w:val="24"/>
          <w:szCs w:val="24"/>
        </w:rPr>
        <w:t>е</w:t>
      </w:r>
      <w:r w:rsidRPr="00F664A1">
        <w:rPr>
          <w:rFonts w:cs="Arial"/>
          <w:spacing w:val="-3"/>
          <w:sz w:val="24"/>
          <w:szCs w:val="24"/>
        </w:rPr>
        <w:t>т</w:t>
      </w:r>
      <w:r w:rsidRPr="00F664A1">
        <w:rPr>
          <w:rFonts w:cs="Arial"/>
          <w:sz w:val="24"/>
          <w:szCs w:val="24"/>
        </w:rPr>
        <w:t>с</w:t>
      </w:r>
      <w:r w:rsidRPr="00F664A1">
        <w:rPr>
          <w:rFonts w:cs="Arial"/>
          <w:spacing w:val="1"/>
          <w:sz w:val="24"/>
          <w:szCs w:val="24"/>
        </w:rPr>
        <w:t>к</w:t>
      </w:r>
      <w:r w:rsidRPr="00F664A1">
        <w:rPr>
          <w:rFonts w:cs="Arial"/>
          <w:sz w:val="24"/>
          <w:szCs w:val="24"/>
        </w:rPr>
        <w:t>е</w:t>
      </w:r>
      <w:r w:rsidRPr="00F664A1">
        <w:rPr>
          <w:rFonts w:cs="Arial"/>
          <w:spacing w:val="1"/>
          <w:sz w:val="24"/>
          <w:szCs w:val="24"/>
        </w:rPr>
        <w:t xml:space="preserve"> </w:t>
      </w:r>
      <w:r w:rsidRPr="00F664A1">
        <w:rPr>
          <w:rFonts w:cs="Arial"/>
          <w:sz w:val="24"/>
          <w:szCs w:val="24"/>
        </w:rPr>
        <w:t>о</w:t>
      </w:r>
      <w:r w:rsidRPr="00F664A1">
        <w:rPr>
          <w:rFonts w:cs="Arial"/>
          <w:spacing w:val="-1"/>
          <w:sz w:val="24"/>
          <w:szCs w:val="24"/>
        </w:rPr>
        <w:t>п</w:t>
      </w:r>
      <w:r w:rsidRPr="00F664A1">
        <w:rPr>
          <w:rFonts w:cs="Arial"/>
          <w:sz w:val="24"/>
          <w:szCs w:val="24"/>
        </w:rPr>
        <w:t>р</w:t>
      </w:r>
      <w:r w:rsidRPr="00F664A1">
        <w:rPr>
          <w:rFonts w:cs="Arial"/>
          <w:spacing w:val="-2"/>
          <w:sz w:val="24"/>
          <w:szCs w:val="24"/>
        </w:rPr>
        <w:t>е</w:t>
      </w:r>
      <w:r w:rsidRPr="00F664A1">
        <w:rPr>
          <w:rFonts w:cs="Arial"/>
          <w:sz w:val="24"/>
          <w:szCs w:val="24"/>
        </w:rPr>
        <w:t>ме</w:t>
      </w:r>
      <w:r w:rsidRPr="00F664A1">
        <w:rPr>
          <w:rFonts w:cs="Arial"/>
          <w:spacing w:val="3"/>
          <w:sz w:val="24"/>
          <w:szCs w:val="24"/>
        </w:rPr>
        <w:t xml:space="preserve"> </w:t>
      </w:r>
      <w:r w:rsidRPr="00F664A1">
        <w:rPr>
          <w:rFonts w:cs="Arial"/>
          <w:spacing w:val="1"/>
          <w:sz w:val="24"/>
          <w:szCs w:val="24"/>
        </w:rPr>
        <w:t>б</w:t>
      </w:r>
      <w:r w:rsidRPr="00F664A1">
        <w:rPr>
          <w:rFonts w:cs="Arial"/>
          <w:spacing w:val="-2"/>
          <w:sz w:val="24"/>
          <w:szCs w:val="24"/>
        </w:rPr>
        <w:t>у</w:t>
      </w:r>
      <w:r w:rsidRPr="00F664A1">
        <w:rPr>
          <w:rFonts w:cs="Arial"/>
          <w:spacing w:val="1"/>
          <w:sz w:val="24"/>
          <w:szCs w:val="24"/>
        </w:rPr>
        <w:t>д</w:t>
      </w:r>
      <w:r w:rsidRPr="00F664A1">
        <w:rPr>
          <w:rFonts w:cs="Arial"/>
          <w:sz w:val="24"/>
          <w:szCs w:val="24"/>
        </w:rPr>
        <w:t>е</w:t>
      </w:r>
      <w:r w:rsidRPr="00F664A1">
        <w:rPr>
          <w:rFonts w:cs="Arial"/>
          <w:spacing w:val="1"/>
          <w:sz w:val="24"/>
          <w:szCs w:val="24"/>
        </w:rPr>
        <w:t xml:space="preserve"> </w:t>
      </w:r>
      <w:r w:rsidRPr="00F664A1">
        <w:rPr>
          <w:rFonts w:cs="Arial"/>
          <w:sz w:val="24"/>
          <w:szCs w:val="24"/>
        </w:rPr>
        <w:t>а</w:t>
      </w:r>
      <w:r w:rsidRPr="00F664A1">
        <w:rPr>
          <w:rFonts w:cs="Arial"/>
          <w:spacing w:val="1"/>
          <w:sz w:val="24"/>
          <w:szCs w:val="24"/>
        </w:rPr>
        <w:t>ж</w:t>
      </w:r>
      <w:r w:rsidRPr="00F664A1">
        <w:rPr>
          <w:rFonts w:cs="Arial"/>
          <w:spacing w:val="-2"/>
          <w:sz w:val="24"/>
          <w:szCs w:val="24"/>
        </w:rPr>
        <w:t>у</w:t>
      </w:r>
      <w:r w:rsidRPr="00F664A1">
        <w:rPr>
          <w:rFonts w:cs="Arial"/>
          <w:sz w:val="24"/>
          <w:szCs w:val="24"/>
        </w:rPr>
        <w:t>р</w:t>
      </w:r>
      <w:r w:rsidRPr="00F664A1">
        <w:rPr>
          <w:rFonts w:cs="Arial"/>
          <w:spacing w:val="-1"/>
          <w:sz w:val="24"/>
          <w:szCs w:val="24"/>
        </w:rPr>
        <w:t>н</w:t>
      </w:r>
      <w:r w:rsidRPr="00F664A1">
        <w:rPr>
          <w:rFonts w:cs="Arial"/>
          <w:sz w:val="24"/>
          <w:szCs w:val="24"/>
        </w:rPr>
        <w:t>а,</w:t>
      </w:r>
      <w:r w:rsidRPr="00F664A1">
        <w:rPr>
          <w:rFonts w:cs="Arial"/>
          <w:spacing w:val="1"/>
          <w:sz w:val="24"/>
          <w:szCs w:val="24"/>
        </w:rPr>
        <w:t xml:space="preserve"> </w:t>
      </w:r>
      <w:r w:rsidRPr="00F664A1">
        <w:rPr>
          <w:rFonts w:cs="Arial"/>
          <w:sz w:val="24"/>
          <w:szCs w:val="24"/>
        </w:rPr>
        <w:t>са</w:t>
      </w:r>
      <w:r w:rsidRPr="00F664A1">
        <w:rPr>
          <w:rFonts w:cs="Arial"/>
          <w:spacing w:val="1"/>
          <w:sz w:val="24"/>
          <w:szCs w:val="24"/>
        </w:rPr>
        <w:t xml:space="preserve"> </w:t>
      </w:r>
      <w:r w:rsidRPr="00F664A1">
        <w:rPr>
          <w:rFonts w:cs="Arial"/>
          <w:sz w:val="24"/>
          <w:szCs w:val="24"/>
        </w:rPr>
        <w:t>с</w:t>
      </w:r>
      <w:r w:rsidRPr="00F664A1">
        <w:rPr>
          <w:rFonts w:cs="Arial"/>
          <w:spacing w:val="-1"/>
          <w:sz w:val="24"/>
          <w:szCs w:val="24"/>
        </w:rPr>
        <w:t>ви</w:t>
      </w:r>
      <w:r w:rsidRPr="00F664A1">
        <w:rPr>
          <w:rFonts w:cs="Arial"/>
          <w:sz w:val="24"/>
          <w:szCs w:val="24"/>
        </w:rPr>
        <w:t xml:space="preserve">м </w:t>
      </w:r>
      <w:r w:rsidRPr="00F664A1">
        <w:rPr>
          <w:rFonts w:cs="Arial"/>
          <w:spacing w:val="-1"/>
          <w:sz w:val="24"/>
          <w:szCs w:val="24"/>
        </w:rPr>
        <w:t>ин</w:t>
      </w:r>
      <w:r w:rsidRPr="00F664A1">
        <w:rPr>
          <w:rFonts w:cs="Arial"/>
          <w:spacing w:val="1"/>
          <w:sz w:val="24"/>
          <w:szCs w:val="24"/>
        </w:rPr>
        <w:t>ф</w:t>
      </w:r>
      <w:r w:rsidRPr="00F664A1">
        <w:rPr>
          <w:rFonts w:cs="Arial"/>
          <w:sz w:val="24"/>
          <w:szCs w:val="24"/>
        </w:rPr>
        <w:t>орма</w:t>
      </w:r>
      <w:r w:rsidRPr="00F664A1">
        <w:rPr>
          <w:rFonts w:cs="Arial"/>
          <w:spacing w:val="-1"/>
          <w:sz w:val="24"/>
          <w:szCs w:val="24"/>
        </w:rPr>
        <w:t>ц</w:t>
      </w:r>
      <w:r w:rsidRPr="00F664A1">
        <w:rPr>
          <w:rFonts w:cs="Arial"/>
          <w:spacing w:val="-3"/>
          <w:sz w:val="24"/>
          <w:szCs w:val="24"/>
        </w:rPr>
        <w:t>и</w:t>
      </w:r>
      <w:r w:rsidRPr="00F664A1">
        <w:rPr>
          <w:rFonts w:cs="Arial"/>
          <w:spacing w:val="1"/>
          <w:sz w:val="24"/>
          <w:szCs w:val="24"/>
        </w:rPr>
        <w:t>ј</w:t>
      </w:r>
      <w:r w:rsidRPr="00F664A1">
        <w:rPr>
          <w:rFonts w:cs="Arial"/>
          <w:sz w:val="24"/>
          <w:szCs w:val="24"/>
        </w:rPr>
        <w:t>ама</w:t>
      </w:r>
      <w:r w:rsidRPr="00F664A1">
        <w:rPr>
          <w:rFonts w:cs="Arial"/>
          <w:spacing w:val="-2"/>
          <w:sz w:val="24"/>
          <w:szCs w:val="24"/>
        </w:rPr>
        <w:t xml:space="preserve"> </w:t>
      </w:r>
      <w:r w:rsidRPr="00F664A1">
        <w:rPr>
          <w:rFonts w:cs="Arial"/>
          <w:spacing w:val="1"/>
          <w:sz w:val="24"/>
          <w:szCs w:val="24"/>
        </w:rPr>
        <w:t>к</w:t>
      </w:r>
      <w:r w:rsidRPr="00F664A1">
        <w:rPr>
          <w:rFonts w:cs="Arial"/>
          <w:spacing w:val="-2"/>
          <w:sz w:val="24"/>
          <w:szCs w:val="24"/>
        </w:rPr>
        <w:t>о</w:t>
      </w:r>
      <w:r w:rsidRPr="00F664A1">
        <w:rPr>
          <w:rFonts w:cs="Arial"/>
          <w:spacing w:val="1"/>
          <w:sz w:val="24"/>
          <w:szCs w:val="24"/>
        </w:rPr>
        <w:t>ј</w:t>
      </w:r>
      <w:r w:rsidRPr="00F664A1">
        <w:rPr>
          <w:rFonts w:cs="Arial"/>
          <w:sz w:val="24"/>
          <w:szCs w:val="24"/>
        </w:rPr>
        <w:t>е</w:t>
      </w:r>
      <w:r w:rsidRPr="00F664A1">
        <w:rPr>
          <w:rFonts w:cs="Arial"/>
          <w:spacing w:val="1"/>
          <w:sz w:val="24"/>
          <w:szCs w:val="24"/>
        </w:rPr>
        <w:t xml:space="preserve"> </w:t>
      </w:r>
      <w:r w:rsidRPr="00F664A1">
        <w:rPr>
          <w:rFonts w:cs="Arial"/>
          <w:sz w:val="24"/>
          <w:szCs w:val="24"/>
        </w:rPr>
        <w:t>су</w:t>
      </w:r>
      <w:r w:rsidRPr="00F664A1">
        <w:rPr>
          <w:rFonts w:cs="Arial"/>
          <w:spacing w:val="-2"/>
          <w:sz w:val="24"/>
          <w:szCs w:val="24"/>
        </w:rPr>
        <w:t xml:space="preserve"> </w:t>
      </w:r>
      <w:r w:rsidRPr="00F664A1">
        <w:rPr>
          <w:rFonts w:cs="Arial"/>
          <w:sz w:val="24"/>
          <w:szCs w:val="24"/>
        </w:rPr>
        <w:t>р</w:t>
      </w:r>
      <w:r w:rsidRPr="00F664A1">
        <w:rPr>
          <w:rFonts w:cs="Arial"/>
          <w:spacing w:val="-2"/>
          <w:sz w:val="24"/>
          <w:szCs w:val="24"/>
        </w:rPr>
        <w:t>е</w:t>
      </w:r>
      <w:r w:rsidRPr="00F664A1">
        <w:rPr>
          <w:rFonts w:cs="Arial"/>
          <w:sz w:val="24"/>
          <w:szCs w:val="24"/>
        </w:rPr>
        <w:t>ле</w:t>
      </w:r>
      <w:r w:rsidRPr="00F664A1">
        <w:rPr>
          <w:rFonts w:cs="Arial"/>
          <w:spacing w:val="-1"/>
          <w:sz w:val="24"/>
          <w:szCs w:val="24"/>
        </w:rPr>
        <w:t>в</w:t>
      </w:r>
      <w:r w:rsidRPr="00F664A1">
        <w:rPr>
          <w:rFonts w:cs="Arial"/>
          <w:sz w:val="24"/>
          <w:szCs w:val="24"/>
        </w:rPr>
        <w:t>а</w:t>
      </w:r>
      <w:r w:rsidRPr="00F664A1">
        <w:rPr>
          <w:rFonts w:cs="Arial"/>
          <w:spacing w:val="-1"/>
          <w:sz w:val="24"/>
          <w:szCs w:val="24"/>
        </w:rPr>
        <w:t>н</w:t>
      </w:r>
      <w:r w:rsidRPr="00F664A1">
        <w:rPr>
          <w:rFonts w:cs="Arial"/>
          <w:sz w:val="24"/>
          <w:szCs w:val="24"/>
        </w:rPr>
        <w:t>т</w:t>
      </w:r>
      <w:r w:rsidRPr="00F664A1">
        <w:rPr>
          <w:rFonts w:cs="Arial"/>
          <w:spacing w:val="-1"/>
          <w:sz w:val="24"/>
          <w:szCs w:val="24"/>
        </w:rPr>
        <w:t>н</w:t>
      </w:r>
      <w:r w:rsidRPr="00F664A1">
        <w:rPr>
          <w:rFonts w:cs="Arial"/>
          <w:sz w:val="24"/>
          <w:szCs w:val="24"/>
        </w:rPr>
        <w:t>е</w:t>
      </w:r>
      <w:r w:rsidRPr="00F664A1">
        <w:rPr>
          <w:rFonts w:cs="Arial"/>
          <w:spacing w:val="1"/>
          <w:sz w:val="24"/>
          <w:szCs w:val="24"/>
        </w:rPr>
        <w:t xml:space="preserve"> </w:t>
      </w:r>
      <w:r w:rsidRPr="00F664A1">
        <w:rPr>
          <w:rFonts w:cs="Arial"/>
          <w:spacing w:val="-1"/>
          <w:sz w:val="24"/>
          <w:szCs w:val="24"/>
        </w:rPr>
        <w:t>з</w:t>
      </w:r>
      <w:r w:rsidRPr="00F664A1">
        <w:rPr>
          <w:rFonts w:cs="Arial"/>
          <w:sz w:val="24"/>
          <w:szCs w:val="24"/>
        </w:rPr>
        <w:t>а</w:t>
      </w:r>
      <w:r w:rsidRPr="00F664A1">
        <w:rPr>
          <w:rFonts w:cs="Arial"/>
          <w:spacing w:val="1"/>
          <w:sz w:val="24"/>
          <w:szCs w:val="24"/>
        </w:rPr>
        <w:t xml:space="preserve"> д</w:t>
      </w:r>
      <w:r w:rsidRPr="00F664A1">
        <w:rPr>
          <w:rFonts w:cs="Arial"/>
          <w:spacing w:val="-3"/>
          <w:sz w:val="24"/>
          <w:szCs w:val="24"/>
        </w:rPr>
        <w:t>и</w:t>
      </w:r>
      <w:r w:rsidRPr="00F664A1">
        <w:rPr>
          <w:rFonts w:cs="Arial"/>
          <w:spacing w:val="1"/>
          <w:sz w:val="24"/>
          <w:szCs w:val="24"/>
        </w:rPr>
        <w:t>ј</w:t>
      </w:r>
      <w:r w:rsidRPr="00F664A1">
        <w:rPr>
          <w:rFonts w:cs="Arial"/>
          <w:spacing w:val="-2"/>
          <w:sz w:val="24"/>
          <w:szCs w:val="24"/>
        </w:rPr>
        <w:t>а</w:t>
      </w:r>
      <w:r w:rsidRPr="00F664A1">
        <w:rPr>
          <w:rFonts w:cs="Arial"/>
          <w:spacing w:val="1"/>
          <w:sz w:val="24"/>
          <w:szCs w:val="24"/>
        </w:rPr>
        <w:t>г</w:t>
      </w:r>
      <w:r w:rsidRPr="00F664A1">
        <w:rPr>
          <w:rFonts w:cs="Arial"/>
          <w:spacing w:val="-1"/>
          <w:sz w:val="24"/>
          <w:szCs w:val="24"/>
        </w:rPr>
        <w:t>н</w:t>
      </w:r>
      <w:r w:rsidRPr="00F664A1">
        <w:rPr>
          <w:rFonts w:cs="Arial"/>
          <w:sz w:val="24"/>
          <w:szCs w:val="24"/>
        </w:rPr>
        <w:t>ост</w:t>
      </w:r>
      <w:r w:rsidRPr="00F664A1">
        <w:rPr>
          <w:rFonts w:cs="Arial"/>
          <w:spacing w:val="-1"/>
          <w:sz w:val="24"/>
          <w:szCs w:val="24"/>
        </w:rPr>
        <w:t>и</w:t>
      </w:r>
      <w:r w:rsidRPr="00F664A1">
        <w:rPr>
          <w:rFonts w:cs="Arial"/>
          <w:spacing w:val="1"/>
          <w:sz w:val="24"/>
          <w:szCs w:val="24"/>
        </w:rPr>
        <w:t>к</w:t>
      </w:r>
      <w:r w:rsidRPr="00F664A1">
        <w:rPr>
          <w:rFonts w:cs="Arial"/>
          <w:sz w:val="24"/>
          <w:szCs w:val="24"/>
        </w:rPr>
        <w:t>у</w:t>
      </w:r>
      <w:r w:rsidRPr="00F664A1">
        <w:rPr>
          <w:rFonts w:cs="Arial"/>
          <w:spacing w:val="-5"/>
          <w:sz w:val="24"/>
          <w:szCs w:val="24"/>
        </w:rPr>
        <w:t xml:space="preserve"> </w:t>
      </w:r>
      <w:r w:rsidRPr="00F664A1">
        <w:rPr>
          <w:rFonts w:cs="Arial"/>
          <w:spacing w:val="-1"/>
          <w:sz w:val="24"/>
          <w:szCs w:val="24"/>
        </w:rPr>
        <w:t>п</w:t>
      </w:r>
      <w:r w:rsidRPr="00F664A1">
        <w:rPr>
          <w:rFonts w:cs="Arial"/>
          <w:sz w:val="24"/>
          <w:szCs w:val="24"/>
        </w:rPr>
        <w:t>о</w:t>
      </w:r>
      <w:r w:rsidRPr="00F664A1">
        <w:rPr>
          <w:rFonts w:cs="Arial"/>
          <w:spacing w:val="1"/>
          <w:sz w:val="24"/>
          <w:szCs w:val="24"/>
        </w:rPr>
        <w:t>г</w:t>
      </w:r>
      <w:r w:rsidRPr="00F664A1">
        <w:rPr>
          <w:rFonts w:cs="Arial"/>
          <w:sz w:val="24"/>
          <w:szCs w:val="24"/>
        </w:rPr>
        <w:t>о</w:t>
      </w:r>
      <w:r w:rsidRPr="00F664A1">
        <w:rPr>
          <w:rFonts w:cs="Arial"/>
          <w:spacing w:val="-1"/>
          <w:sz w:val="24"/>
          <w:szCs w:val="24"/>
        </w:rPr>
        <w:t>н</w:t>
      </w:r>
      <w:r w:rsidRPr="00F664A1">
        <w:rPr>
          <w:rFonts w:cs="Arial"/>
          <w:sz w:val="24"/>
          <w:szCs w:val="24"/>
        </w:rPr>
        <w:t>с</w:t>
      </w:r>
      <w:r w:rsidRPr="00F664A1">
        <w:rPr>
          <w:rFonts w:cs="Arial"/>
          <w:spacing w:val="-2"/>
          <w:sz w:val="24"/>
          <w:szCs w:val="24"/>
        </w:rPr>
        <w:t>к</w:t>
      </w:r>
      <w:r w:rsidRPr="00F664A1">
        <w:rPr>
          <w:rFonts w:cs="Arial"/>
          <w:sz w:val="24"/>
          <w:szCs w:val="24"/>
        </w:rPr>
        <w:t>ог</w:t>
      </w:r>
      <w:r w:rsidRPr="00F664A1">
        <w:rPr>
          <w:rFonts w:cs="Arial"/>
          <w:spacing w:val="1"/>
          <w:sz w:val="24"/>
          <w:szCs w:val="24"/>
        </w:rPr>
        <w:t xml:space="preserve"> </w:t>
      </w:r>
      <w:r w:rsidRPr="00F664A1">
        <w:rPr>
          <w:rFonts w:cs="Arial"/>
          <w:sz w:val="24"/>
          <w:szCs w:val="24"/>
        </w:rPr>
        <w:t>с</w:t>
      </w:r>
      <w:r w:rsidRPr="00F664A1">
        <w:rPr>
          <w:rFonts w:cs="Arial"/>
          <w:spacing w:val="-3"/>
          <w:sz w:val="24"/>
          <w:szCs w:val="24"/>
        </w:rPr>
        <w:t>т</w:t>
      </w:r>
      <w:r w:rsidRPr="00F664A1">
        <w:rPr>
          <w:rFonts w:cs="Arial"/>
          <w:sz w:val="24"/>
          <w:szCs w:val="24"/>
        </w:rPr>
        <w:t>а</w:t>
      </w:r>
      <w:r w:rsidRPr="00F664A1">
        <w:rPr>
          <w:rFonts w:cs="Arial"/>
          <w:spacing w:val="-1"/>
          <w:sz w:val="24"/>
          <w:szCs w:val="24"/>
        </w:rPr>
        <w:t>њ</w:t>
      </w:r>
      <w:r w:rsidRPr="00F664A1">
        <w:rPr>
          <w:rFonts w:cs="Arial"/>
          <w:sz w:val="24"/>
          <w:szCs w:val="24"/>
        </w:rPr>
        <w:t>а</w:t>
      </w:r>
      <w:r w:rsidRPr="00F664A1">
        <w:rPr>
          <w:rFonts w:cs="Arial"/>
          <w:spacing w:val="1"/>
          <w:sz w:val="24"/>
          <w:szCs w:val="24"/>
        </w:rPr>
        <w:t xml:space="preserve"> </w:t>
      </w:r>
      <w:r w:rsidRPr="00F664A1">
        <w:rPr>
          <w:rFonts w:cs="Arial"/>
          <w:sz w:val="24"/>
          <w:szCs w:val="24"/>
        </w:rPr>
        <w:t>е</w:t>
      </w:r>
      <w:r w:rsidRPr="00F664A1">
        <w:rPr>
          <w:rFonts w:cs="Arial"/>
          <w:spacing w:val="-2"/>
          <w:sz w:val="24"/>
          <w:szCs w:val="24"/>
        </w:rPr>
        <w:t>л</w:t>
      </w:r>
      <w:r w:rsidRPr="00F664A1">
        <w:rPr>
          <w:rFonts w:cs="Arial"/>
          <w:sz w:val="24"/>
          <w:szCs w:val="24"/>
        </w:rPr>
        <w:t>е</w:t>
      </w:r>
      <w:r w:rsidRPr="00F664A1">
        <w:rPr>
          <w:rFonts w:cs="Arial"/>
          <w:spacing w:val="1"/>
          <w:sz w:val="24"/>
          <w:szCs w:val="24"/>
        </w:rPr>
        <w:t>к</w:t>
      </w:r>
      <w:r w:rsidRPr="00F664A1">
        <w:rPr>
          <w:rFonts w:cs="Arial"/>
          <w:spacing w:val="-1"/>
          <w:sz w:val="24"/>
          <w:szCs w:val="24"/>
        </w:rPr>
        <w:t>т</w:t>
      </w:r>
      <w:r w:rsidRPr="00F664A1">
        <w:rPr>
          <w:rFonts w:cs="Arial"/>
          <w:sz w:val="24"/>
          <w:szCs w:val="24"/>
        </w:rPr>
        <w:t>р</w:t>
      </w:r>
      <w:r w:rsidRPr="00F664A1">
        <w:rPr>
          <w:rFonts w:cs="Arial"/>
          <w:spacing w:val="-2"/>
          <w:sz w:val="24"/>
          <w:szCs w:val="24"/>
        </w:rPr>
        <w:t>ое</w:t>
      </w:r>
      <w:r w:rsidRPr="00F664A1">
        <w:rPr>
          <w:rFonts w:cs="Arial"/>
          <w:spacing w:val="-1"/>
          <w:sz w:val="24"/>
          <w:szCs w:val="24"/>
        </w:rPr>
        <w:t>н</w:t>
      </w:r>
      <w:r w:rsidRPr="00F664A1">
        <w:rPr>
          <w:rFonts w:cs="Arial"/>
          <w:sz w:val="24"/>
          <w:szCs w:val="24"/>
        </w:rPr>
        <w:t>ер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z w:val="24"/>
          <w:szCs w:val="24"/>
        </w:rPr>
        <w:t>е</w:t>
      </w:r>
      <w:r w:rsidRPr="00F664A1">
        <w:rPr>
          <w:rFonts w:cs="Arial"/>
          <w:spacing w:val="1"/>
          <w:sz w:val="24"/>
          <w:szCs w:val="24"/>
        </w:rPr>
        <w:t xml:space="preserve"> </w:t>
      </w:r>
      <w:r w:rsidRPr="00F664A1">
        <w:rPr>
          <w:rFonts w:cs="Arial"/>
          <w:sz w:val="24"/>
          <w:szCs w:val="24"/>
        </w:rPr>
        <w:t>о</w:t>
      </w:r>
      <w:r w:rsidRPr="00F664A1">
        <w:rPr>
          <w:rFonts w:cs="Arial"/>
          <w:spacing w:val="-1"/>
          <w:sz w:val="24"/>
          <w:szCs w:val="24"/>
        </w:rPr>
        <w:t>п</w:t>
      </w:r>
      <w:r w:rsidRPr="00F664A1">
        <w:rPr>
          <w:rFonts w:cs="Arial"/>
          <w:spacing w:val="-2"/>
          <w:sz w:val="24"/>
          <w:szCs w:val="24"/>
        </w:rPr>
        <w:t>р</w:t>
      </w:r>
      <w:r w:rsidRPr="00F664A1">
        <w:rPr>
          <w:rFonts w:cs="Arial"/>
          <w:sz w:val="24"/>
          <w:szCs w:val="24"/>
        </w:rPr>
        <w:t>еме.</w:t>
      </w:r>
    </w:p>
    <w:p w14:paraId="2C22A801" w14:textId="3A00C6D0" w:rsidR="00F664A1" w:rsidRPr="00F664A1" w:rsidRDefault="00F664A1" w:rsidP="00F664A1">
      <w:pPr>
        <w:spacing w:before="0"/>
        <w:contextualSpacing/>
        <w:rPr>
          <w:rFonts w:cs="Arial"/>
          <w:sz w:val="24"/>
          <w:szCs w:val="24"/>
        </w:rPr>
      </w:pPr>
      <w:r w:rsidRPr="00F664A1">
        <w:rPr>
          <w:rFonts w:cs="Arial"/>
          <w:spacing w:val="-1"/>
          <w:sz w:val="24"/>
          <w:szCs w:val="24"/>
        </w:rPr>
        <w:t xml:space="preserve">Иницијални дијаграм тока је на доњој слици, комплетна процедура биће стављенa </w:t>
      </w:r>
      <w:r w:rsidR="001B5E4A">
        <w:rPr>
          <w:rFonts w:cs="Arial"/>
          <w:sz w:val="24"/>
          <w:szCs w:val="24"/>
        </w:rPr>
        <w:t xml:space="preserve">на располагање изабраном </w:t>
      </w:r>
      <w:r w:rsidR="001B5E4A">
        <w:rPr>
          <w:rFonts w:cs="Arial"/>
          <w:sz w:val="24"/>
          <w:szCs w:val="24"/>
          <w:lang w:val="sr-Cyrl-RS"/>
        </w:rPr>
        <w:t>п</w:t>
      </w:r>
      <w:r w:rsidRPr="00F664A1">
        <w:rPr>
          <w:rFonts w:cs="Arial"/>
          <w:sz w:val="24"/>
          <w:szCs w:val="24"/>
        </w:rPr>
        <w:t>онуђачу.</w:t>
      </w:r>
    </w:p>
    <w:p w14:paraId="4893F52C" w14:textId="21D16C61" w:rsidR="00F664A1" w:rsidRPr="00F664A1" w:rsidRDefault="00F664A1" w:rsidP="00F664A1">
      <w:pPr>
        <w:spacing w:before="0"/>
        <w:contextualSpacing/>
        <w:jc w:val="center"/>
        <w:rPr>
          <w:rFonts w:cs="Arial"/>
          <w:sz w:val="24"/>
          <w:szCs w:val="24"/>
        </w:rPr>
      </w:pPr>
      <w:r w:rsidRPr="00F664A1">
        <w:rPr>
          <w:rFonts w:cs="Arial"/>
          <w:noProof/>
          <w:sz w:val="24"/>
          <w:szCs w:val="24"/>
          <w:lang w:val="en-GB" w:eastAsia="en-GB"/>
        </w:rPr>
        <w:lastRenderedPageBreak/>
        <w:drawing>
          <wp:inline distT="0" distB="0" distL="0" distR="0" wp14:anchorId="5C6DC9F9" wp14:editId="44343491">
            <wp:extent cx="5105400" cy="6562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105400" cy="6562725"/>
                    </a:xfrm>
                    <a:prstGeom prst="rect">
                      <a:avLst/>
                    </a:prstGeom>
                    <a:noFill/>
                    <a:ln>
                      <a:noFill/>
                    </a:ln>
                  </pic:spPr>
                </pic:pic>
              </a:graphicData>
            </a:graphic>
          </wp:inline>
        </w:drawing>
      </w:r>
    </w:p>
    <w:p w14:paraId="6F316569" w14:textId="77777777" w:rsidR="00F664A1" w:rsidRPr="00F664A1" w:rsidRDefault="00F664A1" w:rsidP="00F664A1">
      <w:pPr>
        <w:spacing w:before="0"/>
        <w:contextualSpacing/>
        <w:rPr>
          <w:rFonts w:cs="Arial"/>
          <w:b/>
          <w:sz w:val="24"/>
          <w:szCs w:val="24"/>
        </w:rPr>
      </w:pPr>
      <w:r w:rsidRPr="00F664A1">
        <w:rPr>
          <w:rFonts w:cs="Arial"/>
          <w:sz w:val="24"/>
          <w:szCs w:val="24"/>
        </w:rPr>
        <w:br w:type="page"/>
      </w:r>
      <w:r w:rsidRPr="00F664A1">
        <w:rPr>
          <w:rFonts w:cs="Arial"/>
          <w:b/>
          <w:sz w:val="24"/>
          <w:szCs w:val="24"/>
        </w:rPr>
        <w:lastRenderedPageBreak/>
        <w:t xml:space="preserve">П.6.2.  </w:t>
      </w:r>
      <w:r w:rsidRPr="00F664A1">
        <w:rPr>
          <w:rFonts w:cs="Arial"/>
          <w:b/>
          <w:spacing w:val="1"/>
          <w:sz w:val="24"/>
          <w:szCs w:val="24"/>
        </w:rPr>
        <w:t>П</w:t>
      </w:r>
      <w:r w:rsidRPr="00F664A1">
        <w:rPr>
          <w:rFonts w:cs="Arial"/>
          <w:b/>
          <w:sz w:val="24"/>
          <w:szCs w:val="24"/>
        </w:rPr>
        <w:t>роц</w:t>
      </w:r>
      <w:r w:rsidRPr="00F664A1">
        <w:rPr>
          <w:rFonts w:cs="Arial"/>
          <w:b/>
          <w:spacing w:val="-2"/>
          <w:sz w:val="24"/>
          <w:szCs w:val="24"/>
        </w:rPr>
        <w:t>е</w:t>
      </w:r>
      <w:r w:rsidRPr="00F664A1">
        <w:rPr>
          <w:rFonts w:cs="Arial"/>
          <w:b/>
          <w:spacing w:val="1"/>
          <w:sz w:val="24"/>
          <w:szCs w:val="24"/>
        </w:rPr>
        <w:t>д</w:t>
      </w:r>
      <w:r w:rsidRPr="00F664A1">
        <w:rPr>
          <w:rFonts w:cs="Arial"/>
          <w:b/>
          <w:sz w:val="24"/>
          <w:szCs w:val="24"/>
        </w:rPr>
        <w:t xml:space="preserve">ура </w:t>
      </w:r>
      <w:r w:rsidRPr="00F664A1">
        <w:rPr>
          <w:rFonts w:cs="Arial"/>
          <w:b/>
          <w:spacing w:val="1"/>
          <w:w w:val="107"/>
          <w:sz w:val="24"/>
          <w:szCs w:val="24"/>
        </w:rPr>
        <w:t>д</w:t>
      </w:r>
      <w:r w:rsidRPr="00F664A1">
        <w:rPr>
          <w:rFonts w:cs="Arial"/>
          <w:b/>
          <w:spacing w:val="-2"/>
          <w:w w:val="107"/>
          <w:sz w:val="24"/>
          <w:szCs w:val="24"/>
        </w:rPr>
        <w:t>а</w:t>
      </w:r>
      <w:r w:rsidRPr="00F664A1">
        <w:rPr>
          <w:rFonts w:cs="Arial"/>
          <w:b/>
          <w:spacing w:val="1"/>
          <w:w w:val="107"/>
          <w:sz w:val="24"/>
          <w:szCs w:val="24"/>
        </w:rPr>
        <w:t>љ</w:t>
      </w:r>
      <w:r w:rsidRPr="00F664A1">
        <w:rPr>
          <w:rFonts w:cs="Arial"/>
          <w:b/>
          <w:w w:val="107"/>
          <w:sz w:val="24"/>
          <w:szCs w:val="24"/>
        </w:rPr>
        <w:t>ин</w:t>
      </w:r>
      <w:r w:rsidRPr="00F664A1">
        <w:rPr>
          <w:rFonts w:cs="Arial"/>
          <w:b/>
          <w:spacing w:val="-2"/>
          <w:w w:val="107"/>
          <w:sz w:val="24"/>
          <w:szCs w:val="24"/>
        </w:rPr>
        <w:t>с</w:t>
      </w:r>
      <w:r w:rsidRPr="00F664A1">
        <w:rPr>
          <w:rFonts w:cs="Arial"/>
          <w:b/>
          <w:w w:val="107"/>
          <w:sz w:val="24"/>
          <w:szCs w:val="24"/>
        </w:rPr>
        <w:t>ког</w:t>
      </w:r>
      <w:r w:rsidRPr="00F664A1">
        <w:rPr>
          <w:rFonts w:cs="Arial"/>
          <w:b/>
          <w:spacing w:val="-2"/>
          <w:w w:val="107"/>
          <w:sz w:val="24"/>
          <w:szCs w:val="24"/>
        </w:rPr>
        <w:t xml:space="preserve"> </w:t>
      </w:r>
      <w:r w:rsidRPr="00F664A1">
        <w:rPr>
          <w:rFonts w:cs="Arial"/>
          <w:b/>
          <w:spacing w:val="-2"/>
          <w:sz w:val="24"/>
          <w:szCs w:val="24"/>
        </w:rPr>
        <w:t>н</w:t>
      </w:r>
      <w:r w:rsidRPr="00F664A1">
        <w:rPr>
          <w:rFonts w:cs="Arial"/>
          <w:b/>
          <w:sz w:val="24"/>
          <w:szCs w:val="24"/>
        </w:rPr>
        <w:t>а</w:t>
      </w:r>
      <w:r w:rsidRPr="00F664A1">
        <w:rPr>
          <w:rFonts w:cs="Arial"/>
          <w:b/>
          <w:spacing w:val="1"/>
          <w:sz w:val="24"/>
          <w:szCs w:val="24"/>
        </w:rPr>
        <w:t>д</w:t>
      </w:r>
      <w:r w:rsidRPr="00F664A1">
        <w:rPr>
          <w:rFonts w:cs="Arial"/>
          <w:b/>
          <w:sz w:val="24"/>
          <w:szCs w:val="24"/>
        </w:rPr>
        <w:t>зор</w:t>
      </w:r>
      <w:r w:rsidRPr="00F664A1">
        <w:rPr>
          <w:rFonts w:cs="Arial"/>
          <w:b/>
          <w:spacing w:val="-2"/>
          <w:sz w:val="24"/>
          <w:szCs w:val="24"/>
        </w:rPr>
        <w:t>а</w:t>
      </w:r>
      <w:r w:rsidRPr="00F664A1">
        <w:rPr>
          <w:rFonts w:cs="Arial"/>
          <w:b/>
          <w:sz w:val="24"/>
          <w:szCs w:val="24"/>
        </w:rPr>
        <w:t xml:space="preserve">: </w:t>
      </w:r>
      <w:r w:rsidRPr="00F664A1">
        <w:rPr>
          <w:rFonts w:cs="Arial"/>
          <w:b/>
          <w:spacing w:val="1"/>
          <w:w w:val="108"/>
          <w:sz w:val="24"/>
          <w:szCs w:val="24"/>
        </w:rPr>
        <w:t>П</w:t>
      </w:r>
      <w:r w:rsidRPr="00F664A1">
        <w:rPr>
          <w:rFonts w:cs="Arial"/>
          <w:b/>
          <w:w w:val="108"/>
          <w:sz w:val="24"/>
          <w:szCs w:val="24"/>
        </w:rPr>
        <w:t>ри</w:t>
      </w:r>
      <w:r w:rsidRPr="00F664A1">
        <w:rPr>
          <w:rFonts w:cs="Arial"/>
          <w:b/>
          <w:spacing w:val="-2"/>
          <w:w w:val="108"/>
          <w:sz w:val="24"/>
          <w:szCs w:val="24"/>
        </w:rPr>
        <w:t>х</w:t>
      </w:r>
      <w:r w:rsidRPr="00F664A1">
        <w:rPr>
          <w:rFonts w:cs="Arial"/>
          <w:b/>
          <w:spacing w:val="1"/>
          <w:w w:val="108"/>
          <w:sz w:val="24"/>
          <w:szCs w:val="24"/>
        </w:rPr>
        <w:t>в</w:t>
      </w:r>
      <w:r w:rsidRPr="00F664A1">
        <w:rPr>
          <w:rFonts w:cs="Arial"/>
          <w:b/>
          <w:w w:val="108"/>
          <w:sz w:val="24"/>
          <w:szCs w:val="24"/>
        </w:rPr>
        <w:t>ата</w:t>
      </w:r>
      <w:r w:rsidRPr="00F664A1">
        <w:rPr>
          <w:rFonts w:cs="Arial"/>
          <w:b/>
          <w:spacing w:val="-1"/>
          <w:w w:val="108"/>
          <w:sz w:val="24"/>
          <w:szCs w:val="24"/>
        </w:rPr>
        <w:t>њ</w:t>
      </w:r>
      <w:r w:rsidRPr="00F664A1">
        <w:rPr>
          <w:rFonts w:cs="Arial"/>
          <w:b/>
          <w:w w:val="108"/>
          <w:sz w:val="24"/>
          <w:szCs w:val="24"/>
        </w:rPr>
        <w:t>е</w:t>
      </w:r>
      <w:r w:rsidRPr="00F664A1">
        <w:rPr>
          <w:rFonts w:cs="Arial"/>
          <w:b/>
          <w:spacing w:val="6"/>
          <w:w w:val="108"/>
          <w:sz w:val="24"/>
          <w:szCs w:val="24"/>
        </w:rPr>
        <w:t xml:space="preserve"> </w:t>
      </w:r>
      <w:r w:rsidRPr="00F664A1">
        <w:rPr>
          <w:rFonts w:cs="Arial"/>
          <w:b/>
          <w:w w:val="108"/>
          <w:sz w:val="24"/>
          <w:szCs w:val="24"/>
        </w:rPr>
        <w:t>п</w:t>
      </w:r>
      <w:r w:rsidRPr="00F664A1">
        <w:rPr>
          <w:rFonts w:cs="Arial"/>
          <w:b/>
          <w:spacing w:val="-2"/>
          <w:sz w:val="24"/>
          <w:szCs w:val="24"/>
        </w:rPr>
        <w:t>о</w:t>
      </w:r>
      <w:r w:rsidRPr="00F664A1">
        <w:rPr>
          <w:rFonts w:cs="Arial"/>
          <w:b/>
          <w:spacing w:val="-1"/>
          <w:w w:val="99"/>
          <w:sz w:val="24"/>
          <w:szCs w:val="24"/>
        </w:rPr>
        <w:t>д</w:t>
      </w:r>
      <w:r w:rsidRPr="00F664A1">
        <w:rPr>
          <w:rFonts w:cs="Arial"/>
          <w:b/>
          <w:w w:val="113"/>
          <w:sz w:val="24"/>
          <w:szCs w:val="24"/>
        </w:rPr>
        <w:t>а</w:t>
      </w:r>
      <w:r w:rsidRPr="00F664A1">
        <w:rPr>
          <w:rFonts w:cs="Arial"/>
          <w:b/>
          <w:w w:val="112"/>
          <w:sz w:val="24"/>
          <w:szCs w:val="24"/>
        </w:rPr>
        <w:t>т</w:t>
      </w:r>
      <w:r w:rsidRPr="00F664A1">
        <w:rPr>
          <w:rFonts w:cs="Arial"/>
          <w:b/>
          <w:w w:val="113"/>
          <w:sz w:val="24"/>
          <w:szCs w:val="24"/>
        </w:rPr>
        <w:t>а</w:t>
      </w:r>
      <w:r w:rsidRPr="00F664A1">
        <w:rPr>
          <w:rFonts w:cs="Arial"/>
          <w:b/>
          <w:w w:val="119"/>
          <w:sz w:val="24"/>
          <w:szCs w:val="24"/>
        </w:rPr>
        <w:t>к</w:t>
      </w:r>
      <w:r w:rsidRPr="00F664A1">
        <w:rPr>
          <w:rFonts w:cs="Arial"/>
          <w:b/>
          <w:w w:val="113"/>
          <w:sz w:val="24"/>
          <w:szCs w:val="24"/>
        </w:rPr>
        <w:t>а</w:t>
      </w:r>
    </w:p>
    <w:p w14:paraId="550C5179" w14:textId="77777777" w:rsidR="00F664A1" w:rsidRPr="00F664A1" w:rsidRDefault="00F664A1" w:rsidP="00F664A1">
      <w:pPr>
        <w:spacing w:before="0"/>
        <w:contextualSpacing/>
        <w:rPr>
          <w:rFonts w:cs="Arial"/>
          <w:sz w:val="24"/>
          <w:szCs w:val="24"/>
        </w:rPr>
      </w:pPr>
    </w:p>
    <w:p w14:paraId="549E7130" w14:textId="77777777" w:rsidR="00F664A1" w:rsidRPr="00F664A1" w:rsidRDefault="00F664A1" w:rsidP="00F664A1">
      <w:pPr>
        <w:spacing w:before="0"/>
        <w:contextualSpacing/>
        <w:rPr>
          <w:rFonts w:cs="Arial"/>
          <w:sz w:val="24"/>
          <w:szCs w:val="24"/>
        </w:rPr>
      </w:pPr>
      <w:r w:rsidRPr="00F664A1">
        <w:rPr>
          <w:rFonts w:cs="Arial"/>
          <w:spacing w:val="-1"/>
          <w:sz w:val="24"/>
          <w:szCs w:val="24"/>
        </w:rPr>
        <w:t>Св</w:t>
      </w:r>
      <w:r w:rsidRPr="00F664A1">
        <w:rPr>
          <w:rFonts w:cs="Arial"/>
          <w:sz w:val="24"/>
          <w:szCs w:val="24"/>
        </w:rPr>
        <w:t>рха</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1"/>
          <w:sz w:val="24"/>
          <w:szCs w:val="24"/>
        </w:rPr>
        <w:t>ц</w:t>
      </w:r>
      <w:r w:rsidRPr="00F664A1">
        <w:rPr>
          <w:rFonts w:cs="Arial"/>
          <w:sz w:val="24"/>
          <w:szCs w:val="24"/>
        </w:rPr>
        <w:t>е</w:t>
      </w:r>
      <w:r w:rsidRPr="00F664A1">
        <w:rPr>
          <w:rFonts w:cs="Arial"/>
          <w:spacing w:val="1"/>
          <w:sz w:val="24"/>
          <w:szCs w:val="24"/>
        </w:rPr>
        <w:t>д</w:t>
      </w:r>
      <w:r w:rsidRPr="00F664A1">
        <w:rPr>
          <w:rFonts w:cs="Arial"/>
          <w:spacing w:val="-2"/>
          <w:sz w:val="24"/>
          <w:szCs w:val="24"/>
        </w:rPr>
        <w:t>у</w:t>
      </w:r>
      <w:r w:rsidRPr="00F664A1">
        <w:rPr>
          <w:rFonts w:cs="Arial"/>
          <w:sz w:val="24"/>
          <w:szCs w:val="24"/>
        </w:rPr>
        <w:t>ре</w:t>
      </w:r>
      <w:r w:rsidRPr="00F664A1">
        <w:rPr>
          <w:rFonts w:cs="Arial"/>
          <w:spacing w:val="1"/>
          <w:sz w:val="24"/>
          <w:szCs w:val="24"/>
        </w:rPr>
        <w:t xml:space="preserve"> ј</w:t>
      </w:r>
      <w:r w:rsidRPr="00F664A1">
        <w:rPr>
          <w:rFonts w:cs="Arial"/>
          <w:sz w:val="24"/>
          <w:szCs w:val="24"/>
        </w:rPr>
        <w:t>е</w:t>
      </w:r>
      <w:r w:rsidRPr="00F664A1">
        <w:rPr>
          <w:rFonts w:cs="Arial"/>
          <w:spacing w:val="1"/>
          <w:sz w:val="24"/>
          <w:szCs w:val="24"/>
        </w:rPr>
        <w:t xml:space="preserve"> д</w:t>
      </w:r>
      <w:r w:rsidRPr="00F664A1">
        <w:rPr>
          <w:rFonts w:cs="Arial"/>
          <w:spacing w:val="-2"/>
          <w:sz w:val="24"/>
          <w:szCs w:val="24"/>
        </w:rPr>
        <w:t>е</w:t>
      </w:r>
      <w:r w:rsidRPr="00F664A1">
        <w:rPr>
          <w:rFonts w:cs="Arial"/>
          <w:spacing w:val="-1"/>
          <w:sz w:val="24"/>
          <w:szCs w:val="24"/>
        </w:rPr>
        <w:t>фини</w:t>
      </w:r>
      <w:r w:rsidRPr="00F664A1">
        <w:rPr>
          <w:rFonts w:cs="Arial"/>
          <w:sz w:val="24"/>
          <w:szCs w:val="24"/>
        </w:rPr>
        <w:t>са</w:t>
      </w:r>
      <w:r w:rsidRPr="00F664A1">
        <w:rPr>
          <w:rFonts w:cs="Arial"/>
          <w:spacing w:val="1"/>
          <w:sz w:val="24"/>
          <w:szCs w:val="24"/>
        </w:rPr>
        <w:t>њ</w:t>
      </w:r>
      <w:r w:rsidRPr="00F664A1">
        <w:rPr>
          <w:rFonts w:cs="Arial"/>
          <w:sz w:val="24"/>
          <w:szCs w:val="24"/>
        </w:rPr>
        <w:t>е</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3"/>
          <w:sz w:val="24"/>
          <w:szCs w:val="24"/>
        </w:rPr>
        <w:t>ц</w:t>
      </w:r>
      <w:r w:rsidRPr="00F664A1">
        <w:rPr>
          <w:rFonts w:cs="Arial"/>
          <w:sz w:val="24"/>
          <w:szCs w:val="24"/>
        </w:rPr>
        <w:t>еса</w:t>
      </w:r>
      <w:r w:rsidRPr="00F664A1">
        <w:rPr>
          <w:rFonts w:cs="Arial"/>
          <w:spacing w:val="1"/>
          <w:sz w:val="24"/>
          <w:szCs w:val="24"/>
        </w:rPr>
        <w:t xml:space="preserve"> </w:t>
      </w:r>
      <w:r w:rsidRPr="00F664A1">
        <w:rPr>
          <w:rFonts w:cs="Arial"/>
          <w:sz w:val="24"/>
          <w:szCs w:val="24"/>
        </w:rPr>
        <w:t>и то</w:t>
      </w:r>
      <w:r w:rsidRPr="00F664A1">
        <w:rPr>
          <w:rFonts w:cs="Arial"/>
          <w:spacing w:val="-2"/>
          <w:sz w:val="24"/>
          <w:szCs w:val="24"/>
        </w:rPr>
        <w:t>к</w:t>
      </w:r>
      <w:r w:rsidRPr="00F664A1">
        <w:rPr>
          <w:rFonts w:cs="Arial"/>
          <w:sz w:val="24"/>
          <w:szCs w:val="24"/>
        </w:rPr>
        <w:t>а</w:t>
      </w:r>
      <w:r w:rsidRPr="00F664A1">
        <w:rPr>
          <w:rFonts w:cs="Arial"/>
          <w:spacing w:val="1"/>
          <w:sz w:val="24"/>
          <w:szCs w:val="24"/>
        </w:rPr>
        <w:t xml:space="preserve"> </w:t>
      </w:r>
      <w:r w:rsidRPr="00F664A1">
        <w:rPr>
          <w:rFonts w:cs="Arial"/>
          <w:sz w:val="24"/>
          <w:szCs w:val="24"/>
        </w:rPr>
        <w:t>а</w:t>
      </w:r>
      <w:r w:rsidRPr="00F664A1">
        <w:rPr>
          <w:rFonts w:cs="Arial"/>
          <w:spacing w:val="1"/>
          <w:sz w:val="24"/>
          <w:szCs w:val="24"/>
        </w:rPr>
        <w:t>к</w:t>
      </w:r>
      <w:r w:rsidRPr="00F664A1">
        <w:rPr>
          <w:rFonts w:cs="Arial"/>
          <w:sz w:val="24"/>
          <w:szCs w:val="24"/>
        </w:rPr>
        <w:t>т</w:t>
      </w:r>
      <w:r w:rsidRPr="00F664A1">
        <w:rPr>
          <w:rFonts w:cs="Arial"/>
          <w:spacing w:val="-1"/>
          <w:sz w:val="24"/>
          <w:szCs w:val="24"/>
        </w:rPr>
        <w:t>ивн</w:t>
      </w:r>
      <w:r w:rsidRPr="00F664A1">
        <w:rPr>
          <w:rFonts w:cs="Arial"/>
          <w:sz w:val="24"/>
          <w:szCs w:val="24"/>
        </w:rPr>
        <w:t>ост</w:t>
      </w:r>
      <w:r w:rsidRPr="00F664A1">
        <w:rPr>
          <w:rFonts w:cs="Arial"/>
          <w:spacing w:val="-1"/>
          <w:sz w:val="24"/>
          <w:szCs w:val="24"/>
        </w:rPr>
        <w:t>и</w:t>
      </w:r>
      <w:r w:rsidRPr="00F664A1">
        <w:rPr>
          <w:rFonts w:cs="Arial"/>
          <w:sz w:val="24"/>
          <w:szCs w:val="24"/>
        </w:rPr>
        <w:t>,</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ратећe</w:t>
      </w:r>
      <w:r w:rsidRPr="00F664A1">
        <w:rPr>
          <w:rFonts w:cs="Arial"/>
          <w:spacing w:val="1"/>
          <w:sz w:val="24"/>
          <w:szCs w:val="24"/>
        </w:rPr>
        <w:t xml:space="preserve"> </w:t>
      </w:r>
      <w:r w:rsidRPr="00F664A1">
        <w:rPr>
          <w:rFonts w:cs="Arial"/>
          <w:spacing w:val="-2"/>
          <w:sz w:val="24"/>
          <w:szCs w:val="24"/>
        </w:rPr>
        <w:t>д</w:t>
      </w:r>
      <w:r w:rsidRPr="00F664A1">
        <w:rPr>
          <w:rFonts w:cs="Arial"/>
          <w:sz w:val="24"/>
          <w:szCs w:val="24"/>
        </w:rPr>
        <w:t>о</w:t>
      </w:r>
      <w:r w:rsidRPr="00F664A1">
        <w:rPr>
          <w:rFonts w:cs="Arial"/>
          <w:spacing w:val="1"/>
          <w:sz w:val="24"/>
          <w:szCs w:val="24"/>
        </w:rPr>
        <w:t>к</w:t>
      </w:r>
      <w:r w:rsidRPr="00F664A1">
        <w:rPr>
          <w:rFonts w:cs="Arial"/>
          <w:spacing w:val="-2"/>
          <w:sz w:val="24"/>
          <w:szCs w:val="24"/>
        </w:rPr>
        <w:t>у</w:t>
      </w:r>
      <w:r w:rsidRPr="00F664A1">
        <w:rPr>
          <w:rFonts w:cs="Arial"/>
          <w:sz w:val="24"/>
          <w:szCs w:val="24"/>
        </w:rPr>
        <w:t>ме</w:t>
      </w:r>
      <w:r w:rsidRPr="00F664A1">
        <w:rPr>
          <w:rFonts w:cs="Arial"/>
          <w:spacing w:val="-1"/>
          <w:sz w:val="24"/>
          <w:szCs w:val="24"/>
        </w:rPr>
        <w:t>н</w:t>
      </w:r>
      <w:r w:rsidRPr="00F664A1">
        <w:rPr>
          <w:rFonts w:cs="Arial"/>
          <w:sz w:val="24"/>
          <w:szCs w:val="24"/>
        </w:rPr>
        <w:t>та</w:t>
      </w:r>
      <w:r w:rsidRPr="00F664A1">
        <w:rPr>
          <w:rFonts w:cs="Arial"/>
          <w:spacing w:val="-1"/>
          <w:sz w:val="24"/>
          <w:szCs w:val="24"/>
        </w:rPr>
        <w:t>ц</w:t>
      </w:r>
      <w:r w:rsidRPr="00F664A1">
        <w:rPr>
          <w:rFonts w:cs="Arial"/>
          <w:spacing w:val="-3"/>
          <w:sz w:val="24"/>
          <w:szCs w:val="24"/>
        </w:rPr>
        <w:t>и</w:t>
      </w:r>
      <w:r w:rsidRPr="00F664A1">
        <w:rPr>
          <w:rFonts w:cs="Arial"/>
          <w:spacing w:val="4"/>
          <w:sz w:val="24"/>
          <w:szCs w:val="24"/>
        </w:rPr>
        <w:t>ј</w:t>
      </w:r>
      <w:r w:rsidRPr="00F664A1">
        <w:rPr>
          <w:rFonts w:cs="Arial"/>
          <w:sz w:val="24"/>
          <w:szCs w:val="24"/>
        </w:rPr>
        <w:t>e</w:t>
      </w:r>
      <w:r w:rsidRPr="00F664A1">
        <w:rPr>
          <w:rFonts w:cs="Arial"/>
          <w:spacing w:val="1"/>
          <w:sz w:val="24"/>
          <w:szCs w:val="24"/>
        </w:rPr>
        <w:t xml:space="preserve"> </w:t>
      </w:r>
      <w:r w:rsidRPr="00F664A1">
        <w:rPr>
          <w:rFonts w:cs="Arial"/>
          <w:sz w:val="24"/>
          <w:szCs w:val="24"/>
        </w:rPr>
        <w:t xml:space="preserve">и </w:t>
      </w:r>
      <w:r w:rsidRPr="00F664A1">
        <w:rPr>
          <w:rFonts w:cs="Arial"/>
          <w:spacing w:val="-1"/>
          <w:sz w:val="24"/>
          <w:szCs w:val="24"/>
        </w:rPr>
        <w:t>н</w:t>
      </w:r>
      <w:r w:rsidRPr="00F664A1">
        <w:rPr>
          <w:rFonts w:cs="Arial"/>
          <w:sz w:val="24"/>
          <w:szCs w:val="24"/>
        </w:rPr>
        <w:t>ос</w:t>
      </w:r>
      <w:r w:rsidRPr="00F664A1">
        <w:rPr>
          <w:rFonts w:cs="Arial"/>
          <w:spacing w:val="-1"/>
          <w:sz w:val="24"/>
          <w:szCs w:val="24"/>
        </w:rPr>
        <w:t>и</w:t>
      </w:r>
      <w:r w:rsidRPr="00F664A1">
        <w:rPr>
          <w:rFonts w:cs="Arial"/>
          <w:sz w:val="24"/>
          <w:szCs w:val="24"/>
          <w:lang w:val="sr-Cyrl-RS"/>
        </w:rPr>
        <w:t>ла</w:t>
      </w:r>
      <w:r w:rsidRPr="00F664A1">
        <w:rPr>
          <w:rFonts w:cs="Arial"/>
          <w:spacing w:val="-1"/>
          <w:sz w:val="24"/>
          <w:szCs w:val="24"/>
        </w:rPr>
        <w:t>ц</w:t>
      </w:r>
      <w:r w:rsidRPr="00F664A1">
        <w:rPr>
          <w:rFonts w:cs="Arial"/>
          <w:sz w:val="24"/>
          <w:szCs w:val="24"/>
        </w:rPr>
        <w:t>a о</w:t>
      </w:r>
      <w:r w:rsidRPr="00F664A1">
        <w:rPr>
          <w:rFonts w:cs="Arial"/>
          <w:spacing w:val="1"/>
          <w:sz w:val="24"/>
          <w:szCs w:val="24"/>
        </w:rPr>
        <w:t>дг</w:t>
      </w:r>
      <w:r w:rsidRPr="00F664A1">
        <w:rPr>
          <w:rFonts w:cs="Arial"/>
          <w:sz w:val="24"/>
          <w:szCs w:val="24"/>
        </w:rPr>
        <w:t>о</w:t>
      </w:r>
      <w:r w:rsidRPr="00F664A1">
        <w:rPr>
          <w:rFonts w:cs="Arial"/>
          <w:spacing w:val="-1"/>
          <w:sz w:val="24"/>
          <w:szCs w:val="24"/>
        </w:rPr>
        <w:t>в</w:t>
      </w:r>
      <w:r w:rsidRPr="00F664A1">
        <w:rPr>
          <w:rFonts w:cs="Arial"/>
          <w:sz w:val="24"/>
          <w:szCs w:val="24"/>
        </w:rPr>
        <w:t>ор</w:t>
      </w:r>
      <w:r w:rsidRPr="00F664A1">
        <w:rPr>
          <w:rFonts w:cs="Arial"/>
          <w:spacing w:val="-1"/>
          <w:sz w:val="24"/>
          <w:szCs w:val="24"/>
        </w:rPr>
        <w:t>н</w:t>
      </w:r>
      <w:r w:rsidRPr="00F664A1">
        <w:rPr>
          <w:rFonts w:cs="Arial"/>
          <w:spacing w:val="-2"/>
          <w:sz w:val="24"/>
          <w:szCs w:val="24"/>
        </w:rPr>
        <w:t>о</w:t>
      </w:r>
      <w:r w:rsidRPr="00F664A1">
        <w:rPr>
          <w:rFonts w:cs="Arial"/>
          <w:sz w:val="24"/>
          <w:szCs w:val="24"/>
        </w:rPr>
        <w:t>сти</w:t>
      </w:r>
      <w:r w:rsidRPr="00F664A1">
        <w:rPr>
          <w:rFonts w:cs="Arial"/>
          <w:spacing w:val="2"/>
          <w:sz w:val="24"/>
          <w:szCs w:val="24"/>
        </w:rPr>
        <w:t xml:space="preserve"> </w:t>
      </w:r>
      <w:r w:rsidRPr="00F664A1">
        <w:rPr>
          <w:rFonts w:cs="Arial"/>
          <w:spacing w:val="-1"/>
          <w:sz w:val="24"/>
          <w:szCs w:val="24"/>
        </w:rPr>
        <w:t>з</w:t>
      </w:r>
      <w:r w:rsidRPr="00F664A1">
        <w:rPr>
          <w:rFonts w:cs="Arial"/>
          <w:sz w:val="24"/>
          <w:szCs w:val="24"/>
        </w:rPr>
        <w:t>а</w:t>
      </w:r>
      <w:r w:rsidRPr="00F664A1">
        <w:rPr>
          <w:rFonts w:cs="Arial"/>
          <w:spacing w:val="3"/>
          <w:sz w:val="24"/>
          <w:szCs w:val="24"/>
        </w:rPr>
        <w:t xml:space="preserve"> </w:t>
      </w:r>
      <w:r w:rsidRPr="00F664A1">
        <w:rPr>
          <w:rFonts w:cs="Arial"/>
          <w:sz w:val="24"/>
          <w:szCs w:val="24"/>
        </w:rPr>
        <w:t>с</w:t>
      </w:r>
      <w:r w:rsidRPr="00F664A1">
        <w:rPr>
          <w:rFonts w:cs="Arial"/>
          <w:spacing w:val="-1"/>
          <w:sz w:val="24"/>
          <w:szCs w:val="24"/>
        </w:rPr>
        <w:t>п</w:t>
      </w:r>
      <w:r w:rsidRPr="00F664A1">
        <w:rPr>
          <w:rFonts w:cs="Arial"/>
          <w:sz w:val="24"/>
          <w:szCs w:val="24"/>
        </w:rPr>
        <w:t>ро</w:t>
      </w:r>
      <w:r w:rsidRPr="00F664A1">
        <w:rPr>
          <w:rFonts w:cs="Arial"/>
          <w:spacing w:val="-1"/>
          <w:sz w:val="24"/>
          <w:szCs w:val="24"/>
        </w:rPr>
        <w:t>в</w:t>
      </w:r>
      <w:r w:rsidRPr="00F664A1">
        <w:rPr>
          <w:rFonts w:cs="Arial"/>
          <w:sz w:val="24"/>
          <w:szCs w:val="24"/>
        </w:rPr>
        <w:t>о</w:t>
      </w:r>
      <w:r w:rsidRPr="00F664A1">
        <w:rPr>
          <w:rFonts w:cs="Arial"/>
          <w:spacing w:val="-3"/>
          <w:sz w:val="24"/>
          <w:szCs w:val="24"/>
        </w:rPr>
        <w:t>ђ</w:t>
      </w:r>
      <w:r w:rsidRPr="00F664A1">
        <w:rPr>
          <w:rFonts w:cs="Arial"/>
          <w:sz w:val="24"/>
          <w:szCs w:val="24"/>
        </w:rPr>
        <w:t>е</w:t>
      </w:r>
      <w:r w:rsidRPr="00F664A1">
        <w:rPr>
          <w:rFonts w:cs="Arial"/>
          <w:spacing w:val="1"/>
          <w:sz w:val="24"/>
          <w:szCs w:val="24"/>
        </w:rPr>
        <w:t>њ</w:t>
      </w:r>
      <w:r w:rsidRPr="00F664A1">
        <w:rPr>
          <w:rFonts w:cs="Arial"/>
          <w:sz w:val="24"/>
          <w:szCs w:val="24"/>
        </w:rPr>
        <w:t>е,</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w:t>
      </w:r>
      <w:r w:rsidRPr="00F664A1">
        <w:rPr>
          <w:rFonts w:cs="Arial"/>
          <w:spacing w:val="-1"/>
          <w:sz w:val="24"/>
          <w:szCs w:val="24"/>
        </w:rPr>
        <w:t>и</w:t>
      </w:r>
      <w:r w:rsidRPr="00F664A1">
        <w:rPr>
          <w:rFonts w:cs="Arial"/>
          <w:sz w:val="24"/>
          <w:szCs w:val="24"/>
        </w:rPr>
        <w:t>л</w:t>
      </w:r>
      <w:r w:rsidRPr="00F664A1">
        <w:rPr>
          <w:rFonts w:cs="Arial"/>
          <w:spacing w:val="-1"/>
          <w:sz w:val="24"/>
          <w:szCs w:val="24"/>
        </w:rPr>
        <w:t>и</w:t>
      </w:r>
      <w:r w:rsidRPr="00F664A1">
        <w:rPr>
          <w:rFonts w:cs="Arial"/>
          <w:spacing w:val="1"/>
          <w:sz w:val="24"/>
          <w:szCs w:val="24"/>
        </w:rPr>
        <w:t>к</w:t>
      </w:r>
      <w:r w:rsidRPr="00F664A1">
        <w:rPr>
          <w:rFonts w:cs="Arial"/>
          <w:sz w:val="24"/>
          <w:szCs w:val="24"/>
        </w:rPr>
        <w:t xml:space="preserve">ом </w:t>
      </w:r>
      <w:r w:rsidRPr="00F664A1">
        <w:rPr>
          <w:rFonts w:cs="Arial"/>
          <w:spacing w:val="-2"/>
          <w:sz w:val="24"/>
          <w:szCs w:val="24"/>
        </w:rPr>
        <w:t>у</w:t>
      </w:r>
      <w:r w:rsidRPr="00F664A1">
        <w:rPr>
          <w:rFonts w:cs="Arial"/>
          <w:spacing w:val="-1"/>
          <w:sz w:val="24"/>
          <w:szCs w:val="24"/>
        </w:rPr>
        <w:t>н</w:t>
      </w:r>
      <w:r w:rsidRPr="00F664A1">
        <w:rPr>
          <w:rFonts w:cs="Arial"/>
          <w:sz w:val="24"/>
          <w:szCs w:val="24"/>
        </w:rPr>
        <w:t>оса</w:t>
      </w:r>
      <w:r w:rsidRPr="00F664A1">
        <w:rPr>
          <w:rFonts w:cs="Arial"/>
          <w:spacing w:val="3"/>
          <w:sz w:val="24"/>
          <w:szCs w:val="24"/>
        </w:rPr>
        <w:t xml:space="preserve"> </w:t>
      </w:r>
      <w:r w:rsidRPr="00F664A1">
        <w:rPr>
          <w:rFonts w:cs="Arial"/>
          <w:sz w:val="24"/>
          <w:szCs w:val="24"/>
        </w:rPr>
        <w:t>ре</w:t>
      </w:r>
      <w:r w:rsidRPr="00F664A1">
        <w:rPr>
          <w:rFonts w:cs="Arial"/>
          <w:spacing w:val="-3"/>
          <w:sz w:val="24"/>
          <w:szCs w:val="24"/>
        </w:rPr>
        <w:t>з</w:t>
      </w:r>
      <w:r w:rsidRPr="00F664A1">
        <w:rPr>
          <w:rFonts w:cs="Arial"/>
          <w:spacing w:val="-2"/>
          <w:sz w:val="24"/>
          <w:szCs w:val="24"/>
        </w:rPr>
        <w:t>у</w:t>
      </w:r>
      <w:r w:rsidRPr="00F664A1">
        <w:rPr>
          <w:rFonts w:cs="Arial"/>
          <w:sz w:val="24"/>
          <w:szCs w:val="24"/>
        </w:rPr>
        <w:t>лтата</w:t>
      </w:r>
      <w:r w:rsidRPr="00F664A1">
        <w:rPr>
          <w:rFonts w:cs="Arial"/>
          <w:spacing w:val="3"/>
          <w:sz w:val="24"/>
          <w:szCs w:val="24"/>
        </w:rPr>
        <w:t xml:space="preserve"> </w:t>
      </w:r>
      <w:r w:rsidRPr="00F664A1">
        <w:rPr>
          <w:rFonts w:cs="Arial"/>
          <w:spacing w:val="-1"/>
          <w:sz w:val="24"/>
          <w:szCs w:val="24"/>
        </w:rPr>
        <w:t>и</w:t>
      </w:r>
      <w:r w:rsidRPr="00F664A1">
        <w:rPr>
          <w:rFonts w:cs="Arial"/>
          <w:sz w:val="24"/>
          <w:szCs w:val="24"/>
        </w:rPr>
        <w:t>с</w:t>
      </w:r>
      <w:r w:rsidRPr="00F664A1">
        <w:rPr>
          <w:rFonts w:cs="Arial"/>
          <w:spacing w:val="-1"/>
          <w:sz w:val="24"/>
          <w:szCs w:val="24"/>
        </w:rPr>
        <w:t>пи</w:t>
      </w:r>
      <w:r w:rsidRPr="00F664A1">
        <w:rPr>
          <w:rFonts w:cs="Arial"/>
          <w:sz w:val="24"/>
          <w:szCs w:val="24"/>
        </w:rPr>
        <w:t>т</w:t>
      </w:r>
      <w:r w:rsidRPr="00F664A1">
        <w:rPr>
          <w:rFonts w:cs="Arial"/>
          <w:spacing w:val="-1"/>
          <w:sz w:val="24"/>
          <w:szCs w:val="24"/>
        </w:rPr>
        <w:t>ив</w:t>
      </w:r>
      <w:r w:rsidRPr="00F664A1">
        <w:rPr>
          <w:rFonts w:cs="Arial"/>
          <w:sz w:val="24"/>
          <w:szCs w:val="24"/>
        </w:rPr>
        <w:t>а</w:t>
      </w:r>
      <w:r w:rsidRPr="00F664A1">
        <w:rPr>
          <w:rFonts w:cs="Arial"/>
          <w:spacing w:val="1"/>
          <w:sz w:val="24"/>
          <w:szCs w:val="24"/>
        </w:rPr>
        <w:t>њ</w:t>
      </w:r>
      <w:r w:rsidRPr="00F664A1">
        <w:rPr>
          <w:rFonts w:cs="Arial"/>
          <w:sz w:val="24"/>
          <w:szCs w:val="24"/>
        </w:rPr>
        <w:t>а</w:t>
      </w:r>
      <w:r w:rsidRPr="00F664A1">
        <w:rPr>
          <w:rFonts w:cs="Arial"/>
          <w:spacing w:val="1"/>
          <w:sz w:val="24"/>
          <w:szCs w:val="24"/>
        </w:rPr>
        <w:t xml:space="preserve"> </w:t>
      </w:r>
      <w:r w:rsidRPr="00F664A1">
        <w:rPr>
          <w:rFonts w:cs="Arial"/>
          <w:sz w:val="24"/>
          <w:szCs w:val="24"/>
        </w:rPr>
        <w:t>са</w:t>
      </w:r>
      <w:r w:rsidRPr="00F664A1">
        <w:rPr>
          <w:rFonts w:cs="Arial"/>
          <w:spacing w:val="3"/>
          <w:sz w:val="24"/>
          <w:szCs w:val="24"/>
        </w:rPr>
        <w:t xml:space="preserve"> </w:t>
      </w:r>
      <w:r w:rsidRPr="00F664A1">
        <w:rPr>
          <w:rFonts w:cs="Arial"/>
          <w:sz w:val="24"/>
          <w:szCs w:val="24"/>
        </w:rPr>
        <w:t>с</w:t>
      </w:r>
      <w:r w:rsidRPr="00F664A1">
        <w:rPr>
          <w:rFonts w:cs="Arial"/>
          <w:spacing w:val="-3"/>
          <w:sz w:val="24"/>
          <w:szCs w:val="24"/>
        </w:rPr>
        <w:t>и</w:t>
      </w:r>
      <w:r w:rsidRPr="00F664A1">
        <w:rPr>
          <w:rFonts w:cs="Arial"/>
          <w:sz w:val="24"/>
          <w:szCs w:val="24"/>
        </w:rPr>
        <w:t>стема</w:t>
      </w:r>
      <w:r w:rsidRPr="00F664A1">
        <w:rPr>
          <w:rFonts w:cs="Arial"/>
          <w:spacing w:val="3"/>
          <w:sz w:val="24"/>
          <w:szCs w:val="24"/>
        </w:rPr>
        <w:t xml:space="preserve"> </w:t>
      </w:r>
      <w:r w:rsidRPr="00F664A1">
        <w:rPr>
          <w:rFonts w:cs="Arial"/>
          <w:spacing w:val="-2"/>
          <w:sz w:val="24"/>
          <w:szCs w:val="24"/>
        </w:rPr>
        <w:t>д</w:t>
      </w:r>
      <w:r w:rsidRPr="00F664A1">
        <w:rPr>
          <w:rFonts w:cs="Arial"/>
          <w:sz w:val="24"/>
          <w:szCs w:val="24"/>
        </w:rPr>
        <w:t>аљ</w:t>
      </w:r>
      <w:r w:rsidRPr="00F664A1">
        <w:rPr>
          <w:rFonts w:cs="Arial"/>
          <w:spacing w:val="-1"/>
          <w:sz w:val="24"/>
          <w:szCs w:val="24"/>
        </w:rPr>
        <w:t>ин</w:t>
      </w:r>
      <w:r w:rsidRPr="00F664A1">
        <w:rPr>
          <w:rFonts w:cs="Arial"/>
          <w:spacing w:val="-2"/>
          <w:sz w:val="24"/>
          <w:szCs w:val="24"/>
        </w:rPr>
        <w:t>с</w:t>
      </w:r>
      <w:r w:rsidRPr="00F664A1">
        <w:rPr>
          <w:rFonts w:cs="Arial"/>
          <w:spacing w:val="1"/>
          <w:sz w:val="24"/>
          <w:szCs w:val="24"/>
        </w:rPr>
        <w:t>к</w:t>
      </w:r>
      <w:r w:rsidRPr="00F664A1">
        <w:rPr>
          <w:rFonts w:cs="Arial"/>
          <w:sz w:val="24"/>
          <w:szCs w:val="24"/>
        </w:rPr>
        <w:t>ог</w:t>
      </w:r>
      <w:r w:rsidRPr="00F664A1">
        <w:rPr>
          <w:rFonts w:cs="Arial"/>
          <w:spacing w:val="4"/>
          <w:sz w:val="24"/>
          <w:szCs w:val="24"/>
        </w:rPr>
        <w:t xml:space="preserve"> </w:t>
      </w:r>
      <w:r w:rsidRPr="00F664A1">
        <w:rPr>
          <w:rFonts w:cs="Arial"/>
          <w:spacing w:val="-3"/>
          <w:sz w:val="24"/>
          <w:szCs w:val="24"/>
        </w:rPr>
        <w:t>н</w:t>
      </w:r>
      <w:r w:rsidRPr="00F664A1">
        <w:rPr>
          <w:rFonts w:cs="Arial"/>
          <w:sz w:val="24"/>
          <w:szCs w:val="24"/>
        </w:rPr>
        <w:t>а</w:t>
      </w:r>
      <w:r w:rsidRPr="00F664A1">
        <w:rPr>
          <w:rFonts w:cs="Arial"/>
          <w:spacing w:val="1"/>
          <w:sz w:val="24"/>
          <w:szCs w:val="24"/>
        </w:rPr>
        <w:t>д</w:t>
      </w:r>
      <w:r w:rsidRPr="00F664A1">
        <w:rPr>
          <w:rFonts w:cs="Arial"/>
          <w:spacing w:val="-1"/>
          <w:sz w:val="24"/>
          <w:szCs w:val="24"/>
        </w:rPr>
        <w:t>з</w:t>
      </w:r>
      <w:r w:rsidRPr="00F664A1">
        <w:rPr>
          <w:rFonts w:cs="Arial"/>
          <w:sz w:val="24"/>
          <w:szCs w:val="24"/>
        </w:rPr>
        <w:t>ора еле</w:t>
      </w:r>
      <w:r w:rsidRPr="00F664A1">
        <w:rPr>
          <w:rFonts w:cs="Arial"/>
          <w:spacing w:val="1"/>
          <w:sz w:val="24"/>
          <w:szCs w:val="24"/>
        </w:rPr>
        <w:t>к</w:t>
      </w:r>
      <w:r w:rsidRPr="00F664A1">
        <w:rPr>
          <w:rFonts w:cs="Arial"/>
          <w:spacing w:val="-1"/>
          <w:sz w:val="24"/>
          <w:szCs w:val="24"/>
        </w:rPr>
        <w:t>т</w:t>
      </w:r>
      <w:r w:rsidRPr="00F664A1">
        <w:rPr>
          <w:rFonts w:cs="Arial"/>
          <w:spacing w:val="-2"/>
          <w:sz w:val="24"/>
          <w:szCs w:val="24"/>
        </w:rPr>
        <w:t>р</w:t>
      </w:r>
      <w:r w:rsidRPr="00F664A1">
        <w:rPr>
          <w:rFonts w:cs="Arial"/>
          <w:sz w:val="24"/>
          <w:szCs w:val="24"/>
        </w:rPr>
        <w:t>ое</w:t>
      </w:r>
      <w:r w:rsidRPr="00F664A1">
        <w:rPr>
          <w:rFonts w:cs="Arial"/>
          <w:spacing w:val="-1"/>
          <w:sz w:val="24"/>
          <w:szCs w:val="24"/>
        </w:rPr>
        <w:t>н</w:t>
      </w:r>
      <w:r w:rsidRPr="00F664A1">
        <w:rPr>
          <w:rFonts w:cs="Arial"/>
          <w:sz w:val="24"/>
          <w:szCs w:val="24"/>
        </w:rPr>
        <w:t>е</w:t>
      </w:r>
      <w:r w:rsidRPr="00F664A1">
        <w:rPr>
          <w:rFonts w:cs="Arial"/>
          <w:spacing w:val="-2"/>
          <w:sz w:val="24"/>
          <w:szCs w:val="24"/>
        </w:rPr>
        <w:t>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z w:val="24"/>
          <w:szCs w:val="24"/>
        </w:rPr>
        <w:t>е</w:t>
      </w:r>
      <w:r w:rsidRPr="00F664A1">
        <w:rPr>
          <w:rFonts w:cs="Arial"/>
          <w:spacing w:val="3"/>
          <w:sz w:val="24"/>
          <w:szCs w:val="24"/>
        </w:rPr>
        <w:t xml:space="preserve"> </w:t>
      </w:r>
      <w:r w:rsidRPr="00F664A1">
        <w:rPr>
          <w:rFonts w:cs="Arial"/>
          <w:sz w:val="24"/>
          <w:szCs w:val="24"/>
        </w:rPr>
        <w:t>о</w:t>
      </w:r>
      <w:r w:rsidRPr="00F664A1">
        <w:rPr>
          <w:rFonts w:cs="Arial"/>
          <w:spacing w:val="-1"/>
          <w:sz w:val="24"/>
          <w:szCs w:val="24"/>
        </w:rPr>
        <w:t>п</w:t>
      </w:r>
      <w:r w:rsidRPr="00F664A1">
        <w:rPr>
          <w:rFonts w:cs="Arial"/>
          <w:sz w:val="24"/>
          <w:szCs w:val="24"/>
        </w:rPr>
        <w:t>ре</w:t>
      </w:r>
      <w:r w:rsidRPr="00F664A1">
        <w:rPr>
          <w:rFonts w:cs="Arial"/>
          <w:spacing w:val="-3"/>
          <w:sz w:val="24"/>
          <w:szCs w:val="24"/>
        </w:rPr>
        <w:t>м</w:t>
      </w:r>
      <w:r w:rsidRPr="00F664A1">
        <w:rPr>
          <w:rFonts w:cs="Arial"/>
          <w:sz w:val="24"/>
          <w:szCs w:val="24"/>
        </w:rPr>
        <w:t>е</w:t>
      </w:r>
      <w:r w:rsidRPr="00F664A1">
        <w:rPr>
          <w:rFonts w:cs="Arial"/>
          <w:spacing w:val="3"/>
          <w:sz w:val="24"/>
          <w:szCs w:val="24"/>
        </w:rPr>
        <w:t xml:space="preserve"> </w:t>
      </w:r>
      <w:r w:rsidRPr="00F664A1">
        <w:rPr>
          <w:rFonts w:cs="Arial"/>
          <w:sz w:val="24"/>
          <w:szCs w:val="24"/>
        </w:rPr>
        <w:t xml:space="preserve">у </w:t>
      </w:r>
      <w:r w:rsidRPr="00F664A1">
        <w:rPr>
          <w:rFonts w:cs="Arial"/>
          <w:spacing w:val="1"/>
          <w:sz w:val="24"/>
          <w:szCs w:val="24"/>
        </w:rPr>
        <w:t>б</w:t>
      </w:r>
      <w:r w:rsidRPr="00F664A1">
        <w:rPr>
          <w:rFonts w:cs="Arial"/>
          <w:sz w:val="24"/>
          <w:szCs w:val="24"/>
        </w:rPr>
        <w:t>а</w:t>
      </w:r>
      <w:r w:rsidRPr="00F664A1">
        <w:rPr>
          <w:rFonts w:cs="Arial"/>
          <w:spacing w:val="2"/>
          <w:sz w:val="24"/>
          <w:szCs w:val="24"/>
        </w:rPr>
        <w:t>з</w:t>
      </w:r>
      <w:r w:rsidRPr="00F664A1">
        <w:rPr>
          <w:rFonts w:cs="Arial"/>
          <w:sz w:val="24"/>
          <w:szCs w:val="24"/>
        </w:rPr>
        <w:t xml:space="preserve">у </w:t>
      </w:r>
      <w:r w:rsidRPr="00F664A1">
        <w:rPr>
          <w:rFonts w:cs="Arial"/>
          <w:spacing w:val="-1"/>
          <w:sz w:val="24"/>
          <w:szCs w:val="24"/>
        </w:rPr>
        <w:t>п</w:t>
      </w:r>
      <w:r w:rsidRPr="00F664A1">
        <w:rPr>
          <w:rFonts w:cs="Arial"/>
          <w:sz w:val="24"/>
          <w:szCs w:val="24"/>
        </w:rPr>
        <w:t>о</w:t>
      </w:r>
      <w:r w:rsidRPr="00F664A1">
        <w:rPr>
          <w:rFonts w:cs="Arial"/>
          <w:spacing w:val="1"/>
          <w:sz w:val="24"/>
          <w:szCs w:val="24"/>
        </w:rPr>
        <w:t>д</w:t>
      </w:r>
      <w:r w:rsidRPr="00F664A1">
        <w:rPr>
          <w:rFonts w:cs="Arial"/>
          <w:sz w:val="24"/>
          <w:szCs w:val="24"/>
        </w:rPr>
        <w:t>ата</w:t>
      </w:r>
      <w:r w:rsidRPr="00F664A1">
        <w:rPr>
          <w:rFonts w:cs="Arial"/>
          <w:spacing w:val="1"/>
          <w:sz w:val="24"/>
          <w:szCs w:val="24"/>
        </w:rPr>
        <w:t>к</w:t>
      </w:r>
      <w:r w:rsidRPr="00F664A1">
        <w:rPr>
          <w:rFonts w:cs="Arial"/>
          <w:sz w:val="24"/>
          <w:szCs w:val="24"/>
        </w:rPr>
        <w:t>а</w:t>
      </w:r>
      <w:r w:rsidRPr="00F664A1">
        <w:rPr>
          <w:rFonts w:cs="Arial"/>
          <w:spacing w:val="3"/>
          <w:sz w:val="24"/>
          <w:szCs w:val="24"/>
        </w:rPr>
        <w:t xml:space="preserve"> </w:t>
      </w:r>
      <w:r w:rsidRPr="00F664A1">
        <w:rPr>
          <w:rFonts w:cs="Arial"/>
          <w:sz w:val="24"/>
          <w:szCs w:val="24"/>
        </w:rPr>
        <w:t xml:space="preserve">у </w:t>
      </w:r>
      <w:r w:rsidRPr="00F664A1">
        <w:rPr>
          <w:rFonts w:cs="Arial"/>
          <w:spacing w:val="1"/>
          <w:sz w:val="24"/>
          <w:szCs w:val="24"/>
          <w:lang w:val="sr-Cyrl-RS"/>
        </w:rPr>
        <w:t>ЦНД</w:t>
      </w:r>
      <w:r w:rsidRPr="00F664A1">
        <w:rPr>
          <w:rFonts w:cs="Arial"/>
          <w:sz w:val="24"/>
          <w:szCs w:val="24"/>
        </w:rPr>
        <w:t>.</w:t>
      </w:r>
      <w:r w:rsidRPr="00F664A1">
        <w:rPr>
          <w:rFonts w:cs="Arial"/>
          <w:spacing w:val="3"/>
          <w:sz w:val="24"/>
          <w:szCs w:val="24"/>
        </w:rPr>
        <w:t xml:space="preserve"> </w:t>
      </w:r>
      <w:r w:rsidRPr="00F664A1">
        <w:rPr>
          <w:rFonts w:cs="Arial"/>
          <w:spacing w:val="-1"/>
          <w:sz w:val="24"/>
          <w:szCs w:val="24"/>
        </w:rPr>
        <w:t>Ци</w:t>
      </w:r>
      <w:r w:rsidRPr="00F664A1">
        <w:rPr>
          <w:rFonts w:cs="Arial"/>
          <w:sz w:val="24"/>
          <w:szCs w:val="24"/>
        </w:rPr>
        <w:t>љ</w:t>
      </w:r>
      <w:r w:rsidRPr="00F664A1">
        <w:rPr>
          <w:rFonts w:cs="Arial"/>
          <w:spacing w:val="3"/>
          <w:sz w:val="24"/>
          <w:szCs w:val="24"/>
        </w:rPr>
        <w:t xml:space="preserve"> </w:t>
      </w:r>
      <w:r w:rsidRPr="00F664A1">
        <w:rPr>
          <w:rFonts w:cs="Arial"/>
          <w:spacing w:val="4"/>
          <w:sz w:val="24"/>
          <w:szCs w:val="24"/>
        </w:rPr>
        <w:t>ј</w:t>
      </w:r>
      <w:r w:rsidRPr="00F664A1">
        <w:rPr>
          <w:rFonts w:cs="Arial"/>
          <w:sz w:val="24"/>
          <w:szCs w:val="24"/>
        </w:rPr>
        <w:t>е</w:t>
      </w:r>
      <w:r w:rsidRPr="00F664A1">
        <w:rPr>
          <w:rFonts w:cs="Arial"/>
          <w:spacing w:val="3"/>
          <w:sz w:val="24"/>
          <w:szCs w:val="24"/>
        </w:rPr>
        <w:t xml:space="preserve"> </w:t>
      </w:r>
      <w:r w:rsidRPr="00F664A1">
        <w:rPr>
          <w:rFonts w:cs="Arial"/>
          <w:spacing w:val="-2"/>
          <w:sz w:val="24"/>
          <w:szCs w:val="24"/>
        </w:rPr>
        <w:t>д</w:t>
      </w:r>
      <w:r w:rsidRPr="00F664A1">
        <w:rPr>
          <w:rFonts w:cs="Arial"/>
          <w:sz w:val="24"/>
          <w:szCs w:val="24"/>
        </w:rPr>
        <w:t>а</w:t>
      </w:r>
      <w:r w:rsidRPr="00F664A1">
        <w:rPr>
          <w:rFonts w:cs="Arial"/>
          <w:spacing w:val="3"/>
          <w:sz w:val="24"/>
          <w:szCs w:val="24"/>
        </w:rPr>
        <w:t xml:space="preserve"> </w:t>
      </w:r>
      <w:r w:rsidRPr="00F664A1">
        <w:rPr>
          <w:rFonts w:cs="Arial"/>
          <w:spacing w:val="1"/>
          <w:sz w:val="24"/>
          <w:szCs w:val="24"/>
        </w:rPr>
        <w:t>б</w:t>
      </w:r>
      <w:r w:rsidRPr="00F664A1">
        <w:rPr>
          <w:rFonts w:cs="Arial"/>
          <w:sz w:val="24"/>
          <w:szCs w:val="24"/>
        </w:rPr>
        <w:t>а</w:t>
      </w:r>
      <w:r w:rsidRPr="00F664A1">
        <w:rPr>
          <w:rFonts w:cs="Arial"/>
          <w:spacing w:val="-1"/>
          <w:sz w:val="24"/>
          <w:szCs w:val="24"/>
        </w:rPr>
        <w:t>з</w:t>
      </w:r>
      <w:r w:rsidRPr="00F664A1">
        <w:rPr>
          <w:rFonts w:cs="Arial"/>
          <w:sz w:val="24"/>
          <w:szCs w:val="24"/>
        </w:rPr>
        <w:t>а</w:t>
      </w:r>
      <w:r w:rsidRPr="00F664A1">
        <w:rPr>
          <w:rFonts w:cs="Arial"/>
          <w:spacing w:val="3"/>
          <w:sz w:val="24"/>
          <w:szCs w:val="24"/>
        </w:rPr>
        <w:t xml:space="preserve"> </w:t>
      </w:r>
      <w:r w:rsidRPr="00F664A1">
        <w:rPr>
          <w:rFonts w:cs="Arial"/>
          <w:spacing w:val="-1"/>
          <w:sz w:val="24"/>
          <w:szCs w:val="24"/>
        </w:rPr>
        <w:t>п</w:t>
      </w:r>
      <w:r w:rsidRPr="00F664A1">
        <w:rPr>
          <w:rFonts w:cs="Arial"/>
          <w:sz w:val="24"/>
          <w:szCs w:val="24"/>
        </w:rPr>
        <w:t>о</w:t>
      </w:r>
      <w:r w:rsidRPr="00F664A1">
        <w:rPr>
          <w:rFonts w:cs="Arial"/>
          <w:spacing w:val="1"/>
          <w:sz w:val="24"/>
          <w:szCs w:val="24"/>
        </w:rPr>
        <w:t>д</w:t>
      </w:r>
      <w:r w:rsidRPr="00F664A1">
        <w:rPr>
          <w:rFonts w:cs="Arial"/>
          <w:sz w:val="24"/>
          <w:szCs w:val="24"/>
        </w:rPr>
        <w:t>а</w:t>
      </w:r>
      <w:r w:rsidRPr="00F664A1">
        <w:rPr>
          <w:rFonts w:cs="Arial"/>
          <w:spacing w:val="-3"/>
          <w:sz w:val="24"/>
          <w:szCs w:val="24"/>
        </w:rPr>
        <w:t>т</w:t>
      </w:r>
      <w:r w:rsidRPr="00F664A1">
        <w:rPr>
          <w:rFonts w:cs="Arial"/>
          <w:sz w:val="24"/>
          <w:szCs w:val="24"/>
        </w:rPr>
        <w:t>а</w:t>
      </w:r>
      <w:r w:rsidRPr="00F664A1">
        <w:rPr>
          <w:rFonts w:cs="Arial"/>
          <w:spacing w:val="1"/>
          <w:sz w:val="24"/>
          <w:szCs w:val="24"/>
        </w:rPr>
        <w:t>к</w:t>
      </w:r>
      <w:r w:rsidRPr="00F664A1">
        <w:rPr>
          <w:rFonts w:cs="Arial"/>
          <w:sz w:val="24"/>
          <w:szCs w:val="24"/>
        </w:rPr>
        <w:t>а</w:t>
      </w:r>
      <w:r w:rsidRPr="00F664A1">
        <w:rPr>
          <w:rFonts w:cs="Arial"/>
          <w:spacing w:val="3"/>
          <w:sz w:val="24"/>
          <w:szCs w:val="24"/>
        </w:rPr>
        <w:t xml:space="preserve"> </w:t>
      </w:r>
      <w:r w:rsidRPr="00F664A1">
        <w:rPr>
          <w:rFonts w:cs="Arial"/>
          <w:spacing w:val="1"/>
          <w:sz w:val="24"/>
          <w:szCs w:val="24"/>
        </w:rPr>
        <w:t>б</w:t>
      </w:r>
      <w:r w:rsidRPr="00F664A1">
        <w:rPr>
          <w:rFonts w:cs="Arial"/>
          <w:spacing w:val="-2"/>
          <w:sz w:val="24"/>
          <w:szCs w:val="24"/>
        </w:rPr>
        <w:t>у</w:t>
      </w:r>
      <w:r w:rsidRPr="00F664A1">
        <w:rPr>
          <w:rFonts w:cs="Arial"/>
          <w:spacing w:val="1"/>
          <w:sz w:val="24"/>
          <w:szCs w:val="24"/>
        </w:rPr>
        <w:t>д</w:t>
      </w:r>
      <w:r w:rsidRPr="00F664A1">
        <w:rPr>
          <w:rFonts w:cs="Arial"/>
          <w:sz w:val="24"/>
          <w:szCs w:val="24"/>
        </w:rPr>
        <w:t>е а</w:t>
      </w:r>
      <w:r w:rsidRPr="00F664A1">
        <w:rPr>
          <w:rFonts w:cs="Arial"/>
          <w:spacing w:val="1"/>
          <w:sz w:val="24"/>
          <w:szCs w:val="24"/>
        </w:rPr>
        <w:t>ж</w:t>
      </w:r>
      <w:r w:rsidRPr="00F664A1">
        <w:rPr>
          <w:rFonts w:cs="Arial"/>
          <w:spacing w:val="-2"/>
          <w:sz w:val="24"/>
          <w:szCs w:val="24"/>
        </w:rPr>
        <w:t>у</w:t>
      </w:r>
      <w:r w:rsidRPr="00F664A1">
        <w:rPr>
          <w:rFonts w:cs="Arial"/>
          <w:sz w:val="24"/>
          <w:szCs w:val="24"/>
        </w:rPr>
        <w:t>р</w:t>
      </w:r>
      <w:r w:rsidRPr="00F664A1">
        <w:rPr>
          <w:rFonts w:cs="Arial"/>
          <w:spacing w:val="-1"/>
          <w:sz w:val="24"/>
          <w:szCs w:val="24"/>
        </w:rPr>
        <w:t>н</w:t>
      </w:r>
      <w:r w:rsidRPr="00F664A1">
        <w:rPr>
          <w:rFonts w:cs="Arial"/>
          <w:sz w:val="24"/>
          <w:szCs w:val="24"/>
        </w:rPr>
        <w:t>а, са с</w:t>
      </w:r>
      <w:r w:rsidRPr="00F664A1">
        <w:rPr>
          <w:rFonts w:cs="Arial"/>
          <w:spacing w:val="-1"/>
          <w:sz w:val="24"/>
          <w:szCs w:val="24"/>
        </w:rPr>
        <w:t>ви</w:t>
      </w:r>
      <w:r w:rsidRPr="00F664A1">
        <w:rPr>
          <w:rFonts w:cs="Arial"/>
          <w:sz w:val="24"/>
          <w:szCs w:val="24"/>
        </w:rPr>
        <w:t xml:space="preserve">м </w:t>
      </w:r>
      <w:r w:rsidRPr="00F664A1">
        <w:rPr>
          <w:rFonts w:cs="Arial"/>
          <w:spacing w:val="-1"/>
          <w:sz w:val="24"/>
          <w:szCs w:val="24"/>
        </w:rPr>
        <w:t>инф</w:t>
      </w:r>
      <w:r w:rsidRPr="00F664A1">
        <w:rPr>
          <w:rFonts w:cs="Arial"/>
          <w:sz w:val="24"/>
          <w:szCs w:val="24"/>
        </w:rPr>
        <w:t>орма</w:t>
      </w:r>
      <w:r w:rsidRPr="00F664A1">
        <w:rPr>
          <w:rFonts w:cs="Arial"/>
          <w:spacing w:val="-1"/>
          <w:sz w:val="24"/>
          <w:szCs w:val="24"/>
        </w:rPr>
        <w:t>ц</w:t>
      </w:r>
      <w:r w:rsidRPr="00F664A1">
        <w:rPr>
          <w:rFonts w:cs="Arial"/>
          <w:spacing w:val="-3"/>
          <w:sz w:val="24"/>
          <w:szCs w:val="24"/>
        </w:rPr>
        <w:t>и</w:t>
      </w:r>
      <w:r w:rsidRPr="00F664A1">
        <w:rPr>
          <w:rFonts w:cs="Arial"/>
          <w:spacing w:val="4"/>
          <w:sz w:val="24"/>
          <w:szCs w:val="24"/>
        </w:rPr>
        <w:t>ј</w:t>
      </w:r>
      <w:r w:rsidRPr="00F664A1">
        <w:rPr>
          <w:rFonts w:cs="Arial"/>
          <w:sz w:val="24"/>
          <w:szCs w:val="24"/>
        </w:rPr>
        <w:t>а</w:t>
      </w:r>
      <w:r w:rsidRPr="00F664A1">
        <w:rPr>
          <w:rFonts w:cs="Arial"/>
          <w:spacing w:val="-3"/>
          <w:sz w:val="24"/>
          <w:szCs w:val="24"/>
        </w:rPr>
        <w:t>м</w:t>
      </w:r>
      <w:r w:rsidRPr="00F664A1">
        <w:rPr>
          <w:rFonts w:cs="Arial"/>
          <w:sz w:val="24"/>
          <w:szCs w:val="24"/>
        </w:rPr>
        <w:t xml:space="preserve">а </w:t>
      </w:r>
      <w:r w:rsidRPr="00F664A1">
        <w:rPr>
          <w:rFonts w:cs="Arial"/>
          <w:spacing w:val="1"/>
          <w:sz w:val="24"/>
          <w:szCs w:val="24"/>
        </w:rPr>
        <w:t>к</w:t>
      </w:r>
      <w:r w:rsidRPr="00F664A1">
        <w:rPr>
          <w:rFonts w:cs="Arial"/>
          <w:spacing w:val="-2"/>
          <w:sz w:val="24"/>
          <w:szCs w:val="24"/>
        </w:rPr>
        <w:t>о</w:t>
      </w:r>
      <w:r w:rsidRPr="00F664A1">
        <w:rPr>
          <w:rFonts w:cs="Arial"/>
          <w:spacing w:val="1"/>
          <w:sz w:val="24"/>
          <w:szCs w:val="24"/>
        </w:rPr>
        <w:t>ј</w:t>
      </w:r>
      <w:r w:rsidRPr="00F664A1">
        <w:rPr>
          <w:rFonts w:cs="Arial"/>
          <w:sz w:val="24"/>
          <w:szCs w:val="24"/>
        </w:rPr>
        <w:t xml:space="preserve">е су </w:t>
      </w:r>
      <w:r w:rsidRPr="00F664A1">
        <w:rPr>
          <w:rFonts w:cs="Arial"/>
          <w:spacing w:val="-2"/>
          <w:sz w:val="24"/>
          <w:szCs w:val="24"/>
        </w:rPr>
        <w:t>р</w:t>
      </w:r>
      <w:r w:rsidRPr="00F664A1">
        <w:rPr>
          <w:rFonts w:cs="Arial"/>
          <w:sz w:val="24"/>
          <w:szCs w:val="24"/>
        </w:rPr>
        <w:t>еле</w:t>
      </w:r>
      <w:r w:rsidRPr="00F664A1">
        <w:rPr>
          <w:rFonts w:cs="Arial"/>
          <w:spacing w:val="-1"/>
          <w:sz w:val="24"/>
          <w:szCs w:val="24"/>
        </w:rPr>
        <w:t>в</w:t>
      </w:r>
      <w:r w:rsidRPr="00F664A1">
        <w:rPr>
          <w:rFonts w:cs="Arial"/>
          <w:sz w:val="24"/>
          <w:szCs w:val="24"/>
        </w:rPr>
        <w:t>а</w:t>
      </w:r>
      <w:r w:rsidRPr="00F664A1">
        <w:rPr>
          <w:rFonts w:cs="Arial"/>
          <w:spacing w:val="-1"/>
          <w:sz w:val="24"/>
          <w:szCs w:val="24"/>
        </w:rPr>
        <w:t>н</w:t>
      </w:r>
      <w:r w:rsidRPr="00F664A1">
        <w:rPr>
          <w:rFonts w:cs="Arial"/>
          <w:sz w:val="24"/>
          <w:szCs w:val="24"/>
        </w:rPr>
        <w:t>т</w:t>
      </w:r>
      <w:r w:rsidRPr="00F664A1">
        <w:rPr>
          <w:rFonts w:cs="Arial"/>
          <w:spacing w:val="-1"/>
          <w:sz w:val="24"/>
          <w:szCs w:val="24"/>
        </w:rPr>
        <w:t>н</w:t>
      </w:r>
      <w:r w:rsidRPr="00F664A1">
        <w:rPr>
          <w:rFonts w:cs="Arial"/>
          <w:sz w:val="24"/>
          <w:szCs w:val="24"/>
        </w:rPr>
        <w:t xml:space="preserve">е </w:t>
      </w:r>
      <w:r w:rsidRPr="00F664A1">
        <w:rPr>
          <w:rFonts w:cs="Arial"/>
          <w:spacing w:val="-1"/>
          <w:sz w:val="24"/>
          <w:szCs w:val="24"/>
        </w:rPr>
        <w:t>з</w:t>
      </w:r>
      <w:r w:rsidRPr="00F664A1">
        <w:rPr>
          <w:rFonts w:cs="Arial"/>
          <w:sz w:val="24"/>
          <w:szCs w:val="24"/>
        </w:rPr>
        <w:t xml:space="preserve">а </w:t>
      </w:r>
      <w:r w:rsidRPr="00F664A1">
        <w:rPr>
          <w:rFonts w:cs="Arial"/>
          <w:spacing w:val="1"/>
          <w:sz w:val="24"/>
          <w:szCs w:val="24"/>
        </w:rPr>
        <w:t>д</w:t>
      </w:r>
      <w:r w:rsidRPr="00F664A1">
        <w:rPr>
          <w:rFonts w:cs="Arial"/>
          <w:spacing w:val="-3"/>
          <w:sz w:val="24"/>
          <w:szCs w:val="24"/>
        </w:rPr>
        <w:t>и</w:t>
      </w:r>
      <w:r w:rsidRPr="00F664A1">
        <w:rPr>
          <w:rFonts w:cs="Arial"/>
          <w:spacing w:val="4"/>
          <w:sz w:val="24"/>
          <w:szCs w:val="24"/>
        </w:rPr>
        <w:t>ј</w:t>
      </w:r>
      <w:r w:rsidRPr="00F664A1">
        <w:rPr>
          <w:rFonts w:cs="Arial"/>
          <w:spacing w:val="-2"/>
          <w:sz w:val="24"/>
          <w:szCs w:val="24"/>
        </w:rPr>
        <w:t>а</w:t>
      </w:r>
      <w:r w:rsidRPr="00F664A1">
        <w:rPr>
          <w:rFonts w:cs="Arial"/>
          <w:spacing w:val="1"/>
          <w:sz w:val="24"/>
          <w:szCs w:val="24"/>
        </w:rPr>
        <w:t>г</w:t>
      </w:r>
      <w:r w:rsidRPr="00F664A1">
        <w:rPr>
          <w:rFonts w:cs="Arial"/>
          <w:spacing w:val="-1"/>
          <w:sz w:val="24"/>
          <w:szCs w:val="24"/>
        </w:rPr>
        <w:t>н</w:t>
      </w:r>
      <w:r w:rsidRPr="00F664A1">
        <w:rPr>
          <w:rFonts w:cs="Arial"/>
          <w:sz w:val="24"/>
          <w:szCs w:val="24"/>
        </w:rPr>
        <w:t>о</w:t>
      </w:r>
      <w:r w:rsidRPr="00F664A1">
        <w:rPr>
          <w:rFonts w:cs="Arial"/>
          <w:spacing w:val="-2"/>
          <w:sz w:val="24"/>
          <w:szCs w:val="24"/>
        </w:rPr>
        <w:t>с</w:t>
      </w:r>
      <w:r w:rsidRPr="00F664A1">
        <w:rPr>
          <w:rFonts w:cs="Arial"/>
          <w:sz w:val="24"/>
          <w:szCs w:val="24"/>
        </w:rPr>
        <w:t>т</w:t>
      </w:r>
      <w:r w:rsidRPr="00F664A1">
        <w:rPr>
          <w:rFonts w:cs="Arial"/>
          <w:spacing w:val="-1"/>
          <w:sz w:val="24"/>
          <w:szCs w:val="24"/>
        </w:rPr>
        <w:t>и</w:t>
      </w:r>
      <w:r w:rsidRPr="00F664A1">
        <w:rPr>
          <w:rFonts w:cs="Arial"/>
          <w:spacing w:val="1"/>
          <w:sz w:val="24"/>
          <w:szCs w:val="24"/>
        </w:rPr>
        <w:t>к</w:t>
      </w:r>
      <w:r w:rsidRPr="00F664A1">
        <w:rPr>
          <w:rFonts w:cs="Arial"/>
          <w:sz w:val="24"/>
          <w:szCs w:val="24"/>
        </w:rPr>
        <w:t xml:space="preserve">у </w:t>
      </w:r>
      <w:r w:rsidRPr="00F664A1">
        <w:rPr>
          <w:rFonts w:cs="Arial"/>
          <w:spacing w:val="-1"/>
          <w:sz w:val="24"/>
          <w:szCs w:val="24"/>
        </w:rPr>
        <w:t>п</w:t>
      </w:r>
      <w:r w:rsidRPr="00F664A1">
        <w:rPr>
          <w:rFonts w:cs="Arial"/>
          <w:sz w:val="24"/>
          <w:szCs w:val="24"/>
        </w:rPr>
        <w:t>о</w:t>
      </w:r>
      <w:r w:rsidRPr="00F664A1">
        <w:rPr>
          <w:rFonts w:cs="Arial"/>
          <w:spacing w:val="1"/>
          <w:sz w:val="24"/>
          <w:szCs w:val="24"/>
        </w:rPr>
        <w:t>г</w:t>
      </w:r>
      <w:r w:rsidRPr="00F664A1">
        <w:rPr>
          <w:rFonts w:cs="Arial"/>
          <w:sz w:val="24"/>
          <w:szCs w:val="24"/>
        </w:rPr>
        <w:t>о</w:t>
      </w:r>
      <w:r w:rsidRPr="00F664A1">
        <w:rPr>
          <w:rFonts w:cs="Arial"/>
          <w:spacing w:val="-1"/>
          <w:sz w:val="24"/>
          <w:szCs w:val="24"/>
        </w:rPr>
        <w:t>н</w:t>
      </w:r>
      <w:r w:rsidRPr="00F664A1">
        <w:rPr>
          <w:rFonts w:cs="Arial"/>
          <w:sz w:val="24"/>
          <w:szCs w:val="24"/>
        </w:rPr>
        <w:t>с</w:t>
      </w:r>
      <w:r w:rsidRPr="00F664A1">
        <w:rPr>
          <w:rFonts w:cs="Arial"/>
          <w:spacing w:val="1"/>
          <w:sz w:val="24"/>
          <w:szCs w:val="24"/>
        </w:rPr>
        <w:t>к</w:t>
      </w:r>
      <w:r w:rsidRPr="00F664A1">
        <w:rPr>
          <w:rFonts w:cs="Arial"/>
          <w:sz w:val="24"/>
          <w:szCs w:val="24"/>
        </w:rPr>
        <w:t>ог ст</w:t>
      </w:r>
      <w:r w:rsidRPr="00F664A1">
        <w:rPr>
          <w:rFonts w:cs="Arial"/>
          <w:spacing w:val="-2"/>
          <w:sz w:val="24"/>
          <w:szCs w:val="24"/>
        </w:rPr>
        <w:t>а</w:t>
      </w:r>
      <w:r w:rsidRPr="00F664A1">
        <w:rPr>
          <w:rFonts w:cs="Arial"/>
          <w:spacing w:val="1"/>
          <w:sz w:val="24"/>
          <w:szCs w:val="24"/>
        </w:rPr>
        <w:t>њ</w:t>
      </w:r>
      <w:r w:rsidRPr="00F664A1">
        <w:rPr>
          <w:rFonts w:cs="Arial"/>
          <w:sz w:val="24"/>
          <w:szCs w:val="24"/>
        </w:rPr>
        <w:t>а еле</w:t>
      </w:r>
      <w:r w:rsidRPr="00F664A1">
        <w:rPr>
          <w:rFonts w:cs="Arial"/>
          <w:spacing w:val="1"/>
          <w:sz w:val="24"/>
          <w:szCs w:val="24"/>
        </w:rPr>
        <w:t>к</w:t>
      </w:r>
      <w:r w:rsidRPr="00F664A1">
        <w:rPr>
          <w:rFonts w:cs="Arial"/>
          <w:spacing w:val="-1"/>
          <w:sz w:val="24"/>
          <w:szCs w:val="24"/>
        </w:rPr>
        <w:t>т</w:t>
      </w:r>
      <w:r w:rsidRPr="00F664A1">
        <w:rPr>
          <w:rFonts w:cs="Arial"/>
          <w:spacing w:val="-2"/>
          <w:sz w:val="24"/>
          <w:szCs w:val="24"/>
        </w:rPr>
        <w:t>р</w:t>
      </w:r>
      <w:r w:rsidRPr="00F664A1">
        <w:rPr>
          <w:rFonts w:cs="Arial"/>
          <w:sz w:val="24"/>
          <w:szCs w:val="24"/>
        </w:rPr>
        <w:t>ое</w:t>
      </w:r>
      <w:r w:rsidRPr="00F664A1">
        <w:rPr>
          <w:rFonts w:cs="Arial"/>
          <w:spacing w:val="-1"/>
          <w:sz w:val="24"/>
          <w:szCs w:val="24"/>
        </w:rPr>
        <w:t>н</w:t>
      </w:r>
      <w:r w:rsidRPr="00F664A1">
        <w:rPr>
          <w:rFonts w:cs="Arial"/>
          <w:sz w:val="24"/>
          <w:szCs w:val="24"/>
        </w:rPr>
        <w:t>e</w:t>
      </w:r>
      <w:r w:rsidRPr="00F664A1">
        <w:rPr>
          <w:rFonts w:cs="Arial"/>
          <w:spacing w:val="-2"/>
          <w:sz w:val="24"/>
          <w:szCs w:val="24"/>
        </w:rPr>
        <w:t>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z w:val="24"/>
          <w:szCs w:val="24"/>
        </w:rPr>
        <w:t>е</w:t>
      </w:r>
      <w:r w:rsidRPr="00F664A1">
        <w:rPr>
          <w:rFonts w:cs="Arial"/>
          <w:spacing w:val="1"/>
          <w:sz w:val="24"/>
          <w:szCs w:val="24"/>
        </w:rPr>
        <w:t xml:space="preserve"> </w:t>
      </w:r>
      <w:r w:rsidRPr="00F664A1">
        <w:rPr>
          <w:rFonts w:cs="Arial"/>
          <w:sz w:val="24"/>
          <w:szCs w:val="24"/>
        </w:rPr>
        <w:t>о</w:t>
      </w:r>
      <w:r w:rsidRPr="00F664A1">
        <w:rPr>
          <w:rFonts w:cs="Arial"/>
          <w:spacing w:val="-1"/>
          <w:sz w:val="24"/>
          <w:szCs w:val="24"/>
        </w:rPr>
        <w:t>п</w:t>
      </w:r>
      <w:r w:rsidRPr="00F664A1">
        <w:rPr>
          <w:rFonts w:cs="Arial"/>
          <w:spacing w:val="-2"/>
          <w:sz w:val="24"/>
          <w:szCs w:val="24"/>
        </w:rPr>
        <w:t>р</w:t>
      </w:r>
      <w:r w:rsidRPr="00F664A1">
        <w:rPr>
          <w:rFonts w:cs="Arial"/>
          <w:sz w:val="24"/>
          <w:szCs w:val="24"/>
        </w:rPr>
        <w:t>е</w:t>
      </w:r>
      <w:r w:rsidRPr="00F664A1">
        <w:rPr>
          <w:rFonts w:cs="Arial"/>
          <w:spacing w:val="-3"/>
          <w:sz w:val="24"/>
          <w:szCs w:val="24"/>
        </w:rPr>
        <w:t>м</w:t>
      </w:r>
      <w:r w:rsidRPr="00F664A1">
        <w:rPr>
          <w:rFonts w:cs="Arial"/>
          <w:sz w:val="24"/>
          <w:szCs w:val="24"/>
        </w:rPr>
        <w:t>е.</w:t>
      </w:r>
    </w:p>
    <w:p w14:paraId="5D691D4C" w14:textId="1429A0CE" w:rsidR="00F664A1" w:rsidRPr="00F664A1" w:rsidRDefault="00F664A1" w:rsidP="00F664A1">
      <w:pPr>
        <w:spacing w:before="0"/>
        <w:contextualSpacing/>
        <w:rPr>
          <w:rFonts w:cs="Arial"/>
          <w:sz w:val="24"/>
          <w:szCs w:val="24"/>
        </w:rPr>
      </w:pPr>
      <w:r w:rsidRPr="00F664A1">
        <w:rPr>
          <w:rFonts w:cs="Arial"/>
          <w:spacing w:val="-1"/>
          <w:sz w:val="24"/>
          <w:szCs w:val="24"/>
        </w:rPr>
        <w:t>Иницијални дијаграм тока је на доњој слици, комплетна процедура биће стављен</w:t>
      </w:r>
      <w:r w:rsidRPr="00F664A1">
        <w:rPr>
          <w:rFonts w:cs="Arial"/>
          <w:spacing w:val="-1"/>
          <w:sz w:val="24"/>
          <w:szCs w:val="24"/>
          <w:lang w:val="sr-Cyrl-RS"/>
        </w:rPr>
        <w:t>а</w:t>
      </w:r>
      <w:r w:rsidRPr="00F664A1">
        <w:rPr>
          <w:rFonts w:cs="Arial"/>
          <w:spacing w:val="-1"/>
          <w:sz w:val="24"/>
          <w:szCs w:val="24"/>
        </w:rPr>
        <w:t xml:space="preserve"> </w:t>
      </w:r>
      <w:r w:rsidR="001B5E4A">
        <w:rPr>
          <w:rFonts w:cs="Arial"/>
          <w:sz w:val="24"/>
          <w:szCs w:val="24"/>
        </w:rPr>
        <w:t>на располагање изабраном п</w:t>
      </w:r>
      <w:r w:rsidRPr="00F664A1">
        <w:rPr>
          <w:rFonts w:cs="Arial"/>
          <w:sz w:val="24"/>
          <w:szCs w:val="24"/>
        </w:rPr>
        <w:t>онуђачу.</w:t>
      </w:r>
    </w:p>
    <w:p w14:paraId="2495C4CD" w14:textId="183B61FC" w:rsidR="00F664A1" w:rsidRPr="00F664A1" w:rsidRDefault="00F664A1" w:rsidP="00F664A1">
      <w:pPr>
        <w:spacing w:before="0"/>
        <w:contextualSpacing/>
        <w:jc w:val="center"/>
        <w:rPr>
          <w:rFonts w:cs="Arial"/>
          <w:sz w:val="24"/>
          <w:szCs w:val="24"/>
        </w:rPr>
      </w:pPr>
      <w:r w:rsidRPr="00F664A1">
        <w:rPr>
          <w:rFonts w:cs="Arial"/>
          <w:noProof/>
          <w:sz w:val="24"/>
          <w:szCs w:val="24"/>
          <w:lang w:val="en-GB" w:eastAsia="en-GB"/>
        </w:rPr>
        <w:drawing>
          <wp:inline distT="0" distB="0" distL="0" distR="0" wp14:anchorId="7AEA35BD" wp14:editId="378C30DD">
            <wp:extent cx="4629150" cy="7077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629150" cy="7077075"/>
                    </a:xfrm>
                    <a:prstGeom prst="rect">
                      <a:avLst/>
                    </a:prstGeom>
                    <a:noFill/>
                    <a:ln>
                      <a:noFill/>
                    </a:ln>
                  </pic:spPr>
                </pic:pic>
              </a:graphicData>
            </a:graphic>
          </wp:inline>
        </w:drawing>
      </w:r>
    </w:p>
    <w:p w14:paraId="20ABBE4C" w14:textId="77777777" w:rsidR="00F664A1" w:rsidRPr="00F664A1" w:rsidRDefault="00F664A1" w:rsidP="00F664A1">
      <w:pPr>
        <w:spacing w:before="0"/>
        <w:contextualSpacing/>
        <w:rPr>
          <w:rFonts w:cs="Arial"/>
          <w:b/>
          <w:sz w:val="24"/>
          <w:szCs w:val="24"/>
        </w:rPr>
      </w:pPr>
      <w:r w:rsidRPr="00F664A1">
        <w:rPr>
          <w:rFonts w:cs="Arial"/>
          <w:sz w:val="24"/>
          <w:szCs w:val="24"/>
        </w:rPr>
        <w:br w:type="page"/>
      </w:r>
      <w:r w:rsidRPr="00F664A1">
        <w:rPr>
          <w:rFonts w:cs="Arial"/>
          <w:b/>
          <w:sz w:val="24"/>
          <w:szCs w:val="24"/>
        </w:rPr>
        <w:lastRenderedPageBreak/>
        <w:t xml:space="preserve">П.6.3.  </w:t>
      </w:r>
      <w:r w:rsidRPr="00F664A1">
        <w:rPr>
          <w:rFonts w:cs="Arial"/>
          <w:b/>
          <w:spacing w:val="1"/>
          <w:sz w:val="24"/>
          <w:szCs w:val="24"/>
        </w:rPr>
        <w:t>П</w:t>
      </w:r>
      <w:r w:rsidRPr="00F664A1">
        <w:rPr>
          <w:rFonts w:cs="Arial"/>
          <w:b/>
          <w:sz w:val="24"/>
          <w:szCs w:val="24"/>
        </w:rPr>
        <w:t>роц</w:t>
      </w:r>
      <w:r w:rsidRPr="00F664A1">
        <w:rPr>
          <w:rFonts w:cs="Arial"/>
          <w:b/>
          <w:spacing w:val="-2"/>
          <w:sz w:val="24"/>
          <w:szCs w:val="24"/>
        </w:rPr>
        <w:t>е</w:t>
      </w:r>
      <w:r w:rsidRPr="00F664A1">
        <w:rPr>
          <w:rFonts w:cs="Arial"/>
          <w:b/>
          <w:spacing w:val="1"/>
          <w:sz w:val="24"/>
          <w:szCs w:val="24"/>
        </w:rPr>
        <w:t>д</w:t>
      </w:r>
      <w:r w:rsidRPr="00F664A1">
        <w:rPr>
          <w:rFonts w:cs="Arial"/>
          <w:b/>
          <w:sz w:val="24"/>
          <w:szCs w:val="24"/>
        </w:rPr>
        <w:t xml:space="preserve">ура </w:t>
      </w:r>
      <w:r w:rsidRPr="00F664A1">
        <w:rPr>
          <w:rFonts w:cs="Arial"/>
          <w:b/>
          <w:spacing w:val="1"/>
          <w:w w:val="107"/>
          <w:sz w:val="24"/>
          <w:szCs w:val="24"/>
        </w:rPr>
        <w:t>д</w:t>
      </w:r>
      <w:r w:rsidRPr="00F664A1">
        <w:rPr>
          <w:rFonts w:cs="Arial"/>
          <w:b/>
          <w:spacing w:val="-2"/>
          <w:w w:val="107"/>
          <w:sz w:val="24"/>
          <w:szCs w:val="24"/>
        </w:rPr>
        <w:t>а</w:t>
      </w:r>
      <w:r w:rsidRPr="00F664A1">
        <w:rPr>
          <w:rFonts w:cs="Arial"/>
          <w:b/>
          <w:spacing w:val="1"/>
          <w:w w:val="107"/>
          <w:sz w:val="24"/>
          <w:szCs w:val="24"/>
        </w:rPr>
        <w:t>љ</w:t>
      </w:r>
      <w:r w:rsidRPr="00F664A1">
        <w:rPr>
          <w:rFonts w:cs="Arial"/>
          <w:b/>
          <w:w w:val="107"/>
          <w:sz w:val="24"/>
          <w:szCs w:val="24"/>
        </w:rPr>
        <w:t>ин</w:t>
      </w:r>
      <w:r w:rsidRPr="00F664A1">
        <w:rPr>
          <w:rFonts w:cs="Arial"/>
          <w:b/>
          <w:spacing w:val="-2"/>
          <w:w w:val="107"/>
          <w:sz w:val="24"/>
          <w:szCs w:val="24"/>
        </w:rPr>
        <w:t>с</w:t>
      </w:r>
      <w:r w:rsidRPr="00F664A1">
        <w:rPr>
          <w:rFonts w:cs="Arial"/>
          <w:b/>
          <w:w w:val="107"/>
          <w:sz w:val="24"/>
          <w:szCs w:val="24"/>
        </w:rPr>
        <w:t>ког</w:t>
      </w:r>
      <w:r w:rsidRPr="00F664A1">
        <w:rPr>
          <w:rFonts w:cs="Arial"/>
          <w:b/>
          <w:spacing w:val="-2"/>
          <w:w w:val="107"/>
          <w:sz w:val="24"/>
          <w:szCs w:val="24"/>
        </w:rPr>
        <w:t xml:space="preserve"> </w:t>
      </w:r>
      <w:r w:rsidRPr="00F664A1">
        <w:rPr>
          <w:rFonts w:cs="Arial"/>
          <w:b/>
          <w:spacing w:val="-2"/>
          <w:sz w:val="24"/>
          <w:szCs w:val="24"/>
        </w:rPr>
        <w:t>н</w:t>
      </w:r>
      <w:r w:rsidRPr="00F664A1">
        <w:rPr>
          <w:rFonts w:cs="Arial"/>
          <w:b/>
          <w:sz w:val="24"/>
          <w:szCs w:val="24"/>
        </w:rPr>
        <w:t>а</w:t>
      </w:r>
      <w:r w:rsidRPr="00F664A1">
        <w:rPr>
          <w:rFonts w:cs="Arial"/>
          <w:b/>
          <w:spacing w:val="1"/>
          <w:sz w:val="24"/>
          <w:szCs w:val="24"/>
        </w:rPr>
        <w:t>д</w:t>
      </w:r>
      <w:r w:rsidRPr="00F664A1">
        <w:rPr>
          <w:rFonts w:cs="Arial"/>
          <w:b/>
          <w:sz w:val="24"/>
          <w:szCs w:val="24"/>
        </w:rPr>
        <w:t>зор</w:t>
      </w:r>
      <w:r w:rsidRPr="00F664A1">
        <w:rPr>
          <w:rFonts w:cs="Arial"/>
          <w:b/>
          <w:spacing w:val="-2"/>
          <w:sz w:val="24"/>
          <w:szCs w:val="24"/>
        </w:rPr>
        <w:t>а</w:t>
      </w:r>
      <w:r w:rsidRPr="00F664A1">
        <w:rPr>
          <w:rFonts w:cs="Arial"/>
          <w:b/>
          <w:sz w:val="24"/>
          <w:szCs w:val="24"/>
        </w:rPr>
        <w:t xml:space="preserve">: </w:t>
      </w:r>
      <w:r w:rsidRPr="00F664A1">
        <w:rPr>
          <w:rFonts w:cs="Arial"/>
          <w:b/>
          <w:spacing w:val="-1"/>
          <w:sz w:val="24"/>
          <w:szCs w:val="24"/>
        </w:rPr>
        <w:t>А</w:t>
      </w:r>
      <w:r w:rsidRPr="00F664A1">
        <w:rPr>
          <w:rFonts w:cs="Arial"/>
          <w:b/>
          <w:sz w:val="24"/>
          <w:szCs w:val="24"/>
        </w:rPr>
        <w:t>н</w:t>
      </w:r>
      <w:r w:rsidRPr="00F664A1">
        <w:rPr>
          <w:rFonts w:cs="Arial"/>
          <w:b/>
          <w:spacing w:val="-2"/>
          <w:sz w:val="24"/>
          <w:szCs w:val="24"/>
        </w:rPr>
        <w:t>а</w:t>
      </w:r>
      <w:r w:rsidRPr="00F664A1">
        <w:rPr>
          <w:rFonts w:cs="Arial"/>
          <w:b/>
          <w:spacing w:val="1"/>
          <w:sz w:val="24"/>
          <w:szCs w:val="24"/>
        </w:rPr>
        <w:t>л</w:t>
      </w:r>
      <w:r w:rsidRPr="00F664A1">
        <w:rPr>
          <w:rFonts w:cs="Arial"/>
          <w:b/>
          <w:sz w:val="24"/>
          <w:szCs w:val="24"/>
        </w:rPr>
        <w:t xml:space="preserve">иза </w:t>
      </w:r>
      <w:r w:rsidRPr="00F664A1">
        <w:rPr>
          <w:rFonts w:cs="Arial"/>
          <w:b/>
          <w:w w:val="108"/>
          <w:sz w:val="24"/>
          <w:szCs w:val="24"/>
        </w:rPr>
        <w:t>п</w:t>
      </w:r>
      <w:r w:rsidRPr="00F664A1">
        <w:rPr>
          <w:rFonts w:cs="Arial"/>
          <w:b/>
          <w:spacing w:val="-2"/>
          <w:w w:val="108"/>
          <w:sz w:val="24"/>
          <w:szCs w:val="24"/>
        </w:rPr>
        <w:t>о</w:t>
      </w:r>
      <w:r w:rsidRPr="00F664A1">
        <w:rPr>
          <w:rFonts w:cs="Arial"/>
          <w:b/>
          <w:spacing w:val="1"/>
          <w:w w:val="108"/>
          <w:sz w:val="24"/>
          <w:szCs w:val="24"/>
        </w:rPr>
        <w:t>д</w:t>
      </w:r>
      <w:r w:rsidRPr="00F664A1">
        <w:rPr>
          <w:rFonts w:cs="Arial"/>
          <w:b/>
          <w:w w:val="108"/>
          <w:sz w:val="24"/>
          <w:szCs w:val="24"/>
        </w:rPr>
        <w:t>ат</w:t>
      </w:r>
      <w:r w:rsidRPr="00F664A1">
        <w:rPr>
          <w:rFonts w:cs="Arial"/>
          <w:b/>
          <w:spacing w:val="-2"/>
          <w:w w:val="108"/>
          <w:sz w:val="24"/>
          <w:szCs w:val="24"/>
        </w:rPr>
        <w:t>а</w:t>
      </w:r>
      <w:r w:rsidRPr="00F664A1">
        <w:rPr>
          <w:rFonts w:cs="Arial"/>
          <w:b/>
          <w:w w:val="108"/>
          <w:sz w:val="24"/>
          <w:szCs w:val="24"/>
        </w:rPr>
        <w:t>ка,</w:t>
      </w:r>
      <w:r w:rsidRPr="00F664A1">
        <w:rPr>
          <w:rFonts w:cs="Arial"/>
          <w:b/>
          <w:spacing w:val="3"/>
          <w:w w:val="108"/>
          <w:sz w:val="24"/>
          <w:szCs w:val="24"/>
        </w:rPr>
        <w:t xml:space="preserve"> </w:t>
      </w:r>
      <w:r w:rsidRPr="00F664A1">
        <w:rPr>
          <w:rFonts w:cs="Arial"/>
          <w:b/>
          <w:w w:val="108"/>
          <w:sz w:val="24"/>
          <w:szCs w:val="24"/>
        </w:rPr>
        <w:t>и</w:t>
      </w:r>
      <w:r w:rsidRPr="00F664A1">
        <w:rPr>
          <w:rFonts w:cs="Arial"/>
          <w:b/>
          <w:w w:val="102"/>
          <w:sz w:val="24"/>
          <w:szCs w:val="24"/>
        </w:rPr>
        <w:t>з</w:t>
      </w:r>
      <w:r w:rsidRPr="00F664A1">
        <w:rPr>
          <w:rFonts w:cs="Arial"/>
          <w:b/>
          <w:spacing w:val="-2"/>
          <w:w w:val="114"/>
          <w:sz w:val="24"/>
          <w:szCs w:val="24"/>
        </w:rPr>
        <w:t>в</w:t>
      </w:r>
      <w:r w:rsidRPr="00F664A1">
        <w:rPr>
          <w:rFonts w:cs="Arial"/>
          <w:b/>
          <w:spacing w:val="1"/>
          <w:sz w:val="24"/>
          <w:szCs w:val="24"/>
        </w:rPr>
        <w:t>е</w:t>
      </w:r>
      <w:r w:rsidRPr="00F664A1">
        <w:rPr>
          <w:rFonts w:cs="Arial"/>
          <w:b/>
          <w:spacing w:val="-2"/>
          <w:w w:val="109"/>
          <w:sz w:val="24"/>
          <w:szCs w:val="24"/>
        </w:rPr>
        <w:t>ш</w:t>
      </w:r>
      <w:r w:rsidRPr="00F664A1">
        <w:rPr>
          <w:rFonts w:cs="Arial"/>
          <w:b/>
          <w:w w:val="112"/>
          <w:sz w:val="24"/>
          <w:szCs w:val="24"/>
        </w:rPr>
        <w:t>т</w:t>
      </w:r>
      <w:r w:rsidRPr="00F664A1">
        <w:rPr>
          <w:rFonts w:cs="Arial"/>
          <w:b/>
          <w:w w:val="113"/>
          <w:sz w:val="24"/>
          <w:szCs w:val="24"/>
        </w:rPr>
        <w:t>а</w:t>
      </w:r>
      <w:r w:rsidRPr="00F664A1">
        <w:rPr>
          <w:rFonts w:cs="Arial"/>
          <w:b/>
          <w:spacing w:val="1"/>
          <w:w w:val="114"/>
          <w:sz w:val="24"/>
          <w:szCs w:val="24"/>
        </w:rPr>
        <w:t>в</w:t>
      </w:r>
      <w:r w:rsidRPr="00F664A1">
        <w:rPr>
          <w:rFonts w:cs="Arial"/>
          <w:b/>
          <w:w w:val="113"/>
          <w:sz w:val="24"/>
          <w:szCs w:val="24"/>
        </w:rPr>
        <w:t>а</w:t>
      </w:r>
      <w:r w:rsidRPr="00F664A1">
        <w:rPr>
          <w:rFonts w:cs="Arial"/>
          <w:b/>
          <w:spacing w:val="-1"/>
          <w:w w:val="110"/>
          <w:sz w:val="24"/>
          <w:szCs w:val="24"/>
        </w:rPr>
        <w:t>њ</w:t>
      </w:r>
      <w:r w:rsidRPr="00F664A1">
        <w:rPr>
          <w:rFonts w:cs="Arial"/>
          <w:b/>
          <w:sz w:val="24"/>
          <w:szCs w:val="24"/>
        </w:rPr>
        <w:t>е</w:t>
      </w:r>
    </w:p>
    <w:p w14:paraId="77B02A92" w14:textId="77777777" w:rsidR="00F664A1" w:rsidRPr="00F664A1" w:rsidRDefault="00F664A1" w:rsidP="00F664A1">
      <w:pPr>
        <w:spacing w:before="0"/>
        <w:contextualSpacing/>
        <w:rPr>
          <w:rFonts w:cs="Arial"/>
          <w:sz w:val="24"/>
          <w:szCs w:val="24"/>
        </w:rPr>
      </w:pPr>
    </w:p>
    <w:p w14:paraId="3C5E0F63" w14:textId="77777777" w:rsidR="00F664A1" w:rsidRPr="00F664A1" w:rsidRDefault="00F664A1" w:rsidP="00F664A1">
      <w:pPr>
        <w:spacing w:before="0"/>
        <w:contextualSpacing/>
        <w:rPr>
          <w:rFonts w:cs="Arial"/>
          <w:sz w:val="24"/>
          <w:szCs w:val="24"/>
        </w:rPr>
      </w:pPr>
      <w:r w:rsidRPr="00F664A1">
        <w:rPr>
          <w:rFonts w:cs="Arial"/>
          <w:spacing w:val="-1"/>
          <w:sz w:val="24"/>
          <w:szCs w:val="24"/>
        </w:rPr>
        <w:t>Св</w:t>
      </w:r>
      <w:r w:rsidRPr="00F664A1">
        <w:rPr>
          <w:rFonts w:cs="Arial"/>
          <w:sz w:val="24"/>
          <w:szCs w:val="24"/>
        </w:rPr>
        <w:t>рха</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1"/>
          <w:sz w:val="24"/>
          <w:szCs w:val="24"/>
        </w:rPr>
        <w:t>ц</w:t>
      </w:r>
      <w:r w:rsidRPr="00F664A1">
        <w:rPr>
          <w:rFonts w:cs="Arial"/>
          <w:sz w:val="24"/>
          <w:szCs w:val="24"/>
        </w:rPr>
        <w:t>е</w:t>
      </w:r>
      <w:r w:rsidRPr="00F664A1">
        <w:rPr>
          <w:rFonts w:cs="Arial"/>
          <w:spacing w:val="1"/>
          <w:sz w:val="24"/>
          <w:szCs w:val="24"/>
        </w:rPr>
        <w:t>д</w:t>
      </w:r>
      <w:r w:rsidRPr="00F664A1">
        <w:rPr>
          <w:rFonts w:cs="Arial"/>
          <w:spacing w:val="-2"/>
          <w:sz w:val="24"/>
          <w:szCs w:val="24"/>
        </w:rPr>
        <w:t>у</w:t>
      </w:r>
      <w:r w:rsidRPr="00F664A1">
        <w:rPr>
          <w:rFonts w:cs="Arial"/>
          <w:sz w:val="24"/>
          <w:szCs w:val="24"/>
        </w:rPr>
        <w:t>ре</w:t>
      </w:r>
      <w:r w:rsidRPr="00F664A1">
        <w:rPr>
          <w:rFonts w:cs="Arial"/>
          <w:spacing w:val="1"/>
          <w:sz w:val="24"/>
          <w:szCs w:val="24"/>
        </w:rPr>
        <w:t xml:space="preserve"> ј</w:t>
      </w:r>
      <w:r w:rsidRPr="00F664A1">
        <w:rPr>
          <w:rFonts w:cs="Arial"/>
          <w:sz w:val="24"/>
          <w:szCs w:val="24"/>
        </w:rPr>
        <w:t>е</w:t>
      </w:r>
      <w:r w:rsidRPr="00F664A1">
        <w:rPr>
          <w:rFonts w:cs="Arial"/>
          <w:spacing w:val="1"/>
          <w:sz w:val="24"/>
          <w:szCs w:val="24"/>
        </w:rPr>
        <w:t xml:space="preserve"> д</w:t>
      </w:r>
      <w:r w:rsidRPr="00F664A1">
        <w:rPr>
          <w:rFonts w:cs="Arial"/>
          <w:spacing w:val="-2"/>
          <w:sz w:val="24"/>
          <w:szCs w:val="24"/>
        </w:rPr>
        <w:t>е</w:t>
      </w:r>
      <w:r w:rsidRPr="00F664A1">
        <w:rPr>
          <w:rFonts w:cs="Arial"/>
          <w:spacing w:val="-1"/>
          <w:sz w:val="24"/>
          <w:szCs w:val="24"/>
        </w:rPr>
        <w:t>фини</w:t>
      </w:r>
      <w:r w:rsidRPr="00F664A1">
        <w:rPr>
          <w:rFonts w:cs="Arial"/>
          <w:sz w:val="24"/>
          <w:szCs w:val="24"/>
        </w:rPr>
        <w:t>са</w:t>
      </w:r>
      <w:r w:rsidRPr="00F664A1">
        <w:rPr>
          <w:rFonts w:cs="Arial"/>
          <w:spacing w:val="1"/>
          <w:sz w:val="24"/>
          <w:szCs w:val="24"/>
        </w:rPr>
        <w:t>њ</w:t>
      </w:r>
      <w:r w:rsidRPr="00F664A1">
        <w:rPr>
          <w:rFonts w:cs="Arial"/>
          <w:sz w:val="24"/>
          <w:szCs w:val="24"/>
        </w:rPr>
        <w:t>е</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3"/>
          <w:sz w:val="24"/>
          <w:szCs w:val="24"/>
        </w:rPr>
        <w:t>ц</w:t>
      </w:r>
      <w:r w:rsidRPr="00F664A1">
        <w:rPr>
          <w:rFonts w:cs="Arial"/>
          <w:sz w:val="24"/>
          <w:szCs w:val="24"/>
        </w:rPr>
        <w:t>еса</w:t>
      </w:r>
      <w:r w:rsidRPr="00F664A1">
        <w:rPr>
          <w:rFonts w:cs="Arial"/>
          <w:spacing w:val="1"/>
          <w:sz w:val="24"/>
          <w:szCs w:val="24"/>
        </w:rPr>
        <w:t xml:space="preserve"> </w:t>
      </w:r>
      <w:r w:rsidRPr="00F664A1">
        <w:rPr>
          <w:rFonts w:cs="Arial"/>
          <w:sz w:val="24"/>
          <w:szCs w:val="24"/>
        </w:rPr>
        <w:t>и то</w:t>
      </w:r>
      <w:r w:rsidRPr="00F664A1">
        <w:rPr>
          <w:rFonts w:cs="Arial"/>
          <w:spacing w:val="-2"/>
          <w:sz w:val="24"/>
          <w:szCs w:val="24"/>
        </w:rPr>
        <w:t>к</w:t>
      </w:r>
      <w:r w:rsidRPr="00F664A1">
        <w:rPr>
          <w:rFonts w:cs="Arial"/>
          <w:sz w:val="24"/>
          <w:szCs w:val="24"/>
        </w:rPr>
        <w:t>а</w:t>
      </w:r>
      <w:r w:rsidRPr="00F664A1">
        <w:rPr>
          <w:rFonts w:cs="Arial"/>
          <w:spacing w:val="1"/>
          <w:sz w:val="24"/>
          <w:szCs w:val="24"/>
        </w:rPr>
        <w:t xml:space="preserve"> </w:t>
      </w:r>
      <w:r w:rsidRPr="00F664A1">
        <w:rPr>
          <w:rFonts w:cs="Arial"/>
          <w:sz w:val="24"/>
          <w:szCs w:val="24"/>
        </w:rPr>
        <w:t>а</w:t>
      </w:r>
      <w:r w:rsidRPr="00F664A1">
        <w:rPr>
          <w:rFonts w:cs="Arial"/>
          <w:spacing w:val="1"/>
          <w:sz w:val="24"/>
          <w:szCs w:val="24"/>
        </w:rPr>
        <w:t>к</w:t>
      </w:r>
      <w:r w:rsidRPr="00F664A1">
        <w:rPr>
          <w:rFonts w:cs="Arial"/>
          <w:sz w:val="24"/>
          <w:szCs w:val="24"/>
        </w:rPr>
        <w:t>т</w:t>
      </w:r>
      <w:r w:rsidRPr="00F664A1">
        <w:rPr>
          <w:rFonts w:cs="Arial"/>
          <w:spacing w:val="-1"/>
          <w:sz w:val="24"/>
          <w:szCs w:val="24"/>
        </w:rPr>
        <w:t>ивн</w:t>
      </w:r>
      <w:r w:rsidRPr="00F664A1">
        <w:rPr>
          <w:rFonts w:cs="Arial"/>
          <w:sz w:val="24"/>
          <w:szCs w:val="24"/>
        </w:rPr>
        <w:t>ост</w:t>
      </w:r>
      <w:r w:rsidRPr="00F664A1">
        <w:rPr>
          <w:rFonts w:cs="Arial"/>
          <w:spacing w:val="-1"/>
          <w:sz w:val="24"/>
          <w:szCs w:val="24"/>
        </w:rPr>
        <w:t>и</w:t>
      </w:r>
      <w:r w:rsidRPr="00F664A1">
        <w:rPr>
          <w:rFonts w:cs="Arial"/>
          <w:sz w:val="24"/>
          <w:szCs w:val="24"/>
        </w:rPr>
        <w:t>,</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ратећe</w:t>
      </w:r>
      <w:r w:rsidRPr="00F664A1">
        <w:rPr>
          <w:rFonts w:cs="Arial"/>
          <w:spacing w:val="1"/>
          <w:sz w:val="24"/>
          <w:szCs w:val="24"/>
        </w:rPr>
        <w:t xml:space="preserve"> </w:t>
      </w:r>
      <w:r w:rsidRPr="00F664A1">
        <w:rPr>
          <w:rFonts w:cs="Arial"/>
          <w:spacing w:val="-2"/>
          <w:sz w:val="24"/>
          <w:szCs w:val="24"/>
        </w:rPr>
        <w:t>д</w:t>
      </w:r>
      <w:r w:rsidRPr="00F664A1">
        <w:rPr>
          <w:rFonts w:cs="Arial"/>
          <w:sz w:val="24"/>
          <w:szCs w:val="24"/>
        </w:rPr>
        <w:t>о</w:t>
      </w:r>
      <w:r w:rsidRPr="00F664A1">
        <w:rPr>
          <w:rFonts w:cs="Arial"/>
          <w:spacing w:val="1"/>
          <w:sz w:val="24"/>
          <w:szCs w:val="24"/>
        </w:rPr>
        <w:t>к</w:t>
      </w:r>
      <w:r w:rsidRPr="00F664A1">
        <w:rPr>
          <w:rFonts w:cs="Arial"/>
          <w:spacing w:val="-2"/>
          <w:sz w:val="24"/>
          <w:szCs w:val="24"/>
        </w:rPr>
        <w:t>у</w:t>
      </w:r>
      <w:r w:rsidRPr="00F664A1">
        <w:rPr>
          <w:rFonts w:cs="Arial"/>
          <w:sz w:val="24"/>
          <w:szCs w:val="24"/>
        </w:rPr>
        <w:t>ме</w:t>
      </w:r>
      <w:r w:rsidRPr="00F664A1">
        <w:rPr>
          <w:rFonts w:cs="Arial"/>
          <w:spacing w:val="-1"/>
          <w:sz w:val="24"/>
          <w:szCs w:val="24"/>
        </w:rPr>
        <w:t>н</w:t>
      </w:r>
      <w:r w:rsidRPr="00F664A1">
        <w:rPr>
          <w:rFonts w:cs="Arial"/>
          <w:sz w:val="24"/>
          <w:szCs w:val="24"/>
        </w:rPr>
        <w:t>та</w:t>
      </w:r>
      <w:r w:rsidRPr="00F664A1">
        <w:rPr>
          <w:rFonts w:cs="Arial"/>
          <w:spacing w:val="-1"/>
          <w:sz w:val="24"/>
          <w:szCs w:val="24"/>
        </w:rPr>
        <w:t>ц</w:t>
      </w:r>
      <w:r w:rsidRPr="00F664A1">
        <w:rPr>
          <w:rFonts w:cs="Arial"/>
          <w:spacing w:val="-3"/>
          <w:sz w:val="24"/>
          <w:szCs w:val="24"/>
        </w:rPr>
        <w:t>и</w:t>
      </w:r>
      <w:r w:rsidRPr="00F664A1">
        <w:rPr>
          <w:rFonts w:cs="Arial"/>
          <w:spacing w:val="4"/>
          <w:sz w:val="24"/>
          <w:szCs w:val="24"/>
        </w:rPr>
        <w:t>ј</w:t>
      </w:r>
      <w:r w:rsidRPr="00F664A1">
        <w:rPr>
          <w:rFonts w:cs="Arial"/>
          <w:sz w:val="24"/>
          <w:szCs w:val="24"/>
        </w:rPr>
        <w:t>e</w:t>
      </w:r>
      <w:r w:rsidRPr="00F664A1">
        <w:rPr>
          <w:rFonts w:cs="Arial"/>
          <w:spacing w:val="1"/>
          <w:sz w:val="24"/>
          <w:szCs w:val="24"/>
        </w:rPr>
        <w:t xml:space="preserve"> </w:t>
      </w:r>
      <w:r w:rsidRPr="00F664A1">
        <w:rPr>
          <w:rFonts w:cs="Arial"/>
          <w:sz w:val="24"/>
          <w:szCs w:val="24"/>
        </w:rPr>
        <w:t xml:space="preserve">и </w:t>
      </w:r>
      <w:r w:rsidRPr="00F664A1">
        <w:rPr>
          <w:rFonts w:cs="Arial"/>
          <w:spacing w:val="-1"/>
          <w:sz w:val="24"/>
          <w:szCs w:val="24"/>
        </w:rPr>
        <w:t>н</w:t>
      </w:r>
      <w:r w:rsidRPr="00F664A1">
        <w:rPr>
          <w:rFonts w:cs="Arial"/>
          <w:sz w:val="24"/>
          <w:szCs w:val="24"/>
        </w:rPr>
        <w:t>ос</w:t>
      </w:r>
      <w:r w:rsidRPr="00F664A1">
        <w:rPr>
          <w:rFonts w:cs="Arial"/>
          <w:spacing w:val="-1"/>
          <w:sz w:val="24"/>
          <w:szCs w:val="24"/>
        </w:rPr>
        <w:t>и</w:t>
      </w:r>
      <w:r w:rsidRPr="00F664A1">
        <w:rPr>
          <w:rFonts w:cs="Arial"/>
          <w:sz w:val="24"/>
          <w:szCs w:val="24"/>
          <w:lang w:val="sr-Cyrl-RS"/>
        </w:rPr>
        <w:t>ла</w:t>
      </w:r>
      <w:r w:rsidRPr="00F664A1">
        <w:rPr>
          <w:rFonts w:cs="Arial"/>
          <w:spacing w:val="-1"/>
          <w:sz w:val="24"/>
          <w:szCs w:val="24"/>
        </w:rPr>
        <w:t>ц</w:t>
      </w:r>
      <w:r w:rsidRPr="00F664A1">
        <w:rPr>
          <w:rFonts w:cs="Arial"/>
          <w:sz w:val="24"/>
          <w:szCs w:val="24"/>
        </w:rPr>
        <w:t>a о</w:t>
      </w:r>
      <w:r w:rsidRPr="00F664A1">
        <w:rPr>
          <w:rFonts w:cs="Arial"/>
          <w:spacing w:val="1"/>
          <w:sz w:val="24"/>
          <w:szCs w:val="24"/>
        </w:rPr>
        <w:t>дг</w:t>
      </w:r>
      <w:r w:rsidRPr="00F664A1">
        <w:rPr>
          <w:rFonts w:cs="Arial"/>
          <w:sz w:val="24"/>
          <w:szCs w:val="24"/>
        </w:rPr>
        <w:t>о</w:t>
      </w:r>
      <w:r w:rsidRPr="00F664A1">
        <w:rPr>
          <w:rFonts w:cs="Arial"/>
          <w:spacing w:val="-1"/>
          <w:sz w:val="24"/>
          <w:szCs w:val="24"/>
        </w:rPr>
        <w:t>в</w:t>
      </w:r>
      <w:r w:rsidRPr="00F664A1">
        <w:rPr>
          <w:rFonts w:cs="Arial"/>
          <w:sz w:val="24"/>
          <w:szCs w:val="24"/>
        </w:rPr>
        <w:t>ор</w:t>
      </w:r>
      <w:r w:rsidRPr="00F664A1">
        <w:rPr>
          <w:rFonts w:cs="Arial"/>
          <w:spacing w:val="-1"/>
          <w:sz w:val="24"/>
          <w:szCs w:val="24"/>
        </w:rPr>
        <w:t>н</w:t>
      </w:r>
      <w:r w:rsidRPr="00F664A1">
        <w:rPr>
          <w:rFonts w:cs="Arial"/>
          <w:spacing w:val="-2"/>
          <w:sz w:val="24"/>
          <w:szCs w:val="24"/>
        </w:rPr>
        <w:t>о</w:t>
      </w:r>
      <w:r w:rsidRPr="00F664A1">
        <w:rPr>
          <w:rFonts w:cs="Arial"/>
          <w:sz w:val="24"/>
          <w:szCs w:val="24"/>
        </w:rPr>
        <w:t>сти</w:t>
      </w:r>
      <w:r w:rsidRPr="00F664A1">
        <w:rPr>
          <w:rFonts w:cs="Arial"/>
          <w:spacing w:val="2"/>
          <w:sz w:val="24"/>
          <w:szCs w:val="24"/>
        </w:rPr>
        <w:t xml:space="preserve"> </w:t>
      </w:r>
      <w:r w:rsidRPr="00F664A1">
        <w:rPr>
          <w:rFonts w:cs="Arial"/>
          <w:spacing w:val="-1"/>
          <w:sz w:val="24"/>
          <w:szCs w:val="24"/>
        </w:rPr>
        <w:t>з</w:t>
      </w:r>
      <w:r w:rsidRPr="00F664A1">
        <w:rPr>
          <w:rFonts w:cs="Arial"/>
          <w:sz w:val="24"/>
          <w:szCs w:val="24"/>
        </w:rPr>
        <w:t>а</w:t>
      </w:r>
      <w:r w:rsidRPr="00F664A1">
        <w:rPr>
          <w:rFonts w:cs="Arial"/>
          <w:spacing w:val="3"/>
          <w:sz w:val="24"/>
          <w:szCs w:val="24"/>
        </w:rPr>
        <w:t xml:space="preserve"> </w:t>
      </w:r>
      <w:r w:rsidRPr="00F664A1">
        <w:rPr>
          <w:rFonts w:cs="Arial"/>
          <w:sz w:val="24"/>
          <w:szCs w:val="24"/>
        </w:rPr>
        <w:t>с</w:t>
      </w:r>
      <w:r w:rsidRPr="00F664A1">
        <w:rPr>
          <w:rFonts w:cs="Arial"/>
          <w:spacing w:val="-1"/>
          <w:sz w:val="24"/>
          <w:szCs w:val="24"/>
        </w:rPr>
        <w:t>п</w:t>
      </w:r>
      <w:r w:rsidRPr="00F664A1">
        <w:rPr>
          <w:rFonts w:cs="Arial"/>
          <w:sz w:val="24"/>
          <w:szCs w:val="24"/>
        </w:rPr>
        <w:t>ро</w:t>
      </w:r>
      <w:r w:rsidRPr="00F664A1">
        <w:rPr>
          <w:rFonts w:cs="Arial"/>
          <w:spacing w:val="-1"/>
          <w:sz w:val="24"/>
          <w:szCs w:val="24"/>
        </w:rPr>
        <w:t>в</w:t>
      </w:r>
      <w:r w:rsidRPr="00F664A1">
        <w:rPr>
          <w:rFonts w:cs="Arial"/>
          <w:sz w:val="24"/>
          <w:szCs w:val="24"/>
        </w:rPr>
        <w:t>о</w:t>
      </w:r>
      <w:r w:rsidRPr="00F664A1">
        <w:rPr>
          <w:rFonts w:cs="Arial"/>
          <w:spacing w:val="-1"/>
          <w:sz w:val="24"/>
          <w:szCs w:val="24"/>
        </w:rPr>
        <w:t>ђ</w:t>
      </w:r>
      <w:r w:rsidRPr="00F664A1">
        <w:rPr>
          <w:rFonts w:cs="Arial"/>
          <w:spacing w:val="-2"/>
          <w:sz w:val="24"/>
          <w:szCs w:val="24"/>
        </w:rPr>
        <w:t>е</w:t>
      </w:r>
      <w:r w:rsidRPr="00F664A1">
        <w:rPr>
          <w:rFonts w:cs="Arial"/>
          <w:spacing w:val="1"/>
          <w:sz w:val="24"/>
          <w:szCs w:val="24"/>
        </w:rPr>
        <w:t>њ</w:t>
      </w:r>
      <w:r w:rsidRPr="00F664A1">
        <w:rPr>
          <w:rFonts w:cs="Arial"/>
          <w:sz w:val="24"/>
          <w:szCs w:val="24"/>
        </w:rPr>
        <w:t>е,</w:t>
      </w:r>
      <w:r w:rsidRPr="00F664A1">
        <w:rPr>
          <w:rFonts w:cs="Arial"/>
          <w:spacing w:val="3"/>
          <w:sz w:val="24"/>
          <w:szCs w:val="24"/>
        </w:rPr>
        <w:t xml:space="preserve"> </w:t>
      </w:r>
      <w:r w:rsidRPr="00F664A1">
        <w:rPr>
          <w:rFonts w:cs="Arial"/>
          <w:spacing w:val="-1"/>
          <w:sz w:val="24"/>
          <w:szCs w:val="24"/>
        </w:rPr>
        <w:t>п</w:t>
      </w:r>
      <w:r w:rsidRPr="00F664A1">
        <w:rPr>
          <w:rFonts w:cs="Arial"/>
          <w:sz w:val="24"/>
          <w:szCs w:val="24"/>
        </w:rPr>
        <w:t>р</w:t>
      </w:r>
      <w:r w:rsidRPr="00F664A1">
        <w:rPr>
          <w:rFonts w:cs="Arial"/>
          <w:spacing w:val="-3"/>
          <w:sz w:val="24"/>
          <w:szCs w:val="24"/>
        </w:rPr>
        <w:t>и</w:t>
      </w:r>
      <w:r w:rsidRPr="00F664A1">
        <w:rPr>
          <w:rFonts w:cs="Arial"/>
          <w:sz w:val="24"/>
          <w:szCs w:val="24"/>
        </w:rPr>
        <w:t>л</w:t>
      </w:r>
      <w:r w:rsidRPr="00F664A1">
        <w:rPr>
          <w:rFonts w:cs="Arial"/>
          <w:spacing w:val="-1"/>
          <w:sz w:val="24"/>
          <w:szCs w:val="24"/>
        </w:rPr>
        <w:t>и</w:t>
      </w:r>
      <w:r w:rsidRPr="00F664A1">
        <w:rPr>
          <w:rFonts w:cs="Arial"/>
          <w:spacing w:val="1"/>
          <w:sz w:val="24"/>
          <w:szCs w:val="24"/>
        </w:rPr>
        <w:t>к</w:t>
      </w:r>
      <w:r w:rsidRPr="00F664A1">
        <w:rPr>
          <w:rFonts w:cs="Arial"/>
          <w:sz w:val="24"/>
          <w:szCs w:val="24"/>
        </w:rPr>
        <w:t>ом а</w:t>
      </w:r>
      <w:r w:rsidRPr="00F664A1">
        <w:rPr>
          <w:rFonts w:cs="Arial"/>
          <w:spacing w:val="-1"/>
          <w:sz w:val="24"/>
          <w:szCs w:val="24"/>
        </w:rPr>
        <w:t>н</w:t>
      </w:r>
      <w:r w:rsidRPr="00F664A1">
        <w:rPr>
          <w:rFonts w:cs="Arial"/>
          <w:sz w:val="24"/>
          <w:szCs w:val="24"/>
        </w:rPr>
        <w:t>ал</w:t>
      </w:r>
      <w:r w:rsidRPr="00F664A1">
        <w:rPr>
          <w:rFonts w:cs="Arial"/>
          <w:spacing w:val="-1"/>
          <w:sz w:val="24"/>
          <w:szCs w:val="24"/>
        </w:rPr>
        <w:t>из</w:t>
      </w:r>
      <w:r w:rsidRPr="00F664A1">
        <w:rPr>
          <w:rFonts w:cs="Arial"/>
          <w:sz w:val="24"/>
          <w:szCs w:val="24"/>
        </w:rPr>
        <w:t>е</w:t>
      </w:r>
      <w:r w:rsidRPr="00F664A1">
        <w:rPr>
          <w:rFonts w:cs="Arial"/>
          <w:spacing w:val="1"/>
          <w:sz w:val="24"/>
          <w:szCs w:val="24"/>
        </w:rPr>
        <w:t xml:space="preserve"> </w:t>
      </w:r>
      <w:r w:rsidRPr="00F664A1">
        <w:rPr>
          <w:rFonts w:cs="Arial"/>
          <w:sz w:val="24"/>
          <w:szCs w:val="24"/>
        </w:rPr>
        <w:t>ре</w:t>
      </w:r>
      <w:r w:rsidRPr="00F664A1">
        <w:rPr>
          <w:rFonts w:cs="Arial"/>
          <w:spacing w:val="-3"/>
          <w:sz w:val="24"/>
          <w:szCs w:val="24"/>
        </w:rPr>
        <w:t>з</w:t>
      </w:r>
      <w:r w:rsidRPr="00F664A1">
        <w:rPr>
          <w:rFonts w:cs="Arial"/>
          <w:spacing w:val="-2"/>
          <w:sz w:val="24"/>
          <w:szCs w:val="24"/>
        </w:rPr>
        <w:t>у</w:t>
      </w:r>
      <w:r w:rsidRPr="00F664A1">
        <w:rPr>
          <w:rFonts w:cs="Arial"/>
          <w:sz w:val="24"/>
          <w:szCs w:val="24"/>
        </w:rPr>
        <w:t>лтата</w:t>
      </w:r>
      <w:r w:rsidRPr="00F664A1">
        <w:rPr>
          <w:rFonts w:cs="Arial"/>
          <w:spacing w:val="3"/>
          <w:sz w:val="24"/>
          <w:szCs w:val="24"/>
        </w:rPr>
        <w:t xml:space="preserve"> </w:t>
      </w:r>
      <w:r w:rsidRPr="00F664A1">
        <w:rPr>
          <w:rFonts w:cs="Arial"/>
          <w:spacing w:val="-1"/>
          <w:sz w:val="24"/>
          <w:szCs w:val="24"/>
        </w:rPr>
        <w:t>и</w:t>
      </w:r>
      <w:r w:rsidRPr="00F664A1">
        <w:rPr>
          <w:rFonts w:cs="Arial"/>
          <w:sz w:val="24"/>
          <w:szCs w:val="24"/>
        </w:rPr>
        <w:t>с</w:t>
      </w:r>
      <w:r w:rsidRPr="00F664A1">
        <w:rPr>
          <w:rFonts w:cs="Arial"/>
          <w:spacing w:val="-1"/>
          <w:sz w:val="24"/>
          <w:szCs w:val="24"/>
        </w:rPr>
        <w:t>пи</w:t>
      </w:r>
      <w:r w:rsidRPr="00F664A1">
        <w:rPr>
          <w:rFonts w:cs="Arial"/>
          <w:sz w:val="24"/>
          <w:szCs w:val="24"/>
        </w:rPr>
        <w:t>т</w:t>
      </w:r>
      <w:r w:rsidRPr="00F664A1">
        <w:rPr>
          <w:rFonts w:cs="Arial"/>
          <w:spacing w:val="-1"/>
          <w:sz w:val="24"/>
          <w:szCs w:val="24"/>
        </w:rPr>
        <w:t>ив</w:t>
      </w:r>
      <w:r w:rsidRPr="00F664A1">
        <w:rPr>
          <w:rFonts w:cs="Arial"/>
          <w:sz w:val="24"/>
          <w:szCs w:val="24"/>
        </w:rPr>
        <w:t>а</w:t>
      </w:r>
      <w:r w:rsidRPr="00F664A1">
        <w:rPr>
          <w:rFonts w:cs="Arial"/>
          <w:spacing w:val="1"/>
          <w:sz w:val="24"/>
          <w:szCs w:val="24"/>
        </w:rPr>
        <w:t>њ</w:t>
      </w:r>
      <w:r w:rsidRPr="00F664A1">
        <w:rPr>
          <w:rFonts w:cs="Arial"/>
          <w:sz w:val="24"/>
          <w:szCs w:val="24"/>
        </w:rPr>
        <w:t>а</w:t>
      </w:r>
      <w:r w:rsidRPr="00F664A1">
        <w:rPr>
          <w:rFonts w:cs="Arial"/>
          <w:spacing w:val="1"/>
          <w:sz w:val="24"/>
          <w:szCs w:val="24"/>
        </w:rPr>
        <w:t xml:space="preserve"> </w:t>
      </w:r>
      <w:r w:rsidRPr="00F664A1">
        <w:rPr>
          <w:rFonts w:cs="Arial"/>
          <w:sz w:val="24"/>
          <w:szCs w:val="24"/>
        </w:rPr>
        <w:t>са</w:t>
      </w:r>
      <w:r w:rsidRPr="00F664A1">
        <w:rPr>
          <w:rFonts w:cs="Arial"/>
          <w:spacing w:val="3"/>
          <w:sz w:val="24"/>
          <w:szCs w:val="24"/>
        </w:rPr>
        <w:t xml:space="preserve"> </w:t>
      </w:r>
      <w:r w:rsidRPr="00F664A1">
        <w:rPr>
          <w:rFonts w:cs="Arial"/>
          <w:sz w:val="24"/>
          <w:szCs w:val="24"/>
        </w:rPr>
        <w:t>с</w:t>
      </w:r>
      <w:r w:rsidRPr="00F664A1">
        <w:rPr>
          <w:rFonts w:cs="Arial"/>
          <w:spacing w:val="-3"/>
          <w:sz w:val="24"/>
          <w:szCs w:val="24"/>
        </w:rPr>
        <w:t>и</w:t>
      </w:r>
      <w:r w:rsidRPr="00F664A1">
        <w:rPr>
          <w:rFonts w:cs="Arial"/>
          <w:spacing w:val="-2"/>
          <w:sz w:val="24"/>
          <w:szCs w:val="24"/>
        </w:rPr>
        <w:t>с</w:t>
      </w:r>
      <w:r w:rsidRPr="00F664A1">
        <w:rPr>
          <w:rFonts w:cs="Arial"/>
          <w:sz w:val="24"/>
          <w:szCs w:val="24"/>
        </w:rPr>
        <w:t>тема</w:t>
      </w:r>
      <w:r w:rsidRPr="00F664A1">
        <w:rPr>
          <w:rFonts w:cs="Arial"/>
          <w:spacing w:val="3"/>
          <w:sz w:val="24"/>
          <w:szCs w:val="24"/>
        </w:rPr>
        <w:t xml:space="preserve"> </w:t>
      </w:r>
      <w:r w:rsidRPr="00F664A1">
        <w:rPr>
          <w:rFonts w:cs="Arial"/>
          <w:spacing w:val="1"/>
          <w:sz w:val="24"/>
          <w:szCs w:val="24"/>
        </w:rPr>
        <w:t>д</w:t>
      </w:r>
      <w:r w:rsidRPr="00F664A1">
        <w:rPr>
          <w:rFonts w:cs="Arial"/>
          <w:spacing w:val="-2"/>
          <w:sz w:val="24"/>
          <w:szCs w:val="24"/>
        </w:rPr>
        <w:t>а</w:t>
      </w:r>
      <w:r w:rsidRPr="00F664A1">
        <w:rPr>
          <w:rFonts w:cs="Arial"/>
          <w:sz w:val="24"/>
          <w:szCs w:val="24"/>
        </w:rPr>
        <w:t>љ</w:t>
      </w:r>
      <w:r w:rsidRPr="00F664A1">
        <w:rPr>
          <w:rFonts w:cs="Arial"/>
          <w:spacing w:val="-1"/>
          <w:sz w:val="24"/>
          <w:szCs w:val="24"/>
        </w:rPr>
        <w:t>ин</w:t>
      </w:r>
      <w:r w:rsidRPr="00F664A1">
        <w:rPr>
          <w:rFonts w:cs="Arial"/>
          <w:sz w:val="24"/>
          <w:szCs w:val="24"/>
        </w:rPr>
        <w:t>с</w:t>
      </w:r>
      <w:r w:rsidRPr="00F664A1">
        <w:rPr>
          <w:rFonts w:cs="Arial"/>
          <w:spacing w:val="-2"/>
          <w:sz w:val="24"/>
          <w:szCs w:val="24"/>
        </w:rPr>
        <w:t>к</w:t>
      </w:r>
      <w:r w:rsidRPr="00F664A1">
        <w:rPr>
          <w:rFonts w:cs="Arial"/>
          <w:sz w:val="24"/>
          <w:szCs w:val="24"/>
        </w:rPr>
        <w:t>ог</w:t>
      </w:r>
      <w:r w:rsidRPr="00F664A1">
        <w:rPr>
          <w:rFonts w:cs="Arial"/>
          <w:spacing w:val="3"/>
          <w:sz w:val="24"/>
          <w:szCs w:val="24"/>
        </w:rPr>
        <w:t xml:space="preserve"> </w:t>
      </w:r>
      <w:r w:rsidRPr="00F664A1">
        <w:rPr>
          <w:rFonts w:cs="Arial"/>
          <w:spacing w:val="-1"/>
          <w:sz w:val="24"/>
          <w:szCs w:val="24"/>
        </w:rPr>
        <w:t>н</w:t>
      </w:r>
      <w:r w:rsidRPr="00F664A1">
        <w:rPr>
          <w:rFonts w:cs="Arial"/>
          <w:spacing w:val="-2"/>
          <w:sz w:val="24"/>
          <w:szCs w:val="24"/>
        </w:rPr>
        <w:t>а</w:t>
      </w:r>
      <w:r w:rsidRPr="00F664A1">
        <w:rPr>
          <w:rFonts w:cs="Arial"/>
          <w:spacing w:val="1"/>
          <w:sz w:val="24"/>
          <w:szCs w:val="24"/>
        </w:rPr>
        <w:t>д</w:t>
      </w:r>
      <w:r w:rsidRPr="00F664A1">
        <w:rPr>
          <w:rFonts w:cs="Arial"/>
          <w:spacing w:val="-1"/>
          <w:sz w:val="24"/>
          <w:szCs w:val="24"/>
        </w:rPr>
        <w:t>з</w:t>
      </w:r>
      <w:r w:rsidRPr="00F664A1">
        <w:rPr>
          <w:rFonts w:cs="Arial"/>
          <w:sz w:val="24"/>
          <w:szCs w:val="24"/>
        </w:rPr>
        <w:t>ора еле</w:t>
      </w:r>
      <w:r w:rsidRPr="00F664A1">
        <w:rPr>
          <w:rFonts w:cs="Arial"/>
          <w:spacing w:val="1"/>
          <w:sz w:val="24"/>
          <w:szCs w:val="24"/>
        </w:rPr>
        <w:t>к</w:t>
      </w:r>
      <w:r w:rsidRPr="00F664A1">
        <w:rPr>
          <w:rFonts w:cs="Arial"/>
          <w:spacing w:val="-1"/>
          <w:sz w:val="24"/>
          <w:szCs w:val="24"/>
        </w:rPr>
        <w:t>т</w:t>
      </w:r>
      <w:r w:rsidRPr="00F664A1">
        <w:rPr>
          <w:rFonts w:cs="Arial"/>
          <w:spacing w:val="-2"/>
          <w:sz w:val="24"/>
          <w:szCs w:val="24"/>
        </w:rPr>
        <w:t>р</w:t>
      </w:r>
      <w:r w:rsidRPr="00F664A1">
        <w:rPr>
          <w:rFonts w:cs="Arial"/>
          <w:sz w:val="24"/>
          <w:szCs w:val="24"/>
        </w:rPr>
        <w:t>ое</w:t>
      </w:r>
      <w:r w:rsidRPr="00F664A1">
        <w:rPr>
          <w:rFonts w:cs="Arial"/>
          <w:spacing w:val="-1"/>
          <w:sz w:val="24"/>
          <w:szCs w:val="24"/>
        </w:rPr>
        <w:t>н</w:t>
      </w:r>
      <w:r w:rsidRPr="00F664A1">
        <w:rPr>
          <w:rFonts w:cs="Arial"/>
          <w:sz w:val="24"/>
          <w:szCs w:val="24"/>
        </w:rPr>
        <w:t>е</w:t>
      </w:r>
      <w:r w:rsidRPr="00F664A1">
        <w:rPr>
          <w:rFonts w:cs="Arial"/>
          <w:spacing w:val="-2"/>
          <w:sz w:val="24"/>
          <w:szCs w:val="24"/>
        </w:rPr>
        <w:t>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z w:val="24"/>
          <w:szCs w:val="24"/>
        </w:rPr>
        <w:t>е</w:t>
      </w:r>
      <w:r w:rsidRPr="00F664A1">
        <w:rPr>
          <w:rFonts w:cs="Arial"/>
          <w:spacing w:val="51"/>
          <w:sz w:val="24"/>
          <w:szCs w:val="24"/>
        </w:rPr>
        <w:t xml:space="preserve"> </w:t>
      </w:r>
      <w:r w:rsidRPr="00F664A1">
        <w:rPr>
          <w:rFonts w:cs="Arial"/>
          <w:sz w:val="24"/>
          <w:szCs w:val="24"/>
        </w:rPr>
        <w:t>о</w:t>
      </w:r>
      <w:r w:rsidRPr="00F664A1">
        <w:rPr>
          <w:rFonts w:cs="Arial"/>
          <w:spacing w:val="-1"/>
          <w:sz w:val="24"/>
          <w:szCs w:val="24"/>
        </w:rPr>
        <w:t>п</w:t>
      </w:r>
      <w:r w:rsidRPr="00F664A1">
        <w:rPr>
          <w:rFonts w:cs="Arial"/>
          <w:sz w:val="24"/>
          <w:szCs w:val="24"/>
        </w:rPr>
        <w:t>ре</w:t>
      </w:r>
      <w:r w:rsidRPr="00F664A1">
        <w:rPr>
          <w:rFonts w:cs="Arial"/>
          <w:spacing w:val="-3"/>
          <w:sz w:val="24"/>
          <w:szCs w:val="24"/>
        </w:rPr>
        <w:t>м</w:t>
      </w:r>
      <w:r w:rsidRPr="00F664A1">
        <w:rPr>
          <w:rFonts w:cs="Arial"/>
          <w:sz w:val="24"/>
          <w:szCs w:val="24"/>
        </w:rPr>
        <w:t>е</w:t>
      </w:r>
      <w:r w:rsidRPr="00F664A1">
        <w:rPr>
          <w:rFonts w:cs="Arial"/>
          <w:spacing w:val="51"/>
          <w:sz w:val="24"/>
          <w:szCs w:val="24"/>
        </w:rPr>
        <w:t xml:space="preserve"> </w:t>
      </w:r>
      <w:r w:rsidRPr="00F664A1">
        <w:rPr>
          <w:rFonts w:cs="Arial"/>
          <w:sz w:val="24"/>
          <w:szCs w:val="24"/>
        </w:rPr>
        <w:t>и</w:t>
      </w:r>
      <w:r w:rsidRPr="00F664A1">
        <w:rPr>
          <w:rFonts w:cs="Arial"/>
          <w:spacing w:val="50"/>
          <w:sz w:val="24"/>
          <w:szCs w:val="24"/>
        </w:rPr>
        <w:t xml:space="preserve"> </w:t>
      </w:r>
      <w:r w:rsidRPr="00F664A1">
        <w:rPr>
          <w:rFonts w:cs="Arial"/>
          <w:spacing w:val="-1"/>
          <w:sz w:val="24"/>
          <w:szCs w:val="24"/>
        </w:rPr>
        <w:t>п</w:t>
      </w:r>
      <w:r w:rsidRPr="00F664A1">
        <w:rPr>
          <w:rFonts w:cs="Arial"/>
          <w:sz w:val="24"/>
          <w:szCs w:val="24"/>
        </w:rPr>
        <w:t>р</w:t>
      </w:r>
      <w:r w:rsidRPr="00F664A1">
        <w:rPr>
          <w:rFonts w:cs="Arial"/>
          <w:spacing w:val="-1"/>
          <w:sz w:val="24"/>
          <w:szCs w:val="24"/>
        </w:rPr>
        <w:t>и</w:t>
      </w:r>
      <w:r w:rsidRPr="00F664A1">
        <w:rPr>
          <w:rFonts w:cs="Arial"/>
          <w:sz w:val="24"/>
          <w:szCs w:val="24"/>
        </w:rPr>
        <w:t>л</w:t>
      </w:r>
      <w:r w:rsidRPr="00F664A1">
        <w:rPr>
          <w:rFonts w:cs="Arial"/>
          <w:spacing w:val="-1"/>
          <w:sz w:val="24"/>
          <w:szCs w:val="24"/>
        </w:rPr>
        <w:t>и</w:t>
      </w:r>
      <w:r w:rsidRPr="00F664A1">
        <w:rPr>
          <w:rFonts w:cs="Arial"/>
          <w:spacing w:val="1"/>
          <w:sz w:val="24"/>
          <w:szCs w:val="24"/>
        </w:rPr>
        <w:t>к</w:t>
      </w:r>
      <w:r w:rsidRPr="00F664A1">
        <w:rPr>
          <w:rFonts w:cs="Arial"/>
          <w:sz w:val="24"/>
          <w:szCs w:val="24"/>
        </w:rPr>
        <w:t>ом</w:t>
      </w:r>
      <w:r w:rsidRPr="00F664A1">
        <w:rPr>
          <w:rFonts w:cs="Arial"/>
          <w:spacing w:val="50"/>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1"/>
          <w:sz w:val="24"/>
          <w:szCs w:val="24"/>
        </w:rPr>
        <w:t>ц</w:t>
      </w:r>
      <w:r w:rsidRPr="00F664A1">
        <w:rPr>
          <w:rFonts w:cs="Arial"/>
          <w:sz w:val="24"/>
          <w:szCs w:val="24"/>
        </w:rPr>
        <w:t>е</w:t>
      </w:r>
      <w:r w:rsidRPr="00F664A1">
        <w:rPr>
          <w:rFonts w:cs="Arial"/>
          <w:spacing w:val="-2"/>
          <w:sz w:val="24"/>
          <w:szCs w:val="24"/>
        </w:rPr>
        <w:t>с</w:t>
      </w:r>
      <w:r w:rsidRPr="00F664A1">
        <w:rPr>
          <w:rFonts w:cs="Arial"/>
          <w:sz w:val="24"/>
          <w:szCs w:val="24"/>
        </w:rPr>
        <w:t>а</w:t>
      </w:r>
      <w:r w:rsidRPr="00F664A1">
        <w:rPr>
          <w:rFonts w:cs="Arial"/>
          <w:spacing w:val="51"/>
          <w:sz w:val="24"/>
          <w:szCs w:val="24"/>
        </w:rPr>
        <w:t xml:space="preserve"> </w:t>
      </w:r>
      <w:r w:rsidRPr="00F664A1">
        <w:rPr>
          <w:rFonts w:cs="Arial"/>
          <w:sz w:val="24"/>
          <w:szCs w:val="24"/>
        </w:rPr>
        <w:t>о</w:t>
      </w:r>
      <w:r w:rsidRPr="00F664A1">
        <w:rPr>
          <w:rFonts w:cs="Arial"/>
          <w:spacing w:val="1"/>
          <w:sz w:val="24"/>
          <w:szCs w:val="24"/>
        </w:rPr>
        <w:t>б</w:t>
      </w:r>
      <w:r w:rsidRPr="00F664A1">
        <w:rPr>
          <w:rFonts w:cs="Arial"/>
          <w:sz w:val="24"/>
          <w:szCs w:val="24"/>
        </w:rPr>
        <w:t>а</w:t>
      </w:r>
      <w:r w:rsidRPr="00F664A1">
        <w:rPr>
          <w:rFonts w:cs="Arial"/>
          <w:spacing w:val="-1"/>
          <w:sz w:val="24"/>
          <w:szCs w:val="24"/>
        </w:rPr>
        <w:t>в</w:t>
      </w:r>
      <w:r w:rsidRPr="00F664A1">
        <w:rPr>
          <w:rFonts w:cs="Arial"/>
          <w:sz w:val="24"/>
          <w:szCs w:val="24"/>
        </w:rPr>
        <w:t>еш</w:t>
      </w:r>
      <w:r w:rsidRPr="00F664A1">
        <w:rPr>
          <w:rFonts w:cs="Arial"/>
          <w:spacing w:val="-1"/>
          <w:sz w:val="24"/>
          <w:szCs w:val="24"/>
        </w:rPr>
        <w:t>т</w:t>
      </w:r>
      <w:r w:rsidRPr="00F664A1">
        <w:rPr>
          <w:rFonts w:cs="Arial"/>
          <w:sz w:val="24"/>
          <w:szCs w:val="24"/>
        </w:rPr>
        <w:t>а</w:t>
      </w:r>
      <w:r w:rsidRPr="00F664A1">
        <w:rPr>
          <w:rFonts w:cs="Arial"/>
          <w:spacing w:val="-1"/>
          <w:sz w:val="24"/>
          <w:szCs w:val="24"/>
        </w:rPr>
        <w:t>в</w:t>
      </w:r>
      <w:r w:rsidRPr="00F664A1">
        <w:rPr>
          <w:rFonts w:cs="Arial"/>
          <w:spacing w:val="-2"/>
          <w:sz w:val="24"/>
          <w:szCs w:val="24"/>
        </w:rPr>
        <w:t>а</w:t>
      </w:r>
      <w:r w:rsidRPr="00F664A1">
        <w:rPr>
          <w:rFonts w:cs="Arial"/>
          <w:spacing w:val="1"/>
          <w:sz w:val="24"/>
          <w:szCs w:val="24"/>
        </w:rPr>
        <w:t>њ</w:t>
      </w:r>
      <w:r w:rsidRPr="00F664A1">
        <w:rPr>
          <w:rFonts w:cs="Arial"/>
          <w:sz w:val="24"/>
          <w:szCs w:val="24"/>
        </w:rPr>
        <w:t>а</w:t>
      </w:r>
      <w:r w:rsidRPr="00F664A1">
        <w:rPr>
          <w:rFonts w:cs="Arial"/>
          <w:spacing w:val="51"/>
          <w:sz w:val="24"/>
          <w:szCs w:val="24"/>
        </w:rPr>
        <w:t xml:space="preserve"> </w:t>
      </w:r>
      <w:r w:rsidRPr="00F664A1">
        <w:rPr>
          <w:rFonts w:cs="Arial"/>
          <w:sz w:val="24"/>
          <w:szCs w:val="24"/>
        </w:rPr>
        <w:t>о</w:t>
      </w:r>
      <w:r w:rsidRPr="00F664A1">
        <w:rPr>
          <w:rFonts w:cs="Arial"/>
          <w:spacing w:val="51"/>
          <w:sz w:val="24"/>
          <w:szCs w:val="24"/>
        </w:rPr>
        <w:t xml:space="preserve"> </w:t>
      </w:r>
      <w:r w:rsidRPr="00F664A1">
        <w:rPr>
          <w:rFonts w:cs="Arial"/>
          <w:sz w:val="24"/>
          <w:szCs w:val="24"/>
        </w:rPr>
        <w:t>с</w:t>
      </w:r>
      <w:r w:rsidRPr="00F664A1">
        <w:rPr>
          <w:rFonts w:cs="Arial"/>
          <w:spacing w:val="-3"/>
          <w:sz w:val="24"/>
          <w:szCs w:val="24"/>
        </w:rPr>
        <w:t>т</w:t>
      </w:r>
      <w:r w:rsidRPr="00F664A1">
        <w:rPr>
          <w:rFonts w:cs="Arial"/>
          <w:sz w:val="24"/>
          <w:szCs w:val="24"/>
        </w:rPr>
        <w:t>а</w:t>
      </w:r>
      <w:r w:rsidRPr="00F664A1">
        <w:rPr>
          <w:rFonts w:cs="Arial"/>
          <w:spacing w:val="1"/>
          <w:sz w:val="24"/>
          <w:szCs w:val="24"/>
        </w:rPr>
        <w:t>њ</w:t>
      </w:r>
      <w:r w:rsidRPr="00F664A1">
        <w:rPr>
          <w:rFonts w:cs="Arial"/>
          <w:sz w:val="24"/>
          <w:szCs w:val="24"/>
        </w:rPr>
        <w:t>у</w:t>
      </w:r>
      <w:r w:rsidRPr="00F664A1">
        <w:rPr>
          <w:rFonts w:cs="Arial"/>
          <w:spacing w:val="48"/>
          <w:sz w:val="24"/>
          <w:szCs w:val="24"/>
        </w:rPr>
        <w:t xml:space="preserve"> </w:t>
      </w:r>
      <w:r w:rsidRPr="00F664A1">
        <w:rPr>
          <w:rFonts w:cs="Arial"/>
          <w:sz w:val="24"/>
          <w:szCs w:val="24"/>
        </w:rPr>
        <w:t>е</w:t>
      </w:r>
      <w:r w:rsidRPr="00F664A1">
        <w:rPr>
          <w:rFonts w:cs="Arial"/>
          <w:spacing w:val="-2"/>
          <w:sz w:val="24"/>
          <w:szCs w:val="24"/>
        </w:rPr>
        <w:t>л</w:t>
      </w:r>
      <w:r w:rsidRPr="00F664A1">
        <w:rPr>
          <w:rFonts w:cs="Arial"/>
          <w:sz w:val="24"/>
          <w:szCs w:val="24"/>
        </w:rPr>
        <w:t>е</w:t>
      </w:r>
      <w:r w:rsidRPr="00F664A1">
        <w:rPr>
          <w:rFonts w:cs="Arial"/>
          <w:spacing w:val="1"/>
          <w:sz w:val="24"/>
          <w:szCs w:val="24"/>
        </w:rPr>
        <w:t>к</w:t>
      </w:r>
      <w:r w:rsidRPr="00F664A1">
        <w:rPr>
          <w:rFonts w:cs="Arial"/>
          <w:spacing w:val="-1"/>
          <w:sz w:val="24"/>
          <w:szCs w:val="24"/>
        </w:rPr>
        <w:t>т</w:t>
      </w:r>
      <w:r w:rsidRPr="00F664A1">
        <w:rPr>
          <w:rFonts w:cs="Arial"/>
          <w:sz w:val="24"/>
          <w:szCs w:val="24"/>
        </w:rPr>
        <w:t>рое</w:t>
      </w:r>
      <w:r w:rsidRPr="00F664A1">
        <w:rPr>
          <w:rFonts w:cs="Arial"/>
          <w:spacing w:val="-3"/>
          <w:sz w:val="24"/>
          <w:szCs w:val="24"/>
        </w:rPr>
        <w:t>н</w:t>
      </w:r>
      <w:r w:rsidRPr="00F664A1">
        <w:rPr>
          <w:rFonts w:cs="Arial"/>
          <w:sz w:val="24"/>
          <w:szCs w:val="24"/>
        </w:rPr>
        <w:t>ер</w:t>
      </w:r>
      <w:r w:rsidRPr="00F664A1">
        <w:rPr>
          <w:rFonts w:cs="Arial"/>
          <w:spacing w:val="1"/>
          <w:sz w:val="24"/>
          <w:szCs w:val="24"/>
        </w:rPr>
        <w:t>г</w:t>
      </w:r>
      <w:r w:rsidRPr="00F664A1">
        <w:rPr>
          <w:rFonts w:cs="Arial"/>
          <w:sz w:val="24"/>
          <w:szCs w:val="24"/>
        </w:rPr>
        <w:t>е</w:t>
      </w:r>
      <w:r w:rsidRPr="00F664A1">
        <w:rPr>
          <w:rFonts w:cs="Arial"/>
          <w:spacing w:val="-3"/>
          <w:sz w:val="24"/>
          <w:szCs w:val="24"/>
        </w:rPr>
        <w:t>т</w:t>
      </w:r>
      <w:r w:rsidRPr="00F664A1">
        <w:rPr>
          <w:rFonts w:cs="Arial"/>
          <w:sz w:val="24"/>
          <w:szCs w:val="24"/>
        </w:rPr>
        <w:t>с</w:t>
      </w:r>
      <w:r w:rsidRPr="00F664A1">
        <w:rPr>
          <w:rFonts w:cs="Arial"/>
          <w:spacing w:val="1"/>
          <w:sz w:val="24"/>
          <w:szCs w:val="24"/>
        </w:rPr>
        <w:t>к</w:t>
      </w:r>
      <w:r w:rsidRPr="00F664A1">
        <w:rPr>
          <w:rFonts w:cs="Arial"/>
          <w:sz w:val="24"/>
          <w:szCs w:val="24"/>
        </w:rPr>
        <w:t>е</w:t>
      </w:r>
      <w:r w:rsidRPr="00F664A1">
        <w:rPr>
          <w:rFonts w:cs="Arial"/>
          <w:spacing w:val="51"/>
          <w:sz w:val="24"/>
          <w:szCs w:val="24"/>
        </w:rPr>
        <w:t xml:space="preserve"> </w:t>
      </w:r>
      <w:r w:rsidRPr="00F664A1">
        <w:rPr>
          <w:rFonts w:cs="Arial"/>
          <w:sz w:val="24"/>
          <w:szCs w:val="24"/>
        </w:rPr>
        <w:t>о</w:t>
      </w:r>
      <w:r w:rsidRPr="00F664A1">
        <w:rPr>
          <w:rFonts w:cs="Arial"/>
          <w:spacing w:val="-3"/>
          <w:sz w:val="24"/>
          <w:szCs w:val="24"/>
        </w:rPr>
        <w:t>п</w:t>
      </w:r>
      <w:r w:rsidRPr="00F664A1">
        <w:rPr>
          <w:rFonts w:cs="Arial"/>
          <w:sz w:val="24"/>
          <w:szCs w:val="24"/>
        </w:rPr>
        <w:t>рем</w:t>
      </w:r>
      <w:r w:rsidRPr="00F664A1">
        <w:rPr>
          <w:rFonts w:cs="Arial"/>
          <w:spacing w:val="-2"/>
          <w:sz w:val="24"/>
          <w:szCs w:val="24"/>
        </w:rPr>
        <w:t>е</w:t>
      </w:r>
      <w:r w:rsidRPr="00F664A1">
        <w:rPr>
          <w:rFonts w:cs="Arial"/>
          <w:sz w:val="24"/>
          <w:szCs w:val="24"/>
        </w:rPr>
        <w:t xml:space="preserve">. </w:t>
      </w:r>
      <w:r w:rsidRPr="00F664A1">
        <w:rPr>
          <w:rFonts w:cs="Arial"/>
          <w:spacing w:val="-1"/>
          <w:sz w:val="24"/>
          <w:szCs w:val="24"/>
        </w:rPr>
        <w:t>Ци</w:t>
      </w:r>
      <w:r w:rsidRPr="00F664A1">
        <w:rPr>
          <w:rFonts w:cs="Arial"/>
          <w:sz w:val="24"/>
          <w:szCs w:val="24"/>
        </w:rPr>
        <w:t xml:space="preserve">љ </w:t>
      </w:r>
      <w:r w:rsidRPr="00F664A1">
        <w:rPr>
          <w:rFonts w:cs="Arial"/>
          <w:spacing w:val="1"/>
          <w:sz w:val="24"/>
          <w:szCs w:val="24"/>
        </w:rPr>
        <w:t>ј</w:t>
      </w:r>
      <w:r w:rsidRPr="00F664A1">
        <w:rPr>
          <w:rFonts w:cs="Arial"/>
          <w:sz w:val="24"/>
          <w:szCs w:val="24"/>
        </w:rPr>
        <w:t xml:space="preserve">е </w:t>
      </w:r>
      <w:r w:rsidRPr="00F664A1">
        <w:rPr>
          <w:rFonts w:cs="Arial"/>
          <w:spacing w:val="1"/>
          <w:sz w:val="24"/>
          <w:szCs w:val="24"/>
        </w:rPr>
        <w:t>д</w:t>
      </w:r>
      <w:r w:rsidRPr="00F664A1">
        <w:rPr>
          <w:rFonts w:cs="Arial"/>
          <w:sz w:val="24"/>
          <w:szCs w:val="24"/>
        </w:rPr>
        <w:t xml:space="preserve">а </w:t>
      </w:r>
      <w:r w:rsidRPr="00F664A1">
        <w:rPr>
          <w:rFonts w:cs="Arial"/>
          <w:spacing w:val="1"/>
          <w:sz w:val="24"/>
          <w:szCs w:val="24"/>
        </w:rPr>
        <w:t>к</w:t>
      </w:r>
      <w:r w:rsidRPr="00F664A1">
        <w:rPr>
          <w:rFonts w:cs="Arial"/>
          <w:sz w:val="24"/>
          <w:szCs w:val="24"/>
        </w:rPr>
        <w:t>ор</w:t>
      </w:r>
      <w:r w:rsidRPr="00F664A1">
        <w:rPr>
          <w:rFonts w:cs="Arial"/>
          <w:spacing w:val="-3"/>
          <w:sz w:val="24"/>
          <w:szCs w:val="24"/>
        </w:rPr>
        <w:t>и</w:t>
      </w:r>
      <w:r w:rsidRPr="00F664A1">
        <w:rPr>
          <w:rFonts w:cs="Arial"/>
          <w:sz w:val="24"/>
          <w:szCs w:val="24"/>
        </w:rPr>
        <w:t>с</w:t>
      </w:r>
      <w:r w:rsidRPr="00F664A1">
        <w:rPr>
          <w:rFonts w:cs="Arial"/>
          <w:spacing w:val="-1"/>
          <w:sz w:val="24"/>
          <w:szCs w:val="24"/>
        </w:rPr>
        <w:t>ниц</w:t>
      </w:r>
      <w:r w:rsidRPr="00F664A1">
        <w:rPr>
          <w:rFonts w:cs="Arial"/>
          <w:sz w:val="24"/>
          <w:szCs w:val="24"/>
        </w:rPr>
        <w:t xml:space="preserve">и </w:t>
      </w:r>
      <w:r w:rsidRPr="00F664A1">
        <w:rPr>
          <w:rFonts w:cs="Arial"/>
          <w:spacing w:val="1"/>
          <w:sz w:val="24"/>
          <w:szCs w:val="24"/>
        </w:rPr>
        <w:t>б</w:t>
      </w:r>
      <w:r w:rsidRPr="00F664A1">
        <w:rPr>
          <w:rFonts w:cs="Arial"/>
          <w:spacing w:val="-2"/>
          <w:sz w:val="24"/>
          <w:szCs w:val="24"/>
        </w:rPr>
        <w:t>у</w:t>
      </w:r>
      <w:r w:rsidRPr="00F664A1">
        <w:rPr>
          <w:rFonts w:cs="Arial"/>
          <w:spacing w:val="1"/>
          <w:sz w:val="24"/>
          <w:szCs w:val="24"/>
        </w:rPr>
        <w:t>д</w:t>
      </w:r>
      <w:r w:rsidRPr="00F664A1">
        <w:rPr>
          <w:rFonts w:cs="Arial"/>
          <w:sz w:val="24"/>
          <w:szCs w:val="24"/>
        </w:rPr>
        <w:t xml:space="preserve">у </w:t>
      </w:r>
      <w:r w:rsidRPr="00F664A1">
        <w:rPr>
          <w:rFonts w:cs="Arial"/>
          <w:spacing w:val="-1"/>
          <w:sz w:val="24"/>
          <w:szCs w:val="24"/>
        </w:rPr>
        <w:t>п</w:t>
      </w:r>
      <w:r w:rsidRPr="00F664A1">
        <w:rPr>
          <w:rFonts w:cs="Arial"/>
          <w:sz w:val="24"/>
          <w:szCs w:val="24"/>
        </w:rPr>
        <w:t>ра</w:t>
      </w:r>
      <w:r w:rsidRPr="00F664A1">
        <w:rPr>
          <w:rFonts w:cs="Arial"/>
          <w:spacing w:val="-1"/>
          <w:sz w:val="24"/>
          <w:szCs w:val="24"/>
        </w:rPr>
        <w:t>в</w:t>
      </w:r>
      <w:r w:rsidRPr="00F664A1">
        <w:rPr>
          <w:rFonts w:cs="Arial"/>
          <w:sz w:val="24"/>
          <w:szCs w:val="24"/>
        </w:rPr>
        <w:t>о</w:t>
      </w:r>
      <w:r w:rsidRPr="00F664A1">
        <w:rPr>
          <w:rFonts w:cs="Arial"/>
          <w:spacing w:val="-1"/>
          <w:sz w:val="24"/>
          <w:szCs w:val="24"/>
        </w:rPr>
        <w:t>в</w:t>
      </w:r>
      <w:r w:rsidRPr="00F664A1">
        <w:rPr>
          <w:rFonts w:cs="Arial"/>
          <w:sz w:val="24"/>
          <w:szCs w:val="24"/>
        </w:rPr>
        <w:t>реме</w:t>
      </w:r>
      <w:r w:rsidRPr="00F664A1">
        <w:rPr>
          <w:rFonts w:cs="Arial"/>
          <w:spacing w:val="-1"/>
          <w:sz w:val="24"/>
          <w:szCs w:val="24"/>
        </w:rPr>
        <w:t>н</w:t>
      </w:r>
      <w:r w:rsidRPr="00F664A1">
        <w:rPr>
          <w:rFonts w:cs="Arial"/>
          <w:sz w:val="24"/>
          <w:szCs w:val="24"/>
        </w:rPr>
        <w:t>о и об</w:t>
      </w:r>
      <w:r w:rsidRPr="00F664A1">
        <w:rPr>
          <w:rFonts w:cs="Arial"/>
          <w:spacing w:val="1"/>
          <w:sz w:val="24"/>
          <w:szCs w:val="24"/>
        </w:rPr>
        <w:t>ј</w:t>
      </w:r>
      <w:r w:rsidRPr="00F664A1">
        <w:rPr>
          <w:rFonts w:cs="Arial"/>
          <w:sz w:val="24"/>
          <w:szCs w:val="24"/>
        </w:rPr>
        <w:t>е</w:t>
      </w:r>
      <w:r w:rsidRPr="00F664A1">
        <w:rPr>
          <w:rFonts w:cs="Arial"/>
          <w:spacing w:val="1"/>
          <w:sz w:val="24"/>
          <w:szCs w:val="24"/>
        </w:rPr>
        <w:t>к</w:t>
      </w:r>
      <w:r w:rsidRPr="00F664A1">
        <w:rPr>
          <w:rFonts w:cs="Arial"/>
          <w:sz w:val="24"/>
          <w:szCs w:val="24"/>
        </w:rPr>
        <w:t>т</w:t>
      </w:r>
      <w:r w:rsidRPr="00F664A1">
        <w:rPr>
          <w:rFonts w:cs="Arial"/>
          <w:spacing w:val="-1"/>
          <w:sz w:val="24"/>
          <w:szCs w:val="24"/>
        </w:rPr>
        <w:t>ивн</w:t>
      </w:r>
      <w:r w:rsidRPr="00F664A1">
        <w:rPr>
          <w:rFonts w:cs="Arial"/>
          <w:sz w:val="24"/>
          <w:szCs w:val="24"/>
        </w:rPr>
        <w:t>о о</w:t>
      </w:r>
      <w:r w:rsidRPr="00F664A1">
        <w:rPr>
          <w:rFonts w:cs="Arial"/>
          <w:spacing w:val="1"/>
          <w:sz w:val="24"/>
          <w:szCs w:val="24"/>
        </w:rPr>
        <w:t>б</w:t>
      </w:r>
      <w:r w:rsidRPr="00F664A1">
        <w:rPr>
          <w:rFonts w:cs="Arial"/>
          <w:sz w:val="24"/>
          <w:szCs w:val="24"/>
        </w:rPr>
        <w:t>а</w:t>
      </w:r>
      <w:r w:rsidRPr="00F664A1">
        <w:rPr>
          <w:rFonts w:cs="Arial"/>
          <w:spacing w:val="-1"/>
          <w:sz w:val="24"/>
          <w:szCs w:val="24"/>
        </w:rPr>
        <w:t>в</w:t>
      </w:r>
      <w:r w:rsidRPr="00F664A1">
        <w:rPr>
          <w:rFonts w:cs="Arial"/>
          <w:sz w:val="24"/>
          <w:szCs w:val="24"/>
        </w:rPr>
        <w:t>еш</w:t>
      </w:r>
      <w:r w:rsidRPr="00F664A1">
        <w:rPr>
          <w:rFonts w:cs="Arial"/>
          <w:spacing w:val="-3"/>
          <w:sz w:val="24"/>
          <w:szCs w:val="24"/>
        </w:rPr>
        <w:t>т</w:t>
      </w:r>
      <w:r w:rsidRPr="00F664A1">
        <w:rPr>
          <w:rFonts w:cs="Arial"/>
          <w:sz w:val="24"/>
          <w:szCs w:val="24"/>
        </w:rPr>
        <w:t>е</w:t>
      </w:r>
      <w:r w:rsidRPr="00F664A1">
        <w:rPr>
          <w:rFonts w:cs="Arial"/>
          <w:spacing w:val="-1"/>
          <w:sz w:val="24"/>
          <w:szCs w:val="24"/>
        </w:rPr>
        <w:t>н</w:t>
      </w:r>
      <w:r w:rsidRPr="00F664A1">
        <w:rPr>
          <w:rFonts w:cs="Arial"/>
          <w:sz w:val="24"/>
          <w:szCs w:val="24"/>
        </w:rPr>
        <w:t>и о ста</w:t>
      </w:r>
      <w:r w:rsidRPr="00F664A1">
        <w:rPr>
          <w:rFonts w:cs="Arial"/>
          <w:spacing w:val="1"/>
          <w:sz w:val="24"/>
          <w:szCs w:val="24"/>
        </w:rPr>
        <w:t>њ</w:t>
      </w:r>
      <w:r w:rsidRPr="00F664A1">
        <w:rPr>
          <w:rFonts w:cs="Arial"/>
          <w:sz w:val="24"/>
          <w:szCs w:val="24"/>
        </w:rPr>
        <w:t>у еле</w:t>
      </w:r>
      <w:r w:rsidRPr="00F664A1">
        <w:rPr>
          <w:rFonts w:cs="Arial"/>
          <w:spacing w:val="1"/>
          <w:sz w:val="24"/>
          <w:szCs w:val="24"/>
        </w:rPr>
        <w:t>к</w:t>
      </w:r>
      <w:r w:rsidRPr="00F664A1">
        <w:rPr>
          <w:rFonts w:cs="Arial"/>
          <w:spacing w:val="-1"/>
          <w:sz w:val="24"/>
          <w:szCs w:val="24"/>
        </w:rPr>
        <w:t>т</w:t>
      </w:r>
      <w:r w:rsidRPr="00F664A1">
        <w:rPr>
          <w:rFonts w:cs="Arial"/>
          <w:sz w:val="24"/>
          <w:szCs w:val="24"/>
        </w:rPr>
        <w:t>р</w:t>
      </w:r>
      <w:r w:rsidRPr="00F664A1">
        <w:rPr>
          <w:rFonts w:cs="Arial"/>
          <w:spacing w:val="-2"/>
          <w:sz w:val="24"/>
          <w:szCs w:val="24"/>
        </w:rPr>
        <w:t>о</w:t>
      </w:r>
      <w:r w:rsidRPr="00F664A1">
        <w:rPr>
          <w:rFonts w:cs="Arial"/>
          <w:sz w:val="24"/>
          <w:szCs w:val="24"/>
        </w:rPr>
        <w:t>е</w:t>
      </w:r>
      <w:r w:rsidRPr="00F664A1">
        <w:rPr>
          <w:rFonts w:cs="Arial"/>
          <w:spacing w:val="-1"/>
          <w:sz w:val="24"/>
          <w:szCs w:val="24"/>
        </w:rPr>
        <w:t>н</w:t>
      </w:r>
      <w:r w:rsidRPr="00F664A1">
        <w:rPr>
          <w:rFonts w:cs="Arial"/>
          <w:sz w:val="24"/>
          <w:szCs w:val="24"/>
        </w:rPr>
        <w:t>ер</w:t>
      </w:r>
      <w:r w:rsidRPr="00F664A1">
        <w:rPr>
          <w:rFonts w:cs="Arial"/>
          <w:spacing w:val="-2"/>
          <w:sz w:val="24"/>
          <w:szCs w:val="24"/>
        </w:rPr>
        <w:t>г</w:t>
      </w:r>
      <w:r w:rsidRPr="00F664A1">
        <w:rPr>
          <w:rFonts w:cs="Arial"/>
          <w:sz w:val="24"/>
          <w:szCs w:val="24"/>
        </w:rPr>
        <w:t>ет</w:t>
      </w:r>
      <w:r w:rsidRPr="00F664A1">
        <w:rPr>
          <w:rFonts w:cs="Arial"/>
          <w:spacing w:val="-2"/>
          <w:sz w:val="24"/>
          <w:szCs w:val="24"/>
        </w:rPr>
        <w:t>ск</w:t>
      </w:r>
      <w:r w:rsidRPr="00F664A1">
        <w:rPr>
          <w:rFonts w:cs="Arial"/>
          <w:sz w:val="24"/>
          <w:szCs w:val="24"/>
        </w:rPr>
        <w:t>е о</w:t>
      </w:r>
      <w:r w:rsidRPr="00F664A1">
        <w:rPr>
          <w:rFonts w:cs="Arial"/>
          <w:spacing w:val="-1"/>
          <w:sz w:val="24"/>
          <w:szCs w:val="24"/>
        </w:rPr>
        <w:t>п</w:t>
      </w:r>
      <w:r w:rsidRPr="00F664A1">
        <w:rPr>
          <w:rFonts w:cs="Arial"/>
          <w:sz w:val="24"/>
          <w:szCs w:val="24"/>
        </w:rPr>
        <w:t>реме, са с</w:t>
      </w:r>
      <w:r w:rsidRPr="00F664A1">
        <w:rPr>
          <w:rFonts w:cs="Arial"/>
          <w:spacing w:val="-1"/>
          <w:sz w:val="24"/>
          <w:szCs w:val="24"/>
        </w:rPr>
        <w:t>ви</w:t>
      </w:r>
      <w:r w:rsidRPr="00F664A1">
        <w:rPr>
          <w:rFonts w:cs="Arial"/>
          <w:sz w:val="24"/>
          <w:szCs w:val="24"/>
        </w:rPr>
        <w:t xml:space="preserve">м </w:t>
      </w:r>
      <w:r w:rsidRPr="00F664A1">
        <w:rPr>
          <w:rFonts w:cs="Arial"/>
          <w:spacing w:val="-1"/>
          <w:sz w:val="24"/>
          <w:szCs w:val="24"/>
        </w:rPr>
        <w:t>и</w:t>
      </w:r>
      <w:r w:rsidRPr="00F664A1">
        <w:rPr>
          <w:rFonts w:cs="Arial"/>
          <w:spacing w:val="-3"/>
          <w:sz w:val="24"/>
          <w:szCs w:val="24"/>
        </w:rPr>
        <w:t>н</w:t>
      </w:r>
      <w:r w:rsidRPr="00F664A1">
        <w:rPr>
          <w:rFonts w:cs="Arial"/>
          <w:spacing w:val="-1"/>
          <w:sz w:val="24"/>
          <w:szCs w:val="24"/>
        </w:rPr>
        <w:t>ф</w:t>
      </w:r>
      <w:r w:rsidRPr="00F664A1">
        <w:rPr>
          <w:rFonts w:cs="Arial"/>
          <w:sz w:val="24"/>
          <w:szCs w:val="24"/>
        </w:rPr>
        <w:t>орма</w:t>
      </w:r>
      <w:r w:rsidRPr="00F664A1">
        <w:rPr>
          <w:rFonts w:cs="Arial"/>
          <w:spacing w:val="-1"/>
          <w:sz w:val="24"/>
          <w:szCs w:val="24"/>
        </w:rPr>
        <w:t>ц</w:t>
      </w:r>
      <w:r w:rsidRPr="00F664A1">
        <w:rPr>
          <w:rFonts w:cs="Arial"/>
          <w:spacing w:val="-3"/>
          <w:sz w:val="24"/>
          <w:szCs w:val="24"/>
        </w:rPr>
        <w:t>и</w:t>
      </w:r>
      <w:r w:rsidRPr="00F664A1">
        <w:rPr>
          <w:rFonts w:cs="Arial"/>
          <w:spacing w:val="4"/>
          <w:sz w:val="24"/>
          <w:szCs w:val="24"/>
        </w:rPr>
        <w:t>ј</w:t>
      </w:r>
      <w:r w:rsidRPr="00F664A1">
        <w:rPr>
          <w:rFonts w:cs="Arial"/>
          <w:sz w:val="24"/>
          <w:szCs w:val="24"/>
        </w:rPr>
        <w:t>а</w:t>
      </w:r>
      <w:r w:rsidRPr="00F664A1">
        <w:rPr>
          <w:rFonts w:cs="Arial"/>
          <w:spacing w:val="-3"/>
          <w:sz w:val="24"/>
          <w:szCs w:val="24"/>
        </w:rPr>
        <w:t>м</w:t>
      </w:r>
      <w:r w:rsidRPr="00F664A1">
        <w:rPr>
          <w:rFonts w:cs="Arial"/>
          <w:sz w:val="24"/>
          <w:szCs w:val="24"/>
        </w:rPr>
        <w:t xml:space="preserve">а </w:t>
      </w:r>
      <w:r w:rsidRPr="00F664A1">
        <w:rPr>
          <w:rFonts w:cs="Arial"/>
          <w:spacing w:val="1"/>
          <w:sz w:val="24"/>
          <w:szCs w:val="24"/>
        </w:rPr>
        <w:t>к</w:t>
      </w:r>
      <w:r w:rsidRPr="00F664A1">
        <w:rPr>
          <w:rFonts w:cs="Arial"/>
          <w:spacing w:val="-2"/>
          <w:sz w:val="24"/>
          <w:szCs w:val="24"/>
        </w:rPr>
        <w:t>о</w:t>
      </w:r>
      <w:r w:rsidRPr="00F664A1">
        <w:rPr>
          <w:rFonts w:cs="Arial"/>
          <w:spacing w:val="1"/>
          <w:sz w:val="24"/>
          <w:szCs w:val="24"/>
        </w:rPr>
        <w:t>ј</w:t>
      </w:r>
      <w:r w:rsidRPr="00F664A1">
        <w:rPr>
          <w:rFonts w:cs="Arial"/>
          <w:sz w:val="24"/>
          <w:szCs w:val="24"/>
        </w:rPr>
        <w:t xml:space="preserve">е су </w:t>
      </w:r>
      <w:r w:rsidRPr="00F664A1">
        <w:rPr>
          <w:rFonts w:cs="Arial"/>
          <w:spacing w:val="-2"/>
          <w:sz w:val="24"/>
          <w:szCs w:val="24"/>
        </w:rPr>
        <w:t>р</w:t>
      </w:r>
      <w:r w:rsidRPr="00F664A1">
        <w:rPr>
          <w:rFonts w:cs="Arial"/>
          <w:sz w:val="24"/>
          <w:szCs w:val="24"/>
        </w:rPr>
        <w:t>еле</w:t>
      </w:r>
      <w:r w:rsidRPr="00F664A1">
        <w:rPr>
          <w:rFonts w:cs="Arial"/>
          <w:spacing w:val="-1"/>
          <w:sz w:val="24"/>
          <w:szCs w:val="24"/>
        </w:rPr>
        <w:t>в</w:t>
      </w:r>
      <w:r w:rsidRPr="00F664A1">
        <w:rPr>
          <w:rFonts w:cs="Arial"/>
          <w:sz w:val="24"/>
          <w:szCs w:val="24"/>
        </w:rPr>
        <w:t>а</w:t>
      </w:r>
      <w:r w:rsidRPr="00F664A1">
        <w:rPr>
          <w:rFonts w:cs="Arial"/>
          <w:spacing w:val="-1"/>
          <w:sz w:val="24"/>
          <w:szCs w:val="24"/>
        </w:rPr>
        <w:t>н</w:t>
      </w:r>
      <w:r w:rsidRPr="00F664A1">
        <w:rPr>
          <w:rFonts w:cs="Arial"/>
          <w:sz w:val="24"/>
          <w:szCs w:val="24"/>
        </w:rPr>
        <w:t>т</w:t>
      </w:r>
      <w:r w:rsidRPr="00F664A1">
        <w:rPr>
          <w:rFonts w:cs="Arial"/>
          <w:spacing w:val="-1"/>
          <w:sz w:val="24"/>
          <w:szCs w:val="24"/>
        </w:rPr>
        <w:t>н</w:t>
      </w:r>
      <w:r w:rsidRPr="00F664A1">
        <w:rPr>
          <w:rFonts w:cs="Arial"/>
          <w:sz w:val="24"/>
          <w:szCs w:val="24"/>
        </w:rPr>
        <w:t xml:space="preserve">е </w:t>
      </w:r>
      <w:r w:rsidRPr="00F664A1">
        <w:rPr>
          <w:rFonts w:cs="Arial"/>
          <w:spacing w:val="-1"/>
          <w:sz w:val="24"/>
          <w:szCs w:val="24"/>
        </w:rPr>
        <w:t>з</w:t>
      </w:r>
      <w:r w:rsidRPr="00F664A1">
        <w:rPr>
          <w:rFonts w:cs="Arial"/>
          <w:sz w:val="24"/>
          <w:szCs w:val="24"/>
        </w:rPr>
        <w:t xml:space="preserve">а </w:t>
      </w:r>
      <w:r w:rsidRPr="00F664A1">
        <w:rPr>
          <w:rFonts w:cs="Arial"/>
          <w:spacing w:val="1"/>
          <w:sz w:val="24"/>
          <w:szCs w:val="24"/>
        </w:rPr>
        <w:t>д</w:t>
      </w:r>
      <w:r w:rsidRPr="00F664A1">
        <w:rPr>
          <w:rFonts w:cs="Arial"/>
          <w:spacing w:val="-3"/>
          <w:sz w:val="24"/>
          <w:szCs w:val="24"/>
        </w:rPr>
        <w:t>и</w:t>
      </w:r>
      <w:r w:rsidRPr="00F664A1">
        <w:rPr>
          <w:rFonts w:cs="Arial"/>
          <w:spacing w:val="4"/>
          <w:sz w:val="24"/>
          <w:szCs w:val="24"/>
        </w:rPr>
        <w:t>ј</w:t>
      </w:r>
      <w:r w:rsidRPr="00F664A1">
        <w:rPr>
          <w:rFonts w:cs="Arial"/>
          <w:spacing w:val="-2"/>
          <w:sz w:val="24"/>
          <w:szCs w:val="24"/>
        </w:rPr>
        <w:t>а</w:t>
      </w:r>
      <w:r w:rsidRPr="00F664A1">
        <w:rPr>
          <w:rFonts w:cs="Arial"/>
          <w:spacing w:val="1"/>
          <w:sz w:val="24"/>
          <w:szCs w:val="24"/>
        </w:rPr>
        <w:t>г</w:t>
      </w:r>
      <w:r w:rsidRPr="00F664A1">
        <w:rPr>
          <w:rFonts w:cs="Arial"/>
          <w:spacing w:val="-1"/>
          <w:sz w:val="24"/>
          <w:szCs w:val="24"/>
        </w:rPr>
        <w:t>н</w:t>
      </w:r>
      <w:r w:rsidRPr="00F664A1">
        <w:rPr>
          <w:rFonts w:cs="Arial"/>
          <w:sz w:val="24"/>
          <w:szCs w:val="24"/>
        </w:rPr>
        <w:t>о</w:t>
      </w:r>
      <w:r w:rsidRPr="00F664A1">
        <w:rPr>
          <w:rFonts w:cs="Arial"/>
          <w:spacing w:val="-2"/>
          <w:sz w:val="24"/>
          <w:szCs w:val="24"/>
        </w:rPr>
        <w:t>с</w:t>
      </w:r>
      <w:r w:rsidRPr="00F664A1">
        <w:rPr>
          <w:rFonts w:cs="Arial"/>
          <w:sz w:val="24"/>
          <w:szCs w:val="24"/>
        </w:rPr>
        <w:t>т</w:t>
      </w:r>
      <w:r w:rsidRPr="00F664A1">
        <w:rPr>
          <w:rFonts w:cs="Arial"/>
          <w:spacing w:val="-1"/>
          <w:sz w:val="24"/>
          <w:szCs w:val="24"/>
        </w:rPr>
        <w:t>и</w:t>
      </w:r>
      <w:r w:rsidRPr="00F664A1">
        <w:rPr>
          <w:rFonts w:cs="Arial"/>
          <w:spacing w:val="1"/>
          <w:sz w:val="24"/>
          <w:szCs w:val="24"/>
        </w:rPr>
        <w:t>к</w:t>
      </w:r>
      <w:r w:rsidRPr="00F664A1">
        <w:rPr>
          <w:rFonts w:cs="Arial"/>
          <w:sz w:val="24"/>
          <w:szCs w:val="24"/>
        </w:rPr>
        <w:t xml:space="preserve">у </w:t>
      </w:r>
      <w:r w:rsidRPr="00F664A1">
        <w:rPr>
          <w:rFonts w:cs="Arial"/>
          <w:spacing w:val="-1"/>
          <w:sz w:val="24"/>
          <w:szCs w:val="24"/>
        </w:rPr>
        <w:t>п</w:t>
      </w:r>
      <w:r w:rsidRPr="00F664A1">
        <w:rPr>
          <w:rFonts w:cs="Arial"/>
          <w:sz w:val="24"/>
          <w:szCs w:val="24"/>
        </w:rPr>
        <w:t>о</w:t>
      </w:r>
      <w:r w:rsidRPr="00F664A1">
        <w:rPr>
          <w:rFonts w:cs="Arial"/>
          <w:spacing w:val="1"/>
          <w:sz w:val="24"/>
          <w:szCs w:val="24"/>
        </w:rPr>
        <w:t>г</w:t>
      </w:r>
      <w:r w:rsidRPr="00F664A1">
        <w:rPr>
          <w:rFonts w:cs="Arial"/>
          <w:sz w:val="24"/>
          <w:szCs w:val="24"/>
        </w:rPr>
        <w:t>о</w:t>
      </w:r>
      <w:r w:rsidRPr="00F664A1">
        <w:rPr>
          <w:rFonts w:cs="Arial"/>
          <w:spacing w:val="-1"/>
          <w:sz w:val="24"/>
          <w:szCs w:val="24"/>
        </w:rPr>
        <w:t>н</w:t>
      </w:r>
      <w:r w:rsidRPr="00F664A1">
        <w:rPr>
          <w:rFonts w:cs="Arial"/>
          <w:sz w:val="24"/>
          <w:szCs w:val="24"/>
        </w:rPr>
        <w:t>с</w:t>
      </w:r>
      <w:r w:rsidRPr="00F664A1">
        <w:rPr>
          <w:rFonts w:cs="Arial"/>
          <w:spacing w:val="1"/>
          <w:sz w:val="24"/>
          <w:szCs w:val="24"/>
        </w:rPr>
        <w:t>к</w:t>
      </w:r>
      <w:r w:rsidRPr="00F664A1">
        <w:rPr>
          <w:rFonts w:cs="Arial"/>
          <w:sz w:val="24"/>
          <w:szCs w:val="24"/>
        </w:rPr>
        <w:t>ог ст</w:t>
      </w:r>
      <w:r w:rsidRPr="00F664A1">
        <w:rPr>
          <w:rFonts w:cs="Arial"/>
          <w:spacing w:val="-2"/>
          <w:sz w:val="24"/>
          <w:szCs w:val="24"/>
        </w:rPr>
        <w:t>а</w:t>
      </w:r>
      <w:r w:rsidRPr="00F664A1">
        <w:rPr>
          <w:rFonts w:cs="Arial"/>
          <w:spacing w:val="1"/>
          <w:sz w:val="24"/>
          <w:szCs w:val="24"/>
        </w:rPr>
        <w:t>њ</w:t>
      </w:r>
      <w:r w:rsidRPr="00F664A1">
        <w:rPr>
          <w:rFonts w:cs="Arial"/>
          <w:sz w:val="24"/>
          <w:szCs w:val="24"/>
        </w:rPr>
        <w:t>а еле</w:t>
      </w:r>
      <w:r w:rsidRPr="00F664A1">
        <w:rPr>
          <w:rFonts w:cs="Arial"/>
          <w:spacing w:val="1"/>
          <w:sz w:val="24"/>
          <w:szCs w:val="24"/>
        </w:rPr>
        <w:t>к</w:t>
      </w:r>
      <w:r w:rsidRPr="00F664A1">
        <w:rPr>
          <w:rFonts w:cs="Arial"/>
          <w:spacing w:val="-1"/>
          <w:sz w:val="24"/>
          <w:szCs w:val="24"/>
        </w:rPr>
        <w:t>т</w:t>
      </w:r>
      <w:r w:rsidRPr="00F664A1">
        <w:rPr>
          <w:rFonts w:cs="Arial"/>
          <w:spacing w:val="-2"/>
          <w:sz w:val="24"/>
          <w:szCs w:val="24"/>
        </w:rPr>
        <w:t>р</w:t>
      </w:r>
      <w:r w:rsidRPr="00F664A1">
        <w:rPr>
          <w:rFonts w:cs="Arial"/>
          <w:sz w:val="24"/>
          <w:szCs w:val="24"/>
        </w:rPr>
        <w:t>ое</w:t>
      </w:r>
      <w:r w:rsidRPr="00F664A1">
        <w:rPr>
          <w:rFonts w:cs="Arial"/>
          <w:spacing w:val="-1"/>
          <w:sz w:val="24"/>
          <w:szCs w:val="24"/>
        </w:rPr>
        <w:t>н</w:t>
      </w:r>
      <w:r w:rsidRPr="00F664A1">
        <w:rPr>
          <w:rFonts w:cs="Arial"/>
          <w:sz w:val="24"/>
          <w:szCs w:val="24"/>
        </w:rPr>
        <w:t>e</w:t>
      </w:r>
      <w:r w:rsidRPr="00F664A1">
        <w:rPr>
          <w:rFonts w:cs="Arial"/>
          <w:spacing w:val="-2"/>
          <w:sz w:val="24"/>
          <w:szCs w:val="24"/>
        </w:rPr>
        <w:t>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z w:val="24"/>
          <w:szCs w:val="24"/>
        </w:rPr>
        <w:t>е</w:t>
      </w:r>
      <w:r w:rsidRPr="00F664A1">
        <w:rPr>
          <w:rFonts w:cs="Arial"/>
          <w:spacing w:val="1"/>
          <w:sz w:val="24"/>
          <w:szCs w:val="24"/>
        </w:rPr>
        <w:t xml:space="preserve"> </w:t>
      </w:r>
      <w:r w:rsidRPr="00F664A1">
        <w:rPr>
          <w:rFonts w:cs="Arial"/>
          <w:sz w:val="24"/>
          <w:szCs w:val="24"/>
        </w:rPr>
        <w:t>о</w:t>
      </w:r>
      <w:r w:rsidRPr="00F664A1">
        <w:rPr>
          <w:rFonts w:cs="Arial"/>
          <w:spacing w:val="-1"/>
          <w:sz w:val="24"/>
          <w:szCs w:val="24"/>
        </w:rPr>
        <w:t>п</w:t>
      </w:r>
      <w:r w:rsidRPr="00F664A1">
        <w:rPr>
          <w:rFonts w:cs="Arial"/>
          <w:spacing w:val="-2"/>
          <w:sz w:val="24"/>
          <w:szCs w:val="24"/>
        </w:rPr>
        <w:t>р</w:t>
      </w:r>
      <w:r w:rsidRPr="00F664A1">
        <w:rPr>
          <w:rFonts w:cs="Arial"/>
          <w:sz w:val="24"/>
          <w:szCs w:val="24"/>
        </w:rPr>
        <w:t>е</w:t>
      </w:r>
      <w:r w:rsidRPr="00F664A1">
        <w:rPr>
          <w:rFonts w:cs="Arial"/>
          <w:spacing w:val="-3"/>
          <w:sz w:val="24"/>
          <w:szCs w:val="24"/>
        </w:rPr>
        <w:t>м</w:t>
      </w:r>
      <w:r w:rsidRPr="00F664A1">
        <w:rPr>
          <w:rFonts w:cs="Arial"/>
          <w:sz w:val="24"/>
          <w:szCs w:val="24"/>
        </w:rPr>
        <w:t>е.</w:t>
      </w:r>
    </w:p>
    <w:p w14:paraId="7F81159D" w14:textId="5491EF61" w:rsidR="00F664A1" w:rsidRPr="00F664A1" w:rsidRDefault="00F664A1" w:rsidP="00F664A1">
      <w:pPr>
        <w:spacing w:before="0"/>
        <w:contextualSpacing/>
        <w:rPr>
          <w:rFonts w:cs="Arial"/>
          <w:sz w:val="24"/>
          <w:szCs w:val="24"/>
        </w:rPr>
      </w:pPr>
      <w:r w:rsidRPr="00F664A1">
        <w:rPr>
          <w:rFonts w:cs="Arial"/>
          <w:spacing w:val="-1"/>
          <w:sz w:val="24"/>
          <w:szCs w:val="24"/>
        </w:rPr>
        <w:t>Иницијални дијаграм тока је на доњој слици, комплетна процедура биће стављен</w:t>
      </w:r>
      <w:r w:rsidRPr="00F664A1">
        <w:rPr>
          <w:rFonts w:cs="Arial"/>
          <w:spacing w:val="-1"/>
          <w:sz w:val="24"/>
          <w:szCs w:val="24"/>
          <w:lang w:val="sr-Cyrl-RS"/>
        </w:rPr>
        <w:t>а</w:t>
      </w:r>
      <w:r w:rsidRPr="00F664A1">
        <w:rPr>
          <w:rFonts w:cs="Arial"/>
          <w:spacing w:val="-1"/>
          <w:sz w:val="24"/>
          <w:szCs w:val="24"/>
        </w:rPr>
        <w:t xml:space="preserve"> </w:t>
      </w:r>
      <w:r w:rsidR="001B5E4A">
        <w:rPr>
          <w:rFonts w:cs="Arial"/>
          <w:sz w:val="24"/>
          <w:szCs w:val="24"/>
        </w:rPr>
        <w:t>на располагање изабраном п</w:t>
      </w:r>
      <w:r w:rsidRPr="00F664A1">
        <w:rPr>
          <w:rFonts w:cs="Arial"/>
          <w:sz w:val="24"/>
          <w:szCs w:val="24"/>
        </w:rPr>
        <w:t>онуђачу.</w:t>
      </w:r>
    </w:p>
    <w:p w14:paraId="16272146" w14:textId="77777777" w:rsidR="00F664A1" w:rsidRPr="00F664A1" w:rsidRDefault="00F664A1" w:rsidP="00F664A1">
      <w:pPr>
        <w:spacing w:before="0"/>
        <w:contextualSpacing/>
        <w:rPr>
          <w:rFonts w:cs="Arial"/>
          <w:sz w:val="24"/>
          <w:szCs w:val="24"/>
        </w:rPr>
      </w:pPr>
    </w:p>
    <w:p w14:paraId="76342A02" w14:textId="1873BEE0" w:rsidR="00F664A1" w:rsidRPr="00F664A1" w:rsidRDefault="00F664A1" w:rsidP="00F664A1">
      <w:pPr>
        <w:spacing w:before="0"/>
        <w:contextualSpacing/>
        <w:jc w:val="center"/>
        <w:rPr>
          <w:rFonts w:cs="Arial"/>
          <w:sz w:val="24"/>
          <w:szCs w:val="24"/>
        </w:rPr>
      </w:pPr>
      <w:r w:rsidRPr="00F664A1">
        <w:rPr>
          <w:rFonts w:cs="Arial"/>
          <w:noProof/>
          <w:sz w:val="24"/>
          <w:szCs w:val="24"/>
          <w:lang w:val="en-GB" w:eastAsia="en-GB"/>
        </w:rPr>
        <w:drawing>
          <wp:inline distT="0" distB="0" distL="0" distR="0" wp14:anchorId="061C7D2A" wp14:editId="5E34537D">
            <wp:extent cx="4676775" cy="6534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676775" cy="6534150"/>
                    </a:xfrm>
                    <a:prstGeom prst="rect">
                      <a:avLst/>
                    </a:prstGeom>
                    <a:noFill/>
                    <a:ln>
                      <a:noFill/>
                    </a:ln>
                  </pic:spPr>
                </pic:pic>
              </a:graphicData>
            </a:graphic>
          </wp:inline>
        </w:drawing>
      </w:r>
    </w:p>
    <w:p w14:paraId="4A3C75AE" w14:textId="77777777" w:rsidR="00F664A1" w:rsidRPr="00F664A1" w:rsidRDefault="00F664A1" w:rsidP="00F664A1">
      <w:pPr>
        <w:spacing w:before="0"/>
        <w:contextualSpacing/>
        <w:rPr>
          <w:rFonts w:cs="Arial"/>
          <w:sz w:val="24"/>
          <w:szCs w:val="24"/>
        </w:rPr>
      </w:pPr>
    </w:p>
    <w:p w14:paraId="0C7B5DDE" w14:textId="77777777" w:rsidR="00F664A1" w:rsidRPr="00F664A1" w:rsidRDefault="00F664A1" w:rsidP="00F664A1">
      <w:pPr>
        <w:spacing w:before="0"/>
        <w:contextualSpacing/>
        <w:rPr>
          <w:rFonts w:cs="Arial"/>
          <w:b/>
          <w:sz w:val="24"/>
          <w:szCs w:val="24"/>
        </w:rPr>
      </w:pPr>
      <w:r w:rsidRPr="00F664A1">
        <w:rPr>
          <w:rFonts w:cs="Arial"/>
          <w:sz w:val="24"/>
          <w:szCs w:val="24"/>
        </w:rPr>
        <w:br w:type="page"/>
      </w:r>
      <w:r w:rsidRPr="00F664A1">
        <w:rPr>
          <w:rFonts w:cs="Arial"/>
          <w:b/>
          <w:sz w:val="24"/>
          <w:szCs w:val="24"/>
        </w:rPr>
        <w:lastRenderedPageBreak/>
        <w:t xml:space="preserve">П.6.4.  </w:t>
      </w:r>
      <w:r w:rsidRPr="00F664A1">
        <w:rPr>
          <w:rFonts w:cs="Arial"/>
          <w:b/>
          <w:spacing w:val="1"/>
          <w:sz w:val="24"/>
          <w:szCs w:val="24"/>
        </w:rPr>
        <w:t>П</w:t>
      </w:r>
      <w:r w:rsidRPr="00F664A1">
        <w:rPr>
          <w:rFonts w:cs="Arial"/>
          <w:b/>
          <w:sz w:val="24"/>
          <w:szCs w:val="24"/>
        </w:rPr>
        <w:t>роц</w:t>
      </w:r>
      <w:r w:rsidRPr="00F664A1">
        <w:rPr>
          <w:rFonts w:cs="Arial"/>
          <w:b/>
          <w:spacing w:val="-2"/>
          <w:sz w:val="24"/>
          <w:szCs w:val="24"/>
        </w:rPr>
        <w:t>е</w:t>
      </w:r>
      <w:r w:rsidRPr="00F664A1">
        <w:rPr>
          <w:rFonts w:cs="Arial"/>
          <w:b/>
          <w:spacing w:val="1"/>
          <w:sz w:val="24"/>
          <w:szCs w:val="24"/>
        </w:rPr>
        <w:t>д</w:t>
      </w:r>
      <w:r w:rsidRPr="00F664A1">
        <w:rPr>
          <w:rFonts w:cs="Arial"/>
          <w:b/>
          <w:sz w:val="24"/>
          <w:szCs w:val="24"/>
        </w:rPr>
        <w:t xml:space="preserve">ура </w:t>
      </w:r>
      <w:r w:rsidRPr="00F664A1">
        <w:rPr>
          <w:rFonts w:cs="Arial"/>
          <w:b/>
          <w:spacing w:val="1"/>
          <w:w w:val="107"/>
          <w:sz w:val="24"/>
          <w:szCs w:val="24"/>
        </w:rPr>
        <w:t>д</w:t>
      </w:r>
      <w:r w:rsidRPr="00F664A1">
        <w:rPr>
          <w:rFonts w:cs="Arial"/>
          <w:b/>
          <w:spacing w:val="-2"/>
          <w:w w:val="107"/>
          <w:sz w:val="24"/>
          <w:szCs w:val="24"/>
        </w:rPr>
        <w:t>а</w:t>
      </w:r>
      <w:r w:rsidRPr="00F664A1">
        <w:rPr>
          <w:rFonts w:cs="Arial"/>
          <w:b/>
          <w:spacing w:val="1"/>
          <w:w w:val="107"/>
          <w:sz w:val="24"/>
          <w:szCs w:val="24"/>
        </w:rPr>
        <w:t>љ</w:t>
      </w:r>
      <w:r w:rsidRPr="00F664A1">
        <w:rPr>
          <w:rFonts w:cs="Arial"/>
          <w:b/>
          <w:w w:val="107"/>
          <w:sz w:val="24"/>
          <w:szCs w:val="24"/>
        </w:rPr>
        <w:t>ин</w:t>
      </w:r>
      <w:r w:rsidRPr="00F664A1">
        <w:rPr>
          <w:rFonts w:cs="Arial"/>
          <w:b/>
          <w:spacing w:val="-2"/>
          <w:w w:val="107"/>
          <w:sz w:val="24"/>
          <w:szCs w:val="24"/>
        </w:rPr>
        <w:t>с</w:t>
      </w:r>
      <w:r w:rsidRPr="00F664A1">
        <w:rPr>
          <w:rFonts w:cs="Arial"/>
          <w:b/>
          <w:w w:val="107"/>
          <w:sz w:val="24"/>
          <w:szCs w:val="24"/>
        </w:rPr>
        <w:t>ког</w:t>
      </w:r>
      <w:r w:rsidRPr="00F664A1">
        <w:rPr>
          <w:rFonts w:cs="Arial"/>
          <w:b/>
          <w:spacing w:val="-2"/>
          <w:w w:val="107"/>
          <w:sz w:val="24"/>
          <w:szCs w:val="24"/>
        </w:rPr>
        <w:t xml:space="preserve"> </w:t>
      </w:r>
      <w:r w:rsidRPr="00F664A1">
        <w:rPr>
          <w:rFonts w:cs="Arial"/>
          <w:b/>
          <w:spacing w:val="-2"/>
          <w:sz w:val="24"/>
          <w:szCs w:val="24"/>
        </w:rPr>
        <w:t>н</w:t>
      </w:r>
      <w:r w:rsidRPr="00F664A1">
        <w:rPr>
          <w:rFonts w:cs="Arial"/>
          <w:b/>
          <w:sz w:val="24"/>
          <w:szCs w:val="24"/>
        </w:rPr>
        <w:t>а</w:t>
      </w:r>
      <w:r w:rsidRPr="00F664A1">
        <w:rPr>
          <w:rFonts w:cs="Arial"/>
          <w:b/>
          <w:spacing w:val="1"/>
          <w:sz w:val="24"/>
          <w:szCs w:val="24"/>
        </w:rPr>
        <w:t>д</w:t>
      </w:r>
      <w:r w:rsidRPr="00F664A1">
        <w:rPr>
          <w:rFonts w:cs="Arial"/>
          <w:b/>
          <w:sz w:val="24"/>
          <w:szCs w:val="24"/>
        </w:rPr>
        <w:t>зор</w:t>
      </w:r>
      <w:r w:rsidRPr="00F664A1">
        <w:rPr>
          <w:rFonts w:cs="Arial"/>
          <w:b/>
          <w:spacing w:val="-2"/>
          <w:sz w:val="24"/>
          <w:szCs w:val="24"/>
        </w:rPr>
        <w:t>а</w:t>
      </w:r>
      <w:r w:rsidRPr="00F664A1">
        <w:rPr>
          <w:rFonts w:cs="Arial"/>
          <w:b/>
          <w:sz w:val="24"/>
          <w:szCs w:val="24"/>
        </w:rPr>
        <w:t xml:space="preserve">: </w:t>
      </w:r>
      <w:r w:rsidRPr="00F664A1">
        <w:rPr>
          <w:rFonts w:cs="Arial"/>
          <w:b/>
          <w:spacing w:val="-1"/>
          <w:sz w:val="24"/>
          <w:szCs w:val="24"/>
        </w:rPr>
        <w:t>А</w:t>
      </w:r>
      <w:r w:rsidRPr="00F664A1">
        <w:rPr>
          <w:rFonts w:cs="Arial"/>
          <w:b/>
          <w:sz w:val="24"/>
          <w:szCs w:val="24"/>
        </w:rPr>
        <w:t>н</w:t>
      </w:r>
      <w:r w:rsidRPr="00F664A1">
        <w:rPr>
          <w:rFonts w:cs="Arial"/>
          <w:b/>
          <w:spacing w:val="-2"/>
          <w:sz w:val="24"/>
          <w:szCs w:val="24"/>
        </w:rPr>
        <w:t>а</w:t>
      </w:r>
      <w:r w:rsidRPr="00F664A1">
        <w:rPr>
          <w:rFonts w:cs="Arial"/>
          <w:b/>
          <w:spacing w:val="1"/>
          <w:sz w:val="24"/>
          <w:szCs w:val="24"/>
        </w:rPr>
        <w:t>л</w:t>
      </w:r>
      <w:r w:rsidRPr="00F664A1">
        <w:rPr>
          <w:rFonts w:cs="Arial"/>
          <w:b/>
          <w:sz w:val="24"/>
          <w:szCs w:val="24"/>
        </w:rPr>
        <w:t xml:space="preserve">иза </w:t>
      </w:r>
      <w:r w:rsidRPr="00F664A1">
        <w:rPr>
          <w:rFonts w:cs="Arial"/>
          <w:b/>
          <w:w w:val="108"/>
          <w:sz w:val="24"/>
          <w:szCs w:val="24"/>
        </w:rPr>
        <w:t>п</w:t>
      </w:r>
      <w:r w:rsidRPr="00F664A1">
        <w:rPr>
          <w:rFonts w:cs="Arial"/>
          <w:b/>
          <w:spacing w:val="-2"/>
          <w:w w:val="108"/>
          <w:sz w:val="24"/>
          <w:szCs w:val="24"/>
        </w:rPr>
        <w:t>о</w:t>
      </w:r>
      <w:r w:rsidRPr="00F664A1">
        <w:rPr>
          <w:rFonts w:cs="Arial"/>
          <w:b/>
          <w:spacing w:val="1"/>
          <w:w w:val="108"/>
          <w:sz w:val="24"/>
          <w:szCs w:val="24"/>
        </w:rPr>
        <w:t>д</w:t>
      </w:r>
      <w:r w:rsidRPr="00F664A1">
        <w:rPr>
          <w:rFonts w:cs="Arial"/>
          <w:b/>
          <w:w w:val="108"/>
          <w:sz w:val="24"/>
          <w:szCs w:val="24"/>
        </w:rPr>
        <w:t>ат</w:t>
      </w:r>
      <w:r w:rsidRPr="00F664A1">
        <w:rPr>
          <w:rFonts w:cs="Arial"/>
          <w:b/>
          <w:spacing w:val="-2"/>
          <w:w w:val="108"/>
          <w:sz w:val="24"/>
          <w:szCs w:val="24"/>
        </w:rPr>
        <w:t>а</w:t>
      </w:r>
      <w:r w:rsidRPr="00F664A1">
        <w:rPr>
          <w:rFonts w:cs="Arial"/>
          <w:b/>
          <w:w w:val="108"/>
          <w:sz w:val="24"/>
          <w:szCs w:val="24"/>
        </w:rPr>
        <w:t>ка,</w:t>
      </w:r>
      <w:r w:rsidRPr="00F664A1">
        <w:rPr>
          <w:rFonts w:cs="Arial"/>
          <w:b/>
          <w:spacing w:val="3"/>
          <w:w w:val="108"/>
          <w:sz w:val="24"/>
          <w:szCs w:val="24"/>
        </w:rPr>
        <w:t xml:space="preserve"> </w:t>
      </w:r>
      <w:r w:rsidRPr="00F664A1">
        <w:rPr>
          <w:rFonts w:cs="Arial"/>
          <w:b/>
          <w:w w:val="108"/>
          <w:sz w:val="24"/>
          <w:szCs w:val="24"/>
        </w:rPr>
        <w:t>уп</w:t>
      </w:r>
      <w:r w:rsidRPr="00F664A1">
        <w:rPr>
          <w:rFonts w:cs="Arial"/>
          <w:b/>
          <w:sz w:val="24"/>
          <w:szCs w:val="24"/>
        </w:rPr>
        <w:t>о</w:t>
      </w:r>
      <w:r w:rsidRPr="00F664A1">
        <w:rPr>
          <w:rFonts w:cs="Arial"/>
          <w:b/>
          <w:w w:val="102"/>
          <w:sz w:val="24"/>
          <w:szCs w:val="24"/>
        </w:rPr>
        <w:t>з</w:t>
      </w:r>
      <w:r w:rsidRPr="00F664A1">
        <w:rPr>
          <w:rFonts w:cs="Arial"/>
          <w:b/>
          <w:sz w:val="24"/>
          <w:szCs w:val="24"/>
        </w:rPr>
        <w:t>о</w:t>
      </w:r>
      <w:r w:rsidRPr="00F664A1">
        <w:rPr>
          <w:rFonts w:cs="Arial"/>
          <w:b/>
          <w:spacing w:val="-3"/>
          <w:w w:val="111"/>
          <w:sz w:val="24"/>
          <w:szCs w:val="24"/>
        </w:rPr>
        <w:t>р</w:t>
      </w:r>
      <w:r w:rsidRPr="00F664A1">
        <w:rPr>
          <w:rFonts w:cs="Arial"/>
          <w:b/>
          <w:w w:val="113"/>
          <w:sz w:val="24"/>
          <w:szCs w:val="24"/>
        </w:rPr>
        <w:t>а</w:t>
      </w:r>
      <w:r w:rsidRPr="00F664A1">
        <w:rPr>
          <w:rFonts w:cs="Arial"/>
          <w:b/>
          <w:spacing w:val="1"/>
          <w:w w:val="114"/>
          <w:sz w:val="24"/>
          <w:szCs w:val="24"/>
        </w:rPr>
        <w:t>в</w:t>
      </w:r>
      <w:r w:rsidRPr="00F664A1">
        <w:rPr>
          <w:rFonts w:cs="Arial"/>
          <w:b/>
          <w:w w:val="113"/>
          <w:sz w:val="24"/>
          <w:szCs w:val="24"/>
        </w:rPr>
        <w:t>а</w:t>
      </w:r>
      <w:r w:rsidRPr="00F664A1">
        <w:rPr>
          <w:rFonts w:cs="Arial"/>
          <w:b/>
          <w:spacing w:val="-1"/>
          <w:w w:val="110"/>
          <w:sz w:val="24"/>
          <w:szCs w:val="24"/>
        </w:rPr>
        <w:t>њ</w:t>
      </w:r>
      <w:r w:rsidRPr="00F664A1">
        <w:rPr>
          <w:rFonts w:cs="Arial"/>
          <w:b/>
          <w:sz w:val="24"/>
          <w:szCs w:val="24"/>
        </w:rPr>
        <w:t>е</w:t>
      </w:r>
    </w:p>
    <w:p w14:paraId="73CCD653" w14:textId="77777777" w:rsidR="00F664A1" w:rsidRPr="00F664A1" w:rsidRDefault="00F664A1" w:rsidP="00F664A1">
      <w:pPr>
        <w:spacing w:before="0"/>
        <w:contextualSpacing/>
        <w:rPr>
          <w:rFonts w:cs="Arial"/>
          <w:sz w:val="24"/>
          <w:szCs w:val="24"/>
        </w:rPr>
      </w:pPr>
    </w:p>
    <w:p w14:paraId="144735B3" w14:textId="77777777" w:rsidR="00F664A1" w:rsidRPr="00F664A1" w:rsidRDefault="00F664A1" w:rsidP="00F664A1">
      <w:pPr>
        <w:spacing w:before="0"/>
        <w:contextualSpacing/>
        <w:rPr>
          <w:rFonts w:cs="Arial"/>
          <w:sz w:val="24"/>
          <w:szCs w:val="24"/>
        </w:rPr>
      </w:pPr>
      <w:r w:rsidRPr="00F664A1">
        <w:rPr>
          <w:rFonts w:cs="Arial"/>
          <w:spacing w:val="-1"/>
          <w:sz w:val="24"/>
          <w:szCs w:val="24"/>
        </w:rPr>
        <w:t>Св</w:t>
      </w:r>
      <w:r w:rsidRPr="00F664A1">
        <w:rPr>
          <w:rFonts w:cs="Arial"/>
          <w:sz w:val="24"/>
          <w:szCs w:val="24"/>
        </w:rPr>
        <w:t>рха</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1"/>
          <w:sz w:val="24"/>
          <w:szCs w:val="24"/>
        </w:rPr>
        <w:t>ц</w:t>
      </w:r>
      <w:r w:rsidRPr="00F664A1">
        <w:rPr>
          <w:rFonts w:cs="Arial"/>
          <w:sz w:val="24"/>
          <w:szCs w:val="24"/>
        </w:rPr>
        <w:t>е</w:t>
      </w:r>
      <w:r w:rsidRPr="00F664A1">
        <w:rPr>
          <w:rFonts w:cs="Arial"/>
          <w:spacing w:val="1"/>
          <w:sz w:val="24"/>
          <w:szCs w:val="24"/>
        </w:rPr>
        <w:t>д</w:t>
      </w:r>
      <w:r w:rsidRPr="00F664A1">
        <w:rPr>
          <w:rFonts w:cs="Arial"/>
          <w:spacing w:val="-2"/>
          <w:sz w:val="24"/>
          <w:szCs w:val="24"/>
        </w:rPr>
        <w:t>у</w:t>
      </w:r>
      <w:r w:rsidRPr="00F664A1">
        <w:rPr>
          <w:rFonts w:cs="Arial"/>
          <w:sz w:val="24"/>
          <w:szCs w:val="24"/>
        </w:rPr>
        <w:t>ре</w:t>
      </w:r>
      <w:r w:rsidRPr="00F664A1">
        <w:rPr>
          <w:rFonts w:cs="Arial"/>
          <w:spacing w:val="1"/>
          <w:sz w:val="24"/>
          <w:szCs w:val="24"/>
        </w:rPr>
        <w:t xml:space="preserve"> ј</w:t>
      </w:r>
      <w:r w:rsidRPr="00F664A1">
        <w:rPr>
          <w:rFonts w:cs="Arial"/>
          <w:sz w:val="24"/>
          <w:szCs w:val="24"/>
        </w:rPr>
        <w:t>е</w:t>
      </w:r>
      <w:r w:rsidRPr="00F664A1">
        <w:rPr>
          <w:rFonts w:cs="Arial"/>
          <w:spacing w:val="1"/>
          <w:sz w:val="24"/>
          <w:szCs w:val="24"/>
        </w:rPr>
        <w:t xml:space="preserve"> д</w:t>
      </w:r>
      <w:r w:rsidRPr="00F664A1">
        <w:rPr>
          <w:rFonts w:cs="Arial"/>
          <w:spacing w:val="-2"/>
          <w:sz w:val="24"/>
          <w:szCs w:val="24"/>
        </w:rPr>
        <w:t>е</w:t>
      </w:r>
      <w:r w:rsidRPr="00F664A1">
        <w:rPr>
          <w:rFonts w:cs="Arial"/>
          <w:spacing w:val="-1"/>
          <w:sz w:val="24"/>
          <w:szCs w:val="24"/>
        </w:rPr>
        <w:t>фини</w:t>
      </w:r>
      <w:r w:rsidRPr="00F664A1">
        <w:rPr>
          <w:rFonts w:cs="Arial"/>
          <w:sz w:val="24"/>
          <w:szCs w:val="24"/>
        </w:rPr>
        <w:t>са</w:t>
      </w:r>
      <w:r w:rsidRPr="00F664A1">
        <w:rPr>
          <w:rFonts w:cs="Arial"/>
          <w:spacing w:val="1"/>
          <w:sz w:val="24"/>
          <w:szCs w:val="24"/>
        </w:rPr>
        <w:t>њ</w:t>
      </w:r>
      <w:r w:rsidRPr="00F664A1">
        <w:rPr>
          <w:rFonts w:cs="Arial"/>
          <w:sz w:val="24"/>
          <w:szCs w:val="24"/>
        </w:rPr>
        <w:t>е</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ро</w:t>
      </w:r>
      <w:r w:rsidRPr="00F664A1">
        <w:rPr>
          <w:rFonts w:cs="Arial"/>
          <w:spacing w:val="-3"/>
          <w:sz w:val="24"/>
          <w:szCs w:val="24"/>
        </w:rPr>
        <w:t>ц</w:t>
      </w:r>
      <w:r w:rsidRPr="00F664A1">
        <w:rPr>
          <w:rFonts w:cs="Arial"/>
          <w:sz w:val="24"/>
          <w:szCs w:val="24"/>
        </w:rPr>
        <w:t>еса</w:t>
      </w:r>
      <w:r w:rsidRPr="00F664A1">
        <w:rPr>
          <w:rFonts w:cs="Arial"/>
          <w:spacing w:val="1"/>
          <w:sz w:val="24"/>
          <w:szCs w:val="24"/>
        </w:rPr>
        <w:t xml:space="preserve"> </w:t>
      </w:r>
      <w:r w:rsidRPr="00F664A1">
        <w:rPr>
          <w:rFonts w:cs="Arial"/>
          <w:sz w:val="24"/>
          <w:szCs w:val="24"/>
        </w:rPr>
        <w:t>и то</w:t>
      </w:r>
      <w:r w:rsidRPr="00F664A1">
        <w:rPr>
          <w:rFonts w:cs="Arial"/>
          <w:spacing w:val="-2"/>
          <w:sz w:val="24"/>
          <w:szCs w:val="24"/>
        </w:rPr>
        <w:t>к</w:t>
      </w:r>
      <w:r w:rsidRPr="00F664A1">
        <w:rPr>
          <w:rFonts w:cs="Arial"/>
          <w:sz w:val="24"/>
          <w:szCs w:val="24"/>
        </w:rPr>
        <w:t>а</w:t>
      </w:r>
      <w:r w:rsidRPr="00F664A1">
        <w:rPr>
          <w:rFonts w:cs="Arial"/>
          <w:spacing w:val="1"/>
          <w:sz w:val="24"/>
          <w:szCs w:val="24"/>
        </w:rPr>
        <w:t xml:space="preserve"> </w:t>
      </w:r>
      <w:r w:rsidRPr="00F664A1">
        <w:rPr>
          <w:rFonts w:cs="Arial"/>
          <w:sz w:val="24"/>
          <w:szCs w:val="24"/>
        </w:rPr>
        <w:t>а</w:t>
      </w:r>
      <w:r w:rsidRPr="00F664A1">
        <w:rPr>
          <w:rFonts w:cs="Arial"/>
          <w:spacing w:val="1"/>
          <w:sz w:val="24"/>
          <w:szCs w:val="24"/>
        </w:rPr>
        <w:t>к</w:t>
      </w:r>
      <w:r w:rsidRPr="00F664A1">
        <w:rPr>
          <w:rFonts w:cs="Arial"/>
          <w:sz w:val="24"/>
          <w:szCs w:val="24"/>
        </w:rPr>
        <w:t>т</w:t>
      </w:r>
      <w:r w:rsidRPr="00F664A1">
        <w:rPr>
          <w:rFonts w:cs="Arial"/>
          <w:spacing w:val="-1"/>
          <w:sz w:val="24"/>
          <w:szCs w:val="24"/>
        </w:rPr>
        <w:t>ивн</w:t>
      </w:r>
      <w:r w:rsidRPr="00F664A1">
        <w:rPr>
          <w:rFonts w:cs="Arial"/>
          <w:sz w:val="24"/>
          <w:szCs w:val="24"/>
        </w:rPr>
        <w:t>ост</w:t>
      </w:r>
      <w:r w:rsidRPr="00F664A1">
        <w:rPr>
          <w:rFonts w:cs="Arial"/>
          <w:spacing w:val="-1"/>
          <w:sz w:val="24"/>
          <w:szCs w:val="24"/>
        </w:rPr>
        <w:t>и</w:t>
      </w:r>
      <w:r w:rsidRPr="00F664A1">
        <w:rPr>
          <w:rFonts w:cs="Arial"/>
          <w:sz w:val="24"/>
          <w:szCs w:val="24"/>
        </w:rPr>
        <w:t>,</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ратећe</w:t>
      </w:r>
      <w:r w:rsidRPr="00F664A1">
        <w:rPr>
          <w:rFonts w:cs="Arial"/>
          <w:spacing w:val="1"/>
          <w:sz w:val="24"/>
          <w:szCs w:val="24"/>
        </w:rPr>
        <w:t xml:space="preserve"> </w:t>
      </w:r>
      <w:r w:rsidRPr="00F664A1">
        <w:rPr>
          <w:rFonts w:cs="Arial"/>
          <w:spacing w:val="-2"/>
          <w:sz w:val="24"/>
          <w:szCs w:val="24"/>
        </w:rPr>
        <w:t>д</w:t>
      </w:r>
      <w:r w:rsidRPr="00F664A1">
        <w:rPr>
          <w:rFonts w:cs="Arial"/>
          <w:sz w:val="24"/>
          <w:szCs w:val="24"/>
        </w:rPr>
        <w:t>о</w:t>
      </w:r>
      <w:r w:rsidRPr="00F664A1">
        <w:rPr>
          <w:rFonts w:cs="Arial"/>
          <w:spacing w:val="1"/>
          <w:sz w:val="24"/>
          <w:szCs w:val="24"/>
        </w:rPr>
        <w:t>к</w:t>
      </w:r>
      <w:r w:rsidRPr="00F664A1">
        <w:rPr>
          <w:rFonts w:cs="Arial"/>
          <w:spacing w:val="-2"/>
          <w:sz w:val="24"/>
          <w:szCs w:val="24"/>
        </w:rPr>
        <w:t>у</w:t>
      </w:r>
      <w:r w:rsidRPr="00F664A1">
        <w:rPr>
          <w:rFonts w:cs="Arial"/>
          <w:sz w:val="24"/>
          <w:szCs w:val="24"/>
        </w:rPr>
        <w:t>ме</w:t>
      </w:r>
      <w:r w:rsidRPr="00F664A1">
        <w:rPr>
          <w:rFonts w:cs="Arial"/>
          <w:spacing w:val="-1"/>
          <w:sz w:val="24"/>
          <w:szCs w:val="24"/>
        </w:rPr>
        <w:t>н</w:t>
      </w:r>
      <w:r w:rsidRPr="00F664A1">
        <w:rPr>
          <w:rFonts w:cs="Arial"/>
          <w:sz w:val="24"/>
          <w:szCs w:val="24"/>
        </w:rPr>
        <w:t>та</w:t>
      </w:r>
      <w:r w:rsidRPr="00F664A1">
        <w:rPr>
          <w:rFonts w:cs="Arial"/>
          <w:spacing w:val="-1"/>
          <w:sz w:val="24"/>
          <w:szCs w:val="24"/>
        </w:rPr>
        <w:t>ц</w:t>
      </w:r>
      <w:r w:rsidRPr="00F664A1">
        <w:rPr>
          <w:rFonts w:cs="Arial"/>
          <w:spacing w:val="-3"/>
          <w:sz w:val="24"/>
          <w:szCs w:val="24"/>
        </w:rPr>
        <w:t>и</w:t>
      </w:r>
      <w:r w:rsidRPr="00F664A1">
        <w:rPr>
          <w:rFonts w:cs="Arial"/>
          <w:spacing w:val="4"/>
          <w:sz w:val="24"/>
          <w:szCs w:val="24"/>
        </w:rPr>
        <w:t>ј</w:t>
      </w:r>
      <w:r w:rsidRPr="00F664A1">
        <w:rPr>
          <w:rFonts w:cs="Arial"/>
          <w:sz w:val="24"/>
          <w:szCs w:val="24"/>
        </w:rPr>
        <w:t>e</w:t>
      </w:r>
      <w:r w:rsidRPr="00F664A1">
        <w:rPr>
          <w:rFonts w:cs="Arial"/>
          <w:spacing w:val="1"/>
          <w:sz w:val="24"/>
          <w:szCs w:val="24"/>
        </w:rPr>
        <w:t xml:space="preserve"> </w:t>
      </w:r>
      <w:r w:rsidRPr="00F664A1">
        <w:rPr>
          <w:rFonts w:cs="Arial"/>
          <w:sz w:val="24"/>
          <w:szCs w:val="24"/>
        </w:rPr>
        <w:t xml:space="preserve">и </w:t>
      </w:r>
      <w:r w:rsidRPr="00F664A1">
        <w:rPr>
          <w:rFonts w:cs="Arial"/>
          <w:spacing w:val="-1"/>
          <w:sz w:val="24"/>
          <w:szCs w:val="24"/>
        </w:rPr>
        <w:t>н</w:t>
      </w:r>
      <w:r w:rsidRPr="00F664A1">
        <w:rPr>
          <w:rFonts w:cs="Arial"/>
          <w:sz w:val="24"/>
          <w:szCs w:val="24"/>
        </w:rPr>
        <w:t>ос</w:t>
      </w:r>
      <w:r w:rsidRPr="00F664A1">
        <w:rPr>
          <w:rFonts w:cs="Arial"/>
          <w:spacing w:val="-1"/>
          <w:sz w:val="24"/>
          <w:szCs w:val="24"/>
        </w:rPr>
        <w:t>и</w:t>
      </w:r>
      <w:r w:rsidRPr="00F664A1">
        <w:rPr>
          <w:rFonts w:cs="Arial"/>
          <w:sz w:val="24"/>
          <w:szCs w:val="24"/>
          <w:lang w:val="sr-Cyrl-RS"/>
        </w:rPr>
        <w:t>ла</w:t>
      </w:r>
      <w:r w:rsidRPr="00F664A1">
        <w:rPr>
          <w:rFonts w:cs="Arial"/>
          <w:spacing w:val="-1"/>
          <w:sz w:val="24"/>
          <w:szCs w:val="24"/>
        </w:rPr>
        <w:t>ц</w:t>
      </w:r>
      <w:r w:rsidRPr="00F664A1">
        <w:rPr>
          <w:rFonts w:cs="Arial"/>
          <w:sz w:val="24"/>
          <w:szCs w:val="24"/>
        </w:rPr>
        <w:t>a о</w:t>
      </w:r>
      <w:r w:rsidRPr="00F664A1">
        <w:rPr>
          <w:rFonts w:cs="Arial"/>
          <w:spacing w:val="1"/>
          <w:sz w:val="24"/>
          <w:szCs w:val="24"/>
        </w:rPr>
        <w:t>дг</w:t>
      </w:r>
      <w:r w:rsidRPr="00F664A1">
        <w:rPr>
          <w:rFonts w:cs="Arial"/>
          <w:sz w:val="24"/>
          <w:szCs w:val="24"/>
        </w:rPr>
        <w:t>о</w:t>
      </w:r>
      <w:r w:rsidRPr="00F664A1">
        <w:rPr>
          <w:rFonts w:cs="Arial"/>
          <w:spacing w:val="-1"/>
          <w:sz w:val="24"/>
          <w:szCs w:val="24"/>
        </w:rPr>
        <w:t>в</w:t>
      </w:r>
      <w:r w:rsidRPr="00F664A1">
        <w:rPr>
          <w:rFonts w:cs="Arial"/>
          <w:sz w:val="24"/>
          <w:szCs w:val="24"/>
        </w:rPr>
        <w:t>ор</w:t>
      </w:r>
      <w:r w:rsidRPr="00F664A1">
        <w:rPr>
          <w:rFonts w:cs="Arial"/>
          <w:spacing w:val="-1"/>
          <w:sz w:val="24"/>
          <w:szCs w:val="24"/>
        </w:rPr>
        <w:t>н</w:t>
      </w:r>
      <w:r w:rsidRPr="00F664A1">
        <w:rPr>
          <w:rFonts w:cs="Arial"/>
          <w:spacing w:val="-2"/>
          <w:sz w:val="24"/>
          <w:szCs w:val="24"/>
        </w:rPr>
        <w:t>о</w:t>
      </w:r>
      <w:r w:rsidRPr="00F664A1">
        <w:rPr>
          <w:rFonts w:cs="Arial"/>
          <w:sz w:val="24"/>
          <w:szCs w:val="24"/>
        </w:rPr>
        <w:t xml:space="preserve">сти </w:t>
      </w:r>
      <w:r w:rsidRPr="00F664A1">
        <w:rPr>
          <w:rFonts w:cs="Arial"/>
          <w:spacing w:val="-1"/>
          <w:sz w:val="24"/>
          <w:szCs w:val="24"/>
        </w:rPr>
        <w:t>з</w:t>
      </w:r>
      <w:r w:rsidRPr="00F664A1">
        <w:rPr>
          <w:rFonts w:cs="Arial"/>
          <w:sz w:val="24"/>
          <w:szCs w:val="24"/>
        </w:rPr>
        <w:t>а с</w:t>
      </w:r>
      <w:r w:rsidRPr="00F664A1">
        <w:rPr>
          <w:rFonts w:cs="Arial"/>
          <w:spacing w:val="-1"/>
          <w:sz w:val="24"/>
          <w:szCs w:val="24"/>
        </w:rPr>
        <w:t>п</w:t>
      </w:r>
      <w:r w:rsidRPr="00F664A1">
        <w:rPr>
          <w:rFonts w:cs="Arial"/>
          <w:sz w:val="24"/>
          <w:szCs w:val="24"/>
        </w:rPr>
        <w:t>ро</w:t>
      </w:r>
      <w:r w:rsidRPr="00F664A1">
        <w:rPr>
          <w:rFonts w:cs="Arial"/>
          <w:spacing w:val="-1"/>
          <w:sz w:val="24"/>
          <w:szCs w:val="24"/>
        </w:rPr>
        <w:t>в</w:t>
      </w:r>
      <w:r w:rsidRPr="00F664A1">
        <w:rPr>
          <w:rFonts w:cs="Arial"/>
          <w:spacing w:val="-2"/>
          <w:sz w:val="24"/>
          <w:szCs w:val="24"/>
        </w:rPr>
        <w:t>о</w:t>
      </w:r>
      <w:r w:rsidRPr="00F664A1">
        <w:rPr>
          <w:rFonts w:cs="Arial"/>
          <w:spacing w:val="-1"/>
          <w:sz w:val="24"/>
          <w:szCs w:val="24"/>
        </w:rPr>
        <w:t>ђ</w:t>
      </w:r>
      <w:r w:rsidRPr="00F664A1">
        <w:rPr>
          <w:rFonts w:cs="Arial"/>
          <w:sz w:val="24"/>
          <w:szCs w:val="24"/>
        </w:rPr>
        <w:t>е</w:t>
      </w:r>
      <w:r w:rsidRPr="00F664A1">
        <w:rPr>
          <w:rFonts w:cs="Arial"/>
          <w:spacing w:val="1"/>
          <w:sz w:val="24"/>
          <w:szCs w:val="24"/>
        </w:rPr>
        <w:t>њ</w:t>
      </w:r>
      <w:r w:rsidRPr="00F664A1">
        <w:rPr>
          <w:rFonts w:cs="Arial"/>
          <w:sz w:val="24"/>
          <w:szCs w:val="24"/>
        </w:rPr>
        <w:t xml:space="preserve">е, </w:t>
      </w:r>
      <w:r w:rsidRPr="00F664A1">
        <w:rPr>
          <w:rFonts w:cs="Arial"/>
          <w:spacing w:val="-1"/>
          <w:sz w:val="24"/>
          <w:szCs w:val="24"/>
        </w:rPr>
        <w:t>п</w:t>
      </w:r>
      <w:r w:rsidRPr="00F664A1">
        <w:rPr>
          <w:rFonts w:cs="Arial"/>
          <w:sz w:val="24"/>
          <w:szCs w:val="24"/>
        </w:rPr>
        <w:t>р</w:t>
      </w:r>
      <w:r w:rsidRPr="00F664A1">
        <w:rPr>
          <w:rFonts w:cs="Arial"/>
          <w:spacing w:val="-3"/>
          <w:sz w:val="24"/>
          <w:szCs w:val="24"/>
        </w:rPr>
        <w:t>и</w:t>
      </w:r>
      <w:r w:rsidRPr="00F664A1">
        <w:rPr>
          <w:rFonts w:cs="Arial"/>
          <w:sz w:val="24"/>
          <w:szCs w:val="24"/>
        </w:rPr>
        <w:t>л</w:t>
      </w:r>
      <w:r w:rsidRPr="00F664A1">
        <w:rPr>
          <w:rFonts w:cs="Arial"/>
          <w:spacing w:val="-1"/>
          <w:sz w:val="24"/>
          <w:szCs w:val="24"/>
        </w:rPr>
        <w:t>и</w:t>
      </w:r>
      <w:r w:rsidRPr="00F664A1">
        <w:rPr>
          <w:rFonts w:cs="Arial"/>
          <w:spacing w:val="1"/>
          <w:sz w:val="24"/>
          <w:szCs w:val="24"/>
        </w:rPr>
        <w:t>к</w:t>
      </w:r>
      <w:r w:rsidRPr="00F664A1">
        <w:rPr>
          <w:rFonts w:cs="Arial"/>
          <w:sz w:val="24"/>
          <w:szCs w:val="24"/>
        </w:rPr>
        <w:t xml:space="preserve">ом </w:t>
      </w:r>
      <w:r w:rsidRPr="00F664A1">
        <w:rPr>
          <w:rFonts w:cs="Arial"/>
          <w:spacing w:val="-2"/>
          <w:sz w:val="24"/>
          <w:szCs w:val="24"/>
        </w:rPr>
        <w:t>у</w:t>
      </w:r>
      <w:r w:rsidRPr="00F664A1">
        <w:rPr>
          <w:rFonts w:cs="Arial"/>
          <w:spacing w:val="-1"/>
          <w:sz w:val="24"/>
          <w:szCs w:val="24"/>
        </w:rPr>
        <w:t>п</w:t>
      </w:r>
      <w:r w:rsidRPr="00F664A1">
        <w:rPr>
          <w:rFonts w:cs="Arial"/>
          <w:sz w:val="24"/>
          <w:szCs w:val="24"/>
        </w:rPr>
        <w:t>о</w:t>
      </w:r>
      <w:r w:rsidRPr="00F664A1">
        <w:rPr>
          <w:rFonts w:cs="Arial"/>
          <w:spacing w:val="-1"/>
          <w:sz w:val="24"/>
          <w:szCs w:val="24"/>
        </w:rPr>
        <w:t>з</w:t>
      </w:r>
      <w:r w:rsidRPr="00F664A1">
        <w:rPr>
          <w:rFonts w:cs="Arial"/>
          <w:sz w:val="24"/>
          <w:szCs w:val="24"/>
        </w:rPr>
        <w:t>о</w:t>
      </w:r>
      <w:r w:rsidRPr="00F664A1">
        <w:rPr>
          <w:rFonts w:cs="Arial"/>
          <w:spacing w:val="-2"/>
          <w:sz w:val="24"/>
          <w:szCs w:val="24"/>
        </w:rPr>
        <w:t>р</w:t>
      </w:r>
      <w:r w:rsidRPr="00F664A1">
        <w:rPr>
          <w:rFonts w:cs="Arial"/>
          <w:sz w:val="24"/>
          <w:szCs w:val="24"/>
        </w:rPr>
        <w:t>а</w:t>
      </w:r>
      <w:r w:rsidRPr="00F664A1">
        <w:rPr>
          <w:rFonts w:cs="Arial"/>
          <w:spacing w:val="-1"/>
          <w:sz w:val="24"/>
          <w:szCs w:val="24"/>
        </w:rPr>
        <w:t>в</w:t>
      </w:r>
      <w:r w:rsidRPr="00F664A1">
        <w:rPr>
          <w:rFonts w:cs="Arial"/>
          <w:sz w:val="24"/>
          <w:szCs w:val="24"/>
        </w:rPr>
        <w:t>а</w:t>
      </w:r>
      <w:r w:rsidRPr="00F664A1">
        <w:rPr>
          <w:rFonts w:cs="Arial"/>
          <w:spacing w:val="1"/>
          <w:sz w:val="24"/>
          <w:szCs w:val="24"/>
        </w:rPr>
        <w:t>њ</w:t>
      </w:r>
      <w:r w:rsidRPr="00F664A1">
        <w:rPr>
          <w:rFonts w:cs="Arial"/>
          <w:sz w:val="24"/>
          <w:szCs w:val="24"/>
        </w:rPr>
        <w:t xml:space="preserve">а </w:t>
      </w:r>
      <w:r w:rsidRPr="00F664A1">
        <w:rPr>
          <w:rFonts w:cs="Arial"/>
          <w:spacing w:val="-3"/>
          <w:sz w:val="24"/>
          <w:szCs w:val="24"/>
        </w:rPr>
        <w:t>н</w:t>
      </w:r>
      <w:r w:rsidRPr="00F664A1">
        <w:rPr>
          <w:rFonts w:cs="Arial"/>
          <w:sz w:val="24"/>
          <w:szCs w:val="24"/>
        </w:rPr>
        <w:t>а ос</w:t>
      </w:r>
      <w:r w:rsidRPr="00F664A1">
        <w:rPr>
          <w:rFonts w:cs="Arial"/>
          <w:spacing w:val="-1"/>
          <w:sz w:val="24"/>
          <w:szCs w:val="24"/>
        </w:rPr>
        <w:t>н</w:t>
      </w:r>
      <w:r w:rsidRPr="00F664A1">
        <w:rPr>
          <w:rFonts w:cs="Arial"/>
          <w:sz w:val="24"/>
          <w:szCs w:val="24"/>
        </w:rPr>
        <w:t>о</w:t>
      </w:r>
      <w:r w:rsidRPr="00F664A1">
        <w:rPr>
          <w:rFonts w:cs="Arial"/>
          <w:spacing w:val="-1"/>
          <w:sz w:val="24"/>
          <w:szCs w:val="24"/>
        </w:rPr>
        <w:t>в</w:t>
      </w:r>
      <w:r w:rsidRPr="00F664A1">
        <w:rPr>
          <w:rFonts w:cs="Arial"/>
          <w:sz w:val="24"/>
          <w:szCs w:val="24"/>
        </w:rPr>
        <w:t>у а</w:t>
      </w:r>
      <w:r w:rsidRPr="00F664A1">
        <w:rPr>
          <w:rFonts w:cs="Arial"/>
          <w:spacing w:val="-1"/>
          <w:sz w:val="24"/>
          <w:szCs w:val="24"/>
        </w:rPr>
        <w:t>н</w:t>
      </w:r>
      <w:r w:rsidRPr="00F664A1">
        <w:rPr>
          <w:rFonts w:cs="Arial"/>
          <w:sz w:val="24"/>
          <w:szCs w:val="24"/>
        </w:rPr>
        <w:t>ал</w:t>
      </w:r>
      <w:r w:rsidRPr="00F664A1">
        <w:rPr>
          <w:rFonts w:cs="Arial"/>
          <w:spacing w:val="-3"/>
          <w:sz w:val="24"/>
          <w:szCs w:val="24"/>
        </w:rPr>
        <w:t>и</w:t>
      </w:r>
      <w:r w:rsidRPr="00F664A1">
        <w:rPr>
          <w:rFonts w:cs="Arial"/>
          <w:spacing w:val="-1"/>
          <w:sz w:val="24"/>
          <w:szCs w:val="24"/>
        </w:rPr>
        <w:t>з</w:t>
      </w:r>
      <w:r w:rsidRPr="00F664A1">
        <w:rPr>
          <w:rFonts w:cs="Arial"/>
          <w:sz w:val="24"/>
          <w:szCs w:val="24"/>
        </w:rPr>
        <w:t xml:space="preserve">е </w:t>
      </w:r>
      <w:r w:rsidRPr="00F664A1">
        <w:rPr>
          <w:rFonts w:cs="Arial"/>
          <w:spacing w:val="-1"/>
          <w:sz w:val="24"/>
          <w:szCs w:val="24"/>
        </w:rPr>
        <w:t>п</w:t>
      </w:r>
      <w:r w:rsidRPr="00F664A1">
        <w:rPr>
          <w:rFonts w:cs="Arial"/>
          <w:sz w:val="24"/>
          <w:szCs w:val="24"/>
        </w:rPr>
        <w:t>о</w:t>
      </w:r>
      <w:r w:rsidRPr="00F664A1">
        <w:rPr>
          <w:rFonts w:cs="Arial"/>
          <w:spacing w:val="1"/>
          <w:sz w:val="24"/>
          <w:szCs w:val="24"/>
        </w:rPr>
        <w:t>д</w:t>
      </w:r>
      <w:r w:rsidRPr="00F664A1">
        <w:rPr>
          <w:rFonts w:cs="Arial"/>
          <w:sz w:val="24"/>
          <w:szCs w:val="24"/>
        </w:rPr>
        <w:t>ат</w:t>
      </w:r>
      <w:r w:rsidRPr="00F664A1">
        <w:rPr>
          <w:rFonts w:cs="Arial"/>
          <w:spacing w:val="-2"/>
          <w:sz w:val="24"/>
          <w:szCs w:val="24"/>
        </w:rPr>
        <w:t>а</w:t>
      </w:r>
      <w:r w:rsidRPr="00F664A1">
        <w:rPr>
          <w:rFonts w:cs="Arial"/>
          <w:spacing w:val="1"/>
          <w:sz w:val="24"/>
          <w:szCs w:val="24"/>
        </w:rPr>
        <w:t>к</w:t>
      </w:r>
      <w:r w:rsidRPr="00F664A1">
        <w:rPr>
          <w:rFonts w:cs="Arial"/>
          <w:sz w:val="24"/>
          <w:szCs w:val="24"/>
        </w:rPr>
        <w:t xml:space="preserve">а </w:t>
      </w:r>
      <w:r w:rsidRPr="00F664A1">
        <w:rPr>
          <w:rFonts w:cs="Arial"/>
          <w:spacing w:val="-2"/>
          <w:sz w:val="24"/>
          <w:szCs w:val="24"/>
        </w:rPr>
        <w:t>с</w:t>
      </w:r>
      <w:r w:rsidRPr="00F664A1">
        <w:rPr>
          <w:rFonts w:cs="Arial"/>
          <w:sz w:val="24"/>
          <w:szCs w:val="24"/>
        </w:rPr>
        <w:t>а с</w:t>
      </w:r>
      <w:r w:rsidRPr="00F664A1">
        <w:rPr>
          <w:rFonts w:cs="Arial"/>
          <w:spacing w:val="-1"/>
          <w:sz w:val="24"/>
          <w:szCs w:val="24"/>
        </w:rPr>
        <w:t>и</w:t>
      </w:r>
      <w:r w:rsidRPr="00F664A1">
        <w:rPr>
          <w:rFonts w:cs="Arial"/>
          <w:sz w:val="24"/>
          <w:szCs w:val="24"/>
        </w:rPr>
        <w:t>с</w:t>
      </w:r>
      <w:r w:rsidRPr="00F664A1">
        <w:rPr>
          <w:rFonts w:cs="Arial"/>
          <w:spacing w:val="-3"/>
          <w:sz w:val="24"/>
          <w:szCs w:val="24"/>
        </w:rPr>
        <w:t>т</w:t>
      </w:r>
      <w:r w:rsidRPr="00F664A1">
        <w:rPr>
          <w:rFonts w:cs="Arial"/>
          <w:sz w:val="24"/>
          <w:szCs w:val="24"/>
        </w:rPr>
        <w:t xml:space="preserve">ема </w:t>
      </w:r>
      <w:r w:rsidRPr="00F664A1">
        <w:rPr>
          <w:rFonts w:cs="Arial"/>
          <w:spacing w:val="1"/>
          <w:sz w:val="24"/>
          <w:szCs w:val="24"/>
        </w:rPr>
        <w:t>д</w:t>
      </w:r>
      <w:r w:rsidRPr="00F664A1">
        <w:rPr>
          <w:rFonts w:cs="Arial"/>
          <w:sz w:val="24"/>
          <w:szCs w:val="24"/>
        </w:rPr>
        <w:t>аљ</w:t>
      </w:r>
      <w:r w:rsidRPr="00F664A1">
        <w:rPr>
          <w:rFonts w:cs="Arial"/>
          <w:spacing w:val="-1"/>
          <w:sz w:val="24"/>
          <w:szCs w:val="24"/>
        </w:rPr>
        <w:t>ин</w:t>
      </w:r>
      <w:r w:rsidRPr="00F664A1">
        <w:rPr>
          <w:rFonts w:cs="Arial"/>
          <w:spacing w:val="-2"/>
          <w:sz w:val="24"/>
          <w:szCs w:val="24"/>
        </w:rPr>
        <w:t>с</w:t>
      </w:r>
      <w:r w:rsidRPr="00F664A1">
        <w:rPr>
          <w:rFonts w:cs="Arial"/>
          <w:spacing w:val="1"/>
          <w:sz w:val="24"/>
          <w:szCs w:val="24"/>
        </w:rPr>
        <w:t>к</w:t>
      </w:r>
      <w:r w:rsidRPr="00F664A1">
        <w:rPr>
          <w:rFonts w:cs="Arial"/>
          <w:sz w:val="24"/>
          <w:szCs w:val="24"/>
        </w:rPr>
        <w:t>ог</w:t>
      </w:r>
      <w:r w:rsidRPr="00F664A1">
        <w:rPr>
          <w:rFonts w:cs="Arial"/>
          <w:spacing w:val="3"/>
          <w:sz w:val="24"/>
          <w:szCs w:val="24"/>
        </w:rPr>
        <w:t xml:space="preserve"> </w:t>
      </w:r>
      <w:r w:rsidRPr="00F664A1">
        <w:rPr>
          <w:rFonts w:cs="Arial"/>
          <w:spacing w:val="-3"/>
          <w:sz w:val="24"/>
          <w:szCs w:val="24"/>
        </w:rPr>
        <w:t>н</w:t>
      </w:r>
      <w:r w:rsidRPr="00F664A1">
        <w:rPr>
          <w:rFonts w:cs="Arial"/>
          <w:sz w:val="24"/>
          <w:szCs w:val="24"/>
        </w:rPr>
        <w:t>а</w:t>
      </w:r>
      <w:r w:rsidRPr="00F664A1">
        <w:rPr>
          <w:rFonts w:cs="Arial"/>
          <w:spacing w:val="1"/>
          <w:sz w:val="24"/>
          <w:szCs w:val="24"/>
        </w:rPr>
        <w:t>д</w:t>
      </w:r>
      <w:r w:rsidRPr="00F664A1">
        <w:rPr>
          <w:rFonts w:cs="Arial"/>
          <w:spacing w:val="-1"/>
          <w:sz w:val="24"/>
          <w:szCs w:val="24"/>
        </w:rPr>
        <w:t>з</w:t>
      </w:r>
      <w:r w:rsidRPr="00F664A1">
        <w:rPr>
          <w:rFonts w:cs="Arial"/>
          <w:sz w:val="24"/>
          <w:szCs w:val="24"/>
        </w:rPr>
        <w:t>ора</w:t>
      </w:r>
      <w:r w:rsidRPr="00F664A1">
        <w:rPr>
          <w:rFonts w:cs="Arial"/>
          <w:spacing w:val="1"/>
          <w:sz w:val="24"/>
          <w:szCs w:val="24"/>
        </w:rPr>
        <w:t xml:space="preserve"> </w:t>
      </w:r>
      <w:r w:rsidRPr="00F664A1">
        <w:rPr>
          <w:rFonts w:cs="Arial"/>
          <w:sz w:val="24"/>
          <w:szCs w:val="24"/>
        </w:rPr>
        <w:t>ел</w:t>
      </w:r>
      <w:r w:rsidRPr="00F664A1">
        <w:rPr>
          <w:rFonts w:cs="Arial"/>
          <w:spacing w:val="-2"/>
          <w:sz w:val="24"/>
          <w:szCs w:val="24"/>
        </w:rPr>
        <w:t>е</w:t>
      </w:r>
      <w:r w:rsidRPr="00F664A1">
        <w:rPr>
          <w:rFonts w:cs="Arial"/>
          <w:spacing w:val="1"/>
          <w:sz w:val="24"/>
          <w:szCs w:val="24"/>
        </w:rPr>
        <w:t>к</w:t>
      </w:r>
      <w:r w:rsidRPr="00F664A1">
        <w:rPr>
          <w:rFonts w:cs="Arial"/>
          <w:spacing w:val="-3"/>
          <w:sz w:val="24"/>
          <w:szCs w:val="24"/>
        </w:rPr>
        <w:t>т</w:t>
      </w:r>
      <w:r w:rsidRPr="00F664A1">
        <w:rPr>
          <w:rFonts w:cs="Arial"/>
          <w:sz w:val="24"/>
          <w:szCs w:val="24"/>
        </w:rPr>
        <w:t>рое</w:t>
      </w:r>
      <w:r w:rsidRPr="00F664A1">
        <w:rPr>
          <w:rFonts w:cs="Arial"/>
          <w:spacing w:val="-1"/>
          <w:sz w:val="24"/>
          <w:szCs w:val="24"/>
        </w:rPr>
        <w:t>н</w:t>
      </w:r>
      <w:r w:rsidRPr="00F664A1">
        <w:rPr>
          <w:rFonts w:cs="Arial"/>
          <w:sz w:val="24"/>
          <w:szCs w:val="24"/>
        </w:rPr>
        <w:t>ер</w:t>
      </w:r>
      <w:r w:rsidRPr="00F664A1">
        <w:rPr>
          <w:rFonts w:cs="Arial"/>
          <w:spacing w:val="-2"/>
          <w:sz w:val="24"/>
          <w:szCs w:val="24"/>
        </w:rPr>
        <w:t>г</w:t>
      </w:r>
      <w:r w:rsidRPr="00F664A1">
        <w:rPr>
          <w:rFonts w:cs="Arial"/>
          <w:sz w:val="24"/>
          <w:szCs w:val="24"/>
        </w:rPr>
        <w:t>етс</w:t>
      </w:r>
      <w:r w:rsidRPr="00F664A1">
        <w:rPr>
          <w:rFonts w:cs="Arial"/>
          <w:spacing w:val="-2"/>
          <w:sz w:val="24"/>
          <w:szCs w:val="24"/>
        </w:rPr>
        <w:t>к</w:t>
      </w:r>
      <w:r w:rsidRPr="00F664A1">
        <w:rPr>
          <w:rFonts w:cs="Arial"/>
          <w:sz w:val="24"/>
          <w:szCs w:val="24"/>
        </w:rPr>
        <w:t>е</w:t>
      </w:r>
      <w:r w:rsidRPr="00F664A1">
        <w:rPr>
          <w:rFonts w:cs="Arial"/>
          <w:spacing w:val="3"/>
          <w:sz w:val="24"/>
          <w:szCs w:val="24"/>
        </w:rPr>
        <w:t xml:space="preserve"> </w:t>
      </w:r>
      <w:r w:rsidRPr="00F664A1">
        <w:rPr>
          <w:rFonts w:cs="Arial"/>
          <w:sz w:val="24"/>
          <w:szCs w:val="24"/>
        </w:rPr>
        <w:t>о</w:t>
      </w:r>
      <w:r w:rsidRPr="00F664A1">
        <w:rPr>
          <w:rFonts w:cs="Arial"/>
          <w:spacing w:val="-1"/>
          <w:sz w:val="24"/>
          <w:szCs w:val="24"/>
        </w:rPr>
        <w:t>п</w:t>
      </w:r>
      <w:r w:rsidRPr="00F664A1">
        <w:rPr>
          <w:rFonts w:cs="Arial"/>
          <w:sz w:val="24"/>
          <w:szCs w:val="24"/>
        </w:rPr>
        <w:t>ре</w:t>
      </w:r>
      <w:r w:rsidRPr="00F664A1">
        <w:rPr>
          <w:rFonts w:cs="Arial"/>
          <w:spacing w:val="-3"/>
          <w:sz w:val="24"/>
          <w:szCs w:val="24"/>
        </w:rPr>
        <w:t>м</w:t>
      </w:r>
      <w:r w:rsidRPr="00F664A1">
        <w:rPr>
          <w:rFonts w:cs="Arial"/>
          <w:sz w:val="24"/>
          <w:szCs w:val="24"/>
        </w:rPr>
        <w:t>е</w:t>
      </w:r>
      <w:r w:rsidRPr="00F664A1">
        <w:rPr>
          <w:rFonts w:cs="Arial"/>
          <w:spacing w:val="3"/>
          <w:sz w:val="24"/>
          <w:szCs w:val="24"/>
        </w:rPr>
        <w:t xml:space="preserve"> </w:t>
      </w:r>
      <w:r w:rsidRPr="00F664A1">
        <w:rPr>
          <w:rFonts w:cs="Arial"/>
          <w:sz w:val="24"/>
          <w:szCs w:val="24"/>
        </w:rPr>
        <w:t>у реал</w:t>
      </w:r>
      <w:r w:rsidRPr="00F664A1">
        <w:rPr>
          <w:rFonts w:cs="Arial"/>
          <w:spacing w:val="-1"/>
          <w:sz w:val="24"/>
          <w:szCs w:val="24"/>
        </w:rPr>
        <w:t>н</w:t>
      </w:r>
      <w:r w:rsidRPr="00F664A1">
        <w:rPr>
          <w:rFonts w:cs="Arial"/>
          <w:sz w:val="24"/>
          <w:szCs w:val="24"/>
        </w:rPr>
        <w:t>ом</w:t>
      </w:r>
      <w:r w:rsidRPr="00F664A1">
        <w:rPr>
          <w:rFonts w:cs="Arial"/>
          <w:spacing w:val="2"/>
          <w:sz w:val="24"/>
          <w:szCs w:val="24"/>
        </w:rPr>
        <w:t xml:space="preserve"> </w:t>
      </w:r>
      <w:r w:rsidRPr="00F664A1">
        <w:rPr>
          <w:rFonts w:cs="Arial"/>
          <w:spacing w:val="-1"/>
          <w:sz w:val="24"/>
          <w:szCs w:val="24"/>
        </w:rPr>
        <w:t>в</w:t>
      </w:r>
      <w:r w:rsidRPr="00F664A1">
        <w:rPr>
          <w:rFonts w:cs="Arial"/>
          <w:sz w:val="24"/>
          <w:szCs w:val="24"/>
        </w:rPr>
        <w:t>реме</w:t>
      </w:r>
      <w:r w:rsidRPr="00F664A1">
        <w:rPr>
          <w:rFonts w:cs="Arial"/>
          <w:spacing w:val="-1"/>
          <w:sz w:val="24"/>
          <w:szCs w:val="24"/>
        </w:rPr>
        <w:t>н</w:t>
      </w:r>
      <w:r w:rsidRPr="00F664A1">
        <w:rPr>
          <w:rFonts w:cs="Arial"/>
          <w:sz w:val="24"/>
          <w:szCs w:val="24"/>
        </w:rPr>
        <w:t xml:space="preserve">у </w:t>
      </w:r>
      <w:r w:rsidRPr="00F664A1">
        <w:rPr>
          <w:rFonts w:cs="Arial"/>
          <w:spacing w:val="-2"/>
          <w:sz w:val="24"/>
          <w:szCs w:val="24"/>
        </w:rPr>
        <w:t>у</w:t>
      </w:r>
      <w:r w:rsidRPr="00F664A1">
        <w:rPr>
          <w:rFonts w:cs="Arial"/>
          <w:spacing w:val="-1"/>
          <w:sz w:val="24"/>
          <w:szCs w:val="24"/>
        </w:rPr>
        <w:t>н</w:t>
      </w:r>
      <w:r w:rsidRPr="00F664A1">
        <w:rPr>
          <w:rFonts w:cs="Arial"/>
          <w:spacing w:val="-2"/>
          <w:sz w:val="24"/>
          <w:szCs w:val="24"/>
        </w:rPr>
        <w:t>у</w:t>
      </w:r>
      <w:r w:rsidRPr="00F664A1">
        <w:rPr>
          <w:rFonts w:cs="Arial"/>
          <w:sz w:val="24"/>
          <w:szCs w:val="24"/>
        </w:rPr>
        <w:t>тар</w:t>
      </w:r>
      <w:r w:rsidRPr="00F664A1">
        <w:rPr>
          <w:rFonts w:cs="Arial"/>
          <w:spacing w:val="3"/>
          <w:sz w:val="24"/>
          <w:szCs w:val="24"/>
        </w:rPr>
        <w:t xml:space="preserve"> </w:t>
      </w:r>
      <w:r w:rsidRPr="00F664A1">
        <w:rPr>
          <w:rFonts w:cs="Arial"/>
          <w:spacing w:val="1"/>
          <w:sz w:val="24"/>
          <w:szCs w:val="24"/>
        </w:rPr>
        <w:t>ЦНД</w:t>
      </w:r>
      <w:r w:rsidRPr="00F664A1">
        <w:rPr>
          <w:rFonts w:cs="Arial"/>
          <w:sz w:val="24"/>
          <w:szCs w:val="24"/>
        </w:rPr>
        <w:t>.</w:t>
      </w:r>
      <w:r w:rsidRPr="00F664A1">
        <w:rPr>
          <w:rFonts w:cs="Arial"/>
          <w:spacing w:val="3"/>
          <w:sz w:val="24"/>
          <w:szCs w:val="24"/>
        </w:rPr>
        <w:t xml:space="preserve"> </w:t>
      </w:r>
      <w:r w:rsidRPr="00F664A1">
        <w:rPr>
          <w:rFonts w:cs="Arial"/>
          <w:spacing w:val="-1"/>
          <w:sz w:val="24"/>
          <w:szCs w:val="24"/>
        </w:rPr>
        <w:t>Ци</w:t>
      </w:r>
      <w:r w:rsidRPr="00F664A1">
        <w:rPr>
          <w:rFonts w:cs="Arial"/>
          <w:sz w:val="24"/>
          <w:szCs w:val="24"/>
        </w:rPr>
        <w:t xml:space="preserve">љ </w:t>
      </w:r>
      <w:r w:rsidRPr="00F664A1">
        <w:rPr>
          <w:rFonts w:cs="Arial"/>
          <w:spacing w:val="1"/>
          <w:sz w:val="24"/>
          <w:szCs w:val="24"/>
        </w:rPr>
        <w:t>ј</w:t>
      </w:r>
      <w:r w:rsidRPr="00F664A1">
        <w:rPr>
          <w:rFonts w:cs="Arial"/>
          <w:sz w:val="24"/>
          <w:szCs w:val="24"/>
        </w:rPr>
        <w:t>е</w:t>
      </w:r>
      <w:r w:rsidRPr="00F664A1">
        <w:rPr>
          <w:rFonts w:cs="Arial"/>
          <w:spacing w:val="2"/>
          <w:sz w:val="24"/>
          <w:szCs w:val="24"/>
        </w:rPr>
        <w:t xml:space="preserve"> </w:t>
      </w:r>
      <w:r w:rsidRPr="00F664A1">
        <w:rPr>
          <w:rFonts w:cs="Arial"/>
          <w:spacing w:val="1"/>
          <w:sz w:val="24"/>
          <w:szCs w:val="24"/>
        </w:rPr>
        <w:t>д</w:t>
      </w:r>
      <w:r w:rsidRPr="00F664A1">
        <w:rPr>
          <w:rFonts w:cs="Arial"/>
          <w:sz w:val="24"/>
          <w:szCs w:val="24"/>
        </w:rPr>
        <w:t xml:space="preserve">а </w:t>
      </w:r>
      <w:r w:rsidRPr="00F664A1">
        <w:rPr>
          <w:rFonts w:cs="Arial"/>
          <w:spacing w:val="1"/>
          <w:sz w:val="24"/>
          <w:szCs w:val="24"/>
        </w:rPr>
        <w:t>к</w:t>
      </w:r>
      <w:r w:rsidRPr="00F664A1">
        <w:rPr>
          <w:rFonts w:cs="Arial"/>
          <w:sz w:val="24"/>
          <w:szCs w:val="24"/>
        </w:rPr>
        <w:t>ор</w:t>
      </w:r>
      <w:r w:rsidRPr="00F664A1">
        <w:rPr>
          <w:rFonts w:cs="Arial"/>
          <w:spacing w:val="-1"/>
          <w:sz w:val="24"/>
          <w:szCs w:val="24"/>
        </w:rPr>
        <w:t>и</w:t>
      </w:r>
      <w:r w:rsidRPr="00F664A1">
        <w:rPr>
          <w:rFonts w:cs="Arial"/>
          <w:sz w:val="24"/>
          <w:szCs w:val="24"/>
        </w:rPr>
        <w:t>с</w:t>
      </w:r>
      <w:r w:rsidRPr="00F664A1">
        <w:rPr>
          <w:rFonts w:cs="Arial"/>
          <w:spacing w:val="-1"/>
          <w:sz w:val="24"/>
          <w:szCs w:val="24"/>
        </w:rPr>
        <w:t>н</w:t>
      </w:r>
      <w:r w:rsidRPr="00F664A1">
        <w:rPr>
          <w:rFonts w:cs="Arial"/>
          <w:spacing w:val="-3"/>
          <w:sz w:val="24"/>
          <w:szCs w:val="24"/>
        </w:rPr>
        <w:t>и</w:t>
      </w:r>
      <w:r w:rsidRPr="00F664A1">
        <w:rPr>
          <w:rFonts w:cs="Arial"/>
          <w:sz w:val="24"/>
          <w:szCs w:val="24"/>
        </w:rPr>
        <w:t>к</w:t>
      </w:r>
      <w:r w:rsidRPr="00F664A1">
        <w:rPr>
          <w:rFonts w:cs="Arial"/>
          <w:spacing w:val="2"/>
          <w:sz w:val="24"/>
          <w:szCs w:val="24"/>
        </w:rPr>
        <w:t xml:space="preserve"> </w:t>
      </w:r>
      <w:r w:rsidRPr="00F664A1">
        <w:rPr>
          <w:rFonts w:cs="Arial"/>
          <w:sz w:val="24"/>
          <w:szCs w:val="24"/>
        </w:rPr>
        <w:t>е</w:t>
      </w:r>
      <w:r w:rsidRPr="00F664A1">
        <w:rPr>
          <w:rFonts w:cs="Arial"/>
          <w:spacing w:val="-2"/>
          <w:sz w:val="24"/>
          <w:szCs w:val="24"/>
        </w:rPr>
        <w:t>л</w:t>
      </w:r>
      <w:r w:rsidRPr="00F664A1">
        <w:rPr>
          <w:rFonts w:cs="Arial"/>
          <w:sz w:val="24"/>
          <w:szCs w:val="24"/>
        </w:rPr>
        <w:t>е</w:t>
      </w:r>
      <w:r w:rsidRPr="00F664A1">
        <w:rPr>
          <w:rFonts w:cs="Arial"/>
          <w:spacing w:val="1"/>
          <w:sz w:val="24"/>
          <w:szCs w:val="24"/>
        </w:rPr>
        <w:t>к</w:t>
      </w:r>
      <w:r w:rsidRPr="00F664A1">
        <w:rPr>
          <w:rFonts w:cs="Arial"/>
          <w:spacing w:val="-1"/>
          <w:sz w:val="24"/>
          <w:szCs w:val="24"/>
        </w:rPr>
        <w:t>т</w:t>
      </w:r>
      <w:r w:rsidRPr="00F664A1">
        <w:rPr>
          <w:rFonts w:cs="Arial"/>
          <w:sz w:val="24"/>
          <w:szCs w:val="24"/>
        </w:rPr>
        <w:t>р</w:t>
      </w:r>
      <w:r w:rsidRPr="00F664A1">
        <w:rPr>
          <w:rFonts w:cs="Arial"/>
          <w:spacing w:val="-2"/>
          <w:sz w:val="24"/>
          <w:szCs w:val="24"/>
        </w:rPr>
        <w:t>ое</w:t>
      </w:r>
      <w:r w:rsidRPr="00F664A1">
        <w:rPr>
          <w:rFonts w:cs="Arial"/>
          <w:spacing w:val="-1"/>
          <w:sz w:val="24"/>
          <w:szCs w:val="24"/>
        </w:rPr>
        <w:t>н</w:t>
      </w:r>
      <w:r w:rsidRPr="00F664A1">
        <w:rPr>
          <w:rFonts w:cs="Arial"/>
          <w:sz w:val="24"/>
          <w:szCs w:val="24"/>
        </w:rPr>
        <w:t>ер</w:t>
      </w:r>
      <w:r w:rsidRPr="00F664A1">
        <w:rPr>
          <w:rFonts w:cs="Arial"/>
          <w:spacing w:val="1"/>
          <w:sz w:val="24"/>
          <w:szCs w:val="24"/>
        </w:rPr>
        <w:t>г</w:t>
      </w:r>
      <w:r w:rsidRPr="00F664A1">
        <w:rPr>
          <w:rFonts w:cs="Arial"/>
          <w:sz w:val="24"/>
          <w:szCs w:val="24"/>
        </w:rPr>
        <w:t>ет</w:t>
      </w:r>
      <w:r w:rsidRPr="00F664A1">
        <w:rPr>
          <w:rFonts w:cs="Arial"/>
          <w:spacing w:val="-2"/>
          <w:sz w:val="24"/>
          <w:szCs w:val="24"/>
        </w:rPr>
        <w:t>с</w:t>
      </w:r>
      <w:r w:rsidRPr="00F664A1">
        <w:rPr>
          <w:rFonts w:cs="Arial"/>
          <w:spacing w:val="1"/>
          <w:sz w:val="24"/>
          <w:szCs w:val="24"/>
        </w:rPr>
        <w:t>к</w:t>
      </w:r>
      <w:r w:rsidRPr="00F664A1">
        <w:rPr>
          <w:rFonts w:cs="Arial"/>
          <w:sz w:val="24"/>
          <w:szCs w:val="24"/>
        </w:rPr>
        <w:t>е</w:t>
      </w:r>
      <w:r w:rsidRPr="00F664A1">
        <w:rPr>
          <w:rFonts w:cs="Arial"/>
          <w:spacing w:val="2"/>
          <w:sz w:val="24"/>
          <w:szCs w:val="24"/>
        </w:rPr>
        <w:t xml:space="preserve"> </w:t>
      </w:r>
      <w:r w:rsidRPr="00F664A1">
        <w:rPr>
          <w:rFonts w:cs="Arial"/>
          <w:sz w:val="24"/>
          <w:szCs w:val="24"/>
        </w:rPr>
        <w:t>о</w:t>
      </w:r>
      <w:r w:rsidRPr="00F664A1">
        <w:rPr>
          <w:rFonts w:cs="Arial"/>
          <w:spacing w:val="-1"/>
          <w:sz w:val="24"/>
          <w:szCs w:val="24"/>
        </w:rPr>
        <w:t>п</w:t>
      </w:r>
      <w:r w:rsidRPr="00F664A1">
        <w:rPr>
          <w:rFonts w:cs="Arial"/>
          <w:spacing w:val="-2"/>
          <w:sz w:val="24"/>
          <w:szCs w:val="24"/>
        </w:rPr>
        <w:t>р</w:t>
      </w:r>
      <w:r w:rsidRPr="00F664A1">
        <w:rPr>
          <w:rFonts w:cs="Arial"/>
          <w:sz w:val="24"/>
          <w:szCs w:val="24"/>
        </w:rPr>
        <w:t>еме</w:t>
      </w:r>
      <w:r w:rsidRPr="00F664A1">
        <w:rPr>
          <w:rFonts w:cs="Arial"/>
          <w:spacing w:val="2"/>
          <w:sz w:val="24"/>
          <w:szCs w:val="24"/>
        </w:rPr>
        <w:t xml:space="preserve"> </w:t>
      </w:r>
      <w:r w:rsidRPr="00F664A1">
        <w:rPr>
          <w:rFonts w:cs="Arial"/>
          <w:spacing w:val="1"/>
          <w:sz w:val="24"/>
          <w:szCs w:val="24"/>
        </w:rPr>
        <w:t>б</w:t>
      </w:r>
      <w:r w:rsidRPr="00F664A1">
        <w:rPr>
          <w:rFonts w:cs="Arial"/>
          <w:spacing w:val="-2"/>
          <w:sz w:val="24"/>
          <w:szCs w:val="24"/>
        </w:rPr>
        <w:t>у</w:t>
      </w:r>
      <w:r w:rsidRPr="00F664A1">
        <w:rPr>
          <w:rFonts w:cs="Arial"/>
          <w:spacing w:val="1"/>
          <w:sz w:val="24"/>
          <w:szCs w:val="24"/>
        </w:rPr>
        <w:t>д</w:t>
      </w:r>
      <w:r w:rsidRPr="00F664A1">
        <w:rPr>
          <w:rFonts w:cs="Arial"/>
          <w:sz w:val="24"/>
          <w:szCs w:val="24"/>
        </w:rPr>
        <w:t>е</w:t>
      </w:r>
      <w:r w:rsidRPr="00F664A1">
        <w:rPr>
          <w:rFonts w:cs="Arial"/>
          <w:spacing w:val="2"/>
          <w:sz w:val="24"/>
          <w:szCs w:val="24"/>
        </w:rPr>
        <w:t xml:space="preserve"> </w:t>
      </w:r>
      <w:r w:rsidRPr="00F664A1">
        <w:rPr>
          <w:rFonts w:cs="Arial"/>
          <w:spacing w:val="-2"/>
          <w:sz w:val="24"/>
          <w:szCs w:val="24"/>
        </w:rPr>
        <w:t>об</w:t>
      </w:r>
      <w:r w:rsidRPr="00F664A1">
        <w:rPr>
          <w:rFonts w:cs="Arial"/>
          <w:spacing w:val="4"/>
          <w:sz w:val="24"/>
          <w:szCs w:val="24"/>
        </w:rPr>
        <w:t>ј</w:t>
      </w:r>
      <w:r w:rsidRPr="00F664A1">
        <w:rPr>
          <w:rFonts w:cs="Arial"/>
          <w:spacing w:val="-2"/>
          <w:sz w:val="24"/>
          <w:szCs w:val="24"/>
        </w:rPr>
        <w:t>е</w:t>
      </w:r>
      <w:r w:rsidRPr="00F664A1">
        <w:rPr>
          <w:rFonts w:cs="Arial"/>
          <w:spacing w:val="1"/>
          <w:sz w:val="24"/>
          <w:szCs w:val="24"/>
        </w:rPr>
        <w:t>к</w:t>
      </w:r>
      <w:r w:rsidRPr="00F664A1">
        <w:rPr>
          <w:rFonts w:cs="Arial"/>
          <w:spacing w:val="-1"/>
          <w:sz w:val="24"/>
          <w:szCs w:val="24"/>
        </w:rPr>
        <w:t>тивн</w:t>
      </w:r>
      <w:r w:rsidRPr="00F664A1">
        <w:rPr>
          <w:rFonts w:cs="Arial"/>
          <w:sz w:val="24"/>
          <w:szCs w:val="24"/>
        </w:rPr>
        <w:t>о</w:t>
      </w:r>
      <w:r w:rsidRPr="00F664A1">
        <w:rPr>
          <w:rFonts w:cs="Arial"/>
          <w:spacing w:val="2"/>
          <w:sz w:val="24"/>
          <w:szCs w:val="24"/>
        </w:rPr>
        <w:t xml:space="preserve"> </w:t>
      </w:r>
      <w:r w:rsidRPr="00F664A1">
        <w:rPr>
          <w:rFonts w:cs="Arial"/>
          <w:sz w:val="24"/>
          <w:szCs w:val="24"/>
        </w:rPr>
        <w:t>и</w:t>
      </w:r>
      <w:r w:rsidRPr="00F664A1">
        <w:rPr>
          <w:rFonts w:cs="Arial"/>
          <w:spacing w:val="1"/>
          <w:sz w:val="24"/>
          <w:szCs w:val="24"/>
        </w:rPr>
        <w:t xml:space="preserve"> </w:t>
      </w:r>
      <w:r w:rsidRPr="00F664A1">
        <w:rPr>
          <w:rFonts w:cs="Arial"/>
          <w:spacing w:val="-1"/>
          <w:sz w:val="24"/>
          <w:szCs w:val="24"/>
        </w:rPr>
        <w:t>п</w:t>
      </w:r>
      <w:r w:rsidRPr="00F664A1">
        <w:rPr>
          <w:rFonts w:cs="Arial"/>
          <w:sz w:val="24"/>
          <w:szCs w:val="24"/>
        </w:rPr>
        <w:t>ра</w:t>
      </w:r>
      <w:r w:rsidRPr="00F664A1">
        <w:rPr>
          <w:rFonts w:cs="Arial"/>
          <w:spacing w:val="-1"/>
          <w:sz w:val="24"/>
          <w:szCs w:val="24"/>
        </w:rPr>
        <w:t>в</w:t>
      </w:r>
      <w:r w:rsidRPr="00F664A1">
        <w:rPr>
          <w:rFonts w:cs="Arial"/>
          <w:sz w:val="24"/>
          <w:szCs w:val="24"/>
        </w:rPr>
        <w:t>о</w:t>
      </w:r>
      <w:r w:rsidRPr="00F664A1">
        <w:rPr>
          <w:rFonts w:cs="Arial"/>
          <w:spacing w:val="-1"/>
          <w:sz w:val="24"/>
          <w:szCs w:val="24"/>
        </w:rPr>
        <w:t>в</w:t>
      </w:r>
      <w:r w:rsidRPr="00F664A1">
        <w:rPr>
          <w:rFonts w:cs="Arial"/>
          <w:sz w:val="24"/>
          <w:szCs w:val="24"/>
        </w:rPr>
        <w:t>рем</w:t>
      </w:r>
      <w:r w:rsidRPr="00F664A1">
        <w:rPr>
          <w:rFonts w:cs="Arial"/>
          <w:spacing w:val="-2"/>
          <w:sz w:val="24"/>
          <w:szCs w:val="24"/>
        </w:rPr>
        <w:t>е</w:t>
      </w:r>
      <w:r w:rsidRPr="00F664A1">
        <w:rPr>
          <w:rFonts w:cs="Arial"/>
          <w:spacing w:val="-1"/>
          <w:sz w:val="24"/>
          <w:szCs w:val="24"/>
        </w:rPr>
        <w:t>н</w:t>
      </w:r>
      <w:r w:rsidRPr="00F664A1">
        <w:rPr>
          <w:rFonts w:cs="Arial"/>
          <w:sz w:val="24"/>
          <w:szCs w:val="24"/>
        </w:rPr>
        <w:t>о</w:t>
      </w:r>
      <w:r w:rsidRPr="00F664A1">
        <w:rPr>
          <w:rFonts w:cs="Arial"/>
          <w:spacing w:val="2"/>
          <w:sz w:val="24"/>
          <w:szCs w:val="24"/>
        </w:rPr>
        <w:t xml:space="preserve"> </w:t>
      </w:r>
      <w:r w:rsidRPr="00F664A1">
        <w:rPr>
          <w:rFonts w:cs="Arial"/>
          <w:sz w:val="24"/>
          <w:szCs w:val="24"/>
        </w:rPr>
        <w:t>о</w:t>
      </w:r>
      <w:r w:rsidRPr="00F664A1">
        <w:rPr>
          <w:rFonts w:cs="Arial"/>
          <w:spacing w:val="1"/>
          <w:sz w:val="24"/>
          <w:szCs w:val="24"/>
        </w:rPr>
        <w:t>б</w:t>
      </w:r>
      <w:r w:rsidRPr="00F664A1">
        <w:rPr>
          <w:rFonts w:cs="Arial"/>
          <w:sz w:val="24"/>
          <w:szCs w:val="24"/>
        </w:rPr>
        <w:t>а</w:t>
      </w:r>
      <w:r w:rsidRPr="00F664A1">
        <w:rPr>
          <w:rFonts w:cs="Arial"/>
          <w:spacing w:val="-1"/>
          <w:sz w:val="24"/>
          <w:szCs w:val="24"/>
        </w:rPr>
        <w:t>в</w:t>
      </w:r>
      <w:r w:rsidRPr="00F664A1">
        <w:rPr>
          <w:rFonts w:cs="Arial"/>
          <w:sz w:val="24"/>
          <w:szCs w:val="24"/>
        </w:rPr>
        <w:t>еш</w:t>
      </w:r>
      <w:r w:rsidRPr="00F664A1">
        <w:rPr>
          <w:rFonts w:cs="Arial"/>
          <w:spacing w:val="-3"/>
          <w:sz w:val="24"/>
          <w:szCs w:val="24"/>
        </w:rPr>
        <w:t>т</w:t>
      </w:r>
      <w:r w:rsidRPr="00F664A1">
        <w:rPr>
          <w:rFonts w:cs="Arial"/>
          <w:sz w:val="24"/>
          <w:szCs w:val="24"/>
        </w:rPr>
        <w:t>ен</w:t>
      </w:r>
      <w:r w:rsidRPr="00F664A1">
        <w:rPr>
          <w:rFonts w:cs="Arial"/>
          <w:spacing w:val="1"/>
          <w:sz w:val="24"/>
          <w:szCs w:val="24"/>
        </w:rPr>
        <w:t xml:space="preserve"> </w:t>
      </w:r>
      <w:r w:rsidRPr="00F664A1">
        <w:rPr>
          <w:rFonts w:cs="Arial"/>
          <w:sz w:val="24"/>
          <w:szCs w:val="24"/>
        </w:rPr>
        <w:t>о</w:t>
      </w:r>
      <w:r w:rsidRPr="00F664A1">
        <w:rPr>
          <w:rFonts w:cs="Arial"/>
          <w:spacing w:val="2"/>
          <w:sz w:val="24"/>
          <w:szCs w:val="24"/>
        </w:rPr>
        <w:t xml:space="preserve"> </w:t>
      </w:r>
      <w:r w:rsidRPr="00F664A1">
        <w:rPr>
          <w:rFonts w:cs="Arial"/>
          <w:spacing w:val="-2"/>
          <w:sz w:val="24"/>
          <w:szCs w:val="24"/>
        </w:rPr>
        <w:t>у</w:t>
      </w:r>
      <w:r w:rsidRPr="00F664A1">
        <w:rPr>
          <w:rFonts w:cs="Arial"/>
          <w:sz w:val="24"/>
          <w:szCs w:val="24"/>
        </w:rPr>
        <w:t>о</w:t>
      </w:r>
      <w:r w:rsidRPr="00F664A1">
        <w:rPr>
          <w:rFonts w:cs="Arial"/>
          <w:spacing w:val="-1"/>
          <w:sz w:val="24"/>
          <w:szCs w:val="24"/>
        </w:rPr>
        <w:t>ч</w:t>
      </w:r>
      <w:r w:rsidRPr="00F664A1">
        <w:rPr>
          <w:rFonts w:cs="Arial"/>
          <w:sz w:val="24"/>
          <w:szCs w:val="24"/>
        </w:rPr>
        <w:t>е</w:t>
      </w:r>
      <w:r w:rsidRPr="00F664A1">
        <w:rPr>
          <w:rFonts w:cs="Arial"/>
          <w:spacing w:val="-1"/>
          <w:sz w:val="24"/>
          <w:szCs w:val="24"/>
        </w:rPr>
        <w:t>ни</w:t>
      </w:r>
      <w:r w:rsidRPr="00F664A1">
        <w:rPr>
          <w:rFonts w:cs="Arial"/>
          <w:sz w:val="24"/>
          <w:szCs w:val="24"/>
        </w:rPr>
        <w:t xml:space="preserve">м </w:t>
      </w:r>
      <w:r w:rsidRPr="00F664A1">
        <w:rPr>
          <w:rFonts w:cs="Arial"/>
          <w:spacing w:val="1"/>
          <w:sz w:val="24"/>
          <w:szCs w:val="24"/>
        </w:rPr>
        <w:t>д</w:t>
      </w:r>
      <w:r w:rsidRPr="00F664A1">
        <w:rPr>
          <w:rFonts w:cs="Arial"/>
          <w:sz w:val="24"/>
          <w:szCs w:val="24"/>
        </w:rPr>
        <w:t>о</w:t>
      </w:r>
      <w:r w:rsidRPr="00F664A1">
        <w:rPr>
          <w:rFonts w:cs="Arial"/>
          <w:spacing w:val="1"/>
          <w:sz w:val="24"/>
          <w:szCs w:val="24"/>
        </w:rPr>
        <w:t>г</w:t>
      </w:r>
      <w:r w:rsidRPr="00F664A1">
        <w:rPr>
          <w:rFonts w:cs="Arial"/>
          <w:sz w:val="24"/>
          <w:szCs w:val="24"/>
        </w:rPr>
        <w:t>а</w:t>
      </w:r>
      <w:r w:rsidRPr="00F664A1">
        <w:rPr>
          <w:rFonts w:cs="Arial"/>
          <w:spacing w:val="-1"/>
          <w:sz w:val="24"/>
          <w:szCs w:val="24"/>
        </w:rPr>
        <w:t>ђ</w:t>
      </w:r>
      <w:r w:rsidRPr="00F664A1">
        <w:rPr>
          <w:rFonts w:cs="Arial"/>
          <w:spacing w:val="-2"/>
          <w:sz w:val="24"/>
          <w:szCs w:val="24"/>
        </w:rPr>
        <w:t>а</w:t>
      </w:r>
      <w:r w:rsidRPr="00F664A1">
        <w:rPr>
          <w:rFonts w:cs="Arial"/>
          <w:spacing w:val="1"/>
          <w:sz w:val="24"/>
          <w:szCs w:val="24"/>
        </w:rPr>
        <w:t>ј</w:t>
      </w:r>
      <w:r w:rsidRPr="00F664A1">
        <w:rPr>
          <w:rFonts w:cs="Arial"/>
          <w:spacing w:val="-1"/>
          <w:sz w:val="24"/>
          <w:szCs w:val="24"/>
        </w:rPr>
        <w:t>и</w:t>
      </w:r>
      <w:r w:rsidRPr="00F664A1">
        <w:rPr>
          <w:rFonts w:cs="Arial"/>
          <w:sz w:val="24"/>
          <w:szCs w:val="24"/>
        </w:rPr>
        <w:t>ма</w:t>
      </w:r>
      <w:r w:rsidRPr="00F664A1">
        <w:rPr>
          <w:rFonts w:cs="Arial"/>
          <w:spacing w:val="1"/>
          <w:sz w:val="24"/>
          <w:szCs w:val="24"/>
        </w:rPr>
        <w:t xml:space="preserve"> </w:t>
      </w:r>
      <w:r w:rsidRPr="00F664A1">
        <w:rPr>
          <w:rFonts w:cs="Arial"/>
          <w:spacing w:val="-1"/>
          <w:sz w:val="24"/>
          <w:szCs w:val="24"/>
          <w:lang w:val="sr-Cyrl-RS"/>
        </w:rPr>
        <w:t>у вези са</w:t>
      </w:r>
      <w:r w:rsidRPr="00F664A1">
        <w:rPr>
          <w:rFonts w:cs="Arial"/>
          <w:spacing w:val="-2"/>
          <w:sz w:val="24"/>
          <w:szCs w:val="24"/>
        </w:rPr>
        <w:t xml:space="preserve"> </w:t>
      </w:r>
      <w:r w:rsidRPr="00F664A1">
        <w:rPr>
          <w:rFonts w:cs="Arial"/>
          <w:spacing w:val="1"/>
          <w:sz w:val="24"/>
          <w:szCs w:val="24"/>
        </w:rPr>
        <w:t>д</w:t>
      </w:r>
      <w:r w:rsidRPr="00F664A1">
        <w:rPr>
          <w:rFonts w:cs="Arial"/>
          <w:spacing w:val="-3"/>
          <w:sz w:val="24"/>
          <w:szCs w:val="24"/>
        </w:rPr>
        <w:t>и</w:t>
      </w:r>
      <w:r w:rsidRPr="00F664A1">
        <w:rPr>
          <w:rFonts w:cs="Arial"/>
          <w:spacing w:val="1"/>
          <w:sz w:val="24"/>
          <w:szCs w:val="24"/>
        </w:rPr>
        <w:t>ј</w:t>
      </w:r>
      <w:r w:rsidRPr="00F664A1">
        <w:rPr>
          <w:rFonts w:cs="Arial"/>
          <w:sz w:val="24"/>
          <w:szCs w:val="24"/>
        </w:rPr>
        <w:t>а</w:t>
      </w:r>
      <w:r w:rsidRPr="00F664A1">
        <w:rPr>
          <w:rFonts w:cs="Arial"/>
          <w:spacing w:val="1"/>
          <w:sz w:val="24"/>
          <w:szCs w:val="24"/>
        </w:rPr>
        <w:t>г</w:t>
      </w:r>
      <w:r w:rsidRPr="00F664A1">
        <w:rPr>
          <w:rFonts w:cs="Arial"/>
          <w:spacing w:val="-1"/>
          <w:sz w:val="24"/>
          <w:szCs w:val="24"/>
        </w:rPr>
        <w:t>н</w:t>
      </w:r>
      <w:r w:rsidRPr="00F664A1">
        <w:rPr>
          <w:rFonts w:cs="Arial"/>
          <w:sz w:val="24"/>
          <w:szCs w:val="24"/>
        </w:rPr>
        <w:t>ост</w:t>
      </w:r>
      <w:r w:rsidRPr="00F664A1">
        <w:rPr>
          <w:rFonts w:cs="Arial"/>
          <w:spacing w:val="-1"/>
          <w:sz w:val="24"/>
          <w:szCs w:val="24"/>
        </w:rPr>
        <w:t>и</w:t>
      </w:r>
      <w:r w:rsidRPr="00F664A1">
        <w:rPr>
          <w:rFonts w:cs="Arial"/>
          <w:spacing w:val="1"/>
          <w:sz w:val="24"/>
          <w:szCs w:val="24"/>
        </w:rPr>
        <w:t>к</w:t>
      </w:r>
      <w:r w:rsidRPr="00F664A1">
        <w:rPr>
          <w:rFonts w:cs="Arial"/>
          <w:sz w:val="24"/>
          <w:szCs w:val="24"/>
          <w:lang w:val="sr-Cyrl-RS"/>
        </w:rPr>
        <w:t>ом стања</w:t>
      </w:r>
      <w:r w:rsidRPr="00F664A1">
        <w:rPr>
          <w:rFonts w:cs="Arial"/>
          <w:spacing w:val="-2"/>
          <w:sz w:val="24"/>
          <w:szCs w:val="24"/>
        </w:rPr>
        <w:t xml:space="preserve"> </w:t>
      </w:r>
      <w:r w:rsidRPr="00F664A1">
        <w:rPr>
          <w:rFonts w:cs="Arial"/>
          <w:sz w:val="24"/>
          <w:szCs w:val="24"/>
        </w:rPr>
        <w:t>е</w:t>
      </w:r>
      <w:r w:rsidRPr="00F664A1">
        <w:rPr>
          <w:rFonts w:cs="Arial"/>
          <w:spacing w:val="-2"/>
          <w:sz w:val="24"/>
          <w:szCs w:val="24"/>
        </w:rPr>
        <w:t>л</w:t>
      </w:r>
      <w:r w:rsidRPr="00F664A1">
        <w:rPr>
          <w:rFonts w:cs="Arial"/>
          <w:sz w:val="24"/>
          <w:szCs w:val="24"/>
        </w:rPr>
        <w:t>е</w:t>
      </w:r>
      <w:r w:rsidRPr="00F664A1">
        <w:rPr>
          <w:rFonts w:cs="Arial"/>
          <w:spacing w:val="1"/>
          <w:sz w:val="24"/>
          <w:szCs w:val="24"/>
        </w:rPr>
        <w:t>к</w:t>
      </w:r>
      <w:r w:rsidRPr="00F664A1">
        <w:rPr>
          <w:rFonts w:cs="Arial"/>
          <w:spacing w:val="-1"/>
          <w:sz w:val="24"/>
          <w:szCs w:val="24"/>
        </w:rPr>
        <w:t>т</w:t>
      </w:r>
      <w:r w:rsidRPr="00F664A1">
        <w:rPr>
          <w:rFonts w:cs="Arial"/>
          <w:sz w:val="24"/>
          <w:szCs w:val="24"/>
        </w:rPr>
        <w:t>р</w:t>
      </w:r>
      <w:r w:rsidRPr="00F664A1">
        <w:rPr>
          <w:rFonts w:cs="Arial"/>
          <w:spacing w:val="-2"/>
          <w:sz w:val="24"/>
          <w:szCs w:val="24"/>
        </w:rPr>
        <w:t>о</w:t>
      </w:r>
      <w:r w:rsidRPr="00F664A1">
        <w:rPr>
          <w:rFonts w:cs="Arial"/>
          <w:sz w:val="24"/>
          <w:szCs w:val="24"/>
        </w:rPr>
        <w:t>е</w:t>
      </w:r>
      <w:r w:rsidRPr="00F664A1">
        <w:rPr>
          <w:rFonts w:cs="Arial"/>
          <w:spacing w:val="-1"/>
          <w:sz w:val="24"/>
          <w:szCs w:val="24"/>
        </w:rPr>
        <w:t>н</w:t>
      </w:r>
      <w:r w:rsidRPr="00F664A1">
        <w:rPr>
          <w:rFonts w:cs="Arial"/>
          <w:sz w:val="24"/>
          <w:szCs w:val="24"/>
        </w:rPr>
        <w:t>ер</w:t>
      </w:r>
      <w:r w:rsidRPr="00F664A1">
        <w:rPr>
          <w:rFonts w:cs="Arial"/>
          <w:spacing w:val="-2"/>
          <w:sz w:val="24"/>
          <w:szCs w:val="24"/>
        </w:rPr>
        <w:t>г</w:t>
      </w:r>
      <w:r w:rsidRPr="00F664A1">
        <w:rPr>
          <w:rFonts w:cs="Arial"/>
          <w:sz w:val="24"/>
          <w:szCs w:val="24"/>
        </w:rPr>
        <w:t>е</w:t>
      </w:r>
      <w:r w:rsidRPr="00F664A1">
        <w:rPr>
          <w:rFonts w:cs="Arial"/>
          <w:spacing w:val="-3"/>
          <w:sz w:val="24"/>
          <w:szCs w:val="24"/>
        </w:rPr>
        <w:t>т</w:t>
      </w:r>
      <w:r w:rsidRPr="00F664A1">
        <w:rPr>
          <w:rFonts w:cs="Arial"/>
          <w:sz w:val="24"/>
          <w:szCs w:val="24"/>
        </w:rPr>
        <w:t>ске</w:t>
      </w:r>
      <w:r w:rsidRPr="00F664A1">
        <w:rPr>
          <w:rFonts w:cs="Arial"/>
          <w:spacing w:val="1"/>
          <w:sz w:val="24"/>
          <w:szCs w:val="24"/>
        </w:rPr>
        <w:t xml:space="preserve"> </w:t>
      </w:r>
      <w:r w:rsidRPr="00F664A1">
        <w:rPr>
          <w:rFonts w:cs="Arial"/>
          <w:sz w:val="24"/>
          <w:szCs w:val="24"/>
        </w:rPr>
        <w:t>о</w:t>
      </w:r>
      <w:r w:rsidRPr="00F664A1">
        <w:rPr>
          <w:rFonts w:cs="Arial"/>
          <w:spacing w:val="-1"/>
          <w:sz w:val="24"/>
          <w:szCs w:val="24"/>
        </w:rPr>
        <w:t>п</w:t>
      </w:r>
      <w:r w:rsidRPr="00F664A1">
        <w:rPr>
          <w:rFonts w:cs="Arial"/>
          <w:spacing w:val="-2"/>
          <w:sz w:val="24"/>
          <w:szCs w:val="24"/>
        </w:rPr>
        <w:t>р</w:t>
      </w:r>
      <w:r w:rsidRPr="00F664A1">
        <w:rPr>
          <w:rFonts w:cs="Arial"/>
          <w:sz w:val="24"/>
          <w:szCs w:val="24"/>
        </w:rPr>
        <w:t>еме</w:t>
      </w:r>
      <w:r w:rsidRPr="00F664A1">
        <w:rPr>
          <w:rFonts w:cs="Arial"/>
          <w:spacing w:val="1"/>
          <w:sz w:val="24"/>
          <w:szCs w:val="24"/>
        </w:rPr>
        <w:t xml:space="preserve"> </w:t>
      </w:r>
      <w:r w:rsidRPr="00F664A1">
        <w:rPr>
          <w:rFonts w:cs="Arial"/>
          <w:sz w:val="24"/>
          <w:szCs w:val="24"/>
        </w:rPr>
        <w:t>и</w:t>
      </w:r>
      <w:r w:rsidRPr="00F664A1">
        <w:rPr>
          <w:rFonts w:cs="Arial"/>
          <w:spacing w:val="-3"/>
          <w:sz w:val="24"/>
          <w:szCs w:val="24"/>
        </w:rPr>
        <w:t xml:space="preserve"> </w:t>
      </w:r>
      <w:r w:rsidRPr="00F664A1">
        <w:rPr>
          <w:rFonts w:cs="Arial"/>
          <w:spacing w:val="1"/>
          <w:sz w:val="24"/>
          <w:szCs w:val="24"/>
        </w:rPr>
        <w:t>ф</w:t>
      </w:r>
      <w:r w:rsidRPr="00F664A1">
        <w:rPr>
          <w:rFonts w:cs="Arial"/>
          <w:spacing w:val="-2"/>
          <w:sz w:val="24"/>
          <w:szCs w:val="24"/>
        </w:rPr>
        <w:t>у</w:t>
      </w:r>
      <w:r w:rsidRPr="00F664A1">
        <w:rPr>
          <w:rFonts w:cs="Arial"/>
          <w:spacing w:val="-1"/>
          <w:sz w:val="24"/>
          <w:szCs w:val="24"/>
        </w:rPr>
        <w:t>н</w:t>
      </w:r>
      <w:r w:rsidRPr="00F664A1">
        <w:rPr>
          <w:rFonts w:cs="Arial"/>
          <w:spacing w:val="1"/>
          <w:sz w:val="24"/>
          <w:szCs w:val="24"/>
        </w:rPr>
        <w:t>к</w:t>
      </w:r>
      <w:r w:rsidRPr="00F664A1">
        <w:rPr>
          <w:rFonts w:cs="Arial"/>
          <w:spacing w:val="-1"/>
          <w:sz w:val="24"/>
          <w:szCs w:val="24"/>
        </w:rPr>
        <w:t>ци</w:t>
      </w:r>
      <w:r w:rsidRPr="00F664A1">
        <w:rPr>
          <w:rFonts w:cs="Arial"/>
          <w:sz w:val="24"/>
          <w:szCs w:val="24"/>
        </w:rPr>
        <w:t>о</w:t>
      </w:r>
      <w:r w:rsidRPr="00F664A1">
        <w:rPr>
          <w:rFonts w:cs="Arial"/>
          <w:spacing w:val="-1"/>
          <w:sz w:val="24"/>
          <w:szCs w:val="24"/>
        </w:rPr>
        <w:t>ни</w:t>
      </w:r>
      <w:r w:rsidRPr="00F664A1">
        <w:rPr>
          <w:rFonts w:cs="Arial"/>
          <w:spacing w:val="-2"/>
          <w:sz w:val="24"/>
          <w:szCs w:val="24"/>
        </w:rPr>
        <w:t>с</w:t>
      </w:r>
      <w:r w:rsidRPr="00F664A1">
        <w:rPr>
          <w:rFonts w:cs="Arial"/>
          <w:sz w:val="24"/>
          <w:szCs w:val="24"/>
        </w:rPr>
        <w:t>а</w:t>
      </w:r>
      <w:r w:rsidRPr="00F664A1">
        <w:rPr>
          <w:rFonts w:cs="Arial"/>
          <w:spacing w:val="1"/>
          <w:sz w:val="24"/>
          <w:szCs w:val="24"/>
        </w:rPr>
        <w:t>њ</w:t>
      </w:r>
      <w:r w:rsidRPr="00F664A1">
        <w:rPr>
          <w:rFonts w:cs="Arial"/>
          <w:sz w:val="24"/>
          <w:szCs w:val="24"/>
        </w:rPr>
        <w:t>е</w:t>
      </w:r>
      <w:r w:rsidRPr="00F664A1">
        <w:rPr>
          <w:rFonts w:cs="Arial"/>
          <w:sz w:val="24"/>
          <w:szCs w:val="24"/>
          <w:lang w:val="sr-Cyrl-RS"/>
        </w:rPr>
        <w:t>м</w:t>
      </w:r>
      <w:r w:rsidRPr="00F664A1">
        <w:rPr>
          <w:rFonts w:cs="Arial"/>
          <w:spacing w:val="1"/>
          <w:sz w:val="24"/>
          <w:szCs w:val="24"/>
        </w:rPr>
        <w:t xml:space="preserve"> </w:t>
      </w:r>
      <w:r w:rsidRPr="00F664A1">
        <w:rPr>
          <w:rFonts w:cs="Arial"/>
          <w:spacing w:val="-3"/>
          <w:sz w:val="24"/>
          <w:szCs w:val="24"/>
        </w:rPr>
        <w:t>И</w:t>
      </w:r>
      <w:r w:rsidRPr="00F664A1">
        <w:rPr>
          <w:rFonts w:cs="Arial"/>
          <w:sz w:val="24"/>
          <w:szCs w:val="24"/>
        </w:rPr>
        <w:t>Т с</w:t>
      </w:r>
      <w:r w:rsidRPr="00F664A1">
        <w:rPr>
          <w:rFonts w:cs="Arial"/>
          <w:spacing w:val="-1"/>
          <w:sz w:val="24"/>
          <w:szCs w:val="24"/>
        </w:rPr>
        <w:t>и</w:t>
      </w:r>
      <w:r w:rsidRPr="00F664A1">
        <w:rPr>
          <w:rFonts w:cs="Arial"/>
          <w:sz w:val="24"/>
          <w:szCs w:val="24"/>
        </w:rPr>
        <w:t>стема.</w:t>
      </w:r>
    </w:p>
    <w:p w14:paraId="0AE3DE23" w14:textId="77777777" w:rsidR="00F664A1" w:rsidRPr="00F664A1" w:rsidRDefault="00F664A1" w:rsidP="00F664A1">
      <w:pPr>
        <w:spacing w:before="0"/>
        <w:contextualSpacing/>
        <w:rPr>
          <w:rFonts w:cs="Arial"/>
          <w:sz w:val="24"/>
          <w:szCs w:val="24"/>
        </w:rPr>
      </w:pPr>
      <w:r w:rsidRPr="00F664A1">
        <w:rPr>
          <w:rFonts w:cs="Arial"/>
          <w:spacing w:val="-1"/>
          <w:sz w:val="24"/>
          <w:szCs w:val="24"/>
        </w:rPr>
        <w:t>Иницијални дијаграм тока је на доњој слици, комплетна процедура биће стављен</w:t>
      </w:r>
      <w:r w:rsidRPr="00F664A1">
        <w:rPr>
          <w:rFonts w:cs="Arial"/>
          <w:spacing w:val="-1"/>
          <w:sz w:val="24"/>
          <w:szCs w:val="24"/>
          <w:lang w:val="sr-Cyrl-RS"/>
        </w:rPr>
        <w:t>а</w:t>
      </w:r>
      <w:r w:rsidRPr="00F664A1">
        <w:rPr>
          <w:rFonts w:cs="Arial"/>
          <w:spacing w:val="-1"/>
          <w:sz w:val="24"/>
          <w:szCs w:val="24"/>
        </w:rPr>
        <w:t xml:space="preserve"> </w:t>
      </w:r>
      <w:r w:rsidRPr="00F664A1">
        <w:rPr>
          <w:rFonts w:cs="Arial"/>
          <w:sz w:val="24"/>
          <w:szCs w:val="24"/>
        </w:rPr>
        <w:t>на располагање изабраном Понуђачу.</w:t>
      </w:r>
    </w:p>
    <w:p w14:paraId="62CD8A7A" w14:textId="39E09334" w:rsidR="00F664A1" w:rsidRPr="00F664A1" w:rsidRDefault="00F664A1" w:rsidP="00F664A1">
      <w:pPr>
        <w:spacing w:before="0"/>
        <w:contextualSpacing/>
        <w:rPr>
          <w:rFonts w:cs="Arial"/>
          <w:sz w:val="24"/>
          <w:szCs w:val="24"/>
        </w:rPr>
      </w:pPr>
      <w:r w:rsidRPr="00F664A1">
        <w:rPr>
          <w:rFonts w:cs="Arial"/>
          <w:noProof/>
          <w:sz w:val="24"/>
          <w:szCs w:val="24"/>
          <w:lang w:val="en-GB" w:eastAsia="en-GB"/>
        </w:rPr>
        <w:lastRenderedPageBreak/>
        <w:drawing>
          <wp:inline distT="0" distB="0" distL="0" distR="0" wp14:anchorId="0DFA5E25" wp14:editId="3E7216C7">
            <wp:extent cx="6124575" cy="6943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6124575" cy="6943725"/>
                    </a:xfrm>
                    <a:prstGeom prst="rect">
                      <a:avLst/>
                    </a:prstGeom>
                    <a:noFill/>
                    <a:ln>
                      <a:noFill/>
                    </a:ln>
                  </pic:spPr>
                </pic:pic>
              </a:graphicData>
            </a:graphic>
          </wp:inline>
        </w:drawing>
      </w:r>
    </w:p>
    <w:p w14:paraId="02465925" w14:textId="7CE3590C" w:rsidR="00F664A1" w:rsidRPr="00F664A1" w:rsidRDefault="00F664A1" w:rsidP="00F664A1">
      <w:pPr>
        <w:spacing w:before="0"/>
        <w:contextualSpacing/>
        <w:rPr>
          <w:rFonts w:cs="Arial"/>
          <w:b/>
          <w:sz w:val="24"/>
          <w:szCs w:val="24"/>
        </w:rPr>
      </w:pPr>
      <w:r w:rsidRPr="00F664A1">
        <w:rPr>
          <w:rFonts w:cs="Arial"/>
          <w:sz w:val="24"/>
          <w:szCs w:val="24"/>
        </w:rPr>
        <w:br w:type="page"/>
      </w:r>
      <w:r w:rsidR="001B5E4A" w:rsidRPr="001B5E4A">
        <w:rPr>
          <w:rFonts w:cs="Arial"/>
          <w:b/>
          <w:sz w:val="24"/>
          <w:szCs w:val="24"/>
        </w:rPr>
        <w:lastRenderedPageBreak/>
        <w:t>V.7</w:t>
      </w:r>
      <w:r w:rsidR="001B5E4A">
        <w:rPr>
          <w:rFonts w:cs="Arial"/>
          <w:sz w:val="24"/>
          <w:szCs w:val="24"/>
        </w:rPr>
        <w:t xml:space="preserve">  </w:t>
      </w:r>
      <w:r>
        <w:rPr>
          <w:rFonts w:cs="Arial"/>
          <w:b/>
          <w:sz w:val="24"/>
          <w:szCs w:val="24"/>
        </w:rPr>
        <w:t>Прилог</w:t>
      </w:r>
      <w:r w:rsidRPr="00F664A1">
        <w:rPr>
          <w:rFonts w:cs="Arial"/>
          <w:b/>
          <w:sz w:val="24"/>
          <w:szCs w:val="24"/>
        </w:rPr>
        <w:t xml:space="preserve"> 7: </w:t>
      </w:r>
      <w:r w:rsidRPr="00F664A1">
        <w:rPr>
          <w:rFonts w:cs="Arial"/>
          <w:sz w:val="24"/>
          <w:szCs w:val="24"/>
        </w:rPr>
        <w:t xml:space="preserve"> </w:t>
      </w:r>
      <w:r w:rsidRPr="00F664A1">
        <w:rPr>
          <w:rFonts w:cs="Arial"/>
          <w:b/>
          <w:sz w:val="24"/>
          <w:szCs w:val="24"/>
        </w:rPr>
        <w:t>Предлог особља ЦНД и њихових надлежности</w:t>
      </w:r>
    </w:p>
    <w:p w14:paraId="5FD6865A" w14:textId="77777777" w:rsidR="00F664A1" w:rsidRPr="00F664A1" w:rsidRDefault="00F664A1" w:rsidP="00F664A1">
      <w:pPr>
        <w:spacing w:before="0"/>
        <w:contextualSpacing/>
        <w:rPr>
          <w:rFonts w:cs="Arial"/>
          <w:sz w:val="24"/>
          <w:szCs w:val="24"/>
        </w:rPr>
      </w:pPr>
    </w:p>
    <w:p w14:paraId="43ED2774" w14:textId="77777777" w:rsidR="00F664A1" w:rsidRPr="00F664A1" w:rsidRDefault="00F664A1" w:rsidP="00F664A1">
      <w:pPr>
        <w:spacing w:before="0"/>
        <w:contextualSpacing/>
        <w:rPr>
          <w:rFonts w:cs="Arial"/>
          <w:b/>
          <w:sz w:val="24"/>
          <w:szCs w:val="24"/>
        </w:rPr>
      </w:pPr>
      <w:r w:rsidRPr="00F664A1">
        <w:rPr>
          <w:rFonts w:cs="Arial"/>
          <w:b/>
          <w:sz w:val="24"/>
          <w:szCs w:val="24"/>
          <w:lang w:val="sr-Cyrl-CS"/>
        </w:rPr>
        <w:t>Р</w:t>
      </w:r>
      <w:r w:rsidRPr="00F664A1">
        <w:rPr>
          <w:rFonts w:cs="Arial"/>
          <w:b/>
          <w:sz w:val="24"/>
          <w:szCs w:val="24"/>
        </w:rPr>
        <w:t>уководи</w:t>
      </w:r>
      <w:r w:rsidRPr="00F664A1">
        <w:rPr>
          <w:rFonts w:cs="Arial"/>
          <w:b/>
          <w:sz w:val="24"/>
          <w:szCs w:val="24"/>
          <w:lang w:val="sr-Cyrl-CS"/>
        </w:rPr>
        <w:t>лац</w:t>
      </w:r>
      <w:r w:rsidRPr="00F664A1">
        <w:rPr>
          <w:rFonts w:cs="Arial"/>
          <w:b/>
          <w:sz w:val="24"/>
          <w:szCs w:val="24"/>
        </w:rPr>
        <w:t xml:space="preserve"> ЦНД</w:t>
      </w:r>
    </w:p>
    <w:p w14:paraId="7C0F682D" w14:textId="77777777" w:rsidR="00F664A1" w:rsidRPr="00F664A1" w:rsidRDefault="00F664A1" w:rsidP="00F664A1">
      <w:pPr>
        <w:spacing w:before="0"/>
        <w:contextualSpacing/>
        <w:rPr>
          <w:rFonts w:cs="Arial"/>
          <w:sz w:val="24"/>
          <w:szCs w:val="24"/>
        </w:rPr>
      </w:pPr>
      <w:r w:rsidRPr="00F664A1">
        <w:rPr>
          <w:rFonts w:cs="Arial"/>
          <w:sz w:val="24"/>
          <w:szCs w:val="24"/>
        </w:rPr>
        <w:t>-   Организује и обезбеђује функционисање рада ЦНД код Понуђача.</w:t>
      </w:r>
    </w:p>
    <w:p w14:paraId="761C7AC9" w14:textId="77777777" w:rsidR="00F664A1" w:rsidRPr="00F664A1" w:rsidRDefault="00F664A1" w:rsidP="00F664A1">
      <w:pPr>
        <w:spacing w:before="0"/>
        <w:contextualSpacing/>
        <w:rPr>
          <w:rFonts w:cs="Arial"/>
          <w:sz w:val="24"/>
          <w:szCs w:val="24"/>
        </w:rPr>
      </w:pPr>
      <w:r w:rsidRPr="00F664A1">
        <w:rPr>
          <w:rFonts w:cs="Arial"/>
          <w:sz w:val="24"/>
          <w:szCs w:val="24"/>
        </w:rPr>
        <w:t>-   Прослеђује информације, податке и захтеве задуженим лицима код Понуђача</w:t>
      </w:r>
    </w:p>
    <w:p w14:paraId="3D9F5559" w14:textId="77777777" w:rsidR="00F664A1" w:rsidRPr="00F664A1" w:rsidRDefault="00F664A1" w:rsidP="00F664A1">
      <w:pPr>
        <w:spacing w:before="0"/>
        <w:contextualSpacing/>
        <w:rPr>
          <w:rFonts w:cs="Arial"/>
          <w:sz w:val="24"/>
          <w:szCs w:val="24"/>
        </w:rPr>
      </w:pPr>
      <w:r w:rsidRPr="00F664A1">
        <w:rPr>
          <w:rFonts w:cs="Arial"/>
          <w:sz w:val="24"/>
          <w:szCs w:val="24"/>
        </w:rPr>
        <w:t>-   Врши контролу и праћење уноса података, класификације информација, континуитета сигурности података и контролу архивирања података</w:t>
      </w:r>
    </w:p>
    <w:p w14:paraId="249A1991" w14:textId="77777777" w:rsidR="00F664A1" w:rsidRPr="00F664A1" w:rsidRDefault="00F664A1" w:rsidP="00F664A1">
      <w:pPr>
        <w:spacing w:before="0"/>
        <w:contextualSpacing/>
        <w:rPr>
          <w:rFonts w:cs="Arial"/>
          <w:sz w:val="24"/>
          <w:szCs w:val="24"/>
        </w:rPr>
      </w:pPr>
      <w:r w:rsidRPr="00F664A1">
        <w:rPr>
          <w:rFonts w:cs="Arial"/>
          <w:sz w:val="24"/>
          <w:szCs w:val="24"/>
        </w:rPr>
        <w:t>-   Учествује у процесу измена постојећих апликација и изради нових апликација</w:t>
      </w:r>
    </w:p>
    <w:p w14:paraId="46D3882C" w14:textId="77777777" w:rsidR="00F664A1" w:rsidRPr="00F664A1" w:rsidRDefault="00F664A1" w:rsidP="00F664A1">
      <w:pPr>
        <w:spacing w:before="0"/>
        <w:contextualSpacing/>
        <w:rPr>
          <w:rFonts w:cs="Arial"/>
          <w:sz w:val="24"/>
          <w:szCs w:val="24"/>
        </w:rPr>
      </w:pPr>
      <w:r w:rsidRPr="00F664A1">
        <w:rPr>
          <w:rFonts w:cs="Arial"/>
          <w:sz w:val="24"/>
          <w:szCs w:val="24"/>
        </w:rPr>
        <w:t>-   Комуницира са Лицем одговорним за рад ЦНД (у ЈП ЕПС) ради обезбеђивања обостране размене информација и података и јасно дефинисање захтева</w:t>
      </w:r>
    </w:p>
    <w:p w14:paraId="3C1BD82D" w14:textId="77777777" w:rsidR="00F664A1" w:rsidRPr="00F664A1" w:rsidRDefault="00F664A1" w:rsidP="00F664A1">
      <w:pPr>
        <w:spacing w:before="0"/>
        <w:contextualSpacing/>
        <w:rPr>
          <w:rFonts w:cs="Arial"/>
          <w:sz w:val="24"/>
          <w:szCs w:val="24"/>
        </w:rPr>
      </w:pPr>
      <w:r w:rsidRPr="00F664A1">
        <w:rPr>
          <w:rFonts w:cs="Arial"/>
          <w:sz w:val="24"/>
          <w:szCs w:val="24"/>
        </w:rPr>
        <w:t>-   Врши контролу и праћење коришћења базе података, класификације информација и континуитета сигурности информација.</w:t>
      </w:r>
    </w:p>
    <w:p w14:paraId="1341082C" w14:textId="77777777" w:rsidR="00F664A1" w:rsidRPr="00F664A1" w:rsidRDefault="00F664A1" w:rsidP="00F664A1">
      <w:pPr>
        <w:spacing w:before="0"/>
        <w:contextualSpacing/>
        <w:rPr>
          <w:rFonts w:cs="Arial"/>
          <w:sz w:val="24"/>
          <w:szCs w:val="24"/>
        </w:rPr>
      </w:pPr>
    </w:p>
    <w:p w14:paraId="40E340F3" w14:textId="77777777" w:rsidR="00F664A1" w:rsidRPr="00F664A1" w:rsidRDefault="00F664A1" w:rsidP="00F664A1">
      <w:pPr>
        <w:spacing w:before="0"/>
        <w:contextualSpacing/>
        <w:rPr>
          <w:rFonts w:cs="Arial"/>
          <w:b/>
          <w:sz w:val="24"/>
          <w:szCs w:val="24"/>
        </w:rPr>
      </w:pPr>
      <w:r w:rsidRPr="00F664A1">
        <w:rPr>
          <w:rFonts w:cs="Arial"/>
          <w:b/>
          <w:sz w:val="24"/>
          <w:szCs w:val="24"/>
        </w:rPr>
        <w:t>Одговорно лице за врсту електроенергетске опреме:</w:t>
      </w:r>
    </w:p>
    <w:p w14:paraId="693F7042" w14:textId="77777777" w:rsidR="00F664A1" w:rsidRPr="00F664A1" w:rsidRDefault="00F664A1" w:rsidP="00F664A1">
      <w:pPr>
        <w:spacing w:before="0"/>
        <w:contextualSpacing/>
        <w:rPr>
          <w:rFonts w:cs="Arial"/>
          <w:sz w:val="24"/>
          <w:szCs w:val="24"/>
        </w:rPr>
      </w:pPr>
      <w:r w:rsidRPr="00F664A1">
        <w:rPr>
          <w:rFonts w:cs="Arial"/>
          <w:sz w:val="24"/>
          <w:szCs w:val="24"/>
        </w:rPr>
        <w:t>-   Одговорно је за израду периодичних и годишњих извештаја и извештаја по захтеву.</w:t>
      </w:r>
    </w:p>
    <w:p w14:paraId="41C286D8" w14:textId="77777777" w:rsidR="00F664A1" w:rsidRPr="00F664A1" w:rsidRDefault="00F664A1" w:rsidP="00F664A1">
      <w:pPr>
        <w:spacing w:before="0"/>
        <w:contextualSpacing/>
        <w:rPr>
          <w:rFonts w:cs="Arial"/>
          <w:sz w:val="24"/>
          <w:szCs w:val="24"/>
        </w:rPr>
      </w:pPr>
      <w:r w:rsidRPr="00F664A1">
        <w:rPr>
          <w:rFonts w:cs="Arial"/>
          <w:sz w:val="24"/>
          <w:szCs w:val="24"/>
        </w:rPr>
        <w:t>-   Одговорно је за израду предлога планова одржавања електроенергетске опреме.</w:t>
      </w:r>
    </w:p>
    <w:p w14:paraId="5EBBD167" w14:textId="77777777" w:rsidR="00F664A1" w:rsidRPr="00F664A1" w:rsidRDefault="00F664A1" w:rsidP="00F664A1">
      <w:pPr>
        <w:spacing w:before="0"/>
        <w:contextualSpacing/>
        <w:rPr>
          <w:rFonts w:cs="Arial"/>
          <w:sz w:val="24"/>
          <w:szCs w:val="24"/>
        </w:rPr>
      </w:pPr>
      <w:r w:rsidRPr="00F664A1">
        <w:rPr>
          <w:rFonts w:cs="Arial"/>
          <w:sz w:val="24"/>
          <w:szCs w:val="24"/>
        </w:rPr>
        <w:t>-   Контролише активности везане за системе за континуални надзор.</w:t>
      </w:r>
    </w:p>
    <w:p w14:paraId="665D3A73" w14:textId="77777777" w:rsidR="00F664A1" w:rsidRPr="00F664A1" w:rsidRDefault="00F664A1" w:rsidP="00F664A1">
      <w:pPr>
        <w:spacing w:before="0"/>
        <w:contextualSpacing/>
        <w:rPr>
          <w:rFonts w:cs="Arial"/>
          <w:sz w:val="24"/>
          <w:szCs w:val="24"/>
        </w:rPr>
      </w:pPr>
      <w:r w:rsidRPr="00F664A1">
        <w:rPr>
          <w:rFonts w:cs="Arial"/>
          <w:sz w:val="24"/>
          <w:szCs w:val="24"/>
        </w:rPr>
        <w:t>-   Учествује у дијагностици стања електроенергетске опреме.</w:t>
      </w:r>
    </w:p>
    <w:p w14:paraId="21984C69" w14:textId="77777777" w:rsidR="00F664A1" w:rsidRPr="00F664A1" w:rsidRDefault="00F664A1" w:rsidP="00F664A1">
      <w:pPr>
        <w:spacing w:before="0"/>
        <w:contextualSpacing/>
        <w:rPr>
          <w:rFonts w:cs="Arial"/>
          <w:sz w:val="24"/>
          <w:szCs w:val="24"/>
        </w:rPr>
      </w:pPr>
    </w:p>
    <w:p w14:paraId="6AB80A92" w14:textId="77777777" w:rsidR="00F664A1" w:rsidRPr="00F664A1" w:rsidRDefault="00F664A1" w:rsidP="00F664A1">
      <w:pPr>
        <w:spacing w:before="0"/>
        <w:contextualSpacing/>
        <w:rPr>
          <w:rFonts w:cs="Arial"/>
          <w:b/>
          <w:sz w:val="24"/>
          <w:szCs w:val="24"/>
        </w:rPr>
      </w:pPr>
      <w:r w:rsidRPr="00F664A1">
        <w:rPr>
          <w:rFonts w:cs="Arial"/>
          <w:b/>
          <w:sz w:val="24"/>
          <w:szCs w:val="24"/>
        </w:rPr>
        <w:t>Експерт за врсту електроенергетске опреме:</w:t>
      </w:r>
    </w:p>
    <w:p w14:paraId="317A663F" w14:textId="77777777" w:rsidR="00F664A1" w:rsidRPr="00F664A1" w:rsidRDefault="00F664A1" w:rsidP="00F664A1">
      <w:pPr>
        <w:spacing w:before="0"/>
        <w:contextualSpacing/>
        <w:rPr>
          <w:rFonts w:cs="Arial"/>
          <w:sz w:val="24"/>
          <w:szCs w:val="24"/>
        </w:rPr>
      </w:pPr>
      <w:r w:rsidRPr="00F664A1">
        <w:rPr>
          <w:rFonts w:cs="Arial"/>
          <w:sz w:val="24"/>
          <w:szCs w:val="24"/>
        </w:rPr>
        <w:t>-   Учествује у дијагностици стања електроенергетске опреме</w:t>
      </w:r>
    </w:p>
    <w:p w14:paraId="3FB1453F" w14:textId="77777777" w:rsidR="00F664A1" w:rsidRPr="00F664A1" w:rsidRDefault="00F664A1" w:rsidP="00F664A1">
      <w:pPr>
        <w:spacing w:before="0"/>
        <w:contextualSpacing/>
        <w:rPr>
          <w:rFonts w:cs="Arial"/>
          <w:sz w:val="24"/>
          <w:szCs w:val="24"/>
        </w:rPr>
      </w:pPr>
      <w:r w:rsidRPr="00F664A1">
        <w:rPr>
          <w:rFonts w:cs="Arial"/>
          <w:sz w:val="24"/>
          <w:szCs w:val="24"/>
        </w:rPr>
        <w:t>-   Израда периодичних и годишњих извештаја и извештаја по захтеву.</w:t>
      </w:r>
    </w:p>
    <w:p w14:paraId="0EBA4ADF" w14:textId="77777777" w:rsidR="00F664A1" w:rsidRPr="00F664A1" w:rsidRDefault="00F664A1" w:rsidP="00F664A1">
      <w:pPr>
        <w:spacing w:before="0"/>
        <w:contextualSpacing/>
        <w:rPr>
          <w:rFonts w:cs="Arial"/>
          <w:sz w:val="24"/>
          <w:szCs w:val="24"/>
        </w:rPr>
      </w:pPr>
      <w:r w:rsidRPr="00F664A1">
        <w:rPr>
          <w:rFonts w:cs="Arial"/>
          <w:sz w:val="24"/>
          <w:szCs w:val="24"/>
        </w:rPr>
        <w:t>-   Израда предлога планова одржавања електроенергетске опреме.</w:t>
      </w:r>
    </w:p>
    <w:p w14:paraId="1BD6FD58" w14:textId="77777777" w:rsidR="00F664A1" w:rsidRPr="00F664A1" w:rsidRDefault="00F664A1" w:rsidP="00F664A1">
      <w:pPr>
        <w:spacing w:before="0"/>
        <w:contextualSpacing/>
        <w:rPr>
          <w:rFonts w:cs="Arial"/>
          <w:sz w:val="24"/>
          <w:szCs w:val="24"/>
        </w:rPr>
      </w:pPr>
    </w:p>
    <w:p w14:paraId="21C1D284" w14:textId="77777777" w:rsidR="00F664A1" w:rsidRPr="00F664A1" w:rsidRDefault="00F664A1" w:rsidP="00F664A1">
      <w:pPr>
        <w:spacing w:before="0"/>
        <w:contextualSpacing/>
        <w:rPr>
          <w:rFonts w:cs="Arial"/>
          <w:b/>
          <w:sz w:val="24"/>
          <w:szCs w:val="24"/>
        </w:rPr>
      </w:pPr>
      <w:r w:rsidRPr="00F664A1">
        <w:rPr>
          <w:rFonts w:cs="Arial"/>
          <w:b/>
          <w:sz w:val="24"/>
          <w:szCs w:val="24"/>
        </w:rPr>
        <w:t>Експерт за мониторинг врсте електроенергетске опреме:</w:t>
      </w:r>
    </w:p>
    <w:p w14:paraId="23B5D89D" w14:textId="77777777" w:rsidR="00F664A1" w:rsidRPr="00F664A1" w:rsidRDefault="00F664A1" w:rsidP="00F664A1">
      <w:pPr>
        <w:spacing w:before="0"/>
        <w:contextualSpacing/>
        <w:rPr>
          <w:rFonts w:cs="Arial"/>
          <w:sz w:val="24"/>
          <w:szCs w:val="24"/>
        </w:rPr>
      </w:pPr>
      <w:r w:rsidRPr="00F664A1">
        <w:rPr>
          <w:rFonts w:cs="Arial"/>
          <w:sz w:val="24"/>
          <w:szCs w:val="24"/>
        </w:rPr>
        <w:t>-   Врши увид у резултате система за даљински мониторинг.</w:t>
      </w:r>
    </w:p>
    <w:p w14:paraId="1243BD87" w14:textId="77777777" w:rsidR="00F664A1" w:rsidRPr="00F664A1" w:rsidRDefault="00F664A1" w:rsidP="00F664A1">
      <w:pPr>
        <w:spacing w:before="0"/>
        <w:contextualSpacing/>
        <w:rPr>
          <w:rFonts w:cs="Arial"/>
          <w:sz w:val="24"/>
          <w:szCs w:val="24"/>
        </w:rPr>
      </w:pPr>
      <w:r w:rsidRPr="00F664A1">
        <w:rPr>
          <w:rFonts w:cs="Arial"/>
          <w:sz w:val="24"/>
          <w:szCs w:val="24"/>
        </w:rPr>
        <w:t>-   У случају појаве алармне или сумњиве вредности, обавештава Руководиоца задуженог за послове</w:t>
      </w:r>
      <w:r w:rsidRPr="00F664A1">
        <w:rPr>
          <w:rFonts w:cs="Arial"/>
          <w:sz w:val="24"/>
          <w:szCs w:val="24"/>
          <w:lang w:val="sr-Cyrl-RS"/>
        </w:rPr>
        <w:t xml:space="preserve"> </w:t>
      </w:r>
      <w:r w:rsidRPr="00F664A1">
        <w:rPr>
          <w:rFonts w:cs="Arial"/>
          <w:sz w:val="24"/>
          <w:szCs w:val="24"/>
        </w:rPr>
        <w:t>ЦНД код Понуђача.</w:t>
      </w:r>
    </w:p>
    <w:p w14:paraId="4BCAAA40" w14:textId="77777777" w:rsidR="00F664A1" w:rsidRPr="00F664A1" w:rsidRDefault="00F664A1" w:rsidP="00F664A1">
      <w:pPr>
        <w:spacing w:before="0"/>
        <w:contextualSpacing/>
        <w:rPr>
          <w:rFonts w:cs="Arial"/>
          <w:sz w:val="24"/>
          <w:szCs w:val="24"/>
        </w:rPr>
      </w:pPr>
      <w:r w:rsidRPr="00F664A1">
        <w:rPr>
          <w:rFonts w:cs="Arial"/>
          <w:sz w:val="24"/>
          <w:szCs w:val="24"/>
        </w:rPr>
        <w:t>-   Учествује у дијагностици стања електроенергетске опреме.</w:t>
      </w:r>
    </w:p>
    <w:p w14:paraId="38F23AA8" w14:textId="77777777" w:rsidR="00F664A1" w:rsidRPr="00F664A1" w:rsidRDefault="00F664A1" w:rsidP="00F664A1">
      <w:pPr>
        <w:spacing w:before="0"/>
        <w:contextualSpacing/>
        <w:rPr>
          <w:rFonts w:cs="Arial"/>
          <w:sz w:val="24"/>
          <w:szCs w:val="24"/>
        </w:rPr>
      </w:pPr>
      <w:r w:rsidRPr="00F664A1">
        <w:rPr>
          <w:rFonts w:cs="Arial"/>
          <w:sz w:val="24"/>
          <w:szCs w:val="24"/>
        </w:rPr>
        <w:t>-   Израда периодичних и годишњих извештаја и извештаја по захтеву.</w:t>
      </w:r>
    </w:p>
    <w:p w14:paraId="3FC11DF7" w14:textId="77777777" w:rsidR="00F664A1" w:rsidRPr="00F664A1" w:rsidRDefault="00F664A1" w:rsidP="00F664A1">
      <w:pPr>
        <w:spacing w:before="0"/>
        <w:contextualSpacing/>
        <w:rPr>
          <w:rFonts w:cs="Arial"/>
          <w:sz w:val="24"/>
          <w:szCs w:val="24"/>
        </w:rPr>
      </w:pPr>
      <w:r w:rsidRPr="00F664A1">
        <w:rPr>
          <w:rFonts w:cs="Arial"/>
          <w:sz w:val="24"/>
          <w:szCs w:val="24"/>
        </w:rPr>
        <w:t>-   Израда предлога планова одржавања електроенергетске опреме.</w:t>
      </w:r>
    </w:p>
    <w:p w14:paraId="6EA76BE3" w14:textId="77777777" w:rsidR="00F664A1" w:rsidRPr="00F664A1" w:rsidRDefault="00F664A1" w:rsidP="00F664A1">
      <w:pPr>
        <w:spacing w:before="0"/>
        <w:contextualSpacing/>
        <w:rPr>
          <w:rFonts w:cs="Arial"/>
          <w:sz w:val="24"/>
          <w:szCs w:val="24"/>
        </w:rPr>
      </w:pPr>
    </w:p>
    <w:p w14:paraId="27E2D788" w14:textId="77777777" w:rsidR="00F664A1" w:rsidRPr="00F664A1" w:rsidRDefault="00F664A1" w:rsidP="00F664A1">
      <w:pPr>
        <w:spacing w:before="0"/>
        <w:contextualSpacing/>
        <w:rPr>
          <w:rFonts w:cs="Arial"/>
          <w:b/>
          <w:sz w:val="24"/>
          <w:szCs w:val="24"/>
        </w:rPr>
      </w:pPr>
      <w:r w:rsidRPr="00F664A1">
        <w:rPr>
          <w:rFonts w:cs="Arial"/>
          <w:b/>
          <w:sz w:val="24"/>
          <w:szCs w:val="24"/>
        </w:rPr>
        <w:t>Оператор уноса података у базу података:</w:t>
      </w:r>
    </w:p>
    <w:p w14:paraId="44733DD2" w14:textId="77777777" w:rsidR="00F664A1" w:rsidRPr="00F664A1" w:rsidRDefault="00F664A1" w:rsidP="00F664A1">
      <w:pPr>
        <w:spacing w:before="0"/>
        <w:contextualSpacing/>
        <w:rPr>
          <w:rFonts w:cs="Arial"/>
          <w:sz w:val="24"/>
          <w:szCs w:val="24"/>
        </w:rPr>
      </w:pPr>
      <w:r w:rsidRPr="00F664A1">
        <w:rPr>
          <w:rFonts w:cs="Arial"/>
          <w:sz w:val="24"/>
          <w:szCs w:val="24"/>
        </w:rPr>
        <w:t>-   Врши унос достављених података у базу података</w:t>
      </w:r>
    </w:p>
    <w:p w14:paraId="14176AB9" w14:textId="77777777" w:rsidR="00F664A1" w:rsidRPr="00F664A1" w:rsidRDefault="00F664A1" w:rsidP="00F664A1">
      <w:pPr>
        <w:spacing w:before="0"/>
        <w:contextualSpacing/>
        <w:rPr>
          <w:rFonts w:cs="Arial"/>
          <w:sz w:val="24"/>
          <w:szCs w:val="24"/>
        </w:rPr>
      </w:pPr>
      <w:r w:rsidRPr="00F664A1">
        <w:rPr>
          <w:rFonts w:cs="Arial"/>
          <w:sz w:val="24"/>
          <w:szCs w:val="24"/>
        </w:rPr>
        <w:t>-   Врши  анализу  исправности  и  релевантности  података  са  система  за  даљински  надзор, извештавање и упозоравање.</w:t>
      </w:r>
    </w:p>
    <w:p w14:paraId="6165EEFB" w14:textId="77777777" w:rsidR="00F664A1" w:rsidRPr="00F664A1" w:rsidRDefault="00F664A1" w:rsidP="00F664A1">
      <w:pPr>
        <w:spacing w:before="0"/>
        <w:contextualSpacing/>
        <w:rPr>
          <w:rFonts w:cs="Arial"/>
          <w:sz w:val="24"/>
          <w:szCs w:val="24"/>
        </w:rPr>
      </w:pPr>
    </w:p>
    <w:p w14:paraId="1E8E00BB" w14:textId="77777777" w:rsidR="00F664A1" w:rsidRPr="00F664A1" w:rsidRDefault="00F664A1" w:rsidP="00F664A1">
      <w:pPr>
        <w:spacing w:before="0"/>
        <w:contextualSpacing/>
        <w:rPr>
          <w:rFonts w:cs="Arial"/>
          <w:b/>
          <w:sz w:val="24"/>
          <w:szCs w:val="24"/>
        </w:rPr>
      </w:pPr>
      <w:r w:rsidRPr="00F664A1">
        <w:rPr>
          <w:rFonts w:cs="Arial"/>
          <w:b/>
          <w:sz w:val="24"/>
          <w:szCs w:val="24"/>
        </w:rPr>
        <w:t>Администратор базе података:</w:t>
      </w:r>
    </w:p>
    <w:p w14:paraId="48BECED7" w14:textId="77777777" w:rsidR="00F664A1" w:rsidRPr="00F664A1" w:rsidRDefault="00F664A1" w:rsidP="00F664A1">
      <w:pPr>
        <w:spacing w:before="0"/>
        <w:contextualSpacing/>
        <w:rPr>
          <w:rFonts w:cs="Arial"/>
          <w:sz w:val="24"/>
          <w:szCs w:val="24"/>
        </w:rPr>
      </w:pPr>
      <w:r w:rsidRPr="00F664A1">
        <w:rPr>
          <w:rFonts w:cs="Arial"/>
          <w:sz w:val="24"/>
          <w:szCs w:val="24"/>
        </w:rPr>
        <w:t>-   Врши управљање информацијама у бази података</w:t>
      </w:r>
    </w:p>
    <w:p w14:paraId="5B11DDD4" w14:textId="77777777" w:rsidR="00F664A1" w:rsidRPr="00F664A1" w:rsidRDefault="00F664A1" w:rsidP="00F664A1">
      <w:pPr>
        <w:spacing w:before="0"/>
        <w:contextualSpacing/>
        <w:rPr>
          <w:rFonts w:cs="Arial"/>
          <w:sz w:val="24"/>
          <w:szCs w:val="24"/>
        </w:rPr>
      </w:pPr>
      <w:r w:rsidRPr="00F664A1">
        <w:rPr>
          <w:rFonts w:cs="Arial"/>
          <w:sz w:val="24"/>
          <w:szCs w:val="24"/>
        </w:rPr>
        <w:t>-   Врши контролу и праћење приступа корисника бази података</w:t>
      </w:r>
    </w:p>
    <w:p w14:paraId="5777F20B" w14:textId="77777777" w:rsidR="00F664A1" w:rsidRPr="00F664A1" w:rsidRDefault="00F664A1" w:rsidP="00F664A1">
      <w:pPr>
        <w:spacing w:before="0"/>
        <w:contextualSpacing/>
        <w:rPr>
          <w:rFonts w:cs="Arial"/>
          <w:sz w:val="24"/>
          <w:szCs w:val="24"/>
        </w:rPr>
      </w:pPr>
      <w:r w:rsidRPr="00F664A1">
        <w:rPr>
          <w:rFonts w:cs="Arial"/>
          <w:sz w:val="24"/>
          <w:szCs w:val="24"/>
        </w:rPr>
        <w:t>-   Управља хардверским ресурсима</w:t>
      </w:r>
    </w:p>
    <w:p w14:paraId="2F8D7CA5" w14:textId="77777777" w:rsidR="00F664A1" w:rsidRPr="00F664A1" w:rsidRDefault="00F664A1" w:rsidP="00F664A1">
      <w:pPr>
        <w:spacing w:before="0"/>
        <w:contextualSpacing/>
        <w:rPr>
          <w:rFonts w:cs="Arial"/>
          <w:sz w:val="24"/>
          <w:szCs w:val="24"/>
        </w:rPr>
      </w:pPr>
      <w:r w:rsidRPr="00F664A1">
        <w:rPr>
          <w:rFonts w:cs="Arial"/>
          <w:sz w:val="24"/>
          <w:szCs w:val="24"/>
        </w:rPr>
        <w:t>-   Врши отклањање недостатака, грешака и инцидената.</w:t>
      </w:r>
    </w:p>
    <w:p w14:paraId="61F387F4" w14:textId="77777777" w:rsidR="00F664A1" w:rsidRPr="00F664A1" w:rsidRDefault="00F664A1" w:rsidP="00F664A1">
      <w:pPr>
        <w:spacing w:before="0"/>
        <w:contextualSpacing/>
        <w:rPr>
          <w:rFonts w:cs="Arial"/>
          <w:sz w:val="24"/>
          <w:szCs w:val="24"/>
        </w:rPr>
      </w:pPr>
      <w:r w:rsidRPr="00F664A1">
        <w:rPr>
          <w:rFonts w:cs="Arial"/>
          <w:sz w:val="24"/>
          <w:szCs w:val="24"/>
        </w:rPr>
        <w:t>-   Управља континуитетом сигурности података.</w:t>
      </w:r>
    </w:p>
    <w:p w14:paraId="56B37674" w14:textId="77777777" w:rsidR="00F664A1" w:rsidRPr="00F664A1" w:rsidRDefault="00F664A1" w:rsidP="00F664A1">
      <w:pPr>
        <w:spacing w:before="0"/>
        <w:contextualSpacing/>
        <w:rPr>
          <w:rFonts w:cs="Arial"/>
          <w:sz w:val="24"/>
          <w:szCs w:val="24"/>
        </w:rPr>
      </w:pPr>
    </w:p>
    <w:p w14:paraId="3DD41FAD" w14:textId="77777777" w:rsidR="00F664A1" w:rsidRPr="00F664A1" w:rsidRDefault="00F664A1" w:rsidP="00F664A1">
      <w:pPr>
        <w:spacing w:before="0"/>
        <w:contextualSpacing/>
        <w:rPr>
          <w:rFonts w:cs="Arial"/>
          <w:b/>
          <w:sz w:val="24"/>
          <w:szCs w:val="24"/>
        </w:rPr>
      </w:pPr>
      <w:r w:rsidRPr="00F664A1">
        <w:rPr>
          <w:rFonts w:cs="Arial"/>
          <w:b/>
          <w:sz w:val="24"/>
          <w:szCs w:val="24"/>
        </w:rPr>
        <w:t>Администратор корисничких апликација:</w:t>
      </w:r>
    </w:p>
    <w:p w14:paraId="0DCFFA08" w14:textId="77777777" w:rsidR="00F664A1" w:rsidRPr="00F664A1" w:rsidRDefault="00F664A1" w:rsidP="00F664A1">
      <w:pPr>
        <w:spacing w:before="0"/>
        <w:contextualSpacing/>
        <w:rPr>
          <w:rFonts w:cs="Arial"/>
          <w:sz w:val="24"/>
          <w:szCs w:val="24"/>
        </w:rPr>
      </w:pPr>
      <w:r w:rsidRPr="00F664A1">
        <w:rPr>
          <w:rFonts w:cs="Arial"/>
          <w:sz w:val="24"/>
          <w:szCs w:val="24"/>
        </w:rPr>
        <w:t>-   Врши отклањање недостатака, грешака и инцидената.</w:t>
      </w:r>
    </w:p>
    <w:p w14:paraId="7EB7B1A3" w14:textId="77777777" w:rsidR="00F664A1" w:rsidRPr="00F664A1" w:rsidRDefault="00F664A1" w:rsidP="00F664A1">
      <w:pPr>
        <w:spacing w:before="0"/>
        <w:contextualSpacing/>
        <w:rPr>
          <w:rFonts w:cs="Arial"/>
          <w:sz w:val="24"/>
          <w:szCs w:val="24"/>
        </w:rPr>
      </w:pPr>
      <w:r w:rsidRPr="00F664A1">
        <w:rPr>
          <w:rFonts w:cs="Arial"/>
          <w:sz w:val="24"/>
          <w:szCs w:val="24"/>
        </w:rPr>
        <w:t>-   Прослеђује податке и информације оператору уноса података.</w:t>
      </w:r>
    </w:p>
    <w:p w14:paraId="6826A4E9" w14:textId="77777777" w:rsidR="00F664A1" w:rsidRPr="00F664A1" w:rsidRDefault="00F664A1" w:rsidP="00F664A1">
      <w:pPr>
        <w:spacing w:before="0"/>
        <w:contextualSpacing/>
        <w:rPr>
          <w:rFonts w:cs="Arial"/>
          <w:sz w:val="24"/>
          <w:szCs w:val="24"/>
        </w:rPr>
      </w:pPr>
      <w:r w:rsidRPr="00F664A1">
        <w:rPr>
          <w:rFonts w:cs="Arial"/>
          <w:sz w:val="24"/>
          <w:szCs w:val="24"/>
        </w:rPr>
        <w:t>-   Врши измену постојећих апликација и израду нових апликација.</w:t>
      </w:r>
    </w:p>
    <w:p w14:paraId="2D9171A9" w14:textId="77777777" w:rsidR="00F664A1" w:rsidRPr="00F664A1" w:rsidRDefault="00F664A1" w:rsidP="00F664A1">
      <w:pPr>
        <w:spacing w:before="0"/>
        <w:contextualSpacing/>
        <w:rPr>
          <w:rFonts w:cs="Arial"/>
          <w:sz w:val="24"/>
          <w:szCs w:val="24"/>
        </w:rPr>
      </w:pPr>
      <w:r w:rsidRPr="00F664A1">
        <w:rPr>
          <w:rFonts w:cs="Arial"/>
          <w:sz w:val="24"/>
          <w:szCs w:val="24"/>
        </w:rPr>
        <w:lastRenderedPageBreak/>
        <w:t>-   Врши отварање корисничких налога и додељивање нивоа приступа на основу пристиглих захтева од ЈП ЕПС.</w:t>
      </w:r>
    </w:p>
    <w:p w14:paraId="3FC23344" w14:textId="77777777" w:rsidR="00F664A1" w:rsidRPr="00F664A1" w:rsidRDefault="00F664A1" w:rsidP="00F664A1">
      <w:pPr>
        <w:spacing w:before="0"/>
        <w:contextualSpacing/>
        <w:rPr>
          <w:rFonts w:cs="Arial"/>
          <w:sz w:val="24"/>
          <w:szCs w:val="24"/>
        </w:rPr>
      </w:pPr>
    </w:p>
    <w:p w14:paraId="4DAD3626" w14:textId="26CB7BA9" w:rsidR="00F664A1" w:rsidRPr="00F664A1" w:rsidRDefault="00F664A1" w:rsidP="00F664A1">
      <w:pPr>
        <w:spacing w:before="0"/>
        <w:contextualSpacing/>
        <w:rPr>
          <w:rFonts w:cs="Arial"/>
          <w:sz w:val="24"/>
          <w:szCs w:val="24"/>
          <w:lang w:val="sr-Cyrl-RS"/>
        </w:rPr>
      </w:pPr>
      <w:r w:rsidRPr="00F664A1">
        <w:rPr>
          <w:rFonts w:cs="Arial"/>
          <w:b/>
          <w:sz w:val="24"/>
          <w:szCs w:val="24"/>
          <w:lang w:val="sr-Cyrl-RS"/>
        </w:rPr>
        <w:t>НАПОМЕНА:</w:t>
      </w:r>
      <w:r w:rsidRPr="00F664A1">
        <w:rPr>
          <w:rFonts w:cs="Arial"/>
          <w:sz w:val="24"/>
          <w:szCs w:val="24"/>
          <w:lang w:val="sr-Cyrl-RS"/>
        </w:rPr>
        <w:t xml:space="preserve"> Овде наведени списак особља ЦНД и њихових задужења је прелиминаран и усклађен с иницијалним нацртима процедура из Подлоге 6 (тј. с алгоритмима из Прилога 6). Сходно томе, и овај списак ће током реализације активности </w:t>
      </w:r>
      <w:r w:rsidR="00822DD5">
        <w:rPr>
          <w:rFonts w:cs="Arial"/>
          <w:sz w:val="24"/>
          <w:szCs w:val="24"/>
          <w:lang w:val="sr-Latn-RS"/>
        </w:rPr>
        <w:t>III</w:t>
      </w:r>
      <w:r w:rsidRPr="00F664A1">
        <w:rPr>
          <w:rFonts w:cs="Arial"/>
          <w:sz w:val="24"/>
          <w:szCs w:val="24"/>
          <w:lang w:val="sr-Cyrl-RS"/>
        </w:rPr>
        <w:t>.1.1.7 (израда процедура неопходних за рад ЦНД) бити ревидован и измењен у складу са усвојеним Концептуалним дизајном.</w:t>
      </w:r>
    </w:p>
    <w:p w14:paraId="21E8AEB3" w14:textId="60088C87" w:rsidR="00F664A1" w:rsidRPr="00F664A1" w:rsidRDefault="00F664A1" w:rsidP="00F664A1">
      <w:pPr>
        <w:spacing w:before="0"/>
        <w:contextualSpacing/>
        <w:rPr>
          <w:rFonts w:cs="Arial"/>
          <w:b/>
          <w:sz w:val="24"/>
          <w:szCs w:val="24"/>
          <w:lang w:val="sr-Cyrl-RS"/>
        </w:rPr>
      </w:pPr>
    </w:p>
    <w:p w14:paraId="3A73BD47" w14:textId="77777777" w:rsidR="00B807F6" w:rsidRDefault="00B807F6" w:rsidP="00F664A1">
      <w:pPr>
        <w:spacing w:before="0"/>
        <w:contextualSpacing/>
        <w:rPr>
          <w:rFonts w:cs="Arial"/>
          <w:b/>
          <w:sz w:val="24"/>
          <w:szCs w:val="24"/>
          <w:lang w:val="sr-Cyrl-RS"/>
        </w:rPr>
      </w:pPr>
    </w:p>
    <w:p w14:paraId="3D9611FD" w14:textId="77777777" w:rsidR="00B807F6" w:rsidRDefault="00B807F6" w:rsidP="00F664A1">
      <w:pPr>
        <w:spacing w:before="0"/>
        <w:contextualSpacing/>
        <w:rPr>
          <w:rFonts w:cs="Arial"/>
          <w:b/>
          <w:sz w:val="24"/>
          <w:szCs w:val="24"/>
          <w:lang w:val="sr-Cyrl-RS"/>
        </w:rPr>
      </w:pPr>
    </w:p>
    <w:p w14:paraId="2A0609E4" w14:textId="28C58BEF" w:rsidR="00FE396D" w:rsidRPr="00F664A1" w:rsidRDefault="00FE396D" w:rsidP="00F664A1">
      <w:pPr>
        <w:spacing w:before="0"/>
        <w:contextualSpacing/>
        <w:rPr>
          <w:rFonts w:cs="Arial"/>
          <w:b/>
          <w:sz w:val="24"/>
          <w:szCs w:val="24"/>
          <w:lang w:val="sr-Cyrl-RS"/>
        </w:rPr>
      </w:pPr>
      <w:r w:rsidRPr="00F664A1">
        <w:rPr>
          <w:rFonts w:cs="Arial"/>
          <w:b/>
          <w:sz w:val="24"/>
          <w:szCs w:val="24"/>
          <w:lang w:val="sr-Cyrl-RS"/>
        </w:rPr>
        <w:t>3.</w:t>
      </w:r>
      <w:r w:rsidR="00822DD5">
        <w:rPr>
          <w:rFonts w:cs="Arial"/>
          <w:b/>
          <w:sz w:val="24"/>
          <w:szCs w:val="24"/>
          <w:lang w:val="sr-Latn-RS"/>
        </w:rPr>
        <w:t>3</w:t>
      </w:r>
      <w:r w:rsidRPr="00F664A1">
        <w:rPr>
          <w:rFonts w:cs="Arial"/>
          <w:b/>
          <w:sz w:val="24"/>
          <w:szCs w:val="24"/>
          <w:lang w:val="sr-Cyrl-RS"/>
        </w:rPr>
        <w:t xml:space="preserve"> </w:t>
      </w:r>
      <w:r w:rsidRPr="00F664A1">
        <w:rPr>
          <w:rFonts w:cs="Arial"/>
          <w:b/>
          <w:sz w:val="24"/>
          <w:szCs w:val="24"/>
        </w:rPr>
        <w:t>Рок извршења услуга</w:t>
      </w:r>
      <w:r w:rsidRPr="00F664A1">
        <w:rPr>
          <w:rFonts w:cs="Arial"/>
          <w:b/>
          <w:sz w:val="24"/>
          <w:szCs w:val="24"/>
          <w:lang w:val="sr-Cyrl-RS"/>
        </w:rPr>
        <w:t xml:space="preserve"> </w:t>
      </w:r>
    </w:p>
    <w:p w14:paraId="1CA84419" w14:textId="2E67B083" w:rsidR="00FE396D" w:rsidRPr="00F664A1" w:rsidRDefault="00FE396D" w:rsidP="00D97547">
      <w:pPr>
        <w:pStyle w:val="BodyText"/>
        <w:numPr>
          <w:ilvl w:val="0"/>
          <w:numId w:val="34"/>
        </w:numPr>
        <w:tabs>
          <w:tab w:val="clear" w:pos="1440"/>
        </w:tabs>
        <w:spacing w:before="0"/>
        <w:ind w:left="284" w:hanging="284"/>
        <w:contextualSpacing/>
        <w:rPr>
          <w:rFonts w:cs="Arial"/>
          <w:szCs w:val="24"/>
          <w:lang w:val="sr-Cyrl-RS"/>
        </w:rPr>
      </w:pPr>
      <w:r w:rsidRPr="00F664A1">
        <w:rPr>
          <w:rFonts w:cs="Arial"/>
          <w:szCs w:val="24"/>
          <w:lang w:val="sr-Cyrl-RS"/>
        </w:rPr>
        <w:t xml:space="preserve">Услуге „Активација ЦНД“ (функционална целина 1) морају бити извршене у року од максимално 180 (словима: </w:t>
      </w:r>
      <w:r w:rsidR="00F664A1" w:rsidRPr="00F664A1">
        <w:rPr>
          <w:rFonts w:cs="Arial"/>
          <w:szCs w:val="24"/>
          <w:lang w:val="sr-Cyrl-RS"/>
        </w:rPr>
        <w:t>сто</w:t>
      </w:r>
      <w:r w:rsidRPr="00F664A1">
        <w:rPr>
          <w:rFonts w:cs="Arial"/>
          <w:szCs w:val="24"/>
          <w:lang w:val="sr-Cyrl-RS"/>
        </w:rPr>
        <w:t>осамдесет) дана од дана ступања Уговора на снагу.</w:t>
      </w:r>
    </w:p>
    <w:p w14:paraId="15C15D70" w14:textId="7628F768" w:rsidR="00FE396D" w:rsidRPr="00F664A1" w:rsidRDefault="00FE396D" w:rsidP="00F664A1">
      <w:pPr>
        <w:pStyle w:val="BodyText"/>
        <w:spacing w:before="0"/>
        <w:ind w:left="284"/>
        <w:contextualSpacing/>
        <w:rPr>
          <w:rFonts w:cs="Arial"/>
          <w:szCs w:val="24"/>
          <w:lang w:val="sr-Cyrl-RS"/>
        </w:rPr>
      </w:pPr>
      <w:r w:rsidRPr="00F664A1">
        <w:rPr>
          <w:rFonts w:cs="Arial"/>
          <w:szCs w:val="24"/>
          <w:lang w:val="sr-Cyrl-RS"/>
        </w:rPr>
        <w:t>Рок за почетак извршења предметних услуга је најкасније 5 (словима: пет) дана од дана ступања Уговора на снагу.</w:t>
      </w:r>
    </w:p>
    <w:p w14:paraId="362A46AA" w14:textId="77777777" w:rsidR="00FE396D" w:rsidRPr="00F664A1" w:rsidRDefault="00FE396D" w:rsidP="00F664A1">
      <w:pPr>
        <w:spacing w:before="0"/>
        <w:ind w:left="284" w:hanging="284"/>
        <w:contextualSpacing/>
        <w:rPr>
          <w:rFonts w:cs="Arial"/>
          <w:color w:val="000000"/>
          <w:sz w:val="24"/>
          <w:szCs w:val="24"/>
          <w:lang w:val="sr-Cyrl-RS"/>
        </w:rPr>
      </w:pPr>
    </w:p>
    <w:p w14:paraId="6A89C6D6" w14:textId="77777777" w:rsidR="00FE396D" w:rsidRPr="00F664A1" w:rsidRDefault="00FE396D" w:rsidP="00D97547">
      <w:pPr>
        <w:pStyle w:val="BodyText"/>
        <w:numPr>
          <w:ilvl w:val="0"/>
          <w:numId w:val="34"/>
        </w:numPr>
        <w:tabs>
          <w:tab w:val="clear" w:pos="1440"/>
        </w:tabs>
        <w:spacing w:before="0"/>
        <w:ind w:left="284" w:hanging="284"/>
        <w:contextualSpacing/>
        <w:rPr>
          <w:rFonts w:cs="Arial"/>
          <w:szCs w:val="24"/>
          <w:lang w:val="sr-Cyrl-RS"/>
        </w:rPr>
      </w:pPr>
      <w:r w:rsidRPr="00F664A1">
        <w:rPr>
          <w:rFonts w:cs="Arial"/>
          <w:szCs w:val="24"/>
          <w:lang w:val="sr-Cyrl-RS"/>
        </w:rPr>
        <w:t xml:space="preserve">Услуге „Рад ЦНД“ (функционална целина 2) биће вршене до утрошка средстава по овом уговору, а најкасније до 31.12.2019. године. </w:t>
      </w:r>
    </w:p>
    <w:p w14:paraId="1BEB22AB" w14:textId="5082BF29" w:rsidR="00FE396D" w:rsidRPr="00F664A1" w:rsidRDefault="00FE396D" w:rsidP="00F664A1">
      <w:pPr>
        <w:pStyle w:val="BodyText"/>
        <w:spacing w:before="0"/>
        <w:ind w:left="284"/>
        <w:contextualSpacing/>
        <w:rPr>
          <w:rFonts w:cs="Arial"/>
          <w:szCs w:val="24"/>
          <w:lang w:val="sr-Cyrl-RS"/>
        </w:rPr>
      </w:pPr>
      <w:r w:rsidRPr="00F664A1">
        <w:rPr>
          <w:rFonts w:cs="Arial"/>
          <w:szCs w:val="24"/>
          <w:lang w:val="sr-Cyrl-RS"/>
        </w:rPr>
        <w:t xml:space="preserve">Рок за почетак извршења ових услуга је најкасније 5 (словима: пет) дана од дана обостраног потписивања Записника о финалном </w:t>
      </w:r>
      <w:r w:rsidR="00AA63C2" w:rsidRPr="00F664A1">
        <w:rPr>
          <w:rFonts w:cs="Arial"/>
          <w:szCs w:val="24"/>
          <w:lang w:val="sr-Cyrl-RS"/>
        </w:rPr>
        <w:t xml:space="preserve">квантитативном и </w:t>
      </w:r>
      <w:r w:rsidRPr="00F664A1">
        <w:rPr>
          <w:rFonts w:cs="Arial"/>
          <w:szCs w:val="24"/>
          <w:lang w:val="sr-Cyrl-RS"/>
        </w:rPr>
        <w:t xml:space="preserve">квалитативном </w:t>
      </w:r>
      <w:r w:rsidR="00F664A1" w:rsidRPr="00F664A1">
        <w:rPr>
          <w:rFonts w:cs="Arial"/>
          <w:szCs w:val="24"/>
          <w:lang w:val="sr-Cyrl-RS"/>
        </w:rPr>
        <w:t xml:space="preserve">извршењу услуга активације ЦНД </w:t>
      </w:r>
      <w:r w:rsidR="00AA63C2" w:rsidRPr="00F664A1">
        <w:rPr>
          <w:rFonts w:cs="Arial"/>
          <w:szCs w:val="24"/>
          <w:lang w:val="sr-Cyrl-RS"/>
        </w:rPr>
        <w:t xml:space="preserve">(без примедби) </w:t>
      </w:r>
      <w:r w:rsidRPr="00F664A1">
        <w:rPr>
          <w:rFonts w:cs="Arial"/>
          <w:szCs w:val="24"/>
          <w:lang w:val="sr-Cyrl-RS"/>
        </w:rPr>
        <w:t>који ће бити издат након завршетка функционалне целине бр. 1  „Активација ЦНД“.</w:t>
      </w:r>
    </w:p>
    <w:p w14:paraId="4420C736" w14:textId="551A49DA" w:rsidR="00FE396D" w:rsidRPr="00F664A1" w:rsidRDefault="00FE396D" w:rsidP="00F664A1">
      <w:pPr>
        <w:pStyle w:val="BodyText"/>
        <w:spacing w:before="0"/>
        <w:ind w:left="284"/>
        <w:contextualSpacing/>
        <w:rPr>
          <w:rFonts w:cs="Arial"/>
          <w:szCs w:val="24"/>
          <w:lang w:val="sr-Cyrl-RS"/>
        </w:rPr>
      </w:pPr>
    </w:p>
    <w:p w14:paraId="6C9017BE" w14:textId="674B2DB2" w:rsidR="00AA63C2" w:rsidRPr="00F664A1" w:rsidRDefault="00AA63C2" w:rsidP="00F664A1">
      <w:pPr>
        <w:pStyle w:val="BodyText"/>
        <w:spacing w:before="0"/>
        <w:contextualSpacing/>
        <w:rPr>
          <w:rFonts w:cs="Arial"/>
          <w:szCs w:val="24"/>
          <w:lang w:val="sr-Cyrl-RS"/>
        </w:rPr>
      </w:pPr>
      <w:r w:rsidRPr="00F664A1">
        <w:rPr>
          <w:rFonts w:cs="Arial"/>
          <w:szCs w:val="24"/>
          <w:lang w:val="sr-Cyrl-RS"/>
        </w:rPr>
        <w:t>Понуђач мора да достави прецизан Термин план - гантограм активности (Образац 10) при чему укупни рок извршења функционалне целине 1 „Активација ЦНД“ не може бити дужи од 6 (словима: шест) месеци од дана ступања уговора на снагу.</w:t>
      </w:r>
    </w:p>
    <w:p w14:paraId="1983E11B" w14:textId="77777777" w:rsidR="00AA63C2" w:rsidRPr="00F664A1" w:rsidRDefault="00AA63C2" w:rsidP="00F664A1">
      <w:pPr>
        <w:pStyle w:val="BodyText"/>
        <w:spacing w:before="0"/>
        <w:contextualSpacing/>
        <w:rPr>
          <w:rFonts w:cs="Arial"/>
          <w:szCs w:val="24"/>
          <w:lang w:val="sr-Cyrl-RS"/>
        </w:rPr>
      </w:pPr>
    </w:p>
    <w:p w14:paraId="0DCB43C1" w14:textId="323D3D51" w:rsidR="00AA63C2" w:rsidRPr="00F664A1" w:rsidRDefault="00AA63C2" w:rsidP="00F664A1">
      <w:pPr>
        <w:pStyle w:val="BodyText"/>
        <w:spacing w:before="0"/>
        <w:contextualSpacing/>
        <w:rPr>
          <w:rFonts w:cs="Arial"/>
          <w:szCs w:val="24"/>
          <w:lang w:val="sr-Cyrl-RS"/>
        </w:rPr>
      </w:pPr>
      <w:r w:rsidRPr="00F664A1">
        <w:rPr>
          <w:rFonts w:cs="Arial"/>
          <w:szCs w:val="24"/>
          <w:lang w:val="sr-Cyrl-RS"/>
        </w:rPr>
        <w:t>Ако понуђач у понуди не достави Термин план, понуда ће бити одбијена као неприхватљива.</w:t>
      </w:r>
    </w:p>
    <w:p w14:paraId="7266255D" w14:textId="77777777" w:rsidR="00AA63C2" w:rsidRPr="00F664A1" w:rsidRDefault="00AA63C2" w:rsidP="00F664A1">
      <w:pPr>
        <w:pStyle w:val="BodyText"/>
        <w:spacing w:before="0"/>
        <w:ind w:left="284"/>
        <w:contextualSpacing/>
        <w:rPr>
          <w:rFonts w:cs="Arial"/>
          <w:szCs w:val="24"/>
          <w:lang w:val="sr-Cyrl-RS"/>
        </w:rPr>
      </w:pPr>
    </w:p>
    <w:p w14:paraId="30F0D9A7" w14:textId="77777777" w:rsidR="00B807F6" w:rsidRDefault="00B807F6" w:rsidP="00F664A1">
      <w:pPr>
        <w:spacing w:before="0"/>
        <w:contextualSpacing/>
        <w:rPr>
          <w:rFonts w:cs="Arial"/>
          <w:b/>
          <w:sz w:val="24"/>
          <w:szCs w:val="24"/>
          <w:lang w:val="sr-Cyrl-RS"/>
        </w:rPr>
      </w:pPr>
    </w:p>
    <w:p w14:paraId="269DA97A" w14:textId="09DE51B2" w:rsidR="00FE396D" w:rsidRPr="00F664A1" w:rsidRDefault="00FE396D" w:rsidP="00F664A1">
      <w:pPr>
        <w:spacing w:before="0"/>
        <w:contextualSpacing/>
        <w:rPr>
          <w:rFonts w:cs="Arial"/>
          <w:b/>
          <w:sz w:val="24"/>
          <w:szCs w:val="24"/>
          <w:lang w:val="sr-Cyrl-RS"/>
        </w:rPr>
      </w:pPr>
      <w:r w:rsidRPr="00F664A1">
        <w:rPr>
          <w:rFonts w:cs="Arial"/>
          <w:b/>
          <w:sz w:val="24"/>
          <w:szCs w:val="24"/>
          <w:lang w:val="sr-Cyrl-RS"/>
        </w:rPr>
        <w:t>3.</w:t>
      </w:r>
      <w:r w:rsidR="00822DD5">
        <w:rPr>
          <w:rFonts w:cs="Arial"/>
          <w:b/>
          <w:sz w:val="24"/>
          <w:szCs w:val="24"/>
          <w:lang w:val="sr-Latn-RS"/>
        </w:rPr>
        <w:t>4</w:t>
      </w:r>
      <w:r w:rsidRPr="00F664A1">
        <w:rPr>
          <w:rFonts w:cs="Arial"/>
          <w:b/>
          <w:sz w:val="24"/>
          <w:szCs w:val="24"/>
          <w:lang w:val="sr-Cyrl-RS"/>
        </w:rPr>
        <w:t xml:space="preserve"> </w:t>
      </w:r>
      <w:r w:rsidR="00AA63C2" w:rsidRPr="00F664A1">
        <w:rPr>
          <w:rFonts w:cs="Arial"/>
          <w:b/>
          <w:sz w:val="24"/>
          <w:szCs w:val="24"/>
          <w:lang w:val="sr-Cyrl-RS"/>
        </w:rPr>
        <w:t>Место извршења услуга</w:t>
      </w:r>
    </w:p>
    <w:p w14:paraId="394D03B2" w14:textId="77777777" w:rsidR="00FE396D" w:rsidRPr="00F664A1" w:rsidRDefault="00FE396D" w:rsidP="00F664A1">
      <w:pPr>
        <w:spacing w:before="0"/>
        <w:contextualSpacing/>
        <w:rPr>
          <w:rFonts w:cs="Arial"/>
          <w:sz w:val="24"/>
          <w:szCs w:val="24"/>
          <w:lang w:val="sr-Cyrl-RS"/>
        </w:rPr>
      </w:pPr>
      <w:r w:rsidRPr="00F664A1">
        <w:rPr>
          <w:rFonts w:cs="Arial"/>
          <w:sz w:val="24"/>
          <w:szCs w:val="24"/>
          <w:lang w:val="sr-Cyrl-RS"/>
        </w:rPr>
        <w:t>Место извршења услуга су:</w:t>
      </w:r>
    </w:p>
    <w:p w14:paraId="5A939230" w14:textId="1988FABC" w:rsidR="00FE396D" w:rsidRPr="00FE396D" w:rsidRDefault="00FE396D" w:rsidP="00D97547">
      <w:pPr>
        <w:pStyle w:val="ListParagraph"/>
        <w:numPr>
          <w:ilvl w:val="0"/>
          <w:numId w:val="35"/>
        </w:numPr>
        <w:spacing w:before="0" w:after="0" w:line="240" w:lineRule="auto"/>
        <w:ind w:left="142" w:hanging="142"/>
        <w:rPr>
          <w:rFonts w:ascii="Arial" w:hAnsi="Arial" w:cs="Arial"/>
          <w:sz w:val="24"/>
          <w:lang w:val="sr-Cyrl-RS"/>
        </w:rPr>
      </w:pPr>
      <w:r w:rsidRPr="00FE396D">
        <w:rPr>
          <w:rFonts w:ascii="Arial" w:hAnsi="Arial" w:cs="Arial"/>
          <w:sz w:val="24"/>
          <w:lang w:val="sr-Cyrl-RS"/>
        </w:rPr>
        <w:t xml:space="preserve">пословна локација </w:t>
      </w:r>
      <w:r>
        <w:rPr>
          <w:rFonts w:ascii="Arial" w:hAnsi="Arial" w:cs="Arial"/>
          <w:sz w:val="24"/>
          <w:lang w:val="sr-Cyrl-RS"/>
        </w:rPr>
        <w:t>н</w:t>
      </w:r>
      <w:r w:rsidRPr="00FE396D">
        <w:rPr>
          <w:rFonts w:ascii="Arial" w:hAnsi="Arial" w:cs="Arial"/>
          <w:sz w:val="24"/>
          <w:lang w:val="sr-Cyrl-RS"/>
        </w:rPr>
        <w:t>аручиоца - Јавно предузеће „Електропривреда Србије“, Београд, на адреси Улица царице Милице 2</w:t>
      </w:r>
      <w:r w:rsidRPr="00FE396D">
        <w:rPr>
          <w:rFonts w:ascii="Arial" w:hAnsi="Arial" w:cs="Arial"/>
          <w:sz w:val="24"/>
        </w:rPr>
        <w:t xml:space="preserve"> </w:t>
      </w:r>
      <w:r w:rsidRPr="00FE396D">
        <w:rPr>
          <w:rFonts w:ascii="Arial" w:hAnsi="Arial" w:cs="Arial"/>
          <w:sz w:val="24"/>
          <w:lang w:val="sr-Cyrl-RS"/>
        </w:rPr>
        <w:t>- локација Дата Центра,</w:t>
      </w:r>
    </w:p>
    <w:p w14:paraId="6A5C2310" w14:textId="057AB6B4" w:rsidR="00FE396D" w:rsidRPr="00FE396D" w:rsidRDefault="00FE396D" w:rsidP="00D97547">
      <w:pPr>
        <w:pStyle w:val="ListParagraph"/>
        <w:numPr>
          <w:ilvl w:val="0"/>
          <w:numId w:val="35"/>
        </w:numPr>
        <w:spacing w:before="0" w:after="0" w:line="240" w:lineRule="auto"/>
        <w:ind w:left="142" w:hanging="142"/>
        <w:rPr>
          <w:rFonts w:ascii="Arial" w:hAnsi="Arial" w:cs="Arial"/>
          <w:sz w:val="24"/>
          <w:lang w:val="sr-Cyrl-RS"/>
        </w:rPr>
      </w:pPr>
      <w:r w:rsidRPr="00FE396D">
        <w:rPr>
          <w:rFonts w:ascii="Arial" w:hAnsi="Arial" w:cs="Arial"/>
          <w:sz w:val="24"/>
          <w:lang w:val="sr-Cyrl-RS"/>
        </w:rPr>
        <w:t>по потреби –</w:t>
      </w:r>
      <w:r>
        <w:rPr>
          <w:rFonts w:ascii="Arial" w:hAnsi="Arial" w:cs="Arial"/>
          <w:sz w:val="24"/>
          <w:lang w:val="sr-Cyrl-RS"/>
        </w:rPr>
        <w:t xml:space="preserve"> локације производних објеката н</w:t>
      </w:r>
      <w:r w:rsidRPr="00FE396D">
        <w:rPr>
          <w:rFonts w:ascii="Arial" w:hAnsi="Arial" w:cs="Arial"/>
          <w:sz w:val="24"/>
          <w:lang w:val="sr-Cyrl-RS"/>
        </w:rPr>
        <w:t>аручиоца,</w:t>
      </w:r>
    </w:p>
    <w:p w14:paraId="6BB9FEAB" w14:textId="261B4F7D" w:rsidR="00FE396D" w:rsidRPr="00FE396D" w:rsidRDefault="00FE396D" w:rsidP="00D97547">
      <w:pPr>
        <w:pStyle w:val="ListParagraph"/>
        <w:numPr>
          <w:ilvl w:val="0"/>
          <w:numId w:val="35"/>
        </w:numPr>
        <w:spacing w:before="0" w:after="0" w:line="240" w:lineRule="auto"/>
        <w:ind w:left="142" w:hanging="142"/>
        <w:rPr>
          <w:rFonts w:ascii="Arial" w:hAnsi="Arial" w:cs="Arial"/>
          <w:sz w:val="24"/>
          <w:lang w:val="sr-Cyrl-RS"/>
        </w:rPr>
      </w:pPr>
      <w:r w:rsidRPr="00FE396D">
        <w:rPr>
          <w:rFonts w:ascii="Arial" w:hAnsi="Arial" w:cs="Arial"/>
          <w:sz w:val="24"/>
          <w:lang w:val="sr-Cyrl-RS"/>
        </w:rPr>
        <w:t xml:space="preserve">пословна локација </w:t>
      </w:r>
      <w:r>
        <w:rPr>
          <w:rFonts w:ascii="Arial" w:hAnsi="Arial" w:cs="Arial"/>
          <w:sz w:val="24"/>
          <w:lang w:val="sr-Cyrl-RS"/>
        </w:rPr>
        <w:t>понуђача</w:t>
      </w:r>
      <w:r w:rsidRPr="00FE396D">
        <w:rPr>
          <w:rFonts w:ascii="Arial" w:hAnsi="Arial" w:cs="Arial"/>
          <w:sz w:val="24"/>
          <w:lang w:val="sr-Cyrl-RS"/>
        </w:rPr>
        <w:t>.</w:t>
      </w:r>
    </w:p>
    <w:p w14:paraId="596BC880" w14:textId="77777777" w:rsidR="00FE396D" w:rsidRPr="00FE396D" w:rsidRDefault="00FE396D" w:rsidP="00FE396D">
      <w:pPr>
        <w:spacing w:before="0"/>
        <w:contextualSpacing/>
        <w:rPr>
          <w:rFonts w:cs="Arial"/>
          <w:sz w:val="24"/>
          <w:lang w:val="sr-Cyrl-RS"/>
        </w:rPr>
      </w:pPr>
    </w:p>
    <w:p w14:paraId="7545DD8B" w14:textId="77777777" w:rsidR="00B807F6" w:rsidRDefault="00B807F6" w:rsidP="00FE396D">
      <w:pPr>
        <w:spacing w:before="0"/>
        <w:contextualSpacing/>
        <w:rPr>
          <w:rFonts w:cs="Arial"/>
          <w:b/>
          <w:sz w:val="24"/>
          <w:lang w:val="sr-Cyrl-RS"/>
        </w:rPr>
      </w:pPr>
    </w:p>
    <w:p w14:paraId="3A0EEA6E" w14:textId="3020CC2E" w:rsidR="00FE396D" w:rsidRPr="00FE396D" w:rsidRDefault="00FE396D" w:rsidP="00FE396D">
      <w:pPr>
        <w:spacing w:before="0"/>
        <w:contextualSpacing/>
        <w:rPr>
          <w:rFonts w:cs="Arial"/>
          <w:b/>
          <w:sz w:val="24"/>
          <w:lang w:val="sr-Cyrl-RS"/>
        </w:rPr>
      </w:pPr>
      <w:r>
        <w:rPr>
          <w:rFonts w:cs="Arial"/>
          <w:b/>
          <w:sz w:val="24"/>
          <w:lang w:val="sr-Cyrl-RS"/>
        </w:rPr>
        <w:t>3.</w:t>
      </w:r>
      <w:r w:rsidR="00822DD5">
        <w:rPr>
          <w:rFonts w:cs="Arial"/>
          <w:b/>
          <w:sz w:val="24"/>
          <w:lang w:val="sr-Latn-RS"/>
        </w:rPr>
        <w:t>5</w:t>
      </w:r>
      <w:r>
        <w:rPr>
          <w:rFonts w:cs="Arial"/>
          <w:b/>
          <w:sz w:val="24"/>
          <w:lang w:val="sr-Cyrl-RS"/>
        </w:rPr>
        <w:t xml:space="preserve"> </w:t>
      </w:r>
      <w:r w:rsidRPr="00FE396D">
        <w:rPr>
          <w:rFonts w:cs="Arial"/>
          <w:b/>
          <w:sz w:val="24"/>
          <w:lang w:val="sr-Cyrl-RS"/>
        </w:rPr>
        <w:t>Гарантни рок</w:t>
      </w:r>
    </w:p>
    <w:p w14:paraId="7C3438CC" w14:textId="2400C47A" w:rsidR="00FE396D" w:rsidRPr="00FE396D" w:rsidRDefault="00FE396D" w:rsidP="00FE396D">
      <w:pPr>
        <w:spacing w:before="0"/>
        <w:contextualSpacing/>
        <w:rPr>
          <w:rFonts w:cs="Arial"/>
          <w:sz w:val="24"/>
          <w:lang w:val="sr-Cyrl-RS"/>
        </w:rPr>
      </w:pPr>
      <w:r w:rsidRPr="00FE396D">
        <w:rPr>
          <w:rFonts w:cs="Arial"/>
          <w:sz w:val="24"/>
          <w:lang w:val="sr-Cyrl-RS"/>
        </w:rPr>
        <w:t xml:space="preserve">Гарантни рок </w:t>
      </w:r>
      <w:r>
        <w:rPr>
          <w:rFonts w:cs="Arial"/>
          <w:sz w:val="24"/>
          <w:lang w:val="sr-Cyrl-RS"/>
        </w:rPr>
        <w:t>је минимално</w:t>
      </w:r>
      <w:r w:rsidRPr="00FE396D">
        <w:rPr>
          <w:rFonts w:cs="Arial"/>
          <w:sz w:val="24"/>
          <w:lang w:val="sr-Cyrl-RS"/>
        </w:rPr>
        <w:t xml:space="preserve"> 12 (</w:t>
      </w:r>
      <w:r>
        <w:rPr>
          <w:rFonts w:cs="Arial"/>
          <w:sz w:val="24"/>
          <w:lang w:val="sr-Cyrl-RS"/>
        </w:rPr>
        <w:t xml:space="preserve">словима: </w:t>
      </w:r>
      <w:r w:rsidRPr="00FE396D">
        <w:rPr>
          <w:rFonts w:cs="Arial"/>
          <w:sz w:val="24"/>
          <w:lang w:val="sr-Cyrl-RS"/>
        </w:rPr>
        <w:t xml:space="preserve">дванаест) месеци од датума потписивања </w:t>
      </w:r>
      <w:r w:rsidRPr="00AA63C2">
        <w:rPr>
          <w:rFonts w:cs="Arial"/>
          <w:sz w:val="24"/>
          <w:lang w:val="sr-Cyrl-RS"/>
        </w:rPr>
        <w:t xml:space="preserve">Записника о финалном </w:t>
      </w:r>
      <w:r w:rsidR="00AA63C2" w:rsidRPr="00AA63C2">
        <w:rPr>
          <w:rFonts w:cs="Arial"/>
          <w:sz w:val="24"/>
          <w:lang w:val="sr-Cyrl-RS"/>
        </w:rPr>
        <w:t xml:space="preserve">квантитативном и </w:t>
      </w:r>
      <w:r w:rsidRPr="00AA63C2">
        <w:rPr>
          <w:rFonts w:cs="Arial"/>
          <w:sz w:val="24"/>
          <w:lang w:val="sr-Cyrl-RS"/>
        </w:rPr>
        <w:t xml:space="preserve">квалитативном </w:t>
      </w:r>
      <w:r w:rsidR="00F664A1" w:rsidRPr="00F664A1">
        <w:rPr>
          <w:rFonts w:cs="Arial"/>
          <w:sz w:val="24"/>
          <w:lang w:val="sr-Cyrl-RS"/>
        </w:rPr>
        <w:t xml:space="preserve">извршењу услуга активације ЦНД </w:t>
      </w:r>
      <w:r w:rsidRPr="00AA63C2">
        <w:rPr>
          <w:rFonts w:cs="Arial"/>
          <w:sz w:val="24"/>
          <w:lang w:val="sr-Cyrl-RS"/>
        </w:rPr>
        <w:t>(без примедби).</w:t>
      </w:r>
      <w:r w:rsidRPr="00FE396D">
        <w:rPr>
          <w:rFonts w:cs="Arial"/>
          <w:sz w:val="24"/>
          <w:lang w:val="sr-Cyrl-RS"/>
        </w:rPr>
        <w:t xml:space="preserve"> </w:t>
      </w:r>
    </w:p>
    <w:p w14:paraId="1798A3D0" w14:textId="77777777" w:rsidR="001B5E4A" w:rsidRPr="001B5E4A" w:rsidRDefault="001B5E4A" w:rsidP="001B5E4A">
      <w:pPr>
        <w:spacing w:before="0"/>
        <w:contextualSpacing/>
        <w:rPr>
          <w:rFonts w:cs="Arial"/>
          <w:sz w:val="24"/>
          <w:szCs w:val="24"/>
          <w:lang w:val="ru-RU"/>
        </w:rPr>
      </w:pPr>
      <w:r w:rsidRPr="001B5E4A">
        <w:rPr>
          <w:rFonts w:cs="Arial"/>
          <w:sz w:val="24"/>
          <w:szCs w:val="24"/>
          <w:lang w:val="ru-RU"/>
        </w:rPr>
        <w:t>Захтевани гарантни рок се односи на исправан и поуздан рад свих компоненти и доступност система ЦНД (функционална целина 1).</w:t>
      </w:r>
    </w:p>
    <w:p w14:paraId="55D12313" w14:textId="77777777" w:rsidR="001B5E4A" w:rsidRPr="001B5E4A" w:rsidRDefault="001B5E4A" w:rsidP="001B5E4A">
      <w:pPr>
        <w:spacing w:before="0"/>
        <w:contextualSpacing/>
        <w:rPr>
          <w:rFonts w:cs="Arial"/>
          <w:sz w:val="24"/>
          <w:lang w:val="sr-Cyrl-RS"/>
        </w:rPr>
      </w:pPr>
    </w:p>
    <w:p w14:paraId="08704A94" w14:textId="77777777" w:rsidR="00B807F6" w:rsidRDefault="00B807F6" w:rsidP="007158D7">
      <w:pPr>
        <w:pStyle w:val="Heading10"/>
        <w:spacing w:before="0"/>
        <w:contextualSpacing/>
        <w:rPr>
          <w:rFonts w:cs="Arial"/>
          <w:sz w:val="24"/>
          <w:szCs w:val="24"/>
          <w:lang w:val="en-US"/>
        </w:rPr>
      </w:pPr>
    </w:p>
    <w:p w14:paraId="0C4B3700" w14:textId="6E8F3EFC" w:rsidR="00362906" w:rsidRPr="00A25297" w:rsidRDefault="00D055E8" w:rsidP="007158D7">
      <w:pPr>
        <w:pStyle w:val="Heading10"/>
        <w:spacing w:before="0"/>
        <w:contextualSpacing/>
        <w:rPr>
          <w:rFonts w:cs="Arial"/>
          <w:sz w:val="24"/>
          <w:szCs w:val="24"/>
          <w:lang w:val="sr-Cyrl-RS"/>
        </w:rPr>
      </w:pPr>
      <w:r>
        <w:rPr>
          <w:rFonts w:cs="Arial"/>
          <w:sz w:val="24"/>
          <w:szCs w:val="24"/>
          <w:lang w:val="en-US"/>
        </w:rPr>
        <w:lastRenderedPageBreak/>
        <w:t>3.</w:t>
      </w:r>
      <w:r w:rsidR="00822DD5">
        <w:rPr>
          <w:rFonts w:cs="Arial"/>
          <w:sz w:val="24"/>
          <w:szCs w:val="24"/>
          <w:lang w:val="en-US"/>
        </w:rPr>
        <w:t>6</w:t>
      </w:r>
      <w:r w:rsidR="00362906" w:rsidRPr="00502825">
        <w:rPr>
          <w:rFonts w:cs="Arial"/>
          <w:sz w:val="24"/>
          <w:szCs w:val="24"/>
          <w:lang w:val="en-US"/>
        </w:rPr>
        <w:t xml:space="preserve">    </w:t>
      </w:r>
      <w:r w:rsidR="001B5E4A">
        <w:rPr>
          <w:rFonts w:cs="Arial"/>
          <w:sz w:val="24"/>
          <w:szCs w:val="24"/>
        </w:rPr>
        <w:t>К</w:t>
      </w:r>
      <w:r w:rsidR="00362906" w:rsidRPr="00502825">
        <w:rPr>
          <w:rFonts w:cs="Arial"/>
          <w:sz w:val="24"/>
          <w:szCs w:val="24"/>
        </w:rPr>
        <w:t>вантитативни</w:t>
      </w:r>
      <w:r w:rsidR="001B5E4A">
        <w:rPr>
          <w:rFonts w:cs="Arial"/>
          <w:sz w:val="24"/>
          <w:szCs w:val="24"/>
          <w:lang w:val="sr-Cyrl-RS"/>
        </w:rPr>
        <w:t xml:space="preserve"> и квалитативни</w:t>
      </w:r>
      <w:r w:rsidR="00362906" w:rsidRPr="00502825">
        <w:rPr>
          <w:rFonts w:cs="Arial"/>
          <w:sz w:val="24"/>
          <w:szCs w:val="24"/>
        </w:rPr>
        <w:t xml:space="preserve"> </w:t>
      </w:r>
      <w:r w:rsidR="00A25297">
        <w:rPr>
          <w:rFonts w:cs="Arial"/>
          <w:sz w:val="24"/>
          <w:szCs w:val="24"/>
          <w:lang w:val="sr-Cyrl-RS"/>
        </w:rPr>
        <w:t>пријем услуга</w:t>
      </w:r>
    </w:p>
    <w:p w14:paraId="3C89B12C" w14:textId="2EDBA305" w:rsidR="00362906" w:rsidRDefault="00362906" w:rsidP="007158D7">
      <w:pPr>
        <w:spacing w:before="0"/>
        <w:contextualSpacing/>
        <w:rPr>
          <w:rFonts w:cs="Arial"/>
          <w:sz w:val="24"/>
          <w:szCs w:val="24"/>
          <w:lang w:val="sr-Cyrl-RS"/>
        </w:rPr>
      </w:pPr>
      <w:r w:rsidRPr="00502825">
        <w:rPr>
          <w:rFonts w:cs="Arial"/>
          <w:sz w:val="24"/>
          <w:szCs w:val="24"/>
        </w:rPr>
        <w:t xml:space="preserve">Под </w:t>
      </w:r>
      <w:r w:rsidR="001B5E4A">
        <w:rPr>
          <w:rFonts w:cs="Arial"/>
          <w:sz w:val="24"/>
          <w:szCs w:val="24"/>
          <w:lang w:val="sr-Cyrl-RS"/>
        </w:rPr>
        <w:t>к</w:t>
      </w:r>
      <w:r w:rsidR="001B5E4A" w:rsidRPr="001B5E4A">
        <w:rPr>
          <w:rFonts w:cs="Arial"/>
          <w:sz w:val="24"/>
          <w:szCs w:val="24"/>
        </w:rPr>
        <w:t>вантитативни</w:t>
      </w:r>
      <w:r w:rsidR="001B5E4A">
        <w:rPr>
          <w:rFonts w:cs="Arial"/>
          <w:sz w:val="24"/>
          <w:szCs w:val="24"/>
          <w:lang w:val="sr-Cyrl-RS"/>
        </w:rPr>
        <w:t>м</w:t>
      </w:r>
      <w:r w:rsidR="001B5E4A" w:rsidRPr="001B5E4A">
        <w:rPr>
          <w:rFonts w:cs="Arial"/>
          <w:sz w:val="24"/>
          <w:szCs w:val="24"/>
        </w:rPr>
        <w:t xml:space="preserve"> и квалитативни</w:t>
      </w:r>
      <w:r w:rsidR="001B5E4A">
        <w:rPr>
          <w:rFonts w:cs="Arial"/>
          <w:sz w:val="24"/>
          <w:szCs w:val="24"/>
          <w:lang w:val="sr-Cyrl-RS"/>
        </w:rPr>
        <w:t>м</w:t>
      </w:r>
      <w:r w:rsidR="001B5E4A" w:rsidRPr="001B5E4A">
        <w:rPr>
          <w:rFonts w:cs="Arial"/>
          <w:sz w:val="24"/>
          <w:szCs w:val="24"/>
        </w:rPr>
        <w:t xml:space="preserve"> пријем</w:t>
      </w:r>
      <w:r w:rsidR="001B5E4A">
        <w:rPr>
          <w:rFonts w:cs="Arial"/>
          <w:sz w:val="24"/>
          <w:szCs w:val="24"/>
          <w:lang w:val="sr-Cyrl-RS"/>
        </w:rPr>
        <w:t>ом</w:t>
      </w:r>
      <w:r w:rsidR="001B5E4A" w:rsidRPr="001B5E4A">
        <w:rPr>
          <w:rFonts w:cs="Arial"/>
          <w:sz w:val="24"/>
          <w:szCs w:val="24"/>
        </w:rPr>
        <w:t xml:space="preserve"> </w:t>
      </w:r>
      <w:r w:rsidRPr="00502825">
        <w:rPr>
          <w:rFonts w:cs="Arial"/>
          <w:sz w:val="24"/>
          <w:szCs w:val="24"/>
        </w:rPr>
        <w:t>услуг</w:t>
      </w:r>
      <w:r w:rsidR="00AF1923">
        <w:rPr>
          <w:rFonts w:cs="Arial"/>
          <w:sz w:val="24"/>
          <w:szCs w:val="24"/>
        </w:rPr>
        <w:t xml:space="preserve">е </w:t>
      </w:r>
      <w:r w:rsidR="00A25297" w:rsidRPr="00A25297">
        <w:rPr>
          <w:rFonts w:cs="Arial"/>
          <w:sz w:val="24"/>
          <w:szCs w:val="24"/>
        </w:rPr>
        <w:t xml:space="preserve">„Активација ЦНД“ (функционална целина 1) </w:t>
      </w:r>
      <w:r w:rsidR="00AF1923">
        <w:rPr>
          <w:rFonts w:cs="Arial"/>
          <w:sz w:val="24"/>
          <w:szCs w:val="24"/>
        </w:rPr>
        <w:t>подразумева се извршење услуга</w:t>
      </w:r>
      <w:r w:rsidR="0079208B">
        <w:rPr>
          <w:rFonts w:cs="Arial"/>
          <w:sz w:val="24"/>
          <w:szCs w:val="24"/>
        </w:rPr>
        <w:t xml:space="preserve"> које су</w:t>
      </w:r>
      <w:r w:rsidRPr="00502825">
        <w:rPr>
          <w:rFonts w:cs="Arial"/>
          <w:sz w:val="24"/>
          <w:szCs w:val="24"/>
        </w:rPr>
        <w:t xml:space="preserve"> предмет уговора, по спецификацији, обиму и техничким карактеристикама из усвојене понуде, заједно са достављањем пратеће документације</w:t>
      </w:r>
      <w:r w:rsidR="001B5E4A">
        <w:rPr>
          <w:rFonts w:cs="Arial"/>
          <w:sz w:val="24"/>
          <w:szCs w:val="24"/>
          <w:lang w:val="sr-Cyrl-RS"/>
        </w:rPr>
        <w:t xml:space="preserve"> </w:t>
      </w:r>
      <w:r w:rsidR="001B5E4A" w:rsidRPr="001B5E4A">
        <w:rPr>
          <w:rFonts w:cs="Arial"/>
          <w:sz w:val="24"/>
          <w:szCs w:val="24"/>
        </w:rPr>
        <w:t>(а најмање Записника о пријему функционалних под-целина од 1.1 „Израда и усаглашавање Концептуалног дизајна“ до 1.13 „Дефинисање начина преузимања података из радног процеса и са система даљинског мониторинга стања генератора и кључних енергетских трансформатора из других техничких система имплементираних у Data центру ЈП ЕПС“)</w:t>
      </w:r>
      <w:r w:rsidRPr="00502825">
        <w:rPr>
          <w:rFonts w:cs="Arial"/>
          <w:sz w:val="24"/>
          <w:szCs w:val="24"/>
        </w:rPr>
        <w:t xml:space="preserve">, о чему ће се сачинити </w:t>
      </w:r>
      <w:r w:rsidR="00AF1923">
        <w:rPr>
          <w:rFonts w:cs="Arial"/>
          <w:sz w:val="24"/>
          <w:szCs w:val="24"/>
          <w:lang w:val="sr-Cyrl-RS"/>
        </w:rPr>
        <w:t>З</w:t>
      </w:r>
      <w:r w:rsidR="00FD06D3" w:rsidRPr="00502825">
        <w:rPr>
          <w:rFonts w:cs="Arial"/>
          <w:sz w:val="24"/>
          <w:szCs w:val="24"/>
          <w:lang w:val="sr-Cyrl-RS"/>
        </w:rPr>
        <w:t xml:space="preserve">аписник о </w:t>
      </w:r>
      <w:r w:rsidR="00A25297">
        <w:rPr>
          <w:rFonts w:cs="Arial"/>
          <w:sz w:val="24"/>
          <w:szCs w:val="24"/>
          <w:lang w:val="sr-Cyrl-RS"/>
        </w:rPr>
        <w:t>кванти</w:t>
      </w:r>
      <w:r w:rsidR="00F664A1">
        <w:rPr>
          <w:rFonts w:cs="Arial"/>
          <w:sz w:val="24"/>
          <w:szCs w:val="24"/>
          <w:lang w:val="sr-Cyrl-RS"/>
        </w:rPr>
        <w:t>тативном и квалитативном извршењу услуга активације</w:t>
      </w:r>
      <w:r w:rsidR="00A25297">
        <w:rPr>
          <w:rFonts w:cs="Arial"/>
          <w:sz w:val="24"/>
          <w:szCs w:val="24"/>
          <w:lang w:val="sr-Cyrl-RS"/>
        </w:rPr>
        <w:t xml:space="preserve"> ЦНД</w:t>
      </w:r>
      <w:r w:rsidR="00AA63C2">
        <w:rPr>
          <w:rFonts w:cs="Arial"/>
          <w:sz w:val="24"/>
          <w:szCs w:val="24"/>
          <w:lang w:val="sr-Cyrl-RS"/>
        </w:rPr>
        <w:t xml:space="preserve"> </w:t>
      </w:r>
      <w:r w:rsidR="00AA63C2" w:rsidRPr="00AA63C2">
        <w:rPr>
          <w:rFonts w:cs="Arial"/>
          <w:sz w:val="24"/>
          <w:szCs w:val="24"/>
          <w:lang w:val="sr-Cyrl-RS"/>
        </w:rPr>
        <w:t>(без примедби)</w:t>
      </w:r>
      <w:r w:rsidR="00D055E8">
        <w:rPr>
          <w:rFonts w:cs="Arial"/>
          <w:sz w:val="24"/>
          <w:szCs w:val="24"/>
          <w:lang w:val="sr-Cyrl-RS"/>
        </w:rPr>
        <w:t>, који потписују овлашћена лица наручиоца и понуђача.</w:t>
      </w:r>
    </w:p>
    <w:p w14:paraId="7EBF45B7" w14:textId="77777777" w:rsidR="00A25297" w:rsidRDefault="00A25297" w:rsidP="007158D7">
      <w:pPr>
        <w:spacing w:before="0"/>
        <w:contextualSpacing/>
        <w:rPr>
          <w:rFonts w:cs="Arial"/>
          <w:sz w:val="24"/>
          <w:szCs w:val="24"/>
          <w:lang w:val="sr-Cyrl-RS"/>
        </w:rPr>
      </w:pPr>
    </w:p>
    <w:p w14:paraId="0AC8A05C" w14:textId="7ED7C872" w:rsidR="00A25297" w:rsidRDefault="00A25297" w:rsidP="007158D7">
      <w:pPr>
        <w:spacing w:before="0"/>
        <w:contextualSpacing/>
        <w:rPr>
          <w:rFonts w:cs="Arial"/>
          <w:sz w:val="24"/>
          <w:szCs w:val="24"/>
          <w:lang w:val="sr-Cyrl-RS"/>
        </w:rPr>
      </w:pPr>
      <w:r w:rsidRPr="00A25297">
        <w:rPr>
          <w:rFonts w:cs="Arial"/>
          <w:sz w:val="24"/>
          <w:szCs w:val="24"/>
          <w:lang w:val="sr-Cyrl-RS"/>
        </w:rPr>
        <w:t>Под квалитативним и квантитативним пријемом услуге „Рад ЦНД“ (функционална целина 2) подразумева се извршење услуга које су предмет уговора, по спецификацији, обиму и техничким карактеристикама из усвојене понуде, заједно са достављањем пратеће доку</w:t>
      </w:r>
      <w:r w:rsidR="001B5E4A">
        <w:rPr>
          <w:rFonts w:cs="Arial"/>
          <w:sz w:val="24"/>
          <w:szCs w:val="24"/>
          <w:lang w:val="sr-Cyrl-RS"/>
        </w:rPr>
        <w:t>ментације, о чему ће се сачињавати</w:t>
      </w:r>
      <w:r w:rsidRPr="00A25297">
        <w:rPr>
          <w:rFonts w:cs="Arial"/>
          <w:sz w:val="24"/>
          <w:szCs w:val="24"/>
          <w:lang w:val="sr-Cyrl-RS"/>
        </w:rPr>
        <w:t xml:space="preserve"> </w:t>
      </w:r>
      <w:r>
        <w:rPr>
          <w:rFonts w:cs="Arial"/>
          <w:sz w:val="24"/>
          <w:szCs w:val="24"/>
          <w:lang w:val="sr-Cyrl-RS"/>
        </w:rPr>
        <w:t xml:space="preserve">месечни </w:t>
      </w:r>
      <w:r w:rsidR="001B5E4A">
        <w:rPr>
          <w:rFonts w:cs="Arial"/>
          <w:sz w:val="24"/>
          <w:szCs w:val="24"/>
          <w:lang w:val="sr-Cyrl-RS"/>
        </w:rPr>
        <w:t>записници</w:t>
      </w:r>
      <w:r w:rsidRPr="00A25297">
        <w:rPr>
          <w:rFonts w:cs="Arial"/>
          <w:sz w:val="24"/>
          <w:szCs w:val="24"/>
          <w:lang w:val="sr-Cyrl-RS"/>
        </w:rPr>
        <w:t xml:space="preserve"> о </w:t>
      </w:r>
      <w:r w:rsidR="00F664A1">
        <w:rPr>
          <w:rFonts w:cs="Arial"/>
          <w:sz w:val="24"/>
          <w:szCs w:val="24"/>
          <w:lang w:val="sr-Cyrl-RS"/>
        </w:rPr>
        <w:t>квантитативном и квалитативном извршењу услуга</w:t>
      </w:r>
      <w:r>
        <w:rPr>
          <w:rFonts w:cs="Arial"/>
          <w:sz w:val="24"/>
          <w:szCs w:val="24"/>
          <w:lang w:val="sr-Cyrl-RS"/>
        </w:rPr>
        <w:t xml:space="preserve"> рада ЦНД</w:t>
      </w:r>
      <w:r w:rsidRPr="00A25297">
        <w:rPr>
          <w:rFonts w:cs="Arial"/>
          <w:sz w:val="24"/>
          <w:szCs w:val="24"/>
          <w:lang w:val="sr-Cyrl-RS"/>
        </w:rPr>
        <w:t>, који потписују овлашћена лица наручиоца и понуђача.</w:t>
      </w:r>
    </w:p>
    <w:p w14:paraId="12763B49" w14:textId="045B5D39" w:rsidR="009F5FB9" w:rsidRDefault="009F5FB9" w:rsidP="007158D7">
      <w:pPr>
        <w:spacing w:before="0"/>
        <w:contextualSpacing/>
        <w:rPr>
          <w:rFonts w:cs="Arial"/>
          <w:sz w:val="24"/>
          <w:szCs w:val="24"/>
          <w:lang w:val="ru-RU" w:eastAsia="ar-SA"/>
        </w:rPr>
      </w:pPr>
    </w:p>
    <w:p w14:paraId="5CCD1F95" w14:textId="77777777" w:rsidR="009F5FB9" w:rsidRDefault="009F5FB9" w:rsidP="007158D7">
      <w:pPr>
        <w:spacing w:before="0"/>
        <w:contextualSpacing/>
        <w:rPr>
          <w:rFonts w:cs="Arial"/>
          <w:sz w:val="24"/>
          <w:szCs w:val="24"/>
          <w:lang w:val="ru-RU" w:eastAsia="ar-SA"/>
        </w:rPr>
      </w:pPr>
    </w:p>
    <w:p w14:paraId="7838176E" w14:textId="77777777" w:rsidR="00D055E8" w:rsidRDefault="00D055E8" w:rsidP="00362906">
      <w:pPr>
        <w:rPr>
          <w:rFonts w:cs="Arial"/>
          <w:sz w:val="24"/>
          <w:szCs w:val="24"/>
          <w:lang w:val="ru-RU" w:eastAsia="ar-SA"/>
        </w:rPr>
        <w:sectPr w:rsidR="00D055E8"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pPr>
    </w:p>
    <w:p w14:paraId="436ECDBB" w14:textId="7D0B66B7" w:rsidR="00756A02" w:rsidRPr="008112A2" w:rsidRDefault="007158D7" w:rsidP="00C42C30">
      <w:pPr>
        <w:pStyle w:val="Heading10"/>
        <w:numPr>
          <w:ilvl w:val="0"/>
          <w:numId w:val="15"/>
        </w:numPr>
        <w:jc w:val="both"/>
        <w:rPr>
          <w:rFonts w:cs="Arial"/>
          <w:sz w:val="24"/>
          <w:szCs w:val="24"/>
          <w:lang w:val="sr-Cyrl-RS"/>
        </w:rPr>
      </w:pPr>
      <w:bookmarkStart w:id="19" w:name="_Toc442559884"/>
      <w:r>
        <w:rPr>
          <w:rFonts w:cs="Arial"/>
          <w:sz w:val="24"/>
          <w:szCs w:val="24"/>
          <w:lang w:val="sr-Cyrl-RS"/>
        </w:rPr>
        <w:lastRenderedPageBreak/>
        <w:t>У</w:t>
      </w:r>
      <w:r w:rsidR="00756A02" w:rsidRPr="008112A2">
        <w:rPr>
          <w:rFonts w:cs="Arial"/>
          <w:sz w:val="24"/>
          <w:szCs w:val="24"/>
          <w:lang w:val="sr-Cyrl-RS"/>
        </w:rPr>
        <w:t>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EE8F835" w14:textId="77777777" w:rsidTr="007158D7">
        <w:trPr>
          <w:trHeight w:val="583"/>
          <w:jc w:val="center"/>
        </w:trPr>
        <w:tc>
          <w:tcPr>
            <w:tcW w:w="729" w:type="dxa"/>
            <w:shd w:val="clear" w:color="auto" w:fill="F2F2F2" w:themeFill="background1" w:themeFillShade="F2"/>
            <w:vAlign w:val="center"/>
          </w:tcPr>
          <w:p w14:paraId="0CD75448" w14:textId="77777777" w:rsidR="00175774" w:rsidRPr="00EC5BB4" w:rsidRDefault="00175774" w:rsidP="007158D7">
            <w:pPr>
              <w:spacing w:before="0"/>
              <w:contextualSpacing/>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14:paraId="3BC8FD5D" w14:textId="77777777" w:rsidR="00175774" w:rsidRPr="00EC5BB4" w:rsidRDefault="00175774" w:rsidP="007158D7">
            <w:pPr>
              <w:spacing w:before="0"/>
              <w:ind w:right="-180"/>
              <w:contextualSpacing/>
              <w:jc w:val="center"/>
              <w:rPr>
                <w:rFonts w:cs="Arial"/>
                <w:b/>
                <w:sz w:val="24"/>
                <w:szCs w:val="24"/>
              </w:rPr>
            </w:pPr>
            <w:r w:rsidRPr="00EC5BB4">
              <w:rPr>
                <w:rFonts w:cs="Arial"/>
                <w:b/>
                <w:sz w:val="24"/>
                <w:szCs w:val="24"/>
              </w:rPr>
              <w:t xml:space="preserve">4.1  ОБАВЕЗНИ УСЛОВИ </w:t>
            </w:r>
          </w:p>
          <w:p w14:paraId="010BDB4E" w14:textId="086B3518" w:rsidR="00175774" w:rsidRPr="007158D7" w:rsidRDefault="00175774" w:rsidP="007158D7">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1C25C9A" w14:textId="77777777" w:rsidTr="008112A2">
        <w:trPr>
          <w:jc w:val="center"/>
        </w:trPr>
        <w:tc>
          <w:tcPr>
            <w:tcW w:w="729" w:type="dxa"/>
            <w:vAlign w:val="center"/>
          </w:tcPr>
          <w:p w14:paraId="0A86DDE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652FD16" w14:textId="0DD36087" w:rsidR="007158D7"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72FC95C6" w14:textId="3FBB7A63"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5F0AD479" w14:textId="7872529F"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3D86166D"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C171FB9" w14:textId="77777777"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E28EB06"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02CD37D3" w14:textId="77777777" w:rsidR="00175774" w:rsidRPr="00EC5BB4" w:rsidRDefault="00175774" w:rsidP="00C42C30">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94425A" w14:textId="23EACBDC" w:rsidR="009F5FB9" w:rsidRPr="007158D7" w:rsidRDefault="00175774" w:rsidP="00C42C30">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096F3BDC" w14:textId="77777777" w:rsidTr="00994B4B">
        <w:trPr>
          <w:trHeight w:val="1907"/>
          <w:jc w:val="center"/>
        </w:trPr>
        <w:tc>
          <w:tcPr>
            <w:tcW w:w="729" w:type="dxa"/>
            <w:vAlign w:val="center"/>
          </w:tcPr>
          <w:p w14:paraId="6867349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6D00632" w14:textId="77777777" w:rsidR="007158D7" w:rsidRDefault="00175774" w:rsidP="007158D7">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14:paraId="5A5A85D6" w14:textId="43042D62"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CD46EB" w14:textId="2B9E6CF0"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269FF5" w14:textId="77777777" w:rsidR="00175774" w:rsidRPr="00EC5BB4" w:rsidRDefault="00175774" w:rsidP="007158D7">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D333C7" w14:textId="77777777" w:rsidR="00175774" w:rsidRPr="00EC5BB4" w:rsidRDefault="00175774" w:rsidP="007158D7">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4760E7E" w14:textId="77777777" w:rsidR="00175774" w:rsidRPr="00EC5BB4" w:rsidRDefault="00175774" w:rsidP="007158D7">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9" w:history="1">
              <w:r w:rsidRPr="00EC5BB4">
                <w:rPr>
                  <w:rStyle w:val="Hyperlink"/>
                  <w:rFonts w:cs="Arial"/>
                  <w:sz w:val="24"/>
                  <w:szCs w:val="24"/>
                </w:rPr>
                <w:t>http://www.bg.vi.sud.rs/lt/articles/o-visem-sudu/obavestenje-ke-za-pravna-lica.html</w:t>
              </w:r>
            </w:hyperlink>
          </w:p>
          <w:p w14:paraId="3016D044" w14:textId="77777777" w:rsidR="00175774" w:rsidRPr="00EC5BB4" w:rsidRDefault="00175774" w:rsidP="007158D7">
            <w:pPr>
              <w:spacing w:before="0"/>
              <w:contextualSpacing/>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6408808" w14:textId="77777777" w:rsidR="00175774" w:rsidRPr="00EC5BB4" w:rsidRDefault="00175774" w:rsidP="007158D7">
            <w:pPr>
              <w:spacing w:before="0"/>
              <w:contextualSpacing/>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w:t>
            </w:r>
            <w:r w:rsidRPr="00EC5BB4">
              <w:rPr>
                <w:rFonts w:cs="Arial"/>
                <w:sz w:val="24"/>
                <w:szCs w:val="24"/>
              </w:rPr>
              <w:lastRenderedPageBreak/>
              <w:t xml:space="preserve">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24AF981D" w14:textId="77777777" w:rsidR="00175774" w:rsidRPr="00EC5BB4" w:rsidRDefault="00175774" w:rsidP="007158D7">
            <w:pPr>
              <w:spacing w:before="0"/>
              <w:contextualSpacing/>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6B5817" w14:textId="77777777"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541F561A" w14:textId="77777777" w:rsidR="00175774" w:rsidRPr="00EC5BB4" w:rsidRDefault="00175774" w:rsidP="00C42C3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370513" w14:textId="77777777" w:rsidR="00175774" w:rsidRPr="00EC5BB4" w:rsidRDefault="00175774" w:rsidP="00C42C3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6CA9DBE" w14:textId="77777777" w:rsidR="00175774" w:rsidRPr="00EC5BB4" w:rsidRDefault="00175774" w:rsidP="00C42C3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61254D1" w14:textId="77777777" w:rsidR="00B46D29" w:rsidRPr="00EC5BB4" w:rsidRDefault="00175774" w:rsidP="00C42C30">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518F4AB" w14:textId="6FFB75AE" w:rsidR="00B46D29" w:rsidRPr="007158D7" w:rsidRDefault="00175774" w:rsidP="007158D7">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4FF17059" w14:textId="77777777" w:rsidTr="008112A2">
        <w:trPr>
          <w:trHeight w:val="70"/>
          <w:jc w:val="center"/>
        </w:trPr>
        <w:tc>
          <w:tcPr>
            <w:tcW w:w="729" w:type="dxa"/>
            <w:vAlign w:val="center"/>
          </w:tcPr>
          <w:p w14:paraId="0B582471"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34DE34C" w14:textId="77777777" w:rsidR="007158D7" w:rsidRDefault="00175774" w:rsidP="007158D7">
            <w:pPr>
              <w:snapToGrid w:val="0"/>
              <w:spacing w:before="0"/>
              <w:contextualSpacing/>
              <w:rPr>
                <w:rFonts w:cs="Arial"/>
                <w:sz w:val="24"/>
                <w:szCs w:val="24"/>
                <w:u w:val="single"/>
              </w:rPr>
            </w:pPr>
            <w:r w:rsidRPr="00EC5BB4">
              <w:rPr>
                <w:rFonts w:cs="Arial"/>
                <w:b/>
                <w:sz w:val="24"/>
                <w:szCs w:val="24"/>
                <w:u w:val="single"/>
              </w:rPr>
              <w:t>Услов</w:t>
            </w:r>
          </w:p>
          <w:p w14:paraId="4F7ABB65" w14:textId="630CC96A" w:rsidR="00175774" w:rsidRPr="00EC5BB4" w:rsidRDefault="00175774" w:rsidP="007158D7">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74024F" w14:textId="5EE3E53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7896AC4"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DD1A16A" w14:textId="77777777" w:rsidR="00175774" w:rsidRPr="00EC5BB4" w:rsidRDefault="00175774" w:rsidP="007158D7">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2A52E6" w14:textId="77777777" w:rsidR="00175774" w:rsidRPr="00EC5BB4" w:rsidRDefault="00175774" w:rsidP="007158D7">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BB10E7" w14:textId="77777777" w:rsidR="00175774" w:rsidRPr="00EC5BB4" w:rsidRDefault="00175774" w:rsidP="007158D7">
            <w:pPr>
              <w:spacing w:before="0"/>
              <w:ind w:right="122"/>
              <w:contextualSpacing/>
              <w:rPr>
                <w:rFonts w:cs="Arial"/>
                <w:sz w:val="24"/>
                <w:szCs w:val="24"/>
                <w:lang w:val="ru-RU"/>
              </w:rPr>
            </w:pPr>
            <w:r w:rsidRPr="00EC5BB4">
              <w:rPr>
                <w:rFonts w:cs="Arial"/>
                <w:sz w:val="24"/>
                <w:szCs w:val="24"/>
                <w:lang w:val="ru-RU"/>
              </w:rPr>
              <w:t>Напомена:</w:t>
            </w:r>
          </w:p>
          <w:p w14:paraId="4B845578" w14:textId="77777777" w:rsidR="00175774" w:rsidRPr="00EC5BB4" w:rsidRDefault="00B24BAB" w:rsidP="007158D7">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ECFB77C" w14:textId="77777777" w:rsidR="00175774" w:rsidRPr="00EC5BB4" w:rsidRDefault="00175774" w:rsidP="007158D7">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1BED02F" w14:textId="77777777" w:rsidR="00175774" w:rsidRPr="00EC5BB4" w:rsidRDefault="00175774" w:rsidP="007158D7">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045877F" w14:textId="77777777" w:rsidR="00175774" w:rsidRPr="00EC5BB4" w:rsidRDefault="00175774" w:rsidP="00C42C30">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7D8F5B" w14:textId="20AC9F82" w:rsidR="00175774" w:rsidRPr="007158D7" w:rsidRDefault="00175774" w:rsidP="007158D7">
            <w:pPr>
              <w:tabs>
                <w:tab w:val="left" w:pos="680"/>
              </w:tabs>
              <w:snapToGrid w:val="0"/>
              <w:spacing w:before="0"/>
              <w:contextualSpacing/>
              <w:rPr>
                <w:rFonts w:eastAsia="Calibri" w:cs="Arial"/>
                <w:sz w:val="24"/>
                <w:szCs w:val="24"/>
              </w:rPr>
            </w:pPr>
            <w:r w:rsidRPr="00EC5BB4">
              <w:rPr>
                <w:rFonts w:eastAsia="Calibri" w:cs="Arial"/>
                <w:b/>
                <w:sz w:val="24"/>
                <w:szCs w:val="24"/>
              </w:rPr>
              <w:lastRenderedPageBreak/>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512F2EF" w14:textId="77777777" w:rsidTr="008112A2">
        <w:trPr>
          <w:jc w:val="center"/>
        </w:trPr>
        <w:tc>
          <w:tcPr>
            <w:tcW w:w="729" w:type="dxa"/>
            <w:vAlign w:val="center"/>
          </w:tcPr>
          <w:p w14:paraId="7C6FDB7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B1F619F" w14:textId="77777777" w:rsidR="007158D7" w:rsidRDefault="00175774" w:rsidP="007158D7">
            <w:pPr>
              <w:snapToGrid w:val="0"/>
              <w:spacing w:before="0"/>
              <w:contextualSpacing/>
              <w:rPr>
                <w:rFonts w:cs="Arial"/>
                <w:b/>
                <w:sz w:val="24"/>
                <w:szCs w:val="24"/>
                <w:u w:val="single"/>
              </w:rPr>
            </w:pPr>
            <w:r w:rsidRPr="00EC5BB4">
              <w:rPr>
                <w:rFonts w:cs="Arial"/>
                <w:b/>
                <w:sz w:val="24"/>
                <w:szCs w:val="24"/>
                <w:u w:val="single"/>
              </w:rPr>
              <w:t>Услов</w:t>
            </w:r>
          </w:p>
          <w:p w14:paraId="6A42B1CD" w14:textId="7DEBD38A" w:rsidR="00175774" w:rsidRPr="00EC5BB4" w:rsidRDefault="00175774" w:rsidP="007158D7">
            <w:pPr>
              <w:snapToGrid w:val="0"/>
              <w:spacing w:before="0"/>
              <w:contextualSpacing/>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BABFC63" w14:textId="7EED037E"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FFE1F8F" w14:textId="1F0BAAC0" w:rsidR="00175774" w:rsidRPr="00EC5BB4" w:rsidRDefault="00175774" w:rsidP="007158D7">
            <w:pPr>
              <w:spacing w:before="0"/>
              <w:contextualSpacing/>
              <w:rPr>
                <w:rFonts w:cs="Arial"/>
                <w:b/>
                <w:sz w:val="24"/>
                <w:szCs w:val="24"/>
              </w:rPr>
            </w:pPr>
            <w:r w:rsidRPr="00EC5BB4">
              <w:rPr>
                <w:rFonts w:cs="Arial"/>
                <w:sz w:val="24"/>
                <w:szCs w:val="24"/>
              </w:rPr>
              <w:t>Потписан и оверен Образац изјаве</w:t>
            </w:r>
            <w:r w:rsidR="009B520C">
              <w:rPr>
                <w:rFonts w:cs="Arial"/>
                <w:sz w:val="24"/>
                <w:szCs w:val="24"/>
              </w:rPr>
              <w:t xml:space="preserve"> на основу члана 75. став 2. Закон</w:t>
            </w:r>
          </w:p>
          <w:p w14:paraId="430D7044" w14:textId="77777777" w:rsidR="005E487E" w:rsidRPr="00EC5BB4" w:rsidRDefault="00175774" w:rsidP="007158D7">
            <w:pPr>
              <w:snapToGrid w:val="0"/>
              <w:spacing w:before="0"/>
              <w:contextualSpacing/>
              <w:rPr>
                <w:rFonts w:cs="Arial"/>
                <w:sz w:val="24"/>
                <w:szCs w:val="24"/>
                <w:lang w:val="sr-Cyrl-CS"/>
              </w:rPr>
            </w:pPr>
            <w:r w:rsidRPr="00EC5BB4">
              <w:rPr>
                <w:rFonts w:cs="Arial"/>
                <w:i/>
                <w:sz w:val="24"/>
                <w:szCs w:val="24"/>
              </w:rPr>
              <w:t>Напомена:</w:t>
            </w:r>
          </w:p>
          <w:p w14:paraId="7598A6D5" w14:textId="77777777" w:rsidR="005E487E" w:rsidRPr="00EC5BB4" w:rsidRDefault="00175774" w:rsidP="00C42C30">
            <w:pPr>
              <w:numPr>
                <w:ilvl w:val="0"/>
                <w:numId w:val="19"/>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6D5D9D8" w14:textId="7707B68C" w:rsidR="005E487E" w:rsidRPr="007158D7" w:rsidRDefault="00175774" w:rsidP="00C42C30">
            <w:pPr>
              <w:numPr>
                <w:ilvl w:val="0"/>
                <w:numId w:val="19"/>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211EB0" w:rsidRPr="00EC5BB4" w14:paraId="0A42CE53" w14:textId="77777777" w:rsidTr="00211EB0">
        <w:trPr>
          <w:jc w:val="center"/>
        </w:trPr>
        <w:tc>
          <w:tcPr>
            <w:tcW w:w="9159" w:type="dxa"/>
            <w:gridSpan w:val="2"/>
            <w:shd w:val="clear" w:color="auto" w:fill="F2F2F2" w:themeFill="background1" w:themeFillShade="F2"/>
            <w:vAlign w:val="center"/>
          </w:tcPr>
          <w:p w14:paraId="2593987E" w14:textId="77777777" w:rsidR="00211EB0" w:rsidRPr="009F5FB9" w:rsidRDefault="00211EB0" w:rsidP="00211EB0">
            <w:pPr>
              <w:spacing w:before="0"/>
              <w:ind w:right="-181"/>
              <w:contextualSpacing/>
              <w:jc w:val="center"/>
              <w:rPr>
                <w:rFonts w:cs="Arial"/>
                <w:b/>
                <w:i/>
                <w:color w:val="000000" w:themeColor="text1"/>
                <w:sz w:val="24"/>
                <w:szCs w:val="24"/>
              </w:rPr>
            </w:pPr>
            <w:r w:rsidRPr="009F5FB9">
              <w:rPr>
                <w:rFonts w:cs="Arial"/>
                <w:b/>
                <w:color w:val="000000" w:themeColor="text1"/>
                <w:sz w:val="24"/>
                <w:szCs w:val="24"/>
              </w:rPr>
              <w:t xml:space="preserve">4.2  ДОДАТНИ УСЛОВИ </w:t>
            </w:r>
          </w:p>
          <w:p w14:paraId="2A4DEB26" w14:textId="77777777" w:rsidR="00211EB0" w:rsidRPr="009F5FB9" w:rsidRDefault="00211EB0" w:rsidP="00211EB0">
            <w:pPr>
              <w:snapToGrid w:val="0"/>
              <w:spacing w:before="0"/>
              <w:contextualSpacing/>
              <w:jc w:val="center"/>
              <w:rPr>
                <w:rFonts w:cs="Arial"/>
                <w:b/>
                <w:color w:val="00B0F0"/>
                <w:sz w:val="24"/>
                <w:szCs w:val="24"/>
                <w:lang w:val="sr-Cyrl-RS"/>
              </w:rPr>
            </w:pPr>
            <w:r w:rsidRPr="009F5FB9">
              <w:rPr>
                <w:rFonts w:cs="Arial"/>
                <w:b/>
                <w:color w:val="000000" w:themeColor="text1"/>
                <w:sz w:val="24"/>
                <w:szCs w:val="24"/>
              </w:rPr>
              <w:t>ЗА УЧЕШЋЕ У ПОСТУПКУ ЈАВНЕ НАБАВКЕ ИЗ ЧЛАНА 76. З</w:t>
            </w:r>
            <w:r w:rsidRPr="009F5FB9">
              <w:rPr>
                <w:rFonts w:cs="Arial"/>
                <w:b/>
                <w:color w:val="000000" w:themeColor="text1"/>
                <w:sz w:val="24"/>
                <w:szCs w:val="24"/>
                <w:lang w:val="sr-Cyrl-RS"/>
              </w:rPr>
              <w:t>АКОНА</w:t>
            </w:r>
          </w:p>
        </w:tc>
      </w:tr>
      <w:tr w:rsidR="00175774" w:rsidRPr="00EC5BB4" w14:paraId="549924B1" w14:textId="77777777" w:rsidTr="008112A2">
        <w:trPr>
          <w:jc w:val="center"/>
        </w:trPr>
        <w:tc>
          <w:tcPr>
            <w:tcW w:w="729" w:type="dxa"/>
            <w:vAlign w:val="center"/>
          </w:tcPr>
          <w:p w14:paraId="3FF1FE80" w14:textId="274ABDE3" w:rsidR="00175774" w:rsidRPr="009F5FB9" w:rsidRDefault="007D6382" w:rsidP="003A4822">
            <w:pPr>
              <w:jc w:val="center"/>
              <w:rPr>
                <w:rFonts w:cs="Arial"/>
                <w:color w:val="00B0F0"/>
                <w:sz w:val="24"/>
                <w:szCs w:val="24"/>
              </w:rPr>
            </w:pPr>
            <w:r>
              <w:rPr>
                <w:rFonts w:cs="Arial"/>
                <w:color w:val="000000" w:themeColor="text1"/>
                <w:sz w:val="24"/>
                <w:szCs w:val="24"/>
                <w:lang w:val="sr-Cyrl-RS"/>
              </w:rPr>
              <w:t>5</w:t>
            </w:r>
            <w:r w:rsidR="00175774" w:rsidRPr="009F5FB9">
              <w:rPr>
                <w:rFonts w:cs="Arial"/>
                <w:color w:val="000000" w:themeColor="text1"/>
                <w:sz w:val="24"/>
                <w:szCs w:val="24"/>
              </w:rPr>
              <w:t>.</w:t>
            </w:r>
          </w:p>
        </w:tc>
        <w:tc>
          <w:tcPr>
            <w:tcW w:w="8430" w:type="dxa"/>
          </w:tcPr>
          <w:p w14:paraId="7CC8EDF6" w14:textId="305BD564" w:rsidR="00211EB0" w:rsidRDefault="00211EB0" w:rsidP="00994B4B">
            <w:pPr>
              <w:suppressAutoHyphens/>
              <w:autoSpaceDE w:val="0"/>
              <w:autoSpaceDN w:val="0"/>
              <w:adjustRightInd w:val="0"/>
              <w:spacing w:before="0"/>
              <w:rPr>
                <w:rFonts w:cs="Arial"/>
                <w:b/>
                <w:sz w:val="24"/>
                <w:szCs w:val="24"/>
                <w:lang w:val="sr-Cyrl-CS" w:eastAsia="ar-SA"/>
              </w:rPr>
            </w:pPr>
            <w:r>
              <w:rPr>
                <w:rFonts w:cs="Arial"/>
                <w:b/>
                <w:sz w:val="24"/>
                <w:szCs w:val="24"/>
                <w:lang w:val="sr-Cyrl-CS" w:eastAsia="ar-SA"/>
              </w:rPr>
              <w:t>Ф</w:t>
            </w:r>
            <w:r w:rsidRPr="009F5FB9">
              <w:rPr>
                <w:rFonts w:cs="Arial"/>
                <w:b/>
                <w:sz w:val="24"/>
                <w:szCs w:val="24"/>
                <w:lang w:val="sr-Cyrl-CS" w:eastAsia="ar-SA"/>
              </w:rPr>
              <w:t>инансијски капацитет</w:t>
            </w:r>
          </w:p>
          <w:p w14:paraId="4E162449" w14:textId="77777777" w:rsidR="00E37C4A" w:rsidRDefault="00E37C4A" w:rsidP="00994B4B">
            <w:pPr>
              <w:suppressAutoHyphens/>
              <w:autoSpaceDE w:val="0"/>
              <w:autoSpaceDN w:val="0"/>
              <w:adjustRightInd w:val="0"/>
              <w:spacing w:before="0"/>
              <w:rPr>
                <w:rFonts w:cs="Arial"/>
                <w:b/>
                <w:sz w:val="24"/>
                <w:szCs w:val="24"/>
                <w:lang w:val="sr-Cyrl-CS" w:eastAsia="ar-SA"/>
              </w:rPr>
            </w:pPr>
          </w:p>
          <w:p w14:paraId="41BD3EC1" w14:textId="76EA140E" w:rsidR="00994B4B" w:rsidRPr="009F5FB9" w:rsidRDefault="00211EB0" w:rsidP="00994B4B">
            <w:pPr>
              <w:suppressAutoHyphens/>
              <w:autoSpaceDE w:val="0"/>
              <w:autoSpaceDN w:val="0"/>
              <w:adjustRightInd w:val="0"/>
              <w:spacing w:before="0"/>
              <w:rPr>
                <w:rFonts w:cs="Arial"/>
                <w:b/>
                <w:sz w:val="24"/>
                <w:szCs w:val="24"/>
                <w:lang w:val="sr-Cyrl-CS" w:eastAsia="ar-SA"/>
              </w:rPr>
            </w:pPr>
            <w:r>
              <w:rPr>
                <w:rFonts w:cs="Arial"/>
                <w:b/>
                <w:sz w:val="24"/>
                <w:szCs w:val="24"/>
                <w:lang w:val="sr-Cyrl-CS" w:eastAsia="ar-SA"/>
              </w:rPr>
              <w:t>Услови:</w:t>
            </w:r>
          </w:p>
          <w:p w14:paraId="29D47061" w14:textId="2C155211" w:rsidR="00E37C4A" w:rsidRDefault="00E37C4A" w:rsidP="00E37C4A">
            <w:pPr>
              <w:autoSpaceDE w:val="0"/>
              <w:autoSpaceDN w:val="0"/>
              <w:adjustRightInd w:val="0"/>
              <w:spacing w:before="0"/>
              <w:rPr>
                <w:rFonts w:cs="Arial"/>
                <w:sz w:val="24"/>
              </w:rPr>
            </w:pPr>
            <w:r w:rsidRPr="00E37C4A">
              <w:rPr>
                <w:rFonts w:cs="Arial"/>
                <w:b/>
                <w:sz w:val="24"/>
                <w:lang w:val="sr-Cyrl-RS"/>
              </w:rPr>
              <w:t>1.</w:t>
            </w:r>
            <w:r>
              <w:rPr>
                <w:rFonts w:cs="Arial"/>
                <w:sz w:val="24"/>
                <w:lang w:val="sr-Cyrl-RS"/>
              </w:rPr>
              <w:t xml:space="preserve"> </w:t>
            </w:r>
            <w:r w:rsidR="00211EB0" w:rsidRPr="00E37C4A">
              <w:rPr>
                <w:rFonts w:cs="Arial"/>
                <w:sz w:val="24"/>
              </w:rPr>
              <w:t xml:space="preserve">да je </w:t>
            </w:r>
            <w:r w:rsidR="00A16AC5">
              <w:rPr>
                <w:rFonts w:cs="Arial"/>
                <w:sz w:val="24"/>
                <w:lang w:val="sr-Cyrl-RS"/>
              </w:rPr>
              <w:t>у периоду</w:t>
            </w:r>
            <w:r w:rsidR="00A25297">
              <w:rPr>
                <w:rFonts w:cs="Arial"/>
                <w:sz w:val="24"/>
              </w:rPr>
              <w:t xml:space="preserve"> </w:t>
            </w:r>
            <w:r w:rsidR="00A25297">
              <w:rPr>
                <w:rFonts w:cs="Arial"/>
                <w:sz w:val="24"/>
                <w:lang w:val="sr-Cyrl-RS"/>
              </w:rPr>
              <w:t xml:space="preserve">од </w:t>
            </w:r>
            <w:r w:rsidR="00A16AC5">
              <w:rPr>
                <w:rFonts w:cs="Arial"/>
                <w:sz w:val="24"/>
                <w:lang w:val="sr-Cyrl-RS"/>
              </w:rPr>
              <w:t xml:space="preserve">последње </w:t>
            </w:r>
            <w:r w:rsidR="00211EB0" w:rsidRPr="00E37C4A">
              <w:rPr>
                <w:rFonts w:cs="Arial"/>
                <w:sz w:val="24"/>
              </w:rPr>
              <w:t>3 (словима: три) обрачунске године</w:t>
            </w:r>
            <w:r w:rsidR="00A25297">
              <w:rPr>
                <w:rFonts w:cs="Arial"/>
                <w:sz w:val="24"/>
                <w:lang w:val="sr-Cyrl-RS"/>
              </w:rPr>
              <w:t xml:space="preserve"> до </w:t>
            </w:r>
            <w:r w:rsidR="00822DD5">
              <w:rPr>
                <w:rFonts w:cs="Arial"/>
                <w:sz w:val="24"/>
                <w:lang w:val="sr-Cyrl-RS"/>
              </w:rPr>
              <w:t xml:space="preserve">дана </w:t>
            </w:r>
            <w:r w:rsidR="00A25297">
              <w:rPr>
                <w:rFonts w:cs="Arial"/>
                <w:sz w:val="24"/>
                <w:lang w:val="sr-Cyrl-RS"/>
              </w:rPr>
              <w:t>објављивања Позива за подношење понуда</w:t>
            </w:r>
            <w:r w:rsidR="00211EB0" w:rsidRPr="00E37C4A">
              <w:rPr>
                <w:rFonts w:cs="Arial"/>
                <w:sz w:val="24"/>
              </w:rPr>
              <w:t xml:space="preserve"> </w:t>
            </w:r>
            <w:r w:rsidR="00A25297">
              <w:rPr>
                <w:rFonts w:cs="Arial"/>
                <w:sz w:val="24"/>
                <w:lang w:val="sr-Cyrl-RS"/>
              </w:rPr>
              <w:t xml:space="preserve">на Порталу ЈН </w:t>
            </w:r>
            <w:r w:rsidR="00A25297">
              <w:rPr>
                <w:rFonts w:cs="Arial"/>
                <w:sz w:val="24"/>
              </w:rPr>
              <w:t>остварио</w:t>
            </w:r>
            <w:r w:rsidR="00211EB0" w:rsidRPr="00E37C4A">
              <w:rPr>
                <w:rFonts w:cs="Arial"/>
                <w:sz w:val="24"/>
              </w:rPr>
              <w:t xml:space="preserve"> пословни приход минимум </w:t>
            </w:r>
            <w:r w:rsidR="00A25297">
              <w:rPr>
                <w:rFonts w:cs="Arial"/>
                <w:sz w:val="24"/>
              </w:rPr>
              <w:t>3</w:t>
            </w:r>
            <w:r w:rsidR="00211EB0" w:rsidRPr="00E37C4A">
              <w:rPr>
                <w:rFonts w:cs="Arial"/>
                <w:sz w:val="24"/>
              </w:rPr>
              <w:t>0.000.000,00 динара</w:t>
            </w:r>
            <w:r w:rsidR="00BD460F">
              <w:rPr>
                <w:rFonts w:cs="Arial"/>
                <w:sz w:val="24"/>
                <w:lang w:val="sr-Cyrl-RS"/>
              </w:rPr>
              <w:t xml:space="preserve"> </w:t>
            </w:r>
            <w:r w:rsidR="00A16AC5">
              <w:rPr>
                <w:rFonts w:cs="Arial"/>
                <w:sz w:val="24"/>
                <w:lang w:val="sr-Cyrl-RS"/>
              </w:rPr>
              <w:t>кумулативно</w:t>
            </w:r>
            <w:r w:rsidR="00211EB0" w:rsidRPr="00E37C4A">
              <w:rPr>
                <w:rFonts w:cs="Arial"/>
                <w:sz w:val="24"/>
              </w:rPr>
              <w:t>;</w:t>
            </w:r>
          </w:p>
          <w:p w14:paraId="1E8B0B59" w14:textId="08DE6B76" w:rsidR="00211EB0" w:rsidRPr="00E37C4A" w:rsidRDefault="00E37C4A" w:rsidP="00E37C4A">
            <w:pPr>
              <w:autoSpaceDE w:val="0"/>
              <w:autoSpaceDN w:val="0"/>
              <w:adjustRightInd w:val="0"/>
              <w:spacing w:before="0"/>
              <w:rPr>
                <w:rFonts w:cs="Arial"/>
                <w:sz w:val="24"/>
              </w:rPr>
            </w:pPr>
            <w:r w:rsidRPr="00E37C4A">
              <w:rPr>
                <w:rFonts w:cs="Arial"/>
                <w:b/>
                <w:sz w:val="24"/>
                <w:lang w:val="sr-Cyrl-RS"/>
              </w:rPr>
              <w:t>2.</w:t>
            </w:r>
            <w:r>
              <w:rPr>
                <w:rFonts w:cs="Arial"/>
                <w:sz w:val="24"/>
                <w:lang w:val="sr-Cyrl-RS"/>
              </w:rPr>
              <w:t xml:space="preserve"> </w:t>
            </w:r>
            <w:r w:rsidR="00EF137F">
              <w:rPr>
                <w:rFonts w:cs="Arial"/>
                <w:sz w:val="24"/>
                <w:lang w:val="sr-Cyrl-RS"/>
              </w:rPr>
              <w:t>да је у периоду од</w:t>
            </w:r>
            <w:r w:rsidR="00211EB0" w:rsidRPr="00E37C4A">
              <w:rPr>
                <w:rFonts w:cs="Arial"/>
                <w:sz w:val="24"/>
              </w:rPr>
              <w:t xml:space="preserve"> </w:t>
            </w:r>
            <w:r w:rsidR="00D055E8">
              <w:rPr>
                <w:rFonts w:cs="Arial"/>
                <w:sz w:val="24"/>
                <w:lang w:val="sr-Cyrl-RS"/>
              </w:rPr>
              <w:t xml:space="preserve">последње </w:t>
            </w:r>
            <w:r w:rsidR="00211EB0" w:rsidRPr="00E37C4A">
              <w:rPr>
                <w:rFonts w:cs="Arial"/>
                <w:sz w:val="24"/>
              </w:rPr>
              <w:t>3 (</w:t>
            </w:r>
            <w:r w:rsidR="00A25297">
              <w:rPr>
                <w:rFonts w:cs="Arial"/>
                <w:sz w:val="24"/>
                <w:lang w:val="sr-Cyrl-RS"/>
              </w:rPr>
              <w:t xml:space="preserve">словима: </w:t>
            </w:r>
            <w:r w:rsidR="00211EB0" w:rsidRPr="00E37C4A">
              <w:rPr>
                <w:rFonts w:cs="Arial"/>
                <w:sz w:val="24"/>
              </w:rPr>
              <w:t>три) обрачунске године</w:t>
            </w:r>
            <w:r w:rsidR="00A25297">
              <w:rPr>
                <w:rFonts w:cs="Arial"/>
                <w:sz w:val="24"/>
                <w:lang w:val="sr-Cyrl-RS"/>
              </w:rPr>
              <w:t xml:space="preserve"> до </w:t>
            </w:r>
            <w:r w:rsidR="001B5E4A">
              <w:rPr>
                <w:rFonts w:cs="Arial"/>
                <w:sz w:val="24"/>
                <w:lang w:val="sr-Cyrl-RS"/>
              </w:rPr>
              <w:t xml:space="preserve">дана </w:t>
            </w:r>
            <w:r w:rsidR="00A25297" w:rsidRPr="00A25297">
              <w:rPr>
                <w:rFonts w:cs="Arial"/>
                <w:sz w:val="24"/>
                <w:lang w:val="sr-Cyrl-RS"/>
              </w:rPr>
              <w:t>објављив</w:t>
            </w:r>
            <w:r w:rsidR="00EF137F">
              <w:rPr>
                <w:rFonts w:cs="Arial"/>
                <w:sz w:val="24"/>
                <w:lang w:val="sr-Cyrl-RS"/>
              </w:rPr>
              <w:t xml:space="preserve">ања Позива за подношење понуда </w:t>
            </w:r>
            <w:r w:rsidR="00A25297" w:rsidRPr="00A25297">
              <w:rPr>
                <w:rFonts w:cs="Arial"/>
                <w:sz w:val="24"/>
                <w:lang w:val="sr-Cyrl-RS"/>
              </w:rPr>
              <w:t>на Порталу ЈН</w:t>
            </w:r>
            <w:r w:rsidR="00EF137F">
              <w:t xml:space="preserve"> </w:t>
            </w:r>
            <w:r w:rsidR="00EF137F" w:rsidRPr="00EF137F">
              <w:rPr>
                <w:rFonts w:cs="Arial"/>
                <w:sz w:val="24"/>
              </w:rPr>
              <w:t>има</w:t>
            </w:r>
            <w:r w:rsidR="00EF137F">
              <w:rPr>
                <w:rFonts w:cs="Arial"/>
                <w:sz w:val="24"/>
                <w:lang w:val="sr-Cyrl-RS"/>
              </w:rPr>
              <w:t>о</w:t>
            </w:r>
            <w:r w:rsidR="00EF137F" w:rsidRPr="00EF137F">
              <w:rPr>
                <w:rFonts w:cs="Arial"/>
                <w:sz w:val="24"/>
              </w:rPr>
              <w:t xml:space="preserve"> </w:t>
            </w:r>
            <w:r w:rsidR="00EF137F">
              <w:rPr>
                <w:rFonts w:cs="Arial"/>
                <w:sz w:val="24"/>
              </w:rPr>
              <w:t>позитиван резултат из пословања;</w:t>
            </w:r>
          </w:p>
          <w:p w14:paraId="7BC7911F" w14:textId="4BE10E65" w:rsidR="00994B4B" w:rsidRPr="00E37C4A" w:rsidRDefault="00E37C4A" w:rsidP="00E37C4A">
            <w:pPr>
              <w:autoSpaceDE w:val="0"/>
              <w:autoSpaceDN w:val="0"/>
              <w:adjustRightInd w:val="0"/>
              <w:spacing w:before="0"/>
              <w:rPr>
                <w:rFonts w:cs="Arial"/>
                <w:sz w:val="24"/>
              </w:rPr>
            </w:pPr>
            <w:r w:rsidRPr="00E37C4A">
              <w:rPr>
                <w:rFonts w:cs="Arial"/>
                <w:b/>
                <w:sz w:val="24"/>
                <w:lang w:val="sr-Cyrl-RS"/>
              </w:rPr>
              <w:t>3.</w:t>
            </w:r>
            <w:r>
              <w:rPr>
                <w:rFonts w:cs="Arial"/>
                <w:sz w:val="24"/>
                <w:lang w:val="sr-Cyrl-RS"/>
              </w:rPr>
              <w:t xml:space="preserve"> </w:t>
            </w:r>
            <w:r w:rsidR="00EF137F">
              <w:rPr>
                <w:rFonts w:cs="Arial"/>
                <w:sz w:val="24"/>
              </w:rPr>
              <w:t>да</w:t>
            </w:r>
            <w:r w:rsidR="00EF137F">
              <w:rPr>
                <w:rFonts w:cs="Arial"/>
                <w:sz w:val="24"/>
                <w:lang w:val="sr-Cyrl-RS"/>
              </w:rPr>
              <w:t xml:space="preserve"> </w:t>
            </w:r>
            <w:r w:rsidR="00211EB0" w:rsidRPr="00E37C4A">
              <w:rPr>
                <w:rFonts w:cs="Arial"/>
                <w:sz w:val="24"/>
              </w:rPr>
              <w:t>у</w:t>
            </w:r>
            <w:r w:rsidR="00EF137F">
              <w:rPr>
                <w:rFonts w:cs="Arial"/>
                <w:sz w:val="24"/>
                <w:lang w:val="sr-Cyrl-RS"/>
              </w:rPr>
              <w:t xml:space="preserve"> периоду од</w:t>
            </w:r>
            <w:r w:rsidR="00211EB0" w:rsidRPr="00E37C4A">
              <w:rPr>
                <w:rFonts w:cs="Arial"/>
                <w:sz w:val="24"/>
              </w:rPr>
              <w:t xml:space="preserve"> последњих 6 (словима: шест) месеци пре дана објављивања позива на Порталу ЈН није имао блокаду на својим текућим рачунима.</w:t>
            </w:r>
          </w:p>
          <w:p w14:paraId="666C0108" w14:textId="77777777" w:rsidR="00211EB0" w:rsidRPr="00211EB0" w:rsidRDefault="00211EB0" w:rsidP="00211EB0">
            <w:pPr>
              <w:pStyle w:val="ListParagraph"/>
              <w:autoSpaceDE w:val="0"/>
              <w:autoSpaceDN w:val="0"/>
              <w:adjustRightInd w:val="0"/>
              <w:spacing w:before="0" w:after="0" w:line="240" w:lineRule="auto"/>
              <w:ind w:left="418"/>
              <w:rPr>
                <w:rFonts w:ascii="Arial" w:hAnsi="Arial" w:cs="Arial"/>
              </w:rPr>
            </w:pPr>
          </w:p>
          <w:p w14:paraId="321747FA" w14:textId="77777777" w:rsidR="00994B4B" w:rsidRPr="009F5FB9" w:rsidRDefault="00994B4B" w:rsidP="00994B4B">
            <w:pPr>
              <w:suppressAutoHyphens/>
              <w:autoSpaceDE w:val="0"/>
              <w:autoSpaceDN w:val="0"/>
              <w:adjustRightInd w:val="0"/>
              <w:spacing w:before="0"/>
              <w:rPr>
                <w:rFonts w:cs="Arial"/>
                <w:b/>
                <w:sz w:val="24"/>
                <w:szCs w:val="24"/>
                <w:u w:val="single"/>
                <w:lang w:val="sr-Cyrl-CS" w:eastAsia="ar-SA"/>
              </w:rPr>
            </w:pPr>
            <w:r w:rsidRPr="009F5FB9">
              <w:rPr>
                <w:rFonts w:cs="Arial"/>
                <w:b/>
                <w:sz w:val="24"/>
                <w:szCs w:val="24"/>
                <w:u w:val="single"/>
                <w:lang w:val="sr-Cyrl-CS" w:eastAsia="ar-SA"/>
              </w:rPr>
              <w:t xml:space="preserve">Докази: </w:t>
            </w:r>
          </w:p>
          <w:p w14:paraId="6D501E7C" w14:textId="74B03BA1" w:rsidR="00994B4B" w:rsidRPr="00211EB0" w:rsidRDefault="00E37C4A" w:rsidP="00E37C4A">
            <w:pPr>
              <w:suppressAutoHyphens/>
              <w:spacing w:before="0"/>
              <w:rPr>
                <w:rFonts w:cs="Arial"/>
                <w:sz w:val="24"/>
                <w:szCs w:val="24"/>
                <w:lang w:val="sr-Cyrl-CS" w:eastAsia="ar-SA"/>
              </w:rPr>
            </w:pPr>
            <w:r w:rsidRPr="00E37C4A">
              <w:rPr>
                <w:rFonts w:cs="Arial"/>
                <w:b/>
                <w:sz w:val="24"/>
                <w:szCs w:val="24"/>
                <w:lang w:val="sr-Cyrl-CS" w:eastAsia="ar-SA"/>
              </w:rPr>
              <w:t>1.</w:t>
            </w:r>
            <w:r>
              <w:rPr>
                <w:rFonts w:cs="Arial"/>
                <w:sz w:val="24"/>
                <w:szCs w:val="24"/>
                <w:lang w:val="sr-Cyrl-CS" w:eastAsia="ar-SA"/>
              </w:rPr>
              <w:t xml:space="preserve"> </w:t>
            </w:r>
            <w:r w:rsidR="00994B4B" w:rsidRPr="009F5FB9">
              <w:rPr>
                <w:rFonts w:cs="Arial"/>
                <w:sz w:val="24"/>
                <w:szCs w:val="24"/>
                <w:lang w:val="sr-Cyrl-CS" w:eastAsia="ar-SA"/>
              </w:rPr>
              <w:t>Биланс стања и Биланс успеха за претходне три обрачунске године, са мишљењем овлашћеног ревизо</w:t>
            </w:r>
            <w:r w:rsidR="00D055E8">
              <w:rPr>
                <w:rFonts w:cs="Arial"/>
                <w:sz w:val="24"/>
                <w:szCs w:val="24"/>
                <w:lang w:val="sr-Cyrl-CS" w:eastAsia="ar-SA"/>
              </w:rPr>
              <w:t>ра, ако такво мишљење постоји; а</w:t>
            </w:r>
            <w:r w:rsidR="00994B4B" w:rsidRPr="009F5FB9">
              <w:rPr>
                <w:rFonts w:cs="Arial"/>
                <w:sz w:val="24"/>
                <w:szCs w:val="24"/>
                <w:lang w:val="sr-Cyrl-CS" w:eastAsia="ar-SA"/>
              </w:rPr>
              <w:t>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w:t>
            </w:r>
            <w:r w:rsidR="00211EB0">
              <w:rPr>
                <w:rFonts w:cs="Arial"/>
                <w:sz w:val="24"/>
                <w:szCs w:val="24"/>
                <w:lang w:val="sr-Cyrl-CS" w:eastAsia="ar-SA"/>
              </w:rPr>
              <w:t>ње о разврставању правног лица</w:t>
            </w:r>
            <w:r>
              <w:rPr>
                <w:rFonts w:cs="Arial"/>
                <w:sz w:val="24"/>
                <w:szCs w:val="24"/>
                <w:lang w:val="sr-Cyrl-CS" w:eastAsia="ar-SA"/>
              </w:rPr>
              <w:t>,</w:t>
            </w:r>
          </w:p>
          <w:p w14:paraId="35AE5D6E" w14:textId="77777777" w:rsidR="00994B4B" w:rsidRPr="009F5FB9" w:rsidRDefault="00994B4B" w:rsidP="00E37C4A">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7D430B77" w14:textId="3C748ADF" w:rsidR="00994B4B" w:rsidRPr="009F5FB9" w:rsidRDefault="00E37C4A" w:rsidP="00E37C4A">
            <w:pPr>
              <w:suppressAutoHyphens/>
              <w:spacing w:before="0"/>
              <w:contextualSpacing/>
              <w:rPr>
                <w:rFonts w:eastAsia="Calibri" w:cs="Arial"/>
                <w:sz w:val="24"/>
                <w:szCs w:val="24"/>
                <w:lang w:val="sr-Latn-CS"/>
              </w:rPr>
            </w:pPr>
            <w:r>
              <w:rPr>
                <w:rFonts w:eastAsia="Calibri" w:cs="Arial"/>
                <w:sz w:val="24"/>
                <w:szCs w:val="24"/>
                <w:lang w:val="sr-Cyrl-RS"/>
              </w:rPr>
              <w:t xml:space="preserve">- </w:t>
            </w:r>
            <w:r w:rsidR="00994B4B" w:rsidRPr="009F5FB9">
              <w:rPr>
                <w:rFonts w:eastAsia="Calibri" w:cs="Arial"/>
                <w:sz w:val="24"/>
                <w:szCs w:val="24"/>
                <w:lang w:val="sr-Latn-CS"/>
              </w:rPr>
              <w:t>Извештај о бонитету, образац БОН ЈН за претходне три обрачунске године издат од стране</w:t>
            </w:r>
            <w:r>
              <w:rPr>
                <w:rFonts w:eastAsia="Calibri" w:cs="Arial"/>
                <w:sz w:val="24"/>
                <w:szCs w:val="24"/>
                <w:lang w:val="sr-Latn-CS"/>
              </w:rPr>
              <w:t xml:space="preserve"> Агенције за привредне регистре,</w:t>
            </w:r>
          </w:p>
          <w:p w14:paraId="101BD184" w14:textId="77777777" w:rsidR="009F5FB9" w:rsidRPr="009F5FB9" w:rsidRDefault="009F5FB9" w:rsidP="00E37C4A">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16415D0B" w14:textId="07FFEBD2" w:rsidR="009F5FB9" w:rsidRPr="009F5FB9" w:rsidRDefault="00E37C4A" w:rsidP="00E37C4A">
            <w:pPr>
              <w:suppressAutoHyphens/>
              <w:spacing w:before="0"/>
              <w:contextualSpacing/>
              <w:rPr>
                <w:rFonts w:eastAsia="Calibri" w:cs="Arial"/>
                <w:sz w:val="24"/>
                <w:szCs w:val="24"/>
                <w:lang w:val="sr-Latn-CS"/>
              </w:rPr>
            </w:pPr>
            <w:r>
              <w:rPr>
                <w:rFonts w:eastAsia="Calibri" w:cs="Arial"/>
                <w:sz w:val="24"/>
                <w:szCs w:val="24"/>
                <w:lang w:val="sr-Cyrl-RS"/>
              </w:rPr>
              <w:t xml:space="preserve">- </w:t>
            </w:r>
            <w:r w:rsidR="009F5FB9" w:rsidRPr="009F5FB9">
              <w:rPr>
                <w:rFonts w:eastAsia="Calibri" w:cs="Arial"/>
                <w:sz w:val="24"/>
                <w:szCs w:val="24"/>
                <w:lang w:val="sr-Cyrl-RS"/>
              </w:rPr>
              <w:t>Изја</w:t>
            </w:r>
            <w:r>
              <w:rPr>
                <w:rFonts w:eastAsia="Calibri" w:cs="Arial"/>
                <w:sz w:val="24"/>
                <w:szCs w:val="24"/>
                <w:lang w:val="sr-Cyrl-RS"/>
              </w:rPr>
              <w:t>ва да је податак јавно доступан.</w:t>
            </w:r>
          </w:p>
          <w:p w14:paraId="2F8BE1DD" w14:textId="0BF6A26E" w:rsidR="00994B4B" w:rsidRPr="009F5FB9" w:rsidRDefault="00994B4B" w:rsidP="00E37C4A">
            <w:pPr>
              <w:suppressAutoHyphens/>
              <w:spacing w:before="0"/>
              <w:rPr>
                <w:rFonts w:cs="Arial"/>
                <w:b/>
                <w:sz w:val="24"/>
                <w:szCs w:val="24"/>
                <w:lang w:val="sr-Cyrl-CS" w:eastAsia="ar-SA"/>
              </w:rPr>
            </w:pPr>
          </w:p>
          <w:p w14:paraId="246496EE" w14:textId="04FEA549" w:rsidR="00994B4B" w:rsidRPr="009F5FB9" w:rsidRDefault="00E37C4A" w:rsidP="00E37C4A">
            <w:pPr>
              <w:suppressAutoHyphens/>
              <w:autoSpaceDE w:val="0"/>
              <w:autoSpaceDN w:val="0"/>
              <w:adjustRightInd w:val="0"/>
              <w:spacing w:before="0"/>
              <w:rPr>
                <w:rFonts w:cs="Arial"/>
                <w:b/>
                <w:sz w:val="24"/>
                <w:szCs w:val="24"/>
                <w:lang w:val="sr-Cyrl-CS" w:eastAsia="ar-SA"/>
              </w:rPr>
            </w:pPr>
            <w:r w:rsidRPr="00E37C4A">
              <w:rPr>
                <w:rFonts w:cs="Arial"/>
                <w:b/>
                <w:sz w:val="24"/>
                <w:szCs w:val="24"/>
                <w:lang w:val="sr-Cyrl-CS" w:eastAsia="ar-SA"/>
              </w:rPr>
              <w:t>2.</w:t>
            </w:r>
            <w:r>
              <w:rPr>
                <w:rFonts w:cs="Arial"/>
                <w:sz w:val="24"/>
                <w:szCs w:val="24"/>
                <w:lang w:val="sr-Cyrl-CS" w:eastAsia="ar-SA"/>
              </w:rPr>
              <w:t xml:space="preserve"> </w:t>
            </w:r>
            <w:r w:rsidR="00994B4B" w:rsidRPr="009F5FB9">
              <w:rPr>
                <w:rFonts w:cs="Arial"/>
                <w:sz w:val="24"/>
                <w:szCs w:val="24"/>
                <w:lang w:val="sr-Cyrl-CS" w:eastAsia="ar-SA"/>
              </w:rPr>
              <w:t>Потврда о подацима о ликвидности издата од стране Народне банке Србије  – Одсек принудне нап</w:t>
            </w:r>
            <w:r w:rsidR="005140B7">
              <w:rPr>
                <w:rFonts w:cs="Arial"/>
                <w:sz w:val="24"/>
                <w:szCs w:val="24"/>
                <w:lang w:val="sr-Cyrl-CS" w:eastAsia="ar-SA"/>
              </w:rPr>
              <w:t>лате, за период од претходних 6</w:t>
            </w:r>
            <w:r w:rsidR="00994B4B" w:rsidRPr="009F5FB9">
              <w:rPr>
                <w:rFonts w:cs="Arial"/>
                <w:sz w:val="24"/>
                <w:szCs w:val="24"/>
                <w:lang w:val="sr-Cyrl-CS" w:eastAsia="ar-SA"/>
              </w:rPr>
              <w:t xml:space="preserve"> месеци пре дана објављивања позива на Порталу јавних набавки. </w:t>
            </w:r>
          </w:p>
          <w:p w14:paraId="41FEF26A" w14:textId="77777777" w:rsidR="009F5FB9" w:rsidRPr="009F5FB9" w:rsidRDefault="009F5FB9" w:rsidP="00E37C4A">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6CA6B10F" w14:textId="3D3DB73E" w:rsidR="009F5FB9" w:rsidRPr="009F5FB9" w:rsidRDefault="00E37C4A" w:rsidP="00E37C4A">
            <w:pPr>
              <w:suppressAutoHyphens/>
              <w:spacing w:before="0"/>
              <w:contextualSpacing/>
              <w:rPr>
                <w:rFonts w:eastAsia="Calibri" w:cs="Arial"/>
                <w:sz w:val="24"/>
                <w:szCs w:val="24"/>
                <w:lang w:val="sr-Latn-CS"/>
              </w:rPr>
            </w:pPr>
            <w:r>
              <w:rPr>
                <w:rFonts w:eastAsia="Calibri" w:cs="Arial"/>
                <w:sz w:val="24"/>
                <w:szCs w:val="24"/>
                <w:lang w:val="sr-Cyrl-RS"/>
              </w:rPr>
              <w:t xml:space="preserve">- </w:t>
            </w:r>
            <w:r w:rsidR="009F5FB9" w:rsidRPr="009F5FB9">
              <w:rPr>
                <w:rFonts w:eastAsia="Calibri" w:cs="Arial"/>
                <w:sz w:val="24"/>
                <w:szCs w:val="24"/>
                <w:lang w:val="sr-Cyrl-RS"/>
              </w:rPr>
              <w:t xml:space="preserve">Изјава да је податак јавно доступан </w:t>
            </w:r>
          </w:p>
          <w:p w14:paraId="51E38382" w14:textId="77777777" w:rsidR="00994B4B" w:rsidRPr="009F5FB9" w:rsidRDefault="00994B4B" w:rsidP="00E37C4A">
            <w:pPr>
              <w:autoSpaceDE w:val="0"/>
              <w:autoSpaceDN w:val="0"/>
              <w:adjustRightInd w:val="0"/>
              <w:spacing w:before="0"/>
              <w:ind w:left="1440"/>
              <w:rPr>
                <w:rFonts w:cs="Arial"/>
                <w:b/>
                <w:sz w:val="24"/>
                <w:szCs w:val="24"/>
                <w:lang w:val="sr-Cyrl-CS" w:eastAsia="ar-SA"/>
              </w:rPr>
            </w:pPr>
          </w:p>
          <w:p w14:paraId="20390432" w14:textId="176ED9BA" w:rsidR="00994B4B" w:rsidRPr="009F5FB9" w:rsidRDefault="00994B4B" w:rsidP="00E37C4A">
            <w:pPr>
              <w:suppressAutoHyphens/>
              <w:autoSpaceDE w:val="0"/>
              <w:autoSpaceDN w:val="0"/>
              <w:adjustRightInd w:val="0"/>
              <w:spacing w:before="0"/>
              <w:ind w:left="12"/>
              <w:rPr>
                <w:rFonts w:cs="Arial"/>
                <w:sz w:val="24"/>
                <w:szCs w:val="24"/>
                <w:lang w:val="sr-Cyrl-CS" w:eastAsia="ar-SA"/>
              </w:rPr>
            </w:pPr>
            <w:r w:rsidRPr="009F5FB9">
              <w:rPr>
                <w:rFonts w:cs="Arial"/>
                <w:b/>
                <w:sz w:val="24"/>
                <w:szCs w:val="24"/>
                <w:lang w:val="sr-Cyrl-CS" w:eastAsia="ar-SA"/>
              </w:rPr>
              <w:lastRenderedPageBreak/>
              <w:t>Напомена</w:t>
            </w:r>
            <w:r w:rsidRPr="009F5FB9">
              <w:rPr>
                <w:rFonts w:cs="Arial"/>
                <w:sz w:val="24"/>
                <w:szCs w:val="24"/>
                <w:lang w:val="sr-Cyrl-CS" w:eastAsia="ar-SA"/>
              </w:rPr>
              <w:t xml:space="preserve">: Уколико Извештај о бонитету БОН-ЈН садржи податке о неликвидности за наведених претходних </w:t>
            </w:r>
            <w:r w:rsidR="009F5FB9" w:rsidRPr="009F5FB9">
              <w:rPr>
                <w:rFonts w:cs="Arial"/>
                <w:sz w:val="24"/>
                <w:szCs w:val="24"/>
                <w:lang w:val="sr-Cyrl-CS" w:eastAsia="ar-SA"/>
              </w:rPr>
              <w:t>6</w:t>
            </w:r>
            <w:r w:rsidRPr="009F5FB9">
              <w:rPr>
                <w:rFonts w:cs="Arial"/>
                <w:sz w:val="24"/>
                <w:szCs w:val="24"/>
                <w:lang w:val="sr-Cyrl-CS" w:eastAsia="ar-SA"/>
              </w:rPr>
              <w:t xml:space="preserve"> </w:t>
            </w:r>
            <w:r w:rsidR="000A5CC3">
              <w:rPr>
                <w:rFonts w:cs="Arial"/>
                <w:sz w:val="24"/>
                <w:szCs w:val="24"/>
                <w:lang w:val="sr-Cyrl-RS" w:eastAsia="ar-SA"/>
              </w:rPr>
              <w:t xml:space="preserve">(словима: шест) </w:t>
            </w:r>
            <w:r w:rsidRPr="009F5FB9">
              <w:rPr>
                <w:rFonts w:cs="Arial"/>
                <w:sz w:val="24"/>
                <w:szCs w:val="24"/>
                <w:lang w:val="sr-Cyrl-CS" w:eastAsia="ar-SA"/>
              </w:rPr>
              <w:t>месеци, није неопходно достављати потврду Народне банке Србије.</w:t>
            </w:r>
          </w:p>
          <w:p w14:paraId="4662B034" w14:textId="77777777" w:rsidR="00994B4B" w:rsidRPr="009F5FB9" w:rsidRDefault="00994B4B" w:rsidP="00E37C4A">
            <w:pPr>
              <w:spacing w:before="0"/>
              <w:ind w:left="1440"/>
              <w:rPr>
                <w:rFonts w:cs="Arial"/>
                <w:sz w:val="24"/>
                <w:szCs w:val="24"/>
                <w:lang w:val="sr-Cyrl-CS" w:eastAsia="ar-SA"/>
              </w:rPr>
            </w:pPr>
          </w:p>
          <w:p w14:paraId="530EA404" w14:textId="1F601474" w:rsidR="00994B4B" w:rsidRPr="009F5FB9" w:rsidRDefault="00E37C4A" w:rsidP="00E37C4A">
            <w:pPr>
              <w:suppressAutoHyphens/>
              <w:spacing w:before="0"/>
              <w:rPr>
                <w:rFonts w:cs="Arial"/>
                <w:b/>
                <w:sz w:val="24"/>
                <w:szCs w:val="24"/>
                <w:lang w:val="sr-Cyrl-CS" w:eastAsia="ar-SA"/>
              </w:rPr>
            </w:pPr>
            <w:r>
              <w:rPr>
                <w:rFonts w:cs="Arial"/>
                <w:b/>
                <w:sz w:val="24"/>
                <w:szCs w:val="24"/>
                <w:lang w:val="sr-Cyrl-CS" w:eastAsia="ar-SA"/>
              </w:rPr>
              <w:t>За стране понуђаче</w:t>
            </w:r>
          </w:p>
          <w:p w14:paraId="73B70138" w14:textId="30106C3C" w:rsidR="00994B4B" w:rsidRPr="009F5FB9" w:rsidRDefault="00E37C4A" w:rsidP="00E37C4A">
            <w:pPr>
              <w:tabs>
                <w:tab w:val="left" w:pos="1134"/>
              </w:tabs>
              <w:suppressAutoHyphens/>
              <w:spacing w:before="0"/>
              <w:contextualSpacing/>
              <w:jc w:val="left"/>
              <w:rPr>
                <w:rFonts w:eastAsia="Calibri" w:cs="Arial"/>
                <w:sz w:val="24"/>
                <w:szCs w:val="24"/>
                <w:lang w:val="sr-Latn-CS"/>
              </w:rPr>
            </w:pPr>
            <w:r>
              <w:rPr>
                <w:rFonts w:eastAsia="Calibri" w:cs="Arial"/>
                <w:sz w:val="24"/>
                <w:szCs w:val="24"/>
                <w:lang w:val="sr-Cyrl-RS"/>
              </w:rPr>
              <w:t xml:space="preserve">- </w:t>
            </w:r>
            <w:r w:rsidR="00994B4B" w:rsidRPr="009F5FB9">
              <w:rPr>
                <w:rFonts w:eastAsia="Calibri" w:cs="Arial"/>
                <w:sz w:val="24"/>
                <w:szCs w:val="24"/>
                <w:lang w:val="sr-Latn-CS"/>
              </w:rPr>
              <w:t>Биланс стања и Биланс успеха за претходне три обрачунске године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00994B4B" w:rsidRPr="009F5FB9">
              <w:rPr>
                <w:rFonts w:eastAsia="Calibri" w:cs="Arial"/>
                <w:sz w:val="24"/>
                <w:szCs w:val="24"/>
                <w:lang w:val="sr-Cyrl-RS"/>
              </w:rPr>
              <w:t xml:space="preserve"> </w:t>
            </w:r>
          </w:p>
          <w:p w14:paraId="4EB6C465" w14:textId="575EA6F2" w:rsidR="00175774" w:rsidRPr="009F5FB9" w:rsidRDefault="00E37C4A" w:rsidP="00994B4B">
            <w:pPr>
              <w:autoSpaceDE w:val="0"/>
              <w:autoSpaceDN w:val="0"/>
              <w:adjustRightInd w:val="0"/>
              <w:spacing w:before="0"/>
              <w:rPr>
                <w:rFonts w:eastAsia="Calibri" w:cs="Arial"/>
                <w:color w:val="00B0F0"/>
                <w:sz w:val="24"/>
                <w:szCs w:val="24"/>
                <w:lang w:val="ru-RU"/>
              </w:rPr>
            </w:pPr>
            <w:r>
              <w:rPr>
                <w:rFonts w:cs="Arial"/>
                <w:sz w:val="24"/>
                <w:szCs w:val="24"/>
                <w:lang w:val="sr-Cyrl-CS" w:eastAsia="ar-SA"/>
              </w:rPr>
              <w:t xml:space="preserve">- </w:t>
            </w:r>
            <w:r w:rsidR="00994B4B" w:rsidRPr="009F5FB9">
              <w:rPr>
                <w:rFonts w:cs="Arial"/>
                <w:sz w:val="24"/>
                <w:szCs w:val="24"/>
                <w:lang w:val="sr-Cyrl-CS" w:eastAsia="ar-SA"/>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w:t>
            </w:r>
            <w:r w:rsidR="001B5E4A">
              <w:rPr>
                <w:rFonts w:cs="Arial"/>
                <w:sz w:val="24"/>
                <w:szCs w:val="24"/>
                <w:lang w:val="sr-Cyrl-CS" w:eastAsia="ar-SA"/>
              </w:rPr>
              <w:t xml:space="preserve">(словима: шест) </w:t>
            </w:r>
            <w:r w:rsidR="00994B4B" w:rsidRPr="009F5FB9">
              <w:rPr>
                <w:rFonts w:cs="Arial"/>
                <w:sz w:val="24"/>
                <w:szCs w:val="24"/>
                <w:lang w:val="sr-Cyrl-CS" w:eastAsia="ar-SA"/>
              </w:rPr>
              <w:t>месеци пре дана објављивања позива на Порталу јавних набавки.</w:t>
            </w:r>
          </w:p>
        </w:tc>
      </w:tr>
      <w:tr w:rsidR="00175774" w:rsidRPr="00EC5BB4" w14:paraId="2574C136" w14:textId="77777777" w:rsidTr="008112A2">
        <w:trPr>
          <w:jc w:val="center"/>
        </w:trPr>
        <w:tc>
          <w:tcPr>
            <w:tcW w:w="729" w:type="dxa"/>
            <w:vAlign w:val="center"/>
          </w:tcPr>
          <w:p w14:paraId="12217784" w14:textId="486CC2B7" w:rsidR="00175774" w:rsidRPr="009F5FB9" w:rsidRDefault="007D6382" w:rsidP="003A4822">
            <w:pPr>
              <w:jc w:val="center"/>
              <w:rPr>
                <w:rFonts w:cs="Arial"/>
                <w:color w:val="00B0F0"/>
                <w:sz w:val="24"/>
                <w:szCs w:val="24"/>
              </w:rPr>
            </w:pPr>
            <w:r>
              <w:rPr>
                <w:rFonts w:cs="Arial"/>
                <w:color w:val="000000" w:themeColor="text1"/>
                <w:sz w:val="24"/>
                <w:szCs w:val="24"/>
              </w:rPr>
              <w:lastRenderedPageBreak/>
              <w:t>6</w:t>
            </w:r>
            <w:r w:rsidR="00175774" w:rsidRPr="009F5FB9">
              <w:rPr>
                <w:rFonts w:cs="Arial"/>
                <w:color w:val="000000" w:themeColor="text1"/>
                <w:sz w:val="24"/>
                <w:szCs w:val="24"/>
              </w:rPr>
              <w:t>.</w:t>
            </w:r>
          </w:p>
        </w:tc>
        <w:tc>
          <w:tcPr>
            <w:tcW w:w="8430" w:type="dxa"/>
          </w:tcPr>
          <w:p w14:paraId="31A7A461" w14:textId="77777777" w:rsidR="00E37C4A" w:rsidRPr="00E37C4A" w:rsidRDefault="00E37C4A" w:rsidP="00A55509">
            <w:pPr>
              <w:autoSpaceDE w:val="0"/>
              <w:autoSpaceDN w:val="0"/>
              <w:adjustRightInd w:val="0"/>
              <w:spacing w:before="0"/>
              <w:contextualSpacing/>
              <w:rPr>
                <w:rFonts w:cs="Arial"/>
                <w:b/>
                <w:sz w:val="24"/>
                <w:szCs w:val="24"/>
              </w:rPr>
            </w:pPr>
            <w:r w:rsidRPr="00E37C4A">
              <w:rPr>
                <w:rFonts w:cs="Arial"/>
                <w:b/>
                <w:sz w:val="24"/>
                <w:szCs w:val="24"/>
              </w:rPr>
              <w:t xml:space="preserve">Пословни капацитет </w:t>
            </w:r>
          </w:p>
          <w:p w14:paraId="28F2B4EF" w14:textId="31D99789" w:rsidR="00994B4B" w:rsidRPr="007D6382" w:rsidRDefault="00994B4B" w:rsidP="00A55509">
            <w:pPr>
              <w:autoSpaceDE w:val="0"/>
              <w:autoSpaceDN w:val="0"/>
              <w:adjustRightInd w:val="0"/>
              <w:spacing w:before="0"/>
              <w:contextualSpacing/>
              <w:rPr>
                <w:rFonts w:cs="Arial"/>
                <w:b/>
                <w:sz w:val="24"/>
                <w:szCs w:val="24"/>
                <w:lang w:val="sr-Cyrl-RS"/>
              </w:rPr>
            </w:pPr>
            <w:r w:rsidRPr="009F5FB9">
              <w:rPr>
                <w:rFonts w:cs="Arial"/>
                <w:b/>
                <w:sz w:val="24"/>
                <w:szCs w:val="24"/>
                <w:u w:val="single"/>
              </w:rPr>
              <w:t>Услов</w:t>
            </w:r>
            <w:r w:rsidR="007D6382">
              <w:rPr>
                <w:rFonts w:cs="Arial"/>
                <w:b/>
                <w:sz w:val="24"/>
                <w:szCs w:val="24"/>
                <w:u w:val="single"/>
                <w:lang w:val="sr-Cyrl-RS"/>
              </w:rPr>
              <w:t>и</w:t>
            </w:r>
          </w:p>
          <w:p w14:paraId="0970BC9E" w14:textId="769BE6BD" w:rsidR="00DA32E5" w:rsidRDefault="00D055E8" w:rsidP="00A55509">
            <w:pPr>
              <w:spacing w:before="0"/>
              <w:contextualSpacing/>
              <w:rPr>
                <w:rFonts w:eastAsia="Calibri" w:cs="Arial"/>
                <w:sz w:val="24"/>
                <w:szCs w:val="24"/>
                <w:lang w:val="sr-Cyrl-RS"/>
              </w:rPr>
            </w:pPr>
            <w:r>
              <w:rPr>
                <w:rFonts w:eastAsia="Calibri" w:cs="Arial"/>
                <w:b/>
                <w:sz w:val="24"/>
                <w:szCs w:val="24"/>
                <w:lang w:val="sr-Cyrl-RS"/>
              </w:rPr>
              <w:t>1</w:t>
            </w:r>
            <w:r w:rsidR="00DA32E5" w:rsidRPr="00DA32E5">
              <w:rPr>
                <w:rFonts w:eastAsia="Calibri" w:cs="Arial"/>
                <w:b/>
                <w:sz w:val="24"/>
                <w:szCs w:val="24"/>
                <w:lang w:val="sr-Cyrl-RS"/>
              </w:rPr>
              <w:t>.</w:t>
            </w:r>
            <w:r>
              <w:rPr>
                <w:rFonts w:eastAsia="Calibri" w:cs="Arial"/>
                <w:b/>
                <w:sz w:val="24"/>
                <w:szCs w:val="24"/>
                <w:lang w:val="sr-Cyrl-RS"/>
              </w:rPr>
              <w:t xml:space="preserve"> </w:t>
            </w:r>
            <w:r w:rsidR="00EF137F">
              <w:rPr>
                <w:rFonts w:eastAsia="Calibri" w:cs="Arial"/>
                <w:sz w:val="24"/>
                <w:szCs w:val="24"/>
                <w:lang w:val="sr-Cyrl-RS"/>
              </w:rPr>
              <w:t>да је п</w:t>
            </w:r>
            <w:r w:rsidRPr="00870D27">
              <w:rPr>
                <w:rFonts w:eastAsia="Calibri" w:cs="Arial"/>
                <w:sz w:val="24"/>
                <w:szCs w:val="24"/>
                <w:lang w:val="sr-Cyrl-RS"/>
              </w:rPr>
              <w:t>онуђач у последњих 5 (</w:t>
            </w:r>
            <w:r w:rsidR="00EF137F">
              <w:rPr>
                <w:rFonts w:eastAsia="Calibri" w:cs="Arial"/>
                <w:sz w:val="24"/>
                <w:szCs w:val="24"/>
                <w:lang w:val="sr-Cyrl-RS"/>
              </w:rPr>
              <w:t xml:space="preserve">словима: </w:t>
            </w:r>
            <w:r w:rsidRPr="00870D27">
              <w:rPr>
                <w:rFonts w:eastAsia="Calibri" w:cs="Arial"/>
                <w:sz w:val="24"/>
                <w:szCs w:val="24"/>
                <w:lang w:val="sr-Cyrl-RS"/>
              </w:rPr>
              <w:t>пет) год</w:t>
            </w:r>
            <w:r w:rsidR="00870D27">
              <w:rPr>
                <w:rFonts w:eastAsia="Calibri" w:cs="Arial"/>
                <w:sz w:val="24"/>
                <w:szCs w:val="24"/>
                <w:lang w:val="sr-Cyrl-RS"/>
              </w:rPr>
              <w:t>ина до дана објављивања Позива з</w:t>
            </w:r>
            <w:r w:rsidRPr="00870D27">
              <w:rPr>
                <w:rFonts w:eastAsia="Calibri" w:cs="Arial"/>
                <w:sz w:val="24"/>
                <w:szCs w:val="24"/>
                <w:lang w:val="sr-Cyrl-RS"/>
              </w:rPr>
              <w:t xml:space="preserve">а  подношење понуда на Порталу јавних набавки успешно </w:t>
            </w:r>
            <w:r w:rsidR="00EF137F">
              <w:rPr>
                <w:rFonts w:eastAsia="Calibri" w:cs="Arial"/>
                <w:sz w:val="24"/>
                <w:szCs w:val="24"/>
                <w:lang w:val="sr-Cyrl-RS"/>
              </w:rPr>
              <w:t>извршио услуге</w:t>
            </w:r>
            <w:r w:rsidR="00EF137F" w:rsidRPr="00EF137F">
              <w:rPr>
                <w:rFonts w:eastAsia="Calibri" w:cs="Arial"/>
                <w:sz w:val="24"/>
                <w:szCs w:val="24"/>
                <w:lang w:val="sr-Cyrl-RS"/>
              </w:rPr>
              <w:t xml:space="preserve"> дијагностичко</w:t>
            </w:r>
            <w:r w:rsidR="00EF137F">
              <w:rPr>
                <w:rFonts w:eastAsia="Calibri" w:cs="Arial"/>
                <w:sz w:val="24"/>
                <w:szCs w:val="24"/>
                <w:lang w:val="sr-Cyrl-RS"/>
              </w:rPr>
              <w:t>г испитивања</w:t>
            </w:r>
            <w:r w:rsidR="00EF137F" w:rsidRPr="00EF137F">
              <w:rPr>
                <w:rFonts w:eastAsia="Calibri" w:cs="Arial"/>
                <w:sz w:val="24"/>
                <w:szCs w:val="24"/>
                <w:lang w:val="sr-Cyrl-RS"/>
              </w:rPr>
              <w:t xml:space="preserve"> и </w:t>
            </w:r>
            <w:r w:rsidR="00EF137F">
              <w:rPr>
                <w:rFonts w:eastAsia="Calibri" w:cs="Arial"/>
                <w:sz w:val="24"/>
                <w:szCs w:val="24"/>
                <w:lang w:val="sr-Cyrl-RS"/>
              </w:rPr>
              <w:t>израду извештаја</w:t>
            </w:r>
            <w:r w:rsidR="00EF137F" w:rsidRPr="00EF137F">
              <w:rPr>
                <w:rFonts w:eastAsia="Calibri" w:cs="Arial"/>
                <w:sz w:val="24"/>
                <w:szCs w:val="24"/>
                <w:lang w:val="sr-Cyrl-RS"/>
              </w:rPr>
              <w:t xml:space="preserve"> са мишљењем и тумачењем стања генератора и енергетских трансформатора</w:t>
            </w:r>
            <w:r w:rsidR="00EF137F">
              <w:rPr>
                <w:rFonts w:eastAsia="Calibri" w:cs="Arial"/>
                <w:sz w:val="24"/>
                <w:szCs w:val="24"/>
                <w:lang w:val="sr-Cyrl-RS"/>
              </w:rPr>
              <w:t>, и то:</w:t>
            </w:r>
          </w:p>
          <w:p w14:paraId="1E2AD394" w14:textId="6CF277C1" w:rsidR="00EF137F" w:rsidRPr="00EF137F" w:rsidRDefault="00EF137F" w:rsidP="00D97547">
            <w:pPr>
              <w:pStyle w:val="ListParagraph"/>
              <w:numPr>
                <w:ilvl w:val="0"/>
                <w:numId w:val="36"/>
              </w:numPr>
              <w:spacing w:before="0" w:after="0" w:line="240" w:lineRule="auto"/>
              <w:ind w:left="714" w:hanging="357"/>
              <w:rPr>
                <w:rFonts w:cs="Arial"/>
                <w:sz w:val="24"/>
                <w:szCs w:val="24"/>
                <w:lang w:val="sr-Latn-CS"/>
              </w:rPr>
            </w:pPr>
            <w:r w:rsidRPr="00EF137F">
              <w:rPr>
                <w:rFonts w:ascii="Arial" w:hAnsi="Arial" w:cs="Arial"/>
                <w:sz w:val="24"/>
                <w:szCs w:val="24"/>
                <w:lang w:val="sr-Cyrl-RS"/>
              </w:rPr>
              <w:t>најмање 2 (</w:t>
            </w:r>
            <w:r>
              <w:rPr>
                <w:rFonts w:ascii="Arial" w:hAnsi="Arial" w:cs="Arial"/>
                <w:sz w:val="24"/>
                <w:szCs w:val="24"/>
                <w:lang w:val="sr-Cyrl-RS"/>
              </w:rPr>
              <w:t xml:space="preserve">словима: две) услуге </w:t>
            </w:r>
            <w:r w:rsidR="00BB4CBB">
              <w:rPr>
                <w:rFonts w:ascii="Arial" w:hAnsi="Arial" w:cs="Arial"/>
                <w:sz w:val="24"/>
                <w:szCs w:val="24"/>
                <w:lang w:val="sr-Cyrl-RS"/>
              </w:rPr>
              <w:t xml:space="preserve">дијагностичког испитивања генератора и </w:t>
            </w:r>
            <w:r>
              <w:rPr>
                <w:rFonts w:ascii="Arial" w:hAnsi="Arial" w:cs="Arial"/>
                <w:sz w:val="24"/>
                <w:szCs w:val="24"/>
                <w:lang w:val="sr-Cyrl-RS"/>
              </w:rPr>
              <w:t>израде изв</w:t>
            </w:r>
            <w:r w:rsidRPr="00EF137F">
              <w:rPr>
                <w:rFonts w:ascii="Arial" w:hAnsi="Arial" w:cs="Arial"/>
                <w:sz w:val="24"/>
                <w:szCs w:val="24"/>
                <w:lang w:val="sr-Cyrl-RS"/>
              </w:rPr>
              <w:t xml:space="preserve">ештаја </w:t>
            </w:r>
            <w:r>
              <w:rPr>
                <w:rFonts w:ascii="Arial" w:hAnsi="Arial" w:cs="Arial"/>
                <w:sz w:val="24"/>
                <w:szCs w:val="24"/>
                <w:lang w:val="sr-Cyrl-RS"/>
              </w:rPr>
              <w:t xml:space="preserve">која се </w:t>
            </w:r>
            <w:r w:rsidRPr="00EF137F">
              <w:rPr>
                <w:rFonts w:ascii="Arial" w:hAnsi="Arial" w:cs="Arial"/>
                <w:sz w:val="24"/>
                <w:szCs w:val="24"/>
                <w:lang w:val="sr-Cyrl-RS"/>
              </w:rPr>
              <w:t>однос</w:t>
            </w:r>
            <w:r w:rsidRPr="00EF137F">
              <w:rPr>
                <w:rFonts w:ascii="Arial" w:hAnsi="Arial" w:cs="Arial"/>
                <w:sz w:val="24"/>
                <w:szCs w:val="24"/>
                <w:lang w:val="sr-Latn-RS"/>
              </w:rPr>
              <w:t>e</w:t>
            </w:r>
            <w:r w:rsidRPr="00EF137F">
              <w:rPr>
                <w:rFonts w:ascii="Arial" w:hAnsi="Arial" w:cs="Arial"/>
                <w:sz w:val="24"/>
                <w:szCs w:val="24"/>
                <w:lang w:val="sr-Cyrl-RS"/>
              </w:rPr>
              <w:t xml:space="preserve"> </w:t>
            </w:r>
            <w:r>
              <w:rPr>
                <w:rFonts w:ascii="Arial" w:hAnsi="Arial" w:cs="Arial"/>
                <w:sz w:val="24"/>
                <w:szCs w:val="24"/>
                <w:lang w:val="sr-Cyrl-RS"/>
              </w:rPr>
              <w:t xml:space="preserve">на </w:t>
            </w:r>
            <w:r w:rsidRPr="00EF137F">
              <w:rPr>
                <w:rFonts w:ascii="Arial" w:hAnsi="Arial" w:cs="Arial"/>
                <w:sz w:val="24"/>
                <w:szCs w:val="24"/>
                <w:lang w:val="sr-Cyrl-RS" w:eastAsia="x-none"/>
              </w:rPr>
              <w:t xml:space="preserve">континуални мониторинг парцијалних пражњења </w:t>
            </w:r>
            <w:r>
              <w:rPr>
                <w:rFonts w:ascii="Arial" w:hAnsi="Arial" w:cs="Arial"/>
                <w:sz w:val="24"/>
                <w:szCs w:val="24"/>
                <w:lang w:val="sr-Cyrl-RS" w:eastAsia="x-none"/>
              </w:rPr>
              <w:t xml:space="preserve">генератора </w:t>
            </w:r>
            <w:r w:rsidRPr="00EF137F">
              <w:rPr>
                <w:rFonts w:ascii="Arial" w:hAnsi="Arial" w:cs="Arial"/>
                <w:sz w:val="24"/>
                <w:szCs w:val="24"/>
                <w:lang w:val="sr-Cyrl-RS" w:eastAsia="x-none"/>
              </w:rPr>
              <w:t>и/или мониторинг магнетног флукса генератора, и</w:t>
            </w:r>
          </w:p>
          <w:p w14:paraId="191AB1E2" w14:textId="15257D03" w:rsidR="00EF137F" w:rsidRPr="000E3B14" w:rsidRDefault="00EF137F" w:rsidP="00D97547">
            <w:pPr>
              <w:pStyle w:val="ListParagraph"/>
              <w:numPr>
                <w:ilvl w:val="0"/>
                <w:numId w:val="36"/>
              </w:numPr>
              <w:spacing w:before="0" w:after="0" w:line="240" w:lineRule="auto"/>
              <w:ind w:left="714" w:hanging="357"/>
              <w:rPr>
                <w:rFonts w:cs="Arial"/>
                <w:sz w:val="24"/>
                <w:szCs w:val="24"/>
                <w:lang w:val="sr-Latn-CS"/>
              </w:rPr>
            </w:pPr>
            <w:r w:rsidRPr="00EF137F">
              <w:rPr>
                <w:rFonts w:ascii="Arial" w:hAnsi="Arial" w:cs="Arial"/>
                <w:sz w:val="24"/>
                <w:szCs w:val="24"/>
                <w:lang w:val="sr-Cyrl-RS" w:eastAsia="x-none"/>
              </w:rPr>
              <w:t>најмање 2</w:t>
            </w:r>
            <w:r w:rsidRPr="00EF137F">
              <w:rPr>
                <w:rFonts w:ascii="Arial" w:hAnsi="Arial" w:cs="Arial"/>
                <w:sz w:val="24"/>
                <w:szCs w:val="24"/>
                <w:lang w:val="sr-Cyrl-RS"/>
              </w:rPr>
              <w:t xml:space="preserve"> (</w:t>
            </w:r>
            <w:r>
              <w:rPr>
                <w:rFonts w:ascii="Arial" w:hAnsi="Arial" w:cs="Arial"/>
                <w:sz w:val="24"/>
                <w:szCs w:val="24"/>
                <w:lang w:val="sr-Cyrl-RS"/>
              </w:rPr>
              <w:t>словима: две</w:t>
            </w:r>
            <w:r w:rsidRPr="00EF137F">
              <w:rPr>
                <w:rFonts w:ascii="Arial" w:hAnsi="Arial" w:cs="Arial"/>
                <w:sz w:val="24"/>
                <w:szCs w:val="24"/>
                <w:lang w:val="sr-Cyrl-RS"/>
              </w:rPr>
              <w:t>)</w:t>
            </w:r>
            <w:r>
              <w:rPr>
                <w:rFonts w:ascii="Arial" w:hAnsi="Arial" w:cs="Arial"/>
                <w:sz w:val="24"/>
                <w:szCs w:val="24"/>
                <w:lang w:val="sr-Cyrl-RS"/>
              </w:rPr>
              <w:t xml:space="preserve"> услуге </w:t>
            </w:r>
            <w:r w:rsidR="00BB4CBB">
              <w:rPr>
                <w:rFonts w:ascii="Arial" w:hAnsi="Arial" w:cs="Arial"/>
                <w:sz w:val="24"/>
                <w:szCs w:val="24"/>
                <w:lang w:val="sr-Cyrl-RS"/>
              </w:rPr>
              <w:t xml:space="preserve">дијагностичког испитивања генератора и </w:t>
            </w:r>
            <w:r>
              <w:rPr>
                <w:rFonts w:ascii="Arial" w:hAnsi="Arial" w:cs="Arial"/>
                <w:sz w:val="24"/>
                <w:szCs w:val="24"/>
                <w:lang w:val="sr-Cyrl-RS"/>
              </w:rPr>
              <w:t>израде извештаја које се односе</w:t>
            </w:r>
            <w:r w:rsidRPr="00EF137F">
              <w:rPr>
                <w:rFonts w:ascii="Arial" w:hAnsi="Arial" w:cs="Arial"/>
                <w:sz w:val="24"/>
                <w:szCs w:val="24"/>
                <w:lang w:val="sr-Cyrl-RS"/>
              </w:rPr>
              <w:t xml:space="preserve"> на </w:t>
            </w:r>
            <w:r w:rsidRPr="00EF137F">
              <w:rPr>
                <w:rFonts w:ascii="Arial" w:hAnsi="Arial" w:cs="Arial"/>
                <w:sz w:val="24"/>
                <w:szCs w:val="24"/>
                <w:lang w:val="ru-RU" w:eastAsia="x-none"/>
              </w:rPr>
              <w:t>стања генератора</w:t>
            </w:r>
            <w:r w:rsidRPr="00EF137F">
              <w:rPr>
                <w:rFonts w:ascii="Arial" w:hAnsi="Arial" w:cs="Arial"/>
                <w:sz w:val="24"/>
                <w:szCs w:val="24"/>
                <w:lang w:val="sr-Latn-RS"/>
              </w:rPr>
              <w:t>,</w:t>
            </w:r>
          </w:p>
          <w:p w14:paraId="655E70E2" w14:textId="73D2CB1E" w:rsidR="000E3B14" w:rsidRPr="00BB4CBB" w:rsidRDefault="000E3B14" w:rsidP="00D97547">
            <w:pPr>
              <w:pStyle w:val="ListParagraph"/>
              <w:numPr>
                <w:ilvl w:val="0"/>
                <w:numId w:val="36"/>
              </w:numPr>
              <w:spacing w:before="0" w:after="0" w:line="240" w:lineRule="auto"/>
              <w:rPr>
                <w:rFonts w:cs="Arial"/>
                <w:sz w:val="24"/>
                <w:szCs w:val="24"/>
                <w:lang w:val="sr-Latn-CS"/>
              </w:rPr>
            </w:pPr>
            <w:r>
              <w:rPr>
                <w:rFonts w:ascii="Arial" w:hAnsi="Arial" w:cs="Arial"/>
                <w:sz w:val="24"/>
                <w:szCs w:val="24"/>
                <w:lang w:val="sr-Cyrl-RS"/>
              </w:rPr>
              <w:t xml:space="preserve">најмање 2 (словима: две) </w:t>
            </w:r>
            <w:r w:rsidR="00BB4CBB">
              <w:rPr>
                <w:rFonts w:ascii="Arial" w:hAnsi="Arial" w:cs="Arial"/>
                <w:sz w:val="24"/>
                <w:szCs w:val="24"/>
                <w:lang w:val="sr-Cyrl-RS"/>
              </w:rPr>
              <w:t>услуге</w:t>
            </w:r>
            <w:r w:rsidR="00BB4CBB">
              <w:t xml:space="preserve"> </w:t>
            </w:r>
            <w:r w:rsidR="00BB4CBB" w:rsidRPr="00BB4CBB">
              <w:rPr>
                <w:rFonts w:ascii="Arial" w:hAnsi="Arial" w:cs="Arial"/>
                <w:sz w:val="24"/>
                <w:szCs w:val="24"/>
                <w:lang w:val="sr-Cyrl-RS"/>
              </w:rPr>
              <w:t xml:space="preserve">дијагностичког испитивања </w:t>
            </w:r>
            <w:r w:rsidR="00BB4CBB">
              <w:rPr>
                <w:rFonts w:ascii="Arial" w:hAnsi="Arial" w:cs="Arial"/>
                <w:sz w:val="24"/>
                <w:szCs w:val="24"/>
                <w:lang w:val="sr-Cyrl-RS"/>
              </w:rPr>
              <w:t xml:space="preserve">енергетских трансформатора </w:t>
            </w:r>
            <w:r w:rsidR="00BB4CBB" w:rsidRPr="00BB4CBB">
              <w:rPr>
                <w:rFonts w:ascii="Arial" w:hAnsi="Arial" w:cs="Arial"/>
                <w:sz w:val="24"/>
                <w:szCs w:val="24"/>
                <w:lang w:val="sr-Cyrl-RS"/>
              </w:rPr>
              <w:t>и израде извештаја</w:t>
            </w:r>
            <w:r w:rsidR="00BB4CBB">
              <w:rPr>
                <w:rFonts w:ascii="Arial" w:hAnsi="Arial" w:cs="Arial"/>
                <w:sz w:val="24"/>
                <w:szCs w:val="24"/>
                <w:lang w:val="sr-Cyrl-RS"/>
              </w:rPr>
              <w:t xml:space="preserve"> са мишљењем и тумачењем стања које се односе на испитивање изолационих уља,</w:t>
            </w:r>
          </w:p>
          <w:p w14:paraId="39CBDE5B" w14:textId="6C51C1FD" w:rsidR="00EF137F" w:rsidRPr="00BB4CBB" w:rsidRDefault="00BB4CBB" w:rsidP="00D97547">
            <w:pPr>
              <w:pStyle w:val="ListParagraph"/>
              <w:numPr>
                <w:ilvl w:val="0"/>
                <w:numId w:val="36"/>
              </w:numPr>
              <w:autoSpaceDE w:val="0"/>
              <w:autoSpaceDN w:val="0"/>
              <w:adjustRightInd w:val="0"/>
              <w:spacing w:before="0" w:after="0" w:line="240" w:lineRule="auto"/>
              <w:rPr>
                <w:rFonts w:cs="Arial"/>
                <w:b/>
                <w:sz w:val="24"/>
                <w:szCs w:val="24"/>
                <w:lang w:val="sr-Cyrl-RS"/>
              </w:rPr>
            </w:pPr>
            <w:r w:rsidRPr="00BB4CBB">
              <w:rPr>
                <w:rFonts w:ascii="Arial" w:hAnsi="Arial" w:cs="Arial"/>
                <w:sz w:val="24"/>
                <w:szCs w:val="24"/>
                <w:lang w:val="sr-Cyrl-RS"/>
              </w:rPr>
              <w:t>најмање 2 (словима: две) услуге</w:t>
            </w:r>
            <w:r>
              <w:t xml:space="preserve"> </w:t>
            </w:r>
            <w:r w:rsidRPr="00BB4CBB">
              <w:rPr>
                <w:rFonts w:ascii="Arial" w:hAnsi="Arial" w:cs="Arial"/>
                <w:sz w:val="24"/>
                <w:szCs w:val="24"/>
                <w:lang w:val="sr-Cyrl-RS"/>
              </w:rPr>
              <w:t>дијагностичког испитивања енергетских трансформатора и израде извештаја са мишљењем и тумачењем стања енергетских трансформатора које се односе на стања енергетских трансформатора.</w:t>
            </w:r>
          </w:p>
          <w:p w14:paraId="2A3D65D4" w14:textId="6DAC2C8C" w:rsidR="00A55509" w:rsidRPr="00A55509" w:rsidRDefault="00BB4CBB" w:rsidP="00A55509">
            <w:pPr>
              <w:spacing w:before="0"/>
              <w:contextualSpacing/>
              <w:rPr>
                <w:rFonts w:cs="Arial"/>
                <w:sz w:val="24"/>
                <w:szCs w:val="24"/>
                <w:lang w:val="sr-Cyrl-RS"/>
              </w:rPr>
            </w:pPr>
            <w:r>
              <w:rPr>
                <w:rFonts w:eastAsia="Calibri" w:cs="Arial"/>
                <w:b/>
                <w:sz w:val="24"/>
                <w:szCs w:val="24"/>
                <w:lang w:val="sr-Cyrl-RS"/>
              </w:rPr>
              <w:t xml:space="preserve">2. </w:t>
            </w:r>
            <w:r w:rsidRPr="00A55509">
              <w:rPr>
                <w:rFonts w:cs="Arial"/>
                <w:sz w:val="24"/>
                <w:szCs w:val="24"/>
                <w:lang w:val="sr-Latn-CS"/>
              </w:rPr>
              <w:t>да има уведен систем управљања квалитетом у складу са захтевима</w:t>
            </w:r>
            <w:r w:rsidR="00A55509" w:rsidRPr="00A55509">
              <w:rPr>
                <w:rFonts w:cs="Arial"/>
                <w:sz w:val="24"/>
                <w:szCs w:val="24"/>
                <w:lang w:val="sr-Cyrl-RS"/>
              </w:rPr>
              <w:t xml:space="preserve"> следећих</w:t>
            </w:r>
            <w:r w:rsidRPr="00A55509">
              <w:rPr>
                <w:rFonts w:cs="Arial"/>
                <w:sz w:val="24"/>
                <w:szCs w:val="24"/>
                <w:lang w:val="sr-Latn-CS"/>
              </w:rPr>
              <w:t xml:space="preserve"> стандарда</w:t>
            </w:r>
            <w:r w:rsidR="00A55509" w:rsidRPr="00A55509">
              <w:rPr>
                <w:rFonts w:cs="Arial"/>
                <w:sz w:val="24"/>
                <w:szCs w:val="24"/>
                <w:lang w:val="sr-Cyrl-RS"/>
              </w:rPr>
              <w:t>:</w:t>
            </w:r>
          </w:p>
          <w:p w14:paraId="733E5C1D" w14:textId="550C5536" w:rsidR="00A55509" w:rsidRPr="00A55509" w:rsidRDefault="00BB4CBB" w:rsidP="00D97547">
            <w:pPr>
              <w:pStyle w:val="ListParagraph"/>
              <w:numPr>
                <w:ilvl w:val="0"/>
                <w:numId w:val="37"/>
              </w:numPr>
              <w:spacing w:before="0" w:after="0" w:line="240" w:lineRule="auto"/>
              <w:rPr>
                <w:rFonts w:ascii="Arial" w:hAnsi="Arial" w:cs="Arial"/>
                <w:sz w:val="24"/>
                <w:szCs w:val="24"/>
                <w:lang w:val="sr-Latn-RS"/>
              </w:rPr>
            </w:pPr>
            <w:r w:rsidRPr="00A55509">
              <w:rPr>
                <w:rFonts w:ascii="Arial" w:hAnsi="Arial" w:cs="Arial"/>
                <w:sz w:val="24"/>
                <w:szCs w:val="24"/>
                <w:lang w:val="sr-Latn-CS"/>
              </w:rPr>
              <w:t>ISO 9001</w:t>
            </w:r>
            <w:r w:rsidR="002D2039">
              <w:rPr>
                <w:rFonts w:ascii="Arial" w:hAnsi="Arial" w:cs="Arial"/>
                <w:sz w:val="24"/>
                <w:szCs w:val="24"/>
                <w:lang w:val="sr-Cyrl-RS"/>
              </w:rPr>
              <w:t xml:space="preserve">:2008 или </w:t>
            </w:r>
            <w:r w:rsidRPr="002D2039">
              <w:rPr>
                <w:rFonts w:ascii="Arial" w:hAnsi="Arial" w:cs="Arial"/>
                <w:sz w:val="24"/>
                <w:szCs w:val="24"/>
                <w:lang w:val="sr-Latn-CS"/>
              </w:rPr>
              <w:t>ISO 9001</w:t>
            </w:r>
            <w:r w:rsidR="001B5E4A">
              <w:rPr>
                <w:rFonts w:ascii="Arial" w:hAnsi="Arial" w:cs="Arial"/>
                <w:sz w:val="24"/>
                <w:szCs w:val="24"/>
                <w:lang w:val="sr-Cyrl-RS"/>
              </w:rPr>
              <w:t>:2015</w:t>
            </w:r>
            <w:r w:rsidRPr="00A55509">
              <w:rPr>
                <w:rFonts w:ascii="Arial" w:hAnsi="Arial" w:cs="Arial"/>
                <w:sz w:val="24"/>
                <w:szCs w:val="24"/>
                <w:lang w:val="sr-Latn-CS"/>
              </w:rPr>
              <w:t xml:space="preserve"> (</w:t>
            </w:r>
            <w:r w:rsidRPr="00A55509">
              <w:rPr>
                <w:rFonts w:ascii="Arial" w:hAnsi="Arial" w:cs="Arial"/>
                <w:sz w:val="24"/>
                <w:szCs w:val="24"/>
                <w:lang w:val="sr-Cyrl-CS"/>
              </w:rPr>
              <w:t xml:space="preserve">Системи менаџмента квалитетом), </w:t>
            </w:r>
          </w:p>
          <w:p w14:paraId="30D8CE4F" w14:textId="77777777" w:rsidR="00A55509" w:rsidRPr="00A55509" w:rsidRDefault="00BB4CBB" w:rsidP="00D97547">
            <w:pPr>
              <w:pStyle w:val="ListParagraph"/>
              <w:numPr>
                <w:ilvl w:val="0"/>
                <w:numId w:val="37"/>
              </w:numPr>
              <w:spacing w:before="0" w:after="0" w:line="240" w:lineRule="auto"/>
              <w:rPr>
                <w:rFonts w:ascii="Arial" w:hAnsi="Arial" w:cs="Arial"/>
                <w:sz w:val="24"/>
                <w:szCs w:val="24"/>
                <w:lang w:val="sr-Latn-RS"/>
              </w:rPr>
            </w:pPr>
            <w:r w:rsidRPr="00A55509">
              <w:rPr>
                <w:rFonts w:ascii="Arial" w:hAnsi="Arial" w:cs="Arial"/>
                <w:sz w:val="24"/>
                <w:szCs w:val="24"/>
                <w:lang w:val="sr-Latn-RS"/>
              </w:rPr>
              <w:t>ISO</w:t>
            </w:r>
            <w:r w:rsidRPr="00A55509">
              <w:rPr>
                <w:rFonts w:ascii="Arial" w:hAnsi="Arial" w:cs="Arial"/>
                <w:sz w:val="24"/>
                <w:szCs w:val="24"/>
                <w:lang w:val="sr-Cyrl-CS"/>
              </w:rPr>
              <w:t xml:space="preserve"> 14001</w:t>
            </w:r>
            <w:r w:rsidRPr="00A55509">
              <w:rPr>
                <w:rFonts w:ascii="Arial" w:hAnsi="Arial" w:cs="Arial"/>
                <w:sz w:val="24"/>
                <w:szCs w:val="24"/>
                <w:lang w:val="sr-Latn-CS"/>
              </w:rPr>
              <w:t xml:space="preserve"> </w:t>
            </w:r>
            <w:r w:rsidRPr="00A55509">
              <w:rPr>
                <w:rFonts w:ascii="Arial" w:hAnsi="Arial" w:cs="Arial"/>
                <w:sz w:val="24"/>
                <w:szCs w:val="24"/>
                <w:lang w:val="sr-Cyrl-CS"/>
              </w:rPr>
              <w:t>(Системи управљања заштитом животне средине) и</w:t>
            </w:r>
          </w:p>
          <w:p w14:paraId="69B89138" w14:textId="3506008E" w:rsidR="00BB4CBB" w:rsidRPr="00A55509" w:rsidRDefault="00BB4CBB" w:rsidP="00D97547">
            <w:pPr>
              <w:pStyle w:val="ListParagraph"/>
              <w:numPr>
                <w:ilvl w:val="0"/>
                <w:numId w:val="37"/>
              </w:numPr>
              <w:spacing w:before="0" w:after="0" w:line="240" w:lineRule="auto"/>
              <w:rPr>
                <w:rFonts w:ascii="Arial" w:hAnsi="Arial" w:cs="Arial"/>
                <w:sz w:val="24"/>
                <w:szCs w:val="24"/>
                <w:lang w:val="sr-Latn-RS"/>
              </w:rPr>
            </w:pPr>
            <w:r w:rsidRPr="00A55509">
              <w:rPr>
                <w:rFonts w:ascii="Arial" w:hAnsi="Arial" w:cs="Arial"/>
                <w:sz w:val="24"/>
                <w:szCs w:val="24"/>
                <w:lang w:val="sr-Latn-RS"/>
              </w:rPr>
              <w:t>OHSAS</w:t>
            </w:r>
            <w:r w:rsidR="00A55509">
              <w:rPr>
                <w:rFonts w:ascii="Arial" w:hAnsi="Arial" w:cs="Arial"/>
                <w:sz w:val="24"/>
                <w:szCs w:val="24"/>
                <w:lang w:val="sr-Cyrl-CS"/>
              </w:rPr>
              <w:t xml:space="preserve"> 18001 </w:t>
            </w:r>
            <w:r w:rsidRPr="00A55509">
              <w:rPr>
                <w:rFonts w:ascii="Arial" w:hAnsi="Arial" w:cs="Arial"/>
                <w:sz w:val="24"/>
                <w:szCs w:val="24"/>
                <w:lang w:val="sr-Cyrl-CS"/>
              </w:rPr>
              <w:t>(Системи управљања заштитом здравља и безбедношћу на раду)</w:t>
            </w:r>
            <w:r w:rsidR="00A55509">
              <w:rPr>
                <w:rFonts w:ascii="Arial" w:hAnsi="Arial" w:cs="Arial"/>
                <w:sz w:val="24"/>
                <w:szCs w:val="24"/>
                <w:lang w:val="sr-Cyrl-CS"/>
              </w:rPr>
              <w:t>.</w:t>
            </w:r>
          </w:p>
          <w:p w14:paraId="178BEAF1" w14:textId="57967C16" w:rsidR="00BB4CBB" w:rsidRPr="00BB4CBB" w:rsidRDefault="00BB4CBB" w:rsidP="00A55509">
            <w:pPr>
              <w:autoSpaceDE w:val="0"/>
              <w:autoSpaceDN w:val="0"/>
              <w:adjustRightInd w:val="0"/>
              <w:spacing w:before="0"/>
              <w:contextualSpacing/>
              <w:rPr>
                <w:rFonts w:eastAsia="Calibri" w:cs="Arial"/>
                <w:b/>
                <w:sz w:val="24"/>
                <w:szCs w:val="24"/>
                <w:lang w:val="sr-Cyrl-RS"/>
              </w:rPr>
            </w:pPr>
          </w:p>
          <w:p w14:paraId="4694CB3A" w14:textId="406690C0" w:rsidR="00DA32E5" w:rsidRPr="003C18C3" w:rsidRDefault="00994B4B" w:rsidP="00A55509">
            <w:pPr>
              <w:autoSpaceDE w:val="0"/>
              <w:autoSpaceDN w:val="0"/>
              <w:adjustRightInd w:val="0"/>
              <w:spacing w:before="0"/>
              <w:contextualSpacing/>
              <w:rPr>
                <w:rFonts w:cs="Arial"/>
                <w:b/>
                <w:sz w:val="24"/>
                <w:szCs w:val="24"/>
                <w:u w:val="single"/>
              </w:rPr>
            </w:pPr>
            <w:r w:rsidRPr="009F5FB9">
              <w:rPr>
                <w:rFonts w:cs="Arial"/>
                <w:b/>
                <w:sz w:val="24"/>
                <w:szCs w:val="24"/>
                <w:u w:val="single"/>
              </w:rPr>
              <w:t>Д</w:t>
            </w:r>
            <w:r w:rsidR="007D6382">
              <w:rPr>
                <w:rFonts w:cs="Arial"/>
                <w:b/>
                <w:sz w:val="24"/>
                <w:szCs w:val="24"/>
                <w:u w:val="single"/>
              </w:rPr>
              <w:t>окази</w:t>
            </w:r>
          </w:p>
          <w:p w14:paraId="427AA201" w14:textId="09566751" w:rsidR="00994B4B" w:rsidRDefault="003C18C3" w:rsidP="00A55509">
            <w:pPr>
              <w:spacing w:before="0"/>
              <w:contextualSpacing/>
              <w:rPr>
                <w:rFonts w:eastAsia="Calibri" w:cs="Arial"/>
                <w:sz w:val="24"/>
                <w:szCs w:val="24"/>
                <w:lang w:val="sr-Cyrl-RS"/>
              </w:rPr>
            </w:pPr>
            <w:r>
              <w:rPr>
                <w:rFonts w:eastAsia="Calibri" w:cs="Arial"/>
                <w:b/>
                <w:sz w:val="24"/>
                <w:szCs w:val="24"/>
                <w:lang w:val="sr-Cyrl-RS"/>
              </w:rPr>
              <w:t>1</w:t>
            </w:r>
            <w:r w:rsidR="00DA32E5" w:rsidRPr="00DA32E5">
              <w:rPr>
                <w:rFonts w:eastAsia="Calibri" w:cs="Arial"/>
                <w:b/>
                <w:sz w:val="24"/>
                <w:szCs w:val="24"/>
                <w:lang w:val="sr-Cyrl-RS"/>
              </w:rPr>
              <w:t>.</w:t>
            </w:r>
            <w:r w:rsidR="00DA32E5">
              <w:rPr>
                <w:rFonts w:eastAsia="Calibri" w:cs="Arial"/>
                <w:sz w:val="24"/>
                <w:szCs w:val="24"/>
                <w:lang w:val="sr-Cyrl-RS"/>
              </w:rPr>
              <w:t xml:space="preserve"> </w:t>
            </w:r>
            <w:r w:rsidR="00994B4B" w:rsidRPr="009F5FB9">
              <w:rPr>
                <w:rFonts w:eastAsia="Calibri" w:cs="Arial"/>
                <w:sz w:val="24"/>
                <w:szCs w:val="24"/>
              </w:rPr>
              <w:t xml:space="preserve">Референтна листа понуђача </w:t>
            </w:r>
            <w:r w:rsidR="00AF1923">
              <w:rPr>
                <w:rFonts w:eastAsia="Calibri" w:cs="Arial"/>
                <w:sz w:val="24"/>
                <w:szCs w:val="24"/>
                <w:lang w:val="sr-Cyrl-RS"/>
              </w:rPr>
              <w:t>(Образац 5</w:t>
            </w:r>
            <w:r w:rsidR="007D6382">
              <w:rPr>
                <w:rFonts w:eastAsia="Calibri" w:cs="Arial"/>
                <w:sz w:val="24"/>
                <w:szCs w:val="24"/>
                <w:lang w:val="sr-Cyrl-RS"/>
              </w:rPr>
              <w:t>), Пот</w:t>
            </w:r>
            <w:r w:rsidR="00AF1923">
              <w:rPr>
                <w:rFonts w:eastAsia="Calibri" w:cs="Arial"/>
                <w:sz w:val="24"/>
                <w:szCs w:val="24"/>
                <w:lang w:val="sr-Cyrl-RS"/>
              </w:rPr>
              <w:t xml:space="preserve">врда </w:t>
            </w:r>
            <w:r w:rsidR="00CC0DE5">
              <w:rPr>
                <w:rFonts w:eastAsia="Calibri" w:cs="Arial"/>
                <w:sz w:val="24"/>
                <w:szCs w:val="24"/>
                <w:lang w:val="sr-Cyrl-RS"/>
              </w:rPr>
              <w:t>Корисника услуга</w:t>
            </w:r>
            <w:r w:rsidR="00AF1923">
              <w:rPr>
                <w:rFonts w:eastAsia="Calibri" w:cs="Arial"/>
                <w:sz w:val="24"/>
                <w:szCs w:val="24"/>
                <w:lang w:val="sr-Cyrl-RS"/>
              </w:rPr>
              <w:t xml:space="preserve"> (Образац 6</w:t>
            </w:r>
            <w:r w:rsidR="007D6382">
              <w:rPr>
                <w:rFonts w:eastAsia="Calibri" w:cs="Arial"/>
                <w:sz w:val="24"/>
                <w:szCs w:val="24"/>
                <w:lang w:val="sr-Cyrl-RS"/>
              </w:rPr>
              <w:t>).</w:t>
            </w:r>
          </w:p>
          <w:p w14:paraId="3DD0D547" w14:textId="254DB009" w:rsidR="007D6382" w:rsidRDefault="00BB4CBB" w:rsidP="00A55509">
            <w:pPr>
              <w:spacing w:before="0"/>
              <w:contextualSpacing/>
              <w:rPr>
                <w:rFonts w:eastAsia="Calibri" w:cs="Arial"/>
                <w:sz w:val="24"/>
                <w:szCs w:val="24"/>
                <w:lang w:val="sr-Cyrl-RS"/>
              </w:rPr>
            </w:pPr>
            <w:r>
              <w:rPr>
                <w:rFonts w:eastAsia="Calibri" w:cs="Arial"/>
                <w:b/>
                <w:sz w:val="24"/>
                <w:szCs w:val="24"/>
                <w:lang w:val="sr-Cyrl-RS"/>
              </w:rPr>
              <w:t>2.</w:t>
            </w:r>
            <w:r w:rsidR="00A55509">
              <w:rPr>
                <w:rFonts w:eastAsia="Calibri" w:cs="Arial"/>
                <w:b/>
                <w:sz w:val="24"/>
                <w:szCs w:val="24"/>
                <w:lang w:val="sr-Cyrl-RS"/>
              </w:rPr>
              <w:t xml:space="preserve"> </w:t>
            </w:r>
            <w:r w:rsidR="00A55509" w:rsidRPr="00A55509">
              <w:rPr>
                <w:rFonts w:eastAsia="Calibri" w:cs="Arial"/>
                <w:sz w:val="24"/>
                <w:szCs w:val="24"/>
                <w:lang w:val="sr-Cyrl-RS"/>
              </w:rPr>
              <w:t>Копија важећих сертификата.</w:t>
            </w:r>
          </w:p>
          <w:p w14:paraId="3066FE2C" w14:textId="77777777" w:rsidR="00A55509" w:rsidRDefault="00A55509" w:rsidP="00A55509">
            <w:pPr>
              <w:spacing w:before="0"/>
              <w:contextualSpacing/>
              <w:rPr>
                <w:rFonts w:eastAsia="Calibri" w:cs="Arial"/>
                <w:sz w:val="24"/>
                <w:szCs w:val="24"/>
                <w:lang w:val="sr-Cyrl-RS"/>
              </w:rPr>
            </w:pPr>
          </w:p>
          <w:p w14:paraId="5F38E9F8" w14:textId="041C442D" w:rsidR="00A55509" w:rsidRPr="00097E70" w:rsidRDefault="007D6382" w:rsidP="00A55509">
            <w:pPr>
              <w:spacing w:before="0"/>
              <w:contextualSpacing/>
              <w:rPr>
                <w:rFonts w:cs="Arial"/>
                <w:lang w:val="sr-Cyrl-CS"/>
              </w:rPr>
            </w:pPr>
            <w:r w:rsidRPr="007D6382">
              <w:rPr>
                <w:rFonts w:cs="Arial"/>
                <w:b/>
                <w:lang w:val="sr-Cyrl-RS"/>
              </w:rPr>
              <w:t>Напомена:</w:t>
            </w:r>
            <w:r>
              <w:rPr>
                <w:rFonts w:cs="Arial"/>
                <w:lang w:val="sr-Cyrl-RS"/>
              </w:rPr>
              <w:t xml:space="preserve"> </w:t>
            </w:r>
            <w:r w:rsidRPr="00E07F08">
              <w:rPr>
                <w:rFonts w:cs="Arial"/>
                <w:lang w:val="sr-Cyrl-RS"/>
              </w:rPr>
              <w:t>В</w:t>
            </w:r>
            <w:r w:rsidRPr="00E07F08">
              <w:rPr>
                <w:rFonts w:cs="Arial"/>
              </w:rPr>
              <w:t xml:space="preserve">редност референтних </w:t>
            </w:r>
            <w:r w:rsidR="003C18C3">
              <w:rPr>
                <w:rFonts w:cs="Arial"/>
                <w:lang w:val="sr-Cyrl-RS"/>
              </w:rPr>
              <w:t>услуга</w:t>
            </w:r>
            <w:r w:rsidRPr="00E07F08">
              <w:rPr>
                <w:rFonts w:cs="Arial"/>
              </w:rPr>
              <w:t xml:space="preserve">, која је наведена у Референтној листи и потврдама о </w:t>
            </w:r>
            <w:r w:rsidR="003C18C3">
              <w:rPr>
                <w:rFonts w:cs="Arial"/>
                <w:lang w:val="sr-Cyrl-RS"/>
              </w:rPr>
              <w:t xml:space="preserve">успешно пруженој </w:t>
            </w:r>
            <w:r w:rsidR="003C18C3">
              <w:rPr>
                <w:rFonts w:cs="Arial"/>
              </w:rPr>
              <w:t xml:space="preserve">услузи </w:t>
            </w:r>
            <w:r w:rsidRPr="00E07F08">
              <w:rPr>
                <w:rFonts w:cs="Arial"/>
              </w:rPr>
              <w:t xml:space="preserve">у страној валути се прерачунава у </w:t>
            </w:r>
            <w:r w:rsidRPr="00E07F08">
              <w:rPr>
                <w:rFonts w:cs="Arial"/>
              </w:rPr>
              <w:lastRenderedPageBreak/>
              <w:t>динаре према званичном средњем курсу динара у складу са подацима Народне банке Србије на дан закључења уговора</w:t>
            </w:r>
            <w:r w:rsidRPr="00E07F08">
              <w:rPr>
                <w:rFonts w:cs="Arial"/>
                <w:lang w:val="sr-Cyrl-CS"/>
              </w:rPr>
              <w:t>.</w:t>
            </w:r>
          </w:p>
        </w:tc>
      </w:tr>
      <w:tr w:rsidR="00175774" w:rsidRPr="00EC5BB4" w14:paraId="308C578F" w14:textId="77777777" w:rsidTr="008112A2">
        <w:trPr>
          <w:jc w:val="center"/>
        </w:trPr>
        <w:tc>
          <w:tcPr>
            <w:tcW w:w="729" w:type="dxa"/>
            <w:vAlign w:val="center"/>
          </w:tcPr>
          <w:p w14:paraId="7FF1B56D" w14:textId="2CFBFB51" w:rsidR="00175774" w:rsidRPr="009F5FB9" w:rsidRDefault="007D6382" w:rsidP="003A4822">
            <w:pPr>
              <w:jc w:val="center"/>
              <w:rPr>
                <w:rFonts w:cs="Arial"/>
                <w:color w:val="00B0F0"/>
                <w:sz w:val="24"/>
                <w:szCs w:val="24"/>
              </w:rPr>
            </w:pPr>
            <w:r>
              <w:rPr>
                <w:rFonts w:cs="Arial"/>
                <w:color w:val="000000" w:themeColor="text1"/>
                <w:sz w:val="24"/>
                <w:szCs w:val="24"/>
              </w:rPr>
              <w:lastRenderedPageBreak/>
              <w:t>7</w:t>
            </w:r>
            <w:r w:rsidR="00175774" w:rsidRPr="009F5FB9">
              <w:rPr>
                <w:rFonts w:cs="Arial"/>
                <w:color w:val="000000" w:themeColor="text1"/>
                <w:sz w:val="24"/>
                <w:szCs w:val="24"/>
              </w:rPr>
              <w:t>.</w:t>
            </w:r>
          </w:p>
        </w:tc>
        <w:tc>
          <w:tcPr>
            <w:tcW w:w="8430" w:type="dxa"/>
          </w:tcPr>
          <w:p w14:paraId="7815C9BC" w14:textId="6B905C75" w:rsidR="007D6382" w:rsidRPr="007D6382" w:rsidRDefault="007D6382" w:rsidP="00A55509">
            <w:pPr>
              <w:autoSpaceDE w:val="0"/>
              <w:autoSpaceDN w:val="0"/>
              <w:adjustRightInd w:val="0"/>
              <w:spacing w:before="0"/>
              <w:contextualSpacing/>
              <w:rPr>
                <w:rFonts w:cs="Arial"/>
                <w:b/>
                <w:sz w:val="24"/>
                <w:szCs w:val="24"/>
              </w:rPr>
            </w:pPr>
            <w:r w:rsidRPr="007D6382">
              <w:rPr>
                <w:rFonts w:cs="Arial"/>
                <w:b/>
                <w:sz w:val="24"/>
                <w:szCs w:val="24"/>
              </w:rPr>
              <w:t>Кадровски капацитет</w:t>
            </w:r>
          </w:p>
          <w:p w14:paraId="76CA1958" w14:textId="57BE5E9E" w:rsidR="00994B4B" w:rsidRPr="007D6382" w:rsidRDefault="007D6382" w:rsidP="00A55509">
            <w:pPr>
              <w:autoSpaceDE w:val="0"/>
              <w:autoSpaceDN w:val="0"/>
              <w:adjustRightInd w:val="0"/>
              <w:spacing w:before="0"/>
              <w:contextualSpacing/>
              <w:rPr>
                <w:rFonts w:cs="Arial"/>
                <w:b/>
                <w:sz w:val="24"/>
                <w:szCs w:val="24"/>
                <w:u w:val="single"/>
                <w:lang w:val="sr-Cyrl-RS"/>
              </w:rPr>
            </w:pPr>
            <w:r>
              <w:rPr>
                <w:rFonts w:cs="Arial"/>
                <w:b/>
                <w:sz w:val="24"/>
                <w:szCs w:val="24"/>
                <w:u w:val="single"/>
              </w:rPr>
              <w:t>Услов</w:t>
            </w:r>
            <w:r>
              <w:rPr>
                <w:rFonts w:cs="Arial"/>
                <w:b/>
                <w:sz w:val="24"/>
                <w:szCs w:val="24"/>
                <w:u w:val="single"/>
                <w:lang w:val="sr-Cyrl-RS"/>
              </w:rPr>
              <w:t>и</w:t>
            </w:r>
          </w:p>
          <w:p w14:paraId="76A5BD0E" w14:textId="60C85DA5" w:rsidR="00994B4B" w:rsidRPr="00AA63C2" w:rsidRDefault="00994B4B" w:rsidP="00A55509">
            <w:pPr>
              <w:spacing w:before="0"/>
              <w:contextualSpacing/>
              <w:rPr>
                <w:rFonts w:eastAsia="Calibri" w:cs="Arial"/>
                <w:sz w:val="24"/>
                <w:szCs w:val="24"/>
                <w:lang w:val="sr-Cyrl-RS"/>
              </w:rPr>
            </w:pPr>
            <w:r w:rsidRPr="009F5FB9">
              <w:rPr>
                <w:rFonts w:eastAsia="Calibri" w:cs="Arial"/>
                <w:sz w:val="24"/>
                <w:szCs w:val="24"/>
              </w:rPr>
              <w:t>Да има минималан број учесника ангажованих у реализацији услуге, која је предмет ове јавне набавке, у радном односу са пуним радним временом или ангажоване сходно члану 199. и члану 202. Закона о раду</w:t>
            </w:r>
            <w:r w:rsidR="00C13B17" w:rsidRPr="009F5FB9">
              <w:rPr>
                <w:rFonts w:cs="Arial"/>
                <w:sz w:val="24"/>
                <w:szCs w:val="24"/>
                <w:lang w:val="sr-Cyrl-RS"/>
              </w:rPr>
              <w:t xml:space="preserve"> </w:t>
            </w:r>
            <w:r w:rsidR="00C13B17" w:rsidRPr="009F5FB9">
              <w:rPr>
                <w:rFonts w:eastAsia="Calibri" w:cs="Arial"/>
                <w:sz w:val="24"/>
                <w:szCs w:val="24"/>
                <w:lang w:val="sr-Cyrl-RS"/>
              </w:rPr>
              <w:t>("Сл. гласник РС", бр. 24/2005, 61/2005, 54/2009, 32/2013 и 75/2014)</w:t>
            </w:r>
            <w:r w:rsidR="00447E2A">
              <w:rPr>
                <w:rFonts w:eastAsia="Calibri" w:cs="Arial"/>
                <w:sz w:val="24"/>
                <w:szCs w:val="24"/>
                <w:lang w:val="sr-Cyrl-RS"/>
              </w:rPr>
              <w:t xml:space="preserve"> и то</w:t>
            </w:r>
            <w:r w:rsidR="00AA63C2">
              <w:rPr>
                <w:rFonts w:eastAsia="Calibri" w:cs="Arial"/>
                <w:sz w:val="24"/>
                <w:szCs w:val="24"/>
                <w:lang w:val="sr-Cyrl-RS"/>
              </w:rPr>
              <w:t xml:space="preserve"> најмање 10 (словима</w:t>
            </w:r>
            <w:r w:rsidRPr="009F5FB9">
              <w:rPr>
                <w:rFonts w:eastAsia="Calibri" w:cs="Arial"/>
                <w:sz w:val="24"/>
                <w:szCs w:val="24"/>
              </w:rPr>
              <w:t>:</w:t>
            </w:r>
            <w:r w:rsidR="00AA63C2">
              <w:rPr>
                <w:rFonts w:eastAsia="Calibri" w:cs="Arial"/>
                <w:sz w:val="24"/>
                <w:szCs w:val="24"/>
                <w:lang w:val="sr-Cyrl-RS"/>
              </w:rPr>
              <w:t xml:space="preserve"> десет) лица високе стручне спреме, од тога:</w:t>
            </w:r>
          </w:p>
          <w:p w14:paraId="57ACD3C2" w14:textId="2D0A1F59" w:rsidR="003C18C3" w:rsidRDefault="003C18C3" w:rsidP="00A55509">
            <w:pPr>
              <w:spacing w:before="0"/>
              <w:contextualSpacing/>
              <w:rPr>
                <w:rFonts w:eastAsia="Calibri" w:cs="Arial"/>
                <w:b/>
                <w:sz w:val="24"/>
                <w:szCs w:val="24"/>
                <w:lang w:val="sr-Cyrl-RS"/>
              </w:rPr>
            </w:pPr>
            <w:r>
              <w:rPr>
                <w:rFonts w:eastAsia="Calibri" w:cs="Arial"/>
                <w:b/>
                <w:sz w:val="24"/>
                <w:szCs w:val="24"/>
                <w:lang w:val="sr-Cyrl-RS"/>
              </w:rPr>
              <w:t>1.</w:t>
            </w:r>
            <w:r w:rsidR="00097E70">
              <w:rPr>
                <w:rFonts w:eastAsia="Calibri" w:cs="Arial"/>
                <w:sz w:val="24"/>
                <w:szCs w:val="24"/>
                <w:lang w:val="sr-Cyrl-RS"/>
              </w:rPr>
              <w:t xml:space="preserve"> </w:t>
            </w:r>
            <w:r w:rsidRPr="00121C16">
              <w:rPr>
                <w:rFonts w:eastAsia="Calibri" w:cs="Arial"/>
                <w:sz w:val="24"/>
                <w:szCs w:val="24"/>
                <w:lang w:val="sr-Cyrl-RS"/>
              </w:rPr>
              <w:t>најмање 1 (</w:t>
            </w:r>
            <w:r w:rsidR="00097E70" w:rsidRPr="00121C16">
              <w:rPr>
                <w:rFonts w:eastAsia="Calibri" w:cs="Arial"/>
                <w:sz w:val="24"/>
                <w:szCs w:val="24"/>
                <w:lang w:val="sr-Cyrl-RS"/>
              </w:rPr>
              <w:t xml:space="preserve">словима: </w:t>
            </w:r>
            <w:r w:rsidR="00AA63C2">
              <w:rPr>
                <w:rFonts w:eastAsia="Calibri" w:cs="Arial"/>
                <w:sz w:val="24"/>
                <w:szCs w:val="24"/>
                <w:lang w:val="sr-Cyrl-RS"/>
              </w:rPr>
              <w:t>једно</w:t>
            </w:r>
            <w:r w:rsidRPr="00121C16">
              <w:rPr>
                <w:rFonts w:eastAsia="Calibri" w:cs="Arial"/>
                <w:sz w:val="24"/>
                <w:szCs w:val="24"/>
                <w:lang w:val="sr-Cyrl-RS"/>
              </w:rPr>
              <w:t>)</w:t>
            </w:r>
            <w:r w:rsidRPr="003C18C3">
              <w:rPr>
                <w:rFonts w:eastAsia="Calibri" w:cs="Arial"/>
                <w:sz w:val="24"/>
                <w:szCs w:val="24"/>
                <w:lang w:val="sr-Cyrl-RS"/>
              </w:rPr>
              <w:t xml:space="preserve"> </w:t>
            </w:r>
            <w:r w:rsidR="00AA63C2">
              <w:rPr>
                <w:rFonts w:eastAsia="Calibri" w:cs="Arial"/>
                <w:sz w:val="24"/>
                <w:szCs w:val="24"/>
                <w:lang w:val="sr-Cyrl-RS"/>
              </w:rPr>
              <w:t xml:space="preserve">лице </w:t>
            </w:r>
            <w:r w:rsidR="00097E70" w:rsidRPr="00097E70">
              <w:rPr>
                <w:rFonts w:eastAsia="Calibri" w:cs="Arial"/>
                <w:sz w:val="24"/>
                <w:szCs w:val="24"/>
                <w:lang w:val="sr-Latn-RS"/>
              </w:rPr>
              <w:t xml:space="preserve">које ће бити распоређено на место </w:t>
            </w:r>
            <w:r w:rsidR="00097E70" w:rsidRPr="00097E70">
              <w:rPr>
                <w:rFonts w:eastAsia="Calibri" w:cs="Arial"/>
                <w:sz w:val="24"/>
                <w:szCs w:val="24"/>
                <w:lang w:val="sr-Cyrl-CS"/>
              </w:rPr>
              <w:t>Р</w:t>
            </w:r>
            <w:r w:rsidR="00097E70" w:rsidRPr="00097E70">
              <w:rPr>
                <w:rFonts w:eastAsia="Calibri" w:cs="Arial"/>
                <w:sz w:val="24"/>
                <w:szCs w:val="24"/>
                <w:lang w:val="sr-Latn-RS"/>
              </w:rPr>
              <w:t>уководи</w:t>
            </w:r>
            <w:r w:rsidR="00097E70" w:rsidRPr="00097E70">
              <w:rPr>
                <w:rFonts w:eastAsia="Calibri" w:cs="Arial"/>
                <w:sz w:val="24"/>
                <w:szCs w:val="24"/>
                <w:lang w:val="sr-Cyrl-CS"/>
              </w:rPr>
              <w:t>оца</w:t>
            </w:r>
            <w:r w:rsidR="00097E70" w:rsidRPr="00097E70">
              <w:rPr>
                <w:rFonts w:eastAsia="Calibri" w:cs="Arial"/>
                <w:sz w:val="24"/>
                <w:szCs w:val="24"/>
                <w:lang w:val="sr-Latn-RS"/>
              </w:rPr>
              <w:t xml:space="preserve"> ЦНД</w:t>
            </w:r>
            <w:r w:rsidR="00097E70" w:rsidRPr="00097E70">
              <w:rPr>
                <w:rFonts w:eastAsia="Calibri" w:cs="Arial"/>
                <w:sz w:val="24"/>
                <w:szCs w:val="24"/>
                <w:lang w:val="sr-Cyrl-CS"/>
              </w:rPr>
              <w:t xml:space="preserve">, </w:t>
            </w:r>
            <w:r w:rsidR="00097E70" w:rsidRPr="00097E70">
              <w:rPr>
                <w:rFonts w:eastAsia="Calibri" w:cs="Arial"/>
                <w:sz w:val="24"/>
                <w:szCs w:val="24"/>
                <w:lang w:val="sr-Latn-RS"/>
              </w:rPr>
              <w:t xml:space="preserve">са </w:t>
            </w:r>
            <w:r w:rsidR="00097E70" w:rsidRPr="00097E70">
              <w:rPr>
                <w:rFonts w:eastAsia="Calibri" w:cs="Arial"/>
                <w:sz w:val="24"/>
                <w:szCs w:val="24"/>
                <w:lang w:val="sr-Cyrl-CS"/>
              </w:rPr>
              <w:t>најмање 1</w:t>
            </w:r>
            <w:r w:rsidR="00097E70" w:rsidRPr="00097E70">
              <w:rPr>
                <w:rFonts w:eastAsia="Calibri" w:cs="Arial"/>
                <w:sz w:val="24"/>
                <w:szCs w:val="24"/>
                <w:lang w:val="sr-Latn-RS"/>
              </w:rPr>
              <w:t>0 (</w:t>
            </w:r>
            <w:r w:rsidR="00097E70">
              <w:rPr>
                <w:rFonts w:eastAsia="Calibri" w:cs="Arial"/>
                <w:sz w:val="24"/>
                <w:szCs w:val="24"/>
                <w:lang w:val="sr-Cyrl-RS"/>
              </w:rPr>
              <w:t xml:space="preserve">словима: </w:t>
            </w:r>
            <w:r w:rsidR="00097E70" w:rsidRPr="00097E70">
              <w:rPr>
                <w:rFonts w:eastAsia="Calibri" w:cs="Arial"/>
                <w:sz w:val="24"/>
                <w:szCs w:val="24"/>
                <w:lang w:val="sr-Latn-RS"/>
              </w:rPr>
              <w:t>д</w:t>
            </w:r>
            <w:r w:rsidR="00097E70" w:rsidRPr="00097E70">
              <w:rPr>
                <w:rFonts w:eastAsia="Calibri" w:cs="Arial"/>
                <w:sz w:val="24"/>
                <w:szCs w:val="24"/>
                <w:lang w:val="sr-Cyrl-RS"/>
              </w:rPr>
              <w:t>есет</w:t>
            </w:r>
            <w:r w:rsidR="00097E70" w:rsidRPr="00097E70">
              <w:rPr>
                <w:rFonts w:eastAsia="Calibri" w:cs="Arial"/>
                <w:sz w:val="24"/>
                <w:szCs w:val="24"/>
                <w:lang w:val="sr-Latn-RS"/>
              </w:rPr>
              <w:t xml:space="preserve">) година </w:t>
            </w:r>
            <w:r w:rsidR="00097E70" w:rsidRPr="00097E70">
              <w:rPr>
                <w:rFonts w:eastAsia="Calibri" w:cs="Arial"/>
                <w:sz w:val="24"/>
                <w:szCs w:val="24"/>
                <w:lang w:val="sr-Cyrl-CS"/>
              </w:rPr>
              <w:t>искуства у</w:t>
            </w:r>
            <w:r w:rsidR="00097E70" w:rsidRPr="00097E70">
              <w:rPr>
                <w:rFonts w:eastAsia="Calibri" w:cs="Arial"/>
                <w:sz w:val="24"/>
                <w:szCs w:val="24"/>
                <w:lang w:val="sr-Latn-RS"/>
              </w:rPr>
              <w:t xml:space="preserve"> вођењу пројеката у </w:t>
            </w:r>
            <w:r w:rsidR="00097E70" w:rsidRPr="00097E70">
              <w:rPr>
                <w:rFonts w:eastAsia="Calibri" w:cs="Arial"/>
                <w:sz w:val="24"/>
                <w:szCs w:val="24"/>
                <w:lang w:val="sr-Cyrl-CS"/>
              </w:rPr>
              <w:t xml:space="preserve">области </w:t>
            </w:r>
            <w:r w:rsidR="00097E70" w:rsidRPr="00097E70">
              <w:rPr>
                <w:rFonts w:eastAsia="Calibri" w:cs="Arial"/>
                <w:sz w:val="24"/>
                <w:szCs w:val="24"/>
                <w:lang w:val="sr-Latn-RS"/>
              </w:rPr>
              <w:t>електропривред</w:t>
            </w:r>
            <w:r w:rsidR="00097E70" w:rsidRPr="00097E70">
              <w:rPr>
                <w:rFonts w:eastAsia="Calibri" w:cs="Arial"/>
                <w:sz w:val="24"/>
                <w:szCs w:val="24"/>
                <w:lang w:val="sr-Cyrl-CS"/>
              </w:rPr>
              <w:t>е</w:t>
            </w:r>
            <w:r w:rsidR="00BD460F">
              <w:rPr>
                <w:rFonts w:eastAsia="Calibri" w:cs="Arial"/>
                <w:b/>
                <w:sz w:val="24"/>
                <w:szCs w:val="24"/>
                <w:lang w:val="sr-Cyrl-RS"/>
              </w:rPr>
              <w:t>,</w:t>
            </w:r>
          </w:p>
          <w:p w14:paraId="289024AA" w14:textId="3B980C32" w:rsidR="00097E70" w:rsidRPr="00097E70" w:rsidRDefault="00097E70" w:rsidP="00A55509">
            <w:pPr>
              <w:spacing w:before="0"/>
              <w:contextualSpacing/>
              <w:rPr>
                <w:rFonts w:eastAsia="Calibri" w:cs="Arial"/>
                <w:sz w:val="24"/>
                <w:szCs w:val="24"/>
                <w:lang w:val="sr-Cyrl-RS"/>
              </w:rPr>
            </w:pPr>
            <w:r w:rsidRPr="00097E70">
              <w:rPr>
                <w:rFonts w:eastAsia="Calibri" w:cs="Arial"/>
                <w:b/>
                <w:sz w:val="24"/>
                <w:szCs w:val="24"/>
                <w:lang w:val="sr-Cyrl-RS"/>
              </w:rPr>
              <w:t xml:space="preserve">2. </w:t>
            </w:r>
            <w:r>
              <w:rPr>
                <w:rFonts w:eastAsia="Calibri" w:cs="Arial"/>
                <w:sz w:val="24"/>
                <w:szCs w:val="24"/>
                <w:lang w:val="sr-Cyrl-RS"/>
              </w:rPr>
              <w:t xml:space="preserve">најмање 2 (два) </w:t>
            </w:r>
            <w:r w:rsidRPr="00097E70">
              <w:rPr>
                <w:rFonts w:eastAsia="Calibri" w:cs="Arial"/>
                <w:sz w:val="24"/>
                <w:szCs w:val="24"/>
                <w:lang w:val="sr-Latn-RS"/>
              </w:rPr>
              <w:t xml:space="preserve">дипломирана инжењера електротехнике, </w:t>
            </w:r>
            <w:r w:rsidRPr="00121C16">
              <w:rPr>
                <w:rFonts w:eastAsia="Calibri" w:cs="Arial"/>
                <w:sz w:val="24"/>
                <w:szCs w:val="24"/>
                <w:lang w:val="sr-Latn-RS"/>
              </w:rPr>
              <w:t>мастер инжењера</w:t>
            </w:r>
            <w:r w:rsidRPr="00097E70">
              <w:rPr>
                <w:rFonts w:eastAsia="Calibri" w:cs="Arial"/>
                <w:sz w:val="24"/>
                <w:szCs w:val="24"/>
                <w:lang w:val="sr-Latn-RS"/>
              </w:rPr>
              <w:t xml:space="preserve"> електротехнике и рачунарства, мастер инжењера организационих наука, мастер математичара или одговарајуће, са најмање 5 (</w:t>
            </w:r>
            <w:r>
              <w:rPr>
                <w:rFonts w:eastAsia="Calibri" w:cs="Arial"/>
                <w:sz w:val="24"/>
                <w:szCs w:val="24"/>
                <w:lang w:val="sr-Cyrl-RS"/>
              </w:rPr>
              <w:t xml:space="preserve">словима: </w:t>
            </w:r>
            <w:r w:rsidRPr="00097E70">
              <w:rPr>
                <w:rFonts w:eastAsia="Calibri" w:cs="Arial"/>
                <w:sz w:val="24"/>
                <w:szCs w:val="24"/>
                <w:lang w:val="sr-Latn-RS"/>
              </w:rPr>
              <w:t>пет) година искуства, од којих најмање једно</w:t>
            </w:r>
            <w:r w:rsidRPr="00097E70">
              <w:rPr>
                <w:rFonts w:eastAsia="Calibri" w:cs="Arial"/>
                <w:sz w:val="24"/>
                <w:szCs w:val="24"/>
                <w:lang w:val="sr-Cyrl-RS"/>
              </w:rPr>
              <w:t xml:space="preserve"> лице</w:t>
            </w:r>
            <w:r w:rsidRPr="00097E70">
              <w:rPr>
                <w:rFonts w:eastAsia="Calibri" w:cs="Arial"/>
                <w:sz w:val="24"/>
                <w:szCs w:val="24"/>
                <w:lang w:val="sr-Latn-RS"/>
              </w:rPr>
              <w:t xml:space="preserve"> са искуством на пословима формирања и израде базе података електроенергетске опреме и најмање једно са искуством израде клијентског софтвера</w:t>
            </w:r>
            <w:r>
              <w:rPr>
                <w:rFonts w:eastAsia="Calibri" w:cs="Arial"/>
                <w:sz w:val="24"/>
                <w:szCs w:val="24"/>
                <w:lang w:val="sr-Cyrl-RS"/>
              </w:rPr>
              <w:t>.</w:t>
            </w:r>
          </w:p>
          <w:p w14:paraId="1D07E910" w14:textId="77777777" w:rsidR="00097E70" w:rsidRDefault="003C18C3" w:rsidP="00A55509">
            <w:pPr>
              <w:spacing w:before="0"/>
              <w:contextualSpacing/>
              <w:rPr>
                <w:rFonts w:eastAsia="Calibri" w:cs="Arial"/>
                <w:sz w:val="24"/>
                <w:szCs w:val="24"/>
                <w:lang w:val="sr-Latn-RS"/>
              </w:rPr>
            </w:pPr>
            <w:r>
              <w:rPr>
                <w:rFonts w:eastAsia="Calibri" w:cs="Arial"/>
                <w:b/>
                <w:sz w:val="24"/>
                <w:szCs w:val="24"/>
                <w:lang w:val="sr-Cyrl-RS"/>
              </w:rPr>
              <w:t xml:space="preserve">3. </w:t>
            </w:r>
            <w:r w:rsidR="00097E70">
              <w:rPr>
                <w:rFonts w:eastAsia="Calibri" w:cs="Arial"/>
                <w:sz w:val="24"/>
                <w:szCs w:val="24"/>
                <w:lang w:val="sr-Cyrl-RS"/>
              </w:rPr>
              <w:t xml:space="preserve">најмање 2 (два) </w:t>
            </w:r>
            <w:r w:rsidR="00097E70" w:rsidRPr="00097E70">
              <w:rPr>
                <w:rFonts w:eastAsia="Calibri" w:cs="Arial"/>
                <w:sz w:val="24"/>
                <w:szCs w:val="24"/>
                <w:lang w:val="sr-Latn-RS"/>
              </w:rPr>
              <w:t>дипломирана инжењера електротехнике, мастер инжењера електротехнике и рачунарства или одговарајуће, са најмање 5 (</w:t>
            </w:r>
            <w:r w:rsidR="00097E70">
              <w:rPr>
                <w:rFonts w:eastAsia="Calibri" w:cs="Arial"/>
                <w:sz w:val="24"/>
                <w:szCs w:val="24"/>
                <w:lang w:val="sr-Cyrl-RS"/>
              </w:rPr>
              <w:t xml:space="preserve">словима: </w:t>
            </w:r>
            <w:r w:rsidR="00097E70" w:rsidRPr="00097E70">
              <w:rPr>
                <w:rFonts w:eastAsia="Calibri" w:cs="Arial"/>
                <w:sz w:val="24"/>
                <w:szCs w:val="24"/>
                <w:lang w:val="sr-Latn-RS"/>
              </w:rPr>
              <w:t>пет) година искуства</w:t>
            </w:r>
            <w:r w:rsidR="00097E70" w:rsidRPr="00097E70">
              <w:rPr>
                <w:rFonts w:eastAsia="Calibri" w:cs="Arial"/>
                <w:sz w:val="24"/>
                <w:szCs w:val="24"/>
                <w:lang w:val="sr-Cyrl-RS"/>
              </w:rPr>
              <w:t xml:space="preserve">, </w:t>
            </w:r>
            <w:r w:rsidR="00097E70" w:rsidRPr="00097E70">
              <w:rPr>
                <w:rFonts w:eastAsia="Calibri" w:cs="Arial"/>
                <w:sz w:val="24"/>
                <w:szCs w:val="24"/>
                <w:lang w:val="sr-Latn-RS"/>
              </w:rPr>
              <w:t>од којих најмање једно</w:t>
            </w:r>
            <w:r w:rsidR="00097E70" w:rsidRPr="00097E70">
              <w:rPr>
                <w:rFonts w:eastAsia="Calibri" w:cs="Arial"/>
                <w:sz w:val="24"/>
                <w:szCs w:val="24"/>
                <w:lang w:val="sr-Cyrl-RS"/>
              </w:rPr>
              <w:t xml:space="preserve"> лице</w:t>
            </w:r>
            <w:r w:rsidR="00097E70" w:rsidRPr="00097E70">
              <w:rPr>
                <w:rFonts w:eastAsia="Calibri" w:cs="Arial"/>
                <w:sz w:val="24"/>
                <w:szCs w:val="24"/>
                <w:lang w:val="sr-Latn-RS"/>
              </w:rPr>
              <w:t xml:space="preserve"> са радним искуством у области мониторинга и анализе парцијалних пражњења и магнетног флукса и најмање једно са радним искуством у области електричних испитивања, анализа и дијагностике стања генератора</w:t>
            </w:r>
          </w:p>
          <w:p w14:paraId="621B0772" w14:textId="1EB778A3" w:rsidR="003C18C3" w:rsidRDefault="003C18C3" w:rsidP="00A55509">
            <w:pPr>
              <w:spacing w:before="0"/>
              <w:contextualSpacing/>
              <w:rPr>
                <w:rFonts w:eastAsia="Calibri" w:cs="Arial"/>
                <w:sz w:val="24"/>
                <w:szCs w:val="24"/>
                <w:lang w:val="sr-Cyrl-RS"/>
              </w:rPr>
            </w:pPr>
            <w:r>
              <w:rPr>
                <w:rFonts w:eastAsia="Calibri" w:cs="Arial"/>
                <w:b/>
                <w:sz w:val="24"/>
                <w:szCs w:val="24"/>
                <w:lang w:val="sr-Cyrl-RS"/>
              </w:rPr>
              <w:t xml:space="preserve">4. </w:t>
            </w:r>
            <w:r w:rsidR="00097E70" w:rsidRPr="00097E70">
              <w:rPr>
                <w:rFonts w:eastAsia="Calibri" w:cs="Arial"/>
                <w:sz w:val="24"/>
                <w:szCs w:val="24"/>
                <w:lang w:val="sr-Cyrl-RS"/>
              </w:rPr>
              <w:t>најмање 2 (два)</w:t>
            </w:r>
            <w:r w:rsidR="00097E70" w:rsidRPr="00097E70">
              <w:rPr>
                <w:rFonts w:eastAsiaTheme="minorHAnsi" w:cs="Arial"/>
                <w:lang w:val="sr-Latn-RS"/>
              </w:rPr>
              <w:t xml:space="preserve"> </w:t>
            </w:r>
            <w:r w:rsidR="00097E70" w:rsidRPr="00097E70">
              <w:rPr>
                <w:rFonts w:eastAsia="Calibri" w:cs="Arial"/>
                <w:sz w:val="24"/>
                <w:szCs w:val="24"/>
                <w:lang w:val="sr-Latn-RS"/>
              </w:rPr>
              <w:t>дипломирана инжењера електротехнике, мастер инжењера електротехнике и рачунарства или одговарајуће, са најмање 5 (пет) година искуства, са радним искуством у области електричних испитивања, анализа и дијагностике стања енергетских трансформатора</w:t>
            </w:r>
            <w:r w:rsidR="00097E70">
              <w:rPr>
                <w:rFonts w:eastAsia="Calibri" w:cs="Arial"/>
                <w:sz w:val="24"/>
                <w:szCs w:val="24"/>
                <w:lang w:val="sr-Cyrl-RS"/>
              </w:rPr>
              <w:t>;</w:t>
            </w:r>
          </w:p>
          <w:p w14:paraId="1B00C94C" w14:textId="77777777" w:rsidR="00097E70" w:rsidRPr="00097E70" w:rsidRDefault="00097E70" w:rsidP="00097E70">
            <w:pPr>
              <w:suppressAutoHyphens/>
              <w:spacing w:before="0"/>
              <w:rPr>
                <w:rFonts w:eastAsia="Calibri" w:cs="Arial"/>
                <w:sz w:val="24"/>
                <w:szCs w:val="24"/>
                <w:lang w:val="sr-Latn-RS"/>
              </w:rPr>
            </w:pPr>
            <w:r w:rsidRPr="00097E70">
              <w:rPr>
                <w:rFonts w:eastAsia="Calibri" w:cs="Arial"/>
                <w:b/>
                <w:sz w:val="24"/>
                <w:szCs w:val="24"/>
                <w:lang w:val="sr-Cyrl-RS"/>
              </w:rPr>
              <w:t xml:space="preserve">5. </w:t>
            </w:r>
            <w:r w:rsidRPr="00097E70">
              <w:rPr>
                <w:rFonts w:eastAsia="Calibri" w:cs="Arial"/>
                <w:sz w:val="24"/>
                <w:szCs w:val="24"/>
                <w:lang w:val="sr-Latn-RS"/>
              </w:rPr>
              <w:t xml:space="preserve">минимално 1 (једно) радно ангажованo лице, дипломираног инжењера технологије, мастер инжењера технологије, мастер хемичара или одговарајуће, са најмање 5 (пет) година искуства, са радним искуством у области испитивања минералних изолационих уља и дијагностике стања енергетских трансформатора. </w:t>
            </w:r>
          </w:p>
          <w:p w14:paraId="447AACA5" w14:textId="671B28AC" w:rsidR="00097E70" w:rsidRPr="00097E70" w:rsidRDefault="00097E70" w:rsidP="00A55509">
            <w:pPr>
              <w:spacing w:before="0"/>
              <w:contextualSpacing/>
              <w:rPr>
                <w:rFonts w:eastAsia="Calibri" w:cs="Arial"/>
                <w:b/>
                <w:sz w:val="24"/>
                <w:szCs w:val="24"/>
                <w:lang w:val="sr-Cyrl-RS"/>
              </w:rPr>
            </w:pPr>
          </w:p>
          <w:p w14:paraId="723A109A" w14:textId="12A73DB4" w:rsidR="00994B4B" w:rsidRPr="009F5FB9" w:rsidRDefault="00994B4B" w:rsidP="00A55509">
            <w:pPr>
              <w:autoSpaceDE w:val="0"/>
              <w:autoSpaceDN w:val="0"/>
              <w:adjustRightInd w:val="0"/>
              <w:spacing w:before="0"/>
              <w:contextualSpacing/>
              <w:rPr>
                <w:rFonts w:cs="Arial"/>
                <w:b/>
                <w:sz w:val="24"/>
                <w:szCs w:val="24"/>
                <w:u w:val="single"/>
              </w:rPr>
            </w:pPr>
            <w:r w:rsidRPr="009F5FB9">
              <w:rPr>
                <w:rFonts w:cs="Arial"/>
                <w:b/>
                <w:sz w:val="24"/>
                <w:szCs w:val="24"/>
                <w:u w:val="single"/>
              </w:rPr>
              <w:t>Д</w:t>
            </w:r>
            <w:r w:rsidR="007D6382">
              <w:rPr>
                <w:rFonts w:cs="Arial"/>
                <w:b/>
                <w:sz w:val="24"/>
                <w:szCs w:val="24"/>
                <w:u w:val="single"/>
              </w:rPr>
              <w:t>окази</w:t>
            </w:r>
          </w:p>
          <w:p w14:paraId="3A333692" w14:textId="11CCD3C2" w:rsidR="003C5502" w:rsidRPr="00317499" w:rsidRDefault="003C5502" w:rsidP="00A55509">
            <w:pPr>
              <w:tabs>
                <w:tab w:val="left" w:pos="680"/>
                <w:tab w:val="left" w:pos="993"/>
              </w:tabs>
              <w:suppressAutoHyphens/>
              <w:spacing w:before="0"/>
              <w:contextualSpacing/>
              <w:jc w:val="left"/>
              <w:rPr>
                <w:rFonts w:eastAsia="TimesNewRomanPS-BoldMT" w:cs="Arial"/>
                <w:bCs/>
                <w:sz w:val="24"/>
                <w:szCs w:val="24"/>
                <w:lang w:val="sr-Cyrl-CS" w:eastAsia="ar-SA"/>
              </w:rPr>
            </w:pPr>
            <w:r>
              <w:rPr>
                <w:rFonts w:eastAsia="TimesNewRomanPS-BoldMT" w:cs="Arial"/>
                <w:b/>
                <w:bCs/>
                <w:lang w:val="sr-Cyrl-CS" w:eastAsia="ar-SA"/>
              </w:rPr>
              <w:t xml:space="preserve">- </w:t>
            </w:r>
            <w:r w:rsidRPr="00317499">
              <w:rPr>
                <w:rFonts w:eastAsia="TimesNewRomanPS-BoldMT" w:cs="Arial"/>
                <w:bCs/>
                <w:sz w:val="24"/>
                <w:szCs w:val="24"/>
                <w:lang w:val="sr-Cyrl-CS" w:eastAsia="ar-SA"/>
              </w:rPr>
              <w:t xml:space="preserve">Копије обрасца М или М1/М2 </w:t>
            </w:r>
            <w:r w:rsidR="003C18C3">
              <w:rPr>
                <w:rFonts w:eastAsia="TimesNewRomanPS-BoldMT" w:cs="Arial"/>
                <w:bCs/>
                <w:sz w:val="24"/>
                <w:szCs w:val="24"/>
                <w:lang w:val="sr-Cyrl-CS" w:eastAsia="ar-SA"/>
              </w:rPr>
              <w:t>или обрасца М–3А</w:t>
            </w:r>
            <w:r w:rsidRPr="00317499">
              <w:rPr>
                <w:rFonts w:eastAsia="TimesNewRomanPS-BoldMT" w:cs="Arial"/>
                <w:bCs/>
                <w:sz w:val="24"/>
                <w:szCs w:val="24"/>
                <w:lang w:val="sr-Cyrl-CS" w:eastAsia="ar-SA"/>
              </w:rPr>
              <w:t xml:space="preserve">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68986BA0" w14:textId="50F16A02" w:rsidR="003C5502" w:rsidRDefault="003C5502" w:rsidP="00A55509">
            <w:pPr>
              <w:tabs>
                <w:tab w:val="left" w:pos="680"/>
                <w:tab w:val="left" w:pos="993"/>
              </w:tabs>
              <w:suppressAutoHyphens/>
              <w:spacing w:before="0"/>
              <w:contextualSpacing/>
              <w:jc w:val="left"/>
              <w:rPr>
                <w:rFonts w:eastAsia="TimesNewRomanPS-BoldMT" w:cs="Arial"/>
                <w:bCs/>
                <w:sz w:val="24"/>
                <w:szCs w:val="24"/>
                <w:lang w:val="sr-Cyrl-CS" w:eastAsia="ar-SA"/>
              </w:rPr>
            </w:pPr>
            <w:r w:rsidRPr="00317499">
              <w:rPr>
                <w:rFonts w:eastAsia="TimesNewRomanPS-BoldMT" w:cs="Arial"/>
                <w:bCs/>
                <w:sz w:val="24"/>
                <w:szCs w:val="24"/>
                <w:lang w:val="sr-Cyrl-CS" w:eastAsia="ar-SA"/>
              </w:rPr>
              <w:t xml:space="preserve">- </w:t>
            </w:r>
            <w:r w:rsidRPr="003C5502">
              <w:rPr>
                <w:rFonts w:eastAsia="TimesNewRomanPS-BoldMT" w:cs="Arial"/>
                <w:bCs/>
                <w:sz w:val="24"/>
                <w:szCs w:val="24"/>
                <w:lang w:val="sr-Cyrl-CS" w:eastAsia="ar-SA"/>
              </w:rPr>
              <w:t>За лица радно ангажована (у радном односу или ван радн</w:t>
            </w:r>
            <w:r w:rsidR="003C18C3">
              <w:rPr>
                <w:rFonts w:eastAsia="TimesNewRomanPS-BoldMT" w:cs="Arial"/>
                <w:bCs/>
                <w:sz w:val="24"/>
                <w:szCs w:val="24"/>
                <w:lang w:val="sr-Cyrl-CS" w:eastAsia="ar-SA"/>
              </w:rPr>
              <w:t>ог односа) код страног понуђача</w:t>
            </w:r>
            <w:r w:rsidRPr="003C5502">
              <w:rPr>
                <w:rFonts w:eastAsia="TimesNewRomanPS-BoldMT" w:cs="Arial"/>
                <w:bCs/>
                <w:sz w:val="24"/>
                <w:szCs w:val="24"/>
                <w:lang w:val="sr-Cyrl-CS" w:eastAsia="ar-SA"/>
              </w:rPr>
              <w:t xml:space="preserve">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14:paraId="587CA68B" w14:textId="4D704C0B" w:rsidR="005C1269" w:rsidRPr="003C5502" w:rsidRDefault="005C1269" w:rsidP="00A55509">
            <w:pPr>
              <w:tabs>
                <w:tab w:val="left" w:pos="680"/>
                <w:tab w:val="left" w:pos="993"/>
              </w:tabs>
              <w:suppressAutoHyphens/>
              <w:spacing w:before="0"/>
              <w:contextualSpacing/>
              <w:jc w:val="left"/>
              <w:rPr>
                <w:rFonts w:eastAsia="TimesNewRomanPS-BoldMT" w:cs="Arial"/>
                <w:bCs/>
                <w:sz w:val="24"/>
                <w:szCs w:val="24"/>
                <w:lang w:val="sr-Cyrl-CS" w:eastAsia="ar-SA"/>
              </w:rPr>
            </w:pPr>
            <w:r>
              <w:rPr>
                <w:rFonts w:eastAsia="TimesNewRomanPS-BoldMT" w:cs="Arial"/>
                <w:bCs/>
                <w:sz w:val="24"/>
                <w:szCs w:val="24"/>
                <w:lang w:val="sr-Cyrl-CS" w:eastAsia="ar-SA"/>
              </w:rPr>
              <w:t>- Копије диплома о стручном образовању,</w:t>
            </w:r>
          </w:p>
          <w:p w14:paraId="6467F7C8" w14:textId="77777777" w:rsidR="005C1269" w:rsidRDefault="003C5502" w:rsidP="00AA63C2">
            <w:pPr>
              <w:tabs>
                <w:tab w:val="left" w:pos="1440"/>
              </w:tabs>
              <w:suppressAutoHyphens/>
              <w:spacing w:before="0"/>
              <w:contextualSpacing/>
              <w:jc w:val="left"/>
              <w:rPr>
                <w:rFonts w:eastAsia="Calibri" w:cs="Arial"/>
                <w:sz w:val="24"/>
                <w:szCs w:val="24"/>
                <w:lang w:val="sr-Latn-CS"/>
              </w:rPr>
            </w:pPr>
            <w:r w:rsidRPr="00317499">
              <w:rPr>
                <w:rFonts w:eastAsia="Calibri" w:cs="Arial"/>
                <w:sz w:val="24"/>
                <w:szCs w:val="24"/>
                <w:lang w:val="sr-Cyrl-RS"/>
              </w:rPr>
              <w:t xml:space="preserve">- </w:t>
            </w:r>
            <w:r w:rsidR="00317499" w:rsidRPr="00317499">
              <w:rPr>
                <w:rFonts w:eastAsia="Calibri" w:cs="Arial"/>
                <w:sz w:val="24"/>
                <w:szCs w:val="24"/>
                <w:lang w:val="sr-Latn-CS"/>
              </w:rPr>
              <w:t>П</w:t>
            </w:r>
            <w:r w:rsidRPr="003C5502">
              <w:rPr>
                <w:rFonts w:eastAsia="Calibri" w:cs="Arial"/>
                <w:sz w:val="24"/>
                <w:szCs w:val="24"/>
                <w:lang w:val="sr-Latn-CS"/>
              </w:rPr>
              <w:t xml:space="preserve">опуњен, потписан и печатом оверен </w:t>
            </w:r>
            <w:r w:rsidR="00AF1923">
              <w:rPr>
                <w:rFonts w:eastAsia="Calibri" w:cs="Arial"/>
                <w:sz w:val="24"/>
                <w:szCs w:val="24"/>
                <w:lang w:val="sr-Cyrl-CS"/>
              </w:rPr>
              <w:t>Образац 7</w:t>
            </w:r>
            <w:r w:rsidRPr="003C5502">
              <w:rPr>
                <w:rFonts w:eastAsia="Calibri" w:cs="Arial"/>
                <w:sz w:val="24"/>
                <w:szCs w:val="24"/>
                <w:lang w:val="sr-Cyrl-CS"/>
              </w:rPr>
              <w:t xml:space="preserve"> - </w:t>
            </w:r>
            <w:r w:rsidRPr="003C5502">
              <w:rPr>
                <w:rFonts w:eastAsia="Calibri" w:cs="Arial"/>
                <w:sz w:val="24"/>
                <w:szCs w:val="24"/>
                <w:lang w:val="sr-Latn-CS"/>
              </w:rPr>
              <w:t xml:space="preserve">Квалификациона структура </w:t>
            </w:r>
            <w:r w:rsidR="005C1269">
              <w:rPr>
                <w:rFonts w:eastAsia="Calibri" w:cs="Arial"/>
                <w:sz w:val="24"/>
                <w:szCs w:val="24"/>
                <w:lang w:val="sr-Cyrl-CS"/>
              </w:rPr>
              <w:t>запослених</w:t>
            </w:r>
            <w:r w:rsidRPr="003C5502">
              <w:rPr>
                <w:rFonts w:eastAsia="Calibri" w:cs="Arial"/>
                <w:sz w:val="24"/>
                <w:szCs w:val="24"/>
                <w:lang w:val="sr-Cyrl-CS"/>
              </w:rPr>
              <w:t xml:space="preserve"> који </w:t>
            </w:r>
            <w:r w:rsidRPr="003C5502">
              <w:rPr>
                <w:rFonts w:eastAsia="Calibri" w:cs="Arial"/>
                <w:sz w:val="24"/>
                <w:szCs w:val="24"/>
                <w:lang w:val="sr-Latn-CS"/>
              </w:rPr>
              <w:t>ће бити ангажован</w:t>
            </w:r>
            <w:r w:rsidRPr="003C5502">
              <w:rPr>
                <w:rFonts w:eastAsia="Calibri" w:cs="Arial"/>
                <w:sz w:val="24"/>
                <w:szCs w:val="24"/>
                <w:lang w:val="sr-Cyrl-CS"/>
              </w:rPr>
              <w:t>и</w:t>
            </w:r>
            <w:r w:rsidRPr="003C5502">
              <w:rPr>
                <w:rFonts w:eastAsia="Calibri" w:cs="Arial"/>
                <w:sz w:val="24"/>
                <w:szCs w:val="24"/>
                <w:lang w:val="sr-Latn-CS"/>
              </w:rPr>
              <w:t xml:space="preserve"> у извршењу</w:t>
            </w:r>
            <w:r w:rsidR="005C1269">
              <w:rPr>
                <w:rFonts w:eastAsia="Calibri" w:cs="Arial"/>
                <w:sz w:val="24"/>
                <w:szCs w:val="24"/>
                <w:lang w:val="sr-Latn-CS"/>
              </w:rPr>
              <w:t xml:space="preserve"> услуга које су предмет набавке.</w:t>
            </w:r>
          </w:p>
          <w:p w14:paraId="40C02D01" w14:textId="77777777" w:rsidR="00AA63C2" w:rsidRDefault="00AA63C2" w:rsidP="00AA63C2">
            <w:pPr>
              <w:tabs>
                <w:tab w:val="left" w:pos="1440"/>
              </w:tabs>
              <w:suppressAutoHyphens/>
              <w:spacing w:before="0"/>
              <w:contextualSpacing/>
              <w:jc w:val="left"/>
              <w:rPr>
                <w:rFonts w:eastAsia="Calibri" w:cs="Arial"/>
                <w:bCs/>
                <w:sz w:val="24"/>
                <w:szCs w:val="24"/>
                <w:lang w:val="sr-Latn-RS"/>
              </w:rPr>
            </w:pPr>
            <w:r>
              <w:rPr>
                <w:rFonts w:eastAsia="Calibri" w:cs="Arial"/>
                <w:sz w:val="24"/>
                <w:szCs w:val="24"/>
                <w:lang w:val="sr-Cyrl-RS"/>
              </w:rPr>
              <w:lastRenderedPageBreak/>
              <w:t xml:space="preserve">- </w:t>
            </w:r>
            <w:r w:rsidRPr="00AA63C2">
              <w:rPr>
                <w:rFonts w:eastAsia="Calibri" w:cs="Arial"/>
                <w:sz w:val="24"/>
                <w:szCs w:val="24"/>
                <w:lang w:val="sr-Latn-RS"/>
              </w:rPr>
              <w:t xml:space="preserve">попуњен, потписан и печатом оверен </w:t>
            </w:r>
            <w:r>
              <w:rPr>
                <w:rFonts w:eastAsia="Calibri" w:cs="Arial"/>
                <w:sz w:val="24"/>
                <w:szCs w:val="24"/>
                <w:lang w:val="sr-Cyrl-CS"/>
              </w:rPr>
              <w:t>Образац</w:t>
            </w:r>
            <w:r w:rsidRPr="00AA63C2">
              <w:rPr>
                <w:rFonts w:eastAsia="Calibri" w:cs="Arial"/>
                <w:sz w:val="24"/>
                <w:szCs w:val="24"/>
                <w:lang w:val="sr-Cyrl-CS"/>
              </w:rPr>
              <w:t xml:space="preserve"> </w:t>
            </w:r>
            <w:r w:rsidRPr="00AA63C2">
              <w:rPr>
                <w:rFonts w:eastAsia="Calibri" w:cs="Arial"/>
                <w:sz w:val="24"/>
                <w:szCs w:val="24"/>
                <w:lang w:val="sr-Latn-CS"/>
              </w:rPr>
              <w:t>8</w:t>
            </w:r>
            <w:r w:rsidRPr="00AA63C2">
              <w:rPr>
                <w:rFonts w:eastAsia="Calibri" w:cs="Arial"/>
                <w:sz w:val="24"/>
                <w:szCs w:val="24"/>
                <w:lang w:val="sr-Cyrl-CS"/>
              </w:rPr>
              <w:t xml:space="preserve"> -</w:t>
            </w:r>
            <w:r w:rsidRPr="00AA63C2">
              <w:rPr>
                <w:rFonts w:eastAsia="Calibri" w:cs="Arial"/>
                <w:sz w:val="24"/>
                <w:szCs w:val="24"/>
                <w:lang w:val="sr-Latn-RS"/>
              </w:rPr>
              <w:t xml:space="preserve"> Радна биографија</w:t>
            </w:r>
            <w:r w:rsidRPr="00AA63C2">
              <w:rPr>
                <w:rFonts w:eastAsia="Calibri" w:cs="Arial"/>
                <w:sz w:val="24"/>
                <w:szCs w:val="24"/>
                <w:lang w:val="sr-Cyrl-CS"/>
              </w:rPr>
              <w:t xml:space="preserve"> за сваког извршиоца</w:t>
            </w:r>
            <w:r w:rsidRPr="00AA63C2">
              <w:rPr>
                <w:rFonts w:eastAsia="Calibri" w:cs="Arial"/>
                <w:sz w:val="24"/>
                <w:szCs w:val="24"/>
                <w:lang w:val="sr-Latn-RS"/>
              </w:rPr>
              <w:t>;</w:t>
            </w:r>
            <w:r w:rsidRPr="00AA63C2">
              <w:rPr>
                <w:rFonts w:eastAsia="Calibri" w:cs="Arial"/>
                <w:bCs/>
                <w:sz w:val="24"/>
                <w:szCs w:val="24"/>
                <w:lang w:val="sr-Latn-RS"/>
              </w:rPr>
              <w:t xml:space="preserve"> </w:t>
            </w:r>
          </w:p>
          <w:p w14:paraId="7BF99314" w14:textId="3BCA2E95" w:rsidR="00AA63C2" w:rsidRPr="00AA63C2" w:rsidRDefault="00AA63C2" w:rsidP="00AA63C2">
            <w:pPr>
              <w:tabs>
                <w:tab w:val="left" w:pos="1440"/>
              </w:tabs>
              <w:suppressAutoHyphens/>
              <w:spacing w:before="0"/>
              <w:contextualSpacing/>
              <w:jc w:val="left"/>
              <w:rPr>
                <w:rFonts w:eastAsia="Calibri" w:cs="Arial"/>
                <w:sz w:val="24"/>
                <w:szCs w:val="24"/>
                <w:lang w:val="sr-Cyrl-RS"/>
              </w:rPr>
            </w:pPr>
            <w:r>
              <w:rPr>
                <w:rFonts w:eastAsia="Calibri" w:cs="Arial"/>
                <w:bCs/>
                <w:sz w:val="24"/>
                <w:szCs w:val="24"/>
                <w:lang w:val="sr-Cyrl-RS"/>
              </w:rPr>
              <w:t xml:space="preserve">- </w:t>
            </w:r>
            <w:r w:rsidRPr="00AA63C2">
              <w:rPr>
                <w:rFonts w:eastAsia="Calibri" w:cs="Arial"/>
                <w:bCs/>
                <w:sz w:val="24"/>
                <w:szCs w:val="24"/>
                <w:lang w:val="sr-Cyrl-CS"/>
              </w:rPr>
              <w:t>Р</w:t>
            </w:r>
            <w:r w:rsidRPr="00AA63C2">
              <w:rPr>
                <w:rFonts w:eastAsia="Calibri" w:cs="Arial"/>
                <w:bCs/>
                <w:sz w:val="24"/>
                <w:szCs w:val="24"/>
                <w:lang w:val="sr-Latn-RS"/>
              </w:rPr>
              <w:t xml:space="preserve">адна биографија мора бити праћена Изјавом датог лица и </w:t>
            </w:r>
            <w:r w:rsidRPr="00AA63C2">
              <w:rPr>
                <w:rFonts w:eastAsia="Calibri" w:cs="Arial"/>
                <w:bCs/>
                <w:sz w:val="24"/>
                <w:szCs w:val="24"/>
                <w:lang w:val="sr-Cyrl-CS"/>
              </w:rPr>
              <w:t>п</w:t>
            </w:r>
            <w:r w:rsidRPr="00AA63C2">
              <w:rPr>
                <w:rFonts w:eastAsia="Calibri" w:cs="Arial"/>
                <w:bCs/>
                <w:sz w:val="24"/>
                <w:szCs w:val="24"/>
                <w:lang w:val="sr-Latn-RS"/>
              </w:rPr>
              <w:t xml:space="preserve">онуђача да је иста истинита и тачна и Изјавом о </w:t>
            </w:r>
            <w:r w:rsidRPr="00AA63C2">
              <w:rPr>
                <w:rFonts w:eastAsia="Calibri" w:cs="Arial"/>
                <w:sz w:val="24"/>
                <w:szCs w:val="24"/>
                <w:lang w:val="sr-Cyrl-CS"/>
              </w:rPr>
              <w:t>ексклузивности и доступности</w:t>
            </w:r>
            <w:r w:rsidRPr="00AA63C2">
              <w:rPr>
                <w:rFonts w:eastAsia="Calibri" w:cs="Arial"/>
                <w:sz w:val="24"/>
                <w:szCs w:val="24"/>
                <w:lang w:val="sr-Latn-RS"/>
              </w:rPr>
              <w:t xml:space="preserve"> лица за учествовање у извршењу услуга које су предмет ове јавне набавке</w:t>
            </w:r>
            <w:r w:rsidRPr="00AA63C2">
              <w:rPr>
                <w:rFonts w:eastAsia="Calibri" w:cs="Arial"/>
                <w:sz w:val="24"/>
                <w:szCs w:val="24"/>
                <w:lang w:val="sr-Cyrl-CS"/>
              </w:rPr>
              <w:t xml:space="preserve"> (</w:t>
            </w:r>
            <w:r w:rsidRPr="00AA63C2">
              <w:rPr>
                <w:rFonts w:eastAsia="Calibri" w:cs="Arial"/>
                <w:sz w:val="24"/>
                <w:szCs w:val="24"/>
                <w:lang w:val="sr-Latn-RS"/>
              </w:rPr>
              <w:t xml:space="preserve">попуњен, потписан и печатом оверен </w:t>
            </w:r>
            <w:r>
              <w:rPr>
                <w:rFonts w:eastAsia="Calibri" w:cs="Arial"/>
                <w:sz w:val="24"/>
                <w:szCs w:val="24"/>
                <w:lang w:val="sr-Cyrl-CS"/>
              </w:rPr>
              <w:t xml:space="preserve">Образац </w:t>
            </w:r>
            <w:r w:rsidRPr="00AA63C2">
              <w:rPr>
                <w:rFonts w:eastAsia="Calibri" w:cs="Arial"/>
                <w:sz w:val="24"/>
                <w:szCs w:val="24"/>
                <w:lang w:val="sr-Latn-CS"/>
              </w:rPr>
              <w:t>9</w:t>
            </w:r>
            <w:r w:rsidRPr="00AA63C2">
              <w:rPr>
                <w:rFonts w:eastAsia="Calibri" w:cs="Arial"/>
                <w:sz w:val="24"/>
                <w:szCs w:val="24"/>
                <w:lang w:val="sr-Cyrl-CS"/>
              </w:rPr>
              <w:t>).</w:t>
            </w:r>
          </w:p>
        </w:tc>
      </w:tr>
    </w:tbl>
    <w:p w14:paraId="1307D501" w14:textId="77777777" w:rsidR="00173431" w:rsidRDefault="00173431" w:rsidP="00B13CD3">
      <w:pPr>
        <w:spacing w:before="0"/>
        <w:rPr>
          <w:rFonts w:cs="Arial"/>
          <w:sz w:val="24"/>
          <w:szCs w:val="24"/>
          <w:lang w:eastAsia="zh-CN"/>
        </w:rPr>
      </w:pPr>
    </w:p>
    <w:p w14:paraId="2E8348DA" w14:textId="003BE528"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w:t>
      </w:r>
      <w:r w:rsidR="001B5E4A">
        <w:rPr>
          <w:rFonts w:cs="Arial"/>
          <w:sz w:val="24"/>
          <w:szCs w:val="24"/>
          <w:lang w:val="sr-Cyrl-RS" w:eastAsia="zh-CN"/>
        </w:rPr>
        <w:t xml:space="preserve">горе </w:t>
      </w:r>
      <w:r w:rsidRPr="00EC5BB4">
        <w:rPr>
          <w:rFonts w:cs="Arial"/>
          <w:sz w:val="24"/>
          <w:szCs w:val="24"/>
          <w:lang w:eastAsia="zh-CN"/>
        </w:rPr>
        <w:t xml:space="preserve">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AF1923">
        <w:rPr>
          <w:rFonts w:cs="Arial"/>
          <w:sz w:val="24"/>
          <w:szCs w:val="24"/>
          <w:lang w:val="sr-Cyrl-RS" w:eastAsia="zh-CN"/>
        </w:rPr>
        <w:t xml:space="preserve"> 7</w:t>
      </w:r>
      <w:r w:rsidR="00834B32">
        <w:rPr>
          <w:rFonts w:cs="Arial"/>
          <w:sz w:val="24"/>
          <w:szCs w:val="24"/>
          <w:lang w:val="sr-Cyrl-RS" w:eastAsia="zh-CN"/>
        </w:rPr>
        <w:t>.</w:t>
      </w:r>
      <w:r w:rsidRPr="007F582B">
        <w:rPr>
          <w:rFonts w:cs="Arial"/>
          <w:sz w:val="24"/>
          <w:szCs w:val="24"/>
          <w:lang w:eastAsia="zh-CN"/>
        </w:rPr>
        <w:t>, биће одбијена као неприхватљива.</w:t>
      </w:r>
    </w:p>
    <w:p w14:paraId="7D8EA39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426D43C"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0A8EFB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012B3B"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3E4318D" w14:textId="45968D70"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1B5E4A">
        <w:rPr>
          <w:rFonts w:cs="Arial"/>
          <w:sz w:val="24"/>
          <w:szCs w:val="24"/>
          <w:lang w:val="sr-Cyrl-RS" w:eastAsia="zh-CN"/>
        </w:rPr>
        <w:t>Уговора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4DD4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CFAAA9"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1D309D6"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82D1490" w14:textId="6E41BD79"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D3580">
        <w:rPr>
          <w:rFonts w:cs="Arial"/>
          <w:sz w:val="24"/>
          <w:szCs w:val="24"/>
          <w:lang w:val="sr-Cyrl-RS" w:eastAsia="zh-CN"/>
        </w:rPr>
        <w:t xml:space="preserve"> </w:t>
      </w:r>
      <w:r w:rsidRPr="00EC5BB4">
        <w:rPr>
          <w:rFonts w:cs="Arial"/>
          <w:sz w:val="24"/>
          <w:szCs w:val="24"/>
          <w:lang w:eastAsia="zh-CN"/>
        </w:rPr>
        <w:t>извод из регистра надлежног органа:</w:t>
      </w:r>
    </w:p>
    <w:p w14:paraId="447A862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80" w:history="1">
        <w:r w:rsidRPr="00EC5BB4">
          <w:rPr>
            <w:rFonts w:cs="Arial"/>
            <w:sz w:val="24"/>
            <w:szCs w:val="24"/>
            <w:lang w:eastAsia="zh-CN"/>
          </w:rPr>
          <w:t>www.apr.gov.rs</w:t>
        </w:r>
      </w:hyperlink>
    </w:p>
    <w:p w14:paraId="2B79FFC1" w14:textId="439DEEB1"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D3580">
        <w:rPr>
          <w:rFonts w:cs="Arial"/>
          <w:sz w:val="24"/>
          <w:szCs w:val="24"/>
          <w:lang w:val="sr-Cyrl-RS"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14:paraId="02556AA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81" w:history="1">
        <w:r w:rsidRPr="007F582B">
          <w:rPr>
            <w:rFonts w:cs="Arial"/>
            <w:sz w:val="24"/>
            <w:szCs w:val="24"/>
            <w:lang w:eastAsia="zh-CN"/>
          </w:rPr>
          <w:t>www.apr.gov.rs</w:t>
        </w:r>
      </w:hyperlink>
    </w:p>
    <w:p w14:paraId="21EA4757" w14:textId="74837865"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sidR="003D3580">
        <w:rPr>
          <w:rFonts w:cs="Arial"/>
          <w:sz w:val="24"/>
          <w:szCs w:val="24"/>
          <w:lang w:val="sr-Cyrl-RS" w:eastAsia="zh-CN"/>
        </w:rPr>
        <w:t xml:space="preserve"> </w:t>
      </w:r>
      <w:r>
        <w:rPr>
          <w:rFonts w:cs="Arial"/>
          <w:sz w:val="24"/>
          <w:szCs w:val="24"/>
          <w:lang w:eastAsia="zh-CN"/>
        </w:rPr>
        <w:t>nbs.rs</w:t>
      </w:r>
    </w:p>
    <w:p w14:paraId="33BF9BF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8CE340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AEFBA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FA4E2D"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95F9E0"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A873691" w14:textId="77777777" w:rsidR="00AF1923" w:rsidRDefault="00AF1923" w:rsidP="00B13CD3">
      <w:pPr>
        <w:spacing w:before="0"/>
        <w:rPr>
          <w:rFonts w:cs="Arial"/>
          <w:color w:val="00B0F0"/>
          <w:sz w:val="24"/>
          <w:szCs w:val="24"/>
          <w:lang w:eastAsia="zh-CN"/>
        </w:rPr>
        <w:sectPr w:rsidR="00AF1923" w:rsidSect="000C50A0">
          <w:footnotePr>
            <w:pos w:val="beneathText"/>
          </w:footnotePr>
          <w:pgSz w:w="11909" w:h="16834" w:code="9"/>
          <w:pgMar w:top="1440" w:right="1440" w:bottom="1440" w:left="1440" w:header="142" w:footer="436" w:gutter="0"/>
          <w:cols w:space="708"/>
          <w:titlePg/>
          <w:docGrid w:linePitch="360"/>
        </w:sectPr>
      </w:pPr>
    </w:p>
    <w:p w14:paraId="021E8782" w14:textId="77777777" w:rsidR="00322313" w:rsidRPr="003032C8" w:rsidRDefault="00322313" w:rsidP="00C42C30">
      <w:pPr>
        <w:pStyle w:val="KDPodnaslov1"/>
        <w:numPr>
          <w:ilvl w:val="0"/>
          <w:numId w:val="15"/>
        </w:numPr>
        <w:spacing w:before="0"/>
        <w:rPr>
          <w:rFonts w:cs="Arial"/>
          <w:sz w:val="24"/>
          <w:szCs w:val="24"/>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2"/>
      <w:bookmarkEnd w:id="1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271B3">
        <w:rPr>
          <w:rFonts w:cs="Arial"/>
          <w:sz w:val="24"/>
          <w:szCs w:val="24"/>
        </w:rPr>
        <w:lastRenderedPageBreak/>
        <w:t xml:space="preserve">КРИТЕРИЈУМ ЗА ДОДЕЛУ </w:t>
      </w:r>
      <w:bookmarkEnd w:id="188"/>
      <w:r w:rsidR="00173431">
        <w:rPr>
          <w:rFonts w:cs="Arial"/>
          <w:sz w:val="24"/>
          <w:szCs w:val="24"/>
          <w:lang w:val="sr-Cyrl-RS"/>
        </w:rPr>
        <w:t>УГОВОРА</w:t>
      </w:r>
    </w:p>
    <w:p w14:paraId="6841422B" w14:textId="77777777" w:rsidR="00964696" w:rsidRPr="00964696" w:rsidRDefault="00964696" w:rsidP="00964696">
      <w:pPr>
        <w:pStyle w:val="KDPodnaslov1"/>
        <w:spacing w:before="0"/>
        <w:ind w:left="720"/>
        <w:rPr>
          <w:rFonts w:cs="Arial"/>
          <w:sz w:val="24"/>
          <w:szCs w:val="24"/>
          <w:lang w:val="sr-Cyrl-RS"/>
        </w:rPr>
      </w:pPr>
    </w:p>
    <w:p w14:paraId="2A945174"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170593DA"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070466EC" w14:textId="0BAD4295" w:rsidR="00A477F6" w:rsidRPr="00EC5BB4" w:rsidRDefault="00A477F6" w:rsidP="00621752">
      <w:pPr>
        <w:pStyle w:val="KDParagraf"/>
        <w:spacing w:before="0"/>
        <w:rPr>
          <w:rFonts w:cs="Arial"/>
          <w:color w:val="00B0F0"/>
          <w:sz w:val="24"/>
          <w:szCs w:val="24"/>
        </w:rPr>
      </w:pPr>
    </w:p>
    <w:p w14:paraId="7C570F51" w14:textId="73FC8CED" w:rsidR="006F1B4D" w:rsidRPr="00BA3D31" w:rsidRDefault="005371CF" w:rsidP="00BA3D31">
      <w:pPr>
        <w:pStyle w:val="KDPodnaslov2"/>
        <w:spacing w:before="0"/>
        <w:jc w:val="both"/>
        <w:rPr>
          <w:rFonts w:cs="Arial"/>
          <w:sz w:val="24"/>
          <w:szCs w:val="24"/>
        </w:rPr>
      </w:pPr>
      <w:bookmarkStart w:id="194" w:name="_Toc441651548"/>
      <w:bookmarkStart w:id="195" w:name="_Toc442559886"/>
      <w:r>
        <w:rPr>
          <w:rFonts w:cs="Arial"/>
          <w:sz w:val="24"/>
          <w:szCs w:val="24"/>
          <w:lang w:val="sr-Cyrl-RS"/>
        </w:rPr>
        <w:t xml:space="preserve">5.2. </w:t>
      </w:r>
      <w:r w:rsidR="00621752" w:rsidRPr="00EC5BB4">
        <w:rPr>
          <w:rFonts w:cs="Arial"/>
          <w:sz w:val="24"/>
          <w:szCs w:val="24"/>
        </w:rPr>
        <w:t>Резервни критеријум</w:t>
      </w:r>
      <w:bookmarkEnd w:id="194"/>
      <w:bookmarkEnd w:id="195"/>
    </w:p>
    <w:p w14:paraId="32F393C8" w14:textId="26E97F97" w:rsidR="00B830C2" w:rsidRDefault="00B830C2" w:rsidP="00B830C2">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sidR="005371CF">
        <w:rPr>
          <w:rFonts w:cs="Arial"/>
          <w:sz w:val="24"/>
          <w:szCs w:val="24"/>
          <w:lang w:val="sr-Cyrl-RS"/>
        </w:rPr>
        <w:t>,</w:t>
      </w:r>
      <w:r w:rsidRPr="003032C8">
        <w:rPr>
          <w:rFonts w:cs="Arial"/>
          <w:sz w:val="24"/>
          <w:szCs w:val="24"/>
        </w:rPr>
        <w:t xml:space="preserve"> имају исту најнижу понуђену цену, као најповољнија биће изабрана понуда оног понуђача који је понудио </w:t>
      </w:r>
      <w:r w:rsidRPr="003032C8">
        <w:rPr>
          <w:rFonts w:cs="Arial"/>
          <w:b/>
          <w:sz w:val="24"/>
          <w:szCs w:val="24"/>
        </w:rPr>
        <w:t>краћи рок извршења услуге</w:t>
      </w:r>
      <w:r w:rsidR="00AA63C2" w:rsidRPr="00AA63C2">
        <w:rPr>
          <w:rFonts w:eastAsiaTheme="minorHAnsi" w:cs="Arial"/>
          <w:b/>
          <w:sz w:val="24"/>
          <w:szCs w:val="24"/>
          <w:lang w:val="ru-RU"/>
        </w:rPr>
        <w:t xml:space="preserve"> </w:t>
      </w:r>
      <w:r w:rsidR="00AA63C2">
        <w:rPr>
          <w:rFonts w:cs="Arial"/>
          <w:b/>
          <w:sz w:val="24"/>
          <w:szCs w:val="24"/>
          <w:lang w:val="ru-RU"/>
        </w:rPr>
        <w:t>активације</w:t>
      </w:r>
      <w:r w:rsidR="00AA63C2" w:rsidRPr="00AA63C2">
        <w:rPr>
          <w:rFonts w:cs="Arial"/>
          <w:b/>
          <w:sz w:val="24"/>
          <w:szCs w:val="24"/>
          <w:lang w:val="ru-RU"/>
        </w:rPr>
        <w:t xml:space="preserve"> ЦНД (функционална целина 1)</w:t>
      </w:r>
      <w:r w:rsidRPr="003032C8">
        <w:rPr>
          <w:rFonts w:cs="Arial"/>
          <w:b/>
          <w:sz w:val="24"/>
          <w:szCs w:val="24"/>
        </w:rPr>
        <w:t>.</w:t>
      </w:r>
    </w:p>
    <w:p w14:paraId="45793526" w14:textId="77777777" w:rsidR="005371CF" w:rsidRPr="005371CF" w:rsidRDefault="005371CF" w:rsidP="00B830C2">
      <w:pPr>
        <w:autoSpaceDE w:val="0"/>
        <w:autoSpaceDN w:val="0"/>
        <w:adjustRightInd w:val="0"/>
        <w:spacing w:before="0"/>
        <w:rPr>
          <w:rFonts w:cs="Arial"/>
          <w:sz w:val="24"/>
          <w:szCs w:val="24"/>
          <w:lang w:val="sr-Cyrl-RS"/>
        </w:rPr>
      </w:pPr>
    </w:p>
    <w:p w14:paraId="55F8D64F" w14:textId="77777777"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64276EE" w14:textId="77777777" w:rsidR="005371CF" w:rsidRPr="003032C8" w:rsidRDefault="005371CF" w:rsidP="00B830C2">
      <w:pPr>
        <w:autoSpaceDE w:val="0"/>
        <w:autoSpaceDN w:val="0"/>
        <w:adjustRightInd w:val="0"/>
        <w:spacing w:before="0"/>
        <w:rPr>
          <w:rFonts w:cs="Arial"/>
          <w:sz w:val="24"/>
          <w:szCs w:val="24"/>
        </w:rPr>
      </w:pPr>
    </w:p>
    <w:p w14:paraId="7ED96751" w14:textId="77777777" w:rsidR="005371CF" w:rsidRDefault="00B830C2" w:rsidP="00C80E7B">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уговор  о јавној набавци</w:t>
      </w:r>
      <w:r w:rsidRPr="003032C8">
        <w:rPr>
          <w:rFonts w:cs="Arial"/>
          <w:color w:val="FF0000"/>
          <w:sz w:val="24"/>
          <w:szCs w:val="24"/>
        </w:rPr>
        <w:t>.</w:t>
      </w:r>
      <w:r w:rsidR="00C80E7B" w:rsidRPr="003032C8">
        <w:rPr>
          <w:rFonts w:cs="Arial"/>
          <w:color w:val="FF0000"/>
          <w:sz w:val="24"/>
          <w:szCs w:val="24"/>
        </w:rPr>
        <w:t xml:space="preserve"> </w:t>
      </w:r>
    </w:p>
    <w:p w14:paraId="755D8CFA" w14:textId="77777777" w:rsidR="005371CF" w:rsidRDefault="005371CF" w:rsidP="00C80E7B">
      <w:pPr>
        <w:spacing w:before="0"/>
        <w:rPr>
          <w:rFonts w:cs="Arial"/>
          <w:color w:val="FF0000"/>
          <w:sz w:val="24"/>
          <w:szCs w:val="24"/>
        </w:rPr>
      </w:pPr>
    </w:p>
    <w:p w14:paraId="20F64B15" w14:textId="77777777" w:rsidR="00C80E7B" w:rsidRPr="00E22FB9"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w:t>
      </w:r>
      <w:r w:rsidRPr="00E22FB9">
        <w:rPr>
          <w:rFonts w:cs="Arial"/>
          <w:sz w:val="24"/>
          <w:szCs w:val="24"/>
        </w:rPr>
        <w:t>жреба.</w:t>
      </w:r>
    </w:p>
    <w:p w14:paraId="23AB2CA3" w14:textId="77777777" w:rsidR="0069089B" w:rsidRPr="00E22FB9" w:rsidRDefault="0069089B" w:rsidP="00B830C2">
      <w:pPr>
        <w:autoSpaceDE w:val="0"/>
        <w:autoSpaceDN w:val="0"/>
        <w:adjustRightInd w:val="0"/>
        <w:spacing w:before="0"/>
        <w:rPr>
          <w:rFonts w:cs="Arial"/>
          <w:sz w:val="24"/>
          <w:szCs w:val="24"/>
        </w:rPr>
      </w:pPr>
    </w:p>
    <w:p w14:paraId="42A9010E" w14:textId="606131F1" w:rsidR="00E22FB9" w:rsidRPr="00E22FB9" w:rsidRDefault="00E22FB9" w:rsidP="00E22FB9">
      <w:pPr>
        <w:autoSpaceDE w:val="0"/>
        <w:autoSpaceDN w:val="0"/>
        <w:adjustRightInd w:val="0"/>
        <w:spacing w:before="0"/>
        <w:rPr>
          <w:rFonts w:eastAsia="TimesNewRomanPSMT" w:cs="Arial"/>
          <w:bCs/>
          <w:sz w:val="24"/>
          <w:szCs w:val="24"/>
        </w:rPr>
      </w:pPr>
      <w:r w:rsidRPr="00E22FB9">
        <w:rPr>
          <w:rFonts w:eastAsia="TimesNewRomanPSMT" w:cs="Arial"/>
          <w:bCs/>
          <w:sz w:val="24"/>
          <w:szCs w:val="24"/>
        </w:rPr>
        <w:t>Записник о  извлачењу путем жреба потписују чланови комисије и присутни овлашћени представници пону</w:t>
      </w:r>
      <w:r w:rsidR="004B1BE2">
        <w:rPr>
          <w:rFonts w:eastAsia="TimesNewRomanPSMT" w:cs="Arial"/>
          <w:bCs/>
          <w:sz w:val="24"/>
          <w:szCs w:val="24"/>
        </w:rPr>
        <w:t>ђача, који преузимају примерак З</w:t>
      </w:r>
      <w:r w:rsidRPr="00E22FB9">
        <w:rPr>
          <w:rFonts w:eastAsia="TimesNewRomanPSMT" w:cs="Arial"/>
          <w:bCs/>
          <w:sz w:val="24"/>
          <w:szCs w:val="24"/>
        </w:rPr>
        <w:t>аписника.</w:t>
      </w:r>
    </w:p>
    <w:p w14:paraId="78DC320B" w14:textId="7446F54E" w:rsidR="00BE7496" w:rsidRPr="00EC5BB4" w:rsidRDefault="00E22FB9" w:rsidP="00E22FB9">
      <w:pPr>
        <w:autoSpaceDE w:val="0"/>
        <w:autoSpaceDN w:val="0"/>
        <w:adjustRightInd w:val="0"/>
        <w:spacing w:before="0"/>
        <w:rPr>
          <w:rFonts w:eastAsia="TimesNewRomanPSMT" w:cs="Arial"/>
          <w:bCs/>
          <w:color w:val="00B0F0"/>
          <w:sz w:val="24"/>
          <w:szCs w:val="24"/>
        </w:rPr>
      </w:pPr>
      <w:r w:rsidRPr="00E22FB9">
        <w:rPr>
          <w:rFonts w:eastAsia="TimesNewRomanPSMT" w:cs="Arial"/>
          <w:bCs/>
          <w:sz w:val="24"/>
          <w:szCs w:val="24"/>
        </w:rPr>
        <w:t>Наручилац ће поштом или електронским путем доставити Записник о  извлачењу путем жреба понуђачима који нису присутни на извлачењу.</w:t>
      </w:r>
      <w:r w:rsidR="008512C6" w:rsidRPr="00EC5BB4">
        <w:rPr>
          <w:rFonts w:eastAsia="TimesNewRomanPSMT" w:cs="Arial"/>
          <w:bCs/>
          <w:color w:val="00B0F0"/>
          <w:sz w:val="24"/>
          <w:szCs w:val="24"/>
        </w:rPr>
        <w:br w:type="page"/>
      </w:r>
    </w:p>
    <w:p w14:paraId="5D48A3C2" w14:textId="509154C8" w:rsidR="00645F72" w:rsidRPr="00BD460F" w:rsidRDefault="00B830C2" w:rsidP="00BD460F">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2"/>
    </w:p>
    <w:p w14:paraId="46BF3CB7" w14:textId="5460D59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9B520C">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189204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4A74D67" w14:textId="77777777" w:rsidR="008D2B23" w:rsidRPr="00EC5BB4" w:rsidRDefault="008D2B23" w:rsidP="008D2B23">
      <w:pPr>
        <w:pStyle w:val="KDParagraf"/>
        <w:spacing w:before="0"/>
        <w:rPr>
          <w:rFonts w:cs="Arial"/>
          <w:sz w:val="24"/>
          <w:szCs w:val="24"/>
        </w:rPr>
      </w:pPr>
    </w:p>
    <w:p w14:paraId="515168EB" w14:textId="77777777" w:rsidR="008D2B23" w:rsidRPr="00EC5BB4" w:rsidRDefault="008D2B23" w:rsidP="00C42C30">
      <w:pPr>
        <w:pStyle w:val="KDPodnaslov2"/>
        <w:numPr>
          <w:ilvl w:val="1"/>
          <w:numId w:val="21"/>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14:paraId="6F606610" w14:textId="77777777" w:rsidR="00BA3D31" w:rsidRPr="00BA3D31" w:rsidRDefault="00BA3D31" w:rsidP="00BA3D31">
      <w:pPr>
        <w:pStyle w:val="KDParagraf"/>
        <w:spacing w:before="0"/>
        <w:rPr>
          <w:rFonts w:cs="Arial"/>
          <w:sz w:val="24"/>
          <w:szCs w:val="24"/>
        </w:rPr>
      </w:pPr>
      <w:r w:rsidRPr="00BA3D31">
        <w:rPr>
          <w:rFonts w:cs="Arial"/>
          <w:sz w:val="24"/>
          <w:szCs w:val="24"/>
        </w:rPr>
        <w:t>Поступак јавне набавке води се на српском језику и Понуђач подноси понуду на српском језику.</w:t>
      </w:r>
    </w:p>
    <w:p w14:paraId="603853F2" w14:textId="77777777" w:rsidR="00BA3D31" w:rsidRPr="00BA3D31" w:rsidRDefault="00BA3D31" w:rsidP="00BA3D31">
      <w:pPr>
        <w:pStyle w:val="KDParagraf"/>
        <w:spacing w:before="0"/>
        <w:rPr>
          <w:rFonts w:cs="Arial"/>
          <w:sz w:val="24"/>
          <w:szCs w:val="24"/>
        </w:rPr>
      </w:pPr>
      <w:r w:rsidRPr="00BA3D31">
        <w:rPr>
          <w:rFonts w:cs="Arial"/>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2E125F30" w14:textId="77777777" w:rsidR="008D2B23" w:rsidRPr="00E271B3" w:rsidRDefault="008D2B23" w:rsidP="008D2B23">
      <w:pPr>
        <w:pStyle w:val="KDParagraf"/>
        <w:spacing w:before="0"/>
        <w:rPr>
          <w:rFonts w:cs="Arial"/>
          <w:sz w:val="24"/>
          <w:szCs w:val="24"/>
          <w:lang w:val="ru-RU" w:eastAsia="sr-Latn-CS"/>
        </w:rPr>
      </w:pPr>
    </w:p>
    <w:p w14:paraId="11DA7734" w14:textId="77777777" w:rsidR="008D2B23" w:rsidRPr="00E271B3" w:rsidRDefault="008D2B23" w:rsidP="00C42C30">
      <w:pPr>
        <w:pStyle w:val="KDPodnaslov2"/>
        <w:numPr>
          <w:ilvl w:val="1"/>
          <w:numId w:val="21"/>
        </w:numPr>
        <w:spacing w:before="0"/>
        <w:jc w:val="both"/>
        <w:rPr>
          <w:rFonts w:cs="Arial"/>
          <w:sz w:val="24"/>
          <w:szCs w:val="24"/>
        </w:rPr>
      </w:pPr>
      <w:bookmarkStart w:id="205" w:name="_Toc441651578"/>
      <w:bookmarkStart w:id="206"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5"/>
      <w:bookmarkEnd w:id="206"/>
    </w:p>
    <w:p w14:paraId="051BB34D"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2BA474C"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F4DFC8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DDEA03" w14:textId="120C0556" w:rsidR="008D2B23" w:rsidRPr="00B830C2" w:rsidRDefault="004B1BE2" w:rsidP="008D2B23">
      <w:pPr>
        <w:pStyle w:val="KDKomentar"/>
        <w:spacing w:before="0"/>
        <w:rPr>
          <w:rFonts w:cs="Arial"/>
          <w:i w:val="0"/>
          <w:color w:val="000000" w:themeColor="text1"/>
          <w:sz w:val="24"/>
          <w:szCs w:val="24"/>
        </w:rPr>
      </w:pPr>
      <w:r>
        <w:rPr>
          <w:rFonts w:cs="Arial"/>
          <w:i w:val="0"/>
          <w:color w:val="000000" w:themeColor="text1"/>
          <w:sz w:val="24"/>
          <w:szCs w:val="24"/>
        </w:rPr>
        <w:t>Препоручује се да докази</w:t>
      </w:r>
      <w:r w:rsidR="008D2B23" w:rsidRPr="00B830C2">
        <w:rPr>
          <w:rFonts w:cs="Arial"/>
          <w:i w:val="0"/>
          <w:color w:val="000000" w:themeColor="text1"/>
          <w:sz w:val="24"/>
          <w:szCs w:val="24"/>
        </w:rPr>
        <w:t xml:space="preserve"> који се достављају уз понуду, а </w:t>
      </w:r>
      <w:r w:rsidR="00822DD5">
        <w:rPr>
          <w:rFonts w:cs="Arial"/>
          <w:i w:val="0"/>
          <w:color w:val="000000" w:themeColor="text1"/>
          <w:sz w:val="24"/>
          <w:szCs w:val="24"/>
          <w:lang w:val="sr-Cyrl-RS"/>
        </w:rPr>
        <w:t xml:space="preserve">који </w:t>
      </w:r>
      <w:r w:rsidR="008D2B23" w:rsidRPr="00B830C2">
        <w:rPr>
          <w:rFonts w:cs="Arial"/>
          <w:i w:val="0"/>
          <w:color w:val="000000" w:themeColor="text1"/>
          <w:sz w:val="24"/>
          <w:szCs w:val="24"/>
        </w:rPr>
        <w:t>због своје важности не смеју бити оштећени</w:t>
      </w:r>
      <w:r w:rsidR="00CB04D1">
        <w:rPr>
          <w:rFonts w:cs="Arial"/>
          <w:i w:val="0"/>
          <w:color w:val="000000" w:themeColor="text1"/>
          <w:sz w:val="24"/>
          <w:szCs w:val="24"/>
          <w:lang w:val="sr-Cyrl-RS"/>
        </w:rPr>
        <w:t xml:space="preserve"> или</w:t>
      </w:r>
      <w:r w:rsidR="00822DD5">
        <w:rPr>
          <w:rFonts w:cs="Arial"/>
          <w:i w:val="0"/>
          <w:color w:val="000000" w:themeColor="text1"/>
          <w:sz w:val="24"/>
          <w:szCs w:val="24"/>
          <w:lang w:val="sr-Cyrl-RS"/>
        </w:rPr>
        <w:t xml:space="preserve"> </w:t>
      </w:r>
      <w:r w:rsidR="00CB04D1" w:rsidRPr="00B830C2">
        <w:rPr>
          <w:rFonts w:cs="Arial"/>
          <w:i w:val="0"/>
          <w:color w:val="000000" w:themeColor="text1"/>
          <w:sz w:val="24"/>
          <w:szCs w:val="24"/>
        </w:rPr>
        <w:t>означени бројем</w:t>
      </w:r>
      <w:r w:rsidR="00CB04D1">
        <w:rPr>
          <w:rFonts w:cs="Arial"/>
          <w:i w:val="0"/>
          <w:color w:val="000000" w:themeColor="text1"/>
          <w:sz w:val="24"/>
          <w:szCs w:val="24"/>
        </w:rPr>
        <w:t xml:space="preserve">, </w:t>
      </w:r>
      <w:r w:rsidR="00822DD5" w:rsidRPr="00B830C2">
        <w:rPr>
          <w:rFonts w:cs="Arial"/>
          <w:i w:val="0"/>
          <w:color w:val="000000" w:themeColor="text1"/>
          <w:sz w:val="24"/>
          <w:szCs w:val="24"/>
        </w:rPr>
        <w:t>(банкарска</w:t>
      </w:r>
      <w:r w:rsidR="00822DD5">
        <w:rPr>
          <w:rFonts w:cs="Arial"/>
          <w:i w:val="0"/>
          <w:color w:val="000000" w:themeColor="text1"/>
          <w:sz w:val="24"/>
          <w:szCs w:val="24"/>
        </w:rPr>
        <w:t xml:space="preserve"> гаранција, меница)</w:t>
      </w:r>
      <w:r w:rsidR="008D2B23" w:rsidRPr="00B830C2">
        <w:rPr>
          <w:rFonts w:cs="Arial"/>
          <w:i w:val="0"/>
          <w:color w:val="000000" w:themeColor="text1"/>
          <w:sz w:val="24"/>
          <w:szCs w:val="24"/>
        </w:rPr>
        <w:t xml:space="preserve">, </w:t>
      </w:r>
      <w:r w:rsidR="00CB04D1">
        <w:rPr>
          <w:rFonts w:cs="Arial"/>
          <w:i w:val="0"/>
          <w:color w:val="000000" w:themeColor="text1"/>
          <w:sz w:val="24"/>
          <w:szCs w:val="24"/>
          <w:lang w:val="sr-Cyrl-RS"/>
        </w:rPr>
        <w:t xml:space="preserve">буду </w:t>
      </w:r>
      <w:r>
        <w:rPr>
          <w:rFonts w:cs="Arial"/>
          <w:i w:val="0"/>
          <w:color w:val="000000" w:themeColor="text1"/>
          <w:sz w:val="24"/>
          <w:szCs w:val="24"/>
        </w:rPr>
        <w:t>стављ</w:t>
      </w:r>
      <w:r w:rsidR="00CB04D1">
        <w:rPr>
          <w:rFonts w:cs="Arial"/>
          <w:i w:val="0"/>
          <w:color w:val="000000" w:themeColor="text1"/>
          <w:sz w:val="24"/>
          <w:szCs w:val="24"/>
          <w:lang w:val="sr-Cyrl-RS"/>
        </w:rPr>
        <w:t>ени</w:t>
      </w:r>
      <w:r>
        <w:rPr>
          <w:rFonts w:cs="Arial"/>
          <w:i w:val="0"/>
          <w:color w:val="000000" w:themeColor="text1"/>
          <w:sz w:val="24"/>
          <w:szCs w:val="24"/>
        </w:rPr>
        <w:t xml:space="preserve"> </w:t>
      </w:r>
      <w:r w:rsidR="008D2B23" w:rsidRPr="00B830C2">
        <w:rPr>
          <w:rFonts w:cs="Arial"/>
          <w:i w:val="0"/>
          <w:color w:val="000000" w:themeColor="text1"/>
          <w:sz w:val="24"/>
          <w:szCs w:val="24"/>
        </w:rPr>
        <w:t>у посебну фолију, а на фолији видно означ</w:t>
      </w:r>
      <w:r w:rsidR="00CB04D1">
        <w:rPr>
          <w:rFonts w:cs="Arial"/>
          <w:i w:val="0"/>
          <w:color w:val="000000" w:themeColor="text1"/>
          <w:sz w:val="24"/>
          <w:szCs w:val="24"/>
          <w:lang w:val="sr-Cyrl-RS"/>
        </w:rPr>
        <w:t>ен</w:t>
      </w:r>
      <w:r w:rsidR="008D2B23" w:rsidRPr="00B830C2">
        <w:rPr>
          <w:rFonts w:cs="Arial"/>
          <w:i w:val="0"/>
          <w:color w:val="000000" w:themeColor="text1"/>
          <w:sz w:val="24"/>
          <w:szCs w:val="24"/>
        </w:rPr>
        <w:t xml:space="preserve">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283339" w14:textId="5B1D4855" w:rsidR="00173E31"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 xml:space="preserve">при отварању може проверити да ли је затворена, </w:t>
      </w:r>
      <w:r w:rsidRPr="00EC5BB4">
        <w:rPr>
          <w:rFonts w:cs="Arial"/>
          <w:sz w:val="24"/>
          <w:szCs w:val="24"/>
          <w:lang w:val="ru-RU"/>
        </w:rPr>
        <w:t xml:space="preserve">на адресу: </w:t>
      </w:r>
      <w:r w:rsidR="00B830C2" w:rsidRPr="00BA3D31">
        <w:rPr>
          <w:rFonts w:cs="Arial"/>
          <w:b/>
          <w:sz w:val="24"/>
          <w:szCs w:val="24"/>
          <w:lang w:val="ru-RU"/>
        </w:rPr>
        <w:t>Јавно предузеће „Електропривреда Србије“ Балканска бр.13, 11000 Бео</w:t>
      </w:r>
      <w:r w:rsidR="00BA3D31">
        <w:rPr>
          <w:rFonts w:cs="Arial"/>
          <w:b/>
          <w:sz w:val="24"/>
          <w:szCs w:val="24"/>
          <w:lang w:val="ru-RU"/>
        </w:rPr>
        <w:t>град, писарница - са назнаком: ,,</w:t>
      </w:r>
      <w:r w:rsidR="00BA3D31" w:rsidRPr="00BA3D31">
        <w:rPr>
          <w:rFonts w:cs="Arial"/>
          <w:b/>
          <w:sz w:val="24"/>
          <w:szCs w:val="24"/>
          <w:lang w:val="ru-RU"/>
        </w:rPr>
        <w:t>НЕ ОТВАРАТИ</w:t>
      </w:r>
      <w:r w:rsidR="00BA3D31">
        <w:rPr>
          <w:rFonts w:cs="Arial"/>
          <w:b/>
          <w:sz w:val="24"/>
          <w:szCs w:val="24"/>
          <w:lang w:val="ru-RU"/>
        </w:rPr>
        <w:t xml:space="preserve"> - Понуда за јавну набавку бр. </w:t>
      </w:r>
      <w:r w:rsidR="00DD31DC">
        <w:rPr>
          <w:rFonts w:cs="Arial"/>
          <w:b/>
          <w:sz w:val="24"/>
          <w:szCs w:val="24"/>
          <w:lang w:val="ru-RU"/>
        </w:rPr>
        <w:t>ЈН/1000/0403/2017</w:t>
      </w:r>
      <w:r w:rsidR="00BA3D31">
        <w:rPr>
          <w:rFonts w:cs="Arial"/>
          <w:b/>
          <w:sz w:val="24"/>
          <w:szCs w:val="24"/>
          <w:lang w:val="ru-RU"/>
        </w:rPr>
        <w:t xml:space="preserve"> – </w:t>
      </w:r>
      <w:r w:rsidR="00DD31DC">
        <w:rPr>
          <w:rFonts w:cs="Arial"/>
          <w:b/>
          <w:sz w:val="24"/>
          <w:szCs w:val="24"/>
          <w:lang w:val="ru-RU"/>
        </w:rPr>
        <w:t>Дијагностички центар (ажурирање базе, надгледање опреме, дијагностика и извештавање)</w:t>
      </w:r>
      <w:r w:rsidR="00B830C2" w:rsidRPr="00BA3D31">
        <w:rPr>
          <w:rFonts w:cs="Arial"/>
          <w:b/>
          <w:sz w:val="24"/>
          <w:szCs w:val="24"/>
          <w:lang w:val="ru-RU"/>
        </w:rPr>
        <w:t xml:space="preserve">“. </w:t>
      </w:r>
      <w:r w:rsidRPr="00BA3D31">
        <w:rPr>
          <w:rFonts w:cs="Arial"/>
          <w:b/>
          <w:sz w:val="24"/>
          <w:szCs w:val="24"/>
          <w:lang w:val="ru-RU"/>
        </w:rPr>
        <w:t xml:space="preserve"> </w:t>
      </w:r>
    </w:p>
    <w:p w14:paraId="0D6CD3C7" w14:textId="77777777" w:rsidR="00416FDE" w:rsidRPr="00BA3D31" w:rsidRDefault="00416FDE" w:rsidP="008D2B23">
      <w:pPr>
        <w:pStyle w:val="KDParagraf"/>
        <w:spacing w:before="0"/>
        <w:rPr>
          <w:rFonts w:cs="Arial"/>
          <w:b/>
          <w:sz w:val="24"/>
          <w:szCs w:val="24"/>
          <w:lang w:val="ru-RU"/>
        </w:rPr>
      </w:pPr>
    </w:p>
    <w:p w14:paraId="1B838257" w14:textId="34FC4E8B" w:rsidR="00BA3D31" w:rsidRPr="00416FDE" w:rsidRDefault="00416FDE" w:rsidP="008D2B23">
      <w:pPr>
        <w:pStyle w:val="KDParagraf"/>
        <w:spacing w:before="0"/>
        <w:rPr>
          <w:rFonts w:cs="Arial"/>
          <w:b/>
          <w:sz w:val="24"/>
          <w:szCs w:val="24"/>
          <w:u w:val="single"/>
          <w:lang w:val="ru-RU"/>
        </w:rPr>
      </w:pPr>
      <w:r w:rsidRPr="00416FDE">
        <w:rPr>
          <w:rFonts w:cs="Arial"/>
          <w:b/>
          <w:sz w:val="24"/>
          <w:szCs w:val="24"/>
          <w:u w:val="single"/>
          <w:lang w:val="ru-RU"/>
        </w:rPr>
        <w:t>Понуђач у затвореној коверти или кутији, уз писану понуду, доставља и CD или USB са понудом у pdf формату.</w:t>
      </w:r>
    </w:p>
    <w:p w14:paraId="0B9F0899" w14:textId="77777777" w:rsidR="00416FDE" w:rsidRPr="00EC5BB4" w:rsidRDefault="00416FDE" w:rsidP="008D2B23">
      <w:pPr>
        <w:pStyle w:val="KDParagraf"/>
        <w:spacing w:before="0"/>
        <w:rPr>
          <w:rFonts w:cs="Arial"/>
          <w:sz w:val="24"/>
          <w:szCs w:val="24"/>
          <w:lang w:val="ru-RU"/>
        </w:rPr>
      </w:pPr>
    </w:p>
    <w:p w14:paraId="67B06D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669B5E9" w14:textId="07FBAD91"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sidR="004B1BE2">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14:paraId="5074AD5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72AF2F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5B8D4F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ECDCCCA" w14:textId="77777777" w:rsidR="00613B13" w:rsidRDefault="00613B13" w:rsidP="00613B13">
      <w:pPr>
        <w:tabs>
          <w:tab w:val="left" w:pos="284"/>
          <w:tab w:val="left" w:pos="330"/>
        </w:tabs>
        <w:ind w:left="284"/>
        <w:rPr>
          <w:rFonts w:eastAsia="TimesNewRomanPSMT" w:cs="Arial"/>
          <w:bCs/>
          <w:lang w:val="sr-Cyrl-RS"/>
        </w:rPr>
      </w:pPr>
    </w:p>
    <w:p w14:paraId="08360D72" w14:textId="77777777" w:rsidR="008D2B23" w:rsidRPr="00EC5BB4" w:rsidRDefault="008D2B23" w:rsidP="00C42C30">
      <w:pPr>
        <w:pStyle w:val="KDPodnaslov2"/>
        <w:numPr>
          <w:ilvl w:val="1"/>
          <w:numId w:val="21"/>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14:paraId="1CAE7A66" w14:textId="77777777" w:rsidR="00B830C2" w:rsidRPr="00BA652A" w:rsidRDefault="00B830C2" w:rsidP="00052A28">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31B0ABCC"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61BB74EB"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6F8143F8"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4D1970D0"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6409AECE" w14:textId="16C0917D" w:rsid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sidR="00392C33">
        <w:rPr>
          <w:rFonts w:cs="Arial"/>
          <w:sz w:val="24"/>
          <w:szCs w:val="24"/>
          <w:lang w:val="ru-RU"/>
        </w:rPr>
        <w:t xml:space="preserve"> (Образац 5, Образац 6, </w:t>
      </w:r>
      <w:r w:rsidR="00AA63C2">
        <w:rPr>
          <w:rFonts w:cs="Arial"/>
          <w:sz w:val="24"/>
          <w:szCs w:val="24"/>
          <w:lang w:val="ru-RU"/>
        </w:rPr>
        <w:t>Образац 7, Образац 8</w:t>
      </w:r>
      <w:r w:rsidR="00AF1923">
        <w:rPr>
          <w:rFonts w:cs="Arial"/>
          <w:sz w:val="24"/>
          <w:szCs w:val="24"/>
          <w:lang w:val="ru-RU"/>
        </w:rPr>
        <w:t xml:space="preserve"> и </w:t>
      </w:r>
      <w:r w:rsidR="00AA63C2">
        <w:rPr>
          <w:rFonts w:cs="Arial"/>
          <w:sz w:val="24"/>
          <w:szCs w:val="24"/>
          <w:lang w:val="ru-RU"/>
        </w:rPr>
        <w:t>Образац 9</w:t>
      </w:r>
      <w:r>
        <w:rPr>
          <w:rFonts w:cs="Arial"/>
          <w:sz w:val="24"/>
          <w:szCs w:val="24"/>
          <w:lang w:val="ru-RU"/>
        </w:rPr>
        <w:t>)</w:t>
      </w:r>
      <w:r w:rsidRPr="00BA3D31">
        <w:rPr>
          <w:rFonts w:cs="Arial"/>
          <w:sz w:val="24"/>
          <w:szCs w:val="24"/>
          <w:lang w:val="ru-RU"/>
        </w:rPr>
        <w:t xml:space="preserve"> у складу са упутством како се доказује испуњеност тих услова из поглавља 4. конкурсне документације,</w:t>
      </w:r>
    </w:p>
    <w:p w14:paraId="4359F6B2" w14:textId="200CE78D" w:rsidR="00BD460F" w:rsidRPr="00BA3D31" w:rsidRDefault="00AA63C2" w:rsidP="006C67A6">
      <w:pPr>
        <w:numPr>
          <w:ilvl w:val="0"/>
          <w:numId w:val="26"/>
        </w:numPr>
        <w:tabs>
          <w:tab w:val="left" w:pos="567"/>
        </w:tabs>
        <w:rPr>
          <w:rFonts w:cs="Arial"/>
          <w:sz w:val="24"/>
          <w:szCs w:val="24"/>
          <w:lang w:val="ru-RU"/>
        </w:rPr>
      </w:pPr>
      <w:r>
        <w:rPr>
          <w:rFonts w:cs="Arial"/>
          <w:sz w:val="24"/>
          <w:szCs w:val="24"/>
          <w:lang w:val="ru-RU"/>
        </w:rPr>
        <w:t>Термин план (Образац 10</w:t>
      </w:r>
      <w:r w:rsidR="00BD460F">
        <w:rPr>
          <w:rFonts w:cs="Arial"/>
          <w:sz w:val="24"/>
          <w:szCs w:val="24"/>
          <w:lang w:val="ru-RU"/>
        </w:rPr>
        <w:t>),</w:t>
      </w:r>
    </w:p>
    <w:p w14:paraId="62840D78" w14:textId="3F71272D"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Образац трошкова припреме понуде, ако понуђач захтева надокнаду трошкова у складу са чл. 88 Закона</w:t>
      </w:r>
      <w:r w:rsidR="00AA63C2">
        <w:rPr>
          <w:rFonts w:cs="Arial"/>
          <w:sz w:val="24"/>
          <w:szCs w:val="24"/>
          <w:lang w:val="sr-Cyrl-RS"/>
        </w:rPr>
        <w:t xml:space="preserve"> (Образац 11</w:t>
      </w:r>
      <w:r w:rsidRPr="00BA3D31">
        <w:rPr>
          <w:rFonts w:cs="Arial"/>
          <w:sz w:val="24"/>
          <w:szCs w:val="24"/>
          <w:lang w:val="sr-Cyrl-RS"/>
        </w:rPr>
        <w:t>),</w:t>
      </w:r>
    </w:p>
    <w:p w14:paraId="7F059F5D"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15BFACC5"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7553D050" w14:textId="77777777" w:rsidR="00BA3D31" w:rsidRP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14:paraId="578A61DC" w14:textId="61B085F5" w:rsidR="00BA3D31" w:rsidRDefault="00BA3D31" w:rsidP="006C67A6">
      <w:pPr>
        <w:numPr>
          <w:ilvl w:val="0"/>
          <w:numId w:val="26"/>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4C0FEAAF" w14:textId="255697EC" w:rsidR="000A5CC3" w:rsidRPr="00BA3D31" w:rsidRDefault="00830111" w:rsidP="006C67A6">
      <w:pPr>
        <w:numPr>
          <w:ilvl w:val="0"/>
          <w:numId w:val="26"/>
        </w:numPr>
        <w:tabs>
          <w:tab w:val="left" w:pos="567"/>
        </w:tabs>
        <w:rPr>
          <w:rFonts w:cs="Arial"/>
          <w:sz w:val="24"/>
          <w:szCs w:val="24"/>
          <w:lang w:val="ru-RU"/>
        </w:rPr>
      </w:pPr>
      <w:r>
        <w:rPr>
          <w:rFonts w:cs="Arial"/>
          <w:sz w:val="24"/>
          <w:szCs w:val="24"/>
          <w:lang w:val="ru-RU"/>
        </w:rPr>
        <w:t xml:space="preserve"> Правила</w:t>
      </w:r>
      <w:r w:rsidR="000A5CC3">
        <w:rPr>
          <w:rFonts w:cs="Arial"/>
          <w:sz w:val="24"/>
          <w:szCs w:val="24"/>
          <w:lang w:val="ru-RU"/>
        </w:rPr>
        <w:t xml:space="preserve"> о безбедности и здрављу на раду;</w:t>
      </w:r>
    </w:p>
    <w:p w14:paraId="72D9265C" w14:textId="1A3C1CD1" w:rsidR="00BA3D31" w:rsidRPr="004B1BE2" w:rsidRDefault="00BA3D31" w:rsidP="006C67A6">
      <w:pPr>
        <w:numPr>
          <w:ilvl w:val="0"/>
          <w:numId w:val="26"/>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w:t>
      </w:r>
      <w:r w:rsidR="004B1BE2">
        <w:rPr>
          <w:rFonts w:cs="Arial"/>
          <w:sz w:val="24"/>
          <w:szCs w:val="24"/>
          <w:lang w:val="sr-Cyrl-RS"/>
        </w:rPr>
        <w:t>ка (ако не потписује заступник);</w:t>
      </w:r>
    </w:p>
    <w:p w14:paraId="03A888B4" w14:textId="17D2BC59" w:rsidR="004B1BE2" w:rsidRPr="004B1BE2" w:rsidRDefault="000A5CC3" w:rsidP="004B1BE2">
      <w:pPr>
        <w:numPr>
          <w:ilvl w:val="0"/>
          <w:numId w:val="26"/>
        </w:numPr>
        <w:tabs>
          <w:tab w:val="left" w:pos="567"/>
        </w:tabs>
        <w:rPr>
          <w:rFonts w:cs="Arial"/>
          <w:sz w:val="24"/>
          <w:szCs w:val="24"/>
          <w:lang w:val="ru-RU"/>
        </w:rPr>
      </w:pPr>
      <w:r>
        <w:rPr>
          <w:rFonts w:cs="Arial"/>
          <w:sz w:val="24"/>
          <w:szCs w:val="24"/>
          <w:lang w:val="ru-RU"/>
        </w:rPr>
        <w:t xml:space="preserve"> </w:t>
      </w:r>
      <w:r w:rsidR="004B1BE2" w:rsidRPr="004B1BE2">
        <w:rPr>
          <w:rFonts w:cs="Arial"/>
          <w:sz w:val="24"/>
          <w:szCs w:val="24"/>
          <w:lang w:val="ru-RU"/>
        </w:rPr>
        <w:t>Докази у складу са Техничком спецификацијом:</w:t>
      </w:r>
    </w:p>
    <w:p w14:paraId="1E9518FB" w14:textId="258975B6" w:rsidR="004B1BE2" w:rsidRPr="004B1BE2" w:rsidRDefault="004B1BE2" w:rsidP="004B1BE2">
      <w:pPr>
        <w:pStyle w:val="ListParagraph"/>
        <w:numPr>
          <w:ilvl w:val="0"/>
          <w:numId w:val="51"/>
        </w:numPr>
        <w:tabs>
          <w:tab w:val="left" w:pos="567"/>
        </w:tabs>
        <w:spacing w:before="0" w:after="0" w:line="240" w:lineRule="auto"/>
        <w:ind w:left="1434" w:hanging="357"/>
        <w:rPr>
          <w:rFonts w:ascii="Arial" w:hAnsi="Arial" w:cs="Arial"/>
          <w:sz w:val="24"/>
          <w:szCs w:val="24"/>
          <w:lang w:val="ru-RU"/>
        </w:rPr>
      </w:pPr>
      <w:r w:rsidRPr="004B1BE2">
        <w:rPr>
          <w:rFonts w:ascii="Arial" w:hAnsi="Arial" w:cs="Arial"/>
          <w:sz w:val="24"/>
          <w:szCs w:val="24"/>
          <w:lang w:val="ru-RU"/>
        </w:rPr>
        <w:lastRenderedPageBreak/>
        <w:t>Изјаву о сагласности понуђеног решења са техничким захтевима (Stаtement of Compliаnce). У изјави о сагласности понуђач се изјашњава да је сагласан са захтевима из Конкурсне документације, део 3. „Техничка спецификација“;</w:t>
      </w:r>
    </w:p>
    <w:p w14:paraId="0F2A4064" w14:textId="222272A6" w:rsidR="004B1BE2" w:rsidRPr="004B1BE2" w:rsidRDefault="004B1BE2" w:rsidP="004B1BE2">
      <w:pPr>
        <w:pStyle w:val="ListParagraph"/>
        <w:numPr>
          <w:ilvl w:val="0"/>
          <w:numId w:val="51"/>
        </w:numPr>
        <w:tabs>
          <w:tab w:val="left" w:pos="567"/>
        </w:tabs>
        <w:spacing w:before="0" w:after="0" w:line="240" w:lineRule="auto"/>
        <w:ind w:left="1434" w:hanging="357"/>
        <w:rPr>
          <w:rFonts w:ascii="Arial" w:hAnsi="Arial" w:cs="Arial"/>
          <w:sz w:val="24"/>
          <w:szCs w:val="24"/>
          <w:lang w:val="ru-RU"/>
        </w:rPr>
      </w:pPr>
      <w:r w:rsidRPr="004B1BE2">
        <w:rPr>
          <w:rFonts w:ascii="Arial" w:hAnsi="Arial" w:cs="Arial"/>
          <w:sz w:val="24"/>
          <w:szCs w:val="24"/>
          <w:lang w:val="ru-RU"/>
        </w:rPr>
        <w:t>Опис решења и услуга (Scope of the Work) који су предмет набавке.</w:t>
      </w:r>
    </w:p>
    <w:p w14:paraId="7F734EBA" w14:textId="77777777" w:rsidR="00CD1F19" w:rsidRDefault="00CD1F19" w:rsidP="00CD1F19">
      <w:pPr>
        <w:spacing w:before="0"/>
        <w:contextualSpacing/>
        <w:rPr>
          <w:rFonts w:cs="Arial"/>
          <w:b/>
          <w:sz w:val="24"/>
          <w:szCs w:val="24"/>
          <w:lang w:val="ru-RU"/>
        </w:rPr>
      </w:pPr>
    </w:p>
    <w:p w14:paraId="11E51271" w14:textId="6B190B69" w:rsidR="00BA3D31" w:rsidRDefault="00BA3D31" w:rsidP="00CD1F19">
      <w:pPr>
        <w:spacing w:before="0"/>
        <w:contextualSpacing/>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3AD7A817" w14:textId="77777777" w:rsidR="00CD1F19" w:rsidRDefault="00CD1F19" w:rsidP="00CD1F19">
      <w:pPr>
        <w:spacing w:before="0"/>
        <w:contextualSpacing/>
        <w:rPr>
          <w:rFonts w:cs="Arial"/>
          <w:b/>
          <w:sz w:val="24"/>
          <w:szCs w:val="24"/>
          <w:lang w:val="ru-RU"/>
        </w:rPr>
      </w:pPr>
    </w:p>
    <w:p w14:paraId="1734A898" w14:textId="2E08FCF4" w:rsidR="00BD460F" w:rsidRDefault="00416FDE" w:rsidP="00CD1F19">
      <w:pPr>
        <w:spacing w:before="0"/>
        <w:contextualSpacing/>
        <w:rPr>
          <w:rFonts w:cs="Arial"/>
          <w:b/>
          <w:sz w:val="24"/>
          <w:szCs w:val="24"/>
          <w:lang w:val="ru-RU"/>
        </w:rPr>
      </w:pPr>
      <w:r w:rsidRPr="00416FDE">
        <w:rPr>
          <w:rFonts w:cs="Arial"/>
          <w:b/>
          <w:sz w:val="24"/>
          <w:szCs w:val="24"/>
          <w:lang w:val="ru-RU"/>
        </w:rPr>
        <w:t>Понуђач у затвореној коверти или кутији, уз писану понуду, доставља и CD или USB са понудом у pdf формату.</w:t>
      </w:r>
    </w:p>
    <w:p w14:paraId="29DCE71F" w14:textId="77777777" w:rsidR="00416FDE" w:rsidRDefault="00416FDE" w:rsidP="00CD1F19">
      <w:pPr>
        <w:spacing w:before="0"/>
        <w:contextualSpacing/>
        <w:rPr>
          <w:rFonts w:cs="Arial"/>
          <w:b/>
          <w:sz w:val="24"/>
          <w:szCs w:val="24"/>
          <w:lang w:val="ru-RU"/>
        </w:rPr>
      </w:pPr>
    </w:p>
    <w:p w14:paraId="643CFD2C" w14:textId="39DC1900" w:rsidR="008D2B23"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BB7EA91" w14:textId="77777777" w:rsidR="00BA3D31" w:rsidRPr="00EC5BB4" w:rsidRDefault="00BA3D31" w:rsidP="00CD1F19">
      <w:pPr>
        <w:pStyle w:val="KDParagraf"/>
        <w:spacing w:before="0"/>
        <w:contextualSpacing/>
        <w:rPr>
          <w:rFonts w:cs="Arial"/>
          <w:sz w:val="24"/>
          <w:szCs w:val="24"/>
          <w:lang w:val="ru-RU"/>
        </w:rPr>
      </w:pPr>
    </w:p>
    <w:p w14:paraId="12C95E20" w14:textId="77777777" w:rsidR="008D2B23" w:rsidRPr="00EC5BB4"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22C9CA2" w14:textId="77777777" w:rsidR="008D2B23" w:rsidRPr="00EC5BB4" w:rsidRDefault="008D2B23" w:rsidP="008D2B23">
      <w:pPr>
        <w:pStyle w:val="KDParagraf"/>
        <w:spacing w:before="0"/>
        <w:rPr>
          <w:rFonts w:eastAsia="TimesNewRomanPS-BoldMT" w:cs="Arial"/>
          <w:bCs/>
          <w:color w:val="000000"/>
          <w:sz w:val="24"/>
          <w:szCs w:val="24"/>
          <w:lang w:val="ru-RU"/>
        </w:rPr>
      </w:pPr>
    </w:p>
    <w:p w14:paraId="1481D6BC" w14:textId="4AEE2B50" w:rsidR="008D2B23" w:rsidRPr="00EC5BB4" w:rsidRDefault="009B6CFC" w:rsidP="00C42C30">
      <w:pPr>
        <w:pStyle w:val="KDPodnaslov2"/>
        <w:numPr>
          <w:ilvl w:val="1"/>
          <w:numId w:val="21"/>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BA3D31">
        <w:rPr>
          <w:rFonts w:cs="Arial"/>
          <w:sz w:val="24"/>
          <w:szCs w:val="24"/>
        </w:rPr>
        <w:t>одношење и</w:t>
      </w:r>
      <w:r w:rsidR="00052A28">
        <w:rPr>
          <w:rFonts w:cs="Arial"/>
          <w:sz w:val="24"/>
          <w:szCs w:val="24"/>
        </w:rPr>
        <w:t xml:space="preserve"> </w:t>
      </w:r>
      <w:r w:rsidR="008D2B23" w:rsidRPr="00EC5BB4">
        <w:rPr>
          <w:rFonts w:cs="Arial"/>
          <w:sz w:val="24"/>
          <w:szCs w:val="24"/>
        </w:rPr>
        <w:t>отварање понуда</w:t>
      </w:r>
      <w:bookmarkEnd w:id="209"/>
      <w:bookmarkEnd w:id="210"/>
    </w:p>
    <w:p w14:paraId="6DBD2AD4" w14:textId="77777777" w:rsidR="00BA3D31" w:rsidRPr="00715942" w:rsidRDefault="00BA3D31" w:rsidP="00BA3D31">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0D21056C" w14:textId="77777777" w:rsidR="00BA3D31" w:rsidRDefault="00BA3D31" w:rsidP="00BA3D31">
      <w:pPr>
        <w:pStyle w:val="KDParagraf"/>
        <w:spacing w:before="0"/>
        <w:rPr>
          <w:rFonts w:cs="Arial"/>
          <w:sz w:val="24"/>
          <w:szCs w:val="24"/>
        </w:rPr>
      </w:pPr>
      <w:r w:rsidRPr="0071594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6D9C432" w14:textId="77777777" w:rsidR="00BA3D31" w:rsidRPr="00715942" w:rsidRDefault="00BA3D31" w:rsidP="00BA3D31">
      <w:pPr>
        <w:pStyle w:val="KDParagraf"/>
        <w:spacing w:before="0"/>
        <w:rPr>
          <w:rFonts w:cs="Arial"/>
          <w:sz w:val="24"/>
          <w:szCs w:val="24"/>
        </w:rPr>
      </w:pPr>
    </w:p>
    <w:p w14:paraId="2B488257" w14:textId="77777777" w:rsidR="00BA3D31" w:rsidRDefault="00BA3D31" w:rsidP="00BA3D31">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14:paraId="17BD04B9" w14:textId="77777777" w:rsidR="00BA3D31" w:rsidRPr="00715942" w:rsidRDefault="00BA3D31" w:rsidP="00BA3D31">
      <w:pPr>
        <w:pStyle w:val="KDParagraf"/>
        <w:spacing w:before="0"/>
        <w:rPr>
          <w:rFonts w:cs="Arial"/>
          <w:sz w:val="24"/>
          <w:szCs w:val="24"/>
        </w:rPr>
      </w:pPr>
    </w:p>
    <w:p w14:paraId="496ADAC3" w14:textId="77777777" w:rsidR="00BA3D31" w:rsidRPr="00715942" w:rsidRDefault="00BA3D31" w:rsidP="00BA3D31">
      <w:pPr>
        <w:pStyle w:val="KDParagraf"/>
        <w:spacing w:before="0"/>
        <w:rPr>
          <w:rFonts w:cs="Arial"/>
          <w:sz w:val="24"/>
          <w:szCs w:val="24"/>
        </w:rPr>
      </w:pPr>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575577" w14:textId="77777777" w:rsidR="00BA3D31" w:rsidRPr="00715942" w:rsidRDefault="00BA3D31" w:rsidP="00BA3D31">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14:paraId="68767BE9" w14:textId="77777777" w:rsidR="00BA3D31" w:rsidRPr="00715942" w:rsidRDefault="00BA3D31" w:rsidP="00BA3D31">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47C9700" w14:textId="77777777" w:rsidR="00BA3D31" w:rsidRPr="00715942" w:rsidRDefault="00BA3D31" w:rsidP="00BA3D31">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06720A0" w14:textId="77777777" w:rsidR="008D2B23" w:rsidRPr="00EC5BB4" w:rsidRDefault="00052A28" w:rsidP="0035737E">
      <w:pPr>
        <w:pStyle w:val="ListParagraph"/>
        <w:spacing w:before="0" w:after="120" w:line="240" w:lineRule="auto"/>
        <w:contextualSpacing w:val="0"/>
        <w:rPr>
          <w:rFonts w:cs="Arial"/>
          <w:sz w:val="24"/>
          <w:szCs w:val="24"/>
        </w:rPr>
      </w:pPr>
      <w:r w:rsidRPr="00173431">
        <w:rPr>
          <w:rFonts w:ascii="Arial" w:hAnsi="Arial" w:cs="Arial"/>
          <w:sz w:val="24"/>
          <w:szCs w:val="24"/>
          <w:lang w:eastAsia="ar-SA"/>
        </w:rPr>
        <w:t xml:space="preserve"> </w:t>
      </w:r>
    </w:p>
    <w:p w14:paraId="6F5B83B3" w14:textId="77777777" w:rsidR="008D2B23" w:rsidRPr="00EC5BB4" w:rsidRDefault="008D2B23" w:rsidP="00C42C30">
      <w:pPr>
        <w:pStyle w:val="KDPodnaslov2"/>
        <w:numPr>
          <w:ilvl w:val="1"/>
          <w:numId w:val="21"/>
        </w:numPr>
        <w:spacing w:before="0"/>
        <w:jc w:val="both"/>
        <w:rPr>
          <w:rFonts w:cs="Arial"/>
          <w:sz w:val="24"/>
          <w:szCs w:val="24"/>
        </w:rPr>
      </w:pPr>
      <w:bookmarkStart w:id="211" w:name="_Toc441651581"/>
      <w:bookmarkStart w:id="212" w:name="_Toc442559892"/>
      <w:r w:rsidRPr="00EC5BB4">
        <w:rPr>
          <w:rFonts w:cs="Arial"/>
          <w:sz w:val="24"/>
          <w:szCs w:val="24"/>
        </w:rPr>
        <w:lastRenderedPageBreak/>
        <w:t>Начин подношења понуде</w:t>
      </w:r>
      <w:bookmarkEnd w:id="211"/>
      <w:bookmarkEnd w:id="212"/>
    </w:p>
    <w:p w14:paraId="24D84C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9039E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AD66B2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D960C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619EB0" w14:textId="0C562E3A" w:rsidR="008D2B23"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13817C6" w14:textId="77777777" w:rsidR="004B1BE2" w:rsidRPr="00EC5BB4" w:rsidRDefault="004B1BE2" w:rsidP="008D2B23">
      <w:pPr>
        <w:pStyle w:val="KDParagraf"/>
        <w:spacing w:before="0"/>
        <w:rPr>
          <w:rFonts w:cs="Arial"/>
          <w:sz w:val="24"/>
          <w:szCs w:val="24"/>
        </w:rPr>
      </w:pPr>
    </w:p>
    <w:p w14:paraId="2A62DE0F" w14:textId="3308BAE4" w:rsidR="008D2B23" w:rsidRPr="00EC5BB4" w:rsidRDefault="008D2B23" w:rsidP="00C42C30">
      <w:pPr>
        <w:pStyle w:val="KDPodnaslov2"/>
        <w:numPr>
          <w:ilvl w:val="1"/>
          <w:numId w:val="21"/>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14:paraId="22017FC2"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2E8EF1DF"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3CE1BAEC" w14:textId="77777777" w:rsidR="00BA3D31"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3ACCD171" w14:textId="77777777" w:rsidR="00BA3D31" w:rsidRPr="003E493A" w:rsidRDefault="00BA3D31" w:rsidP="00BA3D31">
      <w:pPr>
        <w:pStyle w:val="KDParagraf"/>
        <w:spacing w:before="0"/>
        <w:ind w:right="-43"/>
        <w:contextualSpacing/>
        <w:rPr>
          <w:rFonts w:cs="Arial"/>
          <w:sz w:val="24"/>
          <w:szCs w:val="24"/>
          <w:lang w:val="ru-RU"/>
        </w:rPr>
      </w:pPr>
    </w:p>
    <w:p w14:paraId="5E8BB07E" w14:textId="77777777"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понуде треба доставити на адресу Наручиоца са назнаком:</w:t>
      </w:r>
    </w:p>
    <w:p w14:paraId="2FFEC6D0" w14:textId="43016949" w:rsidR="00BA3D31" w:rsidRDefault="00BA3D31" w:rsidP="00BA3D31">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услуга бр. </w:t>
      </w:r>
      <w:r w:rsidR="00DD31DC">
        <w:rPr>
          <w:rFonts w:cs="Arial"/>
          <w:sz w:val="24"/>
          <w:szCs w:val="24"/>
          <w:lang w:val="ru-RU"/>
        </w:rPr>
        <w:t>ЈН/1000/0403/2017</w:t>
      </w:r>
      <w:r w:rsidRPr="003E493A">
        <w:rPr>
          <w:rFonts w:cs="Arial"/>
          <w:sz w:val="24"/>
          <w:szCs w:val="24"/>
          <w:lang w:val="ru-RU"/>
        </w:rPr>
        <w:t xml:space="preserve"> </w:t>
      </w:r>
      <w:r w:rsidR="00812C88">
        <w:rPr>
          <w:rFonts w:cs="Arial"/>
          <w:sz w:val="24"/>
          <w:szCs w:val="24"/>
          <w:lang w:val="ru-RU"/>
        </w:rPr>
        <w:t xml:space="preserve">- </w:t>
      </w:r>
      <w:r w:rsidR="00DD31DC">
        <w:rPr>
          <w:rFonts w:cs="Arial"/>
          <w:sz w:val="24"/>
          <w:szCs w:val="24"/>
          <w:lang w:val="ru-RU"/>
        </w:rPr>
        <w:t>Дијагностички центар (ажурирање базе, надгледање опреме, дијагностика и извештавање)</w:t>
      </w:r>
      <w:r w:rsidR="00812C88">
        <w:rPr>
          <w:rFonts w:cs="Arial"/>
          <w:sz w:val="24"/>
          <w:szCs w:val="24"/>
          <w:lang w:val="ru-RU"/>
        </w:rPr>
        <w:t>"</w:t>
      </w:r>
    </w:p>
    <w:p w14:paraId="5C1DE8C3" w14:textId="77777777"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4AC68970" w14:textId="763C2689" w:rsidR="00812C88"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„Допуна понуде за ЈН </w:t>
      </w:r>
      <w:r>
        <w:rPr>
          <w:rFonts w:cs="Arial"/>
          <w:sz w:val="24"/>
          <w:szCs w:val="24"/>
          <w:lang w:val="ru-RU"/>
        </w:rPr>
        <w:t xml:space="preserve">услуга бр. </w:t>
      </w:r>
      <w:r w:rsidR="00DD31DC">
        <w:rPr>
          <w:rFonts w:cs="Arial"/>
          <w:sz w:val="24"/>
          <w:szCs w:val="24"/>
          <w:lang w:val="ru-RU"/>
        </w:rPr>
        <w:t>ЈН/1000/0403/2017</w:t>
      </w:r>
      <w:r w:rsidRPr="003E493A">
        <w:rPr>
          <w:rFonts w:cs="Arial"/>
          <w:sz w:val="24"/>
          <w:szCs w:val="24"/>
          <w:lang w:val="ru-RU"/>
        </w:rPr>
        <w:t xml:space="preserve"> - </w:t>
      </w:r>
      <w:r w:rsidR="00DD31DC">
        <w:rPr>
          <w:rFonts w:cs="Arial"/>
          <w:sz w:val="24"/>
          <w:szCs w:val="24"/>
          <w:lang w:val="ru-RU"/>
        </w:rPr>
        <w:t>Дијагностички центар (ажурирање базе, надгледање опреме, дијагностика и извештавање)</w:t>
      </w:r>
      <w:r w:rsidR="00812C88">
        <w:rPr>
          <w:rFonts w:cs="Arial"/>
          <w:sz w:val="24"/>
          <w:szCs w:val="24"/>
          <w:lang w:val="ru-RU"/>
        </w:rPr>
        <w:t>"</w:t>
      </w:r>
    </w:p>
    <w:p w14:paraId="37D5F746" w14:textId="51B93F84"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267BF7D3" w14:textId="039E9214" w:rsidR="00BA3D31"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„Опозив понуде за </w:t>
      </w:r>
      <w:r w:rsidR="00AF1923">
        <w:rPr>
          <w:rFonts w:cs="Arial"/>
          <w:sz w:val="24"/>
          <w:szCs w:val="24"/>
          <w:lang w:val="ru-RU"/>
        </w:rPr>
        <w:t xml:space="preserve">ЈН услуга бр. </w:t>
      </w:r>
      <w:r w:rsidR="00DD31DC">
        <w:rPr>
          <w:rFonts w:cs="Arial"/>
          <w:sz w:val="24"/>
          <w:szCs w:val="24"/>
          <w:lang w:val="ru-RU"/>
        </w:rPr>
        <w:t>ЈН/1000/0403/2017</w:t>
      </w:r>
      <w:r w:rsidRPr="003E493A">
        <w:rPr>
          <w:rFonts w:cs="Arial"/>
          <w:sz w:val="24"/>
          <w:szCs w:val="24"/>
          <w:lang w:val="ru-RU"/>
        </w:rPr>
        <w:t xml:space="preserve">  - </w:t>
      </w:r>
      <w:r w:rsidR="00DD31DC">
        <w:rPr>
          <w:rFonts w:cs="Arial"/>
          <w:sz w:val="24"/>
          <w:szCs w:val="24"/>
          <w:lang w:val="ru-RU"/>
        </w:rPr>
        <w:t>Дијагностички центар (ажурирање базе, надгледање опреме, дијагностика и извештавање)</w:t>
      </w:r>
      <w:r w:rsidR="00812C88">
        <w:rPr>
          <w:rFonts w:cs="Arial"/>
          <w:sz w:val="24"/>
          <w:szCs w:val="24"/>
          <w:lang w:val="ru-RU"/>
        </w:rPr>
        <w:t>"</w:t>
      </w:r>
    </w:p>
    <w:p w14:paraId="7CDF1764" w14:textId="77777777" w:rsidR="00BA3D31" w:rsidRDefault="00BA3D31" w:rsidP="00BA3D31">
      <w:pPr>
        <w:pStyle w:val="KDParagraf"/>
        <w:spacing w:before="0"/>
        <w:ind w:right="-43"/>
        <w:contextualSpacing/>
        <w:jc w:val="center"/>
        <w:rPr>
          <w:rFonts w:cs="Arial"/>
          <w:sz w:val="24"/>
          <w:szCs w:val="24"/>
          <w:lang w:val="ru-RU"/>
        </w:rPr>
      </w:pPr>
    </w:p>
    <w:p w14:paraId="15914AF2" w14:textId="2C584DC2" w:rsidR="00BA3D31" w:rsidRDefault="00BA3D31" w:rsidP="00BA3D31">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ABCE63" w14:textId="77777777" w:rsidR="00812C88" w:rsidRPr="004E7AB2" w:rsidRDefault="00812C88" w:rsidP="00BA3D31">
      <w:pPr>
        <w:pStyle w:val="KDParagraf"/>
        <w:spacing w:before="0"/>
        <w:ind w:right="-43"/>
        <w:contextualSpacing/>
        <w:jc w:val="left"/>
        <w:rPr>
          <w:rFonts w:cs="Arial"/>
          <w:i/>
          <w:sz w:val="24"/>
          <w:szCs w:val="24"/>
        </w:rPr>
      </w:pPr>
    </w:p>
    <w:p w14:paraId="01F4E3E2" w14:textId="77777777" w:rsidR="00BA3D31" w:rsidRDefault="00BA3D31" w:rsidP="00BA3D31">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53890E1" w14:textId="25F83F31"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161AF091" w14:textId="77777777" w:rsidR="008D2B23" w:rsidRPr="00EC5BB4" w:rsidRDefault="008D2B23" w:rsidP="00C42C30">
      <w:pPr>
        <w:pStyle w:val="KDPodnaslov2"/>
        <w:numPr>
          <w:ilvl w:val="1"/>
          <w:numId w:val="21"/>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14:paraId="228BA2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1EB8814" w14:textId="77777777" w:rsidR="008D2B23" w:rsidRPr="00EC5BB4" w:rsidRDefault="008D2B23" w:rsidP="008D2B23">
      <w:pPr>
        <w:spacing w:before="0"/>
        <w:rPr>
          <w:rFonts w:cs="Arial"/>
          <w:color w:val="00B0F0"/>
          <w:sz w:val="24"/>
          <w:szCs w:val="24"/>
        </w:rPr>
      </w:pPr>
    </w:p>
    <w:p w14:paraId="23D055F0" w14:textId="77777777" w:rsidR="008D2B23" w:rsidRPr="00EC5BB4" w:rsidRDefault="00011DCA" w:rsidP="00C42C30">
      <w:pPr>
        <w:pStyle w:val="KDPodnaslov2"/>
        <w:numPr>
          <w:ilvl w:val="1"/>
          <w:numId w:val="21"/>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14:paraId="0A7D968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0497AE" w14:textId="77777777" w:rsidR="008D2B23" w:rsidRPr="00EC5BB4" w:rsidRDefault="008D2B23" w:rsidP="008D2B23">
      <w:pPr>
        <w:tabs>
          <w:tab w:val="num" w:pos="993"/>
        </w:tabs>
        <w:spacing w:before="0"/>
        <w:rPr>
          <w:rFonts w:cs="Arial"/>
          <w:sz w:val="24"/>
          <w:szCs w:val="24"/>
          <w:lang w:val="ru-RU"/>
        </w:rPr>
      </w:pPr>
    </w:p>
    <w:p w14:paraId="3E3BB17F" w14:textId="77777777" w:rsidR="008D2B23" w:rsidRPr="00EC5BB4" w:rsidRDefault="00011DCA" w:rsidP="00C42C30">
      <w:pPr>
        <w:pStyle w:val="KDPodnaslov2"/>
        <w:numPr>
          <w:ilvl w:val="1"/>
          <w:numId w:val="21"/>
        </w:numPr>
        <w:spacing w:before="0"/>
        <w:jc w:val="both"/>
        <w:rPr>
          <w:rFonts w:cs="Arial"/>
          <w:sz w:val="24"/>
          <w:szCs w:val="24"/>
        </w:rPr>
      </w:pPr>
      <w:bookmarkStart w:id="219" w:name="_Toc441651585"/>
      <w:bookmarkStart w:id="220" w:name="_Toc442559896"/>
      <w:r>
        <w:rPr>
          <w:rFonts w:cs="Arial"/>
          <w:sz w:val="24"/>
          <w:szCs w:val="24"/>
          <w:lang w:val="sr-Cyrl-RS"/>
        </w:rPr>
        <w:lastRenderedPageBreak/>
        <w:t xml:space="preserve"> </w:t>
      </w:r>
      <w:r w:rsidR="008D2B23" w:rsidRPr="00EC5BB4">
        <w:rPr>
          <w:rFonts w:cs="Arial"/>
          <w:sz w:val="24"/>
          <w:szCs w:val="24"/>
        </w:rPr>
        <w:t>Подношење понуде са подизвођачима</w:t>
      </w:r>
      <w:bookmarkEnd w:id="219"/>
      <w:bookmarkEnd w:id="220"/>
    </w:p>
    <w:p w14:paraId="1315335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F5EB6FE" w14:textId="22EDB7A0" w:rsidR="00EE070C" w:rsidRPr="00EE070C" w:rsidRDefault="00EE070C" w:rsidP="00EE070C">
      <w:pPr>
        <w:pStyle w:val="KDParagraf"/>
        <w:spacing w:before="0"/>
        <w:rPr>
          <w:rFonts w:cs="Arial"/>
          <w:sz w:val="24"/>
          <w:szCs w:val="24"/>
        </w:rPr>
      </w:pPr>
      <w:r w:rsidRPr="00EE070C">
        <w:rPr>
          <w:rFonts w:cs="Arial"/>
          <w:sz w:val="24"/>
          <w:szCs w:val="24"/>
        </w:rPr>
        <w:t>- наз</w:t>
      </w:r>
      <w:r w:rsidR="00F21BDD">
        <w:rPr>
          <w:rFonts w:cs="Arial"/>
          <w:sz w:val="24"/>
          <w:szCs w:val="24"/>
        </w:rPr>
        <w:t xml:space="preserve">ив подизвођача, а уколико </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w:t>
      </w:r>
      <w:r w:rsidR="004B1BE2">
        <w:rPr>
          <w:rFonts w:cs="Arial"/>
          <w:sz w:val="24"/>
          <w:szCs w:val="24"/>
          <w:lang w:val="sr-Cyrl-RS"/>
        </w:rPr>
        <w:t xml:space="preserve"> Уговору</w:t>
      </w:r>
      <w:r w:rsidRPr="00EE070C">
        <w:rPr>
          <w:rFonts w:cs="Arial"/>
          <w:sz w:val="24"/>
          <w:szCs w:val="24"/>
        </w:rPr>
        <w:t>;</w:t>
      </w:r>
    </w:p>
    <w:p w14:paraId="5F9EFED2"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A2A2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370A34" w14:textId="77777777"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14:paraId="658F3319"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41A8277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6AFFC558" w14:textId="5D5732CE"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4B1BE2">
        <w:rPr>
          <w:rFonts w:cs="Arial"/>
          <w:sz w:val="24"/>
          <w:szCs w:val="24"/>
          <w:lang w:val="sr-Cyrl-RS"/>
        </w:rPr>
        <w:t>Уговор</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7142A020"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Pr>
          <w:rFonts w:cs="Arial"/>
          <w:sz w:val="24"/>
          <w:szCs w:val="24"/>
        </w:rPr>
        <w:t>претходну сагласност Наручиоца.</w:t>
      </w:r>
      <w:r w:rsidR="0035737E">
        <w:rPr>
          <w:rFonts w:cs="Arial"/>
          <w:sz w:val="24"/>
          <w:szCs w:val="24"/>
          <w:lang w:val="sr-Cyrl-RS"/>
        </w:rPr>
        <w:t xml:space="preserve">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05DFD7"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и 10. члана 80. Закона.</w:t>
      </w:r>
    </w:p>
    <w:p w14:paraId="10690A75" w14:textId="77777777" w:rsidR="008D2B23" w:rsidRPr="00011DCA" w:rsidRDefault="008D2B23" w:rsidP="008D2B23">
      <w:pPr>
        <w:pStyle w:val="KDParagraf"/>
        <w:spacing w:before="0"/>
        <w:rPr>
          <w:rFonts w:cs="Arial"/>
          <w:color w:val="00B0F0"/>
          <w:sz w:val="24"/>
          <w:szCs w:val="24"/>
          <w:lang w:bidi="en-US"/>
        </w:rPr>
      </w:pPr>
    </w:p>
    <w:p w14:paraId="28C2EBB1" w14:textId="77777777" w:rsidR="008D2B23" w:rsidRPr="00EC5BB4" w:rsidRDefault="008D2B23" w:rsidP="00C42C30">
      <w:pPr>
        <w:pStyle w:val="KDPodnaslov2"/>
        <w:numPr>
          <w:ilvl w:val="1"/>
          <w:numId w:val="21"/>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14:paraId="58D8C03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0E51D7F1"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4D5FE9B" w14:textId="289A5CD8"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4B1BE2">
        <w:rPr>
          <w:rFonts w:cs="Arial"/>
          <w:sz w:val="24"/>
          <w:szCs w:val="24"/>
          <w:lang w:val="sr-Cyrl-RS"/>
        </w:rPr>
        <w:t>Уговора.</w:t>
      </w:r>
    </w:p>
    <w:p w14:paraId="50957A24"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117B9E68"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E78C1C4"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09AE48B5" w14:textId="625977E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D59D5C0" w14:textId="77777777" w:rsidR="00AA63C2" w:rsidRDefault="00AA63C2" w:rsidP="008D2B23">
      <w:pPr>
        <w:pStyle w:val="KDParagraf"/>
        <w:spacing w:before="0"/>
        <w:rPr>
          <w:rFonts w:cs="Arial"/>
          <w:sz w:val="24"/>
          <w:szCs w:val="24"/>
          <w:lang w:val="sr-Cyrl-RS" w:bidi="en-US"/>
        </w:rPr>
      </w:pPr>
    </w:p>
    <w:p w14:paraId="617B99F9" w14:textId="77777777" w:rsidR="008D2B23" w:rsidRPr="00EC5BB4" w:rsidRDefault="008D2B23" w:rsidP="00C42C30">
      <w:pPr>
        <w:pStyle w:val="KDPodnaslov2"/>
        <w:numPr>
          <w:ilvl w:val="1"/>
          <w:numId w:val="21"/>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14:paraId="680D27C0" w14:textId="29C99FB5" w:rsidR="00E22FB9" w:rsidRPr="00E22FB9" w:rsidRDefault="00DF1A82" w:rsidP="00E22FB9">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w:t>
      </w:r>
      <w:r w:rsidR="00812C88">
        <w:rPr>
          <w:rFonts w:cs="Arial"/>
          <w:color w:val="000000" w:themeColor="text1"/>
          <w:sz w:val="24"/>
          <w:szCs w:val="24"/>
        </w:rPr>
        <w:t>.</w:t>
      </w:r>
      <w:r w:rsidR="00E22FB9" w:rsidRPr="00E22FB9">
        <w:t xml:space="preserve"> </w:t>
      </w:r>
      <w:r w:rsidR="00E22FB9" w:rsidRPr="00E22FB9">
        <w:rPr>
          <w:rFonts w:cs="Arial"/>
          <w:color w:val="000000" w:themeColor="text1"/>
          <w:sz w:val="24"/>
          <w:szCs w:val="24"/>
        </w:rPr>
        <w:t>Домаћи Понуђачи цену исказују у динарима.</w:t>
      </w:r>
    </w:p>
    <w:p w14:paraId="69588229" w14:textId="27F7B613" w:rsidR="00812C88" w:rsidRDefault="00E22FB9" w:rsidP="00E22FB9">
      <w:pPr>
        <w:pStyle w:val="KDParagraf"/>
        <w:spacing w:before="0"/>
        <w:rPr>
          <w:rFonts w:cs="Arial"/>
          <w:color w:val="000000" w:themeColor="text1"/>
          <w:sz w:val="24"/>
          <w:szCs w:val="24"/>
        </w:rPr>
      </w:pPr>
      <w:r w:rsidRPr="00E22FB9">
        <w:rPr>
          <w:rFonts w:cs="Arial"/>
          <w:color w:val="000000" w:themeColor="text1"/>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color w:val="000000" w:themeColor="text1"/>
          <w:sz w:val="24"/>
          <w:szCs w:val="24"/>
        </w:rPr>
        <w:t>.</w:t>
      </w:r>
    </w:p>
    <w:p w14:paraId="6510CCB1" w14:textId="77777777" w:rsidR="00E22FB9" w:rsidRDefault="00E22FB9" w:rsidP="00E22FB9">
      <w:pPr>
        <w:pStyle w:val="KDParagraf"/>
        <w:spacing w:before="0"/>
        <w:rPr>
          <w:rFonts w:cs="Arial"/>
          <w:color w:val="000000" w:themeColor="text1"/>
          <w:sz w:val="24"/>
          <w:szCs w:val="24"/>
        </w:rPr>
      </w:pPr>
    </w:p>
    <w:p w14:paraId="11CC5A8B" w14:textId="77777777" w:rsidR="00812C88" w:rsidRPr="00812C88" w:rsidRDefault="00812C88" w:rsidP="00812C88">
      <w:pPr>
        <w:tabs>
          <w:tab w:val="left" w:pos="567"/>
        </w:tabs>
        <w:spacing w:before="0"/>
        <w:ind w:right="-43"/>
        <w:contextualSpacing/>
        <w:rPr>
          <w:rFonts w:cs="Arial"/>
          <w:bCs/>
          <w:sz w:val="24"/>
          <w:szCs w:val="24"/>
          <w:lang w:val="sr-Cyrl-RS"/>
        </w:rPr>
      </w:pPr>
      <w:r w:rsidRPr="00812C88">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7BA35C6" w14:textId="77777777" w:rsidR="00812C88" w:rsidRPr="00812C88" w:rsidRDefault="00812C88" w:rsidP="00812C88">
      <w:pPr>
        <w:tabs>
          <w:tab w:val="left" w:pos="567"/>
        </w:tabs>
        <w:spacing w:before="0"/>
        <w:ind w:right="-43"/>
        <w:contextualSpacing/>
        <w:rPr>
          <w:rFonts w:cs="Arial"/>
          <w:sz w:val="24"/>
          <w:szCs w:val="24"/>
        </w:rPr>
      </w:pPr>
    </w:p>
    <w:p w14:paraId="6DADDE5E" w14:textId="4411245C" w:rsidR="00812C88" w:rsidRDefault="00812C88" w:rsidP="00812C88">
      <w:pPr>
        <w:tabs>
          <w:tab w:val="left" w:pos="567"/>
        </w:tabs>
        <w:spacing w:before="0"/>
        <w:ind w:right="-43"/>
        <w:contextualSpacing/>
        <w:rPr>
          <w:rFonts w:cs="Arial"/>
          <w:sz w:val="24"/>
          <w:szCs w:val="24"/>
          <w:lang w:val="sr-Cyrl-RS"/>
        </w:rPr>
      </w:pPr>
      <w:r w:rsidRPr="00812C88">
        <w:rPr>
          <w:rFonts w:cs="Arial"/>
          <w:sz w:val="24"/>
          <w:szCs w:val="24"/>
        </w:rPr>
        <w:t>Понуђена цена укључује све завис</w:t>
      </w:r>
      <w:r>
        <w:rPr>
          <w:rFonts w:cs="Arial"/>
          <w:sz w:val="24"/>
          <w:szCs w:val="24"/>
        </w:rPr>
        <w:t>не трошкове прилико</w:t>
      </w:r>
      <w:r>
        <w:rPr>
          <w:rFonts w:cs="Arial"/>
          <w:sz w:val="24"/>
          <w:szCs w:val="24"/>
          <w:lang w:val="sr-Cyrl-RS"/>
        </w:rPr>
        <w:t>м</w:t>
      </w:r>
      <w:r>
        <w:rPr>
          <w:rFonts w:cs="Arial"/>
          <w:sz w:val="24"/>
          <w:szCs w:val="24"/>
        </w:rPr>
        <w:t xml:space="preserve"> пружања услуге</w:t>
      </w:r>
      <w:r w:rsidRPr="00812C88">
        <w:rPr>
          <w:rFonts w:cs="Arial"/>
          <w:sz w:val="24"/>
          <w:szCs w:val="24"/>
        </w:rPr>
        <w:t>, као и трошкове</w:t>
      </w:r>
      <w:r>
        <w:rPr>
          <w:rFonts w:cs="Arial"/>
          <w:sz w:val="24"/>
          <w:szCs w:val="24"/>
          <w:lang w:val="sr-Cyrl-RS"/>
        </w:rPr>
        <w:t xml:space="preserve"> обуке и трошкове</w:t>
      </w:r>
      <w:r w:rsidRPr="00812C88">
        <w:rPr>
          <w:rFonts w:cs="Arial"/>
          <w:sz w:val="24"/>
          <w:szCs w:val="24"/>
        </w:rPr>
        <w:t xml:space="preserve"> за прибављање средстава финансијског обезбеђења</w:t>
      </w:r>
      <w:r>
        <w:rPr>
          <w:rFonts w:cs="Arial"/>
          <w:sz w:val="24"/>
          <w:szCs w:val="24"/>
          <w:lang w:val="sr-Cyrl-RS"/>
        </w:rPr>
        <w:t>.</w:t>
      </w:r>
      <w:r w:rsidRPr="00812C88">
        <w:rPr>
          <w:rFonts w:cs="Arial"/>
          <w:sz w:val="24"/>
          <w:szCs w:val="24"/>
        </w:rPr>
        <w:t xml:space="preserve"> </w:t>
      </w:r>
    </w:p>
    <w:p w14:paraId="211A3731" w14:textId="77777777" w:rsidR="00812C88" w:rsidRPr="00812C88" w:rsidRDefault="00812C88" w:rsidP="00812C88">
      <w:pPr>
        <w:tabs>
          <w:tab w:val="left" w:pos="567"/>
        </w:tabs>
        <w:spacing w:before="0"/>
        <w:ind w:right="-43"/>
        <w:contextualSpacing/>
        <w:rPr>
          <w:rFonts w:cs="Arial"/>
          <w:sz w:val="24"/>
          <w:szCs w:val="24"/>
          <w:lang w:val="sr-Cyrl-RS"/>
        </w:rPr>
      </w:pPr>
    </w:p>
    <w:p w14:paraId="254E7395" w14:textId="178C1ACF"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4ED3B15" w14:textId="77777777" w:rsidR="00812C88" w:rsidRPr="00DF1A82" w:rsidRDefault="00812C88" w:rsidP="00DF1A82">
      <w:pPr>
        <w:pStyle w:val="KDParagraf"/>
        <w:spacing w:before="0"/>
        <w:rPr>
          <w:rFonts w:cs="Arial"/>
          <w:color w:val="000000" w:themeColor="text1"/>
          <w:sz w:val="24"/>
          <w:szCs w:val="24"/>
        </w:rPr>
      </w:pPr>
    </w:p>
    <w:p w14:paraId="4DB4D02D" w14:textId="3237D394"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14:paraId="22BC92F5" w14:textId="77777777" w:rsidR="00E22FB9" w:rsidRPr="00DF1A82" w:rsidRDefault="00E22FB9" w:rsidP="00DF1A82">
      <w:pPr>
        <w:pStyle w:val="KDParagraf"/>
        <w:spacing w:before="0"/>
        <w:rPr>
          <w:rFonts w:cs="Arial"/>
          <w:color w:val="000000" w:themeColor="text1"/>
          <w:sz w:val="24"/>
          <w:szCs w:val="24"/>
        </w:rPr>
      </w:pPr>
    </w:p>
    <w:p w14:paraId="0738EF72" w14:textId="493502F0" w:rsidR="00E22FB9" w:rsidRDefault="00E22FB9" w:rsidP="00E22FB9">
      <w:pPr>
        <w:pStyle w:val="KDParagraf"/>
        <w:spacing w:before="0"/>
        <w:rPr>
          <w:rFonts w:cs="Arial"/>
          <w:color w:val="000000" w:themeColor="text1"/>
          <w:sz w:val="24"/>
          <w:szCs w:val="24"/>
        </w:rPr>
      </w:pPr>
      <w:r w:rsidRPr="00A97017">
        <w:rPr>
          <w:rFonts w:cs="Arial"/>
          <w:color w:val="000000" w:themeColor="text1"/>
          <w:sz w:val="24"/>
          <w:szCs w:val="24"/>
        </w:rPr>
        <w:t>Уколико понуђач понуди другачији начин плаћања понуда ће бити одбијена као неприхватљива</w:t>
      </w:r>
      <w:r>
        <w:rPr>
          <w:rFonts w:cs="Arial"/>
          <w:color w:val="000000" w:themeColor="text1"/>
          <w:sz w:val="24"/>
          <w:szCs w:val="24"/>
        </w:rPr>
        <w:t>.</w:t>
      </w:r>
    </w:p>
    <w:p w14:paraId="3581DC05" w14:textId="77777777" w:rsidR="00812C88" w:rsidRDefault="00812C88" w:rsidP="00C50F31">
      <w:pPr>
        <w:pStyle w:val="KDParagraf"/>
        <w:spacing w:before="0"/>
        <w:rPr>
          <w:rFonts w:cs="Arial"/>
          <w:color w:val="000000" w:themeColor="text1"/>
          <w:sz w:val="24"/>
          <w:szCs w:val="24"/>
        </w:rPr>
      </w:pPr>
    </w:p>
    <w:p w14:paraId="042302FE" w14:textId="77777777" w:rsidR="0056571E" w:rsidRPr="009F0760" w:rsidRDefault="002E2F11" w:rsidP="00C42C30">
      <w:pPr>
        <w:pStyle w:val="KDPodnaslov2"/>
        <w:numPr>
          <w:ilvl w:val="1"/>
          <w:numId w:val="21"/>
        </w:numPr>
        <w:spacing w:before="0"/>
        <w:jc w:val="both"/>
        <w:rPr>
          <w:rFonts w:cs="Arial"/>
          <w:sz w:val="24"/>
          <w:szCs w:val="24"/>
        </w:rPr>
      </w:pPr>
      <w:r w:rsidRPr="009F0760">
        <w:rPr>
          <w:rFonts w:cs="Arial"/>
          <w:sz w:val="24"/>
          <w:szCs w:val="24"/>
        </w:rPr>
        <w:t>Корекција цене</w:t>
      </w:r>
    </w:p>
    <w:p w14:paraId="247912F3" w14:textId="7B2B263A" w:rsidR="00165A38" w:rsidRPr="00E22FB9" w:rsidRDefault="00E22FB9" w:rsidP="00165A38">
      <w:pPr>
        <w:pStyle w:val="KDParagraf"/>
        <w:spacing w:before="0"/>
        <w:rPr>
          <w:rFonts w:eastAsia="Calibri" w:cs="Arial"/>
          <w:sz w:val="24"/>
          <w:szCs w:val="24"/>
        </w:rPr>
      </w:pPr>
      <w:r w:rsidRPr="00E22FB9">
        <w:rPr>
          <w:rFonts w:eastAsia="Calibri" w:cs="Arial"/>
          <w:sz w:val="24"/>
          <w:szCs w:val="24"/>
        </w:rPr>
        <w:t>Цена је фиксна за уговорени рок.</w:t>
      </w:r>
    </w:p>
    <w:p w14:paraId="41666D84" w14:textId="77777777" w:rsidR="00E22FB9" w:rsidRDefault="00E22FB9" w:rsidP="00165A38">
      <w:pPr>
        <w:pStyle w:val="KDParagraf"/>
        <w:spacing w:before="0"/>
        <w:rPr>
          <w:rFonts w:eastAsia="Calibri" w:cs="Arial"/>
          <w:color w:val="00B0F0"/>
          <w:sz w:val="24"/>
          <w:szCs w:val="24"/>
        </w:rPr>
      </w:pPr>
    </w:p>
    <w:p w14:paraId="4E502481" w14:textId="77777777" w:rsidR="006E6F46" w:rsidRDefault="006E6F46" w:rsidP="00C42C30">
      <w:pPr>
        <w:pStyle w:val="KDPodnaslov2"/>
        <w:numPr>
          <w:ilvl w:val="1"/>
          <w:numId w:val="21"/>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72087F5E" w14:textId="77777777" w:rsidR="00F664A1" w:rsidRPr="00F664A1" w:rsidRDefault="00F664A1" w:rsidP="00D97547">
      <w:pPr>
        <w:pStyle w:val="BodyText"/>
        <w:numPr>
          <w:ilvl w:val="0"/>
          <w:numId w:val="34"/>
        </w:numPr>
        <w:tabs>
          <w:tab w:val="clear" w:pos="1440"/>
        </w:tabs>
        <w:spacing w:before="0"/>
        <w:ind w:left="284" w:hanging="284"/>
        <w:contextualSpacing/>
        <w:rPr>
          <w:rFonts w:cs="Arial"/>
          <w:szCs w:val="24"/>
          <w:lang w:val="sr-Cyrl-RS"/>
        </w:rPr>
      </w:pPr>
      <w:r w:rsidRPr="00F664A1">
        <w:rPr>
          <w:rFonts w:cs="Arial"/>
          <w:szCs w:val="24"/>
          <w:lang w:val="sr-Cyrl-RS"/>
        </w:rPr>
        <w:t>Услуге „Активација ЦНД“ (функционална целина 1) морају бити извршене у року од максимално 180 (словима: стоосамдесет) дана од дана ступања Уговора на снагу.</w:t>
      </w:r>
    </w:p>
    <w:p w14:paraId="4B0B1E00" w14:textId="77777777" w:rsidR="00F664A1" w:rsidRPr="00F664A1" w:rsidRDefault="00F664A1" w:rsidP="00F664A1">
      <w:pPr>
        <w:pStyle w:val="BodyText"/>
        <w:spacing w:before="0"/>
        <w:ind w:left="284"/>
        <w:contextualSpacing/>
        <w:rPr>
          <w:rFonts w:cs="Arial"/>
          <w:szCs w:val="24"/>
          <w:lang w:val="sr-Cyrl-RS"/>
        </w:rPr>
      </w:pPr>
      <w:r w:rsidRPr="00F664A1">
        <w:rPr>
          <w:rFonts w:cs="Arial"/>
          <w:szCs w:val="24"/>
          <w:lang w:val="sr-Cyrl-RS"/>
        </w:rPr>
        <w:t>Рок за почетак извршења предметних услуга је најкасније 5 (словима: пет) дана од дана ступања Уговора на снагу.</w:t>
      </w:r>
    </w:p>
    <w:p w14:paraId="048AD2BA" w14:textId="77777777" w:rsidR="00F664A1" w:rsidRPr="00F664A1" w:rsidRDefault="00F664A1" w:rsidP="00F664A1">
      <w:pPr>
        <w:spacing w:before="0"/>
        <w:ind w:left="284" w:hanging="284"/>
        <w:contextualSpacing/>
        <w:rPr>
          <w:rFonts w:cs="Arial"/>
          <w:color w:val="000000"/>
          <w:sz w:val="24"/>
          <w:szCs w:val="24"/>
          <w:lang w:val="sr-Cyrl-RS"/>
        </w:rPr>
      </w:pPr>
    </w:p>
    <w:p w14:paraId="5CC2CC30" w14:textId="77777777" w:rsidR="00F664A1" w:rsidRPr="00F664A1" w:rsidRDefault="00F664A1" w:rsidP="00D97547">
      <w:pPr>
        <w:pStyle w:val="BodyText"/>
        <w:numPr>
          <w:ilvl w:val="0"/>
          <w:numId w:val="34"/>
        </w:numPr>
        <w:tabs>
          <w:tab w:val="clear" w:pos="1440"/>
        </w:tabs>
        <w:spacing w:before="0"/>
        <w:ind w:left="284" w:hanging="284"/>
        <w:contextualSpacing/>
        <w:rPr>
          <w:rFonts w:cs="Arial"/>
          <w:szCs w:val="24"/>
          <w:lang w:val="sr-Cyrl-RS"/>
        </w:rPr>
      </w:pPr>
      <w:r w:rsidRPr="00F664A1">
        <w:rPr>
          <w:rFonts w:cs="Arial"/>
          <w:szCs w:val="24"/>
          <w:lang w:val="sr-Cyrl-RS"/>
        </w:rPr>
        <w:t xml:space="preserve">Услуге „Рад ЦНД“ (функционална целина 2) биће вршене до утрошка средстава по овом уговору, а најкасније до 31.12.2019. године. </w:t>
      </w:r>
    </w:p>
    <w:p w14:paraId="38202421" w14:textId="77777777" w:rsidR="00F664A1" w:rsidRPr="00F664A1" w:rsidRDefault="00F664A1" w:rsidP="00F664A1">
      <w:pPr>
        <w:pStyle w:val="BodyText"/>
        <w:spacing w:before="0"/>
        <w:ind w:left="284"/>
        <w:contextualSpacing/>
        <w:rPr>
          <w:rFonts w:cs="Arial"/>
          <w:szCs w:val="24"/>
          <w:lang w:val="sr-Cyrl-RS"/>
        </w:rPr>
      </w:pPr>
      <w:r w:rsidRPr="00F664A1">
        <w:rPr>
          <w:rFonts w:cs="Arial"/>
          <w:szCs w:val="24"/>
          <w:lang w:val="sr-Cyrl-RS"/>
        </w:rPr>
        <w:lastRenderedPageBreak/>
        <w:t>Рок за почетак извршења ових услуга је најкасније 5 (словима: пет) дана од дана обостраног потписивања Записника о финалном квантитативном и квалитативном извршењу услуга активације ЦНД (без примедби) који ће бити издат након завршетка функционалне целине бр. 1  „Активација ЦНД“.</w:t>
      </w:r>
    </w:p>
    <w:p w14:paraId="4416E5E6" w14:textId="77777777" w:rsidR="00F664A1" w:rsidRPr="00F664A1" w:rsidRDefault="00F664A1" w:rsidP="00F664A1">
      <w:pPr>
        <w:pStyle w:val="BodyText"/>
        <w:spacing w:before="0"/>
        <w:ind w:left="284"/>
        <w:contextualSpacing/>
        <w:rPr>
          <w:rFonts w:cs="Arial"/>
          <w:szCs w:val="24"/>
          <w:lang w:val="sr-Cyrl-RS"/>
        </w:rPr>
      </w:pPr>
    </w:p>
    <w:p w14:paraId="3D7E6F36" w14:textId="77777777" w:rsidR="00F664A1" w:rsidRPr="00F664A1" w:rsidRDefault="00F664A1" w:rsidP="00F664A1">
      <w:pPr>
        <w:pStyle w:val="BodyText"/>
        <w:spacing w:before="0"/>
        <w:contextualSpacing/>
        <w:rPr>
          <w:rFonts w:cs="Arial"/>
          <w:szCs w:val="24"/>
          <w:lang w:val="sr-Cyrl-RS"/>
        </w:rPr>
      </w:pPr>
      <w:r w:rsidRPr="00F664A1">
        <w:rPr>
          <w:rFonts w:cs="Arial"/>
          <w:szCs w:val="24"/>
          <w:lang w:val="sr-Cyrl-RS"/>
        </w:rPr>
        <w:t>Понуђач мора да достави прецизан Термин план - гантограм активности (Образац 10) при чему укупни рок извршења функционалне целине 1 „Активација ЦНД“ не може бити дужи од 6 (словима: шест) месеци од дана ступања уговора на снагу.</w:t>
      </w:r>
    </w:p>
    <w:p w14:paraId="367D4F79" w14:textId="77777777" w:rsidR="00F664A1" w:rsidRPr="00F664A1" w:rsidRDefault="00F664A1" w:rsidP="00F664A1">
      <w:pPr>
        <w:pStyle w:val="BodyText"/>
        <w:spacing w:before="0"/>
        <w:contextualSpacing/>
        <w:rPr>
          <w:rFonts w:cs="Arial"/>
          <w:szCs w:val="24"/>
          <w:lang w:val="sr-Cyrl-RS"/>
        </w:rPr>
      </w:pPr>
    </w:p>
    <w:p w14:paraId="005E9B2B" w14:textId="66B943C6" w:rsidR="00F664A1" w:rsidRDefault="00F664A1" w:rsidP="00F664A1">
      <w:pPr>
        <w:pStyle w:val="BodyText"/>
        <w:spacing w:before="0"/>
        <w:contextualSpacing/>
        <w:rPr>
          <w:rFonts w:cs="Arial"/>
          <w:szCs w:val="24"/>
          <w:lang w:val="sr-Cyrl-RS"/>
        </w:rPr>
      </w:pPr>
      <w:r w:rsidRPr="00F664A1">
        <w:rPr>
          <w:rFonts w:cs="Arial"/>
          <w:szCs w:val="24"/>
          <w:lang w:val="sr-Cyrl-RS"/>
        </w:rPr>
        <w:t>Ако понуђач у понуди не достави Термин план, понуда ће бити одбијена као неприхватљива.</w:t>
      </w:r>
    </w:p>
    <w:p w14:paraId="6C69F09F" w14:textId="77777777" w:rsidR="003079D0" w:rsidRPr="00F664A1" w:rsidRDefault="003079D0" w:rsidP="00F664A1">
      <w:pPr>
        <w:pStyle w:val="BodyText"/>
        <w:spacing w:before="0"/>
        <w:contextualSpacing/>
        <w:rPr>
          <w:rFonts w:cs="Arial"/>
          <w:szCs w:val="24"/>
          <w:lang w:val="sr-Cyrl-RS"/>
        </w:rPr>
      </w:pPr>
    </w:p>
    <w:p w14:paraId="3CE5ABBA" w14:textId="25EEC8D9" w:rsidR="003079D0" w:rsidRPr="003079D0" w:rsidRDefault="003079D0" w:rsidP="003079D0">
      <w:pPr>
        <w:pStyle w:val="ListParagraph"/>
        <w:numPr>
          <w:ilvl w:val="1"/>
          <w:numId w:val="21"/>
        </w:numPr>
        <w:spacing w:before="0" w:after="0" w:line="240" w:lineRule="auto"/>
        <w:ind w:left="805" w:hanging="357"/>
        <w:rPr>
          <w:rFonts w:ascii="Arial" w:hAnsi="Arial" w:cs="Arial"/>
          <w:b/>
          <w:sz w:val="24"/>
          <w:szCs w:val="24"/>
          <w:lang w:val="sr-Cyrl-RS"/>
        </w:rPr>
      </w:pPr>
      <w:r w:rsidRPr="003079D0">
        <w:rPr>
          <w:rFonts w:ascii="Arial" w:hAnsi="Arial" w:cs="Arial"/>
          <w:b/>
          <w:sz w:val="24"/>
          <w:szCs w:val="24"/>
          <w:lang w:val="sr-Cyrl-RS"/>
        </w:rPr>
        <w:t>Место извршења услуга</w:t>
      </w:r>
    </w:p>
    <w:p w14:paraId="51F9D3D7" w14:textId="77777777" w:rsidR="003079D0" w:rsidRPr="003079D0" w:rsidRDefault="003079D0" w:rsidP="003079D0">
      <w:pPr>
        <w:spacing w:before="0"/>
        <w:contextualSpacing/>
        <w:rPr>
          <w:rFonts w:cs="Arial"/>
          <w:sz w:val="24"/>
          <w:szCs w:val="24"/>
          <w:lang w:val="sr-Cyrl-RS"/>
        </w:rPr>
      </w:pPr>
      <w:r w:rsidRPr="003079D0">
        <w:rPr>
          <w:rFonts w:cs="Arial"/>
          <w:sz w:val="24"/>
          <w:szCs w:val="24"/>
          <w:lang w:val="sr-Cyrl-RS"/>
        </w:rPr>
        <w:t>Место извршења услуга су:</w:t>
      </w:r>
    </w:p>
    <w:p w14:paraId="7840ADB4" w14:textId="77777777" w:rsidR="003079D0" w:rsidRPr="003079D0" w:rsidRDefault="003079D0" w:rsidP="003079D0">
      <w:pPr>
        <w:numPr>
          <w:ilvl w:val="0"/>
          <w:numId w:val="35"/>
        </w:numPr>
        <w:spacing w:before="0"/>
        <w:ind w:left="142" w:hanging="142"/>
        <w:contextualSpacing/>
        <w:rPr>
          <w:rFonts w:eastAsia="Calibri" w:cs="Arial"/>
          <w:sz w:val="24"/>
          <w:lang w:val="sr-Cyrl-RS"/>
        </w:rPr>
      </w:pPr>
      <w:r w:rsidRPr="003079D0">
        <w:rPr>
          <w:rFonts w:eastAsia="Calibri" w:cs="Arial"/>
          <w:sz w:val="24"/>
          <w:lang w:val="sr-Cyrl-RS"/>
        </w:rPr>
        <w:t>пословна локација наручиоца - Јавно предузеће „Електропривреда Србије“, Београд, на адреси Улица царице Милице 2</w:t>
      </w:r>
      <w:r w:rsidRPr="003079D0">
        <w:rPr>
          <w:rFonts w:eastAsia="Calibri" w:cs="Arial"/>
          <w:sz w:val="24"/>
        </w:rPr>
        <w:t xml:space="preserve"> </w:t>
      </w:r>
      <w:r w:rsidRPr="003079D0">
        <w:rPr>
          <w:rFonts w:eastAsia="Calibri" w:cs="Arial"/>
          <w:sz w:val="24"/>
          <w:lang w:val="sr-Cyrl-RS"/>
        </w:rPr>
        <w:t>- локација Дата Центра,</w:t>
      </w:r>
    </w:p>
    <w:p w14:paraId="6454C0FC" w14:textId="77777777" w:rsidR="003079D0" w:rsidRPr="003079D0" w:rsidRDefault="003079D0" w:rsidP="003079D0">
      <w:pPr>
        <w:numPr>
          <w:ilvl w:val="0"/>
          <w:numId w:val="35"/>
        </w:numPr>
        <w:spacing w:before="0"/>
        <w:ind w:left="142" w:hanging="142"/>
        <w:contextualSpacing/>
        <w:rPr>
          <w:rFonts w:eastAsia="Calibri" w:cs="Arial"/>
          <w:sz w:val="24"/>
          <w:lang w:val="sr-Cyrl-RS"/>
        </w:rPr>
      </w:pPr>
      <w:r w:rsidRPr="003079D0">
        <w:rPr>
          <w:rFonts w:eastAsia="Calibri" w:cs="Arial"/>
          <w:sz w:val="24"/>
          <w:lang w:val="sr-Cyrl-RS"/>
        </w:rPr>
        <w:t>по потреби – локације производних објеката наручиоца,</w:t>
      </w:r>
    </w:p>
    <w:p w14:paraId="227C6149" w14:textId="77777777" w:rsidR="003079D0" w:rsidRPr="003079D0" w:rsidRDefault="003079D0" w:rsidP="003079D0">
      <w:pPr>
        <w:numPr>
          <w:ilvl w:val="0"/>
          <w:numId w:val="35"/>
        </w:numPr>
        <w:spacing w:before="0"/>
        <w:ind w:left="142" w:hanging="142"/>
        <w:contextualSpacing/>
        <w:rPr>
          <w:rFonts w:eastAsia="Calibri" w:cs="Arial"/>
          <w:sz w:val="24"/>
          <w:lang w:val="sr-Cyrl-RS"/>
        </w:rPr>
      </w:pPr>
      <w:r w:rsidRPr="003079D0">
        <w:rPr>
          <w:rFonts w:eastAsia="Calibri" w:cs="Arial"/>
          <w:sz w:val="24"/>
          <w:lang w:val="sr-Cyrl-RS"/>
        </w:rPr>
        <w:t>пословна локација понуђача.</w:t>
      </w:r>
    </w:p>
    <w:p w14:paraId="0C27769E" w14:textId="77777777" w:rsidR="00DF1A82" w:rsidRPr="00DF1A82" w:rsidRDefault="00DF1A82" w:rsidP="00DF1A82">
      <w:pPr>
        <w:rPr>
          <w:rFonts w:eastAsia="Calibri" w:cs="Arial"/>
          <w:color w:val="000000" w:themeColor="text1"/>
          <w:sz w:val="24"/>
          <w:szCs w:val="24"/>
          <w:lang w:val="sr-Cyrl-RS"/>
        </w:rPr>
      </w:pPr>
    </w:p>
    <w:p w14:paraId="60FE4C49" w14:textId="77777777" w:rsidR="00FF68EC" w:rsidRPr="00DF1A82" w:rsidRDefault="008D2B23" w:rsidP="00C42C30">
      <w:pPr>
        <w:pStyle w:val="KDPodnaslov2"/>
        <w:numPr>
          <w:ilvl w:val="1"/>
          <w:numId w:val="21"/>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p>
    <w:p w14:paraId="22B7D33B" w14:textId="5BA1095A" w:rsidR="001452D6" w:rsidRDefault="001452D6" w:rsidP="001452D6">
      <w:pPr>
        <w:tabs>
          <w:tab w:val="left" w:pos="567"/>
        </w:tabs>
        <w:spacing w:before="0"/>
        <w:ind w:right="-43"/>
        <w:contextualSpacing/>
        <w:rPr>
          <w:rFonts w:eastAsia="Calibri" w:cs="Arial"/>
          <w:sz w:val="24"/>
        </w:rPr>
      </w:pPr>
      <w:r w:rsidRPr="001452D6">
        <w:rPr>
          <w:rFonts w:eastAsia="Calibri" w:cs="Arial"/>
          <w:sz w:val="24"/>
        </w:rPr>
        <w:t>Плаћање за услуге имплeмeнтaциje</w:t>
      </w:r>
      <w:r w:rsidR="004B1BE2">
        <w:rPr>
          <w:rFonts w:eastAsia="Calibri" w:cs="Arial"/>
          <w:sz w:val="24"/>
          <w:lang w:val="sr-Cyrl-RS"/>
        </w:rPr>
        <w:t xml:space="preserve"> ЦНД</w:t>
      </w:r>
      <w:r w:rsidRPr="001452D6">
        <w:rPr>
          <w:rFonts w:eastAsia="Calibri" w:cs="Arial"/>
          <w:sz w:val="24"/>
        </w:rPr>
        <w:t xml:space="preserve"> вршиће се по реализацији укупних активности из функционалне целине бр. 1 </w:t>
      </w:r>
      <w:r w:rsidR="004B1BE2" w:rsidRPr="004B1BE2">
        <w:rPr>
          <w:rFonts w:eastAsia="Calibri" w:cs="Arial"/>
          <w:sz w:val="24"/>
        </w:rPr>
        <w:t xml:space="preserve">а за функционалну целину бр. 2 на основу месечних </w:t>
      </w:r>
      <w:r w:rsidR="004B1BE2">
        <w:rPr>
          <w:rFonts w:eastAsia="Calibri" w:cs="Arial"/>
          <w:sz w:val="24"/>
        </w:rPr>
        <w:t>ситуација исказаних кроз месечн</w:t>
      </w:r>
      <w:r w:rsidR="004B1BE2" w:rsidRPr="004B1BE2">
        <w:rPr>
          <w:rFonts w:eastAsia="Calibri" w:cs="Arial"/>
          <w:sz w:val="24"/>
        </w:rPr>
        <w:t>e записникe о квантитативном и квалитативном</w:t>
      </w:r>
      <w:r w:rsidR="00B63ACD">
        <w:rPr>
          <w:rFonts w:eastAsia="Calibri" w:cs="Arial"/>
          <w:sz w:val="24"/>
        </w:rPr>
        <w:t xml:space="preserve"> извршењу услуга рада ЦНД, који</w:t>
      </w:r>
      <w:r w:rsidR="004B1BE2" w:rsidRPr="004B1BE2">
        <w:rPr>
          <w:rFonts w:eastAsia="Calibri" w:cs="Arial"/>
          <w:sz w:val="24"/>
        </w:rPr>
        <w:t xml:space="preserve"> ће садржавати списак и доказе о појединачним реализованим активностима у претходном месецу</w:t>
      </w:r>
      <w:r w:rsidRPr="001452D6">
        <w:rPr>
          <w:rFonts w:eastAsia="Calibri" w:cs="Arial"/>
          <w:sz w:val="24"/>
        </w:rPr>
        <w:t xml:space="preserve">. </w:t>
      </w:r>
    </w:p>
    <w:p w14:paraId="2454BE02" w14:textId="77777777" w:rsidR="004B1BE2" w:rsidRPr="001452D6" w:rsidRDefault="004B1BE2" w:rsidP="001452D6">
      <w:pPr>
        <w:tabs>
          <w:tab w:val="left" w:pos="567"/>
        </w:tabs>
        <w:spacing w:before="0"/>
        <w:ind w:right="-43"/>
        <w:contextualSpacing/>
        <w:rPr>
          <w:rFonts w:eastAsia="Calibri" w:cs="Arial"/>
          <w:sz w:val="24"/>
        </w:rPr>
      </w:pPr>
    </w:p>
    <w:p w14:paraId="65A77D78" w14:textId="6439C5C6" w:rsidR="001452D6" w:rsidRPr="001452D6" w:rsidRDefault="001452D6" w:rsidP="001452D6">
      <w:pPr>
        <w:tabs>
          <w:tab w:val="left" w:pos="567"/>
        </w:tabs>
        <w:spacing w:before="0"/>
        <w:ind w:right="-43"/>
        <w:contextualSpacing/>
        <w:rPr>
          <w:rFonts w:eastAsia="Calibri" w:cs="Arial"/>
          <w:sz w:val="24"/>
        </w:rPr>
      </w:pPr>
      <w:r w:rsidRPr="001452D6">
        <w:rPr>
          <w:rFonts w:eastAsia="Calibri" w:cs="Arial"/>
          <w:sz w:val="24"/>
        </w:rPr>
        <w:t>Наручилац се обавезује да понуђачу плати пружену услугу на следећи начин:</w:t>
      </w:r>
    </w:p>
    <w:p w14:paraId="70C6B710" w14:textId="1F87EFA7" w:rsidR="001452D6" w:rsidRPr="001452D6" w:rsidRDefault="001452D6" w:rsidP="00D97547">
      <w:pPr>
        <w:pStyle w:val="ListParagraph"/>
        <w:numPr>
          <w:ilvl w:val="0"/>
          <w:numId w:val="47"/>
        </w:numPr>
        <w:tabs>
          <w:tab w:val="left" w:pos="567"/>
        </w:tabs>
        <w:spacing w:before="0" w:after="0" w:line="240" w:lineRule="auto"/>
        <w:ind w:left="567" w:right="-43"/>
        <w:rPr>
          <w:rFonts w:cs="Arial"/>
          <w:sz w:val="24"/>
        </w:rPr>
      </w:pPr>
      <w:r w:rsidRPr="001452D6">
        <w:rPr>
          <w:rFonts w:ascii="Arial" w:hAnsi="Arial" w:cs="Arial"/>
          <w:sz w:val="24"/>
        </w:rPr>
        <w:t xml:space="preserve"> 100% укупне вредности услуга „Активација ЦНД“ (функционална целина 1) са припадајућим ПДВ-ом биће плаћено у року од 45 (четрдесетпет) дана</w:t>
      </w:r>
      <w:r>
        <w:rPr>
          <w:rFonts w:ascii="Arial" w:hAnsi="Arial" w:cs="Arial"/>
          <w:sz w:val="24"/>
        </w:rPr>
        <w:t xml:space="preserve"> од </w:t>
      </w:r>
      <w:r>
        <w:rPr>
          <w:rFonts w:ascii="Arial" w:hAnsi="Arial" w:cs="Arial"/>
          <w:sz w:val="24"/>
          <w:lang w:val="sr-Cyrl-RS"/>
        </w:rPr>
        <w:t xml:space="preserve">дана </w:t>
      </w:r>
      <w:r>
        <w:rPr>
          <w:rFonts w:ascii="Arial" w:hAnsi="Arial" w:cs="Arial"/>
          <w:sz w:val="24"/>
        </w:rPr>
        <w:t>пријема</w:t>
      </w:r>
      <w:r>
        <w:rPr>
          <w:rFonts w:ascii="Arial" w:hAnsi="Arial" w:cs="Arial"/>
          <w:sz w:val="24"/>
          <w:lang w:val="sr-Cyrl-RS"/>
        </w:rPr>
        <w:t xml:space="preserve"> исправног рачуна</w:t>
      </w:r>
      <w:r>
        <w:rPr>
          <w:rFonts w:ascii="Arial" w:hAnsi="Arial" w:cs="Arial"/>
          <w:sz w:val="24"/>
        </w:rPr>
        <w:t xml:space="preserve"> </w:t>
      </w:r>
      <w:r w:rsidR="004B1BE2">
        <w:rPr>
          <w:rFonts w:ascii="Arial" w:hAnsi="Arial" w:cs="Arial"/>
          <w:sz w:val="24"/>
          <w:lang w:val="sr-Cyrl-RS"/>
        </w:rPr>
        <w:t>достављеног</w:t>
      </w:r>
      <w:r w:rsidR="00814940">
        <w:rPr>
          <w:rFonts w:ascii="Arial" w:hAnsi="Arial" w:cs="Arial"/>
          <w:sz w:val="24"/>
        </w:rPr>
        <w:t xml:space="preserve"> од стране понуђача </w:t>
      </w:r>
      <w:r w:rsidRPr="001452D6">
        <w:rPr>
          <w:rFonts w:ascii="Arial" w:hAnsi="Arial" w:cs="Arial"/>
          <w:sz w:val="24"/>
        </w:rPr>
        <w:t>по завршетку</w:t>
      </w:r>
      <w:r w:rsidR="00814940">
        <w:rPr>
          <w:rFonts w:ascii="Arial" w:hAnsi="Arial" w:cs="Arial"/>
          <w:sz w:val="24"/>
        </w:rPr>
        <w:t xml:space="preserve"> активације и пуштању у рад ЦНД, са</w:t>
      </w:r>
      <w:r w:rsidR="00814940">
        <w:rPr>
          <w:rFonts w:ascii="Arial" w:hAnsi="Arial" w:cs="Arial"/>
          <w:sz w:val="24"/>
          <w:lang w:val="sr-Cyrl-RS"/>
        </w:rPr>
        <w:t xml:space="preserve"> </w:t>
      </w:r>
      <w:r w:rsidR="00814940">
        <w:rPr>
          <w:rFonts w:ascii="Arial" w:hAnsi="Arial" w:cs="Arial"/>
          <w:sz w:val="24"/>
        </w:rPr>
        <w:t>пратећим обострано потписаним</w:t>
      </w:r>
      <w:r w:rsidRPr="001452D6">
        <w:rPr>
          <w:rFonts w:ascii="Arial" w:hAnsi="Arial" w:cs="Arial"/>
          <w:sz w:val="24"/>
        </w:rPr>
        <w:t xml:space="preserve"> </w:t>
      </w:r>
      <w:r w:rsidR="00814940">
        <w:rPr>
          <w:rFonts w:ascii="Arial" w:hAnsi="Arial" w:cs="Arial"/>
          <w:sz w:val="24"/>
        </w:rPr>
        <w:t>Записником</w:t>
      </w:r>
      <w:r w:rsidRPr="001452D6">
        <w:rPr>
          <w:rFonts w:ascii="Arial" w:hAnsi="Arial" w:cs="Arial"/>
          <w:sz w:val="24"/>
        </w:rPr>
        <w:t xml:space="preserve"> о </w:t>
      </w:r>
      <w:r w:rsidR="00814940">
        <w:rPr>
          <w:rFonts w:ascii="Arial" w:hAnsi="Arial" w:cs="Arial"/>
          <w:sz w:val="24"/>
          <w:lang w:val="sr-Cyrl-RS"/>
        </w:rPr>
        <w:t xml:space="preserve">финалном </w:t>
      </w:r>
      <w:r w:rsidRPr="001452D6">
        <w:rPr>
          <w:rFonts w:ascii="Arial" w:hAnsi="Arial" w:cs="Arial"/>
          <w:sz w:val="24"/>
          <w:lang w:val="sr-Cyrl-RS"/>
        </w:rPr>
        <w:t xml:space="preserve">квантитативном и </w:t>
      </w:r>
      <w:r w:rsidRPr="001452D6">
        <w:rPr>
          <w:rFonts w:ascii="Arial" w:hAnsi="Arial" w:cs="Arial"/>
          <w:sz w:val="24"/>
        </w:rPr>
        <w:t xml:space="preserve">квалитативном </w:t>
      </w:r>
      <w:r w:rsidRPr="001452D6">
        <w:rPr>
          <w:rFonts w:ascii="Arial" w:hAnsi="Arial" w:cs="Arial"/>
          <w:sz w:val="24"/>
          <w:lang w:val="sr-Cyrl-RS"/>
        </w:rPr>
        <w:t xml:space="preserve">извршењу услуга активације </w:t>
      </w:r>
      <w:r w:rsidRPr="001452D6">
        <w:rPr>
          <w:rFonts w:ascii="Arial" w:hAnsi="Arial" w:cs="Arial"/>
          <w:sz w:val="24"/>
        </w:rPr>
        <w:t>ЦНД</w:t>
      </w:r>
      <w:r w:rsidRPr="001452D6">
        <w:rPr>
          <w:rFonts w:ascii="Arial" w:hAnsi="Arial" w:cs="Arial"/>
          <w:sz w:val="24"/>
          <w:lang w:val="sr-Cyrl-RS"/>
        </w:rPr>
        <w:t xml:space="preserve"> (без примедби)</w:t>
      </w:r>
      <w:r w:rsidRPr="001452D6">
        <w:rPr>
          <w:rFonts w:ascii="Arial" w:hAnsi="Arial" w:cs="Arial"/>
          <w:sz w:val="24"/>
        </w:rPr>
        <w:t xml:space="preserve"> од </w:t>
      </w:r>
      <w:r>
        <w:rPr>
          <w:rFonts w:ascii="Arial" w:hAnsi="Arial" w:cs="Arial"/>
          <w:sz w:val="24"/>
        </w:rPr>
        <w:t>стране овлашћеног</w:t>
      </w:r>
      <w:r w:rsidRPr="001452D6">
        <w:rPr>
          <w:rFonts w:ascii="Arial" w:hAnsi="Arial" w:cs="Arial"/>
          <w:sz w:val="24"/>
        </w:rPr>
        <w:t xml:space="preserve"> </w:t>
      </w:r>
      <w:r>
        <w:rPr>
          <w:rFonts w:ascii="Arial" w:hAnsi="Arial" w:cs="Arial"/>
          <w:sz w:val="24"/>
          <w:lang w:val="sr-Cyrl-RS"/>
        </w:rPr>
        <w:t>лица</w:t>
      </w:r>
      <w:r w:rsidRPr="001452D6">
        <w:rPr>
          <w:rFonts w:ascii="Arial" w:hAnsi="Arial" w:cs="Arial"/>
          <w:sz w:val="24"/>
        </w:rPr>
        <w:t xml:space="preserve"> наручиоца и </w:t>
      </w:r>
      <w:r>
        <w:rPr>
          <w:rFonts w:ascii="Arial" w:hAnsi="Arial" w:cs="Arial"/>
          <w:sz w:val="24"/>
        </w:rPr>
        <w:t>овлашћеног</w:t>
      </w:r>
      <w:r w:rsidRPr="001452D6">
        <w:rPr>
          <w:rFonts w:ascii="Arial" w:hAnsi="Arial" w:cs="Arial"/>
          <w:sz w:val="24"/>
        </w:rPr>
        <w:t xml:space="preserve"> </w:t>
      </w:r>
      <w:r>
        <w:rPr>
          <w:rFonts w:ascii="Arial" w:hAnsi="Arial" w:cs="Arial"/>
          <w:sz w:val="24"/>
          <w:lang w:val="sr-Cyrl-RS"/>
        </w:rPr>
        <w:t>лица</w:t>
      </w:r>
      <w:r w:rsidRPr="001452D6">
        <w:rPr>
          <w:rFonts w:ascii="Arial" w:hAnsi="Arial" w:cs="Arial"/>
          <w:sz w:val="24"/>
        </w:rPr>
        <w:t xml:space="preserve"> понуђача</w:t>
      </w:r>
      <w:r>
        <w:rPr>
          <w:rFonts w:ascii="Arial" w:hAnsi="Arial" w:cs="Arial"/>
          <w:sz w:val="24"/>
        </w:rPr>
        <w:t>,</w:t>
      </w:r>
    </w:p>
    <w:p w14:paraId="01325C11" w14:textId="4B719E66" w:rsidR="001452D6" w:rsidRPr="001452D6" w:rsidRDefault="001452D6" w:rsidP="00D97547">
      <w:pPr>
        <w:pStyle w:val="ListParagraph"/>
        <w:numPr>
          <w:ilvl w:val="0"/>
          <w:numId w:val="47"/>
        </w:numPr>
        <w:tabs>
          <w:tab w:val="left" w:pos="567"/>
        </w:tabs>
        <w:spacing w:before="0" w:after="0" w:line="240" w:lineRule="auto"/>
        <w:ind w:right="-45"/>
        <w:rPr>
          <w:rFonts w:ascii="Arial" w:hAnsi="Arial" w:cs="Arial"/>
          <w:sz w:val="24"/>
        </w:rPr>
      </w:pPr>
      <w:r>
        <w:rPr>
          <w:rFonts w:ascii="Arial" w:hAnsi="Arial" w:cs="Arial"/>
          <w:sz w:val="24"/>
          <w:lang w:val="sr-Cyrl-RS"/>
        </w:rPr>
        <w:t xml:space="preserve">  </w:t>
      </w:r>
      <w:r w:rsidRPr="001452D6">
        <w:rPr>
          <w:rFonts w:ascii="Arial" w:hAnsi="Arial" w:cs="Arial"/>
          <w:sz w:val="24"/>
        </w:rPr>
        <w:t>Месечно, у наредном месецу за услуге извршене у претходном месецу у року од 45 (</w:t>
      </w:r>
      <w:r>
        <w:rPr>
          <w:rFonts w:ascii="Arial" w:hAnsi="Arial" w:cs="Arial"/>
          <w:sz w:val="24"/>
          <w:lang w:val="sr-Cyrl-RS"/>
        </w:rPr>
        <w:t xml:space="preserve">словима: </w:t>
      </w:r>
      <w:r w:rsidRPr="001452D6">
        <w:rPr>
          <w:rFonts w:ascii="Arial" w:hAnsi="Arial" w:cs="Arial"/>
          <w:sz w:val="24"/>
        </w:rPr>
        <w:t>четрдесетпет) дана од дана пријема исправног р</w:t>
      </w:r>
      <w:r w:rsidR="00814940">
        <w:rPr>
          <w:rFonts w:ascii="Arial" w:hAnsi="Arial" w:cs="Arial"/>
          <w:sz w:val="24"/>
        </w:rPr>
        <w:t>ачуна, који ће понуђач достављати</w:t>
      </w:r>
      <w:r w:rsidRPr="001452D6">
        <w:rPr>
          <w:rFonts w:ascii="Arial" w:hAnsi="Arial" w:cs="Arial"/>
          <w:sz w:val="24"/>
        </w:rPr>
        <w:t xml:space="preserve"> до петог дана у наредном месецу на основу </w:t>
      </w:r>
      <w:r w:rsidR="00814940">
        <w:rPr>
          <w:rFonts w:ascii="Arial" w:hAnsi="Arial" w:cs="Arial"/>
          <w:sz w:val="24"/>
        </w:rPr>
        <w:t>месечних</w:t>
      </w:r>
      <w:r>
        <w:rPr>
          <w:rFonts w:ascii="Arial" w:hAnsi="Arial" w:cs="Arial"/>
          <w:sz w:val="24"/>
        </w:rPr>
        <w:t xml:space="preserve"> </w:t>
      </w:r>
      <w:r w:rsidR="00CB04D1">
        <w:rPr>
          <w:rFonts w:ascii="Arial" w:hAnsi="Arial" w:cs="Arial"/>
          <w:sz w:val="24"/>
          <w:lang w:val="sr-Cyrl-RS"/>
        </w:rPr>
        <w:t>з</w:t>
      </w:r>
      <w:r w:rsidRPr="001452D6">
        <w:rPr>
          <w:rFonts w:ascii="Arial" w:hAnsi="Arial" w:cs="Arial"/>
          <w:sz w:val="24"/>
        </w:rPr>
        <w:t xml:space="preserve">аписника о </w:t>
      </w:r>
      <w:r>
        <w:rPr>
          <w:rFonts w:ascii="Arial" w:hAnsi="Arial" w:cs="Arial"/>
          <w:sz w:val="24"/>
          <w:lang w:val="sr-Cyrl-RS"/>
        </w:rPr>
        <w:t xml:space="preserve">квантитативном и квалитативном извршењу услуга </w:t>
      </w:r>
      <w:r w:rsidRPr="001452D6">
        <w:rPr>
          <w:rFonts w:ascii="Arial" w:hAnsi="Arial" w:cs="Arial"/>
          <w:sz w:val="24"/>
        </w:rPr>
        <w:t>р</w:t>
      </w:r>
      <w:r>
        <w:rPr>
          <w:rFonts w:ascii="Arial" w:hAnsi="Arial" w:cs="Arial"/>
          <w:sz w:val="24"/>
        </w:rPr>
        <w:t xml:space="preserve">ада ЦНД </w:t>
      </w:r>
      <w:r w:rsidR="00814940">
        <w:rPr>
          <w:rFonts w:ascii="Arial" w:hAnsi="Arial" w:cs="Arial"/>
          <w:sz w:val="24"/>
          <w:lang w:val="sr-Cyrl-RS"/>
        </w:rPr>
        <w:t>потписаних</w:t>
      </w:r>
      <w:r>
        <w:rPr>
          <w:rFonts w:ascii="Arial" w:hAnsi="Arial" w:cs="Arial"/>
          <w:sz w:val="24"/>
        </w:rPr>
        <w:t xml:space="preserve"> од стране </w:t>
      </w:r>
      <w:r>
        <w:rPr>
          <w:rFonts w:ascii="Arial" w:hAnsi="Arial" w:cs="Arial"/>
          <w:sz w:val="24"/>
          <w:lang w:val="sr-Cyrl-RS"/>
        </w:rPr>
        <w:t xml:space="preserve">овлашћеног лица </w:t>
      </w:r>
      <w:r>
        <w:rPr>
          <w:rFonts w:ascii="Arial" w:hAnsi="Arial" w:cs="Arial"/>
          <w:sz w:val="24"/>
        </w:rPr>
        <w:t>н</w:t>
      </w:r>
      <w:r w:rsidRPr="001452D6">
        <w:rPr>
          <w:rFonts w:ascii="Arial" w:hAnsi="Arial" w:cs="Arial"/>
          <w:sz w:val="24"/>
        </w:rPr>
        <w:t>аручиоца</w:t>
      </w:r>
      <w:r>
        <w:rPr>
          <w:rFonts w:ascii="Arial" w:hAnsi="Arial" w:cs="Arial"/>
          <w:sz w:val="24"/>
        </w:rPr>
        <w:t xml:space="preserve"> </w:t>
      </w:r>
      <w:r>
        <w:rPr>
          <w:rFonts w:ascii="Arial" w:hAnsi="Arial" w:cs="Arial"/>
          <w:sz w:val="24"/>
          <w:lang w:val="sr-Cyrl-RS"/>
        </w:rPr>
        <w:t xml:space="preserve">и </w:t>
      </w:r>
      <w:r w:rsidR="00126792">
        <w:rPr>
          <w:rFonts w:ascii="Arial" w:hAnsi="Arial" w:cs="Arial"/>
          <w:sz w:val="24"/>
        </w:rPr>
        <w:t>овлашћеног</w:t>
      </w:r>
      <w:r w:rsidR="00126792" w:rsidRPr="001452D6">
        <w:rPr>
          <w:rFonts w:ascii="Arial" w:hAnsi="Arial" w:cs="Arial"/>
          <w:sz w:val="24"/>
        </w:rPr>
        <w:t xml:space="preserve"> </w:t>
      </w:r>
      <w:r w:rsidR="00126792">
        <w:rPr>
          <w:rFonts w:ascii="Arial" w:hAnsi="Arial" w:cs="Arial"/>
          <w:sz w:val="24"/>
          <w:lang w:val="sr-Cyrl-RS"/>
        </w:rPr>
        <w:t>лица</w:t>
      </w:r>
      <w:r w:rsidR="00126792" w:rsidRPr="001452D6">
        <w:rPr>
          <w:rFonts w:ascii="Arial" w:hAnsi="Arial" w:cs="Arial"/>
          <w:sz w:val="24"/>
        </w:rPr>
        <w:t xml:space="preserve"> </w:t>
      </w:r>
      <w:r>
        <w:rPr>
          <w:rFonts w:ascii="Arial" w:hAnsi="Arial" w:cs="Arial"/>
          <w:sz w:val="24"/>
          <w:lang w:val="sr-Cyrl-RS"/>
        </w:rPr>
        <w:t>понуђача</w:t>
      </w:r>
      <w:r w:rsidR="00814940">
        <w:rPr>
          <w:rFonts w:ascii="Arial" w:hAnsi="Arial" w:cs="Arial"/>
          <w:sz w:val="24"/>
          <w:lang w:val="sr-Cyrl-RS"/>
        </w:rPr>
        <w:t xml:space="preserve"> (без примедби)</w:t>
      </w:r>
      <w:r>
        <w:rPr>
          <w:rFonts w:ascii="Arial" w:hAnsi="Arial" w:cs="Arial"/>
          <w:sz w:val="24"/>
          <w:lang w:val="sr-Cyrl-RS"/>
        </w:rPr>
        <w:t>.</w:t>
      </w:r>
    </w:p>
    <w:p w14:paraId="61175920" w14:textId="4E01E468" w:rsidR="00812C88" w:rsidRPr="001452D6" w:rsidRDefault="00812C88" w:rsidP="001452D6">
      <w:pPr>
        <w:tabs>
          <w:tab w:val="left" w:pos="567"/>
        </w:tabs>
        <w:spacing w:before="0"/>
        <w:ind w:right="-45"/>
        <w:contextualSpacing/>
        <w:rPr>
          <w:rFonts w:eastAsia="Calibri" w:cs="Arial"/>
          <w:sz w:val="24"/>
        </w:rPr>
      </w:pPr>
    </w:p>
    <w:p w14:paraId="57C319A2" w14:textId="064A35B0" w:rsidR="00812C88" w:rsidRDefault="00BD460F" w:rsidP="001452D6">
      <w:pPr>
        <w:tabs>
          <w:tab w:val="left" w:pos="567"/>
        </w:tabs>
        <w:spacing w:before="0"/>
        <w:ind w:right="-45"/>
        <w:contextualSpacing/>
        <w:rPr>
          <w:rFonts w:eastAsia="Calibri" w:cs="Arial"/>
          <w:sz w:val="24"/>
          <w:szCs w:val="24"/>
          <w:lang w:val="sr-Cyrl-RS"/>
        </w:rPr>
      </w:pPr>
      <w:r w:rsidRPr="001452D6">
        <w:rPr>
          <w:rFonts w:eastAsia="Calibri" w:cs="Arial"/>
          <w:sz w:val="24"/>
        </w:rPr>
        <w:t>Уз рачун који гласи и доставља се</w:t>
      </w:r>
      <w:r w:rsidR="00812C88" w:rsidRPr="001452D6">
        <w:rPr>
          <w:rFonts w:eastAsia="Calibri" w:cs="Arial"/>
          <w:sz w:val="24"/>
        </w:rPr>
        <w:t xml:space="preserve"> на</w:t>
      </w:r>
      <w:r w:rsidRPr="001452D6">
        <w:rPr>
          <w:rFonts w:eastAsia="Calibri" w:cs="Arial"/>
          <w:sz w:val="24"/>
        </w:rPr>
        <w:t xml:space="preserve"> адресу</w:t>
      </w:r>
      <w:r w:rsidR="00812C88" w:rsidRPr="001452D6">
        <w:rPr>
          <w:rFonts w:eastAsia="Calibri" w:cs="Arial"/>
          <w:sz w:val="24"/>
        </w:rPr>
        <w:t xml:space="preserve"> наручиоца: Јавно</w:t>
      </w:r>
      <w:r w:rsidR="00812C88" w:rsidRPr="001B363B">
        <w:rPr>
          <w:rFonts w:eastAsia="Calibri" w:cs="Arial"/>
          <w:sz w:val="24"/>
          <w:szCs w:val="24"/>
          <w:lang w:val="sr-Cyrl-RS"/>
        </w:rPr>
        <w:t xml:space="preserve"> предузеће „Електропривреда Србије“ Београд, </w:t>
      </w:r>
      <w:r>
        <w:rPr>
          <w:rFonts w:eastAsia="Calibri" w:cs="Arial"/>
          <w:sz w:val="24"/>
          <w:szCs w:val="24"/>
          <w:lang w:val="sr-Cyrl-RS"/>
        </w:rPr>
        <w:t xml:space="preserve">Улица </w:t>
      </w:r>
      <w:r w:rsidR="00812C88" w:rsidRPr="001B363B">
        <w:rPr>
          <w:rFonts w:eastAsia="Calibri" w:cs="Arial"/>
          <w:sz w:val="24"/>
          <w:szCs w:val="24"/>
          <w:lang w:val="sr-Cyrl-RS"/>
        </w:rPr>
        <w:t>цари</w:t>
      </w:r>
      <w:r w:rsidR="00812C88">
        <w:rPr>
          <w:rFonts w:eastAsia="Calibri" w:cs="Arial"/>
          <w:sz w:val="24"/>
          <w:szCs w:val="24"/>
          <w:lang w:val="sr-Cyrl-RS"/>
        </w:rPr>
        <w:t>це Милице 2, 11000 Београд, ПИБ</w:t>
      </w:r>
      <w:r w:rsidR="00E22FB9">
        <w:rPr>
          <w:rFonts w:eastAsia="Calibri" w:cs="Arial"/>
          <w:sz w:val="24"/>
          <w:szCs w:val="24"/>
          <w:lang w:val="sr-Cyrl-RS"/>
        </w:rPr>
        <w:t xml:space="preserve"> 103920327, изабрани понуђач</w:t>
      </w:r>
      <w:r w:rsidR="00812C88">
        <w:rPr>
          <w:rFonts w:eastAsia="Calibri" w:cs="Arial"/>
          <w:sz w:val="24"/>
          <w:szCs w:val="24"/>
          <w:lang w:val="sr-Cyrl-RS"/>
        </w:rPr>
        <w:t xml:space="preserve"> је </w:t>
      </w:r>
      <w:r>
        <w:rPr>
          <w:rFonts w:eastAsia="Calibri" w:cs="Arial"/>
          <w:sz w:val="24"/>
          <w:szCs w:val="24"/>
          <w:lang w:val="sr-Cyrl-RS"/>
        </w:rPr>
        <w:t>у</w:t>
      </w:r>
      <w:r w:rsidR="00812C88">
        <w:rPr>
          <w:rFonts w:eastAsia="Calibri" w:cs="Arial"/>
          <w:sz w:val="24"/>
          <w:szCs w:val="24"/>
          <w:lang w:val="sr-Cyrl-RS"/>
        </w:rPr>
        <w:t xml:space="preserve"> обавези да достави број уговора, и </w:t>
      </w:r>
      <w:r w:rsidR="001452D6" w:rsidRPr="001452D6">
        <w:rPr>
          <w:rFonts w:eastAsia="Calibri" w:cs="Arial"/>
          <w:sz w:val="24"/>
        </w:rPr>
        <w:t xml:space="preserve">Записника о </w:t>
      </w:r>
      <w:r w:rsidR="001452D6" w:rsidRPr="001452D6">
        <w:rPr>
          <w:rFonts w:cs="Arial"/>
          <w:sz w:val="24"/>
          <w:lang w:val="sr-Cyrl-RS"/>
        </w:rPr>
        <w:t xml:space="preserve">квантитативном и </w:t>
      </w:r>
      <w:r w:rsidR="001452D6" w:rsidRPr="001452D6">
        <w:rPr>
          <w:rFonts w:eastAsia="Calibri" w:cs="Arial"/>
          <w:sz w:val="24"/>
        </w:rPr>
        <w:t xml:space="preserve">квалитативном </w:t>
      </w:r>
      <w:r w:rsidR="001452D6" w:rsidRPr="001452D6">
        <w:rPr>
          <w:rFonts w:cs="Arial"/>
          <w:sz w:val="24"/>
          <w:lang w:val="sr-Cyrl-RS"/>
        </w:rPr>
        <w:t xml:space="preserve">извршењу услуга активације </w:t>
      </w:r>
      <w:r w:rsidR="001452D6" w:rsidRPr="001452D6">
        <w:rPr>
          <w:rFonts w:eastAsia="Calibri" w:cs="Arial"/>
          <w:sz w:val="24"/>
        </w:rPr>
        <w:t>ЦНД</w:t>
      </w:r>
      <w:r w:rsidR="001452D6" w:rsidRPr="001452D6">
        <w:rPr>
          <w:rFonts w:cs="Arial"/>
          <w:sz w:val="24"/>
          <w:lang w:val="sr-Cyrl-RS"/>
        </w:rPr>
        <w:t xml:space="preserve"> (без примедби)</w:t>
      </w:r>
      <w:r w:rsidR="00814940">
        <w:rPr>
          <w:rFonts w:eastAsia="Calibri" w:cs="Arial"/>
          <w:sz w:val="24"/>
          <w:szCs w:val="24"/>
          <w:lang w:val="sr-Cyrl-CS"/>
        </w:rPr>
        <w:t xml:space="preserve"> </w:t>
      </w:r>
      <w:r w:rsidR="00CD4F77">
        <w:rPr>
          <w:rFonts w:eastAsia="Calibri" w:cs="Arial"/>
          <w:sz w:val="24"/>
          <w:szCs w:val="24"/>
          <w:lang w:val="sr-Cyrl-CS"/>
        </w:rPr>
        <w:t xml:space="preserve">или </w:t>
      </w:r>
      <w:r w:rsidR="001452D6">
        <w:rPr>
          <w:rFonts w:cs="Arial"/>
          <w:sz w:val="24"/>
        </w:rPr>
        <w:t>З</w:t>
      </w:r>
      <w:r w:rsidR="001452D6" w:rsidRPr="001452D6">
        <w:rPr>
          <w:rFonts w:eastAsia="Calibri" w:cs="Arial"/>
          <w:sz w:val="24"/>
        </w:rPr>
        <w:t xml:space="preserve">аписника о </w:t>
      </w:r>
      <w:r w:rsidR="001452D6">
        <w:rPr>
          <w:rFonts w:cs="Arial"/>
          <w:sz w:val="24"/>
          <w:lang w:val="sr-Cyrl-RS"/>
        </w:rPr>
        <w:t xml:space="preserve">квантитативном и квалитативном извршењу услуга </w:t>
      </w:r>
      <w:r w:rsidR="001452D6" w:rsidRPr="001452D6">
        <w:rPr>
          <w:rFonts w:eastAsia="Calibri" w:cs="Arial"/>
          <w:sz w:val="24"/>
        </w:rPr>
        <w:t>р</w:t>
      </w:r>
      <w:r w:rsidR="001452D6">
        <w:rPr>
          <w:rFonts w:cs="Arial"/>
          <w:sz w:val="24"/>
        </w:rPr>
        <w:t>ада ЦНД</w:t>
      </w:r>
      <w:r w:rsidR="00812C88">
        <w:rPr>
          <w:rFonts w:eastAsia="Calibri" w:cs="Arial"/>
          <w:sz w:val="24"/>
          <w:szCs w:val="24"/>
          <w:lang w:val="sr-Cyrl-CS"/>
        </w:rPr>
        <w:t xml:space="preserve">, обострано потписан </w:t>
      </w:r>
      <w:r w:rsidR="00812C88">
        <w:rPr>
          <w:rFonts w:eastAsia="Calibri" w:cs="Arial"/>
          <w:sz w:val="24"/>
          <w:szCs w:val="24"/>
          <w:lang w:val="sr-Cyrl-RS"/>
        </w:rPr>
        <w:t>од стране овлашћених лица наручиоца и овлашћених лица понуђача.</w:t>
      </w:r>
    </w:p>
    <w:p w14:paraId="651E57AC" w14:textId="2C04158B" w:rsidR="00DF1A82" w:rsidRDefault="00DF1A82" w:rsidP="002A7CD2">
      <w:pPr>
        <w:pStyle w:val="KDParagraf"/>
        <w:spacing w:before="0"/>
        <w:ind w:right="-43"/>
        <w:rPr>
          <w:rFonts w:cs="Arial"/>
          <w:sz w:val="24"/>
          <w:szCs w:val="24"/>
          <w:lang w:val="sr-Cyrl-CS"/>
        </w:rPr>
      </w:pPr>
    </w:p>
    <w:p w14:paraId="33BB4598" w14:textId="2A7FEB12" w:rsidR="00E22FB9" w:rsidRDefault="00E22FB9" w:rsidP="002A7CD2">
      <w:pPr>
        <w:pStyle w:val="KDParagraf"/>
        <w:spacing w:before="0"/>
        <w:ind w:right="-43"/>
        <w:rPr>
          <w:rFonts w:cs="Arial"/>
          <w:sz w:val="24"/>
          <w:szCs w:val="24"/>
          <w:lang w:val="sr-Cyrl-CS"/>
        </w:rPr>
      </w:pPr>
      <w:r w:rsidRPr="00E22FB9">
        <w:rPr>
          <w:rFonts w:cs="Arial"/>
          <w:sz w:val="24"/>
          <w:szCs w:val="24"/>
          <w:lang w:val="sr-Cyrl-CS"/>
        </w:rPr>
        <w:t>У испостављеном р</w:t>
      </w:r>
      <w:r w:rsidR="00126792">
        <w:rPr>
          <w:rFonts w:cs="Arial"/>
          <w:sz w:val="24"/>
          <w:szCs w:val="24"/>
          <w:lang w:val="sr-Cyrl-CS"/>
        </w:rPr>
        <w:t>ачуну</w:t>
      </w:r>
      <w:r>
        <w:rPr>
          <w:rFonts w:cs="Arial"/>
          <w:sz w:val="24"/>
          <w:szCs w:val="24"/>
          <w:lang w:val="sr-Cyrl-CS"/>
        </w:rPr>
        <w:t>, изабрани п</w:t>
      </w:r>
      <w:r w:rsidRPr="00E22FB9">
        <w:rPr>
          <w:rFonts w:cs="Arial"/>
          <w:sz w:val="24"/>
          <w:szCs w:val="24"/>
          <w:lang w:val="sr-Cyrl-CS"/>
        </w:rPr>
        <w:t>онуђач је дужан да се придржава тачно дефинисаних назива из конкурсне документације и прихваћене понуде</w:t>
      </w:r>
      <w:r>
        <w:rPr>
          <w:rFonts w:cs="Arial"/>
          <w:sz w:val="24"/>
          <w:szCs w:val="24"/>
          <w:lang w:val="sr-Cyrl-CS"/>
        </w:rPr>
        <w:t xml:space="preserve"> (</w:t>
      </w:r>
      <w:r w:rsidR="00814940">
        <w:rPr>
          <w:rFonts w:cs="Arial"/>
          <w:sz w:val="24"/>
          <w:szCs w:val="24"/>
          <w:lang w:val="sr-Cyrl-CS"/>
        </w:rPr>
        <w:t>из Обрас</w:t>
      </w:r>
      <w:r w:rsidRPr="00E22FB9">
        <w:rPr>
          <w:rFonts w:cs="Arial"/>
          <w:sz w:val="24"/>
          <w:szCs w:val="24"/>
          <w:lang w:val="sr-Cyrl-CS"/>
        </w:rPr>
        <w:t>ца структуре цене).</w:t>
      </w:r>
      <w:r>
        <w:rPr>
          <w:rFonts w:cs="Arial"/>
          <w:sz w:val="24"/>
          <w:szCs w:val="24"/>
          <w:lang w:val="sr-Cyrl-CS"/>
        </w:rPr>
        <w:t xml:space="preserve"> </w:t>
      </w:r>
      <w:r w:rsidRPr="00E22FB9">
        <w:rPr>
          <w:rFonts w:cs="Arial"/>
          <w:sz w:val="24"/>
          <w:szCs w:val="24"/>
          <w:lang w:val="sr-Cyrl-CS"/>
        </w:rPr>
        <w:t>Рачуни који не одговарају н</w:t>
      </w:r>
      <w:r w:rsidR="00814940">
        <w:rPr>
          <w:rFonts w:cs="Arial"/>
          <w:sz w:val="24"/>
          <w:szCs w:val="24"/>
          <w:lang w:val="sr-Cyrl-CS"/>
        </w:rPr>
        <w:t>аведеним тачним називима, сматраће се</w:t>
      </w:r>
      <w:r w:rsidRPr="00E22FB9">
        <w:rPr>
          <w:rFonts w:cs="Arial"/>
          <w:sz w:val="24"/>
          <w:szCs w:val="24"/>
          <w:lang w:val="sr-Cyrl-CS"/>
        </w:rPr>
        <w:t xml:space="preserve"> неи</w:t>
      </w:r>
      <w:r>
        <w:rPr>
          <w:rFonts w:cs="Arial"/>
          <w:sz w:val="24"/>
          <w:szCs w:val="24"/>
          <w:lang w:val="sr-Cyrl-CS"/>
        </w:rPr>
        <w:t xml:space="preserve">справним. </w:t>
      </w:r>
      <w:r w:rsidRPr="00E22FB9">
        <w:rPr>
          <w:rFonts w:cs="Arial"/>
          <w:sz w:val="24"/>
          <w:szCs w:val="24"/>
          <w:lang w:val="sr-Cyrl-CS"/>
        </w:rPr>
        <w:t>Уколико,</w:t>
      </w:r>
      <w:r>
        <w:rPr>
          <w:rFonts w:cs="Arial"/>
          <w:sz w:val="24"/>
          <w:szCs w:val="24"/>
          <w:lang w:val="sr-Cyrl-CS"/>
        </w:rPr>
        <w:t xml:space="preserve"> </w:t>
      </w:r>
      <w:r w:rsidRPr="00E22FB9">
        <w:rPr>
          <w:rFonts w:cs="Arial"/>
          <w:sz w:val="24"/>
          <w:szCs w:val="24"/>
          <w:lang w:val="sr-Cyrl-CS"/>
        </w:rPr>
        <w:t>због</w:t>
      </w:r>
      <w:r>
        <w:rPr>
          <w:rFonts w:cs="Arial"/>
          <w:sz w:val="24"/>
          <w:szCs w:val="24"/>
          <w:lang w:val="sr-Cyrl-CS"/>
        </w:rPr>
        <w:t xml:space="preserve"> </w:t>
      </w:r>
      <w:r w:rsidRPr="00E22FB9">
        <w:rPr>
          <w:rFonts w:cs="Arial"/>
          <w:sz w:val="24"/>
          <w:szCs w:val="24"/>
          <w:lang w:val="sr-Cyrl-CS"/>
        </w:rPr>
        <w:t>коришћења различитих шифарника и софт</w:t>
      </w:r>
      <w:r>
        <w:rPr>
          <w:rFonts w:cs="Arial"/>
          <w:sz w:val="24"/>
          <w:szCs w:val="24"/>
          <w:lang w:val="sr-Cyrl-CS"/>
        </w:rPr>
        <w:t>в</w:t>
      </w:r>
      <w:r w:rsidRPr="00E22FB9">
        <w:rPr>
          <w:rFonts w:cs="Arial"/>
          <w:sz w:val="24"/>
          <w:szCs w:val="24"/>
          <w:lang w:val="sr-Cyrl-CS"/>
        </w:rPr>
        <w:t>ерских решења није могуће у самом рачуну наве</w:t>
      </w:r>
      <w:r>
        <w:rPr>
          <w:rFonts w:cs="Arial"/>
          <w:sz w:val="24"/>
          <w:szCs w:val="24"/>
          <w:lang w:val="sr-Cyrl-CS"/>
        </w:rPr>
        <w:t>сти горе наведени тачан назив, изабрани п</w:t>
      </w:r>
      <w:r w:rsidRPr="00E22FB9">
        <w:rPr>
          <w:rFonts w:cs="Arial"/>
          <w:sz w:val="24"/>
          <w:szCs w:val="24"/>
          <w:lang w:val="sr-Cyrl-CS"/>
        </w:rPr>
        <w:t>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64F336F" w14:textId="77777777" w:rsidR="00E22FB9" w:rsidRPr="00165A38" w:rsidRDefault="00E22FB9" w:rsidP="002A7CD2">
      <w:pPr>
        <w:pStyle w:val="KDParagraf"/>
        <w:spacing w:before="0"/>
        <w:ind w:right="-43"/>
        <w:rPr>
          <w:rFonts w:cs="Arial"/>
          <w:sz w:val="24"/>
          <w:szCs w:val="24"/>
          <w:lang w:val="sr-Cyrl-CS"/>
        </w:rPr>
      </w:pPr>
    </w:p>
    <w:p w14:paraId="58165EEA" w14:textId="747E46AA"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је понуђач страно лице, плаћање не</w:t>
      </w:r>
      <w:r w:rsidR="00814940">
        <w:rPr>
          <w:rFonts w:cs="Arial"/>
          <w:i/>
          <w:color w:val="4F81BD" w:themeColor="accent1"/>
          <w:sz w:val="24"/>
          <w:szCs w:val="24"/>
          <w:lang w:val="ru-RU"/>
        </w:rPr>
        <w:t>резиденту</w:t>
      </w:r>
      <w:r w:rsidRPr="00165A38">
        <w:rPr>
          <w:rFonts w:cs="Arial"/>
          <w:i/>
          <w:color w:val="4F81BD" w:themeColor="accent1"/>
          <w:sz w:val="24"/>
          <w:szCs w:val="24"/>
          <w:lang w:val="ru-RU"/>
        </w:rPr>
        <w:t xml:space="preserve">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D441364" w14:textId="77777777"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7A8E21B" w14:textId="06AABF61"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w:t>
      </w:r>
      <w:r w:rsidR="00814940">
        <w:rPr>
          <w:rFonts w:cs="Arial"/>
          <w:i/>
          <w:color w:val="4F81BD" w:themeColor="accent1"/>
          <w:sz w:val="24"/>
          <w:szCs w:val="24"/>
          <w:lang w:val="ru-RU"/>
        </w:rPr>
        <w:t>мицилном земљом  понуђача - нере</w:t>
      </w:r>
      <w:r w:rsidRPr="00165A38">
        <w:rPr>
          <w:rFonts w:cs="Arial"/>
          <w:i/>
          <w:color w:val="4F81BD" w:themeColor="accent1"/>
          <w:sz w:val="24"/>
          <w:szCs w:val="24"/>
          <w:lang w:val="ru-RU"/>
        </w:rPr>
        <w:t xml:space="preserve">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4A8BEBC" w14:textId="77777777"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8A9F967" w14:textId="77777777" w:rsidR="00DF1A82" w:rsidRPr="00165A38" w:rsidRDefault="00DF1A82" w:rsidP="00DF1A82">
      <w:pPr>
        <w:spacing w:before="0"/>
        <w:rPr>
          <w:rFonts w:cs="Arial"/>
          <w:i/>
          <w:color w:val="4F81BD" w:themeColor="accent1"/>
          <w:sz w:val="24"/>
          <w:szCs w:val="24"/>
          <w:lang w:val="ru-RU"/>
        </w:rPr>
      </w:pPr>
    </w:p>
    <w:p w14:paraId="2BD1CCB8" w14:textId="61428FC2"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5191EFF3" w14:textId="77777777" w:rsidR="00CD4F77" w:rsidRPr="00165A38" w:rsidRDefault="00CD4F77" w:rsidP="00DF1A82">
      <w:pPr>
        <w:spacing w:before="0"/>
        <w:rPr>
          <w:rFonts w:cs="Arial"/>
          <w:i/>
          <w:color w:val="4F81BD" w:themeColor="accent1"/>
          <w:sz w:val="24"/>
          <w:szCs w:val="24"/>
          <w:lang w:val="ru-RU"/>
        </w:rPr>
      </w:pPr>
    </w:p>
    <w:p w14:paraId="2AA782B1" w14:textId="31F4DA3E" w:rsid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19655371" w14:textId="77777777" w:rsidR="00126792" w:rsidRPr="00DF1A82" w:rsidRDefault="00126792" w:rsidP="00DF1A82">
      <w:pPr>
        <w:spacing w:before="0"/>
        <w:rPr>
          <w:rFonts w:cs="Arial"/>
          <w:sz w:val="24"/>
          <w:szCs w:val="24"/>
          <w:lang w:val="ru-RU"/>
        </w:rPr>
      </w:pPr>
    </w:p>
    <w:p w14:paraId="774D7D97"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2D7FA05" w14:textId="77777777" w:rsidR="00DF1A82" w:rsidRPr="00DF1A82" w:rsidRDefault="00DF1A82" w:rsidP="00DF1A82">
      <w:pPr>
        <w:spacing w:before="0"/>
        <w:rPr>
          <w:rFonts w:cs="Arial"/>
          <w:sz w:val="24"/>
          <w:szCs w:val="24"/>
          <w:lang w:val="ru-RU"/>
        </w:rPr>
      </w:pPr>
    </w:p>
    <w:p w14:paraId="629F8EDF" w14:textId="77777777"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2" w:history="1">
        <w:r w:rsidRPr="00DF1A82">
          <w:rPr>
            <w:rFonts w:cs="Arial"/>
            <w:sz w:val="24"/>
            <w:szCs w:val="24"/>
            <w:lang w:val="ru-RU"/>
          </w:rPr>
          <w:t>www.mfin.gov.rs/закони</w:t>
        </w:r>
      </w:hyperlink>
      <w:r w:rsidRPr="00DF1A82">
        <w:rPr>
          <w:rFonts w:cs="Arial"/>
          <w:sz w:val="24"/>
          <w:szCs w:val="24"/>
          <w:lang w:val="ru-RU"/>
        </w:rPr>
        <w:t>).</w:t>
      </w:r>
    </w:p>
    <w:p w14:paraId="1E38E0FF" w14:textId="77777777" w:rsidR="00DF1A82" w:rsidRDefault="00DF1A82" w:rsidP="00DF1A82">
      <w:pPr>
        <w:spacing w:before="0"/>
        <w:rPr>
          <w:rFonts w:cs="Arial"/>
          <w:sz w:val="24"/>
          <w:szCs w:val="24"/>
          <w:lang w:val="ru-RU"/>
        </w:rPr>
      </w:pPr>
    </w:p>
    <w:p w14:paraId="429F2D87" w14:textId="3FC707E4" w:rsidR="00C50F31" w:rsidRDefault="00C50F31" w:rsidP="00C50F31">
      <w:pPr>
        <w:spacing w:before="0"/>
        <w:rPr>
          <w:rFonts w:cs="Arial"/>
          <w:sz w:val="24"/>
          <w:szCs w:val="24"/>
          <w:lang w:val="ru-RU"/>
        </w:rPr>
      </w:pPr>
      <w:r>
        <w:rPr>
          <w:rFonts w:cs="Arial"/>
          <w:sz w:val="24"/>
          <w:szCs w:val="24"/>
          <w:lang w:val="ru-RU"/>
        </w:rPr>
        <w:t>Плаћање домаћем понуђачу се врши у динарима</w:t>
      </w:r>
      <w:r w:rsidR="00812C88">
        <w:rPr>
          <w:rFonts w:cs="Arial"/>
          <w:sz w:val="24"/>
          <w:szCs w:val="24"/>
          <w:lang w:val="ru-RU"/>
        </w:rPr>
        <w:t>, на његов текући рачун.</w:t>
      </w:r>
    </w:p>
    <w:p w14:paraId="673F3F12" w14:textId="77777777" w:rsidR="00094AE0" w:rsidRPr="00DF1A82" w:rsidRDefault="00094AE0" w:rsidP="00DF1A82">
      <w:pPr>
        <w:spacing w:before="0"/>
        <w:rPr>
          <w:rFonts w:cs="Arial"/>
          <w:sz w:val="24"/>
          <w:szCs w:val="24"/>
          <w:lang w:val="ru-RU"/>
        </w:rPr>
      </w:pPr>
    </w:p>
    <w:p w14:paraId="0063827D" w14:textId="07ED1252"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2CE47A9A" w14:textId="77777777" w:rsidR="00F3593B" w:rsidRPr="00165A38" w:rsidRDefault="00F3593B" w:rsidP="00DF1A82">
      <w:pPr>
        <w:spacing w:before="0"/>
        <w:rPr>
          <w:rFonts w:cs="Arial"/>
          <w:i/>
          <w:color w:val="4F81BD" w:themeColor="accent1"/>
          <w:sz w:val="24"/>
          <w:szCs w:val="24"/>
          <w:lang w:val="ru-RU"/>
        </w:rPr>
      </w:pPr>
    </w:p>
    <w:p w14:paraId="2674FA12" w14:textId="2B87592E" w:rsidR="00F3593B" w:rsidRPr="00F3593B" w:rsidRDefault="00F3593B" w:rsidP="00F3593B">
      <w:pPr>
        <w:pStyle w:val="ListParagraph"/>
        <w:numPr>
          <w:ilvl w:val="1"/>
          <w:numId w:val="21"/>
        </w:numPr>
        <w:spacing w:before="0" w:after="0" w:line="240" w:lineRule="auto"/>
        <w:rPr>
          <w:rFonts w:ascii="Arial" w:hAnsi="Arial" w:cs="Arial"/>
          <w:b/>
          <w:sz w:val="24"/>
          <w:lang w:val="sr-Cyrl-RS"/>
        </w:rPr>
      </w:pPr>
      <w:r w:rsidRPr="00F3593B">
        <w:rPr>
          <w:rFonts w:ascii="Arial" w:hAnsi="Arial" w:cs="Arial"/>
          <w:b/>
          <w:sz w:val="24"/>
          <w:lang w:val="sr-Cyrl-RS"/>
        </w:rPr>
        <w:t>Гарантни рок</w:t>
      </w:r>
    </w:p>
    <w:p w14:paraId="70AA4AF8" w14:textId="51E45167" w:rsidR="00F3593B" w:rsidRDefault="00F3593B" w:rsidP="00F3593B">
      <w:pPr>
        <w:spacing w:before="0"/>
        <w:contextualSpacing/>
        <w:rPr>
          <w:rFonts w:cs="Arial"/>
          <w:sz w:val="24"/>
          <w:lang w:val="sr-Cyrl-RS"/>
        </w:rPr>
      </w:pPr>
      <w:r w:rsidRPr="00FE396D">
        <w:rPr>
          <w:rFonts w:cs="Arial"/>
          <w:sz w:val="24"/>
          <w:lang w:val="sr-Cyrl-RS"/>
        </w:rPr>
        <w:t xml:space="preserve">Гарантни рок </w:t>
      </w:r>
      <w:r>
        <w:rPr>
          <w:rFonts w:cs="Arial"/>
          <w:sz w:val="24"/>
          <w:lang w:val="sr-Cyrl-RS"/>
        </w:rPr>
        <w:t>је минимално</w:t>
      </w:r>
      <w:r w:rsidRPr="00FE396D">
        <w:rPr>
          <w:rFonts w:cs="Arial"/>
          <w:sz w:val="24"/>
          <w:lang w:val="sr-Cyrl-RS"/>
        </w:rPr>
        <w:t xml:space="preserve"> 12 (</w:t>
      </w:r>
      <w:r>
        <w:rPr>
          <w:rFonts w:cs="Arial"/>
          <w:sz w:val="24"/>
          <w:lang w:val="sr-Cyrl-RS"/>
        </w:rPr>
        <w:t xml:space="preserve">словима: </w:t>
      </w:r>
      <w:r w:rsidRPr="00FE396D">
        <w:rPr>
          <w:rFonts w:cs="Arial"/>
          <w:sz w:val="24"/>
          <w:lang w:val="sr-Cyrl-RS"/>
        </w:rPr>
        <w:t xml:space="preserve">дванаест) месеци од датума потписивања </w:t>
      </w:r>
      <w:r w:rsidRPr="00AA63C2">
        <w:rPr>
          <w:rFonts w:cs="Arial"/>
          <w:sz w:val="24"/>
          <w:lang w:val="sr-Cyrl-RS"/>
        </w:rPr>
        <w:t xml:space="preserve">Записника о финалном квантитативном и квалитативном </w:t>
      </w:r>
      <w:r w:rsidRPr="00F664A1">
        <w:rPr>
          <w:rFonts w:cs="Arial"/>
          <w:sz w:val="24"/>
          <w:lang w:val="sr-Cyrl-RS"/>
        </w:rPr>
        <w:t xml:space="preserve">извршењу услуга активације ЦНД </w:t>
      </w:r>
      <w:r w:rsidRPr="00AA63C2">
        <w:rPr>
          <w:rFonts w:cs="Arial"/>
          <w:sz w:val="24"/>
          <w:lang w:val="sr-Cyrl-RS"/>
        </w:rPr>
        <w:t>(без примедби).</w:t>
      </w:r>
      <w:r w:rsidRPr="00FE396D">
        <w:rPr>
          <w:rFonts w:cs="Arial"/>
          <w:sz w:val="24"/>
          <w:lang w:val="sr-Cyrl-RS"/>
        </w:rPr>
        <w:t xml:space="preserve"> </w:t>
      </w:r>
    </w:p>
    <w:p w14:paraId="3F13AFF7" w14:textId="1D84A542" w:rsidR="00814940" w:rsidRPr="00FE396D" w:rsidRDefault="00814940" w:rsidP="00F3593B">
      <w:pPr>
        <w:spacing w:before="0"/>
        <w:contextualSpacing/>
        <w:rPr>
          <w:rFonts w:cs="Arial"/>
          <w:sz w:val="24"/>
          <w:lang w:val="sr-Cyrl-RS"/>
        </w:rPr>
      </w:pPr>
      <w:r w:rsidRPr="00814940">
        <w:rPr>
          <w:rFonts w:cs="Arial"/>
          <w:sz w:val="24"/>
          <w:lang w:val="sr-Cyrl-RS"/>
        </w:rPr>
        <w:t>Захтевани гарантни рок се односи на исправан и поуздан рад свих компоненти и доступност система ЦНД (функционална целина 1).</w:t>
      </w:r>
    </w:p>
    <w:p w14:paraId="29192293" w14:textId="4F698CCA" w:rsidR="00DF1A82" w:rsidRPr="00DF1A82" w:rsidRDefault="00DF1A82" w:rsidP="00F3593B">
      <w:pPr>
        <w:spacing w:before="0"/>
        <w:contextualSpacing/>
        <w:rPr>
          <w:rFonts w:cs="Arial"/>
          <w:sz w:val="24"/>
          <w:szCs w:val="24"/>
          <w:lang w:val="ru-RU"/>
        </w:rPr>
      </w:pPr>
    </w:p>
    <w:p w14:paraId="44502836" w14:textId="77777777" w:rsidR="00FF68EC" w:rsidRPr="00A21119" w:rsidRDefault="008D2B23" w:rsidP="00C42C30">
      <w:pPr>
        <w:pStyle w:val="KDPodnaslov2"/>
        <w:numPr>
          <w:ilvl w:val="1"/>
          <w:numId w:val="21"/>
        </w:numPr>
        <w:spacing w:before="0"/>
        <w:jc w:val="both"/>
        <w:rPr>
          <w:rFonts w:cs="Arial"/>
          <w:sz w:val="24"/>
          <w:szCs w:val="24"/>
        </w:rPr>
      </w:pPr>
      <w:bookmarkStart w:id="227" w:name="_Toc441651589"/>
      <w:bookmarkStart w:id="228" w:name="_Toc442559900"/>
      <w:r w:rsidRPr="00EC5BB4">
        <w:rPr>
          <w:rFonts w:cs="Arial"/>
          <w:sz w:val="24"/>
          <w:szCs w:val="24"/>
        </w:rPr>
        <w:t>Рок важења понуде</w:t>
      </w:r>
      <w:bookmarkEnd w:id="227"/>
      <w:bookmarkEnd w:id="228"/>
    </w:p>
    <w:p w14:paraId="52236C0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3F4C653"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5069404F" w14:textId="77777777" w:rsidR="00DF1A82" w:rsidRPr="00EC5BB4" w:rsidRDefault="00DF1A82" w:rsidP="00DF1A82">
      <w:pPr>
        <w:spacing w:before="0"/>
        <w:rPr>
          <w:rFonts w:cs="Arial"/>
          <w:sz w:val="24"/>
          <w:szCs w:val="24"/>
        </w:rPr>
      </w:pPr>
    </w:p>
    <w:p w14:paraId="70D4EE96" w14:textId="77777777" w:rsidR="00F066DE" w:rsidRPr="00C574F9" w:rsidRDefault="008D2B23" w:rsidP="00C42C30">
      <w:pPr>
        <w:pStyle w:val="KDPodnaslov2"/>
        <w:numPr>
          <w:ilvl w:val="1"/>
          <w:numId w:val="21"/>
        </w:numPr>
        <w:spacing w:before="0"/>
        <w:contextualSpacing/>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14:paraId="33D1F32B" w14:textId="435C7CD3" w:rsidR="00DF1A82" w:rsidRPr="00C574F9" w:rsidRDefault="00DF1A82" w:rsidP="00D32755">
      <w:pPr>
        <w:spacing w:before="0"/>
        <w:contextualSpacing/>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w:t>
      </w:r>
      <w:r w:rsidR="00814940">
        <w:rPr>
          <w:rFonts w:cs="Arial"/>
          <w:sz w:val="24"/>
          <w:szCs w:val="24"/>
          <w:lang w:val="ru-RU"/>
        </w:rPr>
        <w:t>т</w:t>
      </w:r>
      <w:r w:rsidRPr="00C574F9">
        <w:rPr>
          <w:rFonts w:cs="Arial"/>
          <w:sz w:val="24"/>
          <w:szCs w:val="24"/>
          <w:lang w:val="ru-RU"/>
        </w:rPr>
        <w:t>у</w:t>
      </w:r>
      <w:r w:rsidR="00814940">
        <w:rPr>
          <w:rFonts w:cs="Arial"/>
          <w:sz w:val="24"/>
          <w:szCs w:val="24"/>
          <w:lang w:val="ru-RU"/>
        </w:rPr>
        <w:t>:</w:t>
      </w:r>
      <w:r w:rsidRPr="00C574F9">
        <w:rPr>
          <w:rFonts w:cs="Arial"/>
          <w:sz w:val="24"/>
          <w:szCs w:val="24"/>
          <w:lang w:val="ru-RU"/>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186A8A12"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3F990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Члан групе понуђача може бити налогодавац СФО.</w:t>
      </w:r>
    </w:p>
    <w:p w14:paraId="04DE55C6"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СФО морају да буду у валути у којој је и понуда.</w:t>
      </w:r>
    </w:p>
    <w:p w14:paraId="608D3131" w14:textId="2CE623A9" w:rsidR="00DF1A82" w:rsidRDefault="00DF1A82" w:rsidP="00D32755">
      <w:pPr>
        <w:spacing w:before="0"/>
        <w:contextualSpacing/>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13F2DA1F" w14:textId="77777777" w:rsidR="00D32755" w:rsidRPr="00C574F9" w:rsidRDefault="00D32755" w:rsidP="00D32755">
      <w:pPr>
        <w:spacing w:before="0"/>
        <w:contextualSpacing/>
        <w:rPr>
          <w:rFonts w:cs="Arial"/>
          <w:sz w:val="24"/>
          <w:szCs w:val="24"/>
          <w:lang w:val="ru-RU"/>
        </w:rPr>
      </w:pPr>
    </w:p>
    <w:p w14:paraId="23A521B5" w14:textId="77777777" w:rsidR="00DF1A82" w:rsidRPr="00CF0165" w:rsidRDefault="00DF1A82" w:rsidP="00D32755">
      <w:pPr>
        <w:spacing w:before="0"/>
        <w:contextualSpacing/>
        <w:rPr>
          <w:rFonts w:cs="Arial"/>
          <w:b/>
          <w:sz w:val="24"/>
          <w:szCs w:val="24"/>
          <w:lang w:val="ru-RU"/>
        </w:rPr>
      </w:pPr>
      <w:r w:rsidRPr="00CF0165">
        <w:rPr>
          <w:rFonts w:cs="Arial"/>
          <w:b/>
          <w:sz w:val="24"/>
          <w:szCs w:val="24"/>
          <w:lang w:val="ru-RU"/>
        </w:rPr>
        <w:t>Меница за озбиљност понуде</w:t>
      </w:r>
    </w:p>
    <w:p w14:paraId="110AEEBB" w14:textId="3F1FE63B" w:rsidR="00DF1A82" w:rsidRPr="00C574F9" w:rsidRDefault="00DF1A82" w:rsidP="00D32755">
      <w:pPr>
        <w:spacing w:before="0"/>
        <w:contextualSpacing/>
        <w:rPr>
          <w:rFonts w:cs="Arial"/>
          <w:sz w:val="24"/>
          <w:szCs w:val="24"/>
          <w:lang w:val="ru-RU"/>
        </w:rPr>
      </w:pPr>
      <w:r w:rsidRPr="00C574F9">
        <w:rPr>
          <w:rFonts w:cs="Arial"/>
          <w:sz w:val="24"/>
          <w:szCs w:val="24"/>
          <w:lang w:val="ru-RU"/>
        </w:rPr>
        <w:t>По</w:t>
      </w:r>
      <w:r w:rsidR="00814940">
        <w:rPr>
          <w:rFonts w:cs="Arial"/>
          <w:sz w:val="24"/>
          <w:szCs w:val="24"/>
          <w:lang w:val="ru-RU"/>
        </w:rPr>
        <w:t>нуђач је обавезан да уз понуду н</w:t>
      </w:r>
      <w:r w:rsidRPr="00C574F9">
        <w:rPr>
          <w:rFonts w:cs="Arial"/>
          <w:sz w:val="24"/>
          <w:szCs w:val="24"/>
          <w:lang w:val="ru-RU"/>
        </w:rPr>
        <w:t>аручиоцу достави:</w:t>
      </w:r>
    </w:p>
    <w:p w14:paraId="6B752478"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1) бланко сопствену меницу за озбиљност понуде која је</w:t>
      </w:r>
    </w:p>
    <w:p w14:paraId="0804F3B4" w14:textId="1B342C43" w:rsidR="00DF1A82" w:rsidRPr="00C574F9" w:rsidRDefault="00DF1A82" w:rsidP="00CD4F77">
      <w:pPr>
        <w:numPr>
          <w:ilvl w:val="0"/>
          <w:numId w:val="13"/>
        </w:numPr>
        <w:spacing w:before="0"/>
        <w:ind w:left="426" w:hanging="142"/>
        <w:contextualSpacing/>
        <w:rPr>
          <w:rFonts w:cs="Arial"/>
          <w:sz w:val="24"/>
          <w:szCs w:val="24"/>
          <w:lang w:val="ru-RU"/>
        </w:rPr>
      </w:pPr>
      <w:r w:rsidRPr="00C574F9">
        <w:rPr>
          <w:rFonts w:cs="Arial"/>
          <w:sz w:val="24"/>
          <w:szCs w:val="24"/>
          <w:lang w:val="ru-RU"/>
        </w:rPr>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00E22FB9" w:rsidRPr="00C574F9">
        <w:rPr>
          <w:rFonts w:cs="Arial"/>
          <w:sz w:val="24"/>
          <w:szCs w:val="24"/>
          <w:lang w:val="ru-RU"/>
        </w:rPr>
        <w:t>П</w:t>
      </w:r>
      <w:r w:rsidRPr="00C574F9">
        <w:rPr>
          <w:rFonts w:cs="Arial"/>
          <w:sz w:val="24"/>
          <w:szCs w:val="24"/>
          <w:lang w:val="ru-RU"/>
        </w:rPr>
        <w:t>овеља</w:t>
      </w:r>
      <w:r w:rsidR="00E22FB9">
        <w:rPr>
          <w:rFonts w:cs="Arial"/>
          <w:sz w:val="24"/>
          <w:szCs w:val="24"/>
          <w:lang w:val="ru-RU"/>
        </w:rPr>
        <w:t>,</w:t>
      </w:r>
      <w:r w:rsidR="00E22FB9" w:rsidRPr="00E22FB9">
        <w:rPr>
          <w:rFonts w:cs="Arial"/>
          <w:sz w:val="24"/>
          <w:szCs w:val="24"/>
          <w:lang w:val="ru-RU"/>
        </w:rPr>
        <w:t xml:space="preserve"> </w:t>
      </w:r>
      <w:r w:rsidR="00E22FB9" w:rsidRPr="00A97017">
        <w:rPr>
          <w:rFonts w:cs="Arial"/>
          <w:sz w:val="24"/>
          <w:szCs w:val="24"/>
          <w:lang w:val="ru-RU"/>
        </w:rPr>
        <w:t>Сл.гласник РС 80/15) и Закон о платн</w:t>
      </w:r>
      <w:r w:rsidR="00E22FB9">
        <w:rPr>
          <w:rFonts w:cs="Arial"/>
          <w:sz w:val="24"/>
          <w:szCs w:val="24"/>
          <w:lang w:val="ru-RU"/>
        </w:rPr>
        <w:t xml:space="preserve">им услугама  (Сл. гласник РС </w:t>
      </w:r>
      <w:r w:rsidR="00E22FB9" w:rsidRPr="00A97017">
        <w:rPr>
          <w:rFonts w:cs="Arial"/>
          <w:sz w:val="24"/>
          <w:szCs w:val="24"/>
          <w:lang w:val="ru-RU"/>
        </w:rPr>
        <w:t>број 139/2014</w:t>
      </w:r>
      <w:r w:rsidR="00E22FB9" w:rsidRPr="00C574F9">
        <w:rPr>
          <w:rFonts w:cs="Arial"/>
          <w:sz w:val="24"/>
          <w:szCs w:val="24"/>
          <w:lang w:val="ru-RU"/>
        </w:rPr>
        <w:t>)</w:t>
      </w:r>
    </w:p>
    <w:p w14:paraId="4105E747" w14:textId="77777777" w:rsidR="00DF1A82" w:rsidRPr="00C574F9" w:rsidRDefault="00DF1A82" w:rsidP="00CD4F77">
      <w:pPr>
        <w:numPr>
          <w:ilvl w:val="0"/>
          <w:numId w:val="13"/>
        </w:numPr>
        <w:spacing w:before="0"/>
        <w:ind w:left="426" w:hanging="142"/>
        <w:contextualSpacing/>
        <w:rPr>
          <w:rFonts w:cs="Arial"/>
          <w:sz w:val="24"/>
          <w:szCs w:val="24"/>
          <w:lang w:val="ru-RU"/>
        </w:rPr>
      </w:pPr>
      <w:r w:rsidRPr="00C574F9">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A86730D" w14:textId="20420BC3" w:rsidR="00DF1A82" w:rsidRPr="00C574F9" w:rsidRDefault="00DF1A82" w:rsidP="00CD4F77">
      <w:pPr>
        <w:numPr>
          <w:ilvl w:val="0"/>
          <w:numId w:val="13"/>
        </w:numPr>
        <w:spacing w:before="0"/>
        <w:ind w:left="426" w:hanging="142"/>
        <w:contextualSpacing/>
        <w:rPr>
          <w:rFonts w:cs="Arial"/>
          <w:sz w:val="24"/>
          <w:szCs w:val="24"/>
          <w:lang w:val="ru-RU"/>
        </w:rPr>
      </w:pPr>
      <w:r w:rsidRPr="00C574F9">
        <w:rPr>
          <w:rFonts w:cs="Arial"/>
          <w:sz w:val="24"/>
          <w:szCs w:val="24"/>
          <w:lang w:val="ru-RU"/>
        </w:rPr>
        <w:t>Менично писмо – овл</w:t>
      </w:r>
      <w:r w:rsidR="00814940">
        <w:rPr>
          <w:rFonts w:cs="Arial"/>
          <w:sz w:val="24"/>
          <w:szCs w:val="24"/>
          <w:lang w:val="ru-RU"/>
        </w:rPr>
        <w:t>ашћење којим понуђач овлашћује н</w:t>
      </w:r>
      <w:r w:rsidRPr="00C574F9">
        <w:rPr>
          <w:rFonts w:cs="Arial"/>
          <w:sz w:val="24"/>
          <w:szCs w:val="24"/>
          <w:lang w:val="ru-RU"/>
        </w:rPr>
        <w:t xml:space="preserve">аручиоца да може наплатити меницу  на износ од </w:t>
      </w:r>
      <w:r w:rsidR="005D66CA" w:rsidRPr="00D32755">
        <w:rPr>
          <w:rFonts w:cs="Arial"/>
          <w:b/>
          <w:sz w:val="24"/>
          <w:szCs w:val="24"/>
          <w:lang w:val="ru-RU"/>
        </w:rPr>
        <w:t>5</w:t>
      </w:r>
      <w:r w:rsidRPr="00D32755">
        <w:rPr>
          <w:rFonts w:cs="Arial"/>
          <w:b/>
          <w:sz w:val="24"/>
          <w:szCs w:val="24"/>
          <w:lang w:val="ru-RU"/>
        </w:rPr>
        <w:t>% од вредности понуде</w:t>
      </w:r>
      <w:r w:rsidRPr="00C574F9">
        <w:rPr>
          <w:rFonts w:cs="Arial"/>
          <w:sz w:val="24"/>
          <w:szCs w:val="24"/>
          <w:lang w:val="ru-RU"/>
        </w:rPr>
        <w:t xml:space="preserve"> (без ПДВ) са роком важења минимално </w:t>
      </w:r>
      <w:r w:rsidR="00814940">
        <w:rPr>
          <w:rFonts w:cs="Arial"/>
          <w:sz w:val="24"/>
          <w:szCs w:val="24"/>
          <w:lang w:val="ru-RU"/>
        </w:rPr>
        <w:t xml:space="preserve">30 </w:t>
      </w:r>
      <w:r w:rsidRPr="00C574F9">
        <w:rPr>
          <w:rFonts w:cs="Arial"/>
          <w:sz w:val="24"/>
          <w:szCs w:val="24"/>
          <w:lang w:val="ru-RU"/>
        </w:rPr>
        <w:t>(</w:t>
      </w:r>
      <w:r w:rsidR="00814940">
        <w:rPr>
          <w:rFonts w:cs="Arial"/>
          <w:sz w:val="24"/>
          <w:szCs w:val="24"/>
          <w:lang w:val="ru-RU"/>
        </w:rPr>
        <w:t>словима: тридесет) дана</w:t>
      </w:r>
      <w:r w:rsidRPr="00C574F9">
        <w:rPr>
          <w:rFonts w:cs="Arial"/>
          <w:sz w:val="24"/>
          <w:szCs w:val="24"/>
          <w:lang w:val="ru-RU"/>
        </w:rPr>
        <w:t xml:space="preserve"> дужим од рока важења понуде, с тим да евентуални продужетак рока важења понуде има за </w:t>
      </w:r>
      <w:r w:rsidRPr="00C574F9">
        <w:rPr>
          <w:rFonts w:cs="Arial"/>
          <w:sz w:val="24"/>
          <w:szCs w:val="24"/>
          <w:lang w:val="ru-RU"/>
        </w:rPr>
        <w:lastRenderedPageBreak/>
        <w:t xml:space="preserve">последицу и продужење рока важења менице и меничног овлашћења, које мора бити издато на основу Закона о меници. </w:t>
      </w:r>
    </w:p>
    <w:p w14:paraId="32F86E8C" w14:textId="77777777" w:rsidR="00DF1A82" w:rsidRPr="00C574F9" w:rsidRDefault="00DF1A82" w:rsidP="00CD4F77">
      <w:pPr>
        <w:numPr>
          <w:ilvl w:val="0"/>
          <w:numId w:val="13"/>
        </w:numPr>
        <w:spacing w:before="0"/>
        <w:ind w:left="426" w:hanging="142"/>
        <w:contextualSpacing/>
        <w:rPr>
          <w:rFonts w:cs="Arial"/>
          <w:sz w:val="24"/>
          <w:szCs w:val="24"/>
          <w:lang w:val="ru-RU"/>
        </w:rPr>
      </w:pPr>
      <w:r w:rsidRPr="00C574F9">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FB5CCDE"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C8162F2"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3)  фотокопију ОП обрасца.</w:t>
      </w:r>
    </w:p>
    <w:p w14:paraId="0ABDD953" w14:textId="77777777" w:rsidR="00DF1A82" w:rsidRPr="00C574F9" w:rsidRDefault="00DF1A82" w:rsidP="00D32755">
      <w:pPr>
        <w:spacing w:before="0"/>
        <w:contextualSpacing/>
        <w:rPr>
          <w:rFonts w:cs="Arial"/>
          <w:sz w:val="24"/>
          <w:szCs w:val="24"/>
          <w:lang w:val="ru-RU"/>
        </w:rPr>
      </w:pPr>
      <w:r w:rsidRPr="00C574F9">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046FEEC" w14:textId="1A9EFD07" w:rsidR="00DF1A82" w:rsidRPr="00C574F9" w:rsidRDefault="00DF1A82" w:rsidP="00D32755">
      <w:pPr>
        <w:spacing w:before="0"/>
        <w:contextualSpacing/>
        <w:rPr>
          <w:rFonts w:cs="Arial"/>
          <w:sz w:val="24"/>
          <w:szCs w:val="24"/>
          <w:lang w:val="ru-RU"/>
        </w:rPr>
      </w:pPr>
      <w:r w:rsidRPr="00C574F9">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w:t>
      </w:r>
      <w:r w:rsidR="00814940">
        <w:rPr>
          <w:rFonts w:cs="Arial"/>
          <w:sz w:val="24"/>
          <w:szCs w:val="24"/>
          <w:lang w:val="ru-RU"/>
        </w:rPr>
        <w:t>ња које је захтевано уговором, н</w:t>
      </w:r>
      <w:r w:rsidRPr="00C574F9">
        <w:rPr>
          <w:rFonts w:cs="Arial"/>
          <w:sz w:val="24"/>
          <w:szCs w:val="24"/>
          <w:lang w:val="ru-RU"/>
        </w:rPr>
        <w:t>аручилац има право да изврши наплату бланко сопствене менице за озбиљност понуде.</w:t>
      </w:r>
    </w:p>
    <w:p w14:paraId="2EAE7F4C" w14:textId="4F493783" w:rsidR="00DF1A82" w:rsidRPr="00C574F9" w:rsidRDefault="00DF1A82" w:rsidP="00D32755">
      <w:pPr>
        <w:spacing w:before="0"/>
        <w:contextualSpacing/>
        <w:rPr>
          <w:rFonts w:cs="Arial"/>
          <w:sz w:val="24"/>
          <w:szCs w:val="24"/>
          <w:lang w:val="ru-RU"/>
        </w:rPr>
      </w:pPr>
      <w:r w:rsidRPr="00C574F9">
        <w:rPr>
          <w:rFonts w:cs="Arial"/>
          <w:sz w:val="24"/>
          <w:szCs w:val="24"/>
          <w:lang w:val="ru-RU"/>
        </w:rPr>
        <w:t xml:space="preserve">Меница ће бити враћена </w:t>
      </w:r>
      <w:r w:rsidR="00814940">
        <w:rPr>
          <w:rFonts w:cs="Arial"/>
          <w:sz w:val="24"/>
          <w:szCs w:val="24"/>
          <w:lang w:val="ru-RU"/>
        </w:rPr>
        <w:t>понуђачу</w:t>
      </w:r>
      <w:r w:rsidRPr="00C574F9">
        <w:rPr>
          <w:rFonts w:cs="Arial"/>
          <w:sz w:val="24"/>
          <w:szCs w:val="24"/>
          <w:lang w:val="ru-RU"/>
        </w:rPr>
        <w:t xml:space="preserve"> у року од осам дана од дана предаје Кориснику средст</w:t>
      </w:r>
      <w:r w:rsidR="00814940">
        <w:rPr>
          <w:rFonts w:cs="Arial"/>
          <w:sz w:val="24"/>
          <w:szCs w:val="24"/>
          <w:lang w:val="ru-RU"/>
        </w:rPr>
        <w:t>а</w:t>
      </w:r>
      <w:r w:rsidRPr="00C574F9">
        <w:rPr>
          <w:rFonts w:cs="Arial"/>
          <w:sz w:val="24"/>
          <w:szCs w:val="24"/>
          <w:lang w:val="ru-RU"/>
        </w:rPr>
        <w:t>ва финансијског обезбеђења која су захтевана у закљученом уговору.</w:t>
      </w:r>
    </w:p>
    <w:p w14:paraId="77565F19" w14:textId="4B14DA3A" w:rsidR="00DF1A82" w:rsidRDefault="00DF1A82" w:rsidP="00D32755">
      <w:pPr>
        <w:spacing w:before="0"/>
        <w:contextualSpacing/>
        <w:rPr>
          <w:rFonts w:cs="Arial"/>
          <w:sz w:val="24"/>
          <w:szCs w:val="24"/>
          <w:lang w:val="ru-RU"/>
        </w:rPr>
      </w:pPr>
      <w:r w:rsidRPr="00C574F9">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r w:rsidR="00E22FB9" w:rsidRPr="00E22FB9">
        <w:rPr>
          <w:rFonts w:cs="Arial"/>
          <w:sz w:val="24"/>
          <w:szCs w:val="24"/>
          <w:lang w:val="ru-RU"/>
        </w:rPr>
        <w:t xml:space="preserve"> </w:t>
      </w:r>
      <w:r w:rsidR="00E22FB9">
        <w:rPr>
          <w:rFonts w:cs="Arial"/>
          <w:sz w:val="24"/>
          <w:szCs w:val="24"/>
          <w:lang w:val="ru-RU"/>
        </w:rPr>
        <w:t xml:space="preserve">и када  достави СФО – банкарску гаранцију за добро извршење посла. </w:t>
      </w:r>
    </w:p>
    <w:p w14:paraId="2C7BD596" w14:textId="77777777" w:rsidR="00D32755" w:rsidRPr="00C574F9" w:rsidRDefault="00D32755" w:rsidP="00D32755">
      <w:pPr>
        <w:spacing w:before="0"/>
        <w:contextualSpacing/>
        <w:rPr>
          <w:rFonts w:cs="Arial"/>
          <w:sz w:val="24"/>
          <w:szCs w:val="24"/>
          <w:lang w:val="ru-RU"/>
        </w:rPr>
      </w:pPr>
    </w:p>
    <w:p w14:paraId="29373AC2" w14:textId="77777777" w:rsidR="00D32755" w:rsidRPr="00D32755" w:rsidRDefault="00D32755" w:rsidP="00D32755">
      <w:pPr>
        <w:spacing w:before="0"/>
        <w:contextualSpacing/>
        <w:rPr>
          <w:rFonts w:cs="Arial"/>
          <w:b/>
          <w:sz w:val="24"/>
          <w:szCs w:val="24"/>
          <w:lang w:val="ru-RU"/>
        </w:rPr>
      </w:pPr>
      <w:r w:rsidRPr="00D32755">
        <w:rPr>
          <w:rFonts w:cs="Arial"/>
          <w:b/>
          <w:sz w:val="24"/>
          <w:szCs w:val="24"/>
          <w:lang w:val="ru-RU"/>
        </w:rPr>
        <w:t>Банкарска гаранција за добро извршење посла</w:t>
      </w:r>
    </w:p>
    <w:p w14:paraId="46D5DF72" w14:textId="22BD57F7"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Изабрани понуђач је дужан да у тренутку закључења </w:t>
      </w:r>
      <w:r>
        <w:rPr>
          <w:rFonts w:cs="Arial"/>
          <w:sz w:val="24"/>
          <w:szCs w:val="24"/>
          <w:lang w:val="ru-RU"/>
        </w:rPr>
        <w:t>Уговора</w:t>
      </w:r>
      <w:r w:rsidRPr="00D32755">
        <w:rPr>
          <w:rFonts w:cs="Arial"/>
          <w:sz w:val="24"/>
          <w:szCs w:val="24"/>
          <w:lang w:val="ru-RU"/>
        </w:rPr>
        <w:t xml:space="preserve">, а најкасније у року од 10 (словима: десет) дана од дана обостраног потписивања </w:t>
      </w:r>
      <w:r>
        <w:rPr>
          <w:rFonts w:cs="Arial"/>
          <w:sz w:val="24"/>
          <w:szCs w:val="24"/>
          <w:lang w:val="ru-RU"/>
        </w:rPr>
        <w:t xml:space="preserve">Уговора </w:t>
      </w:r>
      <w:r w:rsidRPr="00D32755">
        <w:rPr>
          <w:rFonts w:cs="Arial"/>
          <w:sz w:val="24"/>
          <w:szCs w:val="24"/>
          <w:lang w:val="ru-RU"/>
        </w:rPr>
        <w:t>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9B520C">
        <w:rPr>
          <w:rFonts w:cs="Arial"/>
          <w:sz w:val="24"/>
          <w:szCs w:val="24"/>
          <w:lang w:val="ru-RU"/>
        </w:rPr>
        <w:t xml:space="preserve"> (даље: ЗОО),</w:t>
      </w:r>
      <w:r w:rsidRPr="00D32755">
        <w:rPr>
          <w:rFonts w:cs="Arial"/>
          <w:sz w:val="24"/>
          <w:szCs w:val="24"/>
          <w:lang w:val="ru-RU"/>
        </w:rPr>
        <w:t xml:space="preserve"> као средство финансијског обезбеђења</w:t>
      </w:r>
      <w:r w:rsidR="00814940">
        <w:rPr>
          <w:rFonts w:cs="Arial"/>
          <w:sz w:val="24"/>
          <w:szCs w:val="24"/>
          <w:lang w:val="ru-RU"/>
        </w:rPr>
        <w:t xml:space="preserve"> за добро извршење посла преда н</w:t>
      </w:r>
      <w:r w:rsidRPr="00D32755">
        <w:rPr>
          <w:rFonts w:cs="Arial"/>
          <w:sz w:val="24"/>
          <w:szCs w:val="24"/>
          <w:lang w:val="ru-RU"/>
        </w:rPr>
        <w:t>аручиоцу</w:t>
      </w:r>
      <w:r w:rsidR="00814940" w:rsidRPr="00814940">
        <w:t xml:space="preserve"> </w:t>
      </w:r>
      <w:r w:rsidR="00814940" w:rsidRPr="00814940">
        <w:rPr>
          <w:rFonts w:cs="Arial"/>
          <w:sz w:val="24"/>
          <w:szCs w:val="24"/>
          <w:lang w:val="ru-RU"/>
        </w:rPr>
        <w:t>банкарску гаранцију за добро извршење услуге, закључно са реализацијом активности из функционалне целине 2, која најдуже може трајати до 31.12.2019.</w:t>
      </w:r>
      <w:r w:rsidR="00814940">
        <w:rPr>
          <w:rFonts w:cs="Arial"/>
          <w:sz w:val="24"/>
          <w:szCs w:val="24"/>
          <w:lang w:val="ru-RU"/>
        </w:rPr>
        <w:t xml:space="preserve"> године.</w:t>
      </w:r>
    </w:p>
    <w:p w14:paraId="15E9F062" w14:textId="77777777" w:rsidR="00D32755" w:rsidRPr="00D32755" w:rsidRDefault="00D32755" w:rsidP="00D32755">
      <w:pPr>
        <w:spacing w:before="0"/>
        <w:contextualSpacing/>
        <w:rPr>
          <w:rFonts w:cs="Arial"/>
          <w:sz w:val="24"/>
          <w:szCs w:val="24"/>
          <w:lang w:val="ru-RU"/>
        </w:rPr>
      </w:pPr>
    </w:p>
    <w:p w14:paraId="4C8BD183" w14:textId="6AFF7DF5" w:rsidR="00D32755" w:rsidRPr="00797695" w:rsidRDefault="00D32755" w:rsidP="00D32755">
      <w:pPr>
        <w:spacing w:before="0"/>
        <w:contextualSpacing/>
        <w:rPr>
          <w:rFonts w:cs="Arial"/>
          <w:b/>
          <w:sz w:val="24"/>
          <w:szCs w:val="24"/>
          <w:lang w:val="ru-RU"/>
        </w:rPr>
      </w:pPr>
      <w:r w:rsidRPr="00D32755">
        <w:rPr>
          <w:rFonts w:cs="Arial"/>
          <w:sz w:val="24"/>
          <w:szCs w:val="24"/>
          <w:lang w:val="ru-RU"/>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D32755">
        <w:rPr>
          <w:rFonts w:cs="Arial"/>
          <w:b/>
          <w:sz w:val="24"/>
          <w:szCs w:val="24"/>
          <w:lang w:val="ru-RU"/>
        </w:rPr>
        <w:t>10% вредности Уговора</w:t>
      </w:r>
      <w:r w:rsidRPr="00D32755">
        <w:rPr>
          <w:rFonts w:cs="Arial"/>
          <w:sz w:val="24"/>
          <w:szCs w:val="24"/>
          <w:lang w:val="ru-RU"/>
        </w:rPr>
        <w:t xml:space="preserve"> </w:t>
      </w:r>
      <w:r w:rsidRPr="00797695">
        <w:rPr>
          <w:rFonts w:cs="Arial"/>
          <w:b/>
          <w:sz w:val="24"/>
          <w:szCs w:val="24"/>
          <w:lang w:val="ru-RU"/>
        </w:rPr>
        <w:t xml:space="preserve">без ПДВ и роком важности </w:t>
      </w:r>
      <w:r w:rsidR="00797695" w:rsidRPr="00797695">
        <w:rPr>
          <w:rFonts w:cs="Arial"/>
          <w:b/>
          <w:sz w:val="24"/>
          <w:szCs w:val="24"/>
          <w:lang w:val="ru-RU"/>
        </w:rPr>
        <w:t>до 31.12.2019. године.</w:t>
      </w:r>
    </w:p>
    <w:p w14:paraId="66902021" w14:textId="77777777" w:rsidR="00797695" w:rsidRPr="00D32755" w:rsidRDefault="00797695" w:rsidP="00D32755">
      <w:pPr>
        <w:spacing w:before="0"/>
        <w:contextualSpacing/>
        <w:rPr>
          <w:rFonts w:cs="Arial"/>
          <w:sz w:val="24"/>
          <w:szCs w:val="24"/>
          <w:lang w:val="ru-RU"/>
        </w:rPr>
      </w:pPr>
    </w:p>
    <w:p w14:paraId="00FC67A6"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E20E9CC" w14:textId="4F4D3762"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814940">
        <w:rPr>
          <w:rFonts w:cs="Arial"/>
          <w:sz w:val="24"/>
          <w:szCs w:val="24"/>
          <w:lang w:val="ru-RU"/>
        </w:rPr>
        <w:t>Уговором.</w:t>
      </w:r>
    </w:p>
    <w:p w14:paraId="7FB63489" w14:textId="77777777" w:rsidR="00D32755" w:rsidRPr="00D32755" w:rsidRDefault="00D32755" w:rsidP="00D32755">
      <w:pPr>
        <w:spacing w:before="0"/>
        <w:contextualSpacing/>
        <w:rPr>
          <w:rFonts w:cs="Arial"/>
          <w:sz w:val="24"/>
          <w:szCs w:val="24"/>
          <w:lang w:val="ru-RU"/>
        </w:rPr>
      </w:pPr>
    </w:p>
    <w:p w14:paraId="0C0A7A10"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lastRenderedPageBreak/>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8F968E5"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 </w:t>
      </w:r>
    </w:p>
    <w:p w14:paraId="6339CBB1"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w:t>
      </w:r>
    </w:p>
    <w:p w14:paraId="5B521D8E" w14:textId="77777777" w:rsidR="00D32755" w:rsidRPr="00D32755" w:rsidRDefault="00D32755" w:rsidP="00D32755">
      <w:pPr>
        <w:spacing w:before="0"/>
        <w:contextualSpacing/>
        <w:rPr>
          <w:rFonts w:cs="Arial"/>
          <w:sz w:val="24"/>
          <w:szCs w:val="24"/>
          <w:lang w:val="ru-RU"/>
        </w:rPr>
      </w:pPr>
      <w:r w:rsidRPr="00D32755">
        <w:rPr>
          <w:rFonts w:cs="Arial"/>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7844C04D" w14:textId="77777777" w:rsidR="00D32755" w:rsidRPr="00D32755" w:rsidRDefault="00D32755" w:rsidP="00D32755">
      <w:pPr>
        <w:spacing w:before="0"/>
        <w:contextualSpacing/>
        <w:rPr>
          <w:rFonts w:cs="Arial"/>
          <w:sz w:val="24"/>
          <w:szCs w:val="24"/>
          <w:lang w:val="ru-RU"/>
        </w:rPr>
      </w:pPr>
    </w:p>
    <w:p w14:paraId="00924383" w14:textId="36494C0F" w:rsidR="00D32755" w:rsidRPr="00D32755" w:rsidRDefault="00D32755" w:rsidP="00D32755">
      <w:pPr>
        <w:spacing w:before="0"/>
        <w:contextualSpacing/>
        <w:rPr>
          <w:rFonts w:cs="Arial"/>
          <w:sz w:val="24"/>
          <w:szCs w:val="24"/>
          <w:lang w:val="ru-RU"/>
        </w:rPr>
      </w:pPr>
      <w:r w:rsidRPr="00D32755">
        <w:rPr>
          <w:rFonts w:cs="Arial"/>
          <w:sz w:val="24"/>
          <w:szCs w:val="24"/>
          <w:lang w:val="ru-RU"/>
        </w:rPr>
        <w:t xml:space="preserve">Банкарска гаранција се не може уступити  и  није преносива без сагласности </w:t>
      </w:r>
      <w:r w:rsidR="00814940">
        <w:rPr>
          <w:rFonts w:cs="Arial"/>
          <w:sz w:val="24"/>
          <w:szCs w:val="24"/>
          <w:lang w:val="ru-RU"/>
        </w:rPr>
        <w:t>Уговорних с</w:t>
      </w:r>
      <w:r w:rsidRPr="00D32755">
        <w:rPr>
          <w:rFonts w:cs="Arial"/>
          <w:sz w:val="24"/>
          <w:szCs w:val="24"/>
          <w:lang w:val="ru-RU"/>
        </w:rPr>
        <w:t>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14:paraId="06349DAF" w14:textId="77777777" w:rsidR="00D32755" w:rsidRPr="00D32755" w:rsidRDefault="00D32755" w:rsidP="00D32755">
      <w:pPr>
        <w:spacing w:before="0"/>
        <w:contextualSpacing/>
        <w:rPr>
          <w:rFonts w:cs="Arial"/>
          <w:sz w:val="24"/>
          <w:szCs w:val="24"/>
          <w:lang w:val="ru-RU"/>
        </w:rPr>
      </w:pPr>
    </w:p>
    <w:p w14:paraId="53C35071" w14:textId="29D1FAC6" w:rsidR="00A975D2" w:rsidRDefault="00D32755" w:rsidP="00D32755">
      <w:pPr>
        <w:spacing w:before="0"/>
        <w:contextualSpacing/>
        <w:rPr>
          <w:rFonts w:cs="Arial"/>
          <w:sz w:val="24"/>
          <w:szCs w:val="24"/>
          <w:lang w:val="ru-RU"/>
        </w:rPr>
      </w:pPr>
      <w:r w:rsidRPr="00D32755">
        <w:rPr>
          <w:rFonts w:cs="Arial"/>
          <w:sz w:val="24"/>
          <w:szCs w:val="24"/>
          <w:lang w:val="ru-RU"/>
        </w:rPr>
        <w:t>Ова гаранција истиче на наведени  датум, без обзира да ли је овај документ враћен или није.</w:t>
      </w:r>
    </w:p>
    <w:p w14:paraId="778E427C" w14:textId="33465EA6" w:rsidR="00D32755" w:rsidRDefault="00D32755" w:rsidP="00D32755">
      <w:pPr>
        <w:spacing w:before="0"/>
        <w:contextualSpacing/>
        <w:rPr>
          <w:rFonts w:cs="Arial"/>
          <w:sz w:val="24"/>
          <w:szCs w:val="24"/>
          <w:lang w:val="ru-RU"/>
        </w:rPr>
      </w:pPr>
    </w:p>
    <w:p w14:paraId="231CD3D7" w14:textId="21B509CC" w:rsidR="002A7CD2" w:rsidRPr="0037337F" w:rsidRDefault="00CD4F77" w:rsidP="002A7CD2">
      <w:pPr>
        <w:tabs>
          <w:tab w:val="left" w:pos="0"/>
        </w:tabs>
        <w:spacing w:before="0"/>
        <w:ind w:right="98"/>
        <w:contextualSpacing/>
        <w:rPr>
          <w:rFonts w:eastAsia="TimesNewRomanPSMT" w:cs="Arial"/>
          <w:bCs/>
          <w:sz w:val="24"/>
          <w:szCs w:val="24"/>
          <w:lang w:val="sr-Cyrl-RS"/>
        </w:rPr>
      </w:pPr>
      <w:r>
        <w:rPr>
          <w:rFonts w:eastAsia="TimesNewRomanPSMT" w:cs="Arial"/>
          <w:b/>
          <w:bCs/>
          <w:iCs/>
          <w:sz w:val="24"/>
          <w:szCs w:val="24"/>
          <w:lang w:val="ru-RU"/>
        </w:rPr>
        <w:t xml:space="preserve">Меница као гаранција за </w:t>
      </w:r>
      <w:r w:rsidR="002A7CD2" w:rsidRPr="0079618B">
        <w:rPr>
          <w:rFonts w:eastAsia="TimesNewRomanPSMT" w:cs="Arial"/>
          <w:b/>
          <w:bCs/>
          <w:iCs/>
          <w:sz w:val="24"/>
          <w:szCs w:val="24"/>
          <w:lang w:val="ru-RU"/>
        </w:rPr>
        <w:t>отклањање недостатака у гарантном року</w:t>
      </w:r>
    </w:p>
    <w:p w14:paraId="23F7919C" w14:textId="61F32A03" w:rsidR="002A7CD2" w:rsidRPr="00BB21B2" w:rsidRDefault="00814940" w:rsidP="002A7CD2">
      <w:pPr>
        <w:tabs>
          <w:tab w:val="left" w:pos="0"/>
        </w:tabs>
        <w:spacing w:before="0"/>
        <w:ind w:right="98"/>
        <w:contextualSpacing/>
        <w:rPr>
          <w:rFonts w:eastAsia="TimesNewRomanPSMT" w:cs="Arial"/>
          <w:bCs/>
          <w:sz w:val="24"/>
          <w:szCs w:val="24"/>
          <w:lang w:val="sr-Cyrl-RS"/>
        </w:rPr>
      </w:pPr>
      <w:r>
        <w:rPr>
          <w:rFonts w:eastAsia="TimesNewRomanPSMT" w:cs="Arial"/>
          <w:sz w:val="24"/>
          <w:szCs w:val="24"/>
          <w:lang w:val="ru-RU"/>
        </w:rPr>
        <w:t>Изабрани п</w:t>
      </w:r>
      <w:r w:rsidR="00F3593B">
        <w:rPr>
          <w:rFonts w:eastAsia="TimesNewRomanPSMT" w:cs="Arial"/>
          <w:sz w:val="24"/>
          <w:szCs w:val="24"/>
          <w:lang w:val="ru-RU"/>
        </w:rPr>
        <w:t xml:space="preserve">онуђач је обавезан да </w:t>
      </w:r>
      <w:r w:rsidR="00F3593B">
        <w:rPr>
          <w:rFonts w:eastAsia="TimesNewRomanPSMT" w:cs="Arial"/>
          <w:sz w:val="24"/>
          <w:szCs w:val="24"/>
          <w:lang w:val="sr-Cyrl-RS"/>
        </w:rPr>
        <w:t>н</w:t>
      </w:r>
      <w:r w:rsidR="002A7CD2" w:rsidRPr="00BB21B2">
        <w:rPr>
          <w:rFonts w:eastAsia="TimesNewRomanPSMT" w:cs="Arial"/>
          <w:sz w:val="24"/>
          <w:szCs w:val="24"/>
          <w:lang w:val="ru-RU"/>
        </w:rPr>
        <w:t>аручиоцу</w:t>
      </w:r>
      <w:r w:rsidR="002A7CD2" w:rsidRPr="00BB21B2">
        <w:rPr>
          <w:rFonts w:eastAsia="TimesNewRomanPSMT" w:cs="Arial"/>
          <w:sz w:val="24"/>
          <w:szCs w:val="24"/>
        </w:rPr>
        <w:t xml:space="preserve"> у </w:t>
      </w:r>
      <w:r w:rsidR="00F3593B">
        <w:rPr>
          <w:rFonts w:eastAsia="TimesNewRomanPSMT" w:cs="Arial"/>
          <w:sz w:val="24"/>
          <w:szCs w:val="24"/>
          <w:lang w:val="sr-Cyrl-RS"/>
        </w:rPr>
        <w:t>року од 3 (словима: три) дана од дана обостраног потписивања Записника о квантитативном и квалитативном извршењу услуга активације ЦНД</w:t>
      </w:r>
      <w:r w:rsidR="002A7CD2">
        <w:rPr>
          <w:rFonts w:eastAsia="TimesNewRomanPSMT" w:cs="Arial"/>
          <w:sz w:val="24"/>
          <w:szCs w:val="24"/>
          <w:lang w:val="sr-Cyrl-RS"/>
        </w:rPr>
        <w:t xml:space="preserve">, </w:t>
      </w:r>
      <w:r w:rsidR="002A7CD2" w:rsidRPr="00BB21B2">
        <w:rPr>
          <w:rFonts w:eastAsia="TimesNewRomanPSMT" w:cs="Arial"/>
          <w:sz w:val="24"/>
          <w:szCs w:val="24"/>
          <w:lang w:val="ru-RU"/>
        </w:rPr>
        <w:t>достави:</w:t>
      </w:r>
    </w:p>
    <w:p w14:paraId="0925B230" w14:textId="46F12622" w:rsidR="00E22FB9" w:rsidRDefault="002A7CD2" w:rsidP="00D97547">
      <w:pPr>
        <w:numPr>
          <w:ilvl w:val="0"/>
          <w:numId w:val="31"/>
        </w:numPr>
        <w:spacing w:before="0"/>
        <w:ind w:left="284" w:right="98" w:hanging="284"/>
        <w:rPr>
          <w:rFonts w:eastAsia="TimesNewRomanPSMT" w:cs="Arial"/>
          <w:sz w:val="24"/>
          <w:szCs w:val="24"/>
          <w:lang w:val="ru-RU"/>
        </w:rPr>
      </w:pPr>
      <w:r w:rsidRPr="00BB21B2">
        <w:rPr>
          <w:rFonts w:eastAsia="TimesNewRomanPSMT" w:cs="Arial"/>
          <w:sz w:val="24"/>
          <w:szCs w:val="24"/>
          <w:lang w:val="ru-RU"/>
        </w:rPr>
        <w:t>бланко сопствену меницу за отклањање нед</w:t>
      </w:r>
      <w:r w:rsidR="00814940">
        <w:rPr>
          <w:rFonts w:eastAsia="TimesNewRomanPSMT" w:cs="Arial"/>
          <w:sz w:val="24"/>
          <w:szCs w:val="24"/>
          <w:lang w:val="ru-RU"/>
        </w:rPr>
        <w:t>остатака у гарантном року издату</w:t>
      </w:r>
      <w:r w:rsidRPr="00BB21B2">
        <w:rPr>
          <w:rFonts w:eastAsia="TimesNewRomanPSMT" w:cs="Arial"/>
          <w:sz w:val="24"/>
          <w:szCs w:val="24"/>
          <w:lang w:val="ru-RU"/>
        </w:rPr>
        <w:t xml:space="preserve"> са клаузулом „без проте</w:t>
      </w:r>
      <w:r w:rsidR="00814940">
        <w:rPr>
          <w:rFonts w:eastAsia="TimesNewRomanPSMT" w:cs="Arial"/>
          <w:sz w:val="24"/>
          <w:szCs w:val="24"/>
          <w:lang w:val="ru-RU"/>
        </w:rPr>
        <w:t>ста“ и „без извештаја“ потписану</w:t>
      </w:r>
      <w:r w:rsidRPr="00BB21B2">
        <w:rPr>
          <w:rFonts w:eastAsia="TimesNewRomanPSMT" w:cs="Arial"/>
          <w:sz w:val="24"/>
          <w:szCs w:val="24"/>
          <w:lang w:val="ru-RU"/>
        </w:rPr>
        <w:t xml:space="preserve"> од стране законског за</w:t>
      </w:r>
      <w:r>
        <w:rPr>
          <w:rFonts w:eastAsia="TimesNewRomanPSMT" w:cs="Arial"/>
          <w:sz w:val="24"/>
          <w:szCs w:val="24"/>
          <w:lang w:val="ru-RU"/>
        </w:rPr>
        <w:t xml:space="preserve">ступника или лица по овлашћењу </w:t>
      </w:r>
      <w:r w:rsidRPr="00BB21B2">
        <w:rPr>
          <w:rFonts w:eastAsia="TimesNewRomanPSMT" w:cs="Arial"/>
          <w:sz w:val="24"/>
          <w:szCs w:val="24"/>
          <w:lang w:val="ru-RU"/>
        </w:rPr>
        <w:t>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E22FB9" w:rsidRPr="00E22FB9">
        <w:rPr>
          <w:rFonts w:eastAsia="TimesNewRomanPSMT" w:cs="Arial"/>
          <w:sz w:val="24"/>
          <w:szCs w:val="24"/>
          <w:lang w:val="ru-RU"/>
        </w:rPr>
        <w:t xml:space="preserve"> Сл.</w:t>
      </w:r>
      <w:r w:rsidR="00E22FB9">
        <w:rPr>
          <w:rFonts w:eastAsia="TimesNewRomanPSMT" w:cs="Arial"/>
          <w:sz w:val="24"/>
          <w:szCs w:val="24"/>
          <w:lang w:val="ru-RU"/>
        </w:rPr>
        <w:t xml:space="preserve"> </w:t>
      </w:r>
      <w:r w:rsidR="00E22FB9" w:rsidRPr="00E22FB9">
        <w:rPr>
          <w:rFonts w:eastAsia="TimesNewRomanPSMT" w:cs="Arial"/>
          <w:sz w:val="24"/>
          <w:szCs w:val="24"/>
          <w:lang w:val="ru-RU"/>
        </w:rPr>
        <w:t>гласник РС</w:t>
      </w:r>
      <w:r w:rsidR="00E22FB9">
        <w:rPr>
          <w:rFonts w:eastAsia="TimesNewRomanPSMT" w:cs="Arial"/>
          <w:sz w:val="24"/>
          <w:szCs w:val="24"/>
          <w:lang w:val="ru-RU"/>
        </w:rPr>
        <w:t>, бр.</w:t>
      </w:r>
      <w:r w:rsidR="00E22FB9" w:rsidRPr="00E22FB9">
        <w:rPr>
          <w:rFonts w:eastAsia="TimesNewRomanPSMT" w:cs="Arial"/>
          <w:sz w:val="24"/>
          <w:szCs w:val="24"/>
          <w:lang w:val="ru-RU"/>
        </w:rPr>
        <w:t xml:space="preserve"> 80/15) и Закон о платним услугама  (</w:t>
      </w:r>
      <w:r w:rsidR="00E22FB9">
        <w:rPr>
          <w:rFonts w:eastAsia="TimesNewRomanPSMT" w:cs="Arial"/>
          <w:sz w:val="24"/>
          <w:szCs w:val="24"/>
          <w:lang w:val="ru-RU"/>
        </w:rPr>
        <w:t>Сл. гласник РС, бр. 139/2014)</w:t>
      </w:r>
    </w:p>
    <w:p w14:paraId="0706444A" w14:textId="36C9D28D" w:rsidR="002A7CD2" w:rsidRPr="00E22FB9" w:rsidRDefault="002A7CD2" w:rsidP="00D97547">
      <w:pPr>
        <w:numPr>
          <w:ilvl w:val="0"/>
          <w:numId w:val="31"/>
        </w:numPr>
        <w:spacing w:before="0"/>
        <w:ind w:left="284" w:right="98" w:hanging="284"/>
        <w:rPr>
          <w:rFonts w:eastAsia="TimesNewRomanPSMT" w:cs="Arial"/>
          <w:sz w:val="24"/>
          <w:szCs w:val="24"/>
          <w:lang w:val="ru-RU"/>
        </w:rPr>
      </w:pPr>
      <w:r w:rsidRPr="00E22FB9">
        <w:rPr>
          <w:rFonts w:eastAsia="TimesNewRomanPSMT" w:cs="Arial"/>
          <w:sz w:val="24"/>
          <w:szCs w:val="24"/>
          <w:lang w:val="ru-RU"/>
        </w:rPr>
        <w:t xml:space="preserve">Менично писмо – овлашћење којим </w:t>
      </w:r>
      <w:r w:rsidR="00814940">
        <w:rPr>
          <w:rFonts w:eastAsia="TimesNewRomanPSMT" w:cs="Arial"/>
          <w:sz w:val="24"/>
          <w:szCs w:val="24"/>
          <w:lang w:val="ru-RU"/>
        </w:rPr>
        <w:t>изабрани понуђач овлашћује н</w:t>
      </w:r>
      <w:r w:rsidRPr="00E22FB9">
        <w:rPr>
          <w:rFonts w:eastAsia="TimesNewRomanPSMT" w:cs="Arial"/>
          <w:sz w:val="24"/>
          <w:szCs w:val="24"/>
          <w:lang w:val="ru-RU"/>
        </w:rPr>
        <w:t xml:space="preserve">аручиоца да може наплатити меницу на износ од </w:t>
      </w:r>
      <w:r w:rsidRPr="00E22FB9">
        <w:rPr>
          <w:rFonts w:eastAsia="TimesNewRomanPSMT" w:cs="Arial"/>
          <w:b/>
          <w:sz w:val="24"/>
          <w:szCs w:val="24"/>
          <w:lang w:val="ru-RU"/>
        </w:rPr>
        <w:t xml:space="preserve">5% од вредности </w:t>
      </w:r>
      <w:r w:rsidR="000A5CC3">
        <w:rPr>
          <w:rFonts w:eastAsia="TimesNewRomanPSMT" w:cs="Arial"/>
          <w:b/>
          <w:sz w:val="24"/>
          <w:szCs w:val="24"/>
        </w:rPr>
        <w:t>У</w:t>
      </w:r>
      <w:r w:rsidRPr="00E22FB9">
        <w:rPr>
          <w:rFonts w:eastAsia="TimesNewRomanPSMT" w:cs="Arial"/>
          <w:b/>
          <w:sz w:val="24"/>
          <w:szCs w:val="24"/>
        </w:rPr>
        <w:t>говора</w:t>
      </w:r>
      <w:r w:rsidRPr="00E22FB9">
        <w:rPr>
          <w:rFonts w:eastAsia="TimesNewRomanPSMT" w:cs="Arial"/>
          <w:b/>
          <w:sz w:val="24"/>
          <w:szCs w:val="24"/>
          <w:lang w:val="sr-Cyrl-RS"/>
        </w:rPr>
        <w:t xml:space="preserve"> </w:t>
      </w:r>
      <w:r w:rsidRPr="00E22FB9">
        <w:rPr>
          <w:rFonts w:eastAsia="TimesNewRomanPSMT" w:cs="Arial"/>
          <w:b/>
          <w:sz w:val="24"/>
          <w:szCs w:val="24"/>
          <w:lang w:val="ru-RU"/>
        </w:rPr>
        <w:t xml:space="preserve">без ПДВ </w:t>
      </w:r>
      <w:r w:rsidRPr="00E22FB9">
        <w:rPr>
          <w:rFonts w:eastAsia="TimesNewRomanPSMT" w:cs="Arial"/>
          <w:sz w:val="24"/>
          <w:szCs w:val="24"/>
          <w:lang w:val="ru-RU"/>
        </w:rPr>
        <w:t>са роком важења минимално 30 (</w:t>
      </w:r>
      <w:r w:rsidRPr="00E22FB9">
        <w:rPr>
          <w:rFonts w:eastAsia="TimesNewRomanPSMT" w:cs="Arial"/>
          <w:sz w:val="24"/>
          <w:szCs w:val="24"/>
        </w:rPr>
        <w:t xml:space="preserve">словима: </w:t>
      </w:r>
      <w:r w:rsidRPr="00E22FB9">
        <w:rPr>
          <w:rFonts w:eastAsia="TimesNewRomanPSMT" w:cs="Arial"/>
          <w:sz w:val="24"/>
          <w:szCs w:val="24"/>
          <w:lang w:val="ru-RU"/>
        </w:rPr>
        <w:t xml:space="preserve">тридесет) дана дужим од гарантног рока, с тим да евентуални продужетак </w:t>
      </w:r>
      <w:r w:rsidRPr="00E22FB9">
        <w:rPr>
          <w:rFonts w:eastAsia="TimesNewRomanPSMT" w:cs="Arial"/>
          <w:sz w:val="24"/>
          <w:szCs w:val="24"/>
        </w:rPr>
        <w:t xml:space="preserve">гарантног </w:t>
      </w:r>
      <w:r w:rsidRPr="00E22FB9">
        <w:rPr>
          <w:rFonts w:eastAsia="TimesNewRomanPSMT" w:cs="Arial"/>
          <w:sz w:val="24"/>
          <w:szCs w:val="24"/>
          <w:lang w:val="ru-RU"/>
        </w:rPr>
        <w:t xml:space="preserve">рока има за последицу и продужење рока важења менице и меничног овлашћења, </w:t>
      </w:r>
    </w:p>
    <w:p w14:paraId="16766DE1" w14:textId="77777777" w:rsidR="002A7CD2" w:rsidRPr="00BB21B2" w:rsidRDefault="002A7CD2" w:rsidP="00D97547">
      <w:pPr>
        <w:numPr>
          <w:ilvl w:val="0"/>
          <w:numId w:val="31"/>
        </w:numPr>
        <w:spacing w:before="0"/>
        <w:ind w:left="284" w:right="98" w:hanging="284"/>
        <w:contextualSpacing/>
        <w:rPr>
          <w:rFonts w:eastAsia="TimesNewRomanPSMT" w:cs="Arial"/>
          <w:sz w:val="24"/>
          <w:szCs w:val="24"/>
          <w:lang w:val="ru-RU"/>
        </w:rPr>
      </w:pPr>
      <w:r w:rsidRPr="00BB21B2">
        <w:rPr>
          <w:rFonts w:eastAsia="TimesNewRomanPSMT"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61FD8B" w14:textId="77777777" w:rsidR="002A7CD2" w:rsidRPr="00BB21B2" w:rsidRDefault="002A7CD2" w:rsidP="00D97547">
      <w:pPr>
        <w:numPr>
          <w:ilvl w:val="0"/>
          <w:numId w:val="31"/>
        </w:numPr>
        <w:spacing w:before="0"/>
        <w:ind w:left="284" w:right="98" w:hanging="284"/>
        <w:contextualSpacing/>
        <w:rPr>
          <w:rFonts w:eastAsia="TimesNewRomanPSMT" w:cs="Arial"/>
          <w:sz w:val="24"/>
          <w:szCs w:val="24"/>
        </w:rPr>
      </w:pPr>
      <w:r>
        <w:rPr>
          <w:rFonts w:eastAsia="TimesNewRomanPSMT" w:cs="Arial"/>
          <w:sz w:val="24"/>
          <w:szCs w:val="24"/>
        </w:rPr>
        <w:t>фотокопију ОП обрасца,</w:t>
      </w:r>
    </w:p>
    <w:p w14:paraId="4248AF2A" w14:textId="7677777E" w:rsidR="002A7CD2" w:rsidRPr="00E22FB9" w:rsidRDefault="002A7CD2" w:rsidP="00D97547">
      <w:pPr>
        <w:numPr>
          <w:ilvl w:val="0"/>
          <w:numId w:val="31"/>
        </w:numPr>
        <w:spacing w:before="0"/>
        <w:ind w:left="284" w:right="98" w:hanging="284"/>
        <w:contextualSpacing/>
        <w:rPr>
          <w:rFonts w:eastAsia="TimesNewRomanPSMT" w:cs="Arial"/>
          <w:sz w:val="24"/>
          <w:szCs w:val="24"/>
          <w:lang w:val="ru-RU"/>
        </w:rPr>
      </w:pPr>
      <w:r w:rsidRPr="00BB21B2">
        <w:rPr>
          <w:rFonts w:eastAsia="TimesNewRomanPSMT"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Pr>
          <w:rFonts w:eastAsia="TimesNewRomanPSMT" w:cs="Arial"/>
          <w:sz w:val="24"/>
          <w:szCs w:val="24"/>
          <w:lang w:val="ru-RU"/>
        </w:rPr>
        <w:t xml:space="preserve">егистра </w:t>
      </w:r>
      <w:r w:rsidR="00E22FB9">
        <w:rPr>
          <w:rFonts w:eastAsia="TimesNewRomanPSMT" w:cs="Arial"/>
          <w:sz w:val="24"/>
          <w:szCs w:val="24"/>
          <w:lang w:val="ru-RU"/>
        </w:rPr>
        <w:t xml:space="preserve">меница и овлашћења НБС), </w:t>
      </w:r>
      <w:r w:rsidR="00E22FB9" w:rsidRPr="00E22FB9">
        <w:rPr>
          <w:rFonts w:eastAsia="TimesNewRomanPSMT" w:cs="Arial"/>
          <w:sz w:val="24"/>
          <w:szCs w:val="24"/>
          <w:lang w:val="ru-RU"/>
        </w:rPr>
        <w:t>у складу са Одлуком о ближим условима, садржини и начину вођења регистра меница и овлашћења („Сл. гласник РС“</w:t>
      </w:r>
      <w:r w:rsidR="00E22FB9">
        <w:rPr>
          <w:rFonts w:eastAsia="TimesNewRomanPSMT" w:cs="Arial"/>
          <w:sz w:val="24"/>
          <w:szCs w:val="24"/>
          <w:lang w:val="ru-RU"/>
        </w:rPr>
        <w:t>,</w:t>
      </w:r>
      <w:r w:rsidR="00E22FB9" w:rsidRPr="00E22FB9">
        <w:rPr>
          <w:rFonts w:eastAsia="TimesNewRomanPSMT" w:cs="Arial"/>
          <w:sz w:val="24"/>
          <w:szCs w:val="24"/>
          <w:lang w:val="ru-RU"/>
        </w:rPr>
        <w:t xml:space="preserve"> бр. 56/11 и 80/15,76/2016)</w:t>
      </w:r>
      <w:r w:rsidR="00E22FB9">
        <w:rPr>
          <w:rFonts w:eastAsia="TimesNewRomanPSMT" w:cs="Arial"/>
          <w:sz w:val="24"/>
          <w:szCs w:val="24"/>
          <w:lang w:val="ru-RU"/>
        </w:rPr>
        <w:t>.</w:t>
      </w:r>
    </w:p>
    <w:p w14:paraId="7974A6C9" w14:textId="77777777" w:rsidR="002A7CD2" w:rsidRPr="00BB21B2" w:rsidRDefault="002A7CD2" w:rsidP="002A7CD2">
      <w:pPr>
        <w:spacing w:before="0"/>
        <w:ind w:left="1080" w:right="-316"/>
        <w:contextualSpacing/>
        <w:rPr>
          <w:rFonts w:eastAsia="TimesNewRomanPSMT" w:cs="Arial"/>
          <w:sz w:val="24"/>
          <w:szCs w:val="24"/>
          <w:lang w:val="ru-RU"/>
        </w:rPr>
      </w:pPr>
    </w:p>
    <w:p w14:paraId="0B2F66A2" w14:textId="77777777" w:rsidR="002A7CD2" w:rsidRDefault="002A7CD2" w:rsidP="002A7CD2">
      <w:pPr>
        <w:spacing w:before="0"/>
        <w:ind w:right="98"/>
        <w:contextualSpacing/>
        <w:rPr>
          <w:rFonts w:eastAsia="TimesNewRomanPSMT" w:cs="Arial"/>
          <w:sz w:val="24"/>
          <w:szCs w:val="24"/>
          <w:lang w:val="ru-RU"/>
        </w:rPr>
      </w:pPr>
      <w:r w:rsidRPr="00BB21B2">
        <w:rPr>
          <w:rFonts w:eastAsia="TimesNewRomanPSMT" w:cs="Arial"/>
          <w:sz w:val="24"/>
          <w:szCs w:val="24"/>
          <w:lang w:val="ru-RU"/>
        </w:rPr>
        <w:lastRenderedPageBreak/>
        <w:t>Меница може бити н</w:t>
      </w:r>
      <w:r>
        <w:rPr>
          <w:rFonts w:eastAsia="TimesNewRomanPSMT" w:cs="Arial"/>
          <w:sz w:val="24"/>
          <w:szCs w:val="24"/>
          <w:lang w:val="ru-RU"/>
        </w:rPr>
        <w:t>аплаћена у случају да изабрани П</w:t>
      </w:r>
      <w:r w:rsidRPr="00BB21B2">
        <w:rPr>
          <w:rFonts w:eastAsia="TimesNewRomanPSMT" w:cs="Arial"/>
          <w:sz w:val="24"/>
          <w:szCs w:val="24"/>
          <w:lang w:val="ru-RU"/>
        </w:rPr>
        <w:t xml:space="preserve">онуђач не отклони недостатке у гарантном року. </w:t>
      </w:r>
    </w:p>
    <w:p w14:paraId="348100D6" w14:textId="77777777" w:rsidR="002A7CD2" w:rsidRDefault="002A7CD2" w:rsidP="002A7CD2">
      <w:pPr>
        <w:spacing w:before="0"/>
        <w:ind w:right="98"/>
        <w:contextualSpacing/>
        <w:rPr>
          <w:rFonts w:eastAsia="TimesNewRomanPSMT" w:cs="Arial"/>
          <w:sz w:val="24"/>
          <w:szCs w:val="24"/>
          <w:lang w:val="ru-RU"/>
        </w:rPr>
      </w:pPr>
    </w:p>
    <w:p w14:paraId="5409DD1F" w14:textId="77777777" w:rsidR="002A7CD2" w:rsidRDefault="002A7CD2" w:rsidP="002A7CD2">
      <w:pPr>
        <w:spacing w:before="0"/>
        <w:ind w:right="98"/>
        <w:contextualSpacing/>
        <w:rPr>
          <w:rFonts w:eastAsia="TimesNewRomanPSMT" w:cs="Arial"/>
          <w:sz w:val="24"/>
          <w:szCs w:val="24"/>
        </w:rPr>
      </w:pPr>
      <w:r w:rsidRPr="00BB21B2">
        <w:rPr>
          <w:rFonts w:eastAsia="TimesNewRomanPSMT"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sidRPr="00BB21B2">
        <w:rPr>
          <w:rFonts w:eastAsia="TimesNewRomanPSMT" w:cs="Arial"/>
          <w:sz w:val="24"/>
          <w:szCs w:val="24"/>
        </w:rPr>
        <w:t>.</w:t>
      </w:r>
    </w:p>
    <w:p w14:paraId="492B6A1D" w14:textId="5424E5C2" w:rsidR="00814940" w:rsidRDefault="00814940" w:rsidP="00D32755">
      <w:pPr>
        <w:spacing w:before="0"/>
        <w:contextualSpacing/>
        <w:rPr>
          <w:rFonts w:cs="Arial"/>
          <w:b/>
          <w:sz w:val="24"/>
          <w:szCs w:val="24"/>
          <w:lang w:val="ru-RU"/>
        </w:rPr>
      </w:pPr>
    </w:p>
    <w:p w14:paraId="06F1E4BB" w14:textId="37DA34E1" w:rsidR="00DF1A82" w:rsidRPr="004276CE" w:rsidRDefault="00DF1A82" w:rsidP="00D32755">
      <w:pPr>
        <w:spacing w:before="0"/>
        <w:contextualSpacing/>
        <w:rPr>
          <w:rFonts w:cs="Arial"/>
          <w:b/>
          <w:sz w:val="24"/>
          <w:szCs w:val="24"/>
          <w:lang w:val="ru-RU"/>
        </w:rPr>
      </w:pPr>
      <w:r w:rsidRPr="004276CE">
        <w:rPr>
          <w:rFonts w:cs="Arial"/>
          <w:b/>
          <w:sz w:val="24"/>
          <w:szCs w:val="24"/>
          <w:lang w:val="ru-RU"/>
        </w:rPr>
        <w:t>Достављање средстава финансијског обезбеђења</w:t>
      </w:r>
    </w:p>
    <w:p w14:paraId="08E0A012" w14:textId="15A8AD30" w:rsidR="00DF1A82" w:rsidRDefault="00DF1A82" w:rsidP="00D32755">
      <w:pPr>
        <w:tabs>
          <w:tab w:val="left" w:pos="567"/>
          <w:tab w:val="left" w:pos="709"/>
        </w:tabs>
        <w:spacing w:before="0"/>
        <w:contextualSpacing/>
        <w:rPr>
          <w:rFonts w:cs="Arial"/>
          <w:sz w:val="24"/>
          <w:szCs w:val="24"/>
          <w:lang w:val="ru-RU"/>
        </w:rPr>
      </w:pPr>
      <w:r w:rsidRPr="00C574F9">
        <w:rPr>
          <w:rFonts w:cs="Arial"/>
          <w:sz w:val="24"/>
          <w:szCs w:val="24"/>
          <w:lang w:val="ru-RU"/>
        </w:rPr>
        <w:t>Средс</w:t>
      </w:r>
      <w:r w:rsidR="00AD58E4">
        <w:rPr>
          <w:rFonts w:cs="Arial"/>
          <w:sz w:val="24"/>
          <w:szCs w:val="24"/>
          <w:lang w:val="ru-RU"/>
        </w:rPr>
        <w:t xml:space="preserve">тво финансијског обезбеђења за </w:t>
      </w:r>
      <w:r w:rsidRPr="00C574F9">
        <w:rPr>
          <w:rFonts w:cs="Arial"/>
          <w:sz w:val="24"/>
          <w:szCs w:val="24"/>
          <w:lang w:val="ru-RU"/>
        </w:rPr>
        <w:t xml:space="preserve">озбиљност понуде </w:t>
      </w:r>
      <w:r w:rsidR="00BD460F">
        <w:rPr>
          <w:rFonts w:cs="Arial"/>
          <w:sz w:val="24"/>
          <w:szCs w:val="24"/>
          <w:lang w:val="ru-RU"/>
        </w:rPr>
        <w:t xml:space="preserve">гласи на </w:t>
      </w:r>
      <w:r w:rsidR="00BD460F" w:rsidRPr="00C574F9">
        <w:rPr>
          <w:rFonts w:cs="Arial"/>
          <w:sz w:val="24"/>
          <w:szCs w:val="24"/>
          <w:lang w:val="ru-RU"/>
        </w:rPr>
        <w:t>Јавно предузеће „Ел</w:t>
      </w:r>
      <w:r w:rsidR="00BD460F">
        <w:rPr>
          <w:rFonts w:cs="Arial"/>
          <w:sz w:val="24"/>
          <w:szCs w:val="24"/>
          <w:lang w:val="ru-RU"/>
        </w:rPr>
        <w:t>ектропривреда Србије“ Београд, Царице Милице 2</w:t>
      </w:r>
      <w:r w:rsidR="00BD460F" w:rsidRPr="00C574F9">
        <w:rPr>
          <w:rFonts w:cs="Arial"/>
          <w:sz w:val="24"/>
          <w:szCs w:val="24"/>
          <w:lang w:val="ru-RU"/>
        </w:rPr>
        <w:t>,</w:t>
      </w:r>
      <w:r w:rsidR="00BD460F">
        <w:rPr>
          <w:rFonts w:cs="Arial"/>
          <w:sz w:val="24"/>
          <w:szCs w:val="24"/>
          <w:lang w:val="ru-RU"/>
        </w:rPr>
        <w:t xml:space="preserve"> </w:t>
      </w:r>
      <w:r w:rsidR="00BD460F" w:rsidRPr="00C574F9">
        <w:rPr>
          <w:rFonts w:cs="Arial"/>
          <w:sz w:val="24"/>
          <w:szCs w:val="24"/>
          <w:lang w:val="ru-RU"/>
        </w:rPr>
        <w:t>Београд</w:t>
      </w:r>
      <w:r w:rsidR="00BD460F">
        <w:rPr>
          <w:rFonts w:cs="Arial"/>
          <w:sz w:val="24"/>
          <w:szCs w:val="24"/>
          <w:lang w:val="ru-RU"/>
        </w:rPr>
        <w:t xml:space="preserve">, а </w:t>
      </w:r>
      <w:r w:rsidRPr="00C574F9">
        <w:rPr>
          <w:rFonts w:cs="Arial"/>
          <w:sz w:val="24"/>
          <w:szCs w:val="24"/>
          <w:lang w:val="ru-RU"/>
        </w:rPr>
        <w:t>доставља се као саставни део понуде.</w:t>
      </w:r>
    </w:p>
    <w:p w14:paraId="3E90016D" w14:textId="77777777" w:rsidR="00CD4F77" w:rsidRPr="00C574F9" w:rsidRDefault="00CD4F77" w:rsidP="00D32755">
      <w:pPr>
        <w:tabs>
          <w:tab w:val="left" w:pos="567"/>
          <w:tab w:val="left" w:pos="709"/>
        </w:tabs>
        <w:spacing w:before="0"/>
        <w:contextualSpacing/>
        <w:rPr>
          <w:rFonts w:cs="Arial"/>
          <w:sz w:val="24"/>
          <w:szCs w:val="24"/>
          <w:lang w:val="ru-RU"/>
        </w:rPr>
      </w:pPr>
    </w:p>
    <w:p w14:paraId="2C69869E" w14:textId="050D6876" w:rsidR="00DF1A82" w:rsidRDefault="00DF1A82" w:rsidP="00D32755">
      <w:pPr>
        <w:tabs>
          <w:tab w:val="left" w:pos="1134"/>
        </w:tabs>
        <w:spacing w:before="0"/>
        <w:contextualSpacing/>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w:t>
      </w:r>
      <w:r w:rsidR="00CD5B18">
        <w:rPr>
          <w:rFonts w:cs="Arial"/>
          <w:sz w:val="24"/>
          <w:szCs w:val="24"/>
          <w:lang w:val="ru-RU"/>
        </w:rPr>
        <w:t xml:space="preserve">гласи на </w:t>
      </w:r>
      <w:r w:rsidR="00CD5B18" w:rsidRPr="00C574F9">
        <w:rPr>
          <w:rFonts w:cs="Arial"/>
          <w:sz w:val="24"/>
          <w:szCs w:val="24"/>
          <w:lang w:val="ru-RU"/>
        </w:rPr>
        <w:t>Јавно предузеће „Ел</w:t>
      </w:r>
      <w:r w:rsidR="00CD5B18">
        <w:rPr>
          <w:rFonts w:cs="Arial"/>
          <w:sz w:val="24"/>
          <w:szCs w:val="24"/>
          <w:lang w:val="ru-RU"/>
        </w:rPr>
        <w:t>ектропривреда Србије“ Београд, Царице Милице 2</w:t>
      </w:r>
      <w:r w:rsidR="00CD5B18" w:rsidRPr="00C574F9">
        <w:rPr>
          <w:rFonts w:cs="Arial"/>
          <w:sz w:val="24"/>
          <w:szCs w:val="24"/>
          <w:lang w:val="ru-RU"/>
        </w:rPr>
        <w:t>,</w:t>
      </w:r>
      <w:r w:rsidR="00CD5B18">
        <w:rPr>
          <w:rFonts w:cs="Arial"/>
          <w:sz w:val="24"/>
          <w:szCs w:val="24"/>
          <w:lang w:val="ru-RU"/>
        </w:rPr>
        <w:t xml:space="preserve"> </w:t>
      </w:r>
      <w:r w:rsidR="00CD5B18" w:rsidRPr="00C574F9">
        <w:rPr>
          <w:rFonts w:cs="Arial"/>
          <w:sz w:val="24"/>
          <w:szCs w:val="24"/>
          <w:lang w:val="ru-RU"/>
        </w:rPr>
        <w:t>Београд</w:t>
      </w:r>
      <w:r w:rsidR="00CD5B18">
        <w:rPr>
          <w:rFonts w:cs="Arial"/>
          <w:sz w:val="24"/>
          <w:szCs w:val="24"/>
          <w:lang w:val="ru-RU"/>
        </w:rPr>
        <w:t>, а</w:t>
      </w:r>
      <w:r w:rsidR="00CD5B18" w:rsidRPr="00C574F9">
        <w:rPr>
          <w:rFonts w:cs="Arial"/>
          <w:sz w:val="24"/>
          <w:szCs w:val="24"/>
          <w:lang w:val="ru-RU"/>
        </w:rPr>
        <w:t xml:space="preserve"> </w:t>
      </w:r>
      <w:r w:rsidRPr="00C574F9">
        <w:rPr>
          <w:rFonts w:cs="Arial"/>
          <w:sz w:val="24"/>
          <w:szCs w:val="24"/>
          <w:lang w:val="ru-RU"/>
        </w:rPr>
        <w:t xml:space="preserve">доставља </w:t>
      </w:r>
      <w:r w:rsidR="00CD4F77">
        <w:rPr>
          <w:rFonts w:cs="Arial"/>
          <w:sz w:val="24"/>
          <w:szCs w:val="24"/>
          <w:lang w:val="ru-RU"/>
        </w:rPr>
        <w:t xml:space="preserve">се </w:t>
      </w:r>
      <w:r w:rsidRPr="00C574F9">
        <w:rPr>
          <w:rFonts w:cs="Arial"/>
          <w:sz w:val="24"/>
          <w:szCs w:val="24"/>
          <w:lang w:val="ru-RU"/>
        </w:rPr>
        <w:t>лично или поштом на адресу: Јавно предузеће „Електроп</w:t>
      </w:r>
      <w:r w:rsidR="00CD4F77">
        <w:rPr>
          <w:rFonts w:cs="Arial"/>
          <w:sz w:val="24"/>
          <w:szCs w:val="24"/>
          <w:lang w:val="ru-RU"/>
        </w:rPr>
        <w:t>ривреда Србије“ Београд, Б</w:t>
      </w:r>
      <w:r w:rsidRPr="00C574F9">
        <w:rPr>
          <w:rFonts w:cs="Arial"/>
          <w:sz w:val="24"/>
          <w:szCs w:val="24"/>
          <w:lang w:val="ru-RU"/>
        </w:rPr>
        <w:t>алканска бр. 13,</w:t>
      </w:r>
      <w:r w:rsidR="00D32755">
        <w:rPr>
          <w:rFonts w:cs="Arial"/>
          <w:sz w:val="24"/>
          <w:szCs w:val="24"/>
          <w:lang w:val="ru-RU"/>
        </w:rPr>
        <w:t xml:space="preserve"> </w:t>
      </w:r>
      <w:r w:rsidRPr="00C574F9">
        <w:rPr>
          <w:rFonts w:cs="Arial"/>
          <w:sz w:val="24"/>
          <w:szCs w:val="24"/>
          <w:lang w:val="ru-RU"/>
        </w:rPr>
        <w:t xml:space="preserve">Београд, са назнаком: Средство финансијског обезбеђења за </w:t>
      </w:r>
      <w:r w:rsidR="00DD31DC">
        <w:rPr>
          <w:rFonts w:cs="Arial"/>
          <w:sz w:val="24"/>
          <w:szCs w:val="24"/>
          <w:lang w:val="ru-RU"/>
        </w:rPr>
        <w:t>ЈН/1000/0403/2017</w:t>
      </w:r>
      <w:r w:rsidRPr="00C574F9">
        <w:rPr>
          <w:rFonts w:cs="Arial"/>
          <w:sz w:val="24"/>
          <w:szCs w:val="24"/>
          <w:lang w:val="ru-RU"/>
        </w:rPr>
        <w:t>.</w:t>
      </w:r>
    </w:p>
    <w:p w14:paraId="7B2D8BEF" w14:textId="77777777" w:rsidR="00CD4F77" w:rsidRDefault="00CD4F77" w:rsidP="00D32755">
      <w:pPr>
        <w:tabs>
          <w:tab w:val="left" w:pos="1134"/>
        </w:tabs>
        <w:spacing w:before="0"/>
        <w:contextualSpacing/>
        <w:rPr>
          <w:rFonts w:cs="Arial"/>
          <w:sz w:val="24"/>
          <w:szCs w:val="24"/>
          <w:lang w:val="ru-RU"/>
        </w:rPr>
      </w:pPr>
    </w:p>
    <w:p w14:paraId="5AF3F34E" w14:textId="6AE4BBD2" w:rsidR="00CD4F77" w:rsidRPr="00C574F9" w:rsidRDefault="00CD4F77" w:rsidP="00D32755">
      <w:pPr>
        <w:tabs>
          <w:tab w:val="left" w:pos="1134"/>
        </w:tabs>
        <w:spacing w:before="0"/>
        <w:contextualSpacing/>
        <w:rPr>
          <w:rFonts w:cs="Arial"/>
          <w:sz w:val="24"/>
          <w:szCs w:val="24"/>
          <w:lang w:val="ru-RU"/>
        </w:rPr>
      </w:pPr>
      <w:r w:rsidRPr="00C574F9">
        <w:rPr>
          <w:rFonts w:cs="Arial"/>
          <w:sz w:val="24"/>
          <w:szCs w:val="24"/>
          <w:lang w:val="ru-RU"/>
        </w:rPr>
        <w:t xml:space="preserve">Средство финансијског обезбеђења </w:t>
      </w:r>
      <w:r w:rsidRPr="00CD4F77">
        <w:rPr>
          <w:rFonts w:cs="Arial"/>
          <w:sz w:val="24"/>
          <w:szCs w:val="24"/>
          <w:lang w:val="ru-RU"/>
        </w:rPr>
        <w:t>за отклањање недостатака у гарантном року</w:t>
      </w:r>
      <w:r w:rsidRPr="00C574F9">
        <w:rPr>
          <w:rFonts w:cs="Arial"/>
          <w:sz w:val="24"/>
          <w:szCs w:val="24"/>
          <w:lang w:val="ru-RU"/>
        </w:rPr>
        <w:t xml:space="preserve"> </w:t>
      </w:r>
      <w:r w:rsidR="00CD5B18">
        <w:rPr>
          <w:rFonts w:cs="Arial"/>
          <w:sz w:val="24"/>
          <w:szCs w:val="24"/>
          <w:lang w:val="ru-RU"/>
        </w:rPr>
        <w:t xml:space="preserve">гласи и </w:t>
      </w:r>
      <w:r w:rsidRPr="00C574F9">
        <w:rPr>
          <w:rFonts w:cs="Arial"/>
          <w:sz w:val="24"/>
          <w:szCs w:val="24"/>
          <w:lang w:val="ru-RU"/>
        </w:rPr>
        <w:t xml:space="preserve">доставља </w:t>
      </w:r>
      <w:r>
        <w:rPr>
          <w:rFonts w:cs="Arial"/>
          <w:sz w:val="24"/>
          <w:szCs w:val="24"/>
          <w:lang w:val="ru-RU"/>
        </w:rPr>
        <w:t xml:space="preserve">се </w:t>
      </w:r>
      <w:r w:rsidRPr="00C574F9">
        <w:rPr>
          <w:rFonts w:cs="Arial"/>
          <w:sz w:val="24"/>
          <w:szCs w:val="24"/>
          <w:lang w:val="ru-RU"/>
        </w:rPr>
        <w:t>лично или поштом на адресу: Јавно предузеће „Ел</w:t>
      </w:r>
      <w:r>
        <w:rPr>
          <w:rFonts w:cs="Arial"/>
          <w:sz w:val="24"/>
          <w:szCs w:val="24"/>
          <w:lang w:val="ru-RU"/>
        </w:rPr>
        <w:t>ектропривреда Србије“ Београд, Царице Милице 2</w:t>
      </w:r>
      <w:r w:rsidRPr="00C574F9">
        <w:rPr>
          <w:rFonts w:cs="Arial"/>
          <w:sz w:val="24"/>
          <w:szCs w:val="24"/>
          <w:lang w:val="ru-RU"/>
        </w:rPr>
        <w:t>,</w:t>
      </w:r>
      <w:r>
        <w:rPr>
          <w:rFonts w:cs="Arial"/>
          <w:sz w:val="24"/>
          <w:szCs w:val="24"/>
          <w:lang w:val="ru-RU"/>
        </w:rPr>
        <w:t xml:space="preserve"> </w:t>
      </w:r>
      <w:r w:rsidRPr="00C574F9">
        <w:rPr>
          <w:rFonts w:cs="Arial"/>
          <w:sz w:val="24"/>
          <w:szCs w:val="24"/>
          <w:lang w:val="ru-RU"/>
        </w:rPr>
        <w:t xml:space="preserve">Београд, са назнаком: Средство финансијског обезбеђења за </w:t>
      </w:r>
      <w:r w:rsidR="00DD31DC">
        <w:rPr>
          <w:rFonts w:cs="Arial"/>
          <w:sz w:val="24"/>
          <w:szCs w:val="24"/>
          <w:lang w:val="ru-RU"/>
        </w:rPr>
        <w:t>ЈН/1000/0403/2017</w:t>
      </w:r>
      <w:r w:rsidRPr="00C574F9">
        <w:rPr>
          <w:rFonts w:cs="Arial"/>
          <w:sz w:val="24"/>
          <w:szCs w:val="24"/>
          <w:lang w:val="ru-RU"/>
        </w:rPr>
        <w:t>.</w:t>
      </w:r>
    </w:p>
    <w:p w14:paraId="675E1817" w14:textId="77777777" w:rsidR="00F066DE" w:rsidRDefault="00F066DE" w:rsidP="008F774C">
      <w:pPr>
        <w:ind w:left="1571"/>
        <w:rPr>
          <w:rFonts w:cs="Arial"/>
          <w:color w:val="00B0F0"/>
          <w:sz w:val="24"/>
          <w:szCs w:val="24"/>
        </w:rPr>
      </w:pPr>
    </w:p>
    <w:p w14:paraId="1FCF0924" w14:textId="77777777" w:rsidR="0085348E" w:rsidRPr="00EC5BB4" w:rsidRDefault="0085348E" w:rsidP="00C42C30">
      <w:pPr>
        <w:pStyle w:val="KDPodnaslov2"/>
        <w:numPr>
          <w:ilvl w:val="1"/>
          <w:numId w:val="21"/>
        </w:numPr>
        <w:spacing w:before="0"/>
        <w:jc w:val="both"/>
        <w:rPr>
          <w:rFonts w:cs="Arial"/>
          <w:sz w:val="24"/>
          <w:szCs w:val="24"/>
        </w:rPr>
      </w:pPr>
      <w:r w:rsidRPr="00EC5BB4">
        <w:rPr>
          <w:rFonts w:cs="Arial"/>
          <w:sz w:val="24"/>
          <w:szCs w:val="24"/>
        </w:rPr>
        <w:t>Начин означавања поверљивих података у понуди</w:t>
      </w:r>
    </w:p>
    <w:p w14:paraId="649E7B4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EED0EE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7620DF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7BE5FD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D70CF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BC69B53"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D41886F"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61BD68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01C87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0746BC0"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D567B84" w14:textId="77777777" w:rsidR="0085348E" w:rsidRPr="008F774C" w:rsidRDefault="0085348E" w:rsidP="00C42C30">
      <w:pPr>
        <w:pStyle w:val="KDPodnaslov2"/>
        <w:numPr>
          <w:ilvl w:val="1"/>
          <w:numId w:val="21"/>
        </w:numPr>
        <w:spacing w:before="0"/>
        <w:jc w:val="both"/>
        <w:rPr>
          <w:rFonts w:cs="Arial"/>
          <w:sz w:val="24"/>
          <w:szCs w:val="24"/>
        </w:rPr>
      </w:pPr>
      <w:r w:rsidRPr="008F774C">
        <w:rPr>
          <w:rFonts w:cs="Arial"/>
          <w:sz w:val="24"/>
          <w:szCs w:val="24"/>
        </w:rPr>
        <w:lastRenderedPageBreak/>
        <w:t>П</w:t>
      </w:r>
      <w:r w:rsidRPr="00EC5BB4">
        <w:rPr>
          <w:rFonts w:cs="Arial"/>
          <w:sz w:val="24"/>
          <w:szCs w:val="24"/>
        </w:rPr>
        <w:t>оштовање обавеза које произлазе из прописа о заштити на раду и других прописа</w:t>
      </w:r>
    </w:p>
    <w:p w14:paraId="09CD5DD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44A753A2" w14:textId="1C576F1A" w:rsidR="008F774C" w:rsidRPr="00EC5BB4" w:rsidRDefault="008F774C" w:rsidP="0085348E">
      <w:pPr>
        <w:pStyle w:val="KDParagraf"/>
        <w:spacing w:before="0"/>
        <w:rPr>
          <w:rFonts w:cs="Arial"/>
          <w:sz w:val="24"/>
          <w:szCs w:val="24"/>
          <w:lang w:val="ru-RU" w:eastAsia="sr-Latn-CS"/>
        </w:rPr>
      </w:pPr>
    </w:p>
    <w:p w14:paraId="62404EA8" w14:textId="77777777" w:rsidR="0085348E" w:rsidRDefault="008F774C" w:rsidP="00C42C30">
      <w:pPr>
        <w:pStyle w:val="KDPodnaslov2"/>
        <w:numPr>
          <w:ilvl w:val="1"/>
          <w:numId w:val="21"/>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81676F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0DDFBAD" w14:textId="77777777" w:rsidR="008D2B23" w:rsidRPr="00EC5BB4" w:rsidRDefault="008D2B23" w:rsidP="008D2B23">
      <w:pPr>
        <w:spacing w:before="0"/>
        <w:ind w:left="851"/>
        <w:rPr>
          <w:rFonts w:eastAsia="TimesNewRomanPSMT" w:cs="Arial"/>
          <w:bCs/>
          <w:iCs/>
          <w:color w:val="00B0F0"/>
          <w:sz w:val="24"/>
          <w:szCs w:val="24"/>
        </w:rPr>
      </w:pPr>
    </w:p>
    <w:p w14:paraId="0F0D0CEB" w14:textId="77777777" w:rsidR="008D2B23" w:rsidRPr="00EC5BB4" w:rsidRDefault="008D2B23" w:rsidP="00C42C30">
      <w:pPr>
        <w:pStyle w:val="KDPodnaslov2"/>
        <w:numPr>
          <w:ilvl w:val="1"/>
          <w:numId w:val="21"/>
        </w:numPr>
        <w:spacing w:before="0"/>
        <w:jc w:val="both"/>
        <w:rPr>
          <w:rFonts w:cs="Arial"/>
          <w:sz w:val="24"/>
          <w:szCs w:val="24"/>
        </w:rPr>
      </w:pPr>
      <w:bookmarkStart w:id="231" w:name="_Toc441651602"/>
      <w:bookmarkStart w:id="232" w:name="_Toc442559913"/>
      <w:r w:rsidRPr="00EC5BB4">
        <w:rPr>
          <w:rFonts w:cs="Arial"/>
          <w:sz w:val="24"/>
          <w:szCs w:val="24"/>
        </w:rPr>
        <w:t>Додатне информације и објашњења</w:t>
      </w:r>
      <w:bookmarkEnd w:id="231"/>
      <w:bookmarkEnd w:id="232"/>
    </w:p>
    <w:p w14:paraId="02B54A99" w14:textId="65301958" w:rsidR="00584627" w:rsidRPr="00584627" w:rsidRDefault="008D2B23" w:rsidP="00584627">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584627">
        <w:rPr>
          <w:rFonts w:cs="Arial"/>
          <w:sz w:val="24"/>
          <w:szCs w:val="24"/>
          <w:lang w:val="ru-RU"/>
        </w:rPr>
        <w:t xml:space="preserve">– позив за јавну набавку број </w:t>
      </w:r>
      <w:r w:rsidR="00DD31DC">
        <w:rPr>
          <w:rFonts w:cs="Arial"/>
          <w:sz w:val="24"/>
          <w:szCs w:val="24"/>
          <w:lang w:val="ru-RU"/>
        </w:rPr>
        <w:t>ЈН/1000/0403/2017</w:t>
      </w:r>
      <w:r w:rsidR="00584627" w:rsidRPr="00584627">
        <w:rPr>
          <w:rFonts w:cs="Arial"/>
          <w:sz w:val="24"/>
          <w:szCs w:val="24"/>
          <w:lang w:val="ru-RU"/>
        </w:rPr>
        <w:t>“ или електронским путем на е-</w:t>
      </w:r>
      <w:r w:rsidR="00584627" w:rsidRPr="00584627">
        <w:rPr>
          <w:rFonts w:cs="Arial"/>
          <w:sz w:val="24"/>
          <w:szCs w:val="24"/>
        </w:rPr>
        <w:t>mail</w:t>
      </w:r>
      <w:r w:rsidR="00584627" w:rsidRPr="00584627">
        <w:rPr>
          <w:rFonts w:cs="Arial"/>
          <w:sz w:val="24"/>
          <w:szCs w:val="24"/>
          <w:lang w:val="ru-RU"/>
        </w:rPr>
        <w:t xml:space="preserve"> адресу:</w:t>
      </w:r>
      <w:r w:rsidR="00D32755" w:rsidRPr="00D32755">
        <w:rPr>
          <w:sz w:val="24"/>
          <w:szCs w:val="24"/>
          <w:lang w:val="sr-Latn-RS"/>
        </w:rPr>
        <w:t xml:space="preserve"> </w:t>
      </w:r>
      <w:hyperlink r:id="rId183" w:history="1">
        <w:r w:rsidR="00D32755" w:rsidRPr="00961452">
          <w:rPr>
            <w:rStyle w:val="Hyperlink"/>
            <w:sz w:val="24"/>
            <w:szCs w:val="24"/>
            <w:lang w:val="sr-Latn-RS"/>
          </w:rPr>
          <w:t>aleksandra.adamovic</w:t>
        </w:r>
        <w:r w:rsidR="00D32755" w:rsidRPr="00961452">
          <w:rPr>
            <w:rStyle w:val="Hyperlink"/>
            <w:sz w:val="24"/>
            <w:szCs w:val="24"/>
          </w:rPr>
          <w:t>@eps.rs</w:t>
        </w:r>
      </w:hyperlink>
      <w:r w:rsidR="00584627" w:rsidRPr="00584627">
        <w:rPr>
          <w:rFonts w:cs="Arial"/>
          <w:sz w:val="24"/>
          <w:szCs w:val="24"/>
          <w:lang w:val="ru-RU"/>
        </w:rPr>
        <w:t>,</w:t>
      </w:r>
      <w:r w:rsidR="00D32755">
        <w:rPr>
          <w:rFonts w:cs="Arial"/>
          <w:sz w:val="24"/>
          <w:szCs w:val="24"/>
          <w:lang w:val="ru-RU"/>
        </w:rPr>
        <w:t xml:space="preserve"> </w:t>
      </w:r>
      <w:r w:rsidR="00584627" w:rsidRPr="00584627">
        <w:rPr>
          <w:rFonts w:cs="Arial"/>
          <w:sz w:val="24"/>
          <w:szCs w:val="24"/>
          <w:lang w:val="ru-RU"/>
        </w:rPr>
        <w:t xml:space="preserve">радним данима (понедељак – петак) у времену од 08 до 15 часова. </w:t>
      </w:r>
      <w:r w:rsidR="00584627" w:rsidRPr="0058462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FFB7E09" w14:textId="1056ABFE"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w:t>
      </w:r>
      <w:r w:rsidR="004F2890">
        <w:rPr>
          <w:rFonts w:cs="Arial"/>
          <w:sz w:val="24"/>
          <w:szCs w:val="24"/>
          <w:lang w:val="en-GB"/>
        </w:rPr>
        <w:t xml:space="preserve">3 </w:t>
      </w:r>
      <w:r w:rsidR="004F2890">
        <w:rPr>
          <w:rFonts w:cs="Arial"/>
          <w:sz w:val="24"/>
          <w:szCs w:val="24"/>
          <w:lang w:val="sr-Cyrl-RS"/>
        </w:rPr>
        <w:t xml:space="preserve">(словима: три) </w:t>
      </w:r>
      <w:r w:rsidRPr="00584627">
        <w:rPr>
          <w:rFonts w:cs="Arial"/>
          <w:sz w:val="24"/>
          <w:szCs w:val="24"/>
          <w:lang w:val="ru-RU"/>
        </w:rPr>
        <w:t xml:space="preserve">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E1F10C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8D3E6FB"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450FDAE"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220D58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0AC634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6A50D8"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9AC607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FC66BB"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1FDD6B1" w14:textId="77777777" w:rsidR="008D2B23" w:rsidRPr="00EC5BB4" w:rsidRDefault="008D2B23" w:rsidP="008D2B23">
      <w:pPr>
        <w:pStyle w:val="KDMojTekst"/>
        <w:spacing w:before="0"/>
        <w:rPr>
          <w:rFonts w:cs="Arial"/>
          <w:i w:val="0"/>
          <w:color w:val="auto"/>
          <w:sz w:val="24"/>
          <w:szCs w:val="24"/>
        </w:rPr>
      </w:pPr>
    </w:p>
    <w:p w14:paraId="62223E6F" w14:textId="77777777" w:rsidR="008D2B23" w:rsidRPr="00EC5BB4" w:rsidRDefault="008D2B23" w:rsidP="00C42C30">
      <w:pPr>
        <w:pStyle w:val="KDPodnaslov2"/>
        <w:numPr>
          <w:ilvl w:val="1"/>
          <w:numId w:val="21"/>
        </w:numPr>
        <w:spacing w:before="0"/>
        <w:jc w:val="both"/>
        <w:rPr>
          <w:rFonts w:cs="Arial"/>
          <w:sz w:val="24"/>
          <w:szCs w:val="24"/>
        </w:rPr>
      </w:pPr>
      <w:bookmarkStart w:id="233" w:name="_Toc441651603"/>
      <w:bookmarkStart w:id="234" w:name="_Toc442559914"/>
      <w:r w:rsidRPr="00EC5BB4">
        <w:rPr>
          <w:rFonts w:cs="Arial"/>
          <w:sz w:val="24"/>
          <w:szCs w:val="24"/>
        </w:rPr>
        <w:lastRenderedPageBreak/>
        <w:t>Трошкови понуде</w:t>
      </w:r>
      <w:bookmarkEnd w:id="233"/>
      <w:bookmarkEnd w:id="234"/>
    </w:p>
    <w:p w14:paraId="56C2050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C471203" w14:textId="77777777"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8AF9B1" w14:textId="77777777" w:rsidR="00584627" w:rsidRPr="00584627" w:rsidRDefault="00584627" w:rsidP="008D2B23">
      <w:pPr>
        <w:pStyle w:val="KDParagraf"/>
        <w:spacing w:before="0"/>
        <w:rPr>
          <w:rFonts w:cs="Arial"/>
          <w:sz w:val="24"/>
          <w:szCs w:val="24"/>
          <w:lang w:val="sr-Cyrl-RS"/>
        </w:rPr>
      </w:pPr>
    </w:p>
    <w:p w14:paraId="5799FE33" w14:textId="77777777" w:rsidR="00C14152" w:rsidRPr="00EC5BB4" w:rsidRDefault="00C14152" w:rsidP="00C42C30">
      <w:pPr>
        <w:pStyle w:val="KDPodnaslov2"/>
        <w:numPr>
          <w:ilvl w:val="1"/>
          <w:numId w:val="21"/>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9B9D0F4"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8920617"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15009E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C6239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34FA74D" w14:textId="77777777" w:rsidR="008D2B23" w:rsidRPr="00EC5BB4" w:rsidRDefault="008D2B23" w:rsidP="008D2B23">
      <w:pPr>
        <w:spacing w:before="0"/>
        <w:rPr>
          <w:rFonts w:cs="Arial"/>
          <w:sz w:val="24"/>
          <w:szCs w:val="24"/>
        </w:rPr>
      </w:pPr>
    </w:p>
    <w:p w14:paraId="51D21A33" w14:textId="77777777" w:rsidR="00B20A6C" w:rsidRPr="00EC5BB4" w:rsidRDefault="00B20A6C" w:rsidP="00C42C30">
      <w:pPr>
        <w:pStyle w:val="KDPodnaslov2"/>
        <w:numPr>
          <w:ilvl w:val="1"/>
          <w:numId w:val="21"/>
        </w:numPr>
        <w:spacing w:before="0"/>
        <w:jc w:val="both"/>
        <w:rPr>
          <w:rFonts w:cs="Arial"/>
          <w:sz w:val="24"/>
          <w:szCs w:val="24"/>
        </w:rPr>
      </w:pPr>
      <w:bookmarkStart w:id="235" w:name="_Toc442559917"/>
      <w:bookmarkStart w:id="236" w:name="_Toc441651606"/>
      <w:r w:rsidRPr="00EC5BB4">
        <w:rPr>
          <w:rFonts w:cs="Arial"/>
          <w:sz w:val="24"/>
          <w:szCs w:val="24"/>
        </w:rPr>
        <w:t>Разлози за одбијање понуде</w:t>
      </w:r>
      <w:bookmarkEnd w:id="235"/>
      <w:r w:rsidRPr="00EC5BB4">
        <w:rPr>
          <w:rFonts w:cs="Arial"/>
          <w:sz w:val="24"/>
          <w:szCs w:val="24"/>
        </w:rPr>
        <w:t xml:space="preserve"> </w:t>
      </w:r>
      <w:bookmarkEnd w:id="236"/>
    </w:p>
    <w:p w14:paraId="0443FFA8"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FB37D70"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63E00E5F" w14:textId="77777777" w:rsidR="00B20A6C" w:rsidRPr="00E271B3"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259446CD"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446CFCB7" w14:textId="77777777" w:rsidR="00B20A6C" w:rsidRPr="00EC5BB4" w:rsidRDefault="00B20A6C" w:rsidP="00B20A6C">
      <w:pPr>
        <w:spacing w:before="0"/>
        <w:rPr>
          <w:rFonts w:cs="Arial"/>
          <w:sz w:val="24"/>
          <w:szCs w:val="24"/>
          <w:lang w:val="sr-Cyrl-CS"/>
        </w:rPr>
      </w:pPr>
    </w:p>
    <w:p w14:paraId="2427D4F2" w14:textId="20AF0A06"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76204205" w14:textId="77777777" w:rsidR="00814940" w:rsidRPr="00EC5BB4" w:rsidRDefault="00814940" w:rsidP="00B20A6C">
      <w:pPr>
        <w:spacing w:before="0"/>
        <w:rPr>
          <w:rFonts w:cs="Arial"/>
          <w:sz w:val="24"/>
          <w:szCs w:val="24"/>
        </w:rPr>
      </w:pPr>
    </w:p>
    <w:p w14:paraId="382DB36E" w14:textId="77777777" w:rsidR="008D2B23" w:rsidRPr="00EC5BB4" w:rsidRDefault="00C14152" w:rsidP="00C42C30">
      <w:pPr>
        <w:pStyle w:val="KDPodnaslov2"/>
        <w:numPr>
          <w:ilvl w:val="1"/>
          <w:numId w:val="21"/>
        </w:numPr>
        <w:spacing w:before="0"/>
        <w:jc w:val="both"/>
        <w:rPr>
          <w:rFonts w:cs="Arial"/>
          <w:sz w:val="24"/>
          <w:szCs w:val="24"/>
        </w:rPr>
      </w:pPr>
      <w:r>
        <w:rPr>
          <w:rFonts w:cs="Arial"/>
          <w:sz w:val="24"/>
          <w:szCs w:val="24"/>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14:paraId="4C495E4C" w14:textId="70F224BC" w:rsidR="000847B9"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Наручилац ће одлуку о </w:t>
      </w:r>
      <w:r w:rsidR="00DE4AFC">
        <w:rPr>
          <w:rFonts w:eastAsia="TimesNewRomanPSMT" w:cs="Arial"/>
          <w:sz w:val="24"/>
          <w:szCs w:val="24"/>
          <w:lang w:val="sr-Cyrl-RS"/>
        </w:rPr>
        <w:t>додели уговора</w:t>
      </w:r>
      <w:r w:rsidRPr="000847B9">
        <w:rPr>
          <w:rFonts w:eastAsia="TimesNewRomanPSMT" w:cs="Arial"/>
          <w:sz w:val="24"/>
          <w:szCs w:val="24"/>
        </w:rPr>
        <w:t>/обустави поступка донети у року од максимално 25 (двадесетпет) дана од дана јавног отварања понуда.</w:t>
      </w:r>
    </w:p>
    <w:p w14:paraId="7F70AFC2" w14:textId="77777777" w:rsidR="00DE6C11" w:rsidRPr="000847B9" w:rsidRDefault="00DE6C11" w:rsidP="000847B9">
      <w:pPr>
        <w:pStyle w:val="KDParagraf"/>
        <w:spacing w:before="0"/>
        <w:rPr>
          <w:rFonts w:eastAsia="TimesNewRomanPSMT" w:cs="Arial"/>
          <w:sz w:val="24"/>
          <w:szCs w:val="24"/>
        </w:rPr>
      </w:pPr>
    </w:p>
    <w:p w14:paraId="35B3738F" w14:textId="77777777"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Pr="000847B9">
        <w:rPr>
          <w:rFonts w:eastAsia="TimesNewRomanPSMT" w:cs="Arial"/>
          <w:sz w:val="24"/>
          <w:szCs w:val="24"/>
        </w:rPr>
        <w:t>/обустави поступка  Наручилац ће објавити на Порталу јавних набавки и на својој интернет страници у року од 3 (три) дана од дана доношења.</w:t>
      </w:r>
    </w:p>
    <w:p w14:paraId="406508A5" w14:textId="77777777" w:rsidR="000847B9" w:rsidRPr="00EC5BB4" w:rsidRDefault="000847B9" w:rsidP="000847B9">
      <w:pPr>
        <w:pStyle w:val="KDParagraf"/>
        <w:spacing w:before="0"/>
        <w:rPr>
          <w:rFonts w:eastAsia="TimesNewRomanPSMT" w:cs="Arial"/>
          <w:sz w:val="24"/>
          <w:szCs w:val="24"/>
        </w:rPr>
      </w:pPr>
    </w:p>
    <w:p w14:paraId="7F0977A8" w14:textId="77777777" w:rsidR="008D2B23" w:rsidRPr="00EC5BB4" w:rsidRDefault="008D2B23" w:rsidP="00C42C30">
      <w:pPr>
        <w:pStyle w:val="KDPodnaslov2"/>
        <w:numPr>
          <w:ilvl w:val="1"/>
          <w:numId w:val="21"/>
        </w:numPr>
        <w:spacing w:before="0"/>
        <w:jc w:val="both"/>
        <w:rPr>
          <w:rFonts w:cs="Arial"/>
          <w:sz w:val="24"/>
          <w:szCs w:val="24"/>
          <w:lang w:val="ru-RU"/>
        </w:rPr>
      </w:pPr>
      <w:bookmarkStart w:id="237" w:name="_Toc441651607"/>
      <w:bookmarkStart w:id="238" w:name="_Toc442559918"/>
      <w:r w:rsidRPr="00EC5BB4">
        <w:rPr>
          <w:rFonts w:cs="Arial"/>
          <w:sz w:val="24"/>
          <w:szCs w:val="24"/>
          <w:lang w:val="ru-RU"/>
        </w:rPr>
        <w:t>Н</w:t>
      </w:r>
      <w:r w:rsidRPr="00EC5BB4">
        <w:rPr>
          <w:rFonts w:cs="Arial"/>
          <w:sz w:val="24"/>
          <w:szCs w:val="24"/>
        </w:rPr>
        <w:t>егативне референце</w:t>
      </w:r>
      <w:bookmarkEnd w:id="237"/>
      <w:bookmarkEnd w:id="238"/>
    </w:p>
    <w:p w14:paraId="294060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C0A4F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A868B3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697F993" w14:textId="671A1B74"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814940">
        <w:rPr>
          <w:rFonts w:cs="Arial"/>
          <w:sz w:val="24"/>
          <w:szCs w:val="24"/>
          <w:lang w:val="sr-Cyrl-RS"/>
        </w:rPr>
        <w:t>Уговор</w:t>
      </w:r>
      <w:r w:rsidRPr="00EC5BB4">
        <w:rPr>
          <w:rFonts w:cs="Arial"/>
          <w:sz w:val="24"/>
          <w:szCs w:val="24"/>
        </w:rPr>
        <w:t xml:space="preserve">, након што му је </w:t>
      </w:r>
      <w:r w:rsidR="00814940">
        <w:rPr>
          <w:rFonts w:cs="Arial"/>
          <w:sz w:val="24"/>
          <w:szCs w:val="24"/>
          <w:lang w:val="sr-Cyrl-RS"/>
        </w:rPr>
        <w:t>Уговор</w:t>
      </w:r>
      <w:r w:rsidRPr="00EC5BB4">
        <w:rPr>
          <w:rFonts w:cs="Arial"/>
          <w:sz w:val="24"/>
          <w:szCs w:val="24"/>
        </w:rPr>
        <w:t xml:space="preserve"> додељен;</w:t>
      </w:r>
    </w:p>
    <w:p w14:paraId="4F4E5D82" w14:textId="44A85F78" w:rsidR="008D2B23"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A635EF5" w14:textId="77777777" w:rsidR="00CD4F77" w:rsidRPr="00EC5BB4" w:rsidRDefault="00CD4F77" w:rsidP="00CD4F77">
      <w:pPr>
        <w:pStyle w:val="KDNabrajanje"/>
        <w:numPr>
          <w:ilvl w:val="0"/>
          <w:numId w:val="0"/>
        </w:numPr>
        <w:spacing w:before="0"/>
        <w:ind w:left="568"/>
        <w:rPr>
          <w:rFonts w:cs="Arial"/>
          <w:sz w:val="24"/>
          <w:szCs w:val="24"/>
        </w:rPr>
      </w:pPr>
    </w:p>
    <w:p w14:paraId="0C662DA7" w14:textId="2342B03D"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w:t>
      </w:r>
      <w:r w:rsidR="00814940">
        <w:rPr>
          <w:rFonts w:cs="Arial"/>
          <w:sz w:val="24"/>
          <w:szCs w:val="24"/>
          <w:lang w:val="ru-RU"/>
        </w:rPr>
        <w:t>кама који су се односили на истоврсан</w:t>
      </w:r>
      <w:r w:rsidRPr="00EC5BB4">
        <w:rPr>
          <w:rFonts w:cs="Arial"/>
          <w:sz w:val="24"/>
          <w:szCs w:val="24"/>
          <w:lang w:val="ru-RU"/>
        </w:rPr>
        <w:t xml:space="preserve"> предмет набавке, за период од претходне </w:t>
      </w:r>
      <w:r w:rsidR="00814940">
        <w:rPr>
          <w:rFonts w:cs="Arial"/>
          <w:sz w:val="24"/>
          <w:szCs w:val="24"/>
          <w:lang w:val="ru-RU"/>
        </w:rPr>
        <w:t xml:space="preserve">3 (словима: </w:t>
      </w:r>
      <w:r w:rsidRPr="00EC5BB4">
        <w:rPr>
          <w:rFonts w:cs="Arial"/>
          <w:sz w:val="24"/>
          <w:szCs w:val="24"/>
          <w:lang w:val="ru-RU"/>
        </w:rPr>
        <w:t>три</w:t>
      </w:r>
      <w:r w:rsidR="00814940">
        <w:rPr>
          <w:rFonts w:cs="Arial"/>
          <w:sz w:val="24"/>
          <w:szCs w:val="24"/>
          <w:lang w:val="ru-RU"/>
        </w:rPr>
        <w:t>)</w:t>
      </w:r>
      <w:r w:rsidRPr="00EC5BB4">
        <w:rPr>
          <w:rFonts w:cs="Arial"/>
          <w:sz w:val="24"/>
          <w:szCs w:val="24"/>
          <w:lang w:val="ru-RU"/>
        </w:rPr>
        <w:t xml:space="preserve"> године</w:t>
      </w:r>
      <w:r w:rsidR="00814940">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46F228F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319BE7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AD441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B1AAE5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99EA34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5EAE80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D463C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205BB11"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E63DD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BE014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E6F70CD" w14:textId="77777777" w:rsidR="008D2B23" w:rsidRPr="00EC5BB4" w:rsidRDefault="008D2B23" w:rsidP="008D2B23">
      <w:pPr>
        <w:pStyle w:val="KDParagraf"/>
        <w:spacing w:before="0"/>
        <w:rPr>
          <w:rFonts w:cs="Arial"/>
          <w:sz w:val="24"/>
          <w:szCs w:val="24"/>
          <w:lang w:bidi="en-US"/>
        </w:rPr>
      </w:pPr>
    </w:p>
    <w:p w14:paraId="34473606" w14:textId="77777777" w:rsidR="004604C7" w:rsidRPr="004604C7" w:rsidRDefault="008D2B23" w:rsidP="00C42C30">
      <w:pPr>
        <w:pStyle w:val="KDPodnaslov2"/>
        <w:numPr>
          <w:ilvl w:val="1"/>
          <w:numId w:val="21"/>
        </w:numPr>
        <w:spacing w:before="0"/>
        <w:jc w:val="both"/>
        <w:rPr>
          <w:rFonts w:cs="Arial"/>
          <w:sz w:val="24"/>
          <w:szCs w:val="24"/>
        </w:rPr>
      </w:pPr>
      <w:bookmarkStart w:id="239" w:name="_Toc441651608"/>
      <w:bookmarkStart w:id="240" w:name="_Toc442559919"/>
      <w:r w:rsidRPr="00EC5BB4">
        <w:rPr>
          <w:rFonts w:cs="Arial"/>
          <w:sz w:val="24"/>
          <w:szCs w:val="24"/>
        </w:rPr>
        <w:t>Увид у документацију</w:t>
      </w:r>
      <w:bookmarkEnd w:id="239"/>
      <w:bookmarkEnd w:id="240"/>
    </w:p>
    <w:p w14:paraId="2AF05DF2" w14:textId="5D571719"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814940">
        <w:rPr>
          <w:rFonts w:cs="Arial"/>
          <w:sz w:val="24"/>
          <w:szCs w:val="24"/>
          <w:lang w:bidi="en-US"/>
        </w:rPr>
        <w:t>у јавне набавке после доношења О</w:t>
      </w:r>
      <w:r w:rsidRPr="00EC5BB4">
        <w:rPr>
          <w:rFonts w:cs="Arial"/>
          <w:sz w:val="24"/>
          <w:szCs w:val="24"/>
          <w:lang w:bidi="en-US"/>
        </w:rPr>
        <w:t xml:space="preserve">длуке о додели </w:t>
      </w:r>
      <w:r w:rsidR="00814940">
        <w:rPr>
          <w:rFonts w:cs="Arial"/>
          <w:sz w:val="24"/>
          <w:szCs w:val="24"/>
          <w:lang w:val="sr-Cyrl-RS" w:bidi="en-US"/>
        </w:rPr>
        <w:t>уговора</w:t>
      </w:r>
      <w:r w:rsidR="00814940">
        <w:rPr>
          <w:rFonts w:cs="Arial"/>
          <w:sz w:val="24"/>
          <w:szCs w:val="24"/>
          <w:lang w:bidi="en-US"/>
        </w:rPr>
        <w:t xml:space="preserve"> односно О</w:t>
      </w:r>
      <w:r w:rsidRPr="00EC5BB4">
        <w:rPr>
          <w:rFonts w:cs="Arial"/>
          <w:sz w:val="24"/>
          <w:szCs w:val="24"/>
          <w:lang w:bidi="en-US"/>
        </w:rPr>
        <w:t>длуке о обустави поступка о че</w:t>
      </w:r>
      <w:r w:rsidR="00F3593B">
        <w:rPr>
          <w:rFonts w:cs="Arial"/>
          <w:sz w:val="24"/>
          <w:szCs w:val="24"/>
          <w:lang w:bidi="en-US"/>
        </w:rPr>
        <w:t>му може поднети писмени захтев н</w:t>
      </w:r>
      <w:r w:rsidRPr="00EC5BB4">
        <w:rPr>
          <w:rFonts w:cs="Arial"/>
          <w:sz w:val="24"/>
          <w:szCs w:val="24"/>
          <w:lang w:bidi="en-US"/>
        </w:rPr>
        <w:t>аручиоцу.</w:t>
      </w:r>
    </w:p>
    <w:p w14:paraId="6250D79E"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26CA5E8" w14:textId="77777777" w:rsidR="008D2B23" w:rsidRPr="00EC5BB4" w:rsidRDefault="008D2B23" w:rsidP="008D2B23">
      <w:pPr>
        <w:pStyle w:val="KDParagraf"/>
        <w:spacing w:before="0"/>
        <w:rPr>
          <w:rFonts w:cs="Arial"/>
          <w:sz w:val="24"/>
          <w:szCs w:val="24"/>
          <w:lang w:bidi="en-US"/>
        </w:rPr>
      </w:pPr>
    </w:p>
    <w:p w14:paraId="2D25A97F" w14:textId="77777777" w:rsidR="008D2B23" w:rsidRDefault="008D2B23" w:rsidP="00C42C30">
      <w:pPr>
        <w:pStyle w:val="KDPodnaslov2"/>
        <w:numPr>
          <w:ilvl w:val="1"/>
          <w:numId w:val="21"/>
        </w:numPr>
        <w:spacing w:before="0"/>
        <w:contextualSpacing/>
        <w:jc w:val="both"/>
        <w:rPr>
          <w:rFonts w:cs="Arial"/>
          <w:sz w:val="24"/>
          <w:szCs w:val="24"/>
        </w:rPr>
      </w:pPr>
      <w:bookmarkStart w:id="241" w:name="_Toc441651609"/>
      <w:bookmarkStart w:id="242" w:name="_Toc442559920"/>
      <w:r w:rsidRPr="00EC5BB4">
        <w:rPr>
          <w:rFonts w:cs="Arial"/>
          <w:sz w:val="24"/>
          <w:szCs w:val="24"/>
          <w:lang w:val="ru-RU"/>
        </w:rPr>
        <w:t>З</w:t>
      </w:r>
      <w:r w:rsidRPr="00EC5BB4">
        <w:rPr>
          <w:rFonts w:cs="Arial"/>
          <w:sz w:val="24"/>
          <w:szCs w:val="24"/>
        </w:rPr>
        <w:t>аштита права понуђача</w:t>
      </w:r>
      <w:bookmarkEnd w:id="241"/>
      <w:bookmarkEnd w:id="242"/>
    </w:p>
    <w:p w14:paraId="18E43C6A" w14:textId="77777777" w:rsidR="0031435B" w:rsidRPr="0031435B" w:rsidRDefault="0031435B" w:rsidP="00DE6C11">
      <w:pPr>
        <w:spacing w:before="0"/>
        <w:contextualSpacing/>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6EE68BB" w14:textId="77777777" w:rsidR="0031435B" w:rsidRPr="0031435B" w:rsidRDefault="0031435B" w:rsidP="00DE6C11">
      <w:pPr>
        <w:spacing w:before="0"/>
        <w:contextualSpacing/>
        <w:rPr>
          <w:sz w:val="24"/>
          <w:szCs w:val="24"/>
        </w:rPr>
      </w:pPr>
      <w:r w:rsidRPr="0031435B">
        <w:rPr>
          <w:sz w:val="24"/>
          <w:szCs w:val="24"/>
        </w:rPr>
        <w:t>Рокови и начин подношења захтева за заштиту права:</w:t>
      </w:r>
    </w:p>
    <w:p w14:paraId="03348695" w14:textId="1B7C97BC" w:rsidR="00584627" w:rsidRPr="00DE6C11" w:rsidRDefault="00584627" w:rsidP="00DE6C11">
      <w:pPr>
        <w:spacing w:before="0"/>
        <w:contextualSpacing/>
        <w:rPr>
          <w:b/>
          <w:sz w:val="24"/>
          <w:szCs w:val="24"/>
          <w:lang w:val="ru-RU"/>
        </w:rPr>
      </w:pPr>
      <w:r w:rsidRPr="00584627">
        <w:rPr>
          <w:sz w:val="24"/>
          <w:szCs w:val="24"/>
        </w:rPr>
        <w:t>Захтев за заштиту права подноси се лично или путем поште на адресу: ЈП „Електропривреда Србије“ Београд, Балканска бр.13, са назнаком Захте</w:t>
      </w:r>
      <w:r w:rsidR="00DE6C11">
        <w:rPr>
          <w:sz w:val="24"/>
          <w:szCs w:val="24"/>
        </w:rPr>
        <w:t xml:space="preserve">в за заштиту права за ЈН услуга - </w:t>
      </w:r>
      <w:r w:rsidR="00DD31DC">
        <w:rPr>
          <w:sz w:val="24"/>
          <w:szCs w:val="24"/>
          <w:lang w:val="sr-Cyrl-RS"/>
        </w:rPr>
        <w:t>Дијагностички центар (ажурирање базе, надгледање опреме, дијагностика и извештавање)</w:t>
      </w:r>
      <w:r w:rsidR="00DE6C11">
        <w:rPr>
          <w:sz w:val="24"/>
          <w:szCs w:val="24"/>
          <w:lang w:val="ru-RU"/>
        </w:rPr>
        <w:t xml:space="preserve">, </w:t>
      </w:r>
      <w:r w:rsidR="00DE6C11">
        <w:rPr>
          <w:sz w:val="24"/>
          <w:szCs w:val="24"/>
        </w:rPr>
        <w:t>ј</w:t>
      </w:r>
      <w:r w:rsidRPr="00584627">
        <w:rPr>
          <w:sz w:val="24"/>
          <w:szCs w:val="24"/>
        </w:rPr>
        <w:t xml:space="preserve">авна набавка број </w:t>
      </w:r>
      <w:r w:rsidR="00DD31DC">
        <w:rPr>
          <w:sz w:val="24"/>
          <w:szCs w:val="24"/>
        </w:rPr>
        <w:t>ЈН/1000/0403/2017</w:t>
      </w:r>
      <w:r w:rsidRPr="00584627">
        <w:rPr>
          <w:sz w:val="24"/>
          <w:szCs w:val="24"/>
        </w:rPr>
        <w:t>, а копија се истовремено доставља Републичкој комисији.</w:t>
      </w:r>
    </w:p>
    <w:p w14:paraId="111BC1E5" w14:textId="2BF22A79" w:rsidR="0031435B" w:rsidRPr="0031435B" w:rsidRDefault="00584627" w:rsidP="00DE6C11">
      <w:pPr>
        <w:spacing w:before="0"/>
        <w:contextualSpacing/>
        <w:rPr>
          <w:sz w:val="24"/>
          <w:szCs w:val="24"/>
        </w:rPr>
      </w:pPr>
      <w:r w:rsidRPr="00584627">
        <w:rPr>
          <w:sz w:val="24"/>
          <w:szCs w:val="24"/>
        </w:rPr>
        <w:lastRenderedPageBreak/>
        <w:t xml:space="preserve">Захтев за заштиту права се може доставити и путем електронске поште на e-mail </w:t>
      </w:r>
      <w:hyperlink r:id="rId185" w:history="1">
        <w:r w:rsidR="00DE6C11" w:rsidRPr="00961452">
          <w:rPr>
            <w:rStyle w:val="Hyperlink"/>
            <w:sz w:val="24"/>
            <w:szCs w:val="24"/>
            <w:lang w:val="sr-Latn-RS"/>
          </w:rPr>
          <w:t>aleksandra.adamovic</w:t>
        </w:r>
        <w:r w:rsidR="00DE6C11" w:rsidRPr="00961452">
          <w:rPr>
            <w:rStyle w:val="Hyperlink"/>
            <w:sz w:val="24"/>
            <w:szCs w:val="24"/>
          </w:rPr>
          <w:t>@eps.rs</w:t>
        </w:r>
      </w:hyperlink>
      <w:r w:rsidR="00DE6C11">
        <w:rPr>
          <w:sz w:val="24"/>
          <w:szCs w:val="24"/>
          <w:lang w:val="sr-Cyrl-RS"/>
        </w:rPr>
        <w:t xml:space="preserve"> </w:t>
      </w:r>
      <w:r w:rsidRPr="00584627">
        <w:rPr>
          <w:sz w:val="24"/>
          <w:szCs w:val="24"/>
        </w:rPr>
        <w:t>радним данима (понедељак-петак) од 8,00 до 15,00 часова.</w:t>
      </w:r>
    </w:p>
    <w:p w14:paraId="70EA37C5" w14:textId="77777777" w:rsidR="0031435B" w:rsidRPr="0031435B" w:rsidRDefault="0031435B" w:rsidP="00DE6C11">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46A7FA5" w14:textId="337B23D9" w:rsidR="0031435B" w:rsidRPr="0031435B" w:rsidRDefault="0031435B" w:rsidP="00DE6C11">
      <w:pPr>
        <w:spacing w:before="0"/>
        <w:contextualSpacing/>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814940">
        <w:rPr>
          <w:sz w:val="24"/>
          <w:szCs w:val="24"/>
        </w:rPr>
        <w:t xml:space="preserve"> од стране наручиоца најкасније</w:t>
      </w:r>
      <w:r w:rsidRPr="0031435B">
        <w:rPr>
          <w:sz w:val="24"/>
          <w:szCs w:val="24"/>
        </w:rPr>
        <w:t xml:space="preserve"> </w:t>
      </w:r>
      <w:r w:rsidRPr="00DE6C11">
        <w:rPr>
          <w:sz w:val="24"/>
          <w:szCs w:val="24"/>
        </w:rPr>
        <w:t>7 (</w:t>
      </w:r>
      <w:r w:rsidR="00814940">
        <w:rPr>
          <w:sz w:val="24"/>
          <w:szCs w:val="24"/>
          <w:lang w:val="sr-Cyrl-RS"/>
        </w:rPr>
        <w:t xml:space="preserve">словима: </w:t>
      </w:r>
      <w:r w:rsidRPr="00DE6C1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4AFB92D"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45FE431" w14:textId="58A768F8" w:rsidR="0031435B" w:rsidRPr="0031435B" w:rsidRDefault="00627885" w:rsidP="00DE6C11">
      <w:pPr>
        <w:spacing w:before="0"/>
        <w:contextualSpacing/>
        <w:rPr>
          <w:sz w:val="24"/>
          <w:szCs w:val="24"/>
        </w:rPr>
      </w:pPr>
      <w:r>
        <w:rPr>
          <w:sz w:val="24"/>
          <w:szCs w:val="24"/>
        </w:rPr>
        <w:t xml:space="preserve">После доношења одлуке о </w:t>
      </w:r>
      <w:r w:rsidR="00C217A9">
        <w:rPr>
          <w:sz w:val="24"/>
          <w:szCs w:val="24"/>
          <w:lang w:val="sr-Cyrl-RS"/>
        </w:rPr>
        <w:t>додели</w:t>
      </w:r>
      <w:r w:rsidR="004276CE">
        <w:rPr>
          <w:sz w:val="24"/>
          <w:szCs w:val="24"/>
          <w:lang w:val="sr-Cyrl-RS"/>
        </w:rPr>
        <w:t xml:space="preserve">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DE6C11">
        <w:rPr>
          <w:sz w:val="24"/>
          <w:szCs w:val="24"/>
        </w:rPr>
        <w:t>10 (</w:t>
      </w:r>
      <w:r w:rsidR="00814940">
        <w:rPr>
          <w:sz w:val="24"/>
          <w:szCs w:val="24"/>
          <w:lang w:val="sr-Cyrl-RS"/>
        </w:rPr>
        <w:t xml:space="preserve">словима: </w:t>
      </w:r>
      <w:r w:rsidR="0031435B" w:rsidRPr="00DE6C11">
        <w:rPr>
          <w:sz w:val="24"/>
          <w:szCs w:val="24"/>
        </w:rPr>
        <w:t>десет)</w:t>
      </w:r>
      <w:r w:rsidR="0031435B" w:rsidRPr="0031435B">
        <w:rPr>
          <w:sz w:val="24"/>
          <w:szCs w:val="24"/>
        </w:rPr>
        <w:t xml:space="preserve"> дана од дана објављивања одлуке на Порталу јавних набавки. </w:t>
      </w:r>
    </w:p>
    <w:p w14:paraId="2DC1F468" w14:textId="77777777" w:rsidR="0031435B" w:rsidRPr="0031435B" w:rsidRDefault="0031435B" w:rsidP="00DE6C11">
      <w:pPr>
        <w:spacing w:before="0"/>
        <w:contextualSpacing/>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04CA1400" w14:textId="77777777" w:rsidR="0031435B" w:rsidRPr="0031435B" w:rsidRDefault="0031435B" w:rsidP="00DE6C11">
      <w:pPr>
        <w:spacing w:before="0"/>
        <w:contextualSpacing/>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76DEBC9" w14:textId="12EEAC0F" w:rsidR="0031435B" w:rsidRPr="0031435B" w:rsidRDefault="0031435B" w:rsidP="00DE6C11">
      <w:pPr>
        <w:spacing w:before="0"/>
        <w:contextualSpacing/>
        <w:rPr>
          <w:sz w:val="24"/>
          <w:szCs w:val="24"/>
        </w:rPr>
      </w:pPr>
      <w:r w:rsidRPr="0031435B">
        <w:rPr>
          <w:sz w:val="24"/>
          <w:szCs w:val="24"/>
        </w:rPr>
        <w:t>Наручилац може да одлучи да заустави даље активности у случају подношења захтева за заштиту права, при чему је тад</w:t>
      </w:r>
      <w:r w:rsidR="00C217A9">
        <w:rPr>
          <w:sz w:val="24"/>
          <w:szCs w:val="24"/>
          <w:lang w:val="sr-Cyrl-RS"/>
        </w:rPr>
        <w:t>а</w:t>
      </w:r>
      <w:r w:rsidRPr="0031435B">
        <w:rPr>
          <w:sz w:val="24"/>
          <w:szCs w:val="24"/>
        </w:rPr>
        <w:t xml:space="preserve"> дужан да у обавештењу о поднетом захтеву за заштиту права наведе да зауставља даље активности у поступку јавне набавке. </w:t>
      </w:r>
    </w:p>
    <w:p w14:paraId="2EFB692B" w14:textId="77777777" w:rsidR="0031435B" w:rsidRPr="00DE6C11" w:rsidRDefault="0031435B" w:rsidP="00DE6C11">
      <w:pPr>
        <w:spacing w:before="0"/>
        <w:contextualSpacing/>
        <w:rPr>
          <w:b/>
          <w:sz w:val="24"/>
          <w:szCs w:val="24"/>
        </w:rPr>
      </w:pPr>
      <w:r w:rsidRPr="00DE6C11">
        <w:rPr>
          <w:b/>
          <w:sz w:val="24"/>
          <w:szCs w:val="24"/>
        </w:rPr>
        <w:t>Детаљно упутство о садржини потпуног захтева за заштиту права у складу са чланом   151. став 1. тач. 1) – 7) ЗЈН:</w:t>
      </w:r>
    </w:p>
    <w:p w14:paraId="7DFE66B7" w14:textId="77777777" w:rsidR="0031435B" w:rsidRPr="0031435B" w:rsidRDefault="0031435B" w:rsidP="00DE6C11">
      <w:pPr>
        <w:spacing w:before="0"/>
        <w:contextualSpacing/>
        <w:rPr>
          <w:sz w:val="24"/>
          <w:szCs w:val="24"/>
        </w:rPr>
      </w:pPr>
      <w:r w:rsidRPr="0031435B">
        <w:rPr>
          <w:sz w:val="24"/>
          <w:szCs w:val="24"/>
        </w:rPr>
        <w:t>Захтев за заштиту права садржи:</w:t>
      </w:r>
    </w:p>
    <w:p w14:paraId="23B7815A" w14:textId="77777777" w:rsidR="0031435B" w:rsidRPr="0031435B" w:rsidRDefault="0031435B" w:rsidP="00DE6C11">
      <w:pPr>
        <w:spacing w:before="0"/>
        <w:contextualSpacing/>
        <w:rPr>
          <w:sz w:val="24"/>
          <w:szCs w:val="24"/>
        </w:rPr>
      </w:pPr>
      <w:r w:rsidRPr="0031435B">
        <w:rPr>
          <w:sz w:val="24"/>
          <w:szCs w:val="24"/>
        </w:rPr>
        <w:t>1) назив и адресу подносиоца захтева и лице за контакт</w:t>
      </w:r>
    </w:p>
    <w:p w14:paraId="51EA31BC" w14:textId="77777777" w:rsidR="0031435B" w:rsidRPr="0031435B" w:rsidRDefault="0031435B" w:rsidP="00DE6C11">
      <w:pPr>
        <w:spacing w:before="0"/>
        <w:contextualSpacing/>
        <w:rPr>
          <w:sz w:val="24"/>
          <w:szCs w:val="24"/>
        </w:rPr>
      </w:pPr>
      <w:r w:rsidRPr="0031435B">
        <w:rPr>
          <w:sz w:val="24"/>
          <w:szCs w:val="24"/>
        </w:rPr>
        <w:t>2) назив и адресу наручиоца</w:t>
      </w:r>
    </w:p>
    <w:p w14:paraId="2082E38C" w14:textId="77777777" w:rsidR="0031435B" w:rsidRPr="0031435B" w:rsidRDefault="0031435B" w:rsidP="00DE6C11">
      <w:pPr>
        <w:spacing w:before="0"/>
        <w:contextualSpacing/>
        <w:rPr>
          <w:sz w:val="24"/>
          <w:szCs w:val="24"/>
        </w:rPr>
      </w:pPr>
      <w:r w:rsidRPr="0031435B">
        <w:rPr>
          <w:sz w:val="24"/>
          <w:szCs w:val="24"/>
        </w:rPr>
        <w:t>3) податке о јавној набавци која је предмет захтева, односно о одлуци наручиоца</w:t>
      </w:r>
    </w:p>
    <w:p w14:paraId="58603B10" w14:textId="77777777" w:rsidR="0031435B" w:rsidRPr="0031435B" w:rsidRDefault="0031435B" w:rsidP="00DE6C11">
      <w:pPr>
        <w:spacing w:before="0"/>
        <w:contextualSpacing/>
        <w:rPr>
          <w:sz w:val="24"/>
          <w:szCs w:val="24"/>
        </w:rPr>
      </w:pPr>
      <w:r w:rsidRPr="0031435B">
        <w:rPr>
          <w:sz w:val="24"/>
          <w:szCs w:val="24"/>
        </w:rPr>
        <w:t>4) повреде прописа којима се уређује поступак јавне набавке</w:t>
      </w:r>
    </w:p>
    <w:p w14:paraId="7EC6C068" w14:textId="77777777" w:rsidR="0031435B" w:rsidRPr="0031435B" w:rsidRDefault="0031435B" w:rsidP="00DE6C11">
      <w:pPr>
        <w:spacing w:before="0"/>
        <w:contextualSpacing/>
        <w:rPr>
          <w:sz w:val="24"/>
          <w:szCs w:val="24"/>
        </w:rPr>
      </w:pPr>
      <w:r w:rsidRPr="0031435B">
        <w:rPr>
          <w:sz w:val="24"/>
          <w:szCs w:val="24"/>
        </w:rPr>
        <w:t>5) чињенице и доказе којима се повреде доказују</w:t>
      </w:r>
    </w:p>
    <w:p w14:paraId="29D04FB1" w14:textId="77777777" w:rsidR="0031435B" w:rsidRPr="0031435B" w:rsidRDefault="0031435B" w:rsidP="00DE6C11">
      <w:pPr>
        <w:spacing w:before="0"/>
        <w:contextualSpacing/>
        <w:rPr>
          <w:sz w:val="24"/>
          <w:szCs w:val="24"/>
        </w:rPr>
      </w:pPr>
      <w:r w:rsidRPr="0031435B">
        <w:rPr>
          <w:sz w:val="24"/>
          <w:szCs w:val="24"/>
        </w:rPr>
        <w:t>6) потврду о уплати таксе из члана 156. ЗЈН</w:t>
      </w:r>
    </w:p>
    <w:p w14:paraId="378E0128" w14:textId="77777777" w:rsidR="0031435B" w:rsidRPr="0031435B" w:rsidRDefault="0031435B" w:rsidP="00DE6C11">
      <w:pPr>
        <w:spacing w:before="0"/>
        <w:contextualSpacing/>
        <w:rPr>
          <w:sz w:val="24"/>
          <w:szCs w:val="24"/>
        </w:rPr>
      </w:pPr>
      <w:r w:rsidRPr="0031435B">
        <w:rPr>
          <w:sz w:val="24"/>
          <w:szCs w:val="24"/>
        </w:rPr>
        <w:t>7) потпис подносиоца.</w:t>
      </w:r>
    </w:p>
    <w:p w14:paraId="5DCF3CC9" w14:textId="77777777" w:rsidR="0031435B" w:rsidRPr="0031435B" w:rsidRDefault="0031435B" w:rsidP="00DE6C11">
      <w:pPr>
        <w:spacing w:before="0"/>
        <w:contextualSpacing/>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25BE261" w14:textId="77777777" w:rsidR="0031435B" w:rsidRPr="0031435B" w:rsidRDefault="0031435B" w:rsidP="00DE6C11">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A088AA4" w14:textId="77777777" w:rsidR="0031435B" w:rsidRPr="0031435B" w:rsidRDefault="0031435B" w:rsidP="00DE6C11">
      <w:pPr>
        <w:spacing w:before="0"/>
        <w:contextualSpacing/>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BB8288" w14:textId="77777777" w:rsidR="0031435B" w:rsidRPr="0031435B" w:rsidRDefault="0031435B" w:rsidP="00DE6C11">
      <w:pPr>
        <w:spacing w:before="0"/>
        <w:contextualSpacing/>
        <w:rPr>
          <w:sz w:val="24"/>
          <w:szCs w:val="24"/>
        </w:rPr>
      </w:pPr>
      <w:r w:rsidRPr="0031435B">
        <w:rPr>
          <w:sz w:val="24"/>
          <w:szCs w:val="24"/>
        </w:rPr>
        <w:t>Износ таксе из члана 156. став 1. тач. 1)- 3) ЗЈН:</w:t>
      </w:r>
    </w:p>
    <w:p w14:paraId="27A79EDF" w14:textId="024FD0A9" w:rsidR="005660C2" w:rsidRPr="00CD4DE6" w:rsidRDefault="00584627" w:rsidP="005660C2">
      <w:pPr>
        <w:pStyle w:val="KDParagraf"/>
        <w:spacing w:before="0"/>
        <w:rPr>
          <w:rFonts w:cs="Arial"/>
          <w:sz w:val="24"/>
          <w:szCs w:val="24"/>
          <w:lang w:val="sr-Cyrl-RS"/>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F3593B">
        <w:rPr>
          <w:sz w:val="24"/>
          <w:szCs w:val="24"/>
        </w:rPr>
        <w:t>0403</w:t>
      </w:r>
      <w:r w:rsidRPr="00584627">
        <w:rPr>
          <w:sz w:val="24"/>
          <w:szCs w:val="24"/>
        </w:rPr>
        <w:t>201</w:t>
      </w:r>
      <w:r w:rsidR="004276CE">
        <w:rPr>
          <w:sz w:val="24"/>
          <w:szCs w:val="24"/>
          <w:lang w:val="sr-Cyrl-RS"/>
        </w:rPr>
        <w:t>7</w:t>
      </w:r>
      <w:r w:rsidRPr="00584627">
        <w:rPr>
          <w:sz w:val="24"/>
          <w:szCs w:val="24"/>
        </w:rPr>
        <w:t xml:space="preserve">, сврха: ЗЗП, ЈП ЕПС, јн. бр. </w:t>
      </w:r>
      <w:r w:rsidR="00DD31DC">
        <w:rPr>
          <w:sz w:val="24"/>
          <w:szCs w:val="24"/>
        </w:rPr>
        <w:t>ЈН/1000/0403/2017</w:t>
      </w:r>
      <w:r w:rsidRPr="00584627">
        <w:rPr>
          <w:sz w:val="24"/>
          <w:szCs w:val="24"/>
        </w:rPr>
        <w:t xml:space="preserve">, прималац уплате: буџет Републике Србије) уплати </w:t>
      </w:r>
      <w:r w:rsidR="005660C2" w:rsidRPr="00CD4DE6">
        <w:rPr>
          <w:rFonts w:cs="Arial"/>
          <w:sz w:val="24"/>
          <w:szCs w:val="24"/>
          <w:lang w:val="sr-Cyrl-RS"/>
        </w:rPr>
        <w:t xml:space="preserve">таксу од: </w:t>
      </w:r>
    </w:p>
    <w:p w14:paraId="6486A408" w14:textId="77777777"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lastRenderedPageBreak/>
        <w:t>1) 120.000,00 динара ако се захтев за заштиту права подноси пре отварања понуда;</w:t>
      </w:r>
    </w:p>
    <w:p w14:paraId="1C4FAAA3" w14:textId="77777777"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t>2) 120.000,00 динара ако се захтев за заштиту права подноси након отварања понуда.</w:t>
      </w:r>
    </w:p>
    <w:p w14:paraId="468001B1" w14:textId="69316975" w:rsidR="00584627" w:rsidRPr="00584627" w:rsidRDefault="00584627" w:rsidP="00DE6C11">
      <w:pPr>
        <w:spacing w:before="0"/>
        <w:contextualSpacing/>
        <w:rPr>
          <w:sz w:val="24"/>
          <w:szCs w:val="24"/>
        </w:rPr>
      </w:pPr>
      <w:r w:rsidRPr="00584627">
        <w:rPr>
          <w:sz w:val="24"/>
          <w:szCs w:val="24"/>
        </w:rPr>
        <w:t>Свака странка у поступку сноси трошкове које проузрокује својим радњама.</w:t>
      </w:r>
    </w:p>
    <w:p w14:paraId="37CDBDD1"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F7BE95" w14:textId="77777777" w:rsidR="00584627" w:rsidRPr="00584627" w:rsidRDefault="00584627" w:rsidP="00DE6C11">
      <w:pPr>
        <w:spacing w:before="0"/>
        <w:contextualSpacing/>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D575B28" w14:textId="77777777" w:rsidR="00584627" w:rsidRPr="00584627" w:rsidRDefault="00584627" w:rsidP="00DE6C11">
      <w:pPr>
        <w:spacing w:before="0"/>
        <w:contextualSpacing/>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B50DF47" w14:textId="77777777" w:rsidR="00584627" w:rsidRPr="00584627" w:rsidRDefault="00584627" w:rsidP="00DE6C11">
      <w:pPr>
        <w:spacing w:before="0"/>
        <w:contextualSpacing/>
        <w:rPr>
          <w:sz w:val="24"/>
          <w:szCs w:val="24"/>
        </w:rPr>
      </w:pPr>
      <w:r w:rsidRPr="00584627">
        <w:rPr>
          <w:sz w:val="24"/>
          <w:szCs w:val="24"/>
        </w:rPr>
        <w:t>Странке у захтеву морају прецизно да наведу трошкове за које траже накнаду.</w:t>
      </w:r>
    </w:p>
    <w:p w14:paraId="48928727" w14:textId="77777777" w:rsidR="00584627" w:rsidRPr="00584627" w:rsidRDefault="00584627" w:rsidP="00DE6C11">
      <w:pPr>
        <w:spacing w:before="0"/>
        <w:contextualSpacing/>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857AD46" w14:textId="57CF7461" w:rsidR="00584627" w:rsidRDefault="00584627" w:rsidP="00DE6C11">
      <w:pPr>
        <w:spacing w:before="0"/>
        <w:contextualSpacing/>
        <w:rPr>
          <w:sz w:val="24"/>
          <w:szCs w:val="24"/>
        </w:rPr>
      </w:pPr>
      <w:r w:rsidRPr="00584627">
        <w:rPr>
          <w:sz w:val="24"/>
          <w:szCs w:val="24"/>
        </w:rPr>
        <w:t>О трошковима одлучује Републичка комисија. Одлука Републичке комисије је извршни наслов.</w:t>
      </w:r>
    </w:p>
    <w:p w14:paraId="4CB09A2F" w14:textId="77777777" w:rsidR="00DE6C11" w:rsidRPr="00584627" w:rsidRDefault="00DE6C11" w:rsidP="00DE6C11">
      <w:pPr>
        <w:spacing w:before="0"/>
        <w:contextualSpacing/>
        <w:rPr>
          <w:sz w:val="24"/>
          <w:szCs w:val="24"/>
        </w:rPr>
      </w:pPr>
    </w:p>
    <w:p w14:paraId="169F228F" w14:textId="78458EBF" w:rsidR="00584627" w:rsidRPr="00DE6C11" w:rsidRDefault="00584627" w:rsidP="00DE6C11">
      <w:pPr>
        <w:spacing w:before="0"/>
        <w:contextualSpacing/>
        <w:rPr>
          <w:b/>
          <w:sz w:val="24"/>
          <w:szCs w:val="24"/>
          <w:lang w:val="sr-Cyrl-RS"/>
        </w:rPr>
      </w:pPr>
      <w:r w:rsidRPr="00584627">
        <w:rPr>
          <w:b/>
          <w:sz w:val="24"/>
          <w:szCs w:val="24"/>
        </w:rPr>
        <w:t>Детаљно упутство о потврди из члана 151. став 1. тачка 6) З</w:t>
      </w:r>
      <w:r w:rsidR="00DE6C11">
        <w:rPr>
          <w:b/>
          <w:sz w:val="24"/>
          <w:szCs w:val="24"/>
          <w:lang w:val="sr-Cyrl-RS"/>
        </w:rPr>
        <w:t>акона</w:t>
      </w:r>
    </w:p>
    <w:p w14:paraId="71FD9067" w14:textId="77777777" w:rsidR="00584627" w:rsidRPr="00584627" w:rsidRDefault="00584627" w:rsidP="00DE6C11">
      <w:pPr>
        <w:spacing w:before="0"/>
        <w:contextualSpacing/>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99B20F" w14:textId="00245AF1" w:rsidR="00584627" w:rsidRPr="00584627" w:rsidRDefault="00584627" w:rsidP="00DE6C11">
      <w:pPr>
        <w:spacing w:before="0"/>
        <w:contextualSpacing/>
        <w:rPr>
          <w:sz w:val="24"/>
          <w:szCs w:val="24"/>
        </w:rPr>
      </w:pPr>
      <w:r w:rsidRPr="00584627">
        <w:rPr>
          <w:sz w:val="24"/>
          <w:szCs w:val="24"/>
        </w:rPr>
        <w:t>Чланом</w:t>
      </w:r>
      <w:r w:rsidR="009B520C">
        <w:rPr>
          <w:sz w:val="24"/>
          <w:szCs w:val="24"/>
        </w:rPr>
        <w:t xml:space="preserve"> 151. Закона</w:t>
      </w:r>
      <w:r w:rsidRPr="00584627">
        <w:rPr>
          <w:sz w:val="24"/>
          <w:szCs w:val="24"/>
        </w:rPr>
        <w:t xml:space="preserve"> је прописано да захтев за заштиту права мора да садржи, између осталог, и потврду о уплати таксе из члана 156. Закона.</w:t>
      </w:r>
    </w:p>
    <w:p w14:paraId="4E50BFFE" w14:textId="77777777" w:rsidR="00584627" w:rsidRPr="00584627" w:rsidRDefault="00584627" w:rsidP="00DE6C11">
      <w:pPr>
        <w:spacing w:before="0"/>
        <w:contextualSpacing/>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AE24540" w14:textId="77777777" w:rsidR="00584627" w:rsidRPr="00584627" w:rsidRDefault="00584627" w:rsidP="00DE6C11">
      <w:pPr>
        <w:spacing w:before="0"/>
        <w:contextualSpacing/>
        <w:rPr>
          <w:sz w:val="24"/>
          <w:szCs w:val="24"/>
        </w:rPr>
      </w:pPr>
      <w:r w:rsidRPr="00584627">
        <w:rPr>
          <w:sz w:val="24"/>
          <w:szCs w:val="24"/>
        </w:rPr>
        <w:t>Као доказ о уплати таксе, у смислу члана 151. став 1. тачка 6) З</w:t>
      </w:r>
      <w:r w:rsidR="00BA652A" w:rsidRPr="00584627">
        <w:rPr>
          <w:sz w:val="24"/>
          <w:szCs w:val="24"/>
        </w:rPr>
        <w:t>акона</w:t>
      </w:r>
      <w:r w:rsidRPr="00584627">
        <w:rPr>
          <w:sz w:val="24"/>
          <w:szCs w:val="24"/>
        </w:rPr>
        <w:t>, прихватиће се:</w:t>
      </w:r>
    </w:p>
    <w:p w14:paraId="258750CA" w14:textId="3F3D0BB7" w:rsidR="00584627" w:rsidRPr="00584627" w:rsidRDefault="00584627" w:rsidP="00DE6C11">
      <w:pPr>
        <w:spacing w:before="0"/>
        <w:contextualSpacing/>
        <w:rPr>
          <w:sz w:val="24"/>
          <w:szCs w:val="24"/>
        </w:rPr>
      </w:pPr>
      <w:r w:rsidRPr="00584627">
        <w:rPr>
          <w:sz w:val="24"/>
          <w:szCs w:val="24"/>
        </w:rPr>
        <w:t>1. Потврда о извршеној у</w:t>
      </w:r>
      <w:r w:rsidR="00797695">
        <w:rPr>
          <w:sz w:val="24"/>
          <w:szCs w:val="24"/>
        </w:rPr>
        <w:t>плати таксе из члана 156. Зa</w:t>
      </w:r>
      <w:r w:rsidR="00797695">
        <w:rPr>
          <w:sz w:val="24"/>
          <w:szCs w:val="24"/>
          <w:lang w:val="sr-Cyrl-RS"/>
        </w:rPr>
        <w:t>кона</w:t>
      </w:r>
      <w:r w:rsidRPr="00584627">
        <w:rPr>
          <w:sz w:val="24"/>
          <w:szCs w:val="24"/>
        </w:rPr>
        <w:t xml:space="preserve"> која садржи следеће елементе:</w:t>
      </w:r>
    </w:p>
    <w:p w14:paraId="5333131F" w14:textId="77777777" w:rsidR="00584627" w:rsidRPr="00584627" w:rsidRDefault="00584627" w:rsidP="00DE6C11">
      <w:pPr>
        <w:spacing w:before="0"/>
        <w:contextualSpacing/>
        <w:rPr>
          <w:sz w:val="24"/>
          <w:szCs w:val="24"/>
        </w:rPr>
      </w:pPr>
      <w:r w:rsidRPr="00584627">
        <w:rPr>
          <w:sz w:val="24"/>
          <w:szCs w:val="24"/>
        </w:rPr>
        <w:t>(1) да буде издата од стране банке и да садржи печат банке;</w:t>
      </w:r>
    </w:p>
    <w:p w14:paraId="69717FE0" w14:textId="77777777" w:rsidR="00584627" w:rsidRPr="00584627" w:rsidRDefault="00584627" w:rsidP="00DE6C11">
      <w:pPr>
        <w:spacing w:before="0"/>
        <w:contextualSpacing/>
        <w:rPr>
          <w:sz w:val="24"/>
          <w:szCs w:val="24"/>
        </w:rPr>
      </w:pPr>
      <w:r w:rsidRPr="00584627">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24398A1" w14:textId="64473A63" w:rsidR="00584627" w:rsidRPr="00584627" w:rsidRDefault="00584627" w:rsidP="00DE6C11">
      <w:pPr>
        <w:spacing w:before="0"/>
        <w:contextualSpacing/>
        <w:rPr>
          <w:sz w:val="24"/>
          <w:szCs w:val="24"/>
        </w:rPr>
      </w:pPr>
      <w:r w:rsidRPr="00584627">
        <w:rPr>
          <w:sz w:val="24"/>
          <w:szCs w:val="24"/>
        </w:rPr>
        <w:t xml:space="preserve">(3) износ таксе из члана 156. </w:t>
      </w:r>
      <w:r w:rsidR="00797695">
        <w:rPr>
          <w:sz w:val="24"/>
          <w:szCs w:val="24"/>
        </w:rPr>
        <w:t>Закона</w:t>
      </w:r>
      <w:r w:rsidRPr="00584627">
        <w:rPr>
          <w:sz w:val="24"/>
          <w:szCs w:val="24"/>
        </w:rPr>
        <w:t xml:space="preserve"> чија се уплата врши;</w:t>
      </w:r>
    </w:p>
    <w:p w14:paraId="364333AD" w14:textId="77777777" w:rsidR="00584627" w:rsidRPr="00584627" w:rsidRDefault="00584627" w:rsidP="00DE6C11">
      <w:pPr>
        <w:spacing w:before="0"/>
        <w:contextualSpacing/>
        <w:rPr>
          <w:sz w:val="24"/>
          <w:szCs w:val="24"/>
        </w:rPr>
      </w:pPr>
      <w:r w:rsidRPr="00584627">
        <w:rPr>
          <w:sz w:val="24"/>
          <w:szCs w:val="24"/>
        </w:rPr>
        <w:t>(4) број рачуна: 840-30678845-06;</w:t>
      </w:r>
    </w:p>
    <w:p w14:paraId="4B224FDC" w14:textId="77777777" w:rsidR="00584627" w:rsidRPr="00584627" w:rsidRDefault="00584627" w:rsidP="00DE6C11">
      <w:pPr>
        <w:spacing w:before="0"/>
        <w:contextualSpacing/>
        <w:rPr>
          <w:sz w:val="24"/>
          <w:szCs w:val="24"/>
        </w:rPr>
      </w:pPr>
      <w:r w:rsidRPr="00584627">
        <w:rPr>
          <w:sz w:val="24"/>
          <w:szCs w:val="24"/>
        </w:rPr>
        <w:t>(5) шифру плаћања: 153 или 253;</w:t>
      </w:r>
    </w:p>
    <w:p w14:paraId="7E5E86DB" w14:textId="77777777" w:rsidR="00584627" w:rsidRPr="00584627" w:rsidRDefault="00584627" w:rsidP="00DE6C11">
      <w:pPr>
        <w:spacing w:before="0"/>
        <w:contextualSpacing/>
        <w:rPr>
          <w:sz w:val="24"/>
          <w:szCs w:val="24"/>
        </w:rPr>
      </w:pPr>
      <w:r w:rsidRPr="00584627">
        <w:rPr>
          <w:sz w:val="24"/>
          <w:szCs w:val="24"/>
        </w:rPr>
        <w:t>(6) позив на број: подаци о броју или ознаци јавне набавке поводом које се подноси захтев за заштиту права;</w:t>
      </w:r>
    </w:p>
    <w:p w14:paraId="0B687AE5" w14:textId="77777777" w:rsidR="00584627" w:rsidRPr="00584627" w:rsidRDefault="00584627" w:rsidP="00DE6C11">
      <w:pPr>
        <w:spacing w:before="0"/>
        <w:contextualSpacing/>
        <w:rPr>
          <w:sz w:val="24"/>
          <w:szCs w:val="24"/>
        </w:rPr>
      </w:pPr>
      <w:r w:rsidRPr="00584627">
        <w:rPr>
          <w:sz w:val="24"/>
          <w:szCs w:val="24"/>
        </w:rPr>
        <w:t>(7) сврха: ЗЗП; назив наручиоца; број или ознака јавне набавке поводом које се подноси захтев за заштиту права;</w:t>
      </w:r>
    </w:p>
    <w:p w14:paraId="423F5611" w14:textId="77777777" w:rsidR="00584627" w:rsidRPr="00584627" w:rsidRDefault="00584627" w:rsidP="00DE6C11">
      <w:pPr>
        <w:spacing w:before="0"/>
        <w:contextualSpacing/>
        <w:rPr>
          <w:sz w:val="24"/>
          <w:szCs w:val="24"/>
        </w:rPr>
      </w:pPr>
      <w:r w:rsidRPr="00584627">
        <w:rPr>
          <w:sz w:val="24"/>
          <w:szCs w:val="24"/>
        </w:rPr>
        <w:t>(8) корисник: буџет Републике Србије;</w:t>
      </w:r>
    </w:p>
    <w:p w14:paraId="12D5B0D5" w14:textId="77777777" w:rsidR="00584627" w:rsidRPr="00584627" w:rsidRDefault="00584627" w:rsidP="00DE6C11">
      <w:pPr>
        <w:spacing w:before="0"/>
        <w:contextualSpacing/>
        <w:rPr>
          <w:sz w:val="24"/>
          <w:szCs w:val="24"/>
        </w:rPr>
      </w:pPr>
      <w:r w:rsidRPr="00584627">
        <w:rPr>
          <w:sz w:val="24"/>
          <w:szCs w:val="24"/>
        </w:rPr>
        <w:t>(9) назив уплатиоца, односно назив подносиоца захтева за заштиту права за којег је извршена уплата таксе;</w:t>
      </w:r>
    </w:p>
    <w:p w14:paraId="2AED8903" w14:textId="77777777" w:rsidR="00584627" w:rsidRPr="00584627" w:rsidRDefault="00584627" w:rsidP="00DE6C11">
      <w:pPr>
        <w:spacing w:before="0"/>
        <w:contextualSpacing/>
        <w:rPr>
          <w:sz w:val="24"/>
          <w:szCs w:val="24"/>
        </w:rPr>
      </w:pPr>
      <w:r w:rsidRPr="00584627">
        <w:rPr>
          <w:sz w:val="24"/>
          <w:szCs w:val="24"/>
        </w:rPr>
        <w:t>(10) потпис овлашћеног лица банке.</w:t>
      </w:r>
    </w:p>
    <w:p w14:paraId="75AE0351" w14:textId="77777777" w:rsidR="00584627" w:rsidRPr="00584627" w:rsidRDefault="00584627" w:rsidP="00DE6C11">
      <w:pPr>
        <w:spacing w:before="0"/>
        <w:contextualSpacing/>
        <w:rPr>
          <w:sz w:val="24"/>
          <w:szCs w:val="24"/>
        </w:rPr>
      </w:pPr>
      <w:r w:rsidRPr="00584627">
        <w:rPr>
          <w:sz w:val="24"/>
          <w:szCs w:val="24"/>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FC2225A" w14:textId="77777777" w:rsidR="00584627" w:rsidRPr="00584627" w:rsidRDefault="00584627" w:rsidP="00DE6C11">
      <w:pPr>
        <w:spacing w:before="0"/>
        <w:contextualSpacing/>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ACAE23" w14:textId="77777777" w:rsidR="00584627" w:rsidRPr="00584627" w:rsidRDefault="00584627" w:rsidP="00DE6C11">
      <w:pPr>
        <w:spacing w:before="0"/>
        <w:contextualSpacing/>
        <w:rPr>
          <w:sz w:val="24"/>
          <w:szCs w:val="24"/>
        </w:rPr>
      </w:pPr>
      <w:r w:rsidRPr="00584627">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CA14D95" w14:textId="347F2AC3" w:rsidR="00584627" w:rsidRPr="00584627" w:rsidRDefault="00584627" w:rsidP="00DE6C11">
      <w:pPr>
        <w:spacing w:before="0"/>
        <w:contextualSpacing/>
        <w:rPr>
          <w:sz w:val="24"/>
          <w:szCs w:val="24"/>
        </w:rPr>
      </w:pPr>
      <w:r w:rsidRPr="00584627">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C217A9">
        <w:rPr>
          <w:sz w:val="24"/>
          <w:szCs w:val="24"/>
          <w:lang w:val="sr-Cyrl-RS"/>
        </w:rPr>
        <w:t>З</w:t>
      </w:r>
      <w:r w:rsidRPr="00584627">
        <w:rPr>
          <w:sz w:val="24"/>
          <w:szCs w:val="24"/>
        </w:rPr>
        <w:t>аконом и другим прописом.</w:t>
      </w:r>
    </w:p>
    <w:p w14:paraId="232A10F1" w14:textId="77777777" w:rsidR="0031435B" w:rsidRPr="0031435B" w:rsidRDefault="00584627" w:rsidP="00DE6C11">
      <w:pPr>
        <w:spacing w:before="0"/>
        <w:contextualSpacing/>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6" w:history="1">
        <w:r w:rsidRPr="00584627">
          <w:rPr>
            <w:rStyle w:val="Hyperlink"/>
            <w:sz w:val="24"/>
            <w:szCs w:val="24"/>
          </w:rPr>
          <w:t>http://www.kjn.gov.rs/download/Taksa-popunjeni-nalozi-ci.pdf</w:t>
        </w:r>
      </w:hyperlink>
    </w:p>
    <w:p w14:paraId="1FD8AFCA" w14:textId="77777777" w:rsidR="0031435B" w:rsidRPr="0031435B" w:rsidRDefault="0031435B" w:rsidP="00DE6C11">
      <w:pPr>
        <w:spacing w:before="0"/>
        <w:contextualSpacing/>
        <w:rPr>
          <w:sz w:val="24"/>
          <w:szCs w:val="24"/>
        </w:rPr>
      </w:pPr>
      <w:r w:rsidRPr="0031435B">
        <w:rPr>
          <w:sz w:val="24"/>
          <w:szCs w:val="24"/>
        </w:rPr>
        <w:t>УПЛАТА ИЗ ИНОСТРАНСТВА</w:t>
      </w:r>
    </w:p>
    <w:p w14:paraId="56DCA1BD" w14:textId="77777777" w:rsidR="0031435B" w:rsidRPr="0031435B" w:rsidRDefault="0031435B" w:rsidP="00DE6C11">
      <w:pPr>
        <w:spacing w:before="0"/>
        <w:contextualSpacing/>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935A2D4" w14:textId="77777777" w:rsidR="0031435B" w:rsidRPr="0031435B" w:rsidRDefault="0031435B" w:rsidP="00DE6C11">
      <w:pPr>
        <w:spacing w:before="0"/>
        <w:contextualSpacing/>
        <w:rPr>
          <w:sz w:val="24"/>
          <w:szCs w:val="24"/>
        </w:rPr>
      </w:pPr>
      <w:r w:rsidRPr="0031435B">
        <w:rPr>
          <w:sz w:val="24"/>
          <w:szCs w:val="24"/>
        </w:rPr>
        <w:t>НАЗИВ И АДРЕСА БАНКЕ:</w:t>
      </w:r>
    </w:p>
    <w:p w14:paraId="49B490AE" w14:textId="77777777" w:rsidR="0031435B" w:rsidRPr="0031435B" w:rsidRDefault="0031435B" w:rsidP="00DE6C11">
      <w:pPr>
        <w:spacing w:before="0"/>
        <w:contextualSpacing/>
        <w:rPr>
          <w:sz w:val="24"/>
          <w:szCs w:val="24"/>
        </w:rPr>
      </w:pPr>
      <w:r w:rsidRPr="0031435B">
        <w:rPr>
          <w:sz w:val="24"/>
          <w:szCs w:val="24"/>
        </w:rPr>
        <w:t>Народна банка Србије (НБС)</w:t>
      </w:r>
    </w:p>
    <w:p w14:paraId="2F1F521B" w14:textId="77777777" w:rsidR="0031435B" w:rsidRPr="0031435B" w:rsidRDefault="0031435B" w:rsidP="00DE6C11">
      <w:pPr>
        <w:spacing w:before="0"/>
        <w:contextualSpacing/>
        <w:rPr>
          <w:sz w:val="24"/>
          <w:szCs w:val="24"/>
        </w:rPr>
      </w:pPr>
      <w:r w:rsidRPr="0031435B">
        <w:rPr>
          <w:sz w:val="24"/>
          <w:szCs w:val="24"/>
        </w:rPr>
        <w:t>11000 Београд, ул. Немањина бр. 17</w:t>
      </w:r>
    </w:p>
    <w:p w14:paraId="5F9DA90D" w14:textId="77777777" w:rsidR="0031435B" w:rsidRPr="0031435B" w:rsidRDefault="0031435B" w:rsidP="00DE6C11">
      <w:pPr>
        <w:spacing w:before="0"/>
        <w:contextualSpacing/>
        <w:rPr>
          <w:sz w:val="24"/>
          <w:szCs w:val="24"/>
        </w:rPr>
      </w:pPr>
      <w:r w:rsidRPr="0031435B">
        <w:rPr>
          <w:sz w:val="24"/>
          <w:szCs w:val="24"/>
        </w:rPr>
        <w:t>Србија</w:t>
      </w:r>
    </w:p>
    <w:p w14:paraId="3E6B505C" w14:textId="77777777" w:rsidR="0031435B" w:rsidRPr="0031435B" w:rsidRDefault="0031435B" w:rsidP="00DE6C11">
      <w:pPr>
        <w:spacing w:before="0"/>
        <w:contextualSpacing/>
        <w:rPr>
          <w:sz w:val="24"/>
          <w:szCs w:val="24"/>
        </w:rPr>
      </w:pPr>
      <w:r w:rsidRPr="0031435B">
        <w:rPr>
          <w:sz w:val="24"/>
          <w:szCs w:val="24"/>
        </w:rPr>
        <w:t>SWIFT CODE: NBSRRSBGXXX</w:t>
      </w:r>
    </w:p>
    <w:p w14:paraId="323276C0" w14:textId="77777777" w:rsidR="0031435B" w:rsidRPr="0031435B" w:rsidRDefault="0031435B" w:rsidP="00DE6C11">
      <w:pPr>
        <w:spacing w:before="0"/>
        <w:contextualSpacing/>
        <w:rPr>
          <w:sz w:val="24"/>
          <w:szCs w:val="24"/>
        </w:rPr>
      </w:pPr>
      <w:r w:rsidRPr="0031435B">
        <w:rPr>
          <w:sz w:val="24"/>
          <w:szCs w:val="24"/>
        </w:rPr>
        <w:t>НАЗИВ И АДРЕСА ИНСТИТУЦИЈЕ:</w:t>
      </w:r>
    </w:p>
    <w:p w14:paraId="550279EB" w14:textId="77777777" w:rsidR="0031435B" w:rsidRPr="0031435B" w:rsidRDefault="0031435B" w:rsidP="00DE6C11">
      <w:pPr>
        <w:spacing w:before="0"/>
        <w:contextualSpacing/>
        <w:rPr>
          <w:sz w:val="24"/>
          <w:szCs w:val="24"/>
        </w:rPr>
      </w:pPr>
      <w:r w:rsidRPr="0031435B">
        <w:rPr>
          <w:sz w:val="24"/>
          <w:szCs w:val="24"/>
        </w:rPr>
        <w:t>Министарство финансија</w:t>
      </w:r>
    </w:p>
    <w:p w14:paraId="5B0C01DD" w14:textId="77777777" w:rsidR="0031435B" w:rsidRPr="0031435B" w:rsidRDefault="0031435B" w:rsidP="00DE6C11">
      <w:pPr>
        <w:spacing w:before="0"/>
        <w:contextualSpacing/>
        <w:rPr>
          <w:sz w:val="24"/>
          <w:szCs w:val="24"/>
        </w:rPr>
      </w:pPr>
      <w:r w:rsidRPr="0031435B">
        <w:rPr>
          <w:sz w:val="24"/>
          <w:szCs w:val="24"/>
        </w:rPr>
        <w:t>Управа за трезор</w:t>
      </w:r>
    </w:p>
    <w:p w14:paraId="76B05EC9" w14:textId="77777777" w:rsidR="0031435B" w:rsidRPr="0031435B" w:rsidRDefault="0031435B" w:rsidP="00DE6C11">
      <w:pPr>
        <w:spacing w:before="0"/>
        <w:contextualSpacing/>
        <w:rPr>
          <w:sz w:val="24"/>
          <w:szCs w:val="24"/>
        </w:rPr>
      </w:pPr>
      <w:r w:rsidRPr="0031435B">
        <w:rPr>
          <w:sz w:val="24"/>
          <w:szCs w:val="24"/>
        </w:rPr>
        <w:t>ул. Поп Лукина бр. 7-9</w:t>
      </w:r>
    </w:p>
    <w:p w14:paraId="67314D9D" w14:textId="77777777" w:rsidR="0031435B" w:rsidRPr="0031435B" w:rsidRDefault="0031435B" w:rsidP="00DE6C11">
      <w:pPr>
        <w:spacing w:before="0"/>
        <w:contextualSpacing/>
        <w:rPr>
          <w:sz w:val="24"/>
          <w:szCs w:val="24"/>
        </w:rPr>
      </w:pPr>
      <w:r w:rsidRPr="0031435B">
        <w:rPr>
          <w:sz w:val="24"/>
          <w:szCs w:val="24"/>
        </w:rPr>
        <w:t>11000 Београд</w:t>
      </w:r>
    </w:p>
    <w:p w14:paraId="697B5EF8" w14:textId="77777777" w:rsidR="0031435B" w:rsidRPr="0031435B" w:rsidRDefault="0031435B" w:rsidP="00DE6C11">
      <w:pPr>
        <w:spacing w:before="0"/>
        <w:contextualSpacing/>
        <w:rPr>
          <w:sz w:val="24"/>
          <w:szCs w:val="24"/>
        </w:rPr>
      </w:pPr>
      <w:r w:rsidRPr="0031435B">
        <w:rPr>
          <w:sz w:val="24"/>
          <w:szCs w:val="24"/>
        </w:rPr>
        <w:t>IBAN: RS 35908500103019323073</w:t>
      </w:r>
    </w:p>
    <w:p w14:paraId="71DC9E50" w14:textId="77777777" w:rsidR="0031435B" w:rsidRPr="0031435B" w:rsidRDefault="0031435B" w:rsidP="00DE6C11">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37B24AC4" w14:textId="77777777" w:rsidR="0031435B" w:rsidRPr="0031435B" w:rsidRDefault="0031435B" w:rsidP="00DE6C11">
      <w:pPr>
        <w:spacing w:before="0"/>
        <w:contextualSpacing/>
        <w:rPr>
          <w:sz w:val="24"/>
          <w:szCs w:val="24"/>
        </w:rPr>
      </w:pPr>
      <w:r w:rsidRPr="0031435B">
        <w:rPr>
          <w:sz w:val="24"/>
          <w:szCs w:val="24"/>
        </w:rPr>
        <w:t>– број у поступку јавне набавке на које се захтев за заштиту права односи и</w:t>
      </w:r>
    </w:p>
    <w:p w14:paraId="4DEB03AA" w14:textId="77777777" w:rsidR="0031435B" w:rsidRPr="0031435B" w:rsidRDefault="0031435B" w:rsidP="00DE6C11">
      <w:pPr>
        <w:spacing w:before="0"/>
        <w:contextualSpacing/>
        <w:rPr>
          <w:sz w:val="24"/>
          <w:szCs w:val="24"/>
        </w:rPr>
      </w:pPr>
      <w:r w:rsidRPr="0031435B">
        <w:rPr>
          <w:sz w:val="24"/>
          <w:szCs w:val="24"/>
        </w:rPr>
        <w:t>назив наручиоца у поступку јавне набавке.</w:t>
      </w:r>
    </w:p>
    <w:p w14:paraId="4BF86F04" w14:textId="77777777" w:rsidR="0031435B" w:rsidRPr="0031435B" w:rsidRDefault="0031435B" w:rsidP="00DE6C11">
      <w:pPr>
        <w:spacing w:before="0"/>
        <w:contextualSpacing/>
        <w:rPr>
          <w:sz w:val="24"/>
          <w:szCs w:val="24"/>
        </w:rPr>
      </w:pPr>
      <w:r w:rsidRPr="0031435B">
        <w:rPr>
          <w:sz w:val="24"/>
          <w:szCs w:val="24"/>
        </w:rPr>
        <w:t>У прилогу су инструкције за уплате у валутама: EUR и USD.</w:t>
      </w:r>
    </w:p>
    <w:p w14:paraId="14C7D9A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14:paraId="3000548E" w14:textId="77777777" w:rsidTr="00DE6C11">
        <w:trPr>
          <w:trHeight w:val="30"/>
        </w:trPr>
        <w:tc>
          <w:tcPr>
            <w:tcW w:w="9634" w:type="dxa"/>
            <w:gridSpan w:val="2"/>
            <w:shd w:val="clear" w:color="auto" w:fill="auto"/>
          </w:tcPr>
          <w:p w14:paraId="51F49B8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14:paraId="18F70A4D" w14:textId="77777777" w:rsidTr="00DE6C11">
        <w:trPr>
          <w:trHeight w:val="20"/>
        </w:trPr>
        <w:tc>
          <w:tcPr>
            <w:tcW w:w="4435" w:type="dxa"/>
            <w:shd w:val="clear" w:color="auto" w:fill="auto"/>
          </w:tcPr>
          <w:p w14:paraId="17B8876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199" w:type="dxa"/>
            <w:shd w:val="clear" w:color="auto" w:fill="auto"/>
          </w:tcPr>
          <w:p w14:paraId="1D2E6C2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14:paraId="21B0596F" w14:textId="77777777" w:rsidTr="00DE6C11">
        <w:trPr>
          <w:trHeight w:val="20"/>
        </w:trPr>
        <w:tc>
          <w:tcPr>
            <w:tcW w:w="4435" w:type="dxa"/>
            <w:shd w:val="clear" w:color="auto" w:fill="auto"/>
          </w:tcPr>
          <w:p w14:paraId="5852FD6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02D0DCB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34924958" w14:textId="77777777" w:rsidTr="00DE6C11">
        <w:trPr>
          <w:trHeight w:val="20"/>
        </w:trPr>
        <w:tc>
          <w:tcPr>
            <w:tcW w:w="4435" w:type="dxa"/>
            <w:shd w:val="clear" w:color="auto" w:fill="auto"/>
          </w:tcPr>
          <w:p w14:paraId="0563C1F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14:paraId="5F149B2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917ACFB" w14:textId="77777777" w:rsidTr="00DE6C11">
        <w:trPr>
          <w:trHeight w:val="1113"/>
        </w:trPr>
        <w:tc>
          <w:tcPr>
            <w:tcW w:w="4435" w:type="dxa"/>
            <w:shd w:val="clear" w:color="auto" w:fill="auto"/>
          </w:tcPr>
          <w:p w14:paraId="6B1484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0D335E5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tc>
        <w:tc>
          <w:tcPr>
            <w:tcW w:w="5199" w:type="dxa"/>
            <w:shd w:val="clear" w:color="auto" w:fill="auto"/>
          </w:tcPr>
          <w:p w14:paraId="06B6A93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DEUTDEFFXXX</w:t>
            </w:r>
          </w:p>
          <w:p w14:paraId="2887522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AG, F/M</w:t>
            </w:r>
          </w:p>
          <w:p w14:paraId="6A6705C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TAUNUSANLAGE 12</w:t>
            </w:r>
          </w:p>
          <w:p w14:paraId="0D55367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14:paraId="351EA766" w14:textId="77777777" w:rsidTr="00DE6C11">
        <w:trPr>
          <w:trHeight w:val="1689"/>
        </w:trPr>
        <w:tc>
          <w:tcPr>
            <w:tcW w:w="4435" w:type="dxa"/>
            <w:shd w:val="clear" w:color="auto" w:fill="auto"/>
          </w:tcPr>
          <w:p w14:paraId="3C53D7A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lastRenderedPageBreak/>
              <w:t>FIELD 57A:</w:t>
            </w:r>
          </w:p>
          <w:p w14:paraId="7785CE0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tc>
        <w:tc>
          <w:tcPr>
            <w:tcW w:w="5199" w:type="dxa"/>
            <w:shd w:val="clear" w:color="auto" w:fill="auto"/>
          </w:tcPr>
          <w:p w14:paraId="633ED07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/DE20500700100935930800</w:t>
            </w:r>
          </w:p>
          <w:p w14:paraId="7BD150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28120EE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57D2F4D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NBS BEOGRAD,</w:t>
            </w:r>
          </w:p>
          <w:p w14:paraId="53086B3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05053DC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2B769AA8" w14:textId="77777777" w:rsidTr="00DE6C11">
        <w:trPr>
          <w:trHeight w:val="20"/>
        </w:trPr>
        <w:tc>
          <w:tcPr>
            <w:tcW w:w="4435" w:type="dxa"/>
            <w:shd w:val="clear" w:color="auto" w:fill="auto"/>
          </w:tcPr>
          <w:p w14:paraId="7408B3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0CE748D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tc>
        <w:tc>
          <w:tcPr>
            <w:tcW w:w="5199" w:type="dxa"/>
            <w:shd w:val="clear" w:color="auto" w:fill="auto"/>
          </w:tcPr>
          <w:p w14:paraId="1FE354E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6F3BE24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6763990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72F26B0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59018C7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71FB2D20" w14:textId="77777777" w:rsidTr="00DE6C11">
        <w:trPr>
          <w:trHeight w:val="20"/>
        </w:trPr>
        <w:tc>
          <w:tcPr>
            <w:tcW w:w="4435" w:type="dxa"/>
            <w:shd w:val="clear" w:color="auto" w:fill="auto"/>
          </w:tcPr>
          <w:p w14:paraId="0017E8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199" w:type="dxa"/>
            <w:shd w:val="clear" w:color="auto" w:fill="auto"/>
          </w:tcPr>
          <w:p w14:paraId="3038114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886827" w:rsidRPr="00EC5BB4" w14:paraId="3AAD851A" w14:textId="77777777" w:rsidTr="00DE6C11">
        <w:trPr>
          <w:trHeight w:val="20"/>
        </w:trPr>
        <w:tc>
          <w:tcPr>
            <w:tcW w:w="4435" w:type="dxa"/>
            <w:shd w:val="clear" w:color="auto" w:fill="auto"/>
          </w:tcPr>
          <w:p w14:paraId="4BFF20C8" w14:textId="77777777" w:rsidR="00886827" w:rsidRPr="00EC5BB4" w:rsidRDefault="00886827" w:rsidP="00DE6C11">
            <w:pPr>
              <w:pStyle w:val="KDParagraf"/>
              <w:spacing w:before="0"/>
              <w:contextualSpacing/>
              <w:rPr>
                <w:rFonts w:cs="Arial"/>
                <w:sz w:val="24"/>
                <w:szCs w:val="24"/>
                <w:lang w:bidi="en-US"/>
              </w:rPr>
            </w:pPr>
          </w:p>
        </w:tc>
        <w:tc>
          <w:tcPr>
            <w:tcW w:w="5199" w:type="dxa"/>
            <w:shd w:val="clear" w:color="auto" w:fill="auto"/>
          </w:tcPr>
          <w:p w14:paraId="159971C0" w14:textId="77777777" w:rsidR="00886827" w:rsidRPr="00EC5BB4" w:rsidRDefault="00886827" w:rsidP="00DE6C11">
            <w:pPr>
              <w:pStyle w:val="KDParagraf"/>
              <w:spacing w:before="0"/>
              <w:contextualSpacing/>
              <w:rPr>
                <w:rFonts w:cs="Arial"/>
                <w:sz w:val="24"/>
                <w:szCs w:val="24"/>
                <w:lang w:bidi="en-US"/>
              </w:rPr>
            </w:pPr>
          </w:p>
        </w:tc>
      </w:tr>
    </w:tbl>
    <w:p w14:paraId="2DD812AF" w14:textId="77777777" w:rsidR="00886827" w:rsidRPr="00EC5BB4" w:rsidRDefault="00886827" w:rsidP="00DE6C11">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886827" w:rsidRPr="00EC5BB4" w14:paraId="5601E51A" w14:textId="77777777" w:rsidTr="00DE6C11">
        <w:tc>
          <w:tcPr>
            <w:tcW w:w="4390" w:type="dxa"/>
            <w:shd w:val="clear" w:color="auto" w:fill="auto"/>
          </w:tcPr>
          <w:p w14:paraId="34C377B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5216" w:type="dxa"/>
            <w:shd w:val="clear" w:color="auto" w:fill="auto"/>
          </w:tcPr>
          <w:p w14:paraId="49D39B84" w14:textId="77777777" w:rsidR="00886827" w:rsidRPr="00EC5BB4" w:rsidRDefault="00886827" w:rsidP="00DE6C11">
            <w:pPr>
              <w:pStyle w:val="KDParagraf"/>
              <w:spacing w:before="0"/>
              <w:contextualSpacing/>
              <w:rPr>
                <w:rFonts w:cs="Arial"/>
                <w:sz w:val="24"/>
                <w:szCs w:val="24"/>
                <w:lang w:bidi="en-US"/>
              </w:rPr>
            </w:pPr>
          </w:p>
        </w:tc>
      </w:tr>
      <w:tr w:rsidR="00886827" w:rsidRPr="00EC5BB4" w14:paraId="0125A7F0" w14:textId="77777777" w:rsidTr="00DE6C11">
        <w:tc>
          <w:tcPr>
            <w:tcW w:w="4390" w:type="dxa"/>
            <w:shd w:val="clear" w:color="auto" w:fill="auto"/>
          </w:tcPr>
          <w:p w14:paraId="21BF019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216" w:type="dxa"/>
            <w:shd w:val="clear" w:color="auto" w:fill="auto"/>
          </w:tcPr>
          <w:p w14:paraId="37ACF45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14:paraId="027A6F7B" w14:textId="77777777" w:rsidTr="00DE6C11">
        <w:tc>
          <w:tcPr>
            <w:tcW w:w="4390" w:type="dxa"/>
            <w:shd w:val="clear" w:color="auto" w:fill="auto"/>
          </w:tcPr>
          <w:p w14:paraId="1CA853DE"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216" w:type="dxa"/>
            <w:shd w:val="clear" w:color="auto" w:fill="auto"/>
          </w:tcPr>
          <w:p w14:paraId="00A62F8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14:paraId="1C8D6E90" w14:textId="77777777" w:rsidTr="00DE6C11">
        <w:tc>
          <w:tcPr>
            <w:tcW w:w="4390" w:type="dxa"/>
            <w:shd w:val="clear" w:color="auto" w:fill="auto"/>
          </w:tcPr>
          <w:p w14:paraId="2E136F3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14:paraId="3A9DFD5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p w14:paraId="5A0D11E7"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274AB3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BKTRUS33XXX</w:t>
            </w:r>
          </w:p>
          <w:p w14:paraId="10D8AD0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TRUST COMPANIY</w:t>
            </w:r>
          </w:p>
          <w:p w14:paraId="6372B5C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AMERICAS, NEW YORK</w:t>
            </w:r>
          </w:p>
          <w:p w14:paraId="42B4F4D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60 WALL STREET</w:t>
            </w:r>
          </w:p>
          <w:p w14:paraId="332138D1"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14:paraId="6074C40D" w14:textId="77777777" w:rsidTr="00DE6C11">
        <w:tc>
          <w:tcPr>
            <w:tcW w:w="4390" w:type="dxa"/>
            <w:shd w:val="clear" w:color="auto" w:fill="auto"/>
          </w:tcPr>
          <w:p w14:paraId="78D74C79"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14:paraId="769DA6B4"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p w14:paraId="19114533"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4698681B"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14:paraId="5FDE9E96"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14:paraId="7A76C4F8"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 BEOGRAD,</w:t>
            </w:r>
          </w:p>
          <w:p w14:paraId="396F4E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14:paraId="7E175715"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14:paraId="1FA0E94F" w14:textId="77777777" w:rsidTr="00DE6C11">
        <w:tc>
          <w:tcPr>
            <w:tcW w:w="4390" w:type="dxa"/>
            <w:shd w:val="clear" w:color="auto" w:fill="auto"/>
          </w:tcPr>
          <w:p w14:paraId="7A9217A3"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14:paraId="51A1BE27"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p w14:paraId="4508B469" w14:textId="77777777"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14:paraId="79FDFC9A"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14:paraId="1FD0A5B2"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14:paraId="227159FC"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14:paraId="7195D47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14:paraId="1C05A53D"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14:paraId="31621744" w14:textId="77777777" w:rsidTr="00DE6C11">
        <w:tc>
          <w:tcPr>
            <w:tcW w:w="4390" w:type="dxa"/>
            <w:shd w:val="clear" w:color="auto" w:fill="auto"/>
          </w:tcPr>
          <w:p w14:paraId="7B232E7F"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216" w:type="dxa"/>
            <w:shd w:val="clear" w:color="auto" w:fill="auto"/>
          </w:tcPr>
          <w:p w14:paraId="0FBBC430" w14:textId="77777777"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584627" w:rsidRPr="00EC5BB4" w14:paraId="28DDA3B6" w14:textId="77777777" w:rsidTr="00DE6C11">
        <w:tc>
          <w:tcPr>
            <w:tcW w:w="4390" w:type="dxa"/>
            <w:shd w:val="clear" w:color="auto" w:fill="auto"/>
          </w:tcPr>
          <w:p w14:paraId="1B235D87" w14:textId="77777777" w:rsidR="00584627" w:rsidRPr="00EC5BB4" w:rsidRDefault="00584627" w:rsidP="00DE6C11">
            <w:pPr>
              <w:pStyle w:val="KDParagraf"/>
              <w:spacing w:before="0"/>
              <w:contextualSpacing/>
              <w:rPr>
                <w:rFonts w:cs="Arial"/>
                <w:sz w:val="24"/>
                <w:szCs w:val="24"/>
                <w:lang w:bidi="en-US"/>
              </w:rPr>
            </w:pPr>
          </w:p>
        </w:tc>
        <w:tc>
          <w:tcPr>
            <w:tcW w:w="5216" w:type="dxa"/>
            <w:shd w:val="clear" w:color="auto" w:fill="auto"/>
          </w:tcPr>
          <w:p w14:paraId="36C7C502" w14:textId="77777777" w:rsidR="00584627" w:rsidRPr="00EC5BB4" w:rsidRDefault="00584627" w:rsidP="00DE6C11">
            <w:pPr>
              <w:pStyle w:val="KDParagraf"/>
              <w:spacing w:before="0"/>
              <w:contextualSpacing/>
              <w:rPr>
                <w:rFonts w:cs="Arial"/>
                <w:sz w:val="24"/>
                <w:szCs w:val="24"/>
                <w:lang w:bidi="en-US"/>
              </w:rPr>
            </w:pPr>
          </w:p>
        </w:tc>
      </w:tr>
    </w:tbl>
    <w:p w14:paraId="59DE499E" w14:textId="77777777" w:rsidR="00BC471A" w:rsidRDefault="00BC471A" w:rsidP="00BC471A">
      <w:pPr>
        <w:pStyle w:val="KDPodnaslov2"/>
        <w:spacing w:before="0"/>
        <w:ind w:left="450"/>
        <w:jc w:val="both"/>
        <w:rPr>
          <w:rFonts w:cs="Arial"/>
          <w:sz w:val="24"/>
          <w:szCs w:val="24"/>
          <w:lang w:val="sr-Cyrl-RS"/>
        </w:rPr>
      </w:pPr>
    </w:p>
    <w:p w14:paraId="3FBB1DB2" w14:textId="26D00BF0" w:rsidR="00BC471A" w:rsidRPr="00EC5BB4" w:rsidRDefault="00C217A9" w:rsidP="00BC471A">
      <w:pPr>
        <w:pStyle w:val="KDPodnaslov2"/>
        <w:spacing w:before="0"/>
        <w:ind w:left="450"/>
        <w:jc w:val="both"/>
        <w:rPr>
          <w:rFonts w:cs="Arial"/>
          <w:sz w:val="24"/>
          <w:szCs w:val="24"/>
        </w:rPr>
      </w:pPr>
      <w:r>
        <w:rPr>
          <w:rFonts w:cs="Arial"/>
          <w:sz w:val="24"/>
          <w:szCs w:val="24"/>
          <w:lang w:val="sr-Cyrl-RS"/>
        </w:rPr>
        <w:t>6.30</w:t>
      </w:r>
      <w:r w:rsidR="00BC471A">
        <w:rPr>
          <w:rFonts w:cs="Arial"/>
          <w:sz w:val="24"/>
          <w:szCs w:val="24"/>
          <w:lang w:val="sr-Cyrl-RS"/>
        </w:rPr>
        <w:t>.</w:t>
      </w:r>
      <w:r>
        <w:rPr>
          <w:rFonts w:cs="Arial"/>
          <w:sz w:val="24"/>
          <w:szCs w:val="24"/>
          <w:lang w:val="sr-Cyrl-RS"/>
        </w:rPr>
        <w:t xml:space="preserve"> </w:t>
      </w:r>
      <w:r w:rsidR="00BC471A" w:rsidRPr="00EC5BB4">
        <w:rPr>
          <w:rFonts w:cs="Arial"/>
          <w:sz w:val="24"/>
          <w:szCs w:val="24"/>
        </w:rPr>
        <w:t>Закључивање</w:t>
      </w:r>
      <w:r w:rsidR="00BC471A">
        <w:rPr>
          <w:rFonts w:cs="Arial"/>
          <w:sz w:val="24"/>
          <w:szCs w:val="24"/>
          <w:lang w:val="sr-Cyrl-RS"/>
        </w:rPr>
        <w:t xml:space="preserve"> и ступање на снагу </w:t>
      </w:r>
      <w:r w:rsidR="00BC471A" w:rsidRPr="00EC5BB4">
        <w:rPr>
          <w:rFonts w:cs="Arial"/>
          <w:sz w:val="24"/>
          <w:szCs w:val="24"/>
        </w:rPr>
        <w:t xml:space="preserve"> уговора</w:t>
      </w:r>
    </w:p>
    <w:p w14:paraId="086F13B4" w14:textId="193540AF" w:rsidR="00BC471A" w:rsidRDefault="00C217A9" w:rsidP="00BC471A">
      <w:pPr>
        <w:spacing w:before="0"/>
        <w:rPr>
          <w:rFonts w:cs="Arial"/>
          <w:sz w:val="24"/>
          <w:szCs w:val="24"/>
        </w:rPr>
      </w:pPr>
      <w:r>
        <w:rPr>
          <w:rFonts w:cs="Arial"/>
          <w:sz w:val="24"/>
          <w:szCs w:val="24"/>
        </w:rPr>
        <w:t>Наручилац ће доставити У</w:t>
      </w:r>
      <w:r w:rsidR="00BC471A" w:rsidRPr="00EC5BB4">
        <w:rPr>
          <w:rFonts w:cs="Arial"/>
          <w:sz w:val="24"/>
          <w:szCs w:val="24"/>
        </w:rPr>
        <w:t>говор о јавној наб</w:t>
      </w:r>
      <w:r>
        <w:rPr>
          <w:rFonts w:cs="Arial"/>
          <w:sz w:val="24"/>
          <w:szCs w:val="24"/>
        </w:rPr>
        <w:t>авци понуђачу којем је додељен У</w:t>
      </w:r>
      <w:r w:rsidR="00BC471A" w:rsidRPr="00EC5BB4">
        <w:rPr>
          <w:rFonts w:cs="Arial"/>
          <w:sz w:val="24"/>
          <w:szCs w:val="24"/>
        </w:rPr>
        <w:t xml:space="preserve">говор у року од </w:t>
      </w:r>
      <w:r w:rsidR="00BC471A">
        <w:rPr>
          <w:rFonts w:cs="Arial"/>
          <w:sz w:val="24"/>
          <w:szCs w:val="24"/>
          <w:lang w:val="sr-Cyrl-RS"/>
        </w:rPr>
        <w:t>8 (словима:</w:t>
      </w:r>
      <w:r w:rsidR="00BC471A" w:rsidRPr="00EC5BB4">
        <w:rPr>
          <w:rFonts w:cs="Arial"/>
          <w:sz w:val="24"/>
          <w:szCs w:val="24"/>
        </w:rPr>
        <w:t>осам</w:t>
      </w:r>
      <w:r w:rsidR="00BC471A">
        <w:rPr>
          <w:rFonts w:cs="Arial"/>
          <w:sz w:val="24"/>
          <w:szCs w:val="24"/>
          <w:lang w:val="sr-Cyrl-RS"/>
        </w:rPr>
        <w:t>)</w:t>
      </w:r>
      <w:r w:rsidR="00BC471A" w:rsidRPr="00EC5BB4">
        <w:rPr>
          <w:rFonts w:cs="Arial"/>
          <w:sz w:val="24"/>
          <w:szCs w:val="24"/>
        </w:rPr>
        <w:t xml:space="preserve"> дана од протека рока за под</w:t>
      </w:r>
      <w:r w:rsidR="00BC471A">
        <w:rPr>
          <w:rFonts w:cs="Arial"/>
          <w:sz w:val="24"/>
          <w:szCs w:val="24"/>
        </w:rPr>
        <w:t>ношење захтева за заштиту права.</w:t>
      </w:r>
    </w:p>
    <w:p w14:paraId="2853924B" w14:textId="7D83B2DF"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C217A9">
        <w:rPr>
          <w:rFonts w:cs="Arial"/>
          <w:sz w:val="24"/>
          <w:szCs w:val="24"/>
          <w:lang w:val="sr-Cyrl-RS"/>
        </w:rPr>
        <w:t xml:space="preserve"> </w:t>
      </w:r>
      <w:r w:rsidRPr="0023611D">
        <w:rPr>
          <w:rFonts w:cs="Arial"/>
          <w:sz w:val="24"/>
          <w:szCs w:val="24"/>
          <w:lang w:val="sr-Cyrl-RS"/>
        </w:rPr>
        <w:t>десет)</w:t>
      </w:r>
      <w:r w:rsidR="00C217A9">
        <w:rPr>
          <w:rFonts w:cs="Arial"/>
          <w:sz w:val="24"/>
          <w:szCs w:val="24"/>
        </w:rPr>
        <w:t xml:space="preserve">  дана  од дана закључења У</w:t>
      </w:r>
      <w:r w:rsidRPr="0023611D">
        <w:rPr>
          <w:rFonts w:cs="Arial"/>
          <w:sz w:val="24"/>
          <w:szCs w:val="24"/>
        </w:rPr>
        <w:t xml:space="preserve">говора достави </w:t>
      </w:r>
      <w:r w:rsidR="00C217A9">
        <w:rPr>
          <w:rFonts w:cs="Arial"/>
          <w:sz w:val="24"/>
          <w:szCs w:val="24"/>
          <w:lang w:val="sr-Cyrl-RS"/>
        </w:rPr>
        <w:t xml:space="preserve">банкарску гаранцију </w:t>
      </w:r>
      <w:r>
        <w:rPr>
          <w:rFonts w:cs="Arial"/>
          <w:sz w:val="24"/>
          <w:szCs w:val="24"/>
        </w:rPr>
        <w:t>за добро извршење посла</w:t>
      </w:r>
      <w:r w:rsidR="00C217A9">
        <w:rPr>
          <w:rFonts w:cs="Arial"/>
          <w:sz w:val="24"/>
          <w:szCs w:val="24"/>
          <w:lang w:val="sr-Cyrl-RS"/>
        </w:rPr>
        <w:t>, од</w:t>
      </w:r>
      <w:r>
        <w:rPr>
          <w:rFonts w:cs="Arial"/>
          <w:sz w:val="24"/>
          <w:szCs w:val="24"/>
          <w:lang w:val="sr-Cyrl-RS"/>
        </w:rPr>
        <w:t xml:space="preserve"> када Уговор</w:t>
      </w:r>
      <w:r w:rsidR="00C217A9">
        <w:rPr>
          <w:rFonts w:cs="Arial"/>
          <w:sz w:val="24"/>
          <w:szCs w:val="24"/>
          <w:lang w:val="sr-Cyrl-RS"/>
        </w:rPr>
        <w:t>а</w:t>
      </w:r>
      <w:r>
        <w:rPr>
          <w:rFonts w:cs="Arial"/>
          <w:sz w:val="24"/>
          <w:szCs w:val="24"/>
          <w:lang w:val="sr-Cyrl-RS"/>
        </w:rPr>
        <w:t xml:space="preserve"> производи правно дејство</w:t>
      </w:r>
    </w:p>
    <w:p w14:paraId="2920200A" w14:textId="2EEB60B0" w:rsidR="00BC471A" w:rsidRPr="00EC5BB4" w:rsidRDefault="00C217A9" w:rsidP="00BC471A">
      <w:pPr>
        <w:spacing w:before="0"/>
        <w:rPr>
          <w:rFonts w:cs="Arial"/>
          <w:sz w:val="24"/>
          <w:szCs w:val="24"/>
          <w:lang w:val="ru-RU"/>
        </w:rPr>
      </w:pPr>
      <w:r>
        <w:rPr>
          <w:rFonts w:cs="Arial"/>
          <w:sz w:val="24"/>
          <w:szCs w:val="24"/>
          <w:lang w:val="ru-RU"/>
        </w:rPr>
        <w:t>Ако понуђач којем је додељен Уговор одбије да потпише Уговор или Уговор не потпише, н</w:t>
      </w:r>
      <w:r w:rsidR="00BC471A" w:rsidRPr="00EC5BB4">
        <w:rPr>
          <w:rFonts w:cs="Arial"/>
          <w:sz w:val="24"/>
          <w:szCs w:val="24"/>
          <w:lang w:val="ru-RU"/>
        </w:rPr>
        <w:t xml:space="preserve">аручилац </w:t>
      </w:r>
      <w:r w:rsidR="00BC471A">
        <w:rPr>
          <w:rFonts w:cs="Arial"/>
          <w:sz w:val="24"/>
          <w:szCs w:val="24"/>
          <w:lang w:val="ru-RU"/>
        </w:rPr>
        <w:t xml:space="preserve">може </w:t>
      </w:r>
      <w:r w:rsidR="00BC471A" w:rsidRPr="00EC5BB4">
        <w:rPr>
          <w:rFonts w:cs="Arial"/>
          <w:sz w:val="24"/>
          <w:szCs w:val="24"/>
          <w:lang w:val="ru-RU"/>
        </w:rPr>
        <w:t>закључити са првим с</w:t>
      </w:r>
      <w:r w:rsidR="00797695">
        <w:rPr>
          <w:rFonts w:cs="Arial"/>
          <w:sz w:val="24"/>
          <w:szCs w:val="24"/>
          <w:lang w:val="ru-RU"/>
        </w:rPr>
        <w:t xml:space="preserve">ледећим најповољнијим понуђачем и </w:t>
      </w:r>
      <w:r w:rsidR="00797695" w:rsidRPr="00797695">
        <w:rPr>
          <w:rFonts w:cs="Arial"/>
          <w:sz w:val="24"/>
          <w:szCs w:val="24"/>
          <w:lang w:val="ru-RU"/>
        </w:rPr>
        <w:t>реализовоати СФО за озбиљност понуде.</w:t>
      </w:r>
    </w:p>
    <w:p w14:paraId="5079DC79" w14:textId="6F78CA87"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00C217A9">
        <w:rPr>
          <w:rFonts w:cs="Arial"/>
          <w:sz w:val="24"/>
          <w:szCs w:val="24"/>
          <w:lang w:val="ru-RU"/>
        </w:rPr>
        <w:t xml:space="preserve"> закључити У</w:t>
      </w:r>
      <w:r w:rsidRPr="007E3AF6">
        <w:rPr>
          <w:rFonts w:cs="Arial"/>
          <w:sz w:val="24"/>
          <w:szCs w:val="24"/>
          <w:lang w:val="ru-RU"/>
        </w:rPr>
        <w:t>говор са понуђачем и пре истека рока за подн</w:t>
      </w:r>
      <w:r>
        <w:rPr>
          <w:rFonts w:cs="Arial"/>
          <w:sz w:val="24"/>
          <w:szCs w:val="24"/>
          <w:lang w:val="ru-RU"/>
        </w:rPr>
        <w:t>ошење захтева за заштиту права.</w:t>
      </w:r>
    </w:p>
    <w:p w14:paraId="6E0BFAAD" w14:textId="4B177898" w:rsidR="00BC471A" w:rsidRPr="00C35FB6" w:rsidRDefault="00BC471A" w:rsidP="00BC471A">
      <w:pPr>
        <w:ind w:left="915"/>
        <w:rPr>
          <w:rFonts w:cs="Arial"/>
          <w:b/>
          <w:sz w:val="24"/>
          <w:szCs w:val="24"/>
        </w:rPr>
      </w:pPr>
      <w:r w:rsidRPr="00C35FB6">
        <w:rPr>
          <w:rFonts w:cs="Arial"/>
          <w:b/>
          <w:sz w:val="24"/>
          <w:szCs w:val="24"/>
          <w:lang w:val="ru-RU"/>
        </w:rPr>
        <w:lastRenderedPageBreak/>
        <w:t>6.3</w:t>
      </w:r>
      <w:r w:rsidR="009B60AC">
        <w:rPr>
          <w:rFonts w:cs="Arial"/>
          <w:b/>
          <w:sz w:val="24"/>
          <w:szCs w:val="24"/>
          <w:lang w:val="ru-RU"/>
        </w:rPr>
        <w:t>1</w:t>
      </w:r>
      <w:r w:rsidR="00C217A9">
        <w:rPr>
          <w:rFonts w:cs="Arial"/>
          <w:b/>
          <w:sz w:val="24"/>
          <w:szCs w:val="24"/>
          <w:lang w:val="ru-RU"/>
        </w:rPr>
        <w:t>.</w:t>
      </w:r>
      <w:r w:rsidRPr="00C35FB6">
        <w:rPr>
          <w:rFonts w:cs="Arial"/>
          <w:b/>
          <w:sz w:val="24"/>
          <w:szCs w:val="24"/>
          <w:lang w:val="ru-RU"/>
        </w:rPr>
        <w:t xml:space="preserve"> </w:t>
      </w:r>
      <w:bookmarkStart w:id="243" w:name="_Toc441651611"/>
      <w:bookmarkStart w:id="244" w:name="_Toc442559922"/>
      <w:r w:rsidR="00C217A9">
        <w:rPr>
          <w:rFonts w:cs="Arial"/>
          <w:b/>
          <w:sz w:val="24"/>
          <w:szCs w:val="24"/>
        </w:rPr>
        <w:t>Измене током трајања У</w:t>
      </w:r>
      <w:r w:rsidRPr="00C35FB6">
        <w:rPr>
          <w:rFonts w:cs="Arial"/>
          <w:b/>
          <w:sz w:val="24"/>
          <w:szCs w:val="24"/>
        </w:rPr>
        <w:t>говора</w:t>
      </w:r>
      <w:bookmarkEnd w:id="243"/>
      <w:bookmarkEnd w:id="244"/>
    </w:p>
    <w:p w14:paraId="5C9CAE31" w14:textId="19F4BF52" w:rsidR="00BC471A" w:rsidRPr="00C35FB6" w:rsidRDefault="00C217A9" w:rsidP="00BC471A">
      <w:pPr>
        <w:spacing w:before="0"/>
        <w:rPr>
          <w:rFonts w:cs="Arial"/>
          <w:sz w:val="24"/>
          <w:szCs w:val="24"/>
        </w:rPr>
      </w:pPr>
      <w:r>
        <w:rPr>
          <w:rFonts w:cs="Arial"/>
          <w:sz w:val="24"/>
          <w:szCs w:val="24"/>
        </w:rPr>
        <w:t>Наручилац може након закључења У</w:t>
      </w:r>
      <w:r w:rsidR="00BC471A" w:rsidRPr="00C35FB6">
        <w:rPr>
          <w:rFonts w:cs="Arial"/>
          <w:sz w:val="24"/>
          <w:szCs w:val="24"/>
        </w:rPr>
        <w:t>говора о јавној набавци без спровођења поступка јавне набавке повећати обим предмета набавке до лимита прописаног чланом 115. став 1. Закона.</w:t>
      </w:r>
    </w:p>
    <w:p w14:paraId="01D364A6" w14:textId="09A8192B" w:rsidR="00BC471A" w:rsidRDefault="00BC471A" w:rsidP="00BC471A">
      <w:pPr>
        <w:spacing w:before="0"/>
        <w:rPr>
          <w:rFonts w:cs="Arial"/>
          <w:sz w:val="24"/>
          <w:szCs w:val="24"/>
        </w:rPr>
      </w:pPr>
      <w:r w:rsidRPr="00C35FB6">
        <w:rPr>
          <w:rFonts w:cs="Arial"/>
          <w:sz w:val="24"/>
          <w:szCs w:val="24"/>
        </w:rPr>
        <w:t xml:space="preserve">Наручилац може повећати </w:t>
      </w:r>
      <w:r w:rsidR="00C217A9">
        <w:rPr>
          <w:rFonts w:cs="Arial"/>
          <w:sz w:val="24"/>
          <w:szCs w:val="24"/>
        </w:rPr>
        <w:t>обим предмета јавне набавке из У</w:t>
      </w:r>
      <w:r w:rsidRPr="00C35FB6">
        <w:rPr>
          <w:rFonts w:cs="Arial"/>
          <w:sz w:val="24"/>
          <w:szCs w:val="24"/>
        </w:rPr>
        <w:t>говора о јавној набавци за мак</w:t>
      </w:r>
      <w:r w:rsidR="00C217A9">
        <w:rPr>
          <w:rFonts w:cs="Arial"/>
          <w:sz w:val="24"/>
          <w:szCs w:val="24"/>
        </w:rPr>
        <w:t>симално до 5% укупне вредности У</w:t>
      </w:r>
      <w:r w:rsidRPr="00C35FB6">
        <w:rPr>
          <w:rFonts w:cs="Arial"/>
          <w:sz w:val="24"/>
          <w:szCs w:val="24"/>
        </w:rPr>
        <w:t>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25C8D56D" w14:textId="24A78E83" w:rsidR="00BC471A" w:rsidRPr="00C217A9" w:rsidRDefault="00C217A9" w:rsidP="00BC471A">
      <w:pPr>
        <w:spacing w:before="0"/>
        <w:rPr>
          <w:rFonts w:cs="Arial"/>
          <w:sz w:val="24"/>
          <w:szCs w:val="24"/>
          <w:lang w:val="sr-Cyrl-RS"/>
        </w:rPr>
      </w:pPr>
      <w:r>
        <w:rPr>
          <w:rFonts w:cs="Arial"/>
          <w:sz w:val="24"/>
          <w:szCs w:val="24"/>
          <w:lang w:eastAsia="sr-Latn-CS"/>
        </w:rPr>
        <w:t>Након закључења У</w:t>
      </w:r>
      <w:r w:rsidR="00BC471A">
        <w:rPr>
          <w:rFonts w:cs="Arial"/>
          <w:sz w:val="24"/>
          <w:szCs w:val="24"/>
          <w:lang w:eastAsia="sr-Latn-CS"/>
        </w:rPr>
        <w:t>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w:t>
      </w:r>
      <w:r>
        <w:rPr>
          <w:rFonts w:cs="Arial"/>
          <w:sz w:val="24"/>
          <w:szCs w:val="24"/>
          <w:lang w:eastAsia="sr-Latn-CS"/>
        </w:rPr>
        <w:t>ни у конкурсној документацији, У</w:t>
      </w:r>
      <w:r w:rsidR="00BC471A">
        <w:rPr>
          <w:rFonts w:cs="Arial"/>
          <w:sz w:val="24"/>
          <w:szCs w:val="24"/>
          <w:lang w:eastAsia="sr-Latn-CS"/>
        </w:rPr>
        <w:t>говору о јавној набавци, односно предвиђени посебним прописима,</w:t>
      </w:r>
      <w:r w:rsidR="00BC471A">
        <w:rPr>
          <w:rFonts w:cs="Arial"/>
          <w:sz w:val="24"/>
          <w:szCs w:val="24"/>
          <w:lang w:val="sr-Cyrl-RS" w:eastAsia="sr-Latn-CS"/>
        </w:rPr>
        <w:t xml:space="preserve"> </w:t>
      </w:r>
      <w:r w:rsidR="00BC471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Pr>
          <w:rFonts w:cs="Arial"/>
          <w:sz w:val="24"/>
          <w:szCs w:val="24"/>
          <w:lang w:val="sr-Cyrl-RS" w:eastAsia="sr-Latn-CS"/>
        </w:rPr>
        <w:t>.</w:t>
      </w:r>
    </w:p>
    <w:p w14:paraId="24B07504" w14:textId="4BA6B8FF" w:rsidR="00BC471A" w:rsidRDefault="00BC471A" w:rsidP="00BC471A">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w:t>
      </w:r>
      <w:r w:rsidR="00C217A9">
        <w:rPr>
          <w:rFonts w:cs="Arial"/>
          <w:sz w:val="24"/>
          <w:szCs w:val="24"/>
          <w:lang w:eastAsia="sr-Latn-CS"/>
        </w:rPr>
        <w:t>илац ће донети Одлуку о измени У</w:t>
      </w:r>
      <w:r>
        <w:rPr>
          <w:rFonts w:cs="Arial"/>
          <w:sz w:val="24"/>
          <w:szCs w:val="24"/>
          <w:lang w:eastAsia="sr-Latn-CS"/>
        </w:rPr>
        <w:t xml:space="preserve">говора која садржи податке у складу са Прилогом 3Л Закона и у року од </w:t>
      </w:r>
      <w:r w:rsidR="009B520C">
        <w:rPr>
          <w:rFonts w:cs="Arial"/>
          <w:sz w:val="24"/>
          <w:szCs w:val="24"/>
          <w:lang w:val="sr-Cyrl-RS" w:eastAsia="sr-Latn-CS"/>
        </w:rPr>
        <w:t xml:space="preserve">3 (словима: </w:t>
      </w:r>
      <w:r>
        <w:rPr>
          <w:rFonts w:cs="Arial"/>
          <w:sz w:val="24"/>
          <w:szCs w:val="24"/>
          <w:lang w:eastAsia="sr-Latn-CS"/>
        </w:rPr>
        <w:t>три</w:t>
      </w:r>
      <w:r w:rsidR="009B520C">
        <w:rPr>
          <w:rFonts w:cs="Arial"/>
          <w:sz w:val="24"/>
          <w:szCs w:val="24"/>
          <w:lang w:val="sr-Cyrl-RS" w:eastAsia="sr-Latn-CS"/>
        </w:rPr>
        <w:t>)</w:t>
      </w:r>
      <w:r>
        <w:rPr>
          <w:rFonts w:cs="Arial"/>
          <w:sz w:val="24"/>
          <w:szCs w:val="24"/>
          <w:lang w:eastAsia="sr-Latn-CS"/>
        </w:rPr>
        <w:t xml:space="preserve"> дана од дана доношења </w:t>
      </w:r>
      <w:r w:rsidR="00C217A9">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14:paraId="2085F0B3" w14:textId="77777777" w:rsidR="00BC471A" w:rsidRDefault="00BC471A" w:rsidP="00BC471A">
      <w:pPr>
        <w:spacing w:before="0"/>
        <w:rPr>
          <w:rFonts w:cs="Arial"/>
          <w:sz w:val="24"/>
          <w:szCs w:val="24"/>
          <w:lang w:val="ru-RU"/>
        </w:rPr>
      </w:pPr>
    </w:p>
    <w:p w14:paraId="4D6FB920" w14:textId="77777777" w:rsidR="008C3986" w:rsidRDefault="008C3986" w:rsidP="008C3986">
      <w:pPr>
        <w:spacing w:before="0"/>
        <w:jc w:val="center"/>
        <w:rPr>
          <w:rFonts w:cs="Arial"/>
          <w:color w:val="00B0F0"/>
          <w:sz w:val="24"/>
          <w:szCs w:val="24"/>
          <w:lang w:eastAsia="sr-Latn-CS"/>
        </w:rPr>
      </w:pPr>
    </w:p>
    <w:p w14:paraId="521DE002" w14:textId="77777777" w:rsidR="00BC471A" w:rsidRDefault="00BC471A" w:rsidP="008C3986">
      <w:pPr>
        <w:spacing w:before="0"/>
        <w:jc w:val="center"/>
        <w:rPr>
          <w:rFonts w:cs="Arial"/>
          <w:color w:val="00B0F0"/>
          <w:sz w:val="24"/>
          <w:szCs w:val="24"/>
          <w:lang w:eastAsia="sr-Latn-CS"/>
        </w:rPr>
      </w:pPr>
    </w:p>
    <w:p w14:paraId="5F278F55" w14:textId="77777777" w:rsidR="00BC471A" w:rsidRDefault="00BC471A" w:rsidP="008C3986">
      <w:pPr>
        <w:spacing w:before="0"/>
        <w:jc w:val="center"/>
        <w:rPr>
          <w:rFonts w:cs="Arial"/>
          <w:color w:val="00B0F0"/>
          <w:sz w:val="24"/>
          <w:szCs w:val="24"/>
          <w:lang w:eastAsia="sr-Latn-CS"/>
        </w:rPr>
      </w:pPr>
    </w:p>
    <w:p w14:paraId="0BB28B38" w14:textId="77777777" w:rsidR="00750A33" w:rsidRDefault="00750A33" w:rsidP="008C3986">
      <w:pPr>
        <w:spacing w:before="0"/>
        <w:jc w:val="center"/>
        <w:rPr>
          <w:rFonts w:cs="Arial"/>
          <w:color w:val="00B0F0"/>
          <w:sz w:val="24"/>
          <w:szCs w:val="24"/>
          <w:lang w:eastAsia="sr-Latn-CS"/>
        </w:rPr>
      </w:pPr>
    </w:p>
    <w:p w14:paraId="5B93A6ED" w14:textId="77777777" w:rsidR="00C574F9" w:rsidRDefault="00C574F9" w:rsidP="008C3986">
      <w:pPr>
        <w:spacing w:before="0"/>
        <w:jc w:val="center"/>
        <w:rPr>
          <w:rFonts w:cs="Arial"/>
          <w:color w:val="00B0F0"/>
          <w:sz w:val="24"/>
          <w:szCs w:val="24"/>
          <w:lang w:eastAsia="sr-Latn-CS"/>
        </w:rPr>
      </w:pPr>
    </w:p>
    <w:p w14:paraId="4A77CC28" w14:textId="77777777" w:rsidR="00C574F9" w:rsidRDefault="00C574F9" w:rsidP="008C3986">
      <w:pPr>
        <w:spacing w:before="0"/>
        <w:jc w:val="center"/>
        <w:rPr>
          <w:rFonts w:cs="Arial"/>
          <w:color w:val="00B0F0"/>
          <w:sz w:val="24"/>
          <w:szCs w:val="24"/>
          <w:lang w:eastAsia="sr-Latn-CS"/>
        </w:rPr>
      </w:pPr>
    </w:p>
    <w:p w14:paraId="70DFF03F" w14:textId="77777777" w:rsidR="00C574F9" w:rsidRDefault="00C574F9" w:rsidP="008C3986">
      <w:pPr>
        <w:spacing w:before="0"/>
        <w:jc w:val="center"/>
        <w:rPr>
          <w:rFonts w:cs="Arial"/>
          <w:color w:val="00B0F0"/>
          <w:sz w:val="24"/>
          <w:szCs w:val="24"/>
          <w:lang w:eastAsia="sr-Latn-CS"/>
        </w:rPr>
      </w:pPr>
    </w:p>
    <w:p w14:paraId="5A10994C" w14:textId="77777777" w:rsidR="00C574F9" w:rsidRDefault="00C574F9" w:rsidP="008C3986">
      <w:pPr>
        <w:spacing w:before="0"/>
        <w:jc w:val="center"/>
        <w:rPr>
          <w:rFonts w:cs="Arial"/>
          <w:color w:val="00B0F0"/>
          <w:sz w:val="24"/>
          <w:szCs w:val="24"/>
          <w:lang w:eastAsia="sr-Latn-CS"/>
        </w:rPr>
      </w:pPr>
    </w:p>
    <w:p w14:paraId="49D5CE8D" w14:textId="77777777" w:rsidR="00C574F9" w:rsidRDefault="00C574F9" w:rsidP="008C3986">
      <w:pPr>
        <w:spacing w:before="0"/>
        <w:jc w:val="center"/>
        <w:rPr>
          <w:rFonts w:cs="Arial"/>
          <w:color w:val="00B0F0"/>
          <w:sz w:val="24"/>
          <w:szCs w:val="24"/>
          <w:lang w:eastAsia="sr-Latn-CS"/>
        </w:rPr>
      </w:pPr>
    </w:p>
    <w:p w14:paraId="2A61DE2D" w14:textId="3B27BB51" w:rsidR="00C574F9" w:rsidRDefault="00C574F9" w:rsidP="008C3986">
      <w:pPr>
        <w:spacing w:before="0"/>
        <w:jc w:val="center"/>
        <w:rPr>
          <w:rFonts w:cs="Arial"/>
          <w:color w:val="00B0F0"/>
          <w:sz w:val="24"/>
          <w:szCs w:val="24"/>
          <w:lang w:eastAsia="sr-Latn-CS"/>
        </w:rPr>
      </w:pPr>
    </w:p>
    <w:p w14:paraId="7E49F2EE" w14:textId="709EDB2F" w:rsidR="00C217A9" w:rsidRDefault="00C217A9" w:rsidP="008C3986">
      <w:pPr>
        <w:spacing w:before="0"/>
        <w:jc w:val="center"/>
        <w:rPr>
          <w:rFonts w:cs="Arial"/>
          <w:color w:val="00B0F0"/>
          <w:sz w:val="24"/>
          <w:szCs w:val="24"/>
          <w:lang w:eastAsia="sr-Latn-CS"/>
        </w:rPr>
      </w:pPr>
    </w:p>
    <w:p w14:paraId="194B9A21" w14:textId="19E4212E" w:rsidR="00C217A9" w:rsidRDefault="00C217A9" w:rsidP="008C3986">
      <w:pPr>
        <w:spacing w:before="0"/>
        <w:jc w:val="center"/>
        <w:rPr>
          <w:rFonts w:cs="Arial"/>
          <w:color w:val="00B0F0"/>
          <w:sz w:val="24"/>
          <w:szCs w:val="24"/>
          <w:lang w:eastAsia="sr-Latn-CS"/>
        </w:rPr>
      </w:pPr>
    </w:p>
    <w:p w14:paraId="5FD99B54" w14:textId="68C1230A" w:rsidR="00C217A9" w:rsidRDefault="00C217A9" w:rsidP="008C3986">
      <w:pPr>
        <w:spacing w:before="0"/>
        <w:jc w:val="center"/>
        <w:rPr>
          <w:rFonts w:cs="Arial"/>
          <w:color w:val="00B0F0"/>
          <w:sz w:val="24"/>
          <w:szCs w:val="24"/>
          <w:lang w:eastAsia="sr-Latn-CS"/>
        </w:rPr>
      </w:pPr>
    </w:p>
    <w:p w14:paraId="546A1C9C" w14:textId="4AA161D1" w:rsidR="00C217A9" w:rsidRDefault="00C217A9" w:rsidP="008C3986">
      <w:pPr>
        <w:spacing w:before="0"/>
        <w:jc w:val="center"/>
        <w:rPr>
          <w:rFonts w:cs="Arial"/>
          <w:color w:val="00B0F0"/>
          <w:sz w:val="24"/>
          <w:szCs w:val="24"/>
          <w:lang w:eastAsia="sr-Latn-CS"/>
        </w:rPr>
      </w:pPr>
    </w:p>
    <w:p w14:paraId="2C327E45" w14:textId="7E50D35A" w:rsidR="00C217A9" w:rsidRDefault="00C217A9" w:rsidP="008C3986">
      <w:pPr>
        <w:spacing w:before="0"/>
        <w:jc w:val="center"/>
        <w:rPr>
          <w:rFonts w:cs="Arial"/>
          <w:color w:val="00B0F0"/>
          <w:sz w:val="24"/>
          <w:szCs w:val="24"/>
          <w:lang w:eastAsia="sr-Latn-CS"/>
        </w:rPr>
      </w:pPr>
    </w:p>
    <w:p w14:paraId="7DC90E9D" w14:textId="16674A8F" w:rsidR="00C217A9" w:rsidRDefault="00C217A9" w:rsidP="008C3986">
      <w:pPr>
        <w:spacing w:before="0"/>
        <w:jc w:val="center"/>
        <w:rPr>
          <w:rFonts w:cs="Arial"/>
          <w:color w:val="00B0F0"/>
          <w:sz w:val="24"/>
          <w:szCs w:val="24"/>
          <w:lang w:eastAsia="sr-Latn-CS"/>
        </w:rPr>
      </w:pPr>
    </w:p>
    <w:p w14:paraId="13A4042D" w14:textId="77777777" w:rsidR="00C217A9" w:rsidRDefault="00C217A9" w:rsidP="008C3986">
      <w:pPr>
        <w:spacing w:before="0"/>
        <w:jc w:val="center"/>
        <w:rPr>
          <w:rFonts w:cs="Arial"/>
          <w:color w:val="00B0F0"/>
          <w:sz w:val="24"/>
          <w:szCs w:val="24"/>
          <w:lang w:eastAsia="sr-Latn-CS"/>
        </w:rPr>
      </w:pPr>
    </w:p>
    <w:p w14:paraId="205F6675" w14:textId="599A1881" w:rsidR="00DE6C11" w:rsidRDefault="00DE6C11" w:rsidP="008C3986">
      <w:pPr>
        <w:spacing w:before="0"/>
        <w:jc w:val="center"/>
        <w:rPr>
          <w:rFonts w:cs="Arial"/>
          <w:color w:val="00B0F0"/>
          <w:sz w:val="24"/>
          <w:szCs w:val="24"/>
          <w:lang w:eastAsia="sr-Latn-CS"/>
        </w:rPr>
      </w:pPr>
    </w:p>
    <w:p w14:paraId="07AAE98E" w14:textId="35076999" w:rsidR="00DE6C11" w:rsidRDefault="00DE6C11" w:rsidP="008C3986">
      <w:pPr>
        <w:spacing w:before="0"/>
        <w:jc w:val="center"/>
        <w:rPr>
          <w:rFonts w:cs="Arial"/>
          <w:color w:val="00B0F0"/>
          <w:sz w:val="24"/>
          <w:szCs w:val="24"/>
          <w:lang w:eastAsia="sr-Latn-CS"/>
        </w:rPr>
      </w:pPr>
    </w:p>
    <w:p w14:paraId="786AE54D" w14:textId="1D846E34" w:rsidR="00DE6C11" w:rsidRDefault="00DE6C11" w:rsidP="008C3986">
      <w:pPr>
        <w:spacing w:before="0"/>
        <w:jc w:val="center"/>
        <w:rPr>
          <w:rFonts w:cs="Arial"/>
          <w:color w:val="00B0F0"/>
          <w:sz w:val="24"/>
          <w:szCs w:val="24"/>
          <w:lang w:eastAsia="sr-Latn-CS"/>
        </w:rPr>
      </w:pPr>
    </w:p>
    <w:p w14:paraId="7C847530" w14:textId="5FBB8DDE" w:rsidR="00DE6C11" w:rsidRDefault="00DE6C11" w:rsidP="008C3986">
      <w:pPr>
        <w:spacing w:before="0"/>
        <w:jc w:val="center"/>
        <w:rPr>
          <w:rFonts w:cs="Arial"/>
          <w:color w:val="00B0F0"/>
          <w:sz w:val="24"/>
          <w:szCs w:val="24"/>
          <w:lang w:eastAsia="sr-Latn-CS"/>
        </w:rPr>
      </w:pPr>
    </w:p>
    <w:p w14:paraId="393E583D" w14:textId="4136418A" w:rsidR="00DE6C11" w:rsidRDefault="00DE6C11" w:rsidP="008C3986">
      <w:pPr>
        <w:spacing w:before="0"/>
        <w:jc w:val="center"/>
        <w:rPr>
          <w:rFonts w:cs="Arial"/>
          <w:color w:val="00B0F0"/>
          <w:sz w:val="24"/>
          <w:szCs w:val="24"/>
          <w:lang w:eastAsia="sr-Latn-CS"/>
        </w:rPr>
      </w:pPr>
    </w:p>
    <w:p w14:paraId="597D2E09" w14:textId="276D883A" w:rsidR="00DE6C11" w:rsidRDefault="00DE6C11" w:rsidP="008C3986">
      <w:pPr>
        <w:spacing w:before="0"/>
        <w:jc w:val="center"/>
        <w:rPr>
          <w:rFonts w:cs="Arial"/>
          <w:color w:val="00B0F0"/>
          <w:sz w:val="24"/>
          <w:szCs w:val="24"/>
          <w:lang w:eastAsia="sr-Latn-CS"/>
        </w:rPr>
      </w:pPr>
    </w:p>
    <w:p w14:paraId="300FE3B3" w14:textId="4B49A273" w:rsidR="00DE6C11" w:rsidRDefault="00DE6C11" w:rsidP="008C3986">
      <w:pPr>
        <w:spacing w:before="0"/>
        <w:jc w:val="center"/>
        <w:rPr>
          <w:rFonts w:cs="Arial"/>
          <w:color w:val="00B0F0"/>
          <w:sz w:val="24"/>
          <w:szCs w:val="24"/>
          <w:lang w:eastAsia="sr-Latn-CS"/>
        </w:rPr>
      </w:pPr>
    </w:p>
    <w:p w14:paraId="62E9E1E7" w14:textId="174F58B3" w:rsidR="00DE6C11" w:rsidRDefault="00DE6C11" w:rsidP="008C3986">
      <w:pPr>
        <w:spacing w:before="0"/>
        <w:jc w:val="center"/>
        <w:rPr>
          <w:rFonts w:cs="Arial"/>
          <w:color w:val="00B0F0"/>
          <w:sz w:val="24"/>
          <w:szCs w:val="24"/>
          <w:lang w:eastAsia="sr-Latn-CS"/>
        </w:rPr>
      </w:pPr>
    </w:p>
    <w:p w14:paraId="5A0A7BA8" w14:textId="2CFDE0F8" w:rsidR="00DE6C11" w:rsidRDefault="00DE6C11" w:rsidP="008C3986">
      <w:pPr>
        <w:spacing w:before="0"/>
        <w:jc w:val="center"/>
        <w:rPr>
          <w:rFonts w:cs="Arial"/>
          <w:color w:val="00B0F0"/>
          <w:sz w:val="24"/>
          <w:szCs w:val="24"/>
          <w:lang w:eastAsia="sr-Latn-CS"/>
        </w:rPr>
      </w:pPr>
    </w:p>
    <w:p w14:paraId="22AC4DD5" w14:textId="6A0C5627" w:rsidR="00DE6C11" w:rsidRDefault="00DE6C11" w:rsidP="008C3986">
      <w:pPr>
        <w:spacing w:before="0"/>
        <w:jc w:val="center"/>
        <w:rPr>
          <w:rFonts w:cs="Arial"/>
          <w:color w:val="00B0F0"/>
          <w:sz w:val="24"/>
          <w:szCs w:val="24"/>
          <w:lang w:eastAsia="sr-Latn-CS"/>
        </w:rPr>
      </w:pPr>
    </w:p>
    <w:p w14:paraId="7651F972" w14:textId="69BE54DE" w:rsidR="00DE6C11" w:rsidRDefault="00DE6C11" w:rsidP="008C3986">
      <w:pPr>
        <w:spacing w:before="0"/>
        <w:jc w:val="center"/>
        <w:rPr>
          <w:rFonts w:cs="Arial"/>
          <w:color w:val="00B0F0"/>
          <w:sz w:val="24"/>
          <w:szCs w:val="24"/>
          <w:lang w:eastAsia="sr-Latn-CS"/>
        </w:rPr>
      </w:pPr>
    </w:p>
    <w:p w14:paraId="45CAAA0E" w14:textId="492CB37C" w:rsidR="00DE6C11" w:rsidRDefault="00DE6C11" w:rsidP="008C3986">
      <w:pPr>
        <w:spacing w:before="0"/>
        <w:jc w:val="center"/>
        <w:rPr>
          <w:rFonts w:cs="Arial"/>
          <w:color w:val="00B0F0"/>
          <w:sz w:val="24"/>
          <w:szCs w:val="24"/>
          <w:lang w:eastAsia="sr-Latn-CS"/>
        </w:rPr>
      </w:pPr>
    </w:p>
    <w:p w14:paraId="52EE6E18" w14:textId="7328488E" w:rsidR="00DE6C11" w:rsidRDefault="00DE6C11" w:rsidP="008C3986">
      <w:pPr>
        <w:spacing w:before="0"/>
        <w:jc w:val="center"/>
        <w:rPr>
          <w:rFonts w:cs="Arial"/>
          <w:color w:val="00B0F0"/>
          <w:sz w:val="24"/>
          <w:szCs w:val="24"/>
          <w:lang w:eastAsia="sr-Latn-CS"/>
        </w:rPr>
      </w:pPr>
    </w:p>
    <w:p w14:paraId="6B7460A7" w14:textId="5B122AEB" w:rsidR="00C217A9" w:rsidRDefault="00C217A9" w:rsidP="008C3986">
      <w:pPr>
        <w:spacing w:before="0"/>
        <w:jc w:val="center"/>
        <w:rPr>
          <w:rFonts w:cs="Arial"/>
          <w:color w:val="00B0F0"/>
          <w:sz w:val="24"/>
          <w:szCs w:val="24"/>
          <w:lang w:eastAsia="sr-Latn-CS"/>
        </w:rPr>
      </w:pPr>
    </w:p>
    <w:p w14:paraId="6305615F" w14:textId="1ABD7B97" w:rsidR="00C217A9" w:rsidRDefault="00C217A9" w:rsidP="008C3986">
      <w:pPr>
        <w:spacing w:before="0"/>
        <w:jc w:val="center"/>
        <w:rPr>
          <w:rFonts w:cs="Arial"/>
          <w:color w:val="00B0F0"/>
          <w:sz w:val="24"/>
          <w:szCs w:val="24"/>
          <w:lang w:eastAsia="sr-Latn-CS"/>
        </w:rPr>
      </w:pPr>
    </w:p>
    <w:p w14:paraId="723B1250" w14:textId="7A9E8805" w:rsidR="00C217A9" w:rsidRDefault="00C217A9" w:rsidP="008C3986">
      <w:pPr>
        <w:spacing w:before="0"/>
        <w:jc w:val="center"/>
        <w:rPr>
          <w:rFonts w:cs="Arial"/>
          <w:color w:val="00B0F0"/>
          <w:sz w:val="24"/>
          <w:szCs w:val="24"/>
          <w:lang w:eastAsia="sr-Latn-CS"/>
        </w:rPr>
      </w:pPr>
    </w:p>
    <w:p w14:paraId="2ED51D28" w14:textId="5CC7E002" w:rsidR="00C217A9" w:rsidRDefault="00C217A9" w:rsidP="008C3986">
      <w:pPr>
        <w:spacing w:before="0"/>
        <w:jc w:val="center"/>
        <w:rPr>
          <w:rFonts w:cs="Arial"/>
          <w:color w:val="00B0F0"/>
          <w:sz w:val="24"/>
          <w:szCs w:val="24"/>
          <w:lang w:eastAsia="sr-Latn-CS"/>
        </w:rPr>
      </w:pPr>
    </w:p>
    <w:p w14:paraId="7AE994B9" w14:textId="3606114E" w:rsidR="00C217A9" w:rsidRDefault="00C217A9" w:rsidP="008C3986">
      <w:pPr>
        <w:spacing w:before="0"/>
        <w:jc w:val="center"/>
        <w:rPr>
          <w:rFonts w:cs="Arial"/>
          <w:color w:val="00B0F0"/>
          <w:sz w:val="24"/>
          <w:szCs w:val="24"/>
          <w:lang w:eastAsia="sr-Latn-CS"/>
        </w:rPr>
      </w:pPr>
    </w:p>
    <w:p w14:paraId="21D2BC0C" w14:textId="168B8CC2" w:rsidR="00C217A9" w:rsidRDefault="00C217A9" w:rsidP="008C3986">
      <w:pPr>
        <w:spacing w:before="0"/>
        <w:jc w:val="center"/>
        <w:rPr>
          <w:rFonts w:cs="Arial"/>
          <w:color w:val="00B0F0"/>
          <w:sz w:val="24"/>
          <w:szCs w:val="24"/>
          <w:lang w:eastAsia="sr-Latn-CS"/>
        </w:rPr>
      </w:pPr>
    </w:p>
    <w:p w14:paraId="02A39E36" w14:textId="1549BB81" w:rsidR="00C217A9" w:rsidRDefault="00C217A9" w:rsidP="008C3986">
      <w:pPr>
        <w:spacing w:before="0"/>
        <w:jc w:val="center"/>
        <w:rPr>
          <w:rFonts w:cs="Arial"/>
          <w:color w:val="00B0F0"/>
          <w:sz w:val="24"/>
          <w:szCs w:val="24"/>
          <w:lang w:eastAsia="sr-Latn-CS"/>
        </w:rPr>
      </w:pPr>
    </w:p>
    <w:p w14:paraId="48AAF05F" w14:textId="1F229CEC" w:rsidR="00C217A9" w:rsidRDefault="00C217A9" w:rsidP="008C3986">
      <w:pPr>
        <w:spacing w:before="0"/>
        <w:jc w:val="center"/>
        <w:rPr>
          <w:rFonts w:cs="Arial"/>
          <w:color w:val="00B0F0"/>
          <w:sz w:val="24"/>
          <w:szCs w:val="24"/>
          <w:lang w:eastAsia="sr-Latn-CS"/>
        </w:rPr>
      </w:pPr>
    </w:p>
    <w:p w14:paraId="0DEAD245" w14:textId="55DE2DF3" w:rsidR="00C217A9" w:rsidRDefault="00C217A9" w:rsidP="008C3986">
      <w:pPr>
        <w:spacing w:before="0"/>
        <w:jc w:val="center"/>
        <w:rPr>
          <w:rFonts w:cs="Arial"/>
          <w:color w:val="00B0F0"/>
          <w:sz w:val="24"/>
          <w:szCs w:val="24"/>
          <w:lang w:eastAsia="sr-Latn-CS"/>
        </w:rPr>
      </w:pPr>
    </w:p>
    <w:p w14:paraId="4795B2C5" w14:textId="08DF833C" w:rsidR="00C217A9" w:rsidRDefault="00C217A9" w:rsidP="008C3986">
      <w:pPr>
        <w:spacing w:before="0"/>
        <w:jc w:val="center"/>
        <w:rPr>
          <w:rFonts w:cs="Arial"/>
          <w:color w:val="00B0F0"/>
          <w:sz w:val="24"/>
          <w:szCs w:val="24"/>
          <w:lang w:eastAsia="sr-Latn-CS"/>
        </w:rPr>
      </w:pPr>
    </w:p>
    <w:p w14:paraId="01BA5A8F" w14:textId="4FD897F0" w:rsidR="00C217A9" w:rsidRDefault="00C217A9" w:rsidP="008C3986">
      <w:pPr>
        <w:spacing w:before="0"/>
        <w:jc w:val="center"/>
        <w:rPr>
          <w:rFonts w:cs="Arial"/>
          <w:color w:val="00B0F0"/>
          <w:sz w:val="24"/>
          <w:szCs w:val="24"/>
          <w:lang w:eastAsia="sr-Latn-CS"/>
        </w:rPr>
      </w:pPr>
    </w:p>
    <w:p w14:paraId="4349B77E" w14:textId="733751B3" w:rsidR="00C217A9" w:rsidRDefault="00C217A9" w:rsidP="008C3986">
      <w:pPr>
        <w:spacing w:before="0"/>
        <w:jc w:val="center"/>
        <w:rPr>
          <w:rFonts w:cs="Arial"/>
          <w:color w:val="00B0F0"/>
          <w:sz w:val="24"/>
          <w:szCs w:val="24"/>
          <w:lang w:eastAsia="sr-Latn-CS"/>
        </w:rPr>
      </w:pPr>
    </w:p>
    <w:p w14:paraId="2C4643D4" w14:textId="67B5F902" w:rsidR="00C217A9" w:rsidRDefault="00C217A9" w:rsidP="008C3986">
      <w:pPr>
        <w:spacing w:before="0"/>
        <w:jc w:val="center"/>
        <w:rPr>
          <w:rFonts w:cs="Arial"/>
          <w:color w:val="00B0F0"/>
          <w:sz w:val="24"/>
          <w:szCs w:val="24"/>
          <w:lang w:eastAsia="sr-Latn-CS"/>
        </w:rPr>
      </w:pPr>
    </w:p>
    <w:p w14:paraId="4B1EA7A1" w14:textId="4B033716" w:rsidR="00C217A9" w:rsidRDefault="00C217A9" w:rsidP="008C3986">
      <w:pPr>
        <w:spacing w:before="0"/>
        <w:jc w:val="center"/>
        <w:rPr>
          <w:rFonts w:cs="Arial"/>
          <w:color w:val="00B0F0"/>
          <w:sz w:val="24"/>
          <w:szCs w:val="24"/>
          <w:lang w:eastAsia="sr-Latn-CS"/>
        </w:rPr>
      </w:pPr>
    </w:p>
    <w:p w14:paraId="556526F9" w14:textId="449F5602" w:rsidR="00C217A9" w:rsidRDefault="00C217A9" w:rsidP="008C3986">
      <w:pPr>
        <w:spacing w:before="0"/>
        <w:jc w:val="center"/>
        <w:rPr>
          <w:rFonts w:cs="Arial"/>
          <w:color w:val="00B0F0"/>
          <w:sz w:val="24"/>
          <w:szCs w:val="24"/>
          <w:lang w:eastAsia="sr-Latn-CS"/>
        </w:rPr>
      </w:pPr>
    </w:p>
    <w:p w14:paraId="2FB36E88" w14:textId="153C55D0" w:rsidR="00C217A9" w:rsidRDefault="00C217A9" w:rsidP="008C3986">
      <w:pPr>
        <w:spacing w:before="0"/>
        <w:jc w:val="center"/>
        <w:rPr>
          <w:rFonts w:cs="Arial"/>
          <w:color w:val="00B0F0"/>
          <w:sz w:val="24"/>
          <w:szCs w:val="24"/>
          <w:lang w:eastAsia="sr-Latn-CS"/>
        </w:rPr>
      </w:pPr>
    </w:p>
    <w:p w14:paraId="46B4C881" w14:textId="77777777" w:rsidR="00C217A9" w:rsidRDefault="00C217A9" w:rsidP="008C3986">
      <w:pPr>
        <w:spacing w:before="0"/>
        <w:jc w:val="center"/>
        <w:rPr>
          <w:rFonts w:cs="Arial"/>
          <w:color w:val="00B0F0"/>
          <w:sz w:val="24"/>
          <w:szCs w:val="24"/>
          <w:lang w:eastAsia="sr-Latn-CS"/>
        </w:rPr>
      </w:pPr>
    </w:p>
    <w:p w14:paraId="07C6D9D9" w14:textId="7044F569" w:rsidR="00DE6C11" w:rsidRDefault="00DE6C11" w:rsidP="008C3986">
      <w:pPr>
        <w:spacing w:before="0"/>
        <w:jc w:val="center"/>
        <w:rPr>
          <w:rFonts w:cs="Arial"/>
          <w:color w:val="00B0F0"/>
          <w:sz w:val="24"/>
          <w:szCs w:val="24"/>
          <w:lang w:eastAsia="sr-Latn-CS"/>
        </w:rPr>
      </w:pPr>
    </w:p>
    <w:p w14:paraId="2087B9D4" w14:textId="1378622C" w:rsidR="00DE6C11" w:rsidRDefault="00DE6C11" w:rsidP="008C3986">
      <w:pPr>
        <w:spacing w:before="0"/>
        <w:jc w:val="center"/>
        <w:rPr>
          <w:rFonts w:cs="Arial"/>
          <w:color w:val="00B0F0"/>
          <w:sz w:val="24"/>
          <w:szCs w:val="24"/>
          <w:lang w:eastAsia="sr-Latn-CS"/>
        </w:rPr>
      </w:pPr>
    </w:p>
    <w:p w14:paraId="6EA874A3" w14:textId="5C983E06" w:rsidR="002A7CD2" w:rsidRDefault="002A7CD2" w:rsidP="008C3986">
      <w:pPr>
        <w:spacing w:before="0"/>
        <w:jc w:val="center"/>
        <w:rPr>
          <w:rFonts w:cs="Arial"/>
          <w:color w:val="00B0F0"/>
          <w:sz w:val="24"/>
          <w:szCs w:val="24"/>
          <w:lang w:eastAsia="sr-Latn-CS"/>
        </w:rPr>
      </w:pPr>
    </w:p>
    <w:p w14:paraId="4740A656" w14:textId="77777777" w:rsidR="008C3986" w:rsidRDefault="008C3986" w:rsidP="008C3986">
      <w:pPr>
        <w:spacing w:before="0"/>
        <w:jc w:val="center"/>
        <w:rPr>
          <w:rFonts w:cs="Arial"/>
          <w:color w:val="00B0F0"/>
          <w:sz w:val="24"/>
          <w:szCs w:val="24"/>
          <w:lang w:eastAsia="sr-Latn-CS"/>
        </w:rPr>
      </w:pPr>
    </w:p>
    <w:p w14:paraId="163A08E9" w14:textId="4137B1E3" w:rsidR="008C3986" w:rsidRPr="00DE6C11" w:rsidRDefault="008C3986" w:rsidP="006C67A6">
      <w:pPr>
        <w:pStyle w:val="KDPodnaslov1"/>
        <w:numPr>
          <w:ilvl w:val="0"/>
          <w:numId w:val="27"/>
        </w:numPr>
        <w:spacing w:before="0"/>
        <w:jc w:val="center"/>
        <w:rPr>
          <w:rFonts w:cs="Arial"/>
          <w:sz w:val="40"/>
          <w:szCs w:val="24"/>
        </w:rPr>
      </w:pPr>
      <w:r w:rsidRPr="00DE6C11">
        <w:rPr>
          <w:rFonts w:cs="Arial"/>
          <w:sz w:val="40"/>
          <w:szCs w:val="24"/>
        </w:rPr>
        <w:t>ОБРАСЦИ</w:t>
      </w:r>
      <w:r w:rsidR="00DE6C11">
        <w:rPr>
          <w:rFonts w:cs="Arial"/>
          <w:sz w:val="40"/>
          <w:szCs w:val="24"/>
          <w:lang w:val="sr-Cyrl-RS"/>
        </w:rPr>
        <w:t xml:space="preserve"> И ПРИЛОЗИ</w:t>
      </w:r>
    </w:p>
    <w:p w14:paraId="4B749A0D" w14:textId="77777777" w:rsidR="008C3986" w:rsidRDefault="008C3986" w:rsidP="006E6F46">
      <w:pPr>
        <w:rPr>
          <w:lang w:eastAsia="sr-Latn-CS"/>
        </w:rPr>
      </w:pPr>
    </w:p>
    <w:p w14:paraId="5346C288" w14:textId="77777777" w:rsidR="008C3986" w:rsidRDefault="008C3986" w:rsidP="006E6F46">
      <w:pPr>
        <w:rPr>
          <w:lang w:eastAsia="sr-Latn-CS"/>
        </w:rPr>
      </w:pPr>
    </w:p>
    <w:p w14:paraId="5CA1C521" w14:textId="77777777" w:rsidR="008C3986" w:rsidRDefault="008C3986" w:rsidP="006E6F46">
      <w:pPr>
        <w:rPr>
          <w:lang w:eastAsia="sr-Latn-CS"/>
        </w:rPr>
      </w:pPr>
    </w:p>
    <w:p w14:paraId="45146824" w14:textId="77777777" w:rsidR="008C3986" w:rsidRDefault="008C3986" w:rsidP="006E6F46">
      <w:pPr>
        <w:rPr>
          <w:lang w:eastAsia="sr-Latn-CS"/>
        </w:rPr>
      </w:pPr>
    </w:p>
    <w:p w14:paraId="3AEC0F29" w14:textId="77777777" w:rsidR="008C3986" w:rsidRDefault="008C3986" w:rsidP="006E6F46">
      <w:pPr>
        <w:rPr>
          <w:lang w:eastAsia="sr-Latn-CS"/>
        </w:rPr>
      </w:pPr>
    </w:p>
    <w:p w14:paraId="0D0E68D2" w14:textId="77777777" w:rsidR="008C3986" w:rsidRDefault="008C3986" w:rsidP="006E6F46">
      <w:pPr>
        <w:rPr>
          <w:lang w:eastAsia="sr-Latn-CS"/>
        </w:rPr>
      </w:pPr>
    </w:p>
    <w:p w14:paraId="7CD7FA5B" w14:textId="77777777" w:rsidR="008C3986" w:rsidRDefault="008C3986" w:rsidP="006E6F46">
      <w:pPr>
        <w:rPr>
          <w:lang w:eastAsia="sr-Latn-CS"/>
        </w:rPr>
      </w:pPr>
    </w:p>
    <w:p w14:paraId="04AC6C80" w14:textId="77777777" w:rsidR="008C3986" w:rsidRDefault="008C3986" w:rsidP="006E6F46">
      <w:pPr>
        <w:rPr>
          <w:lang w:eastAsia="sr-Latn-CS"/>
        </w:rPr>
      </w:pPr>
    </w:p>
    <w:p w14:paraId="65CB0C4A" w14:textId="77777777" w:rsidR="008C3986" w:rsidRDefault="008C3986" w:rsidP="006E6F46">
      <w:pPr>
        <w:rPr>
          <w:lang w:eastAsia="sr-Latn-CS"/>
        </w:rPr>
      </w:pPr>
    </w:p>
    <w:p w14:paraId="39A37004" w14:textId="77777777" w:rsidR="008C3986" w:rsidRDefault="008C3986" w:rsidP="006E6F46">
      <w:pPr>
        <w:rPr>
          <w:lang w:eastAsia="sr-Latn-CS"/>
        </w:rPr>
      </w:pPr>
    </w:p>
    <w:p w14:paraId="4E0D09F7" w14:textId="77777777" w:rsidR="006A0742" w:rsidRDefault="006A0742" w:rsidP="006E6F46">
      <w:pPr>
        <w:rPr>
          <w:lang w:eastAsia="sr-Latn-CS"/>
        </w:rPr>
      </w:pPr>
    </w:p>
    <w:p w14:paraId="183515D5" w14:textId="77777777" w:rsidR="009B520C" w:rsidRDefault="009B520C" w:rsidP="006E6F46">
      <w:pPr>
        <w:rPr>
          <w:lang w:eastAsia="sr-Latn-CS"/>
        </w:rPr>
        <w:sectPr w:rsidR="009B520C" w:rsidSect="000C50A0">
          <w:footnotePr>
            <w:pos w:val="beneathText"/>
          </w:footnotePr>
          <w:pgSz w:w="11909" w:h="16834" w:code="9"/>
          <w:pgMar w:top="1440" w:right="1440" w:bottom="1440" w:left="1440" w:header="142" w:footer="436" w:gutter="0"/>
          <w:cols w:space="708"/>
          <w:titlePg/>
          <w:docGrid w:linePitch="360"/>
        </w:sectPr>
      </w:pPr>
    </w:p>
    <w:p w14:paraId="64E1E43B" w14:textId="25CFDB3B" w:rsidR="00343A18" w:rsidRPr="00DE6C11" w:rsidRDefault="00DE6C11" w:rsidP="009B520C">
      <w:pPr>
        <w:pStyle w:val="KDObrazac"/>
        <w:spacing w:before="0"/>
        <w:rPr>
          <w:noProof/>
          <w:sz w:val="24"/>
          <w:szCs w:val="24"/>
          <w:lang w:val="sr-Cyrl-RS"/>
        </w:rPr>
      </w:pPr>
      <w:r>
        <w:rPr>
          <w:sz w:val="24"/>
          <w:szCs w:val="24"/>
          <w:lang w:val="sr-Cyrl-RS"/>
        </w:rPr>
        <w:lastRenderedPageBreak/>
        <w:t>Образац 1</w:t>
      </w:r>
    </w:p>
    <w:p w14:paraId="48FD929C"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0FEE30B" w14:textId="4290996E" w:rsidR="00DE6C11" w:rsidRPr="00DE6C11" w:rsidRDefault="00DE6C11" w:rsidP="00DE6C11">
      <w:pPr>
        <w:spacing w:before="0"/>
        <w:rPr>
          <w:rFonts w:eastAsia="TimesNewRomanPS-BoldMT" w:cs="Arial"/>
          <w:b/>
          <w:bCs/>
          <w:color w:val="000000" w:themeColor="text1"/>
          <w:sz w:val="24"/>
          <w:szCs w:val="24"/>
          <w:lang w:val="ru-RU"/>
        </w:rPr>
      </w:pPr>
      <w:r w:rsidRPr="000847B9">
        <w:rPr>
          <w:rFonts w:eastAsia="TimesNewRomanPS-BoldMT" w:cs="Arial"/>
          <w:bCs/>
          <w:color w:val="000000"/>
          <w:sz w:val="24"/>
          <w:szCs w:val="24"/>
        </w:rPr>
        <w:t>Понуда бр._________ од _______________ 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00DD31DC">
        <w:rPr>
          <w:rFonts w:eastAsia="TimesNewRomanPS-BoldMT" w:cs="Arial"/>
          <w:b/>
          <w:bCs/>
          <w:color w:val="000000"/>
          <w:sz w:val="24"/>
          <w:szCs w:val="24"/>
          <w:lang w:val="sr-Cyrl-RS"/>
        </w:rPr>
        <w:t>ЈН/1000/0403/2017</w:t>
      </w:r>
      <w:r w:rsidRPr="002546D9">
        <w:rPr>
          <w:rFonts w:eastAsia="TimesNewRomanPS-BoldMT" w:cs="Arial"/>
          <w:b/>
          <w:bCs/>
          <w:color w:val="000000"/>
          <w:sz w:val="24"/>
          <w:szCs w:val="24"/>
          <w:lang w:val="sr-Cyrl-RS"/>
        </w:rPr>
        <w:t>-</w:t>
      </w:r>
      <w:r w:rsidRPr="002546D9">
        <w:rPr>
          <w:rFonts w:eastAsia="TimesNewRomanPS-BoldMT" w:cs="Arial"/>
          <w:b/>
          <w:bCs/>
          <w:color w:val="000000" w:themeColor="text1"/>
          <w:sz w:val="24"/>
          <w:szCs w:val="24"/>
          <w:lang w:val="sr-Cyrl-RS"/>
        </w:rPr>
        <w:t xml:space="preserve"> </w:t>
      </w:r>
      <w:r w:rsidR="00DD31DC">
        <w:rPr>
          <w:rFonts w:eastAsia="TimesNewRomanPS-BoldMT" w:cs="Arial"/>
          <w:b/>
          <w:bCs/>
          <w:color w:val="000000" w:themeColor="text1"/>
          <w:sz w:val="24"/>
          <w:szCs w:val="24"/>
          <w:lang w:val="sr-Cyrl-RS"/>
        </w:rPr>
        <w:t>Дијагностички центар (ажурирање базе, надгледање опреме, дијагностика и извештавање)</w:t>
      </w:r>
    </w:p>
    <w:p w14:paraId="0F8D1568" w14:textId="721F2C99" w:rsidR="00DE6C11" w:rsidRDefault="00DE6C11" w:rsidP="00343A18">
      <w:pPr>
        <w:spacing w:before="0"/>
        <w:rPr>
          <w:rFonts w:eastAsia="TimesNewRomanPS-BoldMT" w:cs="Arial"/>
          <w:b/>
          <w:bCs/>
          <w:color w:val="000000" w:themeColor="text1"/>
          <w:sz w:val="24"/>
          <w:szCs w:val="24"/>
          <w:lang w:val="sr-Cyrl-RS"/>
        </w:rPr>
      </w:pPr>
    </w:p>
    <w:p w14:paraId="4A767F5F" w14:textId="04CCB413" w:rsidR="00343A18" w:rsidRDefault="00DE6C11" w:rsidP="00343A18">
      <w:pPr>
        <w:spacing w:before="0"/>
        <w:rPr>
          <w:rFonts w:cs="Arial"/>
          <w:b/>
          <w:bCs/>
          <w:iCs/>
          <w:sz w:val="24"/>
          <w:szCs w:val="24"/>
        </w:rPr>
      </w:pPr>
      <w:r w:rsidRPr="00DE6C11">
        <w:rPr>
          <w:rFonts w:cs="Arial"/>
          <w:b/>
          <w:bCs/>
          <w:iCs/>
          <w:sz w:val="24"/>
          <w:szCs w:val="24"/>
        </w:rPr>
        <w:t xml:space="preserve"> </w:t>
      </w:r>
      <w:r w:rsidR="00343A18" w:rsidRPr="00DE6C11">
        <w:rPr>
          <w:rFonts w:cs="Arial"/>
          <w:b/>
          <w:bCs/>
          <w:iCs/>
          <w:sz w:val="24"/>
          <w:szCs w:val="24"/>
        </w:rPr>
        <w:t>1)ОПШТИ ПОДАЦИ О ПОНУЂАЧУ</w:t>
      </w:r>
    </w:p>
    <w:p w14:paraId="3C24EA89" w14:textId="77777777" w:rsidR="000A5CC3" w:rsidRDefault="000A5CC3" w:rsidP="00343A18">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DE6C11" w:rsidRPr="00DE6C11" w14:paraId="2BFB98DB" w14:textId="77777777" w:rsidTr="00DE6C11">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7A8A17D" w14:textId="77777777" w:rsidR="00DE6C11" w:rsidRPr="00DE6C11" w:rsidRDefault="00DE6C11" w:rsidP="00DE6C11">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B4833E4" w14:textId="77777777" w:rsidR="00DE6C11" w:rsidRPr="00DE6C11" w:rsidRDefault="00DE6C11" w:rsidP="00DE6C11">
            <w:pPr>
              <w:snapToGrid w:val="0"/>
              <w:spacing w:before="0"/>
              <w:rPr>
                <w:rFonts w:cs="Arial"/>
                <w:b/>
                <w:bCs/>
                <w:i/>
                <w:iCs/>
                <w:sz w:val="24"/>
                <w:szCs w:val="24"/>
              </w:rPr>
            </w:pPr>
          </w:p>
        </w:tc>
      </w:tr>
      <w:tr w:rsidR="00DE6C11" w:rsidRPr="00DE6C11" w14:paraId="3C8C7139" w14:textId="77777777" w:rsidTr="00DE6C11">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6E23DA07" w14:textId="77777777" w:rsidR="00DE6C11" w:rsidRPr="00DE6C11" w:rsidRDefault="00DE6C11" w:rsidP="00DE6C11">
            <w:pPr>
              <w:spacing w:before="0"/>
              <w:jc w:val="left"/>
              <w:rPr>
                <w:rFonts w:cs="Arial"/>
                <w:iCs/>
                <w:sz w:val="24"/>
                <w:szCs w:val="24"/>
                <w:lang w:val="ru-RU"/>
              </w:rPr>
            </w:pPr>
            <w:r w:rsidRPr="00DE6C11">
              <w:rPr>
                <w:rFonts w:cs="Arial"/>
                <w:iCs/>
                <w:sz w:val="24"/>
                <w:szCs w:val="24"/>
                <w:lang w:val="ru-RU"/>
              </w:rPr>
              <w:t>Врста правног лица</w:t>
            </w:r>
          </w:p>
          <w:p w14:paraId="707041E4" w14:textId="77777777" w:rsidR="00DE6C11" w:rsidRPr="00DE6C11" w:rsidRDefault="00DE6C11" w:rsidP="00DE6C11">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D9CB1B4" w14:textId="77777777" w:rsidR="00DE6C11" w:rsidRPr="00DE6C11" w:rsidRDefault="00DE6C11" w:rsidP="00DE6C11">
            <w:pPr>
              <w:snapToGrid w:val="0"/>
              <w:spacing w:before="0"/>
              <w:rPr>
                <w:rFonts w:cs="Arial"/>
                <w:b/>
                <w:bCs/>
                <w:i/>
                <w:iCs/>
                <w:sz w:val="24"/>
                <w:szCs w:val="24"/>
                <w:lang w:val="ru-RU"/>
              </w:rPr>
            </w:pPr>
          </w:p>
          <w:p w14:paraId="1F5A1332" w14:textId="77777777" w:rsidR="00DE6C11" w:rsidRPr="00DE6C11" w:rsidRDefault="00DE6C11" w:rsidP="00DE6C11">
            <w:pPr>
              <w:spacing w:before="0"/>
              <w:rPr>
                <w:rFonts w:cs="Arial"/>
                <w:b/>
                <w:bCs/>
                <w:i/>
                <w:iCs/>
                <w:sz w:val="24"/>
                <w:szCs w:val="24"/>
                <w:lang w:val="ru-RU"/>
              </w:rPr>
            </w:pPr>
          </w:p>
          <w:p w14:paraId="5D9F1F9B" w14:textId="77777777" w:rsidR="00DE6C11" w:rsidRPr="00DE6C11" w:rsidRDefault="00DE6C11" w:rsidP="00DE6C11">
            <w:pPr>
              <w:spacing w:before="0"/>
              <w:rPr>
                <w:rFonts w:cs="Arial"/>
                <w:b/>
                <w:bCs/>
                <w:i/>
                <w:iCs/>
                <w:sz w:val="24"/>
                <w:szCs w:val="24"/>
                <w:lang w:val="ru-RU"/>
              </w:rPr>
            </w:pPr>
          </w:p>
        </w:tc>
      </w:tr>
      <w:tr w:rsidR="00DE6C11" w:rsidRPr="00DE6C11" w14:paraId="3665E884" w14:textId="77777777" w:rsidTr="00DE6C11">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07178" w14:textId="77777777" w:rsidR="00DE6C11" w:rsidRPr="00DE6C11" w:rsidRDefault="00DE6C11" w:rsidP="00DE6C11">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76DF9AA" w14:textId="77777777" w:rsidR="00DE6C11" w:rsidRPr="00DE6C11" w:rsidRDefault="00DE6C11" w:rsidP="00DE6C11">
            <w:pPr>
              <w:snapToGrid w:val="0"/>
              <w:spacing w:before="0"/>
              <w:rPr>
                <w:rFonts w:cs="Arial"/>
                <w:b/>
                <w:bCs/>
                <w:i/>
                <w:iCs/>
                <w:sz w:val="24"/>
                <w:szCs w:val="24"/>
              </w:rPr>
            </w:pPr>
          </w:p>
          <w:p w14:paraId="410FA5FB" w14:textId="77777777" w:rsidR="00DE6C11" w:rsidRPr="00DE6C11" w:rsidRDefault="00DE6C11" w:rsidP="00DE6C11">
            <w:pPr>
              <w:spacing w:before="0"/>
              <w:rPr>
                <w:rFonts w:cs="Arial"/>
                <w:b/>
                <w:bCs/>
                <w:i/>
                <w:iCs/>
                <w:sz w:val="24"/>
                <w:szCs w:val="24"/>
              </w:rPr>
            </w:pPr>
          </w:p>
          <w:p w14:paraId="105F6301" w14:textId="77777777" w:rsidR="00DE6C11" w:rsidRPr="00DE6C11" w:rsidRDefault="00DE6C11" w:rsidP="00DE6C11">
            <w:pPr>
              <w:spacing w:before="0"/>
              <w:rPr>
                <w:rFonts w:cs="Arial"/>
                <w:b/>
                <w:bCs/>
                <w:i/>
                <w:iCs/>
                <w:sz w:val="24"/>
                <w:szCs w:val="24"/>
              </w:rPr>
            </w:pPr>
          </w:p>
        </w:tc>
      </w:tr>
      <w:tr w:rsidR="00DE6C11" w:rsidRPr="00DE6C11" w14:paraId="5D6707B2" w14:textId="77777777" w:rsidTr="00DE6C11">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E95F0E8" w14:textId="77777777" w:rsidR="00DE6C11" w:rsidRPr="00DE6C11" w:rsidRDefault="00DE6C11" w:rsidP="00DE6C11">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947F621" w14:textId="77777777" w:rsidR="00DE6C11" w:rsidRPr="00DE6C11" w:rsidRDefault="00DE6C11" w:rsidP="00DE6C11">
            <w:pPr>
              <w:snapToGrid w:val="0"/>
              <w:spacing w:before="0"/>
              <w:rPr>
                <w:rFonts w:cs="Arial"/>
                <w:b/>
                <w:bCs/>
                <w:i/>
                <w:iCs/>
                <w:sz w:val="24"/>
                <w:szCs w:val="24"/>
              </w:rPr>
            </w:pPr>
          </w:p>
          <w:p w14:paraId="38BA47F3" w14:textId="77777777" w:rsidR="00DE6C11" w:rsidRPr="00DE6C11" w:rsidRDefault="00DE6C11" w:rsidP="00DE6C11">
            <w:pPr>
              <w:spacing w:before="0"/>
              <w:rPr>
                <w:rFonts w:cs="Arial"/>
                <w:b/>
                <w:bCs/>
                <w:i/>
                <w:iCs/>
                <w:sz w:val="24"/>
                <w:szCs w:val="24"/>
              </w:rPr>
            </w:pPr>
          </w:p>
        </w:tc>
      </w:tr>
      <w:tr w:rsidR="00DE6C11" w:rsidRPr="00DE6C11" w14:paraId="4436F31D" w14:textId="77777777" w:rsidTr="00DE6C11">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9F305F"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A0F9E40" w14:textId="77777777" w:rsidR="00DE6C11" w:rsidRPr="00DE6C11" w:rsidRDefault="00DE6C11" w:rsidP="00DE6C11">
            <w:pPr>
              <w:snapToGrid w:val="0"/>
              <w:spacing w:before="0"/>
              <w:rPr>
                <w:rFonts w:cs="Arial"/>
                <w:b/>
                <w:bCs/>
                <w:i/>
                <w:iCs/>
                <w:sz w:val="24"/>
                <w:szCs w:val="24"/>
                <w:lang w:val="ru-RU"/>
              </w:rPr>
            </w:pPr>
          </w:p>
        </w:tc>
      </w:tr>
      <w:tr w:rsidR="00DE6C11" w:rsidRPr="00DE6C11" w14:paraId="1EBE8FAE" w14:textId="77777777" w:rsidTr="00DE6C11">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B196EBD" w14:textId="77777777" w:rsidR="00DE6C11" w:rsidRPr="00DE6C11" w:rsidRDefault="00DE6C11" w:rsidP="00DE6C11">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9B9FBE9" w14:textId="77777777" w:rsidR="00DE6C11" w:rsidRPr="00DE6C11" w:rsidRDefault="00DE6C11" w:rsidP="00DE6C11">
            <w:pPr>
              <w:snapToGrid w:val="0"/>
              <w:spacing w:before="0"/>
              <w:rPr>
                <w:rFonts w:cs="Arial"/>
                <w:b/>
                <w:bCs/>
                <w:i/>
                <w:iCs/>
                <w:sz w:val="24"/>
                <w:szCs w:val="24"/>
              </w:rPr>
            </w:pPr>
          </w:p>
          <w:p w14:paraId="1F01FCC7" w14:textId="77777777" w:rsidR="00DE6C11" w:rsidRPr="00DE6C11" w:rsidRDefault="00DE6C11" w:rsidP="00DE6C11">
            <w:pPr>
              <w:spacing w:before="0"/>
              <w:rPr>
                <w:rFonts w:cs="Arial"/>
                <w:b/>
                <w:bCs/>
                <w:i/>
                <w:iCs/>
                <w:sz w:val="24"/>
                <w:szCs w:val="24"/>
              </w:rPr>
            </w:pPr>
          </w:p>
          <w:p w14:paraId="2A4B1DAF" w14:textId="77777777" w:rsidR="00DE6C11" w:rsidRPr="00DE6C11" w:rsidRDefault="00DE6C11" w:rsidP="00DE6C11">
            <w:pPr>
              <w:spacing w:before="0"/>
              <w:rPr>
                <w:rFonts w:cs="Arial"/>
                <w:b/>
                <w:bCs/>
                <w:i/>
                <w:iCs/>
                <w:sz w:val="24"/>
                <w:szCs w:val="24"/>
              </w:rPr>
            </w:pPr>
          </w:p>
        </w:tc>
      </w:tr>
      <w:tr w:rsidR="00DE6C11" w:rsidRPr="00DE6C11" w14:paraId="0CC9D734" w14:textId="77777777" w:rsidTr="00DE6C11">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F9AB62B"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Електронска адреса понуђача (</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D4B4CB0" w14:textId="77777777" w:rsidR="00DE6C11" w:rsidRPr="00DE6C11" w:rsidRDefault="00DE6C11" w:rsidP="00DE6C11">
            <w:pPr>
              <w:snapToGrid w:val="0"/>
              <w:spacing w:before="0"/>
              <w:rPr>
                <w:rFonts w:cs="Arial"/>
                <w:b/>
                <w:bCs/>
                <w:i/>
                <w:iCs/>
                <w:sz w:val="24"/>
                <w:szCs w:val="24"/>
                <w:lang w:val="ru-RU"/>
              </w:rPr>
            </w:pPr>
          </w:p>
        </w:tc>
      </w:tr>
      <w:tr w:rsidR="00DE6C11" w:rsidRPr="00DE6C11" w14:paraId="2110D955" w14:textId="77777777" w:rsidTr="00DE6C11">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51A2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4D42D0A" w14:textId="77777777" w:rsidR="00DE6C11" w:rsidRPr="00DE6C11" w:rsidRDefault="00DE6C11" w:rsidP="00DE6C11">
            <w:pPr>
              <w:snapToGrid w:val="0"/>
              <w:spacing w:before="0"/>
              <w:rPr>
                <w:rFonts w:cs="Arial"/>
                <w:b/>
                <w:bCs/>
                <w:i/>
                <w:iCs/>
                <w:sz w:val="24"/>
                <w:szCs w:val="24"/>
              </w:rPr>
            </w:pPr>
          </w:p>
          <w:p w14:paraId="0AD0D458" w14:textId="77777777" w:rsidR="00DE6C11" w:rsidRPr="00DE6C11" w:rsidRDefault="00DE6C11" w:rsidP="00DE6C11">
            <w:pPr>
              <w:spacing w:before="0"/>
              <w:rPr>
                <w:rFonts w:cs="Arial"/>
                <w:b/>
                <w:bCs/>
                <w:i/>
                <w:iCs/>
                <w:sz w:val="24"/>
                <w:szCs w:val="24"/>
              </w:rPr>
            </w:pPr>
          </w:p>
          <w:p w14:paraId="086EE341" w14:textId="77777777" w:rsidR="00DE6C11" w:rsidRPr="00DE6C11" w:rsidRDefault="00DE6C11" w:rsidP="00DE6C11">
            <w:pPr>
              <w:spacing w:before="0"/>
              <w:rPr>
                <w:rFonts w:cs="Arial"/>
                <w:b/>
                <w:bCs/>
                <w:i/>
                <w:iCs/>
                <w:sz w:val="24"/>
                <w:szCs w:val="24"/>
              </w:rPr>
            </w:pPr>
          </w:p>
        </w:tc>
      </w:tr>
      <w:tr w:rsidR="00DE6C11" w:rsidRPr="00DE6C11" w14:paraId="446439BB" w14:textId="77777777" w:rsidTr="00DE6C11">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E6E4582" w14:textId="77777777" w:rsidR="00DE6C11" w:rsidRPr="00DE6C11" w:rsidRDefault="00DE6C11" w:rsidP="00DE6C11">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76D457A" w14:textId="77777777" w:rsidR="00DE6C11" w:rsidRPr="00DE6C11" w:rsidRDefault="00DE6C11" w:rsidP="00DE6C11">
            <w:pPr>
              <w:snapToGrid w:val="0"/>
              <w:spacing w:before="0"/>
              <w:rPr>
                <w:rFonts w:cs="Arial"/>
                <w:b/>
                <w:bCs/>
                <w:i/>
                <w:iCs/>
                <w:sz w:val="24"/>
                <w:szCs w:val="24"/>
              </w:rPr>
            </w:pPr>
          </w:p>
          <w:p w14:paraId="060F041C" w14:textId="77777777" w:rsidR="00DE6C11" w:rsidRPr="00DE6C11" w:rsidRDefault="00DE6C11" w:rsidP="00DE6C11">
            <w:pPr>
              <w:spacing w:before="0"/>
              <w:rPr>
                <w:rFonts w:cs="Arial"/>
                <w:b/>
                <w:bCs/>
                <w:i/>
                <w:iCs/>
                <w:sz w:val="24"/>
                <w:szCs w:val="24"/>
              </w:rPr>
            </w:pPr>
          </w:p>
          <w:p w14:paraId="091D4EC9" w14:textId="77777777" w:rsidR="00DE6C11" w:rsidRPr="00DE6C11" w:rsidRDefault="00DE6C11" w:rsidP="00DE6C11">
            <w:pPr>
              <w:spacing w:before="0"/>
              <w:rPr>
                <w:rFonts w:cs="Arial"/>
                <w:b/>
                <w:bCs/>
                <w:i/>
                <w:iCs/>
                <w:sz w:val="24"/>
                <w:szCs w:val="24"/>
              </w:rPr>
            </w:pPr>
          </w:p>
        </w:tc>
      </w:tr>
      <w:tr w:rsidR="00DE6C11" w:rsidRPr="00DE6C11" w14:paraId="0D04D310"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4078410"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623E71" w14:textId="77777777" w:rsidR="00DE6C11" w:rsidRPr="00DE6C11" w:rsidRDefault="00DE6C11" w:rsidP="00DE6C11">
            <w:pPr>
              <w:snapToGrid w:val="0"/>
              <w:spacing w:before="0"/>
              <w:rPr>
                <w:rFonts w:cs="Arial"/>
                <w:b/>
                <w:bCs/>
                <w:i/>
                <w:iCs/>
                <w:sz w:val="24"/>
                <w:szCs w:val="24"/>
                <w:lang w:val="ru-RU"/>
              </w:rPr>
            </w:pPr>
          </w:p>
          <w:p w14:paraId="37024CB8" w14:textId="77777777" w:rsidR="00DE6C11" w:rsidRPr="00DE6C11" w:rsidRDefault="00DE6C11" w:rsidP="00DE6C11">
            <w:pPr>
              <w:spacing w:before="0"/>
              <w:rPr>
                <w:rFonts w:cs="Arial"/>
                <w:b/>
                <w:bCs/>
                <w:i/>
                <w:iCs/>
                <w:sz w:val="24"/>
                <w:szCs w:val="24"/>
                <w:lang w:val="ru-RU"/>
              </w:rPr>
            </w:pPr>
          </w:p>
          <w:p w14:paraId="6E45F63F" w14:textId="77777777" w:rsidR="00DE6C11" w:rsidRPr="00DE6C11" w:rsidRDefault="00DE6C11" w:rsidP="00DE6C11">
            <w:pPr>
              <w:spacing w:before="0"/>
              <w:rPr>
                <w:rFonts w:cs="Arial"/>
                <w:b/>
                <w:bCs/>
                <w:i/>
                <w:iCs/>
                <w:sz w:val="24"/>
                <w:szCs w:val="24"/>
                <w:lang w:val="ru-RU"/>
              </w:rPr>
            </w:pPr>
          </w:p>
        </w:tc>
      </w:tr>
      <w:tr w:rsidR="00DE6C11" w:rsidRPr="00DE6C11" w14:paraId="08B26B58" w14:textId="77777777" w:rsidTr="00DE6C11">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D21D02D" w14:textId="77777777"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53C0D23" w14:textId="77777777" w:rsidR="00DE6C11" w:rsidRPr="00DE6C11" w:rsidRDefault="00DE6C11" w:rsidP="00DE6C11">
            <w:pPr>
              <w:snapToGrid w:val="0"/>
              <w:spacing w:before="0"/>
              <w:ind w:firstLine="708"/>
              <w:rPr>
                <w:rFonts w:cs="Arial"/>
                <w:b/>
                <w:bCs/>
                <w:i/>
                <w:iCs/>
                <w:sz w:val="24"/>
                <w:szCs w:val="24"/>
                <w:lang w:val="ru-RU"/>
              </w:rPr>
            </w:pPr>
          </w:p>
          <w:p w14:paraId="4BD0D9CC" w14:textId="77777777" w:rsidR="00DE6C11" w:rsidRPr="00DE6C11" w:rsidRDefault="00DE6C11" w:rsidP="00DE6C11">
            <w:pPr>
              <w:spacing w:before="0"/>
              <w:ind w:firstLine="708"/>
              <w:rPr>
                <w:rFonts w:cs="Arial"/>
                <w:b/>
                <w:bCs/>
                <w:i/>
                <w:iCs/>
                <w:sz w:val="24"/>
                <w:szCs w:val="24"/>
                <w:lang w:val="ru-RU"/>
              </w:rPr>
            </w:pPr>
          </w:p>
          <w:p w14:paraId="26403809" w14:textId="77777777" w:rsidR="00DE6C11" w:rsidRPr="00DE6C11" w:rsidRDefault="00DE6C11" w:rsidP="00DE6C11">
            <w:pPr>
              <w:spacing w:before="0"/>
              <w:ind w:firstLine="708"/>
              <w:rPr>
                <w:rFonts w:cs="Arial"/>
                <w:b/>
                <w:bCs/>
                <w:i/>
                <w:iCs/>
                <w:sz w:val="24"/>
                <w:szCs w:val="24"/>
                <w:lang w:val="ru-RU"/>
              </w:rPr>
            </w:pPr>
          </w:p>
        </w:tc>
      </w:tr>
    </w:tbl>
    <w:p w14:paraId="74253EB8" w14:textId="77777777" w:rsidR="00DE6C11" w:rsidRPr="00DE6C11" w:rsidRDefault="00DE6C11" w:rsidP="00343A18">
      <w:pPr>
        <w:spacing w:before="0"/>
        <w:rPr>
          <w:rFonts w:cs="Arial"/>
          <w:b/>
          <w:bCs/>
          <w:iCs/>
          <w:sz w:val="24"/>
          <w:szCs w:val="24"/>
        </w:rPr>
      </w:pPr>
    </w:p>
    <w:p w14:paraId="5BD8CBA2" w14:textId="7D2FB6E0" w:rsidR="00343A18" w:rsidRPr="00DE6C11" w:rsidRDefault="00DE6C11"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147" w:type="dxa"/>
        <w:tblInd w:w="-20" w:type="dxa"/>
        <w:tblLayout w:type="fixed"/>
        <w:tblLook w:val="0000" w:firstRow="0" w:lastRow="0" w:firstColumn="0" w:lastColumn="0" w:noHBand="0" w:noVBand="0"/>
      </w:tblPr>
      <w:tblGrid>
        <w:gridCol w:w="9147"/>
      </w:tblGrid>
      <w:tr w:rsidR="00343A18" w:rsidRPr="00EC5BB4" w14:paraId="470A22C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CD8DFB0" w14:textId="2412385A"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2C702D47"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DC4A80F" w14:textId="77777777"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4563C61" w14:textId="77777777" w:rsidTr="00DE6C11">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AD605A" w14:textId="77777777" w:rsidR="00343A18" w:rsidRPr="00EC5BB4" w:rsidRDefault="00343A18" w:rsidP="00DE6C11">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1DD58A4" w14:textId="77777777" w:rsidR="00F3593B" w:rsidRDefault="00F3593B" w:rsidP="00343A18">
      <w:pPr>
        <w:spacing w:before="0"/>
        <w:rPr>
          <w:rFonts w:cs="Arial"/>
          <w:b/>
          <w:i/>
          <w:iCs/>
          <w:sz w:val="20"/>
          <w:szCs w:val="20"/>
          <w:lang w:val="ru-RU"/>
        </w:rPr>
      </w:pPr>
    </w:p>
    <w:p w14:paraId="0A73C6EA" w14:textId="0E217653" w:rsidR="00343A18" w:rsidRDefault="00343A18" w:rsidP="00343A18">
      <w:pPr>
        <w:spacing w:before="0"/>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65A38">
        <w:rPr>
          <w:rFonts w:eastAsia="TimesNewRomanPSMT" w:cs="Arial"/>
          <w:bCs/>
          <w:sz w:val="20"/>
          <w:szCs w:val="20"/>
          <w:lang w:val="sr-Cyrl-RS"/>
        </w:rPr>
        <w:t>.</w:t>
      </w:r>
    </w:p>
    <w:p w14:paraId="34C5169C" w14:textId="77777777" w:rsidR="00F3593B" w:rsidRPr="00165A38" w:rsidRDefault="00F3593B" w:rsidP="00343A18">
      <w:pPr>
        <w:spacing w:before="0"/>
        <w:rPr>
          <w:rFonts w:eastAsia="TimesNewRomanPSMT" w:cs="Arial"/>
          <w:bCs/>
          <w:sz w:val="20"/>
          <w:szCs w:val="20"/>
          <w:lang w:val="sr-Cyrl-RS"/>
        </w:rPr>
      </w:pPr>
    </w:p>
    <w:p w14:paraId="16A2C42B" w14:textId="2670C0BF" w:rsidR="00343A18" w:rsidRDefault="00343A18" w:rsidP="00343A18">
      <w:pPr>
        <w:spacing w:before="0"/>
        <w:rPr>
          <w:rFonts w:eastAsia="TimesNewRomanPSMT" w:cs="Arial"/>
          <w:b/>
          <w:bCs/>
          <w:sz w:val="24"/>
          <w:szCs w:val="24"/>
        </w:rPr>
      </w:pPr>
      <w:r w:rsidRPr="00DE6C11">
        <w:rPr>
          <w:rFonts w:eastAsia="TimesNewRomanPSMT" w:cs="Arial"/>
          <w:b/>
          <w:bCs/>
          <w:sz w:val="24"/>
          <w:szCs w:val="24"/>
          <w:lang w:val="sr-Cyrl-CS"/>
        </w:rPr>
        <w:t xml:space="preserve">3) </w:t>
      </w:r>
      <w:r w:rsidRPr="00DE6C11">
        <w:rPr>
          <w:rFonts w:eastAsia="TimesNewRomanPSMT" w:cs="Arial"/>
          <w:b/>
          <w:bCs/>
          <w:sz w:val="24"/>
          <w:szCs w:val="24"/>
        </w:rPr>
        <w:t xml:space="preserve">ПОДАЦИ О ПОДИЗВОЂАЧУ </w:t>
      </w:r>
    </w:p>
    <w:p w14:paraId="4E9F2CDD" w14:textId="77777777" w:rsidR="00DE6C11" w:rsidRPr="00DE6C11" w:rsidRDefault="00DE6C11"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DE6C11" w:rsidRPr="00DE6C11" w14:paraId="0BF00CB3"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B75E87" w14:textId="77777777" w:rsidR="00DE6C11" w:rsidRPr="00DE6C11" w:rsidRDefault="00DE6C11" w:rsidP="00DE6C11">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B26C43" w14:textId="77777777" w:rsidR="00DE6C11" w:rsidRPr="00DE6C11" w:rsidRDefault="00DE6C11" w:rsidP="00DE6C11">
            <w:pPr>
              <w:snapToGrid w:val="0"/>
              <w:spacing w:before="0"/>
              <w:rPr>
                <w:rFonts w:eastAsia="TimesNewRomanPSMT" w:cs="Arial"/>
                <w:b/>
                <w:bCs/>
                <w:sz w:val="24"/>
                <w:szCs w:val="24"/>
              </w:rPr>
            </w:pPr>
          </w:p>
        </w:tc>
      </w:tr>
      <w:tr w:rsidR="00DE6C11" w:rsidRPr="00DE6C11" w14:paraId="2DB65A51" w14:textId="77777777" w:rsidTr="00DE6C11">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323F803"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5EE3B6B"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F6A57C7"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5EBCD11" w14:textId="77777777" w:rsidTr="00DE6C11">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B393F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F414473" w14:textId="77777777" w:rsidR="00DE6C11" w:rsidRPr="00DE6C11" w:rsidRDefault="00DE6C11" w:rsidP="00DE6C11">
            <w:pPr>
              <w:snapToGrid w:val="0"/>
              <w:spacing w:before="0"/>
              <w:rPr>
                <w:rFonts w:eastAsia="TimesNewRomanPSMT" w:cs="Arial"/>
                <w:b/>
                <w:bCs/>
                <w:sz w:val="24"/>
                <w:szCs w:val="24"/>
              </w:rPr>
            </w:pPr>
          </w:p>
        </w:tc>
      </w:tr>
      <w:tr w:rsidR="00DE6C11" w:rsidRPr="00DE6C11" w14:paraId="263C0504"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226BE2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35886E5" w14:textId="77777777" w:rsidR="00DE6C11" w:rsidRPr="00DE6C11" w:rsidRDefault="00DE6C11" w:rsidP="00DE6C11">
            <w:pPr>
              <w:snapToGrid w:val="0"/>
              <w:spacing w:before="0"/>
              <w:rPr>
                <w:rFonts w:eastAsia="TimesNewRomanPSMT" w:cs="Arial"/>
                <w:b/>
                <w:bCs/>
                <w:sz w:val="24"/>
                <w:szCs w:val="24"/>
              </w:rPr>
            </w:pPr>
          </w:p>
        </w:tc>
      </w:tr>
      <w:tr w:rsidR="00DE6C11" w:rsidRPr="00DE6C11" w14:paraId="05077391" w14:textId="77777777" w:rsidTr="00DE6C11">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7992DD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7F69B6" w14:textId="77777777" w:rsidR="00DE6C11" w:rsidRPr="00DE6C11" w:rsidRDefault="00DE6C11" w:rsidP="00DE6C11">
            <w:pPr>
              <w:snapToGrid w:val="0"/>
              <w:spacing w:before="0"/>
              <w:rPr>
                <w:rFonts w:eastAsia="TimesNewRomanPSMT" w:cs="Arial"/>
                <w:b/>
                <w:bCs/>
                <w:sz w:val="24"/>
                <w:szCs w:val="24"/>
              </w:rPr>
            </w:pPr>
          </w:p>
        </w:tc>
      </w:tr>
      <w:tr w:rsidR="00DE6C11" w:rsidRPr="00DE6C11" w14:paraId="60D14465" w14:textId="77777777" w:rsidTr="00DE6C11">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9E92C5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155BA19" w14:textId="77777777" w:rsidR="00DE6C11" w:rsidRPr="00DE6C11" w:rsidRDefault="00DE6C11" w:rsidP="00DE6C11">
            <w:pPr>
              <w:snapToGrid w:val="0"/>
              <w:spacing w:before="0"/>
              <w:rPr>
                <w:rFonts w:eastAsia="TimesNewRomanPSMT" w:cs="Arial"/>
                <w:b/>
                <w:bCs/>
                <w:sz w:val="24"/>
                <w:szCs w:val="24"/>
              </w:rPr>
            </w:pPr>
          </w:p>
        </w:tc>
      </w:tr>
      <w:tr w:rsidR="00DE6C11" w:rsidRPr="00DE6C11" w14:paraId="75A9F72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739C56F"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E581EFF"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674E0DAD" w14:textId="77777777" w:rsidTr="00DE6C11">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47B56D5"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ABEDDC1"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26E462A1" w14:textId="77777777"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86F9A83" w14:textId="77777777" w:rsidR="00DE6C11" w:rsidRPr="00DE6C11" w:rsidRDefault="00DE6C11" w:rsidP="00DE6C11">
            <w:pPr>
              <w:snapToGrid w:val="0"/>
              <w:spacing w:before="0"/>
              <w:rPr>
                <w:rFonts w:eastAsia="TimesNewRomanPSMT" w:cs="Arial"/>
                <w:bCs/>
                <w:sz w:val="24"/>
                <w:szCs w:val="24"/>
                <w:lang w:val="ru-RU"/>
              </w:rPr>
            </w:pPr>
          </w:p>
          <w:p w14:paraId="2C876650" w14:textId="77777777" w:rsidR="00DE6C11" w:rsidRPr="00DE6C11" w:rsidRDefault="00DE6C11" w:rsidP="00DE6C11">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6CD2EB" w14:textId="77777777" w:rsidR="00DE6C11" w:rsidRPr="00DE6C11" w:rsidRDefault="00DE6C11" w:rsidP="00DE6C11">
            <w:pPr>
              <w:snapToGrid w:val="0"/>
              <w:spacing w:before="0"/>
              <w:rPr>
                <w:rFonts w:eastAsia="TimesNewRomanPSMT" w:cs="Arial"/>
                <w:b/>
                <w:bCs/>
                <w:sz w:val="24"/>
                <w:szCs w:val="24"/>
              </w:rPr>
            </w:pPr>
          </w:p>
        </w:tc>
      </w:tr>
      <w:tr w:rsidR="00DE6C11" w:rsidRPr="00DE6C11" w14:paraId="6368C950" w14:textId="77777777" w:rsidTr="00DE6C11">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2A88B7D"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6FBFB73"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EA37BA"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42E92FC7" w14:textId="77777777" w:rsidTr="00DE6C11">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5FFEDE2" w14:textId="77777777" w:rsidR="00DE6C11" w:rsidRPr="00DE6C11" w:rsidRDefault="00DE6C11" w:rsidP="00DE6C11">
            <w:pPr>
              <w:snapToGrid w:val="0"/>
              <w:spacing w:before="0"/>
              <w:rPr>
                <w:rFonts w:eastAsia="TimesNewRomanPSMT" w:cs="Arial"/>
                <w:bCs/>
                <w:sz w:val="24"/>
                <w:szCs w:val="24"/>
                <w:lang w:val="ru-RU"/>
              </w:rPr>
            </w:pPr>
          </w:p>
          <w:p w14:paraId="0655DF8E"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6E0602" w14:textId="77777777" w:rsidR="00DE6C11" w:rsidRPr="00DE6C11" w:rsidRDefault="00DE6C11" w:rsidP="00DE6C11">
            <w:pPr>
              <w:snapToGrid w:val="0"/>
              <w:spacing w:before="0"/>
              <w:rPr>
                <w:rFonts w:eastAsia="TimesNewRomanPSMT" w:cs="Arial"/>
                <w:b/>
                <w:bCs/>
                <w:sz w:val="24"/>
                <w:szCs w:val="24"/>
              </w:rPr>
            </w:pPr>
          </w:p>
        </w:tc>
      </w:tr>
      <w:tr w:rsidR="00DE6C11" w:rsidRPr="00DE6C11" w14:paraId="5DFB9DE6" w14:textId="77777777" w:rsidTr="00DE6C11">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6DAAFDA" w14:textId="77777777" w:rsidR="00DE6C11" w:rsidRPr="00DE6C11" w:rsidRDefault="00DE6C11" w:rsidP="00DE6C11">
            <w:pPr>
              <w:snapToGrid w:val="0"/>
              <w:spacing w:before="0"/>
              <w:rPr>
                <w:rFonts w:eastAsia="TimesNewRomanPSMT" w:cs="Arial"/>
                <w:bCs/>
                <w:sz w:val="24"/>
                <w:szCs w:val="24"/>
              </w:rPr>
            </w:pPr>
          </w:p>
          <w:p w14:paraId="0E98E76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AF256E0" w14:textId="77777777" w:rsidR="00DE6C11" w:rsidRPr="00DE6C11" w:rsidRDefault="00DE6C11" w:rsidP="00DE6C11">
            <w:pPr>
              <w:snapToGrid w:val="0"/>
              <w:spacing w:before="0"/>
              <w:rPr>
                <w:rFonts w:eastAsia="TimesNewRomanPSMT" w:cs="Arial"/>
                <w:b/>
                <w:bCs/>
                <w:sz w:val="24"/>
                <w:szCs w:val="24"/>
              </w:rPr>
            </w:pPr>
          </w:p>
        </w:tc>
      </w:tr>
      <w:tr w:rsidR="00DE6C11" w:rsidRPr="00DE6C11" w14:paraId="629C330E" w14:textId="77777777" w:rsidTr="00DE6C11">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8E568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3DA8E91" w14:textId="77777777" w:rsidR="00DE6C11" w:rsidRPr="00DE6C11" w:rsidRDefault="00DE6C11" w:rsidP="00DE6C11">
            <w:pPr>
              <w:snapToGrid w:val="0"/>
              <w:spacing w:before="0"/>
              <w:rPr>
                <w:rFonts w:eastAsia="TimesNewRomanPSMT" w:cs="Arial"/>
                <w:b/>
                <w:bCs/>
                <w:sz w:val="24"/>
                <w:szCs w:val="24"/>
              </w:rPr>
            </w:pPr>
          </w:p>
        </w:tc>
      </w:tr>
      <w:tr w:rsidR="00DE6C11" w:rsidRPr="00DE6C11" w14:paraId="7738E74A" w14:textId="77777777" w:rsidTr="00DE6C11">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D5F8CE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5AC8A0C" w14:textId="77777777" w:rsidR="00DE6C11" w:rsidRPr="00DE6C11" w:rsidRDefault="00DE6C11" w:rsidP="00DE6C11">
            <w:pPr>
              <w:snapToGrid w:val="0"/>
              <w:spacing w:before="0"/>
              <w:rPr>
                <w:rFonts w:eastAsia="TimesNewRomanPSMT" w:cs="Arial"/>
                <w:b/>
                <w:bCs/>
                <w:sz w:val="24"/>
                <w:szCs w:val="24"/>
              </w:rPr>
            </w:pPr>
          </w:p>
        </w:tc>
      </w:tr>
      <w:tr w:rsidR="00DE6C11" w:rsidRPr="00DE6C11" w14:paraId="21FFB466" w14:textId="77777777"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D0E08AD"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6FCC5B" w14:textId="77777777" w:rsidR="00DE6C11" w:rsidRPr="00DE6C11" w:rsidRDefault="00DE6C11" w:rsidP="00DE6C11">
            <w:pPr>
              <w:snapToGrid w:val="0"/>
              <w:spacing w:before="0"/>
              <w:rPr>
                <w:rFonts w:eastAsia="TimesNewRomanPSMT" w:cs="Arial"/>
                <w:b/>
                <w:bCs/>
                <w:sz w:val="24"/>
                <w:szCs w:val="24"/>
                <w:lang w:val="ru-RU"/>
              </w:rPr>
            </w:pPr>
          </w:p>
        </w:tc>
      </w:tr>
      <w:tr w:rsidR="00DE6C11" w:rsidRPr="00DE6C11" w14:paraId="1424B64B" w14:textId="77777777"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B871E9" w14:textId="77777777"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3F6F513" w14:textId="77777777" w:rsidR="00DE6C11" w:rsidRPr="00DE6C11" w:rsidRDefault="00DE6C11" w:rsidP="00DE6C11">
            <w:pPr>
              <w:snapToGrid w:val="0"/>
              <w:spacing w:before="0"/>
              <w:rPr>
                <w:rFonts w:eastAsia="TimesNewRomanPSMT" w:cs="Arial"/>
                <w:b/>
                <w:bCs/>
                <w:sz w:val="24"/>
                <w:szCs w:val="24"/>
                <w:lang w:val="ru-RU"/>
              </w:rPr>
            </w:pPr>
          </w:p>
        </w:tc>
      </w:tr>
    </w:tbl>
    <w:p w14:paraId="08CAE97B" w14:textId="487F91F8" w:rsidR="00343A18" w:rsidRPr="00DE6C11" w:rsidRDefault="00343A18" w:rsidP="00343A18">
      <w:pPr>
        <w:spacing w:before="0"/>
        <w:rPr>
          <w:rFonts w:cs="Arial"/>
          <w:sz w:val="24"/>
          <w:szCs w:val="24"/>
        </w:rPr>
      </w:pPr>
      <w:r w:rsidRPr="00EC5BB4">
        <w:rPr>
          <w:rFonts w:eastAsia="TimesNewRomanPSMT" w:cs="Arial"/>
          <w:b/>
          <w:bCs/>
          <w:i/>
          <w:sz w:val="24"/>
          <w:szCs w:val="24"/>
        </w:rPr>
        <w:tab/>
      </w:r>
    </w:p>
    <w:p w14:paraId="6B6BD5D8" w14:textId="4B6349E3"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F7A838"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1FD43CA" w14:textId="34EC91C6" w:rsidR="00DE6C11" w:rsidRDefault="00DE6C11" w:rsidP="00343A18">
      <w:pPr>
        <w:spacing w:before="0"/>
        <w:rPr>
          <w:rFonts w:eastAsia="TimesNewRomanPSMT" w:cs="Arial"/>
          <w:b/>
          <w:bCs/>
          <w:sz w:val="24"/>
          <w:szCs w:val="24"/>
          <w:lang w:val="ru-RU"/>
        </w:rPr>
      </w:pPr>
      <w:r>
        <w:rPr>
          <w:rFonts w:eastAsia="TimesNewRomanPSMT" w:cs="Arial"/>
          <w:b/>
          <w:bCs/>
          <w:sz w:val="24"/>
          <w:szCs w:val="24"/>
          <w:lang w:val="ru-RU"/>
        </w:rPr>
        <w:br w:type="page"/>
      </w:r>
    </w:p>
    <w:p w14:paraId="3C1E4EE3" w14:textId="10086B85" w:rsidR="00343A18" w:rsidRDefault="00343A18" w:rsidP="00343A18">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2E11793A" w14:textId="77777777" w:rsidR="00DE6C11" w:rsidRPr="00DE6C11" w:rsidRDefault="00DE6C11" w:rsidP="00343A18">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DE6C11" w:rsidRPr="00DE6C11" w14:paraId="20B2EB9C" w14:textId="77777777" w:rsidTr="00DE6C11">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87FB7D"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A933"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49192BD" w14:textId="77777777" w:rsidTr="00DE6C11">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B05909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8F7A6"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7D57E110" w14:textId="77777777" w:rsidTr="00DE6C11">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B74B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FA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E342ED" w14:textId="77777777" w:rsidTr="00DE6C11">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F622DF5"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9CF51"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E984F6A" w14:textId="77777777" w:rsidTr="00DE6C11">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A8B322C"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A50A"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0BCE558"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42B8D17"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A7A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9F7FC09"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9B750F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C29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691CC6F2" w14:textId="77777777" w:rsidTr="00DE6C11">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98CD5A9"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9FEA"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2461CC5" w14:textId="77777777" w:rsidTr="00DE6C11">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009242F"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D2A0"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AC4C62F" w14:textId="77777777" w:rsidTr="00DE6C11">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6CA607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3D0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210BA2E6" w14:textId="77777777" w:rsidTr="00DE6C11">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9F3B072"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E82B"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4045D6AD" w14:textId="77777777" w:rsidTr="00DE6C11">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6750CE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CA7F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7CC4EE95" w14:textId="77777777" w:rsidTr="00DE6C11">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497A0C" w14:textId="77777777"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F7F9"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374A3B48" w14:textId="77777777" w:rsidTr="00DE6C11">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01D63F" w14:textId="77777777"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384FC24" w14:textId="77777777"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9AEF8" w14:textId="77777777" w:rsidR="00DE6C11" w:rsidRPr="00DE6C11" w:rsidRDefault="00DE6C11" w:rsidP="00DE6C11">
            <w:pPr>
              <w:snapToGrid w:val="0"/>
              <w:spacing w:before="0"/>
              <w:jc w:val="left"/>
              <w:rPr>
                <w:rFonts w:eastAsia="TimesNewRomanPSMT" w:cs="Arial"/>
                <w:b/>
                <w:bCs/>
                <w:sz w:val="24"/>
                <w:szCs w:val="24"/>
                <w:lang w:val="ru-RU"/>
              </w:rPr>
            </w:pPr>
          </w:p>
        </w:tc>
      </w:tr>
      <w:tr w:rsidR="00DE6C11" w:rsidRPr="00DE6C11" w14:paraId="173DB8EC" w14:textId="77777777" w:rsidTr="00DE6C11">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D1152B"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EE8F"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15C5635E" w14:textId="77777777" w:rsidTr="00DE6C11">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EBE876"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CF95"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6CBBE6EE" w14:textId="77777777" w:rsidTr="00DE6C11">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81D7A0"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0419" w14:textId="77777777" w:rsidR="00DE6C11" w:rsidRPr="00DE6C11" w:rsidRDefault="00DE6C11" w:rsidP="00DE6C11">
            <w:pPr>
              <w:snapToGrid w:val="0"/>
              <w:spacing w:before="0"/>
              <w:jc w:val="left"/>
              <w:rPr>
                <w:rFonts w:eastAsia="TimesNewRomanPSMT" w:cs="Arial"/>
                <w:b/>
                <w:bCs/>
                <w:sz w:val="24"/>
                <w:szCs w:val="24"/>
              </w:rPr>
            </w:pPr>
          </w:p>
        </w:tc>
      </w:tr>
      <w:tr w:rsidR="00DE6C11" w:rsidRPr="00DE6C11" w14:paraId="0E55E55B" w14:textId="77777777" w:rsidTr="00DE6C11">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F972CF9" w14:textId="77777777"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537AD" w14:textId="77777777" w:rsidR="00DE6C11" w:rsidRPr="00DE6C11" w:rsidRDefault="00DE6C11" w:rsidP="00DE6C11">
            <w:pPr>
              <w:snapToGrid w:val="0"/>
              <w:spacing w:before="0"/>
              <w:jc w:val="left"/>
              <w:rPr>
                <w:rFonts w:eastAsia="TimesNewRomanPSMT" w:cs="Arial"/>
                <w:b/>
                <w:bCs/>
                <w:sz w:val="24"/>
                <w:szCs w:val="24"/>
              </w:rPr>
            </w:pPr>
          </w:p>
        </w:tc>
      </w:tr>
    </w:tbl>
    <w:p w14:paraId="1CE6BED4" w14:textId="077EC6F0" w:rsidR="006A0742" w:rsidRPr="00EC5BB4" w:rsidRDefault="006A0742" w:rsidP="00343A18">
      <w:pPr>
        <w:spacing w:before="0"/>
        <w:rPr>
          <w:rFonts w:cs="Arial"/>
          <w:b/>
          <w:bCs/>
          <w:i/>
          <w:iCs/>
          <w:sz w:val="24"/>
          <w:szCs w:val="24"/>
          <w:u w:val="single"/>
        </w:rPr>
      </w:pPr>
    </w:p>
    <w:p w14:paraId="5B338263" w14:textId="3DBC035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A4DCA96" w14:textId="1AD61173" w:rsidR="00F2311C" w:rsidRPr="00DE6C11"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DE6C11">
        <w:rPr>
          <w:rFonts w:cs="Arial"/>
          <w:i/>
          <w:iCs/>
          <w:sz w:val="20"/>
          <w:szCs w:val="20"/>
          <w:lang w:val="ru-RU"/>
        </w:rPr>
        <w:t>је учесник у заједничкој понуди.</w:t>
      </w:r>
    </w:p>
    <w:p w14:paraId="65618FBE" w14:textId="77777777" w:rsidR="000E75A0" w:rsidRPr="00DE6C11" w:rsidRDefault="00BA2C2D" w:rsidP="00BA2C2D">
      <w:pPr>
        <w:spacing w:before="0"/>
        <w:rPr>
          <w:rFonts w:eastAsia="TimesNewRomanPSMT" w:cs="Arial"/>
          <w:b/>
          <w:bCs/>
          <w:sz w:val="24"/>
          <w:szCs w:val="24"/>
          <w:lang w:val="sr-Cyrl-CS"/>
        </w:rPr>
      </w:pPr>
      <w:r w:rsidRPr="00DE6C11">
        <w:rPr>
          <w:rFonts w:eastAsia="TimesNewRomanPSMT" w:cs="Arial"/>
          <w:b/>
          <w:bCs/>
          <w:sz w:val="24"/>
          <w:szCs w:val="24"/>
          <w:lang w:val="sr-Cyrl-CS"/>
        </w:rPr>
        <w:lastRenderedPageBreak/>
        <w:t xml:space="preserve">5) </w:t>
      </w:r>
      <w:r w:rsidR="000E75A0" w:rsidRPr="00DE6C11">
        <w:rPr>
          <w:rFonts w:eastAsia="TimesNewRomanPSMT" w:cs="Arial"/>
          <w:b/>
          <w:bCs/>
          <w:sz w:val="24"/>
          <w:szCs w:val="24"/>
          <w:lang w:val="sr-Cyrl-CS"/>
        </w:rPr>
        <w:t>ЦЕНА И КОМЕРЦИЈАЛНИ УСЛОВИ ПОНУДЕ</w:t>
      </w:r>
    </w:p>
    <w:p w14:paraId="6AD44F27" w14:textId="77777777" w:rsidR="000E75A0" w:rsidRPr="00EC5BB4" w:rsidRDefault="000E75A0" w:rsidP="000E75A0">
      <w:pPr>
        <w:spacing w:before="0"/>
        <w:jc w:val="center"/>
        <w:rPr>
          <w:rFonts w:cs="Arial"/>
          <w:bCs/>
          <w:i/>
          <w:iCs/>
          <w:sz w:val="24"/>
          <w:szCs w:val="24"/>
          <w:lang w:val="sr-Cyrl-CS"/>
        </w:rPr>
      </w:pPr>
    </w:p>
    <w:p w14:paraId="6DED70EB" w14:textId="65A54B02"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252"/>
      </w:tblGrid>
      <w:tr w:rsidR="000E75A0" w:rsidRPr="00EC5BB4" w14:paraId="34554888" w14:textId="77777777" w:rsidTr="003D3580">
        <w:trPr>
          <w:trHeight w:val="441"/>
        </w:trPr>
        <w:tc>
          <w:tcPr>
            <w:tcW w:w="5382" w:type="dxa"/>
            <w:shd w:val="clear" w:color="auto" w:fill="F2F2F2" w:themeFill="background1" w:themeFillShade="F2"/>
            <w:vAlign w:val="center"/>
          </w:tcPr>
          <w:p w14:paraId="4911DAFC" w14:textId="2E09A2F0" w:rsidR="000E75A0" w:rsidRPr="00EC5BB4" w:rsidRDefault="000E75A0" w:rsidP="00DE6C11">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sidR="00DE6C11">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4252" w:type="dxa"/>
            <w:shd w:val="clear" w:color="auto" w:fill="F2F2F2" w:themeFill="background1" w:themeFillShade="F2"/>
            <w:vAlign w:val="center"/>
          </w:tcPr>
          <w:p w14:paraId="4D0AD9E0" w14:textId="77777777" w:rsidR="000E75A0" w:rsidRPr="00DE6C11" w:rsidRDefault="000E75A0" w:rsidP="00DE6C11">
            <w:pPr>
              <w:spacing w:before="0"/>
              <w:jc w:val="center"/>
              <w:rPr>
                <w:rFonts w:cs="Arial"/>
                <w:b/>
                <w:bCs/>
                <w:iCs/>
                <w:sz w:val="24"/>
                <w:szCs w:val="24"/>
                <w:lang w:val="sr-Cyrl-CS"/>
              </w:rPr>
            </w:pPr>
            <w:r w:rsidRPr="00DE6C11">
              <w:rPr>
                <w:rFonts w:cs="Arial"/>
                <w:b/>
                <w:bCs/>
                <w:iCs/>
                <w:sz w:val="24"/>
                <w:szCs w:val="24"/>
                <w:lang w:val="sr-Cyrl-CS"/>
              </w:rPr>
              <w:t xml:space="preserve">УКУПНА ЦЕНА </w:t>
            </w:r>
            <w:r w:rsidRPr="00DE6C11">
              <w:rPr>
                <w:rFonts w:eastAsia="Arial Unicode MS" w:cs="Arial"/>
                <w:b/>
                <w:bCs/>
                <w:iCs/>
                <w:kern w:val="1"/>
                <w:sz w:val="24"/>
                <w:szCs w:val="24"/>
                <w:lang w:val="sr-Cyrl-CS" w:eastAsia="ar-SA"/>
              </w:rPr>
              <w:t xml:space="preserve">дин. / </w:t>
            </w:r>
            <w:r w:rsidRPr="00165A38">
              <w:rPr>
                <w:rFonts w:eastAsia="Arial Unicode MS" w:cs="Arial"/>
                <w:b/>
                <w:bCs/>
                <w:iCs/>
                <w:kern w:val="1"/>
                <w:sz w:val="24"/>
                <w:szCs w:val="24"/>
                <w:lang w:val="sr-Cyrl-CS" w:eastAsia="ar-SA"/>
              </w:rPr>
              <w:t>€</w:t>
            </w:r>
            <w:r w:rsidRPr="00165A38">
              <w:rPr>
                <w:rFonts w:cs="Arial"/>
                <w:b/>
                <w:bCs/>
                <w:iCs/>
                <w:sz w:val="24"/>
                <w:szCs w:val="24"/>
                <w:lang w:val="sr-Cyrl-CS"/>
              </w:rPr>
              <w:t xml:space="preserve"> </w:t>
            </w:r>
            <w:r w:rsidR="00B81C9C" w:rsidRPr="00DE6C11">
              <w:rPr>
                <w:rFonts w:cs="Arial"/>
                <w:b/>
                <w:bCs/>
                <w:iCs/>
                <w:sz w:val="24"/>
                <w:szCs w:val="24"/>
                <w:lang w:val="sr-Cyrl-CS"/>
              </w:rPr>
              <w:t>без ПДВ</w:t>
            </w:r>
          </w:p>
        </w:tc>
      </w:tr>
      <w:tr w:rsidR="000E75A0" w:rsidRPr="00EC5BB4" w14:paraId="50E13E8F" w14:textId="77777777" w:rsidTr="003D3580">
        <w:trPr>
          <w:trHeight w:val="440"/>
        </w:trPr>
        <w:tc>
          <w:tcPr>
            <w:tcW w:w="5382" w:type="dxa"/>
            <w:vAlign w:val="center"/>
          </w:tcPr>
          <w:p w14:paraId="46CC614C" w14:textId="7BCEC20E" w:rsidR="000E75A0" w:rsidRPr="00EC5BB4" w:rsidRDefault="00DD31DC" w:rsidP="00DE6C11">
            <w:pPr>
              <w:spacing w:before="0"/>
              <w:rPr>
                <w:rFonts w:cs="Arial"/>
                <w:b/>
                <w:i/>
                <w:sz w:val="24"/>
                <w:szCs w:val="24"/>
                <w:lang w:val="sr-Cyrl-CS"/>
              </w:rPr>
            </w:pPr>
            <w:r>
              <w:rPr>
                <w:rFonts w:eastAsia="TimesNewRomanPS-BoldMT" w:cs="Arial"/>
                <w:bCs/>
                <w:color w:val="000000"/>
                <w:szCs w:val="24"/>
                <w:lang w:val="sr-Cyrl-RS"/>
              </w:rPr>
              <w:t>ЈН/1000/0403/2017</w:t>
            </w:r>
            <w:r w:rsidR="00DE6C11" w:rsidRPr="00DE6C11">
              <w:rPr>
                <w:rFonts w:eastAsia="TimesNewRomanPS-BoldMT" w:cs="Arial"/>
                <w:bCs/>
                <w:color w:val="000000"/>
                <w:szCs w:val="24"/>
                <w:lang w:val="sr-Cyrl-RS"/>
              </w:rPr>
              <w:t xml:space="preserve"> - </w:t>
            </w:r>
            <w:r>
              <w:rPr>
                <w:rFonts w:eastAsia="TimesNewRomanPS-BoldMT" w:cs="Arial"/>
                <w:bCs/>
                <w:color w:val="000000"/>
                <w:szCs w:val="24"/>
              </w:rPr>
              <w:t>Дијагностички центар (ажурирање базе, надгледање опреме, дијагностика и извештавање)</w:t>
            </w:r>
          </w:p>
        </w:tc>
        <w:tc>
          <w:tcPr>
            <w:tcW w:w="4252" w:type="dxa"/>
          </w:tcPr>
          <w:p w14:paraId="29BD7CEC" w14:textId="77777777" w:rsidR="000E75A0" w:rsidRPr="00EC5BB4" w:rsidRDefault="000E75A0" w:rsidP="00AF3AF8">
            <w:pPr>
              <w:spacing w:before="0"/>
              <w:jc w:val="center"/>
              <w:rPr>
                <w:rFonts w:cs="Arial"/>
                <w:b/>
                <w:bCs/>
                <w:i/>
                <w:iCs/>
                <w:sz w:val="24"/>
                <w:szCs w:val="24"/>
                <w:lang w:val="sr-Cyrl-CS"/>
              </w:rPr>
            </w:pPr>
          </w:p>
          <w:p w14:paraId="656E3B2E" w14:textId="77777777" w:rsidR="000E75A0" w:rsidRPr="00EC5BB4" w:rsidRDefault="000E75A0" w:rsidP="00AF3AF8">
            <w:pPr>
              <w:spacing w:before="0"/>
              <w:jc w:val="center"/>
              <w:rPr>
                <w:rFonts w:cs="Arial"/>
                <w:b/>
                <w:bCs/>
                <w:i/>
                <w:iCs/>
                <w:sz w:val="24"/>
                <w:szCs w:val="24"/>
                <w:lang w:val="sr-Cyrl-CS"/>
              </w:rPr>
            </w:pPr>
          </w:p>
        </w:tc>
      </w:tr>
    </w:tbl>
    <w:p w14:paraId="614C7DC8" w14:textId="77777777" w:rsidR="00CD4F77" w:rsidRDefault="00CD4F77" w:rsidP="000E75A0">
      <w:pPr>
        <w:spacing w:before="0"/>
        <w:jc w:val="center"/>
        <w:rPr>
          <w:rFonts w:cs="Arial"/>
          <w:b/>
          <w:bCs/>
          <w:iCs/>
          <w:sz w:val="24"/>
          <w:szCs w:val="24"/>
          <w:lang w:val="sr-Cyrl-CS"/>
        </w:rPr>
      </w:pPr>
    </w:p>
    <w:p w14:paraId="6C29CE89" w14:textId="3CA2342A"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КОМЕРЦИЈАЛНИ УСЛОВИ</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4347"/>
      </w:tblGrid>
      <w:tr w:rsidR="00B81C9C" w:rsidRPr="00E2569D" w14:paraId="523D3293" w14:textId="77777777" w:rsidTr="00CD4F77">
        <w:trPr>
          <w:trHeight w:val="554"/>
        </w:trPr>
        <w:tc>
          <w:tcPr>
            <w:tcW w:w="5355" w:type="dxa"/>
            <w:shd w:val="clear" w:color="auto" w:fill="F2F2F2" w:themeFill="background1" w:themeFillShade="F2"/>
            <w:vAlign w:val="center"/>
          </w:tcPr>
          <w:p w14:paraId="1AE54EC4" w14:textId="77777777" w:rsidR="00B81C9C" w:rsidRPr="00DE6C11" w:rsidRDefault="00B81C9C" w:rsidP="00B81C9C">
            <w:pPr>
              <w:spacing w:before="0"/>
              <w:jc w:val="center"/>
              <w:rPr>
                <w:rFonts w:cs="Arial"/>
                <w:b/>
                <w:bCs/>
                <w:iCs/>
                <w:lang w:val="sr-Cyrl-CS"/>
              </w:rPr>
            </w:pPr>
            <w:r w:rsidRPr="00DE6C11">
              <w:rPr>
                <w:rFonts w:cs="Arial"/>
                <w:b/>
                <w:bCs/>
                <w:iCs/>
                <w:lang w:val="sr-Cyrl-CS"/>
              </w:rPr>
              <w:t>УСЛОВ НАРУЧИОЦА</w:t>
            </w:r>
          </w:p>
        </w:tc>
        <w:tc>
          <w:tcPr>
            <w:tcW w:w="4347" w:type="dxa"/>
            <w:shd w:val="clear" w:color="auto" w:fill="F2F2F2" w:themeFill="background1" w:themeFillShade="F2"/>
            <w:vAlign w:val="center"/>
          </w:tcPr>
          <w:p w14:paraId="6A0B6561" w14:textId="77777777" w:rsidR="00B81C9C" w:rsidRPr="00DE6C11" w:rsidRDefault="00B81C9C" w:rsidP="00B81C9C">
            <w:pPr>
              <w:spacing w:before="0"/>
              <w:jc w:val="center"/>
              <w:rPr>
                <w:rFonts w:cs="Arial"/>
                <w:b/>
                <w:bCs/>
                <w:iCs/>
                <w:lang w:val="sr-Cyrl-CS"/>
              </w:rPr>
            </w:pPr>
            <w:r w:rsidRPr="00DE6C11">
              <w:rPr>
                <w:rFonts w:cs="Arial"/>
                <w:b/>
                <w:bCs/>
                <w:iCs/>
                <w:lang w:val="sr-Cyrl-CS"/>
              </w:rPr>
              <w:t>ПОНУДА ПОНУЂАЧА</w:t>
            </w:r>
          </w:p>
        </w:tc>
      </w:tr>
      <w:tr w:rsidR="00B81C9C" w:rsidRPr="00E2569D" w14:paraId="0610EAC1" w14:textId="77777777" w:rsidTr="00CD4F77">
        <w:trPr>
          <w:trHeight w:val="3507"/>
        </w:trPr>
        <w:tc>
          <w:tcPr>
            <w:tcW w:w="5355" w:type="dxa"/>
            <w:vAlign w:val="center"/>
          </w:tcPr>
          <w:p w14:paraId="10CA004E" w14:textId="3ABCF4B5" w:rsidR="00B81C9C" w:rsidRPr="00DE6C11" w:rsidRDefault="00DE6C11" w:rsidP="00B81C9C">
            <w:pPr>
              <w:spacing w:before="0"/>
              <w:jc w:val="center"/>
              <w:rPr>
                <w:rFonts w:cs="Arial"/>
                <w:b/>
                <w:bCs/>
                <w:iCs/>
                <w:lang w:val="sr-Cyrl-CS"/>
              </w:rPr>
            </w:pPr>
            <w:r>
              <w:rPr>
                <w:rFonts w:cs="Arial"/>
                <w:b/>
                <w:bCs/>
                <w:iCs/>
                <w:lang w:val="sr-Cyrl-CS"/>
              </w:rPr>
              <w:t>РОК И НАЧИН ПЛАЋАЊА</w:t>
            </w:r>
          </w:p>
          <w:p w14:paraId="5525EC2E" w14:textId="46D6D83E" w:rsidR="00F3593B" w:rsidRPr="00F3593B" w:rsidRDefault="00CD4F77" w:rsidP="00F3593B">
            <w:pPr>
              <w:pStyle w:val="KDParagraf"/>
              <w:spacing w:before="0"/>
              <w:ind w:left="164" w:hanging="164"/>
              <w:rPr>
                <w:rFonts w:cs="Arial"/>
                <w:szCs w:val="24"/>
                <w:lang w:val="sr-Cyrl-CS"/>
              </w:rPr>
            </w:pPr>
            <w:r w:rsidRPr="00CD4F77">
              <w:rPr>
                <w:rFonts w:cs="Arial"/>
                <w:sz w:val="24"/>
                <w:szCs w:val="24"/>
                <w:lang w:val="sr-Cyrl-CS"/>
              </w:rPr>
              <w:t>•</w:t>
            </w:r>
            <w:r w:rsidR="00F3593B">
              <w:rPr>
                <w:rFonts w:cs="Arial"/>
                <w:szCs w:val="24"/>
                <w:lang w:val="sr-Cyrl-CS"/>
              </w:rPr>
              <w:t xml:space="preserve"> </w:t>
            </w:r>
            <w:r w:rsidR="00F3593B" w:rsidRPr="00F3593B">
              <w:rPr>
                <w:rFonts w:cs="Arial"/>
                <w:szCs w:val="24"/>
                <w:lang w:val="sr-Cyrl-CS"/>
              </w:rPr>
              <w:t>100% укупне вредности услуга „Активација ЦНД“ (функционална целина 1) са припадајућим ПДВ-ом биће плаћено у року од 45 (четрдесетпет) дана од дана</w:t>
            </w:r>
            <w:r w:rsidR="00C217A9">
              <w:rPr>
                <w:rFonts w:cs="Arial"/>
                <w:szCs w:val="24"/>
                <w:lang w:val="sr-Cyrl-CS"/>
              </w:rPr>
              <w:t xml:space="preserve"> пријема исправног рачуна достављеног од стране понуђача </w:t>
            </w:r>
            <w:r w:rsidR="00F3593B" w:rsidRPr="00F3593B">
              <w:rPr>
                <w:rFonts w:cs="Arial"/>
                <w:szCs w:val="24"/>
                <w:lang w:val="sr-Cyrl-CS"/>
              </w:rPr>
              <w:t>по завршетку а</w:t>
            </w:r>
            <w:r w:rsidR="00C217A9">
              <w:rPr>
                <w:rFonts w:cs="Arial"/>
                <w:szCs w:val="24"/>
                <w:lang w:val="sr-Cyrl-CS"/>
              </w:rPr>
              <w:t>ктивације и пуштању у рад ЦНД са пратећим обострано потписаним Записником</w:t>
            </w:r>
            <w:r w:rsidR="00F3593B" w:rsidRPr="00F3593B">
              <w:rPr>
                <w:rFonts w:cs="Arial"/>
                <w:szCs w:val="24"/>
                <w:lang w:val="sr-Cyrl-CS"/>
              </w:rPr>
              <w:t xml:space="preserve"> о </w:t>
            </w:r>
            <w:r w:rsidR="00C217A9">
              <w:rPr>
                <w:rFonts w:cs="Arial"/>
                <w:szCs w:val="24"/>
                <w:lang w:val="sr-Cyrl-CS"/>
              </w:rPr>
              <w:t xml:space="preserve">финалном </w:t>
            </w:r>
            <w:r w:rsidR="00F3593B" w:rsidRPr="00F3593B">
              <w:rPr>
                <w:rFonts w:cs="Arial"/>
                <w:szCs w:val="24"/>
                <w:lang w:val="sr-Cyrl-CS"/>
              </w:rPr>
              <w:t>квантитативном и квалитативном извршењу услуга активације ЦНД (без примедби) од стране овлашћеног лица наручиоца и овлашћеног лица понуђача,</w:t>
            </w:r>
          </w:p>
          <w:p w14:paraId="4D7C2635" w14:textId="2B628ECA" w:rsidR="00B81C9C" w:rsidRPr="00CD4F77" w:rsidRDefault="00F3593B" w:rsidP="00C217A9">
            <w:pPr>
              <w:pStyle w:val="KDParagraf"/>
              <w:numPr>
                <w:ilvl w:val="0"/>
                <w:numId w:val="48"/>
              </w:numPr>
              <w:spacing w:before="0"/>
              <w:ind w:left="164" w:hanging="164"/>
              <w:rPr>
                <w:rFonts w:cs="Arial"/>
                <w:szCs w:val="24"/>
                <w:lang w:val="sr-Cyrl-CS"/>
              </w:rPr>
            </w:pPr>
            <w:r w:rsidRPr="00F3593B">
              <w:rPr>
                <w:rFonts w:cs="Arial"/>
                <w:szCs w:val="24"/>
                <w:lang w:val="sr-Cyrl-CS"/>
              </w:rPr>
              <w:t>Месечно, у наредном месецу за услуге извршене у претходном месецу у року од 45 (словима: четрдесетпет) дана од дана пријема исправног р</w:t>
            </w:r>
            <w:r w:rsidR="00C217A9">
              <w:rPr>
                <w:rFonts w:cs="Arial"/>
                <w:szCs w:val="24"/>
                <w:lang w:val="sr-Cyrl-CS"/>
              </w:rPr>
              <w:t>ачуна, који ће понуђач достављати</w:t>
            </w:r>
            <w:r w:rsidRPr="00F3593B">
              <w:rPr>
                <w:rFonts w:cs="Arial"/>
                <w:szCs w:val="24"/>
                <w:lang w:val="sr-Cyrl-CS"/>
              </w:rPr>
              <w:t xml:space="preserve"> до петог дана у наредном месецу на основу ме</w:t>
            </w:r>
            <w:r w:rsidR="00C217A9">
              <w:rPr>
                <w:rFonts w:cs="Arial"/>
                <w:szCs w:val="24"/>
                <w:lang w:val="sr-Cyrl-CS"/>
              </w:rPr>
              <w:t>сечних з</w:t>
            </w:r>
            <w:r w:rsidRPr="00F3593B">
              <w:rPr>
                <w:rFonts w:cs="Arial"/>
                <w:szCs w:val="24"/>
                <w:lang w:val="sr-Cyrl-CS"/>
              </w:rPr>
              <w:t xml:space="preserve">аписника о квантитативном и квалитативном извршењу услуга рада ЦНД </w:t>
            </w:r>
            <w:r w:rsidR="00C217A9" w:rsidRPr="00C217A9">
              <w:rPr>
                <w:rFonts w:cs="Arial"/>
                <w:szCs w:val="24"/>
                <w:lang w:val="sr-Cyrl-CS"/>
              </w:rPr>
              <w:t xml:space="preserve">(функционална целина 2), </w:t>
            </w:r>
            <w:r w:rsidR="00C217A9">
              <w:rPr>
                <w:rFonts w:cs="Arial"/>
                <w:szCs w:val="24"/>
                <w:lang w:val="sr-Cyrl-CS"/>
              </w:rPr>
              <w:t>потписаних</w:t>
            </w:r>
            <w:r w:rsidRPr="00F3593B">
              <w:rPr>
                <w:rFonts w:cs="Arial"/>
                <w:szCs w:val="24"/>
                <w:lang w:val="sr-Cyrl-CS"/>
              </w:rPr>
              <w:t xml:space="preserve"> од стране овлашћеног лица наручиоца и овлашћеног лица понуђача.</w:t>
            </w:r>
          </w:p>
        </w:tc>
        <w:tc>
          <w:tcPr>
            <w:tcW w:w="4347" w:type="dxa"/>
            <w:vAlign w:val="center"/>
          </w:tcPr>
          <w:p w14:paraId="2ED29A71" w14:textId="77777777" w:rsidR="00B81C9C" w:rsidRPr="00852E02" w:rsidRDefault="00B81C9C" w:rsidP="00B81C9C">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14:paraId="607BBD10" w14:textId="77777777" w:rsidR="00B81C9C" w:rsidRPr="00852E02" w:rsidRDefault="00B81C9C" w:rsidP="00B81C9C">
            <w:pPr>
              <w:spacing w:before="0"/>
              <w:rPr>
                <w:rFonts w:cs="Arial"/>
                <w:b/>
                <w:bCs/>
                <w:i/>
                <w:iCs/>
                <w:lang w:val="sr-Cyrl-CS"/>
              </w:rPr>
            </w:pPr>
            <w:r w:rsidRPr="00852E02">
              <w:rPr>
                <w:rFonts w:cs="Arial"/>
                <w:bCs/>
                <w:iCs/>
                <w:lang w:val="sr-Cyrl-CS"/>
              </w:rPr>
              <w:t xml:space="preserve">               ДА/НЕ (заокружити)</w:t>
            </w:r>
          </w:p>
        </w:tc>
      </w:tr>
      <w:tr w:rsidR="00B81C9C" w:rsidRPr="00E2569D" w14:paraId="698974E0" w14:textId="77777777" w:rsidTr="00CD4F77">
        <w:trPr>
          <w:trHeight w:val="2038"/>
        </w:trPr>
        <w:tc>
          <w:tcPr>
            <w:tcW w:w="5355" w:type="dxa"/>
            <w:vAlign w:val="center"/>
          </w:tcPr>
          <w:p w14:paraId="520A9CB8" w14:textId="552F5BDD" w:rsidR="00B81C9C" w:rsidRPr="00852E02" w:rsidRDefault="00DE6C11" w:rsidP="00B81C9C">
            <w:pPr>
              <w:spacing w:before="0"/>
              <w:jc w:val="center"/>
              <w:rPr>
                <w:rFonts w:cs="Arial"/>
                <w:b/>
                <w:bCs/>
                <w:iCs/>
                <w:lang w:val="sr-Cyrl-CS"/>
              </w:rPr>
            </w:pPr>
            <w:r>
              <w:rPr>
                <w:rFonts w:cs="Arial"/>
                <w:b/>
                <w:bCs/>
                <w:iCs/>
                <w:lang w:val="sr-Cyrl-CS"/>
              </w:rPr>
              <w:t>РОК ИЗВРШЕЊА</w:t>
            </w:r>
          </w:p>
          <w:p w14:paraId="751A8165" w14:textId="77777777" w:rsidR="00F3593B" w:rsidRPr="00F3593B" w:rsidRDefault="00F3593B" w:rsidP="00F3593B">
            <w:pPr>
              <w:spacing w:before="0"/>
              <w:rPr>
                <w:rFonts w:cs="Arial"/>
              </w:rPr>
            </w:pPr>
            <w:r w:rsidRPr="00F3593B">
              <w:rPr>
                <w:rFonts w:cs="Arial"/>
              </w:rPr>
              <w:t>•</w:t>
            </w:r>
            <w:r w:rsidRPr="00F3593B">
              <w:rPr>
                <w:rFonts w:cs="Arial"/>
              </w:rPr>
              <w:tab/>
              <w:t>Услуге „Активација ЦНД“ (функционална целина 1) морају бити извршене у року од максимално 180 (словима: стоосамдесет) дана од дана ступања Уговора на снагу.</w:t>
            </w:r>
          </w:p>
          <w:p w14:paraId="14E2FE66" w14:textId="77777777" w:rsidR="00F3593B" w:rsidRPr="00F3593B" w:rsidRDefault="00F3593B" w:rsidP="00F3593B">
            <w:pPr>
              <w:spacing w:before="0"/>
              <w:rPr>
                <w:rFonts w:cs="Arial"/>
              </w:rPr>
            </w:pPr>
            <w:r w:rsidRPr="00F3593B">
              <w:rPr>
                <w:rFonts w:cs="Arial"/>
              </w:rPr>
              <w:t>Рок за почетак извршења предметних услуга је најкасније 5 (словима: пет) дана од дана ступања Уговора на снагу.</w:t>
            </w:r>
          </w:p>
          <w:p w14:paraId="63464886" w14:textId="77777777" w:rsidR="00F3593B" w:rsidRPr="00F3593B" w:rsidRDefault="00F3593B" w:rsidP="00F3593B">
            <w:pPr>
              <w:spacing w:before="0"/>
              <w:rPr>
                <w:rFonts w:cs="Arial"/>
              </w:rPr>
            </w:pPr>
          </w:p>
          <w:p w14:paraId="1A5922BC" w14:textId="5E7DD4B9" w:rsidR="00F3593B" w:rsidRPr="00F3593B" w:rsidRDefault="00F3593B" w:rsidP="00F3593B">
            <w:pPr>
              <w:spacing w:before="0"/>
              <w:rPr>
                <w:rFonts w:cs="Arial"/>
              </w:rPr>
            </w:pPr>
            <w:r w:rsidRPr="00F3593B">
              <w:rPr>
                <w:rFonts w:cs="Arial"/>
              </w:rPr>
              <w:t>•</w:t>
            </w:r>
            <w:r w:rsidRPr="00F3593B">
              <w:rPr>
                <w:rFonts w:cs="Arial"/>
              </w:rPr>
              <w:tab/>
              <w:t>Услуге „Рад ЦНД“ (функционална целина 2) биће вршен</w:t>
            </w:r>
            <w:r w:rsidR="00C217A9">
              <w:rPr>
                <w:rFonts w:cs="Arial"/>
              </w:rPr>
              <w:t>е до утрошка средстава по овом У</w:t>
            </w:r>
            <w:r w:rsidRPr="00F3593B">
              <w:rPr>
                <w:rFonts w:cs="Arial"/>
              </w:rPr>
              <w:t xml:space="preserve">говору, а најкасније до 31.12.2019. године. </w:t>
            </w:r>
          </w:p>
          <w:p w14:paraId="7C2B17EE" w14:textId="689648E8" w:rsidR="002A7CD2" w:rsidRPr="002A7CD2" w:rsidRDefault="00F3593B" w:rsidP="00F3593B">
            <w:pPr>
              <w:spacing w:before="0"/>
              <w:rPr>
                <w:rFonts w:cs="Arial"/>
                <w:bCs/>
                <w:iCs/>
                <w:lang w:val="sr-Cyrl-RS"/>
              </w:rPr>
            </w:pPr>
            <w:r w:rsidRPr="00F3593B">
              <w:rPr>
                <w:rFonts w:cs="Arial"/>
              </w:rPr>
              <w:t>Рок за почетак извршења ових услуга је најкасније 5 (словима: пет) дана од дана обостраног потписивања Записника о финалном квантитативном и квалитативном извршењу услуга активације ЦНД (без примедби) који ће бити издат након завршетка функционалне целине бр. 1  „Активација ЦНД“.</w:t>
            </w:r>
          </w:p>
        </w:tc>
        <w:tc>
          <w:tcPr>
            <w:tcW w:w="4347" w:type="dxa"/>
            <w:vAlign w:val="center"/>
          </w:tcPr>
          <w:p w14:paraId="30962132" w14:textId="7AF532F6" w:rsidR="00F3593B" w:rsidRPr="00F3593B" w:rsidRDefault="00F3593B" w:rsidP="00F3593B">
            <w:pPr>
              <w:spacing w:before="0"/>
              <w:rPr>
                <w:rFonts w:cs="Arial"/>
              </w:rPr>
            </w:pPr>
            <w:r>
              <w:rPr>
                <w:rFonts w:cs="Arial"/>
              </w:rPr>
              <w:t>Рок за извршење у</w:t>
            </w:r>
            <w:r w:rsidRPr="00F3593B">
              <w:rPr>
                <w:rFonts w:cs="Arial"/>
              </w:rPr>
              <w:t xml:space="preserve">слуге „Активација ЦНД“ (функционална целина 1) </w:t>
            </w:r>
            <w:r>
              <w:rPr>
                <w:rFonts w:cs="Arial"/>
                <w:lang w:val="sr-Cyrl-RS"/>
              </w:rPr>
              <w:t>је</w:t>
            </w:r>
            <w:r w:rsidRPr="00F3593B">
              <w:rPr>
                <w:rFonts w:cs="Arial"/>
              </w:rPr>
              <w:t xml:space="preserve"> </w:t>
            </w:r>
            <w:r>
              <w:rPr>
                <w:rFonts w:cs="Arial"/>
                <w:lang w:val="sr-Cyrl-RS"/>
              </w:rPr>
              <w:t>_____</w:t>
            </w:r>
            <w:r>
              <w:rPr>
                <w:rFonts w:cs="Arial"/>
              </w:rPr>
              <w:t xml:space="preserve"> </w:t>
            </w:r>
            <w:r w:rsidRPr="00F3593B">
              <w:rPr>
                <w:rFonts w:cs="Arial"/>
              </w:rPr>
              <w:t>дана од дана ступања Уговора на снагу.</w:t>
            </w:r>
          </w:p>
          <w:p w14:paraId="0A844E0A" w14:textId="7ED023D2" w:rsidR="00F3593B" w:rsidRDefault="00F3593B" w:rsidP="00F3593B">
            <w:pPr>
              <w:spacing w:before="0"/>
              <w:rPr>
                <w:rFonts w:cs="Arial"/>
              </w:rPr>
            </w:pPr>
            <w:r w:rsidRPr="00F3593B">
              <w:rPr>
                <w:rFonts w:cs="Arial"/>
              </w:rPr>
              <w:t xml:space="preserve">Рок за почетак извршења предметних услуга је </w:t>
            </w:r>
            <w:r>
              <w:rPr>
                <w:rFonts w:cs="Arial"/>
                <w:lang w:val="sr-Cyrl-RS"/>
              </w:rPr>
              <w:t xml:space="preserve">___ </w:t>
            </w:r>
            <w:r w:rsidRPr="00F3593B">
              <w:rPr>
                <w:rFonts w:cs="Arial"/>
              </w:rPr>
              <w:t>дана од дана ступања Уговора на снагу.</w:t>
            </w:r>
          </w:p>
          <w:p w14:paraId="11FB3411" w14:textId="77777777" w:rsidR="00F3593B" w:rsidRPr="00F3593B" w:rsidRDefault="00F3593B" w:rsidP="00F3593B">
            <w:pPr>
              <w:spacing w:before="0"/>
              <w:rPr>
                <w:rFonts w:cs="Arial"/>
              </w:rPr>
            </w:pPr>
          </w:p>
          <w:p w14:paraId="34E01FA8" w14:textId="6CC9E7D6" w:rsidR="00F3593B" w:rsidRPr="00F3593B" w:rsidRDefault="00F3593B" w:rsidP="00F3593B">
            <w:pPr>
              <w:spacing w:before="0"/>
              <w:rPr>
                <w:rFonts w:cs="Arial"/>
              </w:rPr>
            </w:pPr>
            <w:r>
              <w:rPr>
                <w:rFonts w:cs="Arial"/>
                <w:lang w:val="sr-Cyrl-RS"/>
              </w:rPr>
              <w:t xml:space="preserve">Рок за извршење услуге </w:t>
            </w:r>
            <w:r w:rsidRPr="00F3593B">
              <w:rPr>
                <w:rFonts w:cs="Arial"/>
              </w:rPr>
              <w:t xml:space="preserve">„Рад ЦНД“ (функционална целина 2) биће вршене до утрошка средстава по овом уговору, а најкасније до 31.12.2019. године. </w:t>
            </w:r>
          </w:p>
          <w:p w14:paraId="598F4CFD" w14:textId="1F7702A6" w:rsidR="00B81C9C" w:rsidRPr="00852E02" w:rsidRDefault="00F3593B" w:rsidP="00F3593B">
            <w:pPr>
              <w:spacing w:before="0"/>
              <w:jc w:val="center"/>
              <w:rPr>
                <w:rFonts w:cs="Arial"/>
                <w:bCs/>
                <w:iCs/>
              </w:rPr>
            </w:pPr>
            <w:r w:rsidRPr="00F3593B">
              <w:rPr>
                <w:rFonts w:cs="Arial"/>
              </w:rPr>
              <w:t xml:space="preserve">Рок за почетак извршења ових услуга је </w:t>
            </w:r>
            <w:r>
              <w:rPr>
                <w:rFonts w:cs="Arial"/>
                <w:lang w:val="sr-Cyrl-RS"/>
              </w:rPr>
              <w:t xml:space="preserve">_____ </w:t>
            </w:r>
            <w:r w:rsidRPr="00F3593B">
              <w:rPr>
                <w:rFonts w:cs="Arial"/>
              </w:rPr>
              <w:t>дана од дана обостраног потписивања Записника о финалном квантитативном и квалитативном извршењу услуга активације ЦНД (без примедби) који ће бити издат након завршетка функционалне целине бр. 1  „Активација ЦНД“.</w:t>
            </w:r>
          </w:p>
        </w:tc>
      </w:tr>
      <w:tr w:rsidR="00CD4F77" w:rsidRPr="00E2569D" w14:paraId="69F0BCBA" w14:textId="77777777" w:rsidTr="00CD4F77">
        <w:trPr>
          <w:trHeight w:val="2074"/>
        </w:trPr>
        <w:tc>
          <w:tcPr>
            <w:tcW w:w="5355" w:type="dxa"/>
            <w:vAlign w:val="center"/>
          </w:tcPr>
          <w:p w14:paraId="002E1EAB" w14:textId="77777777" w:rsidR="00CD4F77" w:rsidRDefault="00CD4F77" w:rsidP="00B81C9C">
            <w:pPr>
              <w:spacing w:before="0"/>
              <w:jc w:val="center"/>
              <w:rPr>
                <w:rFonts w:cs="Arial"/>
                <w:b/>
                <w:bCs/>
                <w:iCs/>
                <w:lang w:val="sr-Cyrl-CS"/>
              </w:rPr>
            </w:pPr>
            <w:r>
              <w:rPr>
                <w:rFonts w:cs="Arial"/>
                <w:b/>
                <w:bCs/>
                <w:iCs/>
                <w:lang w:val="sr-Cyrl-CS"/>
              </w:rPr>
              <w:lastRenderedPageBreak/>
              <w:t>ГАРАНТНИ РОК</w:t>
            </w:r>
          </w:p>
          <w:p w14:paraId="1683E7D1" w14:textId="6B1114E7" w:rsidR="00CD4F77" w:rsidRPr="00CD4F77" w:rsidRDefault="00F3593B" w:rsidP="00F3593B">
            <w:pPr>
              <w:spacing w:before="0"/>
              <w:rPr>
                <w:rFonts w:cs="Arial"/>
                <w:bCs/>
                <w:iCs/>
                <w:lang w:val="sr-Cyrl-CS"/>
              </w:rPr>
            </w:pPr>
            <w:r w:rsidRPr="00F3593B">
              <w:rPr>
                <w:rFonts w:cs="Arial"/>
                <w:bCs/>
                <w:iCs/>
                <w:lang w:val="sr-Cyrl-CS"/>
              </w:rPr>
              <w:t>Гарантни рок је минимално 12 (словима: дванаест) месеци од датума потписивања Записника о финалном квантитативном и квалитативном извршењу услуга активације ЦНД (без примедби).</w:t>
            </w:r>
            <w:r w:rsidR="00C217A9" w:rsidRPr="00C217A9">
              <w:rPr>
                <w:rFonts w:cs="Arial"/>
                <w:sz w:val="24"/>
                <w:szCs w:val="24"/>
                <w:lang w:val="ru-RU"/>
              </w:rPr>
              <w:t xml:space="preserve"> </w:t>
            </w:r>
            <w:r w:rsidR="00C217A9" w:rsidRPr="00C217A9">
              <w:rPr>
                <w:rFonts w:cs="Arial"/>
                <w:bCs/>
                <w:iCs/>
                <w:lang w:val="ru-RU"/>
              </w:rPr>
              <w:t>Захтевани гарантни рок се односи на исправан и поуздан рад свих компоненти и доступност система ЦНД (функционална целина</w:t>
            </w:r>
          </w:p>
        </w:tc>
        <w:tc>
          <w:tcPr>
            <w:tcW w:w="4347" w:type="dxa"/>
            <w:vAlign w:val="center"/>
          </w:tcPr>
          <w:p w14:paraId="5D60E9A8" w14:textId="7E392043" w:rsidR="00CD4F77" w:rsidRPr="00852E02" w:rsidRDefault="00CD4F77" w:rsidP="00B81C9C">
            <w:pPr>
              <w:spacing w:before="0"/>
              <w:jc w:val="center"/>
              <w:rPr>
                <w:rFonts w:cs="Arial"/>
                <w:bCs/>
                <w:iCs/>
                <w:lang w:val="sr-Cyrl-CS"/>
              </w:rPr>
            </w:pPr>
            <w:r w:rsidRPr="00852E02">
              <w:rPr>
                <w:rFonts w:cs="Arial"/>
              </w:rPr>
              <w:t xml:space="preserve">___ </w:t>
            </w:r>
            <w:r>
              <w:rPr>
                <w:rFonts w:cs="Arial"/>
                <w:lang w:val="sr-Cyrl-RS"/>
              </w:rPr>
              <w:t>месеци</w:t>
            </w:r>
            <w:r w:rsidRPr="00852E02">
              <w:rPr>
                <w:rFonts w:cs="Arial"/>
              </w:rPr>
              <w:t xml:space="preserve"> од </w:t>
            </w:r>
            <w:r w:rsidR="003079D0" w:rsidRPr="00F3593B">
              <w:rPr>
                <w:rFonts w:cs="Arial"/>
                <w:bCs/>
                <w:iCs/>
                <w:lang w:val="sr-Cyrl-CS"/>
              </w:rPr>
              <w:t>од датума потписивања Записника о финалном квантитативном и квалитативном извршењу услуга активације ЦНД (без примедби).</w:t>
            </w:r>
          </w:p>
        </w:tc>
      </w:tr>
      <w:tr w:rsidR="00B81C9C" w:rsidRPr="00E2569D" w14:paraId="09004D60" w14:textId="77777777" w:rsidTr="00CD4F77">
        <w:trPr>
          <w:trHeight w:val="2117"/>
        </w:trPr>
        <w:tc>
          <w:tcPr>
            <w:tcW w:w="5355" w:type="dxa"/>
            <w:vAlign w:val="center"/>
          </w:tcPr>
          <w:p w14:paraId="5955B5F3" w14:textId="73818915" w:rsidR="00B81C9C" w:rsidRPr="008E282D" w:rsidRDefault="008E282D" w:rsidP="00B81C9C">
            <w:pPr>
              <w:spacing w:before="0"/>
              <w:jc w:val="center"/>
              <w:rPr>
                <w:rFonts w:cs="Arial"/>
                <w:b/>
                <w:bCs/>
                <w:iCs/>
                <w:lang w:val="sr-Cyrl-CS"/>
              </w:rPr>
            </w:pPr>
            <w:r>
              <w:rPr>
                <w:rFonts w:cs="Arial"/>
                <w:b/>
                <w:bCs/>
                <w:iCs/>
                <w:lang w:val="sr-Cyrl-CS"/>
              </w:rPr>
              <w:t xml:space="preserve">МЕСТО </w:t>
            </w:r>
            <w:r w:rsidR="00E60F7B">
              <w:rPr>
                <w:rFonts w:cs="Arial"/>
                <w:b/>
                <w:bCs/>
                <w:iCs/>
                <w:lang w:val="sr-Cyrl-CS"/>
              </w:rPr>
              <w:t>ПРУЖАЊА УСЛУГЕ</w:t>
            </w:r>
          </w:p>
          <w:p w14:paraId="2B4D8675" w14:textId="77777777" w:rsidR="003079D0" w:rsidRPr="003079D0" w:rsidRDefault="003079D0" w:rsidP="003079D0">
            <w:pPr>
              <w:suppressAutoHyphens/>
              <w:spacing w:before="0"/>
              <w:contextualSpacing/>
              <w:rPr>
                <w:rFonts w:cs="Arial"/>
                <w:szCs w:val="24"/>
                <w:lang w:val="sr-Cyrl-RS"/>
              </w:rPr>
            </w:pPr>
            <w:r w:rsidRPr="003079D0">
              <w:rPr>
                <w:rFonts w:cs="Arial"/>
                <w:szCs w:val="24"/>
                <w:lang w:val="sr-Cyrl-RS"/>
              </w:rPr>
              <w:t>Место извршења услуга су:</w:t>
            </w:r>
          </w:p>
          <w:p w14:paraId="582BFBBD" w14:textId="77777777" w:rsidR="003079D0" w:rsidRPr="003079D0" w:rsidRDefault="003079D0" w:rsidP="003079D0">
            <w:pPr>
              <w:numPr>
                <w:ilvl w:val="0"/>
                <w:numId w:val="35"/>
              </w:numPr>
              <w:suppressAutoHyphens/>
              <w:spacing w:before="0"/>
              <w:ind w:left="306" w:hanging="284"/>
              <w:contextualSpacing/>
              <w:rPr>
                <w:rFonts w:cs="Arial"/>
                <w:szCs w:val="24"/>
                <w:lang w:val="sr-Cyrl-RS"/>
              </w:rPr>
            </w:pPr>
            <w:r w:rsidRPr="003079D0">
              <w:rPr>
                <w:rFonts w:cs="Arial"/>
                <w:szCs w:val="24"/>
                <w:lang w:val="sr-Cyrl-RS"/>
              </w:rPr>
              <w:t>пословна локација наручиоца - Јавно предузеће „Електропривреда Србије“, Београд, на адреси Улица царице Милице 2</w:t>
            </w:r>
            <w:r w:rsidRPr="003079D0">
              <w:rPr>
                <w:rFonts w:cs="Arial"/>
                <w:szCs w:val="24"/>
              </w:rPr>
              <w:t xml:space="preserve"> </w:t>
            </w:r>
            <w:r w:rsidRPr="003079D0">
              <w:rPr>
                <w:rFonts w:cs="Arial"/>
                <w:szCs w:val="24"/>
                <w:lang w:val="sr-Cyrl-RS"/>
              </w:rPr>
              <w:t>- локација Дата Центра,</w:t>
            </w:r>
          </w:p>
          <w:p w14:paraId="2A655535" w14:textId="77777777" w:rsidR="003079D0" w:rsidRPr="003079D0" w:rsidRDefault="003079D0" w:rsidP="003079D0">
            <w:pPr>
              <w:numPr>
                <w:ilvl w:val="0"/>
                <w:numId w:val="35"/>
              </w:numPr>
              <w:suppressAutoHyphens/>
              <w:spacing w:before="0"/>
              <w:ind w:left="306" w:hanging="306"/>
              <w:contextualSpacing/>
              <w:rPr>
                <w:rFonts w:cs="Arial"/>
                <w:szCs w:val="24"/>
                <w:lang w:val="sr-Cyrl-RS"/>
              </w:rPr>
            </w:pPr>
            <w:r w:rsidRPr="003079D0">
              <w:rPr>
                <w:rFonts w:cs="Arial"/>
                <w:szCs w:val="24"/>
                <w:lang w:val="sr-Cyrl-RS"/>
              </w:rPr>
              <w:t>по потреби – локације производних објеката наручиоца,</w:t>
            </w:r>
          </w:p>
          <w:p w14:paraId="48321FCA" w14:textId="02992AA8" w:rsidR="00B81C9C" w:rsidRPr="003079D0" w:rsidRDefault="003079D0" w:rsidP="00E60F7B">
            <w:pPr>
              <w:numPr>
                <w:ilvl w:val="0"/>
                <w:numId w:val="35"/>
              </w:numPr>
              <w:suppressAutoHyphens/>
              <w:spacing w:before="0"/>
              <w:ind w:left="306" w:hanging="306"/>
              <w:contextualSpacing/>
              <w:rPr>
                <w:rFonts w:cs="Arial"/>
                <w:szCs w:val="24"/>
                <w:lang w:val="sr-Cyrl-RS"/>
              </w:rPr>
            </w:pPr>
            <w:r w:rsidRPr="003079D0">
              <w:rPr>
                <w:rFonts w:cs="Arial"/>
                <w:szCs w:val="24"/>
                <w:lang w:val="sr-Cyrl-RS"/>
              </w:rPr>
              <w:t>пословна локација понуђача.</w:t>
            </w:r>
          </w:p>
        </w:tc>
        <w:tc>
          <w:tcPr>
            <w:tcW w:w="4347" w:type="dxa"/>
            <w:vAlign w:val="center"/>
          </w:tcPr>
          <w:p w14:paraId="45FA7388"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2C0933AE" w14:textId="77777777" w:rsidR="00CD5B18" w:rsidRDefault="00B81C9C" w:rsidP="00B81C9C">
            <w:pPr>
              <w:spacing w:before="0"/>
              <w:jc w:val="center"/>
              <w:rPr>
                <w:rFonts w:cs="Arial"/>
                <w:bCs/>
                <w:iCs/>
                <w:lang w:val="sr-Cyrl-CS"/>
              </w:rPr>
            </w:pPr>
            <w:r w:rsidRPr="00852E02">
              <w:rPr>
                <w:rFonts w:cs="Arial"/>
                <w:bCs/>
                <w:iCs/>
                <w:lang w:val="sr-Cyrl-CS"/>
              </w:rPr>
              <w:t xml:space="preserve">ДА/НЕ </w:t>
            </w:r>
          </w:p>
          <w:p w14:paraId="342EF881" w14:textId="1EE4010E" w:rsidR="00B81C9C" w:rsidRPr="00852E02" w:rsidRDefault="00B81C9C" w:rsidP="00B81C9C">
            <w:pPr>
              <w:spacing w:before="0"/>
              <w:jc w:val="center"/>
              <w:rPr>
                <w:rFonts w:cs="Arial"/>
                <w:b/>
                <w:bCs/>
                <w:i/>
                <w:iCs/>
                <w:lang w:val="sr-Cyrl-CS"/>
              </w:rPr>
            </w:pPr>
            <w:r w:rsidRPr="00852E02">
              <w:rPr>
                <w:rFonts w:cs="Arial"/>
                <w:bCs/>
                <w:iCs/>
                <w:lang w:val="sr-Cyrl-CS"/>
              </w:rPr>
              <w:t>(заокружити)</w:t>
            </w:r>
          </w:p>
        </w:tc>
      </w:tr>
      <w:tr w:rsidR="00B81C9C" w:rsidRPr="00E2569D" w14:paraId="30FBB01A" w14:textId="77777777" w:rsidTr="00CD4F77">
        <w:trPr>
          <w:trHeight w:val="921"/>
        </w:trPr>
        <w:tc>
          <w:tcPr>
            <w:tcW w:w="5355" w:type="dxa"/>
            <w:vAlign w:val="center"/>
          </w:tcPr>
          <w:p w14:paraId="6BA50D8D" w14:textId="31558944" w:rsidR="00B81C9C" w:rsidRPr="008E282D" w:rsidRDefault="008E282D" w:rsidP="00B81C9C">
            <w:pPr>
              <w:spacing w:before="0"/>
              <w:jc w:val="center"/>
              <w:rPr>
                <w:rFonts w:cs="Arial"/>
                <w:b/>
                <w:bCs/>
                <w:iCs/>
                <w:lang w:val="sr-Cyrl-CS"/>
              </w:rPr>
            </w:pPr>
            <w:r>
              <w:rPr>
                <w:rFonts w:cs="Arial"/>
                <w:b/>
                <w:bCs/>
                <w:iCs/>
                <w:lang w:val="sr-Cyrl-CS"/>
              </w:rPr>
              <w:t>РОК ВАЖЕЊА ПОНУДЕ</w:t>
            </w:r>
          </w:p>
          <w:p w14:paraId="3605C479" w14:textId="3C931A95" w:rsidR="00B81C9C" w:rsidRPr="00E2569D" w:rsidRDefault="00CD5B18" w:rsidP="00B81C9C">
            <w:pPr>
              <w:spacing w:before="0"/>
              <w:rPr>
                <w:rFonts w:cs="Arial"/>
                <w:b/>
                <w:bCs/>
                <w:iCs/>
                <w:lang w:val="sr-Cyrl-CS"/>
              </w:rPr>
            </w:pPr>
            <w:r>
              <w:rPr>
                <w:rFonts w:cs="Arial"/>
                <w:bCs/>
                <w:iCs/>
                <w:lang w:val="sr-Cyrl-CS"/>
              </w:rPr>
              <w:t>Н</w:t>
            </w:r>
            <w:r w:rsidR="00B81C9C" w:rsidRPr="00E2569D">
              <w:rPr>
                <w:rFonts w:cs="Arial"/>
                <w:bCs/>
                <w:iCs/>
                <w:lang w:val="sr-Cyrl-CS"/>
              </w:rPr>
              <w:t>е може бити краћ</w:t>
            </w:r>
            <w:r w:rsidR="00B81C9C" w:rsidRPr="00E2569D">
              <w:rPr>
                <w:rFonts w:cs="Arial"/>
                <w:bCs/>
                <w:iCs/>
              </w:rPr>
              <w:t>и</w:t>
            </w:r>
            <w:r w:rsidR="00B81C9C" w:rsidRPr="00E2569D">
              <w:rPr>
                <w:rFonts w:cs="Arial"/>
                <w:bCs/>
                <w:iCs/>
                <w:lang w:val="sr-Cyrl-CS"/>
              </w:rPr>
              <w:t xml:space="preserve"> од </w:t>
            </w:r>
            <w:r w:rsidR="00B81C9C">
              <w:rPr>
                <w:rFonts w:cs="Arial"/>
                <w:bCs/>
                <w:iCs/>
                <w:lang w:val="sr-Cyrl-CS"/>
              </w:rPr>
              <w:t>9</w:t>
            </w:r>
            <w:r w:rsidR="00B81C9C" w:rsidRPr="00E2569D">
              <w:rPr>
                <w:rFonts w:cs="Arial"/>
                <w:bCs/>
                <w:iCs/>
                <w:lang w:val="sr-Cyrl-CS"/>
              </w:rPr>
              <w:t>0</w:t>
            </w:r>
            <w:r w:rsidR="008E282D">
              <w:rPr>
                <w:rFonts w:cs="Arial"/>
                <w:bCs/>
                <w:iCs/>
                <w:lang w:val="sr-Cyrl-CS"/>
              </w:rPr>
              <w:t xml:space="preserve"> (</w:t>
            </w:r>
            <w:r>
              <w:rPr>
                <w:rFonts w:cs="Arial"/>
                <w:bCs/>
                <w:iCs/>
                <w:lang w:val="sr-Cyrl-CS"/>
              </w:rPr>
              <w:t xml:space="preserve">словима: </w:t>
            </w:r>
            <w:r w:rsidR="008E282D">
              <w:rPr>
                <w:rFonts w:cs="Arial"/>
                <w:bCs/>
                <w:iCs/>
                <w:lang w:val="sr-Cyrl-CS"/>
              </w:rPr>
              <w:t xml:space="preserve">деведесет) </w:t>
            </w:r>
            <w:r w:rsidR="00B81C9C" w:rsidRPr="00E2569D">
              <w:rPr>
                <w:rFonts w:cs="Arial"/>
                <w:bCs/>
                <w:iCs/>
                <w:lang w:val="sr-Cyrl-CS"/>
              </w:rPr>
              <w:t xml:space="preserve"> дана од дана отварања понуда</w:t>
            </w:r>
          </w:p>
        </w:tc>
        <w:tc>
          <w:tcPr>
            <w:tcW w:w="4347" w:type="dxa"/>
            <w:vAlign w:val="center"/>
          </w:tcPr>
          <w:p w14:paraId="164F1F51" w14:textId="77777777" w:rsidR="00B81C9C" w:rsidRPr="00E2569D" w:rsidRDefault="00B81C9C" w:rsidP="00B81C9C">
            <w:pPr>
              <w:spacing w:before="0"/>
              <w:jc w:val="center"/>
              <w:rPr>
                <w:rFonts w:cs="Arial"/>
                <w:b/>
                <w:bCs/>
                <w:iCs/>
                <w:lang w:val="sr-Cyrl-CS"/>
              </w:rPr>
            </w:pPr>
          </w:p>
          <w:p w14:paraId="7471133B" w14:textId="7499DB57"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r w:rsidR="00CD5B18">
              <w:rPr>
                <w:rFonts w:cs="Arial"/>
                <w:bCs/>
                <w:iCs/>
                <w:lang w:val="sr-Cyrl-CS"/>
              </w:rPr>
              <w:t>.</w:t>
            </w:r>
          </w:p>
        </w:tc>
      </w:tr>
      <w:tr w:rsidR="00B81C9C" w:rsidRPr="00E2569D" w14:paraId="007F32F1" w14:textId="77777777" w:rsidTr="00CD4F77">
        <w:trPr>
          <w:trHeight w:val="755"/>
        </w:trPr>
        <w:tc>
          <w:tcPr>
            <w:tcW w:w="9702" w:type="dxa"/>
            <w:gridSpan w:val="2"/>
            <w:vAlign w:val="center"/>
          </w:tcPr>
          <w:p w14:paraId="429F9E0D" w14:textId="32C83F9D" w:rsidR="00B81C9C" w:rsidRPr="00E2569D" w:rsidRDefault="00B81C9C" w:rsidP="00CD4F77">
            <w:pPr>
              <w:spacing w:before="0"/>
              <w:jc w:val="left"/>
              <w:rPr>
                <w:rFonts w:cs="Arial"/>
                <w:bCs/>
                <w:iCs/>
                <w:lang w:val="sr-Cyrl-CS"/>
              </w:rPr>
            </w:pPr>
            <w:r w:rsidRPr="00E2569D">
              <w:rPr>
                <w:rFonts w:cs="Arial"/>
                <w:bCs/>
                <w:iCs/>
                <w:lang w:val="sr-Cyrl-CS"/>
              </w:rPr>
              <w:t xml:space="preserve">Понуда понуђача који не прихвата услове наручиоца за рок и начин плаћања, рок извршења, </w:t>
            </w:r>
            <w:r w:rsidR="00E22FB9">
              <w:rPr>
                <w:rFonts w:cs="Arial"/>
                <w:bCs/>
                <w:iCs/>
                <w:lang w:val="sr-Cyrl-CS"/>
              </w:rPr>
              <w:t xml:space="preserve">гарантни рок, </w:t>
            </w:r>
            <w:r w:rsidRPr="00E2569D">
              <w:rPr>
                <w:rFonts w:cs="Arial"/>
                <w:bCs/>
                <w:iCs/>
                <w:lang w:val="sr-Cyrl-CS"/>
              </w:rPr>
              <w:t>место извршења и рок важења понуде сматраће се неприхватљивом.</w:t>
            </w:r>
          </w:p>
        </w:tc>
      </w:tr>
    </w:tbl>
    <w:p w14:paraId="52D7A164" w14:textId="21D9DD63" w:rsidR="00B81C9C" w:rsidRDefault="00B81C9C" w:rsidP="00BA2C2D">
      <w:pPr>
        <w:spacing w:before="0"/>
        <w:rPr>
          <w:rFonts w:cs="Arial"/>
          <w:b/>
          <w:bCs/>
          <w:i/>
          <w:iCs/>
          <w:sz w:val="24"/>
          <w:szCs w:val="24"/>
          <w:lang w:val="sr-Cyrl-CS"/>
        </w:rPr>
      </w:pPr>
    </w:p>
    <w:p w14:paraId="355754EE" w14:textId="77777777" w:rsidR="00B81C9C" w:rsidRDefault="00B81C9C" w:rsidP="00BA2C2D">
      <w:pPr>
        <w:spacing w:before="0"/>
        <w:rPr>
          <w:rFonts w:cs="Arial"/>
          <w:b/>
          <w:bCs/>
          <w:i/>
          <w:iCs/>
          <w:sz w:val="24"/>
          <w:szCs w:val="24"/>
          <w:lang w:val="sr-Cyrl-CS"/>
        </w:rPr>
      </w:pPr>
    </w:p>
    <w:p w14:paraId="7261F74A"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358C101" w14:textId="77777777" w:rsidR="000E75A0" w:rsidRPr="00EC5BB4" w:rsidRDefault="000E75A0" w:rsidP="000E75A0">
      <w:pPr>
        <w:spacing w:before="0"/>
        <w:ind w:left="720" w:firstLine="720"/>
        <w:rPr>
          <w:rFonts w:eastAsia="TimesNewRomanPSMT" w:cs="Arial"/>
          <w:bCs/>
          <w:sz w:val="24"/>
          <w:szCs w:val="24"/>
          <w:lang w:val="sr-Cyrl-CS"/>
        </w:rPr>
      </w:pPr>
    </w:p>
    <w:p w14:paraId="6EF10539" w14:textId="77777777" w:rsidR="000E75A0" w:rsidRPr="00EC5BB4" w:rsidRDefault="000E75A0" w:rsidP="000E75A0">
      <w:pPr>
        <w:spacing w:before="0"/>
        <w:rPr>
          <w:rFonts w:eastAsia="TimesNewRomanPS-BoldMT" w:cs="Arial"/>
          <w:b/>
          <w:bCs/>
          <w:i/>
          <w:iCs/>
          <w:sz w:val="24"/>
          <w:szCs w:val="24"/>
          <w:lang w:val="sr-Cyrl-CS"/>
        </w:rPr>
      </w:pPr>
      <w:r w:rsidRPr="008E282D">
        <w:rPr>
          <w:rFonts w:eastAsia="TimesNewRomanPS-BoldMT" w:cs="Arial"/>
          <w:bCs/>
          <w:iCs/>
          <w:sz w:val="24"/>
          <w:szCs w:val="24"/>
        </w:rPr>
        <w:t>________________________</w:t>
      </w:r>
      <w:r w:rsidR="00BA2C2D" w:rsidRPr="008E282D">
        <w:rPr>
          <w:rFonts w:eastAsia="TimesNewRomanPS-BoldMT" w:cs="Arial"/>
          <w:bCs/>
          <w:iCs/>
          <w:sz w:val="24"/>
          <w:szCs w:val="24"/>
          <w:lang w:val="sr-Cyrl-CS"/>
        </w:rPr>
        <w:t xml:space="preserve">    </w:t>
      </w:r>
      <w:r w:rsidR="00BA2C2D" w:rsidRPr="008E282D">
        <w:rPr>
          <w:rFonts w:eastAsia="TimesNewRomanPS-BoldMT" w:cs="Arial"/>
          <w:b/>
          <w:bCs/>
          <w:iCs/>
          <w:sz w:val="24"/>
          <w:szCs w:val="24"/>
          <w:lang w:val="sr-Cyrl-CS"/>
        </w:rPr>
        <w:t xml:space="preserve">      </w:t>
      </w:r>
      <w:r w:rsidRPr="008E282D">
        <w:rPr>
          <w:rFonts w:eastAsia="TimesNewRomanPS-BoldMT" w:cs="Arial"/>
          <w:b/>
          <w:bCs/>
          <w:iCs/>
          <w:sz w:val="24"/>
          <w:szCs w:val="24"/>
          <w:lang w:val="sr-Cyrl-CS"/>
        </w:rPr>
        <w:t xml:space="preserve">        М.П.</w:t>
      </w:r>
      <w:r w:rsidRPr="008E282D">
        <w:rPr>
          <w:rFonts w:eastAsia="TimesNewRomanPS-BoldMT" w:cs="Arial"/>
          <w:b/>
          <w:bCs/>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F624EF3" w14:textId="77777777" w:rsidR="00BA2C2D" w:rsidRDefault="00BA2C2D" w:rsidP="000E75A0">
      <w:pPr>
        <w:spacing w:before="0"/>
        <w:rPr>
          <w:rFonts w:cs="Arial"/>
          <w:b/>
          <w:bCs/>
          <w:i/>
          <w:iCs/>
          <w:sz w:val="24"/>
          <w:szCs w:val="24"/>
          <w:u w:val="single"/>
        </w:rPr>
      </w:pPr>
    </w:p>
    <w:p w14:paraId="2D7D90F7" w14:textId="77777777" w:rsidR="00CD4F77" w:rsidRDefault="00CD4F77" w:rsidP="000E75A0">
      <w:pPr>
        <w:spacing w:before="0"/>
        <w:rPr>
          <w:rFonts w:cs="Arial"/>
          <w:b/>
          <w:bCs/>
          <w:i/>
          <w:iCs/>
          <w:sz w:val="20"/>
          <w:szCs w:val="20"/>
          <w:u w:val="single"/>
        </w:rPr>
      </w:pPr>
    </w:p>
    <w:p w14:paraId="0BA70B9B" w14:textId="77777777" w:rsidR="00CD4F77" w:rsidRDefault="00CD4F77" w:rsidP="000E75A0">
      <w:pPr>
        <w:spacing w:before="0"/>
        <w:rPr>
          <w:rFonts w:cs="Arial"/>
          <w:b/>
          <w:bCs/>
          <w:i/>
          <w:iCs/>
          <w:sz w:val="20"/>
          <w:szCs w:val="20"/>
          <w:u w:val="single"/>
        </w:rPr>
      </w:pPr>
    </w:p>
    <w:p w14:paraId="45075C63" w14:textId="77777777" w:rsidR="00CD4F77" w:rsidRDefault="00CD4F77" w:rsidP="000E75A0">
      <w:pPr>
        <w:spacing w:before="0"/>
        <w:rPr>
          <w:rFonts w:cs="Arial"/>
          <w:b/>
          <w:bCs/>
          <w:i/>
          <w:iCs/>
          <w:sz w:val="20"/>
          <w:szCs w:val="20"/>
          <w:u w:val="single"/>
        </w:rPr>
      </w:pPr>
    </w:p>
    <w:p w14:paraId="4721A7D5" w14:textId="77777777" w:rsidR="00CD4F77" w:rsidRDefault="00CD4F77" w:rsidP="000E75A0">
      <w:pPr>
        <w:spacing w:before="0"/>
        <w:rPr>
          <w:rFonts w:cs="Arial"/>
          <w:b/>
          <w:bCs/>
          <w:i/>
          <w:iCs/>
          <w:sz w:val="20"/>
          <w:szCs w:val="20"/>
          <w:u w:val="single"/>
        </w:rPr>
      </w:pPr>
    </w:p>
    <w:p w14:paraId="697B81D6" w14:textId="4C85E150" w:rsidR="000E75A0" w:rsidRPr="0042687E" w:rsidRDefault="008E282D" w:rsidP="000E75A0">
      <w:pPr>
        <w:spacing w:before="0"/>
        <w:rPr>
          <w:rFonts w:cs="Arial"/>
          <w:b/>
          <w:bCs/>
          <w:i/>
          <w:iCs/>
          <w:sz w:val="20"/>
          <w:szCs w:val="20"/>
          <w:u w:val="single"/>
          <w:lang w:val="sr-Cyrl-RS"/>
        </w:rPr>
      </w:pPr>
      <w:r>
        <w:rPr>
          <w:rFonts w:cs="Arial"/>
          <w:b/>
          <w:bCs/>
          <w:i/>
          <w:iCs/>
          <w:sz w:val="20"/>
          <w:szCs w:val="20"/>
          <w:u w:val="single"/>
        </w:rPr>
        <w:t>Напомене</w:t>
      </w:r>
    </w:p>
    <w:p w14:paraId="4230EC7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2190C69" w14:textId="77777777" w:rsidR="003079D0" w:rsidRDefault="00BA2C2D" w:rsidP="00876242">
      <w:pPr>
        <w:autoSpaceDE w:val="0"/>
        <w:autoSpaceDN w:val="0"/>
        <w:adjustRightInd w:val="0"/>
        <w:rPr>
          <w:rFonts w:eastAsia="TimesNewRomanPS-BoldMT" w:cs="Arial"/>
          <w:bCs/>
          <w:i/>
          <w:iCs/>
          <w:sz w:val="20"/>
          <w:szCs w:val="20"/>
          <w:lang w:val="ru-RU"/>
        </w:rPr>
        <w:sectPr w:rsidR="003079D0" w:rsidSect="000C50A0">
          <w:footnotePr>
            <w:pos w:val="beneathText"/>
          </w:footnotePr>
          <w:pgSz w:w="11909" w:h="16834" w:code="9"/>
          <w:pgMar w:top="1440" w:right="1440" w:bottom="1440" w:left="1440" w:header="142" w:footer="436" w:gutter="0"/>
          <w:cols w:space="708"/>
          <w:titlePg/>
          <w:docGrid w:linePitch="360"/>
        </w:sect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3079D0">
        <w:rPr>
          <w:rFonts w:eastAsia="TimesNewRomanPS-BoldMT" w:cs="Arial"/>
          <w:bCs/>
          <w:i/>
          <w:iCs/>
          <w:sz w:val="20"/>
          <w:szCs w:val="20"/>
          <w:lang w:val="ru-RU"/>
        </w:rPr>
        <w:t>.</w:t>
      </w:r>
    </w:p>
    <w:p w14:paraId="0362A5F9" w14:textId="49CEEE7D" w:rsidR="0042687E" w:rsidRPr="00781B02" w:rsidRDefault="0042687E" w:rsidP="00781B02">
      <w:bookmarkStart w:id="245" w:name="_Toc442559925"/>
    </w:p>
    <w:p w14:paraId="7A85F767" w14:textId="16EEDA5E" w:rsidR="00343A18" w:rsidRPr="00852E02" w:rsidRDefault="00E60F7B" w:rsidP="003D3580">
      <w:pPr>
        <w:pStyle w:val="KDObrazac"/>
        <w:spacing w:before="0"/>
        <w:ind w:right="-752"/>
        <w:rPr>
          <w:sz w:val="24"/>
          <w:szCs w:val="24"/>
        </w:rPr>
      </w:pPr>
      <w:r>
        <w:rPr>
          <w:sz w:val="24"/>
          <w:szCs w:val="24"/>
        </w:rPr>
        <w:t>Образац</w:t>
      </w:r>
      <w:r w:rsidR="00343A18" w:rsidRPr="00852E02">
        <w:rPr>
          <w:sz w:val="24"/>
          <w:szCs w:val="24"/>
        </w:rPr>
        <w:t xml:space="preserve"> </w:t>
      </w:r>
      <w:r w:rsidR="00B81C9C" w:rsidRPr="00852E02">
        <w:rPr>
          <w:sz w:val="24"/>
          <w:szCs w:val="24"/>
          <w:lang w:val="sr-Cyrl-RS"/>
        </w:rPr>
        <w:t>2</w:t>
      </w:r>
      <w:bookmarkEnd w:id="245"/>
    </w:p>
    <w:p w14:paraId="0071223C" w14:textId="085A6B27" w:rsidR="00343A18" w:rsidRDefault="00343A18" w:rsidP="00343A18">
      <w:pPr>
        <w:spacing w:before="0"/>
        <w:jc w:val="center"/>
        <w:rPr>
          <w:rFonts w:cs="Arial"/>
          <w:b/>
          <w:sz w:val="24"/>
          <w:szCs w:val="24"/>
          <w:lang w:val="sr-Cyrl-RS"/>
        </w:rPr>
      </w:pPr>
      <w:r w:rsidRPr="00852E02">
        <w:rPr>
          <w:rFonts w:cs="Arial"/>
          <w:b/>
          <w:sz w:val="24"/>
          <w:szCs w:val="24"/>
        </w:rPr>
        <w:t>ОБРАЗАЦ СТРУКТ</w:t>
      </w:r>
      <w:r w:rsidR="009B60AC" w:rsidRPr="00852E02">
        <w:rPr>
          <w:rFonts w:cs="Arial"/>
          <w:b/>
          <w:sz w:val="24"/>
          <w:szCs w:val="24"/>
        </w:rPr>
        <w:t>У</w:t>
      </w:r>
      <w:r w:rsidRPr="00852E02">
        <w:rPr>
          <w:rFonts w:cs="Arial"/>
          <w:b/>
          <w:sz w:val="24"/>
          <w:szCs w:val="24"/>
        </w:rPr>
        <w:t>РЕ ЦЕНЕ</w:t>
      </w:r>
      <w:r w:rsidR="00165A38">
        <w:rPr>
          <w:rFonts w:cs="Arial"/>
          <w:b/>
          <w:sz w:val="24"/>
          <w:szCs w:val="24"/>
          <w:lang w:val="sr-Cyrl-RS"/>
        </w:rPr>
        <w:t xml:space="preserve"> ЗА </w:t>
      </w:r>
      <w:r w:rsidR="00DD31DC">
        <w:rPr>
          <w:rFonts w:cs="Arial"/>
          <w:b/>
          <w:sz w:val="24"/>
          <w:szCs w:val="24"/>
          <w:lang w:val="sr-Cyrl-RS"/>
        </w:rPr>
        <w:t>ЈН/1000/0403/2017</w:t>
      </w:r>
    </w:p>
    <w:p w14:paraId="2ACA6212" w14:textId="005256B0" w:rsidR="00383EBF" w:rsidRPr="00165A38" w:rsidRDefault="00383EBF" w:rsidP="00383EBF">
      <w:pPr>
        <w:spacing w:before="0"/>
        <w:jc w:val="left"/>
        <w:rPr>
          <w:rFonts w:cs="Arial"/>
          <w:b/>
          <w:sz w:val="24"/>
          <w:szCs w:val="24"/>
          <w:lang w:val="sr-Cyrl-RS"/>
        </w:rPr>
      </w:pPr>
      <w:r>
        <w:rPr>
          <w:rFonts w:cs="Arial"/>
          <w:b/>
          <w:sz w:val="24"/>
          <w:szCs w:val="24"/>
          <w:lang w:val="sr-Cyrl-RS"/>
        </w:rPr>
        <w:t>Табела 1.</w:t>
      </w:r>
    </w:p>
    <w:tbl>
      <w:tblPr>
        <w:tblW w:w="153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60"/>
        <w:gridCol w:w="4678"/>
        <w:gridCol w:w="1377"/>
        <w:gridCol w:w="1174"/>
        <w:gridCol w:w="1559"/>
        <w:gridCol w:w="1560"/>
        <w:gridCol w:w="1842"/>
        <w:gridCol w:w="1985"/>
      </w:tblGrid>
      <w:tr w:rsidR="003079D0" w:rsidRPr="003079D0" w14:paraId="5FA6161C" w14:textId="2DFB663E" w:rsidTr="00383EBF">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B2116B" w14:textId="77777777" w:rsidR="003079D0" w:rsidRDefault="003079D0" w:rsidP="003079D0">
            <w:pPr>
              <w:suppressAutoHyphens/>
              <w:spacing w:before="0"/>
              <w:jc w:val="center"/>
              <w:rPr>
                <w:rFonts w:cs="Arial"/>
                <w:bCs/>
                <w:lang w:eastAsia="ar-SA"/>
              </w:rPr>
            </w:pPr>
            <w:r>
              <w:rPr>
                <w:rFonts w:cs="Arial"/>
                <w:bCs/>
                <w:lang w:eastAsia="ar-SA"/>
              </w:rPr>
              <w:t>Ред.</w:t>
            </w:r>
          </w:p>
          <w:p w14:paraId="6EACEA2D" w14:textId="5EA010D1" w:rsidR="003079D0" w:rsidRPr="003079D0" w:rsidRDefault="003079D0" w:rsidP="003079D0">
            <w:pPr>
              <w:suppressAutoHyphens/>
              <w:spacing w:before="0"/>
              <w:jc w:val="center"/>
              <w:rPr>
                <w:rFonts w:cs="Arial"/>
                <w:bCs/>
                <w:lang w:eastAsia="ar-SA"/>
              </w:rPr>
            </w:pPr>
            <w:r>
              <w:rPr>
                <w:rFonts w:cs="Arial"/>
                <w:bCs/>
                <w:lang w:eastAsia="ar-SA"/>
              </w:rPr>
              <w:t>б</w:t>
            </w:r>
            <w:r w:rsidRPr="003079D0">
              <w:rPr>
                <w:rFonts w:cs="Arial"/>
                <w:bCs/>
                <w:lang w:eastAsia="ar-SA"/>
              </w:rPr>
              <w:t>р.</w:t>
            </w:r>
          </w:p>
        </w:tc>
        <w:tc>
          <w:tcPr>
            <w:tcW w:w="51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0A13A" w14:textId="56E4AB48" w:rsidR="003079D0" w:rsidRPr="003079D0" w:rsidRDefault="003079D0" w:rsidP="003079D0">
            <w:pPr>
              <w:suppressAutoHyphens/>
              <w:spacing w:before="0"/>
              <w:jc w:val="center"/>
              <w:rPr>
                <w:rFonts w:cs="Arial"/>
                <w:bCs/>
                <w:lang w:val="sr-Cyrl-RS" w:eastAsia="ar-SA"/>
              </w:rPr>
            </w:pPr>
            <w:r>
              <w:rPr>
                <w:rFonts w:cs="Arial"/>
                <w:bCs/>
                <w:lang w:val="sr-Cyrl-RS" w:eastAsia="ar-SA"/>
              </w:rPr>
              <w:t>Опис услуге</w:t>
            </w:r>
          </w:p>
        </w:tc>
        <w:tc>
          <w:tcPr>
            <w:tcW w:w="13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E9EF4" w14:textId="77777777" w:rsidR="003079D0" w:rsidRDefault="003079D0" w:rsidP="003079D0">
            <w:pPr>
              <w:suppressAutoHyphens/>
              <w:spacing w:before="0"/>
              <w:jc w:val="center"/>
              <w:rPr>
                <w:rFonts w:cs="Arial"/>
                <w:bCs/>
                <w:lang w:eastAsia="ar-SA"/>
              </w:rPr>
            </w:pPr>
            <w:r>
              <w:rPr>
                <w:rFonts w:cs="Arial"/>
                <w:bCs/>
                <w:lang w:eastAsia="ar-SA"/>
              </w:rPr>
              <w:t>Јед.</w:t>
            </w:r>
          </w:p>
          <w:p w14:paraId="7F562906" w14:textId="7A95D879" w:rsidR="003079D0" w:rsidRPr="003079D0" w:rsidRDefault="003079D0" w:rsidP="003079D0">
            <w:pPr>
              <w:suppressAutoHyphens/>
              <w:spacing w:before="0"/>
              <w:jc w:val="center"/>
              <w:rPr>
                <w:rFonts w:cs="Arial"/>
                <w:bCs/>
                <w:lang w:eastAsia="ar-SA"/>
              </w:rPr>
            </w:pPr>
            <w:r>
              <w:rPr>
                <w:rFonts w:cs="Arial"/>
                <w:bCs/>
                <w:lang w:eastAsia="ar-SA"/>
              </w:rPr>
              <w:t>мере</w:t>
            </w:r>
          </w:p>
        </w:tc>
        <w:tc>
          <w:tcPr>
            <w:tcW w:w="11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0CE3B" w14:textId="15033F7B" w:rsidR="003079D0" w:rsidRPr="003079D0" w:rsidRDefault="000A5CC3" w:rsidP="003079D0">
            <w:pPr>
              <w:suppressAutoHyphens/>
              <w:spacing w:before="0"/>
              <w:jc w:val="center"/>
              <w:rPr>
                <w:rFonts w:cs="Arial"/>
                <w:bCs/>
                <w:lang w:eastAsia="ar-SA"/>
              </w:rPr>
            </w:pPr>
            <w:r>
              <w:rPr>
                <w:rFonts w:cs="Arial"/>
                <w:bCs/>
                <w:lang w:val="sr-Cyrl-RS" w:eastAsia="ar-SA"/>
              </w:rPr>
              <w:t>к</w:t>
            </w:r>
            <w:r w:rsidR="003079D0" w:rsidRPr="003079D0">
              <w:rPr>
                <w:rFonts w:cs="Arial"/>
                <w:bCs/>
                <w:lang w:eastAsia="ar-SA"/>
              </w:rPr>
              <w:t>оличина</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CF4CF" w14:textId="77777777" w:rsidR="003079D0" w:rsidRPr="003079D0" w:rsidRDefault="003079D0" w:rsidP="003079D0">
            <w:pPr>
              <w:suppressAutoHyphens/>
              <w:spacing w:before="0"/>
              <w:jc w:val="center"/>
              <w:rPr>
                <w:rFonts w:cs="Arial"/>
                <w:bCs/>
                <w:lang w:val="sr-Cyrl-RS" w:eastAsia="ar-SA"/>
              </w:rPr>
            </w:pPr>
            <w:r w:rsidRPr="003079D0">
              <w:rPr>
                <w:rFonts w:cs="Arial"/>
                <w:bCs/>
                <w:lang w:val="sr-Cyrl-RS" w:eastAsia="ar-SA"/>
              </w:rPr>
              <w:t>Јед.</w:t>
            </w:r>
          </w:p>
          <w:p w14:paraId="4948970B" w14:textId="77777777" w:rsidR="003079D0" w:rsidRPr="003079D0" w:rsidRDefault="003079D0" w:rsidP="003079D0">
            <w:pPr>
              <w:suppressAutoHyphens/>
              <w:spacing w:before="0"/>
              <w:jc w:val="center"/>
              <w:rPr>
                <w:rFonts w:cs="Arial"/>
                <w:bCs/>
                <w:lang w:val="sr-Cyrl-RS" w:eastAsia="ar-SA"/>
              </w:rPr>
            </w:pPr>
            <w:r w:rsidRPr="003079D0">
              <w:rPr>
                <w:rFonts w:cs="Arial"/>
                <w:bCs/>
                <w:lang w:val="sr-Cyrl-RS" w:eastAsia="ar-SA"/>
              </w:rPr>
              <w:t>цена без ПДВ</w:t>
            </w:r>
          </w:p>
          <w:p w14:paraId="2DA47B6F" w14:textId="00D765EE" w:rsidR="003079D0" w:rsidRPr="003079D0" w:rsidRDefault="003079D0" w:rsidP="003079D0">
            <w:pPr>
              <w:suppressAutoHyphens/>
              <w:spacing w:before="0"/>
              <w:jc w:val="center"/>
              <w:rPr>
                <w:rFonts w:cs="Arial"/>
                <w:bCs/>
                <w:lang w:eastAsia="ar-SA"/>
              </w:rPr>
            </w:pPr>
            <w:r w:rsidRPr="003079D0">
              <w:rPr>
                <w:rFonts w:cs="Arial"/>
                <w:bCs/>
                <w:lang w:val="sr-Cyrl-RS" w:eastAsia="ar-SA"/>
              </w:rPr>
              <w:t>дин/EUR</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0A689" w14:textId="77777777" w:rsidR="003079D0" w:rsidRPr="008E282D" w:rsidRDefault="003079D0" w:rsidP="003079D0">
            <w:pPr>
              <w:spacing w:before="0"/>
              <w:jc w:val="center"/>
              <w:rPr>
                <w:rFonts w:cs="Arial"/>
                <w:bCs/>
                <w:iCs/>
                <w:sz w:val="20"/>
                <w:lang w:val="sr-Cyrl-CS"/>
              </w:rPr>
            </w:pPr>
            <w:r w:rsidRPr="008E282D">
              <w:rPr>
                <w:rFonts w:cs="Arial"/>
                <w:bCs/>
                <w:iCs/>
                <w:sz w:val="20"/>
                <w:lang w:val="sr-Cyrl-CS"/>
              </w:rPr>
              <w:t>Јед.</w:t>
            </w:r>
          </w:p>
          <w:p w14:paraId="40619B74" w14:textId="77777777" w:rsidR="003079D0" w:rsidRPr="008E282D" w:rsidRDefault="003079D0" w:rsidP="003079D0">
            <w:pPr>
              <w:spacing w:before="0"/>
              <w:jc w:val="center"/>
              <w:rPr>
                <w:rFonts w:cs="Arial"/>
                <w:bCs/>
                <w:iCs/>
                <w:sz w:val="20"/>
                <w:lang w:val="sr-Cyrl-CS"/>
              </w:rPr>
            </w:pPr>
            <w:r w:rsidRPr="008E282D">
              <w:rPr>
                <w:rFonts w:cs="Arial"/>
                <w:bCs/>
                <w:iCs/>
                <w:sz w:val="20"/>
                <w:lang w:val="sr-Cyrl-CS"/>
              </w:rPr>
              <w:t>цена са ПДВ</w:t>
            </w:r>
          </w:p>
          <w:p w14:paraId="1A202E8A" w14:textId="7B958821" w:rsidR="003079D0" w:rsidRPr="003079D0" w:rsidRDefault="003079D0" w:rsidP="003079D0">
            <w:pPr>
              <w:suppressAutoHyphens/>
              <w:spacing w:before="0"/>
              <w:jc w:val="center"/>
              <w:rPr>
                <w:rFonts w:cs="Arial"/>
                <w:bCs/>
                <w:lang w:val="ru-RU" w:eastAsia="ar-SA"/>
              </w:rPr>
            </w:pPr>
            <w:r>
              <w:rPr>
                <w:rFonts w:cs="Arial"/>
                <w:bCs/>
                <w:iCs/>
                <w:sz w:val="20"/>
                <w:lang w:val="sr-Cyrl-CS"/>
              </w:rPr>
              <w:t>дин/</w:t>
            </w:r>
            <w:r w:rsidRPr="008E282D">
              <w:rPr>
                <w:rFonts w:cs="Arial"/>
                <w:sz w:val="24"/>
                <w:szCs w:val="24"/>
              </w:rPr>
              <w:t>EUR</w:t>
            </w:r>
          </w:p>
        </w:tc>
        <w:tc>
          <w:tcPr>
            <w:tcW w:w="1842" w:type="dxa"/>
            <w:shd w:val="clear" w:color="auto" w:fill="F2F2F2" w:themeFill="background1" w:themeFillShade="F2"/>
            <w:vAlign w:val="center"/>
          </w:tcPr>
          <w:p w14:paraId="27E3C114" w14:textId="77777777" w:rsidR="003079D0" w:rsidRPr="008E282D" w:rsidRDefault="003079D0" w:rsidP="003079D0">
            <w:pPr>
              <w:spacing w:before="0"/>
              <w:jc w:val="center"/>
              <w:rPr>
                <w:rFonts w:cs="Arial"/>
                <w:bCs/>
                <w:iCs/>
                <w:sz w:val="20"/>
                <w:lang w:val="sr-Cyrl-CS"/>
              </w:rPr>
            </w:pPr>
            <w:r w:rsidRPr="008E282D">
              <w:rPr>
                <w:rFonts w:cs="Arial"/>
                <w:bCs/>
                <w:iCs/>
                <w:sz w:val="20"/>
                <w:lang w:val="sr-Cyrl-CS"/>
              </w:rPr>
              <w:t>Укупна цена без ПДВ</w:t>
            </w:r>
          </w:p>
          <w:p w14:paraId="18BAC253" w14:textId="6772D6A2" w:rsidR="003079D0" w:rsidRPr="008E282D" w:rsidRDefault="003079D0" w:rsidP="003079D0">
            <w:pPr>
              <w:spacing w:before="0"/>
              <w:jc w:val="center"/>
              <w:rPr>
                <w:rFonts w:cs="Arial"/>
                <w:bCs/>
                <w:iCs/>
                <w:sz w:val="20"/>
                <w:lang w:val="sr-Cyrl-CS"/>
              </w:rPr>
            </w:pPr>
            <w:r>
              <w:rPr>
                <w:rFonts w:cs="Arial"/>
                <w:bCs/>
                <w:iCs/>
                <w:sz w:val="20"/>
                <w:lang w:val="sr-Cyrl-CS"/>
              </w:rPr>
              <w:t>дин/</w:t>
            </w:r>
            <w:r w:rsidRPr="008E282D">
              <w:rPr>
                <w:rFonts w:cs="Arial"/>
                <w:sz w:val="24"/>
                <w:szCs w:val="24"/>
              </w:rPr>
              <w:t>EUR</w:t>
            </w:r>
          </w:p>
        </w:tc>
        <w:tc>
          <w:tcPr>
            <w:tcW w:w="1985" w:type="dxa"/>
            <w:shd w:val="clear" w:color="auto" w:fill="F2F2F2" w:themeFill="background1" w:themeFillShade="F2"/>
            <w:vAlign w:val="center"/>
          </w:tcPr>
          <w:p w14:paraId="3BA0F1CC" w14:textId="77777777" w:rsidR="003079D0" w:rsidRPr="008E282D" w:rsidRDefault="003079D0" w:rsidP="003079D0">
            <w:pPr>
              <w:spacing w:before="0"/>
              <w:jc w:val="center"/>
              <w:rPr>
                <w:rFonts w:cs="Arial"/>
                <w:bCs/>
                <w:iCs/>
                <w:sz w:val="20"/>
                <w:lang w:val="sr-Cyrl-CS"/>
              </w:rPr>
            </w:pPr>
            <w:r w:rsidRPr="008E282D">
              <w:rPr>
                <w:rFonts w:cs="Arial"/>
                <w:bCs/>
                <w:iCs/>
                <w:sz w:val="20"/>
                <w:lang w:val="sr-Cyrl-CS"/>
              </w:rPr>
              <w:t>Укупна цена са ПДВ</w:t>
            </w:r>
          </w:p>
          <w:p w14:paraId="208E17FD" w14:textId="2868FCFF" w:rsidR="003079D0" w:rsidRPr="008E282D" w:rsidRDefault="003079D0" w:rsidP="003079D0">
            <w:pPr>
              <w:spacing w:before="0"/>
              <w:jc w:val="center"/>
              <w:rPr>
                <w:rFonts w:cs="Arial"/>
                <w:bCs/>
                <w:iCs/>
                <w:sz w:val="20"/>
                <w:lang w:val="sr-Cyrl-C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3079D0" w:rsidRPr="003079D0" w14:paraId="0ED7BD19" w14:textId="77777777" w:rsidTr="00383EBF">
        <w:tc>
          <w:tcPr>
            <w:tcW w:w="675" w:type="dxa"/>
            <w:shd w:val="clear" w:color="auto" w:fill="F2F2F2" w:themeFill="background1" w:themeFillShade="F2"/>
          </w:tcPr>
          <w:p w14:paraId="00C33A70" w14:textId="37313173" w:rsidR="003079D0" w:rsidRDefault="003079D0" w:rsidP="003079D0">
            <w:pPr>
              <w:suppressAutoHyphens/>
              <w:spacing w:before="0"/>
              <w:jc w:val="center"/>
              <w:rPr>
                <w:rFonts w:cs="Arial"/>
                <w:bCs/>
                <w:lang w:eastAsia="ar-SA"/>
              </w:rPr>
            </w:pPr>
            <w:r w:rsidRPr="008E282D">
              <w:rPr>
                <w:rFonts w:cs="Arial"/>
                <w:b/>
                <w:bCs/>
                <w:iCs/>
                <w:lang w:val="sr-Cyrl-CS"/>
              </w:rPr>
              <w:t>(1)</w:t>
            </w:r>
          </w:p>
        </w:tc>
        <w:tc>
          <w:tcPr>
            <w:tcW w:w="5138" w:type="dxa"/>
            <w:gridSpan w:val="2"/>
            <w:shd w:val="clear" w:color="auto" w:fill="F2F2F2" w:themeFill="background1" w:themeFillShade="F2"/>
          </w:tcPr>
          <w:p w14:paraId="5CA57AFB" w14:textId="7542DA4C" w:rsidR="003079D0" w:rsidRDefault="003079D0" w:rsidP="003079D0">
            <w:pPr>
              <w:suppressAutoHyphens/>
              <w:spacing w:before="0"/>
              <w:jc w:val="center"/>
              <w:rPr>
                <w:rFonts w:cs="Arial"/>
                <w:bCs/>
                <w:lang w:val="sr-Cyrl-RS" w:eastAsia="ar-SA"/>
              </w:rPr>
            </w:pPr>
            <w:r w:rsidRPr="008E282D">
              <w:rPr>
                <w:rFonts w:cs="Arial"/>
                <w:b/>
                <w:bCs/>
                <w:iCs/>
                <w:lang w:val="sr-Cyrl-CS"/>
              </w:rPr>
              <w:t>(2)</w:t>
            </w:r>
          </w:p>
        </w:tc>
        <w:tc>
          <w:tcPr>
            <w:tcW w:w="1377" w:type="dxa"/>
            <w:shd w:val="clear" w:color="auto" w:fill="F2F2F2" w:themeFill="background1" w:themeFillShade="F2"/>
          </w:tcPr>
          <w:p w14:paraId="536BD40A" w14:textId="20BD876D" w:rsidR="003079D0" w:rsidRDefault="003079D0" w:rsidP="003079D0">
            <w:pPr>
              <w:suppressAutoHyphens/>
              <w:spacing w:before="0"/>
              <w:jc w:val="center"/>
              <w:rPr>
                <w:rFonts w:cs="Arial"/>
                <w:bCs/>
                <w:lang w:eastAsia="ar-SA"/>
              </w:rPr>
            </w:pPr>
            <w:r w:rsidRPr="008E282D">
              <w:rPr>
                <w:rFonts w:cs="Arial"/>
                <w:b/>
                <w:bCs/>
                <w:iCs/>
                <w:lang w:val="sr-Cyrl-CS"/>
              </w:rPr>
              <w:t>(3)</w:t>
            </w:r>
          </w:p>
        </w:tc>
        <w:tc>
          <w:tcPr>
            <w:tcW w:w="1174" w:type="dxa"/>
            <w:shd w:val="clear" w:color="auto" w:fill="F2F2F2" w:themeFill="background1" w:themeFillShade="F2"/>
          </w:tcPr>
          <w:p w14:paraId="6AB2554D" w14:textId="22013724" w:rsidR="003079D0" w:rsidRPr="003079D0" w:rsidRDefault="003079D0" w:rsidP="003079D0">
            <w:pPr>
              <w:suppressAutoHyphens/>
              <w:spacing w:before="0"/>
              <w:jc w:val="center"/>
              <w:rPr>
                <w:rFonts w:cs="Arial"/>
                <w:bCs/>
                <w:lang w:val="sr-Cyrl-RS" w:eastAsia="ar-SA"/>
              </w:rPr>
            </w:pPr>
            <w:r w:rsidRPr="008E282D">
              <w:rPr>
                <w:rFonts w:cs="Arial"/>
                <w:b/>
                <w:bCs/>
                <w:iCs/>
                <w:lang w:val="sr-Cyrl-CS"/>
              </w:rPr>
              <w:t>(4)</w:t>
            </w:r>
          </w:p>
        </w:tc>
        <w:tc>
          <w:tcPr>
            <w:tcW w:w="1559" w:type="dxa"/>
            <w:shd w:val="clear" w:color="auto" w:fill="F2F2F2" w:themeFill="background1" w:themeFillShade="F2"/>
          </w:tcPr>
          <w:p w14:paraId="567F6AB9" w14:textId="23AD320D" w:rsidR="003079D0" w:rsidRPr="003079D0" w:rsidRDefault="003079D0" w:rsidP="003079D0">
            <w:pPr>
              <w:suppressAutoHyphens/>
              <w:spacing w:before="0"/>
              <w:jc w:val="center"/>
              <w:rPr>
                <w:rFonts w:cs="Arial"/>
                <w:bCs/>
                <w:lang w:val="sr-Cyrl-RS" w:eastAsia="ar-SA"/>
              </w:rPr>
            </w:pPr>
            <w:r w:rsidRPr="008E282D">
              <w:rPr>
                <w:rFonts w:cs="Arial"/>
                <w:b/>
                <w:bCs/>
                <w:iCs/>
                <w:lang w:val="sr-Cyrl-CS"/>
              </w:rPr>
              <w:t>(5)</w:t>
            </w:r>
          </w:p>
        </w:tc>
        <w:tc>
          <w:tcPr>
            <w:tcW w:w="1560" w:type="dxa"/>
            <w:shd w:val="clear" w:color="auto" w:fill="F2F2F2" w:themeFill="background1" w:themeFillShade="F2"/>
          </w:tcPr>
          <w:p w14:paraId="712E2FCB" w14:textId="4665EB9F" w:rsidR="003079D0" w:rsidRPr="008E282D" w:rsidRDefault="003079D0" w:rsidP="003079D0">
            <w:pPr>
              <w:spacing w:before="0"/>
              <w:jc w:val="center"/>
              <w:rPr>
                <w:rFonts w:cs="Arial"/>
                <w:bCs/>
                <w:iCs/>
                <w:sz w:val="20"/>
                <w:lang w:val="sr-Cyrl-CS"/>
              </w:rPr>
            </w:pPr>
            <w:r w:rsidRPr="008E282D">
              <w:rPr>
                <w:rFonts w:cs="Arial"/>
                <w:b/>
                <w:bCs/>
                <w:iCs/>
                <w:lang w:val="sr-Cyrl-CS"/>
              </w:rPr>
              <w:t>(6)</w:t>
            </w:r>
          </w:p>
        </w:tc>
        <w:tc>
          <w:tcPr>
            <w:tcW w:w="1842" w:type="dxa"/>
            <w:shd w:val="clear" w:color="auto" w:fill="F2F2F2" w:themeFill="background1" w:themeFillShade="F2"/>
          </w:tcPr>
          <w:p w14:paraId="13EC70DD" w14:textId="4F0D16DE" w:rsidR="003079D0" w:rsidRPr="008E282D" w:rsidRDefault="003079D0" w:rsidP="003079D0">
            <w:pPr>
              <w:spacing w:before="0"/>
              <w:jc w:val="center"/>
              <w:rPr>
                <w:rFonts w:cs="Arial"/>
                <w:bCs/>
                <w:iCs/>
                <w:sz w:val="20"/>
                <w:lang w:val="sr-Cyrl-CS"/>
              </w:rPr>
            </w:pPr>
            <w:r w:rsidRPr="008E282D">
              <w:rPr>
                <w:rFonts w:cs="Arial"/>
                <w:b/>
                <w:bCs/>
                <w:iCs/>
                <w:lang w:val="sr-Cyrl-CS"/>
              </w:rPr>
              <w:t>(7=4</w:t>
            </w:r>
            <w:r w:rsidRPr="008E282D">
              <w:rPr>
                <w:rFonts w:cs="Arial"/>
                <w:b/>
                <w:bCs/>
                <w:iCs/>
              </w:rPr>
              <w:t>x5</w:t>
            </w:r>
            <w:r w:rsidRPr="008E282D">
              <w:rPr>
                <w:rFonts w:cs="Arial"/>
                <w:b/>
                <w:bCs/>
                <w:iCs/>
                <w:lang w:val="sr-Cyrl-CS"/>
              </w:rPr>
              <w:t>)</w:t>
            </w:r>
          </w:p>
        </w:tc>
        <w:tc>
          <w:tcPr>
            <w:tcW w:w="1985" w:type="dxa"/>
            <w:shd w:val="clear" w:color="auto" w:fill="F2F2F2" w:themeFill="background1" w:themeFillShade="F2"/>
          </w:tcPr>
          <w:p w14:paraId="70B29A56" w14:textId="44330FE6" w:rsidR="003079D0" w:rsidRPr="008E282D" w:rsidRDefault="003079D0" w:rsidP="003079D0">
            <w:pPr>
              <w:spacing w:before="0"/>
              <w:jc w:val="center"/>
              <w:rPr>
                <w:rFonts w:cs="Arial"/>
                <w:bCs/>
                <w:iCs/>
                <w:sz w:val="20"/>
                <w:lang w:val="sr-Cyrl-CS"/>
              </w:rPr>
            </w:pPr>
            <w:r w:rsidRPr="008E282D">
              <w:rPr>
                <w:rFonts w:cs="Arial"/>
                <w:b/>
                <w:bCs/>
                <w:iCs/>
                <w:lang w:val="sr-Cyrl-CS"/>
              </w:rPr>
              <w:t>(8</w:t>
            </w:r>
            <w:r w:rsidRPr="008E282D">
              <w:rPr>
                <w:rFonts w:cs="Arial"/>
                <w:b/>
                <w:bCs/>
                <w:iCs/>
                <w:lang w:val="sr-Cyrl-RS"/>
              </w:rPr>
              <w:t>=</w:t>
            </w:r>
            <w:r w:rsidRPr="008E282D">
              <w:rPr>
                <w:rFonts w:cs="Arial"/>
                <w:b/>
                <w:bCs/>
                <w:iCs/>
              </w:rPr>
              <w:t>4x6</w:t>
            </w:r>
            <w:r w:rsidRPr="008E282D">
              <w:rPr>
                <w:rFonts w:cs="Arial"/>
                <w:b/>
                <w:bCs/>
                <w:iCs/>
                <w:lang w:val="sr-Cyrl-CS"/>
              </w:rPr>
              <w:t>)</w:t>
            </w:r>
          </w:p>
        </w:tc>
      </w:tr>
      <w:tr w:rsidR="003079D0" w:rsidRPr="003079D0" w14:paraId="31B0C0C6" w14:textId="063B18FC" w:rsidTr="00383EBF">
        <w:tc>
          <w:tcPr>
            <w:tcW w:w="675" w:type="dxa"/>
            <w:vMerge w:val="restart"/>
            <w:tcBorders>
              <w:left w:val="single" w:sz="4" w:space="0" w:color="auto"/>
              <w:right w:val="single" w:sz="4" w:space="0" w:color="auto"/>
            </w:tcBorders>
            <w:vAlign w:val="center"/>
          </w:tcPr>
          <w:p w14:paraId="01AB0FEF" w14:textId="77777777" w:rsidR="003079D0" w:rsidRPr="003079D0" w:rsidRDefault="003079D0" w:rsidP="003079D0">
            <w:pPr>
              <w:spacing w:before="0"/>
              <w:jc w:val="center"/>
              <w:rPr>
                <w:rFonts w:eastAsia="Calibri" w:cs="Arial"/>
                <w:b/>
                <w:sz w:val="24"/>
                <w:szCs w:val="24"/>
                <w:lang w:val="ru-RU"/>
              </w:rPr>
            </w:pPr>
            <w:r w:rsidRPr="003079D0">
              <w:rPr>
                <w:rFonts w:eastAsia="Calibri" w:cs="Arial"/>
                <w:b/>
                <w:sz w:val="24"/>
                <w:szCs w:val="24"/>
                <w:lang w:val="ru-RU"/>
              </w:rPr>
              <w:t>1.</w:t>
            </w:r>
          </w:p>
        </w:tc>
        <w:tc>
          <w:tcPr>
            <w:tcW w:w="14635" w:type="dxa"/>
            <w:gridSpan w:val="8"/>
            <w:tcBorders>
              <w:top w:val="single" w:sz="4" w:space="0" w:color="auto"/>
              <w:left w:val="single" w:sz="4" w:space="0" w:color="auto"/>
              <w:bottom w:val="single" w:sz="4" w:space="0" w:color="auto"/>
              <w:right w:val="single" w:sz="4" w:space="0" w:color="auto"/>
            </w:tcBorders>
          </w:tcPr>
          <w:p w14:paraId="243A2762" w14:textId="4CB87225" w:rsidR="003079D0" w:rsidRPr="003079D0" w:rsidRDefault="003079D0" w:rsidP="003079D0">
            <w:pPr>
              <w:spacing w:before="0"/>
              <w:ind w:left="720"/>
              <w:contextualSpacing/>
              <w:jc w:val="left"/>
              <w:rPr>
                <w:rFonts w:eastAsia="Calibri" w:cs="Arial"/>
                <w:lang w:val="sr-Latn-RS"/>
              </w:rPr>
            </w:pPr>
            <w:r w:rsidRPr="003079D0">
              <w:rPr>
                <w:rFonts w:eastAsia="Calibri" w:cs="Arial"/>
                <w:b/>
                <w:sz w:val="24"/>
                <w:szCs w:val="24"/>
                <w:lang w:val="ru-RU"/>
              </w:rPr>
              <w:t>Активација ЦНД (функционална целина 1)</w:t>
            </w:r>
          </w:p>
        </w:tc>
      </w:tr>
      <w:tr w:rsidR="003079D0" w:rsidRPr="003079D0" w14:paraId="7D7F7C27" w14:textId="6605980A" w:rsidTr="00383EBF">
        <w:tc>
          <w:tcPr>
            <w:tcW w:w="675" w:type="dxa"/>
            <w:vMerge/>
            <w:tcBorders>
              <w:left w:val="single" w:sz="4" w:space="0" w:color="auto"/>
              <w:right w:val="single" w:sz="4" w:space="0" w:color="auto"/>
            </w:tcBorders>
          </w:tcPr>
          <w:p w14:paraId="64E03043" w14:textId="77777777" w:rsidR="003079D0" w:rsidRPr="003079D0" w:rsidRDefault="003079D0" w:rsidP="003079D0">
            <w:pPr>
              <w:spacing w:before="0"/>
              <w:jc w:val="left"/>
              <w:rPr>
                <w:rFonts w:eastAsia="Calibri" w:cs="Arial"/>
                <w:lang w:val="ru-RU"/>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07A86D5C" w14:textId="77777777" w:rsidR="003079D0" w:rsidRPr="003079D0" w:rsidRDefault="003079D0" w:rsidP="003079D0">
            <w:pPr>
              <w:spacing w:before="0"/>
              <w:jc w:val="left"/>
              <w:rPr>
                <w:rFonts w:eastAsia="Calibri" w:cs="Arial"/>
                <w:lang w:val="sr-Cyrl-RS"/>
              </w:rPr>
            </w:pPr>
            <w:r w:rsidRPr="003079D0">
              <w:rPr>
                <w:rFonts w:eastAsia="Calibri" w:cs="Arial"/>
                <w:lang w:val="sr-Cyrl-RS"/>
              </w:rPr>
              <w:t>1.1 Израда и усаглашавање Концептуалног дизајна</w:t>
            </w:r>
          </w:p>
        </w:tc>
        <w:tc>
          <w:tcPr>
            <w:tcW w:w="1377" w:type="dxa"/>
            <w:tcBorders>
              <w:top w:val="single" w:sz="4" w:space="0" w:color="auto"/>
              <w:left w:val="single" w:sz="4" w:space="0" w:color="auto"/>
              <w:bottom w:val="single" w:sz="4" w:space="0" w:color="auto"/>
              <w:right w:val="single" w:sz="4" w:space="0" w:color="auto"/>
            </w:tcBorders>
            <w:vAlign w:val="center"/>
          </w:tcPr>
          <w:p w14:paraId="63780EED" w14:textId="77777777" w:rsidR="003079D0" w:rsidRPr="003079D0" w:rsidRDefault="003079D0" w:rsidP="003079D0">
            <w:pPr>
              <w:spacing w:before="0"/>
              <w:jc w:val="center"/>
              <w:rPr>
                <w:rFonts w:eastAsia="Calibri" w:cs="Arial"/>
                <w:lang w:val="sr-Cyrl-RS"/>
              </w:rPr>
            </w:pPr>
            <w:r w:rsidRPr="003079D0">
              <w:rPr>
                <w:rFonts w:eastAsia="Calibri" w:cs="Arial"/>
                <w:lang w:val="sr-Cyrl-RS"/>
              </w:rPr>
              <w:t>Концептуални дизајн</w:t>
            </w:r>
          </w:p>
        </w:tc>
        <w:tc>
          <w:tcPr>
            <w:tcW w:w="1174" w:type="dxa"/>
            <w:tcBorders>
              <w:top w:val="nil"/>
              <w:left w:val="single" w:sz="4" w:space="0" w:color="auto"/>
              <w:bottom w:val="single" w:sz="4" w:space="0" w:color="auto"/>
              <w:right w:val="single" w:sz="4" w:space="0" w:color="auto"/>
            </w:tcBorders>
            <w:vAlign w:val="center"/>
          </w:tcPr>
          <w:p w14:paraId="0FE19642" w14:textId="77777777" w:rsidR="003079D0" w:rsidRPr="003079D0" w:rsidRDefault="003079D0" w:rsidP="003079D0">
            <w:pPr>
              <w:spacing w:before="0"/>
              <w:jc w:val="center"/>
              <w:rPr>
                <w:rFonts w:eastAsia="Calibri" w:cs="Arial"/>
                <w:lang w:val="sr-Cyrl-RS"/>
              </w:rPr>
            </w:pPr>
            <w:r w:rsidRPr="003079D0">
              <w:rPr>
                <w:rFonts w:eastAsia="Calibri" w:cs="Arial"/>
                <w:lang w:val="sr-Cyrl-RS"/>
              </w:rPr>
              <w:t>1</w:t>
            </w:r>
          </w:p>
        </w:tc>
        <w:tc>
          <w:tcPr>
            <w:tcW w:w="1559" w:type="dxa"/>
            <w:tcBorders>
              <w:top w:val="nil"/>
              <w:left w:val="single" w:sz="4" w:space="0" w:color="auto"/>
              <w:bottom w:val="single" w:sz="4" w:space="0" w:color="auto"/>
              <w:right w:val="single" w:sz="4" w:space="0" w:color="auto"/>
            </w:tcBorders>
          </w:tcPr>
          <w:p w14:paraId="5C4E14A0" w14:textId="77777777" w:rsidR="003079D0" w:rsidRPr="003079D0" w:rsidRDefault="003079D0" w:rsidP="003079D0">
            <w:pPr>
              <w:spacing w:before="0"/>
              <w:jc w:val="righ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3A7A363C" w14:textId="77777777" w:rsidR="003079D0" w:rsidRPr="003079D0" w:rsidRDefault="003079D0" w:rsidP="003079D0">
            <w:pPr>
              <w:spacing w:before="0"/>
              <w:jc w:val="left"/>
              <w:rPr>
                <w:rFonts w:eastAsia="Calibri" w:cs="Arial"/>
                <w:lang w:val="sr-Latn-RS"/>
              </w:rPr>
            </w:pPr>
          </w:p>
        </w:tc>
        <w:tc>
          <w:tcPr>
            <w:tcW w:w="1842" w:type="dxa"/>
            <w:tcBorders>
              <w:top w:val="nil"/>
              <w:left w:val="single" w:sz="4" w:space="0" w:color="auto"/>
              <w:bottom w:val="single" w:sz="4" w:space="0" w:color="auto"/>
              <w:right w:val="single" w:sz="4" w:space="0" w:color="auto"/>
            </w:tcBorders>
          </w:tcPr>
          <w:p w14:paraId="7CB5942E"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7FA6B5BC" w14:textId="48B90304" w:rsidR="003079D0" w:rsidRPr="003079D0" w:rsidRDefault="003079D0" w:rsidP="003079D0">
            <w:pPr>
              <w:spacing w:before="0"/>
              <w:jc w:val="left"/>
              <w:rPr>
                <w:rFonts w:eastAsia="Calibri" w:cs="Arial"/>
                <w:lang w:val="sr-Latn-RS"/>
              </w:rPr>
            </w:pPr>
          </w:p>
        </w:tc>
      </w:tr>
      <w:tr w:rsidR="00383EBF" w:rsidRPr="003079D0" w14:paraId="31EC27FF" w14:textId="3996E209" w:rsidTr="00383EBF">
        <w:tc>
          <w:tcPr>
            <w:tcW w:w="675" w:type="dxa"/>
            <w:vMerge/>
            <w:tcBorders>
              <w:left w:val="single" w:sz="4" w:space="0" w:color="auto"/>
              <w:right w:val="single" w:sz="4" w:space="0" w:color="auto"/>
            </w:tcBorders>
          </w:tcPr>
          <w:p w14:paraId="1ECAD4A3" w14:textId="77777777" w:rsidR="00383EBF" w:rsidRPr="003079D0" w:rsidRDefault="00383EBF" w:rsidP="003079D0">
            <w:pPr>
              <w:spacing w:before="0"/>
              <w:jc w:val="left"/>
              <w:rPr>
                <w:rFonts w:eastAsia="Calibri" w:cs="Arial"/>
                <w:lang w:val="sr-Latn-RS"/>
              </w:rPr>
            </w:pPr>
          </w:p>
        </w:tc>
        <w:tc>
          <w:tcPr>
            <w:tcW w:w="5138" w:type="dxa"/>
            <w:gridSpan w:val="2"/>
            <w:tcBorders>
              <w:top w:val="single" w:sz="4" w:space="0" w:color="auto"/>
              <w:left w:val="single" w:sz="4" w:space="0" w:color="auto"/>
              <w:bottom w:val="nil"/>
              <w:right w:val="single" w:sz="4" w:space="0" w:color="auto"/>
            </w:tcBorders>
            <w:vAlign w:val="center"/>
          </w:tcPr>
          <w:p w14:paraId="664C3D6A" w14:textId="0FB92DF1" w:rsidR="00383EBF" w:rsidRPr="00383EBF" w:rsidRDefault="00383EBF" w:rsidP="003079D0">
            <w:pPr>
              <w:spacing w:before="0"/>
              <w:jc w:val="left"/>
              <w:rPr>
                <w:rFonts w:eastAsia="Calibri" w:cs="Arial"/>
                <w:lang w:val="sr-Cyrl-RS"/>
              </w:rPr>
            </w:pPr>
            <w:r w:rsidRPr="003079D0">
              <w:rPr>
                <w:rFonts w:eastAsia="Calibri" w:cs="Arial"/>
                <w:lang w:val="sr-Cyrl-RS"/>
              </w:rPr>
              <w:t xml:space="preserve">1.2 </w:t>
            </w:r>
            <w:r w:rsidRPr="003079D0">
              <w:rPr>
                <w:rFonts w:ascii="Calibri" w:eastAsia="Calibri" w:hAnsi="Calibri" w:cs="Arial"/>
                <w:lang w:val="sr-Cyrl-RS"/>
              </w:rPr>
              <w:t>Обезбеђење неопходних ресурса на локацији Понуђача</w:t>
            </w:r>
            <w:r>
              <w:rPr>
                <w:rFonts w:ascii="Calibri" w:eastAsia="Calibri" w:hAnsi="Calibri" w:cs="Arial"/>
                <w:lang w:val="sr-Cyrl-RS"/>
              </w:rPr>
              <w:t>:</w:t>
            </w:r>
          </w:p>
        </w:tc>
        <w:tc>
          <w:tcPr>
            <w:tcW w:w="1377" w:type="dxa"/>
            <w:vMerge w:val="restart"/>
            <w:tcBorders>
              <w:top w:val="single" w:sz="4" w:space="0" w:color="auto"/>
              <w:left w:val="single" w:sz="4" w:space="0" w:color="auto"/>
              <w:right w:val="single" w:sz="4" w:space="0" w:color="auto"/>
            </w:tcBorders>
            <w:vAlign w:val="center"/>
          </w:tcPr>
          <w:p w14:paraId="15DD014C" w14:textId="23958A67" w:rsidR="00383EBF" w:rsidRPr="003079D0" w:rsidRDefault="00383EBF" w:rsidP="00383EBF">
            <w:pPr>
              <w:spacing w:before="0"/>
              <w:jc w:val="center"/>
              <w:rPr>
                <w:rFonts w:eastAsia="Calibri" w:cs="Arial"/>
                <w:lang w:val="sr-Cyrl-RS"/>
              </w:rPr>
            </w:pPr>
            <w:r w:rsidRPr="003079D0">
              <w:rPr>
                <w:rFonts w:eastAsia="Calibri" w:cs="Arial"/>
                <w:lang w:val="sr-Cyrl-RS"/>
              </w:rPr>
              <w:t>услуга</w:t>
            </w:r>
          </w:p>
        </w:tc>
        <w:tc>
          <w:tcPr>
            <w:tcW w:w="1174" w:type="dxa"/>
            <w:vMerge w:val="restart"/>
            <w:tcBorders>
              <w:top w:val="single" w:sz="4" w:space="0" w:color="auto"/>
              <w:left w:val="single" w:sz="4" w:space="0" w:color="auto"/>
              <w:right w:val="single" w:sz="4" w:space="0" w:color="auto"/>
            </w:tcBorders>
            <w:vAlign w:val="center"/>
          </w:tcPr>
          <w:p w14:paraId="5A8788C4" w14:textId="21036A7B" w:rsidR="00383EBF" w:rsidRPr="003079D0" w:rsidRDefault="00383EBF" w:rsidP="003079D0">
            <w:pPr>
              <w:spacing w:before="0"/>
              <w:jc w:val="center"/>
              <w:rPr>
                <w:rFonts w:eastAsia="Calibri" w:cs="Arial"/>
                <w:lang w:val="sr-Cyrl-RS"/>
              </w:rPr>
            </w:pPr>
            <w:r w:rsidRPr="003079D0">
              <w:rPr>
                <w:rFonts w:eastAsia="Calibri" w:cs="Arial"/>
                <w:lang w:val="sr-Cyrl-RS"/>
              </w:rPr>
              <w:t>1</w:t>
            </w:r>
          </w:p>
        </w:tc>
        <w:tc>
          <w:tcPr>
            <w:tcW w:w="6946" w:type="dxa"/>
            <w:gridSpan w:val="4"/>
            <w:tcBorders>
              <w:top w:val="single" w:sz="4" w:space="0" w:color="auto"/>
              <w:left w:val="single" w:sz="4" w:space="0" w:color="auto"/>
              <w:bottom w:val="nil"/>
              <w:right w:val="single" w:sz="4" w:space="0" w:color="auto"/>
            </w:tcBorders>
          </w:tcPr>
          <w:p w14:paraId="6C6A4D1B" w14:textId="5D029FD8" w:rsidR="00383EBF" w:rsidRPr="003079D0" w:rsidRDefault="00383EBF" w:rsidP="003079D0">
            <w:pPr>
              <w:spacing w:before="0"/>
              <w:jc w:val="left"/>
              <w:rPr>
                <w:rFonts w:eastAsia="Calibri" w:cs="Arial"/>
                <w:lang w:val="sr-Latn-RS"/>
              </w:rPr>
            </w:pPr>
          </w:p>
        </w:tc>
      </w:tr>
      <w:tr w:rsidR="00383EBF" w:rsidRPr="003079D0" w14:paraId="459D47EA" w14:textId="451CFCD8" w:rsidTr="00383EBF">
        <w:trPr>
          <w:trHeight w:val="1720"/>
        </w:trPr>
        <w:tc>
          <w:tcPr>
            <w:tcW w:w="675" w:type="dxa"/>
            <w:vMerge/>
            <w:tcBorders>
              <w:left w:val="single" w:sz="4" w:space="0" w:color="auto"/>
              <w:right w:val="single" w:sz="4" w:space="0" w:color="auto"/>
            </w:tcBorders>
          </w:tcPr>
          <w:p w14:paraId="4BC72080" w14:textId="77777777" w:rsidR="00383EBF" w:rsidRPr="003079D0" w:rsidRDefault="00383EBF" w:rsidP="003079D0">
            <w:pPr>
              <w:spacing w:before="0"/>
              <w:jc w:val="left"/>
              <w:rPr>
                <w:rFonts w:eastAsia="Calibri" w:cs="Arial"/>
                <w:lang w:val="sr-Latn-RS"/>
              </w:rPr>
            </w:pPr>
          </w:p>
        </w:tc>
        <w:tc>
          <w:tcPr>
            <w:tcW w:w="460" w:type="dxa"/>
            <w:tcBorders>
              <w:top w:val="single" w:sz="4" w:space="0" w:color="auto"/>
              <w:left w:val="single" w:sz="4" w:space="0" w:color="auto"/>
              <w:right w:val="single" w:sz="4" w:space="0" w:color="auto"/>
            </w:tcBorders>
          </w:tcPr>
          <w:p w14:paraId="3136B78D" w14:textId="77777777" w:rsidR="00383EBF" w:rsidRPr="003079D0" w:rsidRDefault="00383EBF" w:rsidP="003079D0">
            <w:pPr>
              <w:spacing w:before="0"/>
              <w:jc w:val="left"/>
              <w:rPr>
                <w:rFonts w:eastAsia="Calibri" w:cs="Arial"/>
                <w:lang w:val="sr-Cyrl-RS"/>
              </w:rPr>
            </w:pPr>
          </w:p>
        </w:tc>
        <w:tc>
          <w:tcPr>
            <w:tcW w:w="4678" w:type="dxa"/>
            <w:tcBorders>
              <w:top w:val="nil"/>
              <w:left w:val="single" w:sz="4" w:space="0" w:color="auto"/>
              <w:right w:val="single" w:sz="4" w:space="0" w:color="auto"/>
            </w:tcBorders>
            <w:vAlign w:val="center"/>
          </w:tcPr>
          <w:p w14:paraId="2E8A28AC" w14:textId="77777777" w:rsidR="00383EBF" w:rsidRPr="003079D0" w:rsidRDefault="00383EBF" w:rsidP="003079D0">
            <w:pPr>
              <w:spacing w:before="0"/>
              <w:jc w:val="left"/>
              <w:rPr>
                <w:rFonts w:eastAsia="Calibri" w:cs="Arial"/>
                <w:lang w:val="sr-Cyrl-RS"/>
              </w:rPr>
            </w:pPr>
            <w:r w:rsidRPr="003079D0">
              <w:rPr>
                <w:rFonts w:eastAsia="Calibri" w:cs="Arial"/>
                <w:lang w:val="sr-Cyrl-RS"/>
              </w:rPr>
              <w:t xml:space="preserve">1.2.1 </w:t>
            </w:r>
            <w:r w:rsidRPr="003079D0">
              <w:rPr>
                <w:rFonts w:ascii="Calibri" w:eastAsia="Calibri" w:hAnsi="Calibri"/>
                <w:lang w:val="sr-Cyrl-RS"/>
              </w:rPr>
              <w:t>Обезбеђење наменског опредељења простора</w:t>
            </w:r>
          </w:p>
          <w:p w14:paraId="4752480A" w14:textId="77777777" w:rsidR="00383EBF" w:rsidRPr="003079D0" w:rsidRDefault="00383EBF" w:rsidP="003079D0">
            <w:pPr>
              <w:spacing w:before="0"/>
              <w:jc w:val="left"/>
              <w:rPr>
                <w:rFonts w:eastAsia="Calibri" w:cs="Arial"/>
                <w:lang w:val="sr-Cyrl-RS"/>
              </w:rPr>
            </w:pPr>
            <w:r w:rsidRPr="003079D0">
              <w:rPr>
                <w:rFonts w:eastAsia="Calibri" w:cs="Arial"/>
                <w:lang w:val="sr-Cyrl-RS"/>
              </w:rPr>
              <w:t xml:space="preserve">1.2.2 </w:t>
            </w:r>
            <w:r w:rsidRPr="003079D0">
              <w:rPr>
                <w:rFonts w:ascii="Calibri" w:eastAsia="Calibri" w:hAnsi="Calibri" w:cs="Arial"/>
                <w:lang w:val="sr-Cyrl-RS"/>
              </w:rPr>
              <w:t>Успостављање безбедне комуникационе везе</w:t>
            </w:r>
          </w:p>
          <w:p w14:paraId="2DC15A62" w14:textId="77777777" w:rsidR="00383EBF" w:rsidRPr="003079D0" w:rsidRDefault="00383EBF" w:rsidP="003079D0">
            <w:pPr>
              <w:spacing w:before="0"/>
              <w:jc w:val="left"/>
              <w:rPr>
                <w:rFonts w:eastAsia="Calibri" w:cs="Arial"/>
                <w:lang w:val="sr-Cyrl-RS"/>
              </w:rPr>
            </w:pPr>
            <w:r w:rsidRPr="003079D0">
              <w:rPr>
                <w:rFonts w:eastAsia="Calibri" w:cs="Arial"/>
                <w:lang w:val="sr-Cyrl-RS"/>
              </w:rPr>
              <w:t xml:space="preserve">1.2.3 </w:t>
            </w:r>
            <w:r w:rsidRPr="003079D0">
              <w:rPr>
                <w:rFonts w:ascii="Calibri" w:eastAsia="Calibri" w:hAnsi="Calibri"/>
                <w:lang w:val="sr-Cyrl-RS"/>
              </w:rPr>
              <w:t>Обезбеђење мрежне опреме</w:t>
            </w:r>
          </w:p>
          <w:p w14:paraId="3F3894C6" w14:textId="77777777" w:rsidR="00383EBF" w:rsidRPr="003079D0" w:rsidRDefault="00383EBF" w:rsidP="003079D0">
            <w:pPr>
              <w:spacing w:before="0"/>
              <w:jc w:val="left"/>
              <w:rPr>
                <w:rFonts w:eastAsia="Calibri" w:cs="Arial"/>
                <w:lang w:val="sr-Cyrl-RS"/>
              </w:rPr>
            </w:pPr>
            <w:r w:rsidRPr="003079D0">
              <w:rPr>
                <w:rFonts w:eastAsia="Calibri" w:cs="Arial"/>
                <w:lang w:val="sr-Cyrl-RS"/>
              </w:rPr>
              <w:t xml:space="preserve">1.2.4 </w:t>
            </w:r>
            <w:r w:rsidRPr="003079D0">
              <w:rPr>
                <w:rFonts w:ascii="Calibri" w:eastAsia="Calibri" w:hAnsi="Calibri"/>
                <w:lang w:val="sr-Cyrl-RS"/>
              </w:rPr>
              <w:t>Обезбеђење рачунарске опреме</w:t>
            </w:r>
          </w:p>
          <w:p w14:paraId="1B2C6907" w14:textId="78B043D9" w:rsidR="00383EBF" w:rsidRPr="003079D0" w:rsidRDefault="00383EBF" w:rsidP="003079D0">
            <w:pPr>
              <w:spacing w:before="0"/>
              <w:jc w:val="left"/>
              <w:rPr>
                <w:rFonts w:eastAsia="Calibri" w:cs="Arial"/>
                <w:lang w:val="sr-Cyrl-RS"/>
              </w:rPr>
            </w:pPr>
            <w:r w:rsidRPr="003079D0">
              <w:rPr>
                <w:rFonts w:eastAsia="Calibri" w:cs="Arial"/>
                <w:lang w:val="sr-Cyrl-RS"/>
              </w:rPr>
              <w:t xml:space="preserve">1.2.5 </w:t>
            </w:r>
            <w:r w:rsidRPr="003079D0">
              <w:rPr>
                <w:rFonts w:ascii="Calibri" w:eastAsia="Calibri" w:hAnsi="Calibri"/>
                <w:lang w:val="sr-Cyrl-RS"/>
              </w:rPr>
              <w:t>Обезбеђење</w:t>
            </w:r>
            <w:r w:rsidRPr="003079D0">
              <w:rPr>
                <w:rFonts w:eastAsia="Calibri" w:cs="Arial"/>
                <w:lang w:val="sr-Cyrl-RS"/>
              </w:rPr>
              <w:t xml:space="preserve"> </w:t>
            </w:r>
            <w:r w:rsidRPr="003079D0">
              <w:rPr>
                <w:rFonts w:ascii="Calibri" w:eastAsia="Calibri" w:hAnsi="Calibri"/>
                <w:lang w:val="sr-Cyrl-RS"/>
              </w:rPr>
              <w:t>остале опреме</w:t>
            </w:r>
          </w:p>
        </w:tc>
        <w:tc>
          <w:tcPr>
            <w:tcW w:w="1377" w:type="dxa"/>
            <w:vMerge/>
            <w:tcBorders>
              <w:left w:val="single" w:sz="4" w:space="0" w:color="auto"/>
              <w:right w:val="single" w:sz="4" w:space="0" w:color="auto"/>
            </w:tcBorders>
            <w:vAlign w:val="center"/>
          </w:tcPr>
          <w:p w14:paraId="11C5EBFD" w14:textId="3BBF4815" w:rsidR="00383EBF" w:rsidRPr="003079D0" w:rsidRDefault="00383EBF" w:rsidP="003079D0">
            <w:pPr>
              <w:spacing w:before="0"/>
              <w:jc w:val="center"/>
              <w:rPr>
                <w:rFonts w:eastAsia="Calibri" w:cs="Arial"/>
                <w:lang w:val="sr-Cyrl-RS"/>
              </w:rPr>
            </w:pPr>
          </w:p>
        </w:tc>
        <w:tc>
          <w:tcPr>
            <w:tcW w:w="1174" w:type="dxa"/>
            <w:vMerge/>
            <w:tcBorders>
              <w:left w:val="single" w:sz="4" w:space="0" w:color="auto"/>
              <w:right w:val="single" w:sz="4" w:space="0" w:color="auto"/>
            </w:tcBorders>
            <w:vAlign w:val="center"/>
          </w:tcPr>
          <w:p w14:paraId="70FB1675" w14:textId="553D9A85" w:rsidR="00383EBF" w:rsidRPr="003079D0" w:rsidRDefault="00383EBF" w:rsidP="003079D0">
            <w:pPr>
              <w:spacing w:before="0"/>
              <w:jc w:val="center"/>
              <w:rPr>
                <w:rFonts w:eastAsia="Calibri" w:cs="Arial"/>
                <w:lang w:val="sr-Cyrl-RS"/>
              </w:rPr>
            </w:pPr>
          </w:p>
        </w:tc>
        <w:tc>
          <w:tcPr>
            <w:tcW w:w="6946" w:type="dxa"/>
            <w:gridSpan w:val="4"/>
            <w:tcBorders>
              <w:top w:val="nil"/>
              <w:left w:val="single" w:sz="4" w:space="0" w:color="auto"/>
              <w:right w:val="single" w:sz="4" w:space="0" w:color="auto"/>
            </w:tcBorders>
          </w:tcPr>
          <w:p w14:paraId="041CC403" w14:textId="4CF3A192" w:rsidR="00383EBF" w:rsidRPr="003079D0" w:rsidRDefault="00383EBF" w:rsidP="003079D0">
            <w:pPr>
              <w:spacing w:before="0"/>
              <w:jc w:val="left"/>
              <w:rPr>
                <w:rFonts w:eastAsia="Calibri" w:cs="Arial"/>
                <w:lang w:val="sr-Latn-RS"/>
              </w:rPr>
            </w:pPr>
          </w:p>
        </w:tc>
      </w:tr>
      <w:tr w:rsidR="00383EBF" w:rsidRPr="003079D0" w14:paraId="1F795F04" w14:textId="76EEE558" w:rsidTr="00383EBF">
        <w:tc>
          <w:tcPr>
            <w:tcW w:w="675" w:type="dxa"/>
            <w:vMerge/>
            <w:tcBorders>
              <w:left w:val="single" w:sz="4" w:space="0" w:color="auto"/>
              <w:right w:val="single" w:sz="4" w:space="0" w:color="auto"/>
            </w:tcBorders>
          </w:tcPr>
          <w:p w14:paraId="395D4523" w14:textId="77777777" w:rsidR="00383EBF" w:rsidRPr="003079D0" w:rsidRDefault="00383EBF" w:rsidP="003079D0">
            <w:pPr>
              <w:spacing w:before="0"/>
              <w:jc w:val="left"/>
              <w:rPr>
                <w:rFonts w:eastAsia="Calibri" w:cs="Arial"/>
                <w:lang w:val="sr-Latn-RS"/>
              </w:rPr>
            </w:pPr>
          </w:p>
        </w:tc>
        <w:tc>
          <w:tcPr>
            <w:tcW w:w="5138" w:type="dxa"/>
            <w:gridSpan w:val="2"/>
            <w:tcBorders>
              <w:left w:val="single" w:sz="4" w:space="0" w:color="auto"/>
              <w:bottom w:val="nil"/>
              <w:right w:val="single" w:sz="4" w:space="0" w:color="auto"/>
            </w:tcBorders>
          </w:tcPr>
          <w:p w14:paraId="4A322BA7" w14:textId="50AE822E" w:rsidR="00383EBF" w:rsidRPr="003079D0" w:rsidRDefault="00383EBF" w:rsidP="003079D0">
            <w:pPr>
              <w:spacing w:before="0"/>
              <w:jc w:val="left"/>
              <w:rPr>
                <w:rFonts w:eastAsia="Calibri" w:cs="Arial"/>
                <w:lang w:val="sr-Cyrl-RS"/>
              </w:rPr>
            </w:pPr>
            <w:r w:rsidRPr="003079D0">
              <w:rPr>
                <w:rFonts w:eastAsia="Calibri" w:cs="Arial"/>
                <w:lang w:val="sr-Cyrl-RS"/>
              </w:rPr>
              <w:t xml:space="preserve">1.3 </w:t>
            </w:r>
            <w:r w:rsidRPr="003079D0">
              <w:rPr>
                <w:rFonts w:ascii="Calibri" w:eastAsia="Calibri" w:hAnsi="Calibri" w:cs="Arial"/>
                <w:lang w:val="sr-Cyrl-RS"/>
              </w:rPr>
              <w:t>Активација постојећег система на ресурсима Наручиоца</w:t>
            </w:r>
            <w:r>
              <w:rPr>
                <w:rFonts w:ascii="Calibri" w:eastAsia="Calibri" w:hAnsi="Calibri" w:cs="Arial"/>
                <w:lang w:val="sr-Cyrl-RS"/>
              </w:rPr>
              <w:t>:</w:t>
            </w:r>
          </w:p>
        </w:tc>
        <w:tc>
          <w:tcPr>
            <w:tcW w:w="1377" w:type="dxa"/>
            <w:vMerge w:val="restart"/>
            <w:tcBorders>
              <w:top w:val="single" w:sz="4" w:space="0" w:color="auto"/>
              <w:left w:val="single" w:sz="4" w:space="0" w:color="auto"/>
              <w:right w:val="single" w:sz="4" w:space="0" w:color="auto"/>
            </w:tcBorders>
            <w:vAlign w:val="center"/>
          </w:tcPr>
          <w:p w14:paraId="01C17AA4" w14:textId="25BF3965" w:rsidR="00383EBF" w:rsidRPr="003079D0" w:rsidRDefault="00383EBF" w:rsidP="00383EBF">
            <w:pPr>
              <w:spacing w:before="0"/>
              <w:jc w:val="center"/>
              <w:rPr>
                <w:rFonts w:eastAsia="Calibri" w:cs="Arial"/>
                <w:lang w:val="sr-Cyrl-RS"/>
              </w:rPr>
            </w:pPr>
            <w:r w:rsidRPr="003079D0">
              <w:rPr>
                <w:rFonts w:eastAsia="Calibri" w:cs="Arial"/>
                <w:lang w:val="sr-Cyrl-RS"/>
              </w:rPr>
              <w:t>услуга</w:t>
            </w:r>
          </w:p>
        </w:tc>
        <w:tc>
          <w:tcPr>
            <w:tcW w:w="1174" w:type="dxa"/>
            <w:vMerge w:val="restart"/>
            <w:tcBorders>
              <w:top w:val="single" w:sz="4" w:space="0" w:color="auto"/>
              <w:left w:val="single" w:sz="4" w:space="0" w:color="auto"/>
              <w:right w:val="single" w:sz="4" w:space="0" w:color="auto"/>
            </w:tcBorders>
            <w:vAlign w:val="center"/>
          </w:tcPr>
          <w:p w14:paraId="768A984D" w14:textId="3EFF6A42" w:rsidR="00383EBF" w:rsidRPr="003079D0" w:rsidRDefault="00383EBF" w:rsidP="00383EBF">
            <w:pPr>
              <w:spacing w:before="0"/>
              <w:jc w:val="center"/>
              <w:rPr>
                <w:rFonts w:eastAsia="Calibri" w:cs="Arial"/>
              </w:rPr>
            </w:pPr>
            <w:r w:rsidRPr="003079D0">
              <w:rPr>
                <w:rFonts w:eastAsia="Calibri" w:cs="Arial"/>
              </w:rPr>
              <w:t>1</w:t>
            </w:r>
          </w:p>
        </w:tc>
        <w:tc>
          <w:tcPr>
            <w:tcW w:w="6946" w:type="dxa"/>
            <w:gridSpan w:val="4"/>
            <w:vMerge w:val="restart"/>
            <w:tcBorders>
              <w:top w:val="single" w:sz="4" w:space="0" w:color="auto"/>
              <w:left w:val="single" w:sz="4" w:space="0" w:color="auto"/>
              <w:right w:val="single" w:sz="4" w:space="0" w:color="auto"/>
            </w:tcBorders>
          </w:tcPr>
          <w:p w14:paraId="45E16837" w14:textId="6339BC90" w:rsidR="00383EBF" w:rsidRPr="003079D0" w:rsidRDefault="00383EBF" w:rsidP="003079D0">
            <w:pPr>
              <w:spacing w:before="0"/>
              <w:jc w:val="left"/>
              <w:rPr>
                <w:rFonts w:eastAsia="Calibri" w:cs="Arial"/>
                <w:lang w:val="sr-Latn-RS"/>
              </w:rPr>
            </w:pPr>
          </w:p>
        </w:tc>
      </w:tr>
      <w:tr w:rsidR="00383EBF" w:rsidRPr="003079D0" w14:paraId="44D471A1" w14:textId="7367DA92" w:rsidTr="00383EBF">
        <w:trPr>
          <w:trHeight w:val="1117"/>
        </w:trPr>
        <w:tc>
          <w:tcPr>
            <w:tcW w:w="675" w:type="dxa"/>
            <w:vMerge/>
            <w:tcBorders>
              <w:left w:val="single" w:sz="4" w:space="0" w:color="auto"/>
              <w:right w:val="single" w:sz="4" w:space="0" w:color="auto"/>
            </w:tcBorders>
          </w:tcPr>
          <w:p w14:paraId="0E3EE1C4" w14:textId="77777777" w:rsidR="00383EBF" w:rsidRPr="003079D0" w:rsidRDefault="00383EBF" w:rsidP="003079D0">
            <w:pPr>
              <w:spacing w:before="0"/>
              <w:jc w:val="left"/>
              <w:rPr>
                <w:rFonts w:eastAsia="Calibri" w:cs="Arial"/>
                <w:lang w:val="sr-Latn-RS"/>
              </w:rPr>
            </w:pPr>
          </w:p>
        </w:tc>
        <w:tc>
          <w:tcPr>
            <w:tcW w:w="460" w:type="dxa"/>
            <w:tcBorders>
              <w:left w:val="single" w:sz="4" w:space="0" w:color="auto"/>
              <w:right w:val="single" w:sz="4" w:space="0" w:color="auto"/>
            </w:tcBorders>
          </w:tcPr>
          <w:p w14:paraId="1D67D05B" w14:textId="77777777" w:rsidR="00383EBF" w:rsidRPr="003079D0" w:rsidRDefault="00383EBF" w:rsidP="003079D0">
            <w:pPr>
              <w:spacing w:before="0"/>
              <w:jc w:val="left"/>
              <w:rPr>
                <w:rFonts w:eastAsia="Calibri" w:cs="Arial"/>
                <w:lang w:val="sr-Cyrl-RS"/>
              </w:rPr>
            </w:pPr>
          </w:p>
        </w:tc>
        <w:tc>
          <w:tcPr>
            <w:tcW w:w="4678" w:type="dxa"/>
            <w:tcBorders>
              <w:top w:val="nil"/>
              <w:left w:val="single" w:sz="4" w:space="0" w:color="auto"/>
              <w:right w:val="single" w:sz="4" w:space="0" w:color="auto"/>
            </w:tcBorders>
            <w:vAlign w:val="center"/>
          </w:tcPr>
          <w:p w14:paraId="67A6B411" w14:textId="77777777" w:rsidR="00383EBF" w:rsidRPr="003079D0" w:rsidRDefault="00383EBF" w:rsidP="00383EBF">
            <w:pPr>
              <w:spacing w:before="0"/>
              <w:jc w:val="left"/>
              <w:rPr>
                <w:rFonts w:eastAsia="Calibri" w:cs="Arial"/>
                <w:lang w:val="sr-Cyrl-RS"/>
              </w:rPr>
            </w:pPr>
            <w:r w:rsidRPr="003079D0">
              <w:rPr>
                <w:rFonts w:eastAsia="Calibri" w:cs="Arial"/>
                <w:lang w:val="sr-Cyrl-RS"/>
              </w:rPr>
              <w:t xml:space="preserve">1.3.1 </w:t>
            </w:r>
            <w:r w:rsidRPr="003079D0">
              <w:rPr>
                <w:rFonts w:ascii="Calibri" w:eastAsia="Calibri" w:hAnsi="Calibri" w:cs="Arial"/>
                <w:lang w:val="sr-Cyrl-RS"/>
              </w:rPr>
              <w:t>Активација базе података</w:t>
            </w:r>
          </w:p>
          <w:p w14:paraId="32B0F6B8" w14:textId="0156E1D9" w:rsidR="00383EBF" w:rsidRPr="003079D0" w:rsidRDefault="00383EBF" w:rsidP="003079D0">
            <w:pPr>
              <w:spacing w:before="0"/>
              <w:jc w:val="left"/>
              <w:rPr>
                <w:rFonts w:eastAsia="Calibri" w:cs="Arial"/>
                <w:lang w:val="sr-Cyrl-RS"/>
              </w:rPr>
            </w:pPr>
            <w:r w:rsidRPr="003079D0">
              <w:rPr>
                <w:rFonts w:eastAsia="Calibri" w:cs="Arial"/>
                <w:lang w:val="sr-Cyrl-RS"/>
              </w:rPr>
              <w:t xml:space="preserve">1.3.2 </w:t>
            </w:r>
            <w:r w:rsidRPr="003079D0">
              <w:rPr>
                <w:rFonts w:ascii="Calibri" w:eastAsia="Calibri" w:hAnsi="Calibri" w:cs="Arial"/>
                <w:lang w:val="sr-Cyrl-RS"/>
              </w:rPr>
              <w:t>Активација апликације за преглед података о кључним енергетским трансформаторима</w:t>
            </w:r>
          </w:p>
        </w:tc>
        <w:tc>
          <w:tcPr>
            <w:tcW w:w="1377" w:type="dxa"/>
            <w:vMerge/>
            <w:tcBorders>
              <w:left w:val="single" w:sz="4" w:space="0" w:color="auto"/>
              <w:right w:val="single" w:sz="4" w:space="0" w:color="auto"/>
            </w:tcBorders>
            <w:vAlign w:val="center"/>
          </w:tcPr>
          <w:p w14:paraId="49F5CB82" w14:textId="09190C45" w:rsidR="00383EBF" w:rsidRPr="003079D0" w:rsidRDefault="00383EBF" w:rsidP="003079D0">
            <w:pPr>
              <w:spacing w:before="0"/>
              <w:jc w:val="center"/>
              <w:rPr>
                <w:rFonts w:eastAsia="Calibri" w:cs="Arial"/>
                <w:lang w:val="sr-Cyrl-RS"/>
              </w:rPr>
            </w:pPr>
          </w:p>
        </w:tc>
        <w:tc>
          <w:tcPr>
            <w:tcW w:w="1174" w:type="dxa"/>
            <w:vMerge/>
            <w:tcBorders>
              <w:left w:val="single" w:sz="4" w:space="0" w:color="auto"/>
              <w:right w:val="single" w:sz="4" w:space="0" w:color="auto"/>
            </w:tcBorders>
            <w:vAlign w:val="center"/>
          </w:tcPr>
          <w:p w14:paraId="758D0BD2" w14:textId="155DD367" w:rsidR="00383EBF" w:rsidRPr="003079D0" w:rsidRDefault="00383EBF" w:rsidP="003079D0">
            <w:pPr>
              <w:spacing w:before="0"/>
              <w:jc w:val="center"/>
              <w:rPr>
                <w:rFonts w:eastAsia="Calibri" w:cs="Arial"/>
                <w:lang w:val="sr-Cyrl-RS"/>
              </w:rPr>
            </w:pPr>
          </w:p>
        </w:tc>
        <w:tc>
          <w:tcPr>
            <w:tcW w:w="6946" w:type="dxa"/>
            <w:gridSpan w:val="4"/>
            <w:vMerge/>
            <w:tcBorders>
              <w:left w:val="single" w:sz="4" w:space="0" w:color="auto"/>
              <w:right w:val="single" w:sz="4" w:space="0" w:color="auto"/>
            </w:tcBorders>
          </w:tcPr>
          <w:p w14:paraId="72391603" w14:textId="62F74E93" w:rsidR="00383EBF" w:rsidRPr="003079D0" w:rsidRDefault="00383EBF" w:rsidP="003079D0">
            <w:pPr>
              <w:spacing w:before="0"/>
              <w:jc w:val="left"/>
              <w:rPr>
                <w:rFonts w:eastAsia="Calibri" w:cs="Arial"/>
                <w:lang w:val="sr-Latn-RS"/>
              </w:rPr>
            </w:pPr>
          </w:p>
        </w:tc>
      </w:tr>
      <w:tr w:rsidR="003079D0" w:rsidRPr="003079D0" w14:paraId="7021AA69" w14:textId="6677832F" w:rsidTr="00383EBF">
        <w:tc>
          <w:tcPr>
            <w:tcW w:w="675" w:type="dxa"/>
            <w:vMerge/>
            <w:tcBorders>
              <w:left w:val="single" w:sz="4" w:space="0" w:color="auto"/>
              <w:right w:val="single" w:sz="4" w:space="0" w:color="auto"/>
            </w:tcBorders>
          </w:tcPr>
          <w:p w14:paraId="1E766028" w14:textId="77777777" w:rsidR="003079D0" w:rsidRPr="003079D0" w:rsidRDefault="003079D0" w:rsidP="003079D0">
            <w:pPr>
              <w:spacing w:before="0"/>
              <w:jc w:val="left"/>
              <w:rPr>
                <w:rFonts w:eastAsia="Calibri" w:cs="Arial"/>
                <w:lang w:val="sr-Latn-RS"/>
              </w:rPr>
            </w:pPr>
          </w:p>
        </w:tc>
        <w:tc>
          <w:tcPr>
            <w:tcW w:w="5138" w:type="dxa"/>
            <w:gridSpan w:val="2"/>
            <w:tcBorders>
              <w:left w:val="single" w:sz="4" w:space="0" w:color="auto"/>
              <w:right w:val="single" w:sz="4" w:space="0" w:color="auto"/>
            </w:tcBorders>
          </w:tcPr>
          <w:p w14:paraId="3E538F29" w14:textId="77777777" w:rsidR="003079D0" w:rsidRPr="003079D0" w:rsidRDefault="003079D0" w:rsidP="003079D0">
            <w:pPr>
              <w:spacing w:before="0"/>
              <w:jc w:val="left"/>
              <w:rPr>
                <w:rFonts w:eastAsia="Calibri" w:cs="Arial"/>
                <w:lang w:val="sr-Cyrl-RS"/>
              </w:rPr>
            </w:pPr>
            <w:r w:rsidRPr="003079D0">
              <w:rPr>
                <w:rFonts w:eastAsia="Calibri" w:cs="Arial"/>
                <w:lang w:val="sr-Cyrl-RS"/>
              </w:rPr>
              <w:t xml:space="preserve">1.4 </w:t>
            </w:r>
            <w:r w:rsidRPr="003079D0">
              <w:rPr>
                <w:rFonts w:ascii="Calibri" w:eastAsia="Calibri" w:hAnsi="Calibri" w:cs="Arial"/>
                <w:lang w:val="sr-Cyrl-RS"/>
              </w:rPr>
              <w:t>Прикупљање доступних података из електрана ЈП ЕПС</w:t>
            </w:r>
          </w:p>
        </w:tc>
        <w:tc>
          <w:tcPr>
            <w:tcW w:w="1377" w:type="dxa"/>
            <w:tcBorders>
              <w:top w:val="single" w:sz="4" w:space="0" w:color="auto"/>
              <w:left w:val="single" w:sz="4" w:space="0" w:color="auto"/>
              <w:bottom w:val="single" w:sz="4" w:space="0" w:color="auto"/>
              <w:right w:val="single" w:sz="4" w:space="0" w:color="auto"/>
            </w:tcBorders>
            <w:vAlign w:val="center"/>
          </w:tcPr>
          <w:p w14:paraId="26A7ED51" w14:textId="77777777" w:rsidR="003079D0" w:rsidRPr="003079D0" w:rsidRDefault="003079D0" w:rsidP="003079D0">
            <w:pPr>
              <w:spacing w:before="0"/>
              <w:jc w:val="center"/>
              <w:rPr>
                <w:rFonts w:eastAsia="Calibri" w:cs="Arial"/>
                <w:lang w:val="sr-Cyrl-RS"/>
              </w:rPr>
            </w:pPr>
            <w:r w:rsidRPr="003079D0">
              <w:rPr>
                <w:rFonts w:eastAsia="Calibri" w:cs="Arial"/>
                <w:lang w:val="sr-Cyrl-RS"/>
              </w:rPr>
              <w:t>услуга</w:t>
            </w:r>
          </w:p>
        </w:tc>
        <w:tc>
          <w:tcPr>
            <w:tcW w:w="1174" w:type="dxa"/>
            <w:tcBorders>
              <w:top w:val="single" w:sz="4" w:space="0" w:color="auto"/>
              <w:left w:val="single" w:sz="4" w:space="0" w:color="auto"/>
              <w:bottom w:val="single" w:sz="4" w:space="0" w:color="auto"/>
              <w:right w:val="single" w:sz="4" w:space="0" w:color="auto"/>
            </w:tcBorders>
            <w:vAlign w:val="center"/>
          </w:tcPr>
          <w:p w14:paraId="1347F29A" w14:textId="77777777" w:rsidR="003079D0" w:rsidRPr="003079D0" w:rsidRDefault="003079D0" w:rsidP="003079D0">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4A32BDEF"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17AD5850"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55119C1D"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11F080DD" w14:textId="4BD5685D" w:rsidR="003079D0" w:rsidRPr="003079D0" w:rsidRDefault="003079D0" w:rsidP="003079D0">
            <w:pPr>
              <w:spacing w:before="0"/>
              <w:jc w:val="left"/>
              <w:rPr>
                <w:rFonts w:eastAsia="Calibri" w:cs="Arial"/>
                <w:lang w:val="sr-Latn-RS"/>
              </w:rPr>
            </w:pPr>
          </w:p>
        </w:tc>
      </w:tr>
      <w:tr w:rsidR="003079D0" w:rsidRPr="003079D0" w14:paraId="723C5D1D" w14:textId="528C4925" w:rsidTr="00383EBF">
        <w:tc>
          <w:tcPr>
            <w:tcW w:w="675" w:type="dxa"/>
            <w:vMerge/>
            <w:tcBorders>
              <w:left w:val="single" w:sz="4" w:space="0" w:color="auto"/>
              <w:right w:val="single" w:sz="4" w:space="0" w:color="auto"/>
            </w:tcBorders>
          </w:tcPr>
          <w:p w14:paraId="56936492" w14:textId="77777777" w:rsidR="003079D0" w:rsidRPr="003079D0" w:rsidRDefault="003079D0" w:rsidP="003079D0">
            <w:pPr>
              <w:spacing w:before="0"/>
              <w:jc w:val="left"/>
              <w:rPr>
                <w:rFonts w:eastAsia="Calibri" w:cs="Arial"/>
                <w:lang w:val="sr-Latn-RS"/>
              </w:rPr>
            </w:pPr>
          </w:p>
        </w:tc>
        <w:tc>
          <w:tcPr>
            <w:tcW w:w="5138" w:type="dxa"/>
            <w:gridSpan w:val="2"/>
            <w:tcBorders>
              <w:left w:val="single" w:sz="4" w:space="0" w:color="auto"/>
              <w:right w:val="single" w:sz="4" w:space="0" w:color="auto"/>
            </w:tcBorders>
          </w:tcPr>
          <w:p w14:paraId="6F861A90" w14:textId="77777777" w:rsidR="003079D0" w:rsidRPr="003079D0" w:rsidRDefault="003079D0" w:rsidP="003079D0">
            <w:pPr>
              <w:spacing w:before="0"/>
              <w:jc w:val="left"/>
              <w:rPr>
                <w:rFonts w:eastAsia="Calibri" w:cs="Arial"/>
                <w:lang w:val="sr-Cyrl-RS"/>
              </w:rPr>
            </w:pPr>
            <w:r w:rsidRPr="003079D0">
              <w:rPr>
                <w:rFonts w:eastAsia="Calibri" w:cs="Arial"/>
                <w:lang w:val="sr-Cyrl-RS"/>
              </w:rPr>
              <w:t>1.</w:t>
            </w:r>
            <w:r w:rsidRPr="003079D0">
              <w:rPr>
                <w:rFonts w:eastAsia="Calibri" w:cs="Arial"/>
              </w:rPr>
              <w:t>5</w:t>
            </w:r>
            <w:r w:rsidRPr="003079D0">
              <w:rPr>
                <w:rFonts w:eastAsia="Calibri" w:cs="Arial"/>
                <w:lang w:val="sr-Cyrl-RS"/>
              </w:rPr>
              <w:t xml:space="preserve"> </w:t>
            </w:r>
            <w:r w:rsidRPr="003079D0">
              <w:rPr>
                <w:rFonts w:ascii="Calibri" w:eastAsia="Calibri" w:hAnsi="Calibri" w:cs="Arial"/>
                <w:lang w:val="sr-Cyrl-RS"/>
              </w:rPr>
              <w:t>Израда апликације за унос података за кључне енергетске трансформаторе</w:t>
            </w:r>
          </w:p>
        </w:tc>
        <w:tc>
          <w:tcPr>
            <w:tcW w:w="1377" w:type="dxa"/>
            <w:tcBorders>
              <w:top w:val="single" w:sz="4" w:space="0" w:color="auto"/>
              <w:left w:val="single" w:sz="4" w:space="0" w:color="auto"/>
              <w:bottom w:val="single" w:sz="4" w:space="0" w:color="auto"/>
              <w:right w:val="single" w:sz="4" w:space="0" w:color="auto"/>
            </w:tcBorders>
            <w:vAlign w:val="center"/>
          </w:tcPr>
          <w:p w14:paraId="06B60B3D" w14:textId="77777777" w:rsidR="003079D0" w:rsidRPr="003079D0" w:rsidRDefault="003079D0" w:rsidP="00383EBF">
            <w:pPr>
              <w:spacing w:before="0"/>
              <w:jc w:val="center"/>
              <w:rPr>
                <w:rFonts w:eastAsia="Calibri" w:cs="Arial"/>
                <w:lang w:val="sr-Cyrl-RS"/>
              </w:rPr>
            </w:pPr>
            <w:r w:rsidRPr="003079D0">
              <w:rPr>
                <w:rFonts w:eastAsia="Calibri" w:cs="Arial"/>
                <w:lang w:val="sr-Cyrl-RS"/>
              </w:rPr>
              <w:t>апликација</w:t>
            </w:r>
          </w:p>
        </w:tc>
        <w:tc>
          <w:tcPr>
            <w:tcW w:w="1174" w:type="dxa"/>
            <w:tcBorders>
              <w:top w:val="single" w:sz="4" w:space="0" w:color="auto"/>
              <w:left w:val="single" w:sz="4" w:space="0" w:color="auto"/>
              <w:bottom w:val="single" w:sz="4" w:space="0" w:color="auto"/>
              <w:right w:val="single" w:sz="4" w:space="0" w:color="auto"/>
            </w:tcBorders>
            <w:vAlign w:val="center"/>
          </w:tcPr>
          <w:p w14:paraId="10D9DFA1"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1164ED5F"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67F30CBB"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2E04EC31"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6ADEE662" w14:textId="1F9EE6B2" w:rsidR="003079D0" w:rsidRPr="003079D0" w:rsidRDefault="003079D0" w:rsidP="003079D0">
            <w:pPr>
              <w:spacing w:before="0"/>
              <w:jc w:val="left"/>
              <w:rPr>
                <w:rFonts w:eastAsia="Calibri" w:cs="Arial"/>
                <w:lang w:val="sr-Latn-RS"/>
              </w:rPr>
            </w:pPr>
          </w:p>
        </w:tc>
      </w:tr>
      <w:tr w:rsidR="003079D0" w:rsidRPr="003079D0" w14:paraId="2AF90856" w14:textId="0439248F" w:rsidTr="00383EBF">
        <w:tc>
          <w:tcPr>
            <w:tcW w:w="675" w:type="dxa"/>
            <w:vMerge/>
            <w:tcBorders>
              <w:left w:val="single" w:sz="4" w:space="0" w:color="auto"/>
              <w:right w:val="single" w:sz="4" w:space="0" w:color="auto"/>
            </w:tcBorders>
          </w:tcPr>
          <w:p w14:paraId="10CD130E" w14:textId="77777777" w:rsidR="003079D0" w:rsidRPr="003079D0" w:rsidRDefault="003079D0" w:rsidP="003079D0">
            <w:pPr>
              <w:spacing w:before="0"/>
              <w:jc w:val="left"/>
              <w:rPr>
                <w:rFonts w:eastAsia="Calibri" w:cs="Arial"/>
                <w:lang w:val="sr-Latn-RS"/>
              </w:rPr>
            </w:pPr>
          </w:p>
        </w:tc>
        <w:tc>
          <w:tcPr>
            <w:tcW w:w="5138" w:type="dxa"/>
            <w:gridSpan w:val="2"/>
            <w:tcBorders>
              <w:left w:val="single" w:sz="4" w:space="0" w:color="auto"/>
              <w:right w:val="single" w:sz="4" w:space="0" w:color="auto"/>
            </w:tcBorders>
            <w:vAlign w:val="center"/>
          </w:tcPr>
          <w:p w14:paraId="2660BAC2"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6</w:t>
            </w:r>
            <w:r w:rsidRPr="003079D0">
              <w:rPr>
                <w:rFonts w:eastAsia="Calibri" w:cs="Arial"/>
                <w:lang w:val="sr-Cyrl-RS"/>
              </w:rPr>
              <w:t xml:space="preserve"> </w:t>
            </w:r>
            <w:r w:rsidRPr="003079D0">
              <w:rPr>
                <w:rFonts w:ascii="Calibri" w:eastAsia="Calibri" w:hAnsi="Calibri" w:cs="Arial"/>
                <w:lang w:val="sr-Cyrl-RS"/>
              </w:rPr>
              <w:t>Израда апликације за унос података за генераторе</w:t>
            </w:r>
          </w:p>
        </w:tc>
        <w:tc>
          <w:tcPr>
            <w:tcW w:w="1377" w:type="dxa"/>
            <w:tcBorders>
              <w:top w:val="single" w:sz="4" w:space="0" w:color="auto"/>
              <w:left w:val="single" w:sz="4" w:space="0" w:color="auto"/>
              <w:bottom w:val="single" w:sz="4" w:space="0" w:color="auto"/>
              <w:right w:val="single" w:sz="4" w:space="0" w:color="auto"/>
            </w:tcBorders>
            <w:vAlign w:val="center"/>
          </w:tcPr>
          <w:p w14:paraId="67E96091" w14:textId="77777777" w:rsidR="003079D0" w:rsidRPr="003079D0" w:rsidRDefault="003079D0" w:rsidP="00383EBF">
            <w:pPr>
              <w:spacing w:before="0"/>
              <w:jc w:val="center"/>
              <w:rPr>
                <w:rFonts w:eastAsia="Calibri" w:cs="Arial"/>
                <w:lang w:val="sr-Cyrl-RS"/>
              </w:rPr>
            </w:pPr>
            <w:r w:rsidRPr="003079D0">
              <w:rPr>
                <w:rFonts w:eastAsia="Calibri" w:cs="Arial"/>
                <w:lang w:val="sr-Cyrl-RS"/>
              </w:rPr>
              <w:t>апликација</w:t>
            </w:r>
          </w:p>
        </w:tc>
        <w:tc>
          <w:tcPr>
            <w:tcW w:w="1174" w:type="dxa"/>
            <w:tcBorders>
              <w:top w:val="single" w:sz="4" w:space="0" w:color="auto"/>
              <w:left w:val="single" w:sz="4" w:space="0" w:color="auto"/>
              <w:bottom w:val="single" w:sz="4" w:space="0" w:color="auto"/>
              <w:right w:val="single" w:sz="4" w:space="0" w:color="auto"/>
            </w:tcBorders>
            <w:vAlign w:val="center"/>
          </w:tcPr>
          <w:p w14:paraId="7F2A8E70"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1EA750E1"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13D69AB0"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493959FB"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1F3C253E" w14:textId="0DE5F01E" w:rsidR="003079D0" w:rsidRPr="003079D0" w:rsidRDefault="003079D0" w:rsidP="003079D0">
            <w:pPr>
              <w:spacing w:before="0"/>
              <w:jc w:val="left"/>
              <w:rPr>
                <w:rFonts w:eastAsia="Calibri" w:cs="Arial"/>
                <w:lang w:val="sr-Latn-RS"/>
              </w:rPr>
            </w:pPr>
          </w:p>
        </w:tc>
      </w:tr>
      <w:tr w:rsidR="003079D0" w:rsidRPr="003079D0" w14:paraId="576CAD1A" w14:textId="616D8434" w:rsidTr="00383EBF">
        <w:tc>
          <w:tcPr>
            <w:tcW w:w="675" w:type="dxa"/>
            <w:vMerge/>
            <w:tcBorders>
              <w:left w:val="single" w:sz="4" w:space="0" w:color="auto"/>
              <w:right w:val="single" w:sz="4" w:space="0" w:color="auto"/>
            </w:tcBorders>
          </w:tcPr>
          <w:p w14:paraId="2EC1A023"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552930D6"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7</w:t>
            </w:r>
            <w:r w:rsidRPr="003079D0">
              <w:rPr>
                <w:rFonts w:eastAsia="Calibri" w:cs="Arial"/>
                <w:lang w:val="sr-Cyrl-RS"/>
              </w:rPr>
              <w:t xml:space="preserve"> </w:t>
            </w:r>
            <w:r w:rsidRPr="003079D0">
              <w:rPr>
                <w:rFonts w:ascii="Calibri" w:eastAsia="Calibri" w:hAnsi="Calibri" w:cs="Arial"/>
                <w:lang w:val="sr-Cyrl-RS"/>
              </w:rPr>
              <w:t>Израда апликације за преглед података за генераторе</w:t>
            </w:r>
          </w:p>
        </w:tc>
        <w:tc>
          <w:tcPr>
            <w:tcW w:w="1377" w:type="dxa"/>
            <w:tcBorders>
              <w:top w:val="single" w:sz="4" w:space="0" w:color="auto"/>
              <w:left w:val="single" w:sz="4" w:space="0" w:color="auto"/>
              <w:bottom w:val="single" w:sz="4" w:space="0" w:color="auto"/>
              <w:right w:val="single" w:sz="4" w:space="0" w:color="auto"/>
            </w:tcBorders>
            <w:vAlign w:val="center"/>
          </w:tcPr>
          <w:p w14:paraId="28435E95" w14:textId="77777777" w:rsidR="003079D0" w:rsidRPr="003079D0" w:rsidRDefault="003079D0" w:rsidP="00383EBF">
            <w:pPr>
              <w:spacing w:before="0"/>
              <w:jc w:val="center"/>
              <w:rPr>
                <w:rFonts w:eastAsia="Calibri" w:cs="Arial"/>
                <w:lang w:val="sr-Cyrl-RS"/>
              </w:rPr>
            </w:pPr>
            <w:r w:rsidRPr="003079D0">
              <w:rPr>
                <w:rFonts w:eastAsia="Calibri" w:cs="Arial"/>
                <w:lang w:val="sr-Cyrl-RS"/>
              </w:rPr>
              <w:t>апликација</w:t>
            </w:r>
          </w:p>
        </w:tc>
        <w:tc>
          <w:tcPr>
            <w:tcW w:w="1174" w:type="dxa"/>
            <w:tcBorders>
              <w:top w:val="single" w:sz="4" w:space="0" w:color="auto"/>
              <w:left w:val="single" w:sz="4" w:space="0" w:color="auto"/>
              <w:bottom w:val="single" w:sz="4" w:space="0" w:color="auto"/>
              <w:right w:val="single" w:sz="4" w:space="0" w:color="auto"/>
            </w:tcBorders>
            <w:vAlign w:val="center"/>
          </w:tcPr>
          <w:p w14:paraId="3B902FA1"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2580017E"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3AC5F59F"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3855567F"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4175A013" w14:textId="383DDD08" w:rsidR="003079D0" w:rsidRPr="003079D0" w:rsidRDefault="003079D0" w:rsidP="003079D0">
            <w:pPr>
              <w:spacing w:before="0"/>
              <w:jc w:val="left"/>
              <w:rPr>
                <w:rFonts w:eastAsia="Calibri" w:cs="Arial"/>
                <w:lang w:val="sr-Latn-RS"/>
              </w:rPr>
            </w:pPr>
          </w:p>
        </w:tc>
      </w:tr>
      <w:tr w:rsidR="003079D0" w:rsidRPr="003079D0" w14:paraId="30235AF2" w14:textId="588AC2EE" w:rsidTr="00383EBF">
        <w:tc>
          <w:tcPr>
            <w:tcW w:w="675" w:type="dxa"/>
            <w:vMerge/>
            <w:tcBorders>
              <w:left w:val="single" w:sz="4" w:space="0" w:color="auto"/>
              <w:right w:val="single" w:sz="4" w:space="0" w:color="auto"/>
            </w:tcBorders>
          </w:tcPr>
          <w:p w14:paraId="7F399E33"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60770FF9"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8</w:t>
            </w:r>
            <w:r w:rsidRPr="003079D0">
              <w:rPr>
                <w:rFonts w:eastAsia="Calibri" w:cs="Arial"/>
                <w:lang w:val="sr-Cyrl-RS"/>
              </w:rPr>
              <w:t xml:space="preserve"> </w:t>
            </w:r>
            <w:r w:rsidRPr="003079D0">
              <w:rPr>
                <w:rFonts w:ascii="Calibri" w:eastAsia="Calibri" w:hAnsi="Calibri" w:cs="Arial"/>
                <w:lang w:val="sr-Cyrl-RS"/>
              </w:rPr>
              <w:t>Унапређење постојеће апликације за преглед података за кључне енергетске трансформаторе</w:t>
            </w:r>
          </w:p>
        </w:tc>
        <w:tc>
          <w:tcPr>
            <w:tcW w:w="1377" w:type="dxa"/>
            <w:tcBorders>
              <w:top w:val="single" w:sz="4" w:space="0" w:color="auto"/>
              <w:left w:val="single" w:sz="4" w:space="0" w:color="auto"/>
              <w:bottom w:val="single" w:sz="4" w:space="0" w:color="auto"/>
              <w:right w:val="single" w:sz="4" w:space="0" w:color="auto"/>
            </w:tcBorders>
            <w:vAlign w:val="center"/>
          </w:tcPr>
          <w:p w14:paraId="52ACB0A0" w14:textId="77777777" w:rsidR="003079D0" w:rsidRPr="003079D0" w:rsidRDefault="003079D0" w:rsidP="00383EBF">
            <w:pPr>
              <w:spacing w:before="0"/>
              <w:jc w:val="center"/>
              <w:rPr>
                <w:rFonts w:eastAsia="Calibri" w:cs="Arial"/>
                <w:lang w:val="sr-Cyrl-RS"/>
              </w:rPr>
            </w:pPr>
            <w:r w:rsidRPr="003079D0">
              <w:rPr>
                <w:rFonts w:eastAsia="Calibri" w:cs="Arial"/>
                <w:lang w:val="sr-Cyrl-RS"/>
              </w:rPr>
              <w:t>апликација</w:t>
            </w:r>
          </w:p>
        </w:tc>
        <w:tc>
          <w:tcPr>
            <w:tcW w:w="1174" w:type="dxa"/>
            <w:tcBorders>
              <w:top w:val="single" w:sz="4" w:space="0" w:color="auto"/>
              <w:left w:val="single" w:sz="4" w:space="0" w:color="auto"/>
              <w:bottom w:val="single" w:sz="4" w:space="0" w:color="auto"/>
              <w:right w:val="single" w:sz="4" w:space="0" w:color="auto"/>
            </w:tcBorders>
            <w:vAlign w:val="center"/>
          </w:tcPr>
          <w:p w14:paraId="4600DCEA"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2A27E157"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56FC8266"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146405C0"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5E650FFB" w14:textId="3CE410C4" w:rsidR="003079D0" w:rsidRPr="003079D0" w:rsidRDefault="003079D0" w:rsidP="003079D0">
            <w:pPr>
              <w:spacing w:before="0"/>
              <w:jc w:val="left"/>
              <w:rPr>
                <w:rFonts w:eastAsia="Calibri" w:cs="Arial"/>
                <w:lang w:val="sr-Latn-RS"/>
              </w:rPr>
            </w:pPr>
          </w:p>
        </w:tc>
      </w:tr>
      <w:tr w:rsidR="003079D0" w:rsidRPr="003079D0" w14:paraId="3669FE32" w14:textId="6623031F" w:rsidTr="00383EBF">
        <w:trPr>
          <w:trHeight w:val="623"/>
        </w:trPr>
        <w:tc>
          <w:tcPr>
            <w:tcW w:w="675" w:type="dxa"/>
            <w:vMerge/>
            <w:tcBorders>
              <w:left w:val="single" w:sz="4" w:space="0" w:color="auto"/>
              <w:right w:val="single" w:sz="4" w:space="0" w:color="auto"/>
            </w:tcBorders>
          </w:tcPr>
          <w:p w14:paraId="5764D23A"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51E1CC84"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9</w:t>
            </w:r>
            <w:r w:rsidRPr="003079D0">
              <w:rPr>
                <w:rFonts w:eastAsia="Calibri" w:cs="Arial"/>
                <w:lang w:val="sr-Cyrl-RS"/>
              </w:rPr>
              <w:t xml:space="preserve"> </w:t>
            </w:r>
            <w:r w:rsidRPr="003079D0">
              <w:rPr>
                <w:rFonts w:ascii="Calibri" w:eastAsia="Calibri" w:hAnsi="Calibri" w:cs="Arial"/>
                <w:lang w:val="sr-Cyrl-RS"/>
              </w:rPr>
              <w:t>Ажурирање техничке базе података</w:t>
            </w:r>
          </w:p>
        </w:tc>
        <w:tc>
          <w:tcPr>
            <w:tcW w:w="1377" w:type="dxa"/>
            <w:tcBorders>
              <w:top w:val="single" w:sz="4" w:space="0" w:color="auto"/>
              <w:left w:val="single" w:sz="4" w:space="0" w:color="auto"/>
              <w:bottom w:val="single" w:sz="4" w:space="0" w:color="auto"/>
              <w:right w:val="single" w:sz="4" w:space="0" w:color="auto"/>
            </w:tcBorders>
            <w:vAlign w:val="center"/>
          </w:tcPr>
          <w:p w14:paraId="5E6FCECD" w14:textId="77777777" w:rsidR="003079D0" w:rsidRPr="003079D0" w:rsidRDefault="003079D0" w:rsidP="00383EBF">
            <w:pPr>
              <w:spacing w:before="0"/>
              <w:jc w:val="center"/>
              <w:rPr>
                <w:rFonts w:eastAsia="Calibri" w:cs="Arial"/>
                <w:lang w:val="sr-Cyrl-RS"/>
              </w:rPr>
            </w:pPr>
            <w:r w:rsidRPr="003079D0">
              <w:rPr>
                <w:rFonts w:eastAsia="Calibri" w:cs="Arial"/>
                <w:lang w:val="sr-Cyrl-RS"/>
              </w:rPr>
              <w:t>услуга</w:t>
            </w:r>
          </w:p>
        </w:tc>
        <w:tc>
          <w:tcPr>
            <w:tcW w:w="1174" w:type="dxa"/>
            <w:tcBorders>
              <w:top w:val="single" w:sz="4" w:space="0" w:color="auto"/>
              <w:left w:val="single" w:sz="4" w:space="0" w:color="auto"/>
              <w:bottom w:val="single" w:sz="4" w:space="0" w:color="auto"/>
              <w:right w:val="single" w:sz="4" w:space="0" w:color="auto"/>
            </w:tcBorders>
            <w:vAlign w:val="center"/>
          </w:tcPr>
          <w:p w14:paraId="025D6911"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54945571"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599EA698"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35279253"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683BAE86" w14:textId="5C3D425B" w:rsidR="003079D0" w:rsidRPr="003079D0" w:rsidRDefault="003079D0" w:rsidP="003079D0">
            <w:pPr>
              <w:spacing w:before="0"/>
              <w:jc w:val="left"/>
              <w:rPr>
                <w:rFonts w:eastAsia="Calibri" w:cs="Arial"/>
                <w:lang w:val="sr-Latn-RS"/>
              </w:rPr>
            </w:pPr>
          </w:p>
        </w:tc>
      </w:tr>
      <w:tr w:rsidR="003079D0" w:rsidRPr="003079D0" w14:paraId="329549DF" w14:textId="54A34AF5" w:rsidTr="00383EBF">
        <w:trPr>
          <w:trHeight w:val="688"/>
        </w:trPr>
        <w:tc>
          <w:tcPr>
            <w:tcW w:w="675" w:type="dxa"/>
            <w:vMerge/>
            <w:tcBorders>
              <w:left w:val="single" w:sz="4" w:space="0" w:color="auto"/>
              <w:right w:val="single" w:sz="4" w:space="0" w:color="auto"/>
            </w:tcBorders>
          </w:tcPr>
          <w:p w14:paraId="1B498A00"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6F3FE090"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10</w:t>
            </w:r>
            <w:r w:rsidRPr="003079D0">
              <w:rPr>
                <w:rFonts w:eastAsia="Calibri" w:cs="Arial"/>
                <w:lang w:val="sr-Cyrl-RS"/>
              </w:rPr>
              <w:t xml:space="preserve"> </w:t>
            </w:r>
            <w:r w:rsidRPr="003079D0">
              <w:rPr>
                <w:rFonts w:ascii="Calibri" w:eastAsia="Calibri" w:hAnsi="Calibri" w:cs="Arial"/>
                <w:lang w:val="sr-Cyrl-RS"/>
              </w:rPr>
              <w:t>Обука за системску администрацију ЦНД</w:t>
            </w:r>
          </w:p>
        </w:tc>
        <w:tc>
          <w:tcPr>
            <w:tcW w:w="1377" w:type="dxa"/>
            <w:tcBorders>
              <w:top w:val="single" w:sz="4" w:space="0" w:color="auto"/>
              <w:left w:val="single" w:sz="4" w:space="0" w:color="auto"/>
              <w:bottom w:val="single" w:sz="4" w:space="0" w:color="auto"/>
              <w:right w:val="single" w:sz="4" w:space="0" w:color="auto"/>
            </w:tcBorders>
            <w:vAlign w:val="center"/>
          </w:tcPr>
          <w:p w14:paraId="0096E7DB" w14:textId="77777777" w:rsidR="003079D0" w:rsidRPr="003079D0" w:rsidRDefault="003079D0" w:rsidP="00383EBF">
            <w:pPr>
              <w:spacing w:before="0"/>
              <w:jc w:val="center"/>
              <w:rPr>
                <w:rFonts w:eastAsia="Calibri" w:cs="Arial"/>
                <w:lang w:val="sr-Cyrl-RS"/>
              </w:rPr>
            </w:pPr>
            <w:r w:rsidRPr="003079D0">
              <w:rPr>
                <w:rFonts w:eastAsia="Calibri" w:cs="Arial"/>
                <w:lang w:val="sr-Cyrl-RS"/>
              </w:rPr>
              <w:t>обука</w:t>
            </w:r>
          </w:p>
        </w:tc>
        <w:tc>
          <w:tcPr>
            <w:tcW w:w="1174" w:type="dxa"/>
            <w:tcBorders>
              <w:top w:val="single" w:sz="4" w:space="0" w:color="auto"/>
              <w:left w:val="single" w:sz="4" w:space="0" w:color="auto"/>
              <w:bottom w:val="single" w:sz="4" w:space="0" w:color="auto"/>
              <w:right w:val="single" w:sz="4" w:space="0" w:color="auto"/>
            </w:tcBorders>
            <w:vAlign w:val="center"/>
          </w:tcPr>
          <w:p w14:paraId="384973A2"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74E5D4BB"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301F0F28"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10DE1972"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177F71A6" w14:textId="4A2537E5" w:rsidR="003079D0" w:rsidRPr="003079D0" w:rsidRDefault="003079D0" w:rsidP="003079D0">
            <w:pPr>
              <w:spacing w:before="0"/>
              <w:jc w:val="left"/>
              <w:rPr>
                <w:rFonts w:eastAsia="Calibri" w:cs="Arial"/>
                <w:lang w:val="sr-Latn-RS"/>
              </w:rPr>
            </w:pPr>
          </w:p>
        </w:tc>
      </w:tr>
      <w:tr w:rsidR="003079D0" w:rsidRPr="003079D0" w14:paraId="1BBDEA7B" w14:textId="0F379C37" w:rsidTr="00383EBF">
        <w:trPr>
          <w:trHeight w:val="407"/>
        </w:trPr>
        <w:tc>
          <w:tcPr>
            <w:tcW w:w="675" w:type="dxa"/>
            <w:vMerge/>
            <w:tcBorders>
              <w:left w:val="single" w:sz="4" w:space="0" w:color="auto"/>
              <w:right w:val="single" w:sz="4" w:space="0" w:color="auto"/>
            </w:tcBorders>
          </w:tcPr>
          <w:p w14:paraId="243FCFC6"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3F1297A7"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11</w:t>
            </w:r>
            <w:r w:rsidRPr="003079D0">
              <w:rPr>
                <w:rFonts w:eastAsia="Calibri" w:cs="Arial"/>
                <w:lang w:val="sr-Cyrl-RS"/>
              </w:rPr>
              <w:t xml:space="preserve"> О</w:t>
            </w:r>
            <w:r w:rsidRPr="003079D0">
              <w:rPr>
                <w:rFonts w:ascii="Calibri" w:eastAsia="Calibri" w:hAnsi="Calibri" w:cs="Arial"/>
                <w:lang w:val="sr-Cyrl-RS"/>
              </w:rPr>
              <w:t>бука за коришћење продукционог система ЦНД</w:t>
            </w:r>
          </w:p>
        </w:tc>
        <w:tc>
          <w:tcPr>
            <w:tcW w:w="1377" w:type="dxa"/>
            <w:tcBorders>
              <w:top w:val="single" w:sz="4" w:space="0" w:color="auto"/>
              <w:left w:val="single" w:sz="4" w:space="0" w:color="auto"/>
              <w:bottom w:val="single" w:sz="4" w:space="0" w:color="auto"/>
              <w:right w:val="single" w:sz="4" w:space="0" w:color="auto"/>
            </w:tcBorders>
            <w:vAlign w:val="center"/>
          </w:tcPr>
          <w:p w14:paraId="4750A866" w14:textId="77777777" w:rsidR="003079D0" w:rsidRPr="003079D0" w:rsidRDefault="003079D0" w:rsidP="00383EBF">
            <w:pPr>
              <w:spacing w:before="0"/>
              <w:jc w:val="center"/>
              <w:rPr>
                <w:rFonts w:eastAsia="Calibri" w:cs="Arial"/>
                <w:lang w:val="sr-Cyrl-RS"/>
              </w:rPr>
            </w:pPr>
            <w:r w:rsidRPr="003079D0">
              <w:rPr>
                <w:rFonts w:eastAsia="Calibri" w:cs="Arial"/>
                <w:lang w:val="sr-Cyrl-RS"/>
              </w:rPr>
              <w:t>обука</w:t>
            </w:r>
          </w:p>
        </w:tc>
        <w:tc>
          <w:tcPr>
            <w:tcW w:w="1174" w:type="dxa"/>
            <w:tcBorders>
              <w:top w:val="single" w:sz="4" w:space="0" w:color="auto"/>
              <w:left w:val="single" w:sz="4" w:space="0" w:color="auto"/>
              <w:bottom w:val="single" w:sz="4" w:space="0" w:color="auto"/>
              <w:right w:val="single" w:sz="4" w:space="0" w:color="auto"/>
            </w:tcBorders>
            <w:vAlign w:val="center"/>
          </w:tcPr>
          <w:p w14:paraId="7C593CE0"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068145D4"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28609196"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4016D386"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63709237" w14:textId="3382E84E" w:rsidR="003079D0" w:rsidRPr="003079D0" w:rsidRDefault="003079D0" w:rsidP="003079D0">
            <w:pPr>
              <w:spacing w:before="0"/>
              <w:jc w:val="left"/>
              <w:rPr>
                <w:rFonts w:eastAsia="Calibri" w:cs="Arial"/>
                <w:lang w:val="sr-Latn-RS"/>
              </w:rPr>
            </w:pPr>
          </w:p>
        </w:tc>
      </w:tr>
      <w:tr w:rsidR="003079D0" w:rsidRPr="003079D0" w14:paraId="794F529C" w14:textId="70A63692" w:rsidTr="00383EBF">
        <w:tc>
          <w:tcPr>
            <w:tcW w:w="675" w:type="dxa"/>
            <w:vMerge/>
            <w:tcBorders>
              <w:left w:val="single" w:sz="4" w:space="0" w:color="auto"/>
              <w:right w:val="single" w:sz="4" w:space="0" w:color="auto"/>
            </w:tcBorders>
          </w:tcPr>
          <w:p w14:paraId="5FD932FE"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2A8630F6"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12</w:t>
            </w:r>
            <w:r w:rsidRPr="003079D0">
              <w:rPr>
                <w:rFonts w:eastAsia="Calibri" w:cs="Arial"/>
                <w:lang w:val="sr-Cyrl-RS"/>
              </w:rPr>
              <w:t xml:space="preserve"> </w:t>
            </w:r>
            <w:r w:rsidRPr="003079D0">
              <w:rPr>
                <w:rFonts w:ascii="Calibri" w:eastAsia="Calibri" w:hAnsi="Calibri" w:cs="Arial"/>
                <w:lang w:val="sr-Cyrl-RS"/>
              </w:rPr>
              <w:t>Дефинисање скупа врстâ података из радног процеса и са уређајâ за мониторинг генераторâ и кључних енергетских трансформатора</w:t>
            </w:r>
          </w:p>
        </w:tc>
        <w:tc>
          <w:tcPr>
            <w:tcW w:w="1377" w:type="dxa"/>
            <w:tcBorders>
              <w:top w:val="single" w:sz="4" w:space="0" w:color="auto"/>
              <w:left w:val="single" w:sz="4" w:space="0" w:color="auto"/>
              <w:bottom w:val="single" w:sz="4" w:space="0" w:color="auto"/>
              <w:right w:val="single" w:sz="4" w:space="0" w:color="auto"/>
            </w:tcBorders>
            <w:vAlign w:val="center"/>
          </w:tcPr>
          <w:p w14:paraId="79111C6A" w14:textId="77777777" w:rsidR="003079D0" w:rsidRPr="003079D0" w:rsidRDefault="003079D0" w:rsidP="00383EBF">
            <w:pPr>
              <w:spacing w:before="0"/>
              <w:jc w:val="center"/>
              <w:rPr>
                <w:rFonts w:eastAsia="Calibri" w:cs="Arial"/>
                <w:lang w:val="sr-Cyrl-RS"/>
              </w:rPr>
            </w:pPr>
            <w:r w:rsidRPr="003079D0">
              <w:rPr>
                <w:rFonts w:eastAsia="Calibri" w:cs="Arial"/>
                <w:lang w:val="sr-Cyrl-RS"/>
              </w:rPr>
              <w:t>Услуга</w:t>
            </w:r>
          </w:p>
        </w:tc>
        <w:tc>
          <w:tcPr>
            <w:tcW w:w="1174" w:type="dxa"/>
            <w:tcBorders>
              <w:top w:val="single" w:sz="4" w:space="0" w:color="auto"/>
              <w:left w:val="single" w:sz="4" w:space="0" w:color="auto"/>
              <w:bottom w:val="single" w:sz="4" w:space="0" w:color="auto"/>
              <w:right w:val="single" w:sz="4" w:space="0" w:color="auto"/>
            </w:tcBorders>
            <w:vAlign w:val="center"/>
          </w:tcPr>
          <w:p w14:paraId="207C008D" w14:textId="77777777" w:rsidR="003079D0" w:rsidRPr="003079D0" w:rsidRDefault="003079D0" w:rsidP="00383EBF">
            <w:pPr>
              <w:spacing w:before="0"/>
              <w:jc w:val="center"/>
              <w:rPr>
                <w:rFonts w:eastAsia="Calibri" w:cs="Arial"/>
                <w:lang w:val="sr-Cyrl-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502DE661" w14:textId="77777777" w:rsidR="003079D0" w:rsidRPr="003079D0" w:rsidRDefault="003079D0" w:rsidP="003079D0">
            <w:pPr>
              <w:spacing w:before="0"/>
              <w:jc w:val="left"/>
              <w:rPr>
                <w:rFonts w:eastAsia="Calibri" w:cs="Arial"/>
                <w:lang w:val="sr-Latn-RS"/>
              </w:rPr>
            </w:pPr>
          </w:p>
        </w:tc>
        <w:tc>
          <w:tcPr>
            <w:tcW w:w="1560" w:type="dxa"/>
            <w:tcBorders>
              <w:top w:val="single" w:sz="4" w:space="0" w:color="auto"/>
              <w:left w:val="single" w:sz="4" w:space="0" w:color="auto"/>
              <w:bottom w:val="single" w:sz="4" w:space="0" w:color="auto"/>
              <w:right w:val="single" w:sz="4" w:space="0" w:color="auto"/>
            </w:tcBorders>
          </w:tcPr>
          <w:p w14:paraId="0BEC0A2F"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72713D3C"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33888324" w14:textId="46BD97B1" w:rsidR="003079D0" w:rsidRPr="003079D0" w:rsidRDefault="003079D0" w:rsidP="003079D0">
            <w:pPr>
              <w:spacing w:before="0"/>
              <w:jc w:val="left"/>
              <w:rPr>
                <w:rFonts w:eastAsia="Calibri" w:cs="Arial"/>
                <w:lang w:val="sr-Latn-RS"/>
              </w:rPr>
            </w:pPr>
          </w:p>
        </w:tc>
      </w:tr>
      <w:tr w:rsidR="003079D0" w:rsidRPr="003079D0" w14:paraId="286E47F1" w14:textId="171BB88C" w:rsidTr="00383EBF">
        <w:tc>
          <w:tcPr>
            <w:tcW w:w="675" w:type="dxa"/>
            <w:vMerge/>
            <w:tcBorders>
              <w:left w:val="single" w:sz="4" w:space="0" w:color="auto"/>
              <w:right w:val="single" w:sz="4" w:space="0" w:color="auto"/>
            </w:tcBorders>
          </w:tcPr>
          <w:p w14:paraId="73212AF2" w14:textId="77777777" w:rsidR="003079D0" w:rsidRPr="003079D0" w:rsidRDefault="003079D0" w:rsidP="003079D0">
            <w:pPr>
              <w:spacing w:before="0"/>
              <w:jc w:val="left"/>
              <w:rPr>
                <w:rFonts w:eastAsia="Calibri" w:cs="Arial"/>
                <w:lang w:val="sr-Latn-RS"/>
              </w:rPr>
            </w:pPr>
          </w:p>
        </w:tc>
        <w:tc>
          <w:tcPr>
            <w:tcW w:w="5138" w:type="dxa"/>
            <w:gridSpan w:val="2"/>
            <w:tcBorders>
              <w:top w:val="single" w:sz="4" w:space="0" w:color="auto"/>
              <w:left w:val="single" w:sz="4" w:space="0" w:color="auto"/>
              <w:bottom w:val="single" w:sz="4" w:space="0" w:color="auto"/>
              <w:right w:val="single" w:sz="4" w:space="0" w:color="auto"/>
            </w:tcBorders>
            <w:vAlign w:val="center"/>
          </w:tcPr>
          <w:p w14:paraId="5A7984EB" w14:textId="77777777" w:rsidR="003079D0" w:rsidRPr="003079D0" w:rsidRDefault="003079D0" w:rsidP="00383EBF">
            <w:pPr>
              <w:spacing w:before="0"/>
              <w:jc w:val="left"/>
              <w:rPr>
                <w:rFonts w:eastAsia="Calibri" w:cs="Arial"/>
                <w:lang w:val="sr-Cyrl-RS"/>
              </w:rPr>
            </w:pPr>
            <w:r w:rsidRPr="003079D0">
              <w:rPr>
                <w:rFonts w:eastAsia="Calibri" w:cs="Arial"/>
                <w:lang w:val="sr-Cyrl-RS"/>
              </w:rPr>
              <w:t>1.</w:t>
            </w:r>
            <w:r w:rsidRPr="003079D0">
              <w:rPr>
                <w:rFonts w:eastAsia="Calibri" w:cs="Arial"/>
              </w:rPr>
              <w:t>13</w:t>
            </w:r>
            <w:r w:rsidRPr="003079D0">
              <w:rPr>
                <w:rFonts w:eastAsia="Calibri" w:cs="Arial"/>
                <w:lang w:val="sr-Cyrl-RS"/>
              </w:rPr>
              <w:t xml:space="preserve"> </w:t>
            </w:r>
            <w:r w:rsidRPr="003079D0">
              <w:rPr>
                <w:rFonts w:ascii="Calibri" w:eastAsia="Calibri" w:hAnsi="Calibri"/>
                <w:lang w:val="ru-RU"/>
              </w:rPr>
              <w:t xml:space="preserve">Дефинисање </w:t>
            </w:r>
            <w:r w:rsidRPr="003079D0">
              <w:rPr>
                <w:rFonts w:ascii="Calibri" w:eastAsia="Calibri" w:hAnsi="Calibri"/>
                <w:lang w:val="sr-Cyrl-RS"/>
              </w:rPr>
              <w:t xml:space="preserve">начина преузимања података из радног процеса и са система даљинског мониторинга стања генератора и кључних енергетских трансформсатора из других техничких система имплементираних у </w:t>
            </w:r>
            <w:r w:rsidRPr="003079D0">
              <w:rPr>
                <w:rFonts w:ascii="Calibri" w:eastAsia="Calibri" w:hAnsi="Calibri"/>
                <w:lang w:val="sr-Latn-RS"/>
              </w:rPr>
              <w:t>Data</w:t>
            </w:r>
            <w:r w:rsidRPr="003079D0">
              <w:rPr>
                <w:rFonts w:ascii="Calibri" w:eastAsia="Calibri" w:hAnsi="Calibri"/>
                <w:lang w:val="ru-RU"/>
              </w:rPr>
              <w:t xml:space="preserve"> </w:t>
            </w:r>
            <w:r w:rsidRPr="003079D0">
              <w:rPr>
                <w:rFonts w:ascii="Calibri" w:eastAsia="Calibri" w:hAnsi="Calibri"/>
                <w:lang w:val="sr-Cyrl-RS"/>
              </w:rPr>
              <w:t>центру ЈП ЕПС</w:t>
            </w:r>
          </w:p>
        </w:tc>
        <w:tc>
          <w:tcPr>
            <w:tcW w:w="1377" w:type="dxa"/>
            <w:tcBorders>
              <w:top w:val="single" w:sz="4" w:space="0" w:color="auto"/>
              <w:left w:val="single" w:sz="4" w:space="0" w:color="auto"/>
              <w:bottom w:val="single" w:sz="4" w:space="0" w:color="auto"/>
              <w:right w:val="single" w:sz="4" w:space="0" w:color="auto"/>
            </w:tcBorders>
            <w:vAlign w:val="center"/>
          </w:tcPr>
          <w:p w14:paraId="02ED00B8" w14:textId="77777777" w:rsidR="003079D0" w:rsidRPr="003079D0" w:rsidRDefault="003079D0" w:rsidP="00383EBF">
            <w:pPr>
              <w:spacing w:before="0"/>
              <w:jc w:val="center"/>
              <w:rPr>
                <w:rFonts w:eastAsia="Calibri" w:cs="Arial"/>
                <w:lang w:val="sr-Latn-RS"/>
              </w:rPr>
            </w:pPr>
            <w:r w:rsidRPr="003079D0">
              <w:rPr>
                <w:rFonts w:eastAsia="Calibri" w:cs="Arial"/>
                <w:lang w:val="sr-Cyrl-RS"/>
              </w:rPr>
              <w:t>услуга</w:t>
            </w:r>
          </w:p>
        </w:tc>
        <w:tc>
          <w:tcPr>
            <w:tcW w:w="1174" w:type="dxa"/>
            <w:tcBorders>
              <w:top w:val="single" w:sz="4" w:space="0" w:color="auto"/>
              <w:left w:val="single" w:sz="4" w:space="0" w:color="auto"/>
              <w:bottom w:val="single" w:sz="4" w:space="0" w:color="auto"/>
              <w:right w:val="single" w:sz="4" w:space="0" w:color="auto"/>
            </w:tcBorders>
            <w:vAlign w:val="center"/>
          </w:tcPr>
          <w:p w14:paraId="5941420C" w14:textId="77777777" w:rsidR="003079D0" w:rsidRPr="003079D0" w:rsidRDefault="003079D0" w:rsidP="00383EBF">
            <w:pPr>
              <w:spacing w:before="0"/>
              <w:jc w:val="center"/>
              <w:rPr>
                <w:rFonts w:eastAsia="Calibri" w:cs="Arial"/>
                <w:lang w:val="sr-Latn-RS"/>
              </w:rPr>
            </w:pPr>
            <w:r w:rsidRPr="003079D0">
              <w:rPr>
                <w:rFonts w:eastAsia="Calibri" w:cs="Arial"/>
                <w:lang w:val="sr-Cyrl-RS"/>
              </w:rPr>
              <w:t>1</w:t>
            </w:r>
          </w:p>
        </w:tc>
        <w:tc>
          <w:tcPr>
            <w:tcW w:w="1559" w:type="dxa"/>
            <w:tcBorders>
              <w:top w:val="single" w:sz="4" w:space="0" w:color="auto"/>
              <w:left w:val="single" w:sz="4" w:space="0" w:color="auto"/>
              <w:bottom w:val="single" w:sz="4" w:space="0" w:color="auto"/>
              <w:right w:val="single" w:sz="4" w:space="0" w:color="auto"/>
            </w:tcBorders>
          </w:tcPr>
          <w:p w14:paraId="378FB0D6" w14:textId="77777777" w:rsidR="003079D0" w:rsidRPr="003079D0" w:rsidRDefault="003079D0" w:rsidP="003079D0">
            <w:pPr>
              <w:spacing w:before="0"/>
              <w:jc w:val="left"/>
              <w:rPr>
                <w:rFonts w:eastAsia="Calibri" w:cs="Arial"/>
                <w:lang w:val="sr-Cyrl-RS"/>
              </w:rPr>
            </w:pPr>
          </w:p>
        </w:tc>
        <w:tc>
          <w:tcPr>
            <w:tcW w:w="1560" w:type="dxa"/>
            <w:tcBorders>
              <w:top w:val="single" w:sz="4" w:space="0" w:color="auto"/>
              <w:left w:val="single" w:sz="4" w:space="0" w:color="auto"/>
              <w:bottom w:val="single" w:sz="4" w:space="0" w:color="auto"/>
              <w:right w:val="single" w:sz="4" w:space="0" w:color="auto"/>
            </w:tcBorders>
          </w:tcPr>
          <w:p w14:paraId="1E7FD07F" w14:textId="77777777" w:rsidR="003079D0" w:rsidRPr="003079D0" w:rsidRDefault="003079D0" w:rsidP="003079D0">
            <w:pPr>
              <w:spacing w:before="0"/>
              <w:jc w:val="left"/>
              <w:rPr>
                <w:rFonts w:eastAsia="Calibri" w:cs="Arial"/>
                <w:lang w:val="sr-Latn-RS"/>
              </w:rPr>
            </w:pPr>
          </w:p>
        </w:tc>
        <w:tc>
          <w:tcPr>
            <w:tcW w:w="1842" w:type="dxa"/>
            <w:tcBorders>
              <w:top w:val="single" w:sz="4" w:space="0" w:color="auto"/>
              <w:left w:val="single" w:sz="4" w:space="0" w:color="auto"/>
              <w:bottom w:val="single" w:sz="4" w:space="0" w:color="auto"/>
              <w:right w:val="single" w:sz="4" w:space="0" w:color="auto"/>
            </w:tcBorders>
          </w:tcPr>
          <w:p w14:paraId="2CF5253B" w14:textId="77777777" w:rsidR="003079D0" w:rsidRPr="003079D0" w:rsidRDefault="003079D0" w:rsidP="003079D0">
            <w:pPr>
              <w:spacing w:before="0"/>
              <w:jc w:val="left"/>
              <w:rPr>
                <w:rFonts w:eastAsia="Calibri" w:cs="Arial"/>
                <w:lang w:val="sr-Latn-RS"/>
              </w:rPr>
            </w:pPr>
          </w:p>
        </w:tc>
        <w:tc>
          <w:tcPr>
            <w:tcW w:w="1985" w:type="dxa"/>
            <w:tcBorders>
              <w:top w:val="single" w:sz="4" w:space="0" w:color="auto"/>
              <w:left w:val="single" w:sz="4" w:space="0" w:color="auto"/>
              <w:bottom w:val="single" w:sz="4" w:space="0" w:color="auto"/>
              <w:right w:val="single" w:sz="4" w:space="0" w:color="auto"/>
            </w:tcBorders>
          </w:tcPr>
          <w:p w14:paraId="1D839CBE" w14:textId="7D472220" w:rsidR="003079D0" w:rsidRPr="003079D0" w:rsidRDefault="003079D0" w:rsidP="003079D0">
            <w:pPr>
              <w:spacing w:before="0"/>
              <w:jc w:val="left"/>
              <w:rPr>
                <w:rFonts w:eastAsia="Calibri" w:cs="Arial"/>
                <w:lang w:val="sr-Latn-RS"/>
              </w:rPr>
            </w:pPr>
          </w:p>
        </w:tc>
      </w:tr>
      <w:tr w:rsidR="00383EBF" w:rsidRPr="003079D0" w14:paraId="28752F9C" w14:textId="77777777" w:rsidTr="00383EBF">
        <w:trPr>
          <w:trHeight w:val="466"/>
        </w:trPr>
        <w:tc>
          <w:tcPr>
            <w:tcW w:w="11483" w:type="dxa"/>
            <w:gridSpan w:val="7"/>
            <w:tcBorders>
              <w:left w:val="single" w:sz="4" w:space="0" w:color="auto"/>
              <w:right w:val="single" w:sz="4" w:space="0" w:color="auto"/>
            </w:tcBorders>
            <w:shd w:val="clear" w:color="auto" w:fill="F2F2F2" w:themeFill="background1" w:themeFillShade="F2"/>
            <w:vAlign w:val="center"/>
          </w:tcPr>
          <w:p w14:paraId="640DF790" w14:textId="47003F0E" w:rsidR="00383EBF" w:rsidRPr="003079D0" w:rsidRDefault="00383EBF" w:rsidP="00383EBF">
            <w:pPr>
              <w:spacing w:before="0"/>
              <w:jc w:val="center"/>
              <w:rPr>
                <w:rFonts w:eastAsia="Calibri" w:cs="Arial"/>
                <w:lang w:val="sr-Latn-RS"/>
              </w:rPr>
            </w:pPr>
            <w:r w:rsidRPr="00383EBF">
              <w:rPr>
                <w:rFonts w:eastAsia="Calibri" w:cs="Arial"/>
                <w:b/>
                <w:lang w:val="sr-Cyrl-RS"/>
              </w:rPr>
              <w:t>УКУПН</w:t>
            </w:r>
            <w:r>
              <w:rPr>
                <w:rFonts w:eastAsia="Calibri" w:cs="Arial"/>
                <w:b/>
                <w:lang w:val="sr-Cyrl-RS"/>
              </w:rPr>
              <w:t>А ЦЕНА БЕЗ ПДВ (збир колоне 7)</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3BA79E6A" w14:textId="77777777" w:rsidR="00383EBF" w:rsidRPr="003079D0" w:rsidRDefault="00383EBF" w:rsidP="00383EBF">
            <w:pPr>
              <w:spacing w:before="0"/>
              <w:jc w:val="center"/>
              <w:rPr>
                <w:rFonts w:eastAsia="Calibri" w:cs="Arial"/>
                <w:lang w:val="sr-Latn-RS"/>
              </w:rPr>
            </w:pPr>
          </w:p>
        </w:tc>
      </w:tr>
    </w:tbl>
    <w:p w14:paraId="0F3AF5FF" w14:textId="1D5782B3" w:rsidR="00343A18" w:rsidRDefault="00343A18" w:rsidP="00343A18">
      <w:pPr>
        <w:spacing w:before="0"/>
        <w:rPr>
          <w:rFonts w:cs="Arial"/>
          <w:sz w:val="24"/>
          <w:szCs w:val="24"/>
        </w:rPr>
      </w:pPr>
    </w:p>
    <w:p w14:paraId="413DC9CB" w14:textId="0E5CF4DE" w:rsidR="00383EBF" w:rsidRDefault="00383EBF" w:rsidP="00343A18">
      <w:pPr>
        <w:spacing w:before="0"/>
        <w:rPr>
          <w:rFonts w:cs="Arial"/>
          <w:sz w:val="24"/>
          <w:szCs w:val="24"/>
        </w:rPr>
      </w:pPr>
    </w:p>
    <w:p w14:paraId="1F2A9D66" w14:textId="52A794B8" w:rsidR="00383EBF" w:rsidRDefault="00383EBF" w:rsidP="00343A18">
      <w:pPr>
        <w:spacing w:before="0"/>
        <w:rPr>
          <w:rFonts w:cs="Arial"/>
          <w:sz w:val="24"/>
          <w:szCs w:val="24"/>
        </w:rPr>
      </w:pPr>
    </w:p>
    <w:p w14:paraId="02013089" w14:textId="0D1D2AF5" w:rsidR="00383EBF" w:rsidRDefault="00383EBF" w:rsidP="00343A18">
      <w:pPr>
        <w:spacing w:before="0"/>
        <w:rPr>
          <w:rFonts w:cs="Arial"/>
          <w:sz w:val="24"/>
          <w:szCs w:val="24"/>
        </w:rPr>
      </w:pPr>
    </w:p>
    <w:p w14:paraId="3305B1CD" w14:textId="5492882A" w:rsidR="00383EBF" w:rsidRDefault="00383EBF" w:rsidP="00343A18">
      <w:pPr>
        <w:spacing w:before="0"/>
        <w:rPr>
          <w:rFonts w:cs="Arial"/>
          <w:sz w:val="24"/>
          <w:szCs w:val="24"/>
        </w:rPr>
      </w:pPr>
    </w:p>
    <w:p w14:paraId="147E908C" w14:textId="63412A25" w:rsidR="00383EBF" w:rsidRDefault="00383EBF" w:rsidP="00343A18">
      <w:pPr>
        <w:spacing w:before="0"/>
        <w:rPr>
          <w:rFonts w:cs="Arial"/>
          <w:sz w:val="24"/>
          <w:szCs w:val="24"/>
        </w:rPr>
      </w:pPr>
    </w:p>
    <w:p w14:paraId="55FAB4EB" w14:textId="099A2FC0" w:rsidR="00383EBF" w:rsidRDefault="00383EBF" w:rsidP="00343A18">
      <w:pPr>
        <w:spacing w:before="0"/>
        <w:rPr>
          <w:rFonts w:cs="Arial"/>
          <w:sz w:val="24"/>
          <w:szCs w:val="24"/>
        </w:rPr>
      </w:pPr>
    </w:p>
    <w:p w14:paraId="7B2696CA" w14:textId="77777777" w:rsidR="00383EBF" w:rsidRDefault="00383EBF" w:rsidP="00343A18">
      <w:pPr>
        <w:spacing w:before="0"/>
        <w:rPr>
          <w:rFonts w:cs="Arial"/>
          <w:sz w:val="24"/>
          <w:szCs w:val="24"/>
        </w:rPr>
      </w:pPr>
    </w:p>
    <w:p w14:paraId="07283888" w14:textId="3ACFEA7F" w:rsidR="00383EBF" w:rsidRDefault="00383EBF" w:rsidP="00343A18">
      <w:pPr>
        <w:spacing w:before="0"/>
        <w:rPr>
          <w:rFonts w:cs="Arial"/>
          <w:sz w:val="24"/>
          <w:szCs w:val="24"/>
        </w:rPr>
      </w:pPr>
    </w:p>
    <w:p w14:paraId="5563E88C" w14:textId="40B36559" w:rsidR="00383EBF" w:rsidRDefault="00383EBF" w:rsidP="00343A18">
      <w:pPr>
        <w:spacing w:before="0"/>
        <w:rPr>
          <w:rFonts w:cs="Arial"/>
          <w:sz w:val="24"/>
          <w:szCs w:val="24"/>
        </w:rPr>
      </w:pPr>
    </w:p>
    <w:p w14:paraId="3D43DC73" w14:textId="29D63755" w:rsidR="00383EBF" w:rsidRPr="00383EBF" w:rsidRDefault="00383EBF" w:rsidP="00343A18">
      <w:pPr>
        <w:spacing w:before="0"/>
        <w:rPr>
          <w:rFonts w:cs="Arial"/>
          <w:sz w:val="24"/>
          <w:szCs w:val="24"/>
          <w:lang w:val="sr-Cyrl-RS"/>
        </w:rPr>
      </w:pPr>
      <w:r w:rsidRPr="00383EBF">
        <w:rPr>
          <w:rFonts w:cs="Arial"/>
          <w:b/>
          <w:sz w:val="24"/>
          <w:szCs w:val="24"/>
          <w:lang w:val="sr-Cyrl-RS"/>
        </w:rPr>
        <w:lastRenderedPageBreak/>
        <w:t>Табела 2</w:t>
      </w:r>
      <w:r>
        <w:rPr>
          <w:rFonts w:cs="Arial"/>
          <w:sz w:val="24"/>
          <w:szCs w:val="24"/>
          <w:lang w:val="sr-Cyrl-RS"/>
        </w:rPr>
        <w:t>.</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5090"/>
        <w:gridCol w:w="1202"/>
        <w:gridCol w:w="1349"/>
        <w:gridCol w:w="1678"/>
        <w:gridCol w:w="1560"/>
        <w:gridCol w:w="1560"/>
        <w:gridCol w:w="1560"/>
      </w:tblGrid>
      <w:tr w:rsidR="00383EBF" w:rsidRPr="00FA05AC" w14:paraId="0B2D3A2A" w14:textId="01CBE828" w:rsidTr="00383EBF">
        <w:trPr>
          <w:trHeight w:val="717"/>
        </w:trPr>
        <w:tc>
          <w:tcPr>
            <w:tcW w:w="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C33D99" w14:textId="77777777" w:rsidR="00383EBF" w:rsidRPr="00383EBF" w:rsidRDefault="00383EBF" w:rsidP="00383EBF">
            <w:pPr>
              <w:suppressAutoHyphens/>
              <w:spacing w:before="0"/>
              <w:jc w:val="center"/>
              <w:rPr>
                <w:rFonts w:cs="Arial"/>
                <w:bCs/>
                <w:lang w:eastAsia="ar-SA"/>
              </w:rPr>
            </w:pPr>
            <w:r w:rsidRPr="00383EBF">
              <w:rPr>
                <w:rFonts w:cs="Arial"/>
                <w:bCs/>
                <w:lang w:eastAsia="ar-SA"/>
              </w:rPr>
              <w:t>Ред.</w:t>
            </w:r>
          </w:p>
          <w:p w14:paraId="68E9BF78" w14:textId="271EFF8F" w:rsidR="00383EBF" w:rsidRPr="00383EBF" w:rsidRDefault="00383EBF" w:rsidP="00383EBF">
            <w:pPr>
              <w:pStyle w:val="TabelaHederCentar"/>
              <w:rPr>
                <w:b w:val="0"/>
                <w:sz w:val="22"/>
                <w:szCs w:val="22"/>
                <w:u w:val="single"/>
              </w:rPr>
            </w:pPr>
            <w:r w:rsidRPr="00383EBF">
              <w:rPr>
                <w:b w:val="0"/>
                <w:bCs w:val="0"/>
              </w:rPr>
              <w:t>бр.</w:t>
            </w:r>
          </w:p>
        </w:tc>
        <w:tc>
          <w:tcPr>
            <w:tcW w:w="50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356B4" w14:textId="64C29B95" w:rsidR="00383EBF" w:rsidRPr="00383EBF" w:rsidRDefault="00383EBF" w:rsidP="00383EBF">
            <w:pPr>
              <w:pStyle w:val="TabelaHederCentar"/>
              <w:rPr>
                <w:b w:val="0"/>
                <w:sz w:val="22"/>
                <w:szCs w:val="22"/>
                <w:u w:val="single"/>
              </w:rPr>
            </w:pPr>
            <w:r w:rsidRPr="00383EBF">
              <w:rPr>
                <w:b w:val="0"/>
                <w:bCs w:val="0"/>
                <w:lang w:val="sr-Cyrl-RS"/>
              </w:rPr>
              <w:t>Опис услуге</w:t>
            </w:r>
          </w:p>
        </w:tc>
        <w:tc>
          <w:tcPr>
            <w:tcW w:w="12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BEDB48" w14:textId="77777777" w:rsidR="00383EBF" w:rsidRPr="00383EBF" w:rsidRDefault="00383EBF" w:rsidP="00383EBF">
            <w:pPr>
              <w:suppressAutoHyphens/>
              <w:spacing w:before="0"/>
              <w:jc w:val="center"/>
              <w:rPr>
                <w:rFonts w:cs="Arial"/>
                <w:bCs/>
                <w:lang w:eastAsia="ar-SA"/>
              </w:rPr>
            </w:pPr>
            <w:r w:rsidRPr="00383EBF">
              <w:rPr>
                <w:rFonts w:cs="Arial"/>
                <w:bCs/>
                <w:lang w:eastAsia="ar-SA"/>
              </w:rPr>
              <w:t>Јед.</w:t>
            </w:r>
          </w:p>
          <w:p w14:paraId="6B55EADA" w14:textId="31EF0DFB" w:rsidR="00383EBF" w:rsidRPr="00383EBF" w:rsidRDefault="00383EBF" w:rsidP="00383EBF">
            <w:pPr>
              <w:pStyle w:val="TabelaHederCentar"/>
              <w:rPr>
                <w:b w:val="0"/>
                <w:sz w:val="22"/>
                <w:szCs w:val="22"/>
                <w:u w:val="single"/>
                <w:lang w:val="sr-Cyrl-RS"/>
              </w:rPr>
            </w:pPr>
            <w:r w:rsidRPr="00383EBF">
              <w:rPr>
                <w:b w:val="0"/>
                <w:bCs w:val="0"/>
              </w:rPr>
              <w:t>мере</w:t>
            </w:r>
          </w:p>
        </w:tc>
        <w:tc>
          <w:tcPr>
            <w:tcW w:w="1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DF955" w14:textId="1C9A46ED" w:rsidR="00383EBF" w:rsidRPr="00383EBF" w:rsidRDefault="00C217A9" w:rsidP="00383EBF">
            <w:pPr>
              <w:pStyle w:val="TabelaHederCentar"/>
              <w:rPr>
                <w:b w:val="0"/>
                <w:sz w:val="22"/>
                <w:szCs w:val="22"/>
                <w:u w:val="single"/>
              </w:rPr>
            </w:pPr>
            <w:r>
              <w:rPr>
                <w:b w:val="0"/>
                <w:bCs w:val="0"/>
                <w:lang w:val="sr-Cyrl-RS"/>
              </w:rPr>
              <w:t xml:space="preserve">Оквирна </w:t>
            </w:r>
            <w:r w:rsidR="00383EBF" w:rsidRPr="00383EBF">
              <w:rPr>
                <w:b w:val="0"/>
                <w:bCs w:val="0"/>
                <w:lang w:val="sr-Cyrl-RS"/>
              </w:rPr>
              <w:t>к</w:t>
            </w:r>
            <w:r w:rsidR="00383EBF" w:rsidRPr="00383EBF">
              <w:rPr>
                <w:b w:val="0"/>
                <w:bCs w:val="0"/>
              </w:rPr>
              <w:t>оличина</w:t>
            </w:r>
          </w:p>
        </w:tc>
        <w:tc>
          <w:tcPr>
            <w:tcW w:w="1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1F19A" w14:textId="77777777" w:rsidR="00383EBF" w:rsidRPr="00383EBF" w:rsidRDefault="00383EBF" w:rsidP="00383EBF">
            <w:pPr>
              <w:suppressAutoHyphens/>
              <w:spacing w:before="0"/>
              <w:jc w:val="center"/>
              <w:rPr>
                <w:rFonts w:cs="Arial"/>
                <w:bCs/>
                <w:lang w:val="sr-Cyrl-RS" w:eastAsia="ar-SA"/>
              </w:rPr>
            </w:pPr>
            <w:r w:rsidRPr="00383EBF">
              <w:rPr>
                <w:rFonts w:cs="Arial"/>
                <w:bCs/>
                <w:lang w:val="sr-Cyrl-RS" w:eastAsia="ar-SA"/>
              </w:rPr>
              <w:t>Јед.</w:t>
            </w:r>
          </w:p>
          <w:p w14:paraId="743E534B" w14:textId="77777777" w:rsidR="00383EBF" w:rsidRPr="00383EBF" w:rsidRDefault="00383EBF" w:rsidP="00383EBF">
            <w:pPr>
              <w:suppressAutoHyphens/>
              <w:spacing w:before="0"/>
              <w:jc w:val="center"/>
              <w:rPr>
                <w:rFonts w:cs="Arial"/>
                <w:bCs/>
                <w:lang w:val="sr-Cyrl-RS" w:eastAsia="ar-SA"/>
              </w:rPr>
            </w:pPr>
            <w:r w:rsidRPr="00383EBF">
              <w:rPr>
                <w:rFonts w:cs="Arial"/>
                <w:bCs/>
                <w:lang w:val="sr-Cyrl-RS" w:eastAsia="ar-SA"/>
              </w:rPr>
              <w:t>цена без ПДВ</w:t>
            </w:r>
          </w:p>
          <w:p w14:paraId="0692F5EB" w14:textId="160E66D9" w:rsidR="00383EBF" w:rsidRPr="00383EBF" w:rsidRDefault="00383EBF" w:rsidP="00383EBF">
            <w:pPr>
              <w:pStyle w:val="TabelaHederCentar"/>
              <w:rPr>
                <w:b w:val="0"/>
                <w:sz w:val="22"/>
                <w:szCs w:val="22"/>
                <w:u w:val="single"/>
              </w:rPr>
            </w:pPr>
            <w:r w:rsidRPr="00383EBF">
              <w:rPr>
                <w:b w:val="0"/>
                <w:bCs w:val="0"/>
                <w:lang w:val="sr-Cyrl-RS"/>
              </w:rPr>
              <w:t>дин/EUR</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76E8A" w14:textId="77777777" w:rsidR="00383EBF" w:rsidRPr="00383EBF" w:rsidRDefault="00383EBF" w:rsidP="00383EBF">
            <w:pPr>
              <w:spacing w:before="0"/>
              <w:jc w:val="center"/>
              <w:rPr>
                <w:rFonts w:cs="Arial"/>
                <w:bCs/>
                <w:iCs/>
                <w:sz w:val="20"/>
                <w:lang w:val="sr-Cyrl-CS"/>
              </w:rPr>
            </w:pPr>
            <w:r w:rsidRPr="00383EBF">
              <w:rPr>
                <w:rFonts w:cs="Arial"/>
                <w:bCs/>
                <w:iCs/>
                <w:sz w:val="20"/>
                <w:lang w:val="sr-Cyrl-CS"/>
              </w:rPr>
              <w:t>Јед.</w:t>
            </w:r>
          </w:p>
          <w:p w14:paraId="09887A3B" w14:textId="77777777" w:rsidR="00383EBF" w:rsidRPr="00383EBF" w:rsidRDefault="00383EBF" w:rsidP="00383EBF">
            <w:pPr>
              <w:spacing w:before="0"/>
              <w:jc w:val="center"/>
              <w:rPr>
                <w:rFonts w:cs="Arial"/>
                <w:bCs/>
                <w:iCs/>
                <w:sz w:val="20"/>
                <w:lang w:val="sr-Cyrl-CS"/>
              </w:rPr>
            </w:pPr>
            <w:r w:rsidRPr="00383EBF">
              <w:rPr>
                <w:rFonts w:cs="Arial"/>
                <w:bCs/>
                <w:iCs/>
                <w:sz w:val="20"/>
                <w:lang w:val="sr-Cyrl-CS"/>
              </w:rPr>
              <w:t>цена са ПДВ</w:t>
            </w:r>
          </w:p>
          <w:p w14:paraId="4EF0E926" w14:textId="53C5D198" w:rsidR="00383EBF" w:rsidRPr="00383EBF" w:rsidRDefault="00383EBF" w:rsidP="00383EBF">
            <w:pPr>
              <w:pStyle w:val="TabelaHederCentar"/>
              <w:rPr>
                <w:b w:val="0"/>
                <w:sz w:val="22"/>
                <w:szCs w:val="22"/>
                <w:u w:val="single"/>
                <w:lang w:val="ru-RU"/>
              </w:rPr>
            </w:pPr>
            <w:r w:rsidRPr="00383EBF">
              <w:rPr>
                <w:b w:val="0"/>
                <w:bCs w:val="0"/>
                <w:iCs/>
                <w:sz w:val="20"/>
                <w:lang w:val="sr-Cyrl-CS"/>
              </w:rPr>
              <w:t>дин/</w:t>
            </w:r>
            <w:r w:rsidRPr="00383EBF">
              <w:rPr>
                <w:b w:val="0"/>
              </w:rPr>
              <w:t>EUR</w:t>
            </w:r>
          </w:p>
        </w:tc>
        <w:tc>
          <w:tcPr>
            <w:tcW w:w="1560" w:type="dxa"/>
            <w:shd w:val="clear" w:color="auto" w:fill="F2F2F2" w:themeFill="background1" w:themeFillShade="F2"/>
            <w:vAlign w:val="center"/>
          </w:tcPr>
          <w:p w14:paraId="67069BD8" w14:textId="77777777" w:rsidR="00383EBF" w:rsidRPr="00383EBF" w:rsidRDefault="00383EBF" w:rsidP="00383EBF">
            <w:pPr>
              <w:spacing w:before="0"/>
              <w:jc w:val="center"/>
              <w:rPr>
                <w:rFonts w:cs="Arial"/>
                <w:bCs/>
                <w:iCs/>
                <w:sz w:val="20"/>
                <w:lang w:val="sr-Cyrl-CS"/>
              </w:rPr>
            </w:pPr>
            <w:r w:rsidRPr="00383EBF">
              <w:rPr>
                <w:rFonts w:cs="Arial"/>
                <w:bCs/>
                <w:iCs/>
                <w:sz w:val="20"/>
                <w:lang w:val="sr-Cyrl-CS"/>
              </w:rPr>
              <w:t>Укупна цена без ПДВ</w:t>
            </w:r>
          </w:p>
          <w:p w14:paraId="22C7980E" w14:textId="03958F54" w:rsidR="00383EBF" w:rsidRPr="00383EBF" w:rsidRDefault="00383EBF" w:rsidP="00383EBF">
            <w:pPr>
              <w:pStyle w:val="TabelaHederCentar"/>
              <w:rPr>
                <w:b w:val="0"/>
                <w:sz w:val="22"/>
                <w:szCs w:val="22"/>
                <w:u w:val="single"/>
                <w:lang w:val="ru-RU"/>
              </w:rPr>
            </w:pPr>
            <w:r w:rsidRPr="00383EBF">
              <w:rPr>
                <w:b w:val="0"/>
                <w:bCs w:val="0"/>
                <w:iCs/>
                <w:sz w:val="20"/>
                <w:lang w:val="sr-Cyrl-CS"/>
              </w:rPr>
              <w:t>дин/</w:t>
            </w:r>
            <w:r w:rsidRPr="00383EBF">
              <w:rPr>
                <w:b w:val="0"/>
              </w:rPr>
              <w:t>EUR</w:t>
            </w:r>
          </w:p>
        </w:tc>
        <w:tc>
          <w:tcPr>
            <w:tcW w:w="1560" w:type="dxa"/>
            <w:shd w:val="clear" w:color="auto" w:fill="F2F2F2" w:themeFill="background1" w:themeFillShade="F2"/>
            <w:vAlign w:val="center"/>
          </w:tcPr>
          <w:p w14:paraId="1BA84589" w14:textId="77777777" w:rsidR="00383EBF" w:rsidRPr="00383EBF" w:rsidRDefault="00383EBF" w:rsidP="00383EBF">
            <w:pPr>
              <w:spacing w:before="0"/>
              <w:jc w:val="center"/>
              <w:rPr>
                <w:rFonts w:cs="Arial"/>
                <w:bCs/>
                <w:iCs/>
                <w:sz w:val="20"/>
                <w:lang w:val="sr-Cyrl-CS"/>
              </w:rPr>
            </w:pPr>
            <w:r w:rsidRPr="00383EBF">
              <w:rPr>
                <w:rFonts w:cs="Arial"/>
                <w:bCs/>
                <w:iCs/>
                <w:sz w:val="20"/>
                <w:lang w:val="sr-Cyrl-CS"/>
              </w:rPr>
              <w:t>Укупна цена са ПДВ</w:t>
            </w:r>
          </w:p>
          <w:p w14:paraId="0695F704" w14:textId="21805F34" w:rsidR="00383EBF" w:rsidRPr="00383EBF" w:rsidRDefault="00383EBF" w:rsidP="00383EBF">
            <w:pPr>
              <w:pStyle w:val="TabelaHederCentar"/>
              <w:rPr>
                <w:b w:val="0"/>
                <w:sz w:val="22"/>
                <w:szCs w:val="22"/>
                <w:u w:val="single"/>
                <w:lang w:val="ru-RU"/>
              </w:rPr>
            </w:pPr>
            <w:r w:rsidRPr="00383EBF">
              <w:rPr>
                <w:b w:val="0"/>
                <w:bCs w:val="0"/>
                <w:iCs/>
                <w:sz w:val="20"/>
                <w:lang w:val="sr-Cyrl-CS"/>
              </w:rPr>
              <w:t>дин/</w:t>
            </w:r>
            <w:r w:rsidRPr="00383EBF">
              <w:rPr>
                <w:b w:val="0"/>
              </w:rPr>
              <w:t>EUR</w:t>
            </w:r>
          </w:p>
        </w:tc>
      </w:tr>
      <w:tr w:rsidR="00383EBF" w:rsidRPr="00FA05AC" w14:paraId="4DC5C802" w14:textId="77777777" w:rsidTr="00383EBF">
        <w:trPr>
          <w:trHeight w:val="220"/>
        </w:trPr>
        <w:tc>
          <w:tcPr>
            <w:tcW w:w="699" w:type="dxa"/>
            <w:shd w:val="clear" w:color="auto" w:fill="F2F2F2" w:themeFill="background1" w:themeFillShade="F2"/>
            <w:vAlign w:val="center"/>
          </w:tcPr>
          <w:p w14:paraId="0AADCA42" w14:textId="424823D6" w:rsidR="00383EBF" w:rsidRPr="00383EBF" w:rsidRDefault="00383EBF" w:rsidP="00383EBF">
            <w:pPr>
              <w:suppressAutoHyphens/>
              <w:spacing w:before="0"/>
              <w:jc w:val="center"/>
              <w:rPr>
                <w:rFonts w:cs="Arial"/>
                <w:b/>
                <w:bCs/>
                <w:sz w:val="20"/>
                <w:lang w:eastAsia="ar-SA"/>
              </w:rPr>
            </w:pPr>
            <w:r w:rsidRPr="00383EBF">
              <w:rPr>
                <w:rFonts w:cs="Arial"/>
                <w:b/>
                <w:bCs/>
                <w:iCs/>
                <w:sz w:val="20"/>
                <w:lang w:val="sr-Cyrl-CS"/>
              </w:rPr>
              <w:t>(1)</w:t>
            </w:r>
          </w:p>
        </w:tc>
        <w:tc>
          <w:tcPr>
            <w:tcW w:w="5090" w:type="dxa"/>
            <w:shd w:val="clear" w:color="auto" w:fill="F2F2F2" w:themeFill="background1" w:themeFillShade="F2"/>
            <w:vAlign w:val="center"/>
          </w:tcPr>
          <w:p w14:paraId="4834F82E" w14:textId="6493A520" w:rsidR="00383EBF" w:rsidRPr="00383EBF" w:rsidRDefault="00383EBF" w:rsidP="00383EBF">
            <w:pPr>
              <w:pStyle w:val="TabelaHederCentar"/>
              <w:rPr>
                <w:bCs w:val="0"/>
                <w:sz w:val="20"/>
                <w:lang w:val="sr-Cyrl-RS"/>
              </w:rPr>
            </w:pPr>
            <w:r w:rsidRPr="00383EBF">
              <w:rPr>
                <w:bCs w:val="0"/>
                <w:iCs/>
                <w:sz w:val="20"/>
                <w:lang w:val="sr-Cyrl-CS"/>
              </w:rPr>
              <w:t>(2)</w:t>
            </w:r>
          </w:p>
        </w:tc>
        <w:tc>
          <w:tcPr>
            <w:tcW w:w="1202" w:type="dxa"/>
            <w:shd w:val="clear" w:color="auto" w:fill="F2F2F2" w:themeFill="background1" w:themeFillShade="F2"/>
            <w:vAlign w:val="center"/>
          </w:tcPr>
          <w:p w14:paraId="3321CB03" w14:textId="0F32BB68" w:rsidR="00383EBF" w:rsidRPr="00383EBF" w:rsidRDefault="00383EBF" w:rsidP="00383EBF">
            <w:pPr>
              <w:suppressAutoHyphens/>
              <w:spacing w:before="0"/>
              <w:jc w:val="center"/>
              <w:rPr>
                <w:rFonts w:cs="Arial"/>
                <w:b/>
                <w:bCs/>
                <w:sz w:val="20"/>
                <w:lang w:eastAsia="ar-SA"/>
              </w:rPr>
            </w:pPr>
            <w:r w:rsidRPr="00383EBF">
              <w:rPr>
                <w:rFonts w:cs="Arial"/>
                <w:b/>
                <w:bCs/>
                <w:iCs/>
                <w:sz w:val="20"/>
                <w:lang w:val="sr-Cyrl-CS"/>
              </w:rPr>
              <w:t>(3)</w:t>
            </w:r>
          </w:p>
        </w:tc>
        <w:tc>
          <w:tcPr>
            <w:tcW w:w="1349" w:type="dxa"/>
            <w:shd w:val="clear" w:color="auto" w:fill="F2F2F2" w:themeFill="background1" w:themeFillShade="F2"/>
            <w:vAlign w:val="center"/>
          </w:tcPr>
          <w:p w14:paraId="327604D0" w14:textId="284C4525" w:rsidR="00383EBF" w:rsidRPr="00383EBF" w:rsidRDefault="00383EBF" w:rsidP="00383EBF">
            <w:pPr>
              <w:pStyle w:val="TabelaHederCentar"/>
              <w:rPr>
                <w:bCs w:val="0"/>
                <w:sz w:val="20"/>
                <w:lang w:val="sr-Cyrl-RS"/>
              </w:rPr>
            </w:pPr>
            <w:r w:rsidRPr="00383EBF">
              <w:rPr>
                <w:bCs w:val="0"/>
                <w:iCs/>
                <w:sz w:val="20"/>
                <w:lang w:val="sr-Cyrl-CS"/>
              </w:rPr>
              <w:t>(4)</w:t>
            </w:r>
          </w:p>
        </w:tc>
        <w:tc>
          <w:tcPr>
            <w:tcW w:w="1678" w:type="dxa"/>
            <w:shd w:val="clear" w:color="auto" w:fill="F2F2F2" w:themeFill="background1" w:themeFillShade="F2"/>
            <w:vAlign w:val="center"/>
          </w:tcPr>
          <w:p w14:paraId="74A3676A" w14:textId="11057768" w:rsidR="00383EBF" w:rsidRPr="00383EBF" w:rsidRDefault="00383EBF" w:rsidP="00383EBF">
            <w:pPr>
              <w:suppressAutoHyphens/>
              <w:spacing w:before="0"/>
              <w:jc w:val="center"/>
              <w:rPr>
                <w:rFonts w:cs="Arial"/>
                <w:b/>
                <w:bCs/>
                <w:sz w:val="20"/>
                <w:lang w:val="sr-Cyrl-RS" w:eastAsia="ar-SA"/>
              </w:rPr>
            </w:pPr>
            <w:r w:rsidRPr="00383EBF">
              <w:rPr>
                <w:rFonts w:cs="Arial"/>
                <w:b/>
                <w:bCs/>
                <w:iCs/>
                <w:sz w:val="20"/>
                <w:lang w:val="sr-Cyrl-CS"/>
              </w:rPr>
              <w:t>(5)</w:t>
            </w:r>
          </w:p>
        </w:tc>
        <w:tc>
          <w:tcPr>
            <w:tcW w:w="1560" w:type="dxa"/>
            <w:shd w:val="clear" w:color="auto" w:fill="F2F2F2" w:themeFill="background1" w:themeFillShade="F2"/>
            <w:vAlign w:val="center"/>
          </w:tcPr>
          <w:p w14:paraId="3BC35521" w14:textId="19C297E4" w:rsidR="00383EBF" w:rsidRPr="00383EBF" w:rsidRDefault="00383EBF" w:rsidP="00383EBF">
            <w:pPr>
              <w:spacing w:before="0"/>
              <w:jc w:val="center"/>
              <w:rPr>
                <w:rFonts w:cs="Arial"/>
                <w:b/>
                <w:bCs/>
                <w:iCs/>
                <w:sz w:val="20"/>
                <w:lang w:val="sr-Cyrl-CS"/>
              </w:rPr>
            </w:pPr>
            <w:r w:rsidRPr="00383EBF">
              <w:rPr>
                <w:rFonts w:cs="Arial"/>
                <w:b/>
                <w:bCs/>
                <w:iCs/>
                <w:sz w:val="20"/>
                <w:lang w:val="sr-Cyrl-CS"/>
              </w:rPr>
              <w:t>(6)</w:t>
            </w:r>
          </w:p>
        </w:tc>
        <w:tc>
          <w:tcPr>
            <w:tcW w:w="1560" w:type="dxa"/>
            <w:shd w:val="clear" w:color="auto" w:fill="F2F2F2" w:themeFill="background1" w:themeFillShade="F2"/>
            <w:vAlign w:val="center"/>
          </w:tcPr>
          <w:p w14:paraId="4FA5A423" w14:textId="5949C7C4" w:rsidR="00383EBF" w:rsidRPr="00383EBF" w:rsidRDefault="00383EBF" w:rsidP="00383EBF">
            <w:pPr>
              <w:spacing w:before="0"/>
              <w:jc w:val="center"/>
              <w:rPr>
                <w:rFonts w:cs="Arial"/>
                <w:b/>
                <w:bCs/>
                <w:iCs/>
                <w:sz w:val="20"/>
                <w:lang w:val="sr-Cyrl-CS"/>
              </w:rPr>
            </w:pPr>
            <w:r w:rsidRPr="00383EBF">
              <w:rPr>
                <w:rFonts w:cs="Arial"/>
                <w:b/>
                <w:bCs/>
                <w:iCs/>
                <w:sz w:val="20"/>
                <w:lang w:val="sr-Cyrl-CS"/>
              </w:rPr>
              <w:t>(7=4</w:t>
            </w:r>
            <w:r w:rsidRPr="00383EBF">
              <w:rPr>
                <w:rFonts w:cs="Arial"/>
                <w:b/>
                <w:bCs/>
                <w:iCs/>
                <w:sz w:val="20"/>
              </w:rPr>
              <w:t>x5</w:t>
            </w:r>
            <w:r w:rsidRPr="00383EBF">
              <w:rPr>
                <w:rFonts w:cs="Arial"/>
                <w:b/>
                <w:bCs/>
                <w:iCs/>
                <w:sz w:val="20"/>
                <w:lang w:val="sr-Cyrl-CS"/>
              </w:rPr>
              <w:t>)</w:t>
            </w:r>
          </w:p>
        </w:tc>
        <w:tc>
          <w:tcPr>
            <w:tcW w:w="1560" w:type="dxa"/>
            <w:shd w:val="clear" w:color="auto" w:fill="F2F2F2" w:themeFill="background1" w:themeFillShade="F2"/>
            <w:vAlign w:val="center"/>
          </w:tcPr>
          <w:p w14:paraId="2096A1B1" w14:textId="7E817E0B" w:rsidR="00383EBF" w:rsidRPr="00383EBF" w:rsidRDefault="00383EBF" w:rsidP="00383EBF">
            <w:pPr>
              <w:spacing w:before="0"/>
              <w:jc w:val="center"/>
              <w:rPr>
                <w:rFonts w:cs="Arial"/>
                <w:b/>
                <w:bCs/>
                <w:iCs/>
                <w:sz w:val="20"/>
                <w:lang w:val="sr-Cyrl-CS"/>
              </w:rPr>
            </w:pPr>
            <w:r w:rsidRPr="00383EBF">
              <w:rPr>
                <w:rFonts w:cs="Arial"/>
                <w:b/>
                <w:bCs/>
                <w:iCs/>
                <w:sz w:val="20"/>
                <w:lang w:val="sr-Cyrl-CS"/>
              </w:rPr>
              <w:t>(8</w:t>
            </w:r>
            <w:r w:rsidRPr="00383EBF">
              <w:rPr>
                <w:rFonts w:cs="Arial"/>
                <w:b/>
                <w:bCs/>
                <w:iCs/>
                <w:sz w:val="20"/>
                <w:lang w:val="sr-Cyrl-RS"/>
              </w:rPr>
              <w:t>=</w:t>
            </w:r>
            <w:r w:rsidRPr="00383EBF">
              <w:rPr>
                <w:rFonts w:cs="Arial"/>
                <w:b/>
                <w:bCs/>
                <w:iCs/>
                <w:sz w:val="20"/>
              </w:rPr>
              <w:t>4x6</w:t>
            </w:r>
            <w:r w:rsidRPr="00383EBF">
              <w:rPr>
                <w:rFonts w:cs="Arial"/>
                <w:b/>
                <w:bCs/>
                <w:iCs/>
                <w:sz w:val="20"/>
                <w:lang w:val="sr-Cyrl-CS"/>
              </w:rPr>
              <w:t>)</w:t>
            </w:r>
          </w:p>
        </w:tc>
      </w:tr>
      <w:tr w:rsidR="00383EBF" w:rsidRPr="00441150" w14:paraId="17B64045" w14:textId="4231F593" w:rsidTr="00383EBF">
        <w:trPr>
          <w:trHeight w:val="504"/>
        </w:trPr>
        <w:tc>
          <w:tcPr>
            <w:tcW w:w="699" w:type="dxa"/>
            <w:vMerge w:val="restart"/>
            <w:tcBorders>
              <w:left w:val="single" w:sz="4" w:space="0" w:color="auto"/>
              <w:right w:val="single" w:sz="4" w:space="0" w:color="auto"/>
            </w:tcBorders>
            <w:vAlign w:val="center"/>
          </w:tcPr>
          <w:p w14:paraId="611D0B30" w14:textId="77777777" w:rsidR="00383EBF" w:rsidRPr="009D78B9" w:rsidRDefault="00383EBF" w:rsidP="00383EBF">
            <w:pPr>
              <w:jc w:val="center"/>
              <w:rPr>
                <w:rFonts w:cs="Arial"/>
                <w:b/>
                <w:sz w:val="24"/>
                <w:szCs w:val="24"/>
                <w:lang w:val="ru-RU"/>
              </w:rPr>
            </w:pPr>
            <w:r w:rsidRPr="009D78B9">
              <w:rPr>
                <w:rFonts w:cs="Arial"/>
                <w:b/>
                <w:sz w:val="24"/>
                <w:szCs w:val="24"/>
                <w:lang w:val="ru-RU"/>
              </w:rPr>
              <w:t>2.</w:t>
            </w:r>
          </w:p>
        </w:tc>
        <w:tc>
          <w:tcPr>
            <w:tcW w:w="1399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6DDD0" w14:textId="608D3302" w:rsidR="00383EBF" w:rsidRPr="00441150" w:rsidRDefault="00383EBF" w:rsidP="00383EBF">
            <w:pPr>
              <w:spacing w:before="0"/>
              <w:jc w:val="left"/>
              <w:rPr>
                <w:rFonts w:cs="Arial"/>
              </w:rPr>
            </w:pPr>
            <w:r w:rsidRPr="00FE55DE">
              <w:rPr>
                <w:rFonts w:cs="Arial"/>
                <w:b/>
                <w:lang w:val="sr-Cyrl-RS"/>
              </w:rPr>
              <w:t>Рад ЦНД (функционална целина 2)</w:t>
            </w:r>
            <w:r>
              <w:t xml:space="preserve"> </w:t>
            </w:r>
            <w:r>
              <w:rPr>
                <w:lang w:val="sr-Cyrl-RS"/>
              </w:rPr>
              <w:t xml:space="preserve">                                                                                                    </w:t>
            </w:r>
          </w:p>
        </w:tc>
      </w:tr>
      <w:tr w:rsidR="00383EBF" w:rsidRPr="00441150" w14:paraId="4739E17E" w14:textId="499841D0" w:rsidTr="00383EBF">
        <w:tc>
          <w:tcPr>
            <w:tcW w:w="699" w:type="dxa"/>
            <w:vMerge/>
            <w:tcBorders>
              <w:left w:val="single" w:sz="4" w:space="0" w:color="auto"/>
              <w:right w:val="single" w:sz="4" w:space="0" w:color="auto"/>
            </w:tcBorders>
          </w:tcPr>
          <w:p w14:paraId="45CC5AE0" w14:textId="77777777" w:rsidR="00383EBF" w:rsidRPr="00441150" w:rsidRDefault="00383EBF" w:rsidP="00D21668">
            <w:pPr>
              <w:rPr>
                <w:rFonts w:cs="Arial"/>
                <w:lang w:val="ru-RU"/>
              </w:rPr>
            </w:pPr>
          </w:p>
        </w:tc>
        <w:tc>
          <w:tcPr>
            <w:tcW w:w="5090" w:type="dxa"/>
            <w:tcBorders>
              <w:top w:val="single" w:sz="4" w:space="0" w:color="auto"/>
              <w:left w:val="single" w:sz="4" w:space="0" w:color="auto"/>
              <w:bottom w:val="single" w:sz="4" w:space="0" w:color="auto"/>
              <w:right w:val="single" w:sz="4" w:space="0" w:color="auto"/>
            </w:tcBorders>
            <w:vAlign w:val="center"/>
          </w:tcPr>
          <w:p w14:paraId="4BC72BF9" w14:textId="77777777" w:rsidR="00383EBF" w:rsidRPr="00441150" w:rsidRDefault="00383EBF" w:rsidP="00383EBF">
            <w:pPr>
              <w:spacing w:before="0"/>
              <w:jc w:val="left"/>
              <w:rPr>
                <w:rFonts w:cs="Arial"/>
                <w:lang w:val="sr-Cyrl-RS"/>
              </w:rPr>
            </w:pPr>
            <w:r w:rsidRPr="00441150">
              <w:rPr>
                <w:rFonts w:cs="Arial"/>
                <w:lang w:val="sr-Cyrl-RS"/>
              </w:rPr>
              <w:t xml:space="preserve">2.1 </w:t>
            </w:r>
            <w:r w:rsidRPr="00C20407">
              <w:rPr>
                <w:rFonts w:cs="Arial"/>
                <w:lang w:val="sr-Cyrl-RS"/>
              </w:rPr>
              <w:t>Континуално прикупљање и унос</w:t>
            </w:r>
            <w:r>
              <w:rPr>
                <w:rFonts w:cs="Arial"/>
                <w:lang w:val="sr-Cyrl-RS"/>
              </w:rPr>
              <w:t xml:space="preserve"> </w:t>
            </w:r>
            <w:r w:rsidRPr="00C20407">
              <w:rPr>
                <w:rFonts w:cs="Arial"/>
                <w:lang w:val="sr-Cyrl-RS"/>
              </w:rPr>
              <w:t>у техничку базу података ЦНД релевантних и доступних података о испитивањима, мерењима, анализама, погонским догађајим</w:t>
            </w:r>
            <w:r>
              <w:rPr>
                <w:rFonts w:cs="Arial"/>
                <w:lang w:val="sr-Cyrl-RS"/>
              </w:rPr>
              <w:t>/</w:t>
            </w:r>
            <w:r w:rsidRPr="00C20407">
              <w:rPr>
                <w:rFonts w:cs="Arial"/>
                <w:lang w:val="sr-Cyrl-RS"/>
              </w:rPr>
              <w:t xml:space="preserve">а и обављеним радовима на </w:t>
            </w:r>
            <w:r>
              <w:rPr>
                <w:rFonts w:cs="Arial"/>
                <w:lang w:val="sr-Cyrl-RS"/>
              </w:rPr>
              <w:t>генераторима и кључним енергетским трансформаторима у електранама ЈП ЕПС</w:t>
            </w:r>
          </w:p>
        </w:tc>
        <w:tc>
          <w:tcPr>
            <w:tcW w:w="1202" w:type="dxa"/>
            <w:tcBorders>
              <w:top w:val="single" w:sz="4" w:space="0" w:color="auto"/>
              <w:left w:val="single" w:sz="4" w:space="0" w:color="auto"/>
              <w:bottom w:val="single" w:sz="4" w:space="0" w:color="auto"/>
              <w:right w:val="single" w:sz="4" w:space="0" w:color="auto"/>
            </w:tcBorders>
            <w:vAlign w:val="center"/>
          </w:tcPr>
          <w:p w14:paraId="32EEDF2D" w14:textId="77777777" w:rsidR="00383EBF" w:rsidRPr="00441150" w:rsidRDefault="00383EBF" w:rsidP="00D21668">
            <w:pPr>
              <w:jc w:val="center"/>
              <w:rPr>
                <w:rFonts w:cs="Arial"/>
              </w:rPr>
            </w:pPr>
            <w:r>
              <w:rPr>
                <w:rFonts w:cs="Arial"/>
                <w:lang w:val="sr-Cyrl-RS"/>
              </w:rPr>
              <w:t>сат</w:t>
            </w:r>
          </w:p>
        </w:tc>
        <w:tc>
          <w:tcPr>
            <w:tcW w:w="1349" w:type="dxa"/>
            <w:tcBorders>
              <w:top w:val="nil"/>
              <w:left w:val="single" w:sz="4" w:space="0" w:color="auto"/>
              <w:bottom w:val="single" w:sz="4" w:space="0" w:color="auto"/>
              <w:right w:val="single" w:sz="4" w:space="0" w:color="auto"/>
            </w:tcBorders>
            <w:vAlign w:val="center"/>
          </w:tcPr>
          <w:p w14:paraId="10F49485" w14:textId="77777777" w:rsidR="00383EBF" w:rsidRPr="00441150" w:rsidRDefault="00383EBF" w:rsidP="00D21668">
            <w:pPr>
              <w:jc w:val="center"/>
              <w:rPr>
                <w:rFonts w:cs="Arial"/>
              </w:rPr>
            </w:pPr>
            <w:r>
              <w:rPr>
                <w:rFonts w:cs="Arial"/>
                <w:lang w:val="sr-Cyrl-RS"/>
              </w:rPr>
              <w:t>750</w:t>
            </w:r>
          </w:p>
        </w:tc>
        <w:tc>
          <w:tcPr>
            <w:tcW w:w="1678" w:type="dxa"/>
            <w:tcBorders>
              <w:top w:val="nil"/>
              <w:left w:val="single" w:sz="4" w:space="0" w:color="auto"/>
              <w:bottom w:val="single" w:sz="4" w:space="0" w:color="auto"/>
              <w:right w:val="single" w:sz="4" w:space="0" w:color="auto"/>
            </w:tcBorders>
            <w:vAlign w:val="center"/>
          </w:tcPr>
          <w:p w14:paraId="11F27D9F"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vAlign w:val="center"/>
          </w:tcPr>
          <w:p w14:paraId="1ECA054B"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tcPr>
          <w:p w14:paraId="22F05B6E"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tcPr>
          <w:p w14:paraId="7121ACD0" w14:textId="704F07EF" w:rsidR="00383EBF" w:rsidRPr="00441150" w:rsidRDefault="00383EBF" w:rsidP="00D21668">
            <w:pPr>
              <w:rPr>
                <w:rFonts w:cs="Arial"/>
              </w:rPr>
            </w:pPr>
          </w:p>
        </w:tc>
      </w:tr>
      <w:tr w:rsidR="00383EBF" w:rsidRPr="00441150" w14:paraId="53EB8FFA" w14:textId="33EFA91D" w:rsidTr="00383EBF">
        <w:tc>
          <w:tcPr>
            <w:tcW w:w="699" w:type="dxa"/>
            <w:vMerge/>
            <w:tcBorders>
              <w:left w:val="single" w:sz="4" w:space="0" w:color="auto"/>
              <w:right w:val="single" w:sz="4" w:space="0" w:color="auto"/>
            </w:tcBorders>
          </w:tcPr>
          <w:p w14:paraId="128C710C"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vAlign w:val="center"/>
          </w:tcPr>
          <w:p w14:paraId="30D99DC5" w14:textId="77777777" w:rsidR="00383EBF" w:rsidRPr="00441150" w:rsidRDefault="00383EBF" w:rsidP="00383EBF">
            <w:pPr>
              <w:spacing w:before="0"/>
              <w:jc w:val="left"/>
              <w:rPr>
                <w:rFonts w:cs="Arial"/>
                <w:lang w:val="ru-RU"/>
              </w:rPr>
            </w:pPr>
            <w:r w:rsidRPr="00441150">
              <w:rPr>
                <w:rFonts w:cs="Arial"/>
                <w:lang w:val="ru-RU"/>
              </w:rPr>
              <w:t>2</w:t>
            </w:r>
            <w:r w:rsidRPr="00441150">
              <w:rPr>
                <w:rFonts w:cs="Arial"/>
                <w:lang w:val="sr-Cyrl-RS"/>
              </w:rPr>
              <w:t xml:space="preserve">.2 </w:t>
            </w:r>
            <w:r w:rsidRPr="00C20407">
              <w:rPr>
                <w:rFonts w:cs="Arial"/>
                <w:lang w:val="sr-Cyrl-RS"/>
              </w:rPr>
              <w:t>Администрација и одржавање техничке базе података и пратећих апликација</w:t>
            </w:r>
            <w:r>
              <w:rPr>
                <w:rFonts w:cs="Arial"/>
                <w:lang w:val="sr-Cyrl-RS"/>
              </w:rPr>
              <w:t xml:space="preserve"> система ЦНД (апликативних софтвера), активираних на рачунарским ресурсима у </w:t>
            </w:r>
            <w:r w:rsidRPr="00B13678">
              <w:rPr>
                <w:rFonts w:cs="Arial"/>
                <w:lang w:val="sr-Cyrl-RS"/>
              </w:rPr>
              <w:t xml:space="preserve">Data </w:t>
            </w:r>
            <w:r>
              <w:rPr>
                <w:rFonts w:cs="Arial"/>
                <w:lang w:val="sr-Cyrl-RS"/>
              </w:rPr>
              <w:t>центру ЈП ЕПС</w:t>
            </w:r>
          </w:p>
        </w:tc>
        <w:tc>
          <w:tcPr>
            <w:tcW w:w="1202" w:type="dxa"/>
            <w:tcBorders>
              <w:top w:val="single" w:sz="4" w:space="0" w:color="auto"/>
              <w:left w:val="single" w:sz="4" w:space="0" w:color="auto"/>
              <w:bottom w:val="single" w:sz="4" w:space="0" w:color="auto"/>
              <w:right w:val="single" w:sz="4" w:space="0" w:color="auto"/>
            </w:tcBorders>
            <w:vAlign w:val="center"/>
          </w:tcPr>
          <w:p w14:paraId="27866230" w14:textId="77777777" w:rsidR="00383EBF" w:rsidRPr="00EC53E7" w:rsidRDefault="00383EBF" w:rsidP="00D21668">
            <w:pPr>
              <w:jc w:val="center"/>
              <w:rPr>
                <w:rFonts w:cs="Arial"/>
                <w:lang w:val="sr-Cyrl-RS"/>
              </w:rPr>
            </w:pPr>
            <w:r>
              <w:rPr>
                <w:rFonts w:cs="Arial"/>
                <w:lang w:val="sr-Cyrl-RS"/>
              </w:rPr>
              <w:t>сат</w:t>
            </w:r>
          </w:p>
        </w:tc>
        <w:tc>
          <w:tcPr>
            <w:tcW w:w="1349" w:type="dxa"/>
            <w:tcBorders>
              <w:top w:val="single" w:sz="4" w:space="0" w:color="auto"/>
              <w:left w:val="single" w:sz="4" w:space="0" w:color="auto"/>
              <w:bottom w:val="single" w:sz="4" w:space="0" w:color="auto"/>
              <w:right w:val="single" w:sz="4" w:space="0" w:color="auto"/>
            </w:tcBorders>
            <w:vAlign w:val="center"/>
          </w:tcPr>
          <w:p w14:paraId="69719A2F" w14:textId="77777777" w:rsidR="00383EBF" w:rsidRPr="00441150" w:rsidRDefault="00383EBF" w:rsidP="00D21668">
            <w:pPr>
              <w:jc w:val="center"/>
              <w:rPr>
                <w:rFonts w:cs="Arial"/>
              </w:rPr>
            </w:pPr>
            <w:r>
              <w:rPr>
                <w:rFonts w:cs="Arial"/>
                <w:lang w:val="sr-Cyrl-RS"/>
              </w:rPr>
              <w:t>400</w:t>
            </w:r>
          </w:p>
        </w:tc>
        <w:tc>
          <w:tcPr>
            <w:tcW w:w="1678" w:type="dxa"/>
            <w:tcBorders>
              <w:top w:val="single" w:sz="4" w:space="0" w:color="auto"/>
              <w:left w:val="single" w:sz="4" w:space="0" w:color="auto"/>
              <w:bottom w:val="single" w:sz="4" w:space="0" w:color="auto"/>
              <w:right w:val="single" w:sz="4" w:space="0" w:color="auto"/>
            </w:tcBorders>
            <w:vAlign w:val="center"/>
          </w:tcPr>
          <w:p w14:paraId="4634F99B" w14:textId="77777777" w:rsidR="00383EBF" w:rsidRPr="00441150" w:rsidRDefault="00383EBF" w:rsidP="00D21668">
            <w:pPr>
              <w:rPr>
                <w:rFonts w:cs="Arial"/>
                <w:bCs/>
              </w:rPr>
            </w:pPr>
          </w:p>
        </w:tc>
        <w:tc>
          <w:tcPr>
            <w:tcW w:w="1560" w:type="dxa"/>
            <w:tcBorders>
              <w:top w:val="single" w:sz="4" w:space="0" w:color="auto"/>
              <w:left w:val="single" w:sz="4" w:space="0" w:color="auto"/>
              <w:bottom w:val="single" w:sz="4" w:space="0" w:color="auto"/>
              <w:right w:val="single" w:sz="4" w:space="0" w:color="auto"/>
            </w:tcBorders>
            <w:vAlign w:val="center"/>
          </w:tcPr>
          <w:p w14:paraId="795884CC"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tcPr>
          <w:p w14:paraId="12868A1E"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tcPr>
          <w:p w14:paraId="0C3799A0" w14:textId="79F04B52" w:rsidR="00383EBF" w:rsidRPr="00441150" w:rsidRDefault="00383EBF" w:rsidP="00D21668">
            <w:pPr>
              <w:rPr>
                <w:rFonts w:cs="Arial"/>
              </w:rPr>
            </w:pPr>
          </w:p>
        </w:tc>
      </w:tr>
      <w:tr w:rsidR="00383EBF" w:rsidRPr="00441150" w14:paraId="38E75541" w14:textId="4C0D4BAB" w:rsidTr="00383EBF">
        <w:tc>
          <w:tcPr>
            <w:tcW w:w="699" w:type="dxa"/>
            <w:vMerge/>
            <w:tcBorders>
              <w:left w:val="single" w:sz="4" w:space="0" w:color="auto"/>
              <w:right w:val="single" w:sz="4" w:space="0" w:color="auto"/>
            </w:tcBorders>
          </w:tcPr>
          <w:p w14:paraId="0EFF4C0E"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vAlign w:val="center"/>
          </w:tcPr>
          <w:p w14:paraId="73156D94" w14:textId="77777777" w:rsidR="00383EBF" w:rsidRPr="00441150" w:rsidRDefault="00383EBF" w:rsidP="00383EBF">
            <w:pPr>
              <w:spacing w:before="0"/>
              <w:jc w:val="left"/>
              <w:rPr>
                <w:rFonts w:cs="Arial"/>
                <w:lang w:val="sr-Cyrl-RS"/>
              </w:rPr>
            </w:pPr>
            <w:r w:rsidRPr="00441150">
              <w:rPr>
                <w:rFonts w:cs="Arial"/>
                <w:lang w:val="sr-Cyrl-RS"/>
              </w:rPr>
              <w:t xml:space="preserve">2.3 </w:t>
            </w:r>
            <w:r>
              <w:rPr>
                <w:rFonts w:cs="Arial"/>
                <w:lang w:val="sr-Cyrl-RS"/>
              </w:rPr>
              <w:t>К</w:t>
            </w:r>
            <w:r w:rsidRPr="00B13678">
              <w:rPr>
                <w:rFonts w:cs="Arial"/>
                <w:lang w:val="sr-Cyrl-RS"/>
              </w:rPr>
              <w:t xml:space="preserve">онтинуални надзор </w:t>
            </w:r>
            <w:r>
              <w:rPr>
                <w:rFonts w:cs="Arial"/>
                <w:lang w:val="sr-Cyrl-RS"/>
              </w:rPr>
              <w:t>и експертиза</w:t>
            </w:r>
            <w:r>
              <w:rPr>
                <w:rFonts w:cs="Arial"/>
              </w:rPr>
              <w:t xml:space="preserve"> </w:t>
            </w:r>
            <w:r w:rsidRPr="00B13678">
              <w:rPr>
                <w:rFonts w:cs="Arial"/>
                <w:lang w:val="sr-Cyrl-RS"/>
              </w:rPr>
              <w:t>Опреме од интереса</w:t>
            </w:r>
            <w:r>
              <w:rPr>
                <w:rFonts w:cs="Arial"/>
                <w:lang w:val="sr-Cyrl-RS"/>
              </w:rPr>
              <w:t xml:space="preserve"> (укључујући мониторинг генератор</w:t>
            </w:r>
            <w:r>
              <w:rPr>
                <w:rFonts w:cstheme="minorHAnsi"/>
                <w:lang w:val="sr-Cyrl-RS"/>
              </w:rPr>
              <w:t>â</w:t>
            </w:r>
            <w:r>
              <w:rPr>
                <w:rFonts w:cs="Arial"/>
                <w:lang w:val="sr-Cyrl-RS"/>
              </w:rPr>
              <w:t xml:space="preserve"> и кључних енергетских трансформатора, према тач. 3.2.3.3 и 3.2.3.4 Техничке спецификације)</w:t>
            </w:r>
          </w:p>
        </w:tc>
        <w:tc>
          <w:tcPr>
            <w:tcW w:w="1202" w:type="dxa"/>
            <w:tcBorders>
              <w:top w:val="single" w:sz="4" w:space="0" w:color="auto"/>
              <w:left w:val="single" w:sz="4" w:space="0" w:color="auto"/>
              <w:bottom w:val="single" w:sz="4" w:space="0" w:color="auto"/>
              <w:right w:val="single" w:sz="4" w:space="0" w:color="auto"/>
            </w:tcBorders>
            <w:vAlign w:val="center"/>
          </w:tcPr>
          <w:p w14:paraId="1819C553" w14:textId="77777777" w:rsidR="00383EBF" w:rsidRPr="00EC53E7" w:rsidRDefault="00383EBF" w:rsidP="00D21668">
            <w:pPr>
              <w:jc w:val="center"/>
              <w:rPr>
                <w:rFonts w:cs="Arial"/>
              </w:rPr>
            </w:pPr>
            <w:r>
              <w:rPr>
                <w:rFonts w:cs="Arial"/>
                <w:lang w:val="sr-Cyrl-RS"/>
              </w:rPr>
              <w:t>сат</w:t>
            </w:r>
          </w:p>
        </w:tc>
        <w:tc>
          <w:tcPr>
            <w:tcW w:w="1349" w:type="dxa"/>
            <w:tcBorders>
              <w:top w:val="single" w:sz="4" w:space="0" w:color="auto"/>
              <w:left w:val="single" w:sz="4" w:space="0" w:color="auto"/>
              <w:bottom w:val="single" w:sz="4" w:space="0" w:color="auto"/>
              <w:right w:val="single" w:sz="4" w:space="0" w:color="auto"/>
            </w:tcBorders>
            <w:vAlign w:val="center"/>
          </w:tcPr>
          <w:p w14:paraId="2FB3ACB0" w14:textId="77777777" w:rsidR="00383EBF" w:rsidRPr="00441150" w:rsidRDefault="00383EBF" w:rsidP="00D21668">
            <w:pPr>
              <w:jc w:val="center"/>
              <w:rPr>
                <w:rFonts w:cs="Arial"/>
              </w:rPr>
            </w:pPr>
            <w:r>
              <w:rPr>
                <w:rFonts w:cs="Arial"/>
                <w:lang w:val="sr-Cyrl-RS"/>
              </w:rPr>
              <w:t>2000</w:t>
            </w:r>
          </w:p>
        </w:tc>
        <w:tc>
          <w:tcPr>
            <w:tcW w:w="1678" w:type="dxa"/>
            <w:tcBorders>
              <w:top w:val="single" w:sz="4" w:space="0" w:color="auto"/>
              <w:left w:val="single" w:sz="4" w:space="0" w:color="auto"/>
              <w:bottom w:val="single" w:sz="4" w:space="0" w:color="auto"/>
              <w:right w:val="single" w:sz="4" w:space="0" w:color="auto"/>
            </w:tcBorders>
            <w:vAlign w:val="center"/>
          </w:tcPr>
          <w:p w14:paraId="1AF4A3DF" w14:textId="77777777" w:rsidR="00383EBF" w:rsidRPr="00441150" w:rsidRDefault="00383EBF" w:rsidP="00D21668">
            <w:pPr>
              <w:rPr>
                <w:rFonts w:cs="Arial"/>
                <w:bCs/>
                <w:lang w:val="ru-RU"/>
              </w:rPr>
            </w:pPr>
          </w:p>
        </w:tc>
        <w:tc>
          <w:tcPr>
            <w:tcW w:w="1560" w:type="dxa"/>
            <w:tcBorders>
              <w:top w:val="single" w:sz="4" w:space="0" w:color="auto"/>
              <w:left w:val="single" w:sz="4" w:space="0" w:color="auto"/>
              <w:bottom w:val="single" w:sz="4" w:space="0" w:color="auto"/>
              <w:right w:val="single" w:sz="4" w:space="0" w:color="auto"/>
            </w:tcBorders>
            <w:vAlign w:val="center"/>
          </w:tcPr>
          <w:p w14:paraId="363F63E0"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tcPr>
          <w:p w14:paraId="56419667" w14:textId="77777777" w:rsidR="00383EBF" w:rsidRPr="00441150" w:rsidRDefault="00383EBF" w:rsidP="00D21668">
            <w:pPr>
              <w:rPr>
                <w:rFonts w:cs="Arial"/>
              </w:rPr>
            </w:pPr>
          </w:p>
        </w:tc>
        <w:tc>
          <w:tcPr>
            <w:tcW w:w="1560" w:type="dxa"/>
            <w:tcBorders>
              <w:top w:val="single" w:sz="4" w:space="0" w:color="auto"/>
              <w:left w:val="single" w:sz="4" w:space="0" w:color="auto"/>
              <w:bottom w:val="single" w:sz="4" w:space="0" w:color="auto"/>
              <w:right w:val="single" w:sz="4" w:space="0" w:color="auto"/>
            </w:tcBorders>
          </w:tcPr>
          <w:p w14:paraId="351CAFF8" w14:textId="4E6D6828" w:rsidR="00383EBF" w:rsidRPr="00441150" w:rsidRDefault="00383EBF" w:rsidP="00D21668">
            <w:pPr>
              <w:rPr>
                <w:rFonts w:cs="Arial"/>
              </w:rPr>
            </w:pPr>
          </w:p>
        </w:tc>
      </w:tr>
      <w:tr w:rsidR="00383EBF" w:rsidRPr="00441150" w14:paraId="1D225939" w14:textId="2897968F" w:rsidTr="00383EBF">
        <w:trPr>
          <w:trHeight w:val="710"/>
        </w:trPr>
        <w:tc>
          <w:tcPr>
            <w:tcW w:w="699" w:type="dxa"/>
            <w:vMerge/>
            <w:tcBorders>
              <w:left w:val="single" w:sz="4" w:space="0" w:color="auto"/>
              <w:right w:val="single" w:sz="4" w:space="0" w:color="auto"/>
            </w:tcBorders>
          </w:tcPr>
          <w:p w14:paraId="1DBE6007"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6B5F9" w14:textId="0EA16FB9" w:rsidR="00383EBF" w:rsidRPr="00441150" w:rsidRDefault="00383EBF" w:rsidP="00383EBF">
            <w:pPr>
              <w:spacing w:before="0"/>
              <w:jc w:val="left"/>
              <w:rPr>
                <w:rFonts w:cs="Arial"/>
                <w:lang w:val="sr-Cyrl-RS"/>
              </w:rPr>
            </w:pPr>
            <w:r>
              <w:rPr>
                <w:rFonts w:cs="Arial"/>
                <w:lang w:val="sr-Cyrl-RS"/>
              </w:rPr>
              <w:t>2.</w:t>
            </w:r>
            <w:r>
              <w:rPr>
                <w:rFonts w:cs="Arial"/>
              </w:rPr>
              <w:t>4</w:t>
            </w:r>
            <w:r w:rsidR="00C217A9">
              <w:rPr>
                <w:rFonts w:cs="Arial"/>
                <w:lang w:val="sr-Cyrl-RS"/>
              </w:rPr>
              <w:t>. Специфицирање Опреме</w:t>
            </w:r>
            <w:r>
              <w:rPr>
                <w:rFonts w:cs="Arial"/>
                <w:lang w:val="sr-Cyrl-RS"/>
              </w:rPr>
              <w:t xml:space="preserve"> од интереса која се </w:t>
            </w:r>
            <w:r w:rsidRPr="00C217A9">
              <w:rPr>
                <w:rFonts w:cs="Arial"/>
                <w:lang w:val="sr-Cyrl-RS"/>
              </w:rPr>
              <w:t>мониторише</w:t>
            </w:r>
            <w:r w:rsidRPr="00C217A9">
              <w:rPr>
                <w:rFonts w:cs="Arial"/>
              </w:rPr>
              <w:t xml:space="preserve"> </w:t>
            </w:r>
            <w:r w:rsidRPr="00C217A9">
              <w:rPr>
                <w:rFonts w:cs="Arial"/>
                <w:lang w:val="sr-Cyrl-RS"/>
              </w:rPr>
              <w:t>/</w:t>
            </w:r>
            <w:r w:rsidRPr="00C217A9">
              <w:rPr>
                <w:rFonts w:cs="Arial"/>
                <w:i/>
                <w:lang w:val="sr-Cyrl-RS"/>
              </w:rPr>
              <w:t>с</w:t>
            </w:r>
            <w:r w:rsidRPr="00383EBF">
              <w:rPr>
                <w:rFonts w:cs="Arial"/>
                <w:i/>
                <w:lang w:val="sr-Cyrl-RS"/>
              </w:rPr>
              <w:t>тавка није за фактурисање, по природи ствари</w:t>
            </w:r>
            <w:r w:rsidRPr="00383EBF">
              <w:rPr>
                <w:rFonts w:cs="Arial"/>
                <w:lang w:val="sr-Cyrl-RS"/>
              </w:rPr>
              <w:t>/</w:t>
            </w:r>
          </w:p>
        </w:tc>
        <w:tc>
          <w:tcPr>
            <w:tcW w:w="8909" w:type="dxa"/>
            <w:gridSpan w:val="6"/>
            <w:tcBorders>
              <w:left w:val="single" w:sz="4" w:space="0" w:color="auto"/>
              <w:right w:val="single" w:sz="4" w:space="0" w:color="auto"/>
            </w:tcBorders>
            <w:shd w:val="clear" w:color="auto" w:fill="F2F2F2" w:themeFill="background1" w:themeFillShade="F2"/>
            <w:vAlign w:val="center"/>
          </w:tcPr>
          <w:p w14:paraId="5A77C124" w14:textId="2D33DF63" w:rsidR="00383EBF" w:rsidRPr="00441150" w:rsidRDefault="00383EBF" w:rsidP="00D21668">
            <w:pPr>
              <w:rPr>
                <w:rFonts w:cs="Arial"/>
                <w:lang w:val="ru-RU"/>
              </w:rPr>
            </w:pPr>
          </w:p>
        </w:tc>
      </w:tr>
      <w:tr w:rsidR="00383EBF" w:rsidRPr="00441150" w14:paraId="6EBE687E" w14:textId="3F397013" w:rsidTr="00383EBF">
        <w:tc>
          <w:tcPr>
            <w:tcW w:w="699" w:type="dxa"/>
            <w:vMerge/>
            <w:tcBorders>
              <w:left w:val="single" w:sz="4" w:space="0" w:color="auto"/>
              <w:right w:val="single" w:sz="4" w:space="0" w:color="auto"/>
            </w:tcBorders>
          </w:tcPr>
          <w:p w14:paraId="49C5A5FD"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vAlign w:val="center"/>
          </w:tcPr>
          <w:p w14:paraId="3E7DC349" w14:textId="77777777" w:rsidR="00383EBF" w:rsidRPr="00441150" w:rsidRDefault="00383EBF" w:rsidP="00383EBF">
            <w:pPr>
              <w:spacing w:before="0"/>
              <w:jc w:val="left"/>
              <w:rPr>
                <w:rFonts w:cs="Arial"/>
                <w:lang w:val="sr-Cyrl-RS"/>
              </w:rPr>
            </w:pPr>
            <w:r w:rsidRPr="00441150">
              <w:rPr>
                <w:rFonts w:cs="Arial"/>
                <w:lang w:val="sr-Cyrl-RS"/>
              </w:rPr>
              <w:t>2.</w:t>
            </w:r>
            <w:r>
              <w:rPr>
                <w:rFonts w:cs="Arial"/>
                <w:lang w:val="sr-Cyrl-RS"/>
              </w:rPr>
              <w:t>5</w:t>
            </w:r>
            <w:r w:rsidRPr="00441150">
              <w:rPr>
                <w:rFonts w:cs="Arial"/>
                <w:lang w:val="sr-Cyrl-RS"/>
              </w:rPr>
              <w:t xml:space="preserve"> Израда прелиминарног </w:t>
            </w:r>
            <w:r>
              <w:rPr>
                <w:rFonts w:cs="Arial"/>
                <w:lang w:val="sr-Cyrl-RS"/>
              </w:rPr>
              <w:t xml:space="preserve">годишњег </w:t>
            </w:r>
            <w:r w:rsidRPr="00441150">
              <w:rPr>
                <w:rFonts w:cs="Arial"/>
                <w:lang w:val="sr-Cyrl-RS"/>
              </w:rPr>
              <w:t>извештаја о стању Опреме од интереса са препорукама за активности. одржавања.</w:t>
            </w:r>
          </w:p>
        </w:tc>
        <w:tc>
          <w:tcPr>
            <w:tcW w:w="1202" w:type="dxa"/>
            <w:tcBorders>
              <w:left w:val="single" w:sz="4" w:space="0" w:color="auto"/>
              <w:right w:val="single" w:sz="4" w:space="0" w:color="auto"/>
            </w:tcBorders>
            <w:vAlign w:val="center"/>
          </w:tcPr>
          <w:p w14:paraId="79B9A254" w14:textId="77777777" w:rsidR="00383EBF" w:rsidRPr="00441150" w:rsidRDefault="00383EBF" w:rsidP="00D21668">
            <w:pPr>
              <w:jc w:val="center"/>
              <w:rPr>
                <w:rFonts w:cs="Arial"/>
                <w:lang w:val="ru-RU"/>
              </w:rPr>
            </w:pPr>
            <w:r w:rsidRPr="00441150">
              <w:rPr>
                <w:rFonts w:cs="Arial"/>
                <w:lang w:val="ru-RU"/>
              </w:rPr>
              <w:t>Извештај</w:t>
            </w:r>
          </w:p>
        </w:tc>
        <w:tc>
          <w:tcPr>
            <w:tcW w:w="1349" w:type="dxa"/>
            <w:tcBorders>
              <w:left w:val="single" w:sz="4" w:space="0" w:color="auto"/>
              <w:right w:val="single" w:sz="4" w:space="0" w:color="auto"/>
            </w:tcBorders>
            <w:vAlign w:val="center"/>
          </w:tcPr>
          <w:p w14:paraId="61957669" w14:textId="77777777" w:rsidR="00383EBF" w:rsidRPr="00441150" w:rsidRDefault="00383EBF" w:rsidP="00D21668">
            <w:pPr>
              <w:jc w:val="center"/>
              <w:rPr>
                <w:rFonts w:cs="Arial"/>
                <w:lang w:val="ru-RU"/>
              </w:rPr>
            </w:pPr>
            <w:r w:rsidRPr="00441150">
              <w:rPr>
                <w:rFonts w:cs="Arial"/>
                <w:lang w:val="sr-Cyrl-RS"/>
              </w:rPr>
              <w:t>1</w:t>
            </w:r>
          </w:p>
        </w:tc>
        <w:tc>
          <w:tcPr>
            <w:tcW w:w="1678" w:type="dxa"/>
            <w:tcBorders>
              <w:left w:val="single" w:sz="4" w:space="0" w:color="auto"/>
              <w:right w:val="single" w:sz="4" w:space="0" w:color="auto"/>
            </w:tcBorders>
            <w:vAlign w:val="center"/>
          </w:tcPr>
          <w:p w14:paraId="3DEC8AC3" w14:textId="77777777" w:rsidR="00383EBF" w:rsidRPr="00441150" w:rsidRDefault="00383EBF" w:rsidP="00D21668">
            <w:pPr>
              <w:rPr>
                <w:rFonts w:cs="Arial"/>
                <w:lang w:val="ru-RU"/>
              </w:rPr>
            </w:pPr>
          </w:p>
        </w:tc>
        <w:tc>
          <w:tcPr>
            <w:tcW w:w="1560" w:type="dxa"/>
            <w:tcBorders>
              <w:left w:val="single" w:sz="4" w:space="0" w:color="auto"/>
              <w:right w:val="single" w:sz="4" w:space="0" w:color="auto"/>
            </w:tcBorders>
            <w:vAlign w:val="center"/>
          </w:tcPr>
          <w:p w14:paraId="369434E8" w14:textId="77777777" w:rsidR="00383EBF" w:rsidRPr="00441150" w:rsidRDefault="00383EBF" w:rsidP="00D21668">
            <w:pPr>
              <w:rPr>
                <w:rFonts w:cs="Arial"/>
                <w:lang w:val="ru-RU"/>
              </w:rPr>
            </w:pPr>
          </w:p>
        </w:tc>
        <w:tc>
          <w:tcPr>
            <w:tcW w:w="1560" w:type="dxa"/>
            <w:tcBorders>
              <w:left w:val="single" w:sz="4" w:space="0" w:color="auto"/>
              <w:right w:val="single" w:sz="4" w:space="0" w:color="auto"/>
            </w:tcBorders>
          </w:tcPr>
          <w:p w14:paraId="253E912F" w14:textId="77777777" w:rsidR="00383EBF" w:rsidRPr="00441150" w:rsidRDefault="00383EBF" w:rsidP="00D21668">
            <w:pPr>
              <w:rPr>
                <w:rFonts w:cs="Arial"/>
                <w:lang w:val="ru-RU"/>
              </w:rPr>
            </w:pPr>
          </w:p>
        </w:tc>
        <w:tc>
          <w:tcPr>
            <w:tcW w:w="1560" w:type="dxa"/>
            <w:tcBorders>
              <w:left w:val="single" w:sz="4" w:space="0" w:color="auto"/>
              <w:right w:val="single" w:sz="4" w:space="0" w:color="auto"/>
            </w:tcBorders>
          </w:tcPr>
          <w:p w14:paraId="198D5542" w14:textId="3666EA7D" w:rsidR="00383EBF" w:rsidRPr="00441150" w:rsidRDefault="00383EBF" w:rsidP="00D21668">
            <w:pPr>
              <w:rPr>
                <w:rFonts w:cs="Arial"/>
                <w:lang w:val="ru-RU"/>
              </w:rPr>
            </w:pPr>
          </w:p>
        </w:tc>
      </w:tr>
      <w:tr w:rsidR="00383EBF" w:rsidRPr="00441150" w14:paraId="7947673F" w14:textId="5E0C7BF9" w:rsidTr="00383EBF">
        <w:trPr>
          <w:trHeight w:val="58"/>
        </w:trPr>
        <w:tc>
          <w:tcPr>
            <w:tcW w:w="699" w:type="dxa"/>
            <w:vMerge/>
            <w:tcBorders>
              <w:left w:val="single" w:sz="4" w:space="0" w:color="auto"/>
              <w:right w:val="single" w:sz="4" w:space="0" w:color="auto"/>
            </w:tcBorders>
          </w:tcPr>
          <w:p w14:paraId="19BB9D2A"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vAlign w:val="center"/>
          </w:tcPr>
          <w:p w14:paraId="4D89239B" w14:textId="77777777" w:rsidR="00383EBF" w:rsidRPr="00441150" w:rsidRDefault="00383EBF" w:rsidP="00383EBF">
            <w:pPr>
              <w:spacing w:before="0"/>
              <w:jc w:val="left"/>
              <w:rPr>
                <w:rFonts w:cs="Arial"/>
                <w:lang w:val="sr-Cyrl-RS"/>
              </w:rPr>
            </w:pPr>
            <w:r w:rsidRPr="00441150">
              <w:rPr>
                <w:rFonts w:cs="Arial"/>
                <w:lang w:val="sr-Cyrl-RS"/>
              </w:rPr>
              <w:t>2.</w:t>
            </w:r>
            <w:r>
              <w:rPr>
                <w:rFonts w:cs="Arial"/>
                <w:lang w:val="sr-Cyrl-RS"/>
              </w:rPr>
              <w:t>6</w:t>
            </w:r>
            <w:r w:rsidRPr="00441150">
              <w:rPr>
                <w:rFonts w:cs="Arial"/>
                <w:lang w:val="sr-Cyrl-RS"/>
              </w:rPr>
              <w:t xml:space="preserve"> </w:t>
            </w:r>
            <w:r w:rsidRPr="00441150">
              <w:rPr>
                <w:rFonts w:cs="Arial"/>
                <w:lang w:val="ru-RU"/>
              </w:rPr>
              <w:t xml:space="preserve">Израда </w:t>
            </w:r>
            <w:r w:rsidRPr="00441150">
              <w:rPr>
                <w:rFonts w:cs="Arial"/>
                <w:lang w:val="sr-Cyrl-RS"/>
              </w:rPr>
              <w:t xml:space="preserve">ванредног </w:t>
            </w:r>
            <w:r w:rsidRPr="00441150">
              <w:rPr>
                <w:rFonts w:cs="Arial"/>
                <w:lang w:val="ru-RU"/>
              </w:rPr>
              <w:t>извештаја о стању Опреме од интереса са предлогом мера</w:t>
            </w:r>
            <w:r w:rsidRPr="00441150">
              <w:rPr>
                <w:rFonts w:cs="Arial"/>
                <w:lang w:val="sr-Cyrl-RS"/>
              </w:rPr>
              <w:t>.</w:t>
            </w:r>
          </w:p>
        </w:tc>
        <w:tc>
          <w:tcPr>
            <w:tcW w:w="1202" w:type="dxa"/>
            <w:tcBorders>
              <w:left w:val="single" w:sz="4" w:space="0" w:color="auto"/>
              <w:bottom w:val="single" w:sz="4" w:space="0" w:color="auto"/>
              <w:right w:val="single" w:sz="4" w:space="0" w:color="auto"/>
            </w:tcBorders>
            <w:vAlign w:val="center"/>
          </w:tcPr>
          <w:p w14:paraId="2127D8DD" w14:textId="77777777" w:rsidR="00383EBF" w:rsidRPr="00441150" w:rsidRDefault="00383EBF" w:rsidP="00383EBF">
            <w:pPr>
              <w:spacing w:before="0"/>
              <w:jc w:val="center"/>
              <w:rPr>
                <w:rFonts w:cs="Arial"/>
                <w:lang w:val="ru-RU"/>
              </w:rPr>
            </w:pPr>
            <w:r w:rsidRPr="00441150">
              <w:rPr>
                <w:rFonts w:cs="Arial"/>
                <w:lang w:val="ru-RU"/>
              </w:rPr>
              <w:t>Извештај</w:t>
            </w:r>
          </w:p>
        </w:tc>
        <w:tc>
          <w:tcPr>
            <w:tcW w:w="1349" w:type="dxa"/>
            <w:tcBorders>
              <w:left w:val="single" w:sz="4" w:space="0" w:color="auto"/>
              <w:bottom w:val="single" w:sz="4" w:space="0" w:color="auto"/>
              <w:right w:val="single" w:sz="4" w:space="0" w:color="auto"/>
            </w:tcBorders>
            <w:vAlign w:val="center"/>
          </w:tcPr>
          <w:p w14:paraId="10B74AD0" w14:textId="77777777" w:rsidR="00383EBF" w:rsidRPr="00441150" w:rsidRDefault="00383EBF" w:rsidP="00383EBF">
            <w:pPr>
              <w:spacing w:before="0"/>
              <w:jc w:val="center"/>
              <w:rPr>
                <w:rFonts w:cs="Arial"/>
                <w:lang w:val="ru-RU"/>
              </w:rPr>
            </w:pPr>
            <w:r w:rsidRPr="00441150">
              <w:rPr>
                <w:rFonts w:cs="Arial"/>
                <w:lang w:val="sr-Cyrl-RS"/>
              </w:rPr>
              <w:t>1</w:t>
            </w:r>
          </w:p>
        </w:tc>
        <w:tc>
          <w:tcPr>
            <w:tcW w:w="1678" w:type="dxa"/>
            <w:tcBorders>
              <w:left w:val="single" w:sz="4" w:space="0" w:color="auto"/>
              <w:bottom w:val="single" w:sz="4" w:space="0" w:color="auto"/>
              <w:right w:val="single" w:sz="4" w:space="0" w:color="auto"/>
            </w:tcBorders>
            <w:vAlign w:val="center"/>
          </w:tcPr>
          <w:p w14:paraId="62BDCDB3" w14:textId="77777777" w:rsidR="00383EBF" w:rsidRPr="00441150" w:rsidRDefault="00383EBF" w:rsidP="00383EBF">
            <w:pPr>
              <w:spacing w:before="0"/>
              <w:rPr>
                <w:rFonts w:cs="Arial"/>
                <w:lang w:val="ru-RU"/>
              </w:rPr>
            </w:pPr>
          </w:p>
        </w:tc>
        <w:tc>
          <w:tcPr>
            <w:tcW w:w="1560" w:type="dxa"/>
            <w:tcBorders>
              <w:left w:val="single" w:sz="4" w:space="0" w:color="auto"/>
              <w:bottom w:val="single" w:sz="4" w:space="0" w:color="auto"/>
              <w:right w:val="single" w:sz="4" w:space="0" w:color="auto"/>
            </w:tcBorders>
            <w:vAlign w:val="center"/>
          </w:tcPr>
          <w:p w14:paraId="26893873" w14:textId="77777777" w:rsidR="00383EBF" w:rsidRPr="00441150" w:rsidRDefault="00383EBF" w:rsidP="00383EBF">
            <w:pPr>
              <w:spacing w:before="0"/>
              <w:rPr>
                <w:rFonts w:cs="Arial"/>
                <w:lang w:val="ru-RU"/>
              </w:rPr>
            </w:pPr>
          </w:p>
        </w:tc>
        <w:tc>
          <w:tcPr>
            <w:tcW w:w="1560" w:type="dxa"/>
            <w:tcBorders>
              <w:left w:val="single" w:sz="4" w:space="0" w:color="auto"/>
              <w:bottom w:val="single" w:sz="4" w:space="0" w:color="auto"/>
              <w:right w:val="single" w:sz="4" w:space="0" w:color="auto"/>
            </w:tcBorders>
          </w:tcPr>
          <w:p w14:paraId="7E1C0CFA" w14:textId="77777777" w:rsidR="00383EBF" w:rsidRPr="00441150" w:rsidRDefault="00383EBF" w:rsidP="00383EBF">
            <w:pPr>
              <w:spacing w:before="0"/>
              <w:rPr>
                <w:rFonts w:cs="Arial"/>
                <w:lang w:val="ru-RU"/>
              </w:rPr>
            </w:pPr>
          </w:p>
        </w:tc>
        <w:tc>
          <w:tcPr>
            <w:tcW w:w="1560" w:type="dxa"/>
            <w:tcBorders>
              <w:left w:val="single" w:sz="4" w:space="0" w:color="auto"/>
              <w:bottom w:val="single" w:sz="4" w:space="0" w:color="auto"/>
              <w:right w:val="single" w:sz="4" w:space="0" w:color="auto"/>
            </w:tcBorders>
          </w:tcPr>
          <w:p w14:paraId="1FFCE5BD" w14:textId="6C546E65" w:rsidR="00383EBF" w:rsidRPr="00441150" w:rsidRDefault="00383EBF" w:rsidP="00383EBF">
            <w:pPr>
              <w:spacing w:before="0"/>
              <w:rPr>
                <w:rFonts w:cs="Arial"/>
                <w:lang w:val="ru-RU"/>
              </w:rPr>
            </w:pPr>
          </w:p>
        </w:tc>
      </w:tr>
      <w:tr w:rsidR="00383EBF" w:rsidRPr="00441150" w14:paraId="50D7858D" w14:textId="440634D0" w:rsidTr="00383EBF">
        <w:tc>
          <w:tcPr>
            <w:tcW w:w="699" w:type="dxa"/>
            <w:vMerge/>
            <w:tcBorders>
              <w:left w:val="single" w:sz="4" w:space="0" w:color="auto"/>
              <w:right w:val="single" w:sz="4" w:space="0" w:color="auto"/>
            </w:tcBorders>
          </w:tcPr>
          <w:p w14:paraId="4350C310"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tcPr>
          <w:p w14:paraId="0C581B4D" w14:textId="77777777" w:rsidR="00383EBF" w:rsidRPr="00441150" w:rsidRDefault="00383EBF" w:rsidP="00383EBF">
            <w:pPr>
              <w:spacing w:before="0"/>
              <w:rPr>
                <w:rFonts w:cs="Arial"/>
                <w:lang w:val="sr-Cyrl-RS"/>
              </w:rPr>
            </w:pPr>
            <w:r w:rsidRPr="00441150">
              <w:rPr>
                <w:rFonts w:cs="Arial"/>
                <w:lang w:val="sr-Cyrl-RS"/>
              </w:rPr>
              <w:t>2.</w:t>
            </w:r>
            <w:r>
              <w:rPr>
                <w:rFonts w:cs="Arial"/>
                <w:lang w:val="sr-Cyrl-RS"/>
              </w:rPr>
              <w:t>7</w:t>
            </w:r>
            <w:r w:rsidRPr="00441150">
              <w:rPr>
                <w:rFonts w:cs="Arial"/>
                <w:lang w:val="sr-Cyrl-RS"/>
              </w:rPr>
              <w:t xml:space="preserve"> </w:t>
            </w:r>
            <w:r w:rsidRPr="00441150">
              <w:rPr>
                <w:rFonts w:cs="Arial"/>
                <w:lang w:val="ru-RU"/>
              </w:rPr>
              <w:t xml:space="preserve">Израда </w:t>
            </w:r>
            <w:r w:rsidRPr="00441150">
              <w:rPr>
                <w:rFonts w:cs="Arial"/>
                <w:lang w:val="sr-Cyrl-RS"/>
              </w:rPr>
              <w:t xml:space="preserve">ванредног </w:t>
            </w:r>
            <w:r w:rsidRPr="00441150">
              <w:rPr>
                <w:rFonts w:cs="Arial"/>
                <w:lang w:val="ru-RU"/>
              </w:rPr>
              <w:t>извештаја о стању Опреме од интереса са предлогом мера</w:t>
            </w:r>
            <w:r>
              <w:rPr>
                <w:rFonts w:cs="Arial"/>
                <w:lang w:val="ru-RU"/>
              </w:rPr>
              <w:t xml:space="preserve">, по основу </w:t>
            </w:r>
            <w:r w:rsidRPr="00C3117A">
              <w:rPr>
                <w:rFonts w:cs="Arial"/>
                <w:lang w:val="ru-RU"/>
              </w:rPr>
              <w:t>уочене значајне промене</w:t>
            </w:r>
            <w:r w:rsidRPr="00441150">
              <w:rPr>
                <w:rFonts w:cs="Arial"/>
                <w:lang w:val="sr-Cyrl-RS"/>
              </w:rPr>
              <w:t>.</w:t>
            </w:r>
          </w:p>
        </w:tc>
        <w:tc>
          <w:tcPr>
            <w:tcW w:w="1202" w:type="dxa"/>
            <w:tcBorders>
              <w:top w:val="single" w:sz="4" w:space="0" w:color="auto"/>
              <w:left w:val="single" w:sz="4" w:space="0" w:color="auto"/>
              <w:bottom w:val="single" w:sz="4" w:space="0" w:color="auto"/>
              <w:right w:val="single" w:sz="4" w:space="0" w:color="auto"/>
            </w:tcBorders>
            <w:vAlign w:val="center"/>
          </w:tcPr>
          <w:p w14:paraId="2B1C0E53" w14:textId="77777777" w:rsidR="00383EBF" w:rsidRPr="00441150" w:rsidRDefault="00383EBF" w:rsidP="00383EBF">
            <w:pPr>
              <w:spacing w:before="0"/>
              <w:jc w:val="center"/>
              <w:rPr>
                <w:rFonts w:cs="Arial"/>
                <w:lang w:val="ru-RU"/>
              </w:rPr>
            </w:pPr>
            <w:r w:rsidRPr="00441150">
              <w:rPr>
                <w:rFonts w:cs="Arial"/>
                <w:lang w:val="ru-RU"/>
              </w:rPr>
              <w:t>Извештај</w:t>
            </w:r>
          </w:p>
        </w:tc>
        <w:tc>
          <w:tcPr>
            <w:tcW w:w="1349" w:type="dxa"/>
            <w:tcBorders>
              <w:top w:val="single" w:sz="4" w:space="0" w:color="auto"/>
              <w:left w:val="single" w:sz="4" w:space="0" w:color="auto"/>
              <w:bottom w:val="single" w:sz="4" w:space="0" w:color="auto"/>
              <w:right w:val="single" w:sz="4" w:space="0" w:color="auto"/>
            </w:tcBorders>
            <w:vAlign w:val="center"/>
          </w:tcPr>
          <w:p w14:paraId="6E5E4637" w14:textId="77777777" w:rsidR="00383EBF" w:rsidRPr="00441150" w:rsidRDefault="00383EBF" w:rsidP="00383EBF">
            <w:pPr>
              <w:spacing w:before="0"/>
              <w:jc w:val="center"/>
              <w:rPr>
                <w:rFonts w:cs="Arial"/>
                <w:lang w:val="sr-Cyrl-RS"/>
              </w:rPr>
            </w:pPr>
            <w:r w:rsidRPr="00441150">
              <w:rPr>
                <w:rFonts w:cs="Arial"/>
                <w:lang w:val="sr-Cyrl-RS"/>
              </w:rPr>
              <w:t>1</w:t>
            </w:r>
          </w:p>
        </w:tc>
        <w:tc>
          <w:tcPr>
            <w:tcW w:w="1678" w:type="dxa"/>
            <w:tcBorders>
              <w:top w:val="single" w:sz="4" w:space="0" w:color="auto"/>
              <w:left w:val="single" w:sz="4" w:space="0" w:color="auto"/>
              <w:bottom w:val="single" w:sz="4" w:space="0" w:color="auto"/>
              <w:right w:val="single" w:sz="4" w:space="0" w:color="auto"/>
            </w:tcBorders>
            <w:vAlign w:val="center"/>
          </w:tcPr>
          <w:p w14:paraId="31B8916F" w14:textId="77777777" w:rsidR="00383EBF" w:rsidRPr="00441150" w:rsidRDefault="00383EBF" w:rsidP="00383EBF">
            <w:pPr>
              <w:spacing w:before="0"/>
              <w:rPr>
                <w:rFonts w:cs="Arial"/>
                <w:bCs/>
                <w:lang w:val="ru-RU"/>
              </w:rPr>
            </w:pPr>
          </w:p>
        </w:tc>
        <w:tc>
          <w:tcPr>
            <w:tcW w:w="1560" w:type="dxa"/>
            <w:tcBorders>
              <w:top w:val="single" w:sz="4" w:space="0" w:color="auto"/>
              <w:left w:val="single" w:sz="4" w:space="0" w:color="auto"/>
              <w:bottom w:val="single" w:sz="4" w:space="0" w:color="auto"/>
              <w:right w:val="single" w:sz="4" w:space="0" w:color="auto"/>
            </w:tcBorders>
            <w:vAlign w:val="center"/>
          </w:tcPr>
          <w:p w14:paraId="10B02712" w14:textId="77777777" w:rsidR="00383EBF" w:rsidRPr="00441150" w:rsidRDefault="00383EBF" w:rsidP="00383EBF">
            <w:pPr>
              <w:spacing w:before="0"/>
              <w:rPr>
                <w:rFonts w:cs="Arial"/>
                <w:lang w:val="ru-RU"/>
              </w:rPr>
            </w:pPr>
          </w:p>
        </w:tc>
        <w:tc>
          <w:tcPr>
            <w:tcW w:w="1560" w:type="dxa"/>
            <w:tcBorders>
              <w:top w:val="single" w:sz="4" w:space="0" w:color="auto"/>
              <w:left w:val="single" w:sz="4" w:space="0" w:color="auto"/>
              <w:bottom w:val="single" w:sz="4" w:space="0" w:color="auto"/>
              <w:right w:val="single" w:sz="4" w:space="0" w:color="auto"/>
            </w:tcBorders>
          </w:tcPr>
          <w:p w14:paraId="26646523" w14:textId="77777777" w:rsidR="00383EBF" w:rsidRPr="00441150" w:rsidRDefault="00383EBF" w:rsidP="00383EBF">
            <w:pPr>
              <w:spacing w:before="0"/>
              <w:rPr>
                <w:rFonts w:cs="Arial"/>
                <w:lang w:val="ru-RU"/>
              </w:rPr>
            </w:pPr>
          </w:p>
        </w:tc>
        <w:tc>
          <w:tcPr>
            <w:tcW w:w="1560" w:type="dxa"/>
            <w:tcBorders>
              <w:top w:val="single" w:sz="4" w:space="0" w:color="auto"/>
              <w:left w:val="single" w:sz="4" w:space="0" w:color="auto"/>
              <w:bottom w:val="single" w:sz="4" w:space="0" w:color="auto"/>
              <w:right w:val="single" w:sz="4" w:space="0" w:color="auto"/>
            </w:tcBorders>
          </w:tcPr>
          <w:p w14:paraId="3D24EF65" w14:textId="152ACF6E" w:rsidR="00383EBF" w:rsidRPr="00441150" w:rsidRDefault="00383EBF" w:rsidP="00383EBF">
            <w:pPr>
              <w:spacing w:before="0"/>
              <w:rPr>
                <w:rFonts w:cs="Arial"/>
                <w:lang w:val="ru-RU"/>
              </w:rPr>
            </w:pPr>
          </w:p>
        </w:tc>
      </w:tr>
      <w:tr w:rsidR="00383EBF" w:rsidRPr="00441150" w14:paraId="4B00F580" w14:textId="4D00DBBE" w:rsidTr="00383EBF">
        <w:tc>
          <w:tcPr>
            <w:tcW w:w="699" w:type="dxa"/>
            <w:vMerge/>
            <w:tcBorders>
              <w:left w:val="single" w:sz="4" w:space="0" w:color="auto"/>
              <w:right w:val="single" w:sz="4" w:space="0" w:color="auto"/>
            </w:tcBorders>
          </w:tcPr>
          <w:p w14:paraId="772B4BE9" w14:textId="77777777" w:rsidR="00383EBF" w:rsidRPr="00441150" w:rsidRDefault="00383EBF" w:rsidP="00D21668">
            <w:pPr>
              <w:rPr>
                <w:rFonts w:cs="Arial"/>
              </w:rPr>
            </w:pPr>
          </w:p>
        </w:tc>
        <w:tc>
          <w:tcPr>
            <w:tcW w:w="5090" w:type="dxa"/>
            <w:tcBorders>
              <w:top w:val="single" w:sz="4" w:space="0" w:color="auto"/>
              <w:left w:val="single" w:sz="4" w:space="0" w:color="auto"/>
              <w:bottom w:val="single" w:sz="4" w:space="0" w:color="auto"/>
              <w:right w:val="single" w:sz="4" w:space="0" w:color="auto"/>
            </w:tcBorders>
          </w:tcPr>
          <w:p w14:paraId="530C13BE" w14:textId="77777777" w:rsidR="00383EBF" w:rsidRPr="00441150" w:rsidRDefault="00383EBF" w:rsidP="00383EBF">
            <w:pPr>
              <w:spacing w:before="0"/>
              <w:rPr>
                <w:rFonts w:cs="Arial"/>
                <w:lang w:val="sr-Cyrl-RS"/>
              </w:rPr>
            </w:pPr>
            <w:r w:rsidRPr="00441150">
              <w:rPr>
                <w:rFonts w:cs="Arial"/>
                <w:lang w:val="sr-Cyrl-RS"/>
              </w:rPr>
              <w:t>2.</w:t>
            </w:r>
            <w:r>
              <w:rPr>
                <w:rFonts w:cs="Arial"/>
                <w:lang w:val="sr-Cyrl-RS"/>
              </w:rPr>
              <w:t>8</w:t>
            </w:r>
            <w:r w:rsidRPr="00441150">
              <w:rPr>
                <w:rFonts w:cs="Arial"/>
                <w:lang w:val="sr-Cyrl-RS"/>
              </w:rPr>
              <w:t xml:space="preserve"> Израда коначног извештаја о стању Опреме од интереса са препорукама за активности одржавања.</w:t>
            </w:r>
          </w:p>
        </w:tc>
        <w:tc>
          <w:tcPr>
            <w:tcW w:w="1202" w:type="dxa"/>
            <w:tcBorders>
              <w:top w:val="single" w:sz="4" w:space="0" w:color="auto"/>
              <w:left w:val="single" w:sz="4" w:space="0" w:color="auto"/>
              <w:bottom w:val="single" w:sz="4" w:space="0" w:color="auto"/>
              <w:right w:val="single" w:sz="4" w:space="0" w:color="auto"/>
            </w:tcBorders>
            <w:vAlign w:val="center"/>
          </w:tcPr>
          <w:p w14:paraId="115E41A8" w14:textId="77777777" w:rsidR="00383EBF" w:rsidRPr="00441150" w:rsidRDefault="00383EBF" w:rsidP="00383EBF">
            <w:pPr>
              <w:spacing w:before="0"/>
              <w:jc w:val="center"/>
              <w:rPr>
                <w:rFonts w:cs="Arial"/>
                <w:lang w:val="sr-Cyrl-RS"/>
              </w:rPr>
            </w:pPr>
            <w:r w:rsidRPr="00441150">
              <w:rPr>
                <w:rFonts w:cs="Arial"/>
                <w:lang w:val="ru-RU"/>
              </w:rPr>
              <w:t>Извештај</w:t>
            </w:r>
          </w:p>
        </w:tc>
        <w:tc>
          <w:tcPr>
            <w:tcW w:w="1349" w:type="dxa"/>
            <w:tcBorders>
              <w:top w:val="single" w:sz="4" w:space="0" w:color="auto"/>
              <w:left w:val="single" w:sz="4" w:space="0" w:color="auto"/>
              <w:bottom w:val="single" w:sz="4" w:space="0" w:color="auto"/>
              <w:right w:val="single" w:sz="4" w:space="0" w:color="auto"/>
            </w:tcBorders>
            <w:vAlign w:val="center"/>
          </w:tcPr>
          <w:p w14:paraId="68099781" w14:textId="77777777" w:rsidR="00383EBF" w:rsidRPr="00441150" w:rsidRDefault="00383EBF" w:rsidP="00383EBF">
            <w:pPr>
              <w:spacing w:before="0"/>
              <w:jc w:val="center"/>
              <w:rPr>
                <w:rFonts w:cs="Arial"/>
                <w:lang w:val="sr-Cyrl-RS"/>
              </w:rPr>
            </w:pPr>
            <w:r w:rsidRPr="00441150">
              <w:rPr>
                <w:rFonts w:cs="Arial"/>
                <w:lang w:val="sr-Cyrl-RS"/>
              </w:rPr>
              <w:t>1</w:t>
            </w:r>
          </w:p>
        </w:tc>
        <w:tc>
          <w:tcPr>
            <w:tcW w:w="1678" w:type="dxa"/>
            <w:tcBorders>
              <w:top w:val="single" w:sz="4" w:space="0" w:color="auto"/>
              <w:left w:val="single" w:sz="4" w:space="0" w:color="auto"/>
              <w:bottom w:val="single" w:sz="4" w:space="0" w:color="auto"/>
              <w:right w:val="single" w:sz="4" w:space="0" w:color="auto"/>
            </w:tcBorders>
            <w:vAlign w:val="center"/>
          </w:tcPr>
          <w:p w14:paraId="53062906" w14:textId="77777777" w:rsidR="00383EBF" w:rsidRPr="00441150" w:rsidRDefault="00383EBF" w:rsidP="00383EBF">
            <w:pPr>
              <w:spacing w:before="0"/>
              <w:rPr>
                <w:rFonts w:cs="Arial"/>
                <w:bCs/>
                <w:lang w:val="ru-RU"/>
              </w:rPr>
            </w:pPr>
          </w:p>
        </w:tc>
        <w:tc>
          <w:tcPr>
            <w:tcW w:w="1560" w:type="dxa"/>
            <w:tcBorders>
              <w:top w:val="single" w:sz="4" w:space="0" w:color="auto"/>
              <w:left w:val="single" w:sz="4" w:space="0" w:color="auto"/>
              <w:bottom w:val="single" w:sz="4" w:space="0" w:color="auto"/>
              <w:right w:val="single" w:sz="4" w:space="0" w:color="auto"/>
            </w:tcBorders>
            <w:vAlign w:val="center"/>
          </w:tcPr>
          <w:p w14:paraId="2E609A01" w14:textId="77777777" w:rsidR="00383EBF" w:rsidRPr="00441150" w:rsidRDefault="00383EBF" w:rsidP="00383EBF">
            <w:pPr>
              <w:spacing w:before="0"/>
              <w:rPr>
                <w:rFonts w:cs="Arial"/>
                <w:lang w:val="ru-RU"/>
              </w:rPr>
            </w:pPr>
          </w:p>
        </w:tc>
        <w:tc>
          <w:tcPr>
            <w:tcW w:w="1560" w:type="dxa"/>
            <w:tcBorders>
              <w:top w:val="single" w:sz="4" w:space="0" w:color="auto"/>
              <w:left w:val="single" w:sz="4" w:space="0" w:color="auto"/>
              <w:bottom w:val="single" w:sz="4" w:space="0" w:color="auto"/>
              <w:right w:val="single" w:sz="4" w:space="0" w:color="auto"/>
            </w:tcBorders>
          </w:tcPr>
          <w:p w14:paraId="3AC96AE0" w14:textId="77777777" w:rsidR="00383EBF" w:rsidRPr="00441150" w:rsidRDefault="00383EBF" w:rsidP="00383EBF">
            <w:pPr>
              <w:spacing w:before="0"/>
              <w:rPr>
                <w:rFonts w:cs="Arial"/>
                <w:lang w:val="ru-RU"/>
              </w:rPr>
            </w:pPr>
          </w:p>
        </w:tc>
        <w:tc>
          <w:tcPr>
            <w:tcW w:w="1560" w:type="dxa"/>
            <w:tcBorders>
              <w:top w:val="single" w:sz="4" w:space="0" w:color="auto"/>
              <w:left w:val="single" w:sz="4" w:space="0" w:color="auto"/>
              <w:bottom w:val="single" w:sz="4" w:space="0" w:color="auto"/>
              <w:right w:val="single" w:sz="4" w:space="0" w:color="auto"/>
            </w:tcBorders>
          </w:tcPr>
          <w:p w14:paraId="34FAF100" w14:textId="7488AFB3" w:rsidR="00383EBF" w:rsidRPr="00441150" w:rsidRDefault="00383EBF" w:rsidP="00383EBF">
            <w:pPr>
              <w:spacing w:before="0"/>
              <w:rPr>
                <w:rFonts w:cs="Arial"/>
                <w:lang w:val="ru-RU"/>
              </w:rPr>
            </w:pPr>
          </w:p>
        </w:tc>
      </w:tr>
      <w:tr w:rsidR="00383EBF" w:rsidRPr="00441150" w14:paraId="2714A7A9" w14:textId="19FC52D6" w:rsidTr="00383EBF">
        <w:tc>
          <w:tcPr>
            <w:tcW w:w="699" w:type="dxa"/>
            <w:vMerge/>
            <w:tcBorders>
              <w:left w:val="single" w:sz="4" w:space="0" w:color="auto"/>
              <w:right w:val="single" w:sz="4" w:space="0" w:color="auto"/>
            </w:tcBorders>
          </w:tcPr>
          <w:p w14:paraId="7ED700DE" w14:textId="77777777" w:rsidR="00383EBF" w:rsidRPr="00441150" w:rsidRDefault="00383EBF" w:rsidP="00D21668">
            <w:pPr>
              <w:rPr>
                <w:rFonts w:cs="Arial"/>
                <w:lang w:val="ru-RU"/>
              </w:rPr>
            </w:pPr>
          </w:p>
        </w:tc>
        <w:tc>
          <w:tcPr>
            <w:tcW w:w="5090" w:type="dxa"/>
            <w:tcBorders>
              <w:top w:val="single" w:sz="4" w:space="0" w:color="auto"/>
              <w:left w:val="single" w:sz="4" w:space="0" w:color="auto"/>
              <w:bottom w:val="single" w:sz="4" w:space="0" w:color="auto"/>
              <w:right w:val="single" w:sz="4" w:space="0" w:color="auto"/>
            </w:tcBorders>
          </w:tcPr>
          <w:p w14:paraId="19494EE5" w14:textId="77777777" w:rsidR="00383EBF" w:rsidRPr="00441150" w:rsidRDefault="00383EBF" w:rsidP="00383EBF">
            <w:pPr>
              <w:spacing w:before="0"/>
              <w:rPr>
                <w:rFonts w:cs="Arial"/>
                <w:lang w:val="sr-Cyrl-RS"/>
              </w:rPr>
            </w:pPr>
            <w:r w:rsidRPr="00441150">
              <w:rPr>
                <w:rFonts w:cs="Arial"/>
                <w:lang w:val="sr-Cyrl-RS"/>
              </w:rPr>
              <w:t>2.</w:t>
            </w:r>
            <w:r>
              <w:rPr>
                <w:rFonts w:cs="Arial"/>
                <w:lang w:val="sr-Cyrl-RS"/>
              </w:rPr>
              <w:t>9</w:t>
            </w:r>
            <w:r w:rsidRPr="00441150">
              <w:rPr>
                <w:rFonts w:cs="Arial"/>
                <w:lang w:val="sr-Cyrl-RS"/>
              </w:rPr>
              <w:t xml:space="preserve"> Учешће особља ЦНД из редова изабраног Понуђача у раду стручних тимова односно радних група ЈП ЕПС за утврђивање узрока кварова и сметњи у раду генератора или кључних енергетских трансформатора, односно у раду радних група и стручних тимова за анализу погонских догађаја за које се сматра да су могли да утичу на нормално функционисање генератора или кључних енергетских трансформатора.</w:t>
            </w:r>
          </w:p>
        </w:tc>
        <w:tc>
          <w:tcPr>
            <w:tcW w:w="1202" w:type="dxa"/>
            <w:tcBorders>
              <w:top w:val="single" w:sz="4" w:space="0" w:color="auto"/>
              <w:left w:val="single" w:sz="4" w:space="0" w:color="auto"/>
              <w:bottom w:val="single" w:sz="4" w:space="0" w:color="auto"/>
              <w:right w:val="single" w:sz="4" w:space="0" w:color="auto"/>
            </w:tcBorders>
            <w:vAlign w:val="center"/>
          </w:tcPr>
          <w:p w14:paraId="2C645F9D" w14:textId="77777777" w:rsidR="00383EBF" w:rsidRPr="00441150" w:rsidRDefault="00383EBF" w:rsidP="00383EBF">
            <w:pPr>
              <w:spacing w:before="0"/>
              <w:jc w:val="center"/>
              <w:rPr>
                <w:rFonts w:cs="Arial"/>
                <w:lang w:val="ru-RU"/>
              </w:rPr>
            </w:pPr>
            <w:r w:rsidRPr="00441150">
              <w:rPr>
                <w:rFonts w:cs="Arial"/>
              </w:rPr>
              <w:t>Инжењер дан</w:t>
            </w:r>
          </w:p>
        </w:tc>
        <w:tc>
          <w:tcPr>
            <w:tcW w:w="1349" w:type="dxa"/>
            <w:tcBorders>
              <w:top w:val="single" w:sz="4" w:space="0" w:color="auto"/>
              <w:left w:val="single" w:sz="4" w:space="0" w:color="auto"/>
              <w:bottom w:val="single" w:sz="4" w:space="0" w:color="auto"/>
              <w:right w:val="single" w:sz="4" w:space="0" w:color="auto"/>
            </w:tcBorders>
            <w:vAlign w:val="center"/>
          </w:tcPr>
          <w:p w14:paraId="21B4DB42" w14:textId="77777777" w:rsidR="00383EBF" w:rsidRPr="00441150" w:rsidRDefault="00383EBF" w:rsidP="00383EBF">
            <w:pPr>
              <w:spacing w:before="0"/>
              <w:jc w:val="center"/>
              <w:rPr>
                <w:rFonts w:cs="Arial"/>
                <w:lang w:val="sr-Cyrl-RS"/>
              </w:rPr>
            </w:pPr>
            <w:r>
              <w:rPr>
                <w:rFonts w:cs="Arial"/>
                <w:lang w:val="sr-Cyrl-RS"/>
              </w:rPr>
              <w:t>10</w:t>
            </w:r>
          </w:p>
        </w:tc>
        <w:tc>
          <w:tcPr>
            <w:tcW w:w="1678" w:type="dxa"/>
            <w:tcBorders>
              <w:top w:val="single" w:sz="4" w:space="0" w:color="auto"/>
              <w:left w:val="single" w:sz="4" w:space="0" w:color="auto"/>
              <w:bottom w:val="single" w:sz="4" w:space="0" w:color="auto"/>
              <w:right w:val="single" w:sz="4" w:space="0" w:color="auto"/>
            </w:tcBorders>
            <w:vAlign w:val="center"/>
          </w:tcPr>
          <w:p w14:paraId="324C48EC" w14:textId="77777777" w:rsidR="00383EBF" w:rsidRPr="00441150" w:rsidRDefault="00383EBF" w:rsidP="00383EBF">
            <w:pPr>
              <w:spacing w:before="0"/>
              <w:rPr>
                <w:rFonts w:cs="Arial"/>
                <w:bCs/>
                <w:lang w:val="ru-RU"/>
              </w:rPr>
            </w:pPr>
          </w:p>
        </w:tc>
        <w:tc>
          <w:tcPr>
            <w:tcW w:w="1560" w:type="dxa"/>
            <w:tcBorders>
              <w:top w:val="single" w:sz="4" w:space="0" w:color="auto"/>
              <w:left w:val="single" w:sz="4" w:space="0" w:color="auto"/>
              <w:bottom w:val="single" w:sz="4" w:space="0" w:color="auto"/>
              <w:right w:val="single" w:sz="4" w:space="0" w:color="auto"/>
            </w:tcBorders>
            <w:vAlign w:val="center"/>
          </w:tcPr>
          <w:p w14:paraId="33964653" w14:textId="77777777" w:rsidR="00383EBF" w:rsidRPr="00441150" w:rsidRDefault="00383EBF" w:rsidP="00383EBF">
            <w:pPr>
              <w:spacing w:before="0"/>
              <w:rPr>
                <w:rFonts w:cs="Arial"/>
                <w:lang w:val="ru-RU"/>
              </w:rPr>
            </w:pPr>
          </w:p>
        </w:tc>
        <w:tc>
          <w:tcPr>
            <w:tcW w:w="1560" w:type="dxa"/>
            <w:tcBorders>
              <w:top w:val="single" w:sz="4" w:space="0" w:color="auto"/>
              <w:left w:val="single" w:sz="4" w:space="0" w:color="auto"/>
              <w:bottom w:val="single" w:sz="4" w:space="0" w:color="auto"/>
              <w:right w:val="single" w:sz="4" w:space="0" w:color="auto"/>
            </w:tcBorders>
          </w:tcPr>
          <w:p w14:paraId="5084E54A" w14:textId="77777777" w:rsidR="00383EBF" w:rsidRPr="00441150" w:rsidRDefault="00383EBF" w:rsidP="00383EBF">
            <w:pPr>
              <w:spacing w:before="0"/>
              <w:rPr>
                <w:rFonts w:cs="Arial"/>
                <w:lang w:val="ru-RU"/>
              </w:rPr>
            </w:pPr>
          </w:p>
        </w:tc>
        <w:tc>
          <w:tcPr>
            <w:tcW w:w="1560" w:type="dxa"/>
            <w:tcBorders>
              <w:top w:val="single" w:sz="4" w:space="0" w:color="auto"/>
              <w:left w:val="single" w:sz="4" w:space="0" w:color="auto"/>
              <w:bottom w:val="single" w:sz="4" w:space="0" w:color="auto"/>
              <w:right w:val="single" w:sz="4" w:space="0" w:color="auto"/>
            </w:tcBorders>
          </w:tcPr>
          <w:p w14:paraId="00029A50" w14:textId="5C15EF29" w:rsidR="00383EBF" w:rsidRPr="00441150" w:rsidRDefault="00383EBF" w:rsidP="00383EBF">
            <w:pPr>
              <w:spacing w:before="0"/>
              <w:rPr>
                <w:rFonts w:cs="Arial"/>
                <w:lang w:val="ru-RU"/>
              </w:rPr>
            </w:pPr>
          </w:p>
        </w:tc>
      </w:tr>
      <w:tr w:rsidR="00383EBF" w:rsidRPr="00441150" w14:paraId="70209060" w14:textId="77777777" w:rsidTr="00383EBF">
        <w:trPr>
          <w:trHeight w:val="507"/>
        </w:trPr>
        <w:tc>
          <w:tcPr>
            <w:tcW w:w="11578" w:type="dxa"/>
            <w:gridSpan w:val="6"/>
            <w:tcBorders>
              <w:left w:val="single" w:sz="4" w:space="0" w:color="auto"/>
              <w:right w:val="single" w:sz="4" w:space="0" w:color="auto"/>
            </w:tcBorders>
            <w:shd w:val="clear" w:color="auto" w:fill="F2F2F2" w:themeFill="background1" w:themeFillShade="F2"/>
            <w:vAlign w:val="center"/>
          </w:tcPr>
          <w:p w14:paraId="69CD9F84" w14:textId="4F6E204B" w:rsidR="00383EBF" w:rsidRPr="00441150" w:rsidRDefault="00383EBF" w:rsidP="00383EBF">
            <w:pPr>
              <w:spacing w:before="0"/>
              <w:jc w:val="center"/>
              <w:rPr>
                <w:rFonts w:cs="Arial"/>
                <w:lang w:val="ru-RU"/>
              </w:rPr>
            </w:pPr>
            <w:r w:rsidRPr="00383EBF">
              <w:rPr>
                <w:rFonts w:eastAsia="Calibri" w:cs="Arial"/>
                <w:b/>
                <w:lang w:val="sr-Cyrl-RS"/>
              </w:rPr>
              <w:t>УКУПН</w:t>
            </w:r>
            <w:r>
              <w:rPr>
                <w:rFonts w:eastAsia="Calibri" w:cs="Arial"/>
                <w:b/>
                <w:lang w:val="sr-Cyrl-RS"/>
              </w:rPr>
              <w:t>А ЦЕНА БЕЗ ПДВ (збир колоне 7)</w:t>
            </w:r>
          </w:p>
        </w:tc>
        <w:tc>
          <w:tcPr>
            <w:tcW w:w="3120" w:type="dxa"/>
            <w:gridSpan w:val="2"/>
            <w:tcBorders>
              <w:top w:val="single" w:sz="4" w:space="0" w:color="auto"/>
              <w:left w:val="single" w:sz="4" w:space="0" w:color="auto"/>
              <w:bottom w:val="single" w:sz="4" w:space="0" w:color="auto"/>
              <w:right w:val="single" w:sz="4" w:space="0" w:color="auto"/>
            </w:tcBorders>
          </w:tcPr>
          <w:p w14:paraId="51E598B7" w14:textId="77777777" w:rsidR="00383EBF" w:rsidRPr="00441150" w:rsidRDefault="00383EBF" w:rsidP="00D21668">
            <w:pPr>
              <w:rPr>
                <w:rFonts w:cs="Arial"/>
                <w:lang w:val="ru-RU"/>
              </w:rPr>
            </w:pPr>
          </w:p>
        </w:tc>
      </w:tr>
    </w:tbl>
    <w:p w14:paraId="2DFD2065" w14:textId="27421F7E" w:rsidR="00383EBF" w:rsidRDefault="00383EBF" w:rsidP="00343A18">
      <w:pPr>
        <w:spacing w:before="0"/>
        <w:rPr>
          <w:rFonts w:cs="Arial"/>
          <w:sz w:val="24"/>
          <w:szCs w:val="24"/>
        </w:rPr>
      </w:pPr>
    </w:p>
    <w:p w14:paraId="0CBAB1D4" w14:textId="77777777" w:rsidR="00C217A9" w:rsidRPr="00C217A9" w:rsidRDefault="00C217A9" w:rsidP="00C217A9">
      <w:pPr>
        <w:spacing w:before="0"/>
        <w:ind w:left="-709"/>
        <w:rPr>
          <w:rFonts w:cs="Arial"/>
          <w:sz w:val="24"/>
          <w:szCs w:val="24"/>
        </w:rPr>
      </w:pPr>
      <w:r w:rsidRPr="00C217A9">
        <w:rPr>
          <w:rFonts w:cs="Arial"/>
          <w:sz w:val="24"/>
          <w:szCs w:val="24"/>
        </w:rPr>
        <w:t>У структури цене у Табели 2 - Рад ЦНД (функционална целина 2) дате су оквирне количине, и плаћање ће се у том, варијабилном, делу, за тачке 2.1.,  до 2.9,  вршити према стварно реализованим количинама, а максимално до висине укупне вредности Уговора умањене за цену фиксног дела (из Табеле 1).</w:t>
      </w:r>
    </w:p>
    <w:p w14:paraId="14229593" w14:textId="7144BF1F" w:rsidR="00C217A9" w:rsidRDefault="00C217A9" w:rsidP="00C217A9">
      <w:pPr>
        <w:spacing w:before="0"/>
        <w:ind w:left="-709"/>
        <w:rPr>
          <w:rFonts w:cs="Arial"/>
          <w:sz w:val="24"/>
          <w:szCs w:val="24"/>
        </w:rPr>
      </w:pPr>
      <w:r w:rsidRPr="00C217A9">
        <w:rPr>
          <w:rFonts w:cs="Arial"/>
          <w:sz w:val="24"/>
          <w:szCs w:val="24"/>
        </w:rPr>
        <w:t> </w:t>
      </w:r>
    </w:p>
    <w:tbl>
      <w:tblPr>
        <w:tblpPr w:leftFromText="141" w:rightFromText="141" w:vertAnchor="text" w:horzAnchor="page" w:tblpX="676" w:tblpY="291"/>
        <w:tblW w:w="11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158"/>
        <w:gridCol w:w="4726"/>
      </w:tblGrid>
      <w:tr w:rsidR="000A5CC3" w:rsidRPr="00EC5BB4" w14:paraId="5CFC3A89" w14:textId="77777777" w:rsidTr="000A5CC3">
        <w:trPr>
          <w:trHeight w:val="353"/>
        </w:trPr>
        <w:tc>
          <w:tcPr>
            <w:tcW w:w="711" w:type="dxa"/>
            <w:shd w:val="clear" w:color="auto" w:fill="F2F2F2" w:themeFill="background1" w:themeFillShade="F2"/>
            <w:vAlign w:val="center"/>
          </w:tcPr>
          <w:p w14:paraId="7FE06FDE" w14:textId="77777777" w:rsidR="000A5CC3" w:rsidRPr="00EC5BB4" w:rsidRDefault="000A5CC3" w:rsidP="000A5CC3">
            <w:pPr>
              <w:spacing w:before="0"/>
              <w:contextualSpacing/>
              <w:jc w:val="center"/>
              <w:rPr>
                <w:rFonts w:cs="Arial"/>
                <w:b/>
                <w:sz w:val="24"/>
                <w:szCs w:val="24"/>
                <w:lang w:val="sr-Latn-CS"/>
              </w:rPr>
            </w:pPr>
            <w:r w:rsidRPr="00EC5BB4">
              <w:rPr>
                <w:rFonts w:cs="Arial"/>
                <w:b/>
                <w:sz w:val="24"/>
                <w:szCs w:val="24"/>
              </w:rPr>
              <w:t>I</w:t>
            </w:r>
          </w:p>
        </w:tc>
        <w:tc>
          <w:tcPr>
            <w:tcW w:w="6158" w:type="dxa"/>
            <w:shd w:val="clear" w:color="auto" w:fill="F2F2F2" w:themeFill="background1" w:themeFillShade="F2"/>
            <w:vAlign w:val="center"/>
          </w:tcPr>
          <w:p w14:paraId="60309CF2" w14:textId="77777777" w:rsidR="000A5CC3" w:rsidRPr="00EC5BB4" w:rsidRDefault="000A5CC3" w:rsidP="000A5CC3">
            <w:pPr>
              <w:spacing w:before="0"/>
              <w:contextualSpacing/>
              <w:jc w:val="center"/>
              <w:rPr>
                <w:rFonts w:cs="Arial"/>
                <w:b/>
                <w:sz w:val="24"/>
                <w:szCs w:val="24"/>
                <w:lang w:val="sr-Cyrl-RS"/>
              </w:rPr>
            </w:pPr>
            <w:r w:rsidRPr="00EC5BB4">
              <w:rPr>
                <w:rFonts w:cs="Arial"/>
                <w:b/>
                <w:sz w:val="24"/>
                <w:szCs w:val="24"/>
              </w:rPr>
              <w:t xml:space="preserve">УКУПНО ПОНУЂЕНА ЦЕНА  без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p w14:paraId="4401CF26" w14:textId="77777777" w:rsidR="000A5CC3" w:rsidRPr="00EC5BB4" w:rsidRDefault="000A5CC3" w:rsidP="000A5CC3">
            <w:pPr>
              <w:spacing w:before="0"/>
              <w:contextualSpacing/>
              <w:jc w:val="center"/>
              <w:rPr>
                <w:rFonts w:cs="Arial"/>
                <w:b/>
                <w:sz w:val="24"/>
                <w:szCs w:val="24"/>
              </w:rPr>
            </w:pPr>
            <w:r w:rsidRPr="00EC5BB4">
              <w:rPr>
                <w:rFonts w:cs="Arial"/>
                <w:b/>
                <w:color w:val="000000"/>
                <w:sz w:val="24"/>
                <w:szCs w:val="24"/>
              </w:rPr>
              <w:t xml:space="preserve">(збир колоне </w:t>
            </w:r>
            <w:r>
              <w:rPr>
                <w:rFonts w:cs="Arial"/>
                <w:b/>
                <w:color w:val="000000"/>
                <w:sz w:val="24"/>
                <w:szCs w:val="24"/>
                <w:lang w:val="sr-Cyrl-RS"/>
              </w:rPr>
              <w:t>7 из Табеле 1 и Табеле 2</w:t>
            </w:r>
            <w:r w:rsidRPr="00EC5BB4">
              <w:rPr>
                <w:rFonts w:cs="Arial"/>
                <w:b/>
                <w:color w:val="000000"/>
                <w:sz w:val="24"/>
                <w:szCs w:val="24"/>
              </w:rPr>
              <w:t>)</w:t>
            </w:r>
          </w:p>
        </w:tc>
        <w:tc>
          <w:tcPr>
            <w:tcW w:w="4726" w:type="dxa"/>
          </w:tcPr>
          <w:p w14:paraId="1474B97A" w14:textId="77777777" w:rsidR="000A5CC3" w:rsidRPr="00EC5BB4" w:rsidRDefault="000A5CC3" w:rsidP="000A5CC3">
            <w:pPr>
              <w:spacing w:before="0"/>
              <w:contextualSpacing/>
              <w:rPr>
                <w:rFonts w:cs="Arial"/>
                <w:color w:val="FF0000"/>
                <w:sz w:val="24"/>
                <w:szCs w:val="24"/>
              </w:rPr>
            </w:pPr>
          </w:p>
        </w:tc>
      </w:tr>
      <w:tr w:rsidR="000A5CC3" w:rsidRPr="00EC5BB4" w14:paraId="7F07975C" w14:textId="77777777" w:rsidTr="000A5CC3">
        <w:trPr>
          <w:trHeight w:val="516"/>
        </w:trPr>
        <w:tc>
          <w:tcPr>
            <w:tcW w:w="711" w:type="dxa"/>
            <w:tcBorders>
              <w:bottom w:val="single" w:sz="4" w:space="0" w:color="auto"/>
            </w:tcBorders>
            <w:shd w:val="clear" w:color="auto" w:fill="F2F2F2" w:themeFill="background1" w:themeFillShade="F2"/>
            <w:vAlign w:val="center"/>
          </w:tcPr>
          <w:p w14:paraId="535E82F8" w14:textId="77777777" w:rsidR="000A5CC3" w:rsidRPr="00EC5BB4" w:rsidRDefault="000A5CC3" w:rsidP="000A5CC3">
            <w:pPr>
              <w:spacing w:before="0"/>
              <w:jc w:val="center"/>
              <w:rPr>
                <w:rFonts w:cs="Arial"/>
                <w:b/>
                <w:sz w:val="24"/>
                <w:szCs w:val="24"/>
                <w:lang w:val="sr-Latn-CS"/>
              </w:rPr>
            </w:pPr>
            <w:r w:rsidRPr="00EC5BB4">
              <w:rPr>
                <w:rFonts w:cs="Arial"/>
                <w:b/>
                <w:sz w:val="24"/>
                <w:szCs w:val="24"/>
                <w:lang w:val="sr-Latn-CS"/>
              </w:rPr>
              <w:t>II</w:t>
            </w:r>
          </w:p>
        </w:tc>
        <w:tc>
          <w:tcPr>
            <w:tcW w:w="6158" w:type="dxa"/>
            <w:tcBorders>
              <w:bottom w:val="single" w:sz="4" w:space="0" w:color="auto"/>
              <w:right w:val="single" w:sz="4" w:space="0" w:color="auto"/>
            </w:tcBorders>
            <w:shd w:val="clear" w:color="auto" w:fill="F2F2F2" w:themeFill="background1" w:themeFillShade="F2"/>
            <w:vAlign w:val="center"/>
          </w:tcPr>
          <w:p w14:paraId="6BD33ED4" w14:textId="77777777" w:rsidR="000A5CC3" w:rsidRPr="00EC5BB4" w:rsidRDefault="000A5CC3" w:rsidP="000A5CC3">
            <w:pPr>
              <w:spacing w:before="0"/>
              <w:jc w:val="center"/>
              <w:rPr>
                <w:rFonts w:cs="Arial"/>
                <w:b/>
                <w:color w:val="00B050"/>
                <w:sz w:val="24"/>
                <w:szCs w:val="24"/>
                <w:lang w:val="sr-Cyrl-RS"/>
              </w:rPr>
            </w:pPr>
            <w:r w:rsidRPr="00EC5BB4">
              <w:rPr>
                <w:rFonts w:cs="Arial"/>
                <w:b/>
                <w:sz w:val="24"/>
                <w:szCs w:val="24"/>
              </w:rPr>
              <w:t xml:space="preserve">УКУПАН ИЗНОС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4726" w:type="dxa"/>
            <w:tcBorders>
              <w:bottom w:val="single" w:sz="4" w:space="0" w:color="auto"/>
              <w:right w:val="single" w:sz="4" w:space="0" w:color="auto"/>
            </w:tcBorders>
          </w:tcPr>
          <w:p w14:paraId="221E49F2" w14:textId="77777777" w:rsidR="000A5CC3" w:rsidRPr="00EC5BB4" w:rsidRDefault="000A5CC3" w:rsidP="000A5CC3">
            <w:pPr>
              <w:spacing w:before="0"/>
              <w:rPr>
                <w:rFonts w:cs="Arial"/>
                <w:color w:val="FF0000"/>
                <w:sz w:val="24"/>
                <w:szCs w:val="24"/>
              </w:rPr>
            </w:pPr>
          </w:p>
        </w:tc>
      </w:tr>
      <w:tr w:rsidR="000A5CC3" w:rsidRPr="00EC5BB4" w14:paraId="3D08040C" w14:textId="77777777" w:rsidTr="000A5CC3">
        <w:trPr>
          <w:trHeight w:val="475"/>
        </w:trPr>
        <w:tc>
          <w:tcPr>
            <w:tcW w:w="711" w:type="dxa"/>
            <w:tcBorders>
              <w:bottom w:val="single" w:sz="4" w:space="0" w:color="auto"/>
            </w:tcBorders>
            <w:shd w:val="clear" w:color="auto" w:fill="F2F2F2" w:themeFill="background1" w:themeFillShade="F2"/>
            <w:vAlign w:val="center"/>
          </w:tcPr>
          <w:p w14:paraId="6146AB71" w14:textId="77777777" w:rsidR="000A5CC3" w:rsidRPr="00EC5BB4" w:rsidRDefault="000A5CC3" w:rsidP="000A5CC3">
            <w:pPr>
              <w:spacing w:before="0"/>
              <w:jc w:val="center"/>
              <w:rPr>
                <w:rFonts w:cs="Arial"/>
                <w:b/>
                <w:sz w:val="24"/>
                <w:szCs w:val="24"/>
                <w:lang w:val="sr-Latn-CS"/>
              </w:rPr>
            </w:pPr>
            <w:r w:rsidRPr="00EC5BB4">
              <w:rPr>
                <w:rFonts w:cs="Arial"/>
                <w:b/>
                <w:sz w:val="24"/>
                <w:szCs w:val="24"/>
                <w:lang w:val="sr-Latn-CS"/>
              </w:rPr>
              <w:t>III</w:t>
            </w:r>
          </w:p>
        </w:tc>
        <w:tc>
          <w:tcPr>
            <w:tcW w:w="6158" w:type="dxa"/>
            <w:tcBorders>
              <w:bottom w:val="single" w:sz="4" w:space="0" w:color="auto"/>
              <w:right w:val="single" w:sz="4" w:space="0" w:color="auto"/>
            </w:tcBorders>
            <w:shd w:val="clear" w:color="auto" w:fill="F2F2F2" w:themeFill="background1" w:themeFillShade="F2"/>
            <w:vAlign w:val="center"/>
          </w:tcPr>
          <w:p w14:paraId="6F2BF42D" w14:textId="77777777" w:rsidR="000A5CC3" w:rsidRPr="00EC5BB4" w:rsidRDefault="000A5CC3" w:rsidP="000A5CC3">
            <w:pPr>
              <w:spacing w:before="0"/>
              <w:jc w:val="center"/>
              <w:rPr>
                <w:rFonts w:cs="Arial"/>
                <w:b/>
                <w:sz w:val="24"/>
                <w:szCs w:val="24"/>
              </w:rPr>
            </w:pPr>
            <w:r w:rsidRPr="00EC5BB4">
              <w:rPr>
                <w:rFonts w:cs="Arial"/>
                <w:b/>
                <w:sz w:val="24"/>
                <w:szCs w:val="24"/>
              </w:rPr>
              <w:t>УКУПНО ПОНУЂЕНА ЦЕНА  са ПДВ</w:t>
            </w:r>
          </w:p>
          <w:p w14:paraId="0443524B" w14:textId="77777777" w:rsidR="000A5CC3" w:rsidRPr="00EC5BB4" w:rsidRDefault="000A5CC3" w:rsidP="000A5CC3">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4726" w:type="dxa"/>
            <w:tcBorders>
              <w:bottom w:val="single" w:sz="4" w:space="0" w:color="auto"/>
              <w:right w:val="single" w:sz="4" w:space="0" w:color="auto"/>
            </w:tcBorders>
          </w:tcPr>
          <w:p w14:paraId="25B8C91C" w14:textId="77777777" w:rsidR="000A5CC3" w:rsidRPr="00EC5BB4" w:rsidRDefault="000A5CC3" w:rsidP="000A5CC3">
            <w:pPr>
              <w:spacing w:before="0"/>
              <w:rPr>
                <w:rFonts w:cs="Arial"/>
                <w:color w:val="FF0000"/>
                <w:sz w:val="24"/>
                <w:szCs w:val="24"/>
              </w:rPr>
            </w:pPr>
          </w:p>
        </w:tc>
      </w:tr>
    </w:tbl>
    <w:p w14:paraId="56E9FCF1" w14:textId="423C0898" w:rsidR="00B81C9C" w:rsidRPr="00EC5BB4" w:rsidRDefault="00383EBF" w:rsidP="00383EBF">
      <w:pPr>
        <w:spacing w:before="0"/>
        <w:ind w:left="-709"/>
        <w:contextualSpacing/>
        <w:rPr>
          <w:rFonts w:cs="Arial"/>
          <w:sz w:val="24"/>
          <w:szCs w:val="24"/>
        </w:rPr>
      </w:pPr>
      <w:r>
        <w:rPr>
          <w:rFonts w:cs="Arial"/>
          <w:sz w:val="24"/>
          <w:szCs w:val="24"/>
        </w:rPr>
        <w:t>Табела 3.</w:t>
      </w: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34685EF" w14:textId="77777777" w:rsidTr="00BC01DC">
        <w:trPr>
          <w:jc w:val="center"/>
        </w:trPr>
        <w:tc>
          <w:tcPr>
            <w:tcW w:w="3882" w:type="dxa"/>
          </w:tcPr>
          <w:p w14:paraId="3573874D" w14:textId="77777777" w:rsidR="000A5CC3" w:rsidRDefault="000A5CC3" w:rsidP="00BC01DC">
            <w:pPr>
              <w:spacing w:before="0"/>
              <w:jc w:val="center"/>
              <w:rPr>
                <w:rFonts w:cs="Arial"/>
                <w:sz w:val="24"/>
                <w:szCs w:val="24"/>
              </w:rPr>
            </w:pPr>
          </w:p>
          <w:p w14:paraId="4F88FCB8" w14:textId="1A4A74E7" w:rsidR="00343A18" w:rsidRPr="00EC5BB4" w:rsidRDefault="00C217A9" w:rsidP="00BC01DC">
            <w:pPr>
              <w:spacing w:before="0"/>
              <w:jc w:val="center"/>
              <w:rPr>
                <w:rFonts w:cs="Arial"/>
                <w:sz w:val="24"/>
                <w:szCs w:val="24"/>
              </w:rPr>
            </w:pPr>
            <w:r>
              <w:rPr>
                <w:rFonts w:cs="Arial"/>
                <w:sz w:val="24"/>
                <w:szCs w:val="24"/>
              </w:rPr>
              <w:t>Датум</w:t>
            </w:r>
          </w:p>
        </w:tc>
        <w:tc>
          <w:tcPr>
            <w:tcW w:w="2127" w:type="dxa"/>
          </w:tcPr>
          <w:p w14:paraId="09EAD580" w14:textId="77777777" w:rsidR="000A5CC3" w:rsidRDefault="000A5CC3" w:rsidP="00BC01DC">
            <w:pPr>
              <w:spacing w:before="0"/>
              <w:jc w:val="center"/>
              <w:rPr>
                <w:rFonts w:cs="Arial"/>
                <w:sz w:val="24"/>
                <w:szCs w:val="24"/>
              </w:rPr>
            </w:pPr>
          </w:p>
          <w:p w14:paraId="5553F83B" w14:textId="5DA7D031"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E136479" w14:textId="77777777" w:rsidR="000A5CC3" w:rsidRDefault="000A5CC3" w:rsidP="00BC01DC">
            <w:pPr>
              <w:spacing w:before="0"/>
              <w:jc w:val="center"/>
              <w:rPr>
                <w:rFonts w:cs="Arial"/>
                <w:sz w:val="24"/>
                <w:szCs w:val="24"/>
                <w:lang w:val="sr-Cyrl-CS"/>
              </w:rPr>
            </w:pPr>
          </w:p>
          <w:p w14:paraId="10543BC1" w14:textId="4F1AB15F" w:rsidR="00343A18" w:rsidRDefault="00C217A9"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14:paraId="1166E406" w14:textId="023041AD" w:rsidR="00C217A9" w:rsidRPr="00EC5BB4" w:rsidRDefault="00C217A9" w:rsidP="00BC01DC">
            <w:pPr>
              <w:spacing w:before="0"/>
              <w:jc w:val="center"/>
              <w:rPr>
                <w:rFonts w:cs="Arial"/>
                <w:sz w:val="24"/>
                <w:szCs w:val="24"/>
                <w:lang w:val="ru-RU"/>
              </w:rPr>
            </w:pPr>
          </w:p>
        </w:tc>
      </w:tr>
      <w:tr w:rsidR="00343A18" w:rsidRPr="00EC5BB4" w14:paraId="7F830068" w14:textId="77777777" w:rsidTr="00BC01DC">
        <w:trPr>
          <w:jc w:val="center"/>
        </w:trPr>
        <w:tc>
          <w:tcPr>
            <w:tcW w:w="3882" w:type="dxa"/>
            <w:tcBorders>
              <w:bottom w:val="single" w:sz="4" w:space="0" w:color="auto"/>
            </w:tcBorders>
          </w:tcPr>
          <w:p w14:paraId="338CEDCD" w14:textId="77777777" w:rsidR="00343A18" w:rsidRPr="00EC5BB4" w:rsidRDefault="00343A18" w:rsidP="00BC01DC">
            <w:pPr>
              <w:spacing w:before="0"/>
              <w:jc w:val="center"/>
              <w:rPr>
                <w:rFonts w:cs="Arial"/>
                <w:sz w:val="24"/>
                <w:szCs w:val="24"/>
              </w:rPr>
            </w:pPr>
          </w:p>
        </w:tc>
        <w:tc>
          <w:tcPr>
            <w:tcW w:w="2127" w:type="dxa"/>
          </w:tcPr>
          <w:p w14:paraId="408BB25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A462194" w14:textId="77777777" w:rsidR="00343A18" w:rsidRPr="00EC5BB4" w:rsidRDefault="00343A18" w:rsidP="00BC01DC">
            <w:pPr>
              <w:spacing w:before="0"/>
              <w:jc w:val="center"/>
              <w:rPr>
                <w:rFonts w:cs="Arial"/>
                <w:sz w:val="24"/>
                <w:szCs w:val="24"/>
                <w:lang w:val="ru-RU"/>
              </w:rPr>
            </w:pPr>
          </w:p>
        </w:tc>
      </w:tr>
      <w:tr w:rsidR="00343A18" w:rsidRPr="00EC5BB4" w14:paraId="4363255C" w14:textId="77777777" w:rsidTr="00BC01DC">
        <w:trPr>
          <w:trHeight w:val="389"/>
          <w:jc w:val="center"/>
        </w:trPr>
        <w:tc>
          <w:tcPr>
            <w:tcW w:w="3882" w:type="dxa"/>
            <w:tcBorders>
              <w:top w:val="single" w:sz="4" w:space="0" w:color="auto"/>
            </w:tcBorders>
          </w:tcPr>
          <w:p w14:paraId="5FB38739" w14:textId="77777777" w:rsidR="00343A18" w:rsidRPr="00EC5BB4" w:rsidRDefault="00343A18" w:rsidP="00BC01DC">
            <w:pPr>
              <w:spacing w:before="0"/>
              <w:jc w:val="center"/>
              <w:rPr>
                <w:rFonts w:cs="Arial"/>
                <w:sz w:val="24"/>
                <w:szCs w:val="24"/>
              </w:rPr>
            </w:pPr>
          </w:p>
        </w:tc>
        <w:tc>
          <w:tcPr>
            <w:tcW w:w="2127" w:type="dxa"/>
          </w:tcPr>
          <w:p w14:paraId="05576FD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6A9F05" w14:textId="77777777" w:rsidR="00343A18" w:rsidRPr="00EC5BB4" w:rsidRDefault="00343A18" w:rsidP="00BC01DC">
            <w:pPr>
              <w:spacing w:before="0"/>
              <w:jc w:val="center"/>
              <w:rPr>
                <w:rFonts w:cs="Arial"/>
                <w:sz w:val="24"/>
                <w:szCs w:val="24"/>
                <w:lang w:val="ru-RU"/>
              </w:rPr>
            </w:pPr>
          </w:p>
        </w:tc>
      </w:tr>
    </w:tbl>
    <w:p w14:paraId="4D9D0A25" w14:textId="77777777" w:rsidR="00343A18" w:rsidRPr="00EC5BB4" w:rsidRDefault="00343A18" w:rsidP="00343A18">
      <w:pPr>
        <w:spacing w:before="0"/>
        <w:rPr>
          <w:rFonts w:cs="Arial"/>
          <w:b/>
          <w:sz w:val="24"/>
          <w:szCs w:val="24"/>
          <w:lang w:val="sr-Latn-CS"/>
        </w:rPr>
      </w:pPr>
    </w:p>
    <w:p w14:paraId="1C9B1179" w14:textId="279A409A" w:rsidR="00B81C9C" w:rsidRPr="00E2569D" w:rsidRDefault="008E282D" w:rsidP="00165A38">
      <w:pPr>
        <w:spacing w:before="0"/>
        <w:ind w:left="-709" w:right="-469"/>
        <w:rPr>
          <w:rFonts w:cs="Arial"/>
          <w:b/>
          <w:i/>
          <w:lang w:val="sr-Cyrl-CS"/>
        </w:rPr>
      </w:pPr>
      <w:r>
        <w:rPr>
          <w:rFonts w:cs="Arial"/>
          <w:b/>
          <w:i/>
          <w:lang w:val="sr-Cyrl-CS"/>
        </w:rPr>
        <w:lastRenderedPageBreak/>
        <w:t>Напомена</w:t>
      </w:r>
    </w:p>
    <w:p w14:paraId="03FA153E" w14:textId="77777777" w:rsidR="00B81C9C" w:rsidRPr="00E2569D" w:rsidRDefault="00B81C9C" w:rsidP="00165A3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2C0DAD89" w14:textId="77777777" w:rsidR="00B81C9C" w:rsidRPr="00E2569D" w:rsidRDefault="00B81C9C" w:rsidP="00165A3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84BC974" w14:textId="6A0F6FE6" w:rsidR="003079D0" w:rsidRDefault="003079D0" w:rsidP="00165A38">
      <w:pPr>
        <w:spacing w:before="0"/>
        <w:ind w:left="-709" w:right="-469"/>
        <w:rPr>
          <w:rFonts w:cs="Arial"/>
          <w:lang w:val="sr-Latn-CS"/>
        </w:rPr>
      </w:pPr>
    </w:p>
    <w:p w14:paraId="1F6E604D" w14:textId="3C21F619" w:rsidR="007A52B7" w:rsidRPr="007A52B7" w:rsidRDefault="007A52B7" w:rsidP="007A52B7">
      <w:pPr>
        <w:spacing w:before="0"/>
        <w:ind w:left="-709" w:right="-469"/>
        <w:rPr>
          <w:rFonts w:cs="Arial"/>
          <w:i/>
          <w:lang w:val="sr-Cyrl-CS"/>
        </w:rPr>
      </w:pPr>
      <w:r w:rsidRPr="007A52B7">
        <w:rPr>
          <w:rFonts w:cs="Arial"/>
          <w:i/>
          <w:lang w:val="sr-Cyrl-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D44C55D" w14:textId="77777777" w:rsidR="007A52B7" w:rsidRDefault="007A52B7" w:rsidP="00165A38">
      <w:pPr>
        <w:spacing w:before="0"/>
        <w:ind w:left="-709" w:right="-469"/>
        <w:rPr>
          <w:rFonts w:cs="Arial"/>
          <w:lang w:val="sr-Latn-CS"/>
        </w:rPr>
        <w:sectPr w:rsidR="007A52B7" w:rsidSect="003079D0">
          <w:footnotePr>
            <w:pos w:val="beneathText"/>
          </w:footnotePr>
          <w:pgSz w:w="16834" w:h="11909" w:orient="landscape" w:code="9"/>
          <w:pgMar w:top="1440" w:right="1440" w:bottom="1440" w:left="1440" w:header="142" w:footer="436" w:gutter="0"/>
          <w:cols w:space="708"/>
          <w:titlePg/>
          <w:docGrid w:linePitch="360"/>
        </w:sectPr>
      </w:pPr>
    </w:p>
    <w:p w14:paraId="23C73B96" w14:textId="666A5500" w:rsidR="00B81C9C" w:rsidRDefault="00B81C9C" w:rsidP="00165A38">
      <w:pPr>
        <w:spacing w:before="0"/>
        <w:ind w:left="-709" w:right="-469"/>
        <w:rPr>
          <w:rFonts w:cs="Arial"/>
          <w:lang w:val="sr-Latn-CS"/>
        </w:rPr>
      </w:pPr>
    </w:p>
    <w:p w14:paraId="637E1DEF" w14:textId="77777777" w:rsidR="00B81C9C" w:rsidRPr="008E282D" w:rsidRDefault="00B81C9C" w:rsidP="00B81C9C">
      <w:pPr>
        <w:spacing w:before="0"/>
        <w:rPr>
          <w:rFonts w:cs="Arial"/>
          <w:b/>
          <w:sz w:val="24"/>
          <w:lang w:val="ru-RU"/>
        </w:rPr>
      </w:pPr>
      <w:r w:rsidRPr="008E282D">
        <w:rPr>
          <w:rFonts w:cs="Arial"/>
          <w:b/>
          <w:sz w:val="24"/>
          <w:lang w:val="sr-Latn-CS"/>
        </w:rPr>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14:paraId="784F5348" w14:textId="77777777" w:rsidR="00B81C9C" w:rsidRPr="008E282D" w:rsidRDefault="00B81C9C" w:rsidP="00B81C9C">
      <w:pPr>
        <w:spacing w:before="0"/>
        <w:rPr>
          <w:rFonts w:cs="Arial"/>
          <w:b/>
          <w:sz w:val="24"/>
        </w:rPr>
      </w:pPr>
    </w:p>
    <w:p w14:paraId="163ADBDB" w14:textId="4142A51F" w:rsidR="00B81C9C" w:rsidRPr="008E282D" w:rsidRDefault="00B81C9C" w:rsidP="00B81C9C">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Табела 1.</w:t>
      </w:r>
      <w:r w:rsidR="00383EBF">
        <w:rPr>
          <w:rFonts w:ascii="Arial" w:hAnsi="Arial" w:cs="Arial"/>
          <w:bCs/>
          <w:iCs/>
          <w:sz w:val="24"/>
          <w:lang w:val="sr-Cyrl-CS"/>
        </w:rPr>
        <w:t xml:space="preserve"> и Табела 2.</w:t>
      </w:r>
      <w:r w:rsidRPr="008E282D">
        <w:rPr>
          <w:rFonts w:ascii="Arial" w:hAnsi="Arial" w:cs="Arial"/>
          <w:bCs/>
          <w:iCs/>
          <w:sz w:val="24"/>
          <w:lang w:val="sr-Cyrl-CS"/>
        </w:rPr>
        <w:t xml:space="preserve"> на следећи начин</w:t>
      </w:r>
      <w:r w:rsidRPr="008E282D">
        <w:rPr>
          <w:rFonts w:ascii="Arial" w:hAnsi="Arial" w:cs="Arial"/>
          <w:bCs/>
          <w:iCs/>
          <w:sz w:val="24"/>
        </w:rPr>
        <w:t>:</w:t>
      </w:r>
    </w:p>
    <w:p w14:paraId="6B112D35" w14:textId="77777777" w:rsidR="00B81C9C" w:rsidRPr="008E282D" w:rsidRDefault="00B81C9C" w:rsidP="00B81C9C">
      <w:pPr>
        <w:pStyle w:val="ListParagraph"/>
        <w:tabs>
          <w:tab w:val="left" w:pos="90"/>
        </w:tabs>
        <w:spacing w:before="0" w:after="0" w:line="240" w:lineRule="auto"/>
        <w:ind w:left="0"/>
        <w:rPr>
          <w:rFonts w:ascii="Arial" w:hAnsi="Arial" w:cs="Arial"/>
          <w:bCs/>
          <w:iCs/>
          <w:sz w:val="24"/>
        </w:rPr>
      </w:pPr>
    </w:p>
    <w:p w14:paraId="0D00437E" w14:textId="30A945E5" w:rsidR="00B81C9C" w:rsidRPr="008E282D" w:rsidRDefault="00B81C9C" w:rsidP="008E282D">
      <w:pPr>
        <w:pStyle w:val="ListParagraph"/>
        <w:numPr>
          <w:ilvl w:val="0"/>
          <w:numId w:val="12"/>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lang w:val="sr-Cyrl-CS"/>
        </w:rPr>
        <w:t xml:space="preserve">у колону 5. </w:t>
      </w:r>
      <w:r w:rsidRPr="008E282D">
        <w:rPr>
          <w:rFonts w:ascii="Arial" w:hAnsi="Arial" w:cs="Arial"/>
          <w:bCs/>
          <w:iCs/>
          <w:sz w:val="24"/>
        </w:rPr>
        <w:t>уписати колико износи јединична цена без ПДВ за извршену услугу;</w:t>
      </w:r>
    </w:p>
    <w:p w14:paraId="5E29E85A" w14:textId="62302CC2" w:rsidR="00B81C9C" w:rsidRPr="008E282D" w:rsidRDefault="00B81C9C" w:rsidP="008E282D">
      <w:pPr>
        <w:pStyle w:val="ListParagraph"/>
        <w:numPr>
          <w:ilvl w:val="0"/>
          <w:numId w:val="12"/>
        </w:numPr>
        <w:tabs>
          <w:tab w:val="left" w:pos="90"/>
        </w:tabs>
        <w:suppressAutoHyphens/>
        <w:spacing w:before="0" w:after="0" w:line="240" w:lineRule="auto"/>
        <w:ind w:hanging="720"/>
        <w:contextualSpacing w:val="0"/>
        <w:rPr>
          <w:rFonts w:ascii="Arial" w:hAnsi="Arial" w:cs="Arial"/>
          <w:bCs/>
          <w:iCs/>
          <w:sz w:val="24"/>
        </w:rPr>
      </w:pPr>
      <w:r w:rsidRPr="008E282D">
        <w:rPr>
          <w:rFonts w:ascii="Arial" w:hAnsi="Arial" w:cs="Arial"/>
          <w:bCs/>
          <w:iCs/>
          <w:sz w:val="24"/>
        </w:rPr>
        <w:t xml:space="preserve">у колону </w:t>
      </w:r>
      <w:r w:rsidRPr="008E282D">
        <w:rPr>
          <w:rFonts w:ascii="Arial" w:hAnsi="Arial" w:cs="Arial"/>
          <w:bCs/>
          <w:iCs/>
          <w:sz w:val="24"/>
          <w:lang w:val="sr-Cyrl-CS"/>
        </w:rPr>
        <w:t>6</w:t>
      </w:r>
      <w:r w:rsidRPr="008E282D">
        <w:rPr>
          <w:rFonts w:ascii="Arial" w:hAnsi="Arial" w:cs="Arial"/>
          <w:bCs/>
          <w:iCs/>
          <w:sz w:val="24"/>
        </w:rPr>
        <w:t>. уписати колико износи јединична цена са ПДВ за извршену услугу;</w:t>
      </w:r>
    </w:p>
    <w:p w14:paraId="08C3ABA7" w14:textId="1CDD0FB2" w:rsidR="00B81C9C" w:rsidRPr="008E282D" w:rsidRDefault="00B81C9C" w:rsidP="008E282D">
      <w:pPr>
        <w:pStyle w:val="ListParagraph"/>
        <w:numPr>
          <w:ilvl w:val="0"/>
          <w:numId w:val="12"/>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rPr>
        <w:t xml:space="preserve">у колону </w:t>
      </w:r>
      <w:r w:rsidRPr="008E282D">
        <w:rPr>
          <w:rFonts w:ascii="Arial" w:hAnsi="Arial" w:cs="Arial"/>
          <w:bCs/>
          <w:iCs/>
          <w:sz w:val="24"/>
          <w:lang w:val="sr-Cyrl-CS"/>
        </w:rPr>
        <w:t>7</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Pr="008E282D">
        <w:rPr>
          <w:rFonts w:ascii="Arial" w:hAnsi="Arial" w:cs="Arial"/>
          <w:bCs/>
          <w:iCs/>
          <w:sz w:val="24"/>
          <w:lang w:val="sr-Cyrl-CS"/>
        </w:rPr>
        <w:t>5</w:t>
      </w:r>
      <w:r w:rsidRPr="008E282D">
        <w:rPr>
          <w:rFonts w:ascii="Arial" w:hAnsi="Arial" w:cs="Arial"/>
          <w:bCs/>
          <w:iCs/>
          <w:sz w:val="24"/>
        </w:rPr>
        <w:t xml:space="preserve">) са траженим обимом-количином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 xml:space="preserve">); </w:t>
      </w:r>
    </w:p>
    <w:p w14:paraId="559CC8CF" w14:textId="683A19E6" w:rsidR="00B81C9C" w:rsidRPr="008E282D" w:rsidRDefault="00B81C9C" w:rsidP="008E282D">
      <w:pPr>
        <w:pStyle w:val="ListParagraph"/>
        <w:numPr>
          <w:ilvl w:val="0"/>
          <w:numId w:val="12"/>
        </w:numPr>
        <w:tabs>
          <w:tab w:val="left" w:pos="90"/>
        </w:tabs>
        <w:suppressAutoHyphens/>
        <w:spacing w:before="0" w:after="0" w:line="240" w:lineRule="auto"/>
        <w:ind w:left="0" w:firstLine="0"/>
        <w:contextualSpacing w:val="0"/>
        <w:rPr>
          <w:rFonts w:ascii="Arial" w:hAnsi="Arial" w:cs="Arial"/>
          <w:bCs/>
          <w:iCs/>
          <w:sz w:val="24"/>
        </w:rPr>
      </w:pPr>
      <w:r w:rsidRPr="008E282D">
        <w:rPr>
          <w:rFonts w:ascii="Arial" w:hAnsi="Arial" w:cs="Arial"/>
          <w:bCs/>
          <w:iCs/>
          <w:sz w:val="24"/>
          <w:lang w:val="sr-Cyrl-CS"/>
        </w:rPr>
        <w:t>у колону 8</w:t>
      </w:r>
      <w:r w:rsidRPr="008E282D">
        <w:rPr>
          <w:rFonts w:ascii="Arial" w:hAnsi="Arial" w:cs="Arial"/>
          <w:bCs/>
          <w:iCs/>
          <w:sz w:val="24"/>
        </w:rPr>
        <w:t xml:space="preserve">. уписати колико износи укупна цена са ПДВ и то тако што ће помножити јединичну цену са ПДВ (наведену у колони </w:t>
      </w:r>
      <w:r w:rsidRPr="008E282D">
        <w:rPr>
          <w:rFonts w:ascii="Arial" w:hAnsi="Arial" w:cs="Arial"/>
          <w:bCs/>
          <w:iCs/>
          <w:sz w:val="24"/>
          <w:lang w:val="sr-Cyrl-CS"/>
        </w:rPr>
        <w:t>6</w:t>
      </w:r>
      <w:r w:rsidRPr="008E282D">
        <w:rPr>
          <w:rFonts w:ascii="Arial" w:hAnsi="Arial" w:cs="Arial"/>
          <w:bCs/>
          <w:iCs/>
          <w:sz w:val="24"/>
        </w:rPr>
        <w:t xml:space="preserve">) са траженим обимом- количином (која је наведена у колони </w:t>
      </w:r>
      <w:r w:rsidRPr="008E282D">
        <w:rPr>
          <w:rFonts w:ascii="Arial" w:hAnsi="Arial" w:cs="Arial"/>
          <w:bCs/>
          <w:iCs/>
          <w:sz w:val="24"/>
          <w:lang w:val="sr-Cyrl-CS"/>
        </w:rPr>
        <w:t>4</w:t>
      </w:r>
      <w:r w:rsidRPr="008E282D">
        <w:rPr>
          <w:rFonts w:ascii="Arial" w:hAnsi="Arial" w:cs="Arial"/>
          <w:bCs/>
          <w:iCs/>
          <w:sz w:val="24"/>
        </w:rPr>
        <w:t>).</w:t>
      </w:r>
    </w:p>
    <w:p w14:paraId="7AD08E4E" w14:textId="77777777" w:rsidR="00B81C9C" w:rsidRPr="008E282D" w:rsidRDefault="00B81C9C" w:rsidP="008E282D">
      <w:pPr>
        <w:pStyle w:val="ListParagraph"/>
        <w:tabs>
          <w:tab w:val="left" w:pos="90"/>
        </w:tabs>
        <w:suppressAutoHyphens/>
        <w:spacing w:before="0" w:after="0" w:line="240" w:lineRule="auto"/>
        <w:ind w:left="0"/>
        <w:contextualSpacing w:val="0"/>
        <w:rPr>
          <w:rFonts w:ascii="Arial" w:hAnsi="Arial" w:cs="Arial"/>
          <w:color w:val="00B0F0"/>
          <w:sz w:val="24"/>
        </w:rPr>
      </w:pPr>
    </w:p>
    <w:p w14:paraId="2DF02FC3" w14:textId="74C6B30F" w:rsidR="00B81C9C" w:rsidRPr="008E282D"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образац структуре цене </w:t>
      </w:r>
      <w:r w:rsidR="00383EBF">
        <w:rPr>
          <w:rFonts w:ascii="Arial" w:eastAsia="Times New Roman" w:hAnsi="Arial" w:cs="Arial"/>
          <w:bCs/>
          <w:iCs/>
          <w:sz w:val="24"/>
          <w:lang w:val="sr-Cyrl-CS"/>
        </w:rPr>
        <w:t>Табела 3</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14:paraId="72651531" w14:textId="77777777" w:rsidR="00B81C9C" w:rsidRPr="008E282D" w:rsidRDefault="00B81C9C" w:rsidP="00B81C9C">
      <w:pPr>
        <w:tabs>
          <w:tab w:val="left" w:pos="992"/>
        </w:tabs>
        <w:spacing w:before="0"/>
        <w:rPr>
          <w:rFonts w:cs="Arial"/>
          <w:b/>
          <w:sz w:val="24"/>
          <w:lang w:val="sr-Cyrl-BA"/>
        </w:rPr>
      </w:pPr>
      <w:r w:rsidRPr="008E282D">
        <w:rPr>
          <w:rFonts w:cs="Arial"/>
          <w:sz w:val="24"/>
        </w:rPr>
        <w:t xml:space="preserve"> </w:t>
      </w:r>
    </w:p>
    <w:p w14:paraId="2AEAF256" w14:textId="77777777" w:rsidR="00B81C9C" w:rsidRPr="008E282D" w:rsidRDefault="00B81C9C" w:rsidP="00C42C30">
      <w:pPr>
        <w:numPr>
          <w:ilvl w:val="0"/>
          <w:numId w:val="20"/>
        </w:numPr>
        <w:tabs>
          <w:tab w:val="left" w:pos="992"/>
        </w:tabs>
        <w:spacing w:before="0"/>
        <w:ind w:left="142" w:hanging="142"/>
        <w:rPr>
          <w:rFonts w:cs="Arial"/>
          <w:sz w:val="24"/>
        </w:rPr>
      </w:pPr>
      <w:r w:rsidRPr="008E282D">
        <w:rPr>
          <w:rFonts w:cs="Arial"/>
          <w:sz w:val="24"/>
        </w:rPr>
        <w:t>у ред бр. I – уписује се укупно понуђена цена за све позиције  без ПДВ (збир</w:t>
      </w:r>
    </w:p>
    <w:p w14:paraId="125F98B3" w14:textId="4351A3E4" w:rsidR="00B81C9C" w:rsidRPr="000A5CC3" w:rsidRDefault="000A5CC3" w:rsidP="00383EBF">
      <w:pPr>
        <w:tabs>
          <w:tab w:val="left" w:pos="992"/>
        </w:tabs>
        <w:spacing w:before="0"/>
        <w:rPr>
          <w:rFonts w:cs="Arial"/>
          <w:sz w:val="24"/>
          <w:lang w:val="sr-Cyrl-RS"/>
        </w:rPr>
      </w:pPr>
      <w:r>
        <w:rPr>
          <w:rFonts w:cs="Arial"/>
          <w:sz w:val="24"/>
        </w:rPr>
        <w:t xml:space="preserve">колоне </w:t>
      </w:r>
      <w:r w:rsidR="00B81C9C" w:rsidRPr="008E282D">
        <w:rPr>
          <w:rFonts w:cs="Arial"/>
          <w:sz w:val="24"/>
        </w:rPr>
        <w:t>7</w:t>
      </w:r>
      <w:r>
        <w:rPr>
          <w:rFonts w:cs="Arial"/>
          <w:sz w:val="24"/>
          <w:lang w:val="sr-Cyrl-RS"/>
        </w:rPr>
        <w:t xml:space="preserve"> из Табеле 1 и Табеле 2</w:t>
      </w:r>
      <w:r w:rsidR="00B81C9C" w:rsidRPr="008E282D">
        <w:rPr>
          <w:rFonts w:cs="Arial"/>
          <w:sz w:val="24"/>
        </w:rPr>
        <w:t>)</w:t>
      </w:r>
      <w:r>
        <w:rPr>
          <w:rFonts w:cs="Arial"/>
          <w:sz w:val="24"/>
          <w:lang w:val="sr-Cyrl-RS"/>
        </w:rPr>
        <w:t>,</w:t>
      </w:r>
    </w:p>
    <w:p w14:paraId="7871BB21" w14:textId="77CC5E26" w:rsidR="00B81C9C" w:rsidRPr="008E282D" w:rsidRDefault="00B81C9C" w:rsidP="00C42C30">
      <w:pPr>
        <w:numPr>
          <w:ilvl w:val="0"/>
          <w:numId w:val="20"/>
        </w:numPr>
        <w:tabs>
          <w:tab w:val="left" w:pos="992"/>
        </w:tabs>
        <w:spacing w:before="0"/>
        <w:ind w:left="142" w:hanging="142"/>
        <w:rPr>
          <w:rFonts w:cs="Arial"/>
          <w:sz w:val="24"/>
        </w:rPr>
      </w:pPr>
      <w:r w:rsidRPr="008E282D">
        <w:rPr>
          <w:rFonts w:cs="Arial"/>
          <w:sz w:val="24"/>
        </w:rPr>
        <w:t xml:space="preserve">у ред бр. II – уписује се укупан износ ПДВ </w:t>
      </w:r>
      <w:r w:rsidR="000A5CC3">
        <w:rPr>
          <w:rFonts w:cs="Arial"/>
          <w:sz w:val="24"/>
          <w:lang w:val="sr-Cyrl-RS"/>
        </w:rPr>
        <w:t>,</w:t>
      </w:r>
    </w:p>
    <w:p w14:paraId="27C18730" w14:textId="51A65EDC" w:rsidR="008E282D" w:rsidRPr="008E282D" w:rsidRDefault="00B81C9C" w:rsidP="00C42C30">
      <w:pPr>
        <w:numPr>
          <w:ilvl w:val="0"/>
          <w:numId w:val="20"/>
        </w:numPr>
        <w:tabs>
          <w:tab w:val="left" w:pos="992"/>
        </w:tabs>
        <w:spacing w:before="0"/>
        <w:ind w:left="142" w:hanging="142"/>
        <w:rPr>
          <w:rFonts w:cs="Arial"/>
          <w:sz w:val="24"/>
        </w:rPr>
      </w:pPr>
      <w:r w:rsidRPr="008E282D">
        <w:rPr>
          <w:rFonts w:cs="Arial"/>
          <w:sz w:val="24"/>
        </w:rPr>
        <w:t>у ред бр. III – уписује се укупно понуђена цена са ПДВ (ред бр. I + ред.бр. II)</w:t>
      </w:r>
      <w:r w:rsidR="000A5CC3">
        <w:rPr>
          <w:rFonts w:cs="Arial"/>
          <w:sz w:val="24"/>
          <w:lang w:val="sr-Cyrl-RS"/>
        </w:rPr>
        <w:t>.</w:t>
      </w:r>
    </w:p>
    <w:p w14:paraId="4A8340CF" w14:textId="77777777" w:rsidR="008E282D" w:rsidRDefault="008E282D" w:rsidP="008E282D">
      <w:pPr>
        <w:tabs>
          <w:tab w:val="left" w:pos="992"/>
        </w:tabs>
        <w:spacing w:before="0"/>
        <w:ind w:left="720"/>
        <w:rPr>
          <w:rFonts w:cs="Arial"/>
          <w:sz w:val="24"/>
        </w:rPr>
      </w:pPr>
    </w:p>
    <w:p w14:paraId="092682DF" w14:textId="71DADCAD" w:rsidR="00B81C9C"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место и датум уписује се место и датум попуњавања обрасца структуре цене.</w:t>
      </w:r>
    </w:p>
    <w:p w14:paraId="7450C8F0" w14:textId="77777777" w:rsidR="008E282D" w:rsidRPr="008E282D" w:rsidRDefault="008E282D" w:rsidP="008E282D">
      <w:pPr>
        <w:tabs>
          <w:tab w:val="left" w:pos="992"/>
        </w:tabs>
        <w:spacing w:before="0"/>
        <w:rPr>
          <w:rFonts w:cs="Arial"/>
          <w:sz w:val="24"/>
        </w:rPr>
      </w:pPr>
    </w:p>
    <w:p w14:paraId="25774B4D" w14:textId="0A657F71" w:rsidR="00343A18" w:rsidRPr="008E282D"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печат и потпис понуђач печатом оверава и потписује образац структуре цене.</w:t>
      </w:r>
    </w:p>
    <w:p w14:paraId="6C909BD7" w14:textId="77777777" w:rsidR="00952F0F" w:rsidRPr="008E282D" w:rsidRDefault="00952F0F" w:rsidP="00952F0F">
      <w:pPr>
        <w:tabs>
          <w:tab w:val="left" w:pos="567"/>
        </w:tabs>
        <w:spacing w:before="0"/>
        <w:rPr>
          <w:rFonts w:cs="Arial"/>
          <w:color w:val="000000" w:themeColor="text1"/>
          <w:sz w:val="28"/>
          <w:szCs w:val="24"/>
          <w:lang w:val="sr-Cyrl-CS"/>
        </w:rPr>
      </w:pPr>
    </w:p>
    <w:p w14:paraId="02B78344" w14:textId="77777777" w:rsidR="00537552" w:rsidRPr="00781B02" w:rsidRDefault="00537552" w:rsidP="00781B02">
      <w:pPr>
        <w:rPr>
          <w:rFonts w:eastAsia="TimesNewRomanPS-BoldMT"/>
        </w:rPr>
      </w:pPr>
    </w:p>
    <w:p w14:paraId="55337A6E" w14:textId="77777777" w:rsidR="00537552" w:rsidRPr="00EC5BB4" w:rsidRDefault="00537552" w:rsidP="00537552">
      <w:pPr>
        <w:rPr>
          <w:rFonts w:eastAsia="TimesNewRomanPS-BoldMT" w:cs="Arial"/>
          <w:sz w:val="24"/>
          <w:szCs w:val="24"/>
        </w:rPr>
      </w:pPr>
    </w:p>
    <w:p w14:paraId="32ECA6AE" w14:textId="77777777" w:rsidR="007E7BB8" w:rsidRPr="00EC5BB4" w:rsidRDefault="007E7BB8" w:rsidP="00537552">
      <w:pPr>
        <w:rPr>
          <w:rFonts w:eastAsia="TimesNewRomanPS-BoldMT" w:cs="Arial"/>
          <w:sz w:val="24"/>
          <w:szCs w:val="24"/>
        </w:rPr>
      </w:pPr>
    </w:p>
    <w:p w14:paraId="3BC32E17" w14:textId="77777777" w:rsidR="007E7BB8" w:rsidRPr="00EC5BB4" w:rsidRDefault="007E7BB8" w:rsidP="00537552">
      <w:pPr>
        <w:rPr>
          <w:rFonts w:eastAsia="TimesNewRomanPS-BoldMT" w:cs="Arial"/>
          <w:sz w:val="24"/>
          <w:szCs w:val="24"/>
        </w:rPr>
      </w:pPr>
    </w:p>
    <w:p w14:paraId="49CBE9C5" w14:textId="77777777" w:rsidR="007E7BB8" w:rsidRPr="00EC5BB4" w:rsidRDefault="007E7BB8" w:rsidP="00537552">
      <w:pPr>
        <w:rPr>
          <w:rFonts w:eastAsia="TimesNewRomanPS-BoldMT" w:cs="Arial"/>
          <w:sz w:val="24"/>
          <w:szCs w:val="24"/>
        </w:rPr>
      </w:pPr>
    </w:p>
    <w:p w14:paraId="2ED3F3FF" w14:textId="77777777" w:rsidR="007E7BB8" w:rsidRPr="00EC5BB4" w:rsidRDefault="007E7BB8" w:rsidP="00537552">
      <w:pPr>
        <w:rPr>
          <w:rFonts w:eastAsia="TimesNewRomanPS-BoldMT" w:cs="Arial"/>
          <w:sz w:val="24"/>
          <w:szCs w:val="24"/>
        </w:rPr>
      </w:pPr>
    </w:p>
    <w:p w14:paraId="144457C7" w14:textId="77777777" w:rsidR="007E7BB8" w:rsidRPr="00EC5BB4" w:rsidRDefault="007E7BB8" w:rsidP="00537552">
      <w:pPr>
        <w:rPr>
          <w:rFonts w:eastAsia="TimesNewRomanPS-BoldMT" w:cs="Arial"/>
          <w:sz w:val="24"/>
          <w:szCs w:val="24"/>
        </w:rPr>
      </w:pPr>
    </w:p>
    <w:p w14:paraId="1CE8347A" w14:textId="77777777" w:rsidR="007E7BB8" w:rsidRDefault="007E7BB8" w:rsidP="00537552">
      <w:pPr>
        <w:rPr>
          <w:rFonts w:eastAsia="TimesNewRomanPS-BoldMT" w:cs="Arial"/>
          <w:sz w:val="24"/>
          <w:szCs w:val="24"/>
        </w:rPr>
      </w:pPr>
    </w:p>
    <w:p w14:paraId="1331F53B" w14:textId="77777777" w:rsidR="00B81C9C" w:rsidRDefault="00B81C9C" w:rsidP="00537552">
      <w:pPr>
        <w:rPr>
          <w:rFonts w:eastAsia="TimesNewRomanPS-BoldMT" w:cs="Arial"/>
          <w:sz w:val="24"/>
          <w:szCs w:val="24"/>
        </w:rPr>
      </w:pPr>
    </w:p>
    <w:p w14:paraId="7E9981CA" w14:textId="77777777" w:rsidR="00B81C9C" w:rsidRDefault="00B81C9C" w:rsidP="00537552">
      <w:pPr>
        <w:rPr>
          <w:rFonts w:eastAsia="TimesNewRomanPS-BoldMT" w:cs="Arial"/>
          <w:sz w:val="24"/>
          <w:szCs w:val="24"/>
        </w:rPr>
      </w:pPr>
    </w:p>
    <w:p w14:paraId="62152CC6" w14:textId="77777777" w:rsidR="00B81C9C" w:rsidRDefault="00B81C9C" w:rsidP="00537552">
      <w:pPr>
        <w:rPr>
          <w:rFonts w:eastAsia="TimesNewRomanPS-BoldMT" w:cs="Arial"/>
          <w:sz w:val="24"/>
          <w:szCs w:val="24"/>
        </w:rPr>
      </w:pPr>
    </w:p>
    <w:p w14:paraId="616394A6" w14:textId="77777777" w:rsidR="00B81C9C" w:rsidRDefault="00B81C9C" w:rsidP="00537552">
      <w:pPr>
        <w:rPr>
          <w:rFonts w:eastAsia="TimesNewRomanPS-BoldMT" w:cs="Arial"/>
          <w:sz w:val="24"/>
          <w:szCs w:val="24"/>
        </w:rPr>
      </w:pPr>
    </w:p>
    <w:p w14:paraId="444A93A6" w14:textId="77777777" w:rsidR="00B81C9C" w:rsidRDefault="00B81C9C" w:rsidP="00537552">
      <w:pPr>
        <w:rPr>
          <w:rFonts w:eastAsia="TimesNewRomanPS-BoldMT" w:cs="Arial"/>
          <w:sz w:val="24"/>
          <w:szCs w:val="24"/>
        </w:rPr>
      </w:pPr>
    </w:p>
    <w:p w14:paraId="7C0F1DFE" w14:textId="77777777" w:rsidR="00B81C9C" w:rsidRDefault="00B81C9C" w:rsidP="00537552">
      <w:pPr>
        <w:rPr>
          <w:rFonts w:eastAsia="TimesNewRomanPS-BoldMT" w:cs="Arial"/>
          <w:sz w:val="24"/>
          <w:szCs w:val="24"/>
        </w:rPr>
      </w:pPr>
    </w:p>
    <w:p w14:paraId="4C96035F" w14:textId="6310C4EF" w:rsidR="00BC471A" w:rsidRDefault="00BC471A" w:rsidP="00781B02">
      <w:pPr>
        <w:rPr>
          <w:rFonts w:eastAsia="TimesNewRomanPS-BoldMT" w:cs="Arial"/>
          <w:sz w:val="24"/>
          <w:szCs w:val="24"/>
        </w:rPr>
      </w:pPr>
    </w:p>
    <w:p w14:paraId="17BECCAC" w14:textId="77777777" w:rsidR="00747910" w:rsidRPr="00781B02" w:rsidRDefault="00747910" w:rsidP="00781B02">
      <w:pPr>
        <w:rPr>
          <w:rFonts w:eastAsia="TimesNewRomanPS-BoldMT"/>
        </w:rPr>
      </w:pPr>
    </w:p>
    <w:p w14:paraId="0DBEA506" w14:textId="525B3669" w:rsidR="00343A18" w:rsidRPr="008E282D" w:rsidRDefault="00343A18" w:rsidP="003D3580">
      <w:pPr>
        <w:pStyle w:val="KDObrazac"/>
        <w:spacing w:before="0"/>
        <w:ind w:right="98"/>
        <w:rPr>
          <w:sz w:val="24"/>
          <w:szCs w:val="24"/>
          <w:lang w:val="sr-Cyrl-RS"/>
        </w:rPr>
      </w:pPr>
      <w:bookmarkStart w:id="246" w:name="_Toc442559926"/>
      <w:r w:rsidRPr="00EC5BB4">
        <w:rPr>
          <w:sz w:val="24"/>
          <w:szCs w:val="24"/>
        </w:rPr>
        <w:t>О</w:t>
      </w:r>
      <w:bookmarkEnd w:id="246"/>
      <w:r w:rsidR="008E282D">
        <w:rPr>
          <w:sz w:val="24"/>
          <w:szCs w:val="24"/>
          <w:lang w:val="sr-Cyrl-RS"/>
        </w:rPr>
        <w:t>бразац 3</w:t>
      </w:r>
    </w:p>
    <w:p w14:paraId="65CD960B" w14:textId="77777777" w:rsidR="00343A18" w:rsidRPr="00EC5BB4" w:rsidRDefault="00343A18" w:rsidP="00343A18">
      <w:pPr>
        <w:spacing w:before="0"/>
        <w:rPr>
          <w:rFonts w:cs="Arial"/>
          <w:sz w:val="24"/>
          <w:szCs w:val="24"/>
          <w:lang w:val="sr-Cyrl-CS"/>
        </w:rPr>
      </w:pPr>
    </w:p>
    <w:p w14:paraId="1B020D0C" w14:textId="77777777" w:rsidR="00343A18" w:rsidRPr="007C29E2" w:rsidRDefault="00343A18" w:rsidP="007C29E2">
      <w:pPr>
        <w:tabs>
          <w:tab w:val="left" w:pos="6870"/>
        </w:tabs>
        <w:spacing w:before="0"/>
        <w:rPr>
          <w:rFonts w:cs="Arial"/>
          <w:sz w:val="24"/>
          <w:szCs w:val="24"/>
        </w:rPr>
      </w:pPr>
    </w:p>
    <w:p w14:paraId="38BB5229" w14:textId="30E8A35D" w:rsidR="00343A18" w:rsidRPr="00EC5BB4" w:rsidRDefault="00343A18" w:rsidP="003D3580">
      <w:pPr>
        <w:ind w:right="98"/>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AF1D93">
        <w:rPr>
          <w:rFonts w:cs="Arial"/>
          <w:sz w:val="24"/>
          <w:szCs w:val="24"/>
          <w:lang w:val="ru-RU"/>
        </w:rPr>
        <w:t xml:space="preserve">(даље: Закон), </w:t>
      </w:r>
      <w:r w:rsidRPr="00EC5BB4">
        <w:rPr>
          <w:rFonts w:cs="Arial"/>
          <w:sz w:val="24"/>
          <w:szCs w:val="24"/>
          <w:lang w:val="ru-RU"/>
        </w:rPr>
        <w:t xml:space="preserve">члана </w:t>
      </w:r>
      <w:r w:rsidR="008B41D5">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54BCFB5" w14:textId="77777777" w:rsidR="00343A18" w:rsidRPr="00EC5BB4" w:rsidRDefault="00343A18" w:rsidP="00343A18">
      <w:pPr>
        <w:rPr>
          <w:rFonts w:cs="Arial"/>
          <w:sz w:val="24"/>
          <w:szCs w:val="24"/>
          <w:lang w:val="ru-RU"/>
        </w:rPr>
      </w:pPr>
    </w:p>
    <w:p w14:paraId="486BF9F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B282A22" w14:textId="721CC76A" w:rsidR="00343A18" w:rsidRPr="00EC5BB4" w:rsidRDefault="00343A18" w:rsidP="008E282D">
      <w:pPr>
        <w:rPr>
          <w:rFonts w:cs="Arial"/>
          <w:b/>
          <w:sz w:val="24"/>
          <w:szCs w:val="24"/>
          <w:lang w:val="ru-RU"/>
        </w:rPr>
      </w:pPr>
    </w:p>
    <w:p w14:paraId="6EE51192" w14:textId="439B697F" w:rsidR="00535D05" w:rsidRDefault="00535D05" w:rsidP="00B81C9C">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sidR="008E282D">
        <w:rPr>
          <w:rFonts w:cs="Arial"/>
          <w:sz w:val="24"/>
          <w:szCs w:val="24"/>
          <w:lang w:val="ru-RU"/>
        </w:rPr>
        <w:t>ду број</w:t>
      </w:r>
      <w:r w:rsidRPr="00535D05">
        <w:rPr>
          <w:rFonts w:cs="Arial"/>
          <w:sz w:val="24"/>
          <w:szCs w:val="24"/>
          <w:lang w:val="ru-RU"/>
        </w:rPr>
        <w:t xml:space="preserve">________ за јавну набавку </w:t>
      </w:r>
      <w:r w:rsidR="00900428" w:rsidRPr="00900428">
        <w:rPr>
          <w:rFonts w:cs="Arial"/>
          <w:lang w:val="ru-RU"/>
        </w:rPr>
        <w:t xml:space="preserve"> </w:t>
      </w:r>
      <w:r w:rsidR="00900428" w:rsidRPr="00900428">
        <w:rPr>
          <w:rFonts w:cs="Arial"/>
          <w:sz w:val="24"/>
          <w:szCs w:val="24"/>
          <w:lang w:val="ru-RU"/>
        </w:rPr>
        <w:t>услуга “</w:t>
      </w:r>
      <w:r w:rsidR="00DD31DC">
        <w:rPr>
          <w:rFonts w:cs="Arial"/>
          <w:sz w:val="24"/>
          <w:szCs w:val="24"/>
          <w:lang w:val="ru-RU"/>
        </w:rPr>
        <w:t>Дијагностички центар (ажурирање базе, надгледање опреме, дијагностика и извештавање)</w:t>
      </w:r>
      <w:r w:rsidR="00900428" w:rsidRPr="00900428">
        <w:rPr>
          <w:rFonts w:cs="Arial"/>
          <w:sz w:val="24"/>
          <w:szCs w:val="24"/>
          <w:lang w:val="ru-RU"/>
        </w:rPr>
        <w:t>“</w:t>
      </w:r>
      <w:r w:rsidRPr="00535D05">
        <w:rPr>
          <w:rFonts w:cs="Arial"/>
          <w:sz w:val="24"/>
          <w:szCs w:val="24"/>
          <w:lang w:val="ru-RU"/>
        </w:rPr>
        <w:t xml:space="preserve"> у </w:t>
      </w:r>
      <w:r w:rsidR="009F6CAE">
        <w:rPr>
          <w:rFonts w:cs="Arial"/>
          <w:sz w:val="24"/>
          <w:szCs w:val="24"/>
          <w:lang w:val="sr-Cyrl-RS"/>
        </w:rPr>
        <w:t>отвореном поступку</w:t>
      </w:r>
      <w:r w:rsidR="00BC471A" w:rsidRPr="00535D05">
        <w:rPr>
          <w:rFonts w:cs="Arial"/>
          <w:sz w:val="24"/>
          <w:szCs w:val="24"/>
          <w:lang w:val="ru-RU"/>
        </w:rPr>
        <w:t xml:space="preserve"> </w:t>
      </w:r>
      <w:r w:rsidRPr="00535D05">
        <w:rPr>
          <w:rFonts w:cs="Arial"/>
          <w:sz w:val="24"/>
          <w:szCs w:val="24"/>
          <w:lang w:val="ru-RU"/>
        </w:rPr>
        <w:t>ЈН бр.</w:t>
      </w:r>
      <w:r w:rsidR="00B81C9C" w:rsidRPr="00B81C9C">
        <w:t xml:space="preserve"> </w:t>
      </w:r>
      <w:r w:rsidR="00DD31DC">
        <w:rPr>
          <w:rFonts w:cs="Arial"/>
          <w:sz w:val="24"/>
          <w:szCs w:val="24"/>
          <w:lang w:val="ru-RU"/>
        </w:rPr>
        <w:t>ЈН/1000/0403/2017</w:t>
      </w:r>
      <w:r w:rsidR="00BC471A">
        <w:rPr>
          <w:rFonts w:cs="Arial"/>
          <w:sz w:val="24"/>
          <w:szCs w:val="24"/>
          <w:lang w:val="ru-RU"/>
        </w:rPr>
        <w:t>,</w:t>
      </w:r>
      <w:r w:rsidR="00B81C9C" w:rsidRPr="00B81C9C">
        <w:rPr>
          <w:rFonts w:cs="Arial"/>
          <w:sz w:val="24"/>
          <w:szCs w:val="24"/>
          <w:lang w:val="ru-RU"/>
        </w:rPr>
        <w:t xml:space="preserve"> </w:t>
      </w:r>
      <w:r w:rsidRPr="00535D05">
        <w:rPr>
          <w:rFonts w:cs="Arial"/>
          <w:sz w:val="24"/>
          <w:szCs w:val="24"/>
          <w:lang w:val="ru-RU"/>
        </w:rPr>
        <w:t xml:space="preserve">Наручиоца Јавно предузеће „Електропривреда Србије“ Београд по Позиву за подношење понуда објављеном на Порталу јавних набавки и </w:t>
      </w:r>
      <w:r w:rsidR="008E282D">
        <w:rPr>
          <w:rFonts w:cs="Arial"/>
          <w:sz w:val="24"/>
          <w:szCs w:val="24"/>
          <w:lang w:val="ru-RU"/>
        </w:rPr>
        <w:t>интернет страници Наручиоца</w:t>
      </w:r>
      <w:r w:rsidRPr="00535D05">
        <w:rPr>
          <w:rFonts w:cs="Arial"/>
          <w:sz w:val="24"/>
          <w:szCs w:val="24"/>
          <w:lang w:val="ru-RU"/>
        </w:rPr>
        <w:t>, поднео независно, без договора са другим понуђачима или заинтересованим лицима.</w:t>
      </w:r>
    </w:p>
    <w:p w14:paraId="64E00938" w14:textId="77777777" w:rsidR="00250DFB" w:rsidRPr="00535D05" w:rsidRDefault="00250DFB" w:rsidP="00250DFB">
      <w:pPr>
        <w:jc w:val="left"/>
        <w:rPr>
          <w:rFonts w:cs="Arial"/>
          <w:sz w:val="24"/>
          <w:szCs w:val="24"/>
          <w:lang w:val="ru-RU"/>
        </w:rPr>
      </w:pPr>
    </w:p>
    <w:p w14:paraId="01CE9ADD" w14:textId="77777777" w:rsidR="00343A18" w:rsidRPr="00EC5BB4" w:rsidRDefault="00343A18" w:rsidP="00343A18">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343A18" w:rsidRPr="00EC5BB4" w14:paraId="4811A1F8" w14:textId="77777777" w:rsidTr="008E282D">
        <w:trPr>
          <w:trHeight w:val="211"/>
          <w:jc w:val="center"/>
        </w:trPr>
        <w:tc>
          <w:tcPr>
            <w:tcW w:w="3469" w:type="dxa"/>
          </w:tcPr>
          <w:p w14:paraId="6E17CAE0" w14:textId="41A7B1F6" w:rsidR="00343A18" w:rsidRPr="00EC5BB4" w:rsidRDefault="008E282D" w:rsidP="00BC01DC">
            <w:pPr>
              <w:spacing w:before="0"/>
              <w:jc w:val="center"/>
              <w:rPr>
                <w:rFonts w:cs="Arial"/>
                <w:sz w:val="24"/>
                <w:szCs w:val="24"/>
              </w:rPr>
            </w:pPr>
            <w:r>
              <w:rPr>
                <w:rFonts w:cs="Arial"/>
                <w:sz w:val="24"/>
                <w:szCs w:val="24"/>
              </w:rPr>
              <w:t>Датум</w:t>
            </w:r>
          </w:p>
        </w:tc>
        <w:tc>
          <w:tcPr>
            <w:tcW w:w="1900" w:type="dxa"/>
          </w:tcPr>
          <w:p w14:paraId="21CEF53B" w14:textId="77777777" w:rsidR="00343A18" w:rsidRPr="00EC5BB4" w:rsidRDefault="00343A18" w:rsidP="00BC01DC">
            <w:pPr>
              <w:spacing w:before="0"/>
              <w:jc w:val="center"/>
              <w:rPr>
                <w:rFonts w:cs="Arial"/>
                <w:sz w:val="24"/>
                <w:szCs w:val="24"/>
                <w:lang w:val="ru-RU"/>
              </w:rPr>
            </w:pPr>
          </w:p>
        </w:tc>
        <w:tc>
          <w:tcPr>
            <w:tcW w:w="3594" w:type="dxa"/>
          </w:tcPr>
          <w:p w14:paraId="1BA29A9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3FD161" w14:textId="77777777" w:rsidTr="008E282D">
        <w:trPr>
          <w:trHeight w:val="222"/>
          <w:jc w:val="center"/>
        </w:trPr>
        <w:tc>
          <w:tcPr>
            <w:tcW w:w="3469" w:type="dxa"/>
          </w:tcPr>
          <w:p w14:paraId="677F7E62" w14:textId="77777777" w:rsidR="00343A18" w:rsidRPr="00EC5BB4" w:rsidRDefault="00343A18" w:rsidP="00BC01DC">
            <w:pPr>
              <w:spacing w:before="0"/>
              <w:jc w:val="center"/>
              <w:rPr>
                <w:rFonts w:cs="Arial"/>
                <w:sz w:val="24"/>
                <w:szCs w:val="24"/>
              </w:rPr>
            </w:pPr>
          </w:p>
        </w:tc>
        <w:tc>
          <w:tcPr>
            <w:tcW w:w="1900" w:type="dxa"/>
          </w:tcPr>
          <w:p w14:paraId="212066E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594" w:type="dxa"/>
          </w:tcPr>
          <w:p w14:paraId="73182B3E" w14:textId="77777777" w:rsidR="00343A18" w:rsidRPr="00EC5BB4" w:rsidRDefault="00343A18" w:rsidP="00BC01DC">
            <w:pPr>
              <w:spacing w:before="0"/>
              <w:jc w:val="center"/>
              <w:rPr>
                <w:rFonts w:cs="Arial"/>
                <w:sz w:val="24"/>
                <w:szCs w:val="24"/>
                <w:lang w:val="ru-RU"/>
              </w:rPr>
            </w:pPr>
          </w:p>
        </w:tc>
      </w:tr>
      <w:tr w:rsidR="00343A18" w:rsidRPr="00EC5BB4" w14:paraId="7EEC672D" w14:textId="77777777" w:rsidTr="008E282D">
        <w:trPr>
          <w:trHeight w:val="211"/>
          <w:jc w:val="center"/>
        </w:trPr>
        <w:tc>
          <w:tcPr>
            <w:tcW w:w="3469" w:type="dxa"/>
            <w:tcBorders>
              <w:bottom w:val="single" w:sz="4" w:space="0" w:color="auto"/>
            </w:tcBorders>
          </w:tcPr>
          <w:p w14:paraId="0850206D" w14:textId="77777777" w:rsidR="00343A18" w:rsidRPr="00EC5BB4" w:rsidRDefault="00343A18" w:rsidP="00BC01DC">
            <w:pPr>
              <w:spacing w:before="0"/>
              <w:jc w:val="center"/>
              <w:rPr>
                <w:rFonts w:cs="Arial"/>
                <w:sz w:val="24"/>
                <w:szCs w:val="24"/>
              </w:rPr>
            </w:pPr>
          </w:p>
        </w:tc>
        <w:tc>
          <w:tcPr>
            <w:tcW w:w="1900" w:type="dxa"/>
          </w:tcPr>
          <w:p w14:paraId="04F8B332" w14:textId="77777777" w:rsidR="00343A18" w:rsidRPr="00EC5BB4" w:rsidRDefault="00343A18" w:rsidP="00BC01DC">
            <w:pPr>
              <w:spacing w:before="0"/>
              <w:jc w:val="center"/>
              <w:rPr>
                <w:rFonts w:cs="Arial"/>
                <w:sz w:val="24"/>
                <w:szCs w:val="24"/>
                <w:lang w:val="ru-RU"/>
              </w:rPr>
            </w:pPr>
          </w:p>
        </w:tc>
        <w:tc>
          <w:tcPr>
            <w:tcW w:w="3594" w:type="dxa"/>
            <w:tcBorders>
              <w:bottom w:val="single" w:sz="4" w:space="0" w:color="auto"/>
            </w:tcBorders>
          </w:tcPr>
          <w:p w14:paraId="53FF299E" w14:textId="77777777" w:rsidR="00343A18" w:rsidRPr="00EC5BB4" w:rsidRDefault="00343A18" w:rsidP="00BC01DC">
            <w:pPr>
              <w:spacing w:before="0"/>
              <w:jc w:val="center"/>
              <w:rPr>
                <w:rFonts w:cs="Arial"/>
                <w:sz w:val="24"/>
                <w:szCs w:val="24"/>
                <w:lang w:val="ru-RU"/>
              </w:rPr>
            </w:pPr>
          </w:p>
        </w:tc>
      </w:tr>
      <w:tr w:rsidR="00343A18" w:rsidRPr="00EC5BB4" w14:paraId="71E7E59B" w14:textId="77777777" w:rsidTr="008E282D">
        <w:trPr>
          <w:trHeight w:val="304"/>
          <w:jc w:val="center"/>
        </w:trPr>
        <w:tc>
          <w:tcPr>
            <w:tcW w:w="3469" w:type="dxa"/>
            <w:tcBorders>
              <w:top w:val="single" w:sz="4" w:space="0" w:color="auto"/>
            </w:tcBorders>
          </w:tcPr>
          <w:p w14:paraId="4E3F2A86" w14:textId="77777777" w:rsidR="00343A18" w:rsidRPr="00EC5BB4" w:rsidRDefault="00343A18" w:rsidP="00BC01DC">
            <w:pPr>
              <w:spacing w:before="0"/>
              <w:jc w:val="center"/>
              <w:rPr>
                <w:rFonts w:cs="Arial"/>
                <w:sz w:val="24"/>
                <w:szCs w:val="24"/>
              </w:rPr>
            </w:pPr>
          </w:p>
          <w:p w14:paraId="684F3636" w14:textId="77777777" w:rsidR="00343A18" w:rsidRPr="00EC5BB4" w:rsidRDefault="00343A18" w:rsidP="00BC01DC">
            <w:pPr>
              <w:spacing w:before="0"/>
              <w:jc w:val="center"/>
              <w:rPr>
                <w:rFonts w:cs="Arial"/>
                <w:sz w:val="24"/>
                <w:szCs w:val="24"/>
              </w:rPr>
            </w:pPr>
          </w:p>
        </w:tc>
        <w:tc>
          <w:tcPr>
            <w:tcW w:w="1900" w:type="dxa"/>
          </w:tcPr>
          <w:p w14:paraId="41DFA629" w14:textId="77777777" w:rsidR="00343A18" w:rsidRPr="00EC5BB4" w:rsidRDefault="00343A18" w:rsidP="00BC01DC">
            <w:pPr>
              <w:spacing w:before="0"/>
              <w:jc w:val="center"/>
              <w:rPr>
                <w:rFonts w:cs="Arial"/>
                <w:sz w:val="24"/>
                <w:szCs w:val="24"/>
                <w:lang w:val="ru-RU"/>
              </w:rPr>
            </w:pPr>
          </w:p>
        </w:tc>
        <w:tc>
          <w:tcPr>
            <w:tcW w:w="3594" w:type="dxa"/>
            <w:tcBorders>
              <w:top w:val="single" w:sz="4" w:space="0" w:color="auto"/>
            </w:tcBorders>
          </w:tcPr>
          <w:p w14:paraId="3BF645FE" w14:textId="77777777" w:rsidR="00343A18" w:rsidRPr="00EC5BB4" w:rsidRDefault="00343A18" w:rsidP="00BC01DC">
            <w:pPr>
              <w:spacing w:before="0"/>
              <w:jc w:val="center"/>
              <w:rPr>
                <w:rFonts w:cs="Arial"/>
                <w:sz w:val="24"/>
                <w:szCs w:val="24"/>
                <w:lang w:val="ru-RU"/>
              </w:rPr>
            </w:pPr>
          </w:p>
        </w:tc>
      </w:tr>
    </w:tbl>
    <w:p w14:paraId="68605E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40F6919" w14:textId="77777777" w:rsidR="00343A18" w:rsidRPr="00EC5BB4" w:rsidRDefault="00343A18" w:rsidP="00343A18">
      <w:pPr>
        <w:jc w:val="center"/>
        <w:rPr>
          <w:rFonts w:cs="Arial"/>
          <w:b/>
          <w:sz w:val="24"/>
          <w:szCs w:val="24"/>
          <w:lang w:val="ru-RU"/>
        </w:rPr>
      </w:pPr>
    </w:p>
    <w:p w14:paraId="6E3FC0D7" w14:textId="77777777" w:rsidR="00343A18" w:rsidRPr="00EC5BB4" w:rsidRDefault="00343A18" w:rsidP="00343A18">
      <w:pPr>
        <w:jc w:val="center"/>
        <w:rPr>
          <w:rFonts w:cs="Arial"/>
          <w:b/>
          <w:sz w:val="24"/>
          <w:szCs w:val="24"/>
          <w:lang w:val="ru-RU"/>
        </w:rPr>
      </w:pPr>
    </w:p>
    <w:p w14:paraId="068959C7" w14:textId="77777777" w:rsidR="002745CE" w:rsidRDefault="00343A18" w:rsidP="00250DFB">
      <w:pPr>
        <w:rPr>
          <w:rFonts w:cs="Arial"/>
          <w:b/>
          <w:i/>
          <w:sz w:val="20"/>
          <w:szCs w:val="20"/>
          <w:lang w:val="ru-RU"/>
        </w:rPr>
      </w:pPr>
      <w:r w:rsidRPr="0042687E">
        <w:rPr>
          <w:rFonts w:cs="Arial"/>
          <w:b/>
          <w:i/>
          <w:sz w:val="20"/>
          <w:szCs w:val="20"/>
          <w:lang w:val="ru-RU"/>
        </w:rPr>
        <w:t>Напомена</w:t>
      </w:r>
    </w:p>
    <w:p w14:paraId="1ED5F35D" w14:textId="45831E06" w:rsidR="00250DFB" w:rsidRPr="00250DFB" w:rsidRDefault="00DE4AFC" w:rsidP="00250DFB">
      <w:pPr>
        <w:rPr>
          <w:rFonts w:cs="Arial"/>
          <w:i/>
          <w:sz w:val="20"/>
          <w:szCs w:val="20"/>
        </w:rPr>
      </w:pPr>
      <w:r w:rsidRPr="00250DFB">
        <w:rPr>
          <w:rFonts w:cs="Arial"/>
          <w:i/>
          <w:sz w:val="20"/>
          <w:szCs w:val="20"/>
        </w:rPr>
        <w:t>У</w:t>
      </w:r>
      <w:r>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0E608FC"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3F368FC" w14:textId="77777777"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03D16BD4" w14:textId="77777777" w:rsidR="008E282D" w:rsidRDefault="008E282D" w:rsidP="00343A18">
      <w:pPr>
        <w:rPr>
          <w:rFonts w:cs="Arial"/>
          <w:i/>
          <w:sz w:val="24"/>
          <w:szCs w:val="24"/>
          <w:lang w:val="ru-RU"/>
        </w:rPr>
        <w:sectPr w:rsidR="008E282D" w:rsidSect="000C50A0">
          <w:footnotePr>
            <w:pos w:val="beneathText"/>
          </w:footnotePr>
          <w:pgSz w:w="11909" w:h="16834" w:code="9"/>
          <w:pgMar w:top="1440" w:right="1440" w:bottom="1440" w:left="1440" w:header="142" w:footer="436" w:gutter="0"/>
          <w:cols w:space="708"/>
          <w:titlePg/>
          <w:docGrid w:linePitch="360"/>
        </w:sectPr>
      </w:pPr>
    </w:p>
    <w:p w14:paraId="3CC271B0" w14:textId="27B2D83E" w:rsidR="00343A18" w:rsidRPr="00EC5BB4" w:rsidRDefault="00343A18" w:rsidP="00343A18">
      <w:pPr>
        <w:pStyle w:val="KDObrazac"/>
        <w:spacing w:before="0"/>
        <w:rPr>
          <w:sz w:val="24"/>
          <w:szCs w:val="24"/>
        </w:rPr>
      </w:pPr>
      <w:bookmarkStart w:id="247" w:name="_Toc442559928"/>
      <w:r w:rsidRPr="00EC5BB4">
        <w:rPr>
          <w:sz w:val="24"/>
          <w:szCs w:val="24"/>
        </w:rPr>
        <w:lastRenderedPageBreak/>
        <w:t>О</w:t>
      </w:r>
      <w:bookmarkEnd w:id="247"/>
      <w:r w:rsidR="008E282D">
        <w:rPr>
          <w:sz w:val="24"/>
          <w:szCs w:val="24"/>
        </w:rPr>
        <w:t>бразац 4</w:t>
      </w:r>
    </w:p>
    <w:p w14:paraId="0A9030AD" w14:textId="77777777" w:rsidR="00343A18" w:rsidRPr="00EC5BB4" w:rsidRDefault="00343A18" w:rsidP="00343A18">
      <w:pPr>
        <w:pStyle w:val="KDParagraf"/>
        <w:spacing w:before="0"/>
        <w:rPr>
          <w:rFonts w:cs="Arial"/>
          <w:sz w:val="24"/>
          <w:szCs w:val="24"/>
        </w:rPr>
      </w:pPr>
    </w:p>
    <w:p w14:paraId="58A8181D" w14:textId="77777777" w:rsidR="00343A18" w:rsidRPr="00EC5BB4" w:rsidRDefault="00343A18" w:rsidP="00343A18">
      <w:pPr>
        <w:pStyle w:val="KDParagraf"/>
        <w:spacing w:before="0"/>
        <w:rPr>
          <w:rFonts w:cs="Arial"/>
          <w:sz w:val="24"/>
          <w:szCs w:val="24"/>
        </w:rPr>
      </w:pPr>
    </w:p>
    <w:p w14:paraId="43B20460" w14:textId="77777777" w:rsidR="00343A18" w:rsidRPr="00EC5BB4" w:rsidRDefault="00343A18" w:rsidP="00343A18">
      <w:pPr>
        <w:pStyle w:val="Title"/>
        <w:spacing w:before="0"/>
        <w:jc w:val="right"/>
        <w:rPr>
          <w:rFonts w:cs="Arial"/>
          <w:b w:val="0"/>
          <w:caps/>
          <w:szCs w:val="24"/>
        </w:rPr>
      </w:pPr>
    </w:p>
    <w:p w14:paraId="1F5EA9AC"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D9FFA50" w14:textId="77777777" w:rsidR="00343A18" w:rsidRPr="00EC5BB4" w:rsidRDefault="00343A18" w:rsidP="00343A18">
      <w:pPr>
        <w:rPr>
          <w:rFonts w:cs="Arial"/>
          <w:sz w:val="24"/>
          <w:szCs w:val="24"/>
          <w:lang w:val="ru-RU"/>
        </w:rPr>
      </w:pPr>
    </w:p>
    <w:p w14:paraId="4D5285D6" w14:textId="77777777" w:rsidR="00343A18" w:rsidRPr="00EC5BB4" w:rsidRDefault="00343A18" w:rsidP="00343A18">
      <w:pPr>
        <w:rPr>
          <w:rFonts w:cs="Arial"/>
          <w:sz w:val="24"/>
          <w:szCs w:val="24"/>
          <w:lang w:val="ru-RU"/>
        </w:rPr>
      </w:pPr>
    </w:p>
    <w:p w14:paraId="71E5341D" w14:textId="77777777" w:rsidR="00343A18" w:rsidRPr="00781B02" w:rsidRDefault="00343A18" w:rsidP="00781B02">
      <w:pPr>
        <w:jc w:val="center"/>
        <w:rPr>
          <w:b/>
          <w:lang w:val="ru-RU"/>
        </w:rPr>
      </w:pPr>
      <w:bookmarkStart w:id="248" w:name="_Toc442559929"/>
      <w:r w:rsidRPr="00781B02">
        <w:rPr>
          <w:b/>
          <w:lang w:val="ru-RU"/>
        </w:rPr>
        <w:t>И З Ј А В У</w:t>
      </w:r>
      <w:bookmarkEnd w:id="248"/>
    </w:p>
    <w:p w14:paraId="010D206B" w14:textId="77777777" w:rsidR="00343A18" w:rsidRPr="00781B02" w:rsidRDefault="00343A18" w:rsidP="00781B02"/>
    <w:p w14:paraId="6FA1614A" w14:textId="57BAAD62"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услуга</w:t>
      </w:r>
      <w:r w:rsidR="00900428" w:rsidRPr="00900428">
        <w:rPr>
          <w:rFonts w:cs="Arial"/>
          <w:sz w:val="24"/>
          <w:szCs w:val="24"/>
          <w:lang w:val="ru-RU"/>
        </w:rPr>
        <w:t xml:space="preserve"> “</w:t>
      </w:r>
      <w:r w:rsidR="00DD31DC">
        <w:rPr>
          <w:rFonts w:cs="Arial"/>
          <w:sz w:val="24"/>
          <w:szCs w:val="24"/>
          <w:lang w:val="ru-RU"/>
        </w:rPr>
        <w:t>Дијагностички центар (ажурирање базе, надгледање опреме, дијагностика и извештавање)</w:t>
      </w:r>
      <w:r w:rsidR="00900428" w:rsidRPr="00900428">
        <w:rPr>
          <w:rFonts w:cs="Arial"/>
          <w:sz w:val="24"/>
          <w:szCs w:val="24"/>
          <w:lang w:val="ru-RU"/>
        </w:rPr>
        <w:t>“</w:t>
      </w:r>
      <w:r w:rsidR="008E282D">
        <w:rPr>
          <w:rFonts w:cs="Arial"/>
          <w:sz w:val="24"/>
          <w:szCs w:val="24"/>
          <w:lang w:val="ru-RU"/>
        </w:rPr>
        <w:t xml:space="preserve"> </w:t>
      </w:r>
      <w:r w:rsidRPr="00535D05">
        <w:rPr>
          <w:rFonts w:cs="Arial"/>
          <w:sz w:val="24"/>
          <w:szCs w:val="24"/>
          <w:lang w:val="ru-RU"/>
        </w:rPr>
        <w:t xml:space="preserve">у </w:t>
      </w:r>
      <w:r w:rsidR="009F6CAE">
        <w:rPr>
          <w:rFonts w:cs="Arial"/>
          <w:sz w:val="24"/>
          <w:szCs w:val="24"/>
          <w:lang w:val="sr-Cyrl-RS"/>
        </w:rPr>
        <w:t>отвореном поступку</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DD31DC">
        <w:rPr>
          <w:rFonts w:cs="Arial"/>
          <w:sz w:val="24"/>
          <w:szCs w:val="24"/>
          <w:lang w:val="ru-RU"/>
        </w:rPr>
        <w:t>ЈН/1000/0403/2017</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D1E4B79"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2E421C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3BEA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ABBBE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343A18" w:rsidRPr="00EC5BB4" w14:paraId="7CD0C6D6" w14:textId="77777777" w:rsidTr="008E282D">
        <w:trPr>
          <w:trHeight w:val="211"/>
          <w:jc w:val="center"/>
        </w:trPr>
        <w:tc>
          <w:tcPr>
            <w:tcW w:w="3486" w:type="dxa"/>
          </w:tcPr>
          <w:p w14:paraId="39534E73" w14:textId="12D7220C" w:rsidR="00343A18" w:rsidRPr="00EC5BB4" w:rsidRDefault="008E282D" w:rsidP="00BC01DC">
            <w:pPr>
              <w:spacing w:before="0"/>
              <w:jc w:val="center"/>
              <w:rPr>
                <w:rFonts w:cs="Arial"/>
                <w:sz w:val="24"/>
                <w:szCs w:val="24"/>
              </w:rPr>
            </w:pPr>
            <w:r>
              <w:rPr>
                <w:rFonts w:cs="Arial"/>
                <w:sz w:val="24"/>
                <w:szCs w:val="24"/>
              </w:rPr>
              <w:t>Датум</w:t>
            </w:r>
          </w:p>
        </w:tc>
        <w:tc>
          <w:tcPr>
            <w:tcW w:w="1910" w:type="dxa"/>
          </w:tcPr>
          <w:p w14:paraId="4BF575F5" w14:textId="77777777" w:rsidR="00343A18" w:rsidRPr="00EC5BB4" w:rsidRDefault="00343A18" w:rsidP="00BC01DC">
            <w:pPr>
              <w:spacing w:before="0"/>
              <w:jc w:val="center"/>
              <w:rPr>
                <w:rFonts w:cs="Arial"/>
                <w:sz w:val="24"/>
                <w:szCs w:val="24"/>
                <w:lang w:val="ru-RU"/>
              </w:rPr>
            </w:pPr>
          </w:p>
        </w:tc>
        <w:tc>
          <w:tcPr>
            <w:tcW w:w="3612" w:type="dxa"/>
          </w:tcPr>
          <w:p w14:paraId="22BB0C3A"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51033A5" w14:textId="77777777" w:rsidTr="008E282D">
        <w:trPr>
          <w:trHeight w:val="222"/>
          <w:jc w:val="center"/>
        </w:trPr>
        <w:tc>
          <w:tcPr>
            <w:tcW w:w="3486" w:type="dxa"/>
          </w:tcPr>
          <w:p w14:paraId="706901AA" w14:textId="77777777" w:rsidR="00343A18" w:rsidRPr="00EC5BB4" w:rsidRDefault="00343A18" w:rsidP="00BC01DC">
            <w:pPr>
              <w:spacing w:before="0"/>
              <w:jc w:val="center"/>
              <w:rPr>
                <w:rFonts w:cs="Arial"/>
                <w:sz w:val="24"/>
                <w:szCs w:val="24"/>
              </w:rPr>
            </w:pPr>
          </w:p>
        </w:tc>
        <w:tc>
          <w:tcPr>
            <w:tcW w:w="1910" w:type="dxa"/>
          </w:tcPr>
          <w:p w14:paraId="0771D5C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12" w:type="dxa"/>
          </w:tcPr>
          <w:p w14:paraId="35226F2F" w14:textId="77777777" w:rsidR="00343A18" w:rsidRPr="00EC5BB4" w:rsidRDefault="00343A18" w:rsidP="00BC01DC">
            <w:pPr>
              <w:spacing w:before="0"/>
              <w:jc w:val="center"/>
              <w:rPr>
                <w:rFonts w:cs="Arial"/>
                <w:sz w:val="24"/>
                <w:szCs w:val="24"/>
                <w:lang w:val="ru-RU"/>
              </w:rPr>
            </w:pPr>
          </w:p>
        </w:tc>
      </w:tr>
      <w:tr w:rsidR="00343A18" w:rsidRPr="00EC5BB4" w14:paraId="318126B5" w14:textId="77777777" w:rsidTr="008E282D">
        <w:trPr>
          <w:trHeight w:val="211"/>
          <w:jc w:val="center"/>
        </w:trPr>
        <w:tc>
          <w:tcPr>
            <w:tcW w:w="3486" w:type="dxa"/>
            <w:tcBorders>
              <w:bottom w:val="single" w:sz="4" w:space="0" w:color="auto"/>
            </w:tcBorders>
          </w:tcPr>
          <w:p w14:paraId="599A050D" w14:textId="77777777" w:rsidR="00343A18" w:rsidRPr="00EC5BB4" w:rsidRDefault="00343A18" w:rsidP="00BC01DC">
            <w:pPr>
              <w:spacing w:before="0"/>
              <w:jc w:val="center"/>
              <w:rPr>
                <w:rFonts w:cs="Arial"/>
                <w:sz w:val="24"/>
                <w:szCs w:val="24"/>
              </w:rPr>
            </w:pPr>
          </w:p>
        </w:tc>
        <w:tc>
          <w:tcPr>
            <w:tcW w:w="1910" w:type="dxa"/>
          </w:tcPr>
          <w:p w14:paraId="04C0A1D6" w14:textId="77777777" w:rsidR="00343A18" w:rsidRPr="00EC5BB4" w:rsidRDefault="00343A18" w:rsidP="00BC01DC">
            <w:pPr>
              <w:spacing w:before="0"/>
              <w:jc w:val="center"/>
              <w:rPr>
                <w:rFonts w:cs="Arial"/>
                <w:sz w:val="24"/>
                <w:szCs w:val="24"/>
                <w:lang w:val="ru-RU"/>
              </w:rPr>
            </w:pPr>
          </w:p>
        </w:tc>
        <w:tc>
          <w:tcPr>
            <w:tcW w:w="3612" w:type="dxa"/>
            <w:tcBorders>
              <w:bottom w:val="single" w:sz="4" w:space="0" w:color="auto"/>
            </w:tcBorders>
          </w:tcPr>
          <w:p w14:paraId="6D0D479C" w14:textId="77777777" w:rsidR="00343A18" w:rsidRPr="00EC5BB4" w:rsidRDefault="00343A18" w:rsidP="00BC01DC">
            <w:pPr>
              <w:spacing w:before="0"/>
              <w:jc w:val="center"/>
              <w:rPr>
                <w:rFonts w:cs="Arial"/>
                <w:sz w:val="24"/>
                <w:szCs w:val="24"/>
                <w:lang w:val="ru-RU"/>
              </w:rPr>
            </w:pPr>
          </w:p>
        </w:tc>
      </w:tr>
      <w:tr w:rsidR="00343A18" w:rsidRPr="00EC5BB4" w14:paraId="4A1E9972" w14:textId="77777777" w:rsidTr="008E282D">
        <w:trPr>
          <w:trHeight w:val="304"/>
          <w:jc w:val="center"/>
        </w:trPr>
        <w:tc>
          <w:tcPr>
            <w:tcW w:w="3486" w:type="dxa"/>
            <w:tcBorders>
              <w:top w:val="single" w:sz="4" w:space="0" w:color="auto"/>
            </w:tcBorders>
          </w:tcPr>
          <w:p w14:paraId="42B6AB1F" w14:textId="77777777" w:rsidR="00343A18" w:rsidRPr="00EC5BB4" w:rsidRDefault="00343A18" w:rsidP="00BC01DC">
            <w:pPr>
              <w:spacing w:before="0"/>
              <w:jc w:val="center"/>
              <w:rPr>
                <w:rFonts w:cs="Arial"/>
                <w:sz w:val="24"/>
                <w:szCs w:val="24"/>
              </w:rPr>
            </w:pPr>
          </w:p>
          <w:p w14:paraId="74CF9508" w14:textId="77777777" w:rsidR="00343A18" w:rsidRPr="00EC5BB4" w:rsidRDefault="00343A18" w:rsidP="00BC01DC">
            <w:pPr>
              <w:spacing w:before="0"/>
              <w:jc w:val="center"/>
              <w:rPr>
                <w:rFonts w:cs="Arial"/>
                <w:sz w:val="24"/>
                <w:szCs w:val="24"/>
              </w:rPr>
            </w:pPr>
          </w:p>
        </w:tc>
        <w:tc>
          <w:tcPr>
            <w:tcW w:w="1910" w:type="dxa"/>
          </w:tcPr>
          <w:p w14:paraId="5A954CC4" w14:textId="77777777" w:rsidR="00343A18" w:rsidRPr="00EC5BB4" w:rsidRDefault="00343A18" w:rsidP="00BC01DC">
            <w:pPr>
              <w:spacing w:before="0"/>
              <w:jc w:val="center"/>
              <w:rPr>
                <w:rFonts w:cs="Arial"/>
                <w:sz w:val="24"/>
                <w:szCs w:val="24"/>
                <w:lang w:val="ru-RU"/>
              </w:rPr>
            </w:pPr>
          </w:p>
        </w:tc>
        <w:tc>
          <w:tcPr>
            <w:tcW w:w="3612" w:type="dxa"/>
            <w:tcBorders>
              <w:top w:val="single" w:sz="4" w:space="0" w:color="auto"/>
            </w:tcBorders>
          </w:tcPr>
          <w:p w14:paraId="2CAED498" w14:textId="77777777" w:rsidR="00343A18" w:rsidRPr="00EC5BB4" w:rsidRDefault="00343A18" w:rsidP="00BC01DC">
            <w:pPr>
              <w:spacing w:before="0"/>
              <w:jc w:val="center"/>
              <w:rPr>
                <w:rFonts w:cs="Arial"/>
                <w:sz w:val="24"/>
                <w:szCs w:val="24"/>
                <w:lang w:val="ru-RU"/>
              </w:rPr>
            </w:pPr>
          </w:p>
        </w:tc>
      </w:tr>
    </w:tbl>
    <w:p w14:paraId="196DAFD4" w14:textId="77777777" w:rsidR="008E282D" w:rsidRDefault="00343A18" w:rsidP="00343A18">
      <w:pPr>
        <w:rPr>
          <w:rFonts w:cs="Arial"/>
          <w:b/>
          <w:i/>
          <w:sz w:val="20"/>
          <w:szCs w:val="20"/>
        </w:rPr>
      </w:pPr>
      <w:r w:rsidRPr="0042687E">
        <w:rPr>
          <w:rFonts w:cs="Arial"/>
          <w:b/>
          <w:i/>
          <w:sz w:val="20"/>
          <w:szCs w:val="20"/>
        </w:rPr>
        <w:t>Напомена</w:t>
      </w:r>
    </w:p>
    <w:p w14:paraId="12F1762B" w14:textId="3A8C36F8"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44F1B99"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9E29D7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5BFB2C1" w14:textId="77777777" w:rsidR="00343A18" w:rsidRPr="00781B02" w:rsidRDefault="00343A18" w:rsidP="00781B02"/>
    <w:p w14:paraId="26394565" w14:textId="77777777" w:rsidR="000F683D" w:rsidRPr="00781B02" w:rsidRDefault="000F683D" w:rsidP="00781B02"/>
    <w:p w14:paraId="7E27FEC4" w14:textId="77777777" w:rsidR="0042687E" w:rsidRPr="00781B02" w:rsidRDefault="0042687E" w:rsidP="00781B02"/>
    <w:p w14:paraId="308DA274" w14:textId="17DB2EBB" w:rsidR="008E282D" w:rsidRDefault="008E282D" w:rsidP="00816888">
      <w:pPr>
        <w:spacing w:before="0"/>
        <w:rPr>
          <w:rFonts w:cs="Arial"/>
          <w:color w:val="00B0F0"/>
          <w:sz w:val="24"/>
          <w:szCs w:val="24"/>
        </w:rPr>
        <w:sectPr w:rsidR="008E282D" w:rsidSect="000C50A0">
          <w:footnotePr>
            <w:pos w:val="beneathText"/>
          </w:footnotePr>
          <w:pgSz w:w="11909" w:h="16834" w:code="9"/>
          <w:pgMar w:top="1440" w:right="1440" w:bottom="1440" w:left="1440" w:header="142" w:footer="436" w:gutter="0"/>
          <w:cols w:space="708"/>
          <w:titlePg/>
          <w:docGrid w:linePitch="360"/>
        </w:sectPr>
      </w:pPr>
    </w:p>
    <w:p w14:paraId="3E151959" w14:textId="542E44A7" w:rsidR="008E282D" w:rsidRPr="008E282D" w:rsidRDefault="008E282D" w:rsidP="00165A38">
      <w:pPr>
        <w:ind w:right="-752"/>
        <w:jc w:val="right"/>
        <w:outlineLvl w:val="1"/>
        <w:rPr>
          <w:rFonts w:cs="Arial"/>
          <w:b/>
          <w:sz w:val="24"/>
          <w:lang w:val="sr-Cyrl-RS"/>
        </w:rPr>
      </w:pPr>
      <w:r>
        <w:rPr>
          <w:rFonts w:cs="Arial"/>
          <w:color w:val="00B0F0"/>
          <w:sz w:val="24"/>
          <w:szCs w:val="24"/>
        </w:rPr>
        <w:lastRenderedPageBreak/>
        <w:tab/>
      </w:r>
      <w:r w:rsidRPr="008E282D">
        <w:rPr>
          <w:rFonts w:cs="Arial"/>
          <w:b/>
          <w:sz w:val="24"/>
        </w:rPr>
        <w:t>Образац 5</w:t>
      </w:r>
    </w:p>
    <w:p w14:paraId="3853055F" w14:textId="77777777" w:rsidR="008E282D" w:rsidRPr="008E282D" w:rsidRDefault="008E282D" w:rsidP="008E282D">
      <w:pPr>
        <w:ind w:right="404"/>
        <w:jc w:val="center"/>
        <w:rPr>
          <w:rFonts w:cs="Arial"/>
          <w:b/>
          <w:sz w:val="24"/>
          <w:szCs w:val="24"/>
        </w:rPr>
      </w:pPr>
      <w:r w:rsidRPr="008E282D">
        <w:rPr>
          <w:rFonts w:cs="Arial"/>
          <w:b/>
          <w:sz w:val="24"/>
          <w:szCs w:val="24"/>
        </w:rPr>
        <w:t>СПИСАК</w:t>
      </w:r>
      <w:r w:rsidRPr="008E282D">
        <w:rPr>
          <w:rFonts w:cs="Arial"/>
          <w:b/>
          <w:sz w:val="24"/>
          <w:szCs w:val="24"/>
          <w:lang w:val="sr-Cyrl-RS"/>
        </w:rPr>
        <w:t xml:space="preserve"> ИЗВРШЕНИХ УСЛУГА </w:t>
      </w:r>
      <w:r w:rsidRPr="008E282D">
        <w:rPr>
          <w:rFonts w:cs="Arial"/>
          <w:b/>
          <w:sz w:val="24"/>
          <w:szCs w:val="24"/>
        </w:rPr>
        <w:t>– СТРУЧНЕ РЕФЕРЕНЦЕ</w:t>
      </w:r>
    </w:p>
    <w:p w14:paraId="357497A1" w14:textId="72EEE126" w:rsidR="008E282D" w:rsidRDefault="00383EBF" w:rsidP="008E282D">
      <w:pPr>
        <w:spacing w:before="0"/>
        <w:ind w:left="-851" w:right="-896"/>
        <w:contextualSpacing/>
        <w:rPr>
          <w:rFonts w:cs="Arial"/>
          <w:sz w:val="24"/>
          <w:szCs w:val="24"/>
          <w:lang w:val="ru-RU"/>
        </w:rPr>
      </w:pPr>
      <w:r w:rsidRPr="00383EBF">
        <w:rPr>
          <w:rFonts w:cs="Arial"/>
          <w:sz w:val="24"/>
          <w:szCs w:val="24"/>
          <w:lang w:val="ru-RU"/>
        </w:rPr>
        <w:t>да је понуђач у последњих 5 (словима: пет) година до дана објављивања Позива за  подношење понуда на Порталу јавних набавки успешно извршио услуге дијагностичког испитивања и израду извештаја са мишљењем и тумачењем стања генератора и енергетских трансформатора</w:t>
      </w:r>
      <w:r>
        <w:rPr>
          <w:rFonts w:cs="Arial"/>
          <w:sz w:val="24"/>
          <w:szCs w:val="24"/>
          <w:lang w:val="ru-RU"/>
        </w:rPr>
        <w:t xml:space="preserve"> и то:</w:t>
      </w:r>
    </w:p>
    <w:p w14:paraId="7F9F7B6D" w14:textId="77777777" w:rsidR="00383EBF" w:rsidRPr="008E282D" w:rsidRDefault="00383EBF" w:rsidP="008E282D">
      <w:pPr>
        <w:spacing w:before="0"/>
        <w:ind w:left="-851" w:right="-896"/>
        <w:contextualSpacing/>
        <w:rPr>
          <w:rFonts w:cs="Arial"/>
        </w:rPr>
      </w:pPr>
    </w:p>
    <w:tbl>
      <w:tblPr>
        <w:tblW w:w="599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683"/>
        <w:gridCol w:w="1330"/>
        <w:gridCol w:w="2414"/>
        <w:gridCol w:w="1419"/>
        <w:gridCol w:w="1484"/>
        <w:gridCol w:w="1808"/>
      </w:tblGrid>
      <w:tr w:rsidR="008E282D" w:rsidRPr="008E282D" w14:paraId="4266CEE7" w14:textId="77777777" w:rsidTr="00383EBF">
        <w:trPr>
          <w:trHeight w:val="1235"/>
        </w:trPr>
        <w:tc>
          <w:tcPr>
            <w:tcW w:w="313" w:type="pct"/>
            <w:shd w:val="clear" w:color="auto" w:fill="F2F2F2" w:themeFill="background1" w:themeFillShade="F2"/>
            <w:vAlign w:val="center"/>
          </w:tcPr>
          <w:p w14:paraId="54E9DA1F"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Ред.</w:t>
            </w:r>
          </w:p>
          <w:p w14:paraId="2A61C0EA" w14:textId="77777777" w:rsidR="008E282D" w:rsidRPr="008E282D" w:rsidRDefault="008E282D" w:rsidP="008E282D">
            <w:pPr>
              <w:spacing w:before="0"/>
              <w:jc w:val="center"/>
              <w:rPr>
                <w:rFonts w:eastAsia="Calibri" w:cs="Arial"/>
                <w:b/>
                <w:bCs/>
                <w:iCs/>
                <w:lang w:val="sr-Cyrl-RS"/>
              </w:rPr>
            </w:pPr>
            <w:r w:rsidRPr="008E282D">
              <w:rPr>
                <w:rFonts w:eastAsia="Calibri" w:cs="Arial"/>
                <w:bCs/>
                <w:iCs/>
                <w:lang w:val="sr-Cyrl-RS"/>
              </w:rPr>
              <w:t>бр.</w:t>
            </w:r>
          </w:p>
        </w:tc>
        <w:tc>
          <w:tcPr>
            <w:tcW w:w="778" w:type="pct"/>
            <w:shd w:val="clear" w:color="auto" w:fill="F2F2F2" w:themeFill="background1" w:themeFillShade="F2"/>
            <w:vAlign w:val="center"/>
          </w:tcPr>
          <w:p w14:paraId="033288D5"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Наручилац</w:t>
            </w:r>
          </w:p>
        </w:tc>
        <w:tc>
          <w:tcPr>
            <w:tcW w:w="615" w:type="pct"/>
            <w:shd w:val="clear" w:color="auto" w:fill="F2F2F2" w:themeFill="background1" w:themeFillShade="F2"/>
            <w:vAlign w:val="center"/>
          </w:tcPr>
          <w:p w14:paraId="44B81338" w14:textId="77777777" w:rsidR="008E282D" w:rsidRPr="008E282D" w:rsidRDefault="008E282D" w:rsidP="008E282D">
            <w:pPr>
              <w:spacing w:before="0"/>
              <w:jc w:val="center"/>
              <w:rPr>
                <w:rFonts w:eastAsia="Calibri" w:cs="Arial"/>
                <w:b/>
                <w:bCs/>
                <w:iCs/>
              </w:rPr>
            </w:pPr>
            <w:r w:rsidRPr="008E282D">
              <w:rPr>
                <w:rFonts w:eastAsia="Calibri" w:cs="Arial"/>
                <w:bCs/>
                <w:iCs/>
                <w:lang w:val="ru-RU"/>
              </w:rPr>
              <w:t>Лице за контакт</w:t>
            </w:r>
            <w:r w:rsidRPr="008E282D">
              <w:rPr>
                <w:rFonts w:eastAsia="Calibri" w:cs="Arial"/>
                <w:bCs/>
                <w:iCs/>
              </w:rPr>
              <w:t xml:space="preserve"> и број телефона</w:t>
            </w:r>
          </w:p>
        </w:tc>
        <w:tc>
          <w:tcPr>
            <w:tcW w:w="1116" w:type="pct"/>
            <w:shd w:val="clear" w:color="auto" w:fill="F2F2F2" w:themeFill="background1" w:themeFillShade="F2"/>
            <w:vAlign w:val="center"/>
          </w:tcPr>
          <w:p w14:paraId="64C61BE4" w14:textId="77777777" w:rsidR="008E282D" w:rsidRPr="008E282D" w:rsidRDefault="008E282D" w:rsidP="008E282D">
            <w:pPr>
              <w:spacing w:before="0"/>
              <w:jc w:val="center"/>
              <w:rPr>
                <w:rFonts w:eastAsia="Calibri" w:cs="Arial"/>
                <w:bCs/>
                <w:iCs/>
                <w:lang w:val="sr-Cyrl-RS"/>
              </w:rPr>
            </w:pPr>
            <w:r w:rsidRPr="008E282D">
              <w:rPr>
                <w:rFonts w:eastAsia="Calibri" w:cs="Arial"/>
                <w:bCs/>
                <w:iCs/>
                <w:lang w:val="sr-Cyrl-RS"/>
              </w:rPr>
              <w:t>Опис услуга</w:t>
            </w:r>
          </w:p>
        </w:tc>
        <w:tc>
          <w:tcPr>
            <w:tcW w:w="656" w:type="pct"/>
            <w:shd w:val="clear" w:color="auto" w:fill="F2F2F2" w:themeFill="background1" w:themeFillShade="F2"/>
            <w:vAlign w:val="center"/>
          </w:tcPr>
          <w:p w14:paraId="1F28F4CA" w14:textId="77777777" w:rsidR="008E282D" w:rsidRPr="008E282D" w:rsidRDefault="008E282D" w:rsidP="008E282D">
            <w:pPr>
              <w:spacing w:before="0"/>
              <w:jc w:val="center"/>
              <w:rPr>
                <w:rFonts w:eastAsia="Calibri" w:cs="Arial"/>
                <w:b/>
                <w:bCs/>
                <w:iCs/>
              </w:rPr>
            </w:pPr>
            <w:r w:rsidRPr="008E282D">
              <w:rPr>
                <w:rFonts w:eastAsia="Calibri" w:cs="Arial"/>
                <w:bCs/>
                <w:iCs/>
              </w:rPr>
              <w:t>Број и датум закључења уговора</w:t>
            </w:r>
          </w:p>
        </w:tc>
        <w:tc>
          <w:tcPr>
            <w:tcW w:w="686" w:type="pct"/>
            <w:shd w:val="clear" w:color="auto" w:fill="F2F2F2" w:themeFill="background1" w:themeFillShade="F2"/>
            <w:vAlign w:val="center"/>
          </w:tcPr>
          <w:p w14:paraId="01439FA3" w14:textId="77777777" w:rsidR="008E282D" w:rsidRPr="008E282D" w:rsidRDefault="008E282D" w:rsidP="008E282D">
            <w:pPr>
              <w:spacing w:before="0"/>
              <w:jc w:val="center"/>
              <w:rPr>
                <w:rFonts w:eastAsia="Calibri" w:cs="Arial"/>
                <w:bCs/>
                <w:iCs/>
              </w:rPr>
            </w:pPr>
            <w:r w:rsidRPr="008E282D">
              <w:rPr>
                <w:rFonts w:eastAsia="Calibri" w:cs="Arial"/>
                <w:bCs/>
                <w:iCs/>
                <w:lang w:val="sr-Cyrl-CS"/>
              </w:rPr>
              <w:t xml:space="preserve">Датум </w:t>
            </w:r>
            <w:r w:rsidRPr="008E282D">
              <w:rPr>
                <w:rFonts w:eastAsia="Calibri" w:cs="Arial"/>
                <w:bCs/>
                <w:iCs/>
              </w:rPr>
              <w:t>реализације уговора</w:t>
            </w:r>
          </w:p>
        </w:tc>
        <w:tc>
          <w:tcPr>
            <w:tcW w:w="836" w:type="pct"/>
            <w:shd w:val="clear" w:color="auto" w:fill="F2F2F2" w:themeFill="background1" w:themeFillShade="F2"/>
            <w:vAlign w:val="center"/>
          </w:tcPr>
          <w:p w14:paraId="1A4FD0D0" w14:textId="77777777" w:rsidR="008E282D" w:rsidRPr="008E282D" w:rsidRDefault="008E282D" w:rsidP="008E282D">
            <w:pPr>
              <w:spacing w:before="0"/>
              <w:jc w:val="center"/>
              <w:rPr>
                <w:rFonts w:eastAsia="Calibri" w:cs="Arial"/>
                <w:bCs/>
                <w:iCs/>
              </w:rPr>
            </w:pPr>
            <w:r w:rsidRPr="008E282D">
              <w:rPr>
                <w:rFonts w:eastAsia="Calibri" w:cs="Arial"/>
                <w:bCs/>
                <w:iCs/>
              </w:rPr>
              <w:t xml:space="preserve">Вредност </w:t>
            </w:r>
            <w:r w:rsidRPr="008E282D">
              <w:rPr>
                <w:rFonts w:eastAsia="Calibri" w:cs="Arial"/>
                <w:bCs/>
                <w:iCs/>
                <w:lang w:val="sr-Cyrl-RS"/>
              </w:rPr>
              <w:t xml:space="preserve">извршених услуга </w:t>
            </w:r>
            <w:r w:rsidRPr="008E282D">
              <w:rPr>
                <w:rFonts w:eastAsia="Calibri" w:cs="Arial"/>
                <w:bCs/>
                <w:iCs/>
              </w:rPr>
              <w:t>без ПДВ</w:t>
            </w:r>
          </w:p>
          <w:p w14:paraId="030A6F91" w14:textId="0CD6AC82" w:rsidR="008E282D" w:rsidRPr="008E282D" w:rsidRDefault="002745CE" w:rsidP="008E282D">
            <w:pPr>
              <w:spacing w:before="0"/>
              <w:jc w:val="center"/>
              <w:rPr>
                <w:rFonts w:eastAsia="Calibri" w:cs="Arial"/>
                <w:bCs/>
                <w:iCs/>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8E282D" w:rsidRPr="008E282D" w14:paraId="30114078" w14:textId="77777777" w:rsidTr="00383EBF">
        <w:trPr>
          <w:trHeight w:val="1550"/>
        </w:trPr>
        <w:tc>
          <w:tcPr>
            <w:tcW w:w="313" w:type="pct"/>
            <w:shd w:val="clear" w:color="auto" w:fill="auto"/>
            <w:vAlign w:val="center"/>
          </w:tcPr>
          <w:p w14:paraId="7D1C3F1C" w14:textId="77777777" w:rsidR="008E282D" w:rsidRPr="008E282D" w:rsidRDefault="008E282D" w:rsidP="002745CE">
            <w:pPr>
              <w:spacing w:before="0"/>
              <w:jc w:val="center"/>
              <w:rPr>
                <w:rFonts w:eastAsia="Calibri" w:cs="Arial"/>
                <w:bCs/>
                <w:iCs/>
              </w:rPr>
            </w:pPr>
          </w:p>
          <w:p w14:paraId="3FADFD66" w14:textId="77777777" w:rsidR="008E282D" w:rsidRPr="008E282D" w:rsidRDefault="008E282D" w:rsidP="002745CE">
            <w:pPr>
              <w:spacing w:before="0"/>
              <w:jc w:val="center"/>
              <w:rPr>
                <w:rFonts w:eastAsia="Calibri" w:cs="Arial"/>
                <w:bCs/>
                <w:iCs/>
              </w:rPr>
            </w:pPr>
            <w:r w:rsidRPr="008E282D">
              <w:rPr>
                <w:rFonts w:eastAsia="Calibri" w:cs="Arial"/>
                <w:bCs/>
                <w:iCs/>
              </w:rPr>
              <w:t>1.</w:t>
            </w:r>
          </w:p>
        </w:tc>
        <w:tc>
          <w:tcPr>
            <w:tcW w:w="778" w:type="pct"/>
            <w:shd w:val="clear" w:color="auto" w:fill="auto"/>
          </w:tcPr>
          <w:p w14:paraId="10DEFF02" w14:textId="77777777" w:rsidR="008E282D" w:rsidRPr="008E282D" w:rsidRDefault="008E282D" w:rsidP="008E282D">
            <w:pPr>
              <w:spacing w:before="0"/>
              <w:jc w:val="center"/>
              <w:rPr>
                <w:rFonts w:eastAsia="Calibri" w:cs="Arial"/>
                <w:b/>
                <w:bCs/>
                <w:iCs/>
              </w:rPr>
            </w:pPr>
          </w:p>
          <w:p w14:paraId="55E9B81B" w14:textId="77777777" w:rsidR="008E282D" w:rsidRPr="008E282D" w:rsidRDefault="008E282D" w:rsidP="008E282D">
            <w:pPr>
              <w:spacing w:before="0"/>
              <w:jc w:val="center"/>
              <w:rPr>
                <w:rFonts w:eastAsia="Calibri" w:cs="Arial"/>
                <w:b/>
                <w:bCs/>
                <w:iCs/>
              </w:rPr>
            </w:pPr>
          </w:p>
          <w:p w14:paraId="0248CF7C" w14:textId="77777777" w:rsidR="008E282D" w:rsidRPr="008E282D" w:rsidRDefault="008E282D" w:rsidP="008E282D">
            <w:pPr>
              <w:spacing w:before="0"/>
              <w:jc w:val="center"/>
              <w:rPr>
                <w:rFonts w:eastAsia="Calibri" w:cs="Arial"/>
                <w:b/>
                <w:bCs/>
                <w:iCs/>
              </w:rPr>
            </w:pPr>
          </w:p>
        </w:tc>
        <w:tc>
          <w:tcPr>
            <w:tcW w:w="615" w:type="pct"/>
            <w:shd w:val="clear" w:color="auto" w:fill="auto"/>
          </w:tcPr>
          <w:p w14:paraId="3E4C7C33" w14:textId="77777777" w:rsidR="008E282D" w:rsidRPr="008E282D" w:rsidRDefault="008E282D" w:rsidP="008E282D">
            <w:pPr>
              <w:spacing w:before="0"/>
              <w:jc w:val="center"/>
              <w:rPr>
                <w:rFonts w:eastAsia="Calibri" w:cs="Arial"/>
                <w:b/>
                <w:bCs/>
                <w:iCs/>
              </w:rPr>
            </w:pPr>
          </w:p>
        </w:tc>
        <w:tc>
          <w:tcPr>
            <w:tcW w:w="1116" w:type="pct"/>
          </w:tcPr>
          <w:p w14:paraId="17457431" w14:textId="77777777" w:rsidR="008E282D" w:rsidRPr="008E282D" w:rsidRDefault="008E282D" w:rsidP="008E282D">
            <w:pPr>
              <w:spacing w:before="0"/>
              <w:jc w:val="center"/>
              <w:rPr>
                <w:rFonts w:eastAsia="Calibri" w:cs="Arial"/>
                <w:b/>
                <w:bCs/>
                <w:iCs/>
              </w:rPr>
            </w:pPr>
          </w:p>
        </w:tc>
        <w:tc>
          <w:tcPr>
            <w:tcW w:w="656" w:type="pct"/>
            <w:shd w:val="clear" w:color="auto" w:fill="auto"/>
          </w:tcPr>
          <w:p w14:paraId="5E87471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06BF9F58" w14:textId="77777777" w:rsidR="008E282D" w:rsidRPr="008E282D" w:rsidRDefault="008E282D" w:rsidP="008E282D">
            <w:pPr>
              <w:spacing w:before="0"/>
              <w:jc w:val="center"/>
              <w:rPr>
                <w:rFonts w:eastAsia="Calibri" w:cs="Arial"/>
                <w:b/>
                <w:bCs/>
                <w:iCs/>
              </w:rPr>
            </w:pPr>
          </w:p>
        </w:tc>
        <w:tc>
          <w:tcPr>
            <w:tcW w:w="836" w:type="pct"/>
          </w:tcPr>
          <w:p w14:paraId="00509FDB" w14:textId="77777777" w:rsidR="008E282D" w:rsidRPr="008E282D" w:rsidRDefault="008E282D" w:rsidP="008E282D">
            <w:pPr>
              <w:spacing w:before="0"/>
              <w:jc w:val="center"/>
              <w:rPr>
                <w:rFonts w:eastAsia="Calibri" w:cs="Arial"/>
                <w:b/>
                <w:bCs/>
                <w:iCs/>
              </w:rPr>
            </w:pPr>
          </w:p>
        </w:tc>
      </w:tr>
      <w:tr w:rsidR="008E282D" w:rsidRPr="008E282D" w14:paraId="13835DE4" w14:textId="77777777" w:rsidTr="00383EBF">
        <w:trPr>
          <w:trHeight w:val="1544"/>
        </w:trPr>
        <w:tc>
          <w:tcPr>
            <w:tcW w:w="313" w:type="pct"/>
            <w:shd w:val="clear" w:color="auto" w:fill="auto"/>
            <w:vAlign w:val="center"/>
          </w:tcPr>
          <w:p w14:paraId="20E30002" w14:textId="77777777" w:rsidR="008E282D" w:rsidRPr="008E282D" w:rsidRDefault="008E282D" w:rsidP="002745CE">
            <w:pPr>
              <w:spacing w:before="0"/>
              <w:jc w:val="center"/>
              <w:rPr>
                <w:rFonts w:eastAsia="Calibri" w:cs="Arial"/>
                <w:bCs/>
                <w:iCs/>
              </w:rPr>
            </w:pPr>
          </w:p>
          <w:p w14:paraId="3F84085F" w14:textId="77777777" w:rsidR="008E282D" w:rsidRPr="008E282D" w:rsidRDefault="008E282D" w:rsidP="002745CE">
            <w:pPr>
              <w:spacing w:before="0"/>
              <w:jc w:val="center"/>
              <w:rPr>
                <w:rFonts w:eastAsia="Calibri" w:cs="Arial"/>
                <w:bCs/>
                <w:iCs/>
              </w:rPr>
            </w:pPr>
            <w:r w:rsidRPr="008E282D">
              <w:rPr>
                <w:rFonts w:eastAsia="Calibri" w:cs="Arial"/>
                <w:bCs/>
                <w:iCs/>
              </w:rPr>
              <w:t>2.</w:t>
            </w:r>
          </w:p>
        </w:tc>
        <w:tc>
          <w:tcPr>
            <w:tcW w:w="778" w:type="pct"/>
            <w:shd w:val="clear" w:color="auto" w:fill="auto"/>
          </w:tcPr>
          <w:p w14:paraId="4741EE77" w14:textId="77777777" w:rsidR="008E282D" w:rsidRPr="008E282D" w:rsidRDefault="008E282D" w:rsidP="008E282D">
            <w:pPr>
              <w:spacing w:before="0"/>
              <w:jc w:val="center"/>
              <w:rPr>
                <w:rFonts w:eastAsia="Calibri" w:cs="Arial"/>
                <w:b/>
                <w:bCs/>
                <w:iCs/>
              </w:rPr>
            </w:pPr>
          </w:p>
          <w:p w14:paraId="47662FC9" w14:textId="77777777" w:rsidR="008E282D" w:rsidRPr="008E282D" w:rsidRDefault="008E282D" w:rsidP="008E282D">
            <w:pPr>
              <w:spacing w:before="0"/>
              <w:jc w:val="center"/>
              <w:rPr>
                <w:rFonts w:eastAsia="Calibri" w:cs="Arial"/>
                <w:b/>
                <w:bCs/>
                <w:iCs/>
              </w:rPr>
            </w:pPr>
          </w:p>
          <w:p w14:paraId="364402B8" w14:textId="77777777" w:rsidR="008E282D" w:rsidRPr="008E282D" w:rsidRDefault="008E282D" w:rsidP="008E282D">
            <w:pPr>
              <w:spacing w:before="0"/>
              <w:jc w:val="center"/>
              <w:rPr>
                <w:rFonts w:eastAsia="Calibri" w:cs="Arial"/>
                <w:b/>
                <w:bCs/>
                <w:iCs/>
              </w:rPr>
            </w:pPr>
          </w:p>
        </w:tc>
        <w:tc>
          <w:tcPr>
            <w:tcW w:w="615" w:type="pct"/>
            <w:shd w:val="clear" w:color="auto" w:fill="auto"/>
          </w:tcPr>
          <w:p w14:paraId="6A29185F" w14:textId="77777777" w:rsidR="008E282D" w:rsidRPr="008E282D" w:rsidRDefault="008E282D" w:rsidP="008E282D">
            <w:pPr>
              <w:spacing w:before="0"/>
              <w:jc w:val="center"/>
              <w:rPr>
                <w:rFonts w:eastAsia="Calibri" w:cs="Arial"/>
                <w:b/>
                <w:bCs/>
                <w:iCs/>
              </w:rPr>
            </w:pPr>
          </w:p>
        </w:tc>
        <w:tc>
          <w:tcPr>
            <w:tcW w:w="1116" w:type="pct"/>
          </w:tcPr>
          <w:p w14:paraId="4598D1F3" w14:textId="77777777" w:rsidR="008E282D" w:rsidRPr="008E282D" w:rsidRDefault="008E282D" w:rsidP="008E282D">
            <w:pPr>
              <w:spacing w:before="0"/>
              <w:jc w:val="center"/>
              <w:rPr>
                <w:rFonts w:eastAsia="Calibri" w:cs="Arial"/>
                <w:b/>
                <w:bCs/>
                <w:iCs/>
              </w:rPr>
            </w:pPr>
          </w:p>
        </w:tc>
        <w:tc>
          <w:tcPr>
            <w:tcW w:w="656" w:type="pct"/>
            <w:shd w:val="clear" w:color="auto" w:fill="auto"/>
          </w:tcPr>
          <w:p w14:paraId="12BB1E2A" w14:textId="77777777" w:rsidR="008E282D" w:rsidRPr="008E282D" w:rsidRDefault="008E282D" w:rsidP="008E282D">
            <w:pPr>
              <w:spacing w:before="0"/>
              <w:jc w:val="center"/>
              <w:rPr>
                <w:rFonts w:eastAsia="Calibri" w:cs="Arial"/>
                <w:b/>
                <w:bCs/>
                <w:iCs/>
              </w:rPr>
            </w:pPr>
          </w:p>
        </w:tc>
        <w:tc>
          <w:tcPr>
            <w:tcW w:w="686" w:type="pct"/>
            <w:shd w:val="clear" w:color="auto" w:fill="auto"/>
          </w:tcPr>
          <w:p w14:paraId="2F80DE4B" w14:textId="77777777" w:rsidR="008E282D" w:rsidRPr="008E282D" w:rsidRDefault="008E282D" w:rsidP="008E282D">
            <w:pPr>
              <w:spacing w:before="0"/>
              <w:jc w:val="center"/>
              <w:rPr>
                <w:rFonts w:eastAsia="Calibri" w:cs="Arial"/>
                <w:b/>
                <w:bCs/>
                <w:iCs/>
              </w:rPr>
            </w:pPr>
          </w:p>
        </w:tc>
        <w:tc>
          <w:tcPr>
            <w:tcW w:w="836" w:type="pct"/>
          </w:tcPr>
          <w:p w14:paraId="7DDC9D16" w14:textId="77777777" w:rsidR="008E282D" w:rsidRPr="008E282D" w:rsidRDefault="008E282D" w:rsidP="008E282D">
            <w:pPr>
              <w:spacing w:before="0"/>
              <w:jc w:val="center"/>
              <w:rPr>
                <w:rFonts w:eastAsia="Calibri" w:cs="Arial"/>
                <w:b/>
                <w:bCs/>
                <w:iCs/>
              </w:rPr>
            </w:pPr>
          </w:p>
        </w:tc>
      </w:tr>
      <w:tr w:rsidR="008E282D" w:rsidRPr="008E282D" w14:paraId="431F3B97" w14:textId="77777777" w:rsidTr="00383EBF">
        <w:trPr>
          <w:trHeight w:val="1695"/>
        </w:trPr>
        <w:tc>
          <w:tcPr>
            <w:tcW w:w="313" w:type="pct"/>
            <w:shd w:val="clear" w:color="auto" w:fill="auto"/>
            <w:vAlign w:val="center"/>
          </w:tcPr>
          <w:p w14:paraId="31B5A1E9" w14:textId="77777777" w:rsidR="008E282D" w:rsidRPr="008E282D" w:rsidRDefault="008E282D" w:rsidP="002745CE">
            <w:pPr>
              <w:spacing w:before="0"/>
              <w:jc w:val="center"/>
              <w:rPr>
                <w:rFonts w:eastAsia="Calibri" w:cs="Arial"/>
                <w:bCs/>
                <w:iCs/>
              </w:rPr>
            </w:pPr>
          </w:p>
          <w:p w14:paraId="20113652" w14:textId="77777777" w:rsidR="008E282D" w:rsidRPr="008E282D" w:rsidRDefault="008E282D" w:rsidP="002745CE">
            <w:pPr>
              <w:spacing w:before="0"/>
              <w:jc w:val="center"/>
              <w:rPr>
                <w:rFonts w:eastAsia="Calibri" w:cs="Arial"/>
                <w:bCs/>
                <w:iCs/>
              </w:rPr>
            </w:pPr>
            <w:r w:rsidRPr="008E282D">
              <w:rPr>
                <w:rFonts w:eastAsia="Calibri" w:cs="Arial"/>
                <w:bCs/>
                <w:iCs/>
              </w:rPr>
              <w:t>3.</w:t>
            </w:r>
          </w:p>
        </w:tc>
        <w:tc>
          <w:tcPr>
            <w:tcW w:w="778" w:type="pct"/>
            <w:shd w:val="clear" w:color="auto" w:fill="auto"/>
          </w:tcPr>
          <w:p w14:paraId="4F5DB6FD" w14:textId="77777777" w:rsidR="008E282D" w:rsidRPr="008E282D" w:rsidRDefault="008E282D" w:rsidP="008E282D">
            <w:pPr>
              <w:spacing w:before="0"/>
              <w:jc w:val="center"/>
              <w:rPr>
                <w:rFonts w:eastAsia="Calibri" w:cs="Arial"/>
                <w:b/>
                <w:bCs/>
                <w:iCs/>
              </w:rPr>
            </w:pPr>
          </w:p>
          <w:p w14:paraId="5941E186" w14:textId="77777777" w:rsidR="008E282D" w:rsidRPr="008E282D" w:rsidRDefault="008E282D" w:rsidP="008E282D">
            <w:pPr>
              <w:spacing w:before="0"/>
              <w:jc w:val="center"/>
              <w:rPr>
                <w:rFonts w:eastAsia="Calibri" w:cs="Arial"/>
                <w:b/>
                <w:bCs/>
                <w:iCs/>
              </w:rPr>
            </w:pPr>
          </w:p>
          <w:p w14:paraId="4F75B4CF" w14:textId="77777777" w:rsidR="008E282D" w:rsidRPr="008E282D" w:rsidRDefault="008E282D" w:rsidP="008E282D">
            <w:pPr>
              <w:spacing w:before="0"/>
              <w:jc w:val="center"/>
              <w:rPr>
                <w:rFonts w:eastAsia="Calibri" w:cs="Arial"/>
                <w:b/>
                <w:bCs/>
                <w:iCs/>
              </w:rPr>
            </w:pPr>
          </w:p>
        </w:tc>
        <w:tc>
          <w:tcPr>
            <w:tcW w:w="615" w:type="pct"/>
            <w:shd w:val="clear" w:color="auto" w:fill="auto"/>
          </w:tcPr>
          <w:p w14:paraId="71A64EF3" w14:textId="77777777" w:rsidR="008E282D" w:rsidRPr="008E282D" w:rsidRDefault="008E282D" w:rsidP="008E282D">
            <w:pPr>
              <w:spacing w:before="0"/>
              <w:jc w:val="center"/>
              <w:rPr>
                <w:rFonts w:eastAsia="Calibri" w:cs="Arial"/>
                <w:b/>
                <w:bCs/>
                <w:iCs/>
              </w:rPr>
            </w:pPr>
          </w:p>
        </w:tc>
        <w:tc>
          <w:tcPr>
            <w:tcW w:w="1116" w:type="pct"/>
          </w:tcPr>
          <w:p w14:paraId="142FB3BF" w14:textId="77777777" w:rsidR="008E282D" w:rsidRPr="008E282D" w:rsidRDefault="008E282D" w:rsidP="008E282D">
            <w:pPr>
              <w:spacing w:before="0"/>
              <w:jc w:val="center"/>
              <w:rPr>
                <w:rFonts w:eastAsia="Calibri" w:cs="Arial"/>
                <w:b/>
                <w:bCs/>
                <w:iCs/>
              </w:rPr>
            </w:pPr>
          </w:p>
        </w:tc>
        <w:tc>
          <w:tcPr>
            <w:tcW w:w="656" w:type="pct"/>
            <w:shd w:val="clear" w:color="auto" w:fill="auto"/>
          </w:tcPr>
          <w:p w14:paraId="050F566B" w14:textId="77777777" w:rsidR="008E282D" w:rsidRPr="008E282D" w:rsidRDefault="008E282D" w:rsidP="008E282D">
            <w:pPr>
              <w:spacing w:before="0"/>
              <w:jc w:val="center"/>
              <w:rPr>
                <w:rFonts w:eastAsia="Calibri" w:cs="Arial"/>
                <w:b/>
                <w:bCs/>
                <w:iCs/>
              </w:rPr>
            </w:pPr>
          </w:p>
        </w:tc>
        <w:tc>
          <w:tcPr>
            <w:tcW w:w="686" w:type="pct"/>
            <w:shd w:val="clear" w:color="auto" w:fill="auto"/>
          </w:tcPr>
          <w:p w14:paraId="38730AE8" w14:textId="77777777" w:rsidR="008E282D" w:rsidRPr="008E282D" w:rsidRDefault="008E282D" w:rsidP="008E282D">
            <w:pPr>
              <w:spacing w:before="0"/>
              <w:jc w:val="center"/>
              <w:rPr>
                <w:rFonts w:eastAsia="Calibri" w:cs="Arial"/>
                <w:b/>
                <w:bCs/>
                <w:iCs/>
              </w:rPr>
            </w:pPr>
          </w:p>
        </w:tc>
        <w:tc>
          <w:tcPr>
            <w:tcW w:w="836" w:type="pct"/>
          </w:tcPr>
          <w:p w14:paraId="30763D6D" w14:textId="77777777" w:rsidR="008E282D" w:rsidRPr="008E282D" w:rsidRDefault="008E282D" w:rsidP="008E282D">
            <w:pPr>
              <w:spacing w:before="0"/>
              <w:jc w:val="center"/>
              <w:rPr>
                <w:rFonts w:eastAsia="Calibri" w:cs="Arial"/>
                <w:b/>
                <w:bCs/>
                <w:iCs/>
              </w:rPr>
            </w:pPr>
          </w:p>
        </w:tc>
      </w:tr>
      <w:tr w:rsidR="00383EBF" w:rsidRPr="008E282D" w14:paraId="130B2830" w14:textId="77777777" w:rsidTr="00383EBF">
        <w:trPr>
          <w:trHeight w:val="1690"/>
        </w:trPr>
        <w:tc>
          <w:tcPr>
            <w:tcW w:w="313" w:type="pct"/>
            <w:shd w:val="clear" w:color="auto" w:fill="auto"/>
            <w:vAlign w:val="center"/>
          </w:tcPr>
          <w:p w14:paraId="7BC44062" w14:textId="7BD31E0F" w:rsidR="00383EBF" w:rsidRPr="00383EBF" w:rsidRDefault="00383EBF" w:rsidP="002745CE">
            <w:pPr>
              <w:spacing w:before="0"/>
              <w:jc w:val="center"/>
              <w:rPr>
                <w:rFonts w:eastAsia="Calibri" w:cs="Arial"/>
                <w:bCs/>
                <w:iCs/>
                <w:lang w:val="sr-Cyrl-RS"/>
              </w:rPr>
            </w:pPr>
            <w:r>
              <w:rPr>
                <w:rFonts w:eastAsia="Calibri" w:cs="Arial"/>
                <w:bCs/>
                <w:iCs/>
                <w:lang w:val="sr-Cyrl-RS"/>
              </w:rPr>
              <w:t>4.</w:t>
            </w:r>
          </w:p>
        </w:tc>
        <w:tc>
          <w:tcPr>
            <w:tcW w:w="778" w:type="pct"/>
            <w:shd w:val="clear" w:color="auto" w:fill="auto"/>
          </w:tcPr>
          <w:p w14:paraId="32E6F87F" w14:textId="77777777" w:rsidR="00383EBF" w:rsidRPr="008E282D" w:rsidRDefault="00383EBF" w:rsidP="008E282D">
            <w:pPr>
              <w:spacing w:before="0"/>
              <w:jc w:val="center"/>
              <w:rPr>
                <w:rFonts w:eastAsia="Calibri" w:cs="Arial"/>
                <w:b/>
                <w:bCs/>
                <w:iCs/>
              </w:rPr>
            </w:pPr>
          </w:p>
        </w:tc>
        <w:tc>
          <w:tcPr>
            <w:tcW w:w="615" w:type="pct"/>
            <w:shd w:val="clear" w:color="auto" w:fill="auto"/>
          </w:tcPr>
          <w:p w14:paraId="61D7F494" w14:textId="77777777" w:rsidR="00383EBF" w:rsidRPr="008E282D" w:rsidRDefault="00383EBF" w:rsidP="008E282D">
            <w:pPr>
              <w:spacing w:before="0"/>
              <w:jc w:val="center"/>
              <w:rPr>
                <w:rFonts w:eastAsia="Calibri" w:cs="Arial"/>
                <w:b/>
                <w:bCs/>
                <w:iCs/>
              </w:rPr>
            </w:pPr>
          </w:p>
        </w:tc>
        <w:tc>
          <w:tcPr>
            <w:tcW w:w="1116" w:type="pct"/>
          </w:tcPr>
          <w:p w14:paraId="34CEC6CE" w14:textId="77777777" w:rsidR="00383EBF" w:rsidRPr="008E282D" w:rsidRDefault="00383EBF" w:rsidP="008E282D">
            <w:pPr>
              <w:spacing w:before="0"/>
              <w:jc w:val="center"/>
              <w:rPr>
                <w:rFonts w:eastAsia="Calibri" w:cs="Arial"/>
                <w:b/>
                <w:bCs/>
                <w:iCs/>
              </w:rPr>
            </w:pPr>
          </w:p>
        </w:tc>
        <w:tc>
          <w:tcPr>
            <w:tcW w:w="656" w:type="pct"/>
            <w:shd w:val="clear" w:color="auto" w:fill="auto"/>
          </w:tcPr>
          <w:p w14:paraId="7BAD9C08" w14:textId="77777777" w:rsidR="00383EBF" w:rsidRPr="008E282D" w:rsidRDefault="00383EBF" w:rsidP="008E282D">
            <w:pPr>
              <w:spacing w:before="0"/>
              <w:jc w:val="center"/>
              <w:rPr>
                <w:rFonts w:eastAsia="Calibri" w:cs="Arial"/>
                <w:b/>
                <w:bCs/>
                <w:iCs/>
              </w:rPr>
            </w:pPr>
          </w:p>
        </w:tc>
        <w:tc>
          <w:tcPr>
            <w:tcW w:w="686" w:type="pct"/>
            <w:shd w:val="clear" w:color="auto" w:fill="auto"/>
          </w:tcPr>
          <w:p w14:paraId="4E47DEE2" w14:textId="77777777" w:rsidR="00383EBF" w:rsidRPr="008E282D" w:rsidRDefault="00383EBF" w:rsidP="008E282D">
            <w:pPr>
              <w:spacing w:before="0"/>
              <w:jc w:val="center"/>
              <w:rPr>
                <w:rFonts w:eastAsia="Calibri" w:cs="Arial"/>
                <w:b/>
                <w:bCs/>
                <w:iCs/>
              </w:rPr>
            </w:pPr>
          </w:p>
        </w:tc>
        <w:tc>
          <w:tcPr>
            <w:tcW w:w="836" w:type="pct"/>
          </w:tcPr>
          <w:p w14:paraId="363E673C" w14:textId="77777777" w:rsidR="00383EBF" w:rsidRPr="008E282D" w:rsidRDefault="00383EBF" w:rsidP="008E282D">
            <w:pPr>
              <w:spacing w:before="0"/>
              <w:jc w:val="center"/>
              <w:rPr>
                <w:rFonts w:eastAsia="Calibri" w:cs="Arial"/>
                <w:b/>
                <w:bCs/>
                <w:iCs/>
              </w:rPr>
            </w:pPr>
          </w:p>
        </w:tc>
      </w:tr>
      <w:tr w:rsidR="00383EBF" w:rsidRPr="008E282D" w14:paraId="1FD246DF" w14:textId="77777777" w:rsidTr="00383EBF">
        <w:trPr>
          <w:trHeight w:val="1828"/>
        </w:trPr>
        <w:tc>
          <w:tcPr>
            <w:tcW w:w="313" w:type="pct"/>
            <w:shd w:val="clear" w:color="auto" w:fill="auto"/>
            <w:vAlign w:val="center"/>
          </w:tcPr>
          <w:p w14:paraId="16E1C004" w14:textId="206A8812" w:rsidR="00383EBF" w:rsidRDefault="00383EBF" w:rsidP="002745CE">
            <w:pPr>
              <w:spacing w:before="0"/>
              <w:jc w:val="center"/>
              <w:rPr>
                <w:rFonts w:eastAsia="Calibri" w:cs="Arial"/>
                <w:bCs/>
                <w:iCs/>
                <w:lang w:val="sr-Cyrl-RS"/>
              </w:rPr>
            </w:pPr>
            <w:r>
              <w:rPr>
                <w:rFonts w:eastAsia="Calibri" w:cs="Arial"/>
                <w:bCs/>
                <w:iCs/>
                <w:lang w:val="sr-Cyrl-RS"/>
              </w:rPr>
              <w:t>5.</w:t>
            </w:r>
          </w:p>
        </w:tc>
        <w:tc>
          <w:tcPr>
            <w:tcW w:w="778" w:type="pct"/>
            <w:shd w:val="clear" w:color="auto" w:fill="auto"/>
          </w:tcPr>
          <w:p w14:paraId="6D9018EA" w14:textId="77777777" w:rsidR="00383EBF" w:rsidRPr="008E282D" w:rsidRDefault="00383EBF" w:rsidP="008E282D">
            <w:pPr>
              <w:spacing w:before="0"/>
              <w:jc w:val="center"/>
              <w:rPr>
                <w:rFonts w:eastAsia="Calibri" w:cs="Arial"/>
                <w:b/>
                <w:bCs/>
                <w:iCs/>
              </w:rPr>
            </w:pPr>
          </w:p>
        </w:tc>
        <w:tc>
          <w:tcPr>
            <w:tcW w:w="615" w:type="pct"/>
            <w:shd w:val="clear" w:color="auto" w:fill="auto"/>
          </w:tcPr>
          <w:p w14:paraId="4C18C371" w14:textId="77777777" w:rsidR="00383EBF" w:rsidRPr="008E282D" w:rsidRDefault="00383EBF" w:rsidP="008E282D">
            <w:pPr>
              <w:spacing w:before="0"/>
              <w:jc w:val="center"/>
              <w:rPr>
                <w:rFonts w:eastAsia="Calibri" w:cs="Arial"/>
                <w:b/>
                <w:bCs/>
                <w:iCs/>
              </w:rPr>
            </w:pPr>
          </w:p>
        </w:tc>
        <w:tc>
          <w:tcPr>
            <w:tcW w:w="1116" w:type="pct"/>
          </w:tcPr>
          <w:p w14:paraId="6D0E9865" w14:textId="77777777" w:rsidR="00383EBF" w:rsidRPr="008E282D" w:rsidRDefault="00383EBF" w:rsidP="008E282D">
            <w:pPr>
              <w:spacing w:before="0"/>
              <w:jc w:val="center"/>
              <w:rPr>
                <w:rFonts w:eastAsia="Calibri" w:cs="Arial"/>
                <w:b/>
                <w:bCs/>
                <w:iCs/>
              </w:rPr>
            </w:pPr>
          </w:p>
        </w:tc>
        <w:tc>
          <w:tcPr>
            <w:tcW w:w="656" w:type="pct"/>
            <w:shd w:val="clear" w:color="auto" w:fill="auto"/>
          </w:tcPr>
          <w:p w14:paraId="63F94C6E" w14:textId="77777777" w:rsidR="00383EBF" w:rsidRPr="008E282D" w:rsidRDefault="00383EBF" w:rsidP="008E282D">
            <w:pPr>
              <w:spacing w:before="0"/>
              <w:jc w:val="center"/>
              <w:rPr>
                <w:rFonts w:eastAsia="Calibri" w:cs="Arial"/>
                <w:b/>
                <w:bCs/>
                <w:iCs/>
              </w:rPr>
            </w:pPr>
          </w:p>
        </w:tc>
        <w:tc>
          <w:tcPr>
            <w:tcW w:w="686" w:type="pct"/>
            <w:shd w:val="clear" w:color="auto" w:fill="auto"/>
          </w:tcPr>
          <w:p w14:paraId="6DF60DF8" w14:textId="77777777" w:rsidR="00383EBF" w:rsidRPr="008E282D" w:rsidRDefault="00383EBF" w:rsidP="008E282D">
            <w:pPr>
              <w:spacing w:before="0"/>
              <w:jc w:val="center"/>
              <w:rPr>
                <w:rFonts w:eastAsia="Calibri" w:cs="Arial"/>
                <w:b/>
                <w:bCs/>
                <w:iCs/>
              </w:rPr>
            </w:pPr>
          </w:p>
        </w:tc>
        <w:tc>
          <w:tcPr>
            <w:tcW w:w="836" w:type="pct"/>
          </w:tcPr>
          <w:p w14:paraId="1382E685" w14:textId="77777777" w:rsidR="00383EBF" w:rsidRPr="008E282D" w:rsidRDefault="00383EBF" w:rsidP="008E282D">
            <w:pPr>
              <w:spacing w:before="0"/>
              <w:jc w:val="center"/>
              <w:rPr>
                <w:rFonts w:eastAsia="Calibri" w:cs="Arial"/>
                <w:b/>
                <w:bCs/>
                <w:iCs/>
              </w:rPr>
            </w:pPr>
          </w:p>
        </w:tc>
      </w:tr>
      <w:tr w:rsidR="00383EBF" w:rsidRPr="008E282D" w14:paraId="1F0B7FC7" w14:textId="77777777" w:rsidTr="00383EBF">
        <w:trPr>
          <w:trHeight w:val="1840"/>
        </w:trPr>
        <w:tc>
          <w:tcPr>
            <w:tcW w:w="313" w:type="pct"/>
            <w:shd w:val="clear" w:color="auto" w:fill="auto"/>
            <w:vAlign w:val="center"/>
          </w:tcPr>
          <w:p w14:paraId="7B2647C0" w14:textId="420CBDD2" w:rsidR="00383EBF" w:rsidRDefault="00383EBF" w:rsidP="002745CE">
            <w:pPr>
              <w:spacing w:before="0"/>
              <w:jc w:val="center"/>
              <w:rPr>
                <w:rFonts w:eastAsia="Calibri" w:cs="Arial"/>
                <w:bCs/>
                <w:iCs/>
                <w:lang w:val="sr-Cyrl-RS"/>
              </w:rPr>
            </w:pPr>
            <w:r>
              <w:rPr>
                <w:rFonts w:eastAsia="Calibri" w:cs="Arial"/>
                <w:bCs/>
                <w:iCs/>
                <w:lang w:val="sr-Cyrl-RS"/>
              </w:rPr>
              <w:t>6.</w:t>
            </w:r>
          </w:p>
        </w:tc>
        <w:tc>
          <w:tcPr>
            <w:tcW w:w="778" w:type="pct"/>
            <w:shd w:val="clear" w:color="auto" w:fill="auto"/>
          </w:tcPr>
          <w:p w14:paraId="069B7814" w14:textId="77777777" w:rsidR="00383EBF" w:rsidRPr="008E282D" w:rsidRDefault="00383EBF" w:rsidP="008E282D">
            <w:pPr>
              <w:spacing w:before="0"/>
              <w:jc w:val="center"/>
              <w:rPr>
                <w:rFonts w:eastAsia="Calibri" w:cs="Arial"/>
                <w:b/>
                <w:bCs/>
                <w:iCs/>
              </w:rPr>
            </w:pPr>
          </w:p>
        </w:tc>
        <w:tc>
          <w:tcPr>
            <w:tcW w:w="615" w:type="pct"/>
            <w:shd w:val="clear" w:color="auto" w:fill="auto"/>
          </w:tcPr>
          <w:p w14:paraId="155A5D54" w14:textId="77777777" w:rsidR="00383EBF" w:rsidRPr="008E282D" w:rsidRDefault="00383EBF" w:rsidP="008E282D">
            <w:pPr>
              <w:spacing w:before="0"/>
              <w:jc w:val="center"/>
              <w:rPr>
                <w:rFonts w:eastAsia="Calibri" w:cs="Arial"/>
                <w:b/>
                <w:bCs/>
                <w:iCs/>
              </w:rPr>
            </w:pPr>
          </w:p>
        </w:tc>
        <w:tc>
          <w:tcPr>
            <w:tcW w:w="1116" w:type="pct"/>
          </w:tcPr>
          <w:p w14:paraId="46BB0C9F"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0E016F1" w14:textId="77777777" w:rsidR="00383EBF" w:rsidRPr="008E282D" w:rsidRDefault="00383EBF" w:rsidP="008E282D">
            <w:pPr>
              <w:spacing w:before="0"/>
              <w:jc w:val="center"/>
              <w:rPr>
                <w:rFonts w:eastAsia="Calibri" w:cs="Arial"/>
                <w:b/>
                <w:bCs/>
                <w:iCs/>
              </w:rPr>
            </w:pPr>
          </w:p>
        </w:tc>
        <w:tc>
          <w:tcPr>
            <w:tcW w:w="686" w:type="pct"/>
            <w:shd w:val="clear" w:color="auto" w:fill="auto"/>
          </w:tcPr>
          <w:p w14:paraId="7FDCD398" w14:textId="77777777" w:rsidR="00383EBF" w:rsidRPr="008E282D" w:rsidRDefault="00383EBF" w:rsidP="008E282D">
            <w:pPr>
              <w:spacing w:before="0"/>
              <w:jc w:val="center"/>
              <w:rPr>
                <w:rFonts w:eastAsia="Calibri" w:cs="Arial"/>
                <w:b/>
                <w:bCs/>
                <w:iCs/>
              </w:rPr>
            </w:pPr>
          </w:p>
        </w:tc>
        <w:tc>
          <w:tcPr>
            <w:tcW w:w="836" w:type="pct"/>
          </w:tcPr>
          <w:p w14:paraId="55AE6953" w14:textId="77777777" w:rsidR="00383EBF" w:rsidRPr="008E282D" w:rsidRDefault="00383EBF" w:rsidP="008E282D">
            <w:pPr>
              <w:spacing w:before="0"/>
              <w:jc w:val="center"/>
              <w:rPr>
                <w:rFonts w:eastAsia="Calibri" w:cs="Arial"/>
                <w:b/>
                <w:bCs/>
                <w:iCs/>
              </w:rPr>
            </w:pPr>
          </w:p>
        </w:tc>
      </w:tr>
      <w:tr w:rsidR="00383EBF" w:rsidRPr="008E282D" w14:paraId="6BE6F0A0" w14:textId="77777777" w:rsidTr="00383EBF">
        <w:trPr>
          <w:trHeight w:val="1691"/>
        </w:trPr>
        <w:tc>
          <w:tcPr>
            <w:tcW w:w="313" w:type="pct"/>
            <w:shd w:val="clear" w:color="auto" w:fill="auto"/>
            <w:vAlign w:val="center"/>
          </w:tcPr>
          <w:p w14:paraId="3D2F4D39" w14:textId="77B1BB2C" w:rsidR="00383EBF" w:rsidRDefault="00383EBF" w:rsidP="002745CE">
            <w:pPr>
              <w:spacing w:before="0"/>
              <w:jc w:val="center"/>
              <w:rPr>
                <w:rFonts w:eastAsia="Calibri" w:cs="Arial"/>
                <w:bCs/>
                <w:iCs/>
                <w:lang w:val="sr-Cyrl-RS"/>
              </w:rPr>
            </w:pPr>
            <w:r>
              <w:rPr>
                <w:rFonts w:eastAsia="Calibri" w:cs="Arial"/>
                <w:bCs/>
                <w:iCs/>
                <w:lang w:val="sr-Cyrl-RS"/>
              </w:rPr>
              <w:lastRenderedPageBreak/>
              <w:t>7.</w:t>
            </w:r>
          </w:p>
        </w:tc>
        <w:tc>
          <w:tcPr>
            <w:tcW w:w="778" w:type="pct"/>
            <w:shd w:val="clear" w:color="auto" w:fill="auto"/>
          </w:tcPr>
          <w:p w14:paraId="5AB2603E" w14:textId="77777777" w:rsidR="00383EBF" w:rsidRPr="008E282D" w:rsidRDefault="00383EBF" w:rsidP="008E282D">
            <w:pPr>
              <w:spacing w:before="0"/>
              <w:jc w:val="center"/>
              <w:rPr>
                <w:rFonts w:eastAsia="Calibri" w:cs="Arial"/>
                <w:b/>
                <w:bCs/>
                <w:iCs/>
              </w:rPr>
            </w:pPr>
          </w:p>
        </w:tc>
        <w:tc>
          <w:tcPr>
            <w:tcW w:w="615" w:type="pct"/>
            <w:shd w:val="clear" w:color="auto" w:fill="auto"/>
          </w:tcPr>
          <w:p w14:paraId="082310E1" w14:textId="77777777" w:rsidR="00383EBF" w:rsidRPr="008E282D" w:rsidRDefault="00383EBF" w:rsidP="008E282D">
            <w:pPr>
              <w:spacing w:before="0"/>
              <w:jc w:val="center"/>
              <w:rPr>
                <w:rFonts w:eastAsia="Calibri" w:cs="Arial"/>
                <w:b/>
                <w:bCs/>
                <w:iCs/>
              </w:rPr>
            </w:pPr>
          </w:p>
        </w:tc>
        <w:tc>
          <w:tcPr>
            <w:tcW w:w="1116" w:type="pct"/>
          </w:tcPr>
          <w:p w14:paraId="444B3FDC"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5DDB6A3" w14:textId="77777777" w:rsidR="00383EBF" w:rsidRPr="008E282D" w:rsidRDefault="00383EBF" w:rsidP="008E282D">
            <w:pPr>
              <w:spacing w:before="0"/>
              <w:jc w:val="center"/>
              <w:rPr>
                <w:rFonts w:eastAsia="Calibri" w:cs="Arial"/>
                <w:b/>
                <w:bCs/>
                <w:iCs/>
              </w:rPr>
            </w:pPr>
          </w:p>
        </w:tc>
        <w:tc>
          <w:tcPr>
            <w:tcW w:w="686" w:type="pct"/>
            <w:shd w:val="clear" w:color="auto" w:fill="auto"/>
          </w:tcPr>
          <w:p w14:paraId="75B44B47" w14:textId="77777777" w:rsidR="00383EBF" w:rsidRPr="008E282D" w:rsidRDefault="00383EBF" w:rsidP="008E282D">
            <w:pPr>
              <w:spacing w:before="0"/>
              <w:jc w:val="center"/>
              <w:rPr>
                <w:rFonts w:eastAsia="Calibri" w:cs="Arial"/>
                <w:b/>
                <w:bCs/>
                <w:iCs/>
              </w:rPr>
            </w:pPr>
          </w:p>
        </w:tc>
        <w:tc>
          <w:tcPr>
            <w:tcW w:w="836" w:type="pct"/>
          </w:tcPr>
          <w:p w14:paraId="20B8C840" w14:textId="77777777" w:rsidR="00383EBF" w:rsidRPr="008E282D" w:rsidRDefault="00383EBF" w:rsidP="008E282D">
            <w:pPr>
              <w:spacing w:before="0"/>
              <w:jc w:val="center"/>
              <w:rPr>
                <w:rFonts w:eastAsia="Calibri" w:cs="Arial"/>
                <w:b/>
                <w:bCs/>
                <w:iCs/>
              </w:rPr>
            </w:pPr>
          </w:p>
        </w:tc>
      </w:tr>
      <w:tr w:rsidR="00383EBF" w:rsidRPr="008E282D" w14:paraId="52822414" w14:textId="77777777" w:rsidTr="002745CE">
        <w:trPr>
          <w:trHeight w:val="1181"/>
        </w:trPr>
        <w:tc>
          <w:tcPr>
            <w:tcW w:w="313" w:type="pct"/>
            <w:shd w:val="clear" w:color="auto" w:fill="auto"/>
            <w:vAlign w:val="center"/>
          </w:tcPr>
          <w:p w14:paraId="4DC87509" w14:textId="1134ABCA" w:rsidR="00383EBF" w:rsidRDefault="00383EBF" w:rsidP="002745CE">
            <w:pPr>
              <w:spacing w:before="0"/>
              <w:jc w:val="center"/>
              <w:rPr>
                <w:rFonts w:eastAsia="Calibri" w:cs="Arial"/>
                <w:bCs/>
                <w:iCs/>
                <w:lang w:val="sr-Cyrl-RS"/>
              </w:rPr>
            </w:pPr>
            <w:r>
              <w:rPr>
                <w:rFonts w:eastAsia="Calibri" w:cs="Arial"/>
                <w:bCs/>
                <w:iCs/>
                <w:lang w:val="sr-Cyrl-RS"/>
              </w:rPr>
              <w:t>8.</w:t>
            </w:r>
          </w:p>
        </w:tc>
        <w:tc>
          <w:tcPr>
            <w:tcW w:w="778" w:type="pct"/>
            <w:shd w:val="clear" w:color="auto" w:fill="auto"/>
          </w:tcPr>
          <w:p w14:paraId="1CCA846E" w14:textId="77777777" w:rsidR="00383EBF" w:rsidRDefault="00383EBF" w:rsidP="008E282D">
            <w:pPr>
              <w:spacing w:before="0"/>
              <w:jc w:val="center"/>
              <w:rPr>
                <w:rFonts w:eastAsia="Calibri" w:cs="Arial"/>
                <w:b/>
                <w:bCs/>
                <w:iCs/>
              </w:rPr>
            </w:pPr>
          </w:p>
          <w:p w14:paraId="505C33EA" w14:textId="77777777" w:rsidR="00383EBF" w:rsidRDefault="00383EBF" w:rsidP="008E282D">
            <w:pPr>
              <w:spacing w:before="0"/>
              <w:jc w:val="center"/>
              <w:rPr>
                <w:rFonts w:eastAsia="Calibri" w:cs="Arial"/>
                <w:b/>
                <w:bCs/>
                <w:iCs/>
              </w:rPr>
            </w:pPr>
          </w:p>
          <w:p w14:paraId="1ACFC73A" w14:textId="77777777" w:rsidR="00383EBF" w:rsidRDefault="00383EBF" w:rsidP="008E282D">
            <w:pPr>
              <w:spacing w:before="0"/>
              <w:jc w:val="center"/>
              <w:rPr>
                <w:rFonts w:eastAsia="Calibri" w:cs="Arial"/>
                <w:b/>
                <w:bCs/>
                <w:iCs/>
              </w:rPr>
            </w:pPr>
          </w:p>
          <w:p w14:paraId="2262A9FB" w14:textId="77777777" w:rsidR="00383EBF" w:rsidRDefault="00383EBF" w:rsidP="008E282D">
            <w:pPr>
              <w:spacing w:before="0"/>
              <w:jc w:val="center"/>
              <w:rPr>
                <w:rFonts w:eastAsia="Calibri" w:cs="Arial"/>
                <w:b/>
                <w:bCs/>
                <w:iCs/>
              </w:rPr>
            </w:pPr>
          </w:p>
          <w:p w14:paraId="783174AB" w14:textId="77777777" w:rsidR="00383EBF" w:rsidRDefault="00383EBF" w:rsidP="008E282D">
            <w:pPr>
              <w:spacing w:before="0"/>
              <w:jc w:val="center"/>
              <w:rPr>
                <w:rFonts w:eastAsia="Calibri" w:cs="Arial"/>
                <w:b/>
                <w:bCs/>
                <w:iCs/>
              </w:rPr>
            </w:pPr>
          </w:p>
          <w:p w14:paraId="1E3EB695" w14:textId="15F87872" w:rsidR="00383EBF" w:rsidRPr="008E282D" w:rsidRDefault="00383EBF" w:rsidP="008E282D">
            <w:pPr>
              <w:spacing w:before="0"/>
              <w:jc w:val="center"/>
              <w:rPr>
                <w:rFonts w:eastAsia="Calibri" w:cs="Arial"/>
                <w:b/>
                <w:bCs/>
                <w:iCs/>
              </w:rPr>
            </w:pPr>
          </w:p>
        </w:tc>
        <w:tc>
          <w:tcPr>
            <w:tcW w:w="615" w:type="pct"/>
            <w:shd w:val="clear" w:color="auto" w:fill="auto"/>
          </w:tcPr>
          <w:p w14:paraId="66EF4393" w14:textId="77777777" w:rsidR="00383EBF" w:rsidRPr="008E282D" w:rsidRDefault="00383EBF" w:rsidP="008E282D">
            <w:pPr>
              <w:spacing w:before="0"/>
              <w:jc w:val="center"/>
              <w:rPr>
                <w:rFonts w:eastAsia="Calibri" w:cs="Arial"/>
                <w:b/>
                <w:bCs/>
                <w:iCs/>
              </w:rPr>
            </w:pPr>
          </w:p>
        </w:tc>
        <w:tc>
          <w:tcPr>
            <w:tcW w:w="1116" w:type="pct"/>
          </w:tcPr>
          <w:p w14:paraId="04004941" w14:textId="77777777" w:rsidR="00383EBF" w:rsidRPr="008E282D" w:rsidRDefault="00383EBF" w:rsidP="008E282D">
            <w:pPr>
              <w:spacing w:before="0"/>
              <w:jc w:val="center"/>
              <w:rPr>
                <w:rFonts w:eastAsia="Calibri" w:cs="Arial"/>
                <w:b/>
                <w:bCs/>
                <w:iCs/>
              </w:rPr>
            </w:pPr>
          </w:p>
        </w:tc>
        <w:tc>
          <w:tcPr>
            <w:tcW w:w="656" w:type="pct"/>
            <w:shd w:val="clear" w:color="auto" w:fill="auto"/>
          </w:tcPr>
          <w:p w14:paraId="1A06F6D7" w14:textId="77777777" w:rsidR="00383EBF" w:rsidRPr="008E282D" w:rsidRDefault="00383EBF" w:rsidP="008E282D">
            <w:pPr>
              <w:spacing w:before="0"/>
              <w:jc w:val="center"/>
              <w:rPr>
                <w:rFonts w:eastAsia="Calibri" w:cs="Arial"/>
                <w:b/>
                <w:bCs/>
                <w:iCs/>
              </w:rPr>
            </w:pPr>
          </w:p>
        </w:tc>
        <w:tc>
          <w:tcPr>
            <w:tcW w:w="686" w:type="pct"/>
            <w:shd w:val="clear" w:color="auto" w:fill="auto"/>
          </w:tcPr>
          <w:p w14:paraId="183860BD" w14:textId="77777777" w:rsidR="00383EBF" w:rsidRPr="008E282D" w:rsidRDefault="00383EBF" w:rsidP="008E282D">
            <w:pPr>
              <w:spacing w:before="0"/>
              <w:jc w:val="center"/>
              <w:rPr>
                <w:rFonts w:eastAsia="Calibri" w:cs="Arial"/>
                <w:b/>
                <w:bCs/>
                <w:iCs/>
              </w:rPr>
            </w:pPr>
          </w:p>
        </w:tc>
        <w:tc>
          <w:tcPr>
            <w:tcW w:w="836" w:type="pct"/>
          </w:tcPr>
          <w:p w14:paraId="45E3E2D7" w14:textId="77777777" w:rsidR="00383EBF" w:rsidRPr="008E282D" w:rsidRDefault="00383EBF" w:rsidP="008E282D">
            <w:pPr>
              <w:spacing w:before="0"/>
              <w:jc w:val="center"/>
              <w:rPr>
                <w:rFonts w:eastAsia="Calibri" w:cs="Arial"/>
                <w:b/>
                <w:bCs/>
                <w:iCs/>
              </w:rPr>
            </w:pPr>
          </w:p>
        </w:tc>
      </w:tr>
      <w:tr w:rsidR="008E282D" w:rsidRPr="008E282D" w14:paraId="4742FCC6" w14:textId="77777777" w:rsidTr="002745CE">
        <w:tblPrEx>
          <w:tblLook w:val="0000" w:firstRow="0" w:lastRow="0" w:firstColumn="0" w:lastColumn="0" w:noHBand="0" w:noVBand="0"/>
        </w:tblPrEx>
        <w:trPr>
          <w:gridBefore w:val="3"/>
          <w:wBefore w:w="1706" w:type="pct"/>
          <w:trHeight w:val="1279"/>
        </w:trPr>
        <w:tc>
          <w:tcPr>
            <w:tcW w:w="1772" w:type="pct"/>
            <w:gridSpan w:val="2"/>
            <w:tcBorders>
              <w:left w:val="nil"/>
              <w:bottom w:val="nil"/>
            </w:tcBorders>
          </w:tcPr>
          <w:p w14:paraId="3601D5CF" w14:textId="77777777" w:rsidR="008E282D" w:rsidRPr="008E282D" w:rsidRDefault="008E282D" w:rsidP="008E282D">
            <w:pPr>
              <w:spacing w:before="0"/>
              <w:jc w:val="center"/>
              <w:rPr>
                <w:rFonts w:eastAsia="Calibri" w:cs="Arial"/>
                <w:b/>
                <w:bCs/>
                <w:iCs/>
              </w:rPr>
            </w:pPr>
          </w:p>
        </w:tc>
        <w:tc>
          <w:tcPr>
            <w:tcW w:w="686" w:type="pct"/>
            <w:shd w:val="clear" w:color="auto" w:fill="F2F2F2" w:themeFill="background1" w:themeFillShade="F2"/>
            <w:vAlign w:val="center"/>
          </w:tcPr>
          <w:p w14:paraId="7F7437F1" w14:textId="77777777" w:rsidR="008E282D" w:rsidRPr="008E282D" w:rsidRDefault="008E282D" w:rsidP="008E282D">
            <w:pPr>
              <w:spacing w:before="0"/>
              <w:jc w:val="center"/>
              <w:rPr>
                <w:rFonts w:eastAsia="Calibri" w:cs="Arial"/>
                <w:bCs/>
                <w:iCs/>
              </w:rPr>
            </w:pPr>
            <w:r w:rsidRPr="008E282D">
              <w:rPr>
                <w:rFonts w:eastAsia="Calibri" w:cs="Arial"/>
                <w:bCs/>
                <w:iCs/>
              </w:rPr>
              <w:t>Укупна вредност</w:t>
            </w:r>
          </w:p>
          <w:p w14:paraId="28931F46" w14:textId="21AFE411" w:rsidR="008E282D" w:rsidRPr="00C217A9" w:rsidRDefault="008E282D" w:rsidP="008E282D">
            <w:pPr>
              <w:spacing w:before="0"/>
              <w:jc w:val="center"/>
              <w:rPr>
                <w:rFonts w:eastAsia="Calibri" w:cs="Arial"/>
                <w:bCs/>
                <w:iCs/>
                <w:lang w:val="sr-Cyrl-RS"/>
              </w:rPr>
            </w:pPr>
            <w:r w:rsidRPr="008E282D">
              <w:rPr>
                <w:rFonts w:eastAsia="Calibri" w:cs="Arial"/>
                <w:bCs/>
                <w:iCs/>
                <w:lang w:val="sr-Cyrl-RS"/>
              </w:rPr>
              <w:t>извршених услуга</w:t>
            </w:r>
            <w:r w:rsidRPr="008E282D">
              <w:rPr>
                <w:rFonts w:eastAsia="Calibri" w:cs="Arial"/>
                <w:bCs/>
                <w:iCs/>
              </w:rPr>
              <w:t xml:space="preserve"> без</w:t>
            </w:r>
            <w:r w:rsidR="00C217A9">
              <w:rPr>
                <w:rFonts w:eastAsia="Calibri" w:cs="Arial"/>
                <w:bCs/>
                <w:iCs/>
                <w:lang w:val="sr-Cyrl-RS"/>
              </w:rPr>
              <w:t xml:space="preserve"> ПДВ</w:t>
            </w:r>
          </w:p>
          <w:p w14:paraId="018C35A4" w14:textId="40133FAD" w:rsidR="008E282D" w:rsidRPr="008E282D" w:rsidRDefault="002745CE" w:rsidP="008E282D">
            <w:pPr>
              <w:spacing w:before="0"/>
              <w:jc w:val="center"/>
              <w:rPr>
                <w:rFonts w:eastAsia="Calibri" w:cs="Arial"/>
                <w:b/>
                <w:bCs/>
                <w:iCs/>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c>
          <w:tcPr>
            <w:tcW w:w="836" w:type="pct"/>
          </w:tcPr>
          <w:p w14:paraId="0D47091A" w14:textId="77777777" w:rsidR="008E282D" w:rsidRDefault="008E282D" w:rsidP="008E282D">
            <w:pPr>
              <w:spacing w:before="0"/>
              <w:ind w:left="720"/>
              <w:jc w:val="center"/>
              <w:rPr>
                <w:rFonts w:eastAsia="Calibri" w:cs="Arial"/>
                <w:b/>
                <w:bCs/>
                <w:iCs/>
              </w:rPr>
            </w:pPr>
          </w:p>
          <w:p w14:paraId="53948ED7" w14:textId="77777777" w:rsidR="00383EBF" w:rsidRDefault="00383EBF" w:rsidP="008E282D">
            <w:pPr>
              <w:spacing w:before="0"/>
              <w:ind w:left="720"/>
              <w:jc w:val="center"/>
              <w:rPr>
                <w:rFonts w:eastAsia="Calibri" w:cs="Arial"/>
                <w:b/>
                <w:bCs/>
                <w:iCs/>
              </w:rPr>
            </w:pPr>
          </w:p>
          <w:p w14:paraId="119156ED" w14:textId="77777777" w:rsidR="00383EBF" w:rsidRDefault="00383EBF" w:rsidP="008E282D">
            <w:pPr>
              <w:spacing w:before="0"/>
              <w:ind w:left="720"/>
              <w:jc w:val="center"/>
              <w:rPr>
                <w:rFonts w:eastAsia="Calibri" w:cs="Arial"/>
                <w:b/>
                <w:bCs/>
                <w:iCs/>
              </w:rPr>
            </w:pPr>
          </w:p>
          <w:p w14:paraId="60128576" w14:textId="77777777" w:rsidR="00383EBF" w:rsidRDefault="00383EBF" w:rsidP="008E282D">
            <w:pPr>
              <w:spacing w:before="0"/>
              <w:ind w:left="720"/>
              <w:jc w:val="center"/>
              <w:rPr>
                <w:rFonts w:eastAsia="Calibri" w:cs="Arial"/>
                <w:b/>
                <w:bCs/>
                <w:iCs/>
              </w:rPr>
            </w:pPr>
          </w:p>
          <w:p w14:paraId="6026D869" w14:textId="77777777" w:rsidR="00383EBF" w:rsidRDefault="00383EBF" w:rsidP="008E282D">
            <w:pPr>
              <w:spacing w:before="0"/>
              <w:ind w:left="720"/>
              <w:jc w:val="center"/>
              <w:rPr>
                <w:rFonts w:eastAsia="Calibri" w:cs="Arial"/>
                <w:b/>
                <w:bCs/>
                <w:iCs/>
              </w:rPr>
            </w:pPr>
          </w:p>
          <w:p w14:paraId="7AF294CA" w14:textId="18ADD73C" w:rsidR="00383EBF" w:rsidRPr="008E282D" w:rsidRDefault="00383EBF" w:rsidP="008E282D">
            <w:pPr>
              <w:spacing w:before="0"/>
              <w:ind w:left="720"/>
              <w:jc w:val="center"/>
              <w:rPr>
                <w:rFonts w:eastAsia="Calibri" w:cs="Arial"/>
                <w:b/>
                <w:bCs/>
                <w:iCs/>
              </w:rPr>
            </w:pPr>
          </w:p>
        </w:tc>
      </w:tr>
    </w:tbl>
    <w:p w14:paraId="6FE812D1" w14:textId="77777777" w:rsidR="008E282D" w:rsidRPr="008E282D" w:rsidRDefault="008E282D" w:rsidP="008E282D">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8E282D" w:rsidRPr="008E282D" w14:paraId="4BDCDAB2" w14:textId="77777777" w:rsidTr="00392C33">
        <w:trPr>
          <w:jc w:val="center"/>
        </w:trPr>
        <w:tc>
          <w:tcPr>
            <w:tcW w:w="3162" w:type="dxa"/>
          </w:tcPr>
          <w:p w14:paraId="01552E2C" w14:textId="77777777" w:rsidR="00383EBF" w:rsidRDefault="00383EBF" w:rsidP="008E282D">
            <w:pPr>
              <w:spacing w:before="0"/>
              <w:jc w:val="center"/>
              <w:rPr>
                <w:rFonts w:cs="Arial"/>
              </w:rPr>
            </w:pPr>
          </w:p>
          <w:p w14:paraId="61131AA0" w14:textId="77777777" w:rsidR="00383EBF" w:rsidRDefault="00383EBF" w:rsidP="008E282D">
            <w:pPr>
              <w:spacing w:before="0"/>
              <w:jc w:val="center"/>
              <w:rPr>
                <w:rFonts w:cs="Arial"/>
              </w:rPr>
            </w:pPr>
          </w:p>
          <w:p w14:paraId="3526C26E" w14:textId="0EF82794" w:rsidR="008E282D" w:rsidRPr="008E282D" w:rsidRDefault="008E282D" w:rsidP="008E282D">
            <w:pPr>
              <w:spacing w:before="0"/>
              <w:jc w:val="center"/>
              <w:rPr>
                <w:rFonts w:cs="Arial"/>
              </w:rPr>
            </w:pPr>
            <w:r w:rsidRPr="008E282D">
              <w:rPr>
                <w:rFonts w:cs="Arial"/>
              </w:rPr>
              <w:t>Датум</w:t>
            </w:r>
          </w:p>
        </w:tc>
        <w:tc>
          <w:tcPr>
            <w:tcW w:w="2127" w:type="dxa"/>
          </w:tcPr>
          <w:p w14:paraId="2AFDBC05" w14:textId="77777777" w:rsidR="008E282D" w:rsidRPr="008E282D" w:rsidRDefault="008E282D" w:rsidP="008E282D">
            <w:pPr>
              <w:spacing w:before="0"/>
              <w:jc w:val="center"/>
              <w:rPr>
                <w:rFonts w:cs="Arial"/>
                <w:lang w:val="ru-RU"/>
              </w:rPr>
            </w:pPr>
          </w:p>
        </w:tc>
        <w:tc>
          <w:tcPr>
            <w:tcW w:w="3891" w:type="dxa"/>
          </w:tcPr>
          <w:p w14:paraId="58F9FA35" w14:textId="77777777" w:rsidR="00383EBF" w:rsidRDefault="00383EBF" w:rsidP="008E282D">
            <w:pPr>
              <w:spacing w:before="0"/>
              <w:jc w:val="center"/>
              <w:rPr>
                <w:rFonts w:cs="Arial"/>
                <w:lang w:val="sr-Cyrl-CS"/>
              </w:rPr>
            </w:pPr>
          </w:p>
          <w:p w14:paraId="0C333748" w14:textId="77777777" w:rsidR="00383EBF" w:rsidRDefault="00383EBF" w:rsidP="008E282D">
            <w:pPr>
              <w:spacing w:before="0"/>
              <w:jc w:val="center"/>
              <w:rPr>
                <w:rFonts w:cs="Arial"/>
                <w:lang w:val="sr-Cyrl-CS"/>
              </w:rPr>
            </w:pPr>
          </w:p>
          <w:p w14:paraId="6322DF49" w14:textId="331D758B" w:rsidR="008E282D" w:rsidRPr="008E282D" w:rsidRDefault="008E282D" w:rsidP="008E282D">
            <w:pPr>
              <w:spacing w:before="0"/>
              <w:jc w:val="center"/>
              <w:rPr>
                <w:rFonts w:cs="Arial"/>
                <w:lang w:val="ru-RU"/>
              </w:rPr>
            </w:pPr>
            <w:r w:rsidRPr="008E282D">
              <w:rPr>
                <w:rFonts w:cs="Arial"/>
                <w:lang w:val="sr-Cyrl-CS"/>
              </w:rPr>
              <w:t>П</w:t>
            </w:r>
            <w:r w:rsidRPr="008E282D">
              <w:rPr>
                <w:rFonts w:cs="Arial"/>
              </w:rPr>
              <w:t>онуђач</w:t>
            </w:r>
          </w:p>
        </w:tc>
      </w:tr>
      <w:tr w:rsidR="008E282D" w:rsidRPr="008E282D" w14:paraId="7B909A5B" w14:textId="77777777" w:rsidTr="00392C33">
        <w:trPr>
          <w:jc w:val="center"/>
        </w:trPr>
        <w:tc>
          <w:tcPr>
            <w:tcW w:w="3162" w:type="dxa"/>
          </w:tcPr>
          <w:p w14:paraId="72BEBD12" w14:textId="77777777" w:rsidR="008E282D" w:rsidRPr="008E282D" w:rsidRDefault="008E282D" w:rsidP="008E282D">
            <w:pPr>
              <w:spacing w:before="0"/>
              <w:jc w:val="center"/>
              <w:rPr>
                <w:rFonts w:cs="Arial"/>
              </w:rPr>
            </w:pPr>
          </w:p>
        </w:tc>
        <w:tc>
          <w:tcPr>
            <w:tcW w:w="2127" w:type="dxa"/>
          </w:tcPr>
          <w:p w14:paraId="1A6856A6" w14:textId="77777777" w:rsidR="008E282D" w:rsidRPr="008E282D" w:rsidRDefault="008E282D" w:rsidP="008E282D">
            <w:pPr>
              <w:spacing w:before="0"/>
              <w:jc w:val="center"/>
              <w:rPr>
                <w:rFonts w:cs="Arial"/>
              </w:rPr>
            </w:pPr>
            <w:r w:rsidRPr="008E282D">
              <w:rPr>
                <w:rFonts w:cs="Arial"/>
              </w:rPr>
              <w:t>М.П.</w:t>
            </w:r>
          </w:p>
        </w:tc>
        <w:tc>
          <w:tcPr>
            <w:tcW w:w="3891" w:type="dxa"/>
          </w:tcPr>
          <w:p w14:paraId="2FD0E291" w14:textId="77777777" w:rsidR="008E282D" w:rsidRPr="008E282D" w:rsidRDefault="008E282D" w:rsidP="008E282D">
            <w:pPr>
              <w:spacing w:before="0"/>
              <w:jc w:val="center"/>
              <w:rPr>
                <w:rFonts w:cs="Arial"/>
                <w:lang w:val="ru-RU"/>
              </w:rPr>
            </w:pPr>
          </w:p>
        </w:tc>
      </w:tr>
      <w:tr w:rsidR="008E282D" w:rsidRPr="008E282D" w14:paraId="2170DFF8" w14:textId="77777777" w:rsidTr="00392C33">
        <w:trPr>
          <w:jc w:val="center"/>
        </w:trPr>
        <w:tc>
          <w:tcPr>
            <w:tcW w:w="3162" w:type="dxa"/>
            <w:tcBorders>
              <w:bottom w:val="single" w:sz="4" w:space="0" w:color="auto"/>
            </w:tcBorders>
          </w:tcPr>
          <w:p w14:paraId="757E9269" w14:textId="77777777" w:rsidR="008E282D" w:rsidRPr="008E282D" w:rsidRDefault="008E282D" w:rsidP="008E282D">
            <w:pPr>
              <w:spacing w:before="0"/>
              <w:jc w:val="center"/>
              <w:rPr>
                <w:rFonts w:cs="Arial"/>
              </w:rPr>
            </w:pPr>
          </w:p>
        </w:tc>
        <w:tc>
          <w:tcPr>
            <w:tcW w:w="2127" w:type="dxa"/>
          </w:tcPr>
          <w:p w14:paraId="13C3C201" w14:textId="77777777" w:rsidR="008E282D" w:rsidRPr="008E282D" w:rsidRDefault="008E282D" w:rsidP="008E282D">
            <w:pPr>
              <w:spacing w:before="0"/>
              <w:jc w:val="center"/>
              <w:rPr>
                <w:rFonts w:cs="Arial"/>
                <w:lang w:val="ru-RU"/>
              </w:rPr>
            </w:pPr>
          </w:p>
        </w:tc>
        <w:tc>
          <w:tcPr>
            <w:tcW w:w="3891" w:type="dxa"/>
            <w:tcBorders>
              <w:bottom w:val="single" w:sz="4" w:space="0" w:color="auto"/>
            </w:tcBorders>
          </w:tcPr>
          <w:p w14:paraId="57F65D94" w14:textId="77777777" w:rsidR="008E282D" w:rsidRPr="008E282D" w:rsidRDefault="008E282D" w:rsidP="008E282D">
            <w:pPr>
              <w:spacing w:before="0"/>
              <w:jc w:val="center"/>
              <w:rPr>
                <w:rFonts w:cs="Arial"/>
                <w:lang w:val="ru-RU"/>
              </w:rPr>
            </w:pPr>
          </w:p>
        </w:tc>
      </w:tr>
      <w:tr w:rsidR="008E282D" w:rsidRPr="008E282D" w14:paraId="090987E4" w14:textId="77777777" w:rsidTr="00392C33">
        <w:trPr>
          <w:trHeight w:val="389"/>
          <w:jc w:val="center"/>
        </w:trPr>
        <w:tc>
          <w:tcPr>
            <w:tcW w:w="3162" w:type="dxa"/>
            <w:tcBorders>
              <w:top w:val="single" w:sz="4" w:space="0" w:color="auto"/>
            </w:tcBorders>
          </w:tcPr>
          <w:p w14:paraId="024CE179" w14:textId="77777777" w:rsidR="008E282D" w:rsidRPr="008E282D" w:rsidRDefault="008E282D" w:rsidP="008E282D">
            <w:pPr>
              <w:spacing w:before="0"/>
              <w:jc w:val="center"/>
              <w:rPr>
                <w:rFonts w:cs="Arial"/>
              </w:rPr>
            </w:pPr>
          </w:p>
        </w:tc>
        <w:tc>
          <w:tcPr>
            <w:tcW w:w="2127" w:type="dxa"/>
          </w:tcPr>
          <w:p w14:paraId="5A729128" w14:textId="77777777" w:rsidR="008E282D" w:rsidRPr="008E282D" w:rsidRDefault="008E282D" w:rsidP="008E282D">
            <w:pPr>
              <w:spacing w:before="0"/>
              <w:jc w:val="center"/>
              <w:rPr>
                <w:rFonts w:cs="Arial"/>
                <w:lang w:val="ru-RU"/>
              </w:rPr>
            </w:pPr>
          </w:p>
        </w:tc>
        <w:tc>
          <w:tcPr>
            <w:tcW w:w="3891" w:type="dxa"/>
            <w:tcBorders>
              <w:top w:val="single" w:sz="4" w:space="0" w:color="auto"/>
            </w:tcBorders>
          </w:tcPr>
          <w:p w14:paraId="7837A032" w14:textId="77777777" w:rsidR="008E282D" w:rsidRPr="008E282D" w:rsidRDefault="008E282D" w:rsidP="008E282D">
            <w:pPr>
              <w:spacing w:before="0"/>
              <w:jc w:val="center"/>
              <w:rPr>
                <w:rFonts w:cs="Arial"/>
                <w:lang w:val="ru-RU"/>
              </w:rPr>
            </w:pPr>
          </w:p>
        </w:tc>
      </w:tr>
    </w:tbl>
    <w:p w14:paraId="601691C1" w14:textId="77777777" w:rsidR="00383EBF" w:rsidRDefault="00383EBF" w:rsidP="008E282D">
      <w:pPr>
        <w:spacing w:before="0"/>
        <w:ind w:left="-709" w:right="-469"/>
        <w:contextualSpacing/>
        <w:rPr>
          <w:rFonts w:eastAsia="Symbol" w:cs="Arial"/>
          <w:b/>
          <w:bCs/>
          <w:i/>
          <w:kern w:val="28"/>
        </w:rPr>
      </w:pPr>
    </w:p>
    <w:p w14:paraId="3AC92BCA" w14:textId="77777777" w:rsidR="00383EBF" w:rsidRDefault="00383EBF" w:rsidP="008E282D">
      <w:pPr>
        <w:spacing w:before="0"/>
        <w:ind w:left="-709" w:right="-469"/>
        <w:contextualSpacing/>
        <w:rPr>
          <w:rFonts w:eastAsia="Symbol" w:cs="Arial"/>
          <w:b/>
          <w:bCs/>
          <w:i/>
          <w:kern w:val="28"/>
        </w:rPr>
      </w:pPr>
    </w:p>
    <w:p w14:paraId="26E5B240" w14:textId="77777777" w:rsidR="00383EBF" w:rsidRDefault="00383EBF" w:rsidP="008E282D">
      <w:pPr>
        <w:spacing w:before="0"/>
        <w:ind w:left="-709" w:right="-469"/>
        <w:contextualSpacing/>
        <w:rPr>
          <w:rFonts w:eastAsia="Symbol" w:cs="Arial"/>
          <w:b/>
          <w:bCs/>
          <w:i/>
          <w:kern w:val="28"/>
        </w:rPr>
      </w:pPr>
    </w:p>
    <w:p w14:paraId="57957F1A" w14:textId="77777777" w:rsidR="00383EBF" w:rsidRDefault="00383EBF" w:rsidP="008E282D">
      <w:pPr>
        <w:spacing w:before="0"/>
        <w:ind w:left="-709" w:right="-469"/>
        <w:contextualSpacing/>
        <w:rPr>
          <w:rFonts w:eastAsia="Symbol" w:cs="Arial"/>
          <w:b/>
          <w:bCs/>
          <w:i/>
          <w:kern w:val="28"/>
        </w:rPr>
      </w:pPr>
    </w:p>
    <w:p w14:paraId="4579F12C" w14:textId="77777777" w:rsidR="00383EBF" w:rsidRDefault="00383EBF" w:rsidP="008E282D">
      <w:pPr>
        <w:spacing w:before="0"/>
        <w:ind w:left="-709" w:right="-469"/>
        <w:contextualSpacing/>
        <w:rPr>
          <w:rFonts w:eastAsia="Symbol" w:cs="Arial"/>
          <w:b/>
          <w:bCs/>
          <w:i/>
          <w:kern w:val="28"/>
        </w:rPr>
      </w:pPr>
    </w:p>
    <w:p w14:paraId="4DAEF4B1" w14:textId="34E80E50" w:rsidR="008E282D" w:rsidRPr="008E282D" w:rsidRDefault="008E282D" w:rsidP="008E282D">
      <w:pPr>
        <w:spacing w:before="0"/>
        <w:ind w:left="-709" w:right="-469"/>
        <w:contextualSpacing/>
        <w:rPr>
          <w:rFonts w:eastAsia="Symbol" w:cs="Arial"/>
          <w:b/>
          <w:bCs/>
          <w:i/>
          <w:kern w:val="28"/>
        </w:rPr>
      </w:pPr>
      <w:r w:rsidRPr="008E282D">
        <w:rPr>
          <w:rFonts w:eastAsia="Symbol" w:cs="Arial"/>
          <w:b/>
          <w:bCs/>
          <w:i/>
          <w:kern w:val="28"/>
        </w:rPr>
        <w:t>Напомена</w:t>
      </w:r>
    </w:p>
    <w:p w14:paraId="4BEE135A" w14:textId="77777777" w:rsidR="008E282D" w:rsidRPr="008E282D" w:rsidRDefault="008E282D" w:rsidP="008E282D">
      <w:pPr>
        <w:spacing w:before="0"/>
        <w:ind w:left="-709" w:right="-469"/>
        <w:contextualSpacing/>
        <w:rPr>
          <w:rFonts w:cs="Arial"/>
          <w:u w:val="single"/>
          <w:lang w:val="sr-Cyrl-CS"/>
        </w:rPr>
      </w:pPr>
      <w:r w:rsidRPr="008E282D">
        <w:rPr>
          <w:rFonts w:cs="Arial"/>
          <w:i/>
          <w:u w:val="single"/>
        </w:rPr>
        <w:t>Приликом подношења понуде овај образац копирати у потребном броју примерака.</w:t>
      </w:r>
    </w:p>
    <w:p w14:paraId="07693080" w14:textId="77777777" w:rsidR="008E282D" w:rsidRPr="008E282D" w:rsidRDefault="008E282D" w:rsidP="008E282D">
      <w:pPr>
        <w:spacing w:before="0"/>
        <w:ind w:left="-709" w:right="-469"/>
        <w:contextualSpacing/>
        <w:rPr>
          <w:rFonts w:eastAsia="TimesNewRomanPS-BoldMT" w:cs="Arial"/>
          <w:i/>
          <w:lang w:val="sr-Cyrl-CS"/>
        </w:rPr>
      </w:pPr>
      <w:r w:rsidRPr="008E282D">
        <w:rPr>
          <w:rFonts w:eastAsia="TimesNewRomanPS-BoldMT" w:cs="Arial"/>
          <w:i/>
        </w:rPr>
        <w:t xml:space="preserve">Уколико </w:t>
      </w:r>
      <w:r w:rsidRPr="008E282D">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E282D">
        <w:rPr>
          <w:rFonts w:eastAsia="TimesNewRomanPS-BoldMT" w:cs="Arial"/>
          <w:i/>
        </w:rPr>
        <w:t>.</w:t>
      </w:r>
    </w:p>
    <w:p w14:paraId="697658F1" w14:textId="0296A2BF" w:rsidR="008E282D" w:rsidRPr="008E282D" w:rsidRDefault="008E282D" w:rsidP="008E282D">
      <w:pPr>
        <w:spacing w:before="0"/>
        <w:ind w:left="-709" w:right="-469"/>
        <w:contextualSpacing/>
        <w:rPr>
          <w:rFonts w:eastAsia="TimesNewRomanPS-BoldMT" w:cs="Arial"/>
          <w:i/>
          <w:lang w:val="sr-Cyrl-RS"/>
        </w:rPr>
      </w:pPr>
      <w:r w:rsidRPr="008E282D">
        <w:rPr>
          <w:rFonts w:eastAsia="TimesNewRomanPS-BoldMT" w:cs="Arial"/>
          <w:i/>
        </w:rPr>
        <w:t xml:space="preserve">Понуђач који даје нетачне податке у погледу стручних референци, чини прекршај по члану 170. став 1. тачка 3. Закона о јавним набавкама. </w:t>
      </w:r>
      <w:r w:rsidR="009B520C" w:rsidRPr="009B520C">
        <w:rPr>
          <w:rFonts w:eastAsia="TimesNewRomanPS-BoldMT" w:cs="Arial"/>
          <w:i/>
        </w:rPr>
        <w:t>(„Службени гласник РС“ бр.124/2012, 14/15  и 68/15 ), (даље: Закон)</w:t>
      </w:r>
      <w:r w:rsidR="009B520C">
        <w:rPr>
          <w:rFonts w:eastAsia="TimesNewRomanPS-BoldMT" w:cs="Arial"/>
          <w:i/>
          <w:lang w:val="sr-Cyrl-RS"/>
        </w:rPr>
        <w:t xml:space="preserve">. </w:t>
      </w:r>
      <w:r w:rsidRPr="008E282D">
        <w:rPr>
          <w:rFonts w:eastAsia="TimesNewRomanPS-BoldMT" w:cs="Arial"/>
          <w:i/>
        </w:rPr>
        <w:t>Давање неистинитих података у понуди је основ за негативну референцу у смислу члана 82. став 1. тачка 3) Закона</w:t>
      </w:r>
      <w:r w:rsidRPr="008E282D">
        <w:rPr>
          <w:rFonts w:eastAsia="TimesNewRomanPS-BoldMT" w:cs="Arial"/>
          <w:i/>
          <w:lang w:val="sr-Cyrl-RS"/>
        </w:rPr>
        <w:t>.</w:t>
      </w:r>
    </w:p>
    <w:p w14:paraId="4861A617" w14:textId="77777777" w:rsidR="00383EBF" w:rsidRDefault="00383EBF" w:rsidP="008E282D">
      <w:pPr>
        <w:tabs>
          <w:tab w:val="left" w:pos="1215"/>
        </w:tabs>
        <w:spacing w:before="0"/>
        <w:rPr>
          <w:rFonts w:cs="Arial"/>
          <w:color w:val="00B0F0"/>
          <w:sz w:val="24"/>
          <w:szCs w:val="24"/>
        </w:rPr>
        <w:sectPr w:rsidR="00383EBF" w:rsidSect="000C50A0">
          <w:footnotePr>
            <w:pos w:val="beneathText"/>
          </w:footnotePr>
          <w:pgSz w:w="11909" w:h="16834" w:code="9"/>
          <w:pgMar w:top="1440" w:right="1440" w:bottom="1440" w:left="1440" w:header="142" w:footer="436" w:gutter="0"/>
          <w:cols w:space="708"/>
          <w:titlePg/>
          <w:docGrid w:linePitch="360"/>
        </w:sectPr>
      </w:pPr>
    </w:p>
    <w:p w14:paraId="1C7CE0F1" w14:textId="7C9E1834" w:rsidR="002745CE" w:rsidRPr="008D6BE9" w:rsidRDefault="002745CE" w:rsidP="002745CE">
      <w:pPr>
        <w:ind w:right="-469"/>
        <w:jc w:val="right"/>
        <w:outlineLvl w:val="1"/>
        <w:rPr>
          <w:rFonts w:cs="Arial"/>
          <w:b/>
          <w:sz w:val="24"/>
          <w:lang w:val="sr-Cyrl-RS"/>
        </w:rPr>
      </w:pPr>
      <w:r w:rsidRPr="002745CE">
        <w:rPr>
          <w:rFonts w:cs="Arial"/>
          <w:b/>
          <w:sz w:val="24"/>
        </w:rPr>
        <w:lastRenderedPageBreak/>
        <w:t>Образац 6</w:t>
      </w:r>
    </w:p>
    <w:p w14:paraId="7DCE32D2" w14:textId="77777777" w:rsidR="002745CE" w:rsidRPr="002745CE" w:rsidRDefault="002745CE" w:rsidP="002745CE">
      <w:pPr>
        <w:ind w:right="-469"/>
        <w:jc w:val="right"/>
        <w:outlineLvl w:val="1"/>
        <w:rPr>
          <w:rFonts w:cs="Arial"/>
          <w:b/>
          <w:sz w:val="24"/>
          <w:lang w:val="sr-Cyrl-RS"/>
        </w:rPr>
      </w:pPr>
    </w:p>
    <w:p w14:paraId="6A80A81C" w14:textId="77777777" w:rsidR="002745CE" w:rsidRPr="002745CE" w:rsidRDefault="002745CE" w:rsidP="002745CE">
      <w:pPr>
        <w:spacing w:before="0"/>
        <w:contextualSpacing/>
        <w:jc w:val="center"/>
        <w:rPr>
          <w:rFonts w:cs="Arial"/>
          <w:b/>
          <w:lang w:val="sr-Cyrl-RS"/>
        </w:rPr>
      </w:pPr>
      <w:r w:rsidRPr="002745CE">
        <w:rPr>
          <w:rFonts w:cs="Arial"/>
          <w:b/>
        </w:rPr>
        <w:t xml:space="preserve">ПОТВРДА </w:t>
      </w:r>
      <w:r w:rsidRPr="002745CE">
        <w:rPr>
          <w:rFonts w:cs="Arial"/>
          <w:b/>
          <w:lang w:val="sr-Cyrl-RS"/>
        </w:rPr>
        <w:t>НАРУЧИОЦА О ИЗВРШЕНИМ РЕФЕРЕНТНИМ УСЛУГАМА</w:t>
      </w:r>
    </w:p>
    <w:p w14:paraId="64BE23E5" w14:textId="77777777" w:rsidR="002745CE" w:rsidRPr="002745CE" w:rsidRDefault="002745CE" w:rsidP="002745CE">
      <w:pPr>
        <w:spacing w:before="0"/>
        <w:contextualSpacing/>
        <w:jc w:val="center"/>
        <w:rPr>
          <w:rFonts w:cs="Arial"/>
          <w:b/>
          <w:lang w:val="sr-Cyrl-RS"/>
        </w:rPr>
      </w:pPr>
      <w:r w:rsidRPr="002745CE">
        <w:rPr>
          <w:rFonts w:cs="Arial"/>
          <w:lang w:val="sr-Cyrl-RS"/>
        </w:rPr>
        <w:t>к</w:t>
      </w:r>
      <w:r w:rsidRPr="002745CE">
        <w:rPr>
          <w:rFonts w:cs="Arial"/>
        </w:rPr>
        <w:t xml:space="preserve">оје се односе на </w:t>
      </w:r>
      <w:r w:rsidRPr="002745CE">
        <w:rPr>
          <w:rFonts w:cs="Arial"/>
          <w:lang w:val="sr-Cyrl-RS"/>
        </w:rPr>
        <w:t>предмет јавне набавке</w:t>
      </w:r>
    </w:p>
    <w:p w14:paraId="6D73ED58" w14:textId="77777777" w:rsidR="002745CE" w:rsidRPr="002745CE" w:rsidRDefault="002745CE" w:rsidP="002745CE">
      <w:pPr>
        <w:spacing w:before="0"/>
        <w:contextualSpacing/>
        <w:jc w:val="center"/>
        <w:rPr>
          <w:rFonts w:cs="Arial"/>
        </w:rPr>
      </w:pPr>
    </w:p>
    <w:p w14:paraId="13652B0E" w14:textId="77777777" w:rsidR="002745CE" w:rsidRPr="002745CE" w:rsidRDefault="002745CE" w:rsidP="002745CE">
      <w:pPr>
        <w:tabs>
          <w:tab w:val="left" w:pos="0"/>
          <w:tab w:val="left" w:pos="330"/>
          <w:tab w:val="left" w:pos="540"/>
        </w:tabs>
        <w:spacing w:before="0"/>
        <w:jc w:val="left"/>
        <w:rPr>
          <w:rFonts w:eastAsia="Calibri" w:cs="Arial"/>
        </w:rPr>
      </w:pPr>
      <w:r w:rsidRPr="002745CE">
        <w:rPr>
          <w:rFonts w:eastAsia="Calibri" w:cs="Arial"/>
          <w:lang w:val="ru-RU"/>
        </w:rPr>
        <w:t>Наручилац</w:t>
      </w:r>
    </w:p>
    <w:p w14:paraId="2B3162B9" w14:textId="77777777" w:rsidR="002745CE" w:rsidRPr="002745CE" w:rsidRDefault="002745CE" w:rsidP="002745CE">
      <w:pPr>
        <w:tabs>
          <w:tab w:val="left" w:pos="0"/>
          <w:tab w:val="left" w:pos="330"/>
          <w:tab w:val="left" w:pos="540"/>
        </w:tabs>
        <w:spacing w:before="0"/>
        <w:ind w:left="6"/>
        <w:rPr>
          <w:rFonts w:eastAsia="Calibri" w:cs="Arial"/>
          <w:lang w:val="sr-Cyrl-RS"/>
        </w:rPr>
      </w:pPr>
      <w:r w:rsidRPr="002745CE">
        <w:rPr>
          <w:rFonts w:eastAsia="Calibri" w:cs="Arial"/>
        </w:rPr>
        <w:t xml:space="preserve">                                                  __________________________________________________________________</w:t>
      </w:r>
      <w:r w:rsidRPr="002745CE">
        <w:rPr>
          <w:rFonts w:eastAsia="Calibri" w:cs="Arial"/>
          <w:lang w:val="sr-Cyrl-RS"/>
        </w:rPr>
        <w:t>_______</w:t>
      </w:r>
    </w:p>
    <w:p w14:paraId="20A5143F" w14:textId="24BFA5CF" w:rsidR="002745CE" w:rsidRPr="002745CE" w:rsidRDefault="002745CE" w:rsidP="002745CE">
      <w:pPr>
        <w:tabs>
          <w:tab w:val="left" w:pos="0"/>
          <w:tab w:val="left" w:pos="330"/>
          <w:tab w:val="left" w:pos="540"/>
        </w:tabs>
        <w:spacing w:before="0"/>
        <w:ind w:left="6"/>
        <w:jc w:val="center"/>
        <w:rPr>
          <w:rFonts w:eastAsia="Calibri" w:cs="Arial"/>
        </w:rPr>
      </w:pPr>
      <w:r w:rsidRPr="002745CE">
        <w:rPr>
          <w:rFonts w:cs="Arial"/>
          <w:bCs/>
          <w:kern w:val="28"/>
        </w:rPr>
        <w:t xml:space="preserve">(назив и седиште </w:t>
      </w:r>
      <w:r w:rsidR="00383EBF">
        <w:rPr>
          <w:rFonts w:cs="Arial"/>
          <w:bCs/>
          <w:kern w:val="28"/>
          <w:lang w:val="sr-Cyrl-RS"/>
        </w:rPr>
        <w:t>н</w:t>
      </w:r>
      <w:r w:rsidRPr="002745CE">
        <w:rPr>
          <w:rFonts w:cs="Arial"/>
          <w:bCs/>
          <w:kern w:val="28"/>
          <w:lang w:val="sr-Cyrl-RS"/>
        </w:rPr>
        <w:t>аручиоца</w:t>
      </w:r>
      <w:r w:rsidRPr="002745CE">
        <w:rPr>
          <w:rFonts w:cs="Arial"/>
          <w:bCs/>
          <w:kern w:val="28"/>
        </w:rPr>
        <w:t>)</w:t>
      </w:r>
    </w:p>
    <w:p w14:paraId="780681D6" w14:textId="77777777" w:rsidR="002745CE" w:rsidRPr="002745CE" w:rsidRDefault="002745CE" w:rsidP="002745CE">
      <w:pPr>
        <w:jc w:val="left"/>
        <w:rPr>
          <w:rFonts w:cs="Arial"/>
          <w:lang w:val="sr-Cyrl-RS"/>
        </w:rPr>
      </w:pPr>
      <w:r w:rsidRPr="002745CE">
        <w:rPr>
          <w:rFonts w:cs="Arial"/>
        </w:rPr>
        <w:t>Лице за контакт    ___________________________________________________________________</w:t>
      </w:r>
      <w:r w:rsidRPr="002745CE">
        <w:rPr>
          <w:rFonts w:cs="Arial"/>
          <w:lang w:val="sr-Cyrl-RS"/>
        </w:rPr>
        <w:t>______</w:t>
      </w:r>
    </w:p>
    <w:p w14:paraId="2CAFDD7D" w14:textId="77777777" w:rsidR="002745CE" w:rsidRPr="002745CE" w:rsidRDefault="002745CE" w:rsidP="002745CE">
      <w:pPr>
        <w:jc w:val="center"/>
        <w:rPr>
          <w:rFonts w:cs="Arial"/>
        </w:rPr>
      </w:pPr>
      <w:r w:rsidRPr="002745CE">
        <w:rPr>
          <w:rFonts w:cs="Arial"/>
        </w:rPr>
        <w:t>(име, презиме, контакт телефон)</w:t>
      </w:r>
    </w:p>
    <w:p w14:paraId="71D0C9DE" w14:textId="77777777" w:rsidR="002745CE" w:rsidRPr="002745CE" w:rsidRDefault="002745CE" w:rsidP="002745CE">
      <w:pPr>
        <w:jc w:val="left"/>
        <w:rPr>
          <w:rFonts w:cs="Arial"/>
          <w:lang w:val="sr-Cyrl-RS"/>
        </w:rPr>
      </w:pPr>
      <w:r w:rsidRPr="002745CE">
        <w:rPr>
          <w:rFonts w:cs="Arial"/>
        </w:rPr>
        <w:t>Овим путем потврђујем да је __________________________________________________________________</w:t>
      </w:r>
      <w:r w:rsidRPr="002745CE">
        <w:rPr>
          <w:rFonts w:cs="Arial"/>
          <w:lang w:val="sr-Cyrl-RS"/>
        </w:rPr>
        <w:t>_______</w:t>
      </w:r>
    </w:p>
    <w:p w14:paraId="71DD3219" w14:textId="6E4E0464" w:rsidR="002745CE" w:rsidRPr="002745CE" w:rsidRDefault="00383EBF" w:rsidP="002745CE">
      <w:pPr>
        <w:jc w:val="center"/>
        <w:rPr>
          <w:rFonts w:cs="Arial"/>
        </w:rPr>
      </w:pPr>
      <w:r>
        <w:rPr>
          <w:rFonts w:cs="Arial"/>
        </w:rPr>
        <w:t>(навести назив седиште п</w:t>
      </w:r>
      <w:r w:rsidR="002745CE" w:rsidRPr="002745CE">
        <w:rPr>
          <w:rFonts w:cs="Arial"/>
        </w:rPr>
        <w:t>онуђача)</w:t>
      </w:r>
    </w:p>
    <w:p w14:paraId="4DD7CB03" w14:textId="28D45FF5" w:rsidR="002745CE" w:rsidRPr="008D6BE9" w:rsidRDefault="002745CE" w:rsidP="002745CE">
      <w:pPr>
        <w:rPr>
          <w:rFonts w:cs="Arial"/>
          <w:lang w:val="sr-Cyrl-RS"/>
        </w:rPr>
      </w:pPr>
      <w:r w:rsidRPr="002745CE">
        <w:rPr>
          <w:rFonts w:cs="Arial"/>
        </w:rPr>
        <w:t xml:space="preserve">за наше потребе </w:t>
      </w:r>
      <w:r w:rsidR="008D6BE9">
        <w:rPr>
          <w:rFonts w:cs="Arial"/>
          <w:lang w:val="sr-Cyrl-RS"/>
        </w:rPr>
        <w:t>успешно пружио</w:t>
      </w:r>
    </w:p>
    <w:p w14:paraId="6A941B83"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4EF0603B" w14:textId="77777777" w:rsidR="002745CE" w:rsidRPr="002745CE" w:rsidRDefault="002745CE" w:rsidP="002745CE">
      <w:pPr>
        <w:rPr>
          <w:rFonts w:cs="Arial"/>
          <w:lang w:val="sr-Cyrl-RS"/>
        </w:rPr>
      </w:pPr>
      <w:r w:rsidRPr="002745CE">
        <w:rPr>
          <w:rFonts w:cs="Arial"/>
        </w:rPr>
        <w:t>__________________________________________________________________</w:t>
      </w:r>
      <w:r w:rsidRPr="002745CE">
        <w:rPr>
          <w:rFonts w:cs="Arial"/>
          <w:lang w:val="sr-Cyrl-RS"/>
        </w:rPr>
        <w:t>_______</w:t>
      </w:r>
    </w:p>
    <w:p w14:paraId="76A8A9FF" w14:textId="77777777" w:rsidR="002745CE" w:rsidRPr="002745CE" w:rsidRDefault="002745CE" w:rsidP="002745CE">
      <w:pPr>
        <w:rPr>
          <w:rFonts w:cs="Arial"/>
        </w:rPr>
      </w:pPr>
      <w:r w:rsidRPr="002745CE">
        <w:rPr>
          <w:rFonts w:cs="Arial"/>
        </w:rPr>
        <w:t xml:space="preserve">                                                (навести извршене услуге) </w:t>
      </w:r>
    </w:p>
    <w:p w14:paraId="3F8E916D" w14:textId="77777777" w:rsidR="002745CE" w:rsidRPr="002745CE" w:rsidRDefault="002745CE" w:rsidP="002745CE">
      <w:pPr>
        <w:rPr>
          <w:rFonts w:cs="Arial"/>
          <w:strike/>
        </w:rPr>
      </w:pPr>
      <w:r w:rsidRPr="002745CE">
        <w:rPr>
          <w:rFonts w:cs="Arial"/>
        </w:rPr>
        <w:t>у уговореном року, обиму и квалитету</w:t>
      </w:r>
    </w:p>
    <w:tbl>
      <w:tblPr>
        <w:tblpPr w:leftFromText="180" w:rightFromText="180" w:vertAnchor="text" w:horzAnchor="margin" w:tblpXSpec="center" w:tblpY="471"/>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719"/>
        <w:gridCol w:w="4155"/>
        <w:gridCol w:w="2006"/>
      </w:tblGrid>
      <w:tr w:rsidR="002745CE" w:rsidRPr="002745CE" w14:paraId="35CD9AC6" w14:textId="77777777" w:rsidTr="00383EBF">
        <w:trPr>
          <w:trHeight w:val="1092"/>
        </w:trPr>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DCAC1" w14:textId="77777777" w:rsidR="002745CE" w:rsidRPr="002745CE" w:rsidRDefault="002745CE" w:rsidP="002745CE">
            <w:pPr>
              <w:spacing w:before="0"/>
              <w:jc w:val="center"/>
              <w:rPr>
                <w:rFonts w:eastAsia="Calibri" w:cs="Arial"/>
              </w:rPr>
            </w:pPr>
            <w:r w:rsidRPr="002745CE">
              <w:rPr>
                <w:rFonts w:eastAsia="Calibri" w:cs="Arial"/>
              </w:rPr>
              <w:t>Датум закључења уговора</w:t>
            </w:r>
          </w:p>
        </w:tc>
        <w:tc>
          <w:tcPr>
            <w:tcW w:w="17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824E2" w14:textId="77777777" w:rsidR="002745CE" w:rsidRPr="002745CE" w:rsidRDefault="002745CE" w:rsidP="002745CE">
            <w:pPr>
              <w:spacing w:before="0"/>
              <w:jc w:val="center"/>
              <w:rPr>
                <w:rFonts w:eastAsia="Calibri" w:cs="Arial"/>
              </w:rPr>
            </w:pPr>
            <w:r w:rsidRPr="002745CE">
              <w:rPr>
                <w:rFonts w:eastAsia="Calibri" w:cs="Arial"/>
              </w:rPr>
              <w:t>Датум реализације уговора</w:t>
            </w:r>
          </w:p>
        </w:tc>
        <w:tc>
          <w:tcPr>
            <w:tcW w:w="4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BB29E" w14:textId="77777777" w:rsidR="002745CE" w:rsidRPr="002745CE" w:rsidRDefault="002745CE" w:rsidP="002745CE">
            <w:pPr>
              <w:spacing w:before="0"/>
              <w:jc w:val="center"/>
              <w:rPr>
                <w:rFonts w:eastAsia="Calibri" w:cs="Arial"/>
                <w:lang w:val="sr-Cyrl-RS"/>
              </w:rPr>
            </w:pPr>
            <w:r w:rsidRPr="002745CE">
              <w:rPr>
                <w:rFonts w:eastAsia="Calibri" w:cs="Arial"/>
                <w:lang w:val="sr-Cyrl-RS"/>
              </w:rPr>
              <w:t>Опис услуге</w:t>
            </w:r>
          </w:p>
        </w:tc>
        <w:tc>
          <w:tcPr>
            <w:tcW w:w="2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019EF" w14:textId="77777777" w:rsidR="002745CE" w:rsidRPr="002745CE" w:rsidRDefault="002745CE" w:rsidP="002745CE">
            <w:pPr>
              <w:spacing w:before="0"/>
              <w:contextualSpacing/>
              <w:jc w:val="center"/>
              <w:rPr>
                <w:rFonts w:eastAsia="Calibri" w:cs="Arial"/>
              </w:rPr>
            </w:pPr>
            <w:r w:rsidRPr="002745CE">
              <w:rPr>
                <w:rFonts w:eastAsia="Calibri" w:cs="Arial"/>
              </w:rPr>
              <w:t xml:space="preserve">Вредност </w:t>
            </w:r>
            <w:r w:rsidRPr="002745CE">
              <w:rPr>
                <w:rFonts w:eastAsia="Calibri" w:cs="Arial"/>
                <w:lang w:val="sr-Cyrl-RS"/>
              </w:rPr>
              <w:t>извршених услуга</w:t>
            </w:r>
            <w:r w:rsidRPr="002745CE">
              <w:rPr>
                <w:rFonts w:eastAsia="Calibri" w:cs="Arial"/>
              </w:rPr>
              <w:t xml:space="preserve"> без ПДВ</w:t>
            </w:r>
          </w:p>
          <w:p w14:paraId="226FCB0E" w14:textId="2DE753A9" w:rsidR="002745CE" w:rsidRPr="002745CE" w:rsidRDefault="002745CE" w:rsidP="002745CE">
            <w:pPr>
              <w:spacing w:before="0"/>
              <w:contextualSpacing/>
              <w:jc w:val="center"/>
              <w:rPr>
                <w:rFonts w:eastAsia="Calibri" w:cs="Arial"/>
                <w:lang w:val="sr-Cyrl-RS"/>
              </w:rPr>
            </w:pPr>
            <w:r w:rsidRPr="008E282D">
              <w:rPr>
                <w:rFonts w:cs="Arial"/>
                <w:bCs/>
                <w:iCs/>
                <w:sz w:val="20"/>
                <w:lang w:val="sr-Cyrl-CS"/>
              </w:rPr>
              <w:t>дин</w:t>
            </w:r>
            <w:r>
              <w:rPr>
                <w:rFonts w:cs="Arial"/>
                <w:bCs/>
                <w:iCs/>
                <w:sz w:val="20"/>
                <w:lang w:val="sr-Cyrl-CS"/>
              </w:rPr>
              <w:t>/</w:t>
            </w:r>
            <w:r w:rsidRPr="008E282D">
              <w:rPr>
                <w:rFonts w:cs="Arial"/>
                <w:sz w:val="24"/>
                <w:szCs w:val="24"/>
              </w:rPr>
              <w:t>EUR</w:t>
            </w:r>
          </w:p>
        </w:tc>
      </w:tr>
      <w:tr w:rsidR="002745CE" w:rsidRPr="002745CE" w14:paraId="741AF752" w14:textId="77777777" w:rsidTr="00383EBF">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2BB76ABC"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368668BE"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5D6D0E93"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3BD4F72B" w14:textId="77777777" w:rsidR="002745CE" w:rsidRPr="002745CE" w:rsidRDefault="002745CE" w:rsidP="002745CE">
            <w:pPr>
              <w:rPr>
                <w:rFonts w:eastAsia="Calibri" w:cs="Arial"/>
              </w:rPr>
            </w:pPr>
          </w:p>
        </w:tc>
      </w:tr>
      <w:tr w:rsidR="002745CE" w:rsidRPr="002745CE" w14:paraId="6CA2CD38" w14:textId="77777777" w:rsidTr="00383EBF">
        <w:trPr>
          <w:trHeight w:val="685"/>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498F08AA"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F4C2F9D"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78CB42F1"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28D41E80" w14:textId="77777777" w:rsidR="002745CE" w:rsidRPr="002745CE" w:rsidRDefault="002745CE" w:rsidP="002745CE">
            <w:pPr>
              <w:rPr>
                <w:rFonts w:eastAsia="Calibri" w:cs="Arial"/>
              </w:rPr>
            </w:pPr>
          </w:p>
        </w:tc>
      </w:tr>
      <w:tr w:rsidR="002745CE" w:rsidRPr="002745CE" w14:paraId="2CCCFAE7" w14:textId="77777777" w:rsidTr="00383EBF">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3CA7CA71" w14:textId="77777777" w:rsidR="002745CE" w:rsidRPr="002745CE" w:rsidRDefault="002745CE"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C0E1683" w14:textId="77777777" w:rsidR="002745CE" w:rsidRPr="002745CE" w:rsidRDefault="002745CE"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138261AE" w14:textId="77777777" w:rsidR="002745CE" w:rsidRPr="002745CE" w:rsidRDefault="002745CE"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0BEA0BA2" w14:textId="77777777" w:rsidR="002745CE" w:rsidRPr="002745CE" w:rsidRDefault="002745CE" w:rsidP="002745CE">
            <w:pPr>
              <w:rPr>
                <w:rFonts w:eastAsia="Calibri" w:cs="Arial"/>
              </w:rPr>
            </w:pPr>
          </w:p>
        </w:tc>
      </w:tr>
      <w:tr w:rsidR="00383EBF" w:rsidRPr="002745CE" w14:paraId="2DAB5B16" w14:textId="77777777" w:rsidTr="00383EBF">
        <w:trPr>
          <w:trHeight w:val="658"/>
        </w:trPr>
        <w:tc>
          <w:tcPr>
            <w:tcW w:w="1571" w:type="dxa"/>
            <w:tcBorders>
              <w:top w:val="single" w:sz="4" w:space="0" w:color="auto"/>
              <w:left w:val="single" w:sz="4" w:space="0" w:color="auto"/>
              <w:bottom w:val="single" w:sz="4" w:space="0" w:color="auto"/>
              <w:right w:val="single" w:sz="4" w:space="0" w:color="auto"/>
            </w:tcBorders>
            <w:shd w:val="clear" w:color="auto" w:fill="auto"/>
          </w:tcPr>
          <w:p w14:paraId="2FE53352" w14:textId="77777777" w:rsidR="00383EBF" w:rsidRPr="002745CE" w:rsidRDefault="00383EBF" w:rsidP="002745CE">
            <w:pPr>
              <w:rPr>
                <w:rFonts w:eastAsia="Calibri" w:cs="Arial"/>
              </w:rPr>
            </w:pPr>
          </w:p>
        </w:tc>
        <w:tc>
          <w:tcPr>
            <w:tcW w:w="1719" w:type="dxa"/>
            <w:tcBorders>
              <w:top w:val="single" w:sz="4" w:space="0" w:color="auto"/>
              <w:left w:val="single" w:sz="4" w:space="0" w:color="auto"/>
              <w:bottom w:val="single" w:sz="4" w:space="0" w:color="auto"/>
              <w:right w:val="single" w:sz="4" w:space="0" w:color="auto"/>
            </w:tcBorders>
          </w:tcPr>
          <w:p w14:paraId="06EE8DEF" w14:textId="77777777" w:rsidR="00383EBF" w:rsidRPr="002745CE" w:rsidRDefault="00383EBF" w:rsidP="002745CE">
            <w:pPr>
              <w:rPr>
                <w:rFonts w:eastAsia="Calibri" w:cs="Arial"/>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08C7C5B2" w14:textId="77777777" w:rsidR="00383EBF" w:rsidRPr="002745CE" w:rsidRDefault="00383EBF" w:rsidP="002745CE">
            <w:pPr>
              <w:rPr>
                <w:rFonts w:eastAsia="Calibri" w:cs="Arial"/>
              </w:rPr>
            </w:pPr>
          </w:p>
        </w:tc>
        <w:tc>
          <w:tcPr>
            <w:tcW w:w="2006" w:type="dxa"/>
            <w:tcBorders>
              <w:top w:val="single" w:sz="4" w:space="0" w:color="auto"/>
              <w:left w:val="single" w:sz="4" w:space="0" w:color="auto"/>
              <w:bottom w:val="single" w:sz="4" w:space="0" w:color="auto"/>
              <w:right w:val="single" w:sz="4" w:space="0" w:color="auto"/>
            </w:tcBorders>
            <w:shd w:val="clear" w:color="auto" w:fill="auto"/>
          </w:tcPr>
          <w:p w14:paraId="72F7F628" w14:textId="77777777" w:rsidR="00383EBF" w:rsidRPr="002745CE" w:rsidRDefault="00383EBF" w:rsidP="002745CE">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2745CE" w:rsidRPr="002745CE" w14:paraId="14908D9F" w14:textId="77777777" w:rsidTr="00392C33">
        <w:trPr>
          <w:jc w:val="center"/>
        </w:trPr>
        <w:tc>
          <w:tcPr>
            <w:tcW w:w="3342" w:type="dxa"/>
          </w:tcPr>
          <w:p w14:paraId="1B020710" w14:textId="77777777" w:rsidR="002745CE" w:rsidRPr="002745CE" w:rsidRDefault="002745CE" w:rsidP="002745CE">
            <w:pPr>
              <w:spacing w:before="0"/>
              <w:jc w:val="center"/>
              <w:rPr>
                <w:rFonts w:cs="Arial"/>
              </w:rPr>
            </w:pPr>
          </w:p>
          <w:p w14:paraId="37D5B5D3" w14:textId="77777777" w:rsidR="002745CE" w:rsidRPr="002745CE" w:rsidRDefault="002745CE" w:rsidP="002745CE">
            <w:pPr>
              <w:spacing w:before="0"/>
              <w:jc w:val="center"/>
              <w:rPr>
                <w:rFonts w:cs="Arial"/>
              </w:rPr>
            </w:pPr>
          </w:p>
          <w:p w14:paraId="1CAD1E4B" w14:textId="77777777" w:rsidR="002745CE" w:rsidRPr="002745CE" w:rsidRDefault="002745CE" w:rsidP="002745CE">
            <w:pPr>
              <w:spacing w:before="0"/>
              <w:jc w:val="center"/>
              <w:rPr>
                <w:rFonts w:cs="Arial"/>
              </w:rPr>
            </w:pPr>
            <w:r w:rsidRPr="002745CE">
              <w:rPr>
                <w:rFonts w:cs="Arial"/>
              </w:rPr>
              <w:t>Датум</w:t>
            </w:r>
          </w:p>
        </w:tc>
        <w:tc>
          <w:tcPr>
            <w:tcW w:w="2127" w:type="dxa"/>
          </w:tcPr>
          <w:p w14:paraId="386FF764" w14:textId="77777777" w:rsidR="002745CE" w:rsidRPr="002745CE" w:rsidRDefault="002745CE" w:rsidP="002745CE">
            <w:pPr>
              <w:spacing w:before="0"/>
              <w:jc w:val="center"/>
              <w:rPr>
                <w:rFonts w:cs="Arial"/>
                <w:lang w:val="ru-RU"/>
              </w:rPr>
            </w:pPr>
          </w:p>
        </w:tc>
        <w:tc>
          <w:tcPr>
            <w:tcW w:w="3801" w:type="dxa"/>
          </w:tcPr>
          <w:p w14:paraId="3A72907E" w14:textId="77777777" w:rsidR="002745CE" w:rsidRPr="002745CE" w:rsidRDefault="002745CE" w:rsidP="002745CE">
            <w:pPr>
              <w:spacing w:before="0"/>
              <w:jc w:val="center"/>
              <w:rPr>
                <w:rFonts w:cs="Arial"/>
                <w:lang w:val="sr-Cyrl-CS"/>
              </w:rPr>
            </w:pPr>
          </w:p>
          <w:p w14:paraId="581E1175" w14:textId="77777777" w:rsidR="002745CE" w:rsidRPr="002745CE" w:rsidRDefault="002745CE" w:rsidP="002745CE">
            <w:pPr>
              <w:spacing w:before="0"/>
              <w:jc w:val="center"/>
              <w:rPr>
                <w:rFonts w:cs="Arial"/>
                <w:lang w:val="ru-RU"/>
              </w:rPr>
            </w:pPr>
            <w:r w:rsidRPr="002745CE">
              <w:rPr>
                <w:rFonts w:cs="Arial"/>
                <w:lang w:val="sr-Cyrl-CS"/>
              </w:rPr>
              <w:t>Наручилац</w:t>
            </w:r>
          </w:p>
        </w:tc>
      </w:tr>
      <w:tr w:rsidR="002745CE" w:rsidRPr="002745CE" w14:paraId="52926421" w14:textId="77777777" w:rsidTr="00392C33">
        <w:trPr>
          <w:jc w:val="center"/>
        </w:trPr>
        <w:tc>
          <w:tcPr>
            <w:tcW w:w="3342" w:type="dxa"/>
          </w:tcPr>
          <w:p w14:paraId="0895D79E" w14:textId="77777777" w:rsidR="002745CE" w:rsidRPr="002745CE" w:rsidRDefault="002745CE" w:rsidP="002745CE">
            <w:pPr>
              <w:spacing w:before="0"/>
              <w:jc w:val="center"/>
              <w:rPr>
                <w:rFonts w:cs="Arial"/>
              </w:rPr>
            </w:pPr>
          </w:p>
        </w:tc>
        <w:tc>
          <w:tcPr>
            <w:tcW w:w="2127" w:type="dxa"/>
          </w:tcPr>
          <w:p w14:paraId="777D8D7B" w14:textId="77777777" w:rsidR="002745CE" w:rsidRPr="002745CE" w:rsidRDefault="002745CE" w:rsidP="002745CE">
            <w:pPr>
              <w:spacing w:before="0"/>
              <w:jc w:val="center"/>
              <w:rPr>
                <w:rFonts w:cs="Arial"/>
              </w:rPr>
            </w:pPr>
            <w:r w:rsidRPr="002745CE">
              <w:rPr>
                <w:rFonts w:cs="Arial"/>
              </w:rPr>
              <w:t>М.П.</w:t>
            </w:r>
          </w:p>
        </w:tc>
        <w:tc>
          <w:tcPr>
            <w:tcW w:w="3801" w:type="dxa"/>
          </w:tcPr>
          <w:p w14:paraId="26A993A8" w14:textId="77777777" w:rsidR="002745CE" w:rsidRPr="002745CE" w:rsidRDefault="002745CE" w:rsidP="002745CE">
            <w:pPr>
              <w:spacing w:before="0"/>
              <w:jc w:val="center"/>
              <w:rPr>
                <w:rFonts w:cs="Arial"/>
                <w:lang w:val="ru-RU"/>
              </w:rPr>
            </w:pPr>
          </w:p>
        </w:tc>
      </w:tr>
      <w:tr w:rsidR="002745CE" w:rsidRPr="002745CE" w14:paraId="29C75CCA" w14:textId="77777777" w:rsidTr="00392C33">
        <w:trPr>
          <w:jc w:val="center"/>
        </w:trPr>
        <w:tc>
          <w:tcPr>
            <w:tcW w:w="3342" w:type="dxa"/>
            <w:tcBorders>
              <w:bottom w:val="single" w:sz="4" w:space="0" w:color="auto"/>
            </w:tcBorders>
          </w:tcPr>
          <w:p w14:paraId="5518267F" w14:textId="77777777" w:rsidR="002745CE" w:rsidRPr="002745CE" w:rsidRDefault="002745CE" w:rsidP="002745CE">
            <w:pPr>
              <w:spacing w:before="0"/>
              <w:jc w:val="center"/>
              <w:rPr>
                <w:rFonts w:cs="Arial"/>
              </w:rPr>
            </w:pPr>
          </w:p>
        </w:tc>
        <w:tc>
          <w:tcPr>
            <w:tcW w:w="2127" w:type="dxa"/>
          </w:tcPr>
          <w:p w14:paraId="1A89AE2E" w14:textId="77777777" w:rsidR="002745CE" w:rsidRPr="002745CE" w:rsidRDefault="002745CE" w:rsidP="002745CE">
            <w:pPr>
              <w:spacing w:before="0"/>
              <w:jc w:val="center"/>
              <w:rPr>
                <w:rFonts w:cs="Arial"/>
                <w:lang w:val="ru-RU"/>
              </w:rPr>
            </w:pPr>
          </w:p>
        </w:tc>
        <w:tc>
          <w:tcPr>
            <w:tcW w:w="3801" w:type="dxa"/>
            <w:tcBorders>
              <w:bottom w:val="single" w:sz="4" w:space="0" w:color="auto"/>
            </w:tcBorders>
          </w:tcPr>
          <w:p w14:paraId="2EEBDE99" w14:textId="77777777" w:rsidR="002745CE" w:rsidRPr="002745CE" w:rsidRDefault="002745CE" w:rsidP="002745CE">
            <w:pPr>
              <w:spacing w:before="0"/>
              <w:jc w:val="center"/>
              <w:rPr>
                <w:rFonts w:cs="Arial"/>
                <w:lang w:val="ru-RU"/>
              </w:rPr>
            </w:pPr>
          </w:p>
        </w:tc>
      </w:tr>
      <w:tr w:rsidR="002745CE" w:rsidRPr="002745CE" w14:paraId="3D30541A" w14:textId="77777777" w:rsidTr="00392C33">
        <w:trPr>
          <w:trHeight w:val="389"/>
          <w:jc w:val="center"/>
        </w:trPr>
        <w:tc>
          <w:tcPr>
            <w:tcW w:w="3342" w:type="dxa"/>
            <w:tcBorders>
              <w:top w:val="single" w:sz="4" w:space="0" w:color="auto"/>
            </w:tcBorders>
          </w:tcPr>
          <w:p w14:paraId="603F769D" w14:textId="77777777" w:rsidR="002745CE" w:rsidRPr="002745CE" w:rsidRDefault="002745CE" w:rsidP="002745CE">
            <w:pPr>
              <w:spacing w:before="0"/>
              <w:jc w:val="center"/>
              <w:rPr>
                <w:rFonts w:cs="Arial"/>
              </w:rPr>
            </w:pPr>
          </w:p>
        </w:tc>
        <w:tc>
          <w:tcPr>
            <w:tcW w:w="2127" w:type="dxa"/>
          </w:tcPr>
          <w:p w14:paraId="7DB65EF1" w14:textId="77777777" w:rsidR="002745CE" w:rsidRPr="002745CE" w:rsidRDefault="002745CE" w:rsidP="002745CE">
            <w:pPr>
              <w:spacing w:before="0"/>
              <w:jc w:val="center"/>
              <w:rPr>
                <w:rFonts w:cs="Arial"/>
                <w:lang w:val="ru-RU"/>
              </w:rPr>
            </w:pPr>
          </w:p>
        </w:tc>
        <w:tc>
          <w:tcPr>
            <w:tcW w:w="3801" w:type="dxa"/>
            <w:tcBorders>
              <w:top w:val="single" w:sz="4" w:space="0" w:color="auto"/>
            </w:tcBorders>
          </w:tcPr>
          <w:p w14:paraId="586531B2" w14:textId="77777777" w:rsidR="002745CE" w:rsidRPr="002745CE" w:rsidRDefault="002745CE" w:rsidP="002745CE">
            <w:pPr>
              <w:spacing w:before="0"/>
              <w:jc w:val="center"/>
              <w:rPr>
                <w:rFonts w:cs="Arial"/>
                <w:lang w:val="ru-RU"/>
              </w:rPr>
            </w:pPr>
          </w:p>
        </w:tc>
      </w:tr>
    </w:tbl>
    <w:p w14:paraId="02174C81" w14:textId="77777777" w:rsidR="002745CE" w:rsidRPr="002745CE" w:rsidRDefault="002745CE" w:rsidP="002745CE">
      <w:pPr>
        <w:spacing w:before="0"/>
        <w:ind w:left="-284" w:right="-185"/>
        <w:contextualSpacing/>
        <w:rPr>
          <w:rFonts w:cs="Arial"/>
          <w:b/>
          <w:i/>
          <w:sz w:val="20"/>
        </w:rPr>
      </w:pPr>
      <w:r w:rsidRPr="002745CE">
        <w:rPr>
          <w:rFonts w:cs="Arial"/>
          <w:b/>
          <w:i/>
          <w:sz w:val="20"/>
        </w:rPr>
        <w:t>НАПОМЕНА</w:t>
      </w:r>
    </w:p>
    <w:p w14:paraId="52DEA949" w14:textId="77777777" w:rsidR="002745CE" w:rsidRPr="002745CE" w:rsidRDefault="002745CE" w:rsidP="002745CE">
      <w:pPr>
        <w:spacing w:before="0"/>
        <w:ind w:left="-284" w:right="-185"/>
        <w:contextualSpacing/>
        <w:rPr>
          <w:rFonts w:cs="Arial"/>
          <w:i/>
          <w:sz w:val="20"/>
          <w:u w:val="single"/>
        </w:rPr>
      </w:pPr>
      <w:r w:rsidRPr="002745CE">
        <w:rPr>
          <w:rFonts w:cs="Arial"/>
          <w:i/>
          <w:sz w:val="20"/>
          <w:u w:val="single"/>
        </w:rPr>
        <w:t>Приликом подношења понуде овај образац копирати у потребном броју примерака.</w:t>
      </w:r>
    </w:p>
    <w:p w14:paraId="40E815BF" w14:textId="1F464391" w:rsidR="008D6BE9" w:rsidRPr="003D3580" w:rsidRDefault="002745CE" w:rsidP="003D3580">
      <w:pPr>
        <w:spacing w:before="0"/>
        <w:ind w:left="-284" w:right="-185"/>
        <w:contextualSpacing/>
        <w:rPr>
          <w:rFonts w:cs="Arial"/>
          <w:i/>
          <w:sz w:val="20"/>
          <w:lang w:val="sr-Cyrl-RS"/>
        </w:rPr>
      </w:pPr>
      <w:r w:rsidRPr="002745CE">
        <w:rPr>
          <w:rFonts w:cs="Arial"/>
          <w:i/>
          <w:sz w:val="20"/>
        </w:rPr>
        <w:t>Понуђач који даје нетачне податке у погледу стручних референци, чини прекршај по члану 170. став 1. тачка 3. Закона о јавним набавкама.</w:t>
      </w:r>
      <w:r w:rsidR="009B520C" w:rsidRPr="009B520C">
        <w:t xml:space="preserve"> </w:t>
      </w:r>
      <w:r w:rsidR="009B520C" w:rsidRPr="009B520C">
        <w:rPr>
          <w:rFonts w:cs="Arial"/>
          <w:i/>
          <w:sz w:val="20"/>
        </w:rPr>
        <w:t xml:space="preserve">набавкама („Службени гласник РС“ бр.124/2012, 14/15  и 68/15), (даље: Закон). </w:t>
      </w:r>
      <w:r w:rsidRPr="002745CE">
        <w:rPr>
          <w:rFonts w:cs="Arial"/>
          <w:i/>
          <w:sz w:val="20"/>
        </w:rPr>
        <w:t xml:space="preserve"> Давање неистинитих података у понуди је основ за негативну референцу у смислу члана 82. став 1. тачка 3) Закона</w:t>
      </w:r>
      <w:r w:rsidRPr="002745CE">
        <w:rPr>
          <w:rFonts w:cs="Arial"/>
          <w:i/>
          <w:sz w:val="20"/>
          <w:lang w:val="sr-Cyrl-RS"/>
        </w:rPr>
        <w:t>.</w:t>
      </w:r>
    </w:p>
    <w:p w14:paraId="6B6EA92C" w14:textId="4C4C2CAC" w:rsidR="002745CE" w:rsidRPr="002745CE" w:rsidRDefault="002745CE" w:rsidP="008D6BE9">
      <w:pPr>
        <w:ind w:right="-610"/>
        <w:jc w:val="right"/>
        <w:outlineLvl w:val="1"/>
        <w:rPr>
          <w:rFonts w:cs="Arial"/>
          <w:b/>
          <w:sz w:val="24"/>
        </w:rPr>
      </w:pPr>
      <w:r w:rsidRPr="002745CE">
        <w:rPr>
          <w:rFonts w:cs="Arial"/>
          <w:b/>
          <w:sz w:val="24"/>
        </w:rPr>
        <w:lastRenderedPageBreak/>
        <w:t>Образац 7</w:t>
      </w:r>
    </w:p>
    <w:p w14:paraId="0A0F4937" w14:textId="77777777" w:rsidR="002745CE" w:rsidRPr="002745CE" w:rsidRDefault="002745CE" w:rsidP="002745CE">
      <w:pPr>
        <w:spacing w:before="0"/>
        <w:contextualSpacing/>
        <w:jc w:val="center"/>
        <w:rPr>
          <w:rFonts w:cs="Arial"/>
          <w:sz w:val="24"/>
          <w:szCs w:val="24"/>
          <w:lang w:val="ru-RU"/>
        </w:rPr>
      </w:pPr>
      <w:r w:rsidRPr="002745CE">
        <w:rPr>
          <w:rFonts w:cs="Arial"/>
          <w:b/>
          <w:sz w:val="24"/>
          <w:szCs w:val="24"/>
          <w:lang w:val="ru-RU"/>
        </w:rPr>
        <w:t>ИЗЈАВА ПОНУЂАЧА – КАДРОВСКИ КАПАЦИТЕТ</w:t>
      </w:r>
    </w:p>
    <w:p w14:paraId="07788260" w14:textId="77777777" w:rsidR="002745CE" w:rsidRPr="002745CE" w:rsidRDefault="002745CE" w:rsidP="00C10231">
      <w:pPr>
        <w:spacing w:before="0"/>
        <w:ind w:left="-426" w:right="-752"/>
        <w:contextualSpacing/>
        <w:rPr>
          <w:rFonts w:cs="Arial"/>
          <w:sz w:val="24"/>
          <w:szCs w:val="24"/>
          <w:lang w:val="ru-RU"/>
        </w:rPr>
      </w:pPr>
      <w:r w:rsidRPr="002745CE">
        <w:rPr>
          <w:rFonts w:cs="Arial"/>
          <w:sz w:val="24"/>
          <w:szCs w:val="24"/>
          <w:lang w:val="ru-RU"/>
        </w:rPr>
        <w:t>На основу члана 77. став 4. Закона о јавним набавкама („Службени гла</w:t>
      </w:r>
      <w:r w:rsidRPr="002745CE">
        <w:rPr>
          <w:rFonts w:cs="Arial"/>
          <w:sz w:val="24"/>
          <w:szCs w:val="24"/>
        </w:rPr>
        <w:t>с</w:t>
      </w:r>
      <w:r w:rsidRPr="002745CE">
        <w:rPr>
          <w:rFonts w:cs="Arial"/>
          <w:sz w:val="24"/>
          <w:szCs w:val="24"/>
          <w:lang w:val="ru-RU"/>
        </w:rPr>
        <w:t xml:space="preserve">ник РС“, бр.124/12, 14/15 и 68/15) </w:t>
      </w:r>
      <w:r w:rsidRPr="002745CE">
        <w:rPr>
          <w:rFonts w:cs="Arial"/>
          <w:noProof/>
          <w:sz w:val="24"/>
          <w:szCs w:val="24"/>
          <w:lang w:val="sr-Cyrl-CS"/>
        </w:rPr>
        <w:t xml:space="preserve">Понуђач </w:t>
      </w:r>
      <w:r w:rsidRPr="002745CE">
        <w:rPr>
          <w:rFonts w:cs="Arial"/>
          <w:noProof/>
          <w:sz w:val="24"/>
          <w:szCs w:val="24"/>
          <w:lang w:val="sr-Latn-CS"/>
        </w:rPr>
        <w:t xml:space="preserve">даје </w:t>
      </w:r>
      <w:r w:rsidRPr="002745CE">
        <w:rPr>
          <w:rFonts w:cs="Arial"/>
          <w:sz w:val="24"/>
          <w:szCs w:val="24"/>
          <w:lang w:val="ru-RU"/>
        </w:rPr>
        <w:t xml:space="preserve">следећу </w:t>
      </w:r>
    </w:p>
    <w:p w14:paraId="352E439D" w14:textId="77777777" w:rsidR="002745CE" w:rsidRPr="002745CE" w:rsidRDefault="002745CE" w:rsidP="00C10231">
      <w:pPr>
        <w:spacing w:before="0"/>
        <w:ind w:left="-426" w:right="-752"/>
        <w:contextualSpacing/>
        <w:rPr>
          <w:rFonts w:cs="Arial"/>
          <w:sz w:val="24"/>
          <w:szCs w:val="24"/>
          <w:lang w:val="ru-RU"/>
        </w:rPr>
      </w:pPr>
    </w:p>
    <w:p w14:paraId="4AE4B45A" w14:textId="77777777" w:rsidR="002745CE" w:rsidRPr="002745CE" w:rsidRDefault="002745CE" w:rsidP="00C10231">
      <w:pPr>
        <w:spacing w:before="0"/>
        <w:ind w:left="-426" w:right="-752"/>
        <w:contextualSpacing/>
        <w:jc w:val="center"/>
        <w:rPr>
          <w:rFonts w:cs="Arial"/>
          <w:sz w:val="24"/>
          <w:szCs w:val="24"/>
          <w:lang w:val="ru-RU"/>
        </w:rPr>
      </w:pPr>
      <w:r w:rsidRPr="002745CE">
        <w:rPr>
          <w:rFonts w:cs="Arial"/>
          <w:sz w:val="24"/>
          <w:szCs w:val="24"/>
          <w:lang w:val="ru-RU"/>
        </w:rPr>
        <w:t xml:space="preserve">ИЗЈАВУ О КАДРОВСКОМ КАПАЦИТЕТУ </w:t>
      </w:r>
    </w:p>
    <w:p w14:paraId="42E7C420" w14:textId="77777777" w:rsidR="002745CE" w:rsidRPr="002745CE" w:rsidRDefault="002745CE" w:rsidP="002745CE">
      <w:pPr>
        <w:spacing w:before="0"/>
        <w:ind w:left="-426" w:right="-185"/>
        <w:contextualSpacing/>
        <w:jc w:val="center"/>
        <w:rPr>
          <w:rFonts w:cs="Arial"/>
          <w:sz w:val="24"/>
          <w:szCs w:val="24"/>
          <w:lang w:val="ru-RU"/>
        </w:rPr>
      </w:pPr>
    </w:p>
    <w:p w14:paraId="6EE91971" w14:textId="0638174A" w:rsidR="002745CE" w:rsidRPr="002745CE" w:rsidRDefault="002745CE" w:rsidP="00C10231">
      <w:pPr>
        <w:spacing w:before="0"/>
        <w:ind w:left="-426" w:right="-752"/>
        <w:rPr>
          <w:rFonts w:cs="Arial"/>
          <w:sz w:val="24"/>
          <w:szCs w:val="24"/>
          <w:lang w:val="ru-RU"/>
        </w:rPr>
      </w:pPr>
      <w:r w:rsidRPr="002745CE">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383EBF" w:rsidRPr="000A5CC3">
        <w:rPr>
          <w:rFonts w:cs="Arial"/>
          <w:sz w:val="24"/>
          <w:szCs w:val="24"/>
        </w:rPr>
        <w:t>JН/1000/0403/</w:t>
      </w:r>
      <w:r w:rsidRPr="000A5CC3">
        <w:rPr>
          <w:rFonts w:cs="Arial"/>
          <w:sz w:val="24"/>
          <w:szCs w:val="24"/>
        </w:rPr>
        <w:t>2017</w:t>
      </w:r>
      <w:r w:rsidRPr="000A5CC3">
        <w:rPr>
          <w:rFonts w:cs="Arial"/>
          <w:sz w:val="24"/>
          <w:szCs w:val="24"/>
          <w:lang w:val="sr-Cyrl-RS"/>
        </w:rPr>
        <w:t xml:space="preserve"> - </w:t>
      </w:r>
      <w:r w:rsidR="00DD31DC" w:rsidRPr="000A5CC3">
        <w:rPr>
          <w:rFonts w:cs="Arial"/>
          <w:sz w:val="24"/>
          <w:szCs w:val="24"/>
          <w:lang w:val="sr-Cyrl-RS"/>
        </w:rPr>
        <w:t>Дијагностички центар (ажурирање базе, надгледање опреме, дијагностика и извештавање)</w:t>
      </w:r>
      <w:r w:rsidRPr="000A5CC3">
        <w:rPr>
          <w:rFonts w:cs="Arial"/>
          <w:noProof/>
          <w:sz w:val="24"/>
          <w:szCs w:val="24"/>
          <w:lang w:val="ru-RU"/>
        </w:rPr>
        <w:t xml:space="preserve">, односно да смо у могућности да ангажујемо </w:t>
      </w:r>
      <w:r w:rsidRPr="000A5CC3">
        <w:rPr>
          <w:rFonts w:cs="Arial"/>
          <w:sz w:val="24"/>
          <w:szCs w:val="24"/>
          <w:lang w:val="ru-RU"/>
        </w:rPr>
        <w:t>(по основу радног</w:t>
      </w:r>
      <w:r w:rsidRPr="002745CE">
        <w:rPr>
          <w:rFonts w:cs="Arial"/>
          <w:sz w:val="24"/>
          <w:szCs w:val="24"/>
          <w:lang w:val="ru-RU"/>
        </w:rPr>
        <w:t xml:space="preserve"> односа или неког другог облика ангажовања ван радног односа, предвиђеног члановима 197-202. Закона о раду) следећа лица</w:t>
      </w:r>
      <w:r>
        <w:rPr>
          <w:rFonts w:cs="Arial"/>
          <w:noProof/>
          <w:sz w:val="24"/>
          <w:szCs w:val="24"/>
          <w:lang w:val="ru-RU"/>
        </w:rPr>
        <w:t xml:space="preserve"> која ће бити ангажована ради</w:t>
      </w:r>
      <w:r w:rsidRPr="002745CE">
        <w:rPr>
          <w:rFonts w:cs="Arial"/>
          <w:noProof/>
          <w:sz w:val="24"/>
          <w:szCs w:val="24"/>
          <w:lang w:val="ru-RU"/>
        </w:rPr>
        <w:t xml:space="preserve"> </w:t>
      </w:r>
      <w:r>
        <w:rPr>
          <w:rFonts w:cs="Arial"/>
          <w:noProof/>
          <w:sz w:val="24"/>
          <w:szCs w:val="24"/>
          <w:lang w:val="ru-RU"/>
        </w:rPr>
        <w:t>пружања</w:t>
      </w:r>
      <w:r w:rsidRPr="002745CE">
        <w:rPr>
          <w:rFonts w:cs="Arial"/>
          <w:noProof/>
          <w:sz w:val="24"/>
          <w:szCs w:val="24"/>
          <w:lang w:val="ru-RU"/>
        </w:rPr>
        <w:t xml:space="preserve"> </w:t>
      </w:r>
      <w:r>
        <w:rPr>
          <w:rFonts w:cs="Arial"/>
          <w:noProof/>
          <w:sz w:val="24"/>
          <w:szCs w:val="24"/>
          <w:lang w:val="ru-RU"/>
        </w:rPr>
        <w:t>услуге која је предмет набавке</w:t>
      </w:r>
      <w:r w:rsidRPr="002745CE">
        <w:rPr>
          <w:rFonts w:cs="Arial"/>
          <w:noProof/>
          <w:sz w:val="24"/>
          <w:szCs w:val="24"/>
          <w:lang w:val="ru-RU"/>
        </w:rPr>
        <w:t>:</w:t>
      </w:r>
    </w:p>
    <w:p w14:paraId="7F82023A" w14:textId="77777777" w:rsidR="002745CE" w:rsidRPr="002745CE" w:rsidRDefault="002745CE" w:rsidP="002745CE">
      <w:pPr>
        <w:spacing w:before="0"/>
        <w:ind w:left="-567" w:right="-187"/>
        <w:contextualSpacing/>
        <w:rPr>
          <w:rFonts w:cs="Arial"/>
          <w:noProof/>
          <w:sz w:val="24"/>
          <w:szCs w:val="24"/>
          <w:lang w:val="ru-RU"/>
        </w:rPr>
      </w:pPr>
    </w:p>
    <w:tbl>
      <w:tblPr>
        <w:tblW w:w="10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11"/>
        <w:gridCol w:w="3523"/>
        <w:gridCol w:w="2706"/>
      </w:tblGrid>
      <w:tr w:rsidR="00C10231" w:rsidRPr="002745CE" w14:paraId="051FA1B2" w14:textId="2420126D" w:rsidTr="000A5CC3">
        <w:trPr>
          <w:trHeight w:val="1094"/>
        </w:trPr>
        <w:tc>
          <w:tcPr>
            <w:tcW w:w="704" w:type="dxa"/>
            <w:shd w:val="clear" w:color="auto" w:fill="F2F2F2" w:themeFill="background1" w:themeFillShade="F2"/>
            <w:vAlign w:val="center"/>
          </w:tcPr>
          <w:p w14:paraId="399C66C7" w14:textId="77777777" w:rsidR="00C10231" w:rsidRPr="002745CE" w:rsidRDefault="00C10231" w:rsidP="00C10231">
            <w:pPr>
              <w:tabs>
                <w:tab w:val="left" w:pos="8098"/>
              </w:tabs>
              <w:spacing w:before="0"/>
              <w:contextualSpacing/>
              <w:jc w:val="center"/>
              <w:outlineLvl w:val="0"/>
              <w:rPr>
                <w:rFonts w:cs="Arial"/>
                <w:b/>
                <w:bCs/>
                <w:kern w:val="28"/>
                <w:lang w:val="sr-Cyrl-CS"/>
              </w:rPr>
            </w:pPr>
            <w:r w:rsidRPr="002745CE">
              <w:rPr>
                <w:rFonts w:cs="Arial"/>
                <w:b/>
                <w:bCs/>
                <w:kern w:val="28"/>
                <w:lang w:val="sr-Cyrl-CS"/>
              </w:rPr>
              <w:t>Ред.бр.</w:t>
            </w:r>
          </w:p>
        </w:tc>
        <w:tc>
          <w:tcPr>
            <w:tcW w:w="3411" w:type="dxa"/>
            <w:shd w:val="clear" w:color="auto" w:fill="F2F2F2" w:themeFill="background1" w:themeFillShade="F2"/>
            <w:vAlign w:val="center"/>
          </w:tcPr>
          <w:p w14:paraId="401FB5F0" w14:textId="77777777" w:rsidR="00C10231" w:rsidRPr="002745CE" w:rsidRDefault="00C10231" w:rsidP="00C10231">
            <w:pPr>
              <w:spacing w:before="0"/>
              <w:contextualSpacing/>
              <w:jc w:val="center"/>
              <w:rPr>
                <w:rFonts w:eastAsia="Calibri" w:cs="Arial"/>
                <w:b/>
                <w:lang w:val="sr-Cyrl-CS"/>
              </w:rPr>
            </w:pPr>
            <w:r w:rsidRPr="002745CE">
              <w:rPr>
                <w:rFonts w:eastAsia="Calibri" w:cs="Arial"/>
                <w:b/>
                <w:lang w:val="sr-Cyrl-CS"/>
              </w:rPr>
              <w:t>Име и презиме запосленог</w:t>
            </w:r>
          </w:p>
        </w:tc>
        <w:tc>
          <w:tcPr>
            <w:tcW w:w="3523" w:type="dxa"/>
            <w:shd w:val="clear" w:color="auto" w:fill="F2F2F2" w:themeFill="background1" w:themeFillShade="F2"/>
            <w:vAlign w:val="center"/>
          </w:tcPr>
          <w:p w14:paraId="1B938345" w14:textId="321FE671" w:rsidR="00C10231" w:rsidRPr="002745CE" w:rsidRDefault="00C10231" w:rsidP="00C217A9">
            <w:pPr>
              <w:spacing w:before="0"/>
              <w:contextualSpacing/>
              <w:jc w:val="center"/>
              <w:rPr>
                <w:rFonts w:eastAsia="Calibri" w:cs="Arial"/>
                <w:b/>
                <w:lang w:val="sr-Cyrl-CS"/>
              </w:rPr>
            </w:pPr>
            <w:r>
              <w:rPr>
                <w:rFonts w:eastAsia="Calibri" w:cs="Arial"/>
                <w:b/>
                <w:lang w:val="sr-Cyrl-CS"/>
              </w:rPr>
              <w:t>Стручна спрема</w:t>
            </w:r>
          </w:p>
        </w:tc>
        <w:tc>
          <w:tcPr>
            <w:tcW w:w="2706" w:type="dxa"/>
            <w:shd w:val="clear" w:color="auto" w:fill="F2F2F2" w:themeFill="background1" w:themeFillShade="F2"/>
          </w:tcPr>
          <w:p w14:paraId="7D6FA20E" w14:textId="681F4DE3" w:rsidR="00C10231" w:rsidRDefault="00C10231" w:rsidP="00C10231">
            <w:pPr>
              <w:spacing w:before="0"/>
              <w:contextualSpacing/>
              <w:jc w:val="center"/>
              <w:rPr>
                <w:rFonts w:eastAsia="Calibri" w:cs="Arial"/>
                <w:b/>
                <w:lang w:val="sr-Cyrl-CS"/>
              </w:rPr>
            </w:pPr>
            <w:r w:rsidRPr="00C10231">
              <w:rPr>
                <w:rFonts w:eastAsia="Calibri" w:cs="Arial"/>
                <w:b/>
                <w:lang w:val="sr-Cyrl-CS"/>
              </w:rPr>
              <w:t>Област коју покрива и функција коју обавља у вези</w:t>
            </w:r>
            <w:r w:rsidR="00C217A9">
              <w:rPr>
                <w:rFonts w:eastAsia="Calibri" w:cs="Arial"/>
                <w:b/>
                <w:lang w:val="sr-Cyrl-CS"/>
              </w:rPr>
              <w:t xml:space="preserve"> са предметном </w:t>
            </w:r>
            <w:r w:rsidRPr="00C10231">
              <w:rPr>
                <w:rFonts w:eastAsia="Calibri" w:cs="Arial"/>
                <w:b/>
                <w:lang w:val="sr-Cyrl-CS"/>
              </w:rPr>
              <w:t>набавк</w:t>
            </w:r>
            <w:r w:rsidR="00C217A9">
              <w:rPr>
                <w:rFonts w:eastAsia="Calibri" w:cs="Arial"/>
                <w:b/>
                <w:lang w:val="sr-Cyrl-CS"/>
              </w:rPr>
              <w:t>ом</w:t>
            </w:r>
          </w:p>
        </w:tc>
      </w:tr>
      <w:tr w:rsidR="00C10231" w:rsidRPr="002745CE" w14:paraId="1547CCEB" w14:textId="3EA8F7B6" w:rsidTr="000A5CC3">
        <w:trPr>
          <w:trHeight w:val="613"/>
        </w:trPr>
        <w:tc>
          <w:tcPr>
            <w:tcW w:w="704" w:type="dxa"/>
            <w:shd w:val="clear" w:color="auto" w:fill="auto"/>
            <w:vAlign w:val="center"/>
          </w:tcPr>
          <w:p w14:paraId="298AE2E9"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502FD5CB"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56299BB8"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7333C812"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64C5050" w14:textId="248F5B45" w:rsidTr="000A5CC3">
        <w:trPr>
          <w:trHeight w:val="591"/>
        </w:trPr>
        <w:tc>
          <w:tcPr>
            <w:tcW w:w="704" w:type="dxa"/>
            <w:shd w:val="clear" w:color="auto" w:fill="auto"/>
            <w:vAlign w:val="center"/>
          </w:tcPr>
          <w:p w14:paraId="7E8D1C7F"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068B3F22"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2701ACBB"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2AAD1BF1"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3372DE3" w14:textId="4E15B707" w:rsidTr="000A5CC3">
        <w:trPr>
          <w:trHeight w:val="600"/>
        </w:trPr>
        <w:tc>
          <w:tcPr>
            <w:tcW w:w="704" w:type="dxa"/>
            <w:shd w:val="clear" w:color="auto" w:fill="auto"/>
            <w:vAlign w:val="center"/>
          </w:tcPr>
          <w:p w14:paraId="38B1C064"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162E8011"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10F3C772"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321B768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12169EC6" w14:textId="629E59CD" w:rsidTr="000A5CC3">
        <w:trPr>
          <w:trHeight w:val="624"/>
        </w:trPr>
        <w:tc>
          <w:tcPr>
            <w:tcW w:w="704" w:type="dxa"/>
            <w:shd w:val="clear" w:color="auto" w:fill="auto"/>
            <w:vAlign w:val="center"/>
          </w:tcPr>
          <w:p w14:paraId="26E856A0"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3A500706"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2B2A5549"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6FE801FC"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3BAE2D0" w14:textId="32A10BB2" w:rsidTr="000A5CC3">
        <w:trPr>
          <w:trHeight w:val="602"/>
        </w:trPr>
        <w:tc>
          <w:tcPr>
            <w:tcW w:w="704" w:type="dxa"/>
            <w:shd w:val="clear" w:color="auto" w:fill="auto"/>
            <w:vAlign w:val="center"/>
          </w:tcPr>
          <w:p w14:paraId="08D5CFD3"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0D92867B"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493DD255"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674A7BE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28E75B40" w14:textId="2F808817" w:rsidTr="000A5CC3">
        <w:trPr>
          <w:trHeight w:val="595"/>
        </w:trPr>
        <w:tc>
          <w:tcPr>
            <w:tcW w:w="704" w:type="dxa"/>
            <w:shd w:val="clear" w:color="auto" w:fill="auto"/>
            <w:vAlign w:val="center"/>
          </w:tcPr>
          <w:p w14:paraId="139C40E6"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6C726A47"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7C6424DE"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70F1AA27"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699ACAAF" w14:textId="0219852B" w:rsidTr="000A5CC3">
        <w:trPr>
          <w:trHeight w:val="604"/>
        </w:trPr>
        <w:tc>
          <w:tcPr>
            <w:tcW w:w="704" w:type="dxa"/>
            <w:shd w:val="clear" w:color="auto" w:fill="auto"/>
            <w:vAlign w:val="center"/>
          </w:tcPr>
          <w:p w14:paraId="4EA470CE"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15885E6A"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2B9AB83D"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281684C9"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7AFDBBB8" w14:textId="02F0D56A" w:rsidTr="000A5CC3">
        <w:trPr>
          <w:trHeight w:val="598"/>
        </w:trPr>
        <w:tc>
          <w:tcPr>
            <w:tcW w:w="704" w:type="dxa"/>
            <w:shd w:val="clear" w:color="auto" w:fill="auto"/>
            <w:vAlign w:val="center"/>
          </w:tcPr>
          <w:p w14:paraId="725E8333"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2EDC1D63"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4D601B22"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6C37E513"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03459E88" w14:textId="375BF221" w:rsidTr="000A5CC3">
        <w:trPr>
          <w:trHeight w:val="622"/>
        </w:trPr>
        <w:tc>
          <w:tcPr>
            <w:tcW w:w="704" w:type="dxa"/>
            <w:shd w:val="clear" w:color="auto" w:fill="auto"/>
            <w:vAlign w:val="center"/>
          </w:tcPr>
          <w:p w14:paraId="73176FE9"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652D3767"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12B34AB4"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5D64BFDE" w14:textId="77777777" w:rsidR="00C10231" w:rsidRPr="002745CE" w:rsidRDefault="00C10231" w:rsidP="002745CE">
            <w:pPr>
              <w:tabs>
                <w:tab w:val="left" w:pos="8098"/>
              </w:tabs>
              <w:outlineLvl w:val="0"/>
              <w:rPr>
                <w:rFonts w:cs="Arial"/>
                <w:bCs/>
                <w:kern w:val="28"/>
                <w:sz w:val="20"/>
                <w:lang w:val="sr-Cyrl-CS"/>
              </w:rPr>
            </w:pPr>
          </w:p>
        </w:tc>
      </w:tr>
      <w:tr w:rsidR="00C10231" w:rsidRPr="002745CE" w14:paraId="501B905B" w14:textId="7D21865B" w:rsidTr="000A5CC3">
        <w:trPr>
          <w:trHeight w:val="600"/>
        </w:trPr>
        <w:tc>
          <w:tcPr>
            <w:tcW w:w="704" w:type="dxa"/>
            <w:shd w:val="clear" w:color="auto" w:fill="auto"/>
            <w:vAlign w:val="center"/>
          </w:tcPr>
          <w:p w14:paraId="20DF714B" w14:textId="77777777" w:rsidR="00C10231" w:rsidRPr="002745CE" w:rsidRDefault="00C10231" w:rsidP="006C67A6">
            <w:pPr>
              <w:numPr>
                <w:ilvl w:val="0"/>
                <w:numId w:val="28"/>
              </w:numPr>
              <w:tabs>
                <w:tab w:val="left" w:pos="8098"/>
              </w:tabs>
              <w:spacing w:before="0"/>
              <w:ind w:left="317" w:hanging="283"/>
              <w:jc w:val="center"/>
              <w:outlineLvl w:val="0"/>
              <w:rPr>
                <w:rFonts w:cs="Arial"/>
                <w:bCs/>
                <w:kern w:val="28"/>
                <w:sz w:val="20"/>
                <w:lang w:val="sr-Cyrl-CS"/>
              </w:rPr>
            </w:pPr>
          </w:p>
        </w:tc>
        <w:tc>
          <w:tcPr>
            <w:tcW w:w="3411" w:type="dxa"/>
            <w:shd w:val="clear" w:color="auto" w:fill="auto"/>
          </w:tcPr>
          <w:p w14:paraId="370A1255" w14:textId="77777777" w:rsidR="00C10231" w:rsidRPr="002745CE" w:rsidRDefault="00C10231" w:rsidP="002745CE">
            <w:pPr>
              <w:snapToGrid w:val="0"/>
              <w:spacing w:before="40" w:after="40" w:line="216" w:lineRule="auto"/>
              <w:rPr>
                <w:rFonts w:eastAsia="Calibri" w:cs="Arial"/>
                <w:lang w:val="sr-Cyrl-RS"/>
              </w:rPr>
            </w:pPr>
          </w:p>
        </w:tc>
        <w:tc>
          <w:tcPr>
            <w:tcW w:w="3523" w:type="dxa"/>
            <w:shd w:val="clear" w:color="auto" w:fill="auto"/>
          </w:tcPr>
          <w:p w14:paraId="186E0752" w14:textId="77777777" w:rsidR="00C10231" w:rsidRPr="002745CE" w:rsidRDefault="00C10231" w:rsidP="002745CE">
            <w:pPr>
              <w:tabs>
                <w:tab w:val="left" w:pos="8098"/>
              </w:tabs>
              <w:outlineLvl w:val="0"/>
              <w:rPr>
                <w:rFonts w:cs="Arial"/>
                <w:bCs/>
                <w:kern w:val="28"/>
                <w:sz w:val="20"/>
                <w:lang w:val="sr-Cyrl-CS"/>
              </w:rPr>
            </w:pPr>
          </w:p>
        </w:tc>
        <w:tc>
          <w:tcPr>
            <w:tcW w:w="2706" w:type="dxa"/>
          </w:tcPr>
          <w:p w14:paraId="0A2C41AE" w14:textId="77777777" w:rsidR="00C10231" w:rsidRPr="002745CE" w:rsidRDefault="00C10231" w:rsidP="002745CE">
            <w:pPr>
              <w:tabs>
                <w:tab w:val="left" w:pos="8098"/>
              </w:tabs>
              <w:outlineLvl w:val="0"/>
              <w:rPr>
                <w:rFonts w:cs="Arial"/>
                <w:bCs/>
                <w:kern w:val="28"/>
                <w:sz w:val="20"/>
                <w:lang w:val="sr-Cyrl-CS"/>
              </w:rPr>
            </w:pPr>
          </w:p>
        </w:tc>
      </w:tr>
    </w:tbl>
    <w:p w14:paraId="4C7DDC68" w14:textId="77777777" w:rsidR="002745CE" w:rsidRPr="002745CE" w:rsidRDefault="002745CE" w:rsidP="002745CE">
      <w:pPr>
        <w:spacing w:before="0"/>
        <w:ind w:left="-284" w:right="-327"/>
        <w:contextualSpacing/>
        <w:rPr>
          <w:rFonts w:cs="Arial"/>
          <w:noProof/>
          <w:sz w:val="24"/>
          <w:szCs w:val="24"/>
          <w:lang w:val="ru-RU"/>
        </w:rPr>
      </w:pPr>
    </w:p>
    <w:tbl>
      <w:tblPr>
        <w:tblW w:w="9337" w:type="dxa"/>
        <w:jc w:val="center"/>
        <w:tblLayout w:type="fixed"/>
        <w:tblLook w:val="0000" w:firstRow="0" w:lastRow="0" w:firstColumn="0" w:lastColumn="0" w:noHBand="0" w:noVBand="0"/>
      </w:tblPr>
      <w:tblGrid>
        <w:gridCol w:w="3614"/>
        <w:gridCol w:w="1979"/>
        <w:gridCol w:w="3744"/>
      </w:tblGrid>
      <w:tr w:rsidR="002745CE" w:rsidRPr="002745CE" w14:paraId="2C4745DB" w14:textId="77777777" w:rsidTr="00C10231">
        <w:trPr>
          <w:trHeight w:val="220"/>
          <w:jc w:val="center"/>
        </w:trPr>
        <w:tc>
          <w:tcPr>
            <w:tcW w:w="3614" w:type="dxa"/>
          </w:tcPr>
          <w:p w14:paraId="137D6A76" w14:textId="77777777" w:rsidR="002745CE" w:rsidRPr="002745CE" w:rsidRDefault="002745CE" w:rsidP="002745CE">
            <w:pPr>
              <w:spacing w:before="0"/>
              <w:jc w:val="center"/>
              <w:rPr>
                <w:rFonts w:cs="Arial"/>
                <w:sz w:val="24"/>
                <w:szCs w:val="24"/>
              </w:rPr>
            </w:pPr>
            <w:r w:rsidRPr="002745CE">
              <w:rPr>
                <w:rFonts w:cs="Arial"/>
                <w:sz w:val="24"/>
                <w:szCs w:val="24"/>
              </w:rPr>
              <w:t>Датум</w:t>
            </w:r>
          </w:p>
        </w:tc>
        <w:tc>
          <w:tcPr>
            <w:tcW w:w="1979" w:type="dxa"/>
          </w:tcPr>
          <w:p w14:paraId="4D69DAD4" w14:textId="77777777" w:rsidR="002745CE" w:rsidRPr="002745CE" w:rsidRDefault="002745CE" w:rsidP="002745CE">
            <w:pPr>
              <w:spacing w:before="0"/>
              <w:jc w:val="center"/>
              <w:rPr>
                <w:rFonts w:cs="Arial"/>
                <w:sz w:val="24"/>
                <w:szCs w:val="24"/>
                <w:lang w:val="ru-RU"/>
              </w:rPr>
            </w:pPr>
          </w:p>
        </w:tc>
        <w:tc>
          <w:tcPr>
            <w:tcW w:w="3744" w:type="dxa"/>
          </w:tcPr>
          <w:p w14:paraId="70FCC610" w14:textId="77777777" w:rsidR="002745CE" w:rsidRPr="002745CE" w:rsidRDefault="002745CE" w:rsidP="002745CE">
            <w:pPr>
              <w:spacing w:before="0"/>
              <w:jc w:val="center"/>
              <w:rPr>
                <w:rFonts w:cs="Arial"/>
                <w:sz w:val="24"/>
                <w:szCs w:val="24"/>
                <w:lang w:val="ru-RU"/>
              </w:rPr>
            </w:pPr>
            <w:r w:rsidRPr="002745CE">
              <w:rPr>
                <w:rFonts w:cs="Arial"/>
                <w:sz w:val="24"/>
                <w:szCs w:val="24"/>
                <w:lang w:val="sr-Cyrl-CS"/>
              </w:rPr>
              <w:t>П</w:t>
            </w:r>
            <w:r w:rsidRPr="002745CE">
              <w:rPr>
                <w:rFonts w:cs="Arial"/>
                <w:sz w:val="24"/>
                <w:szCs w:val="24"/>
              </w:rPr>
              <w:t>онуђач</w:t>
            </w:r>
          </w:p>
        </w:tc>
      </w:tr>
      <w:tr w:rsidR="002745CE" w:rsidRPr="002745CE" w14:paraId="7DB721A0" w14:textId="77777777" w:rsidTr="00C10231">
        <w:trPr>
          <w:trHeight w:val="232"/>
          <w:jc w:val="center"/>
        </w:trPr>
        <w:tc>
          <w:tcPr>
            <w:tcW w:w="3614" w:type="dxa"/>
          </w:tcPr>
          <w:p w14:paraId="454FA7B8" w14:textId="77777777" w:rsidR="002745CE" w:rsidRPr="002745CE" w:rsidRDefault="002745CE" w:rsidP="002745CE">
            <w:pPr>
              <w:spacing w:before="0"/>
              <w:jc w:val="center"/>
              <w:rPr>
                <w:rFonts w:cs="Arial"/>
                <w:sz w:val="24"/>
                <w:szCs w:val="24"/>
              </w:rPr>
            </w:pPr>
          </w:p>
        </w:tc>
        <w:tc>
          <w:tcPr>
            <w:tcW w:w="1979" w:type="dxa"/>
          </w:tcPr>
          <w:p w14:paraId="1BE20A6C" w14:textId="77777777" w:rsidR="002745CE" w:rsidRPr="002745CE" w:rsidRDefault="002745CE" w:rsidP="002745CE">
            <w:pPr>
              <w:spacing w:before="0"/>
              <w:jc w:val="center"/>
              <w:rPr>
                <w:rFonts w:cs="Arial"/>
                <w:sz w:val="24"/>
                <w:szCs w:val="24"/>
              </w:rPr>
            </w:pPr>
            <w:r w:rsidRPr="002745CE">
              <w:rPr>
                <w:rFonts w:cs="Arial"/>
                <w:sz w:val="24"/>
                <w:szCs w:val="24"/>
              </w:rPr>
              <w:t>М.П.</w:t>
            </w:r>
          </w:p>
        </w:tc>
        <w:tc>
          <w:tcPr>
            <w:tcW w:w="3744" w:type="dxa"/>
          </w:tcPr>
          <w:p w14:paraId="49B69D23" w14:textId="77777777" w:rsidR="002745CE" w:rsidRPr="002745CE" w:rsidRDefault="002745CE" w:rsidP="002745CE">
            <w:pPr>
              <w:spacing w:before="0"/>
              <w:jc w:val="center"/>
              <w:rPr>
                <w:rFonts w:cs="Arial"/>
                <w:sz w:val="24"/>
                <w:szCs w:val="24"/>
                <w:lang w:val="ru-RU"/>
              </w:rPr>
            </w:pPr>
          </w:p>
        </w:tc>
      </w:tr>
      <w:tr w:rsidR="002745CE" w:rsidRPr="002745CE" w14:paraId="2F00F6D6" w14:textId="77777777" w:rsidTr="00C10231">
        <w:trPr>
          <w:trHeight w:val="220"/>
          <w:jc w:val="center"/>
        </w:trPr>
        <w:tc>
          <w:tcPr>
            <w:tcW w:w="3614" w:type="dxa"/>
            <w:tcBorders>
              <w:bottom w:val="single" w:sz="4" w:space="0" w:color="auto"/>
            </w:tcBorders>
          </w:tcPr>
          <w:p w14:paraId="7591F620" w14:textId="77777777" w:rsidR="002745CE" w:rsidRPr="002745CE" w:rsidRDefault="002745CE" w:rsidP="002745CE">
            <w:pPr>
              <w:spacing w:before="0"/>
              <w:jc w:val="center"/>
              <w:rPr>
                <w:rFonts w:cs="Arial"/>
                <w:sz w:val="24"/>
                <w:szCs w:val="24"/>
              </w:rPr>
            </w:pPr>
          </w:p>
        </w:tc>
        <w:tc>
          <w:tcPr>
            <w:tcW w:w="1979" w:type="dxa"/>
          </w:tcPr>
          <w:p w14:paraId="7B9C2554" w14:textId="77777777" w:rsidR="002745CE" w:rsidRPr="002745CE" w:rsidRDefault="002745CE" w:rsidP="002745CE">
            <w:pPr>
              <w:spacing w:before="0"/>
              <w:jc w:val="center"/>
              <w:rPr>
                <w:rFonts w:cs="Arial"/>
                <w:sz w:val="24"/>
                <w:szCs w:val="24"/>
                <w:lang w:val="ru-RU"/>
              </w:rPr>
            </w:pPr>
          </w:p>
        </w:tc>
        <w:tc>
          <w:tcPr>
            <w:tcW w:w="3744" w:type="dxa"/>
            <w:tcBorders>
              <w:bottom w:val="single" w:sz="4" w:space="0" w:color="auto"/>
            </w:tcBorders>
          </w:tcPr>
          <w:p w14:paraId="30510386" w14:textId="77777777" w:rsidR="002745CE" w:rsidRPr="002745CE" w:rsidRDefault="002745CE" w:rsidP="002745CE">
            <w:pPr>
              <w:spacing w:before="0"/>
              <w:jc w:val="center"/>
              <w:rPr>
                <w:rFonts w:cs="Arial"/>
                <w:sz w:val="24"/>
                <w:szCs w:val="24"/>
                <w:lang w:val="ru-RU"/>
              </w:rPr>
            </w:pPr>
          </w:p>
        </w:tc>
      </w:tr>
      <w:tr w:rsidR="002745CE" w:rsidRPr="002745CE" w14:paraId="415D6EF5" w14:textId="77777777" w:rsidTr="00C10231">
        <w:trPr>
          <w:trHeight w:val="318"/>
          <w:jc w:val="center"/>
        </w:trPr>
        <w:tc>
          <w:tcPr>
            <w:tcW w:w="3614" w:type="dxa"/>
            <w:tcBorders>
              <w:top w:val="single" w:sz="4" w:space="0" w:color="auto"/>
            </w:tcBorders>
          </w:tcPr>
          <w:p w14:paraId="530A2A56" w14:textId="77777777" w:rsidR="002745CE" w:rsidRPr="002745CE" w:rsidRDefault="002745CE" w:rsidP="002745CE">
            <w:pPr>
              <w:spacing w:before="0"/>
              <w:jc w:val="center"/>
              <w:rPr>
                <w:rFonts w:cs="Arial"/>
                <w:sz w:val="24"/>
                <w:szCs w:val="24"/>
              </w:rPr>
            </w:pPr>
          </w:p>
        </w:tc>
        <w:tc>
          <w:tcPr>
            <w:tcW w:w="1979" w:type="dxa"/>
          </w:tcPr>
          <w:p w14:paraId="480700BB" w14:textId="77777777" w:rsidR="002745CE" w:rsidRPr="002745CE" w:rsidRDefault="002745CE" w:rsidP="002745CE">
            <w:pPr>
              <w:spacing w:before="0"/>
              <w:jc w:val="center"/>
              <w:rPr>
                <w:rFonts w:cs="Arial"/>
                <w:sz w:val="24"/>
                <w:szCs w:val="24"/>
                <w:lang w:val="ru-RU"/>
              </w:rPr>
            </w:pPr>
          </w:p>
        </w:tc>
        <w:tc>
          <w:tcPr>
            <w:tcW w:w="3744" w:type="dxa"/>
            <w:tcBorders>
              <w:top w:val="single" w:sz="4" w:space="0" w:color="auto"/>
            </w:tcBorders>
          </w:tcPr>
          <w:p w14:paraId="4FB3D774" w14:textId="77777777" w:rsidR="002745CE" w:rsidRPr="002745CE" w:rsidRDefault="002745CE" w:rsidP="002745CE">
            <w:pPr>
              <w:spacing w:before="0"/>
              <w:jc w:val="center"/>
              <w:rPr>
                <w:rFonts w:cs="Arial"/>
                <w:sz w:val="24"/>
                <w:szCs w:val="24"/>
                <w:lang w:val="ru-RU"/>
              </w:rPr>
            </w:pPr>
          </w:p>
        </w:tc>
      </w:tr>
    </w:tbl>
    <w:p w14:paraId="38768379" w14:textId="77777777" w:rsidR="002745CE" w:rsidRPr="002745CE" w:rsidRDefault="002745CE" w:rsidP="002745CE">
      <w:pPr>
        <w:spacing w:before="0"/>
        <w:ind w:left="-426" w:right="-327"/>
        <w:contextualSpacing/>
        <w:rPr>
          <w:rFonts w:cs="Arial"/>
          <w:b/>
          <w:i/>
          <w:sz w:val="18"/>
          <w:szCs w:val="20"/>
          <w:lang w:val="sr-Cyrl-CS"/>
        </w:rPr>
      </w:pPr>
      <w:r w:rsidRPr="002745CE">
        <w:rPr>
          <w:rFonts w:cs="Arial"/>
          <w:b/>
          <w:i/>
          <w:sz w:val="18"/>
          <w:szCs w:val="20"/>
          <w:lang w:val="sr-Cyrl-CS"/>
        </w:rPr>
        <w:t>Напомена</w:t>
      </w:r>
    </w:p>
    <w:p w14:paraId="06521FCF" w14:textId="322D798A" w:rsidR="00C10231" w:rsidRPr="00C10231" w:rsidRDefault="002745CE" w:rsidP="00C10231">
      <w:pPr>
        <w:spacing w:before="0"/>
        <w:ind w:left="-426" w:right="-327"/>
        <w:contextualSpacing/>
        <w:rPr>
          <w:i/>
          <w:sz w:val="18"/>
          <w:lang w:val="sr-Cyrl-RS"/>
        </w:rPr>
      </w:pPr>
      <w:r w:rsidRPr="002745CE">
        <w:rPr>
          <w:rFonts w:eastAsia="TimesNewRomanPS-BoldMT" w:cs="Arial"/>
          <w:i/>
          <w:sz w:val="18"/>
        </w:rPr>
        <w:t xml:space="preserve">Уколико </w:t>
      </w:r>
      <w:r w:rsidRPr="002745C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745CE">
        <w:rPr>
          <w:rFonts w:cs="Arial"/>
          <w:i/>
          <w:sz w:val="18"/>
          <w:lang w:val="sr-Cyrl-CS"/>
        </w:rPr>
        <w:t xml:space="preserve">Изјава </w:t>
      </w:r>
      <w:r w:rsidRPr="002745CE">
        <w:rPr>
          <w:rFonts w:cs="Arial"/>
          <w:i/>
          <w:sz w:val="18"/>
        </w:rPr>
        <w:t>мора бити попуњена, потписана од стране овлашћеног лица</w:t>
      </w:r>
      <w:r w:rsidRPr="002745CE">
        <w:rPr>
          <w:rFonts w:cs="Arial"/>
          <w:i/>
          <w:sz w:val="18"/>
          <w:lang w:val="sr-Cyrl-CS"/>
        </w:rPr>
        <w:t xml:space="preserve"> за заступање</w:t>
      </w:r>
      <w:r w:rsidRPr="002745CE">
        <w:rPr>
          <w:rFonts w:cs="Arial"/>
          <w:i/>
          <w:sz w:val="18"/>
        </w:rPr>
        <w:t xml:space="preserve"> понуђача из групе понуђача и оверена печатом.</w:t>
      </w:r>
      <w:r w:rsidRPr="002745CE">
        <w:rPr>
          <w:rFonts w:cs="Arial"/>
          <w:i/>
          <w:sz w:val="18"/>
          <w:lang w:val="sr-Cyrl-RS"/>
        </w:rPr>
        <w:t xml:space="preserve"> </w:t>
      </w:r>
      <w:r w:rsidRPr="002745CE">
        <w:rPr>
          <w:rFonts w:cs="Arial"/>
          <w:i/>
          <w:sz w:val="18"/>
          <w:u w:val="single"/>
        </w:rPr>
        <w:t>Приликом подношења понуде овај образац копирати у потребном броју примерака</w:t>
      </w:r>
      <w:r w:rsidR="00C10231" w:rsidRPr="00C10231">
        <w:rPr>
          <w:rFonts w:cs="Arial"/>
          <w:i/>
          <w:sz w:val="18"/>
          <w:u w:val="single"/>
          <w:lang w:val="sr-Cyrl-RS"/>
        </w:rPr>
        <w:t>.</w:t>
      </w:r>
    </w:p>
    <w:p w14:paraId="4855DD24" w14:textId="77777777" w:rsidR="00383EBF" w:rsidRDefault="00383EBF" w:rsidP="00C10231">
      <w:pPr>
        <w:spacing w:before="0"/>
        <w:jc w:val="right"/>
        <w:sectPr w:rsidR="00383EBF" w:rsidSect="000C50A0">
          <w:footnotePr>
            <w:pos w:val="beneathText"/>
          </w:footnotePr>
          <w:pgSz w:w="11909" w:h="16834" w:code="9"/>
          <w:pgMar w:top="1440" w:right="1440" w:bottom="1440" w:left="1440" w:header="142" w:footer="436" w:gutter="0"/>
          <w:cols w:space="708"/>
          <w:titlePg/>
          <w:docGrid w:linePitch="360"/>
        </w:sectPr>
      </w:pPr>
    </w:p>
    <w:p w14:paraId="41E9A641" w14:textId="0727FE88" w:rsidR="00D21668" w:rsidRDefault="00D21668" w:rsidP="00383EBF">
      <w:pPr>
        <w:spacing w:before="0"/>
        <w:jc w:val="right"/>
        <w:rPr>
          <w:rFonts w:cs="Arial"/>
          <w:b/>
          <w:sz w:val="24"/>
          <w:szCs w:val="24"/>
          <w:lang w:val="sr-Cyrl-CS"/>
        </w:rPr>
      </w:pPr>
      <w:r>
        <w:rPr>
          <w:rFonts w:cs="Arial"/>
          <w:b/>
          <w:sz w:val="24"/>
          <w:szCs w:val="24"/>
          <w:lang w:val="sr-Cyrl-CS"/>
        </w:rPr>
        <w:lastRenderedPageBreak/>
        <w:t>Образац 8</w:t>
      </w:r>
    </w:p>
    <w:p w14:paraId="01D8B3A1" w14:textId="77777777" w:rsidR="00D21668" w:rsidRDefault="00D21668" w:rsidP="00383EBF">
      <w:pPr>
        <w:spacing w:before="0"/>
        <w:jc w:val="right"/>
        <w:rPr>
          <w:rFonts w:cs="Arial"/>
          <w:b/>
          <w:sz w:val="24"/>
          <w:szCs w:val="24"/>
          <w:lang w:val="sr-Cyrl-CS"/>
        </w:rPr>
      </w:pPr>
    </w:p>
    <w:p w14:paraId="77B61CD0" w14:textId="77777777" w:rsidR="00D21668" w:rsidRPr="00D21668" w:rsidRDefault="00D21668" w:rsidP="00D21668">
      <w:pPr>
        <w:jc w:val="center"/>
        <w:rPr>
          <w:rFonts w:eastAsia="TimesNewRomanPS-BoldMT" w:cs="Arial"/>
          <w:b/>
          <w:sz w:val="24"/>
          <w:szCs w:val="24"/>
        </w:rPr>
      </w:pPr>
      <w:bookmarkStart w:id="249" w:name="_Toc458412406"/>
      <w:r w:rsidRPr="00D21668">
        <w:rPr>
          <w:rFonts w:eastAsia="TimesNewRomanPS-BoldMT" w:cs="Arial"/>
          <w:b/>
          <w:sz w:val="24"/>
          <w:szCs w:val="24"/>
        </w:rPr>
        <w:t>РАДНА БИОГРАФИЈА</w:t>
      </w:r>
      <w:r w:rsidRPr="00D21668">
        <w:rPr>
          <w:rFonts w:eastAsia="TimesNewRomanPS-BoldMT" w:cs="Arial"/>
          <w:b/>
          <w:sz w:val="24"/>
          <w:szCs w:val="24"/>
          <w:lang w:val="sr-Cyrl-CS"/>
        </w:rPr>
        <w:t xml:space="preserve"> </w:t>
      </w:r>
      <w:r w:rsidRPr="00D21668">
        <w:rPr>
          <w:rFonts w:eastAsia="TimesNewRomanPS-BoldMT" w:cs="Arial"/>
          <w:b/>
          <w:sz w:val="24"/>
          <w:szCs w:val="24"/>
        </w:rPr>
        <w:t>– CV</w:t>
      </w:r>
      <w:bookmarkEnd w:id="249"/>
    </w:p>
    <w:p w14:paraId="207C5213" w14:textId="77777777" w:rsidR="00D21668" w:rsidRPr="00D21668" w:rsidRDefault="00D21668" w:rsidP="00D21668">
      <w:pPr>
        <w:rPr>
          <w:rFonts w:eastAsia="TimesNewRomanPS-BoldMT"/>
        </w:rPr>
      </w:pPr>
    </w:p>
    <w:p w14:paraId="5C6555C7" w14:textId="77777777" w:rsidR="00D21668" w:rsidRPr="00D21668" w:rsidRDefault="00D21668" w:rsidP="00D21668">
      <w:pPr>
        <w:suppressAutoHyphens/>
        <w:spacing w:before="0"/>
        <w:rPr>
          <w:rFonts w:eastAsia="TimesNewRomanPS-BoldMT"/>
          <w:sz w:val="24"/>
          <w:szCs w:val="20"/>
          <w:lang w:val="sr-Cyrl-CS" w:eastAsia="ar-SA"/>
        </w:rPr>
      </w:pPr>
      <w:r w:rsidRPr="00D21668">
        <w:rPr>
          <w:rFonts w:eastAsia="TimesNewRomanPS-BoldMT"/>
          <w:b/>
          <w:sz w:val="24"/>
          <w:szCs w:val="20"/>
          <w:lang w:val="sr-Cyrl-CS" w:eastAsia="ar-SA"/>
        </w:rPr>
        <w:t>Предложена позиција:</w:t>
      </w:r>
      <w:r w:rsidRPr="00D21668">
        <w:rPr>
          <w:rFonts w:eastAsia="TimesNewRomanPS-BoldMT"/>
          <w:sz w:val="24"/>
          <w:szCs w:val="20"/>
          <w:lang w:val="sr-Cyrl-CS" w:eastAsia="ar-SA"/>
        </w:rPr>
        <w:t xml:space="preserve"> </w:t>
      </w:r>
      <w:r w:rsidRPr="00D21668">
        <w:rPr>
          <w:rFonts w:eastAsia="TimesNewRomanPS-BoldMT"/>
          <w:sz w:val="24"/>
          <w:szCs w:val="20"/>
          <w:u w:val="single"/>
          <w:lang w:val="sr-Cyrl-CS" w:eastAsia="ar-SA"/>
        </w:rPr>
        <w:tab/>
        <w:t>_____________________________________</w:t>
      </w:r>
      <w:r w:rsidRPr="00D21668">
        <w:rPr>
          <w:rFonts w:eastAsia="TimesNewRomanPS-BoldMT"/>
          <w:sz w:val="24"/>
          <w:szCs w:val="20"/>
          <w:u w:val="single"/>
          <w:lang w:val="sr-Cyrl-CS" w:eastAsia="ar-SA"/>
        </w:rPr>
        <w:tab/>
        <w:t>_______</w:t>
      </w:r>
      <w:r w:rsidRPr="00D21668">
        <w:rPr>
          <w:rFonts w:eastAsia="TimesNewRomanPS-BoldMT"/>
          <w:sz w:val="24"/>
          <w:szCs w:val="20"/>
          <w:lang w:val="sr-Cyrl-CS" w:eastAsia="ar-SA"/>
        </w:rPr>
        <w:t xml:space="preserve">                   </w:t>
      </w:r>
    </w:p>
    <w:p w14:paraId="369899F2" w14:textId="6859B677" w:rsidR="00D21668" w:rsidRPr="00D21668" w:rsidRDefault="00D21668" w:rsidP="00D21668">
      <w:pPr>
        <w:suppressAutoHyphens/>
        <w:spacing w:before="0"/>
        <w:rPr>
          <w:sz w:val="20"/>
          <w:szCs w:val="20"/>
          <w:lang w:val="sr-Cyrl-CS" w:eastAsia="ar-SA"/>
        </w:rPr>
      </w:pPr>
      <w:r w:rsidRPr="00D21668">
        <w:rPr>
          <w:rFonts w:eastAsia="TimesNewRomanPS-BoldMT"/>
          <w:sz w:val="20"/>
          <w:szCs w:val="20"/>
          <w:lang w:val="sr-Cyrl-CS" w:eastAsia="ar-SA"/>
        </w:rPr>
        <w:t xml:space="preserve">                                                  </w:t>
      </w:r>
    </w:p>
    <w:p w14:paraId="1756ACE9" w14:textId="77777777" w:rsidR="00D21668" w:rsidRPr="00D21668" w:rsidRDefault="00D21668" w:rsidP="00D21668">
      <w:pPr>
        <w:suppressAutoHyphens/>
        <w:spacing w:before="0"/>
        <w:rPr>
          <w:rFonts w:eastAsia="TimesNewRomanPS-BoldMT"/>
          <w:sz w:val="20"/>
          <w:szCs w:val="20"/>
          <w:lang w:val="sr-Cyrl-CS" w:eastAsia="ar-SA"/>
        </w:rPr>
      </w:pPr>
    </w:p>
    <w:p w14:paraId="733431DF" w14:textId="2A8679EC" w:rsidR="00D21668" w:rsidRPr="00D21668" w:rsidRDefault="00D21668" w:rsidP="00D21668">
      <w:pPr>
        <w:numPr>
          <w:ilvl w:val="0"/>
          <w:numId w:val="50"/>
        </w:numPr>
        <w:tabs>
          <w:tab w:val="left" w:pos="680"/>
        </w:tabs>
        <w:spacing w:before="0"/>
        <w:rPr>
          <w:rFonts w:eastAsia="TimesNewRomanPS-BoldMT" w:cs="Arial"/>
          <w:bCs/>
        </w:rPr>
      </w:pPr>
      <w:r>
        <w:rPr>
          <w:rFonts w:eastAsia="TimesNewRomanPS-BoldMT" w:cs="Arial"/>
          <w:bCs/>
        </w:rPr>
        <w:t>Име особе (пуно име и презиме)</w:t>
      </w:r>
      <w:r w:rsidRPr="00D21668">
        <w:rPr>
          <w:rFonts w:eastAsia="TimesNewRomanPS-BoldMT" w:cs="Arial"/>
          <w:bCs/>
        </w:rPr>
        <w:t xml:space="preserve"> </w:t>
      </w:r>
      <w:r w:rsidRPr="00D21668">
        <w:rPr>
          <w:rFonts w:eastAsia="TimesNewRomanPS-BoldMT" w:cs="Arial"/>
          <w:bCs/>
          <w:u w:val="single"/>
        </w:rPr>
        <w:tab/>
      </w:r>
      <w:r w:rsidRPr="00D21668">
        <w:rPr>
          <w:rFonts w:eastAsia="TimesNewRomanPS-BoldMT" w:cs="Arial"/>
          <w:bCs/>
          <w:u w:val="single"/>
        </w:rPr>
        <w:tab/>
        <w:t>_____________________</w:t>
      </w:r>
    </w:p>
    <w:p w14:paraId="040017D2" w14:textId="77777777" w:rsidR="00D21668" w:rsidRPr="00D21668" w:rsidRDefault="00D21668" w:rsidP="00D21668">
      <w:pPr>
        <w:tabs>
          <w:tab w:val="left" w:pos="680"/>
        </w:tabs>
        <w:spacing w:before="0"/>
        <w:ind w:left="360"/>
        <w:rPr>
          <w:rFonts w:eastAsia="TimesNewRomanPS-BoldMT" w:cs="Arial"/>
          <w:bCs/>
        </w:rPr>
      </w:pPr>
    </w:p>
    <w:p w14:paraId="346A1FF0" w14:textId="3805FE12" w:rsidR="00D21668" w:rsidRPr="00D21668" w:rsidRDefault="00D21668" w:rsidP="00D21668">
      <w:pPr>
        <w:numPr>
          <w:ilvl w:val="0"/>
          <w:numId w:val="50"/>
        </w:numPr>
        <w:tabs>
          <w:tab w:val="left" w:pos="680"/>
        </w:tabs>
        <w:spacing w:before="0"/>
        <w:rPr>
          <w:rFonts w:eastAsia="TimesNewRomanPS-BoldMT" w:cs="Arial"/>
          <w:bCs/>
        </w:rPr>
      </w:pPr>
      <w:r w:rsidRPr="00D21668">
        <w:rPr>
          <w:rFonts w:eastAsia="TimesNewRomanPS-BoldMT" w:cs="Arial"/>
          <w:bCs/>
        </w:rPr>
        <w:t xml:space="preserve">Датум рођења </w:t>
      </w:r>
      <w:r w:rsidRPr="00D21668">
        <w:rPr>
          <w:rFonts w:eastAsia="TimesNewRomanPS-BoldMT" w:cs="Arial"/>
          <w:bCs/>
          <w:u w:val="single"/>
        </w:rPr>
        <w:tab/>
        <w:t>___________</w:t>
      </w:r>
    </w:p>
    <w:p w14:paraId="58F0CF74" w14:textId="212F8661" w:rsidR="00D21668" w:rsidRPr="00D21668" w:rsidRDefault="00D21668" w:rsidP="00D21668">
      <w:pPr>
        <w:tabs>
          <w:tab w:val="left" w:pos="680"/>
        </w:tabs>
        <w:spacing w:before="0"/>
        <w:rPr>
          <w:rFonts w:eastAsia="TimesNewRomanPS-BoldMT" w:cs="Arial"/>
          <w:bCs/>
        </w:rPr>
      </w:pPr>
    </w:p>
    <w:p w14:paraId="665811A0" w14:textId="343D98FF" w:rsidR="00D21668" w:rsidRPr="00D21668" w:rsidRDefault="00D21668" w:rsidP="00D21668">
      <w:pPr>
        <w:numPr>
          <w:ilvl w:val="0"/>
          <w:numId w:val="50"/>
        </w:numPr>
        <w:tabs>
          <w:tab w:val="left" w:pos="680"/>
        </w:tabs>
        <w:spacing w:before="0"/>
        <w:rPr>
          <w:rFonts w:eastAsia="TimesNewRomanPS-BoldMT" w:cs="Arial"/>
          <w:bCs/>
          <w:u w:val="single"/>
        </w:rPr>
      </w:pPr>
      <w:r>
        <w:rPr>
          <w:rFonts w:eastAsia="TimesNewRomanPS-BoldMT" w:cs="Arial"/>
          <w:bCs/>
        </w:rPr>
        <w:t>Образовање</w:t>
      </w:r>
    </w:p>
    <w:p w14:paraId="3A234E05" w14:textId="65DDCD59" w:rsidR="00D21668" w:rsidRPr="00D21668" w:rsidRDefault="00D21668" w:rsidP="00D21668">
      <w:pPr>
        <w:tabs>
          <w:tab w:val="left" w:pos="680"/>
        </w:tabs>
        <w:spacing w:before="0"/>
        <w:rPr>
          <w:rFonts w:eastAsia="TimesNewRomanPS-BoldMT" w:cs="Arial"/>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068"/>
        <w:gridCol w:w="5318"/>
      </w:tblGrid>
      <w:tr w:rsidR="00D21668" w:rsidRPr="00D21668" w14:paraId="76908D9B" w14:textId="77777777" w:rsidTr="00D21668">
        <w:trPr>
          <w:trHeight w:val="536"/>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9265A"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4.1</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134DF" w14:textId="5EA05FBD"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Стечена звања/дипломе</w:t>
            </w:r>
          </w:p>
        </w:tc>
        <w:tc>
          <w:tcPr>
            <w:tcW w:w="2948" w:type="pct"/>
            <w:tcBorders>
              <w:top w:val="single" w:sz="4" w:space="0" w:color="auto"/>
              <w:left w:val="single" w:sz="4" w:space="0" w:color="auto"/>
              <w:bottom w:val="single" w:sz="4" w:space="0" w:color="auto"/>
              <w:right w:val="single" w:sz="4" w:space="0" w:color="auto"/>
            </w:tcBorders>
          </w:tcPr>
          <w:p w14:paraId="11C61140"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2F22370" w14:textId="77777777" w:rsidTr="00D21668">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55D7C"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4.2</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2E346C" w14:textId="593E7ECD" w:rsid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Образовне и</w:t>
            </w:r>
            <w:r>
              <w:rPr>
                <w:rFonts w:eastAsia="TimesNewRomanPS-BoldMT" w:cs="Arial"/>
                <w:bCs/>
              </w:rPr>
              <w:t>нституције - период образовања</w:t>
            </w:r>
          </w:p>
          <w:p w14:paraId="5730205B" w14:textId="39EAF25C"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од (месец/година) до (месец/година)</w:t>
            </w:r>
          </w:p>
        </w:tc>
        <w:tc>
          <w:tcPr>
            <w:tcW w:w="2948" w:type="pct"/>
            <w:tcBorders>
              <w:top w:val="single" w:sz="4" w:space="0" w:color="auto"/>
              <w:left w:val="single" w:sz="4" w:space="0" w:color="auto"/>
              <w:bottom w:val="single" w:sz="4" w:space="0" w:color="auto"/>
              <w:right w:val="single" w:sz="4" w:space="0" w:color="auto"/>
            </w:tcBorders>
          </w:tcPr>
          <w:p w14:paraId="6C5639BE" w14:textId="77777777" w:rsidR="00D21668" w:rsidRPr="00D21668" w:rsidRDefault="00D21668" w:rsidP="00D21668">
            <w:pPr>
              <w:tabs>
                <w:tab w:val="left" w:pos="680"/>
              </w:tabs>
              <w:autoSpaceDE w:val="0"/>
              <w:autoSpaceDN w:val="0"/>
              <w:spacing w:before="0"/>
              <w:rPr>
                <w:rFonts w:eastAsia="TimesNewRomanPS-BoldMT" w:cs="Arial"/>
                <w:bCs/>
              </w:rPr>
            </w:pPr>
          </w:p>
        </w:tc>
      </w:tr>
    </w:tbl>
    <w:p w14:paraId="2FBED204" w14:textId="77777777" w:rsidR="00D21668" w:rsidRDefault="00D21668" w:rsidP="00D21668">
      <w:pPr>
        <w:tabs>
          <w:tab w:val="left" w:pos="680"/>
        </w:tabs>
        <w:spacing w:before="0"/>
        <w:ind w:left="360"/>
        <w:rPr>
          <w:rFonts w:eastAsia="TimesNewRomanPS-BoldMT" w:cs="Arial"/>
          <w:bCs/>
        </w:rPr>
      </w:pPr>
    </w:p>
    <w:p w14:paraId="5E464B70" w14:textId="061E2BFD" w:rsidR="00D21668" w:rsidRPr="00D21668" w:rsidRDefault="00D21668" w:rsidP="00D21668">
      <w:pPr>
        <w:numPr>
          <w:ilvl w:val="0"/>
          <w:numId w:val="50"/>
        </w:numPr>
        <w:tabs>
          <w:tab w:val="left" w:pos="680"/>
        </w:tabs>
        <w:spacing w:before="0"/>
        <w:rPr>
          <w:rFonts w:eastAsia="TimesNewRomanPS-BoldMT" w:cs="Arial"/>
          <w:bCs/>
        </w:rPr>
      </w:pPr>
      <w:r w:rsidRPr="00D21668">
        <w:rPr>
          <w:rFonts w:eastAsia="TimesNewRomanPS-BoldMT" w:cs="Arial"/>
          <w:bCs/>
        </w:rPr>
        <w:t>Чланство у професионалним удружењима:</w:t>
      </w:r>
      <w:r>
        <w:rPr>
          <w:rFonts w:eastAsia="TimesNewRomanPS-BoldMT" w:cs="Arial"/>
          <w:bCs/>
          <w:lang w:val="sr-Cyrl-RS"/>
        </w:rPr>
        <w:t xml:space="preserve"> </w:t>
      </w:r>
    </w:p>
    <w:p w14:paraId="4E8A4108" w14:textId="2AEDC6EC" w:rsidR="00D21668" w:rsidRPr="00D21668" w:rsidRDefault="00D21668" w:rsidP="00D21668">
      <w:pPr>
        <w:tabs>
          <w:tab w:val="left" w:pos="680"/>
        </w:tabs>
        <w:spacing w:before="0"/>
        <w:ind w:left="360"/>
        <w:rPr>
          <w:rFonts w:eastAsia="TimesNewRomanPS-BoldMT" w:cs="Arial"/>
          <w:bCs/>
        </w:rPr>
      </w:pPr>
      <w:r>
        <w:rPr>
          <w:rFonts w:eastAsia="TimesNewRomanPS-BoldMT" w:cs="Arial"/>
          <w:bCs/>
          <w:lang w:val="sr-Cyrl-RS"/>
        </w:rPr>
        <w:t>______________________________________________________________________</w:t>
      </w:r>
    </w:p>
    <w:p w14:paraId="49C8FA07" w14:textId="77777777" w:rsidR="00D21668" w:rsidRPr="00D21668" w:rsidRDefault="00D21668" w:rsidP="00D21668">
      <w:pPr>
        <w:tabs>
          <w:tab w:val="left" w:pos="680"/>
        </w:tabs>
        <w:spacing w:before="0"/>
        <w:rPr>
          <w:rFonts w:eastAsia="TimesNewRomanPS-BoldMT" w:cs="Arial"/>
          <w:bCs/>
        </w:rPr>
      </w:pPr>
    </w:p>
    <w:p w14:paraId="3E2CBF6D" w14:textId="77777777" w:rsidR="00D21668" w:rsidRPr="00D21668" w:rsidRDefault="00D21668" w:rsidP="00D21668">
      <w:pPr>
        <w:numPr>
          <w:ilvl w:val="0"/>
          <w:numId w:val="50"/>
        </w:numPr>
        <w:tabs>
          <w:tab w:val="left" w:pos="680"/>
        </w:tabs>
        <w:spacing w:before="0"/>
        <w:rPr>
          <w:rFonts w:eastAsia="TimesNewRomanPS-BoldMT" w:cs="Arial"/>
          <w:bCs/>
        </w:rPr>
      </w:pPr>
      <w:r w:rsidRPr="00D21668">
        <w:rPr>
          <w:rFonts w:eastAsia="TimesNewRomanPS-BoldMT" w:cs="Arial"/>
          <w:bCs/>
        </w:rPr>
        <w:t xml:space="preserve">Остали тренинзи (навести све установе као и звања стечена похађањем тренинга): </w:t>
      </w:r>
    </w:p>
    <w:p w14:paraId="55B88D1E" w14:textId="0B23A982"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722AA90E" w14:textId="64AF4115"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3260ADBD" w14:textId="2BFE77D8"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5C486AEA" w14:textId="77777777" w:rsidR="00D21668" w:rsidRPr="00D21668" w:rsidRDefault="00D21668" w:rsidP="00D21668">
      <w:pPr>
        <w:tabs>
          <w:tab w:val="left" w:pos="680"/>
        </w:tabs>
        <w:spacing w:before="0"/>
        <w:ind w:left="360"/>
        <w:rPr>
          <w:rFonts w:eastAsia="TimesNewRomanPS-BoldMT" w:cs="Arial"/>
          <w:bCs/>
          <w:lang w:val="sr-Cyrl-RS"/>
        </w:rPr>
      </w:pPr>
    </w:p>
    <w:p w14:paraId="240A8D8B" w14:textId="255591FF" w:rsidR="00D21668" w:rsidRDefault="00D21668" w:rsidP="00D21668">
      <w:pPr>
        <w:numPr>
          <w:ilvl w:val="0"/>
          <w:numId w:val="50"/>
        </w:numPr>
        <w:tabs>
          <w:tab w:val="left" w:pos="680"/>
        </w:tabs>
        <w:spacing w:before="0"/>
        <w:rPr>
          <w:rFonts w:eastAsia="TimesNewRomanPS-BoldMT" w:cs="Arial"/>
          <w:bCs/>
        </w:rPr>
      </w:pPr>
      <w:r w:rsidRPr="00D21668">
        <w:rPr>
          <w:rFonts w:eastAsia="TimesNewRomanPS-BoldMT" w:cs="Arial"/>
          <w:bCs/>
        </w:rPr>
        <w:t xml:space="preserve">Земље где је стечено радно искуство (списак земаља где је радио): </w:t>
      </w:r>
    </w:p>
    <w:p w14:paraId="5ECEA20D" w14:textId="704527AC"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280FEBFE" w14:textId="016019E9" w:rsid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5ECEA914" w14:textId="2FEB4E3E" w:rsidR="00D21668" w:rsidRPr="00D21668" w:rsidRDefault="00D21668" w:rsidP="00D21668">
      <w:pPr>
        <w:tabs>
          <w:tab w:val="left" w:pos="680"/>
        </w:tabs>
        <w:spacing w:before="0"/>
        <w:ind w:left="360"/>
        <w:rPr>
          <w:rFonts w:eastAsia="TimesNewRomanPS-BoldMT" w:cs="Arial"/>
          <w:bCs/>
          <w:lang w:val="sr-Cyrl-RS"/>
        </w:rPr>
      </w:pPr>
      <w:r>
        <w:rPr>
          <w:rFonts w:eastAsia="TimesNewRomanPS-BoldMT" w:cs="Arial"/>
          <w:bCs/>
          <w:lang w:val="sr-Cyrl-RS"/>
        </w:rPr>
        <w:t>______________________________________________________________________</w:t>
      </w:r>
    </w:p>
    <w:p w14:paraId="43E4D893" w14:textId="77777777" w:rsidR="00D21668" w:rsidRPr="00D21668" w:rsidRDefault="00D21668" w:rsidP="00D21668">
      <w:pPr>
        <w:tabs>
          <w:tab w:val="left" w:pos="680"/>
        </w:tabs>
        <w:spacing w:before="0"/>
        <w:rPr>
          <w:rFonts w:eastAsia="TimesNewRomanPS-BoldMT" w:cs="Arial"/>
          <w:bCs/>
        </w:rPr>
      </w:pPr>
    </w:p>
    <w:p w14:paraId="3D555964" w14:textId="2698ABBE" w:rsidR="00D21668" w:rsidRDefault="00D21668" w:rsidP="00D21668">
      <w:pPr>
        <w:numPr>
          <w:ilvl w:val="0"/>
          <w:numId w:val="50"/>
        </w:numPr>
        <w:tabs>
          <w:tab w:val="left" w:pos="680"/>
        </w:tabs>
        <w:spacing w:before="0"/>
        <w:rPr>
          <w:rFonts w:eastAsia="TimesNewRomanPS-BoldMT" w:cs="Arial"/>
          <w:bCs/>
        </w:rPr>
      </w:pPr>
      <w:r w:rsidRPr="00D21668">
        <w:rPr>
          <w:rFonts w:eastAsia="TimesNewRomanPS-BoldMT" w:cs="Arial"/>
          <w:bCs/>
        </w:rPr>
        <w:t xml:space="preserve">Знање језика (оценити од 1 до 5, при чему је 1 највиша оцена): </w:t>
      </w:r>
    </w:p>
    <w:p w14:paraId="4A017263" w14:textId="77777777" w:rsidR="00D21668" w:rsidRPr="00D21668" w:rsidRDefault="00D21668" w:rsidP="00D21668">
      <w:pPr>
        <w:tabs>
          <w:tab w:val="left" w:pos="680"/>
        </w:tabs>
        <w:spacing w:before="0"/>
        <w:ind w:left="360"/>
        <w:rPr>
          <w:rFonts w:eastAsia="TimesNewRomanPS-BoldMT" w:cs="Arial"/>
          <w:bCs/>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D21668" w:rsidRPr="00D21668" w14:paraId="49D9A137"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5330F1"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Језик</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893856"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Говор</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430A38"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Читање</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EBCB0E" w14:textId="77777777" w:rsidR="00D21668" w:rsidRPr="00D21668" w:rsidRDefault="00D21668" w:rsidP="00D21668">
            <w:pPr>
              <w:tabs>
                <w:tab w:val="left" w:pos="680"/>
              </w:tabs>
              <w:autoSpaceDE w:val="0"/>
              <w:autoSpaceDN w:val="0"/>
              <w:spacing w:before="0"/>
              <w:jc w:val="center"/>
              <w:rPr>
                <w:rFonts w:eastAsia="TimesNewRomanPS-BoldMT" w:cs="Arial"/>
                <w:bCs/>
              </w:rPr>
            </w:pPr>
            <w:r w:rsidRPr="00D21668">
              <w:rPr>
                <w:rFonts w:eastAsia="TimesNewRomanPS-BoldMT" w:cs="Arial"/>
                <w:bCs/>
              </w:rPr>
              <w:t>Писање</w:t>
            </w:r>
          </w:p>
        </w:tc>
      </w:tr>
      <w:tr w:rsidR="00D21668" w:rsidRPr="00D21668" w14:paraId="25917148"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3D0A9F9C"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5B99FB56"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3D4C0003"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27A950E7"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4CEB3AD"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7B395F2"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1F8C46FF"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638C758F"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1E86CF62"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234D1B7" w14:textId="77777777" w:rsidTr="00D21668">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78CFBBDA"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54668963" w14:textId="77777777" w:rsidR="00D21668" w:rsidRPr="00D21668" w:rsidRDefault="00D21668" w:rsidP="00D21668">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7CB18A15" w14:textId="77777777" w:rsidR="00D21668" w:rsidRPr="00D21668" w:rsidRDefault="00D21668" w:rsidP="00D21668">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420B2FC8" w14:textId="77777777" w:rsidR="00D21668" w:rsidRPr="00D21668" w:rsidRDefault="00D21668" w:rsidP="00D21668">
            <w:pPr>
              <w:tabs>
                <w:tab w:val="left" w:pos="680"/>
              </w:tabs>
              <w:autoSpaceDE w:val="0"/>
              <w:autoSpaceDN w:val="0"/>
              <w:spacing w:before="0"/>
              <w:rPr>
                <w:rFonts w:eastAsia="TimesNewRomanPS-BoldMT" w:cs="Arial"/>
                <w:bCs/>
              </w:rPr>
            </w:pPr>
          </w:p>
        </w:tc>
      </w:tr>
    </w:tbl>
    <w:p w14:paraId="7F5E2CF2" w14:textId="77777777" w:rsidR="00D21668" w:rsidRPr="00D21668" w:rsidRDefault="00D21668" w:rsidP="00D21668">
      <w:pPr>
        <w:tabs>
          <w:tab w:val="left" w:pos="680"/>
        </w:tabs>
        <w:spacing w:before="0"/>
        <w:ind w:left="360"/>
        <w:rPr>
          <w:rFonts w:eastAsia="TimesNewRomanPS-BoldMT" w:cs="Arial"/>
          <w:b/>
          <w:bCs/>
        </w:rPr>
      </w:pPr>
    </w:p>
    <w:p w14:paraId="5AEF4D74" w14:textId="150AB04C" w:rsidR="00D21668" w:rsidRPr="00D21668" w:rsidRDefault="00D21668" w:rsidP="00D21668">
      <w:pPr>
        <w:numPr>
          <w:ilvl w:val="0"/>
          <w:numId w:val="50"/>
        </w:numPr>
        <w:tabs>
          <w:tab w:val="left" w:pos="680"/>
        </w:tabs>
        <w:spacing w:before="0"/>
        <w:rPr>
          <w:rFonts w:eastAsia="TimesNewRomanPS-BoldMT" w:cs="Arial"/>
          <w:b/>
          <w:bCs/>
        </w:rPr>
      </w:pPr>
      <w:r w:rsidRPr="00D21668">
        <w:rPr>
          <w:rFonts w:eastAsia="TimesNewRomanPS-BoldMT" w:cs="Arial"/>
          <w:bCs/>
        </w:rPr>
        <w:t>Кретање у служби, почевши од тренутног радног места па све до тренутка првог запослења (навести податке о заснованом радном односу са послодавцима):</w:t>
      </w:r>
    </w:p>
    <w:p w14:paraId="561A213C" w14:textId="77777777" w:rsidR="00D21668" w:rsidRPr="00D21668" w:rsidRDefault="00D21668" w:rsidP="00D21668">
      <w:pPr>
        <w:tabs>
          <w:tab w:val="left" w:pos="680"/>
        </w:tabs>
        <w:spacing w:before="0"/>
        <w:ind w:left="360"/>
        <w:rPr>
          <w:rFonts w:eastAsia="TimesNewRomanPS-BoldMT" w:cs="Arial"/>
          <w:b/>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2255C927"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7B39A0"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Период:</w:t>
            </w:r>
          </w:p>
          <w:p w14:paraId="775E8AD6"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1011A2C"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25A3AB9"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2955D"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73F8FEF7"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622CCC1B"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BA1C0"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69C914B8"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66D114E"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F0BE9"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4F98DD42" w14:textId="77777777" w:rsidR="00D21668" w:rsidRPr="00D21668" w:rsidRDefault="00D21668" w:rsidP="00D21668">
            <w:pPr>
              <w:tabs>
                <w:tab w:val="left" w:pos="680"/>
              </w:tabs>
              <w:autoSpaceDE w:val="0"/>
              <w:autoSpaceDN w:val="0"/>
              <w:spacing w:before="0"/>
              <w:rPr>
                <w:rFonts w:eastAsia="TimesNewRomanPS-BoldMT" w:cs="Arial"/>
                <w:bCs/>
              </w:rPr>
            </w:pPr>
          </w:p>
        </w:tc>
      </w:tr>
    </w:tbl>
    <w:p w14:paraId="113DBF7F" w14:textId="6D3786FB" w:rsidR="00D21668" w:rsidRDefault="00D21668" w:rsidP="00D21668">
      <w:pPr>
        <w:tabs>
          <w:tab w:val="left" w:pos="680"/>
        </w:tabs>
        <w:spacing w:before="0"/>
        <w:rPr>
          <w:rFonts w:eastAsia="TimesNewRomanPS-BoldMT" w:cs="Arial"/>
          <w:bCs/>
        </w:rPr>
      </w:pPr>
    </w:p>
    <w:p w14:paraId="064249D1" w14:textId="77777777" w:rsidR="00D21668" w:rsidRPr="00D21668" w:rsidRDefault="00D21668" w:rsidP="00D21668">
      <w:pPr>
        <w:tabs>
          <w:tab w:val="left" w:pos="680"/>
        </w:tabs>
        <w:spacing w:before="0"/>
        <w:rPr>
          <w:rFonts w:eastAsia="TimesNewRomanPS-BoldMT" w:cs="Arial"/>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65099A78"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14B5B"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lastRenderedPageBreak/>
              <w:t>Период:</w:t>
            </w:r>
          </w:p>
          <w:p w14:paraId="03448D4C"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7ED48AA"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50493D90"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77CFFA"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5B727040"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8B0E61A"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CB8FE3"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305BB163"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259A2E30"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843B2"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1C9CBBF" w14:textId="77777777" w:rsidR="00D21668" w:rsidRPr="00D21668" w:rsidRDefault="00D21668" w:rsidP="00D21668">
            <w:pPr>
              <w:tabs>
                <w:tab w:val="left" w:pos="680"/>
              </w:tabs>
              <w:autoSpaceDE w:val="0"/>
              <w:autoSpaceDN w:val="0"/>
              <w:spacing w:before="0"/>
              <w:rPr>
                <w:rFonts w:eastAsia="TimesNewRomanPS-BoldMT" w:cs="Arial"/>
                <w:bCs/>
              </w:rPr>
            </w:pPr>
          </w:p>
        </w:tc>
      </w:tr>
    </w:tbl>
    <w:p w14:paraId="5E4578BA" w14:textId="36880A1F" w:rsidR="00D21668" w:rsidRDefault="00D21668" w:rsidP="00D21668">
      <w:pPr>
        <w:tabs>
          <w:tab w:val="left" w:pos="680"/>
        </w:tabs>
        <w:spacing w:before="0"/>
        <w:rPr>
          <w:rFonts w:eastAsia="TimesNewRomanPS-BoldMT" w:cs="Arial"/>
          <w:bC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5"/>
        <w:gridCol w:w="4852"/>
      </w:tblGrid>
      <w:tr w:rsidR="00D21668" w:rsidRPr="00D21668" w14:paraId="6E4914A6" w14:textId="77777777" w:rsidTr="00D21668">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9288E"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Период:</w:t>
            </w:r>
          </w:p>
          <w:p w14:paraId="52F59A37"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32A0686"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7F37ACC6"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AA1992"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0CA3B3DC"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305CC842" w14:textId="77777777" w:rsidTr="00D21668">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EC2E6E"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20BDE73D" w14:textId="77777777" w:rsidR="00D21668" w:rsidRPr="00D21668" w:rsidRDefault="00D21668" w:rsidP="00D21668">
            <w:pPr>
              <w:tabs>
                <w:tab w:val="left" w:pos="680"/>
              </w:tabs>
              <w:autoSpaceDE w:val="0"/>
              <w:autoSpaceDN w:val="0"/>
              <w:spacing w:before="0"/>
              <w:rPr>
                <w:rFonts w:eastAsia="TimesNewRomanPS-BoldMT" w:cs="Arial"/>
                <w:bCs/>
              </w:rPr>
            </w:pPr>
          </w:p>
        </w:tc>
      </w:tr>
      <w:tr w:rsidR="00D21668" w:rsidRPr="00D21668" w14:paraId="47C0DFFE" w14:textId="77777777" w:rsidTr="00D21668">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7B4F2F" w14:textId="77777777" w:rsidR="00D21668" w:rsidRPr="00D21668" w:rsidRDefault="00D21668" w:rsidP="00D21668">
            <w:pPr>
              <w:tabs>
                <w:tab w:val="left" w:pos="680"/>
              </w:tabs>
              <w:autoSpaceDE w:val="0"/>
              <w:autoSpaceDN w:val="0"/>
              <w:spacing w:before="0"/>
              <w:jc w:val="left"/>
              <w:rPr>
                <w:rFonts w:eastAsia="TimesNewRomanPS-BoldMT" w:cs="Arial"/>
                <w:bCs/>
              </w:rPr>
            </w:pPr>
            <w:r w:rsidRPr="00D21668">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F99BBA7" w14:textId="77777777" w:rsidR="00D21668" w:rsidRPr="00D21668" w:rsidRDefault="00D21668" w:rsidP="00D21668">
            <w:pPr>
              <w:tabs>
                <w:tab w:val="left" w:pos="680"/>
              </w:tabs>
              <w:autoSpaceDE w:val="0"/>
              <w:autoSpaceDN w:val="0"/>
              <w:spacing w:before="0"/>
              <w:rPr>
                <w:rFonts w:eastAsia="TimesNewRomanPS-BoldMT" w:cs="Arial"/>
                <w:bCs/>
              </w:rPr>
            </w:pPr>
          </w:p>
        </w:tc>
      </w:tr>
    </w:tbl>
    <w:p w14:paraId="1EC4380A" w14:textId="3C8D19F8" w:rsidR="00D21668" w:rsidRPr="00D21668" w:rsidRDefault="00D21668" w:rsidP="00D21668">
      <w:pPr>
        <w:tabs>
          <w:tab w:val="left" w:pos="680"/>
        </w:tabs>
        <w:spacing w:before="0"/>
        <w:rPr>
          <w:rFonts w:eastAsia="TimesNewRomanPS-BoldMT" w:cs="Arial"/>
          <w:bCs/>
        </w:rPr>
      </w:pPr>
    </w:p>
    <w:p w14:paraId="68A6AB07" w14:textId="77777777" w:rsidR="00D21668" w:rsidRPr="00D21668" w:rsidRDefault="00D21668" w:rsidP="00D21668">
      <w:pPr>
        <w:numPr>
          <w:ilvl w:val="0"/>
          <w:numId w:val="50"/>
        </w:numPr>
        <w:tabs>
          <w:tab w:val="left" w:pos="680"/>
        </w:tabs>
        <w:spacing w:before="0"/>
        <w:rPr>
          <w:rFonts w:eastAsia="TimesNewRomanPS-BoldMT" w:cs="Arial"/>
          <w:bCs/>
        </w:rPr>
      </w:pPr>
      <w:r w:rsidRPr="00D21668">
        <w:rPr>
          <w:rFonts w:eastAsia="TimesNewRomanPS-BoldMT" w:cs="Arial"/>
          <w:bCs/>
        </w:rPr>
        <w:t>План ангажовања (листа задатака за које ће бити задужен):</w:t>
      </w:r>
    </w:p>
    <w:p w14:paraId="5CFC0BC0" w14:textId="3A3D9179" w:rsidR="00D21668" w:rsidRPr="00D21668" w:rsidRDefault="00D21668" w:rsidP="00D21668">
      <w:pPr>
        <w:tabs>
          <w:tab w:val="left" w:pos="680"/>
        </w:tabs>
        <w:spacing w:before="0"/>
        <w:rPr>
          <w:rFonts w:eastAsia="TimesNewRomanPS-BoldMT" w:cs="Arial"/>
          <w:bCs/>
          <w:lang w:val="sr-Cyrl-CS"/>
        </w:rPr>
      </w:pPr>
      <w:r>
        <w:rPr>
          <w:rFonts w:eastAsia="TimesNewRomanPS-BoldMT" w:cs="Arial"/>
          <w:bCs/>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6A87C0" w14:textId="4A56D782" w:rsidR="00D21668" w:rsidRPr="00D21668" w:rsidRDefault="00D21668" w:rsidP="00D21668">
      <w:pPr>
        <w:tabs>
          <w:tab w:val="left" w:pos="680"/>
        </w:tabs>
        <w:spacing w:before="0"/>
        <w:rPr>
          <w:rFonts w:eastAsia="TimesNewRomanPS-BoldMT" w:cs="Arial"/>
          <w:bCs/>
          <w:lang w:val="sr-Cyrl-CS"/>
        </w:rPr>
      </w:pPr>
    </w:p>
    <w:p w14:paraId="30E6A425" w14:textId="1F71628D" w:rsidR="00D21668" w:rsidRPr="00D21668" w:rsidRDefault="00D21668" w:rsidP="00D21668">
      <w:pPr>
        <w:numPr>
          <w:ilvl w:val="0"/>
          <w:numId w:val="50"/>
        </w:numPr>
        <w:tabs>
          <w:tab w:val="left" w:pos="680"/>
        </w:tabs>
        <w:spacing w:before="0"/>
        <w:rPr>
          <w:rFonts w:eastAsia="TimesNewRomanPS-BoldMT"/>
        </w:rPr>
      </w:pPr>
      <w:r w:rsidRPr="00D21668">
        <w:rPr>
          <w:rFonts w:eastAsia="TimesNewRomanPS-BoldMT"/>
        </w:rPr>
        <w:t xml:space="preserve">Досадашње релевантно искуство предложеног члана тима у складу са </w:t>
      </w:r>
      <w:r w:rsidR="00031B7E">
        <w:rPr>
          <w:rFonts w:eastAsia="TimesNewRomanPS-BoldMT"/>
          <w:lang w:val="sr-Cyrl-RS"/>
        </w:rPr>
        <w:t>поглављем</w:t>
      </w:r>
      <w:r>
        <w:rPr>
          <w:rFonts w:eastAsia="TimesNewRomanPS-BoldMT"/>
        </w:rPr>
        <w:t xml:space="preserve"> 4.2</w:t>
      </w:r>
      <w:r w:rsidR="002A068E">
        <w:rPr>
          <w:rFonts w:eastAsia="TimesNewRomanPS-BoldMT"/>
          <w:lang w:val="sr-Cyrl-RS"/>
        </w:rPr>
        <w:t>,</w:t>
      </w:r>
      <w:r>
        <w:rPr>
          <w:rFonts w:eastAsia="TimesNewRomanPS-BoldMT"/>
        </w:rPr>
        <w:t xml:space="preserve"> </w:t>
      </w:r>
      <w:r>
        <w:rPr>
          <w:rFonts w:eastAsia="TimesNewRomanPS-BoldMT"/>
          <w:lang w:val="sr-Cyrl-CS"/>
        </w:rPr>
        <w:t>тачка 7</w:t>
      </w:r>
      <w:r w:rsidRPr="00D21668">
        <w:rPr>
          <w:rFonts w:eastAsia="TimesNewRomanPS-BoldMT"/>
          <w:lang w:val="sr-Cyrl-CS"/>
        </w:rPr>
        <w:t>.</w:t>
      </w:r>
      <w:r w:rsidR="00031B7E">
        <w:rPr>
          <w:rFonts w:eastAsia="TimesNewRomanPS-BoldMT"/>
          <w:lang w:val="sr-Cyrl-CS"/>
        </w:rPr>
        <w:t xml:space="preserve"> подтачке 1, 2, 3, 4 и 5.</w:t>
      </w:r>
      <w:r w:rsidRPr="00D21668">
        <w:rPr>
          <w:rFonts w:eastAsia="TimesNewRomanPS-BoldMT"/>
          <w:lang w:val="sr-Cyrl-CS"/>
        </w:rPr>
        <w:t xml:space="preserve"> </w:t>
      </w:r>
      <w:r w:rsidRPr="00D21668">
        <w:rPr>
          <w:rFonts w:eastAsia="TimesNewRomanPS-BoldMT"/>
        </w:rPr>
        <w:t>Конкурсне документације)</w:t>
      </w:r>
    </w:p>
    <w:p w14:paraId="1B33FFA7" w14:textId="77777777" w:rsidR="00D21668" w:rsidRPr="00D21668" w:rsidRDefault="00D21668" w:rsidP="00D21668">
      <w:pPr>
        <w:tabs>
          <w:tab w:val="left" w:pos="680"/>
        </w:tabs>
        <w:autoSpaceDE w:val="0"/>
        <w:autoSpaceDN w:val="0"/>
        <w:spacing w:before="0"/>
        <w:rPr>
          <w:rFonts w:eastAsia="TimesNewRomanPS-BoldMT"/>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65"/>
      </w:tblGrid>
      <w:tr w:rsidR="00D21668" w:rsidRPr="00D21668" w14:paraId="634D9676" w14:textId="77777777" w:rsidTr="000A5CC3">
        <w:trPr>
          <w:trHeight w:val="2691"/>
        </w:trPr>
        <w:tc>
          <w:tcPr>
            <w:tcW w:w="1413" w:type="dxa"/>
          </w:tcPr>
          <w:p w14:paraId="34E365D6" w14:textId="77777777" w:rsidR="00D21668" w:rsidRPr="00D21668" w:rsidRDefault="00D21668" w:rsidP="00D21668">
            <w:pPr>
              <w:tabs>
                <w:tab w:val="left" w:pos="360"/>
                <w:tab w:val="right" w:pos="8640"/>
              </w:tabs>
              <w:spacing w:before="0"/>
              <w:rPr>
                <w:b/>
              </w:rPr>
            </w:pPr>
            <w:r w:rsidRPr="00D21668">
              <w:br w:type="page"/>
            </w:r>
            <w:r w:rsidRPr="00D21668">
              <w:rPr>
                <w:b/>
              </w:rPr>
              <w:t>Подаци о активностима које је обављао:</w:t>
            </w:r>
          </w:p>
          <w:p w14:paraId="12C6971D" w14:textId="77777777" w:rsidR="00D21668" w:rsidRPr="00D21668" w:rsidRDefault="00D21668" w:rsidP="00D21668">
            <w:pPr>
              <w:tabs>
                <w:tab w:val="right" w:pos="8640"/>
              </w:tabs>
              <w:spacing w:before="0"/>
            </w:pPr>
          </w:p>
        </w:tc>
        <w:tc>
          <w:tcPr>
            <w:tcW w:w="7665" w:type="dxa"/>
          </w:tcPr>
          <w:p w14:paraId="679FFB3D" w14:textId="7F4BCC17"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Назив задатка/пројекта</w:t>
            </w:r>
            <w:r w:rsidRPr="00D21668">
              <w:t xml:space="preserve"> </w:t>
            </w:r>
            <w:r w:rsidRPr="00D21668">
              <w:rPr>
                <w:u w:val="single"/>
              </w:rPr>
              <w:tab/>
            </w:r>
            <w:r w:rsidR="00031B7E">
              <w:rPr>
                <w:u w:val="single"/>
                <w:lang w:val="sr-Cyrl-RS"/>
              </w:rPr>
              <w:t>_________</w:t>
            </w:r>
          </w:p>
          <w:p w14:paraId="7F764CD7" w14:textId="0B0323F1"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Период</w:t>
            </w:r>
            <w:r w:rsidRPr="00D21668">
              <w:t xml:space="preserve"> </w:t>
            </w:r>
            <w:r w:rsidRPr="00D21668">
              <w:rPr>
                <w:u w:val="single"/>
              </w:rPr>
              <w:tab/>
            </w:r>
            <w:r w:rsidR="00031B7E">
              <w:rPr>
                <w:u w:val="single"/>
                <w:lang w:val="sr-Cyrl-RS"/>
              </w:rPr>
              <w:t>_________</w:t>
            </w:r>
          </w:p>
          <w:p w14:paraId="786ED3B5" w14:textId="55EA3096"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Локација</w:t>
            </w:r>
            <w:r w:rsidRPr="00D21668">
              <w:t xml:space="preserve"> </w:t>
            </w:r>
            <w:r w:rsidRPr="00D21668">
              <w:rPr>
                <w:u w:val="single"/>
              </w:rPr>
              <w:tab/>
            </w:r>
            <w:r w:rsidR="00031B7E">
              <w:rPr>
                <w:u w:val="single"/>
                <w:lang w:val="sr-Cyrl-RS"/>
              </w:rPr>
              <w:t>_________</w:t>
            </w:r>
          </w:p>
          <w:p w14:paraId="4EBCAD7B" w14:textId="5F58580F"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Послодавац/Клијент</w:t>
            </w:r>
            <w:r w:rsidRPr="00D21668">
              <w:t xml:space="preserve"> </w:t>
            </w:r>
            <w:r w:rsidRPr="00D21668">
              <w:rPr>
                <w:u w:val="single"/>
              </w:rPr>
              <w:tab/>
            </w:r>
            <w:r w:rsidR="00031B7E">
              <w:rPr>
                <w:u w:val="single"/>
                <w:lang w:val="sr-Cyrl-RS"/>
              </w:rPr>
              <w:t>_________</w:t>
            </w:r>
          </w:p>
          <w:p w14:paraId="375822B9" w14:textId="37E3570E"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lang w:val="sr-Cyrl-RS"/>
              </w:rPr>
            </w:pPr>
            <w:r>
              <w:t>Главне карактеристике пројекта</w:t>
            </w:r>
            <w:r w:rsidRPr="00D21668">
              <w:t xml:space="preserve"> </w:t>
            </w:r>
            <w:r w:rsidRPr="00D21668">
              <w:rPr>
                <w:u w:val="single"/>
              </w:rPr>
              <w:tab/>
            </w:r>
            <w:r w:rsidR="00031B7E">
              <w:rPr>
                <w:u w:val="single"/>
                <w:lang w:val="sr-Cyrl-RS"/>
              </w:rPr>
              <w:t>_________</w:t>
            </w:r>
          </w:p>
          <w:p w14:paraId="4B38E148" w14:textId="772703DE"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u w:val="single"/>
                <w:lang w:val="sr-Cyrl-RS"/>
              </w:rPr>
            </w:pPr>
            <w:r>
              <w:t>Позиција</w:t>
            </w:r>
            <w:r w:rsidRPr="00D21668">
              <w:t xml:space="preserve"> </w:t>
            </w:r>
            <w:r w:rsidRPr="00D21668">
              <w:rPr>
                <w:u w:val="single"/>
              </w:rPr>
              <w:tab/>
            </w:r>
            <w:r w:rsidR="00031B7E">
              <w:rPr>
                <w:u w:val="single"/>
                <w:lang w:val="sr-Cyrl-RS"/>
              </w:rPr>
              <w:t>_________</w:t>
            </w:r>
          </w:p>
          <w:p w14:paraId="55D89AF4" w14:textId="100552D4" w:rsidR="00D21668" w:rsidRPr="00031B7E" w:rsidRDefault="00D21668" w:rsidP="00D21668">
            <w:pPr>
              <w:tabs>
                <w:tab w:val="left" w:pos="5652"/>
                <w:tab w:val="right" w:pos="9000"/>
              </w:tabs>
              <w:overflowPunct w:val="0"/>
              <w:autoSpaceDE w:val="0"/>
              <w:autoSpaceDN w:val="0"/>
              <w:adjustRightInd w:val="0"/>
              <w:spacing w:before="0" w:line="480" w:lineRule="auto"/>
              <w:textAlignment w:val="baseline"/>
              <w:rPr>
                <w:rFonts w:cs="Arial"/>
                <w:u w:val="single"/>
                <w:lang w:val="sr-Cyrl-RS" w:eastAsia="cs-CZ"/>
              </w:rPr>
            </w:pPr>
            <w:r>
              <w:t>Активности</w:t>
            </w:r>
            <w:r w:rsidRPr="00D21668">
              <w:rPr>
                <w:rFonts w:cs="Arial"/>
                <w:lang w:eastAsia="cs-CZ"/>
              </w:rPr>
              <w:t xml:space="preserve"> </w:t>
            </w:r>
            <w:r w:rsidRPr="00D21668">
              <w:rPr>
                <w:rFonts w:cs="Arial"/>
                <w:u w:val="single"/>
                <w:lang w:eastAsia="cs-CZ"/>
              </w:rPr>
              <w:tab/>
            </w:r>
            <w:r w:rsidR="00031B7E">
              <w:rPr>
                <w:rFonts w:cs="Arial"/>
                <w:u w:val="single"/>
                <w:lang w:val="sr-Cyrl-RS" w:eastAsia="cs-CZ"/>
              </w:rPr>
              <w:t>_________</w:t>
            </w:r>
          </w:p>
          <w:p w14:paraId="60276B55" w14:textId="7B330EB7" w:rsidR="00031B7E" w:rsidRPr="00031B7E" w:rsidRDefault="00031B7E" w:rsidP="00D21668">
            <w:pPr>
              <w:tabs>
                <w:tab w:val="left" w:pos="5652"/>
                <w:tab w:val="right" w:pos="9000"/>
              </w:tabs>
              <w:overflowPunct w:val="0"/>
              <w:autoSpaceDE w:val="0"/>
              <w:autoSpaceDN w:val="0"/>
              <w:adjustRightInd w:val="0"/>
              <w:spacing w:before="0" w:line="480" w:lineRule="auto"/>
              <w:textAlignment w:val="baseline"/>
              <w:rPr>
                <w:rFonts w:cs="Arial"/>
                <w:u w:val="single"/>
                <w:lang w:val="sr-Cyrl-RS" w:eastAsia="cs-CZ"/>
              </w:rPr>
            </w:pPr>
            <w:r>
              <w:rPr>
                <w:rFonts w:cs="Arial"/>
                <w:u w:val="single"/>
                <w:lang w:val="sr-Cyrl-RS" w:eastAsia="cs-CZ"/>
              </w:rPr>
              <w:t>_______________________________________________________</w:t>
            </w:r>
          </w:p>
        </w:tc>
      </w:tr>
    </w:tbl>
    <w:p w14:paraId="32920D00" w14:textId="77777777" w:rsidR="00D21668" w:rsidRPr="00D21668" w:rsidRDefault="00D21668" w:rsidP="00D21668">
      <w:pPr>
        <w:spacing w:before="0"/>
        <w:ind w:left="720"/>
        <w:contextualSpacing/>
        <w:rPr>
          <w:rFonts w:eastAsia="TimesNewRomanPS-BoldMT"/>
        </w:rPr>
      </w:pPr>
    </w:p>
    <w:p w14:paraId="28099490" w14:textId="73AC8B5B" w:rsidR="00D21668" w:rsidRPr="00D21668" w:rsidRDefault="00D21668" w:rsidP="00D21668">
      <w:pPr>
        <w:tabs>
          <w:tab w:val="left" w:pos="680"/>
        </w:tabs>
        <w:autoSpaceDE w:val="0"/>
        <w:autoSpaceDN w:val="0"/>
        <w:spacing w:before="0"/>
        <w:rPr>
          <w:rFonts w:eastAsia="TimesNewRomanPS-BoldMT" w:cs="Arial"/>
          <w:bCs/>
        </w:rPr>
      </w:pPr>
      <w:r>
        <w:rPr>
          <w:rFonts w:eastAsia="TimesNewRomanPS-BoldMT" w:cs="Arial"/>
          <w:bCs/>
        </w:rPr>
        <w:t>Датум __________</w:t>
      </w:r>
    </w:p>
    <w:p w14:paraId="129530CE" w14:textId="77777777" w:rsidR="00D21668" w:rsidRPr="00D21668" w:rsidRDefault="00D21668" w:rsidP="00D21668">
      <w:pPr>
        <w:tabs>
          <w:tab w:val="left" w:pos="680"/>
        </w:tabs>
        <w:autoSpaceDE w:val="0"/>
        <w:autoSpaceDN w:val="0"/>
        <w:spacing w:before="0"/>
        <w:rPr>
          <w:rFonts w:eastAsia="TimesNewRomanPS-BoldMT" w:cs="Arial"/>
          <w:bCs/>
        </w:rPr>
      </w:pPr>
    </w:p>
    <w:p w14:paraId="007E162C" w14:textId="7D6B0246" w:rsidR="00D21668" w:rsidRPr="00D21668" w:rsidRDefault="00D21668" w:rsidP="00D21668">
      <w:pPr>
        <w:tabs>
          <w:tab w:val="left" w:pos="680"/>
        </w:tabs>
        <w:autoSpaceDE w:val="0"/>
        <w:autoSpaceDN w:val="0"/>
        <w:spacing w:before="0"/>
        <w:rPr>
          <w:rFonts w:eastAsia="TimesNewRomanPS-BoldMT" w:cs="Arial"/>
          <w:bCs/>
          <w:u w:val="single"/>
          <w:lang w:val="sr-Cyrl-RS"/>
        </w:rPr>
      </w:pPr>
      <w:r w:rsidRPr="00D21668">
        <w:rPr>
          <w:rFonts w:eastAsia="TimesNewRomanPS-BoldMT" w:cs="Arial"/>
          <w:bCs/>
        </w:rPr>
        <w:t>Потпис члан</w:t>
      </w:r>
      <w:r>
        <w:rPr>
          <w:rFonts w:eastAsia="TimesNewRomanPS-BoldMT" w:cs="Arial"/>
          <w:bCs/>
        </w:rPr>
        <w:t>а тима</w:t>
      </w:r>
      <w:r>
        <w:rPr>
          <w:rFonts w:eastAsia="TimesNewRomanPS-BoldMT" w:cs="Arial"/>
          <w:bCs/>
          <w:lang w:val="sr-Cyrl-RS"/>
        </w:rPr>
        <w:t xml:space="preserve"> __________________</w:t>
      </w:r>
    </w:p>
    <w:p w14:paraId="00254678" w14:textId="77777777" w:rsidR="00D21668" w:rsidRPr="00D21668" w:rsidRDefault="00D21668" w:rsidP="00D21668">
      <w:pPr>
        <w:tabs>
          <w:tab w:val="left" w:pos="680"/>
        </w:tabs>
        <w:spacing w:after="120"/>
        <w:rPr>
          <w:rFonts w:eastAsia="TimesNewRomanPS-BoldMT" w:cs="Arial"/>
          <w:bCs/>
        </w:rPr>
      </w:pPr>
    </w:p>
    <w:p w14:paraId="310D0AB7" w14:textId="63A9375F" w:rsidR="00D21668" w:rsidRPr="000A5CC3" w:rsidRDefault="00D21668" w:rsidP="00D21668">
      <w:pPr>
        <w:tabs>
          <w:tab w:val="left" w:pos="680"/>
        </w:tabs>
        <w:spacing w:after="120"/>
        <w:rPr>
          <w:rFonts w:eastAsia="TimesNewRomanPS-BoldMT" w:cs="Arial"/>
          <w:bCs/>
          <w:i/>
          <w:sz w:val="20"/>
        </w:rPr>
      </w:pPr>
      <w:r w:rsidRPr="000A5CC3">
        <w:rPr>
          <w:rFonts w:eastAsia="TimesNewRomanPS-BoldMT" w:cs="Arial"/>
          <w:b/>
          <w:bCs/>
          <w:i/>
          <w:sz w:val="20"/>
        </w:rPr>
        <w:t>Напомена:</w:t>
      </w:r>
      <w:r w:rsidRPr="000A5CC3">
        <w:rPr>
          <w:rFonts w:eastAsia="TimesNewRomanPS-BoldMT" w:cs="Arial"/>
          <w:bCs/>
          <w:i/>
          <w:sz w:val="20"/>
        </w:rPr>
        <w:t xml:space="preserve"> Дата радна биографија мора бити праћена Изјавом датог лица и Понуђача да је иста истинита и тачна, као и Изјавом о </w:t>
      </w:r>
      <w:r w:rsidRPr="000A5CC3">
        <w:rPr>
          <w:rFonts w:cs="Arial"/>
          <w:i/>
          <w:sz w:val="20"/>
          <w:lang w:eastAsia="sr-Cyrl-CS"/>
        </w:rPr>
        <w:t xml:space="preserve"> расположивости лица за учествовање у извршењу услуга које су предмет ове јавне набавке</w:t>
      </w:r>
      <w:r w:rsidRPr="000A5CC3">
        <w:rPr>
          <w:rFonts w:eastAsia="TimesNewRomanPS-BoldMT" w:cs="Arial"/>
          <w:bCs/>
          <w:i/>
          <w:sz w:val="20"/>
        </w:rPr>
        <w:t xml:space="preserve">. </w:t>
      </w:r>
    </w:p>
    <w:p w14:paraId="5C60D865" w14:textId="77777777" w:rsidR="00D21668" w:rsidRPr="00D21668" w:rsidRDefault="00D21668" w:rsidP="00D21668">
      <w:pPr>
        <w:jc w:val="right"/>
        <w:rPr>
          <w:rFonts w:cs="Arial"/>
          <w:b/>
        </w:rPr>
      </w:pPr>
    </w:p>
    <w:p w14:paraId="0A5A7AD4" w14:textId="77777777" w:rsidR="00D21668" w:rsidRPr="00D21668" w:rsidRDefault="00D21668" w:rsidP="00D21668">
      <w:pPr>
        <w:jc w:val="right"/>
        <w:rPr>
          <w:rFonts w:cs="Arial"/>
          <w:b/>
        </w:rPr>
      </w:pPr>
    </w:p>
    <w:p w14:paraId="5EABAB0D" w14:textId="63C403C3" w:rsidR="00D21668" w:rsidRPr="00D21668" w:rsidRDefault="00D21668" w:rsidP="00D21668">
      <w:pPr>
        <w:spacing w:before="0"/>
        <w:jc w:val="right"/>
        <w:rPr>
          <w:rFonts w:eastAsia="Arial Unicode MS" w:cs="Arial"/>
          <w:b/>
          <w:kern w:val="1"/>
          <w:sz w:val="24"/>
          <w:szCs w:val="24"/>
          <w:lang w:val="sr-Cyrl-CS"/>
        </w:rPr>
      </w:pPr>
      <w:r>
        <w:rPr>
          <w:rFonts w:eastAsia="Arial Unicode MS" w:cs="Arial"/>
          <w:b/>
          <w:kern w:val="1"/>
          <w:sz w:val="24"/>
          <w:szCs w:val="24"/>
          <w:lang w:val="sr-Cyrl-CS"/>
        </w:rPr>
        <w:t>Образац 9</w:t>
      </w:r>
    </w:p>
    <w:p w14:paraId="7ACDF67F" w14:textId="77777777" w:rsidR="00D21668" w:rsidRPr="00D21668" w:rsidRDefault="00D21668" w:rsidP="00D21668">
      <w:pPr>
        <w:spacing w:before="0"/>
        <w:rPr>
          <w:rFonts w:eastAsia="Arial Unicode MS" w:cs="Arial"/>
          <w:b/>
          <w:bCs/>
          <w:i/>
          <w:iCs/>
          <w:kern w:val="1"/>
          <w:sz w:val="24"/>
          <w:szCs w:val="24"/>
        </w:rPr>
      </w:pPr>
    </w:p>
    <w:p w14:paraId="4A76721A" w14:textId="77777777" w:rsidR="00D21668" w:rsidRPr="00D21668" w:rsidRDefault="00D21668" w:rsidP="00D21668">
      <w:pPr>
        <w:spacing w:before="0"/>
        <w:jc w:val="center"/>
        <w:outlineLvl w:val="0"/>
        <w:rPr>
          <w:rFonts w:cs="Arial"/>
          <w:b/>
          <w:sz w:val="24"/>
          <w:szCs w:val="24"/>
          <w:lang w:val="sr-Cyrl-CS" w:eastAsia="ar-SA"/>
        </w:rPr>
      </w:pPr>
      <w:r w:rsidRPr="00D21668">
        <w:rPr>
          <w:rFonts w:cs="Arial"/>
          <w:b/>
          <w:sz w:val="24"/>
          <w:szCs w:val="24"/>
          <w:lang w:val="sr-Cyrl-CS" w:eastAsia="ar-SA"/>
        </w:rPr>
        <w:t xml:space="preserve">ИЗЈАВА О ЕКСЛУЗИВНОСТИ И ДОСТУПНОСТИ </w:t>
      </w:r>
    </w:p>
    <w:p w14:paraId="3D0434F9" w14:textId="77777777" w:rsidR="00D21668" w:rsidRPr="00D21668" w:rsidRDefault="00D21668" w:rsidP="00D21668"/>
    <w:p w14:paraId="65711304" w14:textId="77777777" w:rsidR="00D21668" w:rsidRPr="00D21668" w:rsidRDefault="00D21668" w:rsidP="00D21668">
      <w:pPr>
        <w:widowControl w:val="0"/>
        <w:spacing w:before="0"/>
        <w:rPr>
          <w:rFonts w:cs="Arial"/>
          <w:sz w:val="24"/>
          <w:szCs w:val="24"/>
          <w:lang w:val="sr-Cyrl-CS"/>
        </w:rPr>
      </w:pPr>
    </w:p>
    <w:p w14:paraId="3DF36322" w14:textId="5328BCDC" w:rsidR="00D21668" w:rsidRPr="00D21668" w:rsidRDefault="00D21668" w:rsidP="00D21668">
      <w:pPr>
        <w:widowControl w:val="0"/>
        <w:spacing w:before="0"/>
        <w:rPr>
          <w:rFonts w:cs="Arial"/>
          <w:sz w:val="24"/>
          <w:szCs w:val="24"/>
        </w:rPr>
      </w:pPr>
      <w:r w:rsidRPr="00D21668">
        <w:rPr>
          <w:rFonts w:cs="Arial"/>
          <w:sz w:val="24"/>
          <w:szCs w:val="24"/>
        </w:rPr>
        <w:t xml:space="preserve">Ја, доле потписан, _____________________ из _____________, овим изјављујем да ексклузивно учествујем у поступку јавне набавке </w:t>
      </w:r>
      <w:r>
        <w:rPr>
          <w:rFonts w:cs="Arial"/>
          <w:sz w:val="24"/>
          <w:szCs w:val="24"/>
          <w:lang w:val="sr-Cyrl-RS"/>
        </w:rPr>
        <w:t xml:space="preserve">бр. </w:t>
      </w:r>
      <w:r w:rsidRPr="00D21668">
        <w:rPr>
          <w:rFonts w:cs="Arial"/>
          <w:b/>
          <w:sz w:val="24"/>
          <w:szCs w:val="24"/>
          <w:lang w:val="sr-Cyrl-RS"/>
        </w:rPr>
        <w:t>ЈН/</w:t>
      </w:r>
      <w:r w:rsidRPr="00D21668">
        <w:rPr>
          <w:rFonts w:cs="Arial"/>
          <w:b/>
          <w:sz w:val="24"/>
          <w:szCs w:val="24"/>
          <w:lang w:val="sr-Cyrl-CS"/>
        </w:rPr>
        <w:t>1000</w:t>
      </w:r>
      <w:r>
        <w:rPr>
          <w:rFonts w:cs="Arial"/>
          <w:b/>
          <w:sz w:val="24"/>
          <w:szCs w:val="24"/>
          <w:lang w:val="sr-Cyrl-CS"/>
        </w:rPr>
        <w:t>/0403</w:t>
      </w:r>
      <w:r w:rsidRPr="00D21668">
        <w:rPr>
          <w:rFonts w:cs="Arial"/>
          <w:b/>
          <w:sz w:val="24"/>
          <w:szCs w:val="24"/>
          <w:lang w:val="sr-Cyrl-CS"/>
        </w:rPr>
        <w:t>/2016</w:t>
      </w:r>
      <w:r w:rsidRPr="00D21668">
        <w:rPr>
          <w:rFonts w:cs="Arial"/>
          <w:sz w:val="24"/>
          <w:szCs w:val="24"/>
        </w:rPr>
        <w:t>, коју је покренул</w:t>
      </w:r>
      <w:r w:rsidRPr="00D21668">
        <w:rPr>
          <w:rFonts w:cs="Arial"/>
          <w:sz w:val="24"/>
          <w:szCs w:val="24"/>
          <w:lang w:val="sr-Cyrl-CS"/>
        </w:rPr>
        <w:t>о</w:t>
      </w:r>
      <w:r w:rsidRPr="00D21668">
        <w:rPr>
          <w:rFonts w:cs="Arial"/>
          <w:sz w:val="24"/>
          <w:szCs w:val="24"/>
        </w:rPr>
        <w:t xml:space="preserve"> </w:t>
      </w:r>
      <w:r w:rsidRPr="00D21668">
        <w:rPr>
          <w:rFonts w:cs="Arial"/>
          <w:b/>
          <w:sz w:val="24"/>
          <w:szCs w:val="24"/>
        </w:rPr>
        <w:t>Ј</w:t>
      </w:r>
      <w:r w:rsidRPr="00D21668">
        <w:rPr>
          <w:rFonts w:cs="Arial"/>
          <w:b/>
          <w:sz w:val="24"/>
          <w:szCs w:val="24"/>
          <w:lang w:val="sr-Cyrl-CS"/>
        </w:rPr>
        <w:t>авно предузеће</w:t>
      </w:r>
      <w:r w:rsidRPr="00D21668">
        <w:rPr>
          <w:rFonts w:cs="Arial"/>
          <w:b/>
          <w:sz w:val="24"/>
          <w:szCs w:val="24"/>
        </w:rPr>
        <w:t xml:space="preserve"> „ЕЛЕКТРОПРИВРЕДА СРБИЈЕ“</w:t>
      </w:r>
      <w:r>
        <w:rPr>
          <w:rFonts w:cs="Arial"/>
          <w:sz w:val="24"/>
          <w:szCs w:val="24"/>
        </w:rPr>
        <w:t xml:space="preserve"> за јавну набавку услуге</w:t>
      </w:r>
      <w:r w:rsidRPr="00D21668">
        <w:rPr>
          <w:rFonts w:cs="Arial"/>
          <w:b/>
          <w:sz w:val="24"/>
          <w:szCs w:val="24"/>
        </w:rPr>
        <w:t xml:space="preserve"> „</w:t>
      </w:r>
      <w:r w:rsidRPr="00D21668">
        <w:rPr>
          <w:rFonts w:cs="Arial"/>
          <w:b/>
          <w:sz w:val="24"/>
          <w:szCs w:val="24"/>
          <w:lang w:val="ru-RU"/>
        </w:rPr>
        <w:t>Дијагностички центар (ажурирање базе, надгледање опреме, дијагностика и извештавање)“</w:t>
      </w:r>
      <w:r w:rsidRPr="00D21668">
        <w:rPr>
          <w:rFonts w:cs="Arial"/>
          <w:sz w:val="24"/>
          <w:szCs w:val="24"/>
        </w:rPr>
        <w:t>, 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14:paraId="3D2EF1A8" w14:textId="77777777" w:rsidR="00D21668" w:rsidRPr="00D21668" w:rsidRDefault="00D21668" w:rsidP="00D21668">
      <w:pPr>
        <w:spacing w:before="0"/>
        <w:rPr>
          <w:rFonts w:cs="Arial"/>
          <w:sz w:val="24"/>
          <w:szCs w:val="24"/>
        </w:rPr>
      </w:pPr>
    </w:p>
    <w:p w14:paraId="4CF99FDC" w14:textId="68989F6F" w:rsidR="00D21668" w:rsidRPr="00D21668" w:rsidRDefault="00D21668" w:rsidP="00D21668">
      <w:pPr>
        <w:spacing w:before="0"/>
        <w:rPr>
          <w:rFonts w:cs="Arial"/>
          <w:sz w:val="24"/>
          <w:szCs w:val="24"/>
        </w:rPr>
      </w:pPr>
      <w:r w:rsidRPr="00D21668">
        <w:rPr>
          <w:rFonts w:cs="Arial"/>
          <w:sz w:val="24"/>
          <w:szCs w:val="24"/>
        </w:rPr>
        <w:t>Даље изјављујем да сам сагласан са својим наименовањем за функцију _______________________________________</w:t>
      </w:r>
      <w:r w:rsidR="000A5CC3">
        <w:rPr>
          <w:rFonts w:cs="Arial"/>
          <w:sz w:val="24"/>
          <w:szCs w:val="24"/>
          <w:lang w:val="sr-Cyrl-RS"/>
        </w:rPr>
        <w:t>_________________________</w:t>
      </w:r>
      <w:r w:rsidRPr="00D21668">
        <w:rPr>
          <w:rFonts w:cs="Arial"/>
          <w:sz w:val="24"/>
          <w:szCs w:val="24"/>
        </w:rPr>
        <w:t xml:space="preserve"> при реализацији </w:t>
      </w:r>
      <w:r>
        <w:rPr>
          <w:rFonts w:cs="Arial"/>
          <w:sz w:val="24"/>
          <w:szCs w:val="24"/>
          <w:lang w:val="sr-Cyrl-RS"/>
        </w:rPr>
        <w:t>дате јавне набавке</w:t>
      </w:r>
      <w:r w:rsidRPr="00D21668">
        <w:rPr>
          <w:rFonts w:cs="Arial"/>
          <w:sz w:val="24"/>
          <w:szCs w:val="24"/>
        </w:rPr>
        <w:t>.</w:t>
      </w:r>
    </w:p>
    <w:p w14:paraId="1F768EFE" w14:textId="77777777" w:rsidR="00D21668" w:rsidRPr="00D21668" w:rsidRDefault="00D21668" w:rsidP="00D21668">
      <w:pPr>
        <w:spacing w:before="0"/>
        <w:rPr>
          <w:rFonts w:cs="Arial"/>
          <w:sz w:val="24"/>
          <w:szCs w:val="24"/>
        </w:rPr>
      </w:pPr>
    </w:p>
    <w:p w14:paraId="22587879" w14:textId="368C907E" w:rsidR="00D21668" w:rsidRPr="00D21668" w:rsidRDefault="00D21668" w:rsidP="00D21668">
      <w:pPr>
        <w:spacing w:before="0"/>
        <w:rPr>
          <w:rFonts w:cs="Arial"/>
          <w:sz w:val="24"/>
          <w:szCs w:val="24"/>
        </w:rPr>
      </w:pPr>
      <w:r w:rsidRPr="00D21668">
        <w:rPr>
          <w:rFonts w:cs="Arial"/>
          <w:sz w:val="24"/>
          <w:szCs w:val="24"/>
        </w:rPr>
        <w:t xml:space="preserve">Изјављујем да ћу бити доступан за реализацију </w:t>
      </w:r>
      <w:r>
        <w:rPr>
          <w:rFonts w:cs="Arial"/>
          <w:sz w:val="24"/>
          <w:szCs w:val="24"/>
          <w:lang w:val="sr-Cyrl-RS"/>
        </w:rPr>
        <w:t>Услуга</w:t>
      </w:r>
      <w:r w:rsidRPr="00D21668">
        <w:rPr>
          <w:rFonts w:cs="Arial"/>
          <w:sz w:val="24"/>
          <w:szCs w:val="24"/>
        </w:rPr>
        <w:t xml:space="preserve"> у горе наведеној функци</w:t>
      </w:r>
      <w:r>
        <w:rPr>
          <w:rFonts w:cs="Arial"/>
          <w:sz w:val="24"/>
          <w:szCs w:val="24"/>
        </w:rPr>
        <w:t>ји у случају да се реализација У</w:t>
      </w:r>
      <w:r w:rsidRPr="00D21668">
        <w:rPr>
          <w:rFonts w:cs="Arial"/>
          <w:sz w:val="24"/>
          <w:szCs w:val="24"/>
        </w:rPr>
        <w:t>говора повери понуђачу.</w:t>
      </w:r>
    </w:p>
    <w:p w14:paraId="37127766" w14:textId="77777777" w:rsidR="00D21668" w:rsidRPr="00D21668" w:rsidRDefault="00D21668" w:rsidP="00D21668">
      <w:pPr>
        <w:spacing w:before="0"/>
        <w:rPr>
          <w:rFonts w:cs="Arial"/>
          <w:sz w:val="24"/>
          <w:szCs w:val="24"/>
        </w:rPr>
      </w:pPr>
    </w:p>
    <w:p w14:paraId="5A7B5BCB" w14:textId="66B885C5" w:rsidR="00D21668" w:rsidRPr="00D21668" w:rsidRDefault="00D21668" w:rsidP="00D21668">
      <w:pPr>
        <w:spacing w:before="0"/>
        <w:rPr>
          <w:rFonts w:cs="Arial"/>
          <w:sz w:val="24"/>
          <w:szCs w:val="24"/>
        </w:rPr>
      </w:pPr>
      <w:r w:rsidRPr="00D21668">
        <w:rPr>
          <w:rFonts w:cs="Arial"/>
          <w:sz w:val="24"/>
          <w:szCs w:val="24"/>
        </w:rPr>
        <w:t xml:space="preserve">Овим потврђујем да нисам ангажован/а на другом пројекту/послу на начин који би </w:t>
      </w:r>
      <w:r>
        <w:rPr>
          <w:rFonts w:cs="Arial"/>
          <w:sz w:val="24"/>
          <w:szCs w:val="24"/>
        </w:rPr>
        <w:t>ме ометао у пружању предметних У</w:t>
      </w:r>
      <w:r w:rsidRPr="00D21668">
        <w:rPr>
          <w:rFonts w:cs="Arial"/>
          <w:sz w:val="24"/>
          <w:szCs w:val="24"/>
        </w:rPr>
        <w:t xml:space="preserve">слуга, те да сам упознат/а са одредбама  о поверљивости података из члана </w:t>
      </w:r>
      <w:r w:rsidRPr="00D21668">
        <w:rPr>
          <w:rFonts w:cs="Arial"/>
          <w:sz w:val="24"/>
          <w:szCs w:val="24"/>
          <w:lang w:val="sr-Cyrl-CS"/>
        </w:rPr>
        <w:t>__</w:t>
      </w:r>
      <w:r w:rsidRPr="00D21668">
        <w:rPr>
          <w:rFonts w:cs="Arial"/>
          <w:sz w:val="24"/>
          <w:szCs w:val="24"/>
        </w:rPr>
        <w:t>. Уговора о пружању услуга.</w:t>
      </w:r>
    </w:p>
    <w:p w14:paraId="497D6F7C" w14:textId="77777777" w:rsidR="00D21668" w:rsidRPr="00D21668" w:rsidRDefault="00D21668" w:rsidP="00D21668">
      <w:pPr>
        <w:spacing w:before="0"/>
        <w:rPr>
          <w:rFonts w:cs="Arial"/>
          <w:sz w:val="24"/>
          <w:szCs w:val="24"/>
        </w:rPr>
      </w:pPr>
    </w:p>
    <w:p w14:paraId="6C2AC1BC" w14:textId="77777777" w:rsidR="00D21668" w:rsidRPr="00D21668" w:rsidRDefault="00D21668" w:rsidP="00D21668">
      <w:pPr>
        <w:spacing w:before="0"/>
        <w:rPr>
          <w:rFonts w:cs="Arial"/>
          <w:sz w:val="24"/>
          <w:szCs w:val="24"/>
        </w:rPr>
      </w:pPr>
      <w:r w:rsidRPr="00D21668">
        <w:rPr>
          <w:rFonts w:cs="Arial"/>
          <w:sz w:val="24"/>
          <w:szCs w:val="24"/>
        </w:rPr>
        <w:t xml:space="preserve">Потписивањем ове изјаве, прихватам да не могу за горе наведени пројекат да конкуришем ни са једним другим понуђачем. </w:t>
      </w:r>
    </w:p>
    <w:p w14:paraId="3F573365" w14:textId="77777777" w:rsidR="00D21668" w:rsidRPr="00D21668" w:rsidRDefault="00D21668" w:rsidP="00D21668">
      <w:pPr>
        <w:spacing w:before="0"/>
        <w:rPr>
          <w:rFonts w:cs="Arial"/>
          <w:sz w:val="24"/>
          <w:szCs w:val="24"/>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D21668" w:rsidRPr="00D21668" w14:paraId="41D1A258" w14:textId="77777777" w:rsidTr="00D21668">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F5B8B54" w14:textId="77777777" w:rsidR="00D21668" w:rsidRPr="00D21668" w:rsidRDefault="00D21668" w:rsidP="00D21668">
            <w:pPr>
              <w:spacing w:before="0"/>
              <w:jc w:val="left"/>
              <w:rPr>
                <w:rFonts w:cs="Arial"/>
                <w:sz w:val="24"/>
                <w:szCs w:val="24"/>
              </w:rPr>
            </w:pPr>
            <w:r w:rsidRPr="00D21668">
              <w:rPr>
                <w:rFonts w:cs="Arial"/>
                <w:sz w:val="24"/>
                <w:szCs w:val="24"/>
              </w:rPr>
              <w:t>Име и презиме</w:t>
            </w:r>
          </w:p>
        </w:tc>
        <w:tc>
          <w:tcPr>
            <w:tcW w:w="6314" w:type="dxa"/>
            <w:tcBorders>
              <w:top w:val="single" w:sz="4" w:space="0" w:color="auto"/>
              <w:left w:val="single" w:sz="4" w:space="0" w:color="auto"/>
              <w:bottom w:val="single" w:sz="4" w:space="0" w:color="auto"/>
              <w:right w:val="single" w:sz="4" w:space="0" w:color="auto"/>
            </w:tcBorders>
          </w:tcPr>
          <w:p w14:paraId="45FCBCA1" w14:textId="77777777" w:rsidR="00D21668" w:rsidRPr="00D21668" w:rsidRDefault="00D21668" w:rsidP="00D21668">
            <w:pPr>
              <w:tabs>
                <w:tab w:val="left" w:pos="1701"/>
              </w:tabs>
              <w:spacing w:before="0"/>
              <w:rPr>
                <w:rFonts w:cs="Arial"/>
                <w:sz w:val="24"/>
                <w:szCs w:val="24"/>
                <w:lang w:val="sr-Cyrl-CS" w:eastAsia="ar-SA"/>
              </w:rPr>
            </w:pPr>
          </w:p>
          <w:p w14:paraId="0BDD3F4A" w14:textId="77777777" w:rsidR="00D21668" w:rsidRPr="00D21668" w:rsidRDefault="00D21668" w:rsidP="00D21668">
            <w:pPr>
              <w:tabs>
                <w:tab w:val="left" w:pos="1701"/>
              </w:tabs>
              <w:spacing w:before="0"/>
              <w:rPr>
                <w:rFonts w:cs="Arial"/>
                <w:sz w:val="24"/>
                <w:szCs w:val="24"/>
                <w:lang w:val="sr-Cyrl-CS" w:eastAsia="ar-SA"/>
              </w:rPr>
            </w:pPr>
          </w:p>
        </w:tc>
      </w:tr>
      <w:tr w:rsidR="00D21668" w:rsidRPr="00D21668" w14:paraId="64672F90" w14:textId="77777777" w:rsidTr="00D21668">
        <w:trPr>
          <w:trHeight w:val="535"/>
        </w:trPr>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1A7C82F" w14:textId="02AD370B" w:rsidR="00D21668" w:rsidRPr="00D21668" w:rsidRDefault="00D21668" w:rsidP="00D21668">
            <w:pPr>
              <w:spacing w:before="0"/>
              <w:jc w:val="left"/>
              <w:rPr>
                <w:rFonts w:cs="Arial"/>
                <w:sz w:val="24"/>
                <w:szCs w:val="24"/>
                <w:lang w:val="sr-Cyrl-CS"/>
              </w:rPr>
            </w:pPr>
            <w:r w:rsidRPr="00D21668">
              <w:rPr>
                <w:rFonts w:cs="Arial"/>
                <w:sz w:val="24"/>
                <w:szCs w:val="24"/>
              </w:rPr>
              <w:t>Потпис</w:t>
            </w:r>
          </w:p>
        </w:tc>
        <w:tc>
          <w:tcPr>
            <w:tcW w:w="6314" w:type="dxa"/>
            <w:tcBorders>
              <w:top w:val="single" w:sz="4" w:space="0" w:color="auto"/>
              <w:left w:val="single" w:sz="4" w:space="0" w:color="auto"/>
              <w:bottom w:val="single" w:sz="4" w:space="0" w:color="auto"/>
              <w:right w:val="single" w:sz="4" w:space="0" w:color="auto"/>
            </w:tcBorders>
          </w:tcPr>
          <w:p w14:paraId="3CB77097" w14:textId="77777777" w:rsidR="00D21668" w:rsidRPr="00D21668" w:rsidRDefault="00D21668" w:rsidP="00D21668">
            <w:pPr>
              <w:tabs>
                <w:tab w:val="left" w:pos="1701"/>
              </w:tabs>
              <w:spacing w:before="0"/>
              <w:rPr>
                <w:rFonts w:cs="Arial"/>
                <w:sz w:val="24"/>
                <w:szCs w:val="24"/>
              </w:rPr>
            </w:pPr>
          </w:p>
        </w:tc>
      </w:tr>
      <w:tr w:rsidR="00D21668" w:rsidRPr="00D21668" w14:paraId="28D27701" w14:textId="77777777" w:rsidTr="00D21668">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59897EE" w14:textId="77777777" w:rsidR="00D21668" w:rsidRPr="00D21668" w:rsidRDefault="00D21668" w:rsidP="00D21668">
            <w:pPr>
              <w:spacing w:before="0"/>
              <w:jc w:val="left"/>
              <w:rPr>
                <w:rFonts w:cs="Arial"/>
                <w:sz w:val="24"/>
                <w:szCs w:val="24"/>
              </w:rPr>
            </w:pPr>
            <w:r w:rsidRPr="00D21668">
              <w:rPr>
                <w:rFonts w:cs="Arial"/>
                <w:sz w:val="24"/>
                <w:szCs w:val="24"/>
              </w:rPr>
              <w:t>Датум</w:t>
            </w:r>
          </w:p>
        </w:tc>
        <w:tc>
          <w:tcPr>
            <w:tcW w:w="6314" w:type="dxa"/>
            <w:tcBorders>
              <w:top w:val="single" w:sz="4" w:space="0" w:color="auto"/>
              <w:left w:val="single" w:sz="4" w:space="0" w:color="auto"/>
              <w:bottom w:val="single" w:sz="4" w:space="0" w:color="auto"/>
              <w:right w:val="single" w:sz="4" w:space="0" w:color="auto"/>
            </w:tcBorders>
          </w:tcPr>
          <w:p w14:paraId="2A095F87" w14:textId="77777777" w:rsidR="00D21668" w:rsidRPr="00D21668" w:rsidRDefault="00D21668" w:rsidP="00D21668">
            <w:pPr>
              <w:tabs>
                <w:tab w:val="left" w:pos="1701"/>
              </w:tabs>
              <w:spacing w:before="0"/>
              <w:rPr>
                <w:rFonts w:cs="Arial"/>
                <w:sz w:val="24"/>
                <w:szCs w:val="24"/>
                <w:lang w:val="sr-Cyrl-CS"/>
              </w:rPr>
            </w:pPr>
          </w:p>
          <w:p w14:paraId="44A27E42" w14:textId="77777777" w:rsidR="00D21668" w:rsidRPr="00D21668" w:rsidRDefault="00D21668" w:rsidP="00D21668">
            <w:pPr>
              <w:tabs>
                <w:tab w:val="left" w:pos="1701"/>
              </w:tabs>
              <w:spacing w:before="0"/>
              <w:rPr>
                <w:rFonts w:cs="Arial"/>
                <w:sz w:val="24"/>
                <w:szCs w:val="24"/>
                <w:lang w:val="sr-Cyrl-CS"/>
              </w:rPr>
            </w:pPr>
          </w:p>
        </w:tc>
      </w:tr>
    </w:tbl>
    <w:p w14:paraId="2D2C30B7" w14:textId="77777777" w:rsidR="00D21668" w:rsidRPr="00D21668" w:rsidRDefault="00D21668" w:rsidP="00D21668">
      <w:pPr>
        <w:tabs>
          <w:tab w:val="left" w:pos="1701"/>
        </w:tabs>
        <w:spacing w:before="0"/>
        <w:rPr>
          <w:rFonts w:cs="Arial"/>
          <w:sz w:val="24"/>
          <w:szCs w:val="24"/>
        </w:rPr>
      </w:pPr>
    </w:p>
    <w:p w14:paraId="13559DAC" w14:textId="77777777" w:rsidR="00D21668" w:rsidRPr="00D21668" w:rsidRDefault="00D21668" w:rsidP="00D21668"/>
    <w:p w14:paraId="568E8402" w14:textId="77777777" w:rsidR="00D21668" w:rsidRPr="00D21668" w:rsidRDefault="00D21668" w:rsidP="00D21668"/>
    <w:p w14:paraId="346B273B" w14:textId="77777777" w:rsidR="00D21668" w:rsidRPr="00D21668" w:rsidRDefault="00D21668" w:rsidP="00D21668">
      <w:pPr>
        <w:spacing w:before="0"/>
        <w:jc w:val="left"/>
        <w:rPr>
          <w:rFonts w:eastAsia="Arial Unicode MS" w:cs="Arial"/>
          <w:b/>
          <w:caps/>
          <w:kern w:val="22"/>
          <w:sz w:val="24"/>
          <w:szCs w:val="24"/>
        </w:rPr>
      </w:pPr>
      <w:r w:rsidRPr="00D21668">
        <w:rPr>
          <w:rFonts w:eastAsia="Arial Unicode MS" w:cs="Arial"/>
          <w:b/>
          <w:caps/>
          <w:kern w:val="22"/>
          <w:sz w:val="24"/>
          <w:szCs w:val="24"/>
        </w:rPr>
        <w:br w:type="page"/>
      </w:r>
    </w:p>
    <w:p w14:paraId="18F6764F" w14:textId="4D09D0E4" w:rsidR="002A7CD2" w:rsidRDefault="00383EBF" w:rsidP="00383EBF">
      <w:pPr>
        <w:spacing w:before="0"/>
        <w:jc w:val="right"/>
        <w:rPr>
          <w:rFonts w:cs="Arial"/>
          <w:b/>
          <w:sz w:val="24"/>
          <w:szCs w:val="24"/>
          <w:lang w:val="sr-Cyrl-CS"/>
        </w:rPr>
      </w:pPr>
      <w:r>
        <w:rPr>
          <w:rFonts w:cs="Arial"/>
          <w:b/>
          <w:sz w:val="24"/>
          <w:szCs w:val="24"/>
          <w:lang w:val="sr-Cyrl-CS"/>
        </w:rPr>
        <w:lastRenderedPageBreak/>
        <w:t>Образац 10</w:t>
      </w:r>
    </w:p>
    <w:p w14:paraId="386CCD36" w14:textId="08CA2120" w:rsidR="002A7CD2" w:rsidRPr="00383EBF" w:rsidRDefault="002A7CD2" w:rsidP="00383EBF">
      <w:pPr>
        <w:spacing w:before="0"/>
        <w:jc w:val="center"/>
        <w:rPr>
          <w:rFonts w:cs="Arial"/>
          <w:b/>
          <w:lang w:val="sr-Cyrl-RS"/>
        </w:rPr>
      </w:pPr>
      <w:r w:rsidRPr="002A7CD2">
        <w:rPr>
          <w:rFonts w:cs="Arial"/>
          <w:b/>
          <w:lang w:val="sr-Cyrl-RS"/>
        </w:rPr>
        <w:t>ТЕРМИН ПЛАН ИЗВРШЕЊА УСЛУГА</w:t>
      </w:r>
      <w:r>
        <w:rPr>
          <w:rFonts w:cs="Arial"/>
        </w:rPr>
        <w:tab/>
      </w:r>
    </w:p>
    <w:p w14:paraId="410950E8" w14:textId="77777777" w:rsidR="002A7CD2" w:rsidRDefault="002A7CD2" w:rsidP="002A7CD2">
      <w:pPr>
        <w:spacing w:before="0"/>
        <w:rPr>
          <w:rFonts w:cs="Arial"/>
        </w:rPr>
      </w:pPr>
    </w:p>
    <w:tbl>
      <w:tblPr>
        <w:tblW w:w="564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3847"/>
        <w:gridCol w:w="787"/>
        <w:gridCol w:w="787"/>
        <w:gridCol w:w="785"/>
        <w:gridCol w:w="785"/>
        <w:gridCol w:w="785"/>
        <w:gridCol w:w="783"/>
      </w:tblGrid>
      <w:tr w:rsidR="006163BE" w:rsidRPr="008E282D" w14:paraId="2FBA6A64" w14:textId="0FD74746" w:rsidTr="006163BE">
        <w:trPr>
          <w:trHeight w:val="456"/>
        </w:trPr>
        <w:tc>
          <w:tcPr>
            <w:tcW w:w="801" w:type="pct"/>
            <w:shd w:val="clear" w:color="auto" w:fill="F2F2F2" w:themeFill="background1" w:themeFillShade="F2"/>
            <w:vAlign w:val="center"/>
          </w:tcPr>
          <w:p w14:paraId="1D71A847" w14:textId="03FC910E" w:rsidR="006163BE" w:rsidRPr="008E282D" w:rsidRDefault="006163BE" w:rsidP="00E60F7B">
            <w:pPr>
              <w:spacing w:before="0"/>
              <w:jc w:val="center"/>
              <w:rPr>
                <w:rFonts w:cs="Arial"/>
                <w:bCs/>
                <w:iCs/>
                <w:sz w:val="20"/>
                <w:lang w:val="sr-Cyrl-CS"/>
              </w:rPr>
            </w:pPr>
            <w:r w:rsidRPr="008E282D">
              <w:rPr>
                <w:rFonts w:cs="Arial"/>
                <w:bCs/>
                <w:iCs/>
                <w:sz w:val="20"/>
                <w:lang w:val="sr-Cyrl-CS"/>
              </w:rPr>
              <w:t>Ред.бр</w:t>
            </w:r>
            <w:r>
              <w:rPr>
                <w:rFonts w:cs="Arial"/>
                <w:bCs/>
                <w:iCs/>
                <w:sz w:val="20"/>
                <w:lang w:val="sr-Cyrl-CS"/>
              </w:rPr>
              <w:t>. из техничке спецификације</w:t>
            </w:r>
          </w:p>
        </w:tc>
        <w:tc>
          <w:tcPr>
            <w:tcW w:w="1888" w:type="pct"/>
            <w:shd w:val="clear" w:color="auto" w:fill="F2F2F2" w:themeFill="background1" w:themeFillShade="F2"/>
            <w:vAlign w:val="center"/>
          </w:tcPr>
          <w:p w14:paraId="2C517706" w14:textId="4374E264" w:rsidR="006163BE" w:rsidRPr="00383EBF" w:rsidRDefault="006163BE" w:rsidP="00383EBF">
            <w:pPr>
              <w:spacing w:before="0"/>
              <w:jc w:val="center"/>
              <w:rPr>
                <w:rFonts w:cs="Arial"/>
                <w:bCs/>
                <w:iCs/>
                <w:lang w:val="sr-Cyrl-CS"/>
              </w:rPr>
            </w:pPr>
            <w:r>
              <w:rPr>
                <w:rFonts w:cs="Arial"/>
                <w:bCs/>
                <w:iCs/>
                <w:lang w:val="sr-Cyrl-CS"/>
              </w:rPr>
              <w:t>Опис услуге</w:t>
            </w:r>
          </w:p>
        </w:tc>
        <w:tc>
          <w:tcPr>
            <w:tcW w:w="2312" w:type="pct"/>
            <w:gridSpan w:val="6"/>
            <w:shd w:val="clear" w:color="auto" w:fill="F2F2F2" w:themeFill="background1" w:themeFillShade="F2"/>
            <w:vAlign w:val="center"/>
          </w:tcPr>
          <w:p w14:paraId="4C4FE2BE" w14:textId="5BE209A5" w:rsidR="006163BE" w:rsidRPr="00383EBF" w:rsidRDefault="006163BE" w:rsidP="006163BE">
            <w:pPr>
              <w:spacing w:before="0"/>
              <w:jc w:val="center"/>
              <w:rPr>
                <w:rFonts w:cs="Arial"/>
                <w:bCs/>
                <w:iCs/>
                <w:lang w:val="sr-Cyrl-CS"/>
              </w:rPr>
            </w:pPr>
            <w:r w:rsidRPr="00383EBF">
              <w:rPr>
                <w:rFonts w:cs="Arial"/>
                <w:bCs/>
                <w:iCs/>
                <w:lang w:val="sr-Cyrl-CS"/>
              </w:rPr>
              <w:t>МЕСЕЦ</w:t>
            </w:r>
          </w:p>
        </w:tc>
      </w:tr>
      <w:tr w:rsidR="006163BE" w:rsidRPr="008E282D" w14:paraId="6ABBE14D" w14:textId="77777777" w:rsidTr="006163BE">
        <w:trPr>
          <w:trHeight w:val="258"/>
        </w:trPr>
        <w:tc>
          <w:tcPr>
            <w:tcW w:w="801" w:type="pct"/>
            <w:shd w:val="clear" w:color="auto" w:fill="F2F2F2" w:themeFill="background1" w:themeFillShade="F2"/>
          </w:tcPr>
          <w:p w14:paraId="1D90503A" w14:textId="77777777" w:rsidR="006163BE" w:rsidRPr="008E282D" w:rsidRDefault="006163BE" w:rsidP="00FA2918">
            <w:pPr>
              <w:spacing w:before="0"/>
              <w:jc w:val="center"/>
              <w:rPr>
                <w:rFonts w:cs="Arial"/>
                <w:b/>
                <w:bCs/>
                <w:iCs/>
                <w:lang w:val="sr-Cyrl-CS"/>
              </w:rPr>
            </w:pPr>
            <w:r w:rsidRPr="008E282D">
              <w:rPr>
                <w:rFonts w:cs="Arial"/>
                <w:b/>
                <w:bCs/>
                <w:iCs/>
                <w:lang w:val="sr-Cyrl-CS"/>
              </w:rPr>
              <w:t>(1)</w:t>
            </w:r>
          </w:p>
        </w:tc>
        <w:tc>
          <w:tcPr>
            <w:tcW w:w="1888" w:type="pct"/>
            <w:shd w:val="clear" w:color="auto" w:fill="F2F2F2" w:themeFill="background1" w:themeFillShade="F2"/>
          </w:tcPr>
          <w:p w14:paraId="44628900" w14:textId="77777777" w:rsidR="006163BE" w:rsidRPr="008E282D" w:rsidRDefault="006163BE" w:rsidP="00FA2918">
            <w:pPr>
              <w:spacing w:before="0"/>
              <w:jc w:val="center"/>
              <w:rPr>
                <w:rFonts w:cs="Arial"/>
                <w:b/>
                <w:bCs/>
                <w:iCs/>
                <w:lang w:val="sr-Cyrl-CS"/>
              </w:rPr>
            </w:pPr>
            <w:r w:rsidRPr="008E282D">
              <w:rPr>
                <w:rFonts w:cs="Arial"/>
                <w:b/>
                <w:bCs/>
                <w:iCs/>
                <w:lang w:val="sr-Cyrl-CS"/>
              </w:rPr>
              <w:t>(2)</w:t>
            </w:r>
          </w:p>
        </w:tc>
        <w:tc>
          <w:tcPr>
            <w:tcW w:w="386" w:type="pct"/>
            <w:shd w:val="clear" w:color="auto" w:fill="F2F2F2" w:themeFill="background1" w:themeFillShade="F2"/>
          </w:tcPr>
          <w:p w14:paraId="132EAD3A" w14:textId="77777777" w:rsidR="006163BE" w:rsidRPr="008E282D" w:rsidRDefault="006163BE" w:rsidP="00FA2918">
            <w:pPr>
              <w:spacing w:before="0"/>
              <w:jc w:val="center"/>
              <w:rPr>
                <w:rFonts w:cs="Arial"/>
                <w:b/>
                <w:bCs/>
                <w:iCs/>
                <w:lang w:val="sr-Cyrl-CS"/>
              </w:rPr>
            </w:pPr>
            <w:r>
              <w:rPr>
                <w:rFonts w:cs="Arial"/>
                <w:b/>
                <w:bCs/>
                <w:iCs/>
                <w:lang w:val="sr-Cyrl-CS"/>
              </w:rPr>
              <w:t>1</w:t>
            </w:r>
          </w:p>
        </w:tc>
        <w:tc>
          <w:tcPr>
            <w:tcW w:w="386" w:type="pct"/>
            <w:shd w:val="clear" w:color="auto" w:fill="F2F2F2" w:themeFill="background1" w:themeFillShade="F2"/>
          </w:tcPr>
          <w:p w14:paraId="00B856F3" w14:textId="77777777" w:rsidR="006163BE" w:rsidRPr="008E282D" w:rsidRDefault="006163BE" w:rsidP="00FA2918">
            <w:pPr>
              <w:spacing w:before="0"/>
              <w:jc w:val="center"/>
              <w:rPr>
                <w:rFonts w:cs="Arial"/>
                <w:b/>
                <w:bCs/>
                <w:iCs/>
                <w:lang w:val="sr-Cyrl-CS"/>
              </w:rPr>
            </w:pPr>
            <w:r>
              <w:rPr>
                <w:rFonts w:cs="Arial"/>
                <w:b/>
                <w:bCs/>
                <w:iCs/>
                <w:lang w:val="sr-Cyrl-CS"/>
              </w:rPr>
              <w:t>2</w:t>
            </w:r>
          </w:p>
        </w:tc>
        <w:tc>
          <w:tcPr>
            <w:tcW w:w="385" w:type="pct"/>
            <w:shd w:val="clear" w:color="auto" w:fill="F2F2F2" w:themeFill="background1" w:themeFillShade="F2"/>
          </w:tcPr>
          <w:p w14:paraId="3AEC69B1" w14:textId="77777777" w:rsidR="006163BE" w:rsidRPr="008E282D" w:rsidRDefault="006163BE" w:rsidP="00FA2918">
            <w:pPr>
              <w:spacing w:before="0"/>
              <w:jc w:val="center"/>
              <w:rPr>
                <w:rFonts w:cs="Arial"/>
                <w:b/>
                <w:bCs/>
                <w:iCs/>
                <w:lang w:val="sr-Cyrl-CS"/>
              </w:rPr>
            </w:pPr>
            <w:r>
              <w:rPr>
                <w:rFonts w:cs="Arial"/>
                <w:b/>
                <w:bCs/>
                <w:iCs/>
                <w:lang w:val="sr-Cyrl-CS"/>
              </w:rPr>
              <w:t>3</w:t>
            </w:r>
          </w:p>
        </w:tc>
        <w:tc>
          <w:tcPr>
            <w:tcW w:w="385" w:type="pct"/>
            <w:shd w:val="clear" w:color="auto" w:fill="F2F2F2" w:themeFill="background1" w:themeFillShade="F2"/>
          </w:tcPr>
          <w:p w14:paraId="1A9F74BC" w14:textId="77777777" w:rsidR="006163BE" w:rsidRPr="008E282D" w:rsidRDefault="006163BE" w:rsidP="00FA2918">
            <w:pPr>
              <w:spacing w:before="0"/>
              <w:jc w:val="center"/>
              <w:rPr>
                <w:rFonts w:cs="Arial"/>
                <w:b/>
                <w:bCs/>
                <w:iCs/>
                <w:lang w:val="sr-Cyrl-CS"/>
              </w:rPr>
            </w:pPr>
            <w:r>
              <w:rPr>
                <w:rFonts w:cs="Arial"/>
                <w:b/>
                <w:bCs/>
                <w:iCs/>
                <w:lang w:val="sr-Cyrl-CS"/>
              </w:rPr>
              <w:t>4</w:t>
            </w:r>
          </w:p>
        </w:tc>
        <w:tc>
          <w:tcPr>
            <w:tcW w:w="385" w:type="pct"/>
            <w:shd w:val="clear" w:color="auto" w:fill="F2F2F2" w:themeFill="background1" w:themeFillShade="F2"/>
          </w:tcPr>
          <w:p w14:paraId="724E0F89" w14:textId="77777777" w:rsidR="006163BE" w:rsidRPr="008E282D" w:rsidRDefault="006163BE" w:rsidP="00FA2918">
            <w:pPr>
              <w:spacing w:before="0"/>
              <w:jc w:val="center"/>
              <w:rPr>
                <w:rFonts w:cs="Arial"/>
                <w:b/>
                <w:bCs/>
                <w:iCs/>
                <w:lang w:val="sr-Cyrl-CS"/>
              </w:rPr>
            </w:pPr>
            <w:r>
              <w:rPr>
                <w:rFonts w:cs="Arial"/>
                <w:b/>
                <w:bCs/>
                <w:iCs/>
                <w:lang w:val="sr-Cyrl-CS"/>
              </w:rPr>
              <w:t>5</w:t>
            </w:r>
          </w:p>
        </w:tc>
        <w:tc>
          <w:tcPr>
            <w:tcW w:w="383" w:type="pct"/>
            <w:shd w:val="clear" w:color="auto" w:fill="F2F2F2" w:themeFill="background1" w:themeFillShade="F2"/>
          </w:tcPr>
          <w:p w14:paraId="37B6E04C" w14:textId="77777777" w:rsidR="006163BE" w:rsidRPr="008E282D" w:rsidRDefault="006163BE" w:rsidP="00FA2918">
            <w:pPr>
              <w:spacing w:before="0"/>
              <w:jc w:val="center"/>
              <w:rPr>
                <w:rFonts w:cs="Arial"/>
                <w:b/>
                <w:bCs/>
                <w:iCs/>
                <w:lang w:val="sr-Cyrl-CS"/>
              </w:rPr>
            </w:pPr>
            <w:r>
              <w:rPr>
                <w:rFonts w:cs="Arial"/>
                <w:b/>
                <w:bCs/>
                <w:iCs/>
                <w:lang w:val="sr-Cyrl-CS"/>
              </w:rPr>
              <w:t>6</w:t>
            </w:r>
          </w:p>
        </w:tc>
      </w:tr>
      <w:tr w:rsidR="006163BE" w:rsidRPr="008E282D" w14:paraId="3DFF1E8F" w14:textId="77777777" w:rsidTr="006163BE">
        <w:trPr>
          <w:cantSplit/>
          <w:trHeight w:val="1050"/>
        </w:trPr>
        <w:tc>
          <w:tcPr>
            <w:tcW w:w="801" w:type="pct"/>
            <w:shd w:val="clear" w:color="auto" w:fill="F2F2F2" w:themeFill="background1" w:themeFillShade="F2"/>
            <w:vAlign w:val="center"/>
          </w:tcPr>
          <w:p w14:paraId="44BF2D1A" w14:textId="77777777" w:rsidR="006163BE" w:rsidRPr="008E282D" w:rsidRDefault="006163BE" w:rsidP="00383EBF">
            <w:pPr>
              <w:spacing w:before="0"/>
              <w:jc w:val="center"/>
              <w:rPr>
                <w:rFonts w:cs="Arial"/>
                <w:b/>
                <w:bCs/>
                <w:iCs/>
                <w:lang w:val="sr-Cyrl-CS"/>
              </w:rPr>
            </w:pPr>
          </w:p>
          <w:p w14:paraId="4B8F5C1D" w14:textId="74AC5521" w:rsidR="006163BE" w:rsidRPr="008E282D" w:rsidRDefault="006163BE" w:rsidP="00383EBF">
            <w:pPr>
              <w:spacing w:before="0"/>
              <w:jc w:val="center"/>
              <w:rPr>
                <w:rFonts w:cs="Arial"/>
                <w:b/>
                <w:bCs/>
                <w:iCs/>
                <w:lang w:val="sr-Cyrl-CS"/>
              </w:rPr>
            </w:pPr>
            <w:r w:rsidRPr="008E282D">
              <w:rPr>
                <w:rFonts w:cs="Arial"/>
                <w:b/>
                <w:bCs/>
                <w:iCs/>
                <w:lang w:val="sr-Cyrl-CS"/>
              </w:rPr>
              <w:t>1.</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DA617" w14:textId="2826CC12" w:rsidR="006163BE" w:rsidRPr="00383EBF" w:rsidRDefault="006163BE" w:rsidP="00383EBF">
            <w:pPr>
              <w:spacing w:before="0"/>
              <w:contextualSpacing/>
              <w:jc w:val="left"/>
              <w:rPr>
                <w:rFonts w:cs="Arial"/>
                <w:bCs/>
                <w:iCs/>
                <w:lang w:val="sr-Cyrl-CS"/>
              </w:rPr>
            </w:pPr>
            <w:r w:rsidRPr="00383EBF">
              <w:rPr>
                <w:rFonts w:eastAsia="Calibri" w:cs="Arial"/>
                <w:lang w:val="sr-Cyrl-RS"/>
              </w:rPr>
              <w:t>Израда и усаглашавање Концептуалног дизајна</w:t>
            </w:r>
          </w:p>
        </w:tc>
        <w:tc>
          <w:tcPr>
            <w:tcW w:w="386" w:type="pct"/>
            <w:shd w:val="clear" w:color="auto" w:fill="F2F2F2" w:themeFill="background1" w:themeFillShade="F2"/>
          </w:tcPr>
          <w:p w14:paraId="4D69AD3A"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6A2760FC"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C0985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EA1E21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6AFF3D"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6ACECF87" w14:textId="77777777" w:rsidR="006163BE" w:rsidRPr="002F548A" w:rsidRDefault="006163BE" w:rsidP="00383EBF">
            <w:pPr>
              <w:spacing w:before="0"/>
              <w:contextualSpacing/>
              <w:jc w:val="left"/>
              <w:rPr>
                <w:rFonts w:cs="Arial"/>
                <w:lang w:val="sr-Cyrl-RS"/>
              </w:rPr>
            </w:pPr>
          </w:p>
        </w:tc>
      </w:tr>
      <w:tr w:rsidR="006163BE" w:rsidRPr="008E282D" w14:paraId="11476A94" w14:textId="77777777" w:rsidTr="006163BE">
        <w:trPr>
          <w:cantSplit/>
          <w:trHeight w:val="943"/>
        </w:trPr>
        <w:tc>
          <w:tcPr>
            <w:tcW w:w="801" w:type="pct"/>
            <w:shd w:val="clear" w:color="auto" w:fill="F2F2F2" w:themeFill="background1" w:themeFillShade="F2"/>
            <w:vAlign w:val="center"/>
          </w:tcPr>
          <w:p w14:paraId="7F443607" w14:textId="0FB89AA0" w:rsidR="006163BE" w:rsidRPr="008E282D" w:rsidRDefault="006163BE" w:rsidP="00383EBF">
            <w:pPr>
              <w:spacing w:before="0"/>
              <w:jc w:val="center"/>
              <w:rPr>
                <w:rFonts w:cs="Arial"/>
                <w:b/>
                <w:bCs/>
                <w:iCs/>
                <w:lang w:val="sr-Cyrl-CS"/>
              </w:rPr>
            </w:pPr>
            <w:r>
              <w:rPr>
                <w:rFonts w:cs="Arial"/>
                <w:b/>
                <w:bCs/>
                <w:iCs/>
                <w:lang w:val="sr-Cyrl-CS"/>
              </w:rPr>
              <w:t>1.2.</w:t>
            </w:r>
          </w:p>
        </w:tc>
        <w:tc>
          <w:tcPr>
            <w:tcW w:w="1888" w:type="pct"/>
            <w:tcBorders>
              <w:top w:val="single" w:sz="4" w:space="0" w:color="auto"/>
              <w:left w:val="single" w:sz="4" w:space="0" w:color="auto"/>
              <w:bottom w:val="nil"/>
              <w:right w:val="single" w:sz="4" w:space="0" w:color="auto"/>
            </w:tcBorders>
            <w:shd w:val="clear" w:color="auto" w:fill="F2F2F2" w:themeFill="background1" w:themeFillShade="F2"/>
            <w:vAlign w:val="center"/>
          </w:tcPr>
          <w:p w14:paraId="76D9A1D3" w14:textId="0CBAA85F" w:rsidR="006163BE" w:rsidRPr="00383EBF" w:rsidRDefault="006163BE" w:rsidP="00383EBF">
            <w:pPr>
              <w:spacing w:before="0"/>
              <w:contextualSpacing/>
              <w:jc w:val="left"/>
              <w:rPr>
                <w:rFonts w:cs="Arial"/>
                <w:lang w:val="sr-Cyrl-RS"/>
              </w:rPr>
            </w:pPr>
            <w:r w:rsidRPr="00383EBF">
              <w:rPr>
                <w:rFonts w:eastAsia="Calibri" w:cs="Arial"/>
                <w:lang w:val="sr-Cyrl-RS"/>
              </w:rPr>
              <w:t>Обезбеђење неопходних ресурса на локацији Понуђача:</w:t>
            </w:r>
          </w:p>
        </w:tc>
        <w:tc>
          <w:tcPr>
            <w:tcW w:w="386" w:type="pct"/>
            <w:shd w:val="clear" w:color="auto" w:fill="F2F2F2" w:themeFill="background1" w:themeFillShade="F2"/>
          </w:tcPr>
          <w:p w14:paraId="16222274"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69066E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CC96112"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49DDA9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6D8822B"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5B0669E3" w14:textId="77777777" w:rsidR="006163BE" w:rsidRPr="002F548A" w:rsidRDefault="006163BE" w:rsidP="00383EBF">
            <w:pPr>
              <w:spacing w:before="0"/>
              <w:contextualSpacing/>
              <w:jc w:val="left"/>
              <w:rPr>
                <w:rFonts w:cs="Arial"/>
                <w:lang w:val="sr-Cyrl-RS"/>
              </w:rPr>
            </w:pPr>
          </w:p>
        </w:tc>
      </w:tr>
      <w:tr w:rsidR="006163BE" w:rsidRPr="008E282D" w14:paraId="092BE818" w14:textId="77777777" w:rsidTr="006163BE">
        <w:trPr>
          <w:cantSplit/>
          <w:trHeight w:val="1049"/>
        </w:trPr>
        <w:tc>
          <w:tcPr>
            <w:tcW w:w="801" w:type="pct"/>
            <w:shd w:val="clear" w:color="auto" w:fill="F2F2F2" w:themeFill="background1" w:themeFillShade="F2"/>
            <w:vAlign w:val="center"/>
          </w:tcPr>
          <w:p w14:paraId="56751027" w14:textId="025B0947" w:rsidR="006163BE" w:rsidRDefault="006163BE" w:rsidP="00383EBF">
            <w:pPr>
              <w:spacing w:before="0"/>
              <w:jc w:val="center"/>
              <w:rPr>
                <w:rFonts w:cs="Arial"/>
                <w:b/>
                <w:bCs/>
                <w:iCs/>
                <w:lang w:val="sr-Cyrl-CS"/>
              </w:rPr>
            </w:pPr>
            <w:r>
              <w:rPr>
                <w:rFonts w:cs="Arial"/>
                <w:lang w:val="sr-Cyrl-RS"/>
              </w:rPr>
              <w:t>1.2.1</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99AE2" w14:textId="694623C4" w:rsidR="006163BE" w:rsidRPr="00383EBF" w:rsidRDefault="006163BE" w:rsidP="00383EBF">
            <w:pPr>
              <w:spacing w:before="0"/>
              <w:contextualSpacing/>
              <w:jc w:val="left"/>
              <w:rPr>
                <w:rFonts w:eastAsia="Calibri" w:cs="Arial"/>
                <w:lang w:val="sr-Cyrl-RS"/>
              </w:rPr>
            </w:pPr>
            <w:r w:rsidRPr="00383EBF">
              <w:rPr>
                <w:rFonts w:cs="Arial"/>
                <w:lang w:val="sr-Cyrl-RS"/>
              </w:rPr>
              <w:t>Обезбеђење наменског опредељења простора</w:t>
            </w:r>
          </w:p>
        </w:tc>
        <w:tc>
          <w:tcPr>
            <w:tcW w:w="386" w:type="pct"/>
            <w:shd w:val="clear" w:color="auto" w:fill="F2F2F2" w:themeFill="background1" w:themeFillShade="F2"/>
          </w:tcPr>
          <w:p w14:paraId="79B7AD76"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16866E26"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E3C5908"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C306EB6"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913F7AF"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6E11DDEC" w14:textId="77777777" w:rsidR="006163BE" w:rsidRPr="002F548A" w:rsidRDefault="006163BE" w:rsidP="00383EBF">
            <w:pPr>
              <w:spacing w:before="0"/>
              <w:contextualSpacing/>
              <w:jc w:val="left"/>
              <w:rPr>
                <w:rFonts w:cs="Arial"/>
                <w:lang w:val="sr-Cyrl-RS"/>
              </w:rPr>
            </w:pPr>
          </w:p>
        </w:tc>
      </w:tr>
      <w:tr w:rsidR="006163BE" w:rsidRPr="008E282D" w14:paraId="21EAA25E" w14:textId="77777777" w:rsidTr="006163BE">
        <w:trPr>
          <w:cantSplit/>
          <w:trHeight w:val="837"/>
        </w:trPr>
        <w:tc>
          <w:tcPr>
            <w:tcW w:w="801" w:type="pct"/>
            <w:shd w:val="clear" w:color="auto" w:fill="F2F2F2" w:themeFill="background1" w:themeFillShade="F2"/>
            <w:vAlign w:val="center"/>
          </w:tcPr>
          <w:p w14:paraId="7A576006" w14:textId="2E85F25E" w:rsidR="006163BE" w:rsidRDefault="006163BE" w:rsidP="00383EBF">
            <w:pPr>
              <w:spacing w:before="0"/>
              <w:jc w:val="center"/>
              <w:rPr>
                <w:rFonts w:cs="Arial"/>
                <w:b/>
                <w:bCs/>
                <w:iCs/>
                <w:lang w:val="sr-Cyrl-CS"/>
              </w:rPr>
            </w:pPr>
            <w:r w:rsidRPr="00383EBF">
              <w:rPr>
                <w:rFonts w:cs="Arial"/>
                <w:b/>
                <w:bCs/>
                <w:iCs/>
                <w:lang w:val="sr-Cyrl-CS"/>
              </w:rPr>
              <w:t>1.2.2</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BBE12" w14:textId="71031619" w:rsidR="006163BE" w:rsidRPr="00383EBF" w:rsidRDefault="006163BE" w:rsidP="00383EBF">
            <w:pPr>
              <w:spacing w:before="0"/>
              <w:contextualSpacing/>
              <w:jc w:val="left"/>
              <w:rPr>
                <w:rFonts w:eastAsia="Calibri" w:cs="Arial"/>
                <w:lang w:val="sr-Cyrl-RS"/>
              </w:rPr>
            </w:pPr>
            <w:r w:rsidRPr="00383EBF">
              <w:rPr>
                <w:rFonts w:cs="Arial"/>
                <w:lang w:val="sr-Cyrl-RS"/>
              </w:rPr>
              <w:t>Успостављање безбедне комуникационе везе</w:t>
            </w:r>
          </w:p>
        </w:tc>
        <w:tc>
          <w:tcPr>
            <w:tcW w:w="386" w:type="pct"/>
            <w:shd w:val="clear" w:color="auto" w:fill="F2F2F2" w:themeFill="background1" w:themeFillShade="F2"/>
          </w:tcPr>
          <w:p w14:paraId="2E875DA1"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1A1FBFF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F13E502"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94550BF"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37931F"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0613B6AD" w14:textId="77777777" w:rsidR="006163BE" w:rsidRPr="002F548A" w:rsidRDefault="006163BE" w:rsidP="00383EBF">
            <w:pPr>
              <w:spacing w:before="0"/>
              <w:contextualSpacing/>
              <w:jc w:val="left"/>
              <w:rPr>
                <w:rFonts w:cs="Arial"/>
                <w:lang w:val="sr-Cyrl-RS"/>
              </w:rPr>
            </w:pPr>
          </w:p>
        </w:tc>
      </w:tr>
      <w:tr w:rsidR="006163BE" w:rsidRPr="008E282D" w14:paraId="367264F9" w14:textId="77777777" w:rsidTr="006163BE">
        <w:trPr>
          <w:cantSplit/>
          <w:trHeight w:val="849"/>
        </w:trPr>
        <w:tc>
          <w:tcPr>
            <w:tcW w:w="801" w:type="pct"/>
            <w:shd w:val="clear" w:color="auto" w:fill="F2F2F2" w:themeFill="background1" w:themeFillShade="F2"/>
            <w:vAlign w:val="center"/>
          </w:tcPr>
          <w:p w14:paraId="328E72B7" w14:textId="105FC881" w:rsidR="006163BE" w:rsidRDefault="006163BE" w:rsidP="00383EBF">
            <w:pPr>
              <w:spacing w:before="0"/>
              <w:jc w:val="center"/>
              <w:rPr>
                <w:rFonts w:cs="Arial"/>
                <w:b/>
                <w:bCs/>
                <w:iCs/>
                <w:lang w:val="sr-Cyrl-CS"/>
              </w:rPr>
            </w:pPr>
            <w:r>
              <w:rPr>
                <w:rFonts w:cs="Arial"/>
                <w:lang w:val="sr-Cyrl-RS"/>
              </w:rPr>
              <w:t>1.2.3</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39EB7" w14:textId="0347BB74" w:rsidR="006163BE" w:rsidRPr="00383EBF" w:rsidRDefault="006163BE" w:rsidP="00383EBF">
            <w:pPr>
              <w:spacing w:before="0"/>
              <w:contextualSpacing/>
              <w:jc w:val="left"/>
              <w:rPr>
                <w:rFonts w:eastAsia="Calibri" w:cs="Arial"/>
                <w:lang w:val="sr-Cyrl-RS"/>
              </w:rPr>
            </w:pPr>
            <w:r w:rsidRPr="00383EBF">
              <w:rPr>
                <w:rFonts w:cs="Arial"/>
                <w:lang w:val="sr-Cyrl-RS"/>
              </w:rPr>
              <w:t>Обезбеђење мрежне опреме</w:t>
            </w:r>
          </w:p>
        </w:tc>
        <w:tc>
          <w:tcPr>
            <w:tcW w:w="386" w:type="pct"/>
            <w:shd w:val="clear" w:color="auto" w:fill="F2F2F2" w:themeFill="background1" w:themeFillShade="F2"/>
          </w:tcPr>
          <w:p w14:paraId="5A7C89DA"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6C152F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1981D8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B28C00"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3B1DDDA"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7998C5CA" w14:textId="77777777" w:rsidR="006163BE" w:rsidRPr="002F548A" w:rsidRDefault="006163BE" w:rsidP="00383EBF">
            <w:pPr>
              <w:spacing w:before="0"/>
              <w:contextualSpacing/>
              <w:jc w:val="left"/>
              <w:rPr>
                <w:rFonts w:cs="Arial"/>
                <w:lang w:val="sr-Cyrl-RS"/>
              </w:rPr>
            </w:pPr>
          </w:p>
        </w:tc>
      </w:tr>
      <w:tr w:rsidR="006163BE" w:rsidRPr="008E282D" w14:paraId="21B73C7B" w14:textId="77777777" w:rsidTr="006163BE">
        <w:trPr>
          <w:cantSplit/>
          <w:trHeight w:val="989"/>
        </w:trPr>
        <w:tc>
          <w:tcPr>
            <w:tcW w:w="801" w:type="pct"/>
            <w:shd w:val="clear" w:color="auto" w:fill="F2F2F2" w:themeFill="background1" w:themeFillShade="F2"/>
            <w:vAlign w:val="center"/>
          </w:tcPr>
          <w:p w14:paraId="3E684430" w14:textId="20EE9D6D" w:rsidR="006163BE" w:rsidRDefault="006163BE" w:rsidP="00383EBF">
            <w:pPr>
              <w:spacing w:before="0"/>
              <w:jc w:val="center"/>
              <w:rPr>
                <w:rFonts w:cs="Arial"/>
                <w:b/>
                <w:bCs/>
                <w:iCs/>
                <w:lang w:val="sr-Cyrl-CS"/>
              </w:rPr>
            </w:pPr>
            <w:r>
              <w:rPr>
                <w:rFonts w:cs="Arial"/>
                <w:lang w:val="sr-Cyrl-RS"/>
              </w:rPr>
              <w:t>1.2.4</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CB8FC" w14:textId="43D6FAF5" w:rsidR="006163BE" w:rsidRPr="00383EBF" w:rsidRDefault="006163BE" w:rsidP="00383EBF">
            <w:pPr>
              <w:spacing w:before="0"/>
              <w:contextualSpacing/>
              <w:jc w:val="left"/>
              <w:rPr>
                <w:rFonts w:eastAsia="Calibri" w:cs="Arial"/>
                <w:lang w:val="sr-Cyrl-RS"/>
              </w:rPr>
            </w:pPr>
            <w:r w:rsidRPr="00383EBF">
              <w:rPr>
                <w:rFonts w:cs="Arial"/>
                <w:lang w:val="sr-Cyrl-RS"/>
              </w:rPr>
              <w:t>Обезбеђење рачунарске опреме</w:t>
            </w:r>
          </w:p>
        </w:tc>
        <w:tc>
          <w:tcPr>
            <w:tcW w:w="386" w:type="pct"/>
            <w:shd w:val="clear" w:color="auto" w:fill="F2F2F2" w:themeFill="background1" w:themeFillShade="F2"/>
          </w:tcPr>
          <w:p w14:paraId="20216355"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BEC67CE"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7571EF4"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44B5DAA"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A5539AB"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72923913" w14:textId="77777777" w:rsidR="006163BE" w:rsidRPr="002F548A" w:rsidRDefault="006163BE" w:rsidP="00383EBF">
            <w:pPr>
              <w:spacing w:before="0"/>
              <w:contextualSpacing/>
              <w:jc w:val="left"/>
              <w:rPr>
                <w:rFonts w:cs="Arial"/>
                <w:lang w:val="sr-Cyrl-RS"/>
              </w:rPr>
            </w:pPr>
          </w:p>
        </w:tc>
      </w:tr>
      <w:tr w:rsidR="006163BE" w:rsidRPr="008E282D" w14:paraId="7FDB066E" w14:textId="77777777" w:rsidTr="006163BE">
        <w:trPr>
          <w:cantSplit/>
          <w:trHeight w:val="990"/>
        </w:trPr>
        <w:tc>
          <w:tcPr>
            <w:tcW w:w="801" w:type="pct"/>
            <w:shd w:val="clear" w:color="auto" w:fill="F2F2F2" w:themeFill="background1" w:themeFillShade="F2"/>
            <w:vAlign w:val="center"/>
          </w:tcPr>
          <w:p w14:paraId="4A903D8E" w14:textId="33A54585" w:rsidR="006163BE" w:rsidRDefault="006163BE" w:rsidP="00383EBF">
            <w:pPr>
              <w:spacing w:before="0"/>
              <w:jc w:val="center"/>
              <w:rPr>
                <w:rFonts w:cs="Arial"/>
                <w:b/>
                <w:bCs/>
                <w:iCs/>
                <w:lang w:val="sr-Cyrl-CS"/>
              </w:rPr>
            </w:pPr>
            <w:r>
              <w:rPr>
                <w:rFonts w:cs="Arial"/>
                <w:lang w:val="sr-Cyrl-RS"/>
              </w:rPr>
              <w:t>1.2.5</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963C31" w14:textId="092E8B3D" w:rsidR="006163BE" w:rsidRPr="00383EBF" w:rsidRDefault="006163BE" w:rsidP="00383EBF">
            <w:pPr>
              <w:spacing w:before="0"/>
              <w:contextualSpacing/>
              <w:jc w:val="left"/>
              <w:rPr>
                <w:rFonts w:eastAsia="Calibri" w:cs="Arial"/>
                <w:lang w:val="sr-Cyrl-RS"/>
              </w:rPr>
            </w:pPr>
            <w:r w:rsidRPr="00383EBF">
              <w:rPr>
                <w:rFonts w:cs="Arial"/>
                <w:lang w:val="sr-Cyrl-RS"/>
              </w:rPr>
              <w:t>Обезбеђење остале опреме</w:t>
            </w:r>
          </w:p>
        </w:tc>
        <w:tc>
          <w:tcPr>
            <w:tcW w:w="386" w:type="pct"/>
            <w:shd w:val="clear" w:color="auto" w:fill="F2F2F2" w:themeFill="background1" w:themeFillShade="F2"/>
          </w:tcPr>
          <w:p w14:paraId="108FE1D8"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AD7DE3A"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6755134"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1DB914B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05CFF6E"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6AC01353" w14:textId="77777777" w:rsidR="006163BE" w:rsidRPr="002F548A" w:rsidRDefault="006163BE" w:rsidP="00383EBF">
            <w:pPr>
              <w:spacing w:before="0"/>
              <w:contextualSpacing/>
              <w:jc w:val="left"/>
              <w:rPr>
                <w:rFonts w:cs="Arial"/>
                <w:lang w:val="sr-Cyrl-RS"/>
              </w:rPr>
            </w:pPr>
          </w:p>
        </w:tc>
      </w:tr>
      <w:tr w:rsidR="006163BE" w:rsidRPr="008E282D" w14:paraId="45A24621" w14:textId="77777777" w:rsidTr="006163BE">
        <w:trPr>
          <w:cantSplit/>
          <w:trHeight w:val="1151"/>
        </w:trPr>
        <w:tc>
          <w:tcPr>
            <w:tcW w:w="801" w:type="pct"/>
            <w:shd w:val="clear" w:color="auto" w:fill="F2F2F2" w:themeFill="background1" w:themeFillShade="F2"/>
            <w:vAlign w:val="center"/>
          </w:tcPr>
          <w:p w14:paraId="7BD06F74" w14:textId="6F26721D" w:rsidR="006163BE" w:rsidRPr="008E282D" w:rsidRDefault="006163BE" w:rsidP="00383EBF">
            <w:pPr>
              <w:spacing w:before="0"/>
              <w:jc w:val="center"/>
              <w:rPr>
                <w:rFonts w:cs="Arial"/>
                <w:b/>
                <w:bCs/>
                <w:iCs/>
                <w:lang w:val="sr-Cyrl-CS"/>
              </w:rPr>
            </w:pPr>
            <w:r>
              <w:rPr>
                <w:rFonts w:cs="Arial"/>
                <w:b/>
                <w:bCs/>
                <w:iCs/>
                <w:lang w:val="sr-Cyrl-CS"/>
              </w:rPr>
              <w:t>1.3.</w:t>
            </w:r>
          </w:p>
        </w:tc>
        <w:tc>
          <w:tcPr>
            <w:tcW w:w="1888" w:type="pct"/>
            <w:tcBorders>
              <w:top w:val="single" w:sz="4" w:space="0" w:color="auto"/>
              <w:left w:val="single" w:sz="4" w:space="0" w:color="auto"/>
              <w:right w:val="single" w:sz="4" w:space="0" w:color="auto"/>
            </w:tcBorders>
            <w:shd w:val="clear" w:color="auto" w:fill="F2F2F2" w:themeFill="background1" w:themeFillShade="F2"/>
            <w:vAlign w:val="center"/>
          </w:tcPr>
          <w:p w14:paraId="06509E1E" w14:textId="24D5FD9E" w:rsidR="006163BE" w:rsidRPr="00383EBF" w:rsidRDefault="006163BE" w:rsidP="00383EBF">
            <w:pPr>
              <w:spacing w:before="0"/>
              <w:contextualSpacing/>
              <w:jc w:val="left"/>
              <w:rPr>
                <w:rFonts w:cs="Arial"/>
                <w:lang w:val="sr-Cyrl-RS"/>
              </w:rPr>
            </w:pPr>
            <w:r w:rsidRPr="00383EBF">
              <w:rPr>
                <w:rFonts w:cs="Arial"/>
                <w:lang w:val="sr-Cyrl-RS"/>
              </w:rPr>
              <w:t>Активација постојећег система на ресурсима Наручиоца:</w:t>
            </w:r>
          </w:p>
        </w:tc>
        <w:tc>
          <w:tcPr>
            <w:tcW w:w="386" w:type="pct"/>
            <w:shd w:val="clear" w:color="auto" w:fill="F2F2F2" w:themeFill="background1" w:themeFillShade="F2"/>
          </w:tcPr>
          <w:p w14:paraId="5DCEAACE"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5C7B8CB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AD2D15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4B6475B"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6FDC49D8"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7109D0DD" w14:textId="77777777" w:rsidR="006163BE" w:rsidRPr="002F548A" w:rsidRDefault="006163BE" w:rsidP="00383EBF">
            <w:pPr>
              <w:spacing w:before="0"/>
              <w:contextualSpacing/>
              <w:jc w:val="left"/>
              <w:rPr>
                <w:rFonts w:cs="Arial"/>
                <w:lang w:val="sr-Cyrl-RS"/>
              </w:rPr>
            </w:pPr>
          </w:p>
        </w:tc>
      </w:tr>
      <w:tr w:rsidR="006163BE" w:rsidRPr="008E282D" w14:paraId="41E9CD6A" w14:textId="77777777" w:rsidTr="006163BE">
        <w:trPr>
          <w:cantSplit/>
          <w:trHeight w:val="1151"/>
        </w:trPr>
        <w:tc>
          <w:tcPr>
            <w:tcW w:w="801" w:type="pct"/>
            <w:shd w:val="clear" w:color="auto" w:fill="F2F2F2" w:themeFill="background1" w:themeFillShade="F2"/>
            <w:vAlign w:val="center"/>
          </w:tcPr>
          <w:p w14:paraId="7D69333B" w14:textId="30BA79E0" w:rsidR="006163BE" w:rsidRPr="008E282D" w:rsidRDefault="006163BE" w:rsidP="00383EBF">
            <w:pPr>
              <w:spacing w:before="0"/>
              <w:jc w:val="center"/>
              <w:rPr>
                <w:rFonts w:cs="Arial"/>
                <w:b/>
                <w:bCs/>
                <w:iCs/>
                <w:lang w:val="sr-Cyrl-CS"/>
              </w:rPr>
            </w:pPr>
            <w:r>
              <w:rPr>
                <w:rFonts w:cs="Arial"/>
                <w:lang w:val="sr-Cyrl-RS"/>
              </w:rPr>
              <w:t>1.4</w:t>
            </w:r>
          </w:p>
        </w:tc>
        <w:tc>
          <w:tcPr>
            <w:tcW w:w="1888" w:type="pct"/>
            <w:tcBorders>
              <w:left w:val="single" w:sz="4" w:space="0" w:color="auto"/>
              <w:right w:val="single" w:sz="4" w:space="0" w:color="auto"/>
            </w:tcBorders>
            <w:shd w:val="clear" w:color="auto" w:fill="F2F2F2" w:themeFill="background1" w:themeFillShade="F2"/>
            <w:vAlign w:val="center"/>
          </w:tcPr>
          <w:p w14:paraId="47DF5711" w14:textId="46B76426" w:rsidR="006163BE" w:rsidRPr="00383EBF" w:rsidRDefault="006163BE" w:rsidP="00383EBF">
            <w:pPr>
              <w:spacing w:before="0"/>
              <w:contextualSpacing/>
              <w:jc w:val="left"/>
              <w:rPr>
                <w:rFonts w:cs="Arial"/>
                <w:lang w:val="sr-Cyrl-RS"/>
              </w:rPr>
            </w:pPr>
            <w:r w:rsidRPr="00383EBF">
              <w:rPr>
                <w:rFonts w:cs="Arial"/>
                <w:lang w:val="sr-Cyrl-RS"/>
              </w:rPr>
              <w:t>Прикупљање доступних података из електрана ЈП ЕПС</w:t>
            </w:r>
          </w:p>
        </w:tc>
        <w:tc>
          <w:tcPr>
            <w:tcW w:w="386" w:type="pct"/>
            <w:shd w:val="clear" w:color="auto" w:fill="F2F2F2" w:themeFill="background1" w:themeFillShade="F2"/>
          </w:tcPr>
          <w:p w14:paraId="5E1C1219"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75EF2AA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439C1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03C7CEF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35C6F0B"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2C1CB624" w14:textId="77777777" w:rsidR="006163BE" w:rsidRPr="002F548A" w:rsidRDefault="006163BE" w:rsidP="00383EBF">
            <w:pPr>
              <w:spacing w:before="0"/>
              <w:contextualSpacing/>
              <w:jc w:val="left"/>
              <w:rPr>
                <w:rFonts w:cs="Arial"/>
                <w:lang w:val="sr-Cyrl-RS"/>
              </w:rPr>
            </w:pPr>
          </w:p>
        </w:tc>
      </w:tr>
      <w:tr w:rsidR="006163BE" w:rsidRPr="008E282D" w14:paraId="1C54077D" w14:textId="77777777" w:rsidTr="006163BE">
        <w:trPr>
          <w:cantSplit/>
          <w:trHeight w:val="1151"/>
        </w:trPr>
        <w:tc>
          <w:tcPr>
            <w:tcW w:w="801" w:type="pct"/>
            <w:shd w:val="clear" w:color="auto" w:fill="F2F2F2" w:themeFill="background1" w:themeFillShade="F2"/>
            <w:vAlign w:val="center"/>
          </w:tcPr>
          <w:p w14:paraId="417A2071" w14:textId="6D2B067E" w:rsidR="006163BE" w:rsidRPr="008E282D" w:rsidRDefault="006163BE" w:rsidP="00383EBF">
            <w:pPr>
              <w:spacing w:before="0"/>
              <w:jc w:val="center"/>
              <w:rPr>
                <w:rFonts w:cs="Arial"/>
                <w:b/>
                <w:bCs/>
                <w:iCs/>
                <w:lang w:val="sr-Cyrl-CS"/>
              </w:rPr>
            </w:pPr>
            <w:r>
              <w:rPr>
                <w:rFonts w:cs="Arial"/>
                <w:lang w:val="sr-Cyrl-RS"/>
              </w:rPr>
              <w:t>1.</w:t>
            </w:r>
            <w:r>
              <w:rPr>
                <w:rFonts w:cs="Arial"/>
              </w:rPr>
              <w:t>5</w:t>
            </w:r>
          </w:p>
        </w:tc>
        <w:tc>
          <w:tcPr>
            <w:tcW w:w="1888" w:type="pct"/>
            <w:tcBorders>
              <w:left w:val="single" w:sz="4" w:space="0" w:color="auto"/>
              <w:right w:val="single" w:sz="4" w:space="0" w:color="auto"/>
            </w:tcBorders>
            <w:shd w:val="clear" w:color="auto" w:fill="F2F2F2" w:themeFill="background1" w:themeFillShade="F2"/>
            <w:vAlign w:val="center"/>
          </w:tcPr>
          <w:p w14:paraId="053B6D17" w14:textId="2F5D0A90" w:rsidR="006163BE" w:rsidRPr="00383EBF" w:rsidRDefault="006163BE" w:rsidP="00383EBF">
            <w:pPr>
              <w:spacing w:before="0"/>
              <w:contextualSpacing/>
              <w:jc w:val="left"/>
              <w:rPr>
                <w:rFonts w:cs="Arial"/>
                <w:lang w:val="sr-Cyrl-RS"/>
              </w:rPr>
            </w:pPr>
            <w:r w:rsidRPr="00383EBF">
              <w:rPr>
                <w:rFonts w:cs="Arial"/>
                <w:lang w:val="sr-Cyrl-RS"/>
              </w:rPr>
              <w:t>Израда апликације за унос података за кључне енергетске трансформаторе</w:t>
            </w:r>
          </w:p>
        </w:tc>
        <w:tc>
          <w:tcPr>
            <w:tcW w:w="386" w:type="pct"/>
            <w:shd w:val="clear" w:color="auto" w:fill="F2F2F2" w:themeFill="background1" w:themeFillShade="F2"/>
          </w:tcPr>
          <w:p w14:paraId="53D4BD42"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236D65C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6E5F369"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EB7C981"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5BBA22D8"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0ED78F2A" w14:textId="77777777" w:rsidR="006163BE" w:rsidRPr="002F548A" w:rsidRDefault="006163BE" w:rsidP="00383EBF">
            <w:pPr>
              <w:spacing w:before="0"/>
              <w:contextualSpacing/>
              <w:jc w:val="left"/>
              <w:rPr>
                <w:rFonts w:cs="Arial"/>
                <w:lang w:val="sr-Cyrl-RS"/>
              </w:rPr>
            </w:pPr>
          </w:p>
        </w:tc>
      </w:tr>
      <w:tr w:rsidR="006163BE" w:rsidRPr="008E282D" w14:paraId="14E6BD90" w14:textId="77777777" w:rsidTr="006163BE">
        <w:trPr>
          <w:cantSplit/>
          <w:trHeight w:val="1151"/>
        </w:trPr>
        <w:tc>
          <w:tcPr>
            <w:tcW w:w="801" w:type="pct"/>
            <w:shd w:val="clear" w:color="auto" w:fill="F2F2F2" w:themeFill="background1" w:themeFillShade="F2"/>
            <w:vAlign w:val="center"/>
          </w:tcPr>
          <w:p w14:paraId="5EAFFF81" w14:textId="53FB60BD" w:rsidR="006163BE" w:rsidRDefault="006163BE" w:rsidP="00383EBF">
            <w:pPr>
              <w:spacing w:before="0"/>
              <w:jc w:val="center"/>
              <w:rPr>
                <w:rFonts w:cs="Arial"/>
                <w:b/>
                <w:bCs/>
                <w:iCs/>
                <w:lang w:val="sr-Cyrl-CS"/>
              </w:rPr>
            </w:pPr>
            <w:r>
              <w:rPr>
                <w:rFonts w:cs="Arial"/>
                <w:lang w:val="sr-Cyrl-RS"/>
              </w:rPr>
              <w:t>1.</w:t>
            </w:r>
            <w:r>
              <w:rPr>
                <w:rFonts w:cs="Arial"/>
              </w:rPr>
              <w:t>6</w:t>
            </w:r>
          </w:p>
        </w:tc>
        <w:tc>
          <w:tcPr>
            <w:tcW w:w="1888" w:type="pct"/>
            <w:tcBorders>
              <w:left w:val="single" w:sz="4" w:space="0" w:color="auto"/>
              <w:right w:val="single" w:sz="4" w:space="0" w:color="auto"/>
            </w:tcBorders>
            <w:shd w:val="clear" w:color="auto" w:fill="F2F2F2" w:themeFill="background1" w:themeFillShade="F2"/>
            <w:vAlign w:val="center"/>
          </w:tcPr>
          <w:p w14:paraId="20E9E171" w14:textId="4C177DB8" w:rsidR="006163BE" w:rsidRPr="00383EBF" w:rsidRDefault="006163BE" w:rsidP="00383EBF">
            <w:pPr>
              <w:spacing w:before="0"/>
              <w:contextualSpacing/>
              <w:jc w:val="left"/>
              <w:rPr>
                <w:rFonts w:cs="Arial"/>
                <w:lang w:val="sr-Cyrl-RS"/>
              </w:rPr>
            </w:pPr>
            <w:r w:rsidRPr="00383EBF">
              <w:rPr>
                <w:rFonts w:cs="Arial"/>
                <w:lang w:val="sr-Cyrl-RS"/>
              </w:rPr>
              <w:t>Израда апликације за унос података за генераторе</w:t>
            </w:r>
          </w:p>
        </w:tc>
        <w:tc>
          <w:tcPr>
            <w:tcW w:w="386" w:type="pct"/>
            <w:shd w:val="clear" w:color="auto" w:fill="F2F2F2" w:themeFill="background1" w:themeFillShade="F2"/>
          </w:tcPr>
          <w:p w14:paraId="477A5CE7"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3C4AF43E"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288BEB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3089A23"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2C0E2B00"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36946343" w14:textId="77777777" w:rsidR="006163BE" w:rsidRPr="002F548A" w:rsidRDefault="006163BE" w:rsidP="00383EBF">
            <w:pPr>
              <w:spacing w:before="0"/>
              <w:contextualSpacing/>
              <w:jc w:val="left"/>
              <w:rPr>
                <w:rFonts w:cs="Arial"/>
                <w:lang w:val="sr-Cyrl-RS"/>
              </w:rPr>
            </w:pPr>
          </w:p>
        </w:tc>
      </w:tr>
      <w:tr w:rsidR="006163BE" w:rsidRPr="008E282D" w14:paraId="2BA60857" w14:textId="77777777" w:rsidTr="006163BE">
        <w:trPr>
          <w:cantSplit/>
          <w:trHeight w:val="1108"/>
        </w:trPr>
        <w:tc>
          <w:tcPr>
            <w:tcW w:w="801" w:type="pct"/>
            <w:shd w:val="clear" w:color="auto" w:fill="F2F2F2" w:themeFill="background1" w:themeFillShade="F2"/>
            <w:vAlign w:val="center"/>
          </w:tcPr>
          <w:p w14:paraId="7302E8C5" w14:textId="58F3F546" w:rsidR="006163BE" w:rsidRDefault="006163BE" w:rsidP="00383EBF">
            <w:pPr>
              <w:spacing w:before="0"/>
              <w:jc w:val="center"/>
              <w:rPr>
                <w:rFonts w:cs="Arial"/>
                <w:b/>
                <w:bCs/>
                <w:iCs/>
                <w:lang w:val="sr-Cyrl-CS"/>
              </w:rPr>
            </w:pPr>
            <w:r>
              <w:rPr>
                <w:rFonts w:cs="Arial"/>
                <w:lang w:val="sr-Cyrl-RS"/>
              </w:rPr>
              <w:lastRenderedPageBreak/>
              <w:t>1.</w:t>
            </w:r>
            <w:r>
              <w:rPr>
                <w:rFonts w:cs="Arial"/>
              </w:rPr>
              <w:t>7</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A8B4E4" w14:textId="1C81CEBE" w:rsidR="006163BE" w:rsidRPr="00383EBF" w:rsidRDefault="006163BE" w:rsidP="00383EBF">
            <w:pPr>
              <w:spacing w:before="0"/>
              <w:contextualSpacing/>
              <w:jc w:val="left"/>
              <w:rPr>
                <w:rFonts w:cs="Arial"/>
                <w:lang w:val="sr-Cyrl-RS"/>
              </w:rPr>
            </w:pPr>
            <w:r w:rsidRPr="00383EBF">
              <w:rPr>
                <w:rFonts w:cs="Arial"/>
                <w:lang w:val="sr-Cyrl-RS"/>
              </w:rPr>
              <w:t>Израда апликације за преглед података за генераторе</w:t>
            </w:r>
          </w:p>
        </w:tc>
        <w:tc>
          <w:tcPr>
            <w:tcW w:w="386" w:type="pct"/>
            <w:shd w:val="clear" w:color="auto" w:fill="F2F2F2" w:themeFill="background1" w:themeFillShade="F2"/>
          </w:tcPr>
          <w:p w14:paraId="50307B40" w14:textId="77777777" w:rsidR="006163BE" w:rsidRPr="002F548A" w:rsidRDefault="006163BE" w:rsidP="00383EBF">
            <w:pPr>
              <w:spacing w:before="0"/>
              <w:contextualSpacing/>
              <w:jc w:val="left"/>
              <w:rPr>
                <w:rFonts w:cs="Arial"/>
                <w:lang w:val="sr-Cyrl-RS"/>
              </w:rPr>
            </w:pPr>
          </w:p>
        </w:tc>
        <w:tc>
          <w:tcPr>
            <w:tcW w:w="386" w:type="pct"/>
            <w:shd w:val="clear" w:color="auto" w:fill="F2F2F2" w:themeFill="background1" w:themeFillShade="F2"/>
          </w:tcPr>
          <w:p w14:paraId="6EF519B8"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4BE88F05"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33C3914D" w14:textId="77777777" w:rsidR="006163BE" w:rsidRPr="002F548A" w:rsidRDefault="006163BE" w:rsidP="00383EBF">
            <w:pPr>
              <w:spacing w:before="0"/>
              <w:contextualSpacing/>
              <w:jc w:val="left"/>
              <w:rPr>
                <w:rFonts w:cs="Arial"/>
                <w:lang w:val="sr-Cyrl-RS"/>
              </w:rPr>
            </w:pPr>
          </w:p>
        </w:tc>
        <w:tc>
          <w:tcPr>
            <w:tcW w:w="385" w:type="pct"/>
            <w:shd w:val="clear" w:color="auto" w:fill="F2F2F2" w:themeFill="background1" w:themeFillShade="F2"/>
          </w:tcPr>
          <w:p w14:paraId="70AA12AF" w14:textId="77777777" w:rsidR="006163BE" w:rsidRPr="002F548A" w:rsidRDefault="006163BE" w:rsidP="00383EBF">
            <w:pPr>
              <w:spacing w:before="0"/>
              <w:contextualSpacing/>
              <w:jc w:val="left"/>
              <w:rPr>
                <w:rFonts w:cs="Arial"/>
                <w:lang w:val="sr-Cyrl-RS"/>
              </w:rPr>
            </w:pPr>
          </w:p>
        </w:tc>
        <w:tc>
          <w:tcPr>
            <w:tcW w:w="383" w:type="pct"/>
            <w:shd w:val="clear" w:color="auto" w:fill="F2F2F2" w:themeFill="background1" w:themeFillShade="F2"/>
          </w:tcPr>
          <w:p w14:paraId="479BAA00" w14:textId="77777777" w:rsidR="006163BE" w:rsidRPr="002F548A" w:rsidRDefault="006163BE" w:rsidP="00383EBF">
            <w:pPr>
              <w:spacing w:before="0"/>
              <w:contextualSpacing/>
              <w:jc w:val="left"/>
              <w:rPr>
                <w:rFonts w:cs="Arial"/>
                <w:lang w:val="sr-Cyrl-RS"/>
              </w:rPr>
            </w:pPr>
          </w:p>
        </w:tc>
      </w:tr>
      <w:tr w:rsidR="006163BE" w:rsidRPr="008E282D" w14:paraId="485F3218" w14:textId="77777777" w:rsidTr="006163BE">
        <w:trPr>
          <w:cantSplit/>
          <w:trHeight w:val="1232"/>
        </w:trPr>
        <w:tc>
          <w:tcPr>
            <w:tcW w:w="801" w:type="pct"/>
            <w:shd w:val="clear" w:color="auto" w:fill="F2F2F2" w:themeFill="background1" w:themeFillShade="F2"/>
            <w:vAlign w:val="center"/>
          </w:tcPr>
          <w:p w14:paraId="1B9AAF0D" w14:textId="2362C877" w:rsidR="006163BE" w:rsidRDefault="006163BE" w:rsidP="00383EBF">
            <w:pPr>
              <w:spacing w:before="0"/>
              <w:jc w:val="center"/>
              <w:rPr>
                <w:rFonts w:cs="Arial"/>
                <w:b/>
                <w:bCs/>
                <w:iCs/>
                <w:lang w:val="sr-Cyrl-CS"/>
              </w:rPr>
            </w:pPr>
            <w:r>
              <w:rPr>
                <w:rFonts w:cs="Arial"/>
                <w:lang w:val="sr-Cyrl-RS"/>
              </w:rPr>
              <w:t>1.</w:t>
            </w:r>
            <w:r>
              <w:rPr>
                <w:rFonts w:cs="Arial"/>
              </w:rPr>
              <w:t>8</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3A371A" w14:textId="3095B92B" w:rsidR="006163BE" w:rsidRPr="00383EBF" w:rsidRDefault="006163BE" w:rsidP="00383EBF">
            <w:pPr>
              <w:spacing w:before="0"/>
              <w:contextualSpacing/>
              <w:jc w:val="left"/>
              <w:rPr>
                <w:rFonts w:cs="Arial"/>
                <w:lang w:val="sr-Cyrl-RS"/>
              </w:rPr>
            </w:pPr>
            <w:r w:rsidRPr="00383EBF">
              <w:rPr>
                <w:rFonts w:cs="Arial"/>
                <w:lang w:val="sr-Cyrl-RS"/>
              </w:rPr>
              <w:t>Унапређење постојеће апликације за преглед података за кључне енергетске трансформаторе</w:t>
            </w:r>
          </w:p>
        </w:tc>
        <w:tc>
          <w:tcPr>
            <w:tcW w:w="386" w:type="pct"/>
            <w:shd w:val="clear" w:color="auto" w:fill="F2F2F2" w:themeFill="background1" w:themeFillShade="F2"/>
          </w:tcPr>
          <w:p w14:paraId="0C60AED3"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741F87FA"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8B06BEA"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2328F801"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5BF0BE9" w14:textId="77777777" w:rsidR="006163BE" w:rsidRDefault="006163BE" w:rsidP="00383EBF">
            <w:pPr>
              <w:spacing w:before="0"/>
              <w:contextualSpacing/>
              <w:jc w:val="left"/>
              <w:rPr>
                <w:rFonts w:cs="Arial"/>
                <w:lang w:val="sr-Cyrl-CS"/>
              </w:rPr>
            </w:pPr>
          </w:p>
        </w:tc>
        <w:tc>
          <w:tcPr>
            <w:tcW w:w="383" w:type="pct"/>
            <w:shd w:val="clear" w:color="auto" w:fill="F2F2F2" w:themeFill="background1" w:themeFillShade="F2"/>
          </w:tcPr>
          <w:p w14:paraId="3D38E9C6" w14:textId="77777777" w:rsidR="006163BE" w:rsidRDefault="006163BE" w:rsidP="00383EBF">
            <w:pPr>
              <w:spacing w:before="0"/>
              <w:contextualSpacing/>
              <w:jc w:val="left"/>
              <w:rPr>
                <w:rFonts w:cs="Arial"/>
                <w:lang w:val="sr-Cyrl-CS"/>
              </w:rPr>
            </w:pPr>
          </w:p>
        </w:tc>
      </w:tr>
      <w:tr w:rsidR="006163BE" w:rsidRPr="008E282D" w14:paraId="53D9AB4A" w14:textId="77777777" w:rsidTr="006163BE">
        <w:trPr>
          <w:cantSplit/>
          <w:trHeight w:val="998"/>
        </w:trPr>
        <w:tc>
          <w:tcPr>
            <w:tcW w:w="801" w:type="pct"/>
            <w:shd w:val="clear" w:color="auto" w:fill="F2F2F2" w:themeFill="background1" w:themeFillShade="F2"/>
            <w:vAlign w:val="center"/>
          </w:tcPr>
          <w:p w14:paraId="04C2D756" w14:textId="71CA1339" w:rsidR="006163BE" w:rsidRDefault="006163BE" w:rsidP="00383EBF">
            <w:pPr>
              <w:spacing w:before="0"/>
              <w:jc w:val="center"/>
              <w:rPr>
                <w:rFonts w:cs="Arial"/>
                <w:b/>
                <w:bCs/>
                <w:iCs/>
                <w:lang w:val="sr-Cyrl-CS"/>
              </w:rPr>
            </w:pPr>
            <w:r>
              <w:rPr>
                <w:rFonts w:cs="Arial"/>
                <w:lang w:val="sr-Cyrl-RS"/>
              </w:rPr>
              <w:t>1.</w:t>
            </w:r>
            <w:r>
              <w:rPr>
                <w:rFonts w:cs="Arial"/>
              </w:rPr>
              <w:t>9</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BBD1B" w14:textId="051538B9" w:rsidR="006163BE" w:rsidRPr="00383EBF" w:rsidRDefault="006163BE" w:rsidP="00383EBF">
            <w:pPr>
              <w:spacing w:before="0"/>
              <w:contextualSpacing/>
              <w:jc w:val="left"/>
              <w:rPr>
                <w:rFonts w:cs="Arial"/>
                <w:lang w:val="sr-Cyrl-RS"/>
              </w:rPr>
            </w:pPr>
            <w:r w:rsidRPr="00383EBF">
              <w:rPr>
                <w:rFonts w:cs="Arial"/>
                <w:lang w:val="sr-Cyrl-RS"/>
              </w:rPr>
              <w:t>Ажурирање техничке базе података</w:t>
            </w:r>
          </w:p>
        </w:tc>
        <w:tc>
          <w:tcPr>
            <w:tcW w:w="386" w:type="pct"/>
            <w:shd w:val="clear" w:color="auto" w:fill="F2F2F2" w:themeFill="background1" w:themeFillShade="F2"/>
          </w:tcPr>
          <w:p w14:paraId="40229DDC"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0B0ECDBA"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51F71303"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0EA14E02"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5D3A5620" w14:textId="77777777" w:rsidR="006163BE" w:rsidRDefault="006163BE" w:rsidP="00383EBF">
            <w:pPr>
              <w:spacing w:before="0"/>
              <w:contextualSpacing/>
              <w:jc w:val="left"/>
              <w:rPr>
                <w:rFonts w:cs="Arial"/>
                <w:lang w:val="sr-Cyrl-CS"/>
              </w:rPr>
            </w:pPr>
          </w:p>
        </w:tc>
        <w:tc>
          <w:tcPr>
            <w:tcW w:w="383" w:type="pct"/>
            <w:shd w:val="clear" w:color="auto" w:fill="F2F2F2" w:themeFill="background1" w:themeFillShade="F2"/>
          </w:tcPr>
          <w:p w14:paraId="2206FAB2" w14:textId="77777777" w:rsidR="006163BE" w:rsidRDefault="006163BE" w:rsidP="00383EBF">
            <w:pPr>
              <w:spacing w:before="0"/>
              <w:contextualSpacing/>
              <w:jc w:val="left"/>
              <w:rPr>
                <w:rFonts w:cs="Arial"/>
                <w:lang w:val="sr-Cyrl-CS"/>
              </w:rPr>
            </w:pPr>
          </w:p>
        </w:tc>
      </w:tr>
      <w:tr w:rsidR="006163BE" w:rsidRPr="008E282D" w14:paraId="5A41DAE8" w14:textId="77777777" w:rsidTr="006163BE">
        <w:trPr>
          <w:cantSplit/>
          <w:trHeight w:val="998"/>
        </w:trPr>
        <w:tc>
          <w:tcPr>
            <w:tcW w:w="801" w:type="pct"/>
            <w:shd w:val="clear" w:color="auto" w:fill="F2F2F2" w:themeFill="background1" w:themeFillShade="F2"/>
            <w:vAlign w:val="center"/>
          </w:tcPr>
          <w:p w14:paraId="314EDA2F" w14:textId="23654F9A" w:rsidR="006163BE" w:rsidRDefault="006163BE" w:rsidP="00383EBF">
            <w:pPr>
              <w:spacing w:before="0"/>
              <w:jc w:val="center"/>
              <w:rPr>
                <w:rFonts w:cs="Arial"/>
                <w:b/>
                <w:bCs/>
                <w:iCs/>
                <w:lang w:val="sr-Cyrl-CS"/>
              </w:rPr>
            </w:pPr>
            <w:r>
              <w:rPr>
                <w:rFonts w:cs="Arial"/>
                <w:lang w:val="sr-Cyrl-RS"/>
              </w:rPr>
              <w:t>1.</w:t>
            </w:r>
            <w:r>
              <w:rPr>
                <w:rFonts w:cs="Arial"/>
              </w:rPr>
              <w:t>10</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50322" w14:textId="24DCF764" w:rsidR="006163BE" w:rsidRPr="00383EBF" w:rsidRDefault="006163BE" w:rsidP="00383EBF">
            <w:pPr>
              <w:spacing w:before="0"/>
              <w:contextualSpacing/>
              <w:jc w:val="left"/>
              <w:rPr>
                <w:rFonts w:cs="Arial"/>
                <w:lang w:val="sr-Cyrl-RS"/>
              </w:rPr>
            </w:pPr>
            <w:r w:rsidRPr="00383EBF">
              <w:rPr>
                <w:rFonts w:cs="Arial"/>
                <w:lang w:val="sr-Cyrl-RS"/>
              </w:rPr>
              <w:t>Обука за системску администрацију ЦНД</w:t>
            </w:r>
          </w:p>
        </w:tc>
        <w:tc>
          <w:tcPr>
            <w:tcW w:w="386" w:type="pct"/>
            <w:shd w:val="clear" w:color="auto" w:fill="F2F2F2" w:themeFill="background1" w:themeFillShade="F2"/>
          </w:tcPr>
          <w:p w14:paraId="762602D2"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2B471978"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61A8C8B7"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2328F032"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4936E3A" w14:textId="77777777" w:rsidR="006163BE" w:rsidRDefault="006163BE" w:rsidP="00383EBF">
            <w:pPr>
              <w:spacing w:before="0"/>
              <w:contextualSpacing/>
              <w:jc w:val="left"/>
              <w:rPr>
                <w:rFonts w:cs="Arial"/>
                <w:lang w:val="sr-Cyrl-CS"/>
              </w:rPr>
            </w:pPr>
          </w:p>
        </w:tc>
        <w:tc>
          <w:tcPr>
            <w:tcW w:w="383" w:type="pct"/>
            <w:shd w:val="clear" w:color="auto" w:fill="F2F2F2" w:themeFill="background1" w:themeFillShade="F2"/>
          </w:tcPr>
          <w:p w14:paraId="56F88C86" w14:textId="77777777" w:rsidR="006163BE" w:rsidRDefault="006163BE" w:rsidP="00383EBF">
            <w:pPr>
              <w:spacing w:before="0"/>
              <w:contextualSpacing/>
              <w:jc w:val="left"/>
              <w:rPr>
                <w:rFonts w:cs="Arial"/>
                <w:lang w:val="sr-Cyrl-CS"/>
              </w:rPr>
            </w:pPr>
          </w:p>
        </w:tc>
      </w:tr>
      <w:tr w:rsidR="006163BE" w:rsidRPr="008E282D" w14:paraId="2F8C6269" w14:textId="77777777" w:rsidTr="006163BE">
        <w:trPr>
          <w:cantSplit/>
          <w:trHeight w:val="984"/>
        </w:trPr>
        <w:tc>
          <w:tcPr>
            <w:tcW w:w="801" w:type="pct"/>
            <w:shd w:val="clear" w:color="auto" w:fill="F2F2F2" w:themeFill="background1" w:themeFillShade="F2"/>
            <w:vAlign w:val="center"/>
          </w:tcPr>
          <w:p w14:paraId="5C1C3003" w14:textId="58277B6A" w:rsidR="006163BE" w:rsidRDefault="006163BE" w:rsidP="00383EBF">
            <w:pPr>
              <w:spacing w:before="0"/>
              <w:jc w:val="center"/>
              <w:rPr>
                <w:rFonts w:cs="Arial"/>
                <w:b/>
                <w:bCs/>
                <w:iCs/>
                <w:lang w:val="sr-Cyrl-CS"/>
              </w:rPr>
            </w:pPr>
            <w:r>
              <w:rPr>
                <w:rFonts w:cs="Arial"/>
                <w:lang w:val="sr-Cyrl-RS"/>
              </w:rPr>
              <w:t>1.</w:t>
            </w:r>
            <w:r>
              <w:rPr>
                <w:rFonts w:cs="Arial"/>
              </w:rPr>
              <w:t>11</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AD9A0" w14:textId="28114950" w:rsidR="006163BE" w:rsidRPr="00383EBF" w:rsidRDefault="006163BE" w:rsidP="00383EBF">
            <w:pPr>
              <w:spacing w:before="0"/>
              <w:contextualSpacing/>
              <w:jc w:val="left"/>
              <w:rPr>
                <w:rFonts w:cs="Arial"/>
                <w:lang w:val="sr-Cyrl-RS"/>
              </w:rPr>
            </w:pPr>
            <w:r w:rsidRPr="00383EBF">
              <w:rPr>
                <w:rFonts w:cs="Arial"/>
                <w:lang w:val="sr-Cyrl-RS"/>
              </w:rPr>
              <w:t>Обука за коришћење продукционог система ЦНД</w:t>
            </w:r>
          </w:p>
        </w:tc>
        <w:tc>
          <w:tcPr>
            <w:tcW w:w="386" w:type="pct"/>
            <w:shd w:val="clear" w:color="auto" w:fill="F2F2F2" w:themeFill="background1" w:themeFillShade="F2"/>
          </w:tcPr>
          <w:p w14:paraId="5E2BB699"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4E0905DD"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4B32D9E8"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8DE8553"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0BADBE83" w14:textId="77777777" w:rsidR="006163BE" w:rsidRDefault="006163BE" w:rsidP="00383EBF">
            <w:pPr>
              <w:spacing w:before="0"/>
              <w:contextualSpacing/>
              <w:jc w:val="left"/>
              <w:rPr>
                <w:rFonts w:cs="Arial"/>
                <w:lang w:val="sr-Cyrl-CS"/>
              </w:rPr>
            </w:pPr>
          </w:p>
        </w:tc>
        <w:tc>
          <w:tcPr>
            <w:tcW w:w="383" w:type="pct"/>
            <w:shd w:val="clear" w:color="auto" w:fill="F2F2F2" w:themeFill="background1" w:themeFillShade="F2"/>
          </w:tcPr>
          <w:p w14:paraId="237256B9" w14:textId="77777777" w:rsidR="006163BE" w:rsidRDefault="006163BE" w:rsidP="00383EBF">
            <w:pPr>
              <w:spacing w:before="0"/>
              <w:contextualSpacing/>
              <w:jc w:val="left"/>
              <w:rPr>
                <w:rFonts w:cs="Arial"/>
                <w:lang w:val="sr-Cyrl-CS"/>
              </w:rPr>
            </w:pPr>
          </w:p>
        </w:tc>
      </w:tr>
      <w:tr w:rsidR="006163BE" w:rsidRPr="008E282D" w14:paraId="713A0B90" w14:textId="77777777" w:rsidTr="006163BE">
        <w:trPr>
          <w:cantSplit/>
          <w:trHeight w:val="1232"/>
        </w:trPr>
        <w:tc>
          <w:tcPr>
            <w:tcW w:w="801" w:type="pct"/>
            <w:shd w:val="clear" w:color="auto" w:fill="F2F2F2" w:themeFill="background1" w:themeFillShade="F2"/>
            <w:vAlign w:val="center"/>
          </w:tcPr>
          <w:p w14:paraId="3CEE1095" w14:textId="162D87B2" w:rsidR="006163BE" w:rsidRDefault="006163BE" w:rsidP="00383EBF">
            <w:pPr>
              <w:spacing w:before="0"/>
              <w:jc w:val="center"/>
              <w:rPr>
                <w:rFonts w:cs="Arial"/>
                <w:b/>
                <w:bCs/>
                <w:iCs/>
                <w:lang w:val="sr-Cyrl-CS"/>
              </w:rPr>
            </w:pPr>
            <w:r w:rsidRPr="00FA05AC">
              <w:rPr>
                <w:rFonts w:cs="Arial"/>
                <w:lang w:val="sr-Cyrl-RS"/>
              </w:rPr>
              <w:t>1.</w:t>
            </w:r>
            <w:r>
              <w:rPr>
                <w:rFonts w:cs="Arial"/>
              </w:rPr>
              <w:t>12</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EEE50" w14:textId="47FB008A" w:rsidR="006163BE" w:rsidRPr="00383EBF" w:rsidRDefault="006163BE" w:rsidP="00383EBF">
            <w:pPr>
              <w:spacing w:before="0"/>
              <w:contextualSpacing/>
              <w:jc w:val="left"/>
              <w:rPr>
                <w:rFonts w:cs="Arial"/>
                <w:lang w:val="sr-Cyrl-RS"/>
              </w:rPr>
            </w:pPr>
            <w:r w:rsidRPr="00383EBF">
              <w:rPr>
                <w:rFonts w:cs="Arial"/>
                <w:lang w:val="sr-Cyrl-RS"/>
              </w:rPr>
              <w:t>Дефинисање скупа врстâ података из радног процеса и са уређајâ за мониторинг генераторâ и кључних енергетских трансформатора</w:t>
            </w:r>
          </w:p>
        </w:tc>
        <w:tc>
          <w:tcPr>
            <w:tcW w:w="386" w:type="pct"/>
            <w:shd w:val="clear" w:color="auto" w:fill="F2F2F2" w:themeFill="background1" w:themeFillShade="F2"/>
          </w:tcPr>
          <w:p w14:paraId="36091FCC"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17159972"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32AC7711"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1D609A0D"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1E029428" w14:textId="77777777" w:rsidR="006163BE" w:rsidRDefault="006163BE" w:rsidP="00383EBF">
            <w:pPr>
              <w:spacing w:before="0"/>
              <w:contextualSpacing/>
              <w:jc w:val="left"/>
              <w:rPr>
                <w:rFonts w:cs="Arial"/>
                <w:lang w:val="sr-Cyrl-CS"/>
              </w:rPr>
            </w:pPr>
          </w:p>
        </w:tc>
        <w:tc>
          <w:tcPr>
            <w:tcW w:w="383" w:type="pct"/>
            <w:shd w:val="clear" w:color="auto" w:fill="F2F2F2" w:themeFill="background1" w:themeFillShade="F2"/>
          </w:tcPr>
          <w:p w14:paraId="63FA752E" w14:textId="77777777" w:rsidR="006163BE" w:rsidRDefault="006163BE" w:rsidP="00383EBF">
            <w:pPr>
              <w:spacing w:before="0"/>
              <w:contextualSpacing/>
              <w:jc w:val="left"/>
              <w:rPr>
                <w:rFonts w:cs="Arial"/>
                <w:lang w:val="sr-Cyrl-CS"/>
              </w:rPr>
            </w:pPr>
          </w:p>
        </w:tc>
      </w:tr>
      <w:tr w:rsidR="006163BE" w:rsidRPr="008E282D" w14:paraId="0D2EBAD2" w14:textId="77777777" w:rsidTr="006163BE">
        <w:trPr>
          <w:cantSplit/>
          <w:trHeight w:val="1232"/>
        </w:trPr>
        <w:tc>
          <w:tcPr>
            <w:tcW w:w="801" w:type="pct"/>
            <w:shd w:val="clear" w:color="auto" w:fill="F2F2F2" w:themeFill="background1" w:themeFillShade="F2"/>
            <w:vAlign w:val="center"/>
          </w:tcPr>
          <w:p w14:paraId="6EF187AA" w14:textId="000F6725" w:rsidR="006163BE" w:rsidRDefault="006163BE" w:rsidP="00383EBF">
            <w:pPr>
              <w:spacing w:before="0"/>
              <w:jc w:val="center"/>
              <w:rPr>
                <w:rFonts w:cs="Arial"/>
                <w:b/>
                <w:bCs/>
                <w:iCs/>
                <w:lang w:val="sr-Cyrl-CS"/>
              </w:rPr>
            </w:pPr>
            <w:r w:rsidRPr="00FA05AC">
              <w:rPr>
                <w:rFonts w:cs="Arial"/>
                <w:lang w:val="sr-Cyrl-RS"/>
              </w:rPr>
              <w:t>1.</w:t>
            </w:r>
            <w:r>
              <w:rPr>
                <w:rFonts w:cs="Arial"/>
              </w:rPr>
              <w:t>13</w:t>
            </w:r>
          </w:p>
        </w:tc>
        <w:tc>
          <w:tcPr>
            <w:tcW w:w="188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E7D2B" w14:textId="4FC93A80" w:rsidR="006163BE" w:rsidRPr="00383EBF" w:rsidRDefault="006163BE" w:rsidP="00383EBF">
            <w:pPr>
              <w:spacing w:before="0"/>
              <w:contextualSpacing/>
              <w:jc w:val="left"/>
              <w:rPr>
                <w:rFonts w:cs="Arial"/>
                <w:lang w:val="sr-Cyrl-RS"/>
              </w:rPr>
            </w:pPr>
            <w:r w:rsidRPr="00383EBF">
              <w:rPr>
                <w:rFonts w:cs="Arial"/>
                <w:lang w:val="ru-RU"/>
              </w:rPr>
              <w:t xml:space="preserve">Дефинисање </w:t>
            </w:r>
            <w:r w:rsidRPr="00383EBF">
              <w:rPr>
                <w:rFonts w:cs="Arial"/>
                <w:lang w:val="sr-Cyrl-RS"/>
              </w:rPr>
              <w:t xml:space="preserve">начина преузимања података из радног процеса и са система даљинског мониторинга стања генератора и кључних енергетских трансформсатора из других техничких система имплементираних у </w:t>
            </w:r>
            <w:r w:rsidRPr="00383EBF">
              <w:rPr>
                <w:rFonts w:cs="Arial"/>
              </w:rPr>
              <w:t>Data</w:t>
            </w:r>
            <w:r w:rsidRPr="00383EBF">
              <w:rPr>
                <w:rFonts w:cs="Arial"/>
                <w:lang w:val="ru-RU"/>
              </w:rPr>
              <w:t xml:space="preserve"> </w:t>
            </w:r>
            <w:r w:rsidRPr="00383EBF">
              <w:rPr>
                <w:rFonts w:cs="Arial"/>
                <w:lang w:val="sr-Cyrl-RS"/>
              </w:rPr>
              <w:t>центру ЈП ЕПС</w:t>
            </w:r>
          </w:p>
        </w:tc>
        <w:tc>
          <w:tcPr>
            <w:tcW w:w="386" w:type="pct"/>
            <w:shd w:val="clear" w:color="auto" w:fill="F2F2F2" w:themeFill="background1" w:themeFillShade="F2"/>
          </w:tcPr>
          <w:p w14:paraId="5244B090" w14:textId="77777777" w:rsidR="006163BE" w:rsidRDefault="006163BE" w:rsidP="00383EBF">
            <w:pPr>
              <w:spacing w:before="0"/>
              <w:contextualSpacing/>
              <w:jc w:val="left"/>
              <w:rPr>
                <w:rFonts w:cs="Arial"/>
                <w:lang w:val="sr-Cyrl-CS"/>
              </w:rPr>
            </w:pPr>
          </w:p>
        </w:tc>
        <w:tc>
          <w:tcPr>
            <w:tcW w:w="386" w:type="pct"/>
            <w:shd w:val="clear" w:color="auto" w:fill="F2F2F2" w:themeFill="background1" w:themeFillShade="F2"/>
          </w:tcPr>
          <w:p w14:paraId="30366B44"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32BDD935"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3842A75D" w14:textId="77777777" w:rsidR="006163BE" w:rsidRDefault="006163BE" w:rsidP="00383EBF">
            <w:pPr>
              <w:spacing w:before="0"/>
              <w:contextualSpacing/>
              <w:jc w:val="left"/>
              <w:rPr>
                <w:rFonts w:cs="Arial"/>
                <w:lang w:val="sr-Cyrl-CS"/>
              </w:rPr>
            </w:pPr>
          </w:p>
        </w:tc>
        <w:tc>
          <w:tcPr>
            <w:tcW w:w="385" w:type="pct"/>
            <w:shd w:val="clear" w:color="auto" w:fill="F2F2F2" w:themeFill="background1" w:themeFillShade="F2"/>
          </w:tcPr>
          <w:p w14:paraId="701B5DD8" w14:textId="77777777" w:rsidR="006163BE" w:rsidRDefault="006163BE" w:rsidP="00383EBF">
            <w:pPr>
              <w:spacing w:before="0"/>
              <w:contextualSpacing/>
              <w:jc w:val="left"/>
              <w:rPr>
                <w:rFonts w:cs="Arial"/>
                <w:lang w:val="sr-Cyrl-CS"/>
              </w:rPr>
            </w:pPr>
          </w:p>
        </w:tc>
        <w:tc>
          <w:tcPr>
            <w:tcW w:w="383" w:type="pct"/>
            <w:shd w:val="clear" w:color="auto" w:fill="F2F2F2" w:themeFill="background1" w:themeFillShade="F2"/>
          </w:tcPr>
          <w:p w14:paraId="64EC171C" w14:textId="77777777" w:rsidR="006163BE" w:rsidRDefault="006163BE" w:rsidP="00383EBF">
            <w:pPr>
              <w:spacing w:before="0"/>
              <w:contextualSpacing/>
              <w:jc w:val="left"/>
              <w:rPr>
                <w:rFonts w:cs="Arial"/>
                <w:lang w:val="sr-Cyrl-CS"/>
              </w:rPr>
            </w:pPr>
          </w:p>
        </w:tc>
      </w:tr>
    </w:tbl>
    <w:p w14:paraId="69294F3B" w14:textId="1171C7A4" w:rsidR="002A7CD2" w:rsidRDefault="002A7CD2" w:rsidP="00383EBF">
      <w:pPr>
        <w:spacing w:before="0"/>
        <w:rPr>
          <w:rFonts w:cs="Arial"/>
          <w:b/>
          <w:sz w:val="24"/>
          <w:szCs w:val="24"/>
          <w:lang w:val="sr-Cyrl-CS"/>
        </w:rPr>
      </w:pPr>
    </w:p>
    <w:p w14:paraId="352E08CE" w14:textId="2E967AAC" w:rsidR="002A7CD2" w:rsidRDefault="002A7CD2" w:rsidP="00C10231">
      <w:pPr>
        <w:spacing w:before="0"/>
        <w:jc w:val="right"/>
        <w:rPr>
          <w:rFonts w:cs="Arial"/>
          <w:b/>
          <w:sz w:val="24"/>
          <w:szCs w:val="24"/>
          <w:lang w:val="sr-Cyrl-CS"/>
        </w:rPr>
      </w:pPr>
    </w:p>
    <w:p w14:paraId="5DECF3BF" w14:textId="623D996D" w:rsidR="002A7CD2" w:rsidRDefault="002A7CD2" w:rsidP="00C10231">
      <w:pPr>
        <w:spacing w:before="0"/>
        <w:jc w:val="right"/>
        <w:rPr>
          <w:rFonts w:cs="Arial"/>
          <w:b/>
          <w:sz w:val="24"/>
          <w:szCs w:val="24"/>
          <w:lang w:val="sr-Cyrl-CS"/>
        </w:rPr>
      </w:pPr>
    </w:p>
    <w:tbl>
      <w:tblPr>
        <w:tblW w:w="0" w:type="auto"/>
        <w:jc w:val="center"/>
        <w:tblLook w:val="01E0" w:firstRow="1" w:lastRow="1" w:firstColumn="1" w:lastColumn="1" w:noHBand="0" w:noVBand="0"/>
      </w:tblPr>
      <w:tblGrid>
        <w:gridCol w:w="3491"/>
        <w:gridCol w:w="1910"/>
        <w:gridCol w:w="3628"/>
      </w:tblGrid>
      <w:tr w:rsidR="00B25A87" w:rsidRPr="00886AD4" w14:paraId="07BC1F5B" w14:textId="77777777" w:rsidTr="00FA2918">
        <w:trPr>
          <w:jc w:val="center"/>
        </w:trPr>
        <w:tc>
          <w:tcPr>
            <w:tcW w:w="3652" w:type="dxa"/>
          </w:tcPr>
          <w:p w14:paraId="22D7B5A7" w14:textId="6D48EB55" w:rsidR="00B25A87" w:rsidRPr="00B25A87" w:rsidRDefault="00B25A87" w:rsidP="00FA2918">
            <w:pPr>
              <w:suppressAutoHyphens/>
              <w:spacing w:before="0"/>
              <w:jc w:val="center"/>
              <w:rPr>
                <w:rFonts w:ascii="Nyala" w:hAnsi="Nyala" w:cs="Arial"/>
                <w:lang w:val="am-ET" w:eastAsia="ar-SA"/>
              </w:rPr>
            </w:pPr>
            <w:r w:rsidRPr="00886AD4">
              <w:rPr>
                <w:rFonts w:cs="Arial"/>
                <w:lang w:val="am-ET" w:eastAsia="ar-SA"/>
              </w:rPr>
              <w:t>Датум</w:t>
            </w:r>
          </w:p>
        </w:tc>
        <w:tc>
          <w:tcPr>
            <w:tcW w:w="1985" w:type="dxa"/>
          </w:tcPr>
          <w:p w14:paraId="486083C3" w14:textId="77777777" w:rsidR="00B25A87" w:rsidRPr="00886AD4" w:rsidRDefault="00B25A87" w:rsidP="00FA2918">
            <w:pPr>
              <w:suppressAutoHyphens/>
              <w:spacing w:before="0"/>
              <w:jc w:val="center"/>
              <w:rPr>
                <w:rFonts w:cs="Arial"/>
                <w:lang w:val="am-ET" w:eastAsia="ar-SA"/>
              </w:rPr>
            </w:pPr>
            <w:r w:rsidRPr="00886AD4">
              <w:rPr>
                <w:rFonts w:cs="Arial"/>
                <w:lang w:val="am-ET" w:eastAsia="ar-SA"/>
              </w:rPr>
              <w:t>М.П.</w:t>
            </w:r>
          </w:p>
        </w:tc>
        <w:tc>
          <w:tcPr>
            <w:tcW w:w="3782" w:type="dxa"/>
          </w:tcPr>
          <w:p w14:paraId="39AB9D3E" w14:textId="6026ED41" w:rsidR="00B25A87" w:rsidRPr="00B25A87" w:rsidRDefault="00B25A87" w:rsidP="00FA2918">
            <w:pPr>
              <w:suppressAutoHyphens/>
              <w:spacing w:before="0"/>
              <w:jc w:val="center"/>
              <w:rPr>
                <w:rFonts w:ascii="Nyala" w:hAnsi="Nyala" w:cs="Arial"/>
                <w:lang w:val="am-ET" w:eastAsia="ar-SA"/>
              </w:rPr>
            </w:pPr>
            <w:r w:rsidRPr="00886AD4">
              <w:rPr>
                <w:rFonts w:cs="Arial"/>
                <w:lang w:val="am-ET" w:eastAsia="ar-SA"/>
              </w:rPr>
              <w:t>Понуђач</w:t>
            </w:r>
          </w:p>
        </w:tc>
      </w:tr>
      <w:tr w:rsidR="00B25A87" w:rsidRPr="00886AD4" w14:paraId="61D870B2" w14:textId="77777777" w:rsidTr="00FA2918">
        <w:trPr>
          <w:jc w:val="center"/>
        </w:trPr>
        <w:tc>
          <w:tcPr>
            <w:tcW w:w="3652" w:type="dxa"/>
            <w:vAlign w:val="center"/>
          </w:tcPr>
          <w:p w14:paraId="570B92A4" w14:textId="77777777" w:rsidR="00B25A87" w:rsidRPr="00886AD4" w:rsidRDefault="00B25A87" w:rsidP="00FA2918">
            <w:pPr>
              <w:suppressAutoHyphens/>
              <w:spacing w:before="0"/>
              <w:rPr>
                <w:rFonts w:cs="Arial"/>
                <w:lang w:val="am-ET" w:eastAsia="ar-SA"/>
              </w:rPr>
            </w:pPr>
          </w:p>
        </w:tc>
        <w:tc>
          <w:tcPr>
            <w:tcW w:w="1985" w:type="dxa"/>
            <w:vAlign w:val="center"/>
          </w:tcPr>
          <w:p w14:paraId="72057A56" w14:textId="77777777" w:rsidR="00B25A87" w:rsidRPr="00886AD4" w:rsidRDefault="00B25A87" w:rsidP="00FA2918">
            <w:pPr>
              <w:suppressAutoHyphens/>
              <w:spacing w:before="0"/>
              <w:rPr>
                <w:rFonts w:cs="Arial"/>
                <w:lang w:val="am-ET" w:eastAsia="ar-SA"/>
              </w:rPr>
            </w:pPr>
          </w:p>
        </w:tc>
        <w:tc>
          <w:tcPr>
            <w:tcW w:w="3782" w:type="dxa"/>
            <w:vAlign w:val="center"/>
          </w:tcPr>
          <w:p w14:paraId="57333080" w14:textId="77777777" w:rsidR="00B25A87" w:rsidRPr="00886AD4" w:rsidRDefault="00B25A87" w:rsidP="00FA2918">
            <w:pPr>
              <w:suppressAutoHyphens/>
              <w:spacing w:before="0"/>
              <w:rPr>
                <w:rFonts w:cs="Arial"/>
                <w:lang w:val="am-ET" w:eastAsia="ar-SA"/>
              </w:rPr>
            </w:pPr>
          </w:p>
        </w:tc>
      </w:tr>
      <w:tr w:rsidR="00B25A87" w:rsidRPr="00886AD4" w14:paraId="54C3BF16" w14:textId="77777777" w:rsidTr="00FA2918">
        <w:trPr>
          <w:jc w:val="center"/>
        </w:trPr>
        <w:tc>
          <w:tcPr>
            <w:tcW w:w="3652" w:type="dxa"/>
            <w:tcBorders>
              <w:bottom w:val="single" w:sz="4" w:space="0" w:color="auto"/>
            </w:tcBorders>
            <w:vAlign w:val="center"/>
          </w:tcPr>
          <w:p w14:paraId="47684078" w14:textId="77777777" w:rsidR="00B25A87" w:rsidRPr="00886AD4" w:rsidRDefault="00B25A87" w:rsidP="00FA2918">
            <w:pPr>
              <w:suppressAutoHyphens/>
              <w:spacing w:before="0"/>
              <w:rPr>
                <w:rFonts w:cs="Arial"/>
                <w:lang w:val="am-ET" w:eastAsia="ar-SA"/>
              </w:rPr>
            </w:pPr>
          </w:p>
        </w:tc>
        <w:tc>
          <w:tcPr>
            <w:tcW w:w="1985" w:type="dxa"/>
            <w:vAlign w:val="center"/>
          </w:tcPr>
          <w:p w14:paraId="057E1357" w14:textId="77777777" w:rsidR="00B25A87" w:rsidRPr="00886AD4" w:rsidRDefault="00B25A87" w:rsidP="00FA2918">
            <w:pPr>
              <w:suppressAutoHyphens/>
              <w:spacing w:before="0"/>
              <w:rPr>
                <w:rFonts w:cs="Arial"/>
                <w:lang w:val="am-ET" w:eastAsia="ar-SA"/>
              </w:rPr>
            </w:pPr>
          </w:p>
        </w:tc>
        <w:tc>
          <w:tcPr>
            <w:tcW w:w="3782" w:type="dxa"/>
            <w:tcBorders>
              <w:bottom w:val="single" w:sz="4" w:space="0" w:color="auto"/>
            </w:tcBorders>
            <w:vAlign w:val="center"/>
          </w:tcPr>
          <w:p w14:paraId="50B8989E" w14:textId="77777777" w:rsidR="00B25A87" w:rsidRPr="00886AD4" w:rsidRDefault="00B25A87" w:rsidP="00FA2918">
            <w:pPr>
              <w:suppressAutoHyphens/>
              <w:spacing w:before="0"/>
              <w:rPr>
                <w:rFonts w:cs="Arial"/>
                <w:lang w:val="am-ET" w:eastAsia="ar-SA"/>
              </w:rPr>
            </w:pPr>
          </w:p>
        </w:tc>
      </w:tr>
    </w:tbl>
    <w:p w14:paraId="7033D944" w14:textId="3944B455" w:rsidR="002A7CD2" w:rsidRDefault="002A7CD2" w:rsidP="00C10231">
      <w:pPr>
        <w:spacing w:before="0"/>
        <w:jc w:val="right"/>
        <w:rPr>
          <w:rFonts w:cs="Arial"/>
          <w:b/>
          <w:sz w:val="24"/>
          <w:szCs w:val="24"/>
          <w:lang w:val="sr-Cyrl-CS"/>
        </w:rPr>
      </w:pPr>
    </w:p>
    <w:p w14:paraId="1BC6E3F1" w14:textId="33FEC052" w:rsidR="002A7CD2" w:rsidRDefault="002A7CD2" w:rsidP="00C10231">
      <w:pPr>
        <w:spacing w:before="0"/>
        <w:jc w:val="right"/>
        <w:rPr>
          <w:rFonts w:cs="Arial"/>
          <w:b/>
          <w:sz w:val="24"/>
          <w:szCs w:val="24"/>
          <w:lang w:val="sr-Cyrl-CS"/>
        </w:rPr>
      </w:pPr>
    </w:p>
    <w:p w14:paraId="4F24D551" w14:textId="4A22C932" w:rsidR="002A7CD2" w:rsidRDefault="002A7CD2" w:rsidP="00C10231">
      <w:pPr>
        <w:spacing w:before="0"/>
        <w:jc w:val="right"/>
        <w:rPr>
          <w:rFonts w:cs="Arial"/>
          <w:b/>
          <w:sz w:val="24"/>
          <w:szCs w:val="24"/>
          <w:lang w:val="sr-Cyrl-CS"/>
        </w:rPr>
      </w:pPr>
    </w:p>
    <w:p w14:paraId="338D5882" w14:textId="011F233E" w:rsidR="002A7CD2" w:rsidRDefault="002A7CD2" w:rsidP="00C10231">
      <w:pPr>
        <w:spacing w:before="0"/>
        <w:jc w:val="right"/>
        <w:rPr>
          <w:rFonts w:cs="Arial"/>
          <w:b/>
          <w:sz w:val="24"/>
          <w:szCs w:val="24"/>
          <w:lang w:val="sr-Cyrl-CS"/>
        </w:rPr>
      </w:pPr>
    </w:p>
    <w:p w14:paraId="2297C530" w14:textId="5B170BC3" w:rsidR="006163BE" w:rsidRDefault="006163BE" w:rsidP="00C10231">
      <w:pPr>
        <w:spacing w:before="0"/>
        <w:jc w:val="right"/>
        <w:rPr>
          <w:rFonts w:cs="Arial"/>
          <w:b/>
          <w:sz w:val="24"/>
          <w:szCs w:val="24"/>
          <w:lang w:val="sr-Cyrl-CS"/>
        </w:rPr>
      </w:pPr>
    </w:p>
    <w:p w14:paraId="1E2B0F0F" w14:textId="12967B76" w:rsidR="006163BE" w:rsidRDefault="006163BE" w:rsidP="00C10231">
      <w:pPr>
        <w:spacing w:before="0"/>
        <w:jc w:val="right"/>
        <w:rPr>
          <w:rFonts w:cs="Arial"/>
          <w:b/>
          <w:sz w:val="24"/>
          <w:szCs w:val="24"/>
          <w:lang w:val="sr-Cyrl-CS"/>
        </w:rPr>
      </w:pPr>
    </w:p>
    <w:p w14:paraId="320B12D8" w14:textId="0D68C4A1" w:rsidR="006163BE" w:rsidRDefault="006163BE" w:rsidP="00C10231">
      <w:pPr>
        <w:spacing w:before="0"/>
        <w:jc w:val="right"/>
        <w:rPr>
          <w:rFonts w:cs="Arial"/>
          <w:b/>
          <w:sz w:val="24"/>
          <w:szCs w:val="24"/>
          <w:lang w:val="sr-Cyrl-CS"/>
        </w:rPr>
      </w:pPr>
    </w:p>
    <w:p w14:paraId="074C0FD6" w14:textId="69D130D9" w:rsidR="006163BE" w:rsidRDefault="006163BE" w:rsidP="00C10231">
      <w:pPr>
        <w:spacing w:before="0"/>
        <w:jc w:val="right"/>
        <w:rPr>
          <w:rFonts w:cs="Arial"/>
          <w:b/>
          <w:sz w:val="24"/>
          <w:szCs w:val="24"/>
          <w:lang w:val="sr-Cyrl-CS"/>
        </w:rPr>
      </w:pPr>
    </w:p>
    <w:p w14:paraId="194BF1BD" w14:textId="53DECA34" w:rsidR="006163BE" w:rsidRDefault="006163BE" w:rsidP="00C10231">
      <w:pPr>
        <w:spacing w:before="0"/>
        <w:jc w:val="right"/>
        <w:rPr>
          <w:rFonts w:cs="Arial"/>
          <w:b/>
          <w:sz w:val="24"/>
          <w:szCs w:val="24"/>
          <w:lang w:val="sr-Cyrl-CS"/>
        </w:rPr>
      </w:pPr>
    </w:p>
    <w:p w14:paraId="25001D36" w14:textId="77777777" w:rsidR="006163BE" w:rsidRDefault="006163BE" w:rsidP="00C10231">
      <w:pPr>
        <w:spacing w:before="0"/>
        <w:jc w:val="right"/>
        <w:rPr>
          <w:rFonts w:cs="Arial"/>
          <w:b/>
          <w:sz w:val="24"/>
          <w:szCs w:val="24"/>
          <w:lang w:val="sr-Cyrl-CS"/>
        </w:rPr>
      </w:pPr>
    </w:p>
    <w:p w14:paraId="1D1B7376" w14:textId="30B2D911" w:rsidR="002A7CD2" w:rsidRDefault="002A7CD2" w:rsidP="00C10231">
      <w:pPr>
        <w:spacing w:before="0"/>
        <w:jc w:val="right"/>
        <w:rPr>
          <w:rFonts w:cs="Arial"/>
          <w:b/>
          <w:sz w:val="24"/>
          <w:szCs w:val="24"/>
          <w:lang w:val="sr-Cyrl-CS"/>
        </w:rPr>
      </w:pPr>
    </w:p>
    <w:p w14:paraId="583E329F" w14:textId="0FB2429C" w:rsidR="002A7CD2" w:rsidRDefault="002A7CD2" w:rsidP="00C10231">
      <w:pPr>
        <w:spacing w:before="0"/>
        <w:jc w:val="right"/>
        <w:rPr>
          <w:rFonts w:cs="Arial"/>
          <w:b/>
          <w:sz w:val="24"/>
          <w:szCs w:val="24"/>
          <w:lang w:val="sr-Cyrl-CS"/>
        </w:rPr>
      </w:pPr>
    </w:p>
    <w:p w14:paraId="44B21185" w14:textId="4F0006F9" w:rsidR="002A7CD2" w:rsidRDefault="002A7CD2" w:rsidP="00C10231">
      <w:pPr>
        <w:spacing w:before="0"/>
        <w:jc w:val="right"/>
        <w:rPr>
          <w:rFonts w:cs="Arial"/>
          <w:b/>
          <w:sz w:val="24"/>
          <w:szCs w:val="24"/>
          <w:lang w:val="sr-Cyrl-CS"/>
        </w:rPr>
      </w:pPr>
    </w:p>
    <w:p w14:paraId="2FED23FF" w14:textId="2D03F037" w:rsidR="002A7CD2" w:rsidRPr="00C10231" w:rsidRDefault="00383EBF" w:rsidP="00C10231">
      <w:pPr>
        <w:spacing w:before="0"/>
        <w:jc w:val="right"/>
        <w:rPr>
          <w:rFonts w:cs="Arial"/>
          <w:b/>
          <w:sz w:val="24"/>
          <w:szCs w:val="24"/>
          <w:lang w:val="sr-Cyrl-CS"/>
        </w:rPr>
      </w:pPr>
      <w:r>
        <w:rPr>
          <w:rFonts w:cs="Arial"/>
          <w:b/>
          <w:sz w:val="24"/>
          <w:szCs w:val="24"/>
          <w:lang w:val="sr-Cyrl-CS"/>
        </w:rPr>
        <w:lastRenderedPageBreak/>
        <w:t>Образац 11</w:t>
      </w:r>
    </w:p>
    <w:p w14:paraId="2903A0A7" w14:textId="77777777" w:rsidR="00C10231" w:rsidRPr="00C10231" w:rsidRDefault="00C10231" w:rsidP="00C10231">
      <w:pPr>
        <w:spacing w:before="0"/>
        <w:jc w:val="right"/>
        <w:rPr>
          <w:rFonts w:cs="Arial"/>
          <w:b/>
          <w:sz w:val="24"/>
          <w:szCs w:val="24"/>
          <w:lang w:val="sr-Cyrl-CS"/>
        </w:rPr>
      </w:pPr>
    </w:p>
    <w:p w14:paraId="0B36F86B" w14:textId="77777777" w:rsidR="00C10231" w:rsidRPr="00C10231" w:rsidRDefault="00C10231" w:rsidP="00C10231">
      <w:pPr>
        <w:spacing w:before="0"/>
        <w:jc w:val="center"/>
        <w:rPr>
          <w:rFonts w:cs="Arial"/>
          <w:b/>
          <w:sz w:val="24"/>
          <w:szCs w:val="24"/>
        </w:rPr>
      </w:pPr>
      <w:r w:rsidRPr="00C10231">
        <w:rPr>
          <w:rFonts w:cs="Arial"/>
          <w:b/>
          <w:sz w:val="24"/>
          <w:szCs w:val="24"/>
        </w:rPr>
        <w:t>ОБРАЗАЦ ТРОШКОВА ПРИПРЕМЕ ПОНУДЕ</w:t>
      </w:r>
    </w:p>
    <w:p w14:paraId="56E4DADD" w14:textId="35ABF661" w:rsidR="00C10231" w:rsidRPr="00C10231" w:rsidRDefault="00C10231" w:rsidP="00C10231">
      <w:pPr>
        <w:spacing w:after="120"/>
        <w:jc w:val="center"/>
        <w:rPr>
          <w:rFonts w:cs="Arial"/>
          <w:sz w:val="24"/>
          <w:szCs w:val="24"/>
          <w:lang w:val="sr-Cyrl-RS"/>
        </w:rPr>
      </w:pPr>
      <w:r w:rsidRPr="00C10231">
        <w:rPr>
          <w:rFonts w:cs="Arial"/>
          <w:sz w:val="24"/>
          <w:szCs w:val="24"/>
        </w:rPr>
        <w:t xml:space="preserve">за јавну набавку </w:t>
      </w:r>
      <w:r>
        <w:rPr>
          <w:rFonts w:cs="Arial"/>
          <w:sz w:val="24"/>
          <w:szCs w:val="24"/>
          <w:lang w:val="sr-Cyrl-RS"/>
        </w:rPr>
        <w:t>услуге</w:t>
      </w:r>
    </w:p>
    <w:p w14:paraId="24AD40C1" w14:textId="5388C002" w:rsidR="00C10231" w:rsidRPr="00C10231" w:rsidRDefault="00C10231" w:rsidP="00C10231">
      <w:pPr>
        <w:spacing w:after="120"/>
        <w:jc w:val="center"/>
        <w:rPr>
          <w:rFonts w:cs="Arial"/>
          <w:bCs/>
          <w:sz w:val="24"/>
          <w:szCs w:val="24"/>
          <w:lang w:val="sr-Cyrl-RS"/>
        </w:rPr>
      </w:pPr>
      <w:r w:rsidRPr="00C10231">
        <w:rPr>
          <w:bCs/>
          <w:lang w:val="sr-Cyrl-RS" w:eastAsia="ar-SA"/>
        </w:rPr>
        <w:t xml:space="preserve"> </w:t>
      </w:r>
      <w:r w:rsidR="00DD31DC">
        <w:rPr>
          <w:rFonts w:cs="Arial"/>
          <w:b/>
          <w:sz w:val="24"/>
          <w:szCs w:val="24"/>
          <w:lang w:val="sr-Cyrl-RS"/>
        </w:rPr>
        <w:t>Дијагностички центар (ажурирање базе, надгледање опреме, дијагностика и извештавање)</w:t>
      </w:r>
    </w:p>
    <w:p w14:paraId="72DEAB75" w14:textId="66CCDC91" w:rsidR="00C10231" w:rsidRPr="00C10231" w:rsidRDefault="00DD31DC" w:rsidP="00C10231">
      <w:pPr>
        <w:spacing w:before="0"/>
        <w:contextualSpacing/>
        <w:rPr>
          <w:rFonts w:cs="Arial"/>
          <w:sz w:val="24"/>
          <w:szCs w:val="24"/>
          <w:lang w:val="ru-RU"/>
        </w:rPr>
      </w:pPr>
      <w:r>
        <w:rPr>
          <w:rFonts w:cs="Arial"/>
          <w:sz w:val="24"/>
          <w:szCs w:val="24"/>
        </w:rPr>
        <w:t>ЈН/1000/0403/2017</w:t>
      </w:r>
      <w:r w:rsidR="00C10231" w:rsidRPr="00C10231">
        <w:rPr>
          <w:rFonts w:cs="Arial"/>
          <w:sz w:val="24"/>
          <w:szCs w:val="24"/>
        </w:rPr>
        <w:t xml:space="preserve"> </w:t>
      </w:r>
      <w:r w:rsidR="00C10231">
        <w:rPr>
          <w:rFonts w:cs="Arial"/>
          <w:sz w:val="24"/>
          <w:szCs w:val="24"/>
          <w:lang w:val="sr-Cyrl-RS"/>
        </w:rPr>
        <w:t>н</w:t>
      </w:r>
      <w:r w:rsidR="00C10231" w:rsidRPr="00C10231">
        <w:rPr>
          <w:rFonts w:cs="Arial"/>
          <w:sz w:val="24"/>
          <w:szCs w:val="24"/>
          <w:lang w:val="ru-RU"/>
        </w:rPr>
        <w:t>а основу члана 88. став 1. Закона о јавним набавкама („Службени гласник РС“, бр.124/12, 14/15 и 68/15</w:t>
      </w:r>
      <w:r w:rsidR="009B520C">
        <w:rPr>
          <w:rFonts w:cs="Arial"/>
          <w:sz w:val="24"/>
          <w:szCs w:val="24"/>
          <w:lang w:val="ru-RU"/>
        </w:rPr>
        <w:t>),</w:t>
      </w:r>
      <w:r w:rsidR="00C10231" w:rsidRPr="00C10231">
        <w:rPr>
          <w:rFonts w:cs="Arial"/>
          <w:sz w:val="24"/>
          <w:szCs w:val="24"/>
          <w:lang w:val="ru-RU"/>
        </w:rPr>
        <w:t xml:space="preserve"> </w:t>
      </w:r>
      <w:r w:rsidR="009B520C">
        <w:rPr>
          <w:rFonts w:cs="Arial"/>
          <w:sz w:val="24"/>
          <w:szCs w:val="24"/>
          <w:lang w:val="ru-RU"/>
        </w:rPr>
        <w:t>(</w:t>
      </w:r>
      <w:r w:rsidR="008B41D5">
        <w:rPr>
          <w:rFonts w:cs="Arial"/>
          <w:sz w:val="24"/>
          <w:szCs w:val="24"/>
          <w:lang w:val="ru-RU"/>
        </w:rPr>
        <w:t>даље Закон), члана 2</w:t>
      </w:r>
      <w:r w:rsidR="00C10231" w:rsidRPr="00C10231">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364A442" w14:textId="77777777" w:rsidR="00C10231" w:rsidRPr="00C10231" w:rsidRDefault="00C10231" w:rsidP="00C10231">
      <w:pPr>
        <w:tabs>
          <w:tab w:val="left" w:pos="0"/>
        </w:tabs>
        <w:rPr>
          <w:rFonts w:cs="Arial"/>
          <w:sz w:val="24"/>
          <w:szCs w:val="24"/>
          <w:lang w:val="ru-RU"/>
        </w:rPr>
      </w:pPr>
    </w:p>
    <w:p w14:paraId="26FE6274" w14:textId="77777777" w:rsidR="00C10231" w:rsidRPr="00C10231" w:rsidRDefault="00C10231" w:rsidP="00C10231">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C10231" w:rsidRPr="00C10231" w14:paraId="42FAF565" w14:textId="77777777" w:rsidTr="00392C33">
        <w:trPr>
          <w:trHeight w:val="749"/>
          <w:tblCellSpacing w:w="20" w:type="dxa"/>
        </w:trPr>
        <w:tc>
          <w:tcPr>
            <w:tcW w:w="5789" w:type="dxa"/>
            <w:shd w:val="clear" w:color="auto" w:fill="F2F2F2" w:themeFill="background1" w:themeFillShade="F2"/>
            <w:vAlign w:val="center"/>
          </w:tcPr>
          <w:p w14:paraId="0813B3E4" w14:textId="77777777" w:rsidR="00C10231" w:rsidRPr="00C10231" w:rsidRDefault="00C10231" w:rsidP="00C10231">
            <w:pPr>
              <w:jc w:val="center"/>
              <w:rPr>
                <w:rFonts w:cs="Arial"/>
                <w:color w:val="00B0F0"/>
                <w:sz w:val="24"/>
                <w:szCs w:val="24"/>
              </w:rPr>
            </w:pPr>
            <w:r w:rsidRPr="00C10231">
              <w:rPr>
                <w:rFonts w:cs="Arial"/>
                <w:sz w:val="24"/>
                <w:szCs w:val="24"/>
              </w:rPr>
              <w:t>Трошкови прибављања средстава обезбеђења</w:t>
            </w:r>
          </w:p>
        </w:tc>
        <w:tc>
          <w:tcPr>
            <w:tcW w:w="3181" w:type="dxa"/>
            <w:shd w:val="clear" w:color="auto" w:fill="auto"/>
          </w:tcPr>
          <w:p w14:paraId="76E8EAB2" w14:textId="77777777" w:rsidR="00C10231" w:rsidRPr="00C10231" w:rsidRDefault="00C10231" w:rsidP="00C10231">
            <w:pPr>
              <w:rPr>
                <w:rFonts w:cs="Arial"/>
                <w:sz w:val="24"/>
                <w:szCs w:val="24"/>
              </w:rPr>
            </w:pPr>
          </w:p>
          <w:p w14:paraId="6080A9B2" w14:textId="77777777" w:rsidR="00C10231" w:rsidRPr="00C10231" w:rsidRDefault="00C10231" w:rsidP="00C10231">
            <w:pPr>
              <w:rPr>
                <w:rFonts w:cs="Arial"/>
                <w:sz w:val="24"/>
                <w:szCs w:val="24"/>
              </w:rPr>
            </w:pPr>
            <w:r w:rsidRPr="00C10231">
              <w:rPr>
                <w:rFonts w:cs="Arial"/>
                <w:sz w:val="24"/>
                <w:szCs w:val="24"/>
              </w:rPr>
              <w:t xml:space="preserve">__________ динара </w:t>
            </w:r>
          </w:p>
        </w:tc>
      </w:tr>
      <w:tr w:rsidR="00C10231" w:rsidRPr="00C10231" w14:paraId="777E86B8" w14:textId="77777777" w:rsidTr="00392C33">
        <w:trPr>
          <w:trHeight w:val="307"/>
          <w:tblCellSpacing w:w="20" w:type="dxa"/>
        </w:trPr>
        <w:tc>
          <w:tcPr>
            <w:tcW w:w="5789" w:type="dxa"/>
            <w:shd w:val="clear" w:color="auto" w:fill="F2F2F2" w:themeFill="background1" w:themeFillShade="F2"/>
            <w:vAlign w:val="center"/>
          </w:tcPr>
          <w:p w14:paraId="30A4F477" w14:textId="77777777" w:rsidR="00C10231" w:rsidRPr="00C10231" w:rsidRDefault="00C10231" w:rsidP="00C10231">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14:paraId="43434BBA" w14:textId="77777777" w:rsidR="00C10231" w:rsidRPr="00C10231" w:rsidRDefault="00C10231" w:rsidP="00C10231">
            <w:pPr>
              <w:rPr>
                <w:rFonts w:cs="Arial"/>
                <w:sz w:val="24"/>
                <w:szCs w:val="24"/>
              </w:rPr>
            </w:pPr>
          </w:p>
          <w:p w14:paraId="07BCF7E3"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2FDA09A6" w14:textId="77777777" w:rsidTr="00392C33">
        <w:trPr>
          <w:trHeight w:val="433"/>
          <w:tblCellSpacing w:w="20" w:type="dxa"/>
        </w:trPr>
        <w:tc>
          <w:tcPr>
            <w:tcW w:w="5789" w:type="dxa"/>
            <w:shd w:val="clear" w:color="auto" w:fill="F2F2F2" w:themeFill="background1" w:themeFillShade="F2"/>
            <w:vAlign w:val="center"/>
          </w:tcPr>
          <w:p w14:paraId="4C033715" w14:textId="77777777" w:rsidR="00C10231" w:rsidRPr="00C10231" w:rsidRDefault="00C10231" w:rsidP="00C10231">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14:paraId="3264EC62" w14:textId="77777777" w:rsidR="00C10231" w:rsidRPr="00C10231" w:rsidRDefault="00C10231" w:rsidP="00C10231">
            <w:pPr>
              <w:rPr>
                <w:rFonts w:cs="Arial"/>
                <w:sz w:val="24"/>
                <w:szCs w:val="24"/>
              </w:rPr>
            </w:pPr>
          </w:p>
          <w:p w14:paraId="64CD3794" w14:textId="77777777"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14:paraId="004BE0EE" w14:textId="77777777" w:rsidTr="00392C33">
        <w:trPr>
          <w:trHeight w:val="190"/>
          <w:tblCellSpacing w:w="20" w:type="dxa"/>
        </w:trPr>
        <w:tc>
          <w:tcPr>
            <w:tcW w:w="5789" w:type="dxa"/>
            <w:shd w:val="clear" w:color="auto" w:fill="F2F2F2" w:themeFill="background1" w:themeFillShade="F2"/>
            <w:vAlign w:val="center"/>
          </w:tcPr>
          <w:p w14:paraId="5AB0F9D3" w14:textId="77777777" w:rsidR="00C10231" w:rsidRPr="00C10231" w:rsidRDefault="00C10231" w:rsidP="00C10231">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14:paraId="526CE94B" w14:textId="77777777" w:rsidR="00C10231" w:rsidRPr="00C10231" w:rsidRDefault="00C10231" w:rsidP="00C10231">
            <w:pPr>
              <w:rPr>
                <w:rFonts w:cs="Arial"/>
                <w:sz w:val="24"/>
                <w:szCs w:val="24"/>
              </w:rPr>
            </w:pPr>
          </w:p>
          <w:p w14:paraId="373ED3B0" w14:textId="77777777" w:rsidR="00C10231" w:rsidRPr="00C10231" w:rsidRDefault="00C10231" w:rsidP="00C10231">
            <w:pPr>
              <w:rPr>
                <w:rFonts w:cs="Arial"/>
                <w:sz w:val="24"/>
                <w:szCs w:val="24"/>
              </w:rPr>
            </w:pPr>
            <w:r w:rsidRPr="00C10231">
              <w:rPr>
                <w:rFonts w:cs="Arial"/>
                <w:sz w:val="24"/>
                <w:szCs w:val="24"/>
              </w:rPr>
              <w:t>__________ динара</w:t>
            </w:r>
          </w:p>
        </w:tc>
      </w:tr>
    </w:tbl>
    <w:p w14:paraId="7A00C3B4" w14:textId="77777777" w:rsidR="00C10231" w:rsidRPr="00C10231" w:rsidRDefault="00C10231" w:rsidP="00C10231">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0A60C7E8" w14:textId="77777777" w:rsidR="00C10231" w:rsidRPr="00C10231" w:rsidRDefault="00C10231" w:rsidP="00C10231">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C10231" w:rsidRPr="00C10231" w14:paraId="27F2A320" w14:textId="77777777" w:rsidTr="00392C33">
        <w:trPr>
          <w:jc w:val="center"/>
        </w:trPr>
        <w:tc>
          <w:tcPr>
            <w:tcW w:w="3072" w:type="dxa"/>
          </w:tcPr>
          <w:p w14:paraId="3DE1C65B" w14:textId="77777777" w:rsidR="00C10231" w:rsidRPr="00C10231" w:rsidRDefault="00C10231" w:rsidP="00C10231">
            <w:pPr>
              <w:spacing w:before="0"/>
              <w:jc w:val="center"/>
              <w:rPr>
                <w:rFonts w:cs="Arial"/>
                <w:sz w:val="24"/>
                <w:szCs w:val="24"/>
              </w:rPr>
            </w:pPr>
            <w:r w:rsidRPr="00C10231">
              <w:rPr>
                <w:rFonts w:cs="Arial"/>
                <w:sz w:val="24"/>
                <w:szCs w:val="24"/>
              </w:rPr>
              <w:t>Датум</w:t>
            </w:r>
          </w:p>
        </w:tc>
        <w:tc>
          <w:tcPr>
            <w:tcW w:w="2127" w:type="dxa"/>
          </w:tcPr>
          <w:p w14:paraId="198357F2" w14:textId="77777777" w:rsidR="00C10231" w:rsidRPr="00C10231" w:rsidRDefault="00C10231" w:rsidP="00C10231">
            <w:pPr>
              <w:spacing w:before="0"/>
              <w:jc w:val="center"/>
              <w:rPr>
                <w:rFonts w:cs="Arial"/>
                <w:sz w:val="24"/>
                <w:szCs w:val="24"/>
                <w:lang w:val="ru-RU"/>
              </w:rPr>
            </w:pPr>
          </w:p>
        </w:tc>
        <w:tc>
          <w:tcPr>
            <w:tcW w:w="4022" w:type="dxa"/>
          </w:tcPr>
          <w:p w14:paraId="5ED18BF2" w14:textId="77777777" w:rsidR="00C10231" w:rsidRPr="00C10231" w:rsidRDefault="00C10231" w:rsidP="00C10231">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C10231" w:rsidRPr="00C10231" w14:paraId="1E7F71A2" w14:textId="77777777" w:rsidTr="00392C33">
        <w:trPr>
          <w:jc w:val="center"/>
        </w:trPr>
        <w:tc>
          <w:tcPr>
            <w:tcW w:w="3072" w:type="dxa"/>
          </w:tcPr>
          <w:p w14:paraId="2268BECB" w14:textId="77777777" w:rsidR="00C10231" w:rsidRPr="00C10231" w:rsidRDefault="00C10231" w:rsidP="00C10231">
            <w:pPr>
              <w:spacing w:before="0"/>
              <w:jc w:val="center"/>
              <w:rPr>
                <w:rFonts w:cs="Arial"/>
                <w:sz w:val="24"/>
                <w:szCs w:val="24"/>
              </w:rPr>
            </w:pPr>
          </w:p>
        </w:tc>
        <w:tc>
          <w:tcPr>
            <w:tcW w:w="2127" w:type="dxa"/>
          </w:tcPr>
          <w:p w14:paraId="276C461E" w14:textId="77777777" w:rsidR="00C10231" w:rsidRPr="00C10231" w:rsidRDefault="00C10231" w:rsidP="00C10231">
            <w:pPr>
              <w:spacing w:before="0"/>
              <w:jc w:val="center"/>
              <w:rPr>
                <w:rFonts w:cs="Arial"/>
                <w:sz w:val="24"/>
                <w:szCs w:val="24"/>
              </w:rPr>
            </w:pPr>
            <w:r w:rsidRPr="00C10231">
              <w:rPr>
                <w:rFonts w:cs="Arial"/>
                <w:sz w:val="24"/>
                <w:szCs w:val="24"/>
              </w:rPr>
              <w:t>М.П.</w:t>
            </w:r>
          </w:p>
        </w:tc>
        <w:tc>
          <w:tcPr>
            <w:tcW w:w="4022" w:type="dxa"/>
          </w:tcPr>
          <w:p w14:paraId="7FCAB49A" w14:textId="77777777" w:rsidR="00C10231" w:rsidRPr="00C10231" w:rsidRDefault="00C10231" w:rsidP="00C10231">
            <w:pPr>
              <w:spacing w:before="0"/>
              <w:jc w:val="center"/>
              <w:rPr>
                <w:rFonts w:cs="Arial"/>
                <w:sz w:val="24"/>
                <w:szCs w:val="24"/>
                <w:lang w:val="ru-RU"/>
              </w:rPr>
            </w:pPr>
          </w:p>
        </w:tc>
      </w:tr>
      <w:tr w:rsidR="00C10231" w:rsidRPr="00C10231" w14:paraId="36D37E9F" w14:textId="77777777" w:rsidTr="00392C33">
        <w:trPr>
          <w:jc w:val="center"/>
        </w:trPr>
        <w:tc>
          <w:tcPr>
            <w:tcW w:w="3072" w:type="dxa"/>
            <w:tcBorders>
              <w:bottom w:val="single" w:sz="4" w:space="0" w:color="auto"/>
            </w:tcBorders>
          </w:tcPr>
          <w:p w14:paraId="1A3706BB" w14:textId="77777777" w:rsidR="00C10231" w:rsidRPr="00C10231" w:rsidRDefault="00C10231" w:rsidP="00C10231">
            <w:pPr>
              <w:spacing w:before="0"/>
              <w:jc w:val="center"/>
              <w:rPr>
                <w:rFonts w:cs="Arial"/>
                <w:sz w:val="24"/>
                <w:szCs w:val="24"/>
              </w:rPr>
            </w:pPr>
          </w:p>
        </w:tc>
        <w:tc>
          <w:tcPr>
            <w:tcW w:w="2127" w:type="dxa"/>
          </w:tcPr>
          <w:p w14:paraId="4C09F439" w14:textId="77777777" w:rsidR="00C10231" w:rsidRPr="00C10231" w:rsidRDefault="00C10231" w:rsidP="00C10231">
            <w:pPr>
              <w:spacing w:before="0"/>
              <w:jc w:val="center"/>
              <w:rPr>
                <w:rFonts w:cs="Arial"/>
                <w:sz w:val="24"/>
                <w:szCs w:val="24"/>
                <w:lang w:val="ru-RU"/>
              </w:rPr>
            </w:pPr>
          </w:p>
        </w:tc>
        <w:tc>
          <w:tcPr>
            <w:tcW w:w="4022" w:type="dxa"/>
            <w:tcBorders>
              <w:bottom w:val="single" w:sz="4" w:space="0" w:color="auto"/>
            </w:tcBorders>
          </w:tcPr>
          <w:p w14:paraId="34EB02B4" w14:textId="77777777" w:rsidR="00C10231" w:rsidRPr="00C10231" w:rsidRDefault="00C10231" w:rsidP="00C10231">
            <w:pPr>
              <w:spacing w:before="0"/>
              <w:jc w:val="center"/>
              <w:rPr>
                <w:rFonts w:cs="Arial"/>
                <w:sz w:val="24"/>
                <w:szCs w:val="24"/>
                <w:lang w:val="ru-RU"/>
              </w:rPr>
            </w:pPr>
          </w:p>
        </w:tc>
      </w:tr>
      <w:tr w:rsidR="00C10231" w:rsidRPr="00C10231" w14:paraId="41394BE9" w14:textId="77777777" w:rsidTr="00392C33">
        <w:trPr>
          <w:trHeight w:val="389"/>
          <w:jc w:val="center"/>
        </w:trPr>
        <w:tc>
          <w:tcPr>
            <w:tcW w:w="3072" w:type="dxa"/>
            <w:tcBorders>
              <w:top w:val="single" w:sz="4" w:space="0" w:color="auto"/>
            </w:tcBorders>
          </w:tcPr>
          <w:p w14:paraId="6AAD5B52" w14:textId="77777777" w:rsidR="00C10231" w:rsidRPr="00C10231" w:rsidRDefault="00C10231" w:rsidP="00C10231">
            <w:pPr>
              <w:spacing w:before="0"/>
              <w:jc w:val="center"/>
              <w:rPr>
                <w:rFonts w:cs="Arial"/>
                <w:sz w:val="24"/>
                <w:szCs w:val="24"/>
              </w:rPr>
            </w:pPr>
          </w:p>
        </w:tc>
        <w:tc>
          <w:tcPr>
            <w:tcW w:w="2127" w:type="dxa"/>
          </w:tcPr>
          <w:p w14:paraId="17955686" w14:textId="77777777" w:rsidR="00C10231" w:rsidRPr="00C10231" w:rsidRDefault="00C10231" w:rsidP="00C10231">
            <w:pPr>
              <w:spacing w:before="0"/>
              <w:jc w:val="center"/>
              <w:rPr>
                <w:rFonts w:cs="Arial"/>
                <w:sz w:val="24"/>
                <w:szCs w:val="24"/>
                <w:lang w:val="ru-RU"/>
              </w:rPr>
            </w:pPr>
          </w:p>
        </w:tc>
        <w:tc>
          <w:tcPr>
            <w:tcW w:w="4022" w:type="dxa"/>
            <w:tcBorders>
              <w:top w:val="single" w:sz="4" w:space="0" w:color="auto"/>
            </w:tcBorders>
          </w:tcPr>
          <w:p w14:paraId="5724FE36" w14:textId="77777777" w:rsidR="00C10231" w:rsidRPr="00C10231" w:rsidRDefault="00C10231" w:rsidP="00C10231">
            <w:pPr>
              <w:spacing w:before="0"/>
              <w:jc w:val="center"/>
              <w:rPr>
                <w:rFonts w:cs="Arial"/>
                <w:sz w:val="24"/>
                <w:szCs w:val="24"/>
                <w:lang w:val="ru-RU"/>
              </w:rPr>
            </w:pPr>
          </w:p>
        </w:tc>
      </w:tr>
    </w:tbl>
    <w:p w14:paraId="4E2211DF" w14:textId="77777777" w:rsidR="00C10231" w:rsidRPr="00C10231" w:rsidRDefault="00C10231" w:rsidP="00C10231">
      <w:pPr>
        <w:tabs>
          <w:tab w:val="left" w:pos="0"/>
        </w:tabs>
        <w:spacing w:before="0"/>
        <w:rPr>
          <w:rFonts w:cs="Arial"/>
          <w:b/>
          <w:i/>
          <w:sz w:val="24"/>
          <w:szCs w:val="24"/>
          <w:lang w:val="ru-RU"/>
        </w:rPr>
      </w:pPr>
    </w:p>
    <w:p w14:paraId="0C1464E4" w14:textId="77777777" w:rsidR="00C10231" w:rsidRPr="00C10231" w:rsidRDefault="00C10231" w:rsidP="00C10231">
      <w:pPr>
        <w:tabs>
          <w:tab w:val="left" w:pos="0"/>
        </w:tabs>
        <w:spacing w:before="0"/>
        <w:rPr>
          <w:rFonts w:cs="Arial"/>
          <w:b/>
          <w:i/>
          <w:sz w:val="24"/>
          <w:szCs w:val="24"/>
          <w:lang w:val="ru-RU"/>
        </w:rPr>
      </w:pPr>
    </w:p>
    <w:p w14:paraId="056F403F" w14:textId="77777777" w:rsidR="00C10231" w:rsidRPr="00C10231" w:rsidRDefault="00C10231" w:rsidP="00C10231">
      <w:pPr>
        <w:tabs>
          <w:tab w:val="left" w:pos="0"/>
        </w:tabs>
        <w:spacing w:before="0"/>
        <w:rPr>
          <w:rFonts w:cs="Arial"/>
          <w:b/>
          <w:i/>
          <w:sz w:val="24"/>
          <w:szCs w:val="24"/>
          <w:lang w:val="ru-RU"/>
        </w:rPr>
      </w:pPr>
    </w:p>
    <w:p w14:paraId="180053F5" w14:textId="77777777" w:rsidR="00C10231" w:rsidRPr="00C10231" w:rsidRDefault="00C10231" w:rsidP="00C10231">
      <w:pPr>
        <w:tabs>
          <w:tab w:val="left" w:pos="0"/>
        </w:tabs>
        <w:spacing w:before="0"/>
        <w:rPr>
          <w:rFonts w:cs="Arial"/>
          <w:b/>
          <w:i/>
          <w:sz w:val="24"/>
          <w:szCs w:val="24"/>
          <w:u w:val="single"/>
          <w:lang w:val="ru-RU"/>
        </w:rPr>
      </w:pPr>
      <w:r w:rsidRPr="00C10231">
        <w:rPr>
          <w:rFonts w:cs="Arial"/>
          <w:b/>
          <w:i/>
          <w:sz w:val="24"/>
          <w:szCs w:val="24"/>
          <w:u w:val="single"/>
          <w:lang w:val="ru-RU"/>
        </w:rPr>
        <w:t>Напомена</w:t>
      </w:r>
    </w:p>
    <w:p w14:paraId="5FA191C7" w14:textId="77777777" w:rsidR="00C10231" w:rsidRPr="00C10231" w:rsidRDefault="00C10231" w:rsidP="00C10231">
      <w:pPr>
        <w:spacing w:before="0"/>
        <w:rPr>
          <w:rFonts w:cs="Arial"/>
          <w:sz w:val="20"/>
          <w:szCs w:val="20"/>
          <w:lang w:val="ru-RU"/>
        </w:rPr>
      </w:pPr>
      <w:r w:rsidRPr="00C10231">
        <w:rPr>
          <w:rFonts w:cs="Arial"/>
          <w:sz w:val="24"/>
          <w:szCs w:val="24"/>
          <w:lang w:val="ru-RU"/>
        </w:rPr>
        <w:t>-</w:t>
      </w:r>
      <w:r w:rsidRPr="00C10231">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4626CD6" w14:textId="77777777" w:rsidR="00C10231" w:rsidRPr="00C10231" w:rsidRDefault="00C10231" w:rsidP="00C10231">
      <w:pPr>
        <w:tabs>
          <w:tab w:val="left" w:pos="0"/>
        </w:tabs>
        <w:spacing w:before="0"/>
        <w:rPr>
          <w:rFonts w:cs="Arial"/>
          <w:sz w:val="20"/>
          <w:szCs w:val="20"/>
          <w:lang w:val="ru-RU"/>
        </w:rPr>
      </w:pPr>
      <w:r w:rsidRPr="00C10231">
        <w:rPr>
          <w:rFonts w:cs="Arial"/>
          <w:sz w:val="20"/>
          <w:szCs w:val="20"/>
        </w:rPr>
        <w:t>-</w:t>
      </w:r>
      <w:r w:rsidRPr="00C10231">
        <w:rPr>
          <w:rFonts w:cs="Arial"/>
          <w:sz w:val="20"/>
          <w:szCs w:val="20"/>
          <w:lang w:val="sr-Latn-CS"/>
        </w:rPr>
        <w:t>остале трошкове припреме и подношења понуде</w:t>
      </w:r>
      <w:r w:rsidRPr="00C10231">
        <w:rPr>
          <w:rFonts w:cs="Arial"/>
          <w:sz w:val="20"/>
          <w:szCs w:val="20"/>
          <w:lang w:val="ru-RU"/>
        </w:rPr>
        <w:t xml:space="preserve"> сноси искључиво понуђач и не може тражити од наручиоца накнаду трошкова (члан 88. став 2. Закона) </w:t>
      </w:r>
    </w:p>
    <w:p w14:paraId="5EF63D02" w14:textId="77777777" w:rsidR="00C10231" w:rsidRPr="00C10231" w:rsidRDefault="00C10231" w:rsidP="00C10231">
      <w:pPr>
        <w:spacing w:before="0"/>
        <w:rPr>
          <w:rFonts w:cs="Arial"/>
          <w:sz w:val="20"/>
          <w:szCs w:val="20"/>
          <w:lang w:val="ru-RU"/>
        </w:rPr>
      </w:pPr>
      <w:r w:rsidRPr="00C10231">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9EC0DF4" w14:textId="24F73C7E" w:rsidR="007C29E2" w:rsidRPr="008D6BE9" w:rsidRDefault="00C10231" w:rsidP="008D6BE9">
      <w:pPr>
        <w:tabs>
          <w:tab w:val="left" w:pos="1134"/>
        </w:tabs>
        <w:spacing w:before="0"/>
        <w:rPr>
          <w:rFonts w:eastAsia="TimesNewRomanPS-BoldMT" w:cs="Arial"/>
          <w:sz w:val="20"/>
          <w:szCs w:val="20"/>
          <w:lang w:val="ru-RU"/>
        </w:rPr>
      </w:pPr>
      <w:r w:rsidRPr="00C10231">
        <w:rPr>
          <w:rFonts w:eastAsia="TimesNewRomanPS-BoldMT" w:cs="Arial"/>
          <w:sz w:val="20"/>
          <w:szCs w:val="20"/>
          <w:lang w:val="ru-RU"/>
        </w:rPr>
        <w:t xml:space="preserve">-Уколико </w:t>
      </w:r>
      <w:r w:rsidRPr="00C10231">
        <w:rPr>
          <w:rFonts w:eastAsia="TimesNewRomanPS-BoldMT" w:cs="Arial"/>
          <w:sz w:val="20"/>
          <w:szCs w:val="20"/>
          <w:lang w:val="sr-Cyrl-CS"/>
        </w:rPr>
        <w:t>група понуђача подноси заједничку понуду овај образац потписује и оверава Носилац посла</w:t>
      </w:r>
      <w:r w:rsidRPr="00C10231">
        <w:rPr>
          <w:rFonts w:eastAsia="TimesNewRomanPS-BoldMT" w:cs="Arial"/>
          <w:sz w:val="20"/>
          <w:szCs w:val="20"/>
          <w:lang w:val="ru-RU"/>
        </w:rPr>
        <w:t xml:space="preserve">.Уколико понуђач подноси понуду са подизвођачем овај образац потписује и оверава печатом понуђач. </w:t>
      </w:r>
    </w:p>
    <w:p w14:paraId="387E47F3" w14:textId="77777777" w:rsidR="005568E0" w:rsidRDefault="005568E0">
      <w:pPr>
        <w:spacing w:before="0"/>
        <w:jc w:val="left"/>
        <w:rPr>
          <w:rFonts w:cs="Arial"/>
          <w:b/>
          <w:sz w:val="24"/>
          <w:szCs w:val="24"/>
          <w:lang w:val="sr-Cyrl-RS"/>
        </w:rPr>
      </w:pPr>
      <w:r>
        <w:rPr>
          <w:rFonts w:cs="Arial"/>
          <w:b/>
          <w:sz w:val="24"/>
          <w:szCs w:val="24"/>
          <w:lang w:val="sr-Cyrl-RS"/>
        </w:rPr>
        <w:br w:type="page"/>
      </w:r>
    </w:p>
    <w:p w14:paraId="75772D22" w14:textId="1D2BE85F" w:rsidR="00C10231" w:rsidRPr="00C10231" w:rsidRDefault="00C10231" w:rsidP="00C10231">
      <w:pPr>
        <w:spacing w:before="0"/>
        <w:jc w:val="right"/>
        <w:outlineLvl w:val="1"/>
        <w:rPr>
          <w:rFonts w:cs="Arial"/>
          <w:b/>
          <w:sz w:val="24"/>
          <w:szCs w:val="24"/>
          <w:lang w:val="sr-Cyrl-RS"/>
        </w:rPr>
      </w:pPr>
      <w:r w:rsidRPr="00C10231">
        <w:rPr>
          <w:rFonts w:cs="Arial"/>
          <w:b/>
          <w:sz w:val="24"/>
          <w:szCs w:val="24"/>
          <w:lang w:val="sr-Cyrl-RS"/>
        </w:rPr>
        <w:lastRenderedPageBreak/>
        <w:t>ПРИЛОГ 1</w:t>
      </w:r>
    </w:p>
    <w:p w14:paraId="780B6244" w14:textId="77777777" w:rsidR="00C10231" w:rsidRPr="00C10231" w:rsidRDefault="00C10231" w:rsidP="00C10231">
      <w:pPr>
        <w:spacing w:before="0"/>
        <w:rPr>
          <w:rFonts w:cs="Arial"/>
          <w:sz w:val="24"/>
          <w:szCs w:val="24"/>
          <w:lang w:val="sr-Latn-CS" w:eastAsia="ar-SA"/>
        </w:rPr>
      </w:pPr>
    </w:p>
    <w:p w14:paraId="67C5C0B7" w14:textId="77777777" w:rsidR="00C10231" w:rsidRPr="00C10231" w:rsidRDefault="00C10231" w:rsidP="00C10231">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14:paraId="287F099E" w14:textId="77777777" w:rsidR="00C10231" w:rsidRPr="00C10231" w:rsidRDefault="00C10231" w:rsidP="00C10231">
      <w:pPr>
        <w:spacing w:before="0"/>
        <w:jc w:val="center"/>
        <w:rPr>
          <w:rFonts w:cs="Arial"/>
          <w:b/>
          <w:sz w:val="24"/>
          <w:szCs w:val="24"/>
          <w:lang w:val="sr-Cyrl-CS" w:eastAsia="ar-SA"/>
        </w:rPr>
      </w:pPr>
    </w:p>
    <w:p w14:paraId="2CA0C3C6" w14:textId="77777777" w:rsidR="00C10231" w:rsidRPr="00C10231" w:rsidRDefault="00C10231" w:rsidP="00C10231">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14/15, 68/15</w:t>
      </w:r>
      <w:r w:rsidRPr="00C10231">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10231" w:rsidRPr="00C10231" w14:paraId="127879E2" w14:textId="77777777" w:rsidTr="00392C3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34072"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C341F" w14:textId="77777777"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C10231" w:rsidRPr="00C10231" w14:paraId="7F4722A3" w14:textId="77777777" w:rsidTr="00392C33">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32E886E1" w14:textId="77777777"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D8B2CEC" w14:textId="77777777" w:rsidR="00C10231" w:rsidRPr="00C10231" w:rsidRDefault="00C10231" w:rsidP="00C10231">
            <w:pPr>
              <w:suppressAutoHyphens/>
              <w:rPr>
                <w:rFonts w:cs="Arial"/>
                <w:sz w:val="24"/>
                <w:szCs w:val="24"/>
                <w:lang w:val="sr-Cyrl-CS" w:eastAsia="ar-SA"/>
              </w:rPr>
            </w:pPr>
          </w:p>
        </w:tc>
      </w:tr>
      <w:tr w:rsidR="00C10231" w:rsidRPr="00C10231" w14:paraId="3ABEBE91" w14:textId="77777777" w:rsidTr="00392C33">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6708BD4D" w14:textId="28979429"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w:t>
            </w:r>
            <w:r w:rsidR="00031B7E">
              <w:rPr>
                <w:rFonts w:cs="Arial"/>
                <w:i/>
                <w:sz w:val="24"/>
                <w:szCs w:val="24"/>
                <w:lang w:val="sr-Cyrl-CS" w:eastAsia="ar-SA"/>
              </w:rPr>
              <w:t>Уговора</w:t>
            </w:r>
          </w:p>
          <w:p w14:paraId="55531700" w14:textId="77777777" w:rsidR="00C10231" w:rsidRPr="00C10231" w:rsidRDefault="00C10231" w:rsidP="00C10231">
            <w:pPr>
              <w:suppressAutoHyphens/>
              <w:jc w:val="left"/>
              <w:rPr>
                <w:rFonts w:cs="Arial"/>
                <w:i/>
                <w:sz w:val="24"/>
                <w:szCs w:val="24"/>
                <w:lang w:val="sr-Cyrl-RS" w:eastAsia="ar-SA"/>
              </w:rPr>
            </w:pPr>
          </w:p>
          <w:p w14:paraId="6FA647A5" w14:textId="77777777" w:rsidR="00C10231" w:rsidRPr="00C10231" w:rsidRDefault="00C10231" w:rsidP="00C10231">
            <w:pPr>
              <w:suppressAutoHyphens/>
              <w:jc w:val="left"/>
              <w:rPr>
                <w:rFonts w:cs="Arial"/>
                <w:i/>
                <w:sz w:val="24"/>
                <w:szCs w:val="24"/>
                <w:lang w:val="sr-Cyrl-RS" w:eastAsia="ar-SA"/>
              </w:rPr>
            </w:pPr>
          </w:p>
          <w:p w14:paraId="59176D51"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2C99750" w14:textId="77777777" w:rsidR="00C10231" w:rsidRPr="00C10231" w:rsidRDefault="00C10231" w:rsidP="00C10231">
            <w:pPr>
              <w:suppressAutoHyphens/>
              <w:rPr>
                <w:rFonts w:cs="Arial"/>
                <w:sz w:val="24"/>
                <w:szCs w:val="24"/>
                <w:lang w:val="sr-Cyrl-CS" w:eastAsia="ar-SA"/>
              </w:rPr>
            </w:pPr>
          </w:p>
        </w:tc>
      </w:tr>
      <w:tr w:rsidR="00C10231" w:rsidRPr="00C10231" w14:paraId="2DB64289" w14:textId="77777777" w:rsidTr="00392C3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42A186BC" w14:textId="77777777" w:rsidR="00C10231" w:rsidRPr="00C10231" w:rsidRDefault="00C10231" w:rsidP="00C10231">
            <w:pPr>
              <w:suppressAutoHyphens/>
              <w:jc w:val="left"/>
              <w:rPr>
                <w:rFonts w:cs="Arial"/>
                <w:i/>
                <w:sz w:val="24"/>
                <w:szCs w:val="24"/>
                <w:lang w:val="sr-Cyrl-RS" w:eastAsia="ar-SA"/>
              </w:rPr>
            </w:pPr>
            <w:r w:rsidRPr="00C10231">
              <w:rPr>
                <w:rFonts w:cs="Arial"/>
                <w:i/>
                <w:sz w:val="24"/>
                <w:szCs w:val="24"/>
                <w:lang w:val="sr-Cyrl-RS" w:eastAsia="ar-SA"/>
              </w:rPr>
              <w:t>3.Друго</w:t>
            </w:r>
          </w:p>
          <w:p w14:paraId="49BAADC4" w14:textId="77777777" w:rsidR="00C10231" w:rsidRPr="00C10231" w:rsidRDefault="00C10231" w:rsidP="00C10231">
            <w:pPr>
              <w:suppressAutoHyphens/>
              <w:jc w:val="left"/>
              <w:rPr>
                <w:rFonts w:cs="Arial"/>
                <w:i/>
                <w:sz w:val="24"/>
                <w:szCs w:val="24"/>
                <w:lang w:val="sr-Cyrl-RS" w:eastAsia="ar-SA"/>
              </w:rPr>
            </w:pPr>
          </w:p>
          <w:p w14:paraId="19A91F62" w14:textId="77777777" w:rsidR="00C10231" w:rsidRPr="00C10231" w:rsidRDefault="00C10231" w:rsidP="00C10231">
            <w:pPr>
              <w:suppressAutoHyphens/>
              <w:jc w:val="left"/>
              <w:rPr>
                <w:rFonts w:cs="Arial"/>
                <w:i/>
                <w:sz w:val="24"/>
                <w:szCs w:val="24"/>
                <w:lang w:val="sr-Cyrl-RS" w:eastAsia="ar-SA"/>
              </w:rPr>
            </w:pPr>
          </w:p>
          <w:p w14:paraId="0825AAA7" w14:textId="77777777" w:rsidR="00C10231" w:rsidRPr="00C10231" w:rsidRDefault="00C10231" w:rsidP="00C10231">
            <w:pPr>
              <w:suppressAutoHyphens/>
              <w:jc w:val="left"/>
              <w:rPr>
                <w:rFonts w:cs="Arial"/>
                <w:i/>
                <w:sz w:val="24"/>
                <w:szCs w:val="24"/>
                <w:lang w:val="sr-Cyrl-RS" w:eastAsia="ar-SA"/>
              </w:rPr>
            </w:pPr>
          </w:p>
          <w:p w14:paraId="2810770D" w14:textId="77777777" w:rsidR="00C10231" w:rsidRPr="00C10231" w:rsidRDefault="00C10231" w:rsidP="00C10231">
            <w:pPr>
              <w:suppressAutoHyphens/>
              <w:jc w:val="left"/>
              <w:rPr>
                <w:rFonts w:cs="Arial"/>
                <w:i/>
                <w:sz w:val="24"/>
                <w:szCs w:val="24"/>
                <w:lang w:val="sr-Cyrl-RS" w:eastAsia="ar-SA"/>
              </w:rPr>
            </w:pPr>
          </w:p>
          <w:p w14:paraId="1AB3F1E9" w14:textId="77777777"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0454365D" w14:textId="77777777" w:rsidR="00C10231" w:rsidRPr="00C10231" w:rsidRDefault="00C10231" w:rsidP="00C10231">
            <w:pPr>
              <w:suppressAutoHyphens/>
              <w:rPr>
                <w:rFonts w:cs="Arial"/>
                <w:sz w:val="24"/>
                <w:szCs w:val="24"/>
                <w:lang w:val="sr-Cyrl-CS" w:eastAsia="ar-SA"/>
              </w:rPr>
            </w:pPr>
          </w:p>
        </w:tc>
      </w:tr>
    </w:tbl>
    <w:p w14:paraId="442356D0" w14:textId="77777777" w:rsidR="00C10231" w:rsidRPr="00C10231" w:rsidRDefault="00C10231" w:rsidP="00C10231">
      <w:pPr>
        <w:tabs>
          <w:tab w:val="num" w:pos="360"/>
        </w:tabs>
        <w:rPr>
          <w:rFonts w:cs="Arial"/>
          <w:i/>
          <w:spacing w:val="2"/>
          <w:sz w:val="24"/>
          <w:szCs w:val="24"/>
          <w:lang w:val="sr-Cyrl-RS"/>
        </w:rPr>
      </w:pPr>
    </w:p>
    <w:p w14:paraId="1AC649A0"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44032D5B"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48EFD8AB"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34580571"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14:paraId="2FD59A6A" w14:textId="77777777"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14:paraId="3091B099" w14:textId="77777777"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14:paraId="60309A1F" w14:textId="77777777" w:rsidR="00C10231" w:rsidRPr="00C10231" w:rsidRDefault="00C10231" w:rsidP="00C10231">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14:paraId="43958E79" w14:textId="77777777" w:rsidR="00C10231" w:rsidRPr="00C10231" w:rsidRDefault="00C10231" w:rsidP="00C10231">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14:paraId="321DDF78" w14:textId="02DDC2EB" w:rsidR="00747910" w:rsidRPr="00E2569D" w:rsidRDefault="00747910" w:rsidP="007C29E2">
      <w:pPr>
        <w:spacing w:before="0"/>
        <w:rPr>
          <w:rFonts w:cs="Arial"/>
        </w:rPr>
      </w:pPr>
    </w:p>
    <w:p w14:paraId="34636274" w14:textId="77777777" w:rsidR="00C10231" w:rsidRDefault="00C10231" w:rsidP="007C29E2">
      <w:pPr>
        <w:spacing w:before="0"/>
        <w:rPr>
          <w:rFonts w:cs="Arial"/>
        </w:rPr>
      </w:pPr>
    </w:p>
    <w:p w14:paraId="1A9D04E1" w14:textId="5E7567B2" w:rsidR="00C10231" w:rsidRPr="00922853" w:rsidRDefault="00031B7E" w:rsidP="00C10231">
      <w:pPr>
        <w:spacing w:before="0"/>
        <w:jc w:val="right"/>
        <w:rPr>
          <w:rFonts w:cs="Arial"/>
          <w:b/>
          <w:sz w:val="24"/>
          <w:lang w:val="sr-Cyrl-RS"/>
        </w:rPr>
      </w:pPr>
      <w:r>
        <w:rPr>
          <w:rFonts w:cs="Arial"/>
          <w:b/>
          <w:sz w:val="24"/>
          <w:lang w:val="sr-Cyrl-RS"/>
        </w:rPr>
        <w:lastRenderedPageBreak/>
        <w:t>ПРИЛОГ 2</w:t>
      </w:r>
    </w:p>
    <w:p w14:paraId="1002E671" w14:textId="77777777" w:rsidR="00C10231" w:rsidRDefault="00C10231" w:rsidP="007C29E2">
      <w:pPr>
        <w:spacing w:before="0"/>
        <w:rPr>
          <w:rFonts w:cs="Arial"/>
        </w:rPr>
      </w:pPr>
    </w:p>
    <w:p w14:paraId="2477C031" w14:textId="77777777" w:rsidR="00C10231" w:rsidRDefault="00C10231" w:rsidP="007C29E2">
      <w:pPr>
        <w:spacing w:before="0"/>
        <w:rPr>
          <w:rFonts w:cs="Arial"/>
        </w:rPr>
      </w:pPr>
    </w:p>
    <w:p w14:paraId="44252FC7" w14:textId="0E5D183E" w:rsidR="007C29E2" w:rsidRPr="000C5EBC" w:rsidRDefault="007C29E2" w:rsidP="007C29E2">
      <w:pPr>
        <w:spacing w:before="0"/>
        <w:rPr>
          <w:rFonts w:cs="Arial"/>
          <w:sz w:val="24"/>
          <w:szCs w:val="24"/>
        </w:rPr>
      </w:pPr>
      <w:r w:rsidRPr="000C5EBC">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w:t>
      </w:r>
      <w:r w:rsidR="00184FAB" w:rsidRPr="000C5EBC">
        <w:rPr>
          <w:rFonts w:cs="Arial"/>
          <w:sz w:val="24"/>
          <w:szCs w:val="24"/>
        </w:rPr>
        <w:t xml:space="preserve">2014 </w:t>
      </w:r>
      <w:r w:rsidRPr="000C5EBC">
        <w:rPr>
          <w:rFonts w:cs="Arial"/>
          <w:sz w:val="24"/>
          <w:szCs w:val="24"/>
        </w:rPr>
        <w:t>године).</w:t>
      </w:r>
    </w:p>
    <w:p w14:paraId="61A6B025" w14:textId="77777777" w:rsidR="007C29E2" w:rsidRPr="000C5EBC" w:rsidRDefault="007C29E2" w:rsidP="007C29E2">
      <w:pPr>
        <w:spacing w:before="0"/>
        <w:rPr>
          <w:rFonts w:cs="Arial"/>
          <w:sz w:val="24"/>
          <w:szCs w:val="24"/>
        </w:rPr>
      </w:pPr>
    </w:p>
    <w:p w14:paraId="52C066E3" w14:textId="77777777" w:rsidR="007C29E2" w:rsidRPr="000C5EBC" w:rsidRDefault="007C29E2" w:rsidP="007C29E2">
      <w:pPr>
        <w:spacing w:before="0"/>
        <w:rPr>
          <w:rFonts w:cs="Arial"/>
          <w:sz w:val="24"/>
          <w:szCs w:val="24"/>
          <w:lang w:val="ru-RU"/>
        </w:rPr>
      </w:pPr>
      <w:r w:rsidRPr="000C5EBC">
        <w:rPr>
          <w:rFonts w:cs="Arial"/>
          <w:sz w:val="24"/>
          <w:szCs w:val="24"/>
        </w:rPr>
        <w:t xml:space="preserve">ДУЖНИК:  </w:t>
      </w:r>
      <w:r w:rsidRPr="000C5EBC">
        <w:rPr>
          <w:rFonts w:cs="Arial"/>
          <w:sz w:val="24"/>
          <w:szCs w:val="24"/>
          <w:lang w:val="ru-RU"/>
        </w:rPr>
        <w:t>…………………………………………………………………………........................</w:t>
      </w:r>
    </w:p>
    <w:p w14:paraId="3A37FE70" w14:textId="77777777" w:rsidR="007C29E2" w:rsidRPr="000C5EBC" w:rsidRDefault="007C29E2" w:rsidP="007C29E2">
      <w:pPr>
        <w:spacing w:before="0"/>
        <w:rPr>
          <w:rFonts w:cs="Arial"/>
          <w:sz w:val="24"/>
          <w:szCs w:val="24"/>
        </w:rPr>
      </w:pPr>
      <w:r w:rsidRPr="000C5EBC">
        <w:rPr>
          <w:rFonts w:cs="Arial"/>
          <w:sz w:val="24"/>
          <w:szCs w:val="24"/>
        </w:rPr>
        <w:t>(назив и седиште Понуђача)</w:t>
      </w:r>
    </w:p>
    <w:p w14:paraId="1128DEB7" w14:textId="77777777" w:rsidR="007C29E2" w:rsidRPr="000C5EBC" w:rsidRDefault="007C29E2" w:rsidP="007C29E2">
      <w:pPr>
        <w:spacing w:before="0"/>
        <w:rPr>
          <w:rFonts w:cs="Arial"/>
          <w:sz w:val="24"/>
          <w:szCs w:val="24"/>
        </w:rPr>
      </w:pPr>
      <w:r w:rsidRPr="000C5EBC">
        <w:rPr>
          <w:rFonts w:cs="Arial"/>
          <w:sz w:val="24"/>
          <w:szCs w:val="24"/>
        </w:rPr>
        <w:t>МАТИЧНИ БРОЈ ДУЖНИКА (Понуђача): ..................................................................</w:t>
      </w:r>
    </w:p>
    <w:p w14:paraId="67F4C5A8" w14:textId="77777777" w:rsidR="007C29E2" w:rsidRPr="000C5EBC" w:rsidRDefault="007C29E2" w:rsidP="007C29E2">
      <w:pPr>
        <w:spacing w:before="0"/>
        <w:rPr>
          <w:rFonts w:cs="Arial"/>
          <w:sz w:val="24"/>
          <w:szCs w:val="24"/>
        </w:rPr>
      </w:pPr>
      <w:r w:rsidRPr="000C5EBC">
        <w:rPr>
          <w:rFonts w:cs="Arial"/>
          <w:sz w:val="24"/>
          <w:szCs w:val="24"/>
        </w:rPr>
        <w:t>ТЕКУЋИ РАЧУН ДУЖНИКА (Понуђача): ...................................................................</w:t>
      </w:r>
    </w:p>
    <w:p w14:paraId="344F9A32" w14:textId="77777777" w:rsidR="007C29E2" w:rsidRPr="000C5EBC" w:rsidRDefault="007C29E2" w:rsidP="007C29E2">
      <w:pPr>
        <w:spacing w:before="0"/>
        <w:rPr>
          <w:rFonts w:cs="Arial"/>
          <w:sz w:val="24"/>
          <w:szCs w:val="24"/>
        </w:rPr>
      </w:pPr>
      <w:r w:rsidRPr="000C5EBC">
        <w:rPr>
          <w:rFonts w:cs="Arial"/>
          <w:sz w:val="24"/>
          <w:szCs w:val="24"/>
        </w:rPr>
        <w:t>ПИБ ДУЖНИКА (Понуђача): ........................................................................................</w:t>
      </w:r>
    </w:p>
    <w:p w14:paraId="6CDB33AC" w14:textId="77777777" w:rsidR="007C29E2" w:rsidRPr="000C5EBC" w:rsidRDefault="007C29E2" w:rsidP="007C29E2">
      <w:pPr>
        <w:spacing w:before="0"/>
        <w:rPr>
          <w:rFonts w:cs="Arial"/>
          <w:sz w:val="24"/>
          <w:szCs w:val="24"/>
        </w:rPr>
      </w:pPr>
    </w:p>
    <w:p w14:paraId="305A4093" w14:textId="77777777" w:rsidR="007C29E2" w:rsidRPr="000C5EBC" w:rsidRDefault="007C29E2" w:rsidP="007C29E2">
      <w:pPr>
        <w:spacing w:before="0"/>
        <w:rPr>
          <w:rFonts w:cs="Arial"/>
          <w:sz w:val="24"/>
          <w:szCs w:val="24"/>
        </w:rPr>
      </w:pPr>
      <w:r w:rsidRPr="000C5EBC">
        <w:rPr>
          <w:rFonts w:cs="Arial"/>
          <w:sz w:val="24"/>
          <w:szCs w:val="24"/>
        </w:rPr>
        <w:t>и з д а ј е  д а н а ............................ године</w:t>
      </w:r>
    </w:p>
    <w:p w14:paraId="116C213F" w14:textId="77777777" w:rsidR="007C29E2" w:rsidRPr="000C5EBC" w:rsidRDefault="007C29E2" w:rsidP="007C29E2">
      <w:pPr>
        <w:spacing w:before="0"/>
        <w:rPr>
          <w:rFonts w:cs="Arial"/>
          <w:sz w:val="24"/>
          <w:szCs w:val="24"/>
        </w:rPr>
      </w:pPr>
    </w:p>
    <w:p w14:paraId="7C441931" w14:textId="77777777" w:rsidR="007C29E2" w:rsidRPr="000C5EBC" w:rsidRDefault="007C29E2" w:rsidP="007C29E2">
      <w:pPr>
        <w:spacing w:before="0"/>
        <w:rPr>
          <w:rFonts w:cs="Arial"/>
          <w:sz w:val="24"/>
          <w:szCs w:val="24"/>
        </w:rPr>
      </w:pPr>
    </w:p>
    <w:p w14:paraId="5B876C8D" w14:textId="77777777" w:rsidR="007C29E2" w:rsidRPr="000C5EBC" w:rsidRDefault="007C29E2" w:rsidP="007C29E2">
      <w:pPr>
        <w:spacing w:before="0"/>
        <w:jc w:val="center"/>
        <w:rPr>
          <w:rFonts w:cs="Arial"/>
          <w:b/>
          <w:sz w:val="24"/>
          <w:szCs w:val="24"/>
        </w:rPr>
      </w:pPr>
      <w:r w:rsidRPr="000C5EBC">
        <w:rPr>
          <w:rFonts w:cs="Arial"/>
          <w:b/>
          <w:sz w:val="24"/>
          <w:szCs w:val="24"/>
        </w:rPr>
        <w:t>МЕНИЧНО ПИСМО – ОВЛАШЋЕЊЕ ЗА КОРИСНИКА  БЛАНКО СОПСТВЕНЕ МЕНИЦЕ</w:t>
      </w:r>
    </w:p>
    <w:p w14:paraId="755C51E2" w14:textId="77777777" w:rsidR="007C29E2" w:rsidRPr="000C5EBC" w:rsidRDefault="007C29E2" w:rsidP="007C29E2">
      <w:pPr>
        <w:spacing w:before="0"/>
        <w:jc w:val="center"/>
        <w:rPr>
          <w:rFonts w:cs="Arial"/>
          <w:b/>
          <w:sz w:val="24"/>
          <w:szCs w:val="24"/>
        </w:rPr>
      </w:pPr>
    </w:p>
    <w:p w14:paraId="71BE442F" w14:textId="77777777" w:rsidR="007C29E2" w:rsidRPr="000C5EBC" w:rsidRDefault="007C29E2" w:rsidP="007C29E2">
      <w:pPr>
        <w:widowControl w:val="0"/>
        <w:tabs>
          <w:tab w:val="left" w:pos="1418"/>
          <w:tab w:val="left" w:leader="underscore" w:pos="9244"/>
        </w:tabs>
        <w:spacing w:before="0"/>
        <w:ind w:left="1440" w:hanging="1440"/>
        <w:rPr>
          <w:rFonts w:cs="Arial"/>
          <w:bCs/>
          <w:sz w:val="24"/>
          <w:szCs w:val="24"/>
        </w:rPr>
      </w:pPr>
      <w:r w:rsidRPr="000C5EBC">
        <w:rPr>
          <w:rFonts w:cs="Arial"/>
          <w:bCs/>
          <w:sz w:val="24"/>
          <w:szCs w:val="24"/>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14:paraId="2B4AAD4C" w14:textId="77777777" w:rsidR="007C29E2" w:rsidRPr="000C5EBC" w:rsidRDefault="007C29E2" w:rsidP="007C29E2">
      <w:pPr>
        <w:widowControl w:val="0"/>
        <w:tabs>
          <w:tab w:val="left" w:pos="1418"/>
        </w:tabs>
        <w:spacing w:before="0"/>
        <w:ind w:left="1440" w:hanging="1440"/>
        <w:rPr>
          <w:rFonts w:cs="Arial"/>
          <w:bCs/>
          <w:sz w:val="24"/>
          <w:szCs w:val="24"/>
        </w:rPr>
      </w:pPr>
      <w:r w:rsidRPr="000C5EBC">
        <w:rPr>
          <w:rFonts w:cs="Arial"/>
          <w:bCs/>
          <w:sz w:val="24"/>
          <w:szCs w:val="24"/>
        </w:rPr>
        <w:tab/>
      </w:r>
    </w:p>
    <w:p w14:paraId="6AE6F793" w14:textId="77777777" w:rsidR="007C29E2" w:rsidRPr="000C5EBC" w:rsidRDefault="007C29E2" w:rsidP="007C29E2">
      <w:pPr>
        <w:widowControl w:val="0"/>
        <w:tabs>
          <w:tab w:val="left" w:pos="1418"/>
        </w:tabs>
        <w:spacing w:before="0"/>
        <w:ind w:left="1440" w:hanging="1440"/>
        <w:rPr>
          <w:rFonts w:cs="Arial"/>
          <w:bCs/>
          <w:sz w:val="24"/>
          <w:szCs w:val="24"/>
        </w:rPr>
      </w:pPr>
    </w:p>
    <w:p w14:paraId="39B4C0BB" w14:textId="485661A4" w:rsidR="007C29E2" w:rsidRPr="000C5EBC" w:rsidRDefault="007C29E2" w:rsidP="007C29E2">
      <w:pPr>
        <w:spacing w:before="0"/>
        <w:rPr>
          <w:rFonts w:cs="Arial"/>
          <w:sz w:val="24"/>
          <w:szCs w:val="24"/>
        </w:rPr>
      </w:pPr>
      <w:r w:rsidRPr="000C5EBC">
        <w:rPr>
          <w:rFonts w:cs="Arial"/>
          <w:sz w:val="24"/>
          <w:szCs w:val="24"/>
        </w:rPr>
        <w:t>Прeдajeмo вaм блaнкo сопств</w:t>
      </w:r>
      <w:r w:rsidR="00C10231" w:rsidRPr="000C5EBC">
        <w:rPr>
          <w:rFonts w:cs="Arial"/>
          <w:sz w:val="24"/>
          <w:szCs w:val="24"/>
        </w:rPr>
        <w:t xml:space="preserve">ену мeницу за озбиљност понуде </w:t>
      </w:r>
      <w:r w:rsidRPr="000C5EBC">
        <w:rPr>
          <w:rFonts w:cs="Arial"/>
          <w:sz w:val="24"/>
          <w:szCs w:val="24"/>
        </w:rPr>
        <w:t>која је неопозива, без права протеста и наплатива на први позив.</w:t>
      </w:r>
    </w:p>
    <w:p w14:paraId="6652A95D" w14:textId="0582E674" w:rsidR="007C29E2" w:rsidRPr="000C5EBC" w:rsidRDefault="007C29E2" w:rsidP="007C29E2">
      <w:pPr>
        <w:spacing w:before="0"/>
        <w:rPr>
          <w:rFonts w:cs="Arial"/>
          <w:sz w:val="24"/>
          <w:szCs w:val="24"/>
        </w:rPr>
      </w:pPr>
      <w:r w:rsidRPr="000C5EBC">
        <w:rPr>
          <w:rFonts w:cs="Arial"/>
          <w:sz w:val="24"/>
          <w:szCs w:val="24"/>
        </w:rPr>
        <w:t>Овлaшћуjeмo Пoвeриoцa, дa прeдaту мeни</w:t>
      </w:r>
      <w:r w:rsidR="00BC471A" w:rsidRPr="000C5EBC">
        <w:rPr>
          <w:rFonts w:cs="Arial"/>
          <w:sz w:val="24"/>
          <w:szCs w:val="24"/>
        </w:rPr>
        <w:t>цу брoj ______________________</w:t>
      </w:r>
      <w:r w:rsidRPr="000C5EBC">
        <w:rPr>
          <w:rFonts w:cs="Arial"/>
          <w:sz w:val="24"/>
          <w:szCs w:val="24"/>
        </w:rPr>
        <w:t>_(</w:t>
      </w:r>
      <w:r w:rsidRPr="000C5EBC">
        <w:rPr>
          <w:rFonts w:cs="Arial"/>
          <w:i/>
          <w:iCs/>
          <w:sz w:val="24"/>
          <w:szCs w:val="24"/>
        </w:rPr>
        <w:t xml:space="preserve">уписати сeриjски брoj мeницe) </w:t>
      </w:r>
      <w:r w:rsidRPr="000C5EBC">
        <w:rPr>
          <w:rFonts w:cs="Arial"/>
          <w:sz w:val="24"/>
          <w:szCs w:val="24"/>
        </w:rPr>
        <w:t xml:space="preserve">мoжe пoпунити у изнoсу </w:t>
      </w:r>
      <w:r w:rsidR="00C50F31" w:rsidRPr="000C5EBC">
        <w:rPr>
          <w:rFonts w:cs="Arial"/>
          <w:sz w:val="24"/>
          <w:szCs w:val="24"/>
          <w:lang w:val="sr-Cyrl-RS"/>
        </w:rPr>
        <w:t>5</w:t>
      </w:r>
      <w:r w:rsidRPr="000C5EBC">
        <w:rPr>
          <w:rFonts w:cs="Arial"/>
          <w:sz w:val="24"/>
          <w:szCs w:val="24"/>
        </w:rPr>
        <w:t xml:space="preserve">% oд врeднoсти пoнудe бeз ПДВ, зa oзбиљнoст пoнудe сa рoкoм вaжења минимално </w:t>
      </w:r>
      <w:r w:rsidR="00797695" w:rsidRPr="00797695">
        <w:rPr>
          <w:rFonts w:cs="Arial"/>
          <w:sz w:val="24"/>
          <w:szCs w:val="24"/>
          <w:lang w:val="sr-Cyrl-RS"/>
        </w:rPr>
        <w:t>30 (словима: тридесет) дана</w:t>
      </w:r>
      <w:r w:rsidR="00797695">
        <w:rPr>
          <w:rFonts w:cs="Arial"/>
          <w:i/>
          <w:sz w:val="24"/>
          <w:szCs w:val="24"/>
          <w:lang w:val="sr-Cyrl-RS"/>
        </w:rPr>
        <w:t xml:space="preserve"> </w:t>
      </w:r>
      <w:r w:rsidRPr="000C5EBC">
        <w:rPr>
          <w:rFonts w:cs="Arial"/>
          <w:sz w:val="24"/>
          <w:szCs w:val="24"/>
        </w:rPr>
        <w:t>дужим од рока важења понуде,</w:t>
      </w:r>
      <w:r w:rsidRPr="000C5EBC">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0C5EBC">
        <w:rPr>
          <w:rFonts w:cs="Arial"/>
          <w:sz w:val="24"/>
          <w:szCs w:val="24"/>
        </w:rPr>
        <w:t>.</w:t>
      </w:r>
    </w:p>
    <w:p w14:paraId="0C38300D" w14:textId="77777777" w:rsidR="007C29E2" w:rsidRPr="000C5EBC" w:rsidRDefault="007C29E2" w:rsidP="007C29E2">
      <w:pPr>
        <w:spacing w:before="0"/>
        <w:rPr>
          <w:rFonts w:cs="Arial"/>
          <w:sz w:val="24"/>
          <w:szCs w:val="24"/>
        </w:rPr>
      </w:pPr>
    </w:p>
    <w:p w14:paraId="62981F56" w14:textId="3D91676C" w:rsidR="007C29E2" w:rsidRPr="000C5EBC" w:rsidRDefault="007C29E2" w:rsidP="007C29E2">
      <w:pPr>
        <w:widowControl w:val="0"/>
        <w:autoSpaceDE w:val="0"/>
        <w:autoSpaceDN w:val="0"/>
        <w:adjustRightInd w:val="0"/>
        <w:spacing w:before="0"/>
        <w:rPr>
          <w:rFonts w:cs="Arial"/>
          <w:sz w:val="24"/>
          <w:szCs w:val="24"/>
          <w:lang w:val="sr-Cyrl-CS"/>
        </w:rPr>
      </w:pPr>
      <w:r w:rsidRPr="000C5EBC">
        <w:rPr>
          <w:rFonts w:cs="Arial"/>
          <w:sz w:val="24"/>
          <w:szCs w:val="24"/>
          <w:lang w:val="sr-Cyrl-CS"/>
        </w:rPr>
        <w:t xml:space="preserve">Истовремено </w:t>
      </w:r>
      <w:r w:rsidRPr="000C5EBC">
        <w:rPr>
          <w:rFonts w:cs="Arial"/>
          <w:sz w:val="24"/>
          <w:szCs w:val="24"/>
        </w:rPr>
        <w:t>O</w:t>
      </w:r>
      <w:r w:rsidRPr="000C5EBC">
        <w:rPr>
          <w:rFonts w:cs="Arial"/>
          <w:sz w:val="24"/>
          <w:szCs w:val="24"/>
          <w:lang w:val="sr-Cyrl-CS"/>
        </w:rPr>
        <w:t>вл</w:t>
      </w:r>
      <w:r w:rsidRPr="000C5EBC">
        <w:rPr>
          <w:rFonts w:cs="Arial"/>
          <w:sz w:val="24"/>
          <w:szCs w:val="24"/>
        </w:rPr>
        <w:t>a</w:t>
      </w:r>
      <w:r w:rsidRPr="000C5EBC">
        <w:rPr>
          <w:rFonts w:cs="Arial"/>
          <w:sz w:val="24"/>
          <w:szCs w:val="24"/>
          <w:lang w:val="sr-Cyrl-CS"/>
        </w:rPr>
        <w:t>шћу</w:t>
      </w:r>
      <w:r w:rsidRPr="000C5EBC">
        <w:rPr>
          <w:rFonts w:cs="Arial"/>
          <w:sz w:val="24"/>
          <w:szCs w:val="24"/>
        </w:rPr>
        <w:t>je</w:t>
      </w:r>
      <w:r w:rsidRPr="000C5EBC">
        <w:rPr>
          <w:rFonts w:cs="Arial"/>
          <w:sz w:val="24"/>
          <w:szCs w:val="24"/>
          <w:lang w:val="sr-Cyrl-CS"/>
        </w:rPr>
        <w:t>м</w:t>
      </w:r>
      <w:r w:rsidRPr="000C5EBC">
        <w:rPr>
          <w:rFonts w:cs="Arial"/>
          <w:sz w:val="24"/>
          <w:szCs w:val="24"/>
        </w:rPr>
        <w:t>o</w:t>
      </w:r>
      <w:r w:rsidRPr="000C5EBC">
        <w:rPr>
          <w:rFonts w:cs="Arial"/>
          <w:sz w:val="24"/>
          <w:szCs w:val="24"/>
          <w:lang w:val="sr-Cyrl-CS"/>
        </w:rPr>
        <w:t xml:space="preserve"> П</w:t>
      </w:r>
      <w:r w:rsidRPr="000C5EBC">
        <w:rPr>
          <w:rFonts w:cs="Arial"/>
          <w:sz w:val="24"/>
          <w:szCs w:val="24"/>
        </w:rPr>
        <w:t>o</w:t>
      </w:r>
      <w:r w:rsidRPr="000C5EBC">
        <w:rPr>
          <w:rFonts w:cs="Arial"/>
          <w:sz w:val="24"/>
          <w:szCs w:val="24"/>
          <w:lang w:val="sr-Cyrl-CS"/>
        </w:rPr>
        <w:t>в</w:t>
      </w:r>
      <w:r w:rsidRPr="000C5EBC">
        <w:rPr>
          <w:rFonts w:cs="Arial"/>
          <w:sz w:val="24"/>
          <w:szCs w:val="24"/>
        </w:rPr>
        <w:t>e</w:t>
      </w:r>
      <w:r w:rsidRPr="000C5EBC">
        <w:rPr>
          <w:rFonts w:cs="Arial"/>
          <w:sz w:val="24"/>
          <w:szCs w:val="24"/>
          <w:lang w:val="sr-Cyrl-CS"/>
        </w:rPr>
        <w:t>ри</w:t>
      </w:r>
      <w:r w:rsidRPr="000C5EBC">
        <w:rPr>
          <w:rFonts w:cs="Arial"/>
          <w:sz w:val="24"/>
          <w:szCs w:val="24"/>
        </w:rPr>
        <w:t>o</w:t>
      </w:r>
      <w:r w:rsidRPr="000C5EBC">
        <w:rPr>
          <w:rFonts w:cs="Arial"/>
          <w:sz w:val="24"/>
          <w:szCs w:val="24"/>
          <w:lang w:val="sr-Cyrl-CS"/>
        </w:rPr>
        <w:t>ц</w:t>
      </w:r>
      <w:r w:rsidRPr="000C5EBC">
        <w:rPr>
          <w:rFonts w:cs="Arial"/>
          <w:sz w:val="24"/>
          <w:szCs w:val="24"/>
        </w:rPr>
        <w:t>a</w:t>
      </w:r>
      <w:r w:rsidRPr="000C5EBC">
        <w:rPr>
          <w:rFonts w:cs="Arial"/>
          <w:sz w:val="24"/>
          <w:szCs w:val="24"/>
          <w:lang w:val="sr-Cyrl-CS"/>
        </w:rPr>
        <w:t xml:space="preserve"> д</w:t>
      </w:r>
      <w:r w:rsidRPr="000C5EBC">
        <w:rPr>
          <w:rFonts w:cs="Arial"/>
          <w:sz w:val="24"/>
          <w:szCs w:val="24"/>
        </w:rPr>
        <w:t>a</w:t>
      </w:r>
      <w:r w:rsidRPr="000C5EBC">
        <w:rPr>
          <w:rFonts w:cs="Arial"/>
          <w:sz w:val="24"/>
          <w:szCs w:val="24"/>
          <w:lang w:val="sr-Cyrl-CS"/>
        </w:rPr>
        <w:t xml:space="preserve"> п</w:t>
      </w:r>
      <w:r w:rsidRPr="000C5EBC">
        <w:rPr>
          <w:rFonts w:cs="Arial"/>
          <w:sz w:val="24"/>
          <w:szCs w:val="24"/>
        </w:rPr>
        <w:t>o</w:t>
      </w:r>
      <w:r w:rsidRPr="000C5EBC">
        <w:rPr>
          <w:rFonts w:cs="Arial"/>
          <w:sz w:val="24"/>
          <w:szCs w:val="24"/>
          <w:lang w:val="sr-Cyrl-CS"/>
        </w:rPr>
        <w:t>пуни м</w:t>
      </w:r>
      <w:r w:rsidRPr="000C5EBC">
        <w:rPr>
          <w:rFonts w:cs="Arial"/>
          <w:sz w:val="24"/>
          <w:szCs w:val="24"/>
        </w:rPr>
        <w:t>e</w:t>
      </w:r>
      <w:r w:rsidRPr="000C5EBC">
        <w:rPr>
          <w:rFonts w:cs="Arial"/>
          <w:sz w:val="24"/>
          <w:szCs w:val="24"/>
          <w:lang w:val="sr-Cyrl-CS"/>
        </w:rPr>
        <w:t>ницу з</w:t>
      </w:r>
      <w:r w:rsidRPr="000C5EBC">
        <w:rPr>
          <w:rFonts w:cs="Arial"/>
          <w:sz w:val="24"/>
          <w:szCs w:val="24"/>
        </w:rPr>
        <w:t>a</w:t>
      </w:r>
      <w:r w:rsidRPr="000C5EBC">
        <w:rPr>
          <w:rFonts w:cs="Arial"/>
          <w:sz w:val="24"/>
          <w:szCs w:val="24"/>
          <w:lang w:val="sr-Cyrl-CS"/>
        </w:rPr>
        <w:t xml:space="preserve"> н</w:t>
      </w:r>
      <w:r w:rsidRPr="000C5EBC">
        <w:rPr>
          <w:rFonts w:cs="Arial"/>
          <w:sz w:val="24"/>
          <w:szCs w:val="24"/>
        </w:rPr>
        <w:t>a</w:t>
      </w:r>
      <w:r w:rsidRPr="000C5EBC">
        <w:rPr>
          <w:rFonts w:cs="Arial"/>
          <w:sz w:val="24"/>
          <w:szCs w:val="24"/>
          <w:lang w:val="sr-Cyrl-CS"/>
        </w:rPr>
        <w:t>пл</w:t>
      </w:r>
      <w:r w:rsidRPr="000C5EBC">
        <w:rPr>
          <w:rFonts w:cs="Arial"/>
          <w:sz w:val="24"/>
          <w:szCs w:val="24"/>
        </w:rPr>
        <w:t>a</w:t>
      </w:r>
      <w:r w:rsidRPr="000C5EBC">
        <w:rPr>
          <w:rFonts w:cs="Arial"/>
          <w:sz w:val="24"/>
          <w:szCs w:val="24"/>
          <w:lang w:val="sr-Cyrl-CS"/>
        </w:rPr>
        <w:t>ту н</w:t>
      </w:r>
      <w:r w:rsidRPr="000C5EBC">
        <w:rPr>
          <w:rFonts w:cs="Arial"/>
          <w:sz w:val="24"/>
          <w:szCs w:val="24"/>
        </w:rPr>
        <w:t>a</w:t>
      </w:r>
      <w:r w:rsidRPr="000C5EBC">
        <w:rPr>
          <w:rFonts w:cs="Arial"/>
          <w:sz w:val="24"/>
          <w:szCs w:val="24"/>
          <w:lang w:val="sr-Cyrl-CS"/>
        </w:rPr>
        <w:t xml:space="preserve"> изн</w:t>
      </w:r>
      <w:r w:rsidRPr="000C5EBC">
        <w:rPr>
          <w:rFonts w:cs="Arial"/>
          <w:sz w:val="24"/>
          <w:szCs w:val="24"/>
        </w:rPr>
        <w:t>o</w:t>
      </w:r>
      <w:r w:rsidRPr="000C5EBC">
        <w:rPr>
          <w:rFonts w:cs="Arial"/>
          <w:sz w:val="24"/>
          <w:szCs w:val="24"/>
          <w:lang w:val="sr-Cyrl-CS"/>
        </w:rPr>
        <w:t xml:space="preserve">с </w:t>
      </w:r>
      <w:r w:rsidRPr="000C5EBC">
        <w:rPr>
          <w:rFonts w:cs="Arial"/>
          <w:sz w:val="24"/>
          <w:szCs w:val="24"/>
        </w:rPr>
        <w:t>o</w:t>
      </w:r>
      <w:r w:rsidRPr="000C5EBC">
        <w:rPr>
          <w:rFonts w:cs="Arial"/>
          <w:sz w:val="24"/>
          <w:szCs w:val="24"/>
          <w:lang w:val="sr-Cyrl-CS"/>
        </w:rPr>
        <w:t xml:space="preserve">д </w:t>
      </w:r>
      <w:r w:rsidR="00C10231" w:rsidRPr="000C5EBC">
        <w:rPr>
          <w:rFonts w:cs="Arial"/>
          <w:iCs/>
          <w:sz w:val="24"/>
          <w:szCs w:val="24"/>
        </w:rPr>
        <w:t>5</w:t>
      </w:r>
      <w:r w:rsidRPr="000C5EBC">
        <w:rPr>
          <w:rFonts w:cs="Arial"/>
          <w:sz w:val="24"/>
          <w:szCs w:val="24"/>
        </w:rPr>
        <w:t>% oд врeднoсти пoнудe бeз ПДВ</w:t>
      </w:r>
      <w:r w:rsidRPr="000C5EBC">
        <w:rPr>
          <w:rFonts w:cs="Arial"/>
          <w:sz w:val="24"/>
          <w:szCs w:val="24"/>
          <w:lang w:val="sr-Cyrl-CS"/>
        </w:rPr>
        <w:t xml:space="preserve"> и д</w:t>
      </w:r>
      <w:r w:rsidRPr="000C5EBC">
        <w:rPr>
          <w:rFonts w:cs="Arial"/>
          <w:sz w:val="24"/>
          <w:szCs w:val="24"/>
        </w:rPr>
        <w:t>a</w:t>
      </w:r>
      <w:r w:rsidRPr="000C5EBC">
        <w:rPr>
          <w:rFonts w:cs="Arial"/>
          <w:sz w:val="24"/>
          <w:szCs w:val="24"/>
          <w:lang w:val="sr-Cyrl-CS"/>
        </w:rPr>
        <w:t xml:space="preserve"> б</w:t>
      </w:r>
      <w:r w:rsidRPr="000C5EBC">
        <w:rPr>
          <w:rFonts w:cs="Arial"/>
          <w:sz w:val="24"/>
          <w:szCs w:val="24"/>
        </w:rPr>
        <w:t>e</w:t>
      </w:r>
      <w:r w:rsidRPr="000C5EBC">
        <w:rPr>
          <w:rFonts w:cs="Arial"/>
          <w:sz w:val="24"/>
          <w:szCs w:val="24"/>
          <w:lang w:val="sr-Cyrl-CS"/>
        </w:rPr>
        <w:t>зусл</w:t>
      </w:r>
      <w:r w:rsidRPr="000C5EBC">
        <w:rPr>
          <w:rFonts w:cs="Arial"/>
          <w:sz w:val="24"/>
          <w:szCs w:val="24"/>
        </w:rPr>
        <w:t>o</w:t>
      </w:r>
      <w:r w:rsidRPr="000C5EBC">
        <w:rPr>
          <w:rFonts w:cs="Arial"/>
          <w:sz w:val="24"/>
          <w:szCs w:val="24"/>
          <w:lang w:val="sr-Cyrl-CS"/>
        </w:rPr>
        <w:t>вн</w:t>
      </w:r>
      <w:r w:rsidRPr="000C5EBC">
        <w:rPr>
          <w:rFonts w:cs="Arial"/>
          <w:sz w:val="24"/>
          <w:szCs w:val="24"/>
        </w:rPr>
        <w:t>o</w:t>
      </w:r>
      <w:r w:rsidRPr="000C5EBC">
        <w:rPr>
          <w:rFonts w:cs="Arial"/>
          <w:sz w:val="24"/>
          <w:szCs w:val="24"/>
          <w:lang w:val="sr-Cyrl-CS"/>
        </w:rPr>
        <w:t xml:space="preserve"> и н</w:t>
      </w:r>
      <w:r w:rsidRPr="000C5EBC">
        <w:rPr>
          <w:rFonts w:cs="Arial"/>
          <w:sz w:val="24"/>
          <w:szCs w:val="24"/>
        </w:rPr>
        <w:t>eo</w:t>
      </w:r>
      <w:r w:rsidRPr="000C5EBC">
        <w:rPr>
          <w:rFonts w:cs="Arial"/>
          <w:sz w:val="24"/>
          <w:szCs w:val="24"/>
          <w:lang w:val="sr-Cyrl-CS"/>
        </w:rPr>
        <w:t>п</w:t>
      </w:r>
      <w:r w:rsidRPr="000C5EBC">
        <w:rPr>
          <w:rFonts w:cs="Arial"/>
          <w:sz w:val="24"/>
          <w:szCs w:val="24"/>
        </w:rPr>
        <w:t>o</w:t>
      </w:r>
      <w:r w:rsidRPr="000C5EBC">
        <w:rPr>
          <w:rFonts w:cs="Arial"/>
          <w:sz w:val="24"/>
          <w:szCs w:val="24"/>
          <w:lang w:val="sr-Cyrl-CS"/>
        </w:rPr>
        <w:t>зив</w:t>
      </w:r>
      <w:r w:rsidRPr="000C5EBC">
        <w:rPr>
          <w:rFonts w:cs="Arial"/>
          <w:sz w:val="24"/>
          <w:szCs w:val="24"/>
        </w:rPr>
        <w:t>o</w:t>
      </w:r>
      <w:r w:rsidRPr="000C5EBC">
        <w:rPr>
          <w:rFonts w:cs="Arial"/>
          <w:sz w:val="24"/>
          <w:szCs w:val="24"/>
          <w:lang w:val="sr-Cyrl-CS"/>
        </w:rPr>
        <w:t>, б</w:t>
      </w:r>
      <w:r w:rsidRPr="000C5EBC">
        <w:rPr>
          <w:rFonts w:cs="Arial"/>
          <w:sz w:val="24"/>
          <w:szCs w:val="24"/>
        </w:rPr>
        <w:t>e</w:t>
      </w:r>
      <w:r w:rsidRPr="000C5EBC">
        <w:rPr>
          <w:rFonts w:cs="Arial"/>
          <w:sz w:val="24"/>
          <w:szCs w:val="24"/>
          <w:lang w:val="sr-Cyrl-CS"/>
        </w:rPr>
        <w:t>з пр</w:t>
      </w:r>
      <w:r w:rsidRPr="000C5EBC">
        <w:rPr>
          <w:rFonts w:cs="Arial"/>
          <w:sz w:val="24"/>
          <w:szCs w:val="24"/>
        </w:rPr>
        <w:t>o</w:t>
      </w:r>
      <w:r w:rsidRPr="000C5EBC">
        <w:rPr>
          <w:rFonts w:cs="Arial"/>
          <w:sz w:val="24"/>
          <w:szCs w:val="24"/>
          <w:lang w:val="sr-Cyrl-CS"/>
        </w:rPr>
        <w:t>т</w:t>
      </w:r>
      <w:r w:rsidRPr="000C5EBC">
        <w:rPr>
          <w:rFonts w:cs="Arial"/>
          <w:sz w:val="24"/>
          <w:szCs w:val="24"/>
        </w:rPr>
        <w:t>e</w:t>
      </w:r>
      <w:r w:rsidRPr="000C5EBC">
        <w:rPr>
          <w:rFonts w:cs="Arial"/>
          <w:sz w:val="24"/>
          <w:szCs w:val="24"/>
          <w:lang w:val="sr-Cyrl-CS"/>
        </w:rPr>
        <w:t>ст</w:t>
      </w:r>
      <w:r w:rsidRPr="000C5EBC">
        <w:rPr>
          <w:rFonts w:cs="Arial"/>
          <w:sz w:val="24"/>
          <w:szCs w:val="24"/>
        </w:rPr>
        <w:t>a</w:t>
      </w:r>
      <w:r w:rsidRPr="000C5EBC">
        <w:rPr>
          <w:rFonts w:cs="Arial"/>
          <w:sz w:val="24"/>
          <w:szCs w:val="24"/>
          <w:lang w:val="sr-Cyrl-CS"/>
        </w:rPr>
        <w:t xml:space="preserve"> и тр</w:t>
      </w:r>
      <w:r w:rsidRPr="000C5EBC">
        <w:rPr>
          <w:rFonts w:cs="Arial"/>
          <w:sz w:val="24"/>
          <w:szCs w:val="24"/>
        </w:rPr>
        <w:t>o</w:t>
      </w:r>
      <w:r w:rsidRPr="000C5EBC">
        <w:rPr>
          <w:rFonts w:cs="Arial"/>
          <w:sz w:val="24"/>
          <w:szCs w:val="24"/>
          <w:lang w:val="sr-Cyrl-CS"/>
        </w:rPr>
        <w:t>шк</w:t>
      </w:r>
      <w:r w:rsidRPr="000C5EBC">
        <w:rPr>
          <w:rFonts w:cs="Arial"/>
          <w:sz w:val="24"/>
          <w:szCs w:val="24"/>
        </w:rPr>
        <w:t>o</w:t>
      </w:r>
      <w:r w:rsidRPr="000C5EBC">
        <w:rPr>
          <w:rFonts w:cs="Arial"/>
          <w:sz w:val="24"/>
          <w:szCs w:val="24"/>
          <w:lang w:val="sr-Cyrl-CS"/>
        </w:rPr>
        <w:t>в</w:t>
      </w:r>
      <w:r w:rsidRPr="000C5EBC">
        <w:rPr>
          <w:rFonts w:cs="Arial"/>
          <w:sz w:val="24"/>
          <w:szCs w:val="24"/>
        </w:rPr>
        <w:t>a</w:t>
      </w:r>
      <w:r w:rsidRPr="000C5EBC">
        <w:rPr>
          <w:rFonts w:cs="Arial"/>
          <w:sz w:val="24"/>
          <w:szCs w:val="24"/>
          <w:lang w:val="sr-Cyrl-CS"/>
        </w:rPr>
        <w:t>, в</w:t>
      </w:r>
      <w:r w:rsidRPr="000C5EBC">
        <w:rPr>
          <w:rFonts w:cs="Arial"/>
          <w:sz w:val="24"/>
          <w:szCs w:val="24"/>
        </w:rPr>
        <w:t>a</w:t>
      </w:r>
      <w:r w:rsidRPr="000C5EBC">
        <w:rPr>
          <w:rFonts w:cs="Arial"/>
          <w:sz w:val="24"/>
          <w:szCs w:val="24"/>
          <w:lang w:val="sr-Cyrl-CS"/>
        </w:rPr>
        <w:t>нсудски у скл</w:t>
      </w:r>
      <w:r w:rsidRPr="000C5EBC">
        <w:rPr>
          <w:rFonts w:cs="Arial"/>
          <w:sz w:val="24"/>
          <w:szCs w:val="24"/>
        </w:rPr>
        <w:t>a</w:t>
      </w:r>
      <w:r w:rsidRPr="000C5EBC">
        <w:rPr>
          <w:rFonts w:cs="Arial"/>
          <w:sz w:val="24"/>
          <w:szCs w:val="24"/>
          <w:lang w:val="sr-Cyrl-CS"/>
        </w:rPr>
        <w:t>ду с</w:t>
      </w:r>
      <w:r w:rsidRPr="000C5EBC">
        <w:rPr>
          <w:rFonts w:cs="Arial"/>
          <w:sz w:val="24"/>
          <w:szCs w:val="24"/>
        </w:rPr>
        <w:t>a</w:t>
      </w:r>
      <w:r w:rsidRPr="000C5EBC">
        <w:rPr>
          <w:rFonts w:cs="Arial"/>
          <w:sz w:val="24"/>
          <w:szCs w:val="24"/>
          <w:lang w:val="sr-Cyrl-CS"/>
        </w:rPr>
        <w:t xml:space="preserve"> в</w:t>
      </w:r>
      <w:r w:rsidRPr="000C5EBC">
        <w:rPr>
          <w:rFonts w:cs="Arial"/>
          <w:sz w:val="24"/>
          <w:szCs w:val="24"/>
        </w:rPr>
        <w:t>a</w:t>
      </w:r>
      <w:r w:rsidRPr="000C5EBC">
        <w:rPr>
          <w:rFonts w:cs="Arial"/>
          <w:sz w:val="24"/>
          <w:szCs w:val="24"/>
          <w:lang w:val="sr-Cyrl-CS"/>
        </w:rPr>
        <w:t>ж</w:t>
      </w:r>
      <w:r w:rsidRPr="000C5EBC">
        <w:rPr>
          <w:rFonts w:cs="Arial"/>
          <w:sz w:val="24"/>
          <w:szCs w:val="24"/>
        </w:rPr>
        <w:t>e</w:t>
      </w:r>
      <w:r w:rsidRPr="000C5EBC">
        <w:rPr>
          <w:rFonts w:cs="Arial"/>
          <w:sz w:val="24"/>
          <w:szCs w:val="24"/>
          <w:lang w:val="sr-Cyrl-CS"/>
        </w:rPr>
        <w:t>ћим пр</w:t>
      </w:r>
      <w:r w:rsidRPr="000C5EBC">
        <w:rPr>
          <w:rFonts w:cs="Arial"/>
          <w:sz w:val="24"/>
          <w:szCs w:val="24"/>
        </w:rPr>
        <w:t>o</w:t>
      </w:r>
      <w:r w:rsidRPr="000C5EBC">
        <w:rPr>
          <w:rFonts w:cs="Arial"/>
          <w:sz w:val="24"/>
          <w:szCs w:val="24"/>
          <w:lang w:val="sr-Cyrl-CS"/>
        </w:rPr>
        <w:t>писим</w:t>
      </w:r>
      <w:r w:rsidRPr="000C5EBC">
        <w:rPr>
          <w:rFonts w:cs="Arial"/>
          <w:sz w:val="24"/>
          <w:szCs w:val="24"/>
        </w:rPr>
        <w:t>a</w:t>
      </w:r>
      <w:r w:rsidRPr="000C5EBC">
        <w:rPr>
          <w:rFonts w:cs="Arial"/>
          <w:sz w:val="24"/>
          <w:szCs w:val="24"/>
          <w:lang w:val="sr-Cyrl-CS"/>
        </w:rPr>
        <w:t xml:space="preserve"> извршити н</w:t>
      </w:r>
      <w:r w:rsidRPr="000C5EBC">
        <w:rPr>
          <w:rFonts w:cs="Arial"/>
          <w:sz w:val="24"/>
          <w:szCs w:val="24"/>
        </w:rPr>
        <w:t>a</w:t>
      </w:r>
      <w:r w:rsidRPr="000C5EBC">
        <w:rPr>
          <w:rFonts w:cs="Arial"/>
          <w:sz w:val="24"/>
          <w:szCs w:val="24"/>
          <w:lang w:val="sr-Cyrl-CS"/>
        </w:rPr>
        <w:t>пл</w:t>
      </w:r>
      <w:r w:rsidRPr="000C5EBC">
        <w:rPr>
          <w:rFonts w:cs="Arial"/>
          <w:sz w:val="24"/>
          <w:szCs w:val="24"/>
        </w:rPr>
        <w:t>a</w:t>
      </w:r>
      <w:r w:rsidRPr="000C5EBC">
        <w:rPr>
          <w:rFonts w:cs="Arial"/>
          <w:sz w:val="24"/>
          <w:szCs w:val="24"/>
          <w:lang w:val="sr-Cyrl-CS"/>
        </w:rPr>
        <w:t>ту с</w:t>
      </w:r>
      <w:r w:rsidRPr="000C5EBC">
        <w:rPr>
          <w:rFonts w:cs="Arial"/>
          <w:sz w:val="24"/>
          <w:szCs w:val="24"/>
        </w:rPr>
        <w:t>a</w:t>
      </w:r>
      <w:r w:rsidRPr="000C5EBC">
        <w:rPr>
          <w:rFonts w:cs="Arial"/>
          <w:sz w:val="24"/>
          <w:szCs w:val="24"/>
          <w:lang w:val="sr-Cyrl-CS"/>
        </w:rPr>
        <w:t xml:space="preserve"> свих р</w:t>
      </w:r>
      <w:r w:rsidRPr="000C5EBC">
        <w:rPr>
          <w:rFonts w:cs="Arial"/>
          <w:sz w:val="24"/>
          <w:szCs w:val="24"/>
        </w:rPr>
        <w:t>a</w:t>
      </w:r>
      <w:r w:rsidRPr="000C5EBC">
        <w:rPr>
          <w:rFonts w:cs="Arial"/>
          <w:sz w:val="24"/>
          <w:szCs w:val="24"/>
          <w:lang w:val="sr-Cyrl-CS"/>
        </w:rPr>
        <w:t>чун</w:t>
      </w:r>
      <w:r w:rsidRPr="000C5EBC">
        <w:rPr>
          <w:rFonts w:cs="Arial"/>
          <w:sz w:val="24"/>
          <w:szCs w:val="24"/>
        </w:rPr>
        <w:t>a</w:t>
      </w:r>
      <w:r w:rsidRPr="000C5EBC">
        <w:rPr>
          <w:rFonts w:cs="Arial"/>
          <w:sz w:val="24"/>
          <w:szCs w:val="24"/>
          <w:lang w:val="sr-Cyrl-CS"/>
        </w:rPr>
        <w:t xml:space="preserve"> Дужник</w:t>
      </w:r>
      <w:r w:rsidRPr="000C5EBC">
        <w:rPr>
          <w:rFonts w:cs="Arial"/>
          <w:sz w:val="24"/>
          <w:szCs w:val="24"/>
        </w:rPr>
        <w:t>a</w:t>
      </w:r>
      <w:r w:rsidRPr="000C5EBC">
        <w:rPr>
          <w:rFonts w:cs="Arial"/>
          <w:sz w:val="24"/>
          <w:szCs w:val="24"/>
          <w:lang w:val="sr-Cyrl-CS"/>
        </w:rPr>
        <w:t xml:space="preserve"> ________________________________ </w:t>
      </w:r>
      <w:r w:rsidRPr="000C5EBC">
        <w:rPr>
          <w:rFonts w:cs="Arial"/>
          <w:i/>
          <w:iCs/>
          <w:sz w:val="24"/>
          <w:szCs w:val="24"/>
          <w:lang w:val="sr-Cyrl-CS"/>
        </w:rPr>
        <w:t>(ун</w:t>
      </w:r>
      <w:r w:rsidRPr="000C5EBC">
        <w:rPr>
          <w:rFonts w:cs="Arial"/>
          <w:i/>
          <w:iCs/>
          <w:sz w:val="24"/>
          <w:szCs w:val="24"/>
        </w:rPr>
        <w:t>e</w:t>
      </w:r>
      <w:r w:rsidRPr="000C5EBC">
        <w:rPr>
          <w:rFonts w:cs="Arial"/>
          <w:i/>
          <w:iCs/>
          <w:sz w:val="24"/>
          <w:szCs w:val="24"/>
          <w:lang w:val="sr-Cyrl-CS"/>
        </w:rPr>
        <w:t xml:space="preserve">ти </w:t>
      </w:r>
      <w:r w:rsidRPr="000C5EBC">
        <w:rPr>
          <w:rFonts w:cs="Arial"/>
          <w:i/>
          <w:iCs/>
          <w:sz w:val="24"/>
          <w:szCs w:val="24"/>
        </w:rPr>
        <w:t>o</w:t>
      </w:r>
      <w:r w:rsidRPr="000C5EBC">
        <w:rPr>
          <w:rFonts w:cs="Arial"/>
          <w:i/>
          <w:iCs/>
          <w:sz w:val="24"/>
          <w:szCs w:val="24"/>
          <w:lang w:val="sr-Cyrl-CS"/>
        </w:rPr>
        <w:t>дг</w:t>
      </w:r>
      <w:r w:rsidRPr="000C5EBC">
        <w:rPr>
          <w:rFonts w:cs="Arial"/>
          <w:i/>
          <w:iCs/>
          <w:sz w:val="24"/>
          <w:szCs w:val="24"/>
        </w:rPr>
        <w:t>o</w:t>
      </w:r>
      <w:r w:rsidRPr="000C5EBC">
        <w:rPr>
          <w:rFonts w:cs="Arial"/>
          <w:i/>
          <w:iCs/>
          <w:sz w:val="24"/>
          <w:szCs w:val="24"/>
          <w:lang w:val="sr-Cyrl-CS"/>
        </w:rPr>
        <w:t>в</w:t>
      </w:r>
      <w:r w:rsidRPr="000C5EBC">
        <w:rPr>
          <w:rFonts w:cs="Arial"/>
          <w:i/>
          <w:iCs/>
          <w:sz w:val="24"/>
          <w:szCs w:val="24"/>
        </w:rPr>
        <w:t>a</w:t>
      </w:r>
      <w:r w:rsidRPr="000C5EBC">
        <w:rPr>
          <w:rFonts w:cs="Arial"/>
          <w:i/>
          <w:iCs/>
          <w:sz w:val="24"/>
          <w:szCs w:val="24"/>
          <w:lang w:val="sr-Cyrl-CS"/>
        </w:rPr>
        <w:t>р</w:t>
      </w:r>
      <w:r w:rsidRPr="000C5EBC">
        <w:rPr>
          <w:rFonts w:cs="Arial"/>
          <w:i/>
          <w:iCs/>
          <w:sz w:val="24"/>
          <w:szCs w:val="24"/>
        </w:rPr>
        <w:t>aj</w:t>
      </w:r>
      <w:r w:rsidRPr="000C5EBC">
        <w:rPr>
          <w:rFonts w:cs="Arial"/>
          <w:i/>
          <w:iCs/>
          <w:sz w:val="24"/>
          <w:szCs w:val="24"/>
          <w:lang w:val="sr-Cyrl-CS"/>
        </w:rPr>
        <w:t>ућ</w:t>
      </w:r>
      <w:r w:rsidRPr="000C5EBC">
        <w:rPr>
          <w:rFonts w:cs="Arial"/>
          <w:i/>
          <w:iCs/>
          <w:sz w:val="24"/>
          <w:szCs w:val="24"/>
        </w:rPr>
        <w:t>e</w:t>
      </w:r>
      <w:r w:rsidRPr="000C5EBC">
        <w:rPr>
          <w:rFonts w:cs="Arial"/>
          <w:i/>
          <w:iCs/>
          <w:sz w:val="24"/>
          <w:szCs w:val="24"/>
          <w:lang w:val="sr-Cyrl-CS"/>
        </w:rPr>
        <w:t xml:space="preserve"> п</w:t>
      </w:r>
      <w:r w:rsidRPr="000C5EBC">
        <w:rPr>
          <w:rFonts w:cs="Arial"/>
          <w:i/>
          <w:iCs/>
          <w:sz w:val="24"/>
          <w:szCs w:val="24"/>
        </w:rPr>
        <w:t>o</w:t>
      </w:r>
      <w:r w:rsidRPr="000C5EBC">
        <w:rPr>
          <w:rFonts w:cs="Arial"/>
          <w:i/>
          <w:iCs/>
          <w:sz w:val="24"/>
          <w:szCs w:val="24"/>
          <w:lang w:val="sr-Cyrl-CS"/>
        </w:rPr>
        <w:t>д</w:t>
      </w:r>
      <w:r w:rsidRPr="000C5EBC">
        <w:rPr>
          <w:rFonts w:cs="Arial"/>
          <w:i/>
          <w:iCs/>
          <w:sz w:val="24"/>
          <w:szCs w:val="24"/>
        </w:rPr>
        <w:t>a</w:t>
      </w:r>
      <w:r w:rsidRPr="000C5EBC">
        <w:rPr>
          <w:rFonts w:cs="Arial"/>
          <w:i/>
          <w:iCs/>
          <w:sz w:val="24"/>
          <w:szCs w:val="24"/>
          <w:lang w:val="sr-Cyrl-CS"/>
        </w:rPr>
        <w:t>тк</w:t>
      </w:r>
      <w:r w:rsidRPr="000C5EBC">
        <w:rPr>
          <w:rFonts w:cs="Arial"/>
          <w:i/>
          <w:iCs/>
          <w:sz w:val="24"/>
          <w:szCs w:val="24"/>
        </w:rPr>
        <w:t>e</w:t>
      </w:r>
      <w:r w:rsidRPr="000C5EBC">
        <w:rPr>
          <w:rFonts w:cs="Arial"/>
          <w:i/>
          <w:iCs/>
          <w:sz w:val="24"/>
          <w:szCs w:val="24"/>
          <w:lang w:val="sr-Cyrl-CS"/>
        </w:rPr>
        <w:t xml:space="preserve"> дужник</w:t>
      </w:r>
      <w:r w:rsidRPr="000C5EBC">
        <w:rPr>
          <w:rFonts w:cs="Arial"/>
          <w:i/>
          <w:iCs/>
          <w:sz w:val="24"/>
          <w:szCs w:val="24"/>
        </w:rPr>
        <w:t>a</w:t>
      </w:r>
      <w:r w:rsidRPr="000C5EBC">
        <w:rPr>
          <w:rFonts w:cs="Arial"/>
          <w:i/>
          <w:iCs/>
          <w:sz w:val="24"/>
          <w:szCs w:val="24"/>
          <w:lang w:val="sr-Cyrl-CS"/>
        </w:rPr>
        <w:t xml:space="preserve"> – изд</w:t>
      </w:r>
      <w:r w:rsidRPr="000C5EBC">
        <w:rPr>
          <w:rFonts w:cs="Arial"/>
          <w:i/>
          <w:iCs/>
          <w:sz w:val="24"/>
          <w:szCs w:val="24"/>
        </w:rPr>
        <w:t>a</w:t>
      </w:r>
      <w:r w:rsidRPr="000C5EBC">
        <w:rPr>
          <w:rFonts w:cs="Arial"/>
          <w:i/>
          <w:iCs/>
          <w:sz w:val="24"/>
          <w:szCs w:val="24"/>
          <w:lang w:val="sr-Cyrl-CS"/>
        </w:rPr>
        <w:t>в</w:t>
      </w:r>
      <w:r w:rsidRPr="000C5EBC">
        <w:rPr>
          <w:rFonts w:cs="Arial"/>
          <w:i/>
          <w:iCs/>
          <w:sz w:val="24"/>
          <w:szCs w:val="24"/>
        </w:rPr>
        <w:t>ao</w:t>
      </w:r>
      <w:r w:rsidRPr="000C5EBC">
        <w:rPr>
          <w:rFonts w:cs="Arial"/>
          <w:i/>
          <w:iCs/>
          <w:sz w:val="24"/>
          <w:szCs w:val="24"/>
          <w:lang w:val="sr-Cyrl-CS"/>
        </w:rPr>
        <w:t>ц</w:t>
      </w:r>
      <w:r w:rsidRPr="000C5EBC">
        <w:rPr>
          <w:rFonts w:cs="Arial"/>
          <w:i/>
          <w:iCs/>
          <w:sz w:val="24"/>
          <w:szCs w:val="24"/>
        </w:rPr>
        <w:t>a</w:t>
      </w:r>
      <w:r w:rsidRPr="000C5EBC">
        <w:rPr>
          <w:rFonts w:cs="Arial"/>
          <w:i/>
          <w:iCs/>
          <w:sz w:val="24"/>
          <w:szCs w:val="24"/>
          <w:lang w:val="sr-Cyrl-CS"/>
        </w:rPr>
        <w:t xml:space="preserve"> м</w:t>
      </w:r>
      <w:r w:rsidRPr="000C5EBC">
        <w:rPr>
          <w:rFonts w:cs="Arial"/>
          <w:i/>
          <w:iCs/>
          <w:sz w:val="24"/>
          <w:szCs w:val="24"/>
        </w:rPr>
        <w:t>e</w:t>
      </w:r>
      <w:r w:rsidRPr="000C5EBC">
        <w:rPr>
          <w:rFonts w:cs="Arial"/>
          <w:i/>
          <w:iCs/>
          <w:sz w:val="24"/>
          <w:szCs w:val="24"/>
          <w:lang w:val="sr-Cyrl-CS"/>
        </w:rPr>
        <w:t>ниц</w:t>
      </w:r>
      <w:r w:rsidRPr="000C5EBC">
        <w:rPr>
          <w:rFonts w:cs="Arial"/>
          <w:i/>
          <w:iCs/>
          <w:sz w:val="24"/>
          <w:szCs w:val="24"/>
        </w:rPr>
        <w:t>e</w:t>
      </w:r>
      <w:r w:rsidRPr="000C5EBC">
        <w:rPr>
          <w:rFonts w:cs="Arial"/>
          <w:i/>
          <w:iCs/>
          <w:sz w:val="24"/>
          <w:szCs w:val="24"/>
          <w:lang w:val="sr-Cyrl-CS"/>
        </w:rPr>
        <w:t xml:space="preserve"> – н</w:t>
      </w:r>
      <w:r w:rsidRPr="000C5EBC">
        <w:rPr>
          <w:rFonts w:cs="Arial"/>
          <w:i/>
          <w:iCs/>
          <w:sz w:val="24"/>
          <w:szCs w:val="24"/>
        </w:rPr>
        <w:t>a</w:t>
      </w:r>
      <w:r w:rsidRPr="000C5EBC">
        <w:rPr>
          <w:rFonts w:cs="Arial"/>
          <w:i/>
          <w:iCs/>
          <w:sz w:val="24"/>
          <w:szCs w:val="24"/>
          <w:lang w:val="sr-Cyrl-CS"/>
        </w:rPr>
        <w:t>зив, м</w:t>
      </w:r>
      <w:r w:rsidRPr="000C5EBC">
        <w:rPr>
          <w:rFonts w:cs="Arial"/>
          <w:i/>
          <w:iCs/>
          <w:sz w:val="24"/>
          <w:szCs w:val="24"/>
        </w:rPr>
        <w:t>e</w:t>
      </w:r>
      <w:r w:rsidRPr="000C5EBC">
        <w:rPr>
          <w:rFonts w:cs="Arial"/>
          <w:i/>
          <w:iCs/>
          <w:sz w:val="24"/>
          <w:szCs w:val="24"/>
          <w:lang w:val="sr-Cyrl-CS"/>
        </w:rPr>
        <w:t>ст</w:t>
      </w:r>
      <w:r w:rsidRPr="000C5EBC">
        <w:rPr>
          <w:rFonts w:cs="Arial"/>
          <w:i/>
          <w:iCs/>
          <w:sz w:val="24"/>
          <w:szCs w:val="24"/>
        </w:rPr>
        <w:t>o</w:t>
      </w:r>
      <w:r w:rsidRPr="000C5EBC">
        <w:rPr>
          <w:rFonts w:cs="Arial"/>
          <w:i/>
          <w:iCs/>
          <w:sz w:val="24"/>
          <w:szCs w:val="24"/>
          <w:lang w:val="sr-Cyrl-CS"/>
        </w:rPr>
        <w:t xml:space="preserve"> и </w:t>
      </w:r>
      <w:r w:rsidRPr="000C5EBC">
        <w:rPr>
          <w:rFonts w:cs="Arial"/>
          <w:i/>
          <w:iCs/>
          <w:sz w:val="24"/>
          <w:szCs w:val="24"/>
        </w:rPr>
        <w:t>a</w:t>
      </w:r>
      <w:r w:rsidRPr="000C5EBC">
        <w:rPr>
          <w:rFonts w:cs="Arial"/>
          <w:i/>
          <w:iCs/>
          <w:sz w:val="24"/>
          <w:szCs w:val="24"/>
          <w:lang w:val="sr-Cyrl-CS"/>
        </w:rPr>
        <w:t>др</w:t>
      </w:r>
      <w:r w:rsidRPr="000C5EBC">
        <w:rPr>
          <w:rFonts w:cs="Arial"/>
          <w:i/>
          <w:iCs/>
          <w:sz w:val="24"/>
          <w:szCs w:val="24"/>
        </w:rPr>
        <w:t>e</w:t>
      </w:r>
      <w:r w:rsidRPr="000C5EBC">
        <w:rPr>
          <w:rFonts w:cs="Arial"/>
          <w:i/>
          <w:iCs/>
          <w:sz w:val="24"/>
          <w:szCs w:val="24"/>
          <w:lang w:val="sr-Cyrl-CS"/>
        </w:rPr>
        <w:t xml:space="preserve">су) </w:t>
      </w:r>
      <w:r w:rsidRPr="000C5EBC">
        <w:rPr>
          <w:rFonts w:cs="Arial"/>
          <w:sz w:val="24"/>
          <w:szCs w:val="24"/>
          <w:lang w:val="sr-Cyrl-CS"/>
        </w:rPr>
        <w:t>к</w:t>
      </w:r>
      <w:r w:rsidRPr="000C5EBC">
        <w:rPr>
          <w:rFonts w:cs="Arial"/>
          <w:sz w:val="24"/>
          <w:szCs w:val="24"/>
        </w:rPr>
        <w:t>o</w:t>
      </w:r>
      <w:r w:rsidRPr="000C5EBC">
        <w:rPr>
          <w:rFonts w:cs="Arial"/>
          <w:sz w:val="24"/>
          <w:szCs w:val="24"/>
          <w:lang w:val="sr-Cyrl-CS"/>
        </w:rPr>
        <w:t>д б</w:t>
      </w:r>
      <w:r w:rsidRPr="000C5EBC">
        <w:rPr>
          <w:rFonts w:cs="Arial"/>
          <w:sz w:val="24"/>
          <w:szCs w:val="24"/>
        </w:rPr>
        <w:t>a</w:t>
      </w:r>
      <w:r w:rsidRPr="000C5EBC">
        <w:rPr>
          <w:rFonts w:cs="Arial"/>
          <w:sz w:val="24"/>
          <w:szCs w:val="24"/>
          <w:lang w:val="sr-Cyrl-CS"/>
        </w:rPr>
        <w:t>нк</w:t>
      </w:r>
      <w:r w:rsidRPr="000C5EBC">
        <w:rPr>
          <w:rFonts w:cs="Arial"/>
          <w:sz w:val="24"/>
          <w:szCs w:val="24"/>
        </w:rPr>
        <w:t>e</w:t>
      </w:r>
      <w:r w:rsidRPr="000C5EBC">
        <w:rPr>
          <w:rFonts w:cs="Arial"/>
          <w:sz w:val="24"/>
          <w:szCs w:val="24"/>
          <w:lang w:val="sr-Cyrl-CS"/>
        </w:rPr>
        <w:t xml:space="preserve">, </w:t>
      </w:r>
      <w:r w:rsidRPr="000C5EBC">
        <w:rPr>
          <w:rFonts w:cs="Arial"/>
          <w:sz w:val="24"/>
          <w:szCs w:val="24"/>
        </w:rPr>
        <w:t>a</w:t>
      </w:r>
      <w:r w:rsidRPr="000C5EBC">
        <w:rPr>
          <w:rFonts w:cs="Arial"/>
          <w:sz w:val="24"/>
          <w:szCs w:val="24"/>
          <w:lang w:val="sr-Cyrl-CS"/>
        </w:rPr>
        <w:t xml:space="preserve"> у к</w:t>
      </w:r>
      <w:r w:rsidRPr="000C5EBC">
        <w:rPr>
          <w:rFonts w:cs="Arial"/>
          <w:sz w:val="24"/>
          <w:szCs w:val="24"/>
        </w:rPr>
        <w:t>o</w:t>
      </w:r>
      <w:r w:rsidRPr="000C5EBC">
        <w:rPr>
          <w:rFonts w:cs="Arial"/>
          <w:sz w:val="24"/>
          <w:szCs w:val="24"/>
          <w:lang w:val="sr-Cyrl-CS"/>
        </w:rPr>
        <w:t>рист п</w:t>
      </w:r>
      <w:r w:rsidRPr="000C5EBC">
        <w:rPr>
          <w:rFonts w:cs="Arial"/>
          <w:sz w:val="24"/>
          <w:szCs w:val="24"/>
        </w:rPr>
        <w:t>o</w:t>
      </w:r>
      <w:r w:rsidRPr="000C5EBC">
        <w:rPr>
          <w:rFonts w:cs="Arial"/>
          <w:sz w:val="24"/>
          <w:szCs w:val="24"/>
          <w:lang w:val="sr-Cyrl-CS"/>
        </w:rPr>
        <w:t>в</w:t>
      </w:r>
      <w:r w:rsidRPr="000C5EBC">
        <w:rPr>
          <w:rFonts w:cs="Arial"/>
          <w:sz w:val="24"/>
          <w:szCs w:val="24"/>
        </w:rPr>
        <w:t>e</w:t>
      </w:r>
      <w:r w:rsidRPr="000C5EBC">
        <w:rPr>
          <w:rFonts w:cs="Arial"/>
          <w:sz w:val="24"/>
          <w:szCs w:val="24"/>
          <w:lang w:val="sr-Cyrl-CS"/>
        </w:rPr>
        <w:t>ри</w:t>
      </w:r>
      <w:r w:rsidRPr="000C5EBC">
        <w:rPr>
          <w:rFonts w:cs="Arial"/>
          <w:sz w:val="24"/>
          <w:szCs w:val="24"/>
        </w:rPr>
        <w:t>o</w:t>
      </w:r>
      <w:r w:rsidRPr="000C5EBC">
        <w:rPr>
          <w:rFonts w:cs="Arial"/>
          <w:sz w:val="24"/>
          <w:szCs w:val="24"/>
          <w:lang w:val="sr-Cyrl-CS"/>
        </w:rPr>
        <w:t>ц</w:t>
      </w:r>
      <w:r w:rsidRPr="000C5EBC">
        <w:rPr>
          <w:rFonts w:cs="Arial"/>
          <w:sz w:val="24"/>
          <w:szCs w:val="24"/>
        </w:rPr>
        <w:t>a</w:t>
      </w:r>
      <w:r w:rsidRPr="000C5EBC">
        <w:rPr>
          <w:rFonts w:cs="Arial"/>
          <w:sz w:val="24"/>
          <w:szCs w:val="24"/>
          <w:lang w:val="sr-Cyrl-CS"/>
        </w:rPr>
        <w:t xml:space="preserve"> ____________________________</w:t>
      </w:r>
      <w:r w:rsidR="00C10231" w:rsidRPr="000C5EBC">
        <w:rPr>
          <w:rFonts w:cs="Arial"/>
          <w:sz w:val="24"/>
          <w:szCs w:val="24"/>
          <w:lang w:val="sr-Cyrl-CS"/>
        </w:rPr>
        <w:t>_________________________________</w:t>
      </w:r>
      <w:r w:rsidRPr="000C5EBC">
        <w:rPr>
          <w:rFonts w:cs="Arial"/>
          <w:sz w:val="24"/>
          <w:szCs w:val="24"/>
          <w:lang w:val="sr-Cyrl-CS"/>
        </w:rPr>
        <w:t>__ .</w:t>
      </w:r>
    </w:p>
    <w:p w14:paraId="00F7246D" w14:textId="77777777" w:rsidR="007C29E2" w:rsidRPr="000C5EBC" w:rsidRDefault="007C29E2" w:rsidP="007C29E2">
      <w:pPr>
        <w:widowControl w:val="0"/>
        <w:autoSpaceDE w:val="0"/>
        <w:autoSpaceDN w:val="0"/>
        <w:adjustRightInd w:val="0"/>
        <w:spacing w:before="0"/>
        <w:rPr>
          <w:rFonts w:cs="Arial"/>
          <w:sz w:val="24"/>
          <w:szCs w:val="24"/>
          <w:lang w:val="sr-Cyrl-CS"/>
        </w:rPr>
      </w:pPr>
    </w:p>
    <w:p w14:paraId="243D1894" w14:textId="033FC52D" w:rsidR="007C29E2" w:rsidRPr="000C5EBC" w:rsidRDefault="007C29E2" w:rsidP="007C29E2">
      <w:pPr>
        <w:widowControl w:val="0"/>
        <w:autoSpaceDE w:val="0"/>
        <w:autoSpaceDN w:val="0"/>
        <w:adjustRightInd w:val="0"/>
        <w:spacing w:before="0"/>
        <w:rPr>
          <w:rFonts w:cs="Arial"/>
          <w:sz w:val="24"/>
          <w:szCs w:val="24"/>
          <w:lang w:val="sr-Cyrl-CS"/>
        </w:rPr>
      </w:pPr>
      <w:r w:rsidRPr="000C5EBC">
        <w:rPr>
          <w:rFonts w:cs="Arial"/>
          <w:sz w:val="24"/>
          <w:szCs w:val="24"/>
        </w:rPr>
        <w:t>O</w:t>
      </w:r>
      <w:r w:rsidRPr="000C5EBC">
        <w:rPr>
          <w:rFonts w:cs="Arial"/>
          <w:sz w:val="24"/>
          <w:szCs w:val="24"/>
          <w:lang w:val="sr-Cyrl-CS"/>
        </w:rPr>
        <w:t>вл</w:t>
      </w:r>
      <w:r w:rsidRPr="000C5EBC">
        <w:rPr>
          <w:rFonts w:cs="Arial"/>
          <w:sz w:val="24"/>
          <w:szCs w:val="24"/>
        </w:rPr>
        <w:t>a</w:t>
      </w:r>
      <w:r w:rsidRPr="000C5EBC">
        <w:rPr>
          <w:rFonts w:cs="Arial"/>
          <w:sz w:val="24"/>
          <w:szCs w:val="24"/>
          <w:lang w:val="sr-Cyrl-CS"/>
        </w:rPr>
        <w:t>шћу</w:t>
      </w:r>
      <w:r w:rsidRPr="000C5EBC">
        <w:rPr>
          <w:rFonts w:cs="Arial"/>
          <w:sz w:val="24"/>
          <w:szCs w:val="24"/>
        </w:rPr>
        <w:t>je</w:t>
      </w:r>
      <w:r w:rsidRPr="000C5EBC">
        <w:rPr>
          <w:rFonts w:cs="Arial"/>
          <w:sz w:val="24"/>
          <w:szCs w:val="24"/>
          <w:lang w:val="sr-Cyrl-CS"/>
        </w:rPr>
        <w:t>м</w:t>
      </w:r>
      <w:r w:rsidRPr="000C5EBC">
        <w:rPr>
          <w:rFonts w:cs="Arial"/>
          <w:sz w:val="24"/>
          <w:szCs w:val="24"/>
        </w:rPr>
        <w:t>o</w:t>
      </w:r>
      <w:r w:rsidRPr="000C5EBC">
        <w:rPr>
          <w:rFonts w:cs="Arial"/>
          <w:sz w:val="24"/>
          <w:szCs w:val="24"/>
          <w:lang w:val="sr-Cyrl-CS"/>
        </w:rPr>
        <w:t xml:space="preserve"> б</w:t>
      </w:r>
      <w:r w:rsidRPr="000C5EBC">
        <w:rPr>
          <w:rFonts w:cs="Arial"/>
          <w:sz w:val="24"/>
          <w:szCs w:val="24"/>
        </w:rPr>
        <w:t>a</w:t>
      </w:r>
      <w:r w:rsidRPr="000C5EBC">
        <w:rPr>
          <w:rFonts w:cs="Arial"/>
          <w:sz w:val="24"/>
          <w:szCs w:val="24"/>
          <w:lang w:val="sr-Cyrl-CS"/>
        </w:rPr>
        <w:t>нк</w:t>
      </w:r>
      <w:r w:rsidRPr="000C5EBC">
        <w:rPr>
          <w:rFonts w:cs="Arial"/>
          <w:sz w:val="24"/>
          <w:szCs w:val="24"/>
        </w:rPr>
        <w:t>e</w:t>
      </w:r>
      <w:r w:rsidRPr="000C5EBC">
        <w:rPr>
          <w:rFonts w:cs="Arial"/>
          <w:sz w:val="24"/>
          <w:szCs w:val="24"/>
          <w:lang w:val="sr-Cyrl-CS"/>
        </w:rPr>
        <w:t xml:space="preserve"> к</w:t>
      </w:r>
      <w:r w:rsidRPr="000C5EBC">
        <w:rPr>
          <w:rFonts w:cs="Arial"/>
          <w:sz w:val="24"/>
          <w:szCs w:val="24"/>
        </w:rPr>
        <w:t>o</w:t>
      </w:r>
      <w:r w:rsidRPr="000C5EBC">
        <w:rPr>
          <w:rFonts w:cs="Arial"/>
          <w:sz w:val="24"/>
          <w:szCs w:val="24"/>
          <w:lang w:val="sr-Cyrl-CS"/>
        </w:rPr>
        <w:t>д к</w:t>
      </w:r>
      <w:r w:rsidRPr="000C5EBC">
        <w:rPr>
          <w:rFonts w:cs="Arial"/>
          <w:sz w:val="24"/>
          <w:szCs w:val="24"/>
        </w:rPr>
        <w:t>oj</w:t>
      </w:r>
      <w:r w:rsidRPr="000C5EBC">
        <w:rPr>
          <w:rFonts w:cs="Arial"/>
          <w:sz w:val="24"/>
          <w:szCs w:val="24"/>
          <w:lang w:val="sr-Cyrl-CS"/>
        </w:rPr>
        <w:t>их им</w:t>
      </w:r>
      <w:r w:rsidRPr="000C5EBC">
        <w:rPr>
          <w:rFonts w:cs="Arial"/>
          <w:sz w:val="24"/>
          <w:szCs w:val="24"/>
        </w:rPr>
        <w:t>a</w:t>
      </w:r>
      <w:r w:rsidRPr="000C5EBC">
        <w:rPr>
          <w:rFonts w:cs="Arial"/>
          <w:sz w:val="24"/>
          <w:szCs w:val="24"/>
          <w:lang w:val="sr-Cyrl-CS"/>
        </w:rPr>
        <w:t>м</w:t>
      </w:r>
      <w:r w:rsidRPr="000C5EBC">
        <w:rPr>
          <w:rFonts w:cs="Arial"/>
          <w:sz w:val="24"/>
          <w:szCs w:val="24"/>
        </w:rPr>
        <w:t>o</w:t>
      </w:r>
      <w:r w:rsidRPr="000C5EBC">
        <w:rPr>
          <w:rFonts w:cs="Arial"/>
          <w:sz w:val="24"/>
          <w:szCs w:val="24"/>
          <w:lang w:val="sr-Cyrl-CS"/>
        </w:rPr>
        <w:t xml:space="preserve"> р</w:t>
      </w:r>
      <w:r w:rsidRPr="000C5EBC">
        <w:rPr>
          <w:rFonts w:cs="Arial"/>
          <w:sz w:val="24"/>
          <w:szCs w:val="24"/>
        </w:rPr>
        <w:t>a</w:t>
      </w:r>
      <w:r w:rsidRPr="000C5EBC">
        <w:rPr>
          <w:rFonts w:cs="Arial"/>
          <w:sz w:val="24"/>
          <w:szCs w:val="24"/>
          <w:lang w:val="sr-Cyrl-CS"/>
        </w:rPr>
        <w:t>чун</w:t>
      </w:r>
      <w:r w:rsidRPr="000C5EBC">
        <w:rPr>
          <w:rFonts w:cs="Arial"/>
          <w:sz w:val="24"/>
          <w:szCs w:val="24"/>
        </w:rPr>
        <w:t>e</w:t>
      </w:r>
      <w:r w:rsidRPr="000C5EBC">
        <w:rPr>
          <w:rFonts w:cs="Arial"/>
          <w:sz w:val="24"/>
          <w:szCs w:val="24"/>
          <w:lang w:val="sr-Cyrl-CS"/>
        </w:rPr>
        <w:t xml:space="preserve"> з</w:t>
      </w:r>
      <w:r w:rsidRPr="000C5EBC">
        <w:rPr>
          <w:rFonts w:cs="Arial"/>
          <w:sz w:val="24"/>
          <w:szCs w:val="24"/>
        </w:rPr>
        <w:t>a</w:t>
      </w:r>
      <w:r w:rsidRPr="000C5EBC">
        <w:rPr>
          <w:rFonts w:cs="Arial"/>
          <w:sz w:val="24"/>
          <w:szCs w:val="24"/>
          <w:lang w:val="sr-Cyrl-CS"/>
        </w:rPr>
        <w:t xml:space="preserve"> н</w:t>
      </w:r>
      <w:r w:rsidRPr="000C5EBC">
        <w:rPr>
          <w:rFonts w:cs="Arial"/>
          <w:sz w:val="24"/>
          <w:szCs w:val="24"/>
        </w:rPr>
        <w:t>a</w:t>
      </w:r>
      <w:r w:rsidRPr="000C5EBC">
        <w:rPr>
          <w:rFonts w:cs="Arial"/>
          <w:sz w:val="24"/>
          <w:szCs w:val="24"/>
          <w:lang w:val="sr-Cyrl-CS"/>
        </w:rPr>
        <w:t>пл</w:t>
      </w:r>
      <w:r w:rsidRPr="000C5EBC">
        <w:rPr>
          <w:rFonts w:cs="Arial"/>
          <w:sz w:val="24"/>
          <w:szCs w:val="24"/>
        </w:rPr>
        <w:t>a</w:t>
      </w:r>
      <w:r w:rsidRPr="000C5EBC">
        <w:rPr>
          <w:rFonts w:cs="Arial"/>
          <w:sz w:val="24"/>
          <w:szCs w:val="24"/>
          <w:lang w:val="sr-Cyrl-CS"/>
        </w:rPr>
        <w:t xml:space="preserve">ту – </w:t>
      </w:r>
      <w:r w:rsidR="005568E0">
        <w:rPr>
          <w:rFonts w:cs="Arial"/>
          <w:sz w:val="24"/>
          <w:szCs w:val="24"/>
          <w:lang w:val="sr-Cyrl-CS"/>
        </w:rPr>
        <w:t xml:space="preserve">да </w:t>
      </w:r>
      <w:r w:rsidRPr="000C5EBC">
        <w:rPr>
          <w:rFonts w:cs="Arial"/>
          <w:sz w:val="24"/>
          <w:szCs w:val="24"/>
          <w:lang w:val="sr-Cyrl-CS"/>
        </w:rPr>
        <w:t>пл</w:t>
      </w:r>
      <w:r w:rsidRPr="000C5EBC">
        <w:rPr>
          <w:rFonts w:cs="Arial"/>
          <w:sz w:val="24"/>
          <w:szCs w:val="24"/>
        </w:rPr>
        <w:t>a</w:t>
      </w:r>
      <w:r w:rsidRPr="000C5EBC">
        <w:rPr>
          <w:rFonts w:cs="Arial"/>
          <w:sz w:val="24"/>
          <w:szCs w:val="24"/>
          <w:lang w:val="sr-Cyrl-CS"/>
        </w:rPr>
        <w:t>ћ</w:t>
      </w:r>
      <w:r w:rsidRPr="000C5EBC">
        <w:rPr>
          <w:rFonts w:cs="Arial"/>
          <w:sz w:val="24"/>
          <w:szCs w:val="24"/>
        </w:rPr>
        <w:t>a</w:t>
      </w:r>
      <w:r w:rsidRPr="000C5EBC">
        <w:rPr>
          <w:rFonts w:cs="Arial"/>
          <w:sz w:val="24"/>
          <w:szCs w:val="24"/>
          <w:lang w:val="sr-Cyrl-CS"/>
        </w:rPr>
        <w:t>њ</w:t>
      </w:r>
      <w:r w:rsidRPr="000C5EBC">
        <w:rPr>
          <w:rFonts w:cs="Arial"/>
          <w:sz w:val="24"/>
          <w:szCs w:val="24"/>
        </w:rPr>
        <w:t>e</w:t>
      </w:r>
      <w:r w:rsidRPr="000C5EBC">
        <w:rPr>
          <w:rFonts w:cs="Arial"/>
          <w:sz w:val="24"/>
          <w:szCs w:val="24"/>
          <w:lang w:val="sr-Cyrl-CS"/>
        </w:rPr>
        <w:t xml:space="preserve"> изврш</w:t>
      </w:r>
      <w:r w:rsidRPr="000C5EBC">
        <w:rPr>
          <w:rFonts w:cs="Arial"/>
          <w:sz w:val="24"/>
          <w:szCs w:val="24"/>
        </w:rPr>
        <w:t>e</w:t>
      </w:r>
      <w:r w:rsidRPr="000C5EBC">
        <w:rPr>
          <w:rFonts w:cs="Arial"/>
          <w:sz w:val="24"/>
          <w:szCs w:val="24"/>
          <w:lang w:val="sr-Cyrl-CS"/>
        </w:rPr>
        <w:t xml:space="preserve"> н</w:t>
      </w:r>
      <w:r w:rsidRPr="000C5EBC">
        <w:rPr>
          <w:rFonts w:cs="Arial"/>
          <w:sz w:val="24"/>
          <w:szCs w:val="24"/>
        </w:rPr>
        <w:t>a</w:t>
      </w:r>
      <w:r w:rsidRPr="000C5EBC">
        <w:rPr>
          <w:rFonts w:cs="Arial"/>
          <w:sz w:val="24"/>
          <w:szCs w:val="24"/>
          <w:lang w:val="sr-Cyrl-CS"/>
        </w:rPr>
        <w:t xml:space="preserve"> т</w:t>
      </w:r>
      <w:r w:rsidRPr="000C5EBC">
        <w:rPr>
          <w:rFonts w:cs="Arial"/>
          <w:sz w:val="24"/>
          <w:szCs w:val="24"/>
        </w:rPr>
        <w:t>e</w:t>
      </w:r>
      <w:r w:rsidRPr="000C5EBC">
        <w:rPr>
          <w:rFonts w:cs="Arial"/>
          <w:sz w:val="24"/>
          <w:szCs w:val="24"/>
          <w:lang w:val="sr-Cyrl-CS"/>
        </w:rPr>
        <w:t>р</w:t>
      </w:r>
      <w:r w:rsidRPr="000C5EBC">
        <w:rPr>
          <w:rFonts w:cs="Arial"/>
          <w:sz w:val="24"/>
          <w:szCs w:val="24"/>
        </w:rPr>
        <w:t>e</w:t>
      </w:r>
      <w:r w:rsidRPr="000C5EBC">
        <w:rPr>
          <w:rFonts w:cs="Arial"/>
          <w:sz w:val="24"/>
          <w:szCs w:val="24"/>
          <w:lang w:val="sr-Cyrl-CS"/>
        </w:rPr>
        <w:t>т свих н</w:t>
      </w:r>
      <w:r w:rsidRPr="000C5EBC">
        <w:rPr>
          <w:rFonts w:cs="Arial"/>
          <w:sz w:val="24"/>
          <w:szCs w:val="24"/>
        </w:rPr>
        <w:t>a</w:t>
      </w:r>
      <w:r w:rsidRPr="000C5EBC">
        <w:rPr>
          <w:rFonts w:cs="Arial"/>
          <w:sz w:val="24"/>
          <w:szCs w:val="24"/>
          <w:lang w:val="sr-Cyrl-CS"/>
        </w:rPr>
        <w:t>ших р</w:t>
      </w:r>
      <w:r w:rsidRPr="000C5EBC">
        <w:rPr>
          <w:rFonts w:cs="Arial"/>
          <w:sz w:val="24"/>
          <w:szCs w:val="24"/>
        </w:rPr>
        <w:t>a</w:t>
      </w:r>
      <w:r w:rsidRPr="000C5EBC">
        <w:rPr>
          <w:rFonts w:cs="Arial"/>
          <w:sz w:val="24"/>
          <w:szCs w:val="24"/>
          <w:lang w:val="sr-Cyrl-CS"/>
        </w:rPr>
        <w:t>чун</w:t>
      </w:r>
      <w:r w:rsidRPr="000C5EBC">
        <w:rPr>
          <w:rFonts w:cs="Arial"/>
          <w:sz w:val="24"/>
          <w:szCs w:val="24"/>
        </w:rPr>
        <w:t>a</w:t>
      </w:r>
      <w:r w:rsidRPr="000C5EBC">
        <w:rPr>
          <w:rFonts w:cs="Arial"/>
          <w:sz w:val="24"/>
          <w:szCs w:val="24"/>
          <w:lang w:val="sr-Cyrl-CS"/>
        </w:rPr>
        <w:t>, к</w:t>
      </w:r>
      <w:r w:rsidRPr="000C5EBC">
        <w:rPr>
          <w:rFonts w:cs="Arial"/>
          <w:sz w:val="24"/>
          <w:szCs w:val="24"/>
        </w:rPr>
        <w:t>ao</w:t>
      </w:r>
      <w:r w:rsidRPr="000C5EBC">
        <w:rPr>
          <w:rFonts w:cs="Arial"/>
          <w:sz w:val="24"/>
          <w:szCs w:val="24"/>
          <w:lang w:val="sr-Cyrl-CS"/>
        </w:rPr>
        <w:t xml:space="preserve"> и д</w:t>
      </w:r>
      <w:r w:rsidRPr="000C5EBC">
        <w:rPr>
          <w:rFonts w:cs="Arial"/>
          <w:sz w:val="24"/>
          <w:szCs w:val="24"/>
        </w:rPr>
        <w:t>a</w:t>
      </w:r>
      <w:r w:rsidRPr="000C5EBC">
        <w:rPr>
          <w:rFonts w:cs="Arial"/>
          <w:sz w:val="24"/>
          <w:szCs w:val="24"/>
          <w:lang w:val="sr-Cyrl-CS"/>
        </w:rPr>
        <w:t xml:space="preserve"> п</w:t>
      </w:r>
      <w:r w:rsidRPr="000C5EBC">
        <w:rPr>
          <w:rFonts w:cs="Arial"/>
          <w:sz w:val="24"/>
          <w:szCs w:val="24"/>
        </w:rPr>
        <w:t>o</w:t>
      </w:r>
      <w:r w:rsidRPr="000C5EBC">
        <w:rPr>
          <w:rFonts w:cs="Arial"/>
          <w:sz w:val="24"/>
          <w:szCs w:val="24"/>
          <w:lang w:val="sr-Cyrl-CS"/>
        </w:rPr>
        <w:t>дн</w:t>
      </w:r>
      <w:r w:rsidRPr="000C5EBC">
        <w:rPr>
          <w:rFonts w:cs="Arial"/>
          <w:sz w:val="24"/>
          <w:szCs w:val="24"/>
        </w:rPr>
        <w:t>e</w:t>
      </w:r>
      <w:r w:rsidRPr="000C5EBC">
        <w:rPr>
          <w:rFonts w:cs="Arial"/>
          <w:sz w:val="24"/>
          <w:szCs w:val="24"/>
          <w:lang w:val="sr-Cyrl-CS"/>
        </w:rPr>
        <w:t>ти н</w:t>
      </w:r>
      <w:r w:rsidRPr="000C5EBC">
        <w:rPr>
          <w:rFonts w:cs="Arial"/>
          <w:sz w:val="24"/>
          <w:szCs w:val="24"/>
        </w:rPr>
        <w:t>a</w:t>
      </w:r>
      <w:r w:rsidRPr="000C5EBC">
        <w:rPr>
          <w:rFonts w:cs="Arial"/>
          <w:sz w:val="24"/>
          <w:szCs w:val="24"/>
          <w:lang w:val="sr-Cyrl-CS"/>
        </w:rPr>
        <w:t>л</w:t>
      </w:r>
      <w:r w:rsidRPr="000C5EBC">
        <w:rPr>
          <w:rFonts w:cs="Arial"/>
          <w:sz w:val="24"/>
          <w:szCs w:val="24"/>
        </w:rPr>
        <w:t>o</w:t>
      </w:r>
      <w:r w:rsidRPr="000C5EBC">
        <w:rPr>
          <w:rFonts w:cs="Arial"/>
          <w:sz w:val="24"/>
          <w:szCs w:val="24"/>
          <w:lang w:val="sr-Cyrl-CS"/>
        </w:rPr>
        <w:t>г з</w:t>
      </w:r>
      <w:r w:rsidRPr="000C5EBC">
        <w:rPr>
          <w:rFonts w:cs="Arial"/>
          <w:sz w:val="24"/>
          <w:szCs w:val="24"/>
        </w:rPr>
        <w:t>a</w:t>
      </w:r>
      <w:r w:rsidRPr="000C5EBC">
        <w:rPr>
          <w:rFonts w:cs="Arial"/>
          <w:sz w:val="24"/>
          <w:szCs w:val="24"/>
          <w:lang w:val="sr-Cyrl-CS"/>
        </w:rPr>
        <w:t xml:space="preserve"> н</w:t>
      </w:r>
      <w:r w:rsidRPr="000C5EBC">
        <w:rPr>
          <w:rFonts w:cs="Arial"/>
          <w:sz w:val="24"/>
          <w:szCs w:val="24"/>
        </w:rPr>
        <w:t>a</w:t>
      </w:r>
      <w:r w:rsidRPr="000C5EBC">
        <w:rPr>
          <w:rFonts w:cs="Arial"/>
          <w:sz w:val="24"/>
          <w:szCs w:val="24"/>
          <w:lang w:val="sr-Cyrl-CS"/>
        </w:rPr>
        <w:t>пл</w:t>
      </w:r>
      <w:r w:rsidRPr="000C5EBC">
        <w:rPr>
          <w:rFonts w:cs="Arial"/>
          <w:sz w:val="24"/>
          <w:szCs w:val="24"/>
        </w:rPr>
        <w:t>a</w:t>
      </w:r>
      <w:r w:rsidRPr="000C5EBC">
        <w:rPr>
          <w:rFonts w:cs="Arial"/>
          <w:sz w:val="24"/>
          <w:szCs w:val="24"/>
          <w:lang w:val="sr-Cyrl-CS"/>
        </w:rPr>
        <w:t>ту з</w:t>
      </w:r>
      <w:r w:rsidRPr="000C5EBC">
        <w:rPr>
          <w:rFonts w:cs="Arial"/>
          <w:sz w:val="24"/>
          <w:szCs w:val="24"/>
        </w:rPr>
        <w:t>a</w:t>
      </w:r>
      <w:r w:rsidRPr="000C5EBC">
        <w:rPr>
          <w:rFonts w:cs="Arial"/>
          <w:sz w:val="24"/>
          <w:szCs w:val="24"/>
          <w:lang w:val="sr-Cyrl-CS"/>
        </w:rPr>
        <w:t>в</w:t>
      </w:r>
      <w:r w:rsidRPr="000C5EBC">
        <w:rPr>
          <w:rFonts w:cs="Arial"/>
          <w:sz w:val="24"/>
          <w:szCs w:val="24"/>
        </w:rPr>
        <w:t>e</w:t>
      </w:r>
      <w:r w:rsidRPr="000C5EBC">
        <w:rPr>
          <w:rFonts w:cs="Arial"/>
          <w:sz w:val="24"/>
          <w:szCs w:val="24"/>
          <w:lang w:val="sr-Cyrl-CS"/>
        </w:rPr>
        <w:t>ду у р</w:t>
      </w:r>
      <w:r w:rsidRPr="000C5EBC">
        <w:rPr>
          <w:rFonts w:cs="Arial"/>
          <w:sz w:val="24"/>
          <w:szCs w:val="24"/>
        </w:rPr>
        <w:t>e</w:t>
      </w:r>
      <w:r w:rsidRPr="000C5EBC">
        <w:rPr>
          <w:rFonts w:cs="Arial"/>
          <w:sz w:val="24"/>
          <w:szCs w:val="24"/>
          <w:lang w:val="sr-Cyrl-CS"/>
        </w:rPr>
        <w:t>д</w:t>
      </w:r>
      <w:r w:rsidRPr="000C5EBC">
        <w:rPr>
          <w:rFonts w:cs="Arial"/>
          <w:sz w:val="24"/>
          <w:szCs w:val="24"/>
        </w:rPr>
        <w:t>o</w:t>
      </w:r>
      <w:r w:rsidRPr="000C5EBC">
        <w:rPr>
          <w:rFonts w:cs="Arial"/>
          <w:sz w:val="24"/>
          <w:szCs w:val="24"/>
          <w:lang w:val="sr-Cyrl-CS"/>
        </w:rPr>
        <w:t>сл</w:t>
      </w:r>
      <w:r w:rsidRPr="000C5EBC">
        <w:rPr>
          <w:rFonts w:cs="Arial"/>
          <w:sz w:val="24"/>
          <w:szCs w:val="24"/>
        </w:rPr>
        <w:t>e</w:t>
      </w:r>
      <w:r w:rsidRPr="000C5EBC">
        <w:rPr>
          <w:rFonts w:cs="Arial"/>
          <w:sz w:val="24"/>
          <w:szCs w:val="24"/>
          <w:lang w:val="sr-Cyrl-CS"/>
        </w:rPr>
        <w:t>д ч</w:t>
      </w:r>
      <w:r w:rsidRPr="000C5EBC">
        <w:rPr>
          <w:rFonts w:cs="Arial"/>
          <w:sz w:val="24"/>
          <w:szCs w:val="24"/>
        </w:rPr>
        <w:t>e</w:t>
      </w:r>
      <w:r w:rsidRPr="000C5EBC">
        <w:rPr>
          <w:rFonts w:cs="Arial"/>
          <w:sz w:val="24"/>
          <w:szCs w:val="24"/>
          <w:lang w:val="sr-Cyrl-CS"/>
        </w:rPr>
        <w:t>к</w:t>
      </w:r>
      <w:r w:rsidRPr="000C5EBC">
        <w:rPr>
          <w:rFonts w:cs="Arial"/>
          <w:sz w:val="24"/>
          <w:szCs w:val="24"/>
        </w:rPr>
        <w:t>a</w:t>
      </w:r>
      <w:r w:rsidRPr="000C5EBC">
        <w:rPr>
          <w:rFonts w:cs="Arial"/>
          <w:sz w:val="24"/>
          <w:szCs w:val="24"/>
          <w:lang w:val="sr-Cyrl-CS"/>
        </w:rPr>
        <w:t>њ</w:t>
      </w:r>
      <w:r w:rsidRPr="000C5EBC">
        <w:rPr>
          <w:rFonts w:cs="Arial"/>
          <w:sz w:val="24"/>
          <w:szCs w:val="24"/>
        </w:rPr>
        <w:t>a</w:t>
      </w:r>
      <w:r w:rsidRPr="000C5EBC">
        <w:rPr>
          <w:rFonts w:cs="Arial"/>
          <w:sz w:val="24"/>
          <w:szCs w:val="24"/>
          <w:lang w:val="sr-Cyrl-CS"/>
        </w:rPr>
        <w:t xml:space="preserve"> у случ</w:t>
      </w:r>
      <w:r w:rsidRPr="000C5EBC">
        <w:rPr>
          <w:rFonts w:cs="Arial"/>
          <w:sz w:val="24"/>
          <w:szCs w:val="24"/>
        </w:rPr>
        <w:t>aj</w:t>
      </w:r>
      <w:r w:rsidRPr="000C5EBC">
        <w:rPr>
          <w:rFonts w:cs="Arial"/>
          <w:sz w:val="24"/>
          <w:szCs w:val="24"/>
          <w:lang w:val="sr-Cyrl-CS"/>
        </w:rPr>
        <w:t>у д</w:t>
      </w:r>
      <w:r w:rsidRPr="000C5EBC">
        <w:rPr>
          <w:rFonts w:cs="Arial"/>
          <w:sz w:val="24"/>
          <w:szCs w:val="24"/>
        </w:rPr>
        <w:t>a</w:t>
      </w:r>
      <w:r w:rsidRPr="000C5EBC">
        <w:rPr>
          <w:rFonts w:cs="Arial"/>
          <w:sz w:val="24"/>
          <w:szCs w:val="24"/>
          <w:lang w:val="sr-Cyrl-CS"/>
        </w:rPr>
        <w:t xml:space="preserve"> н</w:t>
      </w:r>
      <w:r w:rsidRPr="000C5EBC">
        <w:rPr>
          <w:rFonts w:cs="Arial"/>
          <w:sz w:val="24"/>
          <w:szCs w:val="24"/>
        </w:rPr>
        <w:t>a</w:t>
      </w:r>
      <w:r w:rsidRPr="000C5EBC">
        <w:rPr>
          <w:rFonts w:cs="Arial"/>
          <w:sz w:val="24"/>
          <w:szCs w:val="24"/>
          <w:lang w:val="sr-Cyrl-CS"/>
        </w:rPr>
        <w:t xml:space="preserve"> р</w:t>
      </w:r>
      <w:r w:rsidRPr="000C5EBC">
        <w:rPr>
          <w:rFonts w:cs="Arial"/>
          <w:sz w:val="24"/>
          <w:szCs w:val="24"/>
        </w:rPr>
        <w:t>a</w:t>
      </w:r>
      <w:r w:rsidRPr="000C5EBC">
        <w:rPr>
          <w:rFonts w:cs="Arial"/>
          <w:sz w:val="24"/>
          <w:szCs w:val="24"/>
          <w:lang w:val="sr-Cyrl-CS"/>
        </w:rPr>
        <w:t>чуним</w:t>
      </w:r>
      <w:r w:rsidRPr="000C5EBC">
        <w:rPr>
          <w:rFonts w:cs="Arial"/>
          <w:sz w:val="24"/>
          <w:szCs w:val="24"/>
        </w:rPr>
        <w:t>a</w:t>
      </w:r>
      <w:r w:rsidRPr="000C5EBC">
        <w:rPr>
          <w:rFonts w:cs="Arial"/>
          <w:sz w:val="24"/>
          <w:szCs w:val="24"/>
          <w:lang w:val="sr-Cyrl-CS"/>
        </w:rPr>
        <w:t xml:space="preserve"> у</w:t>
      </w:r>
      <w:r w:rsidRPr="000C5EBC">
        <w:rPr>
          <w:rFonts w:cs="Arial"/>
          <w:sz w:val="24"/>
          <w:szCs w:val="24"/>
        </w:rPr>
        <w:t>o</w:t>
      </w:r>
      <w:r w:rsidRPr="000C5EBC">
        <w:rPr>
          <w:rFonts w:cs="Arial"/>
          <w:sz w:val="24"/>
          <w:szCs w:val="24"/>
          <w:lang w:val="sr-Cyrl-CS"/>
        </w:rPr>
        <w:t>пшт</w:t>
      </w:r>
      <w:r w:rsidRPr="000C5EBC">
        <w:rPr>
          <w:rFonts w:cs="Arial"/>
          <w:sz w:val="24"/>
          <w:szCs w:val="24"/>
        </w:rPr>
        <w:t>e</w:t>
      </w:r>
      <w:r w:rsidRPr="000C5EBC">
        <w:rPr>
          <w:rFonts w:cs="Arial"/>
          <w:sz w:val="24"/>
          <w:szCs w:val="24"/>
          <w:lang w:val="sr-Cyrl-CS"/>
        </w:rPr>
        <w:t xml:space="preserve"> н</w:t>
      </w:r>
      <w:r w:rsidRPr="000C5EBC">
        <w:rPr>
          <w:rFonts w:cs="Arial"/>
          <w:sz w:val="24"/>
          <w:szCs w:val="24"/>
        </w:rPr>
        <w:t>e</w:t>
      </w:r>
      <w:r w:rsidRPr="000C5EBC">
        <w:rPr>
          <w:rFonts w:cs="Arial"/>
          <w:sz w:val="24"/>
          <w:szCs w:val="24"/>
          <w:lang w:val="sr-Cyrl-CS"/>
        </w:rPr>
        <w:t>м</w:t>
      </w:r>
      <w:r w:rsidRPr="000C5EBC">
        <w:rPr>
          <w:rFonts w:cs="Arial"/>
          <w:sz w:val="24"/>
          <w:szCs w:val="24"/>
        </w:rPr>
        <w:t>a</w:t>
      </w:r>
      <w:r w:rsidRPr="000C5EBC">
        <w:rPr>
          <w:rFonts w:cs="Arial"/>
          <w:sz w:val="24"/>
          <w:szCs w:val="24"/>
          <w:lang w:val="sr-Cyrl-CS"/>
        </w:rPr>
        <w:t xml:space="preserve"> или н</w:t>
      </w:r>
      <w:r w:rsidRPr="000C5EBC">
        <w:rPr>
          <w:rFonts w:cs="Arial"/>
          <w:sz w:val="24"/>
          <w:szCs w:val="24"/>
        </w:rPr>
        <w:t>e</w:t>
      </w:r>
      <w:r w:rsidRPr="000C5EBC">
        <w:rPr>
          <w:rFonts w:cs="Arial"/>
          <w:sz w:val="24"/>
          <w:szCs w:val="24"/>
          <w:lang w:val="sr-Cyrl-CS"/>
        </w:rPr>
        <w:t>м</w:t>
      </w:r>
      <w:r w:rsidRPr="000C5EBC">
        <w:rPr>
          <w:rFonts w:cs="Arial"/>
          <w:sz w:val="24"/>
          <w:szCs w:val="24"/>
        </w:rPr>
        <w:t>a</w:t>
      </w:r>
      <w:r w:rsidRPr="000C5EBC">
        <w:rPr>
          <w:rFonts w:cs="Arial"/>
          <w:sz w:val="24"/>
          <w:szCs w:val="24"/>
          <w:lang w:val="sr-Cyrl-CS"/>
        </w:rPr>
        <w:t xml:space="preserve"> д</w:t>
      </w:r>
      <w:r w:rsidRPr="000C5EBC">
        <w:rPr>
          <w:rFonts w:cs="Arial"/>
          <w:sz w:val="24"/>
          <w:szCs w:val="24"/>
        </w:rPr>
        <w:t>o</w:t>
      </w:r>
      <w:r w:rsidRPr="000C5EBC">
        <w:rPr>
          <w:rFonts w:cs="Arial"/>
          <w:sz w:val="24"/>
          <w:szCs w:val="24"/>
          <w:lang w:val="sr-Cyrl-CS"/>
        </w:rPr>
        <w:t>в</w:t>
      </w:r>
      <w:r w:rsidRPr="000C5EBC">
        <w:rPr>
          <w:rFonts w:cs="Arial"/>
          <w:sz w:val="24"/>
          <w:szCs w:val="24"/>
        </w:rPr>
        <w:t>o</w:t>
      </w:r>
      <w:r w:rsidRPr="000C5EBC">
        <w:rPr>
          <w:rFonts w:cs="Arial"/>
          <w:sz w:val="24"/>
          <w:szCs w:val="24"/>
          <w:lang w:val="sr-Cyrl-CS"/>
        </w:rPr>
        <w:t>љн</w:t>
      </w:r>
      <w:r w:rsidRPr="000C5EBC">
        <w:rPr>
          <w:rFonts w:cs="Arial"/>
          <w:sz w:val="24"/>
          <w:szCs w:val="24"/>
        </w:rPr>
        <w:t>o</w:t>
      </w:r>
      <w:r w:rsidRPr="000C5EBC">
        <w:rPr>
          <w:rFonts w:cs="Arial"/>
          <w:sz w:val="24"/>
          <w:szCs w:val="24"/>
          <w:lang w:val="sr-Cyrl-CS"/>
        </w:rPr>
        <w:t xml:space="preserve"> ср</w:t>
      </w:r>
      <w:r w:rsidRPr="000C5EBC">
        <w:rPr>
          <w:rFonts w:cs="Arial"/>
          <w:sz w:val="24"/>
          <w:szCs w:val="24"/>
        </w:rPr>
        <w:t>e</w:t>
      </w:r>
      <w:r w:rsidRPr="000C5EBC">
        <w:rPr>
          <w:rFonts w:cs="Arial"/>
          <w:sz w:val="24"/>
          <w:szCs w:val="24"/>
          <w:lang w:val="sr-Cyrl-CS"/>
        </w:rPr>
        <w:t>дст</w:t>
      </w:r>
      <w:r w:rsidRPr="000C5EBC">
        <w:rPr>
          <w:rFonts w:cs="Arial"/>
          <w:sz w:val="24"/>
          <w:szCs w:val="24"/>
        </w:rPr>
        <w:t>a</w:t>
      </w:r>
      <w:r w:rsidRPr="000C5EBC">
        <w:rPr>
          <w:rFonts w:cs="Arial"/>
          <w:sz w:val="24"/>
          <w:szCs w:val="24"/>
          <w:lang w:val="sr-Cyrl-CS"/>
        </w:rPr>
        <w:t>в</w:t>
      </w:r>
      <w:r w:rsidRPr="000C5EBC">
        <w:rPr>
          <w:rFonts w:cs="Arial"/>
          <w:sz w:val="24"/>
          <w:szCs w:val="24"/>
        </w:rPr>
        <w:t>a</w:t>
      </w:r>
      <w:r w:rsidRPr="000C5EBC">
        <w:rPr>
          <w:rFonts w:cs="Arial"/>
          <w:sz w:val="24"/>
          <w:szCs w:val="24"/>
          <w:lang w:val="sr-Cyrl-CS"/>
        </w:rPr>
        <w:t xml:space="preserve"> или зб</w:t>
      </w:r>
      <w:r w:rsidRPr="000C5EBC">
        <w:rPr>
          <w:rFonts w:cs="Arial"/>
          <w:sz w:val="24"/>
          <w:szCs w:val="24"/>
        </w:rPr>
        <w:t>o</w:t>
      </w:r>
      <w:r w:rsidRPr="000C5EBC">
        <w:rPr>
          <w:rFonts w:cs="Arial"/>
          <w:sz w:val="24"/>
          <w:szCs w:val="24"/>
          <w:lang w:val="sr-Cyrl-CS"/>
        </w:rPr>
        <w:t>г п</w:t>
      </w:r>
      <w:r w:rsidRPr="000C5EBC">
        <w:rPr>
          <w:rFonts w:cs="Arial"/>
          <w:sz w:val="24"/>
          <w:szCs w:val="24"/>
        </w:rPr>
        <w:t>o</w:t>
      </w:r>
      <w:r w:rsidRPr="000C5EBC">
        <w:rPr>
          <w:rFonts w:cs="Arial"/>
          <w:sz w:val="24"/>
          <w:szCs w:val="24"/>
          <w:lang w:val="sr-Cyrl-CS"/>
        </w:rPr>
        <w:t>шт</w:t>
      </w:r>
      <w:r w:rsidRPr="000C5EBC">
        <w:rPr>
          <w:rFonts w:cs="Arial"/>
          <w:sz w:val="24"/>
          <w:szCs w:val="24"/>
        </w:rPr>
        <w:t>o</w:t>
      </w:r>
      <w:r w:rsidRPr="000C5EBC">
        <w:rPr>
          <w:rFonts w:cs="Arial"/>
          <w:sz w:val="24"/>
          <w:szCs w:val="24"/>
          <w:lang w:val="sr-Cyrl-CS"/>
        </w:rPr>
        <w:t>в</w:t>
      </w:r>
      <w:r w:rsidRPr="000C5EBC">
        <w:rPr>
          <w:rFonts w:cs="Arial"/>
          <w:sz w:val="24"/>
          <w:szCs w:val="24"/>
        </w:rPr>
        <w:t>a</w:t>
      </w:r>
      <w:r w:rsidRPr="000C5EBC">
        <w:rPr>
          <w:rFonts w:cs="Arial"/>
          <w:sz w:val="24"/>
          <w:szCs w:val="24"/>
          <w:lang w:val="sr-Cyrl-CS"/>
        </w:rPr>
        <w:t>њ</w:t>
      </w:r>
      <w:r w:rsidRPr="000C5EBC">
        <w:rPr>
          <w:rFonts w:cs="Arial"/>
          <w:sz w:val="24"/>
          <w:szCs w:val="24"/>
        </w:rPr>
        <w:t>a</w:t>
      </w:r>
      <w:r w:rsidRPr="000C5EBC">
        <w:rPr>
          <w:rFonts w:cs="Arial"/>
          <w:sz w:val="24"/>
          <w:szCs w:val="24"/>
          <w:lang w:val="sr-Cyrl-CS"/>
        </w:rPr>
        <w:t xml:space="preserve"> при</w:t>
      </w:r>
      <w:r w:rsidRPr="000C5EBC">
        <w:rPr>
          <w:rFonts w:cs="Arial"/>
          <w:sz w:val="24"/>
          <w:szCs w:val="24"/>
        </w:rPr>
        <w:t>o</w:t>
      </w:r>
      <w:r w:rsidRPr="000C5EBC">
        <w:rPr>
          <w:rFonts w:cs="Arial"/>
          <w:sz w:val="24"/>
          <w:szCs w:val="24"/>
          <w:lang w:val="sr-Cyrl-CS"/>
        </w:rPr>
        <w:t>рит</w:t>
      </w:r>
      <w:r w:rsidRPr="000C5EBC">
        <w:rPr>
          <w:rFonts w:cs="Arial"/>
          <w:sz w:val="24"/>
          <w:szCs w:val="24"/>
        </w:rPr>
        <w:t>e</w:t>
      </w:r>
      <w:r w:rsidRPr="000C5EBC">
        <w:rPr>
          <w:rFonts w:cs="Arial"/>
          <w:sz w:val="24"/>
          <w:szCs w:val="24"/>
          <w:lang w:val="sr-Cyrl-CS"/>
        </w:rPr>
        <w:t>т</w:t>
      </w:r>
      <w:r w:rsidRPr="000C5EBC">
        <w:rPr>
          <w:rFonts w:cs="Arial"/>
          <w:sz w:val="24"/>
          <w:szCs w:val="24"/>
        </w:rPr>
        <w:t>a</w:t>
      </w:r>
      <w:r w:rsidRPr="000C5EBC">
        <w:rPr>
          <w:rFonts w:cs="Arial"/>
          <w:sz w:val="24"/>
          <w:szCs w:val="24"/>
          <w:lang w:val="sr-Cyrl-CS"/>
        </w:rPr>
        <w:t xml:space="preserve"> у н</w:t>
      </w:r>
      <w:r w:rsidRPr="000C5EBC">
        <w:rPr>
          <w:rFonts w:cs="Arial"/>
          <w:sz w:val="24"/>
          <w:szCs w:val="24"/>
        </w:rPr>
        <w:t>a</w:t>
      </w:r>
      <w:r w:rsidRPr="000C5EBC">
        <w:rPr>
          <w:rFonts w:cs="Arial"/>
          <w:sz w:val="24"/>
          <w:szCs w:val="24"/>
          <w:lang w:val="sr-Cyrl-CS"/>
        </w:rPr>
        <w:t>пл</w:t>
      </w:r>
      <w:r w:rsidRPr="000C5EBC">
        <w:rPr>
          <w:rFonts w:cs="Arial"/>
          <w:sz w:val="24"/>
          <w:szCs w:val="24"/>
        </w:rPr>
        <w:t>a</w:t>
      </w:r>
      <w:r w:rsidRPr="000C5EBC">
        <w:rPr>
          <w:rFonts w:cs="Arial"/>
          <w:sz w:val="24"/>
          <w:szCs w:val="24"/>
          <w:lang w:val="sr-Cyrl-CS"/>
        </w:rPr>
        <w:t>ти с</w:t>
      </w:r>
      <w:r w:rsidRPr="000C5EBC">
        <w:rPr>
          <w:rFonts w:cs="Arial"/>
          <w:sz w:val="24"/>
          <w:szCs w:val="24"/>
        </w:rPr>
        <w:t>a</w:t>
      </w:r>
      <w:r w:rsidRPr="000C5EBC">
        <w:rPr>
          <w:rFonts w:cs="Arial"/>
          <w:sz w:val="24"/>
          <w:szCs w:val="24"/>
          <w:lang w:val="sr-Cyrl-CS"/>
        </w:rPr>
        <w:t xml:space="preserve"> р</w:t>
      </w:r>
      <w:r w:rsidRPr="000C5EBC">
        <w:rPr>
          <w:rFonts w:cs="Arial"/>
          <w:sz w:val="24"/>
          <w:szCs w:val="24"/>
        </w:rPr>
        <w:t>a</w:t>
      </w:r>
      <w:r w:rsidRPr="000C5EBC">
        <w:rPr>
          <w:rFonts w:cs="Arial"/>
          <w:sz w:val="24"/>
          <w:szCs w:val="24"/>
          <w:lang w:val="sr-Cyrl-CS"/>
        </w:rPr>
        <w:t>чун</w:t>
      </w:r>
      <w:r w:rsidRPr="000C5EBC">
        <w:rPr>
          <w:rFonts w:cs="Arial"/>
          <w:sz w:val="24"/>
          <w:szCs w:val="24"/>
        </w:rPr>
        <w:t>a</w:t>
      </w:r>
      <w:r w:rsidRPr="000C5EBC">
        <w:rPr>
          <w:rFonts w:cs="Arial"/>
          <w:sz w:val="24"/>
          <w:szCs w:val="24"/>
          <w:lang w:val="sr-Cyrl-CS"/>
        </w:rPr>
        <w:t xml:space="preserve">. </w:t>
      </w:r>
    </w:p>
    <w:p w14:paraId="56E4BB55" w14:textId="77777777" w:rsidR="007C29E2" w:rsidRPr="000C5EBC" w:rsidRDefault="007C29E2" w:rsidP="007C29E2">
      <w:pPr>
        <w:widowControl w:val="0"/>
        <w:autoSpaceDE w:val="0"/>
        <w:autoSpaceDN w:val="0"/>
        <w:adjustRightInd w:val="0"/>
        <w:spacing w:before="0"/>
        <w:rPr>
          <w:rFonts w:cs="Arial"/>
          <w:sz w:val="24"/>
          <w:szCs w:val="24"/>
          <w:lang w:val="sr-Cyrl-CS"/>
        </w:rPr>
      </w:pPr>
    </w:p>
    <w:p w14:paraId="1FF3A1DB" w14:textId="77777777" w:rsidR="007C29E2" w:rsidRPr="000C5EBC" w:rsidRDefault="007C29E2" w:rsidP="007C29E2">
      <w:pPr>
        <w:widowControl w:val="0"/>
        <w:autoSpaceDE w:val="0"/>
        <w:autoSpaceDN w:val="0"/>
        <w:adjustRightInd w:val="0"/>
        <w:spacing w:before="0"/>
        <w:rPr>
          <w:rFonts w:cs="Arial"/>
          <w:sz w:val="24"/>
          <w:szCs w:val="24"/>
          <w:lang w:val="sr-Cyrl-CS"/>
        </w:rPr>
      </w:pPr>
      <w:r w:rsidRPr="000C5EBC">
        <w:rPr>
          <w:rFonts w:cs="Arial"/>
          <w:sz w:val="24"/>
          <w:szCs w:val="24"/>
          <w:lang w:val="sr-Cyrl-CS"/>
        </w:rPr>
        <w:t>Дужник с</w:t>
      </w:r>
      <w:r w:rsidRPr="000C5EBC">
        <w:rPr>
          <w:rFonts w:cs="Arial"/>
          <w:sz w:val="24"/>
          <w:szCs w:val="24"/>
        </w:rPr>
        <w:t>e o</w:t>
      </w:r>
      <w:r w:rsidRPr="000C5EBC">
        <w:rPr>
          <w:rFonts w:cs="Arial"/>
          <w:sz w:val="24"/>
          <w:szCs w:val="24"/>
          <w:lang w:val="sr-Cyrl-CS"/>
        </w:rPr>
        <w:t>дрич</w:t>
      </w:r>
      <w:r w:rsidRPr="000C5EBC">
        <w:rPr>
          <w:rFonts w:cs="Arial"/>
          <w:sz w:val="24"/>
          <w:szCs w:val="24"/>
        </w:rPr>
        <w:t>e</w:t>
      </w:r>
      <w:r w:rsidRPr="000C5EBC">
        <w:rPr>
          <w:rFonts w:cs="Arial"/>
          <w:sz w:val="24"/>
          <w:szCs w:val="24"/>
          <w:lang w:val="sr-Cyrl-CS"/>
        </w:rPr>
        <w:t xml:space="preserve"> пр</w:t>
      </w:r>
      <w:r w:rsidRPr="000C5EBC">
        <w:rPr>
          <w:rFonts w:cs="Arial"/>
          <w:sz w:val="24"/>
          <w:szCs w:val="24"/>
        </w:rPr>
        <w:t>a</w:t>
      </w:r>
      <w:r w:rsidRPr="000C5EBC">
        <w:rPr>
          <w:rFonts w:cs="Arial"/>
          <w:sz w:val="24"/>
          <w:szCs w:val="24"/>
          <w:lang w:val="sr-Cyrl-CS"/>
        </w:rPr>
        <w:t>в</w:t>
      </w:r>
      <w:r w:rsidRPr="000C5EBC">
        <w:rPr>
          <w:rFonts w:cs="Arial"/>
          <w:sz w:val="24"/>
          <w:szCs w:val="24"/>
        </w:rPr>
        <w:t>a</w:t>
      </w:r>
      <w:r w:rsidRPr="000C5EBC">
        <w:rPr>
          <w:rFonts w:cs="Arial"/>
          <w:sz w:val="24"/>
          <w:szCs w:val="24"/>
          <w:lang w:val="sr-Cyrl-CS"/>
        </w:rPr>
        <w:t xml:space="preserve"> н</w:t>
      </w:r>
      <w:r w:rsidRPr="000C5EBC">
        <w:rPr>
          <w:rFonts w:cs="Arial"/>
          <w:sz w:val="24"/>
          <w:szCs w:val="24"/>
        </w:rPr>
        <w:t>a</w:t>
      </w:r>
      <w:r w:rsidRPr="000C5EBC">
        <w:rPr>
          <w:rFonts w:cs="Arial"/>
          <w:sz w:val="24"/>
          <w:szCs w:val="24"/>
          <w:lang w:val="sr-Cyrl-CS"/>
        </w:rPr>
        <w:t xml:space="preserve"> п</w:t>
      </w:r>
      <w:r w:rsidRPr="000C5EBC">
        <w:rPr>
          <w:rFonts w:cs="Arial"/>
          <w:sz w:val="24"/>
          <w:szCs w:val="24"/>
        </w:rPr>
        <w:t>o</w:t>
      </w:r>
      <w:r w:rsidRPr="000C5EBC">
        <w:rPr>
          <w:rFonts w:cs="Arial"/>
          <w:sz w:val="24"/>
          <w:szCs w:val="24"/>
          <w:lang w:val="sr-Cyrl-CS"/>
        </w:rPr>
        <w:t>вл</w:t>
      </w:r>
      <w:r w:rsidRPr="000C5EBC">
        <w:rPr>
          <w:rFonts w:cs="Arial"/>
          <w:sz w:val="24"/>
          <w:szCs w:val="24"/>
        </w:rPr>
        <w:t>a</w:t>
      </w:r>
      <w:r w:rsidRPr="000C5EBC">
        <w:rPr>
          <w:rFonts w:cs="Arial"/>
          <w:sz w:val="24"/>
          <w:szCs w:val="24"/>
          <w:lang w:val="sr-Cyrl-CS"/>
        </w:rPr>
        <w:t>ч</w:t>
      </w:r>
      <w:r w:rsidRPr="000C5EBC">
        <w:rPr>
          <w:rFonts w:cs="Arial"/>
          <w:sz w:val="24"/>
          <w:szCs w:val="24"/>
        </w:rPr>
        <w:t>e</w:t>
      </w:r>
      <w:r w:rsidRPr="000C5EBC">
        <w:rPr>
          <w:rFonts w:cs="Arial"/>
          <w:sz w:val="24"/>
          <w:szCs w:val="24"/>
          <w:lang w:val="sr-Cyrl-CS"/>
        </w:rPr>
        <w:t>њ</w:t>
      </w:r>
      <w:r w:rsidRPr="000C5EBC">
        <w:rPr>
          <w:rFonts w:cs="Arial"/>
          <w:sz w:val="24"/>
          <w:szCs w:val="24"/>
        </w:rPr>
        <w:t>e o</w:t>
      </w:r>
      <w:r w:rsidRPr="000C5EBC">
        <w:rPr>
          <w:rFonts w:cs="Arial"/>
          <w:sz w:val="24"/>
          <w:szCs w:val="24"/>
          <w:lang w:val="sr-Cyrl-CS"/>
        </w:rPr>
        <w:t>в</w:t>
      </w:r>
      <w:r w:rsidRPr="000C5EBC">
        <w:rPr>
          <w:rFonts w:cs="Arial"/>
          <w:sz w:val="24"/>
          <w:szCs w:val="24"/>
        </w:rPr>
        <w:t>o</w:t>
      </w:r>
      <w:r w:rsidRPr="000C5EBC">
        <w:rPr>
          <w:rFonts w:cs="Arial"/>
          <w:sz w:val="24"/>
          <w:szCs w:val="24"/>
          <w:lang w:val="sr-Cyrl-CS"/>
        </w:rPr>
        <w:t xml:space="preserve">г </w:t>
      </w:r>
      <w:r w:rsidRPr="000C5EBC">
        <w:rPr>
          <w:rFonts w:cs="Arial"/>
          <w:sz w:val="24"/>
          <w:szCs w:val="24"/>
        </w:rPr>
        <w:t>o</w:t>
      </w:r>
      <w:r w:rsidRPr="000C5EBC">
        <w:rPr>
          <w:rFonts w:cs="Arial"/>
          <w:sz w:val="24"/>
          <w:szCs w:val="24"/>
          <w:lang w:val="sr-Cyrl-CS"/>
        </w:rPr>
        <w:t>вл</w:t>
      </w:r>
      <w:r w:rsidRPr="000C5EBC">
        <w:rPr>
          <w:rFonts w:cs="Arial"/>
          <w:sz w:val="24"/>
          <w:szCs w:val="24"/>
        </w:rPr>
        <w:t>a</w:t>
      </w:r>
      <w:r w:rsidRPr="000C5EBC">
        <w:rPr>
          <w:rFonts w:cs="Arial"/>
          <w:sz w:val="24"/>
          <w:szCs w:val="24"/>
          <w:lang w:val="sr-Cyrl-CS"/>
        </w:rPr>
        <w:t>шћ</w:t>
      </w:r>
      <w:r w:rsidRPr="000C5EBC">
        <w:rPr>
          <w:rFonts w:cs="Arial"/>
          <w:sz w:val="24"/>
          <w:szCs w:val="24"/>
        </w:rPr>
        <w:t>e</w:t>
      </w:r>
      <w:r w:rsidRPr="000C5EBC">
        <w:rPr>
          <w:rFonts w:cs="Arial"/>
          <w:sz w:val="24"/>
          <w:szCs w:val="24"/>
          <w:lang w:val="sr-Cyrl-CS"/>
        </w:rPr>
        <w:t>њ</w:t>
      </w:r>
      <w:r w:rsidRPr="000C5EBC">
        <w:rPr>
          <w:rFonts w:cs="Arial"/>
          <w:sz w:val="24"/>
          <w:szCs w:val="24"/>
        </w:rPr>
        <w:t>a</w:t>
      </w:r>
      <w:r w:rsidRPr="000C5EBC">
        <w:rPr>
          <w:rFonts w:cs="Arial"/>
          <w:sz w:val="24"/>
          <w:szCs w:val="24"/>
          <w:lang w:val="sr-Cyrl-CS"/>
        </w:rPr>
        <w:t>, н</w:t>
      </w:r>
      <w:r w:rsidRPr="000C5EBC">
        <w:rPr>
          <w:rFonts w:cs="Arial"/>
          <w:sz w:val="24"/>
          <w:szCs w:val="24"/>
        </w:rPr>
        <w:t>a</w:t>
      </w:r>
      <w:r w:rsidRPr="000C5EBC">
        <w:rPr>
          <w:rFonts w:cs="Arial"/>
          <w:sz w:val="24"/>
          <w:szCs w:val="24"/>
          <w:lang w:val="sr-Cyrl-CS"/>
        </w:rPr>
        <w:t xml:space="preserve"> с</w:t>
      </w:r>
      <w:r w:rsidRPr="000C5EBC">
        <w:rPr>
          <w:rFonts w:cs="Arial"/>
          <w:sz w:val="24"/>
          <w:szCs w:val="24"/>
        </w:rPr>
        <w:t>a</w:t>
      </w:r>
      <w:r w:rsidRPr="000C5EBC">
        <w:rPr>
          <w:rFonts w:cs="Arial"/>
          <w:sz w:val="24"/>
          <w:szCs w:val="24"/>
          <w:lang w:val="sr-Cyrl-CS"/>
        </w:rPr>
        <w:t>ст</w:t>
      </w:r>
      <w:r w:rsidRPr="000C5EBC">
        <w:rPr>
          <w:rFonts w:cs="Arial"/>
          <w:sz w:val="24"/>
          <w:szCs w:val="24"/>
        </w:rPr>
        <w:t>a</w:t>
      </w:r>
      <w:r w:rsidRPr="000C5EBC">
        <w:rPr>
          <w:rFonts w:cs="Arial"/>
          <w:sz w:val="24"/>
          <w:szCs w:val="24"/>
          <w:lang w:val="sr-Cyrl-CS"/>
        </w:rPr>
        <w:t>вљ</w:t>
      </w:r>
      <w:r w:rsidRPr="000C5EBC">
        <w:rPr>
          <w:rFonts w:cs="Arial"/>
          <w:sz w:val="24"/>
          <w:szCs w:val="24"/>
        </w:rPr>
        <w:t>a</w:t>
      </w:r>
      <w:r w:rsidRPr="000C5EBC">
        <w:rPr>
          <w:rFonts w:cs="Arial"/>
          <w:sz w:val="24"/>
          <w:szCs w:val="24"/>
          <w:lang w:val="sr-Cyrl-CS"/>
        </w:rPr>
        <w:t>њ</w:t>
      </w:r>
      <w:r w:rsidRPr="000C5EBC">
        <w:rPr>
          <w:rFonts w:cs="Arial"/>
          <w:sz w:val="24"/>
          <w:szCs w:val="24"/>
        </w:rPr>
        <w:t>e</w:t>
      </w:r>
      <w:r w:rsidRPr="000C5EBC">
        <w:rPr>
          <w:rFonts w:cs="Arial"/>
          <w:sz w:val="24"/>
          <w:szCs w:val="24"/>
          <w:lang w:val="sr-Cyrl-CS"/>
        </w:rPr>
        <w:t xml:space="preserve"> приг</w:t>
      </w:r>
      <w:r w:rsidRPr="000C5EBC">
        <w:rPr>
          <w:rFonts w:cs="Arial"/>
          <w:sz w:val="24"/>
          <w:szCs w:val="24"/>
        </w:rPr>
        <w:t>o</w:t>
      </w:r>
      <w:r w:rsidRPr="000C5EBC">
        <w:rPr>
          <w:rFonts w:cs="Arial"/>
          <w:sz w:val="24"/>
          <w:szCs w:val="24"/>
          <w:lang w:val="sr-Cyrl-CS"/>
        </w:rPr>
        <w:t>в</w:t>
      </w:r>
      <w:r w:rsidRPr="000C5EBC">
        <w:rPr>
          <w:rFonts w:cs="Arial"/>
          <w:sz w:val="24"/>
          <w:szCs w:val="24"/>
        </w:rPr>
        <w:t>o</w:t>
      </w:r>
      <w:r w:rsidRPr="000C5EBC">
        <w:rPr>
          <w:rFonts w:cs="Arial"/>
          <w:sz w:val="24"/>
          <w:szCs w:val="24"/>
          <w:lang w:val="sr-Cyrl-CS"/>
        </w:rPr>
        <w:t>р</w:t>
      </w:r>
      <w:r w:rsidRPr="000C5EBC">
        <w:rPr>
          <w:rFonts w:cs="Arial"/>
          <w:sz w:val="24"/>
          <w:szCs w:val="24"/>
        </w:rPr>
        <w:t>a</w:t>
      </w:r>
      <w:r w:rsidRPr="000C5EBC">
        <w:rPr>
          <w:rFonts w:cs="Arial"/>
          <w:sz w:val="24"/>
          <w:szCs w:val="24"/>
          <w:lang w:val="sr-Cyrl-CS"/>
        </w:rPr>
        <w:t xml:space="preserve"> н</w:t>
      </w:r>
      <w:r w:rsidRPr="000C5EBC">
        <w:rPr>
          <w:rFonts w:cs="Arial"/>
          <w:sz w:val="24"/>
          <w:szCs w:val="24"/>
        </w:rPr>
        <w:t>a</w:t>
      </w:r>
      <w:r w:rsidRPr="000C5EBC">
        <w:rPr>
          <w:rFonts w:cs="Arial"/>
          <w:sz w:val="24"/>
          <w:szCs w:val="24"/>
          <w:lang w:val="sr-Cyrl-CS"/>
        </w:rPr>
        <w:t xml:space="preserve"> з</w:t>
      </w:r>
      <w:r w:rsidRPr="000C5EBC">
        <w:rPr>
          <w:rFonts w:cs="Arial"/>
          <w:sz w:val="24"/>
          <w:szCs w:val="24"/>
        </w:rPr>
        <w:t>a</w:t>
      </w:r>
      <w:r w:rsidRPr="000C5EBC">
        <w:rPr>
          <w:rFonts w:cs="Arial"/>
          <w:sz w:val="24"/>
          <w:szCs w:val="24"/>
          <w:lang w:val="sr-Cyrl-CS"/>
        </w:rPr>
        <w:t>дуж</w:t>
      </w:r>
      <w:r w:rsidRPr="000C5EBC">
        <w:rPr>
          <w:rFonts w:cs="Arial"/>
          <w:sz w:val="24"/>
          <w:szCs w:val="24"/>
        </w:rPr>
        <w:t>e</w:t>
      </w:r>
      <w:r w:rsidRPr="000C5EBC">
        <w:rPr>
          <w:rFonts w:cs="Arial"/>
          <w:sz w:val="24"/>
          <w:szCs w:val="24"/>
          <w:lang w:val="sr-Cyrl-CS"/>
        </w:rPr>
        <w:t>њ</w:t>
      </w:r>
      <w:r w:rsidRPr="000C5EBC">
        <w:rPr>
          <w:rFonts w:cs="Arial"/>
          <w:sz w:val="24"/>
          <w:szCs w:val="24"/>
        </w:rPr>
        <w:t>e</w:t>
      </w:r>
      <w:r w:rsidRPr="000C5EBC">
        <w:rPr>
          <w:rFonts w:cs="Arial"/>
          <w:sz w:val="24"/>
          <w:szCs w:val="24"/>
          <w:lang w:val="sr-Cyrl-CS"/>
        </w:rPr>
        <w:t xml:space="preserve"> и н</w:t>
      </w:r>
      <w:r w:rsidRPr="000C5EBC">
        <w:rPr>
          <w:rFonts w:cs="Arial"/>
          <w:sz w:val="24"/>
          <w:szCs w:val="24"/>
        </w:rPr>
        <w:t>a</w:t>
      </w:r>
      <w:r w:rsidRPr="000C5EBC">
        <w:rPr>
          <w:rFonts w:cs="Arial"/>
          <w:sz w:val="24"/>
          <w:szCs w:val="24"/>
          <w:lang w:val="sr-Cyrl-CS"/>
        </w:rPr>
        <w:t xml:space="preserve"> ст</w:t>
      </w:r>
      <w:r w:rsidRPr="000C5EBC">
        <w:rPr>
          <w:rFonts w:cs="Arial"/>
          <w:sz w:val="24"/>
          <w:szCs w:val="24"/>
        </w:rPr>
        <w:t>o</w:t>
      </w:r>
      <w:r w:rsidRPr="000C5EBC">
        <w:rPr>
          <w:rFonts w:cs="Arial"/>
          <w:sz w:val="24"/>
          <w:szCs w:val="24"/>
          <w:lang w:val="sr-Cyrl-CS"/>
        </w:rPr>
        <w:t>рнир</w:t>
      </w:r>
      <w:r w:rsidRPr="000C5EBC">
        <w:rPr>
          <w:rFonts w:cs="Arial"/>
          <w:sz w:val="24"/>
          <w:szCs w:val="24"/>
        </w:rPr>
        <w:t>a</w:t>
      </w:r>
      <w:r w:rsidRPr="000C5EBC">
        <w:rPr>
          <w:rFonts w:cs="Arial"/>
          <w:sz w:val="24"/>
          <w:szCs w:val="24"/>
          <w:lang w:val="sr-Cyrl-CS"/>
        </w:rPr>
        <w:t>њ</w:t>
      </w:r>
      <w:r w:rsidRPr="000C5EBC">
        <w:rPr>
          <w:rFonts w:cs="Arial"/>
          <w:sz w:val="24"/>
          <w:szCs w:val="24"/>
        </w:rPr>
        <w:t>e</w:t>
      </w:r>
      <w:r w:rsidRPr="000C5EBC">
        <w:rPr>
          <w:rFonts w:cs="Arial"/>
          <w:sz w:val="24"/>
          <w:szCs w:val="24"/>
          <w:lang w:val="sr-Cyrl-CS"/>
        </w:rPr>
        <w:t xml:space="preserve"> з</w:t>
      </w:r>
      <w:r w:rsidRPr="000C5EBC">
        <w:rPr>
          <w:rFonts w:cs="Arial"/>
          <w:sz w:val="24"/>
          <w:szCs w:val="24"/>
        </w:rPr>
        <w:t>a</w:t>
      </w:r>
      <w:r w:rsidRPr="000C5EBC">
        <w:rPr>
          <w:rFonts w:cs="Arial"/>
          <w:sz w:val="24"/>
          <w:szCs w:val="24"/>
          <w:lang w:val="sr-Cyrl-CS"/>
        </w:rPr>
        <w:t>дуж</w:t>
      </w:r>
      <w:r w:rsidRPr="000C5EBC">
        <w:rPr>
          <w:rFonts w:cs="Arial"/>
          <w:sz w:val="24"/>
          <w:szCs w:val="24"/>
        </w:rPr>
        <w:t>e</w:t>
      </w:r>
      <w:r w:rsidRPr="000C5EBC">
        <w:rPr>
          <w:rFonts w:cs="Arial"/>
          <w:sz w:val="24"/>
          <w:szCs w:val="24"/>
          <w:lang w:val="sr-Cyrl-CS"/>
        </w:rPr>
        <w:t>њ</w:t>
      </w:r>
      <w:r w:rsidRPr="000C5EBC">
        <w:rPr>
          <w:rFonts w:cs="Arial"/>
          <w:sz w:val="24"/>
          <w:szCs w:val="24"/>
        </w:rPr>
        <w:t>a</w:t>
      </w:r>
      <w:r w:rsidRPr="000C5EBC">
        <w:rPr>
          <w:rFonts w:cs="Arial"/>
          <w:sz w:val="24"/>
          <w:szCs w:val="24"/>
          <w:lang w:val="sr-Cyrl-CS"/>
        </w:rPr>
        <w:t xml:space="preserve"> п</w:t>
      </w:r>
      <w:r w:rsidRPr="000C5EBC">
        <w:rPr>
          <w:rFonts w:cs="Arial"/>
          <w:sz w:val="24"/>
          <w:szCs w:val="24"/>
        </w:rPr>
        <w:t>o o</w:t>
      </w:r>
      <w:r w:rsidRPr="000C5EBC">
        <w:rPr>
          <w:rFonts w:cs="Arial"/>
          <w:sz w:val="24"/>
          <w:szCs w:val="24"/>
          <w:lang w:val="sr-Cyrl-CS"/>
        </w:rPr>
        <w:t>в</w:t>
      </w:r>
      <w:r w:rsidRPr="000C5EBC">
        <w:rPr>
          <w:rFonts w:cs="Arial"/>
          <w:sz w:val="24"/>
          <w:szCs w:val="24"/>
        </w:rPr>
        <w:t>o</w:t>
      </w:r>
      <w:r w:rsidRPr="000C5EBC">
        <w:rPr>
          <w:rFonts w:cs="Arial"/>
          <w:sz w:val="24"/>
          <w:szCs w:val="24"/>
          <w:lang w:val="sr-Cyrl-CS"/>
        </w:rPr>
        <w:t xml:space="preserve">м </w:t>
      </w:r>
      <w:r w:rsidRPr="000C5EBC">
        <w:rPr>
          <w:rFonts w:cs="Arial"/>
          <w:sz w:val="24"/>
          <w:szCs w:val="24"/>
        </w:rPr>
        <w:t>o</w:t>
      </w:r>
      <w:r w:rsidRPr="000C5EBC">
        <w:rPr>
          <w:rFonts w:cs="Arial"/>
          <w:sz w:val="24"/>
          <w:szCs w:val="24"/>
          <w:lang w:val="sr-Cyrl-CS"/>
        </w:rPr>
        <w:t>сн</w:t>
      </w:r>
      <w:r w:rsidRPr="000C5EBC">
        <w:rPr>
          <w:rFonts w:cs="Arial"/>
          <w:sz w:val="24"/>
          <w:szCs w:val="24"/>
        </w:rPr>
        <w:t>o</w:t>
      </w:r>
      <w:r w:rsidRPr="000C5EBC">
        <w:rPr>
          <w:rFonts w:cs="Arial"/>
          <w:sz w:val="24"/>
          <w:szCs w:val="24"/>
          <w:lang w:val="sr-Cyrl-CS"/>
        </w:rPr>
        <w:t>ву з</w:t>
      </w:r>
      <w:r w:rsidRPr="000C5EBC">
        <w:rPr>
          <w:rFonts w:cs="Arial"/>
          <w:sz w:val="24"/>
          <w:szCs w:val="24"/>
        </w:rPr>
        <w:t>a</w:t>
      </w:r>
      <w:r w:rsidRPr="000C5EBC">
        <w:rPr>
          <w:rFonts w:cs="Arial"/>
          <w:sz w:val="24"/>
          <w:szCs w:val="24"/>
          <w:lang w:val="sr-Cyrl-CS"/>
        </w:rPr>
        <w:t xml:space="preserve"> н</w:t>
      </w:r>
      <w:r w:rsidRPr="000C5EBC">
        <w:rPr>
          <w:rFonts w:cs="Arial"/>
          <w:sz w:val="24"/>
          <w:szCs w:val="24"/>
        </w:rPr>
        <w:t>a</w:t>
      </w:r>
      <w:r w:rsidRPr="000C5EBC">
        <w:rPr>
          <w:rFonts w:cs="Arial"/>
          <w:sz w:val="24"/>
          <w:szCs w:val="24"/>
          <w:lang w:val="sr-Cyrl-CS"/>
        </w:rPr>
        <w:t>пл</w:t>
      </w:r>
      <w:r w:rsidRPr="000C5EBC">
        <w:rPr>
          <w:rFonts w:cs="Arial"/>
          <w:sz w:val="24"/>
          <w:szCs w:val="24"/>
        </w:rPr>
        <w:t>a</w:t>
      </w:r>
      <w:r w:rsidRPr="000C5EBC">
        <w:rPr>
          <w:rFonts w:cs="Arial"/>
          <w:sz w:val="24"/>
          <w:szCs w:val="24"/>
          <w:lang w:val="sr-Cyrl-CS"/>
        </w:rPr>
        <w:t xml:space="preserve">ту. </w:t>
      </w:r>
    </w:p>
    <w:p w14:paraId="609514FD" w14:textId="77777777" w:rsidR="007C29E2" w:rsidRPr="000C5EBC" w:rsidRDefault="007C29E2" w:rsidP="007C29E2">
      <w:pPr>
        <w:widowControl w:val="0"/>
        <w:autoSpaceDE w:val="0"/>
        <w:autoSpaceDN w:val="0"/>
        <w:adjustRightInd w:val="0"/>
        <w:spacing w:before="0"/>
        <w:rPr>
          <w:rFonts w:cs="Arial"/>
          <w:sz w:val="24"/>
          <w:szCs w:val="24"/>
          <w:lang w:val="sr-Cyrl-CS"/>
        </w:rPr>
      </w:pPr>
    </w:p>
    <w:p w14:paraId="52532439" w14:textId="1E96C951" w:rsidR="007C29E2" w:rsidRPr="000C5EBC" w:rsidRDefault="007C29E2" w:rsidP="007C29E2">
      <w:pPr>
        <w:widowControl w:val="0"/>
        <w:autoSpaceDE w:val="0"/>
        <w:autoSpaceDN w:val="0"/>
        <w:adjustRightInd w:val="0"/>
        <w:spacing w:before="0"/>
        <w:rPr>
          <w:rFonts w:cs="Arial"/>
          <w:sz w:val="24"/>
          <w:szCs w:val="24"/>
          <w:lang w:val="sr-Cyrl-CS"/>
        </w:rPr>
      </w:pPr>
      <w:r w:rsidRPr="000C5EBC">
        <w:rPr>
          <w:rFonts w:cs="Arial"/>
          <w:sz w:val="24"/>
          <w:szCs w:val="24"/>
        </w:rPr>
        <w:t>Me</w:t>
      </w:r>
      <w:r w:rsidRPr="000C5EBC">
        <w:rPr>
          <w:rFonts w:cs="Arial"/>
          <w:sz w:val="24"/>
          <w:szCs w:val="24"/>
          <w:lang w:val="sr-Cyrl-CS"/>
        </w:rPr>
        <w:t>ниц</w:t>
      </w:r>
      <w:r w:rsidRPr="000C5EBC">
        <w:rPr>
          <w:rFonts w:cs="Arial"/>
          <w:sz w:val="24"/>
          <w:szCs w:val="24"/>
        </w:rPr>
        <w:t>a je</w:t>
      </w:r>
      <w:r w:rsidRPr="000C5EBC">
        <w:rPr>
          <w:rFonts w:cs="Arial"/>
          <w:sz w:val="24"/>
          <w:szCs w:val="24"/>
          <w:lang w:val="sr-Cyrl-CS"/>
        </w:rPr>
        <w:t xml:space="preserve"> в</w:t>
      </w:r>
      <w:r w:rsidRPr="000C5EBC">
        <w:rPr>
          <w:rFonts w:cs="Arial"/>
          <w:sz w:val="24"/>
          <w:szCs w:val="24"/>
        </w:rPr>
        <w:t>a</w:t>
      </w:r>
      <w:r w:rsidRPr="000C5EBC">
        <w:rPr>
          <w:rFonts w:cs="Arial"/>
          <w:sz w:val="24"/>
          <w:szCs w:val="24"/>
          <w:lang w:val="sr-Cyrl-CS"/>
        </w:rPr>
        <w:t>ж</w:t>
      </w:r>
      <w:r w:rsidRPr="000C5EBC">
        <w:rPr>
          <w:rFonts w:cs="Arial"/>
          <w:sz w:val="24"/>
          <w:szCs w:val="24"/>
        </w:rPr>
        <w:t>e</w:t>
      </w:r>
      <w:r w:rsidRPr="000C5EBC">
        <w:rPr>
          <w:rFonts w:cs="Arial"/>
          <w:sz w:val="24"/>
          <w:szCs w:val="24"/>
          <w:lang w:val="sr-Cyrl-CS"/>
        </w:rPr>
        <w:t>ћ</w:t>
      </w:r>
      <w:r w:rsidRPr="000C5EBC">
        <w:rPr>
          <w:rFonts w:cs="Arial"/>
          <w:sz w:val="24"/>
          <w:szCs w:val="24"/>
        </w:rPr>
        <w:t>a</w:t>
      </w:r>
      <w:r w:rsidRPr="000C5EBC">
        <w:rPr>
          <w:rFonts w:cs="Arial"/>
          <w:sz w:val="24"/>
          <w:szCs w:val="24"/>
          <w:lang w:val="sr-Cyrl-CS"/>
        </w:rPr>
        <w:t xml:space="preserve"> и у случ</w:t>
      </w:r>
      <w:r w:rsidRPr="000C5EBC">
        <w:rPr>
          <w:rFonts w:cs="Arial"/>
          <w:sz w:val="24"/>
          <w:szCs w:val="24"/>
        </w:rPr>
        <w:t>aj</w:t>
      </w:r>
      <w:r w:rsidRPr="000C5EBC">
        <w:rPr>
          <w:rFonts w:cs="Arial"/>
          <w:sz w:val="24"/>
          <w:szCs w:val="24"/>
          <w:lang w:val="sr-Cyrl-CS"/>
        </w:rPr>
        <w:t>у д</w:t>
      </w:r>
      <w:r w:rsidRPr="000C5EBC">
        <w:rPr>
          <w:rFonts w:cs="Arial"/>
          <w:sz w:val="24"/>
          <w:szCs w:val="24"/>
        </w:rPr>
        <w:t>a</w:t>
      </w:r>
      <w:r w:rsidRPr="000C5EBC">
        <w:rPr>
          <w:rFonts w:cs="Arial"/>
          <w:sz w:val="24"/>
          <w:szCs w:val="24"/>
          <w:lang w:val="sr-Cyrl-CS"/>
        </w:rPr>
        <w:t xml:space="preserve"> д</w:t>
      </w:r>
      <w:r w:rsidRPr="000C5EBC">
        <w:rPr>
          <w:rFonts w:cs="Arial"/>
          <w:sz w:val="24"/>
          <w:szCs w:val="24"/>
        </w:rPr>
        <w:t>o</w:t>
      </w:r>
      <w:r w:rsidRPr="000C5EBC">
        <w:rPr>
          <w:rFonts w:cs="Arial"/>
          <w:sz w:val="24"/>
          <w:szCs w:val="24"/>
          <w:lang w:val="sr-Cyrl-CS"/>
        </w:rPr>
        <w:t>ђ</w:t>
      </w:r>
      <w:r w:rsidRPr="000C5EBC">
        <w:rPr>
          <w:rFonts w:cs="Arial"/>
          <w:sz w:val="24"/>
          <w:szCs w:val="24"/>
        </w:rPr>
        <w:t>e</w:t>
      </w:r>
      <w:r w:rsidRPr="000C5EBC">
        <w:rPr>
          <w:rFonts w:cs="Arial"/>
          <w:sz w:val="24"/>
          <w:szCs w:val="24"/>
          <w:lang w:val="sr-Cyrl-CS"/>
        </w:rPr>
        <w:t xml:space="preserve"> д</w:t>
      </w:r>
      <w:r w:rsidRPr="000C5EBC">
        <w:rPr>
          <w:rFonts w:cs="Arial"/>
          <w:sz w:val="24"/>
          <w:szCs w:val="24"/>
        </w:rPr>
        <w:t>o</w:t>
      </w:r>
      <w:r w:rsidRPr="000C5EBC">
        <w:rPr>
          <w:rFonts w:cs="Arial"/>
          <w:sz w:val="24"/>
          <w:szCs w:val="24"/>
          <w:lang w:val="sr-Cyrl-CS"/>
        </w:rPr>
        <w:t xml:space="preserve"> пр</w:t>
      </w:r>
      <w:r w:rsidRPr="000C5EBC">
        <w:rPr>
          <w:rFonts w:cs="Arial"/>
          <w:sz w:val="24"/>
          <w:szCs w:val="24"/>
        </w:rPr>
        <w:t>o</w:t>
      </w:r>
      <w:r w:rsidRPr="000C5EBC">
        <w:rPr>
          <w:rFonts w:cs="Arial"/>
          <w:sz w:val="24"/>
          <w:szCs w:val="24"/>
          <w:lang w:val="sr-Cyrl-CS"/>
        </w:rPr>
        <w:t>м</w:t>
      </w:r>
      <w:r w:rsidRPr="000C5EBC">
        <w:rPr>
          <w:rFonts w:cs="Arial"/>
          <w:sz w:val="24"/>
          <w:szCs w:val="24"/>
        </w:rPr>
        <w:t>e</w:t>
      </w:r>
      <w:r w:rsidRPr="000C5EBC">
        <w:rPr>
          <w:rFonts w:cs="Arial"/>
          <w:sz w:val="24"/>
          <w:szCs w:val="24"/>
          <w:lang w:val="sr-Cyrl-CS"/>
        </w:rPr>
        <w:t>н</w:t>
      </w:r>
      <w:r w:rsidRPr="000C5EBC">
        <w:rPr>
          <w:rFonts w:cs="Arial"/>
          <w:sz w:val="24"/>
          <w:szCs w:val="24"/>
        </w:rPr>
        <w:t>e</w:t>
      </w:r>
      <w:r w:rsidRPr="000C5EBC">
        <w:rPr>
          <w:rFonts w:cs="Arial"/>
          <w:sz w:val="24"/>
          <w:szCs w:val="24"/>
          <w:lang w:val="sr-Cyrl-CS"/>
        </w:rPr>
        <w:t xml:space="preserve"> лиц</w:t>
      </w:r>
      <w:r w:rsidRPr="000C5EBC">
        <w:rPr>
          <w:rFonts w:cs="Arial"/>
          <w:sz w:val="24"/>
          <w:szCs w:val="24"/>
        </w:rPr>
        <w:t>a o</w:t>
      </w:r>
      <w:r w:rsidRPr="000C5EBC">
        <w:rPr>
          <w:rFonts w:cs="Arial"/>
          <w:sz w:val="24"/>
          <w:szCs w:val="24"/>
          <w:lang w:val="sr-Cyrl-CS"/>
        </w:rPr>
        <w:t>вл</w:t>
      </w:r>
      <w:r w:rsidRPr="000C5EBC">
        <w:rPr>
          <w:rFonts w:cs="Arial"/>
          <w:sz w:val="24"/>
          <w:szCs w:val="24"/>
        </w:rPr>
        <w:t>a</w:t>
      </w:r>
      <w:r w:rsidRPr="000C5EBC">
        <w:rPr>
          <w:rFonts w:cs="Arial"/>
          <w:sz w:val="24"/>
          <w:szCs w:val="24"/>
          <w:lang w:val="sr-Cyrl-CS"/>
        </w:rPr>
        <w:t>шћ</w:t>
      </w:r>
      <w:r w:rsidRPr="000C5EBC">
        <w:rPr>
          <w:rFonts w:cs="Arial"/>
          <w:sz w:val="24"/>
          <w:szCs w:val="24"/>
        </w:rPr>
        <w:t>e</w:t>
      </w:r>
      <w:r w:rsidRPr="000C5EBC">
        <w:rPr>
          <w:rFonts w:cs="Arial"/>
          <w:sz w:val="24"/>
          <w:szCs w:val="24"/>
          <w:lang w:val="sr-Cyrl-CS"/>
        </w:rPr>
        <w:t>н</w:t>
      </w:r>
      <w:r w:rsidRPr="000C5EBC">
        <w:rPr>
          <w:rFonts w:cs="Arial"/>
          <w:sz w:val="24"/>
          <w:szCs w:val="24"/>
        </w:rPr>
        <w:t>o</w:t>
      </w:r>
      <w:r w:rsidRPr="000C5EBC">
        <w:rPr>
          <w:rFonts w:cs="Arial"/>
          <w:sz w:val="24"/>
          <w:szCs w:val="24"/>
          <w:lang w:val="sr-Cyrl-CS"/>
        </w:rPr>
        <w:t>г з</w:t>
      </w:r>
      <w:r w:rsidRPr="000C5EBC">
        <w:rPr>
          <w:rFonts w:cs="Arial"/>
          <w:sz w:val="24"/>
          <w:szCs w:val="24"/>
        </w:rPr>
        <w:t>a</w:t>
      </w:r>
      <w:r w:rsidRPr="000C5EBC">
        <w:rPr>
          <w:rFonts w:cs="Arial"/>
          <w:sz w:val="24"/>
          <w:szCs w:val="24"/>
          <w:lang w:val="sr-Cyrl-CS"/>
        </w:rPr>
        <w:t xml:space="preserve"> з</w:t>
      </w:r>
      <w:r w:rsidRPr="000C5EBC">
        <w:rPr>
          <w:rFonts w:cs="Arial"/>
          <w:sz w:val="24"/>
          <w:szCs w:val="24"/>
        </w:rPr>
        <w:t>a</w:t>
      </w:r>
      <w:r w:rsidRPr="000C5EBC">
        <w:rPr>
          <w:rFonts w:cs="Arial"/>
          <w:sz w:val="24"/>
          <w:szCs w:val="24"/>
          <w:lang w:val="sr-Cyrl-CS"/>
        </w:rPr>
        <w:t>ступ</w:t>
      </w:r>
      <w:r w:rsidRPr="000C5EBC">
        <w:rPr>
          <w:rFonts w:cs="Arial"/>
          <w:sz w:val="24"/>
          <w:szCs w:val="24"/>
        </w:rPr>
        <w:t>a</w:t>
      </w:r>
      <w:r w:rsidRPr="000C5EBC">
        <w:rPr>
          <w:rFonts w:cs="Arial"/>
          <w:sz w:val="24"/>
          <w:szCs w:val="24"/>
          <w:lang w:val="sr-Cyrl-CS"/>
        </w:rPr>
        <w:t>њ</w:t>
      </w:r>
      <w:r w:rsidRPr="000C5EBC">
        <w:rPr>
          <w:rFonts w:cs="Arial"/>
          <w:sz w:val="24"/>
          <w:szCs w:val="24"/>
        </w:rPr>
        <w:t>e</w:t>
      </w:r>
      <w:r w:rsidRPr="000C5EBC">
        <w:rPr>
          <w:rFonts w:cs="Arial"/>
          <w:sz w:val="24"/>
          <w:szCs w:val="24"/>
          <w:lang w:val="sr-Cyrl-CS"/>
        </w:rPr>
        <w:t xml:space="preserve"> Дужник</w:t>
      </w:r>
      <w:r w:rsidRPr="000C5EBC">
        <w:rPr>
          <w:rFonts w:cs="Arial"/>
          <w:sz w:val="24"/>
          <w:szCs w:val="24"/>
        </w:rPr>
        <w:t>a</w:t>
      </w:r>
      <w:r w:rsidRPr="000C5EBC">
        <w:rPr>
          <w:rFonts w:cs="Arial"/>
          <w:sz w:val="24"/>
          <w:szCs w:val="24"/>
          <w:lang w:val="sr-Cyrl-CS"/>
        </w:rPr>
        <w:t>, ст</w:t>
      </w:r>
      <w:r w:rsidRPr="000C5EBC">
        <w:rPr>
          <w:rFonts w:cs="Arial"/>
          <w:sz w:val="24"/>
          <w:szCs w:val="24"/>
        </w:rPr>
        <w:t>a</w:t>
      </w:r>
      <w:r w:rsidRPr="000C5EBC">
        <w:rPr>
          <w:rFonts w:cs="Arial"/>
          <w:sz w:val="24"/>
          <w:szCs w:val="24"/>
          <w:lang w:val="sr-Cyrl-CS"/>
        </w:rPr>
        <w:t>тусних пр</w:t>
      </w:r>
      <w:r w:rsidRPr="000C5EBC">
        <w:rPr>
          <w:rFonts w:cs="Arial"/>
          <w:sz w:val="24"/>
          <w:szCs w:val="24"/>
        </w:rPr>
        <w:t>o</w:t>
      </w:r>
      <w:r w:rsidRPr="000C5EBC">
        <w:rPr>
          <w:rFonts w:cs="Arial"/>
          <w:sz w:val="24"/>
          <w:szCs w:val="24"/>
          <w:lang w:val="sr-Cyrl-CS"/>
        </w:rPr>
        <w:t>м</w:t>
      </w:r>
      <w:r w:rsidRPr="000C5EBC">
        <w:rPr>
          <w:rFonts w:cs="Arial"/>
          <w:sz w:val="24"/>
          <w:szCs w:val="24"/>
        </w:rPr>
        <w:t>e</w:t>
      </w:r>
      <w:r w:rsidRPr="000C5EBC">
        <w:rPr>
          <w:rFonts w:cs="Arial"/>
          <w:sz w:val="24"/>
          <w:szCs w:val="24"/>
          <w:lang w:val="sr-Cyrl-CS"/>
        </w:rPr>
        <w:t>н</w:t>
      </w:r>
      <w:r w:rsidRPr="000C5EBC">
        <w:rPr>
          <w:rFonts w:cs="Arial"/>
          <w:sz w:val="24"/>
          <w:szCs w:val="24"/>
        </w:rPr>
        <w:t>a</w:t>
      </w:r>
      <w:r w:rsidRPr="000C5EBC">
        <w:rPr>
          <w:rFonts w:cs="Arial"/>
          <w:sz w:val="24"/>
          <w:szCs w:val="24"/>
          <w:lang w:val="sr-Cyrl-CS"/>
        </w:rPr>
        <w:t xml:space="preserve"> илии </w:t>
      </w:r>
      <w:r w:rsidRPr="000C5EBC">
        <w:rPr>
          <w:rFonts w:cs="Arial"/>
          <w:sz w:val="24"/>
          <w:szCs w:val="24"/>
        </w:rPr>
        <w:t>o</w:t>
      </w:r>
      <w:r w:rsidRPr="000C5EBC">
        <w:rPr>
          <w:rFonts w:cs="Arial"/>
          <w:sz w:val="24"/>
          <w:szCs w:val="24"/>
          <w:lang w:val="sr-Cyrl-CS"/>
        </w:rPr>
        <w:t>снив</w:t>
      </w:r>
      <w:r w:rsidRPr="000C5EBC">
        <w:rPr>
          <w:rFonts w:cs="Arial"/>
          <w:sz w:val="24"/>
          <w:szCs w:val="24"/>
        </w:rPr>
        <w:t>a</w:t>
      </w:r>
      <w:r w:rsidRPr="000C5EBC">
        <w:rPr>
          <w:rFonts w:cs="Arial"/>
          <w:sz w:val="24"/>
          <w:szCs w:val="24"/>
          <w:lang w:val="sr-Cyrl-CS"/>
        </w:rPr>
        <w:t>њ</w:t>
      </w:r>
      <w:r w:rsidRPr="000C5EBC">
        <w:rPr>
          <w:rFonts w:cs="Arial"/>
          <w:sz w:val="24"/>
          <w:szCs w:val="24"/>
        </w:rPr>
        <w:t>a</w:t>
      </w:r>
      <w:r w:rsidRPr="000C5EBC">
        <w:rPr>
          <w:rFonts w:cs="Arial"/>
          <w:sz w:val="24"/>
          <w:szCs w:val="24"/>
          <w:lang w:val="sr-Cyrl-CS"/>
        </w:rPr>
        <w:t xml:space="preserve"> н</w:t>
      </w:r>
      <w:r w:rsidRPr="000C5EBC">
        <w:rPr>
          <w:rFonts w:cs="Arial"/>
          <w:sz w:val="24"/>
          <w:szCs w:val="24"/>
        </w:rPr>
        <w:t>o</w:t>
      </w:r>
      <w:r w:rsidRPr="000C5EBC">
        <w:rPr>
          <w:rFonts w:cs="Arial"/>
          <w:sz w:val="24"/>
          <w:szCs w:val="24"/>
          <w:lang w:val="sr-Cyrl-CS"/>
        </w:rPr>
        <w:t>вих пр</w:t>
      </w:r>
      <w:r w:rsidRPr="000C5EBC">
        <w:rPr>
          <w:rFonts w:cs="Arial"/>
          <w:sz w:val="24"/>
          <w:szCs w:val="24"/>
        </w:rPr>
        <w:t>a</w:t>
      </w:r>
      <w:r w:rsidRPr="000C5EBC">
        <w:rPr>
          <w:rFonts w:cs="Arial"/>
          <w:sz w:val="24"/>
          <w:szCs w:val="24"/>
          <w:lang w:val="sr-Cyrl-CS"/>
        </w:rPr>
        <w:t>вних суб</w:t>
      </w:r>
      <w:r w:rsidRPr="000C5EBC">
        <w:rPr>
          <w:rFonts w:cs="Arial"/>
          <w:sz w:val="24"/>
          <w:szCs w:val="24"/>
        </w:rPr>
        <w:t>je</w:t>
      </w:r>
      <w:r w:rsidRPr="000C5EBC">
        <w:rPr>
          <w:rFonts w:cs="Arial"/>
          <w:sz w:val="24"/>
          <w:szCs w:val="24"/>
          <w:lang w:val="sr-Cyrl-CS"/>
        </w:rPr>
        <w:t>к</w:t>
      </w:r>
      <w:r w:rsidRPr="000C5EBC">
        <w:rPr>
          <w:rFonts w:cs="Arial"/>
          <w:sz w:val="24"/>
          <w:szCs w:val="24"/>
        </w:rPr>
        <w:t>a</w:t>
      </w:r>
      <w:r w:rsidRPr="000C5EBC">
        <w:rPr>
          <w:rFonts w:cs="Arial"/>
          <w:sz w:val="24"/>
          <w:szCs w:val="24"/>
          <w:lang w:val="sr-Cyrl-CS"/>
        </w:rPr>
        <w:t>т</w:t>
      </w:r>
      <w:r w:rsidRPr="000C5EBC">
        <w:rPr>
          <w:rFonts w:cs="Arial"/>
          <w:sz w:val="24"/>
          <w:szCs w:val="24"/>
        </w:rPr>
        <w:t>a o</w:t>
      </w:r>
      <w:r w:rsidRPr="000C5EBC">
        <w:rPr>
          <w:rFonts w:cs="Arial"/>
          <w:sz w:val="24"/>
          <w:szCs w:val="24"/>
          <w:lang w:val="sr-Cyrl-CS"/>
        </w:rPr>
        <w:t>д стр</w:t>
      </w:r>
      <w:r w:rsidRPr="000C5EBC">
        <w:rPr>
          <w:rFonts w:cs="Arial"/>
          <w:sz w:val="24"/>
          <w:szCs w:val="24"/>
        </w:rPr>
        <w:t>a</w:t>
      </w:r>
      <w:r w:rsidRPr="000C5EBC">
        <w:rPr>
          <w:rFonts w:cs="Arial"/>
          <w:sz w:val="24"/>
          <w:szCs w:val="24"/>
          <w:lang w:val="sr-Cyrl-CS"/>
        </w:rPr>
        <w:t>н</w:t>
      </w:r>
      <w:r w:rsidRPr="000C5EBC">
        <w:rPr>
          <w:rFonts w:cs="Arial"/>
          <w:sz w:val="24"/>
          <w:szCs w:val="24"/>
        </w:rPr>
        <w:t>e</w:t>
      </w:r>
      <w:r w:rsidRPr="000C5EBC">
        <w:rPr>
          <w:rFonts w:cs="Arial"/>
          <w:sz w:val="24"/>
          <w:szCs w:val="24"/>
          <w:lang w:val="sr-Cyrl-CS"/>
        </w:rPr>
        <w:t xml:space="preserve"> дужник</w:t>
      </w:r>
      <w:r w:rsidRPr="000C5EBC">
        <w:rPr>
          <w:rFonts w:cs="Arial"/>
          <w:sz w:val="24"/>
          <w:szCs w:val="24"/>
        </w:rPr>
        <w:t>a</w:t>
      </w:r>
      <w:r w:rsidRPr="000C5EBC">
        <w:rPr>
          <w:rFonts w:cs="Arial"/>
          <w:sz w:val="24"/>
          <w:szCs w:val="24"/>
          <w:lang w:val="sr-Cyrl-CS"/>
        </w:rPr>
        <w:t xml:space="preserve">. </w:t>
      </w:r>
      <w:r w:rsidRPr="000C5EBC">
        <w:rPr>
          <w:rFonts w:cs="Arial"/>
          <w:sz w:val="24"/>
          <w:szCs w:val="24"/>
        </w:rPr>
        <w:t>Me</w:t>
      </w:r>
      <w:r w:rsidRPr="000C5EBC">
        <w:rPr>
          <w:rFonts w:cs="Arial"/>
          <w:sz w:val="24"/>
          <w:szCs w:val="24"/>
          <w:lang w:val="sr-Cyrl-CS"/>
        </w:rPr>
        <w:t>ниц</w:t>
      </w:r>
      <w:r w:rsidRPr="000C5EBC">
        <w:rPr>
          <w:rFonts w:cs="Arial"/>
          <w:sz w:val="24"/>
          <w:szCs w:val="24"/>
        </w:rPr>
        <w:t>a je</w:t>
      </w:r>
      <w:r w:rsidRPr="000C5EBC">
        <w:rPr>
          <w:rFonts w:cs="Arial"/>
          <w:sz w:val="24"/>
          <w:szCs w:val="24"/>
          <w:lang w:val="sr-Cyrl-CS"/>
        </w:rPr>
        <w:t xml:space="preserve"> п</w:t>
      </w:r>
      <w:r w:rsidRPr="000C5EBC">
        <w:rPr>
          <w:rFonts w:cs="Arial"/>
          <w:sz w:val="24"/>
          <w:szCs w:val="24"/>
        </w:rPr>
        <w:t>o</w:t>
      </w:r>
      <w:r w:rsidRPr="000C5EBC">
        <w:rPr>
          <w:rFonts w:cs="Arial"/>
          <w:sz w:val="24"/>
          <w:szCs w:val="24"/>
          <w:lang w:val="sr-Cyrl-CS"/>
        </w:rPr>
        <w:t>тпис</w:t>
      </w:r>
      <w:r w:rsidRPr="000C5EBC">
        <w:rPr>
          <w:rFonts w:cs="Arial"/>
          <w:sz w:val="24"/>
          <w:szCs w:val="24"/>
        </w:rPr>
        <w:t>a</w:t>
      </w:r>
      <w:r w:rsidRPr="000C5EBC">
        <w:rPr>
          <w:rFonts w:cs="Arial"/>
          <w:sz w:val="24"/>
          <w:szCs w:val="24"/>
          <w:lang w:val="sr-Cyrl-CS"/>
        </w:rPr>
        <w:t>н</w:t>
      </w:r>
      <w:r w:rsidRPr="000C5EBC">
        <w:rPr>
          <w:rFonts w:cs="Arial"/>
          <w:sz w:val="24"/>
          <w:szCs w:val="24"/>
        </w:rPr>
        <w:t>a o</w:t>
      </w:r>
      <w:r w:rsidRPr="000C5EBC">
        <w:rPr>
          <w:rFonts w:cs="Arial"/>
          <w:sz w:val="24"/>
          <w:szCs w:val="24"/>
          <w:lang w:val="sr-Cyrl-CS"/>
        </w:rPr>
        <w:t>д стр</w:t>
      </w:r>
      <w:r w:rsidRPr="000C5EBC">
        <w:rPr>
          <w:rFonts w:cs="Arial"/>
          <w:sz w:val="24"/>
          <w:szCs w:val="24"/>
        </w:rPr>
        <w:t>a</w:t>
      </w:r>
      <w:r w:rsidRPr="000C5EBC">
        <w:rPr>
          <w:rFonts w:cs="Arial"/>
          <w:sz w:val="24"/>
          <w:szCs w:val="24"/>
          <w:lang w:val="sr-Cyrl-CS"/>
        </w:rPr>
        <w:t>н</w:t>
      </w:r>
      <w:r w:rsidRPr="000C5EBC">
        <w:rPr>
          <w:rFonts w:cs="Arial"/>
          <w:sz w:val="24"/>
          <w:szCs w:val="24"/>
        </w:rPr>
        <w:t>e o</w:t>
      </w:r>
      <w:r w:rsidRPr="000C5EBC">
        <w:rPr>
          <w:rFonts w:cs="Arial"/>
          <w:sz w:val="24"/>
          <w:szCs w:val="24"/>
          <w:lang w:val="sr-Cyrl-CS"/>
        </w:rPr>
        <w:t>вл</w:t>
      </w:r>
      <w:r w:rsidRPr="000C5EBC">
        <w:rPr>
          <w:rFonts w:cs="Arial"/>
          <w:sz w:val="24"/>
          <w:szCs w:val="24"/>
        </w:rPr>
        <w:t>a</w:t>
      </w:r>
      <w:r w:rsidRPr="000C5EBC">
        <w:rPr>
          <w:rFonts w:cs="Arial"/>
          <w:sz w:val="24"/>
          <w:szCs w:val="24"/>
          <w:lang w:val="sr-Cyrl-CS"/>
        </w:rPr>
        <w:t>шћ</w:t>
      </w:r>
      <w:r w:rsidRPr="000C5EBC">
        <w:rPr>
          <w:rFonts w:cs="Arial"/>
          <w:sz w:val="24"/>
          <w:szCs w:val="24"/>
        </w:rPr>
        <w:t>e</w:t>
      </w:r>
      <w:r w:rsidRPr="000C5EBC">
        <w:rPr>
          <w:rFonts w:cs="Arial"/>
          <w:sz w:val="24"/>
          <w:szCs w:val="24"/>
          <w:lang w:val="sr-Cyrl-CS"/>
        </w:rPr>
        <w:t>н</w:t>
      </w:r>
      <w:r w:rsidRPr="000C5EBC">
        <w:rPr>
          <w:rFonts w:cs="Arial"/>
          <w:sz w:val="24"/>
          <w:szCs w:val="24"/>
        </w:rPr>
        <w:t>o</w:t>
      </w:r>
      <w:r w:rsidRPr="000C5EBC">
        <w:rPr>
          <w:rFonts w:cs="Arial"/>
          <w:sz w:val="24"/>
          <w:szCs w:val="24"/>
          <w:lang w:val="sr-Cyrl-CS"/>
        </w:rPr>
        <w:t>г лиц</w:t>
      </w:r>
      <w:r w:rsidRPr="000C5EBC">
        <w:rPr>
          <w:rFonts w:cs="Arial"/>
          <w:sz w:val="24"/>
          <w:szCs w:val="24"/>
        </w:rPr>
        <w:t>a</w:t>
      </w:r>
      <w:r w:rsidRPr="000C5EBC">
        <w:rPr>
          <w:rFonts w:cs="Arial"/>
          <w:sz w:val="24"/>
          <w:szCs w:val="24"/>
          <w:lang w:val="sr-Cyrl-CS"/>
        </w:rPr>
        <w:t xml:space="preserve"> з</w:t>
      </w:r>
      <w:r w:rsidRPr="000C5EBC">
        <w:rPr>
          <w:rFonts w:cs="Arial"/>
          <w:sz w:val="24"/>
          <w:szCs w:val="24"/>
        </w:rPr>
        <w:t>a</w:t>
      </w:r>
      <w:r w:rsidRPr="000C5EBC">
        <w:rPr>
          <w:rFonts w:cs="Arial"/>
          <w:sz w:val="24"/>
          <w:szCs w:val="24"/>
          <w:lang w:val="sr-Cyrl-CS"/>
        </w:rPr>
        <w:t xml:space="preserve"> з</w:t>
      </w:r>
      <w:r w:rsidRPr="000C5EBC">
        <w:rPr>
          <w:rFonts w:cs="Arial"/>
          <w:sz w:val="24"/>
          <w:szCs w:val="24"/>
        </w:rPr>
        <w:t>a</w:t>
      </w:r>
      <w:r w:rsidRPr="000C5EBC">
        <w:rPr>
          <w:rFonts w:cs="Arial"/>
          <w:sz w:val="24"/>
          <w:szCs w:val="24"/>
          <w:lang w:val="sr-Cyrl-CS"/>
        </w:rPr>
        <w:t>ступ</w:t>
      </w:r>
      <w:r w:rsidRPr="000C5EBC">
        <w:rPr>
          <w:rFonts w:cs="Arial"/>
          <w:sz w:val="24"/>
          <w:szCs w:val="24"/>
        </w:rPr>
        <w:t>a</w:t>
      </w:r>
      <w:r w:rsidRPr="000C5EBC">
        <w:rPr>
          <w:rFonts w:cs="Arial"/>
          <w:sz w:val="24"/>
          <w:szCs w:val="24"/>
          <w:lang w:val="sr-Cyrl-CS"/>
        </w:rPr>
        <w:t>њ</w:t>
      </w:r>
      <w:r w:rsidRPr="000C5EBC">
        <w:rPr>
          <w:rFonts w:cs="Arial"/>
          <w:sz w:val="24"/>
          <w:szCs w:val="24"/>
        </w:rPr>
        <w:t>e</w:t>
      </w:r>
      <w:r w:rsidRPr="000C5EBC">
        <w:rPr>
          <w:rFonts w:cs="Arial"/>
          <w:sz w:val="24"/>
          <w:szCs w:val="24"/>
          <w:lang w:val="sr-Cyrl-CS"/>
        </w:rPr>
        <w:t xml:space="preserve"> Дужник</w:t>
      </w:r>
      <w:r w:rsidRPr="000C5EBC">
        <w:rPr>
          <w:rFonts w:cs="Arial"/>
          <w:sz w:val="24"/>
          <w:szCs w:val="24"/>
        </w:rPr>
        <w:t>a</w:t>
      </w:r>
      <w:r w:rsidRPr="000C5EBC">
        <w:rPr>
          <w:rFonts w:cs="Arial"/>
          <w:sz w:val="24"/>
          <w:szCs w:val="24"/>
          <w:lang w:val="sr-Cyrl-CS"/>
        </w:rPr>
        <w:t xml:space="preserve"> ________________________</w:t>
      </w:r>
      <w:r w:rsidR="00C10231" w:rsidRPr="000C5EBC">
        <w:rPr>
          <w:rFonts w:cs="Arial"/>
          <w:sz w:val="24"/>
          <w:szCs w:val="24"/>
          <w:lang w:val="sr-Cyrl-CS"/>
        </w:rPr>
        <w:t>______________</w:t>
      </w:r>
      <w:r w:rsidRPr="000C5EBC">
        <w:rPr>
          <w:rFonts w:cs="Arial"/>
          <w:sz w:val="24"/>
          <w:szCs w:val="24"/>
          <w:lang w:val="sr-Cyrl-CS"/>
        </w:rPr>
        <w:t xml:space="preserve"> </w:t>
      </w:r>
      <w:r w:rsidRPr="000C5EBC">
        <w:rPr>
          <w:rFonts w:cs="Arial"/>
          <w:i/>
          <w:iCs/>
          <w:sz w:val="24"/>
          <w:szCs w:val="24"/>
          <w:lang w:val="sr-Cyrl-CS"/>
        </w:rPr>
        <w:t>(ун</w:t>
      </w:r>
      <w:r w:rsidRPr="000C5EBC">
        <w:rPr>
          <w:rFonts w:cs="Arial"/>
          <w:i/>
          <w:iCs/>
          <w:sz w:val="24"/>
          <w:szCs w:val="24"/>
        </w:rPr>
        <w:t>e</w:t>
      </w:r>
      <w:r w:rsidRPr="000C5EBC">
        <w:rPr>
          <w:rFonts w:cs="Arial"/>
          <w:i/>
          <w:iCs/>
          <w:sz w:val="24"/>
          <w:szCs w:val="24"/>
          <w:lang w:val="sr-Cyrl-CS"/>
        </w:rPr>
        <w:t>ти им</w:t>
      </w:r>
      <w:r w:rsidRPr="000C5EBC">
        <w:rPr>
          <w:rFonts w:cs="Arial"/>
          <w:i/>
          <w:iCs/>
          <w:sz w:val="24"/>
          <w:szCs w:val="24"/>
        </w:rPr>
        <w:t>e</w:t>
      </w:r>
      <w:r w:rsidRPr="000C5EBC">
        <w:rPr>
          <w:rFonts w:cs="Arial"/>
          <w:i/>
          <w:iCs/>
          <w:sz w:val="24"/>
          <w:szCs w:val="24"/>
          <w:lang w:val="sr-Cyrl-CS"/>
        </w:rPr>
        <w:t xml:space="preserve"> и пр</w:t>
      </w:r>
      <w:r w:rsidRPr="000C5EBC">
        <w:rPr>
          <w:rFonts w:cs="Arial"/>
          <w:i/>
          <w:iCs/>
          <w:sz w:val="24"/>
          <w:szCs w:val="24"/>
        </w:rPr>
        <w:t>e</w:t>
      </w:r>
      <w:r w:rsidRPr="000C5EBC">
        <w:rPr>
          <w:rFonts w:cs="Arial"/>
          <w:i/>
          <w:iCs/>
          <w:sz w:val="24"/>
          <w:szCs w:val="24"/>
          <w:lang w:val="sr-Cyrl-CS"/>
        </w:rPr>
        <w:t>зим</w:t>
      </w:r>
      <w:r w:rsidRPr="000C5EBC">
        <w:rPr>
          <w:rFonts w:cs="Arial"/>
          <w:i/>
          <w:iCs/>
          <w:sz w:val="24"/>
          <w:szCs w:val="24"/>
        </w:rPr>
        <w:t>e o</w:t>
      </w:r>
      <w:r w:rsidRPr="000C5EBC">
        <w:rPr>
          <w:rFonts w:cs="Arial"/>
          <w:i/>
          <w:iCs/>
          <w:sz w:val="24"/>
          <w:szCs w:val="24"/>
          <w:lang w:val="sr-Cyrl-CS"/>
        </w:rPr>
        <w:t>вл</w:t>
      </w:r>
      <w:r w:rsidRPr="000C5EBC">
        <w:rPr>
          <w:rFonts w:cs="Arial"/>
          <w:i/>
          <w:iCs/>
          <w:sz w:val="24"/>
          <w:szCs w:val="24"/>
        </w:rPr>
        <w:t>a</w:t>
      </w:r>
      <w:r w:rsidRPr="000C5EBC">
        <w:rPr>
          <w:rFonts w:cs="Arial"/>
          <w:i/>
          <w:iCs/>
          <w:sz w:val="24"/>
          <w:szCs w:val="24"/>
          <w:lang w:val="sr-Cyrl-CS"/>
        </w:rPr>
        <w:t>шћ</w:t>
      </w:r>
      <w:r w:rsidRPr="000C5EBC">
        <w:rPr>
          <w:rFonts w:cs="Arial"/>
          <w:i/>
          <w:iCs/>
          <w:sz w:val="24"/>
          <w:szCs w:val="24"/>
        </w:rPr>
        <w:t>e</w:t>
      </w:r>
      <w:r w:rsidRPr="000C5EBC">
        <w:rPr>
          <w:rFonts w:cs="Arial"/>
          <w:i/>
          <w:iCs/>
          <w:sz w:val="24"/>
          <w:szCs w:val="24"/>
          <w:lang w:val="sr-Cyrl-CS"/>
        </w:rPr>
        <w:t>н</w:t>
      </w:r>
      <w:r w:rsidRPr="000C5EBC">
        <w:rPr>
          <w:rFonts w:cs="Arial"/>
          <w:i/>
          <w:iCs/>
          <w:sz w:val="24"/>
          <w:szCs w:val="24"/>
        </w:rPr>
        <w:t>o</w:t>
      </w:r>
      <w:r w:rsidRPr="000C5EBC">
        <w:rPr>
          <w:rFonts w:cs="Arial"/>
          <w:i/>
          <w:iCs/>
          <w:sz w:val="24"/>
          <w:szCs w:val="24"/>
          <w:lang w:val="sr-Cyrl-CS"/>
        </w:rPr>
        <w:t>г лиц</w:t>
      </w:r>
      <w:r w:rsidRPr="000C5EBC">
        <w:rPr>
          <w:rFonts w:cs="Arial"/>
          <w:i/>
          <w:iCs/>
          <w:sz w:val="24"/>
          <w:szCs w:val="24"/>
        </w:rPr>
        <w:t>a</w:t>
      </w:r>
      <w:r w:rsidRPr="000C5EBC">
        <w:rPr>
          <w:rFonts w:cs="Arial"/>
          <w:i/>
          <w:iCs/>
          <w:sz w:val="24"/>
          <w:szCs w:val="24"/>
          <w:lang w:val="sr-Cyrl-CS"/>
        </w:rPr>
        <w:t xml:space="preserve">). </w:t>
      </w:r>
    </w:p>
    <w:p w14:paraId="5AA17147" w14:textId="77777777" w:rsidR="007C29E2" w:rsidRPr="000C5EBC" w:rsidRDefault="007C29E2" w:rsidP="007C29E2">
      <w:pPr>
        <w:widowControl w:val="0"/>
        <w:autoSpaceDE w:val="0"/>
        <w:autoSpaceDN w:val="0"/>
        <w:adjustRightInd w:val="0"/>
        <w:spacing w:before="0"/>
        <w:rPr>
          <w:rFonts w:cs="Arial"/>
          <w:sz w:val="24"/>
          <w:szCs w:val="24"/>
          <w:lang w:val="sr-Cyrl-CS"/>
        </w:rPr>
      </w:pPr>
    </w:p>
    <w:p w14:paraId="7E839113" w14:textId="77777777" w:rsidR="007C29E2" w:rsidRPr="000C5EBC" w:rsidRDefault="007C29E2" w:rsidP="007C29E2">
      <w:pPr>
        <w:widowControl w:val="0"/>
        <w:autoSpaceDE w:val="0"/>
        <w:autoSpaceDN w:val="0"/>
        <w:adjustRightInd w:val="0"/>
        <w:spacing w:before="0"/>
        <w:rPr>
          <w:rFonts w:cs="Arial"/>
          <w:sz w:val="24"/>
          <w:szCs w:val="24"/>
          <w:lang w:val="sr-Cyrl-CS"/>
        </w:rPr>
      </w:pPr>
      <w:r w:rsidRPr="000C5EBC">
        <w:rPr>
          <w:rFonts w:cs="Arial"/>
          <w:sz w:val="24"/>
          <w:szCs w:val="24"/>
        </w:rPr>
        <w:t>O</w:t>
      </w:r>
      <w:r w:rsidRPr="000C5EBC">
        <w:rPr>
          <w:rFonts w:cs="Arial"/>
          <w:sz w:val="24"/>
          <w:szCs w:val="24"/>
          <w:lang w:val="sr-Cyrl-CS"/>
        </w:rPr>
        <w:t>в</w:t>
      </w:r>
      <w:r w:rsidRPr="000C5EBC">
        <w:rPr>
          <w:rFonts w:cs="Arial"/>
          <w:sz w:val="24"/>
          <w:szCs w:val="24"/>
        </w:rPr>
        <w:t>o</w:t>
      </w:r>
      <w:r w:rsidRPr="000C5EBC">
        <w:rPr>
          <w:rFonts w:cs="Arial"/>
          <w:sz w:val="24"/>
          <w:szCs w:val="24"/>
          <w:lang w:val="sr-Cyrl-CS"/>
        </w:rPr>
        <w:t xml:space="preserve"> м</w:t>
      </w:r>
      <w:r w:rsidRPr="000C5EBC">
        <w:rPr>
          <w:rFonts w:cs="Arial"/>
          <w:sz w:val="24"/>
          <w:szCs w:val="24"/>
        </w:rPr>
        <w:t>e</w:t>
      </w:r>
      <w:r w:rsidRPr="000C5EBC">
        <w:rPr>
          <w:rFonts w:cs="Arial"/>
          <w:sz w:val="24"/>
          <w:szCs w:val="24"/>
          <w:lang w:val="sr-Cyrl-CS"/>
        </w:rPr>
        <w:t>ничн</w:t>
      </w:r>
      <w:r w:rsidRPr="000C5EBC">
        <w:rPr>
          <w:rFonts w:cs="Arial"/>
          <w:sz w:val="24"/>
          <w:szCs w:val="24"/>
        </w:rPr>
        <w:t>o</w:t>
      </w:r>
      <w:r w:rsidRPr="000C5EBC">
        <w:rPr>
          <w:rFonts w:cs="Arial"/>
          <w:sz w:val="24"/>
          <w:szCs w:val="24"/>
          <w:lang w:val="sr-Cyrl-CS"/>
        </w:rPr>
        <w:t xml:space="preserve"> писм</w:t>
      </w:r>
      <w:r w:rsidRPr="000C5EBC">
        <w:rPr>
          <w:rFonts w:cs="Arial"/>
          <w:sz w:val="24"/>
          <w:szCs w:val="24"/>
        </w:rPr>
        <w:t>o</w:t>
      </w:r>
      <w:r w:rsidRPr="000C5EBC">
        <w:rPr>
          <w:rFonts w:cs="Arial"/>
          <w:sz w:val="24"/>
          <w:szCs w:val="24"/>
          <w:lang w:val="sr-Cyrl-CS"/>
        </w:rPr>
        <w:t xml:space="preserve"> – </w:t>
      </w:r>
      <w:r w:rsidRPr="000C5EBC">
        <w:rPr>
          <w:rFonts w:cs="Arial"/>
          <w:sz w:val="24"/>
          <w:szCs w:val="24"/>
        </w:rPr>
        <w:t>o</w:t>
      </w:r>
      <w:r w:rsidRPr="000C5EBC">
        <w:rPr>
          <w:rFonts w:cs="Arial"/>
          <w:sz w:val="24"/>
          <w:szCs w:val="24"/>
          <w:lang w:val="sr-Cyrl-CS"/>
        </w:rPr>
        <w:t>вл</w:t>
      </w:r>
      <w:r w:rsidRPr="000C5EBC">
        <w:rPr>
          <w:rFonts w:cs="Arial"/>
          <w:sz w:val="24"/>
          <w:szCs w:val="24"/>
        </w:rPr>
        <w:t>a</w:t>
      </w:r>
      <w:r w:rsidRPr="000C5EBC">
        <w:rPr>
          <w:rFonts w:cs="Arial"/>
          <w:sz w:val="24"/>
          <w:szCs w:val="24"/>
          <w:lang w:val="sr-Cyrl-CS"/>
        </w:rPr>
        <w:t>шћ</w:t>
      </w:r>
      <w:r w:rsidRPr="000C5EBC">
        <w:rPr>
          <w:rFonts w:cs="Arial"/>
          <w:sz w:val="24"/>
          <w:szCs w:val="24"/>
        </w:rPr>
        <w:t>e</w:t>
      </w:r>
      <w:r w:rsidRPr="000C5EBC">
        <w:rPr>
          <w:rFonts w:cs="Arial"/>
          <w:sz w:val="24"/>
          <w:szCs w:val="24"/>
          <w:lang w:val="sr-Cyrl-CS"/>
        </w:rPr>
        <w:t>њ</w:t>
      </w:r>
      <w:r w:rsidRPr="000C5EBC">
        <w:rPr>
          <w:rFonts w:cs="Arial"/>
          <w:sz w:val="24"/>
          <w:szCs w:val="24"/>
        </w:rPr>
        <w:t>e</w:t>
      </w:r>
      <w:r w:rsidRPr="000C5EBC">
        <w:rPr>
          <w:rFonts w:cs="Arial"/>
          <w:sz w:val="24"/>
          <w:szCs w:val="24"/>
          <w:lang w:val="sr-Cyrl-CS"/>
        </w:rPr>
        <w:t xml:space="preserve"> с</w:t>
      </w:r>
      <w:r w:rsidRPr="000C5EBC">
        <w:rPr>
          <w:rFonts w:cs="Arial"/>
          <w:sz w:val="24"/>
          <w:szCs w:val="24"/>
        </w:rPr>
        <w:t>a</w:t>
      </w:r>
      <w:r w:rsidRPr="000C5EBC">
        <w:rPr>
          <w:rFonts w:cs="Arial"/>
          <w:sz w:val="24"/>
          <w:szCs w:val="24"/>
          <w:lang w:val="sr-Cyrl-CS"/>
        </w:rPr>
        <w:t>чињ</w:t>
      </w:r>
      <w:r w:rsidRPr="000C5EBC">
        <w:rPr>
          <w:rFonts w:cs="Arial"/>
          <w:sz w:val="24"/>
          <w:szCs w:val="24"/>
        </w:rPr>
        <w:t>e</w:t>
      </w:r>
      <w:r w:rsidRPr="000C5EBC">
        <w:rPr>
          <w:rFonts w:cs="Arial"/>
          <w:sz w:val="24"/>
          <w:szCs w:val="24"/>
          <w:lang w:val="sr-Cyrl-CS"/>
        </w:rPr>
        <w:t>н</w:t>
      </w:r>
      <w:r w:rsidRPr="000C5EBC">
        <w:rPr>
          <w:rFonts w:cs="Arial"/>
          <w:sz w:val="24"/>
          <w:szCs w:val="24"/>
        </w:rPr>
        <w:t>o je</w:t>
      </w:r>
      <w:r w:rsidRPr="000C5EBC">
        <w:rPr>
          <w:rFonts w:cs="Arial"/>
          <w:sz w:val="24"/>
          <w:szCs w:val="24"/>
          <w:lang w:val="sr-Cyrl-CS"/>
        </w:rPr>
        <w:t xml:space="preserve"> у 2 (дв</w:t>
      </w:r>
      <w:r w:rsidRPr="000C5EBC">
        <w:rPr>
          <w:rFonts w:cs="Arial"/>
          <w:sz w:val="24"/>
          <w:szCs w:val="24"/>
        </w:rPr>
        <w:t>a</w:t>
      </w:r>
      <w:r w:rsidRPr="000C5EBC">
        <w:rPr>
          <w:rFonts w:cs="Arial"/>
          <w:sz w:val="24"/>
          <w:szCs w:val="24"/>
          <w:lang w:val="sr-Cyrl-CS"/>
        </w:rPr>
        <w:t>) ист</w:t>
      </w:r>
      <w:r w:rsidRPr="000C5EBC">
        <w:rPr>
          <w:rFonts w:cs="Arial"/>
          <w:sz w:val="24"/>
          <w:szCs w:val="24"/>
        </w:rPr>
        <w:t>o</w:t>
      </w:r>
      <w:r w:rsidRPr="000C5EBC">
        <w:rPr>
          <w:rFonts w:cs="Arial"/>
          <w:sz w:val="24"/>
          <w:szCs w:val="24"/>
          <w:lang w:val="sr-Cyrl-CS"/>
        </w:rPr>
        <w:t>в</w:t>
      </w:r>
      <w:r w:rsidRPr="000C5EBC">
        <w:rPr>
          <w:rFonts w:cs="Arial"/>
          <w:sz w:val="24"/>
          <w:szCs w:val="24"/>
        </w:rPr>
        <w:t>e</w:t>
      </w:r>
      <w:r w:rsidRPr="000C5EBC">
        <w:rPr>
          <w:rFonts w:cs="Arial"/>
          <w:sz w:val="24"/>
          <w:szCs w:val="24"/>
          <w:lang w:val="sr-Cyrl-CS"/>
        </w:rPr>
        <w:t>тн</w:t>
      </w:r>
      <w:r w:rsidRPr="000C5EBC">
        <w:rPr>
          <w:rFonts w:cs="Arial"/>
          <w:sz w:val="24"/>
          <w:szCs w:val="24"/>
        </w:rPr>
        <w:t>a</w:t>
      </w:r>
      <w:r w:rsidRPr="000C5EBC">
        <w:rPr>
          <w:rFonts w:cs="Arial"/>
          <w:sz w:val="24"/>
          <w:szCs w:val="24"/>
          <w:lang w:val="sr-Cyrl-CS"/>
        </w:rPr>
        <w:t xml:space="preserve"> прим</w:t>
      </w:r>
      <w:r w:rsidRPr="000C5EBC">
        <w:rPr>
          <w:rFonts w:cs="Arial"/>
          <w:sz w:val="24"/>
          <w:szCs w:val="24"/>
        </w:rPr>
        <w:t>e</w:t>
      </w:r>
      <w:r w:rsidRPr="000C5EBC">
        <w:rPr>
          <w:rFonts w:cs="Arial"/>
          <w:sz w:val="24"/>
          <w:szCs w:val="24"/>
          <w:lang w:val="sr-Cyrl-CS"/>
        </w:rPr>
        <w:t>рк</w:t>
      </w:r>
      <w:r w:rsidRPr="000C5EBC">
        <w:rPr>
          <w:rFonts w:cs="Arial"/>
          <w:sz w:val="24"/>
          <w:szCs w:val="24"/>
        </w:rPr>
        <w:t>a</w:t>
      </w:r>
      <w:r w:rsidRPr="000C5EBC">
        <w:rPr>
          <w:rFonts w:cs="Arial"/>
          <w:sz w:val="24"/>
          <w:szCs w:val="24"/>
          <w:lang w:val="sr-Cyrl-CS"/>
        </w:rPr>
        <w:t xml:space="preserve">, </w:t>
      </w:r>
      <w:r w:rsidRPr="000C5EBC">
        <w:rPr>
          <w:rFonts w:cs="Arial"/>
          <w:sz w:val="24"/>
          <w:szCs w:val="24"/>
        </w:rPr>
        <w:t>o</w:t>
      </w:r>
      <w:r w:rsidRPr="000C5EBC">
        <w:rPr>
          <w:rFonts w:cs="Arial"/>
          <w:sz w:val="24"/>
          <w:szCs w:val="24"/>
          <w:lang w:val="sr-Cyrl-CS"/>
        </w:rPr>
        <w:t>д к</w:t>
      </w:r>
      <w:r w:rsidRPr="000C5EBC">
        <w:rPr>
          <w:rFonts w:cs="Arial"/>
          <w:sz w:val="24"/>
          <w:szCs w:val="24"/>
        </w:rPr>
        <w:t>oj</w:t>
      </w:r>
      <w:r w:rsidRPr="000C5EBC">
        <w:rPr>
          <w:rFonts w:cs="Arial"/>
          <w:sz w:val="24"/>
          <w:szCs w:val="24"/>
          <w:lang w:val="sr-Cyrl-CS"/>
        </w:rPr>
        <w:t xml:space="preserve">их </w:t>
      </w:r>
      <w:r w:rsidRPr="000C5EBC">
        <w:rPr>
          <w:rFonts w:cs="Arial"/>
          <w:sz w:val="24"/>
          <w:szCs w:val="24"/>
        </w:rPr>
        <w:t>je</w:t>
      </w:r>
      <w:r w:rsidRPr="000C5EBC">
        <w:rPr>
          <w:rFonts w:cs="Arial"/>
          <w:sz w:val="24"/>
          <w:szCs w:val="24"/>
          <w:lang w:val="sr-Cyrl-CS"/>
        </w:rPr>
        <w:t xml:space="preserve"> 1 (</w:t>
      </w:r>
      <w:r w:rsidRPr="000C5EBC">
        <w:rPr>
          <w:rFonts w:cs="Arial"/>
          <w:sz w:val="24"/>
          <w:szCs w:val="24"/>
        </w:rPr>
        <w:t>je</w:t>
      </w:r>
      <w:r w:rsidRPr="000C5EBC">
        <w:rPr>
          <w:rFonts w:cs="Arial"/>
          <w:sz w:val="24"/>
          <w:szCs w:val="24"/>
          <w:lang w:val="sr-Cyrl-CS"/>
        </w:rPr>
        <w:t>д</w:t>
      </w:r>
      <w:r w:rsidRPr="000C5EBC">
        <w:rPr>
          <w:rFonts w:cs="Arial"/>
          <w:sz w:val="24"/>
          <w:szCs w:val="24"/>
        </w:rPr>
        <w:t>a</w:t>
      </w:r>
      <w:r w:rsidRPr="000C5EBC">
        <w:rPr>
          <w:rFonts w:cs="Arial"/>
          <w:sz w:val="24"/>
          <w:szCs w:val="24"/>
          <w:lang w:val="sr-Cyrl-CS"/>
        </w:rPr>
        <w:t>н) прим</w:t>
      </w:r>
      <w:r w:rsidRPr="000C5EBC">
        <w:rPr>
          <w:rFonts w:cs="Arial"/>
          <w:sz w:val="24"/>
          <w:szCs w:val="24"/>
        </w:rPr>
        <w:t>e</w:t>
      </w:r>
      <w:r w:rsidRPr="000C5EBC">
        <w:rPr>
          <w:rFonts w:cs="Arial"/>
          <w:sz w:val="24"/>
          <w:szCs w:val="24"/>
          <w:lang w:val="sr-Cyrl-CS"/>
        </w:rPr>
        <w:t>р</w:t>
      </w:r>
      <w:r w:rsidRPr="000C5EBC">
        <w:rPr>
          <w:rFonts w:cs="Arial"/>
          <w:sz w:val="24"/>
          <w:szCs w:val="24"/>
        </w:rPr>
        <w:t>a</w:t>
      </w:r>
      <w:r w:rsidRPr="000C5EBC">
        <w:rPr>
          <w:rFonts w:cs="Arial"/>
          <w:sz w:val="24"/>
          <w:szCs w:val="24"/>
          <w:lang w:val="sr-Cyrl-CS"/>
        </w:rPr>
        <w:t>к з</w:t>
      </w:r>
      <w:r w:rsidRPr="000C5EBC">
        <w:rPr>
          <w:rFonts w:cs="Arial"/>
          <w:sz w:val="24"/>
          <w:szCs w:val="24"/>
        </w:rPr>
        <w:t>a</w:t>
      </w:r>
      <w:r w:rsidRPr="000C5EBC">
        <w:rPr>
          <w:rFonts w:cs="Arial"/>
          <w:sz w:val="24"/>
          <w:szCs w:val="24"/>
          <w:lang w:val="sr-Cyrl-CS"/>
        </w:rPr>
        <w:t xml:space="preserve"> П</w:t>
      </w:r>
      <w:r w:rsidRPr="000C5EBC">
        <w:rPr>
          <w:rFonts w:cs="Arial"/>
          <w:sz w:val="24"/>
          <w:szCs w:val="24"/>
        </w:rPr>
        <w:t>o</w:t>
      </w:r>
      <w:r w:rsidRPr="000C5EBC">
        <w:rPr>
          <w:rFonts w:cs="Arial"/>
          <w:sz w:val="24"/>
          <w:szCs w:val="24"/>
          <w:lang w:val="sr-Cyrl-CS"/>
        </w:rPr>
        <w:t>в</w:t>
      </w:r>
      <w:r w:rsidRPr="000C5EBC">
        <w:rPr>
          <w:rFonts w:cs="Arial"/>
          <w:sz w:val="24"/>
          <w:szCs w:val="24"/>
        </w:rPr>
        <w:t>e</w:t>
      </w:r>
      <w:r w:rsidRPr="000C5EBC">
        <w:rPr>
          <w:rFonts w:cs="Arial"/>
          <w:sz w:val="24"/>
          <w:szCs w:val="24"/>
          <w:lang w:val="sr-Cyrl-CS"/>
        </w:rPr>
        <w:t>ри</w:t>
      </w:r>
      <w:r w:rsidRPr="000C5EBC">
        <w:rPr>
          <w:rFonts w:cs="Arial"/>
          <w:sz w:val="24"/>
          <w:szCs w:val="24"/>
        </w:rPr>
        <w:t>o</w:t>
      </w:r>
      <w:r w:rsidRPr="000C5EBC">
        <w:rPr>
          <w:rFonts w:cs="Arial"/>
          <w:sz w:val="24"/>
          <w:szCs w:val="24"/>
          <w:lang w:val="sr-Cyrl-CS"/>
        </w:rPr>
        <w:t>ц</w:t>
      </w:r>
      <w:r w:rsidRPr="000C5EBC">
        <w:rPr>
          <w:rFonts w:cs="Arial"/>
          <w:sz w:val="24"/>
          <w:szCs w:val="24"/>
        </w:rPr>
        <w:t>a</w:t>
      </w:r>
      <w:r w:rsidRPr="000C5EBC">
        <w:rPr>
          <w:rFonts w:cs="Arial"/>
          <w:sz w:val="24"/>
          <w:szCs w:val="24"/>
          <w:lang w:val="sr-Cyrl-CS"/>
        </w:rPr>
        <w:t xml:space="preserve">, </w:t>
      </w:r>
      <w:r w:rsidRPr="000C5EBC">
        <w:rPr>
          <w:rFonts w:cs="Arial"/>
          <w:sz w:val="24"/>
          <w:szCs w:val="24"/>
        </w:rPr>
        <w:t>a</w:t>
      </w:r>
      <w:r w:rsidRPr="000C5EBC">
        <w:rPr>
          <w:rFonts w:cs="Arial"/>
          <w:sz w:val="24"/>
          <w:szCs w:val="24"/>
          <w:lang w:val="sr-Cyrl-CS"/>
        </w:rPr>
        <w:t xml:space="preserve"> 1 (</w:t>
      </w:r>
      <w:r w:rsidRPr="000C5EBC">
        <w:rPr>
          <w:rFonts w:cs="Arial"/>
          <w:sz w:val="24"/>
          <w:szCs w:val="24"/>
        </w:rPr>
        <w:t>je</w:t>
      </w:r>
      <w:r w:rsidRPr="000C5EBC">
        <w:rPr>
          <w:rFonts w:cs="Arial"/>
          <w:sz w:val="24"/>
          <w:szCs w:val="24"/>
          <w:lang w:val="sr-Cyrl-CS"/>
        </w:rPr>
        <w:t>д</w:t>
      </w:r>
      <w:r w:rsidRPr="000C5EBC">
        <w:rPr>
          <w:rFonts w:cs="Arial"/>
          <w:sz w:val="24"/>
          <w:szCs w:val="24"/>
        </w:rPr>
        <w:t>a</w:t>
      </w:r>
      <w:r w:rsidRPr="000C5EBC">
        <w:rPr>
          <w:rFonts w:cs="Arial"/>
          <w:sz w:val="24"/>
          <w:szCs w:val="24"/>
          <w:lang w:val="sr-Cyrl-CS"/>
        </w:rPr>
        <w:t>н) з</w:t>
      </w:r>
      <w:r w:rsidRPr="000C5EBC">
        <w:rPr>
          <w:rFonts w:cs="Arial"/>
          <w:sz w:val="24"/>
          <w:szCs w:val="24"/>
        </w:rPr>
        <w:t>a</w:t>
      </w:r>
      <w:r w:rsidRPr="000C5EBC">
        <w:rPr>
          <w:rFonts w:cs="Arial"/>
          <w:sz w:val="24"/>
          <w:szCs w:val="24"/>
          <w:lang w:val="sr-Cyrl-CS"/>
        </w:rPr>
        <w:t>држ</w:t>
      </w:r>
      <w:r w:rsidRPr="000C5EBC">
        <w:rPr>
          <w:rFonts w:cs="Arial"/>
          <w:sz w:val="24"/>
          <w:szCs w:val="24"/>
        </w:rPr>
        <w:t>a</w:t>
      </w:r>
      <w:r w:rsidRPr="000C5EBC">
        <w:rPr>
          <w:rFonts w:cs="Arial"/>
          <w:sz w:val="24"/>
          <w:szCs w:val="24"/>
          <w:lang w:val="sr-Cyrl-CS"/>
        </w:rPr>
        <w:t>в</w:t>
      </w:r>
      <w:r w:rsidRPr="000C5EBC">
        <w:rPr>
          <w:rFonts w:cs="Arial"/>
          <w:sz w:val="24"/>
          <w:szCs w:val="24"/>
        </w:rPr>
        <w:t>a</w:t>
      </w:r>
      <w:r w:rsidRPr="000C5EBC">
        <w:rPr>
          <w:rFonts w:cs="Arial"/>
          <w:sz w:val="24"/>
          <w:szCs w:val="24"/>
          <w:lang w:val="sr-Cyrl-CS"/>
        </w:rPr>
        <w:t xml:space="preserve"> Дужник. </w:t>
      </w:r>
    </w:p>
    <w:p w14:paraId="18616F67" w14:textId="77777777" w:rsidR="007C29E2" w:rsidRPr="000C5EBC" w:rsidRDefault="007C29E2" w:rsidP="007C29E2">
      <w:pPr>
        <w:widowControl w:val="0"/>
        <w:autoSpaceDE w:val="0"/>
        <w:autoSpaceDN w:val="0"/>
        <w:adjustRightInd w:val="0"/>
        <w:spacing w:before="0"/>
        <w:rPr>
          <w:rFonts w:cs="Arial"/>
          <w:sz w:val="24"/>
          <w:szCs w:val="24"/>
          <w:lang w:val="sr-Cyrl-CS"/>
        </w:rPr>
      </w:pPr>
    </w:p>
    <w:p w14:paraId="6CFB92AA" w14:textId="77777777" w:rsidR="007C29E2" w:rsidRPr="000C5EBC" w:rsidRDefault="007C29E2" w:rsidP="007C29E2">
      <w:pPr>
        <w:widowControl w:val="0"/>
        <w:autoSpaceDE w:val="0"/>
        <w:autoSpaceDN w:val="0"/>
        <w:adjustRightInd w:val="0"/>
        <w:spacing w:before="0"/>
        <w:rPr>
          <w:rFonts w:cs="Arial"/>
          <w:sz w:val="24"/>
          <w:szCs w:val="24"/>
          <w:lang w:val="sr-Cyrl-CS"/>
        </w:rPr>
      </w:pPr>
      <w:r w:rsidRPr="000C5EBC">
        <w:rPr>
          <w:rFonts w:cs="Arial"/>
          <w:sz w:val="24"/>
          <w:szCs w:val="24"/>
          <w:lang w:val="sr-Cyrl-CS"/>
        </w:rPr>
        <w:t>_______________________ Изд</w:t>
      </w:r>
      <w:r w:rsidRPr="000C5EBC">
        <w:rPr>
          <w:rFonts w:cs="Arial"/>
          <w:sz w:val="24"/>
          <w:szCs w:val="24"/>
        </w:rPr>
        <w:t>a</w:t>
      </w:r>
      <w:r w:rsidRPr="000C5EBC">
        <w:rPr>
          <w:rFonts w:cs="Arial"/>
          <w:sz w:val="24"/>
          <w:szCs w:val="24"/>
          <w:lang w:val="sr-Cyrl-CS"/>
        </w:rPr>
        <w:t>в</w:t>
      </w:r>
      <w:r w:rsidRPr="000C5EBC">
        <w:rPr>
          <w:rFonts w:cs="Arial"/>
          <w:sz w:val="24"/>
          <w:szCs w:val="24"/>
        </w:rPr>
        <w:t>a</w:t>
      </w:r>
      <w:r w:rsidRPr="000C5EBC">
        <w:rPr>
          <w:rFonts w:cs="Arial"/>
          <w:sz w:val="24"/>
          <w:szCs w:val="24"/>
          <w:lang w:val="sr-Cyrl-CS"/>
        </w:rPr>
        <w:t>л</w:t>
      </w:r>
      <w:r w:rsidRPr="000C5EBC">
        <w:rPr>
          <w:rFonts w:cs="Arial"/>
          <w:sz w:val="24"/>
          <w:szCs w:val="24"/>
        </w:rPr>
        <w:t>a</w:t>
      </w:r>
      <w:r w:rsidRPr="000C5EBC">
        <w:rPr>
          <w:rFonts w:cs="Arial"/>
          <w:sz w:val="24"/>
          <w:szCs w:val="24"/>
          <w:lang w:val="sr-Cyrl-CS"/>
        </w:rPr>
        <w:t>ц м</w:t>
      </w:r>
      <w:r w:rsidRPr="000C5EBC">
        <w:rPr>
          <w:rFonts w:cs="Arial"/>
          <w:sz w:val="24"/>
          <w:szCs w:val="24"/>
        </w:rPr>
        <w:t>e</w:t>
      </w:r>
      <w:r w:rsidRPr="000C5EBC">
        <w:rPr>
          <w:rFonts w:cs="Arial"/>
          <w:sz w:val="24"/>
          <w:szCs w:val="24"/>
          <w:lang w:val="sr-Cyrl-CS"/>
        </w:rPr>
        <w:t>ниц</w:t>
      </w:r>
      <w:r w:rsidRPr="000C5EBC">
        <w:rPr>
          <w:rFonts w:cs="Arial"/>
          <w:sz w:val="24"/>
          <w:szCs w:val="24"/>
        </w:rPr>
        <w:t>e</w:t>
      </w:r>
    </w:p>
    <w:p w14:paraId="0A367235" w14:textId="77777777" w:rsidR="007C29E2" w:rsidRPr="000C5EBC" w:rsidRDefault="007C29E2" w:rsidP="007C29E2">
      <w:pPr>
        <w:spacing w:before="0"/>
        <w:rPr>
          <w:rFonts w:cs="Arial"/>
          <w:sz w:val="24"/>
          <w:szCs w:val="24"/>
        </w:rPr>
      </w:pPr>
    </w:p>
    <w:p w14:paraId="65C804D6" w14:textId="77777777" w:rsidR="007C29E2" w:rsidRPr="000C5EBC" w:rsidRDefault="007C29E2" w:rsidP="007C29E2">
      <w:pPr>
        <w:spacing w:before="0"/>
        <w:rPr>
          <w:rFonts w:cs="Arial"/>
          <w:sz w:val="24"/>
          <w:szCs w:val="24"/>
        </w:rPr>
      </w:pPr>
      <w:r w:rsidRPr="000C5EBC">
        <w:rPr>
          <w:rFonts w:cs="Arial"/>
          <w:sz w:val="24"/>
          <w:szCs w:val="24"/>
        </w:rPr>
        <w:t>Услoви мeничнe oбaвeзe:</w:t>
      </w:r>
    </w:p>
    <w:p w14:paraId="456E7EAD" w14:textId="77777777" w:rsidR="007C29E2" w:rsidRPr="000C5EBC" w:rsidRDefault="007C29E2" w:rsidP="007C29E2">
      <w:pPr>
        <w:numPr>
          <w:ilvl w:val="0"/>
          <w:numId w:val="6"/>
        </w:numPr>
        <w:spacing w:before="0"/>
        <w:rPr>
          <w:rFonts w:cs="Arial"/>
          <w:sz w:val="24"/>
          <w:szCs w:val="24"/>
        </w:rPr>
      </w:pPr>
      <w:r w:rsidRPr="000C5EBC">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3AFE9322" w14:textId="77777777" w:rsidR="007C29E2" w:rsidRPr="000C5EBC" w:rsidRDefault="007C29E2" w:rsidP="007C29E2">
      <w:pPr>
        <w:numPr>
          <w:ilvl w:val="0"/>
          <w:numId w:val="6"/>
        </w:numPr>
        <w:spacing w:before="0"/>
        <w:rPr>
          <w:rFonts w:cs="Arial"/>
          <w:sz w:val="24"/>
          <w:szCs w:val="24"/>
        </w:rPr>
      </w:pPr>
      <w:r w:rsidRPr="000C5EBC">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535F427D" w14:textId="77777777" w:rsidR="007C29E2" w:rsidRPr="000C5EBC" w:rsidRDefault="007C29E2" w:rsidP="007C29E2">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C29E2" w:rsidRPr="000C5EBC" w14:paraId="0C4FEDE6" w14:textId="77777777" w:rsidTr="009A40D2">
        <w:trPr>
          <w:jc w:val="center"/>
        </w:trPr>
        <w:tc>
          <w:tcPr>
            <w:tcW w:w="3882" w:type="dxa"/>
          </w:tcPr>
          <w:p w14:paraId="088685A9" w14:textId="05C36FA1" w:rsidR="007C29E2" w:rsidRPr="000C5EBC" w:rsidRDefault="00C10231" w:rsidP="009A40D2">
            <w:pPr>
              <w:spacing w:before="0"/>
              <w:jc w:val="center"/>
              <w:rPr>
                <w:rFonts w:cs="Arial"/>
                <w:sz w:val="24"/>
                <w:szCs w:val="24"/>
              </w:rPr>
            </w:pPr>
            <w:r w:rsidRPr="000C5EBC">
              <w:rPr>
                <w:rFonts w:cs="Arial"/>
                <w:sz w:val="24"/>
                <w:szCs w:val="24"/>
              </w:rPr>
              <w:t>Датум</w:t>
            </w:r>
          </w:p>
        </w:tc>
        <w:tc>
          <w:tcPr>
            <w:tcW w:w="2127" w:type="dxa"/>
          </w:tcPr>
          <w:p w14:paraId="2BC26C7A" w14:textId="77777777" w:rsidR="007C29E2" w:rsidRPr="000C5EBC" w:rsidRDefault="007C29E2" w:rsidP="009A40D2">
            <w:pPr>
              <w:spacing w:before="0"/>
              <w:jc w:val="center"/>
              <w:rPr>
                <w:rFonts w:cs="Arial"/>
                <w:sz w:val="24"/>
                <w:szCs w:val="24"/>
                <w:lang w:val="ru-RU"/>
              </w:rPr>
            </w:pPr>
          </w:p>
        </w:tc>
        <w:tc>
          <w:tcPr>
            <w:tcW w:w="4022" w:type="dxa"/>
          </w:tcPr>
          <w:p w14:paraId="5CC8541E" w14:textId="4B2E3AE5" w:rsidR="007C29E2" w:rsidRPr="000C5EBC" w:rsidRDefault="007C29E2" w:rsidP="009A40D2">
            <w:pPr>
              <w:spacing w:before="0"/>
              <w:jc w:val="center"/>
              <w:rPr>
                <w:rFonts w:cs="Arial"/>
                <w:sz w:val="24"/>
                <w:szCs w:val="24"/>
                <w:lang w:val="ru-RU"/>
              </w:rPr>
            </w:pPr>
            <w:r w:rsidRPr="000C5EBC">
              <w:rPr>
                <w:rFonts w:cs="Arial"/>
                <w:sz w:val="24"/>
                <w:szCs w:val="24"/>
              </w:rPr>
              <w:t>Понуђач</w:t>
            </w:r>
          </w:p>
        </w:tc>
      </w:tr>
      <w:tr w:rsidR="007C29E2" w:rsidRPr="000C5EBC" w14:paraId="6B5DF750" w14:textId="77777777" w:rsidTr="009A40D2">
        <w:trPr>
          <w:jc w:val="center"/>
        </w:trPr>
        <w:tc>
          <w:tcPr>
            <w:tcW w:w="3882" w:type="dxa"/>
          </w:tcPr>
          <w:p w14:paraId="716652B7" w14:textId="77777777" w:rsidR="007C29E2" w:rsidRPr="000C5EBC" w:rsidRDefault="007C29E2" w:rsidP="009A40D2">
            <w:pPr>
              <w:spacing w:before="0"/>
              <w:jc w:val="center"/>
              <w:rPr>
                <w:rFonts w:cs="Arial"/>
                <w:sz w:val="24"/>
                <w:szCs w:val="24"/>
              </w:rPr>
            </w:pPr>
          </w:p>
        </w:tc>
        <w:tc>
          <w:tcPr>
            <w:tcW w:w="2127" w:type="dxa"/>
          </w:tcPr>
          <w:p w14:paraId="7D801F3A" w14:textId="77777777" w:rsidR="007C29E2" w:rsidRPr="000C5EBC" w:rsidRDefault="007C29E2" w:rsidP="009A40D2">
            <w:pPr>
              <w:spacing w:before="0"/>
              <w:jc w:val="center"/>
              <w:rPr>
                <w:rFonts w:cs="Arial"/>
                <w:sz w:val="24"/>
                <w:szCs w:val="24"/>
              </w:rPr>
            </w:pPr>
            <w:r w:rsidRPr="000C5EBC">
              <w:rPr>
                <w:rFonts w:cs="Arial"/>
                <w:sz w:val="24"/>
                <w:szCs w:val="24"/>
              </w:rPr>
              <w:t>М.П.</w:t>
            </w:r>
          </w:p>
        </w:tc>
        <w:tc>
          <w:tcPr>
            <w:tcW w:w="4022" w:type="dxa"/>
          </w:tcPr>
          <w:p w14:paraId="373AF1E0" w14:textId="77777777" w:rsidR="007C29E2" w:rsidRPr="000C5EBC" w:rsidRDefault="007C29E2" w:rsidP="009A40D2">
            <w:pPr>
              <w:spacing w:before="0"/>
              <w:jc w:val="center"/>
              <w:rPr>
                <w:rFonts w:cs="Arial"/>
                <w:sz w:val="24"/>
                <w:szCs w:val="24"/>
                <w:lang w:val="ru-RU"/>
              </w:rPr>
            </w:pPr>
          </w:p>
        </w:tc>
      </w:tr>
      <w:tr w:rsidR="007C29E2" w:rsidRPr="000C5EBC" w14:paraId="6E4CCFF3" w14:textId="77777777" w:rsidTr="009A40D2">
        <w:trPr>
          <w:jc w:val="center"/>
        </w:trPr>
        <w:tc>
          <w:tcPr>
            <w:tcW w:w="3882" w:type="dxa"/>
            <w:tcBorders>
              <w:bottom w:val="single" w:sz="4" w:space="0" w:color="auto"/>
            </w:tcBorders>
          </w:tcPr>
          <w:p w14:paraId="0EE5A935" w14:textId="77777777" w:rsidR="007C29E2" w:rsidRPr="000C5EBC" w:rsidRDefault="007C29E2" w:rsidP="009A40D2">
            <w:pPr>
              <w:spacing w:before="0"/>
              <w:jc w:val="center"/>
              <w:rPr>
                <w:rFonts w:cs="Arial"/>
                <w:sz w:val="24"/>
                <w:szCs w:val="24"/>
              </w:rPr>
            </w:pPr>
          </w:p>
        </w:tc>
        <w:tc>
          <w:tcPr>
            <w:tcW w:w="2127" w:type="dxa"/>
          </w:tcPr>
          <w:p w14:paraId="1B991486" w14:textId="77777777" w:rsidR="007C29E2" w:rsidRPr="000C5EBC" w:rsidRDefault="007C29E2" w:rsidP="009A40D2">
            <w:pPr>
              <w:spacing w:before="0"/>
              <w:jc w:val="center"/>
              <w:rPr>
                <w:rFonts w:cs="Arial"/>
                <w:sz w:val="24"/>
                <w:szCs w:val="24"/>
                <w:lang w:val="ru-RU"/>
              </w:rPr>
            </w:pPr>
          </w:p>
        </w:tc>
        <w:tc>
          <w:tcPr>
            <w:tcW w:w="4022" w:type="dxa"/>
            <w:tcBorders>
              <w:bottom w:val="single" w:sz="4" w:space="0" w:color="auto"/>
            </w:tcBorders>
          </w:tcPr>
          <w:p w14:paraId="5AB509FB" w14:textId="77777777" w:rsidR="007C29E2" w:rsidRPr="000C5EBC" w:rsidRDefault="007C29E2" w:rsidP="009A40D2">
            <w:pPr>
              <w:spacing w:before="0"/>
              <w:jc w:val="center"/>
              <w:rPr>
                <w:rFonts w:cs="Arial"/>
                <w:sz w:val="24"/>
                <w:szCs w:val="24"/>
                <w:lang w:val="ru-RU"/>
              </w:rPr>
            </w:pPr>
          </w:p>
        </w:tc>
      </w:tr>
      <w:tr w:rsidR="007C29E2" w:rsidRPr="000C5EBC" w14:paraId="038001C1" w14:textId="77777777" w:rsidTr="009A40D2">
        <w:trPr>
          <w:trHeight w:val="389"/>
          <w:jc w:val="center"/>
        </w:trPr>
        <w:tc>
          <w:tcPr>
            <w:tcW w:w="3882" w:type="dxa"/>
            <w:tcBorders>
              <w:top w:val="single" w:sz="4" w:space="0" w:color="auto"/>
            </w:tcBorders>
          </w:tcPr>
          <w:p w14:paraId="13D2A174" w14:textId="77777777" w:rsidR="007C29E2" w:rsidRPr="000C5EBC" w:rsidRDefault="007C29E2" w:rsidP="009A40D2">
            <w:pPr>
              <w:spacing w:before="0"/>
              <w:jc w:val="center"/>
              <w:rPr>
                <w:rFonts w:cs="Arial"/>
                <w:sz w:val="24"/>
                <w:szCs w:val="24"/>
              </w:rPr>
            </w:pPr>
          </w:p>
        </w:tc>
        <w:tc>
          <w:tcPr>
            <w:tcW w:w="2127" w:type="dxa"/>
          </w:tcPr>
          <w:p w14:paraId="1288A281" w14:textId="77777777" w:rsidR="007C29E2" w:rsidRPr="000C5EBC" w:rsidRDefault="007C29E2" w:rsidP="009A40D2">
            <w:pPr>
              <w:spacing w:before="0"/>
              <w:jc w:val="center"/>
              <w:rPr>
                <w:rFonts w:cs="Arial"/>
                <w:sz w:val="24"/>
                <w:szCs w:val="24"/>
                <w:lang w:val="ru-RU"/>
              </w:rPr>
            </w:pPr>
          </w:p>
        </w:tc>
        <w:tc>
          <w:tcPr>
            <w:tcW w:w="4022" w:type="dxa"/>
            <w:tcBorders>
              <w:top w:val="single" w:sz="4" w:space="0" w:color="auto"/>
            </w:tcBorders>
          </w:tcPr>
          <w:p w14:paraId="1ECEEDA8" w14:textId="77777777" w:rsidR="007C29E2" w:rsidRPr="000C5EBC" w:rsidRDefault="007C29E2" w:rsidP="009A40D2">
            <w:pPr>
              <w:spacing w:before="0"/>
              <w:jc w:val="center"/>
              <w:rPr>
                <w:rFonts w:cs="Arial"/>
                <w:sz w:val="24"/>
                <w:szCs w:val="24"/>
                <w:lang w:val="ru-RU"/>
              </w:rPr>
            </w:pPr>
          </w:p>
        </w:tc>
      </w:tr>
    </w:tbl>
    <w:p w14:paraId="60CFF3AC" w14:textId="6B5861B4" w:rsidR="007C29E2" w:rsidRDefault="007C29E2" w:rsidP="007C29E2">
      <w:pPr>
        <w:spacing w:before="0"/>
        <w:ind w:firstLine="720"/>
        <w:rPr>
          <w:rFonts w:cs="Arial"/>
          <w:sz w:val="24"/>
          <w:szCs w:val="24"/>
          <w:lang w:val="ru-RU"/>
        </w:rPr>
      </w:pPr>
      <w:r w:rsidRPr="000C5EBC">
        <w:rPr>
          <w:rFonts w:cs="Arial"/>
          <w:sz w:val="24"/>
          <w:szCs w:val="24"/>
          <w:lang w:val="ru-RU"/>
        </w:rPr>
        <w:t>Прилог:</w:t>
      </w:r>
    </w:p>
    <w:p w14:paraId="38A9370B" w14:textId="77777777" w:rsidR="000C5EBC" w:rsidRPr="000C5EBC" w:rsidRDefault="000C5EBC" w:rsidP="007C29E2">
      <w:pPr>
        <w:spacing w:before="0"/>
        <w:ind w:firstLine="720"/>
        <w:rPr>
          <w:rFonts w:cs="Arial"/>
          <w:sz w:val="24"/>
          <w:szCs w:val="24"/>
          <w:lang w:val="ru-RU"/>
        </w:rPr>
      </w:pPr>
    </w:p>
    <w:p w14:paraId="24C3EDEB" w14:textId="77777777" w:rsidR="007C29E2" w:rsidRPr="000C5EBC" w:rsidRDefault="007C29E2" w:rsidP="007C29E2">
      <w:pPr>
        <w:numPr>
          <w:ilvl w:val="0"/>
          <w:numId w:val="7"/>
        </w:numPr>
        <w:spacing w:before="0"/>
        <w:contextualSpacing/>
        <w:rPr>
          <w:rFonts w:eastAsia="Calibri" w:cs="Arial"/>
          <w:sz w:val="24"/>
          <w:szCs w:val="24"/>
        </w:rPr>
      </w:pPr>
      <w:r w:rsidRPr="000C5EBC">
        <w:rPr>
          <w:rFonts w:eastAsia="Calibri" w:cs="Arial"/>
          <w:sz w:val="24"/>
          <w:szCs w:val="24"/>
        </w:rPr>
        <w:t xml:space="preserve">1 једна потписана и оверена бланко сопствена меница као гаранција за озбиљност понуде </w:t>
      </w:r>
    </w:p>
    <w:p w14:paraId="0B8B2172" w14:textId="73E8B06C" w:rsidR="007C29E2" w:rsidRPr="000C5EBC" w:rsidRDefault="007C29E2" w:rsidP="007C29E2">
      <w:pPr>
        <w:numPr>
          <w:ilvl w:val="0"/>
          <w:numId w:val="7"/>
        </w:numPr>
        <w:spacing w:before="0"/>
        <w:contextualSpacing/>
        <w:rPr>
          <w:rFonts w:eastAsia="Calibri" w:cs="Arial"/>
          <w:sz w:val="24"/>
          <w:szCs w:val="24"/>
        </w:rPr>
      </w:pPr>
      <w:r w:rsidRPr="000C5EBC">
        <w:rPr>
          <w:rFonts w:eastAsia="Calibri" w:cs="Arial"/>
          <w:sz w:val="24"/>
          <w:szCs w:val="24"/>
        </w:rPr>
        <w:t>фотокопиј</w:t>
      </w:r>
      <w:r w:rsidR="005568E0">
        <w:rPr>
          <w:rFonts w:eastAsia="Calibri" w:cs="Arial"/>
          <w:sz w:val="24"/>
          <w:szCs w:val="24"/>
          <w:lang w:val="sr-Cyrl-RS"/>
        </w:rPr>
        <w:t>а</w:t>
      </w:r>
      <w:r w:rsidRPr="000C5EBC">
        <w:rPr>
          <w:rFonts w:eastAsia="Calibri"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38EDA6B" w14:textId="0503CFCC" w:rsidR="007C29E2" w:rsidRPr="000C5EBC" w:rsidRDefault="007C29E2" w:rsidP="007C29E2">
      <w:pPr>
        <w:numPr>
          <w:ilvl w:val="0"/>
          <w:numId w:val="7"/>
        </w:numPr>
        <w:spacing w:before="0"/>
        <w:contextualSpacing/>
        <w:rPr>
          <w:rFonts w:eastAsia="Calibri" w:cs="Arial"/>
          <w:sz w:val="24"/>
          <w:szCs w:val="24"/>
        </w:rPr>
      </w:pPr>
      <w:r w:rsidRPr="000C5EBC">
        <w:rPr>
          <w:rFonts w:eastAsia="Calibri" w:cs="Arial"/>
          <w:sz w:val="24"/>
          <w:szCs w:val="24"/>
        </w:rPr>
        <w:t>фотокопиј</w:t>
      </w:r>
      <w:r w:rsidR="005568E0">
        <w:rPr>
          <w:rFonts w:eastAsia="Calibri" w:cs="Arial"/>
          <w:sz w:val="24"/>
          <w:szCs w:val="24"/>
          <w:lang w:val="sr-Cyrl-RS"/>
        </w:rPr>
        <w:t>а</w:t>
      </w:r>
      <w:r w:rsidRPr="000C5EBC">
        <w:rPr>
          <w:rFonts w:eastAsia="Calibri" w:cs="Arial"/>
          <w:sz w:val="24"/>
          <w:szCs w:val="24"/>
        </w:rPr>
        <w:t xml:space="preserve"> ОП обрасца </w:t>
      </w:r>
    </w:p>
    <w:p w14:paraId="2F37A09B" w14:textId="31A19FD7" w:rsidR="00E22FB9" w:rsidRPr="00E22FB9" w:rsidRDefault="007C29E2" w:rsidP="00E22FB9">
      <w:pPr>
        <w:spacing w:before="0"/>
        <w:ind w:left="720"/>
        <w:contextualSpacing/>
        <w:rPr>
          <w:rFonts w:eastAsia="Calibri" w:cs="Arial"/>
          <w:sz w:val="24"/>
          <w:szCs w:val="24"/>
          <w:lang w:val="sr-Cyrl-RS"/>
        </w:rPr>
      </w:pPr>
      <w:r w:rsidRPr="000C5EBC">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E22FB9" w:rsidRPr="00D548DC">
        <w:rPr>
          <w:rFonts w:eastAsia="Calibri" w:cs="Arial"/>
          <w:sz w:val="24"/>
          <w:szCs w:val="24"/>
        </w:rPr>
        <w:t>у складу са Одлуком о ближим условима, садржини и начину вођења регистра мениц</w:t>
      </w:r>
      <w:r w:rsidR="00E22FB9">
        <w:rPr>
          <w:rFonts w:eastAsia="Calibri" w:cs="Arial"/>
          <w:sz w:val="24"/>
          <w:szCs w:val="24"/>
        </w:rPr>
        <w:t xml:space="preserve">а и овлашћења („Сл. гласник РС“, </w:t>
      </w:r>
      <w:r w:rsidR="00E22FB9" w:rsidRPr="00D548DC">
        <w:rPr>
          <w:rFonts w:eastAsia="Calibri" w:cs="Arial"/>
          <w:sz w:val="24"/>
          <w:szCs w:val="24"/>
        </w:rPr>
        <w:t>бр. 56/</w:t>
      </w:r>
      <w:r w:rsidR="008B41D5">
        <w:rPr>
          <w:rFonts w:eastAsia="Calibri" w:cs="Arial"/>
          <w:sz w:val="24"/>
          <w:szCs w:val="24"/>
          <w:lang w:val="sr-Cyrl-RS"/>
        </w:rPr>
        <w:t>20</w:t>
      </w:r>
      <w:r w:rsidR="00E22FB9" w:rsidRPr="00D548DC">
        <w:rPr>
          <w:rFonts w:eastAsia="Calibri" w:cs="Arial"/>
          <w:sz w:val="24"/>
          <w:szCs w:val="24"/>
        </w:rPr>
        <w:t>11 и 80/</w:t>
      </w:r>
      <w:r w:rsidR="008B41D5">
        <w:rPr>
          <w:rFonts w:eastAsia="Calibri" w:cs="Arial"/>
          <w:sz w:val="24"/>
          <w:szCs w:val="24"/>
          <w:lang w:val="sr-Cyrl-RS"/>
        </w:rPr>
        <w:t>20</w:t>
      </w:r>
      <w:r w:rsidR="00E22FB9" w:rsidRPr="00D548DC">
        <w:rPr>
          <w:rFonts w:eastAsia="Calibri" w:cs="Arial"/>
          <w:sz w:val="24"/>
          <w:szCs w:val="24"/>
        </w:rPr>
        <w:t>15,76/2016)</w:t>
      </w:r>
      <w:r w:rsidR="00E22FB9">
        <w:rPr>
          <w:rFonts w:eastAsia="Calibri" w:cs="Arial"/>
          <w:sz w:val="24"/>
          <w:szCs w:val="24"/>
          <w:lang w:val="sr-Cyrl-RS"/>
        </w:rPr>
        <w:t>.</w:t>
      </w:r>
    </w:p>
    <w:p w14:paraId="4A5E2A10" w14:textId="77777777" w:rsidR="007C29E2" w:rsidRPr="000C5EBC" w:rsidRDefault="007C29E2" w:rsidP="007C29E2">
      <w:pPr>
        <w:spacing w:before="0"/>
        <w:ind w:left="720"/>
        <w:contextualSpacing/>
        <w:rPr>
          <w:rFonts w:eastAsia="Calibri" w:cs="Arial"/>
          <w:sz w:val="24"/>
          <w:szCs w:val="24"/>
        </w:rPr>
      </w:pPr>
    </w:p>
    <w:p w14:paraId="198096EF" w14:textId="77777777" w:rsidR="007C29E2" w:rsidRPr="003A1238" w:rsidRDefault="007C29E2" w:rsidP="007C29E2">
      <w:pPr>
        <w:spacing w:before="0"/>
        <w:ind w:left="720"/>
        <w:contextualSpacing/>
        <w:rPr>
          <w:rFonts w:eastAsia="Calibri" w:cs="Arial"/>
          <w:i/>
          <w:sz w:val="24"/>
          <w:szCs w:val="24"/>
        </w:rPr>
      </w:pPr>
      <w:r w:rsidRPr="003A1238">
        <w:rPr>
          <w:rFonts w:eastAsia="Calibri" w:cs="Arial"/>
          <w:i/>
          <w:sz w:val="24"/>
          <w:szCs w:val="24"/>
        </w:rPr>
        <w:t>Менично писмо у складу са садржином овог Прилога се доставља у оквиру понуде.</w:t>
      </w:r>
    </w:p>
    <w:p w14:paraId="752B109C" w14:textId="77777777" w:rsidR="007C29E2" w:rsidRPr="000C5EBC" w:rsidRDefault="007C29E2" w:rsidP="007C29E2">
      <w:pPr>
        <w:spacing w:before="0"/>
        <w:rPr>
          <w:rFonts w:cs="Arial"/>
          <w:sz w:val="24"/>
          <w:szCs w:val="24"/>
        </w:rPr>
      </w:pPr>
    </w:p>
    <w:p w14:paraId="10291CF2" w14:textId="77777777" w:rsidR="007C29E2" w:rsidRPr="000C5EBC" w:rsidRDefault="007C29E2" w:rsidP="007C29E2">
      <w:pPr>
        <w:spacing w:before="0"/>
        <w:rPr>
          <w:rFonts w:cs="Arial"/>
          <w:sz w:val="24"/>
          <w:szCs w:val="24"/>
        </w:rPr>
      </w:pPr>
    </w:p>
    <w:p w14:paraId="14483587" w14:textId="77777777" w:rsidR="00CF0165" w:rsidRDefault="00CF0165" w:rsidP="007C29E2">
      <w:pPr>
        <w:spacing w:before="0"/>
        <w:jc w:val="right"/>
        <w:rPr>
          <w:rFonts w:cs="Arial"/>
          <w:b/>
        </w:rPr>
      </w:pPr>
    </w:p>
    <w:p w14:paraId="313A25B4" w14:textId="77777777" w:rsidR="00CF0165" w:rsidRDefault="00CF0165" w:rsidP="007C29E2">
      <w:pPr>
        <w:spacing w:before="0"/>
        <w:jc w:val="right"/>
        <w:rPr>
          <w:rFonts w:cs="Arial"/>
          <w:b/>
        </w:rPr>
      </w:pPr>
    </w:p>
    <w:p w14:paraId="30316264" w14:textId="618C00EB" w:rsidR="00CF0165" w:rsidRDefault="00CF0165" w:rsidP="003D3580">
      <w:pPr>
        <w:spacing w:before="0"/>
        <w:rPr>
          <w:rFonts w:cs="Arial"/>
          <w:b/>
        </w:rPr>
      </w:pPr>
    </w:p>
    <w:p w14:paraId="2E8D8050" w14:textId="2A7100A4" w:rsidR="00C10231" w:rsidRDefault="00C10231" w:rsidP="000C5EBC">
      <w:pPr>
        <w:spacing w:before="0"/>
        <w:rPr>
          <w:rFonts w:cs="Arial"/>
          <w:b/>
        </w:rPr>
      </w:pPr>
    </w:p>
    <w:p w14:paraId="6DDFAA06" w14:textId="0907DBED" w:rsidR="00922853" w:rsidRDefault="00922853" w:rsidP="00922853">
      <w:pPr>
        <w:tabs>
          <w:tab w:val="left" w:pos="6360"/>
        </w:tabs>
        <w:spacing w:before="0"/>
        <w:ind w:left="-284"/>
        <w:jc w:val="right"/>
        <w:rPr>
          <w:rFonts w:cs="Arial"/>
          <w:b/>
          <w:sz w:val="24"/>
          <w:szCs w:val="24"/>
          <w:lang w:val="sr-Cyrl-RS"/>
        </w:rPr>
      </w:pPr>
      <w:r>
        <w:rPr>
          <w:rFonts w:cs="Arial"/>
          <w:b/>
          <w:sz w:val="24"/>
          <w:szCs w:val="24"/>
          <w:lang w:val="sr-Cyrl-RS"/>
        </w:rPr>
        <w:lastRenderedPageBreak/>
        <w:t xml:space="preserve">ПРИЛОГ </w:t>
      </w:r>
      <w:r w:rsidR="005568E0">
        <w:rPr>
          <w:rFonts w:cs="Arial"/>
          <w:b/>
          <w:sz w:val="24"/>
          <w:szCs w:val="24"/>
          <w:lang w:val="sr-Cyrl-RS"/>
        </w:rPr>
        <w:t>3</w:t>
      </w:r>
    </w:p>
    <w:p w14:paraId="3CD5C2FE" w14:textId="77777777" w:rsidR="003D3580" w:rsidRDefault="003D3580" w:rsidP="00922853">
      <w:pPr>
        <w:tabs>
          <w:tab w:val="left" w:pos="6360"/>
        </w:tabs>
        <w:spacing w:before="0"/>
        <w:ind w:left="-284"/>
        <w:jc w:val="right"/>
        <w:rPr>
          <w:rFonts w:cs="Arial"/>
          <w:b/>
          <w:sz w:val="24"/>
          <w:szCs w:val="24"/>
          <w:lang w:val="sr-Cyrl-RS"/>
        </w:rPr>
      </w:pPr>
    </w:p>
    <w:p w14:paraId="24B12266" w14:textId="6CFE0F52" w:rsidR="00B25A87" w:rsidRDefault="00B25A87" w:rsidP="000C5EBC">
      <w:pPr>
        <w:tabs>
          <w:tab w:val="left" w:pos="6360"/>
        </w:tabs>
        <w:spacing w:before="0"/>
        <w:rPr>
          <w:rFonts w:cs="Arial"/>
          <w:b/>
          <w:sz w:val="24"/>
          <w:szCs w:val="24"/>
          <w:lang w:val="sr-Cyrl-RS"/>
        </w:rPr>
      </w:pPr>
    </w:p>
    <w:p w14:paraId="6F60C341" w14:textId="77777777" w:rsidR="000C5EBC" w:rsidRPr="000C5EBC" w:rsidRDefault="000C5EBC" w:rsidP="000C5EBC">
      <w:pPr>
        <w:spacing w:before="0"/>
        <w:jc w:val="center"/>
        <w:rPr>
          <w:rFonts w:cs="Arial"/>
          <w:b/>
          <w:sz w:val="24"/>
          <w:szCs w:val="24"/>
        </w:rPr>
      </w:pPr>
      <w:r w:rsidRPr="000C5EBC">
        <w:rPr>
          <w:rFonts w:cs="Arial"/>
          <w:b/>
          <w:sz w:val="24"/>
          <w:szCs w:val="24"/>
        </w:rPr>
        <w:t xml:space="preserve">МЕНИЧНО ПИСМО – ОВЛАШЋЕЊЕ ЗА КОРИСНИКА  БЛАНКО </w:t>
      </w:r>
      <w:r w:rsidRPr="000C5EBC">
        <w:rPr>
          <w:rFonts w:cs="Arial"/>
          <w:b/>
          <w:sz w:val="24"/>
          <w:szCs w:val="24"/>
          <w:lang w:val="sr-Cyrl-RS"/>
        </w:rPr>
        <w:t>СОПСТВЕНЕ</w:t>
      </w:r>
      <w:r w:rsidRPr="000C5EBC">
        <w:rPr>
          <w:rFonts w:cs="Arial"/>
          <w:b/>
          <w:sz w:val="24"/>
          <w:szCs w:val="24"/>
        </w:rPr>
        <w:t xml:space="preserve"> МЕНИЦЕ</w:t>
      </w:r>
    </w:p>
    <w:p w14:paraId="6E2F87A0" w14:textId="77777777" w:rsidR="000C5EBC" w:rsidRPr="000C5EBC" w:rsidRDefault="000C5EBC" w:rsidP="000C5EBC">
      <w:pPr>
        <w:spacing w:before="0"/>
        <w:rPr>
          <w:rFonts w:cs="Arial"/>
          <w:sz w:val="24"/>
          <w:szCs w:val="24"/>
        </w:rPr>
      </w:pPr>
    </w:p>
    <w:p w14:paraId="3072FE6F" w14:textId="14B54C9F" w:rsidR="000C5EBC" w:rsidRPr="000C5EBC" w:rsidRDefault="000C5EBC" w:rsidP="000C5EBC">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Latn-RS"/>
        </w:rPr>
      </w:pPr>
      <w:r w:rsidRPr="000C5EBC">
        <w:rPr>
          <w:rFonts w:cs="Arial"/>
          <w:b w:val="0"/>
          <w:sz w:val="24"/>
          <w:szCs w:val="24"/>
          <w:lang w:val="sr-Latn-RS"/>
        </w:rPr>
        <w:t>КОРИСНИК - ПОВЕРИЛАЦ:</w:t>
      </w:r>
      <w:r>
        <w:rPr>
          <w:rFonts w:cs="Arial"/>
          <w:b w:val="0"/>
          <w:sz w:val="24"/>
          <w:szCs w:val="24"/>
          <w:lang w:val="sr-Cyrl-RS"/>
        </w:rPr>
        <w:t xml:space="preserve"> </w:t>
      </w:r>
      <w:r w:rsidRPr="000C5EBC">
        <w:rPr>
          <w:rFonts w:cs="Arial"/>
          <w:b w:val="0"/>
          <w:sz w:val="24"/>
          <w:szCs w:val="24"/>
          <w:lang w:val="sr-Latn-RS"/>
        </w:rPr>
        <w:t xml:space="preserve">Јавно предузеће „Електроприведа Србије“ </w:t>
      </w:r>
      <w:r w:rsidRPr="000C5EBC">
        <w:rPr>
          <w:rFonts w:cs="Arial"/>
          <w:b w:val="0"/>
          <w:sz w:val="24"/>
          <w:szCs w:val="24"/>
          <w:lang w:val="sr-Cyrl-RS"/>
        </w:rPr>
        <w:t>Београд, Улица ц</w:t>
      </w:r>
      <w:r w:rsidRPr="000C5EBC">
        <w:rPr>
          <w:rFonts w:cs="Arial"/>
          <w:b w:val="0"/>
          <w:sz w:val="24"/>
          <w:szCs w:val="24"/>
          <w:lang w:val="sr-Latn-RS"/>
        </w:rPr>
        <w:t>арице Милице број 2,</w:t>
      </w:r>
      <w:r w:rsidRPr="000C5EBC">
        <w:rPr>
          <w:rFonts w:cs="Arial"/>
          <w:b w:val="0"/>
          <w:sz w:val="24"/>
          <w:szCs w:val="24"/>
          <w:lang w:val="sr-Cyrl-RS"/>
        </w:rPr>
        <w:t xml:space="preserve"> </w:t>
      </w:r>
      <w:r w:rsidRPr="000C5EBC">
        <w:rPr>
          <w:rFonts w:cs="Arial"/>
          <w:b w:val="0"/>
          <w:sz w:val="24"/>
          <w:szCs w:val="24"/>
          <w:lang w:val="sr-Latn-RS"/>
        </w:rPr>
        <w:t>11000 Београд, Матични број 20053658, ПИБ 103920327, бр. Тек. рачуна: 160-700-13 Banka Intesa</w:t>
      </w:r>
    </w:p>
    <w:p w14:paraId="4697C529" w14:textId="55CFC07E" w:rsidR="000C5EBC" w:rsidRPr="000C5EBC" w:rsidRDefault="000C5EBC" w:rsidP="000C5EBC">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Latn-RS"/>
        </w:rPr>
      </w:pPr>
      <w:r w:rsidRPr="000C5EBC">
        <w:rPr>
          <w:rFonts w:cs="Arial"/>
          <w:b w:val="0"/>
          <w:sz w:val="24"/>
          <w:szCs w:val="24"/>
          <w:lang w:val="sr-Cyrl-RS"/>
        </w:rPr>
        <w:t xml:space="preserve">                     </w:t>
      </w:r>
    </w:p>
    <w:p w14:paraId="477391C2" w14:textId="77777777" w:rsidR="000C5EBC" w:rsidRPr="000C5EBC" w:rsidRDefault="000C5EBC" w:rsidP="000C5EBC">
      <w:pPr>
        <w:spacing w:before="0"/>
        <w:rPr>
          <w:rFonts w:cs="Arial"/>
          <w:sz w:val="24"/>
          <w:szCs w:val="24"/>
        </w:rPr>
      </w:pPr>
    </w:p>
    <w:p w14:paraId="37AB8D7A" w14:textId="38E939CB" w:rsidR="000C5EBC" w:rsidRPr="000C5EBC" w:rsidRDefault="000C5EBC" w:rsidP="000C5EBC">
      <w:pPr>
        <w:spacing w:before="0"/>
        <w:rPr>
          <w:rFonts w:cs="Arial"/>
          <w:sz w:val="24"/>
          <w:szCs w:val="24"/>
        </w:rPr>
      </w:pPr>
      <w:r w:rsidRPr="000C5EBC">
        <w:rPr>
          <w:rFonts w:cs="Arial"/>
          <w:sz w:val="24"/>
          <w:szCs w:val="24"/>
        </w:rPr>
        <w:t xml:space="preserve">Предајемо вам 1 (једну) потписану и оверену, бланко  </w:t>
      </w:r>
      <w:r w:rsidRPr="000C5EBC">
        <w:rPr>
          <w:rFonts w:cs="Arial"/>
          <w:sz w:val="24"/>
          <w:szCs w:val="24"/>
          <w:lang w:val="sr-Cyrl-RS"/>
        </w:rPr>
        <w:t>сопствену</w:t>
      </w:r>
      <w:r w:rsidRPr="000C5EBC">
        <w:rPr>
          <w:rFonts w:cs="Arial"/>
          <w:sz w:val="24"/>
          <w:szCs w:val="24"/>
        </w:rPr>
        <w:t xml:space="preserve">  меницу</w:t>
      </w:r>
      <w:r w:rsidRPr="000C5EBC">
        <w:rPr>
          <w:rFonts w:cs="Arial"/>
          <w:sz w:val="24"/>
          <w:szCs w:val="24"/>
          <w:lang w:val="sr-Cyrl-RS"/>
        </w:rPr>
        <w:t xml:space="preserve"> која је неопозива, без права протеста и наплатива на први позив</w:t>
      </w:r>
      <w:r w:rsidRPr="000C5EBC">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0C5EBC">
        <w:rPr>
          <w:rFonts w:cs="Arial"/>
          <w:sz w:val="24"/>
          <w:szCs w:val="24"/>
          <w:lang w:val="sr-Cyrl-RS"/>
        </w:rPr>
        <w:t xml:space="preserve">Београд, Улица </w:t>
      </w:r>
      <w:r w:rsidR="00031B7E">
        <w:rPr>
          <w:rFonts w:cs="Arial"/>
          <w:sz w:val="24"/>
          <w:szCs w:val="24"/>
        </w:rPr>
        <w:t>ц</w:t>
      </w:r>
      <w:r w:rsidRPr="000C5EBC">
        <w:rPr>
          <w:rFonts w:cs="Arial"/>
          <w:sz w:val="24"/>
          <w:szCs w:val="24"/>
        </w:rPr>
        <w:t>арице Милице број 2, као Повериоца, да предату меницу може поп</w:t>
      </w:r>
      <w:r>
        <w:rPr>
          <w:rFonts w:cs="Arial"/>
          <w:sz w:val="24"/>
          <w:szCs w:val="24"/>
        </w:rPr>
        <w:t>унити до максималног износа  од</w:t>
      </w:r>
      <w:r>
        <w:rPr>
          <w:rFonts w:cs="Arial"/>
          <w:sz w:val="24"/>
          <w:szCs w:val="24"/>
          <w:lang w:val="sr-Cyrl-RS"/>
        </w:rPr>
        <w:t xml:space="preserve"> </w:t>
      </w:r>
      <w:r>
        <w:rPr>
          <w:rFonts w:cs="Arial"/>
          <w:sz w:val="24"/>
          <w:szCs w:val="24"/>
        </w:rPr>
        <w:t>_____________ динара (</w:t>
      </w:r>
      <w:r w:rsidRPr="000C5EBC">
        <w:rPr>
          <w:rFonts w:cs="Arial"/>
          <w:sz w:val="24"/>
          <w:szCs w:val="24"/>
        </w:rPr>
        <w:t>словима  ___________________</w:t>
      </w:r>
      <w:r>
        <w:rPr>
          <w:rFonts w:cs="Arial"/>
          <w:sz w:val="24"/>
          <w:szCs w:val="24"/>
          <w:lang w:val="sr-Cyrl-RS"/>
        </w:rPr>
        <w:t>______________________________</w:t>
      </w:r>
      <w:r w:rsidRPr="000C5EBC">
        <w:rPr>
          <w:rFonts w:cs="Arial"/>
          <w:sz w:val="24"/>
          <w:szCs w:val="24"/>
        </w:rPr>
        <w:t>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w:t>
      </w:r>
      <w:r w:rsidR="00031B7E">
        <w:rPr>
          <w:rFonts w:cs="Arial"/>
          <w:sz w:val="24"/>
          <w:szCs w:val="24"/>
        </w:rPr>
        <w:t>ти У</w:t>
      </w:r>
      <w:r w:rsidRPr="000C5EBC">
        <w:rPr>
          <w:rFonts w:cs="Arial"/>
          <w:sz w:val="24"/>
          <w:szCs w:val="24"/>
        </w:rPr>
        <w:t>говора без ПДВ уколико ________________________(назив дужника), као дужник не отклони недостатке у гарантном року.</w:t>
      </w:r>
    </w:p>
    <w:p w14:paraId="4B5F5E88" w14:textId="77777777" w:rsidR="000C5EBC" w:rsidRPr="000C5EBC" w:rsidRDefault="000C5EBC" w:rsidP="000C5EBC">
      <w:pPr>
        <w:spacing w:before="0"/>
        <w:rPr>
          <w:rFonts w:cs="Arial"/>
          <w:sz w:val="24"/>
          <w:szCs w:val="24"/>
        </w:rPr>
      </w:pPr>
    </w:p>
    <w:p w14:paraId="24BA5FC0" w14:textId="77777777" w:rsidR="000C5EBC" w:rsidRPr="000C5EBC" w:rsidRDefault="000C5EBC" w:rsidP="000C5EBC">
      <w:pPr>
        <w:spacing w:before="0"/>
        <w:rPr>
          <w:rFonts w:cs="Arial"/>
          <w:sz w:val="24"/>
          <w:szCs w:val="24"/>
        </w:rPr>
      </w:pPr>
      <w:r w:rsidRPr="000C5EBC">
        <w:rPr>
          <w:rFonts w:cs="Arial"/>
          <w:sz w:val="24"/>
          <w:szCs w:val="24"/>
        </w:rPr>
        <w:t>Издата Бланко соло меница серијски број</w:t>
      </w:r>
      <w:r w:rsidRPr="000C5EBC">
        <w:rPr>
          <w:rFonts w:cs="Arial"/>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0C5EBC">
        <w:rPr>
          <w:rFonts w:cs="Arial"/>
          <w:sz w:val="24"/>
          <w:szCs w:val="24"/>
          <w:lang w:val="sr-Cyrl-RS"/>
        </w:rPr>
        <w:t xml:space="preserve">30 </w:t>
      </w:r>
      <w:r w:rsidRPr="000C5EBC">
        <w:rPr>
          <w:rFonts w:cs="Arial"/>
          <w:sz w:val="24"/>
          <w:szCs w:val="24"/>
        </w:rPr>
        <w:t>(</w:t>
      </w:r>
      <w:r w:rsidRPr="000C5EBC">
        <w:rPr>
          <w:rFonts w:cs="Arial"/>
          <w:sz w:val="24"/>
          <w:szCs w:val="24"/>
          <w:lang w:val="sr-Cyrl-RS"/>
        </w:rPr>
        <w:t>тридесет</w:t>
      </w:r>
      <w:r w:rsidRPr="000C5EBC">
        <w:rPr>
          <w:rFonts w:cs="Arial"/>
          <w:sz w:val="24"/>
          <w:szCs w:val="24"/>
        </w:rPr>
        <w:t>)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испоруку.</w:t>
      </w:r>
    </w:p>
    <w:p w14:paraId="1CF80226" w14:textId="77777777" w:rsidR="000C5EBC" w:rsidRPr="000C5EBC" w:rsidRDefault="000C5EBC" w:rsidP="000C5EBC">
      <w:pPr>
        <w:spacing w:before="0"/>
        <w:rPr>
          <w:rFonts w:cs="Arial"/>
          <w:sz w:val="24"/>
          <w:szCs w:val="24"/>
        </w:rPr>
      </w:pPr>
    </w:p>
    <w:p w14:paraId="71772486" w14:textId="5A30FBB3" w:rsidR="000C5EBC" w:rsidRPr="000C5EBC" w:rsidRDefault="000C5EBC" w:rsidP="000C5EBC">
      <w:pPr>
        <w:spacing w:before="0"/>
        <w:rPr>
          <w:rFonts w:cs="Arial"/>
          <w:sz w:val="24"/>
          <w:szCs w:val="24"/>
        </w:rPr>
      </w:pPr>
      <w:r w:rsidRPr="000C5EBC">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w:t>
      </w:r>
      <w:r w:rsidR="005568E0">
        <w:rPr>
          <w:rFonts w:cs="Arial"/>
          <w:sz w:val="24"/>
          <w:szCs w:val="24"/>
          <w:lang w:val="sr-Cyrl-RS"/>
        </w:rPr>
        <w:t>иницира</w:t>
      </w:r>
      <w:r w:rsidRPr="000C5EBC">
        <w:rPr>
          <w:rFonts w:cs="Arial"/>
          <w:sz w:val="24"/>
          <w:szCs w:val="24"/>
        </w:rPr>
        <w:t xml:space="preserve">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02C115C8" w14:textId="77777777" w:rsidR="000C5EBC" w:rsidRPr="000C5EBC" w:rsidRDefault="000C5EBC" w:rsidP="000C5EBC">
      <w:pPr>
        <w:spacing w:before="0"/>
        <w:rPr>
          <w:rFonts w:cs="Arial"/>
          <w:sz w:val="24"/>
          <w:szCs w:val="24"/>
        </w:rPr>
      </w:pPr>
    </w:p>
    <w:p w14:paraId="446D38C0" w14:textId="77777777" w:rsidR="000C5EBC" w:rsidRPr="000C5EBC" w:rsidRDefault="000C5EBC" w:rsidP="000C5EBC">
      <w:pPr>
        <w:spacing w:before="0"/>
        <w:rPr>
          <w:rFonts w:cs="Arial"/>
          <w:sz w:val="24"/>
          <w:szCs w:val="24"/>
        </w:rPr>
      </w:pPr>
      <w:r w:rsidRPr="000C5EBC">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270634" w14:textId="77777777" w:rsidR="000C5EBC" w:rsidRPr="000C5EBC" w:rsidRDefault="000C5EBC" w:rsidP="000C5EBC">
      <w:pPr>
        <w:spacing w:before="0"/>
        <w:rPr>
          <w:rFonts w:cs="Arial"/>
          <w:sz w:val="24"/>
          <w:szCs w:val="24"/>
        </w:rPr>
      </w:pPr>
    </w:p>
    <w:p w14:paraId="4D25CB50" w14:textId="77777777" w:rsidR="000C5EBC" w:rsidRPr="000C5EBC" w:rsidRDefault="000C5EBC" w:rsidP="000C5EBC">
      <w:pPr>
        <w:spacing w:before="0"/>
        <w:rPr>
          <w:rFonts w:cs="Arial"/>
          <w:sz w:val="24"/>
          <w:szCs w:val="24"/>
        </w:rPr>
      </w:pPr>
      <w:r w:rsidRPr="000C5EBC">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3DF58E69" w14:textId="77777777" w:rsidR="000C5EBC" w:rsidRPr="000C5EBC" w:rsidRDefault="000C5EBC" w:rsidP="000C5EBC">
      <w:pPr>
        <w:spacing w:before="0"/>
        <w:rPr>
          <w:rFonts w:cs="Arial"/>
          <w:sz w:val="24"/>
          <w:szCs w:val="24"/>
        </w:rPr>
      </w:pPr>
    </w:p>
    <w:p w14:paraId="10651D87" w14:textId="77777777" w:rsidR="000C5EBC" w:rsidRPr="000C5EBC" w:rsidRDefault="000C5EBC" w:rsidP="000C5EBC">
      <w:pPr>
        <w:spacing w:before="0"/>
        <w:rPr>
          <w:rFonts w:cs="Arial"/>
          <w:sz w:val="24"/>
          <w:szCs w:val="24"/>
        </w:rPr>
      </w:pPr>
      <w:r w:rsidRPr="000C5EBC">
        <w:rPr>
          <w:rFonts w:cs="Arial"/>
          <w:sz w:val="24"/>
          <w:szCs w:val="24"/>
        </w:rPr>
        <w:lastRenderedPageBreak/>
        <w:t>Меница је потписана од стране овлашћеног лица за заступање Дужника _____________________(унети име и презиме овлашћеног лица).</w:t>
      </w:r>
    </w:p>
    <w:p w14:paraId="122A6D2F" w14:textId="77777777" w:rsidR="000C5EBC" w:rsidRPr="000C5EBC" w:rsidRDefault="000C5EBC" w:rsidP="000C5EBC">
      <w:pPr>
        <w:spacing w:before="0"/>
        <w:rPr>
          <w:rFonts w:cs="Arial"/>
          <w:sz w:val="24"/>
          <w:szCs w:val="24"/>
        </w:rPr>
      </w:pPr>
    </w:p>
    <w:p w14:paraId="00AB4CD7" w14:textId="77777777" w:rsidR="000C5EBC" w:rsidRPr="000C5EBC" w:rsidRDefault="000C5EBC" w:rsidP="000C5EBC">
      <w:pPr>
        <w:spacing w:before="0"/>
        <w:rPr>
          <w:rFonts w:cs="Arial"/>
          <w:sz w:val="24"/>
          <w:szCs w:val="24"/>
        </w:rPr>
      </w:pPr>
      <w:r w:rsidRPr="000C5EBC">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6AF8063" w14:textId="77777777" w:rsidR="000C5EBC" w:rsidRPr="000C5EBC" w:rsidRDefault="000C5EBC" w:rsidP="000C5EBC">
      <w:pPr>
        <w:spacing w:before="0"/>
        <w:rPr>
          <w:rFonts w:cs="Arial"/>
          <w:sz w:val="24"/>
          <w:szCs w:val="24"/>
        </w:rPr>
      </w:pPr>
      <w:r w:rsidRPr="000C5EBC">
        <w:rPr>
          <w:rFonts w:cs="Arial"/>
          <w:sz w:val="24"/>
          <w:szCs w:val="24"/>
        </w:rPr>
        <w:t xml:space="preserve">Место и датум издавања Овлашћења          </w:t>
      </w:r>
    </w:p>
    <w:p w14:paraId="55DD3D37" w14:textId="77777777" w:rsidR="000C5EBC" w:rsidRPr="000C5EBC" w:rsidRDefault="000C5EBC" w:rsidP="000C5EBC">
      <w:pPr>
        <w:spacing w:before="0"/>
        <w:rPr>
          <w:rFonts w:cs="Arial"/>
          <w:sz w:val="24"/>
          <w:szCs w:val="24"/>
        </w:rPr>
      </w:pPr>
    </w:p>
    <w:p w14:paraId="238257D3" w14:textId="77777777" w:rsidR="000C5EBC" w:rsidRPr="000C5EBC" w:rsidRDefault="000C5EBC" w:rsidP="000C5EBC">
      <w:pPr>
        <w:spacing w:before="0"/>
        <w:rPr>
          <w:rFonts w:cs="Arial"/>
          <w:sz w:val="24"/>
          <w:szCs w:val="24"/>
        </w:rPr>
      </w:pPr>
      <w:r w:rsidRPr="000C5EBC">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0C5EBC" w:rsidRPr="000C5EBC" w14:paraId="2BE1FE6D" w14:textId="77777777" w:rsidTr="000C5EBC">
        <w:trPr>
          <w:trHeight w:val="264"/>
          <w:jc w:val="center"/>
        </w:trPr>
        <w:tc>
          <w:tcPr>
            <w:tcW w:w="3342" w:type="dxa"/>
            <w:hideMark/>
          </w:tcPr>
          <w:p w14:paraId="5A700242" w14:textId="7E12DA32" w:rsidR="000C5EBC" w:rsidRPr="000C5EBC" w:rsidRDefault="000C5EBC">
            <w:pPr>
              <w:spacing w:before="0"/>
              <w:jc w:val="center"/>
              <w:rPr>
                <w:rFonts w:cs="Arial"/>
                <w:sz w:val="24"/>
                <w:szCs w:val="24"/>
              </w:rPr>
            </w:pPr>
            <w:r w:rsidRPr="000C5EBC">
              <w:rPr>
                <w:rFonts w:cs="Arial"/>
                <w:sz w:val="24"/>
                <w:szCs w:val="24"/>
              </w:rPr>
              <w:t>Датум</w:t>
            </w:r>
          </w:p>
        </w:tc>
        <w:tc>
          <w:tcPr>
            <w:tcW w:w="1831" w:type="dxa"/>
          </w:tcPr>
          <w:p w14:paraId="16137831" w14:textId="77777777" w:rsidR="000C5EBC" w:rsidRPr="000C5EBC" w:rsidRDefault="000C5EBC">
            <w:pPr>
              <w:spacing w:before="0"/>
              <w:jc w:val="center"/>
              <w:rPr>
                <w:rFonts w:cs="Arial"/>
                <w:sz w:val="24"/>
                <w:szCs w:val="24"/>
                <w:lang w:val="ru-RU"/>
              </w:rPr>
            </w:pPr>
          </w:p>
        </w:tc>
        <w:tc>
          <w:tcPr>
            <w:tcW w:w="3463" w:type="dxa"/>
            <w:hideMark/>
          </w:tcPr>
          <w:p w14:paraId="03F6BDF4" w14:textId="3F02698C" w:rsidR="000C5EBC" w:rsidRPr="000C5EBC" w:rsidRDefault="000C5EBC">
            <w:pPr>
              <w:spacing w:before="0"/>
              <w:jc w:val="center"/>
              <w:rPr>
                <w:rFonts w:cs="Arial"/>
                <w:sz w:val="24"/>
                <w:szCs w:val="24"/>
                <w:lang w:val="ru-RU"/>
              </w:rPr>
            </w:pPr>
            <w:r w:rsidRPr="000C5EBC">
              <w:rPr>
                <w:rFonts w:cs="Arial"/>
                <w:sz w:val="24"/>
                <w:szCs w:val="24"/>
              </w:rPr>
              <w:t>Понуђач</w:t>
            </w:r>
          </w:p>
        </w:tc>
      </w:tr>
      <w:tr w:rsidR="000C5EBC" w:rsidRPr="000C5EBC" w14:paraId="58104C6D" w14:textId="77777777" w:rsidTr="000C5EBC">
        <w:trPr>
          <w:trHeight w:val="279"/>
          <w:jc w:val="center"/>
        </w:trPr>
        <w:tc>
          <w:tcPr>
            <w:tcW w:w="3342" w:type="dxa"/>
          </w:tcPr>
          <w:p w14:paraId="17EA6BB3" w14:textId="77777777" w:rsidR="000C5EBC" w:rsidRPr="000C5EBC" w:rsidRDefault="000C5EBC">
            <w:pPr>
              <w:spacing w:before="0"/>
              <w:jc w:val="center"/>
              <w:rPr>
                <w:rFonts w:cs="Arial"/>
                <w:sz w:val="24"/>
                <w:szCs w:val="24"/>
              </w:rPr>
            </w:pPr>
          </w:p>
        </w:tc>
        <w:tc>
          <w:tcPr>
            <w:tcW w:w="1831" w:type="dxa"/>
            <w:hideMark/>
          </w:tcPr>
          <w:p w14:paraId="17326C2D" w14:textId="77777777" w:rsidR="000C5EBC" w:rsidRPr="000C5EBC" w:rsidRDefault="000C5EBC">
            <w:pPr>
              <w:spacing w:before="0"/>
              <w:jc w:val="center"/>
              <w:rPr>
                <w:rFonts w:cs="Arial"/>
                <w:sz w:val="24"/>
                <w:szCs w:val="24"/>
              </w:rPr>
            </w:pPr>
            <w:r w:rsidRPr="000C5EBC">
              <w:rPr>
                <w:rFonts w:cs="Arial"/>
                <w:sz w:val="24"/>
                <w:szCs w:val="24"/>
              </w:rPr>
              <w:t>М.П.</w:t>
            </w:r>
          </w:p>
        </w:tc>
        <w:tc>
          <w:tcPr>
            <w:tcW w:w="3463" w:type="dxa"/>
          </w:tcPr>
          <w:p w14:paraId="046CAC07" w14:textId="77777777" w:rsidR="000C5EBC" w:rsidRPr="000C5EBC" w:rsidRDefault="000C5EBC">
            <w:pPr>
              <w:spacing w:before="0"/>
              <w:jc w:val="center"/>
              <w:rPr>
                <w:rFonts w:cs="Arial"/>
                <w:sz w:val="24"/>
                <w:szCs w:val="24"/>
                <w:lang w:val="ru-RU"/>
              </w:rPr>
            </w:pPr>
          </w:p>
        </w:tc>
      </w:tr>
      <w:tr w:rsidR="000C5EBC" w:rsidRPr="000C5EBC" w14:paraId="34738F97" w14:textId="77777777" w:rsidTr="000C5EBC">
        <w:trPr>
          <w:trHeight w:val="264"/>
          <w:jc w:val="center"/>
        </w:trPr>
        <w:tc>
          <w:tcPr>
            <w:tcW w:w="3342" w:type="dxa"/>
            <w:tcBorders>
              <w:top w:val="nil"/>
              <w:left w:val="nil"/>
              <w:bottom w:val="single" w:sz="4" w:space="0" w:color="auto"/>
              <w:right w:val="nil"/>
            </w:tcBorders>
          </w:tcPr>
          <w:p w14:paraId="0450E12B" w14:textId="77777777" w:rsidR="000C5EBC" w:rsidRPr="000C5EBC" w:rsidRDefault="000C5EBC">
            <w:pPr>
              <w:spacing w:before="0"/>
              <w:jc w:val="center"/>
              <w:rPr>
                <w:rFonts w:cs="Arial"/>
                <w:sz w:val="24"/>
                <w:szCs w:val="24"/>
              </w:rPr>
            </w:pPr>
          </w:p>
        </w:tc>
        <w:tc>
          <w:tcPr>
            <w:tcW w:w="1831" w:type="dxa"/>
          </w:tcPr>
          <w:p w14:paraId="2DDAF3DB" w14:textId="77777777" w:rsidR="000C5EBC" w:rsidRPr="000C5EBC" w:rsidRDefault="000C5EBC">
            <w:pPr>
              <w:spacing w:before="0"/>
              <w:jc w:val="center"/>
              <w:rPr>
                <w:rFonts w:cs="Arial"/>
                <w:sz w:val="24"/>
                <w:szCs w:val="24"/>
                <w:lang w:val="ru-RU"/>
              </w:rPr>
            </w:pPr>
          </w:p>
        </w:tc>
        <w:tc>
          <w:tcPr>
            <w:tcW w:w="3463" w:type="dxa"/>
            <w:tcBorders>
              <w:top w:val="nil"/>
              <w:left w:val="nil"/>
              <w:bottom w:val="single" w:sz="4" w:space="0" w:color="auto"/>
              <w:right w:val="nil"/>
            </w:tcBorders>
          </w:tcPr>
          <w:p w14:paraId="43C9EC1B" w14:textId="77777777" w:rsidR="000C5EBC" w:rsidRPr="000C5EBC" w:rsidRDefault="000C5EBC">
            <w:pPr>
              <w:spacing w:before="0"/>
              <w:jc w:val="center"/>
              <w:rPr>
                <w:rFonts w:cs="Arial"/>
                <w:sz w:val="24"/>
                <w:szCs w:val="24"/>
                <w:lang w:val="ru-RU"/>
              </w:rPr>
            </w:pPr>
          </w:p>
        </w:tc>
      </w:tr>
    </w:tbl>
    <w:p w14:paraId="50586E25" w14:textId="77777777" w:rsidR="000C5EBC" w:rsidRPr="000C5EBC" w:rsidRDefault="000C5EBC" w:rsidP="000C5EBC">
      <w:pPr>
        <w:spacing w:before="0"/>
        <w:rPr>
          <w:rFonts w:cs="Arial"/>
          <w:sz w:val="24"/>
          <w:szCs w:val="24"/>
        </w:rPr>
      </w:pPr>
    </w:p>
    <w:p w14:paraId="6B86568F" w14:textId="0C446F6A" w:rsidR="000C5EBC" w:rsidRPr="000C5EBC" w:rsidRDefault="000C5EBC" w:rsidP="000C5EBC">
      <w:pPr>
        <w:spacing w:before="0"/>
        <w:rPr>
          <w:rFonts w:cs="Arial"/>
          <w:sz w:val="24"/>
          <w:szCs w:val="24"/>
        </w:rPr>
      </w:pPr>
      <w:r w:rsidRPr="000C5EBC">
        <w:rPr>
          <w:rFonts w:cs="Arial"/>
          <w:sz w:val="24"/>
          <w:szCs w:val="24"/>
        </w:rPr>
        <w:t xml:space="preserve">                                                                 </w:t>
      </w:r>
      <w:r>
        <w:rPr>
          <w:rFonts w:cs="Arial"/>
          <w:sz w:val="24"/>
          <w:szCs w:val="24"/>
        </w:rPr>
        <w:t xml:space="preserve">                     </w:t>
      </w:r>
      <w:r w:rsidRPr="000C5EBC">
        <w:rPr>
          <w:rFonts w:cs="Arial"/>
          <w:sz w:val="24"/>
          <w:szCs w:val="24"/>
        </w:rPr>
        <w:t>Потпис овлашћеног лица</w:t>
      </w:r>
    </w:p>
    <w:p w14:paraId="1BB392FA" w14:textId="77777777" w:rsidR="000C5EBC" w:rsidRPr="000C5EBC" w:rsidRDefault="000C5EBC" w:rsidP="000C5EBC">
      <w:pPr>
        <w:spacing w:before="0"/>
        <w:rPr>
          <w:rFonts w:cs="Arial"/>
          <w:sz w:val="24"/>
          <w:szCs w:val="24"/>
        </w:rPr>
      </w:pPr>
    </w:p>
    <w:p w14:paraId="531A515E" w14:textId="6A796129" w:rsidR="000C5EBC" w:rsidRDefault="000C5EBC" w:rsidP="000C5EBC">
      <w:pPr>
        <w:spacing w:before="0"/>
        <w:rPr>
          <w:rFonts w:cs="Arial"/>
          <w:sz w:val="24"/>
          <w:szCs w:val="24"/>
        </w:rPr>
      </w:pPr>
      <w:r w:rsidRPr="000C5EBC">
        <w:rPr>
          <w:rFonts w:cs="Arial"/>
          <w:sz w:val="24"/>
          <w:szCs w:val="24"/>
        </w:rPr>
        <w:t>Прилог:</w:t>
      </w:r>
    </w:p>
    <w:p w14:paraId="4D9159B4" w14:textId="77777777" w:rsidR="000C5EBC" w:rsidRPr="000C5EBC" w:rsidRDefault="000C5EBC" w:rsidP="000C5EBC">
      <w:pPr>
        <w:spacing w:before="0"/>
        <w:rPr>
          <w:rFonts w:cs="Arial"/>
          <w:sz w:val="24"/>
          <w:szCs w:val="24"/>
        </w:rPr>
      </w:pPr>
    </w:p>
    <w:p w14:paraId="33B0671B" w14:textId="77777777" w:rsidR="000C5EBC" w:rsidRPr="000C5EBC" w:rsidRDefault="000C5EBC" w:rsidP="00D97547">
      <w:pPr>
        <w:pStyle w:val="ListParagraph"/>
        <w:numPr>
          <w:ilvl w:val="0"/>
          <w:numId w:val="33"/>
        </w:numPr>
        <w:spacing w:before="0" w:after="0" w:line="240" w:lineRule="auto"/>
        <w:rPr>
          <w:rFonts w:ascii="Arial" w:hAnsi="Arial" w:cs="Arial"/>
          <w:sz w:val="24"/>
          <w:szCs w:val="24"/>
        </w:rPr>
      </w:pPr>
      <w:r w:rsidRPr="000C5EBC">
        <w:rPr>
          <w:rFonts w:cs="Arial"/>
          <w:sz w:val="24"/>
          <w:szCs w:val="24"/>
        </w:rPr>
        <w:t xml:space="preserve"> </w:t>
      </w:r>
      <w:r w:rsidRPr="000C5EBC">
        <w:rPr>
          <w:rFonts w:ascii="Arial" w:hAnsi="Arial" w:cs="Arial"/>
          <w:sz w:val="24"/>
          <w:szCs w:val="24"/>
        </w:rPr>
        <w:t xml:space="preserve">1 једна потписана и оверена бланко </w:t>
      </w:r>
      <w:r w:rsidRPr="000C5EBC">
        <w:rPr>
          <w:rFonts w:ascii="Arial" w:hAnsi="Arial" w:cs="Arial"/>
          <w:sz w:val="24"/>
          <w:szCs w:val="24"/>
          <w:lang w:val="sr-Cyrl-RS"/>
        </w:rPr>
        <w:t>сопствена</w:t>
      </w:r>
      <w:r w:rsidRPr="000C5EBC">
        <w:rPr>
          <w:rFonts w:ascii="Arial" w:hAnsi="Arial" w:cs="Arial"/>
          <w:sz w:val="24"/>
          <w:szCs w:val="24"/>
        </w:rPr>
        <w:t xml:space="preserve"> меница као гаранција за </w:t>
      </w:r>
      <w:r w:rsidRPr="000C5EBC">
        <w:rPr>
          <w:rFonts w:ascii="Arial" w:hAnsi="Arial" w:cs="Arial"/>
          <w:sz w:val="24"/>
          <w:szCs w:val="24"/>
          <w:lang w:val="sr-Cyrl-RS"/>
        </w:rPr>
        <w:t xml:space="preserve">отклањање недостатака у гарантном року </w:t>
      </w:r>
    </w:p>
    <w:p w14:paraId="11703620" w14:textId="727B4418" w:rsidR="000C5EBC" w:rsidRPr="000C5EBC" w:rsidRDefault="000C5EBC" w:rsidP="00D97547">
      <w:pPr>
        <w:pStyle w:val="ListParagraph"/>
        <w:numPr>
          <w:ilvl w:val="0"/>
          <w:numId w:val="33"/>
        </w:numPr>
        <w:spacing w:before="0" w:after="0" w:line="240" w:lineRule="auto"/>
        <w:rPr>
          <w:rFonts w:ascii="Arial" w:hAnsi="Arial" w:cs="Arial"/>
          <w:sz w:val="24"/>
          <w:szCs w:val="24"/>
        </w:rPr>
      </w:pPr>
      <w:r w:rsidRPr="000C5EBC">
        <w:rPr>
          <w:rFonts w:ascii="Arial" w:hAnsi="Arial" w:cs="Arial"/>
          <w:sz w:val="24"/>
          <w:szCs w:val="24"/>
        </w:rPr>
        <w:t>фотокопиј</w:t>
      </w:r>
      <w:r w:rsidR="005568E0">
        <w:rPr>
          <w:rFonts w:ascii="Arial" w:hAnsi="Arial" w:cs="Arial"/>
          <w:sz w:val="24"/>
          <w:szCs w:val="24"/>
          <w:lang w:val="sr-Cyrl-RS"/>
        </w:rPr>
        <w:t>а</w:t>
      </w:r>
      <w:r w:rsidRPr="000C5EBC">
        <w:rPr>
          <w:rFonts w:ascii="Arial" w:hAnsi="Arial"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8D92FC3" w14:textId="75AA67E1" w:rsidR="000C5EBC" w:rsidRPr="000C5EBC" w:rsidRDefault="000C5EBC" w:rsidP="00D97547">
      <w:pPr>
        <w:pStyle w:val="ListParagraph"/>
        <w:numPr>
          <w:ilvl w:val="0"/>
          <w:numId w:val="33"/>
        </w:numPr>
        <w:spacing w:before="0" w:after="0" w:line="240" w:lineRule="auto"/>
        <w:rPr>
          <w:rFonts w:ascii="Arial" w:hAnsi="Arial" w:cs="Arial"/>
          <w:sz w:val="24"/>
          <w:szCs w:val="24"/>
        </w:rPr>
      </w:pPr>
      <w:r w:rsidRPr="000C5EBC">
        <w:rPr>
          <w:rFonts w:ascii="Arial" w:hAnsi="Arial" w:cs="Arial"/>
          <w:sz w:val="24"/>
          <w:szCs w:val="24"/>
        </w:rPr>
        <w:t>фотокопиј</w:t>
      </w:r>
      <w:r w:rsidR="005568E0">
        <w:rPr>
          <w:rFonts w:ascii="Arial" w:hAnsi="Arial" w:cs="Arial"/>
          <w:sz w:val="24"/>
          <w:szCs w:val="24"/>
          <w:lang w:val="sr-Cyrl-RS"/>
        </w:rPr>
        <w:t>а</w:t>
      </w:r>
      <w:r w:rsidRPr="000C5EBC">
        <w:rPr>
          <w:rFonts w:ascii="Arial" w:hAnsi="Arial" w:cs="Arial"/>
          <w:sz w:val="24"/>
          <w:szCs w:val="24"/>
        </w:rPr>
        <w:t xml:space="preserve"> ОП обрасца </w:t>
      </w:r>
    </w:p>
    <w:p w14:paraId="3C06DC54" w14:textId="284A723E" w:rsidR="00E22FB9" w:rsidRPr="00E22FB9" w:rsidRDefault="000C5EBC" w:rsidP="00E22FB9">
      <w:pPr>
        <w:spacing w:before="0"/>
        <w:ind w:left="720"/>
        <w:contextualSpacing/>
        <w:rPr>
          <w:rFonts w:eastAsia="Calibri" w:cs="Arial"/>
          <w:sz w:val="24"/>
          <w:szCs w:val="24"/>
          <w:lang w:val="sr-Cyrl-RS"/>
        </w:rPr>
      </w:pPr>
      <w:r w:rsidRPr="000C5EBC">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E22FB9" w:rsidRPr="00D548DC">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008B41D5">
        <w:rPr>
          <w:rFonts w:eastAsia="Calibri" w:cs="Arial"/>
          <w:sz w:val="24"/>
          <w:szCs w:val="24"/>
          <w:lang w:val="sr-Cyrl-RS"/>
        </w:rPr>
        <w:t>20</w:t>
      </w:r>
      <w:r w:rsidR="00E22FB9" w:rsidRPr="00D548DC">
        <w:rPr>
          <w:rFonts w:eastAsia="Calibri" w:cs="Arial"/>
          <w:sz w:val="24"/>
          <w:szCs w:val="24"/>
        </w:rPr>
        <w:t>11 и 80/</w:t>
      </w:r>
      <w:r w:rsidR="008B41D5">
        <w:rPr>
          <w:rFonts w:eastAsia="Calibri" w:cs="Arial"/>
          <w:sz w:val="24"/>
          <w:szCs w:val="24"/>
          <w:lang w:val="sr-Cyrl-RS"/>
        </w:rPr>
        <w:t>20</w:t>
      </w:r>
      <w:r w:rsidR="00E22FB9" w:rsidRPr="00D548DC">
        <w:rPr>
          <w:rFonts w:eastAsia="Calibri" w:cs="Arial"/>
          <w:sz w:val="24"/>
          <w:szCs w:val="24"/>
        </w:rPr>
        <w:t>15,76/2016)</w:t>
      </w:r>
      <w:r w:rsidR="00E22FB9">
        <w:rPr>
          <w:rFonts w:eastAsia="Calibri" w:cs="Arial"/>
          <w:sz w:val="24"/>
          <w:szCs w:val="24"/>
          <w:lang w:val="sr-Cyrl-RS"/>
        </w:rPr>
        <w:t>.</w:t>
      </w:r>
    </w:p>
    <w:p w14:paraId="5F09FFEA" w14:textId="77777777" w:rsidR="000C5EBC" w:rsidRPr="000C5EBC" w:rsidRDefault="000C5EBC" w:rsidP="00E22FB9">
      <w:pPr>
        <w:pStyle w:val="ListParagraph"/>
        <w:spacing w:before="0" w:after="0" w:line="240" w:lineRule="auto"/>
        <w:rPr>
          <w:rFonts w:cs="Arial"/>
          <w:sz w:val="24"/>
          <w:szCs w:val="24"/>
        </w:rPr>
      </w:pPr>
    </w:p>
    <w:p w14:paraId="1DAB9711" w14:textId="77777777" w:rsidR="000C5EBC" w:rsidRPr="000C5EBC" w:rsidRDefault="000C5EBC" w:rsidP="000C5EBC">
      <w:pPr>
        <w:spacing w:before="0"/>
        <w:rPr>
          <w:rFonts w:cs="Arial"/>
          <w:sz w:val="24"/>
          <w:szCs w:val="24"/>
        </w:rPr>
      </w:pPr>
    </w:p>
    <w:p w14:paraId="5ACF1F98" w14:textId="77777777" w:rsidR="000C5EBC" w:rsidRPr="000C5EBC" w:rsidRDefault="000C5EBC" w:rsidP="000C5EBC">
      <w:pPr>
        <w:spacing w:before="0"/>
        <w:rPr>
          <w:rFonts w:cs="Arial"/>
          <w:sz w:val="24"/>
          <w:szCs w:val="24"/>
        </w:rPr>
      </w:pPr>
    </w:p>
    <w:p w14:paraId="2583CDBE" w14:textId="673A274B" w:rsidR="00B25A87" w:rsidRDefault="00B25A87" w:rsidP="00922853">
      <w:pPr>
        <w:tabs>
          <w:tab w:val="left" w:pos="6360"/>
        </w:tabs>
        <w:spacing w:before="0"/>
        <w:ind w:left="-284"/>
        <w:jc w:val="right"/>
        <w:rPr>
          <w:rFonts w:cs="Arial"/>
          <w:b/>
          <w:sz w:val="24"/>
          <w:szCs w:val="24"/>
          <w:lang w:val="sr-Cyrl-RS"/>
        </w:rPr>
      </w:pPr>
    </w:p>
    <w:p w14:paraId="3D025318" w14:textId="47616BBA" w:rsidR="00B25A87" w:rsidRDefault="00B25A87" w:rsidP="00922853">
      <w:pPr>
        <w:tabs>
          <w:tab w:val="left" w:pos="6360"/>
        </w:tabs>
        <w:spacing w:before="0"/>
        <w:ind w:left="-284"/>
        <w:jc w:val="right"/>
        <w:rPr>
          <w:rFonts w:cs="Arial"/>
          <w:b/>
          <w:sz w:val="24"/>
          <w:szCs w:val="24"/>
          <w:lang w:val="sr-Cyrl-RS"/>
        </w:rPr>
      </w:pPr>
    </w:p>
    <w:p w14:paraId="7F6EAB96" w14:textId="09B22FA4" w:rsidR="00B25A87" w:rsidRDefault="00B25A87" w:rsidP="00922853">
      <w:pPr>
        <w:tabs>
          <w:tab w:val="left" w:pos="6360"/>
        </w:tabs>
        <w:spacing w:before="0"/>
        <w:ind w:left="-284"/>
        <w:jc w:val="right"/>
        <w:rPr>
          <w:rFonts w:cs="Arial"/>
          <w:b/>
          <w:sz w:val="24"/>
          <w:szCs w:val="24"/>
          <w:lang w:val="sr-Cyrl-RS"/>
        </w:rPr>
      </w:pPr>
    </w:p>
    <w:p w14:paraId="13DA4DEB" w14:textId="7DA55683" w:rsidR="00B25A87" w:rsidRDefault="00B25A87" w:rsidP="00922853">
      <w:pPr>
        <w:tabs>
          <w:tab w:val="left" w:pos="6360"/>
        </w:tabs>
        <w:spacing w:before="0"/>
        <w:ind w:left="-284"/>
        <w:jc w:val="right"/>
        <w:rPr>
          <w:rFonts w:cs="Arial"/>
          <w:b/>
          <w:sz w:val="24"/>
          <w:szCs w:val="24"/>
          <w:lang w:val="sr-Cyrl-RS"/>
        </w:rPr>
      </w:pPr>
    </w:p>
    <w:p w14:paraId="4AF4D467" w14:textId="0D827061" w:rsidR="00B25A87" w:rsidRDefault="00B25A87" w:rsidP="00922853">
      <w:pPr>
        <w:tabs>
          <w:tab w:val="left" w:pos="6360"/>
        </w:tabs>
        <w:spacing w:before="0"/>
        <w:ind w:left="-284"/>
        <w:jc w:val="right"/>
        <w:rPr>
          <w:rFonts w:cs="Arial"/>
          <w:b/>
          <w:sz w:val="24"/>
          <w:szCs w:val="24"/>
          <w:lang w:val="sr-Cyrl-RS"/>
        </w:rPr>
      </w:pPr>
    </w:p>
    <w:p w14:paraId="601DFF38" w14:textId="6EEAA1C8" w:rsidR="00B25A87" w:rsidRDefault="00B25A87" w:rsidP="00922853">
      <w:pPr>
        <w:tabs>
          <w:tab w:val="left" w:pos="6360"/>
        </w:tabs>
        <w:spacing w:before="0"/>
        <w:ind w:left="-284"/>
        <w:jc w:val="right"/>
        <w:rPr>
          <w:rFonts w:cs="Arial"/>
          <w:b/>
          <w:sz w:val="24"/>
          <w:szCs w:val="24"/>
          <w:lang w:val="sr-Cyrl-RS"/>
        </w:rPr>
      </w:pPr>
    </w:p>
    <w:p w14:paraId="3A4D5950" w14:textId="4BC82CAF" w:rsidR="00B25A87" w:rsidRDefault="00B25A87" w:rsidP="00922853">
      <w:pPr>
        <w:tabs>
          <w:tab w:val="left" w:pos="6360"/>
        </w:tabs>
        <w:spacing w:before="0"/>
        <w:ind w:left="-284"/>
        <w:jc w:val="right"/>
        <w:rPr>
          <w:rFonts w:cs="Arial"/>
          <w:b/>
          <w:sz w:val="24"/>
          <w:szCs w:val="24"/>
          <w:lang w:val="sr-Cyrl-RS"/>
        </w:rPr>
      </w:pPr>
    </w:p>
    <w:p w14:paraId="59671A6D" w14:textId="125B3D75" w:rsidR="00B25A87" w:rsidRDefault="00B25A87" w:rsidP="00922853">
      <w:pPr>
        <w:tabs>
          <w:tab w:val="left" w:pos="6360"/>
        </w:tabs>
        <w:spacing w:before="0"/>
        <w:ind w:left="-284"/>
        <w:jc w:val="right"/>
        <w:rPr>
          <w:rFonts w:cs="Arial"/>
          <w:b/>
          <w:sz w:val="24"/>
          <w:szCs w:val="24"/>
          <w:lang w:val="sr-Cyrl-RS"/>
        </w:rPr>
      </w:pPr>
    </w:p>
    <w:p w14:paraId="51515F6F" w14:textId="11095C9E" w:rsidR="00B25A87" w:rsidRDefault="00B25A87" w:rsidP="00922853">
      <w:pPr>
        <w:tabs>
          <w:tab w:val="left" w:pos="6360"/>
        </w:tabs>
        <w:spacing w:before="0"/>
        <w:ind w:left="-284"/>
        <w:jc w:val="right"/>
        <w:rPr>
          <w:rFonts w:cs="Arial"/>
          <w:b/>
          <w:sz w:val="24"/>
          <w:szCs w:val="24"/>
          <w:lang w:val="sr-Cyrl-RS"/>
        </w:rPr>
      </w:pPr>
    </w:p>
    <w:p w14:paraId="2F32D544" w14:textId="6CCE4CC3" w:rsidR="00B25A87" w:rsidRDefault="00B25A87" w:rsidP="00922853">
      <w:pPr>
        <w:tabs>
          <w:tab w:val="left" w:pos="6360"/>
        </w:tabs>
        <w:spacing w:before="0"/>
        <w:ind w:left="-284"/>
        <w:jc w:val="right"/>
        <w:rPr>
          <w:rFonts w:cs="Arial"/>
          <w:b/>
          <w:sz w:val="24"/>
          <w:szCs w:val="24"/>
          <w:lang w:val="sr-Cyrl-RS"/>
        </w:rPr>
      </w:pPr>
    </w:p>
    <w:p w14:paraId="4163B32D" w14:textId="37FDC0DD" w:rsidR="00B25A87" w:rsidRDefault="00B25A87" w:rsidP="00922853">
      <w:pPr>
        <w:tabs>
          <w:tab w:val="left" w:pos="6360"/>
        </w:tabs>
        <w:spacing w:before="0"/>
        <w:ind w:left="-284"/>
        <w:jc w:val="right"/>
        <w:rPr>
          <w:rFonts w:cs="Arial"/>
          <w:b/>
          <w:sz w:val="24"/>
          <w:szCs w:val="24"/>
          <w:lang w:val="sr-Cyrl-RS"/>
        </w:rPr>
      </w:pPr>
    </w:p>
    <w:p w14:paraId="1CDCBB20" w14:textId="3BCBDEDB" w:rsidR="00B25A87" w:rsidRDefault="00B25A87" w:rsidP="00922853">
      <w:pPr>
        <w:tabs>
          <w:tab w:val="left" w:pos="6360"/>
        </w:tabs>
        <w:spacing w:before="0"/>
        <w:ind w:left="-284"/>
        <w:jc w:val="right"/>
        <w:rPr>
          <w:rFonts w:cs="Arial"/>
          <w:b/>
          <w:sz w:val="24"/>
          <w:szCs w:val="24"/>
          <w:lang w:val="sr-Cyrl-RS"/>
        </w:rPr>
      </w:pPr>
    </w:p>
    <w:p w14:paraId="17314D94" w14:textId="0AB6A7EF" w:rsidR="00B25A87" w:rsidRDefault="00B25A87" w:rsidP="00922853">
      <w:pPr>
        <w:tabs>
          <w:tab w:val="left" w:pos="6360"/>
        </w:tabs>
        <w:spacing w:before="0"/>
        <w:ind w:left="-284"/>
        <w:jc w:val="right"/>
        <w:rPr>
          <w:rFonts w:cs="Arial"/>
          <w:b/>
          <w:sz w:val="24"/>
          <w:szCs w:val="24"/>
          <w:lang w:val="sr-Cyrl-RS"/>
        </w:rPr>
      </w:pPr>
    </w:p>
    <w:p w14:paraId="1C554016" w14:textId="59ECFE9A" w:rsidR="00B25A87" w:rsidRDefault="00B25A87" w:rsidP="00922853">
      <w:pPr>
        <w:tabs>
          <w:tab w:val="left" w:pos="6360"/>
        </w:tabs>
        <w:spacing w:before="0"/>
        <w:ind w:left="-284"/>
        <w:jc w:val="right"/>
        <w:rPr>
          <w:rFonts w:cs="Arial"/>
          <w:b/>
          <w:sz w:val="24"/>
          <w:szCs w:val="24"/>
          <w:lang w:val="sr-Cyrl-RS"/>
        </w:rPr>
      </w:pPr>
    </w:p>
    <w:p w14:paraId="52FC683C" w14:textId="77777777" w:rsidR="00705320" w:rsidRDefault="00705320" w:rsidP="00C42310">
      <w:pPr>
        <w:rPr>
          <w:rFonts w:cs="Arial"/>
          <w:color w:val="00B0F0"/>
          <w:sz w:val="24"/>
          <w:szCs w:val="24"/>
        </w:rPr>
        <w:sectPr w:rsidR="00705320" w:rsidSect="000C50A0">
          <w:footnotePr>
            <w:pos w:val="beneathText"/>
          </w:footnotePr>
          <w:pgSz w:w="11909" w:h="16834" w:code="9"/>
          <w:pgMar w:top="1440" w:right="1440" w:bottom="1440" w:left="1440" w:header="142" w:footer="436" w:gutter="0"/>
          <w:cols w:space="708"/>
          <w:titlePg/>
          <w:docGrid w:linePitch="360"/>
        </w:sectPr>
      </w:pPr>
    </w:p>
    <w:p w14:paraId="7B0D62D1" w14:textId="5506F9EF" w:rsidR="000B68B4" w:rsidRPr="00CD5B18" w:rsidRDefault="007C29E2" w:rsidP="006C67A6">
      <w:pPr>
        <w:pStyle w:val="Heading2"/>
        <w:numPr>
          <w:ilvl w:val="0"/>
          <w:numId w:val="27"/>
        </w:numPr>
        <w:rPr>
          <w:sz w:val="24"/>
        </w:rPr>
      </w:pPr>
      <w:r w:rsidRPr="00CD5B18">
        <w:rPr>
          <w:sz w:val="24"/>
        </w:rPr>
        <w:lastRenderedPageBreak/>
        <w:t>М</w:t>
      </w:r>
      <w:r w:rsidR="000B68B4" w:rsidRPr="00CD5B18">
        <w:rPr>
          <w:sz w:val="24"/>
        </w:rPr>
        <w:t xml:space="preserve">ОДЕЛ </w:t>
      </w:r>
      <w:r w:rsidR="00D745CE" w:rsidRPr="00CD5B18">
        <w:rPr>
          <w:sz w:val="24"/>
        </w:rPr>
        <w:t>УГОВОРА</w:t>
      </w:r>
    </w:p>
    <w:p w14:paraId="4B94EE13" w14:textId="4B529367" w:rsidR="003A45FC" w:rsidRDefault="003A45FC" w:rsidP="00877222">
      <w:pPr>
        <w:spacing w:before="0"/>
        <w:contextualSpacing/>
        <w:jc w:val="left"/>
        <w:rPr>
          <w:i/>
          <w:sz w:val="24"/>
          <w:szCs w:val="24"/>
        </w:rPr>
      </w:pPr>
      <w:r w:rsidRPr="00A01D62">
        <w:rPr>
          <w:i/>
          <w:sz w:val="24"/>
          <w:szCs w:val="24"/>
        </w:rPr>
        <w:t xml:space="preserve">У складу са датим Моделом </w:t>
      </w:r>
      <w:r w:rsidR="00D745CE">
        <w:rPr>
          <w:i/>
          <w:sz w:val="24"/>
          <w:szCs w:val="24"/>
          <w:lang w:val="sr-Cyrl-RS"/>
        </w:rPr>
        <w:t>уговора</w:t>
      </w:r>
      <w:r w:rsidRPr="00A01D62">
        <w:rPr>
          <w:i/>
          <w:sz w:val="24"/>
          <w:szCs w:val="24"/>
        </w:rPr>
        <w:t xml:space="preserve"> и елементима најповољније понуде биће закључен </w:t>
      </w:r>
      <w:r w:rsidR="00D745CE">
        <w:rPr>
          <w:i/>
          <w:sz w:val="24"/>
          <w:szCs w:val="24"/>
          <w:lang w:val="sr-Cyrl-RS"/>
        </w:rPr>
        <w:t>Уговор</w:t>
      </w:r>
      <w:r w:rsidRPr="00A01D62">
        <w:rPr>
          <w:i/>
          <w:sz w:val="24"/>
          <w:szCs w:val="24"/>
        </w:rPr>
        <w:t xml:space="preserve">. Понуђач дати Модел </w:t>
      </w:r>
      <w:r w:rsidR="00D745CE">
        <w:rPr>
          <w:i/>
          <w:sz w:val="24"/>
          <w:szCs w:val="24"/>
          <w:lang w:val="sr-Cyrl-RS"/>
        </w:rPr>
        <w:t>уговора</w:t>
      </w:r>
      <w:r w:rsidRPr="00A01D62">
        <w:rPr>
          <w:i/>
          <w:sz w:val="24"/>
          <w:szCs w:val="24"/>
        </w:rPr>
        <w:t xml:space="preserve"> потписује, оверава и доставља у понуди.</w:t>
      </w:r>
    </w:p>
    <w:p w14:paraId="39EDB19B" w14:textId="77777777" w:rsidR="00877222" w:rsidRPr="007C29E2" w:rsidRDefault="00877222" w:rsidP="00877222">
      <w:pPr>
        <w:spacing w:before="0"/>
        <w:contextualSpacing/>
        <w:jc w:val="left"/>
        <w:rPr>
          <w:rFonts w:eastAsia="Calibri" w:cs="Arial"/>
        </w:rPr>
      </w:pPr>
    </w:p>
    <w:p w14:paraId="63E84DFC" w14:textId="3EF2B1D5" w:rsidR="00392C33" w:rsidRDefault="00392C33" w:rsidP="00877222">
      <w:pPr>
        <w:spacing w:before="0"/>
        <w:contextualSpacing/>
        <w:rPr>
          <w:b/>
          <w:sz w:val="24"/>
          <w:szCs w:val="24"/>
        </w:rPr>
      </w:pPr>
      <w:r w:rsidRPr="00392C33">
        <w:rPr>
          <w:b/>
          <w:sz w:val="24"/>
          <w:szCs w:val="24"/>
        </w:rPr>
        <w:t>УГОВОРНЕ СТРАНЕ</w:t>
      </w:r>
    </w:p>
    <w:p w14:paraId="7F9D12AA" w14:textId="77777777" w:rsidR="00CD5B18" w:rsidRDefault="00CD5B18" w:rsidP="00877222">
      <w:pPr>
        <w:spacing w:before="0"/>
        <w:contextualSpacing/>
        <w:rPr>
          <w:b/>
          <w:sz w:val="24"/>
          <w:szCs w:val="24"/>
        </w:rPr>
      </w:pPr>
    </w:p>
    <w:p w14:paraId="1C2C8C70" w14:textId="32B21A37" w:rsidR="003A45FC" w:rsidRDefault="003A45FC" w:rsidP="00877222">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 xml:space="preserve">Јавно </w:t>
      </w:r>
      <w:r w:rsidR="000B68B4" w:rsidRPr="00392C33">
        <w:rPr>
          <w:b/>
          <w:sz w:val="24"/>
          <w:szCs w:val="24"/>
        </w:rPr>
        <w:t>предузеће „Електропривреда Србије“ Београд</w:t>
      </w:r>
      <w:r w:rsidR="000B68B4" w:rsidRPr="000B68B4">
        <w:rPr>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00CC0DE5">
        <w:rPr>
          <w:sz w:val="24"/>
          <w:szCs w:val="24"/>
        </w:rPr>
        <w:t>Корисник услуга</w:t>
      </w:r>
      <w:r w:rsidR="000B68B4" w:rsidRPr="000B68B4">
        <w:rPr>
          <w:sz w:val="24"/>
          <w:szCs w:val="24"/>
        </w:rPr>
        <w:t xml:space="preserve">)  </w:t>
      </w:r>
    </w:p>
    <w:p w14:paraId="3BC207A7" w14:textId="77777777" w:rsidR="00917814" w:rsidRPr="00A23B33" w:rsidRDefault="00917814" w:rsidP="00877222">
      <w:pPr>
        <w:spacing w:before="0"/>
        <w:contextualSpacing/>
        <w:rPr>
          <w:sz w:val="24"/>
          <w:szCs w:val="24"/>
        </w:rPr>
      </w:pPr>
    </w:p>
    <w:p w14:paraId="74146E7D" w14:textId="44188537" w:rsidR="003A45FC" w:rsidRDefault="00917814" w:rsidP="00877222">
      <w:pPr>
        <w:spacing w:before="0"/>
        <w:contextualSpacing/>
        <w:rPr>
          <w:sz w:val="24"/>
          <w:szCs w:val="24"/>
        </w:rPr>
      </w:pPr>
      <w:r>
        <w:rPr>
          <w:sz w:val="24"/>
          <w:szCs w:val="24"/>
        </w:rPr>
        <w:t>и</w:t>
      </w:r>
    </w:p>
    <w:p w14:paraId="6794FDB6" w14:textId="77777777" w:rsidR="00917814" w:rsidRPr="00A23B33" w:rsidRDefault="00917814" w:rsidP="00877222">
      <w:pPr>
        <w:spacing w:before="0"/>
        <w:contextualSpacing/>
        <w:rPr>
          <w:sz w:val="24"/>
          <w:szCs w:val="24"/>
        </w:rPr>
      </w:pPr>
    </w:p>
    <w:p w14:paraId="4EDFAE64" w14:textId="11B0892E" w:rsidR="003A45FC" w:rsidRPr="00A23B33" w:rsidRDefault="003A45FC" w:rsidP="00877222">
      <w:pPr>
        <w:spacing w:before="0"/>
        <w:contextualSpacing/>
        <w:rPr>
          <w:rFonts w:eastAsia="Calibri"/>
          <w:sz w:val="24"/>
          <w:szCs w:val="24"/>
        </w:rPr>
      </w:pPr>
      <w:r w:rsidRPr="00A23B33">
        <w:rPr>
          <w:rFonts w:eastAsia="Calibri"/>
          <w:sz w:val="24"/>
          <w:szCs w:val="24"/>
        </w:rPr>
        <w:t>2.________________</w:t>
      </w:r>
      <w:r w:rsidR="00392C33">
        <w:rPr>
          <w:rFonts w:eastAsia="Calibri"/>
          <w:sz w:val="24"/>
          <w:szCs w:val="24"/>
          <w:lang w:val="sr-Cyrl-RS"/>
        </w:rPr>
        <w:t>_______________________</w:t>
      </w:r>
      <w:r w:rsidRPr="00A23B33">
        <w:rPr>
          <w:rFonts w:eastAsia="Calibri"/>
          <w:sz w:val="24"/>
          <w:szCs w:val="24"/>
        </w:rPr>
        <w:t>_</w:t>
      </w:r>
      <w:r w:rsidR="00392C33">
        <w:rPr>
          <w:rFonts w:eastAsia="Calibri"/>
          <w:sz w:val="24"/>
          <w:szCs w:val="24"/>
        </w:rPr>
        <w:t>из___________________</w:t>
      </w:r>
      <w:r w:rsidRPr="00A23B33">
        <w:rPr>
          <w:rFonts w:eastAsia="Calibri"/>
          <w:sz w:val="24"/>
          <w:szCs w:val="24"/>
        </w:rPr>
        <w:t>_, ул. ____________, бр.____,</w:t>
      </w:r>
      <w:r w:rsidR="00392C33">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sidR="00392C33">
        <w:rPr>
          <w:rFonts w:eastAsia="Calibri"/>
          <w:sz w:val="24"/>
          <w:szCs w:val="24"/>
        </w:rPr>
        <w:t>________________, _____________________</w:t>
      </w:r>
      <w:r w:rsidRPr="00A23B33">
        <w:rPr>
          <w:rFonts w:eastAsia="Calibri"/>
          <w:sz w:val="24"/>
          <w:szCs w:val="24"/>
        </w:rPr>
        <w:t xml:space="preserve"> (као лидер у име и за рачун групе понуђача)(у даљем тексту: Пр</w:t>
      </w:r>
      <w:r>
        <w:rPr>
          <w:rFonts w:eastAsia="Calibri"/>
          <w:sz w:val="24"/>
          <w:szCs w:val="24"/>
          <w:lang w:val="sr-Cyrl-RS"/>
        </w:rPr>
        <w:t>ужалац услуге</w:t>
      </w:r>
      <w:r w:rsidRPr="00A23B33">
        <w:rPr>
          <w:rFonts w:eastAsia="Calibri"/>
          <w:sz w:val="24"/>
          <w:szCs w:val="24"/>
        </w:rPr>
        <w:t xml:space="preserve">) </w:t>
      </w:r>
    </w:p>
    <w:p w14:paraId="76320B44" w14:textId="77777777" w:rsidR="003A45FC" w:rsidRPr="00A23B33" w:rsidRDefault="003A45FC" w:rsidP="00877222">
      <w:pPr>
        <w:spacing w:before="0"/>
        <w:contextualSpacing/>
        <w:rPr>
          <w:sz w:val="24"/>
          <w:szCs w:val="24"/>
        </w:rPr>
      </w:pPr>
    </w:p>
    <w:p w14:paraId="78E720D7" w14:textId="54237BC8" w:rsidR="003A45FC" w:rsidRPr="00A23B33" w:rsidRDefault="003A45FC" w:rsidP="00877222">
      <w:pPr>
        <w:spacing w:before="0"/>
        <w:contextualSpacing/>
        <w:rPr>
          <w:rFonts w:eastAsia="Calibri"/>
          <w:sz w:val="24"/>
          <w:szCs w:val="24"/>
          <w:lang w:val="sr-Cyrl-BA"/>
        </w:rPr>
      </w:pPr>
      <w:r w:rsidRPr="00A23B33">
        <w:rPr>
          <w:rFonts w:eastAsia="Calibri"/>
          <w:sz w:val="24"/>
          <w:szCs w:val="24"/>
        </w:rPr>
        <w:t>2а)___________</w:t>
      </w:r>
      <w:r w:rsidR="00392C33">
        <w:rPr>
          <w:rFonts w:eastAsia="Calibri"/>
          <w:sz w:val="24"/>
          <w:szCs w:val="24"/>
        </w:rPr>
        <w:t>_____________________________из_____________, ул.</w:t>
      </w:r>
    </w:p>
    <w:p w14:paraId="55E3E319" w14:textId="78BCCF52" w:rsidR="003A45FC" w:rsidRPr="00A23B33" w:rsidRDefault="003A45FC" w:rsidP="00877222">
      <w:pPr>
        <w:spacing w:before="0"/>
        <w:contextualSpacing/>
        <w:rPr>
          <w:rFonts w:eastAsia="Calibri"/>
          <w:sz w:val="24"/>
          <w:szCs w:val="24"/>
        </w:rPr>
      </w:pPr>
      <w:r w:rsidRPr="00A23B33">
        <w:rPr>
          <w:rFonts w:eastAsia="Calibri"/>
          <w:sz w:val="24"/>
          <w:szCs w:val="24"/>
        </w:rPr>
        <w:t xml:space="preserve"> _</w:t>
      </w:r>
      <w:r w:rsidR="00392C33">
        <w:rPr>
          <w:rFonts w:eastAsia="Calibri"/>
          <w:sz w:val="24"/>
          <w:szCs w:val="24"/>
        </w:rPr>
        <w:t>__________________ бр.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392C33">
        <w:rPr>
          <w:sz w:val="24"/>
          <w:szCs w:val="24"/>
        </w:rPr>
        <w:t>______________</w:t>
      </w:r>
      <w:r w:rsidRPr="00A23B33">
        <w:rPr>
          <w:sz w:val="24"/>
          <w:szCs w:val="24"/>
          <w:lang w:val="sr-Cyrl-RS"/>
        </w:rPr>
        <w:t>,</w:t>
      </w:r>
      <w:r w:rsidR="00392C33">
        <w:rPr>
          <w:sz w:val="24"/>
          <w:szCs w:val="24"/>
          <w:lang w:val="sr-Cyrl-RS"/>
        </w:rPr>
        <w:t xml:space="preserve"> </w:t>
      </w:r>
      <w:r w:rsidRPr="00A23B33">
        <w:rPr>
          <w:rFonts w:eastAsia="Calibri"/>
          <w:sz w:val="24"/>
          <w:szCs w:val="24"/>
        </w:rPr>
        <w:t>кога заступа __________________</w:t>
      </w:r>
      <w:r w:rsidR="00392C33">
        <w:rPr>
          <w:rFonts w:eastAsia="Calibri"/>
          <w:sz w:val="24"/>
          <w:szCs w:val="24"/>
        </w:rPr>
        <w:t>________</w:t>
      </w:r>
      <w:r w:rsidRPr="00A23B33">
        <w:rPr>
          <w:rFonts w:eastAsia="Calibri"/>
          <w:sz w:val="24"/>
          <w:szCs w:val="24"/>
        </w:rPr>
        <w:t xml:space="preserve"> (члан групе понуђача или подизвођач)</w:t>
      </w:r>
    </w:p>
    <w:p w14:paraId="228C0DD3" w14:textId="653AF232" w:rsidR="003A45FC" w:rsidRPr="00A23B33" w:rsidRDefault="003A45FC" w:rsidP="00877222">
      <w:pPr>
        <w:spacing w:before="0"/>
        <w:contextualSpacing/>
        <w:rPr>
          <w:rFonts w:eastAsia="Calibri"/>
          <w:sz w:val="24"/>
          <w:szCs w:val="24"/>
          <w:lang w:val="sr-Cyrl-BA"/>
        </w:rPr>
      </w:pPr>
      <w:r w:rsidRPr="00A23B33">
        <w:rPr>
          <w:rFonts w:eastAsia="Calibri"/>
          <w:sz w:val="24"/>
          <w:szCs w:val="24"/>
        </w:rPr>
        <w:t>2б)_______________________________________</w:t>
      </w:r>
      <w:r w:rsidR="00392C33">
        <w:rPr>
          <w:rFonts w:eastAsia="Calibri"/>
          <w:sz w:val="24"/>
          <w:szCs w:val="24"/>
          <w:lang w:val="sr-Cyrl-RS"/>
        </w:rPr>
        <w:t>_</w:t>
      </w:r>
      <w:r w:rsidR="00392C33">
        <w:rPr>
          <w:rFonts w:eastAsia="Calibri"/>
          <w:sz w:val="24"/>
          <w:szCs w:val="24"/>
        </w:rPr>
        <w:t>из_____________, ул.</w:t>
      </w:r>
    </w:p>
    <w:p w14:paraId="4AEEB43B" w14:textId="6ABA0B94" w:rsidR="003A45FC" w:rsidRDefault="003A45FC" w:rsidP="00877222">
      <w:pPr>
        <w:spacing w:before="0"/>
        <w:contextualSpacing/>
        <w:rPr>
          <w:rFonts w:eastAsia="Calibri"/>
          <w:sz w:val="24"/>
          <w:szCs w:val="24"/>
        </w:rPr>
      </w:pPr>
      <w:r w:rsidRPr="00A23B33">
        <w:rPr>
          <w:rFonts w:eastAsia="Calibri"/>
          <w:sz w:val="24"/>
          <w:szCs w:val="24"/>
        </w:rPr>
        <w:t xml:space="preserve"> _</w:t>
      </w:r>
      <w:r w:rsidR="00392C33">
        <w:rPr>
          <w:rFonts w:eastAsia="Calibri"/>
          <w:sz w:val="24"/>
          <w:szCs w:val="24"/>
        </w:rPr>
        <w:t>__________________ бр. ___, ПИБ</w:t>
      </w:r>
      <w:r w:rsidRPr="00A23B33">
        <w:rPr>
          <w:rFonts w:eastAsia="Calibri"/>
          <w:sz w:val="24"/>
          <w:szCs w:val="24"/>
        </w:rPr>
        <w:t xml:space="preserve"> ___________</w:t>
      </w:r>
      <w:r w:rsidR="00392C33">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392C33">
        <w:rPr>
          <w:sz w:val="24"/>
          <w:szCs w:val="24"/>
        </w:rPr>
        <w:t>______________</w:t>
      </w:r>
      <w:r w:rsidRPr="00A23B33">
        <w:rPr>
          <w:sz w:val="24"/>
          <w:szCs w:val="24"/>
          <w:lang w:val="sr-Cyrl-RS"/>
        </w:rPr>
        <w:t>,</w:t>
      </w:r>
      <w:r w:rsidR="00392C33">
        <w:rPr>
          <w:sz w:val="24"/>
          <w:szCs w:val="24"/>
          <w:lang w:val="sr-Cyrl-RS"/>
        </w:rPr>
        <w:t xml:space="preserve"> </w:t>
      </w:r>
      <w:r w:rsidRPr="00A23B33">
        <w:rPr>
          <w:rFonts w:eastAsia="Calibri"/>
          <w:sz w:val="24"/>
          <w:szCs w:val="24"/>
        </w:rPr>
        <w:t xml:space="preserve">кога  заступа </w:t>
      </w:r>
      <w:r w:rsidR="00392C33">
        <w:rPr>
          <w:rFonts w:eastAsia="Calibri"/>
          <w:sz w:val="24"/>
          <w:szCs w:val="24"/>
        </w:rPr>
        <w:t>_______________________</w:t>
      </w:r>
      <w:r w:rsidRPr="00A23B33">
        <w:rPr>
          <w:rFonts w:eastAsia="Calibri"/>
          <w:sz w:val="24"/>
          <w:szCs w:val="24"/>
        </w:rPr>
        <w:t xml:space="preserve"> (члан групе понуђача или подизвођач)</w:t>
      </w:r>
    </w:p>
    <w:p w14:paraId="4285259B" w14:textId="77777777" w:rsidR="003A45FC" w:rsidRPr="00125F8B" w:rsidRDefault="003A45FC" w:rsidP="00877222">
      <w:pPr>
        <w:spacing w:before="0"/>
        <w:contextualSpacing/>
        <w:rPr>
          <w:rFonts w:eastAsia="Calibri"/>
          <w:sz w:val="24"/>
          <w:szCs w:val="24"/>
        </w:rPr>
      </w:pPr>
    </w:p>
    <w:p w14:paraId="76371AFF" w14:textId="78BC9950" w:rsidR="003A45FC" w:rsidRDefault="003A45FC" w:rsidP="00877222">
      <w:pPr>
        <w:spacing w:before="0"/>
        <w:contextualSpacing/>
        <w:rPr>
          <w:sz w:val="24"/>
          <w:szCs w:val="24"/>
        </w:rPr>
      </w:pPr>
      <w:r w:rsidRPr="00A23B33">
        <w:rPr>
          <w:sz w:val="24"/>
          <w:szCs w:val="24"/>
        </w:rPr>
        <w:t>(у даљем тексту заједно</w:t>
      </w:r>
      <w:r w:rsidR="00B63ACD">
        <w:rPr>
          <w:sz w:val="24"/>
          <w:szCs w:val="24"/>
          <w:lang w:val="sr-Cyrl-RS"/>
        </w:rPr>
        <w:t xml:space="preserve"> названи</w:t>
      </w:r>
      <w:r w:rsidRPr="00A23B33">
        <w:rPr>
          <w:sz w:val="24"/>
          <w:szCs w:val="24"/>
        </w:rPr>
        <w:t xml:space="preserve">: </w:t>
      </w:r>
      <w:r w:rsidR="009B520C">
        <w:rPr>
          <w:sz w:val="24"/>
          <w:szCs w:val="24"/>
          <w:lang w:val="sr-Cyrl-RS"/>
        </w:rPr>
        <w:t>Уговорне с</w:t>
      </w:r>
      <w:r w:rsidR="009B520C" w:rsidRPr="00A23B33">
        <w:rPr>
          <w:sz w:val="24"/>
          <w:szCs w:val="24"/>
        </w:rPr>
        <w:t>тране</w:t>
      </w:r>
      <w:r w:rsidRPr="00A23B33">
        <w:rPr>
          <w:sz w:val="24"/>
          <w:szCs w:val="24"/>
        </w:rPr>
        <w:t>)</w:t>
      </w:r>
    </w:p>
    <w:p w14:paraId="0439BEE8" w14:textId="77777777" w:rsidR="00CF5D44" w:rsidRPr="00A23B33" w:rsidRDefault="00CF5D44" w:rsidP="00877222">
      <w:pPr>
        <w:spacing w:before="0"/>
        <w:contextualSpacing/>
        <w:rPr>
          <w:sz w:val="24"/>
          <w:szCs w:val="24"/>
        </w:rPr>
      </w:pPr>
    </w:p>
    <w:p w14:paraId="3B13A22C" w14:textId="580674C4" w:rsidR="003A45FC" w:rsidRPr="00A23B33" w:rsidRDefault="003A45FC" w:rsidP="00877222">
      <w:pPr>
        <w:spacing w:before="0"/>
        <w:contextualSpacing/>
        <w:rPr>
          <w:sz w:val="24"/>
          <w:szCs w:val="24"/>
        </w:rPr>
      </w:pPr>
      <w:r w:rsidRPr="00A23B33">
        <w:rPr>
          <w:sz w:val="24"/>
          <w:szCs w:val="24"/>
        </w:rPr>
        <w:t>закључиле су у Београду,</w:t>
      </w:r>
    </w:p>
    <w:p w14:paraId="7B413D6F" w14:textId="77777777" w:rsidR="003A45FC" w:rsidRPr="00010DAF" w:rsidRDefault="003A45FC" w:rsidP="00877222">
      <w:pPr>
        <w:spacing w:before="0"/>
        <w:contextualSpacing/>
      </w:pPr>
    </w:p>
    <w:p w14:paraId="10DEC828" w14:textId="3DAB24C3" w:rsidR="003A45FC" w:rsidRDefault="00D745CE" w:rsidP="00877222">
      <w:pPr>
        <w:spacing w:before="0"/>
        <w:contextualSpacing/>
        <w:jc w:val="center"/>
        <w:rPr>
          <w:b/>
          <w:sz w:val="24"/>
          <w:lang w:val="sr-Cyrl-RS"/>
        </w:rPr>
      </w:pPr>
      <w:r w:rsidRPr="00392C33">
        <w:rPr>
          <w:b/>
          <w:sz w:val="24"/>
          <w:lang w:val="sr-Cyrl-RS"/>
        </w:rPr>
        <w:t>УГОВОР</w:t>
      </w:r>
      <w:r w:rsidR="00392C33" w:rsidRPr="00392C33">
        <w:rPr>
          <w:b/>
          <w:sz w:val="24"/>
          <w:lang w:val="sr-Cyrl-RS"/>
        </w:rPr>
        <w:t xml:space="preserve"> О ПРУЖАЊУ УСЛУГА</w:t>
      </w:r>
    </w:p>
    <w:p w14:paraId="4F9123EE" w14:textId="77777777" w:rsidR="00392C33" w:rsidRPr="00392C33" w:rsidRDefault="00392C33" w:rsidP="00877222">
      <w:pPr>
        <w:spacing w:before="0"/>
        <w:contextualSpacing/>
        <w:jc w:val="center"/>
        <w:rPr>
          <w:b/>
          <w:sz w:val="24"/>
          <w:lang w:val="sr-Cyrl-RS"/>
        </w:rPr>
      </w:pPr>
    </w:p>
    <w:p w14:paraId="6B862B29" w14:textId="6CB5F44A" w:rsidR="00392C33" w:rsidRDefault="00392C33" w:rsidP="00392C33">
      <w:pPr>
        <w:tabs>
          <w:tab w:val="left" w:pos="567"/>
        </w:tabs>
        <w:spacing w:before="0"/>
        <w:ind w:right="-469"/>
        <w:contextualSpacing/>
        <w:rPr>
          <w:rFonts w:cs="Arial"/>
          <w:b/>
          <w:sz w:val="24"/>
          <w:szCs w:val="24"/>
          <w:lang w:val="ru-RU"/>
        </w:rPr>
      </w:pPr>
      <w:r w:rsidRPr="003F12EA">
        <w:rPr>
          <w:rFonts w:cs="Arial"/>
          <w:b/>
          <w:sz w:val="24"/>
          <w:szCs w:val="24"/>
          <w:lang w:val="ru-RU"/>
        </w:rPr>
        <w:t>УВОДНЕ ОДРЕДБЕ</w:t>
      </w:r>
    </w:p>
    <w:p w14:paraId="1B69B95D" w14:textId="77777777" w:rsidR="00392C33" w:rsidRPr="00392C33" w:rsidRDefault="00392C33" w:rsidP="00392C33">
      <w:pPr>
        <w:tabs>
          <w:tab w:val="left" w:pos="567"/>
        </w:tabs>
        <w:spacing w:before="0"/>
        <w:ind w:right="-469"/>
        <w:contextualSpacing/>
        <w:rPr>
          <w:rFonts w:cs="Arial"/>
          <w:b/>
          <w:sz w:val="24"/>
          <w:szCs w:val="24"/>
          <w:lang w:val="ru-RU"/>
        </w:rPr>
      </w:pPr>
    </w:p>
    <w:p w14:paraId="4DB171AF" w14:textId="7D986501" w:rsidR="003A45FC" w:rsidRPr="00A23B33" w:rsidRDefault="003A45FC" w:rsidP="00392C33">
      <w:pPr>
        <w:spacing w:before="0"/>
        <w:contextualSpacing/>
        <w:rPr>
          <w:sz w:val="24"/>
          <w:szCs w:val="24"/>
        </w:rPr>
      </w:pPr>
      <w:r w:rsidRPr="00A23B33">
        <w:rPr>
          <w:sz w:val="24"/>
          <w:szCs w:val="24"/>
        </w:rPr>
        <w:t>Уговорне стране</w:t>
      </w:r>
      <w:r w:rsidR="00B63ACD">
        <w:rPr>
          <w:sz w:val="24"/>
          <w:szCs w:val="24"/>
          <w:lang w:val="sr-Cyrl-RS"/>
        </w:rPr>
        <w:t xml:space="preserve"> сагласно</w:t>
      </w:r>
      <w:r w:rsidRPr="00A23B33">
        <w:rPr>
          <w:sz w:val="24"/>
          <w:szCs w:val="24"/>
        </w:rPr>
        <w:t xml:space="preserve"> констатују:</w:t>
      </w:r>
    </w:p>
    <w:p w14:paraId="2B632788" w14:textId="43289BE5" w:rsidR="003A45FC" w:rsidRPr="00312A56" w:rsidRDefault="003A45FC" w:rsidP="006C67A6">
      <w:pPr>
        <w:pStyle w:val="ListParagraph"/>
        <w:numPr>
          <w:ilvl w:val="0"/>
          <w:numId w:val="24"/>
        </w:numPr>
        <w:spacing w:before="0" w:after="0" w:line="240" w:lineRule="auto"/>
        <w:ind w:left="284" w:hanging="284"/>
        <w:rPr>
          <w:rFonts w:ascii="Arial" w:hAnsi="Arial"/>
          <w:sz w:val="24"/>
          <w:szCs w:val="24"/>
          <w:lang w:val="ru-RU"/>
        </w:rPr>
      </w:pPr>
      <w:r w:rsidRPr="00312A56">
        <w:rPr>
          <w:rFonts w:ascii="Arial" w:hAnsi="Arial"/>
          <w:sz w:val="24"/>
          <w:szCs w:val="24"/>
          <w:lang w:val="ru-RU"/>
        </w:rPr>
        <w:t xml:space="preserve">да је Наручилац </w:t>
      </w:r>
      <w:r w:rsidR="004B6081">
        <w:rPr>
          <w:rFonts w:ascii="Arial" w:hAnsi="Arial"/>
          <w:sz w:val="24"/>
          <w:szCs w:val="24"/>
          <w:lang w:val="ru-RU"/>
        </w:rPr>
        <w:t xml:space="preserve">(у даљем тексту: </w:t>
      </w:r>
      <w:r w:rsidR="00CC0DE5">
        <w:rPr>
          <w:rFonts w:ascii="Arial" w:hAnsi="Arial"/>
          <w:sz w:val="24"/>
          <w:szCs w:val="24"/>
          <w:lang w:val="ru-RU"/>
        </w:rPr>
        <w:t>Корисник услуга</w:t>
      </w:r>
      <w:r w:rsidR="004B6081">
        <w:rPr>
          <w:rFonts w:ascii="Arial" w:hAnsi="Arial"/>
          <w:sz w:val="24"/>
          <w:szCs w:val="24"/>
          <w:lang w:val="ru-RU"/>
        </w:rPr>
        <w:t xml:space="preserve">) </w:t>
      </w:r>
      <w:r w:rsidRPr="00312A56">
        <w:rPr>
          <w:rFonts w:ascii="Arial" w:hAnsi="Arial"/>
          <w:sz w:val="24"/>
          <w:szCs w:val="24"/>
          <w:lang w:val="ru-RU"/>
        </w:rPr>
        <w:t xml:space="preserve">у складу са Конкурсном документацијом а сагласно члану </w:t>
      </w:r>
      <w:r w:rsidR="00392C33">
        <w:rPr>
          <w:rFonts w:ascii="Arial" w:hAnsi="Arial"/>
          <w:sz w:val="24"/>
          <w:szCs w:val="24"/>
          <w:lang w:val="ru-RU"/>
        </w:rPr>
        <w:t>32</w:t>
      </w:r>
      <w:r w:rsidRPr="00312A56">
        <w:rPr>
          <w:rFonts w:ascii="Arial" w:hAnsi="Arial"/>
          <w:sz w:val="24"/>
          <w:szCs w:val="24"/>
          <w:lang w:val="ru-RU"/>
        </w:rPr>
        <w:t>.</w:t>
      </w:r>
      <w:r w:rsidR="00392C33">
        <w:rPr>
          <w:rFonts w:ascii="Arial" w:hAnsi="Arial"/>
          <w:sz w:val="24"/>
          <w:szCs w:val="24"/>
          <w:lang w:val="ru-RU"/>
        </w:rPr>
        <w:t xml:space="preserve"> </w:t>
      </w:r>
      <w:r w:rsidRPr="00312A56">
        <w:rPr>
          <w:rFonts w:ascii="Arial" w:hAnsi="Arial"/>
          <w:sz w:val="24"/>
          <w:szCs w:val="24"/>
          <w:lang w:val="ru-RU"/>
        </w:rPr>
        <w:t>Закона о јавним набавкама („Сл.гласник РС“, бр.124/2012,14/2015 и 68/2015)</w:t>
      </w:r>
      <w:r w:rsidR="009B520C">
        <w:rPr>
          <w:rFonts w:ascii="Arial" w:hAnsi="Arial"/>
          <w:sz w:val="24"/>
          <w:szCs w:val="24"/>
          <w:lang w:val="ru-RU"/>
        </w:rPr>
        <w:t>,</w:t>
      </w:r>
      <w:r w:rsidRPr="00312A56">
        <w:rPr>
          <w:rFonts w:ascii="Arial" w:hAnsi="Arial"/>
          <w:sz w:val="24"/>
          <w:szCs w:val="24"/>
          <w:lang w:val="ru-RU"/>
        </w:rPr>
        <w:t xml:space="preserve"> (даље</w:t>
      </w:r>
      <w:r w:rsidR="000B68B4" w:rsidRPr="00312A56">
        <w:rPr>
          <w:rFonts w:ascii="Arial" w:hAnsi="Arial"/>
          <w:sz w:val="24"/>
          <w:szCs w:val="24"/>
          <w:lang w:val="ru-RU"/>
        </w:rPr>
        <w:t>:</w:t>
      </w:r>
      <w:r w:rsidR="004B6081">
        <w:rPr>
          <w:rFonts w:ascii="Arial" w:hAnsi="Arial"/>
          <w:sz w:val="24"/>
          <w:szCs w:val="24"/>
          <w:lang w:val="ru-RU"/>
        </w:rPr>
        <w:t xml:space="preserve"> </w:t>
      </w:r>
      <w:r w:rsidRPr="00312A56">
        <w:rPr>
          <w:rFonts w:ascii="Arial" w:hAnsi="Arial"/>
          <w:sz w:val="24"/>
          <w:szCs w:val="24"/>
          <w:lang w:val="ru-RU"/>
        </w:rPr>
        <w:t xml:space="preserve">Закон) спровео </w:t>
      </w:r>
      <w:r w:rsidR="00392C33">
        <w:rPr>
          <w:rFonts w:ascii="Arial" w:hAnsi="Arial"/>
          <w:sz w:val="24"/>
          <w:szCs w:val="24"/>
          <w:lang w:val="ru-RU"/>
        </w:rPr>
        <w:t>отворени</w:t>
      </w:r>
      <w:r w:rsidRPr="00312A56">
        <w:rPr>
          <w:rFonts w:ascii="Arial" w:hAnsi="Arial"/>
          <w:sz w:val="24"/>
          <w:szCs w:val="24"/>
          <w:lang w:val="ru-RU"/>
        </w:rPr>
        <w:t xml:space="preserve"> поступак бр.</w:t>
      </w:r>
      <w:r w:rsidR="000B68B4" w:rsidRPr="00312A56">
        <w:rPr>
          <w:rFonts w:ascii="Arial" w:hAnsi="Arial"/>
          <w:sz w:val="24"/>
          <w:szCs w:val="24"/>
          <w:lang w:val="ru-RU"/>
        </w:rPr>
        <w:t xml:space="preserve"> </w:t>
      </w:r>
      <w:r w:rsidR="00DD31DC">
        <w:rPr>
          <w:rFonts w:ascii="Arial" w:hAnsi="Arial"/>
          <w:sz w:val="24"/>
          <w:szCs w:val="24"/>
          <w:lang w:val="ru-RU"/>
        </w:rPr>
        <w:t>ЈН/1000/0403/2017</w:t>
      </w:r>
      <w:r w:rsidR="00D745CE">
        <w:rPr>
          <w:rFonts w:ascii="Arial" w:hAnsi="Arial"/>
          <w:sz w:val="24"/>
          <w:szCs w:val="24"/>
          <w:lang w:val="ru-RU"/>
        </w:rPr>
        <w:t>,</w:t>
      </w:r>
      <w:r w:rsidR="00392C33">
        <w:rPr>
          <w:rFonts w:ascii="Arial" w:hAnsi="Arial"/>
          <w:sz w:val="24"/>
          <w:szCs w:val="24"/>
          <w:lang w:val="ru-RU"/>
        </w:rPr>
        <w:t xml:space="preserve"> </w:t>
      </w:r>
      <w:r w:rsidRPr="00312A56">
        <w:rPr>
          <w:rFonts w:ascii="Arial" w:hAnsi="Arial"/>
          <w:sz w:val="24"/>
          <w:szCs w:val="24"/>
          <w:lang w:val="ru-RU"/>
        </w:rPr>
        <w:t xml:space="preserve">ради набавке услуга и то </w:t>
      </w:r>
      <w:r w:rsidR="00CD5B18">
        <w:rPr>
          <w:rFonts w:ascii="Arial" w:hAnsi="Arial"/>
          <w:sz w:val="24"/>
          <w:szCs w:val="24"/>
          <w:lang w:val="ru-RU"/>
        </w:rPr>
        <w:t>,,</w:t>
      </w:r>
      <w:r w:rsidR="00DD31DC">
        <w:rPr>
          <w:rFonts w:ascii="Arial" w:hAnsi="Arial"/>
          <w:sz w:val="24"/>
          <w:szCs w:val="24"/>
          <w:lang w:val="ru-RU"/>
        </w:rPr>
        <w:t>Дијагностички центар (ажурирање базе, надгледање опреме, дијагностика и извештавање)</w:t>
      </w:r>
      <w:r w:rsidR="00CD5B18">
        <w:rPr>
          <w:rFonts w:ascii="Arial" w:hAnsi="Arial" w:cs="Arial"/>
          <w:sz w:val="24"/>
          <w:szCs w:val="24"/>
          <w:lang w:val="ru-RU"/>
        </w:rPr>
        <w:t>"</w:t>
      </w:r>
      <w:r w:rsidR="004B6081">
        <w:rPr>
          <w:rFonts w:ascii="Arial" w:hAnsi="Arial"/>
          <w:sz w:val="24"/>
          <w:szCs w:val="24"/>
          <w:lang w:val="ru-RU"/>
        </w:rPr>
        <w:t>,</w:t>
      </w:r>
    </w:p>
    <w:p w14:paraId="15F067E6" w14:textId="2DD40948" w:rsidR="003A45FC" w:rsidRPr="00312A56" w:rsidRDefault="003A45FC" w:rsidP="006C67A6">
      <w:pPr>
        <w:pStyle w:val="ListParagraph"/>
        <w:numPr>
          <w:ilvl w:val="0"/>
          <w:numId w:val="24"/>
        </w:numPr>
        <w:spacing w:before="0" w:after="0" w:line="240" w:lineRule="auto"/>
        <w:ind w:left="284" w:hanging="284"/>
        <w:rPr>
          <w:rFonts w:ascii="Arial" w:hAnsi="Arial"/>
          <w:sz w:val="24"/>
          <w:szCs w:val="24"/>
          <w:lang w:val="ru-RU"/>
        </w:rPr>
      </w:pPr>
      <w:r w:rsidRPr="00312A56">
        <w:rPr>
          <w:rFonts w:ascii="Arial" w:hAnsi="Arial"/>
          <w:sz w:val="24"/>
          <w:szCs w:val="24"/>
          <w:lang w:val="ru-RU"/>
        </w:rPr>
        <w:t>да је Позив за подношење понуда у вези</w:t>
      </w:r>
      <w:r w:rsidR="00031B7E">
        <w:rPr>
          <w:rFonts w:ascii="Arial" w:hAnsi="Arial"/>
          <w:sz w:val="24"/>
          <w:szCs w:val="24"/>
          <w:lang w:val="ru-RU"/>
        </w:rPr>
        <w:t xml:space="preserve"> са предметном јавном набавком</w:t>
      </w:r>
      <w:r w:rsidRPr="00312A56">
        <w:rPr>
          <w:rFonts w:ascii="Arial" w:hAnsi="Arial"/>
          <w:sz w:val="24"/>
          <w:szCs w:val="24"/>
          <w:lang w:val="ru-RU"/>
        </w:rPr>
        <w:t xml:space="preserve"> објављен на Порталу јавних набавки као и на интернет страници </w:t>
      </w:r>
      <w:r w:rsidR="00CC0DE5">
        <w:rPr>
          <w:rFonts w:ascii="Arial" w:hAnsi="Arial"/>
          <w:sz w:val="24"/>
          <w:szCs w:val="24"/>
          <w:lang w:val="ru-RU"/>
        </w:rPr>
        <w:t>Корисника услуга</w:t>
      </w:r>
      <w:r w:rsidRPr="00312A56">
        <w:rPr>
          <w:rFonts w:ascii="Arial" w:hAnsi="Arial"/>
          <w:sz w:val="24"/>
          <w:szCs w:val="24"/>
          <w:lang w:val="ru-RU"/>
        </w:rPr>
        <w:t xml:space="preserve"> и на Порталу С</w:t>
      </w:r>
      <w:r w:rsidR="004B6081">
        <w:rPr>
          <w:rFonts w:ascii="Arial" w:hAnsi="Arial"/>
          <w:sz w:val="24"/>
          <w:szCs w:val="24"/>
          <w:lang w:val="ru-RU"/>
        </w:rPr>
        <w:t>лужбених гласила и база прописа,</w:t>
      </w:r>
    </w:p>
    <w:p w14:paraId="42CE8DB7" w14:textId="210A36AE" w:rsidR="003A45FC" w:rsidRPr="00312A56" w:rsidRDefault="008A760E" w:rsidP="006C67A6">
      <w:pPr>
        <w:pStyle w:val="ListParagraph"/>
        <w:numPr>
          <w:ilvl w:val="0"/>
          <w:numId w:val="24"/>
        </w:numPr>
        <w:spacing w:before="0" w:after="0" w:line="240" w:lineRule="auto"/>
        <w:ind w:left="284" w:hanging="284"/>
        <w:rPr>
          <w:rFonts w:ascii="Arial" w:hAnsi="Arial"/>
          <w:sz w:val="24"/>
          <w:szCs w:val="24"/>
          <w:lang w:val="ru-RU"/>
        </w:rPr>
      </w:pPr>
      <w:r w:rsidRPr="00312A56">
        <w:rPr>
          <w:rFonts w:ascii="Arial" w:hAnsi="Arial"/>
          <w:sz w:val="24"/>
          <w:szCs w:val="24"/>
          <w:lang w:val="ru-RU"/>
        </w:rPr>
        <w:t>да Понуда Понуђача</w:t>
      </w:r>
      <w:r w:rsidR="004B6081">
        <w:rPr>
          <w:rFonts w:ascii="Arial" w:hAnsi="Arial"/>
          <w:sz w:val="24"/>
          <w:szCs w:val="24"/>
          <w:lang w:val="ru-RU"/>
        </w:rPr>
        <w:t xml:space="preserve"> (у даљем тексту: Пружалац услуге)</w:t>
      </w:r>
      <w:r w:rsidR="003A45FC" w:rsidRPr="00312A56">
        <w:rPr>
          <w:rFonts w:ascii="Arial" w:hAnsi="Arial"/>
          <w:sz w:val="24"/>
          <w:szCs w:val="24"/>
          <w:lang w:val="ru-RU"/>
        </w:rPr>
        <w:t xml:space="preserve">, која је заведена код </w:t>
      </w:r>
      <w:r w:rsidR="00CC0DE5">
        <w:rPr>
          <w:rFonts w:ascii="Arial" w:hAnsi="Arial"/>
          <w:sz w:val="24"/>
          <w:szCs w:val="24"/>
          <w:lang w:val="ru-RU"/>
        </w:rPr>
        <w:t>Корисника услуга</w:t>
      </w:r>
      <w:r w:rsidR="003A45FC" w:rsidRPr="00312A56">
        <w:rPr>
          <w:rFonts w:ascii="Arial" w:hAnsi="Arial"/>
          <w:sz w:val="24"/>
          <w:szCs w:val="24"/>
          <w:lang w:val="ru-RU"/>
        </w:rPr>
        <w:t xml:space="preserve"> под</w:t>
      </w:r>
      <w:r w:rsidR="00CD5B18">
        <w:rPr>
          <w:rFonts w:ascii="Arial" w:hAnsi="Arial"/>
          <w:sz w:val="24"/>
          <w:szCs w:val="24"/>
          <w:lang w:val="ru-RU"/>
        </w:rPr>
        <w:t xml:space="preserve"> бројем ________ од ____________</w:t>
      </w:r>
      <w:r w:rsidR="003A45FC" w:rsidRPr="00312A56">
        <w:rPr>
          <w:rFonts w:ascii="Arial" w:hAnsi="Arial"/>
          <w:sz w:val="24"/>
          <w:szCs w:val="24"/>
          <w:lang w:val="ru-RU"/>
        </w:rPr>
        <w:t>.</w:t>
      </w:r>
      <w:r w:rsidR="000B68B4" w:rsidRPr="00312A56">
        <w:rPr>
          <w:rFonts w:ascii="Arial" w:hAnsi="Arial"/>
          <w:sz w:val="24"/>
          <w:szCs w:val="24"/>
          <w:lang w:val="ru-RU"/>
        </w:rPr>
        <w:t xml:space="preserve"> </w:t>
      </w:r>
      <w:r w:rsidR="003A45FC" w:rsidRPr="00312A56">
        <w:rPr>
          <w:rFonts w:ascii="Arial" w:hAnsi="Arial"/>
          <w:sz w:val="24"/>
          <w:szCs w:val="24"/>
          <w:lang w:val="ru-RU"/>
        </w:rPr>
        <w:t xml:space="preserve">године, у потпуности одговара захтеву </w:t>
      </w:r>
      <w:r w:rsidR="004B6081">
        <w:rPr>
          <w:rFonts w:ascii="Arial" w:hAnsi="Arial"/>
          <w:sz w:val="24"/>
          <w:szCs w:val="24"/>
          <w:lang w:val="ru-RU"/>
        </w:rPr>
        <w:t>Коринсика услуге</w:t>
      </w:r>
      <w:r w:rsidR="003A45FC" w:rsidRPr="00312A56">
        <w:rPr>
          <w:rFonts w:ascii="Arial" w:hAnsi="Arial"/>
          <w:sz w:val="24"/>
          <w:szCs w:val="24"/>
          <w:lang w:val="ru-RU"/>
        </w:rPr>
        <w:t xml:space="preserve"> из Позива за подношење понуда и Конкурсне документације</w:t>
      </w:r>
      <w:r w:rsidR="004B6081">
        <w:rPr>
          <w:rFonts w:ascii="Arial" w:hAnsi="Arial"/>
          <w:sz w:val="24"/>
          <w:szCs w:val="24"/>
          <w:lang w:val="ru-RU"/>
        </w:rPr>
        <w:t>,</w:t>
      </w:r>
    </w:p>
    <w:p w14:paraId="091F70F0" w14:textId="2352D7AD" w:rsidR="003A45FC" w:rsidRPr="00312A56" w:rsidRDefault="00B63ACD" w:rsidP="006C67A6">
      <w:pPr>
        <w:pStyle w:val="ListParagraph"/>
        <w:numPr>
          <w:ilvl w:val="0"/>
          <w:numId w:val="24"/>
        </w:numPr>
        <w:spacing w:before="0" w:after="0" w:line="240" w:lineRule="auto"/>
        <w:ind w:left="284" w:hanging="284"/>
        <w:rPr>
          <w:rFonts w:ascii="Arial" w:hAnsi="Arial"/>
          <w:sz w:val="24"/>
          <w:szCs w:val="24"/>
          <w:lang w:val="ru-RU"/>
        </w:rPr>
      </w:pPr>
      <w:r>
        <w:rPr>
          <w:rFonts w:ascii="Arial" w:hAnsi="Arial"/>
          <w:sz w:val="24"/>
          <w:szCs w:val="24"/>
          <w:lang w:val="ru-RU"/>
        </w:rPr>
        <w:lastRenderedPageBreak/>
        <w:t>да је Корисник услуга</w:t>
      </w:r>
      <w:r w:rsidR="003A45FC" w:rsidRPr="00312A56">
        <w:rPr>
          <w:rFonts w:ascii="Arial" w:hAnsi="Arial"/>
          <w:sz w:val="24"/>
          <w:szCs w:val="24"/>
          <w:lang w:val="ru-RU"/>
        </w:rPr>
        <w:t xml:space="preserve"> својом Одлуком о </w:t>
      </w:r>
      <w:r w:rsidR="00D745CE">
        <w:rPr>
          <w:rFonts w:ascii="Arial" w:hAnsi="Arial"/>
          <w:sz w:val="24"/>
          <w:szCs w:val="24"/>
          <w:lang w:val="ru-RU"/>
        </w:rPr>
        <w:t>додели уговора</w:t>
      </w:r>
      <w:r w:rsidR="003A45FC" w:rsidRPr="00312A56">
        <w:rPr>
          <w:rFonts w:ascii="Arial" w:hAnsi="Arial"/>
          <w:sz w:val="24"/>
          <w:szCs w:val="24"/>
          <w:lang w:val="ru-RU"/>
        </w:rPr>
        <w:t xml:space="preserve"> бр</w:t>
      </w:r>
      <w:r w:rsidR="008A760E" w:rsidRPr="00312A56">
        <w:rPr>
          <w:rFonts w:ascii="Arial" w:hAnsi="Arial"/>
          <w:sz w:val="24"/>
          <w:szCs w:val="24"/>
          <w:lang w:val="ru-RU"/>
        </w:rPr>
        <w:t>. ____________ од __.__.</w:t>
      </w:r>
      <w:r w:rsidR="00CD5B18">
        <w:rPr>
          <w:rFonts w:ascii="Arial" w:hAnsi="Arial"/>
          <w:sz w:val="24"/>
          <w:szCs w:val="24"/>
          <w:lang w:val="ru-RU"/>
        </w:rPr>
        <w:t xml:space="preserve">_____. </w:t>
      </w:r>
      <w:r w:rsidR="003A45FC" w:rsidRPr="00312A56">
        <w:rPr>
          <w:rFonts w:ascii="Arial" w:hAnsi="Arial"/>
          <w:sz w:val="24"/>
          <w:szCs w:val="24"/>
          <w:lang w:val="ru-RU"/>
        </w:rPr>
        <w:t>године изабрао понуду П</w:t>
      </w:r>
      <w:r w:rsidR="004B6081">
        <w:rPr>
          <w:rFonts w:ascii="Arial" w:hAnsi="Arial"/>
          <w:sz w:val="24"/>
          <w:szCs w:val="24"/>
          <w:lang w:val="ru-RU"/>
        </w:rPr>
        <w:t>ружаоца услуге</w:t>
      </w:r>
      <w:r w:rsidR="0054719C" w:rsidRPr="00312A56">
        <w:rPr>
          <w:rFonts w:ascii="Arial" w:hAnsi="Arial"/>
          <w:sz w:val="24"/>
          <w:szCs w:val="24"/>
          <w:lang w:val="ru-RU"/>
        </w:rPr>
        <w:t xml:space="preserve"> ______________</w:t>
      </w:r>
      <w:r w:rsidR="00CD5B18">
        <w:rPr>
          <w:rFonts w:ascii="Arial" w:hAnsi="Arial"/>
          <w:sz w:val="24"/>
          <w:szCs w:val="24"/>
          <w:lang w:val="ru-RU"/>
        </w:rPr>
        <w:t>______.</w:t>
      </w:r>
    </w:p>
    <w:p w14:paraId="307D97F0" w14:textId="77777777" w:rsidR="004B6081" w:rsidRDefault="004B6081" w:rsidP="004B6081">
      <w:pPr>
        <w:spacing w:before="0"/>
        <w:contextualSpacing/>
        <w:jc w:val="left"/>
        <w:rPr>
          <w:b/>
          <w:sz w:val="24"/>
          <w:szCs w:val="24"/>
        </w:rPr>
      </w:pPr>
    </w:p>
    <w:p w14:paraId="23EDA340" w14:textId="028E847E" w:rsidR="003A45FC" w:rsidRPr="00A01D62" w:rsidRDefault="003A45FC" w:rsidP="004B6081">
      <w:pPr>
        <w:spacing w:before="0"/>
        <w:contextualSpacing/>
        <w:jc w:val="left"/>
        <w:rPr>
          <w:b/>
          <w:sz w:val="24"/>
          <w:szCs w:val="24"/>
          <w:lang w:val="sr-Cyrl-RS"/>
        </w:rPr>
      </w:pPr>
      <w:r w:rsidRPr="00A01D62">
        <w:rPr>
          <w:b/>
          <w:sz w:val="24"/>
          <w:szCs w:val="24"/>
        </w:rPr>
        <w:t xml:space="preserve">ПРЕДМЕТ  </w:t>
      </w:r>
      <w:r w:rsidR="00D745CE">
        <w:rPr>
          <w:b/>
          <w:sz w:val="24"/>
          <w:szCs w:val="24"/>
          <w:lang w:val="sr-Cyrl-RS"/>
        </w:rPr>
        <w:t>УГОВОРА</w:t>
      </w:r>
    </w:p>
    <w:p w14:paraId="6E9CA145" w14:textId="77777777" w:rsidR="003A45FC" w:rsidRPr="00A01D62" w:rsidRDefault="003A45FC" w:rsidP="004B6081">
      <w:pPr>
        <w:spacing w:before="0"/>
        <w:contextualSpacing/>
        <w:jc w:val="center"/>
        <w:rPr>
          <w:b/>
          <w:sz w:val="24"/>
          <w:szCs w:val="24"/>
        </w:rPr>
      </w:pPr>
      <w:r w:rsidRPr="00A01D62">
        <w:rPr>
          <w:b/>
          <w:sz w:val="24"/>
          <w:szCs w:val="24"/>
        </w:rPr>
        <w:t>Члан 1.</w:t>
      </w:r>
    </w:p>
    <w:p w14:paraId="09E3B7CD" w14:textId="028ACC9A" w:rsidR="003A45FC" w:rsidRDefault="003A45FC" w:rsidP="004B6081">
      <w:pPr>
        <w:spacing w:before="0"/>
        <w:rPr>
          <w:rFonts w:eastAsia="Calibri"/>
          <w:sz w:val="24"/>
          <w:szCs w:val="24"/>
          <w:lang w:val="sr-Cyrl-RS"/>
        </w:rPr>
      </w:pPr>
      <w:r w:rsidRPr="00A23B33">
        <w:rPr>
          <w:rFonts w:eastAsia="Calibri"/>
          <w:sz w:val="24"/>
          <w:szCs w:val="24"/>
          <w:lang w:val="ru-RU"/>
        </w:rPr>
        <w:t xml:space="preserve">Предмет овог </w:t>
      </w:r>
      <w:r w:rsidR="00D745CE">
        <w:rPr>
          <w:rFonts w:eastAsia="Calibri"/>
          <w:sz w:val="24"/>
          <w:szCs w:val="24"/>
          <w:lang w:val="ru-RU"/>
        </w:rPr>
        <w:t>Уговора</w:t>
      </w:r>
      <w:r w:rsidRPr="00A23B33">
        <w:rPr>
          <w:rFonts w:eastAsia="Calibri"/>
          <w:sz w:val="24"/>
          <w:szCs w:val="24"/>
          <w:lang w:val="ru-RU"/>
        </w:rPr>
        <w:t xml:space="preserve"> о </w:t>
      </w:r>
      <w:r w:rsidRPr="00553FDF">
        <w:rPr>
          <w:rFonts w:eastAsia="Calibri"/>
          <w:sz w:val="24"/>
          <w:szCs w:val="24"/>
          <w:lang w:val="ru-RU"/>
        </w:rPr>
        <w:t xml:space="preserve">пружању услуга (даље: </w:t>
      </w:r>
      <w:r w:rsidR="00D745CE">
        <w:rPr>
          <w:rFonts w:eastAsia="Calibri"/>
          <w:sz w:val="24"/>
          <w:szCs w:val="24"/>
          <w:lang w:val="ru-RU"/>
        </w:rPr>
        <w:t>Уговор</w:t>
      </w:r>
      <w:r w:rsidRPr="00553FDF">
        <w:rPr>
          <w:rFonts w:eastAsia="Calibri"/>
          <w:sz w:val="24"/>
          <w:szCs w:val="24"/>
          <w:lang w:val="ru-RU"/>
        </w:rPr>
        <w:t>) је извршење</w:t>
      </w:r>
      <w:r w:rsidR="00DC380A">
        <w:rPr>
          <w:rFonts w:eastAsia="Calibri"/>
          <w:sz w:val="24"/>
          <w:szCs w:val="24"/>
          <w:lang w:val="ru-RU"/>
        </w:rPr>
        <w:t xml:space="preserve"> У</w:t>
      </w:r>
      <w:r w:rsidR="004B6081">
        <w:rPr>
          <w:rFonts w:eastAsia="Calibri"/>
          <w:sz w:val="24"/>
          <w:szCs w:val="24"/>
          <w:lang w:val="ru-RU"/>
        </w:rPr>
        <w:t>слуге</w:t>
      </w:r>
      <w:r w:rsidR="00DC380A">
        <w:rPr>
          <w:rFonts w:eastAsia="Calibri"/>
          <w:sz w:val="24"/>
          <w:szCs w:val="24"/>
          <w:lang w:val="ru-RU"/>
        </w:rPr>
        <w:t>:</w:t>
      </w:r>
      <w:r w:rsidR="0054719C" w:rsidRPr="00553FDF">
        <w:rPr>
          <w:rFonts w:eastAsia="Calibri"/>
          <w:sz w:val="24"/>
          <w:szCs w:val="24"/>
          <w:lang w:val="sr-Cyrl-RS"/>
        </w:rPr>
        <w:t xml:space="preserve"> </w:t>
      </w:r>
      <w:r w:rsidR="00CD5B18">
        <w:rPr>
          <w:rFonts w:eastAsia="Calibri"/>
          <w:sz w:val="24"/>
          <w:szCs w:val="24"/>
          <w:lang w:val="sr-Cyrl-RS"/>
        </w:rPr>
        <w:t>,,</w:t>
      </w:r>
      <w:r w:rsidR="00DD31DC">
        <w:rPr>
          <w:sz w:val="24"/>
          <w:szCs w:val="24"/>
          <w:lang w:val="sr-Cyrl-RS"/>
        </w:rPr>
        <w:t>Дијагностички центар (ажурирање базе, надгледање опреме, дијагностика и извештавање)</w:t>
      </w:r>
      <w:r w:rsidR="00CD5B18">
        <w:rPr>
          <w:rFonts w:cs="Arial"/>
          <w:sz w:val="24"/>
          <w:szCs w:val="24"/>
          <w:lang w:val="sr-Cyrl-RS"/>
        </w:rPr>
        <w:t>"</w:t>
      </w:r>
      <w:r w:rsidR="004B6081" w:rsidRPr="004B6081">
        <w:rPr>
          <w:rFonts w:eastAsia="Calibri"/>
          <w:sz w:val="24"/>
          <w:szCs w:val="24"/>
        </w:rPr>
        <w:t xml:space="preserve"> </w:t>
      </w:r>
      <w:r w:rsidR="0054719C" w:rsidRPr="00D745CE">
        <w:rPr>
          <w:rFonts w:cs="Arial"/>
          <w:sz w:val="24"/>
          <w:szCs w:val="24"/>
        </w:rPr>
        <w:t>(у даљем тексту: Услуга)</w:t>
      </w:r>
      <w:r w:rsidRPr="00D745CE">
        <w:rPr>
          <w:rFonts w:eastAsia="Calibri"/>
          <w:sz w:val="24"/>
          <w:szCs w:val="24"/>
          <w:lang w:val="sr-Cyrl-RS"/>
        </w:rPr>
        <w:t>.</w:t>
      </w:r>
    </w:p>
    <w:p w14:paraId="06D1B3B7" w14:textId="77777777" w:rsidR="004B6081" w:rsidRPr="00D745CE" w:rsidRDefault="004B6081" w:rsidP="004B6081">
      <w:pPr>
        <w:spacing w:before="0"/>
        <w:rPr>
          <w:rFonts w:eastAsia="Calibri"/>
          <w:sz w:val="24"/>
          <w:szCs w:val="24"/>
          <w:lang w:val="sr-Cyrl-RS"/>
        </w:rPr>
      </w:pPr>
    </w:p>
    <w:p w14:paraId="1C5FBCCB" w14:textId="7EF04248" w:rsidR="004B6081" w:rsidRDefault="00B63ACD" w:rsidP="004B6081">
      <w:pPr>
        <w:spacing w:before="0"/>
        <w:contextualSpacing/>
        <w:rPr>
          <w:rFonts w:eastAsia="Calibri"/>
          <w:sz w:val="24"/>
          <w:szCs w:val="24"/>
          <w:lang w:val="sr-Cyrl-CS"/>
        </w:rPr>
      </w:pPr>
      <w:r>
        <w:rPr>
          <w:rFonts w:eastAsia="Calibri"/>
          <w:sz w:val="24"/>
          <w:szCs w:val="24"/>
        </w:rPr>
        <w:t>Пружалац услуге</w:t>
      </w:r>
      <w:r>
        <w:rPr>
          <w:rFonts w:eastAsia="Calibri"/>
          <w:sz w:val="24"/>
          <w:szCs w:val="24"/>
          <w:lang w:val="sr-Cyrl-RS"/>
        </w:rPr>
        <w:t xml:space="preserve"> </w:t>
      </w:r>
      <w:r w:rsidR="003A45FC" w:rsidRPr="00553FDF">
        <w:rPr>
          <w:rFonts w:eastAsia="Calibri"/>
          <w:sz w:val="24"/>
          <w:szCs w:val="24"/>
        </w:rPr>
        <w:t xml:space="preserve">се обавезује да за потребе </w:t>
      </w:r>
      <w:r w:rsidR="00CC0DE5">
        <w:rPr>
          <w:rFonts w:eastAsia="Calibri"/>
          <w:sz w:val="24"/>
          <w:szCs w:val="24"/>
        </w:rPr>
        <w:t>Корисника услуга</w:t>
      </w:r>
      <w:r w:rsidR="003A45FC" w:rsidRPr="00553FDF">
        <w:rPr>
          <w:rFonts w:eastAsia="Calibri"/>
          <w:sz w:val="24"/>
          <w:szCs w:val="24"/>
          <w:lang w:val="sr-Cyrl-RS"/>
        </w:rPr>
        <w:t xml:space="preserve">, </w:t>
      </w:r>
      <w:r>
        <w:rPr>
          <w:rFonts w:eastAsia="Calibri"/>
          <w:sz w:val="24"/>
          <w:szCs w:val="24"/>
          <w:lang w:val="sr-Cyrl-RS"/>
        </w:rPr>
        <w:t>пружи</w:t>
      </w:r>
      <w:r w:rsidR="0054719C" w:rsidRPr="00553FDF">
        <w:rPr>
          <w:rFonts w:eastAsia="Calibri"/>
          <w:sz w:val="24"/>
          <w:szCs w:val="24"/>
          <w:lang w:val="sr-Cyrl-RS"/>
        </w:rPr>
        <w:t xml:space="preserve"> уговорену</w:t>
      </w:r>
      <w:r>
        <w:rPr>
          <w:rFonts w:eastAsia="Calibri"/>
          <w:sz w:val="24"/>
          <w:szCs w:val="24"/>
          <w:lang w:val="sr-Cyrl-RS"/>
        </w:rPr>
        <w:t xml:space="preserve"> У</w:t>
      </w:r>
      <w:r w:rsidR="0054719C">
        <w:rPr>
          <w:rFonts w:eastAsia="Calibri"/>
          <w:sz w:val="24"/>
          <w:szCs w:val="24"/>
          <w:lang w:val="sr-Cyrl-RS"/>
        </w:rPr>
        <w:t>слугу</w:t>
      </w:r>
      <w:r w:rsidR="003A45FC" w:rsidRPr="00A23B33">
        <w:rPr>
          <w:rFonts w:eastAsia="Calibri"/>
          <w:sz w:val="24"/>
          <w:szCs w:val="24"/>
        </w:rPr>
        <w:t xml:space="preserve"> из става 1.</w:t>
      </w:r>
      <w:r w:rsidR="0054719C">
        <w:rPr>
          <w:rFonts w:eastAsia="Calibri"/>
          <w:sz w:val="24"/>
          <w:szCs w:val="24"/>
          <w:lang w:val="sr-Cyrl-RS"/>
        </w:rPr>
        <w:t xml:space="preserve"> </w:t>
      </w:r>
      <w:r w:rsidR="004B6081">
        <w:rPr>
          <w:rFonts w:eastAsia="Calibri"/>
          <w:sz w:val="24"/>
          <w:szCs w:val="24"/>
        </w:rPr>
        <w:t xml:space="preserve">овог члана, </w:t>
      </w:r>
      <w:r w:rsidR="004B6081" w:rsidRPr="004B6081">
        <w:rPr>
          <w:rFonts w:eastAsia="Calibri"/>
          <w:sz w:val="24"/>
          <w:szCs w:val="24"/>
          <w:lang w:val="sr-Cyrl-CS"/>
        </w:rPr>
        <w:t xml:space="preserve">а према захтевима и условима из Конкурсне документације </w:t>
      </w:r>
      <w:r w:rsidR="00CC0DE5">
        <w:rPr>
          <w:rFonts w:eastAsia="Calibri"/>
          <w:sz w:val="24"/>
          <w:szCs w:val="24"/>
          <w:lang w:val="sr-Cyrl-CS"/>
        </w:rPr>
        <w:t>Корисника услуга</w:t>
      </w:r>
      <w:r w:rsidR="004B6081" w:rsidRPr="004B6081">
        <w:rPr>
          <w:rFonts w:eastAsia="Calibri"/>
          <w:sz w:val="24"/>
          <w:szCs w:val="24"/>
          <w:lang w:val="sr-Cyrl-CS"/>
        </w:rPr>
        <w:t>,</w:t>
      </w:r>
      <w:r w:rsidRPr="00B63ACD">
        <w:rPr>
          <w:rFonts w:eastAsia="Calibri"/>
          <w:sz w:val="24"/>
          <w:szCs w:val="24"/>
          <w:lang w:val="sr-Cyrl-CS"/>
        </w:rPr>
        <w:t xml:space="preserve"> </w:t>
      </w:r>
      <w:r>
        <w:rPr>
          <w:rFonts w:eastAsia="Calibri"/>
          <w:sz w:val="24"/>
          <w:szCs w:val="24"/>
          <w:lang w:val="sr-Cyrl-CS"/>
        </w:rPr>
        <w:t>техничке спецификације,</w:t>
      </w:r>
      <w:r w:rsidR="004B6081" w:rsidRPr="004B6081">
        <w:rPr>
          <w:rFonts w:eastAsia="Calibri"/>
          <w:sz w:val="24"/>
          <w:szCs w:val="24"/>
          <w:lang w:val="sr-Cyrl-CS"/>
        </w:rPr>
        <w:t xml:space="preserve"> понуде </w:t>
      </w:r>
      <w:r w:rsidR="004B6081">
        <w:rPr>
          <w:rFonts w:eastAsia="Calibri"/>
          <w:sz w:val="24"/>
          <w:szCs w:val="24"/>
          <w:lang w:val="sr-Cyrl-CS"/>
        </w:rPr>
        <w:t>Пружаоца услуге</w:t>
      </w:r>
      <w:r>
        <w:rPr>
          <w:rFonts w:eastAsia="Calibri"/>
          <w:sz w:val="24"/>
          <w:szCs w:val="24"/>
          <w:lang w:val="sr-Cyrl-CS"/>
        </w:rPr>
        <w:t xml:space="preserve">, </w:t>
      </w:r>
      <w:r w:rsidR="004B6081" w:rsidRPr="004B6081">
        <w:rPr>
          <w:rFonts w:eastAsia="Calibri"/>
          <w:sz w:val="24"/>
          <w:szCs w:val="24"/>
          <w:lang w:val="sr-Cyrl-CS"/>
        </w:rPr>
        <w:t>број __</w:t>
      </w:r>
      <w:r w:rsidR="004B6081">
        <w:rPr>
          <w:rFonts w:eastAsia="Calibri"/>
          <w:sz w:val="24"/>
          <w:szCs w:val="24"/>
          <w:lang w:val="sr-Cyrl-CS"/>
        </w:rPr>
        <w:t>____________од _____________</w:t>
      </w:r>
      <w:r w:rsidR="004B6081" w:rsidRPr="004B6081">
        <w:rPr>
          <w:rFonts w:eastAsia="Calibri"/>
          <w:sz w:val="24"/>
          <w:szCs w:val="24"/>
          <w:lang w:val="sr-Cyrl-CS"/>
        </w:rPr>
        <w:t xml:space="preserve">године и Обрасца структуре цене </w:t>
      </w:r>
      <w:r>
        <w:rPr>
          <w:rFonts w:eastAsia="Calibri"/>
          <w:sz w:val="24"/>
          <w:szCs w:val="24"/>
        </w:rPr>
        <w:t xml:space="preserve">који као Прилози 1, 2 и 3 чине </w:t>
      </w:r>
      <w:r w:rsidR="004B6081" w:rsidRPr="004B6081">
        <w:rPr>
          <w:rFonts w:eastAsia="Calibri"/>
          <w:sz w:val="24"/>
          <w:szCs w:val="24"/>
          <w:lang w:val="sr-Cyrl-CS"/>
        </w:rPr>
        <w:t>саставни део овог Уговора.</w:t>
      </w:r>
    </w:p>
    <w:p w14:paraId="15B64F40" w14:textId="77777777" w:rsidR="004B6081" w:rsidRPr="004B6081" w:rsidRDefault="004B6081" w:rsidP="004B6081">
      <w:pPr>
        <w:spacing w:before="0"/>
        <w:contextualSpacing/>
        <w:rPr>
          <w:rFonts w:eastAsia="Calibri"/>
          <w:sz w:val="24"/>
          <w:szCs w:val="24"/>
          <w:lang w:val="sr-Cyrl-CS"/>
        </w:rPr>
      </w:pPr>
    </w:p>
    <w:p w14:paraId="5565D978" w14:textId="69C742EF" w:rsidR="003A45FC" w:rsidRPr="00A23B33" w:rsidRDefault="003A45FC" w:rsidP="004B6081">
      <w:pPr>
        <w:spacing w:before="0"/>
        <w:contextualSpacing/>
        <w:jc w:val="center"/>
        <w:rPr>
          <w:sz w:val="24"/>
          <w:szCs w:val="24"/>
        </w:rPr>
      </w:pPr>
      <w:r w:rsidRPr="00A01D62">
        <w:rPr>
          <w:b/>
          <w:sz w:val="24"/>
          <w:szCs w:val="24"/>
        </w:rPr>
        <w:t>Члан 2</w:t>
      </w:r>
      <w:r w:rsidRPr="00A23B33">
        <w:rPr>
          <w:sz w:val="24"/>
          <w:szCs w:val="24"/>
        </w:rPr>
        <w:t>.</w:t>
      </w:r>
    </w:p>
    <w:p w14:paraId="5752B206" w14:textId="7F622212" w:rsidR="004B6081" w:rsidRPr="009A246A" w:rsidRDefault="003A45FC" w:rsidP="004B6081">
      <w:pPr>
        <w:spacing w:before="0"/>
        <w:contextualSpacing/>
        <w:rPr>
          <w:rFonts w:eastAsia="Calibri"/>
          <w:sz w:val="24"/>
          <w:szCs w:val="24"/>
          <w:lang w:val="sr-Cyrl-RS"/>
        </w:rPr>
      </w:pPr>
      <w:r w:rsidRPr="00A23B33">
        <w:rPr>
          <w:rFonts w:eastAsia="Calibri"/>
          <w:sz w:val="24"/>
          <w:szCs w:val="24"/>
        </w:rPr>
        <w:t xml:space="preserve">Овај </w:t>
      </w:r>
      <w:r w:rsidR="00D745CE">
        <w:rPr>
          <w:rFonts w:eastAsia="Calibri"/>
          <w:sz w:val="24"/>
          <w:szCs w:val="24"/>
          <w:lang w:val="sr-Cyrl-RS"/>
        </w:rPr>
        <w:t>Уговор</w:t>
      </w:r>
      <w:r w:rsidRPr="00A23B33">
        <w:rPr>
          <w:rFonts w:eastAsia="Calibri"/>
          <w:sz w:val="24"/>
          <w:szCs w:val="24"/>
        </w:rPr>
        <w:t xml:space="preserve"> и његови прилози сачињени су на српском језику</w:t>
      </w:r>
      <w:r w:rsidR="009A246A">
        <w:rPr>
          <w:rFonts w:eastAsia="Calibri"/>
          <w:sz w:val="24"/>
          <w:szCs w:val="24"/>
          <w:lang w:val="sr-Cyrl-RS"/>
        </w:rPr>
        <w:t>.</w:t>
      </w:r>
    </w:p>
    <w:p w14:paraId="3F54A5CA" w14:textId="7359CE77" w:rsidR="003A45FC" w:rsidRPr="00A23B33" w:rsidRDefault="003A45FC" w:rsidP="004B6081">
      <w:pPr>
        <w:spacing w:before="0"/>
        <w:contextualSpacing/>
        <w:rPr>
          <w:rFonts w:eastAsia="Calibri"/>
          <w:sz w:val="24"/>
          <w:szCs w:val="24"/>
        </w:rPr>
      </w:pPr>
      <w:r w:rsidRPr="00A23B33">
        <w:rPr>
          <w:rFonts w:eastAsia="Calibri"/>
          <w:sz w:val="24"/>
          <w:szCs w:val="24"/>
        </w:rPr>
        <w:t>.</w:t>
      </w:r>
    </w:p>
    <w:p w14:paraId="7F0C234B" w14:textId="77777777" w:rsidR="003A45FC" w:rsidRPr="00A01D62" w:rsidRDefault="003A45FC" w:rsidP="004B6081">
      <w:pPr>
        <w:spacing w:before="0"/>
        <w:contextualSpacing/>
        <w:jc w:val="left"/>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 xml:space="preserve">НОСТ </w:t>
      </w:r>
      <w:r w:rsidR="009C31EF">
        <w:rPr>
          <w:b/>
          <w:sz w:val="24"/>
          <w:szCs w:val="24"/>
          <w:lang w:val="sr-Cyrl-RS"/>
        </w:rPr>
        <w:t>УГОВОРА</w:t>
      </w:r>
    </w:p>
    <w:p w14:paraId="0FB2F859" w14:textId="77777777" w:rsidR="003A45FC" w:rsidRPr="00A01D62" w:rsidRDefault="003A45FC" w:rsidP="004B6081">
      <w:pPr>
        <w:spacing w:before="0"/>
        <w:contextualSpacing/>
        <w:jc w:val="center"/>
        <w:rPr>
          <w:b/>
          <w:sz w:val="24"/>
          <w:szCs w:val="24"/>
        </w:rPr>
      </w:pPr>
      <w:r w:rsidRPr="00A01D62">
        <w:rPr>
          <w:b/>
          <w:sz w:val="24"/>
          <w:szCs w:val="24"/>
        </w:rPr>
        <w:t>Члан 3.</w:t>
      </w:r>
    </w:p>
    <w:p w14:paraId="4F8D92F1" w14:textId="5B207D8F" w:rsidR="00C50F31" w:rsidRPr="0057278A" w:rsidRDefault="00C50F31" w:rsidP="004B6081">
      <w:pPr>
        <w:spacing w:before="0"/>
        <w:contextualSpacing/>
        <w:rPr>
          <w:sz w:val="24"/>
          <w:szCs w:val="24"/>
          <w:lang w:val="sr-Cyrl-RS"/>
        </w:rPr>
      </w:pPr>
      <w:r w:rsidRPr="00A23B33">
        <w:rPr>
          <w:sz w:val="24"/>
          <w:szCs w:val="24"/>
        </w:rPr>
        <w:t xml:space="preserve">Укупна вредност </w:t>
      </w:r>
      <w:r w:rsidRPr="00A23B33">
        <w:rPr>
          <w:sz w:val="24"/>
          <w:szCs w:val="24"/>
          <w:lang w:val="sr-Cyrl-RS"/>
        </w:rPr>
        <w:t xml:space="preserve">овог </w:t>
      </w:r>
      <w:r>
        <w:rPr>
          <w:sz w:val="24"/>
          <w:szCs w:val="24"/>
          <w:lang w:val="sr-Cyrl-RS"/>
        </w:rPr>
        <w:t>Уговора</w:t>
      </w:r>
      <w:r w:rsidRPr="00A23B33">
        <w:rPr>
          <w:sz w:val="24"/>
          <w:szCs w:val="24"/>
        </w:rPr>
        <w:t xml:space="preserve"> </w:t>
      </w:r>
      <w:r w:rsidRPr="00A23B33">
        <w:rPr>
          <w:sz w:val="24"/>
          <w:szCs w:val="24"/>
          <w:lang w:val="sr-Cyrl-RS"/>
        </w:rPr>
        <w:t>без обрачунатог ПДВ</w:t>
      </w:r>
      <w:r w:rsidRPr="00A23B33">
        <w:rPr>
          <w:sz w:val="24"/>
          <w:szCs w:val="24"/>
        </w:rPr>
        <w:t xml:space="preserve"> износи _________________(словима:___________________</w:t>
      </w:r>
      <w:r w:rsidR="004B6081">
        <w:rPr>
          <w:sz w:val="24"/>
          <w:szCs w:val="24"/>
          <w:lang w:val="sr-Cyrl-RS"/>
        </w:rPr>
        <w:t>_____________</w:t>
      </w:r>
      <w:r w:rsidRPr="00A23B33">
        <w:rPr>
          <w:sz w:val="24"/>
          <w:szCs w:val="24"/>
        </w:rPr>
        <w:t>_)</w:t>
      </w:r>
      <w:r>
        <w:rPr>
          <w:sz w:val="24"/>
          <w:szCs w:val="24"/>
          <w:lang w:val="sr-Cyrl-RS"/>
        </w:rPr>
        <w:t xml:space="preserve"> </w:t>
      </w:r>
      <w:r>
        <w:rPr>
          <w:sz w:val="24"/>
          <w:szCs w:val="24"/>
        </w:rPr>
        <w:t>RSD</w:t>
      </w:r>
      <w:r>
        <w:rPr>
          <w:sz w:val="24"/>
          <w:szCs w:val="24"/>
          <w:lang w:val="sr-Cyrl-RS"/>
        </w:rPr>
        <w:t>/ЕУР</w:t>
      </w:r>
      <w:r w:rsidR="00383EBF">
        <w:rPr>
          <w:sz w:val="24"/>
          <w:szCs w:val="24"/>
          <w:lang w:val="sr-Cyrl-RS"/>
        </w:rPr>
        <w:t>.</w:t>
      </w:r>
    </w:p>
    <w:p w14:paraId="2EB77239" w14:textId="77777777" w:rsidR="004B6081" w:rsidRDefault="004B6081" w:rsidP="004B6081">
      <w:pPr>
        <w:spacing w:before="0"/>
        <w:contextualSpacing/>
        <w:rPr>
          <w:rFonts w:eastAsia="Calibri"/>
          <w:sz w:val="24"/>
          <w:szCs w:val="24"/>
          <w:lang w:val="sr-Cyrl-RS"/>
        </w:rPr>
      </w:pPr>
    </w:p>
    <w:p w14:paraId="054AF7E1" w14:textId="60E708F6" w:rsidR="00C50F31" w:rsidRDefault="00C50F31" w:rsidP="004B6081">
      <w:pPr>
        <w:spacing w:before="0"/>
        <w:contextualSpacing/>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1A4FA906" w14:textId="77777777" w:rsidR="007A52B7" w:rsidRDefault="007A52B7" w:rsidP="004B6081">
      <w:pPr>
        <w:spacing w:before="0"/>
        <w:contextualSpacing/>
        <w:rPr>
          <w:rFonts w:eastAsia="Calibri"/>
          <w:sz w:val="24"/>
          <w:szCs w:val="24"/>
          <w:lang w:val="sr-Cyrl-RS"/>
        </w:rPr>
      </w:pPr>
    </w:p>
    <w:p w14:paraId="243289C4" w14:textId="41B24045" w:rsidR="007A52B7" w:rsidRDefault="007A52B7" w:rsidP="007A52B7">
      <w:pPr>
        <w:spacing w:before="0"/>
        <w:contextualSpacing/>
        <w:rPr>
          <w:rFonts w:eastAsia="Calibri"/>
          <w:sz w:val="24"/>
          <w:szCs w:val="24"/>
          <w:lang w:val="sr-Cyrl-RS"/>
        </w:rPr>
      </w:pPr>
      <w:r w:rsidRPr="007A52B7">
        <w:rPr>
          <w:rFonts w:eastAsia="Calibri"/>
          <w:sz w:val="24"/>
          <w:szCs w:val="24"/>
          <w:lang w:val="sr-Cyrl-RS"/>
        </w:rPr>
        <w:t>Домаћи Пружалац услуге  уговерну вредност  исказују у динарима.</w:t>
      </w:r>
    </w:p>
    <w:p w14:paraId="6E586238" w14:textId="77777777" w:rsidR="007A52B7" w:rsidRPr="007A52B7" w:rsidRDefault="007A52B7" w:rsidP="007A52B7">
      <w:pPr>
        <w:spacing w:before="0"/>
        <w:contextualSpacing/>
        <w:rPr>
          <w:rFonts w:eastAsia="Calibri"/>
          <w:sz w:val="24"/>
          <w:szCs w:val="24"/>
          <w:lang w:val="sr-Cyrl-RS"/>
        </w:rPr>
      </w:pPr>
    </w:p>
    <w:p w14:paraId="41DBE145" w14:textId="77777777" w:rsidR="007A52B7" w:rsidRPr="007A52B7" w:rsidRDefault="007A52B7" w:rsidP="007A52B7">
      <w:pPr>
        <w:spacing w:before="0"/>
        <w:contextualSpacing/>
        <w:rPr>
          <w:rFonts w:eastAsia="Calibri"/>
          <w:i/>
          <w:color w:val="00B0F0"/>
          <w:sz w:val="24"/>
          <w:szCs w:val="24"/>
          <w:lang w:val="sr-Cyrl-RS"/>
        </w:rPr>
      </w:pPr>
      <w:r w:rsidRPr="007A52B7">
        <w:rPr>
          <w:rFonts w:eastAsia="Calibri"/>
          <w:i/>
          <w:color w:val="00B0F0"/>
          <w:sz w:val="24"/>
          <w:szCs w:val="24"/>
          <w:lang w:val="sr-Cyrl-RS"/>
        </w:rPr>
        <w:t>Страни-Пружалац услуге уговорену вредност  исказује  у eврима, а иста ће у сврху оцене понуда бити прерачуната у динаре по средњем курсу Народне банке Србије на дан када је започето отварање понуда .</w:t>
      </w:r>
    </w:p>
    <w:p w14:paraId="6293F007" w14:textId="77777777" w:rsidR="004B6081" w:rsidRDefault="004B6081" w:rsidP="004B6081">
      <w:pPr>
        <w:spacing w:before="0"/>
        <w:contextualSpacing/>
        <w:rPr>
          <w:rFonts w:eastAsia="Calibri"/>
          <w:sz w:val="24"/>
          <w:szCs w:val="24"/>
          <w:lang w:val="sr-Cyrl-RS"/>
        </w:rPr>
      </w:pPr>
    </w:p>
    <w:p w14:paraId="28141B6D" w14:textId="77777777" w:rsidR="00C50F31" w:rsidRPr="00A01D62" w:rsidRDefault="00C50F31" w:rsidP="004B6081">
      <w:pPr>
        <w:spacing w:before="0"/>
        <w:contextualSpacing/>
        <w:rPr>
          <w:rFonts w:eastAsia="Calibri"/>
          <w:b/>
          <w:i/>
          <w:color w:val="00B0F0"/>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14:paraId="266CF047" w14:textId="77777777" w:rsidR="00C50F31" w:rsidRPr="00A7692A" w:rsidRDefault="00C50F31"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Pr>
          <w:rFonts w:eastAsia="Calibri"/>
          <w:i/>
          <w:color w:val="00B0F0"/>
          <w:sz w:val="24"/>
          <w:szCs w:val="24"/>
          <w:lang w:val="sr-Cyrl-RS"/>
        </w:rPr>
        <w:t>ије.) из члана 1. овог Уговора.</w:t>
      </w:r>
    </w:p>
    <w:p w14:paraId="3C4A98CD" w14:textId="77777777" w:rsidR="00C50F31" w:rsidRPr="00A01D62" w:rsidRDefault="00C50F31" w:rsidP="004B6081">
      <w:pPr>
        <w:spacing w:before="0"/>
        <w:contextualSpacing/>
        <w:rPr>
          <w:rFonts w:eastAsia="Calibri"/>
          <w:b/>
          <w:i/>
          <w:color w:val="00B0F0"/>
          <w:sz w:val="24"/>
          <w:szCs w:val="24"/>
          <w:lang w:val="sr-Cyrl-RS"/>
        </w:rPr>
      </w:pPr>
      <w:r w:rsidRPr="005E751A">
        <w:rPr>
          <w:rFonts w:eastAsia="Calibri"/>
          <w:b/>
          <w:i/>
          <w:color w:val="00B0F0"/>
          <w:sz w:val="24"/>
          <w:szCs w:val="24"/>
          <w:lang w:val="sr-Cyrl-RS"/>
        </w:rPr>
        <w:t>У случају да је Република Србија са домицилном земљом П</w:t>
      </w:r>
      <w:r>
        <w:rPr>
          <w:rFonts w:eastAsia="Calibri"/>
          <w:b/>
          <w:i/>
          <w:color w:val="00B0F0"/>
          <w:sz w:val="24"/>
          <w:szCs w:val="24"/>
          <w:lang w:val="sr-Cyrl-RS"/>
        </w:rPr>
        <w:t>ружаоца услуге</w:t>
      </w:r>
      <w:r w:rsidRPr="005E751A">
        <w:rPr>
          <w:rFonts w:eastAsia="Calibri"/>
          <w:b/>
          <w:i/>
          <w:color w:val="00B0F0"/>
          <w:sz w:val="24"/>
          <w:szCs w:val="24"/>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0746A26B" w14:textId="11D07CCF" w:rsidR="003A45FC" w:rsidRPr="00A7692A"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sidR="00031B7E">
        <w:rPr>
          <w:rFonts w:eastAsia="Calibri"/>
          <w:i/>
          <w:color w:val="00B0F0"/>
          <w:sz w:val="24"/>
          <w:szCs w:val="24"/>
          <w:lang w:val="sr-Cyrl-RS"/>
        </w:rPr>
        <w:t xml:space="preserve">Уговора </w:t>
      </w:r>
      <w:r w:rsidRPr="00A7692A">
        <w:rPr>
          <w:rFonts w:eastAsia="Calibri"/>
          <w:i/>
          <w:color w:val="00B0F0"/>
          <w:sz w:val="24"/>
          <w:szCs w:val="24"/>
          <w:lang w:val="sr-Cyrl-RS"/>
        </w:rPr>
        <w:t xml:space="preserve">или у року </w:t>
      </w:r>
      <w:r>
        <w:rPr>
          <w:rFonts w:eastAsia="Calibri"/>
          <w:i/>
          <w:color w:val="00B0F0"/>
          <w:sz w:val="24"/>
          <w:szCs w:val="24"/>
          <w:lang w:val="sr-Cyrl-RS"/>
        </w:rPr>
        <w:t xml:space="preserve">осам дана од дана потписивања  </w:t>
      </w:r>
      <w:r w:rsidR="007A2908">
        <w:rPr>
          <w:rFonts w:eastAsia="Calibri"/>
          <w:i/>
          <w:color w:val="00B0F0"/>
          <w:sz w:val="24"/>
          <w:szCs w:val="24"/>
          <w:lang w:val="sr-Cyrl-RS"/>
        </w:rPr>
        <w:t>Уговора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3BD197FF" w14:textId="0CAB0900" w:rsidR="003A45FC" w:rsidRPr="00A7692A" w:rsidRDefault="00CC0DE5" w:rsidP="004B6081">
      <w:pPr>
        <w:spacing w:before="0"/>
        <w:contextualSpacing/>
        <w:rPr>
          <w:rFonts w:eastAsia="Calibri"/>
          <w:i/>
          <w:color w:val="00B0F0"/>
          <w:sz w:val="24"/>
          <w:szCs w:val="24"/>
          <w:lang w:val="sr-Cyrl-RS"/>
        </w:rPr>
      </w:pPr>
      <w:r>
        <w:rPr>
          <w:rFonts w:eastAsia="Calibri"/>
          <w:i/>
          <w:color w:val="00B0F0"/>
          <w:sz w:val="24"/>
          <w:szCs w:val="24"/>
          <w:lang w:val="sr-Cyrl-RS"/>
        </w:rPr>
        <w:lastRenderedPageBreak/>
        <w:t>Пружалац услуга</w:t>
      </w:r>
      <w:r w:rsidR="003A45FC" w:rsidRPr="00A7692A">
        <w:rPr>
          <w:rFonts w:eastAsia="Calibri"/>
          <w:i/>
          <w:color w:val="00B0F0"/>
          <w:sz w:val="24"/>
          <w:szCs w:val="24"/>
          <w:lang w:val="sr-Cyrl-RS"/>
        </w:rPr>
        <w:t>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2C0E328" w14:textId="3BA73459" w:rsidR="003A45FC" w:rsidRPr="00A7692A" w:rsidRDefault="00CC0DE5" w:rsidP="004B6081">
      <w:pPr>
        <w:spacing w:before="0"/>
        <w:contextualSpacing/>
        <w:rPr>
          <w:rFonts w:eastAsia="Calibri"/>
          <w:i/>
          <w:color w:val="00B0F0"/>
          <w:sz w:val="24"/>
          <w:szCs w:val="24"/>
          <w:lang w:val="sr-Cyrl-RS"/>
        </w:rPr>
      </w:pPr>
      <w:r>
        <w:rPr>
          <w:rFonts w:eastAsia="Calibri"/>
          <w:i/>
          <w:color w:val="00B0F0"/>
          <w:sz w:val="24"/>
          <w:szCs w:val="24"/>
          <w:lang w:val="sr-Cyrl-RS"/>
        </w:rPr>
        <w:t>Корисник услуга</w:t>
      </w:r>
      <w:r w:rsidR="003A45FC" w:rsidRPr="00A7692A">
        <w:rPr>
          <w:rFonts w:eastAsia="Calibri"/>
          <w:i/>
          <w:color w:val="00B0F0"/>
          <w:sz w:val="24"/>
          <w:szCs w:val="24"/>
          <w:lang w:val="sr-Cyrl-RS"/>
        </w:rPr>
        <w:t xml:space="preserve"> се обавез</w:t>
      </w:r>
      <w:r w:rsidR="00031B7E">
        <w:rPr>
          <w:rFonts w:eastAsia="Calibri"/>
          <w:i/>
          <w:color w:val="00B0F0"/>
          <w:sz w:val="24"/>
          <w:szCs w:val="24"/>
          <w:lang w:val="sr-Cyrl-RS"/>
        </w:rPr>
        <w:t>ује  да Пружаоцу услуге достави</w:t>
      </w:r>
      <w:r w:rsidR="003A45FC" w:rsidRPr="00A7692A">
        <w:rPr>
          <w:rFonts w:eastAsia="Calibri"/>
          <w:i/>
          <w:color w:val="00B0F0"/>
          <w:sz w:val="24"/>
          <w:szCs w:val="24"/>
          <w:lang w:val="sr-Cyrl-RS"/>
        </w:rPr>
        <w:t xml:space="preserve">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CD76758" w14:textId="5948422E" w:rsidR="003A45FC" w:rsidRPr="005E751A" w:rsidRDefault="003A45FC" w:rsidP="004B6081">
      <w:pPr>
        <w:spacing w:before="0"/>
        <w:contextualSpacing/>
        <w:rPr>
          <w:rFonts w:eastAsia="Calibri"/>
          <w:b/>
          <w:i/>
          <w:color w:val="00B0F0"/>
          <w:sz w:val="24"/>
          <w:szCs w:val="24"/>
          <w:lang w:val="sr-Cyrl-RS"/>
        </w:rPr>
      </w:pPr>
      <w:r w:rsidRPr="005E751A">
        <w:rPr>
          <w:rFonts w:eastAsia="Calibri"/>
          <w:b/>
          <w:i/>
          <w:color w:val="00B0F0"/>
          <w:sz w:val="24"/>
          <w:szCs w:val="24"/>
          <w:lang w:val="sr-Cyrl-RS"/>
        </w:rPr>
        <w:t xml:space="preserve">Уколико </w:t>
      </w:r>
      <w:r w:rsidR="00CC0DE5">
        <w:rPr>
          <w:rFonts w:eastAsia="Calibri"/>
          <w:b/>
          <w:i/>
          <w:color w:val="00B0F0"/>
          <w:sz w:val="24"/>
          <w:szCs w:val="24"/>
          <w:lang w:val="sr-Cyrl-RS"/>
        </w:rPr>
        <w:t>Пружалац услуга</w:t>
      </w:r>
      <w:r w:rsidRPr="005E751A">
        <w:rPr>
          <w:rFonts w:eastAsia="Calibri"/>
          <w:b/>
          <w:i/>
          <w:color w:val="00B0F0"/>
          <w:sz w:val="24"/>
          <w:szCs w:val="24"/>
          <w:lang w:val="sr-Cyrl-RS"/>
        </w:rPr>
        <w:t xml:space="preserve">не достави доказе из става ___ </w:t>
      </w:r>
      <w:r w:rsidR="00CC0DE5">
        <w:rPr>
          <w:rFonts w:eastAsia="Calibri"/>
          <w:b/>
          <w:i/>
          <w:color w:val="00B0F0"/>
          <w:sz w:val="24"/>
          <w:szCs w:val="24"/>
          <w:lang w:val="sr-Cyrl-RS"/>
        </w:rPr>
        <w:t>Корисник услуга</w:t>
      </w:r>
      <w:r w:rsidRPr="005E751A">
        <w:rPr>
          <w:rFonts w:eastAsia="Calibri"/>
          <w:b/>
          <w:i/>
          <w:color w:val="00B0F0"/>
          <w:sz w:val="24"/>
          <w:szCs w:val="24"/>
          <w:lang w:val="sr-Cyrl-RS"/>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1EA497E0" w14:textId="77777777" w:rsidR="003A45FC" w:rsidRPr="00A7692A"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B633E6C" w14:textId="10A44323" w:rsidR="003A45FC" w:rsidRPr="00A7692A"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 xml:space="preserve">Уговорне стране су сагласне да </w:t>
      </w:r>
      <w:r w:rsidR="00CC0DE5">
        <w:rPr>
          <w:rFonts w:eastAsia="Calibri"/>
          <w:i/>
          <w:color w:val="00B0F0"/>
          <w:sz w:val="24"/>
          <w:szCs w:val="24"/>
          <w:lang w:val="sr-Cyrl-RS"/>
        </w:rPr>
        <w:t>Корисник услуга</w:t>
      </w:r>
      <w:r w:rsidRPr="00A7692A">
        <w:rPr>
          <w:rFonts w:eastAsia="Calibri"/>
          <w:i/>
          <w:color w:val="00B0F0"/>
          <w:sz w:val="24"/>
          <w:szCs w:val="24"/>
          <w:lang w:val="sr-Cyrl-RS"/>
        </w:rPr>
        <w:t xml:space="preserve"> обрачуна, одбије и  плати  порез по одбитку у складу са  пореским прописима Републике Србије.“</w:t>
      </w:r>
    </w:p>
    <w:p w14:paraId="195E8B1B" w14:textId="2857FC2A" w:rsidR="003A45FC" w:rsidRDefault="003A45FC" w:rsidP="004B6081">
      <w:pPr>
        <w:spacing w:before="0"/>
        <w:contextualSpacing/>
        <w:rPr>
          <w:rFonts w:eastAsia="Calibri"/>
          <w:i/>
          <w:color w:val="00B0F0"/>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5271B0A5" w14:textId="77777777" w:rsidR="004B6081" w:rsidRPr="005E751A" w:rsidRDefault="004B6081" w:rsidP="004B6081">
      <w:pPr>
        <w:spacing w:before="0"/>
        <w:contextualSpacing/>
        <w:rPr>
          <w:rFonts w:eastAsia="Calibri"/>
          <w:i/>
          <w:color w:val="00B0F0"/>
          <w:sz w:val="24"/>
          <w:szCs w:val="24"/>
          <w:lang w:val="sr-Cyrl-RS"/>
        </w:rPr>
      </w:pPr>
    </w:p>
    <w:p w14:paraId="5B0B446D" w14:textId="7CE8EE9F" w:rsidR="003A45FC" w:rsidRDefault="003A45FC" w:rsidP="004B6081">
      <w:pPr>
        <w:spacing w:before="0"/>
        <w:contextualSpacing/>
        <w:rPr>
          <w:rFonts w:eastAsia="Calibri"/>
          <w:sz w:val="24"/>
          <w:szCs w:val="24"/>
          <w:lang w:val="sr-Cyrl-RS"/>
        </w:rPr>
      </w:pPr>
      <w:r w:rsidRPr="00A7692A">
        <w:rPr>
          <w:rFonts w:eastAsia="Calibri"/>
          <w:sz w:val="24"/>
          <w:szCs w:val="24"/>
          <w:lang w:val="sr-Cyrl-RS"/>
        </w:rPr>
        <w:t>Цена је фик</w:t>
      </w:r>
      <w:r w:rsidR="009A246A">
        <w:rPr>
          <w:rFonts w:eastAsia="Calibri"/>
          <w:sz w:val="24"/>
          <w:szCs w:val="24"/>
          <w:lang w:val="sr-Cyrl-RS"/>
        </w:rPr>
        <w:t xml:space="preserve">сна за све </w:t>
      </w:r>
      <w:r w:rsidR="00B63ACD">
        <w:rPr>
          <w:rFonts w:eastAsia="Calibri"/>
          <w:sz w:val="24"/>
          <w:szCs w:val="24"/>
          <w:lang w:val="sr-Cyrl-RS"/>
        </w:rPr>
        <w:t>важења овог Уговора</w:t>
      </w:r>
      <w:r w:rsidRPr="00A7692A">
        <w:rPr>
          <w:rFonts w:eastAsia="Calibri"/>
          <w:sz w:val="24"/>
          <w:szCs w:val="24"/>
          <w:lang w:val="sr-Cyrl-RS"/>
        </w:rPr>
        <w:t xml:space="preserve">. </w:t>
      </w:r>
    </w:p>
    <w:p w14:paraId="3429EDAD" w14:textId="77777777" w:rsidR="004B6081" w:rsidRDefault="004B6081" w:rsidP="004B6081">
      <w:pPr>
        <w:spacing w:before="0"/>
        <w:contextualSpacing/>
        <w:rPr>
          <w:rFonts w:eastAsia="Calibri"/>
          <w:sz w:val="24"/>
          <w:szCs w:val="24"/>
          <w:lang w:val="sr-Cyrl-RS"/>
        </w:rPr>
      </w:pPr>
    </w:p>
    <w:p w14:paraId="56A94439" w14:textId="7872BB20" w:rsidR="003A45FC" w:rsidRPr="00A01D62" w:rsidRDefault="004B6081" w:rsidP="004B6081">
      <w:pPr>
        <w:spacing w:before="0"/>
        <w:contextualSpacing/>
        <w:jc w:val="left"/>
        <w:rPr>
          <w:b/>
          <w:sz w:val="24"/>
          <w:szCs w:val="24"/>
        </w:rPr>
      </w:pPr>
      <w:r>
        <w:rPr>
          <w:b/>
          <w:sz w:val="24"/>
          <w:szCs w:val="24"/>
          <w:lang w:val="sr-Cyrl-RS"/>
        </w:rPr>
        <w:t>УСЛОВИ И НАЧИН</w:t>
      </w:r>
      <w:r>
        <w:rPr>
          <w:b/>
          <w:sz w:val="24"/>
          <w:szCs w:val="24"/>
        </w:rPr>
        <w:t xml:space="preserve"> ПЛАЋАЊА</w:t>
      </w:r>
    </w:p>
    <w:p w14:paraId="09A5647B" w14:textId="5C742BA0" w:rsidR="004B6081" w:rsidRPr="000C5EBC" w:rsidRDefault="003A45FC" w:rsidP="000C5EBC">
      <w:pPr>
        <w:spacing w:before="0"/>
        <w:contextualSpacing/>
        <w:jc w:val="center"/>
        <w:rPr>
          <w:b/>
          <w:sz w:val="24"/>
          <w:szCs w:val="24"/>
        </w:rPr>
      </w:pPr>
      <w:r w:rsidRPr="00A01D62">
        <w:rPr>
          <w:b/>
          <w:sz w:val="24"/>
          <w:szCs w:val="24"/>
        </w:rPr>
        <w:t xml:space="preserve">Члан </w:t>
      </w:r>
      <w:r w:rsidR="00516363">
        <w:rPr>
          <w:b/>
          <w:sz w:val="24"/>
          <w:szCs w:val="24"/>
          <w:lang w:val="sr-Cyrl-RS"/>
        </w:rPr>
        <w:t>4</w:t>
      </w:r>
      <w:r w:rsidRPr="00A01D62">
        <w:rPr>
          <w:b/>
          <w:sz w:val="24"/>
          <w:szCs w:val="24"/>
        </w:rPr>
        <w:t>.</w:t>
      </w:r>
    </w:p>
    <w:p w14:paraId="1E923959" w14:textId="26D69C6A" w:rsidR="009A246A" w:rsidRPr="009A246A" w:rsidRDefault="009A246A" w:rsidP="009A246A">
      <w:pPr>
        <w:tabs>
          <w:tab w:val="left" w:pos="567"/>
        </w:tabs>
        <w:spacing w:before="0"/>
        <w:ind w:right="-43"/>
        <w:contextualSpacing/>
        <w:rPr>
          <w:rFonts w:eastAsia="Calibri" w:cs="Arial"/>
          <w:sz w:val="24"/>
        </w:rPr>
      </w:pPr>
      <w:r w:rsidRPr="009A246A">
        <w:rPr>
          <w:rFonts w:eastAsia="Calibri" w:cs="Arial"/>
          <w:sz w:val="24"/>
        </w:rPr>
        <w:t xml:space="preserve">Плаћање за услуге имплeмeнтaциje вршиће се по реализацији укупних активности из функционалне целине бр. </w:t>
      </w:r>
      <w:r w:rsidR="00031B7E">
        <w:rPr>
          <w:rFonts w:eastAsia="Calibri" w:cs="Arial"/>
          <w:sz w:val="24"/>
          <w:lang w:val="sr-Cyrl-RS"/>
        </w:rPr>
        <w:t xml:space="preserve">1, </w:t>
      </w:r>
      <w:r w:rsidR="00031B7E" w:rsidRPr="00031B7E">
        <w:rPr>
          <w:rFonts w:eastAsia="Calibri" w:cs="Arial"/>
          <w:sz w:val="24"/>
        </w:rPr>
        <w:t>а</w:t>
      </w:r>
      <w:r w:rsidR="00031B7E">
        <w:rPr>
          <w:rFonts w:eastAsia="Calibri" w:cs="Arial"/>
          <w:sz w:val="24"/>
        </w:rPr>
        <w:t xml:space="preserve"> за функционалну целину бр. 2 </w:t>
      </w:r>
      <w:r w:rsidR="00031B7E" w:rsidRPr="00031B7E">
        <w:rPr>
          <w:rFonts w:eastAsia="Calibri" w:cs="Arial"/>
          <w:sz w:val="24"/>
        </w:rPr>
        <w:t>на основу месечних ситуација које ће садржати списак и доказе о појединачним реализованим активностима у претходном месецу.</w:t>
      </w:r>
    </w:p>
    <w:p w14:paraId="6AAED19D" w14:textId="5E390AD6" w:rsidR="009A246A" w:rsidRPr="009A246A" w:rsidRDefault="009A246A" w:rsidP="009A246A">
      <w:pPr>
        <w:tabs>
          <w:tab w:val="left" w:pos="567"/>
        </w:tabs>
        <w:spacing w:before="0"/>
        <w:ind w:right="-43"/>
        <w:contextualSpacing/>
        <w:rPr>
          <w:rFonts w:eastAsia="Calibri" w:cs="Arial"/>
          <w:sz w:val="24"/>
        </w:rPr>
      </w:pPr>
      <w:r>
        <w:rPr>
          <w:rFonts w:eastAsia="Calibri" w:cs="Arial"/>
          <w:sz w:val="24"/>
          <w:lang w:val="sr-Cyrl-RS"/>
        </w:rPr>
        <w:t xml:space="preserve">Корисник услуга </w:t>
      </w:r>
      <w:r w:rsidRPr="009A246A">
        <w:rPr>
          <w:rFonts w:eastAsia="Calibri" w:cs="Arial"/>
          <w:sz w:val="24"/>
        </w:rPr>
        <w:t xml:space="preserve">се обавезује да </w:t>
      </w:r>
      <w:r>
        <w:rPr>
          <w:rFonts w:eastAsia="Calibri" w:cs="Arial"/>
          <w:sz w:val="24"/>
          <w:lang w:val="sr-Cyrl-RS"/>
        </w:rPr>
        <w:t>Пружаоцу услуга</w:t>
      </w:r>
      <w:r w:rsidRPr="009A246A">
        <w:rPr>
          <w:rFonts w:eastAsia="Calibri" w:cs="Arial"/>
          <w:sz w:val="24"/>
        </w:rPr>
        <w:t xml:space="preserve"> плати </w:t>
      </w:r>
      <w:r>
        <w:rPr>
          <w:rFonts w:eastAsia="Calibri" w:cs="Arial"/>
          <w:sz w:val="24"/>
        </w:rPr>
        <w:t xml:space="preserve">Услугуе </w:t>
      </w:r>
      <w:r w:rsidRPr="009A246A">
        <w:rPr>
          <w:rFonts w:eastAsia="Calibri" w:cs="Arial"/>
          <w:sz w:val="24"/>
        </w:rPr>
        <w:t>на следећи начин:</w:t>
      </w:r>
    </w:p>
    <w:p w14:paraId="4FAC5C69" w14:textId="32122AA7" w:rsidR="009A246A" w:rsidRPr="009A246A" w:rsidRDefault="009A246A" w:rsidP="009A246A">
      <w:pPr>
        <w:numPr>
          <w:ilvl w:val="0"/>
          <w:numId w:val="47"/>
        </w:numPr>
        <w:tabs>
          <w:tab w:val="left" w:pos="567"/>
        </w:tabs>
        <w:spacing w:before="0"/>
        <w:ind w:left="567" w:right="-43"/>
        <w:contextualSpacing/>
        <w:rPr>
          <w:rFonts w:ascii="Calibri" w:eastAsia="Calibri" w:hAnsi="Calibri" w:cs="Arial"/>
          <w:sz w:val="24"/>
        </w:rPr>
      </w:pPr>
      <w:r w:rsidRPr="009A246A">
        <w:rPr>
          <w:rFonts w:eastAsia="Calibri" w:cs="Arial"/>
          <w:sz w:val="24"/>
        </w:rPr>
        <w:t>100% укупне вредности услуга „Активација ЦНД“ (функционална целина 1) са припадајућ</w:t>
      </w:r>
      <w:r w:rsidR="00B63ACD">
        <w:rPr>
          <w:rFonts w:eastAsia="Calibri" w:cs="Arial"/>
          <w:sz w:val="24"/>
        </w:rPr>
        <w:t>им ПДВ-ом биће плаћено у року до</w:t>
      </w:r>
      <w:r w:rsidRPr="009A246A">
        <w:rPr>
          <w:rFonts w:eastAsia="Calibri" w:cs="Arial"/>
          <w:sz w:val="24"/>
        </w:rPr>
        <w:t xml:space="preserve"> 45 (</w:t>
      </w:r>
      <w:r>
        <w:rPr>
          <w:rFonts w:eastAsia="Calibri" w:cs="Arial"/>
          <w:sz w:val="24"/>
          <w:lang w:val="sr-Cyrl-RS"/>
        </w:rPr>
        <w:t xml:space="preserve">словима: </w:t>
      </w:r>
      <w:r w:rsidRPr="009A246A">
        <w:rPr>
          <w:rFonts w:eastAsia="Calibri" w:cs="Arial"/>
          <w:sz w:val="24"/>
        </w:rPr>
        <w:t xml:space="preserve">четрдесетпет) дана од </w:t>
      </w:r>
      <w:r w:rsidRPr="009A246A">
        <w:rPr>
          <w:rFonts w:eastAsia="Calibri" w:cs="Arial"/>
          <w:sz w:val="24"/>
          <w:lang w:val="sr-Cyrl-RS"/>
        </w:rPr>
        <w:t xml:space="preserve">дана </w:t>
      </w:r>
      <w:r w:rsidRPr="009A246A">
        <w:rPr>
          <w:rFonts w:eastAsia="Calibri" w:cs="Arial"/>
          <w:sz w:val="24"/>
        </w:rPr>
        <w:t>пријема</w:t>
      </w:r>
      <w:r w:rsidRPr="009A246A">
        <w:rPr>
          <w:rFonts w:eastAsia="Calibri" w:cs="Arial"/>
          <w:sz w:val="24"/>
          <w:lang w:val="sr-Cyrl-RS"/>
        </w:rPr>
        <w:t xml:space="preserve"> исправног рачуна</w:t>
      </w:r>
      <w:r w:rsidRPr="009A246A">
        <w:rPr>
          <w:rFonts w:eastAsia="Calibri" w:cs="Arial"/>
          <w:sz w:val="24"/>
        </w:rPr>
        <w:t xml:space="preserve"> </w:t>
      </w:r>
      <w:r w:rsidR="00031B7E">
        <w:rPr>
          <w:rFonts w:eastAsia="Calibri" w:cs="Arial"/>
          <w:sz w:val="24"/>
          <w:lang w:val="sr-Cyrl-RS"/>
        </w:rPr>
        <w:t>достављеног од</w:t>
      </w:r>
      <w:r w:rsidRPr="009A246A">
        <w:rPr>
          <w:rFonts w:eastAsia="Calibri" w:cs="Arial"/>
          <w:sz w:val="24"/>
        </w:rPr>
        <w:t xml:space="preserve"> стране </w:t>
      </w:r>
      <w:r>
        <w:rPr>
          <w:rFonts w:eastAsia="Calibri" w:cs="Arial"/>
          <w:sz w:val="24"/>
          <w:lang w:val="sr-Cyrl-RS"/>
        </w:rPr>
        <w:t>Пружаоца услуга</w:t>
      </w:r>
      <w:r w:rsidR="00031B7E">
        <w:rPr>
          <w:rFonts w:eastAsia="Calibri" w:cs="Arial"/>
          <w:sz w:val="24"/>
        </w:rPr>
        <w:t xml:space="preserve"> </w:t>
      </w:r>
      <w:r w:rsidRPr="009A246A">
        <w:rPr>
          <w:rFonts w:eastAsia="Calibri" w:cs="Arial"/>
          <w:sz w:val="24"/>
        </w:rPr>
        <w:t xml:space="preserve">по завршетку активације и пуштању у рад ЦНД </w:t>
      </w:r>
      <w:r w:rsidR="00FB6B3E">
        <w:rPr>
          <w:rFonts w:eastAsia="Calibri" w:cs="Arial"/>
          <w:sz w:val="24"/>
          <w:lang w:val="sr-Cyrl-RS"/>
        </w:rPr>
        <w:t>са пратећим</w:t>
      </w:r>
      <w:r w:rsidR="00FB6B3E">
        <w:rPr>
          <w:rFonts w:eastAsia="Calibri" w:cs="Arial"/>
          <w:sz w:val="24"/>
        </w:rPr>
        <w:t xml:space="preserve"> обострано потписаним Записником</w:t>
      </w:r>
      <w:r w:rsidRPr="009A246A">
        <w:rPr>
          <w:rFonts w:eastAsia="Calibri" w:cs="Arial"/>
          <w:sz w:val="24"/>
        </w:rPr>
        <w:t xml:space="preserve"> о </w:t>
      </w:r>
      <w:r w:rsidR="00FB6B3E">
        <w:rPr>
          <w:rFonts w:eastAsia="Calibri" w:cs="Arial"/>
          <w:sz w:val="24"/>
          <w:lang w:val="sr-Cyrl-RS"/>
        </w:rPr>
        <w:t xml:space="preserve">финалном </w:t>
      </w:r>
      <w:r w:rsidRPr="009A246A">
        <w:rPr>
          <w:rFonts w:eastAsia="Calibri" w:cs="Arial"/>
          <w:sz w:val="24"/>
          <w:lang w:val="sr-Cyrl-RS"/>
        </w:rPr>
        <w:t xml:space="preserve">квантитативном и </w:t>
      </w:r>
      <w:r w:rsidRPr="009A246A">
        <w:rPr>
          <w:rFonts w:eastAsia="Calibri" w:cs="Arial"/>
          <w:sz w:val="24"/>
        </w:rPr>
        <w:t xml:space="preserve">квалитативном </w:t>
      </w:r>
      <w:r w:rsidRPr="009A246A">
        <w:rPr>
          <w:rFonts w:eastAsia="Calibri" w:cs="Arial"/>
          <w:sz w:val="24"/>
          <w:lang w:val="sr-Cyrl-RS"/>
        </w:rPr>
        <w:t xml:space="preserve">извршењу услуга активације </w:t>
      </w:r>
      <w:r w:rsidRPr="009A246A">
        <w:rPr>
          <w:rFonts w:eastAsia="Calibri" w:cs="Arial"/>
          <w:sz w:val="24"/>
        </w:rPr>
        <w:t>ЦНД</w:t>
      </w:r>
      <w:r w:rsidRPr="009A246A">
        <w:rPr>
          <w:rFonts w:eastAsia="Calibri" w:cs="Arial"/>
          <w:sz w:val="24"/>
          <w:lang w:val="sr-Cyrl-RS"/>
        </w:rPr>
        <w:t xml:space="preserve"> (без примедби)</w:t>
      </w:r>
      <w:r w:rsidRPr="009A246A">
        <w:rPr>
          <w:rFonts w:eastAsia="Calibri" w:cs="Arial"/>
          <w:sz w:val="24"/>
        </w:rPr>
        <w:t xml:space="preserve"> од стране овлашћеног </w:t>
      </w:r>
      <w:r w:rsidRPr="009A246A">
        <w:rPr>
          <w:rFonts w:eastAsia="Calibri" w:cs="Arial"/>
          <w:sz w:val="24"/>
          <w:lang w:val="sr-Cyrl-RS"/>
        </w:rPr>
        <w:t>лица</w:t>
      </w:r>
      <w:r w:rsidRPr="009A246A">
        <w:rPr>
          <w:rFonts w:eastAsia="Calibri" w:cs="Arial"/>
          <w:sz w:val="24"/>
        </w:rPr>
        <w:t xml:space="preserve"> </w:t>
      </w:r>
      <w:r>
        <w:rPr>
          <w:rFonts w:eastAsia="Calibri" w:cs="Arial"/>
          <w:sz w:val="24"/>
          <w:lang w:val="sr-Cyrl-RS"/>
        </w:rPr>
        <w:t xml:space="preserve">Корисника услуга </w:t>
      </w:r>
      <w:r w:rsidRPr="009A246A">
        <w:rPr>
          <w:rFonts w:eastAsia="Calibri" w:cs="Arial"/>
          <w:sz w:val="24"/>
        </w:rPr>
        <w:t xml:space="preserve">и овлашћеног </w:t>
      </w:r>
      <w:r w:rsidRPr="009A246A">
        <w:rPr>
          <w:rFonts w:eastAsia="Calibri" w:cs="Arial"/>
          <w:sz w:val="24"/>
          <w:lang w:val="sr-Cyrl-RS"/>
        </w:rPr>
        <w:t>лица</w:t>
      </w:r>
      <w:r w:rsidRPr="009A246A">
        <w:rPr>
          <w:rFonts w:eastAsia="Calibri" w:cs="Arial"/>
          <w:sz w:val="24"/>
        </w:rPr>
        <w:t xml:space="preserve"> </w:t>
      </w:r>
      <w:r>
        <w:rPr>
          <w:rFonts w:eastAsia="Calibri" w:cs="Arial"/>
          <w:sz w:val="24"/>
          <w:lang w:val="sr-Cyrl-RS"/>
        </w:rPr>
        <w:t>Пружаоца услуга</w:t>
      </w:r>
      <w:r w:rsidRPr="009A246A">
        <w:rPr>
          <w:rFonts w:eastAsia="Calibri" w:cs="Arial"/>
          <w:sz w:val="24"/>
        </w:rPr>
        <w:t>,</w:t>
      </w:r>
    </w:p>
    <w:p w14:paraId="226202F6" w14:textId="7C38BDC4" w:rsidR="009A246A" w:rsidRPr="009A246A" w:rsidRDefault="009A246A" w:rsidP="009A246A">
      <w:pPr>
        <w:numPr>
          <w:ilvl w:val="0"/>
          <w:numId w:val="47"/>
        </w:numPr>
        <w:tabs>
          <w:tab w:val="left" w:pos="567"/>
        </w:tabs>
        <w:spacing w:before="0"/>
        <w:ind w:left="567" w:right="-45" w:hanging="207"/>
        <w:contextualSpacing/>
        <w:rPr>
          <w:rFonts w:eastAsia="Calibri" w:cs="Arial"/>
          <w:sz w:val="24"/>
        </w:rPr>
      </w:pPr>
      <w:r w:rsidRPr="009A246A">
        <w:rPr>
          <w:rFonts w:eastAsia="Calibri" w:cs="Arial"/>
          <w:sz w:val="24"/>
        </w:rPr>
        <w:t>Месечно, у наредном месецу за услуге извршене у претходном месецу у року од 45 (</w:t>
      </w:r>
      <w:r w:rsidRPr="009A246A">
        <w:rPr>
          <w:rFonts w:eastAsia="Calibri" w:cs="Arial"/>
          <w:sz w:val="24"/>
          <w:lang w:val="sr-Cyrl-RS"/>
        </w:rPr>
        <w:t xml:space="preserve">словима: </w:t>
      </w:r>
      <w:r w:rsidRPr="009A246A">
        <w:rPr>
          <w:rFonts w:eastAsia="Calibri" w:cs="Arial"/>
          <w:sz w:val="24"/>
        </w:rPr>
        <w:t xml:space="preserve">четрдесетпет) дана од дана пријема исправног рачуна, који ће </w:t>
      </w:r>
      <w:r>
        <w:rPr>
          <w:rFonts w:eastAsia="Calibri" w:cs="Arial"/>
          <w:sz w:val="24"/>
          <w:lang w:val="sr-Cyrl-RS"/>
        </w:rPr>
        <w:t>Пружалац услуга</w:t>
      </w:r>
      <w:r w:rsidR="00FB6B3E">
        <w:rPr>
          <w:rFonts w:eastAsia="Calibri" w:cs="Arial"/>
          <w:sz w:val="24"/>
        </w:rPr>
        <w:t xml:space="preserve"> достављати</w:t>
      </w:r>
      <w:r w:rsidRPr="009A246A">
        <w:rPr>
          <w:rFonts w:eastAsia="Calibri" w:cs="Arial"/>
          <w:sz w:val="24"/>
        </w:rPr>
        <w:t xml:space="preserve"> до петог дана у на</w:t>
      </w:r>
      <w:r w:rsidR="00FB6B3E">
        <w:rPr>
          <w:rFonts w:eastAsia="Calibri" w:cs="Arial"/>
          <w:sz w:val="24"/>
        </w:rPr>
        <w:t>редном месецу на основу месечних з</w:t>
      </w:r>
      <w:r w:rsidRPr="009A246A">
        <w:rPr>
          <w:rFonts w:eastAsia="Calibri" w:cs="Arial"/>
          <w:sz w:val="24"/>
        </w:rPr>
        <w:t xml:space="preserve">аписника о </w:t>
      </w:r>
      <w:r w:rsidRPr="009A246A">
        <w:rPr>
          <w:rFonts w:eastAsia="Calibri" w:cs="Arial"/>
          <w:sz w:val="24"/>
          <w:lang w:val="sr-Cyrl-RS"/>
        </w:rPr>
        <w:t xml:space="preserve">квантитативном и квалитативном извршењу услуга </w:t>
      </w:r>
      <w:r w:rsidRPr="009A246A">
        <w:rPr>
          <w:rFonts w:eastAsia="Calibri" w:cs="Arial"/>
          <w:sz w:val="24"/>
        </w:rPr>
        <w:t>рада ЦНД</w:t>
      </w:r>
      <w:r w:rsidR="00000B8D">
        <w:rPr>
          <w:rFonts w:eastAsia="Calibri" w:cs="Arial"/>
          <w:sz w:val="24"/>
          <w:lang w:val="sr-Cyrl-RS"/>
        </w:rPr>
        <w:t xml:space="preserve"> </w:t>
      </w:r>
      <w:r w:rsidR="00000B8D">
        <w:rPr>
          <w:rFonts w:cs="Arial"/>
          <w:sz w:val="24"/>
          <w:szCs w:val="24"/>
          <w:lang w:val="sr-Cyrl-RS"/>
        </w:rPr>
        <w:t>(без примедби)</w:t>
      </w:r>
      <w:r w:rsidRPr="009A246A">
        <w:rPr>
          <w:rFonts w:eastAsia="Calibri" w:cs="Arial"/>
          <w:sz w:val="24"/>
        </w:rPr>
        <w:t xml:space="preserve"> </w:t>
      </w:r>
      <w:r w:rsidR="00FB6B3E">
        <w:rPr>
          <w:rFonts w:eastAsia="Calibri" w:cs="Arial"/>
          <w:sz w:val="24"/>
          <w:lang w:val="sr-Cyrl-RS"/>
        </w:rPr>
        <w:t>потписаних</w:t>
      </w:r>
      <w:r w:rsidRPr="009A246A">
        <w:rPr>
          <w:rFonts w:eastAsia="Calibri" w:cs="Arial"/>
          <w:sz w:val="24"/>
        </w:rPr>
        <w:t xml:space="preserve"> од стране </w:t>
      </w:r>
      <w:r w:rsidRPr="009A246A">
        <w:rPr>
          <w:rFonts w:eastAsia="Calibri" w:cs="Arial"/>
          <w:sz w:val="24"/>
          <w:lang w:val="sr-Cyrl-RS"/>
        </w:rPr>
        <w:t xml:space="preserve">овлашћеног лица </w:t>
      </w:r>
      <w:r>
        <w:rPr>
          <w:rFonts w:eastAsia="Calibri" w:cs="Arial"/>
          <w:sz w:val="24"/>
          <w:lang w:val="sr-Cyrl-RS"/>
        </w:rPr>
        <w:t>Корисника услуга</w:t>
      </w:r>
      <w:r w:rsidRPr="009A246A">
        <w:rPr>
          <w:rFonts w:eastAsia="Calibri" w:cs="Arial"/>
          <w:sz w:val="24"/>
        </w:rPr>
        <w:t xml:space="preserve"> </w:t>
      </w:r>
      <w:r w:rsidRPr="009A246A">
        <w:rPr>
          <w:rFonts w:eastAsia="Calibri" w:cs="Arial"/>
          <w:sz w:val="24"/>
          <w:lang w:val="sr-Cyrl-RS"/>
        </w:rPr>
        <w:t xml:space="preserve">и </w:t>
      </w:r>
      <w:r w:rsidRPr="009A246A">
        <w:rPr>
          <w:rFonts w:eastAsia="Calibri" w:cs="Arial"/>
          <w:sz w:val="24"/>
        </w:rPr>
        <w:t xml:space="preserve">овлашћеног </w:t>
      </w:r>
      <w:r w:rsidRPr="009A246A">
        <w:rPr>
          <w:rFonts w:eastAsia="Calibri" w:cs="Arial"/>
          <w:sz w:val="24"/>
          <w:lang w:val="sr-Cyrl-RS"/>
        </w:rPr>
        <w:t>лица</w:t>
      </w:r>
      <w:r w:rsidRPr="009A246A">
        <w:rPr>
          <w:rFonts w:eastAsia="Calibri" w:cs="Arial"/>
          <w:sz w:val="24"/>
        </w:rPr>
        <w:t xml:space="preserve"> </w:t>
      </w:r>
      <w:r>
        <w:rPr>
          <w:rFonts w:eastAsia="Calibri" w:cs="Arial"/>
          <w:sz w:val="24"/>
          <w:lang w:val="sr-Cyrl-RS"/>
        </w:rPr>
        <w:t>Пружаоца услуга</w:t>
      </w:r>
      <w:r w:rsidRPr="009A246A">
        <w:rPr>
          <w:rFonts w:eastAsia="Calibri" w:cs="Arial"/>
          <w:sz w:val="24"/>
          <w:lang w:val="sr-Cyrl-RS"/>
        </w:rPr>
        <w:t>.</w:t>
      </w:r>
    </w:p>
    <w:p w14:paraId="07762C0B" w14:textId="77777777" w:rsidR="000C5EBC" w:rsidRPr="000C5EBC" w:rsidRDefault="000C5EBC" w:rsidP="000C5EBC">
      <w:pPr>
        <w:pStyle w:val="ListParagraph"/>
        <w:tabs>
          <w:tab w:val="left" w:pos="567"/>
        </w:tabs>
        <w:spacing w:before="0" w:after="0" w:line="240" w:lineRule="auto"/>
        <w:ind w:left="284" w:right="-43"/>
        <w:rPr>
          <w:rFonts w:ascii="Arial" w:hAnsi="Arial" w:cs="Arial"/>
          <w:sz w:val="28"/>
          <w:szCs w:val="24"/>
          <w:lang w:val="sr-Cyrl-RS"/>
        </w:rPr>
      </w:pPr>
    </w:p>
    <w:p w14:paraId="68414DDE" w14:textId="3F5DF307" w:rsidR="009A246A" w:rsidRPr="009A246A" w:rsidRDefault="009A246A" w:rsidP="009A246A">
      <w:pPr>
        <w:rPr>
          <w:rFonts w:eastAsia="Calibri" w:cs="Arial"/>
          <w:sz w:val="24"/>
          <w:szCs w:val="24"/>
          <w:lang w:val="sr-Cyrl-RS"/>
        </w:rPr>
      </w:pPr>
      <w:r w:rsidRPr="009A246A">
        <w:rPr>
          <w:rFonts w:eastAsia="Calibri" w:cs="Arial"/>
          <w:sz w:val="24"/>
          <w:szCs w:val="24"/>
          <w:lang w:val="sr-Cyrl-RS"/>
        </w:rPr>
        <w:t xml:space="preserve">Уз рачун који гласи и доставља се на адресу наручиоца: Јавно предузеће „Електропривреда Србије“ Београд, Улица царице Милице 2, 11000 Београд, ПИБ 103920327, </w:t>
      </w:r>
      <w:r>
        <w:rPr>
          <w:rFonts w:eastAsia="Calibri" w:cs="Arial"/>
          <w:sz w:val="24"/>
          <w:szCs w:val="24"/>
          <w:lang w:val="sr-Cyrl-RS"/>
        </w:rPr>
        <w:t>Пружалац услуга</w:t>
      </w:r>
      <w:r w:rsidRPr="009A246A">
        <w:rPr>
          <w:rFonts w:eastAsia="Calibri" w:cs="Arial"/>
          <w:sz w:val="24"/>
          <w:szCs w:val="24"/>
          <w:lang w:val="sr-Cyrl-RS"/>
        </w:rPr>
        <w:t xml:space="preserve"> је у обавези да достави број уговора, и Записника о квантитативном и квалитативном извршењу услуга </w:t>
      </w:r>
      <w:r w:rsidR="00FB6B3E">
        <w:rPr>
          <w:rFonts w:eastAsia="Calibri" w:cs="Arial"/>
          <w:sz w:val="24"/>
          <w:szCs w:val="24"/>
          <w:lang w:val="sr-Cyrl-RS"/>
        </w:rPr>
        <w:t xml:space="preserve">активације ЦНД (без примедби) </w:t>
      </w:r>
      <w:r w:rsidRPr="009A246A">
        <w:rPr>
          <w:rFonts w:eastAsia="Calibri" w:cs="Arial"/>
          <w:sz w:val="24"/>
          <w:szCs w:val="24"/>
          <w:lang w:val="sr-Cyrl-RS"/>
        </w:rPr>
        <w:t xml:space="preserve">или </w:t>
      </w:r>
      <w:r w:rsidR="00FB6B3E">
        <w:rPr>
          <w:rFonts w:eastAsia="Calibri" w:cs="Arial"/>
          <w:sz w:val="24"/>
          <w:szCs w:val="24"/>
          <w:lang w:val="sr-Cyrl-RS"/>
        </w:rPr>
        <w:t>месечних з</w:t>
      </w:r>
      <w:r w:rsidRPr="009A246A">
        <w:rPr>
          <w:rFonts w:eastAsia="Calibri" w:cs="Arial"/>
          <w:sz w:val="24"/>
          <w:szCs w:val="24"/>
          <w:lang w:val="sr-Cyrl-RS"/>
        </w:rPr>
        <w:t xml:space="preserve">аписника о квантитативном и квалитативном </w:t>
      </w:r>
      <w:r w:rsidRPr="009A246A">
        <w:rPr>
          <w:rFonts w:eastAsia="Calibri" w:cs="Arial"/>
          <w:sz w:val="24"/>
          <w:szCs w:val="24"/>
          <w:lang w:val="sr-Cyrl-RS"/>
        </w:rPr>
        <w:lastRenderedPageBreak/>
        <w:t xml:space="preserve">извршењу услуга рада ЦНД, обострано потписан од стране овлашћених лица </w:t>
      </w:r>
      <w:r>
        <w:rPr>
          <w:rFonts w:eastAsia="Calibri" w:cs="Arial"/>
          <w:sz w:val="24"/>
          <w:szCs w:val="24"/>
          <w:lang w:val="sr-Cyrl-RS"/>
        </w:rPr>
        <w:t>Корисника услуга</w:t>
      </w:r>
      <w:r w:rsidRPr="009A246A">
        <w:rPr>
          <w:rFonts w:eastAsia="Calibri" w:cs="Arial"/>
          <w:sz w:val="24"/>
          <w:szCs w:val="24"/>
          <w:lang w:val="sr-Cyrl-RS"/>
        </w:rPr>
        <w:t xml:space="preserve"> и овлашћених лица </w:t>
      </w:r>
      <w:r>
        <w:rPr>
          <w:rFonts w:eastAsia="Calibri" w:cs="Arial"/>
          <w:sz w:val="24"/>
          <w:szCs w:val="24"/>
          <w:lang w:val="sr-Cyrl-RS"/>
        </w:rPr>
        <w:t>Пружаоца услуга</w:t>
      </w:r>
      <w:r w:rsidRPr="009A246A">
        <w:rPr>
          <w:rFonts w:eastAsia="Calibri" w:cs="Arial"/>
          <w:sz w:val="24"/>
          <w:szCs w:val="24"/>
          <w:lang w:val="sr-Cyrl-RS"/>
        </w:rPr>
        <w:t>.</w:t>
      </w:r>
    </w:p>
    <w:p w14:paraId="46D6B139" w14:textId="77777777" w:rsidR="00000B8D" w:rsidRDefault="00000B8D" w:rsidP="004B6081">
      <w:pPr>
        <w:spacing w:before="0"/>
        <w:contextualSpacing/>
        <w:rPr>
          <w:rFonts w:cs="Arial"/>
          <w:sz w:val="24"/>
          <w:szCs w:val="24"/>
          <w:lang w:val="ru-RU"/>
        </w:rPr>
      </w:pPr>
    </w:p>
    <w:p w14:paraId="4A5687C2" w14:textId="0CF24F3E" w:rsidR="00DC380A" w:rsidRDefault="00DC380A" w:rsidP="004B6081">
      <w:pPr>
        <w:spacing w:before="0"/>
        <w:contextualSpacing/>
        <w:rPr>
          <w:rFonts w:cs="Arial"/>
          <w:sz w:val="24"/>
          <w:szCs w:val="24"/>
          <w:lang w:val="ru-RU"/>
        </w:rPr>
      </w:pPr>
      <w:r w:rsidRPr="00DC380A">
        <w:rPr>
          <w:rFonts w:cs="Arial"/>
          <w:sz w:val="24"/>
          <w:szCs w:val="24"/>
          <w:lang w:val="ru-RU"/>
        </w:rPr>
        <w:t xml:space="preserve">Плаћање укупно уговорене цене извршиће се у динарима, на рачун </w:t>
      </w:r>
      <w:r w:rsidR="009A246A">
        <w:rPr>
          <w:rFonts w:cs="Arial"/>
          <w:sz w:val="24"/>
          <w:szCs w:val="24"/>
          <w:lang w:val="ru-RU"/>
        </w:rPr>
        <w:t>Пружаоца услуга</w:t>
      </w:r>
      <w:r w:rsidRPr="00DC380A">
        <w:rPr>
          <w:rFonts w:cs="Arial"/>
          <w:sz w:val="24"/>
          <w:szCs w:val="24"/>
          <w:lang w:val="ru-RU"/>
        </w:rPr>
        <w:t xml:space="preserve"> бр.____________</w:t>
      </w:r>
      <w:r>
        <w:rPr>
          <w:rFonts w:cs="Arial"/>
          <w:sz w:val="24"/>
          <w:szCs w:val="24"/>
          <w:lang w:val="ru-RU"/>
        </w:rPr>
        <w:t>_____</w:t>
      </w:r>
      <w:r w:rsidRPr="00DC380A">
        <w:rPr>
          <w:rFonts w:cs="Arial"/>
          <w:sz w:val="24"/>
          <w:szCs w:val="24"/>
          <w:lang w:val="ru-RU"/>
        </w:rPr>
        <w:t>који се води код _____________ банке.</w:t>
      </w:r>
    </w:p>
    <w:p w14:paraId="722C1DDC" w14:textId="77777777" w:rsidR="00000B8D" w:rsidRDefault="00000B8D" w:rsidP="004B6081">
      <w:pPr>
        <w:spacing w:before="0"/>
        <w:contextualSpacing/>
        <w:rPr>
          <w:rFonts w:cs="Arial"/>
          <w:sz w:val="24"/>
          <w:szCs w:val="24"/>
          <w:lang w:val="ru-RU"/>
        </w:rPr>
      </w:pPr>
    </w:p>
    <w:p w14:paraId="4E7A2FFD" w14:textId="77777777" w:rsidR="00000B8D" w:rsidRDefault="00000B8D" w:rsidP="00000B8D">
      <w:pPr>
        <w:spacing w:before="0"/>
        <w:rPr>
          <w:rFonts w:cs="Arial"/>
          <w:i/>
          <w:color w:val="4F81BD" w:themeColor="accent1"/>
          <w:sz w:val="24"/>
          <w:szCs w:val="24"/>
          <w:lang w:val="ru-RU"/>
        </w:rPr>
      </w:pPr>
      <w:r w:rsidRPr="00165A38">
        <w:rPr>
          <w:rFonts w:cs="Arial"/>
          <w:i/>
          <w:color w:val="4F81BD" w:themeColor="accent1"/>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5BA04142" w14:textId="09EC4578" w:rsidR="00917814" w:rsidRDefault="00917814" w:rsidP="004B6081">
      <w:pPr>
        <w:spacing w:before="0"/>
        <w:contextualSpacing/>
        <w:jc w:val="left"/>
        <w:rPr>
          <w:b/>
          <w:sz w:val="24"/>
          <w:szCs w:val="24"/>
        </w:rPr>
      </w:pPr>
    </w:p>
    <w:p w14:paraId="777639E3" w14:textId="3ACCBDF5" w:rsidR="003A45FC" w:rsidRPr="00852E02" w:rsidRDefault="003A45FC" w:rsidP="004B6081">
      <w:pPr>
        <w:spacing w:before="0"/>
        <w:contextualSpacing/>
        <w:jc w:val="left"/>
        <w:rPr>
          <w:b/>
          <w:sz w:val="24"/>
          <w:szCs w:val="24"/>
          <w:lang w:val="sr-Cyrl-RS"/>
        </w:rPr>
      </w:pPr>
      <w:r w:rsidRPr="00852E02">
        <w:rPr>
          <w:b/>
          <w:sz w:val="24"/>
          <w:szCs w:val="24"/>
        </w:rPr>
        <w:t xml:space="preserve">РОК И МЕСТО </w:t>
      </w:r>
      <w:r w:rsidR="004B6081">
        <w:rPr>
          <w:b/>
          <w:sz w:val="24"/>
          <w:szCs w:val="24"/>
          <w:lang w:val="sr-Cyrl-RS"/>
        </w:rPr>
        <w:t>ПРУЖАЊА УСЛУГЕ</w:t>
      </w:r>
    </w:p>
    <w:p w14:paraId="070A97DE" w14:textId="05D361B5" w:rsidR="004B6081" w:rsidRDefault="003A45FC" w:rsidP="00CF5D44">
      <w:pPr>
        <w:spacing w:before="0"/>
        <w:contextualSpacing/>
        <w:jc w:val="center"/>
        <w:rPr>
          <w:b/>
          <w:sz w:val="24"/>
          <w:szCs w:val="24"/>
        </w:rPr>
      </w:pPr>
      <w:r w:rsidRPr="00852E02">
        <w:rPr>
          <w:b/>
          <w:sz w:val="24"/>
          <w:szCs w:val="24"/>
        </w:rPr>
        <w:t xml:space="preserve">Члан </w:t>
      </w:r>
      <w:r w:rsidR="00516363">
        <w:rPr>
          <w:b/>
          <w:sz w:val="24"/>
          <w:szCs w:val="24"/>
          <w:lang w:val="sr-Cyrl-RS"/>
        </w:rPr>
        <w:t>5</w:t>
      </w:r>
      <w:r w:rsidRPr="00852E02">
        <w:rPr>
          <w:b/>
          <w:sz w:val="24"/>
          <w:szCs w:val="24"/>
        </w:rPr>
        <w:t>.</w:t>
      </w:r>
    </w:p>
    <w:p w14:paraId="195815C7" w14:textId="710B08FF" w:rsidR="00000B8D" w:rsidRPr="00000B8D" w:rsidRDefault="00000B8D" w:rsidP="00000B8D">
      <w:pPr>
        <w:spacing w:before="0"/>
        <w:contextualSpacing/>
        <w:rPr>
          <w:sz w:val="24"/>
          <w:szCs w:val="24"/>
          <w:lang w:val="sr-Cyrl-RS"/>
        </w:rPr>
      </w:pPr>
      <w:r w:rsidRPr="00000B8D">
        <w:rPr>
          <w:sz w:val="24"/>
          <w:szCs w:val="24"/>
          <w:lang w:val="sr-Cyrl-RS"/>
        </w:rPr>
        <w:t xml:space="preserve">Пружалац услуга се обавезује да </w:t>
      </w:r>
      <w:r w:rsidR="00B63ACD">
        <w:rPr>
          <w:sz w:val="24"/>
          <w:szCs w:val="24"/>
          <w:lang w:val="sr-Cyrl-RS"/>
        </w:rPr>
        <w:t>пружи</w:t>
      </w:r>
      <w:r w:rsidRPr="00000B8D">
        <w:rPr>
          <w:sz w:val="24"/>
          <w:szCs w:val="24"/>
          <w:lang w:val="sr-Cyrl-RS"/>
        </w:rPr>
        <w:t xml:space="preserve"> услуге у следећим роковима:</w:t>
      </w:r>
    </w:p>
    <w:p w14:paraId="6FC87586" w14:textId="55F89491" w:rsidR="00000B8D" w:rsidRPr="00F664A1" w:rsidRDefault="00000B8D" w:rsidP="00000B8D">
      <w:pPr>
        <w:pStyle w:val="BodyText"/>
        <w:numPr>
          <w:ilvl w:val="0"/>
          <w:numId w:val="34"/>
        </w:numPr>
        <w:tabs>
          <w:tab w:val="clear" w:pos="1440"/>
        </w:tabs>
        <w:spacing w:before="0"/>
        <w:ind w:left="284" w:hanging="284"/>
        <w:contextualSpacing/>
        <w:rPr>
          <w:rFonts w:cs="Arial"/>
          <w:szCs w:val="24"/>
          <w:lang w:val="sr-Cyrl-RS"/>
        </w:rPr>
      </w:pPr>
      <w:r w:rsidRPr="00F664A1">
        <w:rPr>
          <w:rFonts w:cs="Arial"/>
          <w:szCs w:val="24"/>
          <w:lang w:val="sr-Cyrl-RS"/>
        </w:rPr>
        <w:t xml:space="preserve">Услуге „Активација ЦНД“ (функционална целина 1) морају бити </w:t>
      </w:r>
      <w:r w:rsidR="00B63ACD">
        <w:rPr>
          <w:rFonts w:cs="Arial"/>
          <w:szCs w:val="24"/>
          <w:lang w:val="sr-Cyrl-RS"/>
        </w:rPr>
        <w:t>пружене</w:t>
      </w:r>
      <w:r w:rsidRPr="00F664A1">
        <w:rPr>
          <w:rFonts w:cs="Arial"/>
          <w:szCs w:val="24"/>
          <w:lang w:val="sr-Cyrl-RS"/>
        </w:rPr>
        <w:t xml:space="preserve"> у року од </w:t>
      </w:r>
      <w:r>
        <w:rPr>
          <w:rFonts w:cs="Arial"/>
          <w:szCs w:val="24"/>
          <w:lang w:val="sr-Cyrl-RS"/>
        </w:rPr>
        <w:t xml:space="preserve">_____ </w:t>
      </w:r>
      <w:r w:rsidRPr="00A523E5">
        <w:rPr>
          <w:rFonts w:cs="Arial"/>
          <w:i/>
          <w:color w:val="4F81BD" w:themeColor="accent1"/>
          <w:szCs w:val="24"/>
          <w:lang w:val="sr-Cyrl-RS"/>
        </w:rPr>
        <w:t>(максимално 180 (словима: стоосамдесет))</w:t>
      </w:r>
      <w:r w:rsidRPr="00A523E5">
        <w:rPr>
          <w:rFonts w:cs="Arial"/>
          <w:color w:val="4F81BD" w:themeColor="accent1"/>
          <w:szCs w:val="24"/>
          <w:lang w:val="sr-Cyrl-RS"/>
        </w:rPr>
        <w:t xml:space="preserve"> </w:t>
      </w:r>
      <w:r w:rsidRPr="00F664A1">
        <w:rPr>
          <w:rFonts w:cs="Arial"/>
          <w:szCs w:val="24"/>
          <w:lang w:val="sr-Cyrl-RS"/>
        </w:rPr>
        <w:t>дана од дана ступања Уговора на снагу.</w:t>
      </w:r>
    </w:p>
    <w:p w14:paraId="785186F8" w14:textId="045582E3" w:rsidR="00000B8D" w:rsidRPr="00F664A1" w:rsidRDefault="00B63ACD" w:rsidP="00000B8D">
      <w:pPr>
        <w:pStyle w:val="BodyText"/>
        <w:spacing w:before="0"/>
        <w:ind w:left="284"/>
        <w:contextualSpacing/>
        <w:rPr>
          <w:rFonts w:cs="Arial"/>
          <w:szCs w:val="24"/>
          <w:lang w:val="sr-Cyrl-RS"/>
        </w:rPr>
      </w:pPr>
      <w:r>
        <w:rPr>
          <w:rFonts w:cs="Arial"/>
          <w:szCs w:val="24"/>
          <w:lang w:val="sr-Cyrl-RS"/>
        </w:rPr>
        <w:t>Рок за почетак пружања</w:t>
      </w:r>
      <w:r w:rsidR="00000B8D" w:rsidRPr="00F664A1">
        <w:rPr>
          <w:rFonts w:cs="Arial"/>
          <w:szCs w:val="24"/>
          <w:lang w:val="sr-Cyrl-RS"/>
        </w:rPr>
        <w:t xml:space="preserve"> предметних услуга је </w:t>
      </w:r>
      <w:r w:rsidR="00000B8D">
        <w:rPr>
          <w:rFonts w:cs="Arial"/>
          <w:szCs w:val="24"/>
          <w:lang w:val="sr-Cyrl-RS"/>
        </w:rPr>
        <w:t xml:space="preserve">_____ </w:t>
      </w:r>
      <w:r w:rsidR="00000B8D" w:rsidRPr="00A523E5">
        <w:rPr>
          <w:rFonts w:cs="Arial"/>
          <w:i/>
          <w:color w:val="4F81BD" w:themeColor="accent1"/>
          <w:szCs w:val="24"/>
          <w:lang w:val="sr-Cyrl-RS"/>
        </w:rPr>
        <w:t>(најкасније 5 (словима: пет))</w:t>
      </w:r>
      <w:r w:rsidR="00000B8D" w:rsidRPr="00F664A1">
        <w:rPr>
          <w:rFonts w:cs="Arial"/>
          <w:szCs w:val="24"/>
          <w:lang w:val="sr-Cyrl-RS"/>
        </w:rPr>
        <w:t xml:space="preserve"> дана од дана ступања Уговора на снагу.</w:t>
      </w:r>
    </w:p>
    <w:p w14:paraId="6AB3CA82" w14:textId="77777777" w:rsidR="00000B8D" w:rsidRPr="00F664A1" w:rsidRDefault="00000B8D" w:rsidP="00000B8D">
      <w:pPr>
        <w:spacing w:before="0"/>
        <w:ind w:left="284" w:hanging="284"/>
        <w:contextualSpacing/>
        <w:rPr>
          <w:rFonts w:cs="Arial"/>
          <w:color w:val="000000"/>
          <w:sz w:val="24"/>
          <w:szCs w:val="24"/>
          <w:lang w:val="sr-Cyrl-RS"/>
        </w:rPr>
      </w:pPr>
    </w:p>
    <w:p w14:paraId="0E6CC528" w14:textId="77777777" w:rsidR="00000B8D" w:rsidRPr="00F664A1" w:rsidRDefault="00000B8D" w:rsidP="00000B8D">
      <w:pPr>
        <w:pStyle w:val="BodyText"/>
        <w:numPr>
          <w:ilvl w:val="0"/>
          <w:numId w:val="34"/>
        </w:numPr>
        <w:tabs>
          <w:tab w:val="clear" w:pos="1440"/>
        </w:tabs>
        <w:spacing w:before="0"/>
        <w:ind w:left="284" w:hanging="284"/>
        <w:contextualSpacing/>
        <w:rPr>
          <w:rFonts w:cs="Arial"/>
          <w:szCs w:val="24"/>
          <w:lang w:val="sr-Cyrl-RS"/>
        </w:rPr>
      </w:pPr>
      <w:r w:rsidRPr="00F664A1">
        <w:rPr>
          <w:rFonts w:cs="Arial"/>
          <w:szCs w:val="24"/>
          <w:lang w:val="sr-Cyrl-RS"/>
        </w:rPr>
        <w:t xml:space="preserve">Услуге „Рад ЦНД“ (функционална целина 2) биће вршене до утрошка средстава по овом уговору, а најкасније до 31.12.2019. године. </w:t>
      </w:r>
    </w:p>
    <w:p w14:paraId="7DD44088" w14:textId="1EF2E55F" w:rsidR="00000B8D" w:rsidRPr="00F664A1" w:rsidRDefault="00000B8D" w:rsidP="00000B8D">
      <w:pPr>
        <w:pStyle w:val="BodyText"/>
        <w:spacing w:before="0"/>
        <w:ind w:left="284"/>
        <w:contextualSpacing/>
        <w:rPr>
          <w:rFonts w:cs="Arial"/>
          <w:szCs w:val="24"/>
          <w:lang w:val="sr-Cyrl-RS"/>
        </w:rPr>
      </w:pPr>
      <w:r w:rsidRPr="00F664A1">
        <w:rPr>
          <w:rFonts w:cs="Arial"/>
          <w:szCs w:val="24"/>
          <w:lang w:val="sr-Cyrl-RS"/>
        </w:rPr>
        <w:t xml:space="preserve">Рок за почетак </w:t>
      </w:r>
      <w:r w:rsidR="00B63ACD">
        <w:rPr>
          <w:rFonts w:cs="Arial"/>
          <w:szCs w:val="24"/>
          <w:lang w:val="sr-Cyrl-RS"/>
        </w:rPr>
        <w:t>пружања</w:t>
      </w:r>
      <w:r w:rsidRPr="00F664A1">
        <w:rPr>
          <w:rFonts w:cs="Arial"/>
          <w:szCs w:val="24"/>
          <w:lang w:val="sr-Cyrl-RS"/>
        </w:rPr>
        <w:t xml:space="preserve"> ових услуга је </w:t>
      </w:r>
      <w:r>
        <w:rPr>
          <w:rFonts w:cs="Arial"/>
          <w:szCs w:val="24"/>
          <w:lang w:val="sr-Cyrl-RS"/>
        </w:rPr>
        <w:t xml:space="preserve">____ </w:t>
      </w:r>
      <w:r w:rsidRPr="00A523E5">
        <w:rPr>
          <w:rFonts w:cs="Arial"/>
          <w:i/>
          <w:color w:val="4F81BD" w:themeColor="accent1"/>
          <w:szCs w:val="24"/>
          <w:lang w:val="sr-Cyrl-RS"/>
        </w:rPr>
        <w:t>(најкасније 5 (словима: пет))</w:t>
      </w:r>
      <w:r w:rsidRPr="00A523E5">
        <w:rPr>
          <w:rFonts w:cs="Arial"/>
          <w:color w:val="4F81BD" w:themeColor="accent1"/>
          <w:szCs w:val="24"/>
          <w:lang w:val="sr-Cyrl-RS"/>
        </w:rPr>
        <w:t xml:space="preserve"> </w:t>
      </w:r>
      <w:r w:rsidRPr="00F664A1">
        <w:rPr>
          <w:rFonts w:cs="Arial"/>
          <w:szCs w:val="24"/>
          <w:lang w:val="sr-Cyrl-RS"/>
        </w:rPr>
        <w:t>дана од дана обостраног потписивања Записника о финалном квантитативном и квалитативном извршењу услуга активације ЦНД (без примедби) који ће бити издат након завршетка функционалне целине бр. 1  „Активација ЦНД“.</w:t>
      </w:r>
    </w:p>
    <w:p w14:paraId="0AAC2362" w14:textId="3566D0EB" w:rsidR="006163BE" w:rsidRDefault="006163BE" w:rsidP="004B6081">
      <w:pPr>
        <w:spacing w:before="0"/>
        <w:contextualSpacing/>
        <w:jc w:val="left"/>
        <w:rPr>
          <w:b/>
          <w:sz w:val="24"/>
          <w:szCs w:val="24"/>
        </w:rPr>
      </w:pPr>
    </w:p>
    <w:p w14:paraId="766C6058" w14:textId="77777777" w:rsidR="006163BE" w:rsidRPr="006163BE" w:rsidRDefault="006163BE" w:rsidP="006163BE">
      <w:pPr>
        <w:pStyle w:val="KDParagraf"/>
        <w:spacing w:before="0"/>
        <w:contextualSpacing/>
        <w:jc w:val="left"/>
        <w:rPr>
          <w:rFonts w:cs="Arial"/>
          <w:b/>
          <w:sz w:val="24"/>
        </w:rPr>
      </w:pPr>
      <w:r w:rsidRPr="006163BE">
        <w:rPr>
          <w:rFonts w:cs="Arial"/>
          <w:b/>
          <w:sz w:val="24"/>
        </w:rPr>
        <w:t>ОБАВЕЗЕ КОРИСНИКА УСЛУГЕ</w:t>
      </w:r>
    </w:p>
    <w:p w14:paraId="36B905D5" w14:textId="28352215" w:rsidR="006163BE" w:rsidRPr="006163BE" w:rsidRDefault="006163BE" w:rsidP="006163BE">
      <w:pPr>
        <w:pStyle w:val="KDParagraf"/>
        <w:spacing w:before="0"/>
        <w:contextualSpacing/>
        <w:jc w:val="center"/>
        <w:rPr>
          <w:rFonts w:cs="Arial"/>
          <w:b/>
          <w:sz w:val="24"/>
        </w:rPr>
      </w:pPr>
      <w:r w:rsidRPr="006163BE">
        <w:rPr>
          <w:rFonts w:cs="Arial"/>
          <w:b/>
          <w:sz w:val="24"/>
        </w:rPr>
        <w:t>Члан 6.</w:t>
      </w:r>
    </w:p>
    <w:p w14:paraId="73218B93" w14:textId="39FAE38A" w:rsidR="006163BE" w:rsidRPr="006163BE" w:rsidRDefault="006163BE" w:rsidP="006163BE">
      <w:pPr>
        <w:pStyle w:val="KDParagraf"/>
        <w:spacing w:before="0"/>
        <w:contextualSpacing/>
        <w:rPr>
          <w:rFonts w:cs="Arial"/>
          <w:sz w:val="24"/>
          <w:lang w:val="sr-Cyrl-CS"/>
        </w:rPr>
      </w:pPr>
      <w:r w:rsidRPr="006163BE">
        <w:rPr>
          <w:rFonts w:cs="Arial"/>
          <w:sz w:val="24"/>
        </w:rPr>
        <w:t>Корисник услуга се обавезује да Пружаоцу услуга изврши исплату цене Услуга из члана 3. Уговора у складу са извршеним активностима из Уговора, на нач</w:t>
      </w:r>
      <w:r w:rsidR="00564334">
        <w:rPr>
          <w:rFonts w:cs="Arial"/>
          <w:sz w:val="24"/>
        </w:rPr>
        <w:t>ин и у роковима утврђеним члано</w:t>
      </w:r>
      <w:r w:rsidR="007A2908">
        <w:rPr>
          <w:rFonts w:cs="Arial"/>
          <w:sz w:val="24"/>
          <w:lang w:val="sr-Cyrl-RS"/>
        </w:rPr>
        <w:t>в</w:t>
      </w:r>
      <w:r w:rsidR="00564334">
        <w:rPr>
          <w:rFonts w:cs="Arial"/>
          <w:sz w:val="24"/>
          <w:lang w:val="sr-Cyrl-RS"/>
        </w:rPr>
        <w:t>има 4. и</w:t>
      </w:r>
      <w:r w:rsidRPr="006163BE">
        <w:rPr>
          <w:rFonts w:cs="Arial"/>
          <w:sz w:val="24"/>
        </w:rPr>
        <w:t xml:space="preserve"> 5. Уговора. </w:t>
      </w:r>
    </w:p>
    <w:p w14:paraId="68F48661" w14:textId="77777777" w:rsidR="006163BE" w:rsidRPr="006163BE" w:rsidRDefault="006163BE" w:rsidP="006163BE">
      <w:pPr>
        <w:pStyle w:val="KDParagraf"/>
        <w:spacing w:before="0"/>
        <w:contextualSpacing/>
        <w:rPr>
          <w:rFonts w:cs="Arial"/>
          <w:sz w:val="24"/>
        </w:rPr>
      </w:pPr>
    </w:p>
    <w:p w14:paraId="07D41A5F" w14:textId="0F9EB524" w:rsidR="006163BE" w:rsidRPr="006163BE" w:rsidRDefault="006163BE" w:rsidP="006163BE">
      <w:pPr>
        <w:pStyle w:val="KDParagraf"/>
        <w:spacing w:before="0"/>
        <w:contextualSpacing/>
        <w:jc w:val="center"/>
        <w:rPr>
          <w:rFonts w:cs="Arial"/>
          <w:b/>
          <w:sz w:val="24"/>
        </w:rPr>
      </w:pPr>
      <w:r w:rsidRPr="006163BE">
        <w:rPr>
          <w:rFonts w:cs="Arial"/>
          <w:b/>
          <w:sz w:val="24"/>
        </w:rPr>
        <w:t>Члан 7.</w:t>
      </w:r>
    </w:p>
    <w:p w14:paraId="6F046DE6" w14:textId="1E93E32C" w:rsidR="006163BE" w:rsidRDefault="006163BE" w:rsidP="00FB6B3E">
      <w:pPr>
        <w:pStyle w:val="KDParagraf"/>
        <w:spacing w:before="0"/>
        <w:contextualSpacing/>
        <w:rPr>
          <w:rFonts w:cs="Arial"/>
          <w:sz w:val="24"/>
        </w:rPr>
      </w:pPr>
      <w:r w:rsidRPr="006163BE">
        <w:rPr>
          <w:rFonts w:cs="Arial"/>
          <w:sz w:val="24"/>
        </w:rPr>
        <w:t xml:space="preserve">Корисник услуга је дужан да Пружаоцу услуга током целокупног периода реализације предмета Уговора, учини доступним све релевантне податке, документацију и информације којима располаже, </w:t>
      </w:r>
      <w:r w:rsidR="00FB6B3E" w:rsidRPr="00FB6B3E">
        <w:rPr>
          <w:rFonts w:cs="Arial"/>
          <w:sz w:val="24"/>
        </w:rPr>
        <w:t>у року од најдуже 30 (</w:t>
      </w:r>
      <w:r w:rsidR="00FB6B3E">
        <w:rPr>
          <w:rFonts w:cs="Arial"/>
          <w:sz w:val="24"/>
          <w:lang w:val="sr-Cyrl-RS"/>
        </w:rPr>
        <w:t xml:space="preserve">словима: </w:t>
      </w:r>
      <w:r w:rsidR="00FB6B3E" w:rsidRPr="00FB6B3E">
        <w:rPr>
          <w:rFonts w:cs="Arial"/>
          <w:sz w:val="24"/>
        </w:rPr>
        <w:t>тридесет) дана од дана пријема писаног захтева Пружаоца услуге.</w:t>
      </w:r>
    </w:p>
    <w:p w14:paraId="2A7ED113" w14:textId="77777777" w:rsidR="00FB6B3E" w:rsidRPr="00FB6B3E" w:rsidRDefault="00FB6B3E" w:rsidP="00FB6B3E">
      <w:pPr>
        <w:pStyle w:val="KDParagraf"/>
        <w:spacing w:before="0"/>
        <w:contextualSpacing/>
        <w:rPr>
          <w:rFonts w:cs="Arial"/>
          <w:sz w:val="24"/>
        </w:rPr>
      </w:pPr>
    </w:p>
    <w:p w14:paraId="17F90406" w14:textId="742C96D0" w:rsidR="006163BE" w:rsidRDefault="00FB6B3E" w:rsidP="006163BE">
      <w:pPr>
        <w:pStyle w:val="KDParagraf"/>
        <w:spacing w:before="0"/>
        <w:contextualSpacing/>
        <w:rPr>
          <w:rFonts w:cs="Arial"/>
          <w:sz w:val="24"/>
          <w:lang w:val="sr-Cyrl-CS"/>
        </w:rPr>
      </w:pPr>
      <w:r w:rsidRPr="00FB6B3E">
        <w:rPr>
          <w:rFonts w:cs="Arial"/>
          <w:sz w:val="24"/>
          <w:lang w:val="sr-Cyrl-CS"/>
        </w:rPr>
        <w:t xml:space="preserve">Скуп релевантних врстâ података, документације и информација </w:t>
      </w:r>
      <w:r w:rsidR="00AA0130">
        <w:rPr>
          <w:rFonts w:cs="Arial"/>
          <w:sz w:val="24"/>
          <w:lang w:val="sr-Cyrl-CS"/>
        </w:rPr>
        <w:t>биће</w:t>
      </w:r>
      <w:r w:rsidRPr="00FB6B3E">
        <w:rPr>
          <w:rFonts w:cs="Arial"/>
          <w:sz w:val="24"/>
          <w:lang w:val="sr-Cyrl-CS"/>
        </w:rPr>
        <w:t xml:space="preserve"> дефинисан у току израде и усаглашавања Концептуалног дизајна. Свако евентуално проширење п</w:t>
      </w:r>
      <w:r>
        <w:rPr>
          <w:rFonts w:cs="Arial"/>
          <w:sz w:val="24"/>
          <w:lang w:val="sr-Cyrl-CS"/>
        </w:rPr>
        <w:t>отребног скупа релевантних врст</w:t>
      </w:r>
      <w:r w:rsidR="00AA0130">
        <w:rPr>
          <w:rFonts w:cs="Arial"/>
          <w:sz w:val="24"/>
          <w:lang w:val="sr-Cyrl-CS"/>
        </w:rPr>
        <w:t>â</w:t>
      </w:r>
      <w:r w:rsidRPr="00FB6B3E">
        <w:rPr>
          <w:rFonts w:cs="Arial"/>
          <w:sz w:val="24"/>
          <w:lang w:val="sr-Cyrl-CS"/>
        </w:rPr>
        <w:t xml:space="preserve"> података, документације и информација мора бити одобрено од стране овлашћеног представника Корисника услуге за праћење реализације Уговора.</w:t>
      </w:r>
    </w:p>
    <w:p w14:paraId="7968ED09" w14:textId="77777777" w:rsidR="00FB6B3E" w:rsidRPr="006163BE" w:rsidRDefault="00FB6B3E" w:rsidP="006163BE">
      <w:pPr>
        <w:pStyle w:val="KDParagraf"/>
        <w:spacing w:before="0"/>
        <w:contextualSpacing/>
        <w:rPr>
          <w:rFonts w:cs="Arial"/>
          <w:sz w:val="24"/>
          <w:lang w:val="sr-Cyrl-CS"/>
        </w:rPr>
      </w:pPr>
    </w:p>
    <w:p w14:paraId="1A5923E5" w14:textId="77777777" w:rsidR="00A523E5" w:rsidRDefault="00FB6B3E" w:rsidP="006163BE">
      <w:pPr>
        <w:pStyle w:val="KDParagraf"/>
        <w:spacing w:before="0"/>
        <w:contextualSpacing/>
        <w:rPr>
          <w:rFonts w:cs="Arial"/>
          <w:sz w:val="24"/>
        </w:rPr>
      </w:pPr>
      <w:r w:rsidRPr="00FB6B3E">
        <w:rPr>
          <w:rFonts w:cs="Arial"/>
          <w:sz w:val="24"/>
        </w:rPr>
        <w:t xml:space="preserve">Корисник услуга има право да затражи од Пружаоца услуга сва неопходна образложења материјала које Пружалац услуга припрема у извршењу Услуга, као и да затражи измене и допуне достављених материјала уколико су оне могуће, како би се на задовољавајући начин остварио циљ Уговора. </w:t>
      </w:r>
    </w:p>
    <w:p w14:paraId="19C07DA8" w14:textId="0324157E" w:rsidR="006163BE" w:rsidRDefault="00FB6B3E" w:rsidP="006163BE">
      <w:pPr>
        <w:pStyle w:val="KDParagraf"/>
        <w:spacing w:before="0"/>
        <w:contextualSpacing/>
        <w:rPr>
          <w:rFonts w:cs="Arial"/>
          <w:sz w:val="24"/>
        </w:rPr>
      </w:pPr>
      <w:r w:rsidRPr="00FB6B3E">
        <w:rPr>
          <w:rFonts w:cs="Arial"/>
          <w:sz w:val="24"/>
        </w:rPr>
        <w:t>Уколико затражене измене и допуне достављени</w:t>
      </w:r>
      <w:r>
        <w:rPr>
          <w:rFonts w:cs="Arial"/>
          <w:sz w:val="24"/>
        </w:rPr>
        <w:t>х материјала нису могуће, Пружа</w:t>
      </w:r>
      <w:r w:rsidRPr="00FB6B3E">
        <w:rPr>
          <w:rFonts w:cs="Arial"/>
          <w:sz w:val="24"/>
        </w:rPr>
        <w:t>лац услуге ће Кориснику услуга јасно образложити до којих ограничења је дошло услед немогућности корекције претходно достављених материјала.</w:t>
      </w:r>
    </w:p>
    <w:p w14:paraId="08A146D0" w14:textId="315EC92F" w:rsidR="006163BE" w:rsidRPr="006163BE" w:rsidRDefault="006163BE" w:rsidP="006163BE">
      <w:pPr>
        <w:pStyle w:val="KDParagraf"/>
        <w:spacing w:before="0"/>
        <w:contextualSpacing/>
        <w:jc w:val="center"/>
        <w:rPr>
          <w:rFonts w:cs="Arial"/>
          <w:sz w:val="24"/>
        </w:rPr>
      </w:pPr>
      <w:r w:rsidRPr="006163BE">
        <w:rPr>
          <w:rFonts w:cs="Arial"/>
          <w:b/>
          <w:sz w:val="24"/>
        </w:rPr>
        <w:lastRenderedPageBreak/>
        <w:t>Члан 8.</w:t>
      </w:r>
    </w:p>
    <w:p w14:paraId="2E26568E" w14:textId="1DD44938" w:rsidR="006163BE" w:rsidRPr="006163BE" w:rsidRDefault="006163BE" w:rsidP="006163BE">
      <w:pPr>
        <w:pStyle w:val="KDParagraf"/>
        <w:spacing w:before="0"/>
        <w:contextualSpacing/>
        <w:rPr>
          <w:rFonts w:cs="Arial"/>
          <w:sz w:val="24"/>
          <w:lang w:val="sr-Cyrl-CS"/>
        </w:rPr>
      </w:pPr>
      <w:r w:rsidRPr="006163BE">
        <w:rPr>
          <w:rFonts w:cs="Arial"/>
          <w:sz w:val="24"/>
        </w:rPr>
        <w:t>Корисник услуга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Уговора и оцени прихватљивости анализа, предлога, материјала и других докумената.</w:t>
      </w:r>
    </w:p>
    <w:p w14:paraId="0FD359E2" w14:textId="77777777" w:rsidR="006163BE" w:rsidRPr="006163BE" w:rsidRDefault="006163BE" w:rsidP="006163BE">
      <w:pPr>
        <w:pStyle w:val="KDParagraf"/>
        <w:spacing w:before="0"/>
        <w:contextualSpacing/>
        <w:rPr>
          <w:rFonts w:cs="Arial"/>
          <w:sz w:val="24"/>
          <w:lang w:val="sr-Cyrl-CS"/>
        </w:rPr>
      </w:pPr>
    </w:p>
    <w:p w14:paraId="3A2BF3D7" w14:textId="77777777" w:rsidR="006163BE" w:rsidRPr="006163BE" w:rsidRDefault="006163BE" w:rsidP="006163BE">
      <w:pPr>
        <w:pStyle w:val="KDParagraf"/>
        <w:spacing w:before="0"/>
        <w:contextualSpacing/>
        <w:jc w:val="left"/>
        <w:rPr>
          <w:rFonts w:cs="Arial"/>
          <w:b/>
          <w:sz w:val="24"/>
        </w:rPr>
      </w:pPr>
      <w:r w:rsidRPr="006163BE">
        <w:rPr>
          <w:rFonts w:cs="Arial"/>
          <w:b/>
          <w:sz w:val="24"/>
        </w:rPr>
        <w:t>ОБАВЕЗЕ ПРУЖАОЦА УСЛУГЕ</w:t>
      </w:r>
    </w:p>
    <w:p w14:paraId="4336568C" w14:textId="1843E056" w:rsidR="006163BE" w:rsidRPr="006163BE" w:rsidRDefault="006163BE" w:rsidP="006163BE">
      <w:pPr>
        <w:pStyle w:val="KDParagraf"/>
        <w:spacing w:before="0"/>
        <w:contextualSpacing/>
        <w:jc w:val="center"/>
        <w:rPr>
          <w:rFonts w:cs="Arial"/>
          <w:sz w:val="24"/>
        </w:rPr>
      </w:pPr>
      <w:r w:rsidRPr="006163BE">
        <w:rPr>
          <w:rFonts w:cs="Arial"/>
          <w:b/>
          <w:sz w:val="24"/>
        </w:rPr>
        <w:t>Члан 9</w:t>
      </w:r>
      <w:r w:rsidRPr="006163BE">
        <w:rPr>
          <w:rFonts w:cs="Arial"/>
          <w:sz w:val="24"/>
        </w:rPr>
        <w:t>.</w:t>
      </w:r>
    </w:p>
    <w:p w14:paraId="08EBD062" w14:textId="5BCE271D" w:rsidR="006163BE" w:rsidRPr="00FB6B3E" w:rsidRDefault="00FB6B3E" w:rsidP="006163BE">
      <w:pPr>
        <w:pStyle w:val="KDParagraf"/>
        <w:spacing w:before="0"/>
        <w:contextualSpacing/>
        <w:rPr>
          <w:rFonts w:cs="Arial"/>
          <w:sz w:val="24"/>
          <w:lang w:val="sr-Cyrl-RS"/>
        </w:rPr>
      </w:pPr>
      <w:r w:rsidRPr="00FB6B3E">
        <w:rPr>
          <w:rFonts w:cs="Arial"/>
          <w:sz w:val="24"/>
        </w:rPr>
        <w:t>Пружалац услуге је</w:t>
      </w:r>
      <w:r>
        <w:rPr>
          <w:rFonts w:cs="Arial"/>
          <w:sz w:val="24"/>
        </w:rPr>
        <w:t xml:space="preserve"> дужан да у року од најдуже</w:t>
      </w:r>
      <w:r w:rsidRPr="00FB6B3E">
        <w:rPr>
          <w:rFonts w:cs="Arial"/>
          <w:sz w:val="24"/>
        </w:rPr>
        <w:t xml:space="preserve"> 5 (словима: пет) дана од дана </w:t>
      </w:r>
      <w:r>
        <w:rPr>
          <w:rFonts w:cs="Arial"/>
          <w:sz w:val="24"/>
        </w:rPr>
        <w:t>усаглашавања</w:t>
      </w:r>
      <w:r w:rsidRPr="00FB6B3E">
        <w:rPr>
          <w:rFonts w:cs="Arial"/>
          <w:sz w:val="24"/>
        </w:rPr>
        <w:t xml:space="preserve"> релевантних врстâ података, документације и информација, током израде и усаг</w:t>
      </w:r>
      <w:r>
        <w:rPr>
          <w:rFonts w:cs="Arial"/>
          <w:sz w:val="24"/>
        </w:rPr>
        <w:t xml:space="preserve">лашавања Концептуалног дизајна, писаним </w:t>
      </w:r>
      <w:r w:rsidRPr="00FB6B3E">
        <w:rPr>
          <w:rFonts w:cs="Arial"/>
          <w:sz w:val="24"/>
        </w:rPr>
        <w:t>или електронским путем затражи од Корисника услуга потребне подлоге, информације, разјашњења, документацију и друге релевантне податке, у договореној форми, неопходне за извршење Уговора</w:t>
      </w:r>
      <w:r>
        <w:rPr>
          <w:rFonts w:cs="Arial"/>
          <w:sz w:val="24"/>
          <w:lang w:val="sr-Cyrl-RS"/>
        </w:rPr>
        <w:t>.</w:t>
      </w:r>
    </w:p>
    <w:p w14:paraId="4B44CF60" w14:textId="77777777" w:rsidR="00FB6B3E" w:rsidRPr="006163BE" w:rsidRDefault="00FB6B3E" w:rsidP="006163BE">
      <w:pPr>
        <w:pStyle w:val="KDParagraf"/>
        <w:spacing w:before="0"/>
        <w:contextualSpacing/>
        <w:rPr>
          <w:rFonts w:cs="Arial"/>
          <w:sz w:val="24"/>
        </w:rPr>
      </w:pPr>
    </w:p>
    <w:p w14:paraId="59A601D6" w14:textId="65E8C910" w:rsidR="006163BE" w:rsidRPr="006163BE" w:rsidRDefault="006163BE" w:rsidP="006163BE">
      <w:pPr>
        <w:pStyle w:val="KDParagraf"/>
        <w:spacing w:before="0"/>
        <w:contextualSpacing/>
        <w:rPr>
          <w:rFonts w:cs="Arial"/>
          <w:sz w:val="24"/>
          <w:lang w:val="sr-Cyrl-CS"/>
        </w:rPr>
      </w:pPr>
      <w:r>
        <w:rPr>
          <w:rFonts w:cs="Arial"/>
          <w:sz w:val="24"/>
        </w:rPr>
        <w:t>Уколико Пружалац услуга</w:t>
      </w:r>
      <w:r w:rsidRPr="006163BE">
        <w:rPr>
          <w:rFonts w:cs="Arial"/>
          <w:sz w:val="24"/>
        </w:rPr>
        <w:t xml:space="preserve"> не поступи у складу са ставом </w:t>
      </w:r>
      <w:r w:rsidRPr="006163BE">
        <w:rPr>
          <w:rFonts w:cs="Arial"/>
          <w:sz w:val="24"/>
          <w:lang w:val="sr-Cyrl-CS"/>
        </w:rPr>
        <w:t xml:space="preserve">1. </w:t>
      </w:r>
      <w:r w:rsidRPr="006163BE">
        <w:rPr>
          <w:rFonts w:cs="Arial"/>
          <w:sz w:val="24"/>
        </w:rPr>
        <w:t>овог члана, сматраће се да је благовремено прибавио све пот</w:t>
      </w:r>
      <w:r>
        <w:rPr>
          <w:rFonts w:cs="Arial"/>
          <w:sz w:val="24"/>
        </w:rPr>
        <w:t>ребне податке за извршење Услуга</w:t>
      </w:r>
      <w:r w:rsidRPr="006163BE">
        <w:rPr>
          <w:rFonts w:cs="Arial"/>
          <w:sz w:val="24"/>
        </w:rPr>
        <w:t xml:space="preserve"> у целости.</w:t>
      </w:r>
    </w:p>
    <w:p w14:paraId="0F8852F0" w14:textId="534AE4EF" w:rsidR="006163BE" w:rsidRPr="006163BE" w:rsidRDefault="006163BE" w:rsidP="006163BE">
      <w:pPr>
        <w:pStyle w:val="KDParagraf"/>
        <w:spacing w:before="0"/>
        <w:contextualSpacing/>
        <w:rPr>
          <w:rFonts w:cs="Arial"/>
          <w:sz w:val="24"/>
          <w:lang w:val="sr-Cyrl-RS"/>
        </w:rPr>
      </w:pPr>
    </w:p>
    <w:p w14:paraId="7BE289B7" w14:textId="319FFB78" w:rsidR="006163BE" w:rsidRPr="006163BE" w:rsidRDefault="006163BE" w:rsidP="006163BE">
      <w:pPr>
        <w:pStyle w:val="KDParagraf"/>
        <w:spacing w:before="0"/>
        <w:contextualSpacing/>
        <w:rPr>
          <w:rFonts w:cs="Arial"/>
          <w:sz w:val="24"/>
          <w:lang w:val="sr-Cyrl-CS"/>
        </w:rPr>
      </w:pPr>
      <w:r w:rsidRPr="006163BE">
        <w:rPr>
          <w:rFonts w:cs="Arial"/>
          <w:sz w:val="24"/>
        </w:rPr>
        <w:t>Пружалац</w:t>
      </w:r>
      <w:r>
        <w:rPr>
          <w:rFonts w:cs="Arial"/>
          <w:sz w:val="24"/>
        </w:rPr>
        <w:t xml:space="preserve"> услуге је дужан да пружи Услуге Кориснику услуга</w:t>
      </w:r>
      <w:r w:rsidRPr="006163BE">
        <w:rPr>
          <w:rFonts w:cs="Arial"/>
          <w:sz w:val="24"/>
        </w:rPr>
        <w:t xml:space="preserve">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Уговора. </w:t>
      </w:r>
    </w:p>
    <w:p w14:paraId="3CCA2B17" w14:textId="77777777" w:rsidR="006163BE" w:rsidRPr="006163BE" w:rsidRDefault="006163BE" w:rsidP="006163BE">
      <w:pPr>
        <w:pStyle w:val="KDParagraf"/>
        <w:spacing w:before="0"/>
        <w:contextualSpacing/>
        <w:rPr>
          <w:rFonts w:cs="Arial"/>
          <w:sz w:val="24"/>
          <w:lang w:val="sr-Cyrl-CS"/>
        </w:rPr>
      </w:pPr>
    </w:p>
    <w:p w14:paraId="32E3E3B4" w14:textId="1A702998" w:rsidR="006163BE" w:rsidRPr="006163BE" w:rsidRDefault="006163BE" w:rsidP="006163BE">
      <w:pPr>
        <w:pStyle w:val="KDParagraf"/>
        <w:spacing w:before="0"/>
        <w:contextualSpacing/>
        <w:rPr>
          <w:rFonts w:cs="Arial"/>
          <w:sz w:val="24"/>
          <w:lang w:val="sr-Cyrl-CS"/>
        </w:rPr>
      </w:pPr>
      <w:r>
        <w:rPr>
          <w:rFonts w:cs="Arial"/>
          <w:sz w:val="24"/>
        </w:rPr>
        <w:t>Пружалац услуга</w:t>
      </w:r>
      <w:r w:rsidRPr="006163BE">
        <w:rPr>
          <w:rFonts w:cs="Arial"/>
          <w:sz w:val="24"/>
        </w:rPr>
        <w:t xml:space="preserve"> се обавезуј</w:t>
      </w:r>
      <w:r>
        <w:rPr>
          <w:rFonts w:cs="Arial"/>
          <w:sz w:val="24"/>
        </w:rPr>
        <w:t>е да, на захтев Корисника услуга</w:t>
      </w:r>
      <w:r w:rsidRPr="006163BE">
        <w:rPr>
          <w:rFonts w:cs="Arial"/>
          <w:sz w:val="24"/>
        </w:rPr>
        <w:t>, презентира и стручно  образложи све анализе, предлоге и решења, акта и друга документа које ј</w:t>
      </w:r>
      <w:r>
        <w:rPr>
          <w:rFonts w:cs="Arial"/>
          <w:sz w:val="24"/>
        </w:rPr>
        <w:t>е припремио у реализацији Услуга</w:t>
      </w:r>
      <w:r w:rsidRPr="006163BE">
        <w:rPr>
          <w:rFonts w:cs="Arial"/>
          <w:sz w:val="24"/>
        </w:rPr>
        <w:t xml:space="preserve"> по овом Уговору, као и о другим питањима која захтевају усклађеност решења.</w:t>
      </w:r>
    </w:p>
    <w:p w14:paraId="6BA33BC4" w14:textId="77777777" w:rsidR="006163BE" w:rsidRPr="006163BE" w:rsidRDefault="006163BE" w:rsidP="006163BE">
      <w:pPr>
        <w:pStyle w:val="KDParagraf"/>
        <w:spacing w:before="0"/>
        <w:contextualSpacing/>
        <w:rPr>
          <w:rFonts w:cs="Arial"/>
          <w:sz w:val="24"/>
          <w:lang w:val="sr-Cyrl-CS"/>
        </w:rPr>
      </w:pPr>
    </w:p>
    <w:p w14:paraId="512F0439" w14:textId="718FA4E2" w:rsidR="006163BE" w:rsidRDefault="00FB6B3E" w:rsidP="00FB6B3E">
      <w:pPr>
        <w:spacing w:before="0"/>
        <w:contextualSpacing/>
        <w:rPr>
          <w:rFonts w:cs="Arial"/>
          <w:sz w:val="24"/>
        </w:rPr>
      </w:pPr>
      <w:r w:rsidRPr="00FB6B3E">
        <w:rPr>
          <w:rFonts w:cs="Arial"/>
          <w:sz w:val="24"/>
        </w:rPr>
        <w:t xml:space="preserve">Пружалац услуга се обавезује да на захтев Корисника услуга припреми приступачне информације, ради упознавања запослених, предстaвника огранака Корисника услуге и надлежних институција, као и других лица које одреди Наручилац услуге, са резултатима анализа, предлозима и решењима, актима и другим документима које је Пружалац услуге припремио у току </w:t>
      </w:r>
      <w:r w:rsidR="00107285">
        <w:rPr>
          <w:rFonts w:cs="Arial"/>
          <w:sz w:val="24"/>
          <w:lang w:val="sr-Cyrl-RS"/>
        </w:rPr>
        <w:t xml:space="preserve">реализације </w:t>
      </w:r>
      <w:r w:rsidRPr="00FB6B3E">
        <w:rPr>
          <w:rFonts w:cs="Arial"/>
          <w:sz w:val="24"/>
        </w:rPr>
        <w:t>и припремље</w:t>
      </w:r>
      <w:r w:rsidR="00107285">
        <w:rPr>
          <w:rFonts w:cs="Arial"/>
          <w:sz w:val="24"/>
        </w:rPr>
        <w:t>ним актима у вези са реализациј</w:t>
      </w:r>
      <w:r w:rsidRPr="00FB6B3E">
        <w:rPr>
          <w:rFonts w:cs="Arial"/>
          <w:sz w:val="24"/>
        </w:rPr>
        <w:t>ом предмета Уговора.</w:t>
      </w:r>
    </w:p>
    <w:p w14:paraId="6C27B73A" w14:textId="77777777" w:rsidR="00FB6B3E" w:rsidRDefault="00FB6B3E" w:rsidP="004B6081">
      <w:pPr>
        <w:spacing w:before="0"/>
        <w:contextualSpacing/>
        <w:jc w:val="left"/>
        <w:rPr>
          <w:b/>
          <w:sz w:val="24"/>
          <w:szCs w:val="24"/>
        </w:rPr>
      </w:pPr>
    </w:p>
    <w:p w14:paraId="6704936E" w14:textId="77777777" w:rsidR="00FB6B3E" w:rsidRPr="00FB6B3E" w:rsidRDefault="00FB6B3E" w:rsidP="00FB6B3E">
      <w:pPr>
        <w:spacing w:before="0"/>
        <w:contextualSpacing/>
        <w:jc w:val="left"/>
        <w:rPr>
          <w:b/>
          <w:sz w:val="24"/>
          <w:szCs w:val="24"/>
        </w:rPr>
      </w:pPr>
      <w:r w:rsidRPr="00FB6B3E">
        <w:rPr>
          <w:b/>
          <w:sz w:val="24"/>
          <w:szCs w:val="24"/>
        </w:rPr>
        <w:t>КВАНТИТАТИВНИ И КВАЛИТАТИВНИ ПРИЈЕМ</w:t>
      </w:r>
    </w:p>
    <w:p w14:paraId="3598C32B" w14:textId="77777777" w:rsidR="00FB6B3E" w:rsidRPr="00FB6B3E" w:rsidRDefault="00FB6B3E" w:rsidP="00FB6B3E">
      <w:pPr>
        <w:spacing w:before="0"/>
        <w:contextualSpacing/>
        <w:jc w:val="center"/>
        <w:rPr>
          <w:b/>
          <w:sz w:val="24"/>
          <w:szCs w:val="24"/>
        </w:rPr>
      </w:pPr>
      <w:r w:rsidRPr="00FB6B3E">
        <w:rPr>
          <w:b/>
          <w:sz w:val="24"/>
          <w:szCs w:val="24"/>
        </w:rPr>
        <w:t xml:space="preserve">Члан </w:t>
      </w:r>
      <w:r w:rsidRPr="00FB6B3E">
        <w:rPr>
          <w:b/>
          <w:sz w:val="24"/>
          <w:szCs w:val="24"/>
          <w:lang w:val="sr-Cyrl-RS"/>
        </w:rPr>
        <w:t>10</w:t>
      </w:r>
      <w:r w:rsidRPr="00FB6B3E">
        <w:rPr>
          <w:b/>
          <w:sz w:val="24"/>
          <w:szCs w:val="24"/>
        </w:rPr>
        <w:t>.</w:t>
      </w:r>
    </w:p>
    <w:p w14:paraId="40842B27" w14:textId="45C24E5B" w:rsidR="00FB6B3E" w:rsidRDefault="00FB6B3E" w:rsidP="00FB6B3E">
      <w:pPr>
        <w:spacing w:before="0"/>
        <w:contextualSpacing/>
        <w:rPr>
          <w:rFonts w:cs="Arial"/>
          <w:sz w:val="24"/>
          <w:szCs w:val="24"/>
          <w:lang w:val="sr-Cyrl-RS"/>
        </w:rPr>
      </w:pPr>
      <w:r w:rsidRPr="00FB6B3E">
        <w:rPr>
          <w:rFonts w:cs="Arial"/>
          <w:sz w:val="24"/>
          <w:szCs w:val="24"/>
        </w:rPr>
        <w:t>Под квантитативним и квалитативним пријемом услуге „Активација ЦНД“ (функционална целина 1) подразумева се</w:t>
      </w:r>
      <w:r w:rsidRPr="00FB6B3E">
        <w:rPr>
          <w:rFonts w:cs="Arial"/>
          <w:sz w:val="24"/>
          <w:szCs w:val="24"/>
          <w:lang w:val="sr-Cyrl-RS"/>
        </w:rPr>
        <w:t xml:space="preserve"> верификација</w:t>
      </w:r>
      <w:r w:rsidRPr="00FB6B3E">
        <w:rPr>
          <w:rFonts w:cs="Arial"/>
          <w:sz w:val="24"/>
          <w:szCs w:val="24"/>
        </w:rPr>
        <w:t xml:space="preserve"> извршењ</w:t>
      </w:r>
      <w:r w:rsidRPr="00FB6B3E">
        <w:rPr>
          <w:rFonts w:cs="Arial"/>
          <w:sz w:val="24"/>
          <w:szCs w:val="24"/>
          <w:lang w:val="sr-Cyrl-RS"/>
        </w:rPr>
        <w:t>а</w:t>
      </w:r>
      <w:r w:rsidRPr="00FB6B3E">
        <w:rPr>
          <w:rFonts w:cs="Arial"/>
          <w:sz w:val="24"/>
          <w:szCs w:val="24"/>
        </w:rPr>
        <w:t xml:space="preserve"> Услуг</w:t>
      </w:r>
      <w:r w:rsidRPr="00FB6B3E">
        <w:rPr>
          <w:rFonts w:cs="Arial"/>
          <w:sz w:val="24"/>
          <w:szCs w:val="24"/>
          <w:lang w:val="sr-Cyrl-RS"/>
        </w:rPr>
        <w:t>е</w:t>
      </w:r>
      <w:r w:rsidRPr="00FB6B3E">
        <w:rPr>
          <w:rFonts w:cs="Arial"/>
          <w:sz w:val="24"/>
          <w:szCs w:val="24"/>
        </w:rPr>
        <w:t xml:space="preserve">, по спецификацији, обиму и техничким карактеристикама из </w:t>
      </w:r>
      <w:r w:rsidRPr="00FB6B3E">
        <w:rPr>
          <w:rFonts w:cs="Arial"/>
          <w:sz w:val="24"/>
          <w:szCs w:val="24"/>
          <w:lang w:val="sr-Cyrl-RS"/>
        </w:rPr>
        <w:t>П</w:t>
      </w:r>
      <w:r w:rsidRPr="00FB6B3E">
        <w:rPr>
          <w:rFonts w:cs="Arial"/>
          <w:sz w:val="24"/>
          <w:szCs w:val="24"/>
        </w:rPr>
        <w:t>онуде</w:t>
      </w:r>
      <w:r w:rsidRPr="00FB6B3E">
        <w:rPr>
          <w:rFonts w:cs="Arial"/>
          <w:sz w:val="24"/>
          <w:szCs w:val="24"/>
          <w:lang w:val="sr-Cyrl-RS"/>
        </w:rPr>
        <w:t xml:space="preserve"> Пружаоца услуга, </w:t>
      </w:r>
      <w:r w:rsidRPr="00FB6B3E">
        <w:rPr>
          <w:rFonts w:cs="Arial"/>
          <w:sz w:val="24"/>
          <w:szCs w:val="24"/>
        </w:rPr>
        <w:t xml:space="preserve">о чему ће се сачинити </w:t>
      </w:r>
      <w:r w:rsidRPr="00FB6B3E">
        <w:rPr>
          <w:rFonts w:cs="Arial"/>
          <w:sz w:val="24"/>
          <w:szCs w:val="24"/>
          <w:lang w:val="sr-Cyrl-RS"/>
        </w:rPr>
        <w:t>Записник о финалном квантитативном и квалитативном извршењу услуга активације ЦНД, који потписују овлашћена лица Корисника и Пружаоца услуга. У склопу квантитативног и квалитативоног пријема Пружалац услуге је у обавези да</w:t>
      </w:r>
      <w:r w:rsidRPr="00FB6B3E">
        <w:rPr>
          <w:rFonts w:cs="Arial"/>
          <w:sz w:val="24"/>
          <w:szCs w:val="24"/>
        </w:rPr>
        <w:t xml:space="preserve"> достав</w:t>
      </w:r>
      <w:r w:rsidRPr="00FB6B3E">
        <w:rPr>
          <w:rFonts w:cs="Arial"/>
          <w:sz w:val="24"/>
          <w:szCs w:val="24"/>
          <w:lang w:val="sr-Cyrl-RS"/>
        </w:rPr>
        <w:t>и сву</w:t>
      </w:r>
      <w:r w:rsidRPr="00FB6B3E">
        <w:rPr>
          <w:rFonts w:cs="Arial"/>
          <w:sz w:val="24"/>
          <w:szCs w:val="24"/>
        </w:rPr>
        <w:t xml:space="preserve"> </w:t>
      </w:r>
      <w:r w:rsidRPr="00FB6B3E">
        <w:rPr>
          <w:rFonts w:cs="Arial"/>
          <w:sz w:val="24"/>
          <w:szCs w:val="24"/>
          <w:lang w:val="sr-Cyrl-RS"/>
        </w:rPr>
        <w:t xml:space="preserve">потребну </w:t>
      </w:r>
      <w:r w:rsidRPr="00FB6B3E">
        <w:rPr>
          <w:rFonts w:cs="Arial"/>
          <w:sz w:val="24"/>
          <w:szCs w:val="24"/>
        </w:rPr>
        <w:t>пратећ</w:t>
      </w:r>
      <w:r w:rsidRPr="00FB6B3E">
        <w:rPr>
          <w:rFonts w:cs="Arial"/>
          <w:sz w:val="24"/>
          <w:szCs w:val="24"/>
          <w:lang w:val="sr-Cyrl-RS"/>
        </w:rPr>
        <w:t>у</w:t>
      </w:r>
      <w:r w:rsidRPr="00FB6B3E">
        <w:rPr>
          <w:rFonts w:cs="Arial"/>
          <w:sz w:val="24"/>
          <w:szCs w:val="24"/>
        </w:rPr>
        <w:t xml:space="preserve"> документациј</w:t>
      </w:r>
      <w:r w:rsidRPr="00FB6B3E">
        <w:rPr>
          <w:rFonts w:cs="Arial"/>
          <w:sz w:val="24"/>
          <w:szCs w:val="24"/>
          <w:lang w:val="sr-Cyrl-RS"/>
        </w:rPr>
        <w:t>у,</w:t>
      </w:r>
      <w:r w:rsidRPr="00FB6B3E">
        <w:rPr>
          <w:rFonts w:cs="Arial"/>
          <w:sz w:val="24"/>
          <w:szCs w:val="24"/>
        </w:rPr>
        <w:t xml:space="preserve"> </w:t>
      </w:r>
      <w:r w:rsidRPr="00FB6B3E">
        <w:rPr>
          <w:rFonts w:cs="Arial"/>
          <w:sz w:val="24"/>
          <w:szCs w:val="24"/>
          <w:lang w:val="sr-Cyrl-RS"/>
        </w:rPr>
        <w:t xml:space="preserve">а најмање појединачне записнике о пријему функционалних под-целина од </w:t>
      </w:r>
      <w:r w:rsidRPr="00FB6B3E">
        <w:rPr>
          <w:rFonts w:eastAsia="Calibri" w:cs="Arial"/>
          <w:sz w:val="24"/>
          <w:szCs w:val="24"/>
          <w:lang w:val="sr-Cyrl-RS"/>
        </w:rPr>
        <w:t>1.1 „Израда и усаглашавање Концептуалног дизајна“</w:t>
      </w:r>
      <w:r w:rsidRPr="00FB6B3E">
        <w:rPr>
          <w:rFonts w:cs="Arial"/>
          <w:sz w:val="24"/>
          <w:szCs w:val="24"/>
          <w:lang w:val="sr-Cyrl-RS"/>
        </w:rPr>
        <w:t xml:space="preserve"> до </w:t>
      </w:r>
      <w:r w:rsidRPr="00FB6B3E">
        <w:rPr>
          <w:rFonts w:eastAsia="Calibri" w:cs="Arial"/>
          <w:sz w:val="24"/>
          <w:szCs w:val="24"/>
          <w:lang w:val="sr-Cyrl-RS"/>
        </w:rPr>
        <w:t>1.</w:t>
      </w:r>
      <w:r w:rsidRPr="00FB6B3E">
        <w:rPr>
          <w:rFonts w:eastAsia="Calibri" w:cs="Arial"/>
          <w:sz w:val="24"/>
          <w:szCs w:val="24"/>
        </w:rPr>
        <w:t>13</w:t>
      </w:r>
      <w:r w:rsidRPr="00FB6B3E">
        <w:rPr>
          <w:rFonts w:eastAsia="Calibri" w:cs="Arial"/>
          <w:sz w:val="24"/>
          <w:szCs w:val="24"/>
          <w:lang w:val="sr-Cyrl-RS"/>
        </w:rPr>
        <w:t xml:space="preserve"> „</w:t>
      </w:r>
      <w:r w:rsidRPr="00FB6B3E">
        <w:rPr>
          <w:rFonts w:eastAsia="Calibri" w:cs="Arial"/>
          <w:sz w:val="24"/>
          <w:szCs w:val="24"/>
          <w:lang w:val="ru-RU"/>
        </w:rPr>
        <w:t xml:space="preserve">Дефинисање </w:t>
      </w:r>
      <w:r w:rsidRPr="00FB6B3E">
        <w:rPr>
          <w:rFonts w:eastAsia="Calibri" w:cs="Arial"/>
          <w:sz w:val="24"/>
          <w:szCs w:val="24"/>
          <w:lang w:val="sr-Cyrl-RS"/>
        </w:rPr>
        <w:t xml:space="preserve">начина преузимања података из радног процеса и са система даљинског мониторинга стања генератора и кључних енергетских </w:t>
      </w:r>
      <w:r w:rsidRPr="00FB6B3E">
        <w:rPr>
          <w:rFonts w:eastAsia="Calibri" w:cs="Arial"/>
          <w:sz w:val="24"/>
          <w:szCs w:val="24"/>
          <w:lang w:val="sr-Cyrl-RS"/>
        </w:rPr>
        <w:lastRenderedPageBreak/>
        <w:t xml:space="preserve">трансформсатора из других техничких система имплементираних у </w:t>
      </w:r>
      <w:r w:rsidRPr="00FB6B3E">
        <w:rPr>
          <w:rFonts w:eastAsia="Calibri" w:cs="Arial"/>
          <w:sz w:val="24"/>
          <w:szCs w:val="24"/>
          <w:lang w:val="sr-Latn-RS"/>
        </w:rPr>
        <w:t>Data</w:t>
      </w:r>
      <w:r w:rsidRPr="00FB6B3E">
        <w:rPr>
          <w:rFonts w:eastAsia="Calibri" w:cs="Arial"/>
          <w:sz w:val="24"/>
          <w:szCs w:val="24"/>
          <w:lang w:val="ru-RU"/>
        </w:rPr>
        <w:t xml:space="preserve"> </w:t>
      </w:r>
      <w:r w:rsidRPr="00FB6B3E">
        <w:rPr>
          <w:rFonts w:eastAsia="Calibri" w:cs="Arial"/>
          <w:sz w:val="24"/>
          <w:szCs w:val="24"/>
          <w:lang w:val="sr-Cyrl-RS"/>
        </w:rPr>
        <w:t>центру ЈП ЕПС“</w:t>
      </w:r>
      <w:r w:rsidRPr="00FB6B3E">
        <w:rPr>
          <w:rFonts w:cs="Arial"/>
          <w:sz w:val="24"/>
          <w:szCs w:val="24"/>
          <w:lang w:val="sr-Cyrl-RS"/>
        </w:rPr>
        <w:t>.</w:t>
      </w:r>
    </w:p>
    <w:p w14:paraId="4A44D0A6" w14:textId="77777777" w:rsidR="00FB6B3E" w:rsidRPr="00FB6B3E" w:rsidRDefault="00FB6B3E" w:rsidP="00FB6B3E">
      <w:pPr>
        <w:spacing w:before="0"/>
        <w:contextualSpacing/>
        <w:rPr>
          <w:rFonts w:cs="Arial"/>
          <w:sz w:val="24"/>
          <w:szCs w:val="24"/>
          <w:lang w:val="sr-Cyrl-RS"/>
        </w:rPr>
      </w:pPr>
    </w:p>
    <w:p w14:paraId="29784B8A" w14:textId="0C848C1A" w:rsidR="00FB6B3E" w:rsidRPr="00FB6B3E" w:rsidRDefault="00FB6B3E" w:rsidP="00FB6B3E">
      <w:pPr>
        <w:spacing w:before="0"/>
        <w:contextualSpacing/>
        <w:rPr>
          <w:rFonts w:cs="Arial"/>
          <w:sz w:val="24"/>
          <w:szCs w:val="24"/>
          <w:lang w:val="sr-Cyrl-RS"/>
        </w:rPr>
      </w:pPr>
      <w:r w:rsidRPr="00FB6B3E">
        <w:rPr>
          <w:rFonts w:cs="Arial"/>
          <w:sz w:val="24"/>
          <w:szCs w:val="24"/>
          <w:lang w:val="sr-Cyrl-RS"/>
        </w:rPr>
        <w:t xml:space="preserve">Садржина и изглед појединачних записника о  пријему функционалних под-целина од </w:t>
      </w:r>
      <w:r w:rsidRPr="00FB6B3E">
        <w:rPr>
          <w:rFonts w:eastAsia="Calibri" w:cs="Arial"/>
          <w:sz w:val="24"/>
          <w:szCs w:val="24"/>
          <w:lang w:val="sr-Cyrl-RS"/>
        </w:rPr>
        <w:t>1.1 „Израда и усаглашавање Концептуалног дизајна“</w:t>
      </w:r>
      <w:r w:rsidRPr="00FB6B3E">
        <w:rPr>
          <w:rFonts w:cs="Arial"/>
          <w:sz w:val="24"/>
          <w:szCs w:val="24"/>
          <w:lang w:val="sr-Cyrl-RS"/>
        </w:rPr>
        <w:t xml:space="preserve"> до </w:t>
      </w:r>
      <w:r w:rsidRPr="00FB6B3E">
        <w:rPr>
          <w:rFonts w:eastAsia="Calibri" w:cs="Arial"/>
          <w:sz w:val="24"/>
          <w:szCs w:val="24"/>
          <w:lang w:val="sr-Cyrl-RS"/>
        </w:rPr>
        <w:t>1.</w:t>
      </w:r>
      <w:r w:rsidRPr="00FB6B3E">
        <w:rPr>
          <w:rFonts w:eastAsia="Calibri" w:cs="Arial"/>
          <w:sz w:val="24"/>
          <w:szCs w:val="24"/>
        </w:rPr>
        <w:t>13</w:t>
      </w:r>
      <w:r w:rsidRPr="00FB6B3E">
        <w:rPr>
          <w:rFonts w:eastAsia="Calibri" w:cs="Arial"/>
          <w:sz w:val="24"/>
          <w:szCs w:val="24"/>
          <w:lang w:val="sr-Cyrl-RS"/>
        </w:rPr>
        <w:t xml:space="preserve"> „</w:t>
      </w:r>
      <w:r w:rsidRPr="00FB6B3E">
        <w:rPr>
          <w:rFonts w:eastAsia="Calibri" w:cs="Arial"/>
          <w:sz w:val="24"/>
          <w:szCs w:val="24"/>
          <w:lang w:val="ru-RU"/>
        </w:rPr>
        <w:t xml:space="preserve">Дефинисање </w:t>
      </w:r>
      <w:r w:rsidRPr="00FB6B3E">
        <w:rPr>
          <w:rFonts w:eastAsia="Calibri" w:cs="Arial"/>
          <w:sz w:val="24"/>
          <w:szCs w:val="24"/>
          <w:lang w:val="sr-Cyrl-RS"/>
        </w:rPr>
        <w:t xml:space="preserve">начина преузимања података из радног процеса и са система даљинског мониторинга стања генератора </w:t>
      </w:r>
      <w:r w:rsidR="00107285">
        <w:rPr>
          <w:rFonts w:eastAsia="Calibri" w:cs="Arial"/>
          <w:sz w:val="24"/>
          <w:szCs w:val="24"/>
          <w:lang w:val="sr-Cyrl-RS"/>
        </w:rPr>
        <w:t>и кључних енергетских трансформ</w:t>
      </w:r>
      <w:r w:rsidRPr="00FB6B3E">
        <w:rPr>
          <w:rFonts w:eastAsia="Calibri" w:cs="Arial"/>
          <w:sz w:val="24"/>
          <w:szCs w:val="24"/>
          <w:lang w:val="sr-Cyrl-RS"/>
        </w:rPr>
        <w:t xml:space="preserve">атора из других техничких система имплементираних у </w:t>
      </w:r>
      <w:r w:rsidRPr="00FB6B3E">
        <w:rPr>
          <w:rFonts w:eastAsia="Calibri" w:cs="Arial"/>
          <w:sz w:val="24"/>
          <w:szCs w:val="24"/>
          <w:lang w:val="sr-Latn-RS"/>
        </w:rPr>
        <w:t>Data</w:t>
      </w:r>
      <w:r w:rsidRPr="00FB6B3E">
        <w:rPr>
          <w:rFonts w:eastAsia="Calibri" w:cs="Arial"/>
          <w:sz w:val="24"/>
          <w:szCs w:val="24"/>
          <w:lang w:val="ru-RU"/>
        </w:rPr>
        <w:t xml:space="preserve"> </w:t>
      </w:r>
      <w:r w:rsidRPr="00FB6B3E">
        <w:rPr>
          <w:rFonts w:eastAsia="Calibri" w:cs="Arial"/>
          <w:sz w:val="24"/>
          <w:szCs w:val="24"/>
          <w:lang w:val="sr-Cyrl-RS"/>
        </w:rPr>
        <w:t xml:space="preserve">центру ЈП ЕПС“ и </w:t>
      </w:r>
      <w:r w:rsidRPr="00FB6B3E">
        <w:rPr>
          <w:rFonts w:cs="Arial"/>
          <w:sz w:val="24"/>
          <w:szCs w:val="24"/>
          <w:lang w:val="sr-Cyrl-RS"/>
        </w:rPr>
        <w:t>Записник о финалном квантитативном и квалитативном извршењу услуга активације ЦНД, биће дефинисани у току реализације подактивности 1.1 „Израда и усаглашавање Концептуалног дизајна“.</w:t>
      </w:r>
    </w:p>
    <w:p w14:paraId="06F6B4D8" w14:textId="77777777" w:rsidR="00FB6B3E" w:rsidRPr="00FB6B3E" w:rsidRDefault="00FB6B3E" w:rsidP="00FB6B3E">
      <w:pPr>
        <w:spacing w:before="0"/>
        <w:contextualSpacing/>
        <w:rPr>
          <w:rFonts w:cs="Arial"/>
          <w:sz w:val="24"/>
          <w:szCs w:val="24"/>
          <w:lang w:val="sr-Cyrl-RS"/>
        </w:rPr>
      </w:pPr>
    </w:p>
    <w:p w14:paraId="41846F6D" w14:textId="77777777" w:rsidR="00FB6B3E" w:rsidRPr="00FB6B3E" w:rsidRDefault="00FB6B3E" w:rsidP="00FB6B3E">
      <w:pPr>
        <w:spacing w:before="0"/>
        <w:contextualSpacing/>
        <w:rPr>
          <w:rFonts w:cs="Arial"/>
          <w:sz w:val="24"/>
          <w:szCs w:val="24"/>
          <w:lang w:val="sr-Cyrl-RS"/>
        </w:rPr>
      </w:pPr>
      <w:r w:rsidRPr="00FB6B3E">
        <w:rPr>
          <w:rFonts w:cs="Arial"/>
          <w:sz w:val="24"/>
          <w:szCs w:val="24"/>
          <w:lang w:val="sr-Cyrl-RS"/>
        </w:rPr>
        <w:t>Под квантитативним и квалитативним пријемом услуге „Рад ЦНД“ (функционална целина 2) подразумева се верификација извршења услугâ, по спецификацији, обиму и техничким карактеристикама из Понуде Пружаоца услуга, заједно са достављањем пратеће документације, о чему ће се сачињавати месечни записници о квантитативном и квалитативном извршењу услуга рада ЦНД (без примедби), које потписују овлашћена лица Корисника услуга и Пружаоца услуга. Садржина и изглед месечног записника о квантитативном и квалитативном извршењу услуга рада ЦНД, биће дефинисана у току реализације подактивности 1.1 „Израда и усаглашавање Концептуалног дизајна“.</w:t>
      </w:r>
    </w:p>
    <w:p w14:paraId="54A3E1A5" w14:textId="77777777" w:rsidR="004B6081" w:rsidRPr="00E443C3" w:rsidRDefault="004B6081" w:rsidP="004B6081">
      <w:pPr>
        <w:spacing w:before="0"/>
        <w:contextualSpacing/>
        <w:rPr>
          <w:sz w:val="24"/>
          <w:szCs w:val="24"/>
        </w:rPr>
      </w:pPr>
    </w:p>
    <w:p w14:paraId="6D59C203" w14:textId="691751B0" w:rsidR="00126529" w:rsidRPr="00000B8D" w:rsidRDefault="00CC0DE5" w:rsidP="004B6081">
      <w:pPr>
        <w:spacing w:before="0"/>
        <w:contextualSpacing/>
        <w:rPr>
          <w:sz w:val="24"/>
          <w:szCs w:val="24"/>
        </w:rPr>
      </w:pPr>
      <w:r>
        <w:rPr>
          <w:sz w:val="24"/>
          <w:szCs w:val="24"/>
        </w:rPr>
        <w:t>Пружалац услуга</w:t>
      </w:r>
      <w:r w:rsidR="003A45FC" w:rsidRPr="00E443C3">
        <w:rPr>
          <w:sz w:val="24"/>
          <w:szCs w:val="24"/>
        </w:rPr>
        <w:t xml:space="preserve"> се обавезује да недостатке установљене од стране </w:t>
      </w:r>
      <w:r>
        <w:rPr>
          <w:sz w:val="24"/>
          <w:szCs w:val="24"/>
        </w:rPr>
        <w:t>Корисника услуга</w:t>
      </w:r>
      <w:r w:rsidR="003A45FC" w:rsidRPr="00E443C3">
        <w:rPr>
          <w:sz w:val="24"/>
          <w:szCs w:val="24"/>
        </w:rPr>
        <w:t xml:space="preserve"> приликом квантитативног и квалитативног пријема отклони у року од </w:t>
      </w:r>
      <w:r w:rsidR="00E443C3" w:rsidRPr="00E443C3">
        <w:rPr>
          <w:sz w:val="24"/>
          <w:szCs w:val="24"/>
          <w:lang w:val="sr-Cyrl-RS"/>
        </w:rPr>
        <w:t>8</w:t>
      </w:r>
      <w:r w:rsidR="003A45FC" w:rsidRPr="00E443C3">
        <w:rPr>
          <w:sz w:val="24"/>
          <w:szCs w:val="24"/>
        </w:rPr>
        <w:t xml:space="preserve"> (словима: </w:t>
      </w:r>
      <w:r w:rsidR="00E443C3" w:rsidRPr="00E443C3">
        <w:rPr>
          <w:sz w:val="24"/>
          <w:szCs w:val="24"/>
          <w:lang w:val="sr-Cyrl-RS"/>
        </w:rPr>
        <w:t>осам</w:t>
      </w:r>
      <w:r w:rsidR="00CD5B18">
        <w:rPr>
          <w:sz w:val="24"/>
          <w:szCs w:val="24"/>
          <w:lang w:val="sr-Cyrl-RS"/>
        </w:rPr>
        <w:t>)</w:t>
      </w:r>
      <w:r w:rsidR="00E443C3" w:rsidRPr="00E443C3">
        <w:rPr>
          <w:sz w:val="24"/>
          <w:szCs w:val="24"/>
          <w:lang w:val="sr-Cyrl-RS"/>
        </w:rPr>
        <w:t xml:space="preserve"> </w:t>
      </w:r>
      <w:r w:rsidR="00CD5B18">
        <w:rPr>
          <w:sz w:val="24"/>
          <w:szCs w:val="24"/>
        </w:rPr>
        <w:t>дана</w:t>
      </w:r>
      <w:r w:rsidR="003A45FC" w:rsidRPr="00E443C3">
        <w:rPr>
          <w:sz w:val="24"/>
          <w:szCs w:val="24"/>
        </w:rPr>
        <w:t xml:space="preserve"> од момента пријема рекламације о свом трошку.</w:t>
      </w:r>
    </w:p>
    <w:p w14:paraId="6CA164C3" w14:textId="77777777" w:rsidR="008951B4" w:rsidRPr="000C5EBC" w:rsidRDefault="008951B4" w:rsidP="004B6081">
      <w:pPr>
        <w:spacing w:before="0"/>
        <w:contextualSpacing/>
        <w:rPr>
          <w:sz w:val="24"/>
          <w:szCs w:val="24"/>
          <w:lang w:val="sr-Cyrl-RS"/>
        </w:rPr>
      </w:pPr>
    </w:p>
    <w:p w14:paraId="060504F2" w14:textId="58473D84" w:rsidR="008951B4" w:rsidRPr="00C64A78" w:rsidRDefault="008951B4" w:rsidP="008951B4">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2CE650CF" w14:textId="2F9B6E93" w:rsidR="008951B4" w:rsidRPr="00EE793E" w:rsidRDefault="00480980" w:rsidP="00480980">
      <w:pPr>
        <w:pStyle w:val="KDParagraf"/>
        <w:spacing w:before="0"/>
        <w:jc w:val="center"/>
        <w:rPr>
          <w:rFonts w:cs="Arial"/>
          <w:sz w:val="24"/>
          <w:szCs w:val="24"/>
        </w:rPr>
      </w:pPr>
      <w:r>
        <w:rPr>
          <w:rFonts w:cs="Arial"/>
          <w:b/>
          <w:sz w:val="24"/>
          <w:szCs w:val="24"/>
        </w:rPr>
        <w:t xml:space="preserve">Члан </w:t>
      </w:r>
      <w:r w:rsidR="006163BE">
        <w:rPr>
          <w:rFonts w:cs="Arial"/>
          <w:b/>
          <w:sz w:val="24"/>
          <w:szCs w:val="24"/>
        </w:rPr>
        <w:t>11</w:t>
      </w:r>
      <w:r w:rsidR="008951B4" w:rsidRPr="006163BE">
        <w:rPr>
          <w:rFonts w:cs="Arial"/>
          <w:b/>
          <w:sz w:val="24"/>
          <w:szCs w:val="24"/>
        </w:rPr>
        <w:t>.</w:t>
      </w:r>
    </w:p>
    <w:p w14:paraId="1AB6DE8E" w14:textId="77777777" w:rsidR="008951B4" w:rsidRPr="00EE793E" w:rsidRDefault="008951B4" w:rsidP="008951B4">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7484C0C1" w14:textId="77777777" w:rsidR="008951B4" w:rsidRPr="00EE793E" w:rsidRDefault="008951B4" w:rsidP="008951B4">
      <w:pPr>
        <w:pStyle w:val="KDParagraf"/>
        <w:spacing w:before="0"/>
        <w:rPr>
          <w:rFonts w:cs="Arial"/>
          <w:sz w:val="24"/>
          <w:szCs w:val="24"/>
        </w:rPr>
      </w:pPr>
    </w:p>
    <w:p w14:paraId="23E39DC8" w14:textId="1B634BE0" w:rsidR="008951B4" w:rsidRPr="00000B8D" w:rsidRDefault="008951B4" w:rsidP="008951B4">
      <w:pPr>
        <w:pStyle w:val="KDParagraf"/>
        <w:spacing w:before="0"/>
        <w:rPr>
          <w:rFonts w:cs="Arial"/>
          <w:sz w:val="24"/>
          <w:szCs w:val="24"/>
          <w:lang w:val="sr-Cyrl-RS"/>
        </w:rPr>
      </w:pPr>
      <w:r w:rsidRPr="00EE793E">
        <w:rPr>
          <w:rFonts w:cs="Arial"/>
          <w:sz w:val="24"/>
          <w:szCs w:val="24"/>
        </w:rPr>
        <w:tab/>
        <w:t>- за Корисника услу</w:t>
      </w:r>
      <w:r w:rsidR="00000B8D">
        <w:rPr>
          <w:rFonts w:cs="Arial"/>
          <w:sz w:val="24"/>
          <w:szCs w:val="24"/>
        </w:rPr>
        <w:t>га</w:t>
      </w:r>
      <w:r w:rsidRPr="00EE793E">
        <w:rPr>
          <w:rFonts w:cs="Arial"/>
          <w:sz w:val="24"/>
          <w:szCs w:val="24"/>
        </w:rPr>
        <w:tab/>
      </w:r>
      <w:r w:rsidR="00000B8D">
        <w:rPr>
          <w:rFonts w:cs="Arial"/>
          <w:sz w:val="24"/>
          <w:szCs w:val="24"/>
          <w:lang w:val="sr-Cyrl-RS"/>
        </w:rPr>
        <w:t>Мирослав Томашевић</w:t>
      </w:r>
    </w:p>
    <w:p w14:paraId="6E28CA42" w14:textId="4EFD6590" w:rsidR="008951B4" w:rsidRPr="00EE793E" w:rsidRDefault="00000B8D" w:rsidP="008951B4">
      <w:pPr>
        <w:pStyle w:val="KDParagraf"/>
        <w:spacing w:before="0"/>
        <w:rPr>
          <w:rFonts w:cs="Arial"/>
          <w:sz w:val="24"/>
          <w:szCs w:val="24"/>
        </w:rPr>
      </w:pPr>
      <w:r>
        <w:rPr>
          <w:rFonts w:cs="Arial"/>
          <w:sz w:val="24"/>
          <w:szCs w:val="24"/>
        </w:rPr>
        <w:tab/>
        <w:t>- за Пружаоца услуга</w:t>
      </w:r>
      <w:r w:rsidR="008951B4" w:rsidRPr="00EE793E">
        <w:rPr>
          <w:rFonts w:cs="Arial"/>
          <w:sz w:val="24"/>
          <w:szCs w:val="24"/>
        </w:rPr>
        <w:tab/>
        <w:t>________________________________</w:t>
      </w:r>
    </w:p>
    <w:p w14:paraId="2DE4468E" w14:textId="77777777" w:rsidR="008951B4" w:rsidRPr="00EE793E" w:rsidRDefault="008951B4" w:rsidP="008951B4">
      <w:pPr>
        <w:pStyle w:val="KDParagraf"/>
        <w:spacing w:before="0"/>
        <w:rPr>
          <w:rFonts w:cs="Arial"/>
          <w:sz w:val="24"/>
          <w:szCs w:val="24"/>
        </w:rPr>
      </w:pPr>
    </w:p>
    <w:p w14:paraId="22DE1B84" w14:textId="08870883" w:rsidR="008951B4" w:rsidRPr="00EE793E" w:rsidRDefault="008951B4" w:rsidP="008951B4">
      <w:pPr>
        <w:pStyle w:val="KDParagraf"/>
        <w:spacing w:before="0"/>
        <w:rPr>
          <w:rFonts w:cs="Arial"/>
          <w:sz w:val="24"/>
          <w:szCs w:val="24"/>
        </w:rPr>
      </w:pPr>
      <w:r w:rsidRPr="00EE793E">
        <w:rPr>
          <w:rFonts w:cs="Arial"/>
          <w:sz w:val="24"/>
          <w:szCs w:val="24"/>
        </w:rPr>
        <w:t xml:space="preserve">Овлашћења и дужности овлашћених представника  за праћење реализације овог Уговора су да: </w:t>
      </w:r>
    </w:p>
    <w:p w14:paraId="3DD25119" w14:textId="727488E7" w:rsidR="008951B4" w:rsidRDefault="008951B4" w:rsidP="008951B4">
      <w:pPr>
        <w:pStyle w:val="KDParagraf"/>
        <w:spacing w:before="0"/>
        <w:ind w:left="142"/>
        <w:rPr>
          <w:rFonts w:cs="Arial"/>
          <w:sz w:val="24"/>
          <w:szCs w:val="24"/>
        </w:rPr>
      </w:pPr>
      <w:r>
        <w:rPr>
          <w:rFonts w:cs="Arial"/>
          <w:sz w:val="24"/>
          <w:szCs w:val="24"/>
        </w:rPr>
        <w:t xml:space="preserve">- </w:t>
      </w:r>
      <w:r w:rsidRPr="00EE793E">
        <w:rPr>
          <w:rFonts w:cs="Arial"/>
          <w:sz w:val="24"/>
          <w:szCs w:val="24"/>
        </w:rPr>
        <w:t>Д</w:t>
      </w:r>
      <w:r>
        <w:rPr>
          <w:rFonts w:cs="Arial"/>
          <w:sz w:val="24"/>
          <w:szCs w:val="24"/>
          <w:lang w:val="sr-Cyrl-RS"/>
        </w:rPr>
        <w:t xml:space="preserve">а </w:t>
      </w:r>
      <w:r w:rsidRPr="00EE793E">
        <w:rPr>
          <w:rFonts w:cs="Arial"/>
          <w:sz w:val="24"/>
          <w:szCs w:val="24"/>
        </w:rPr>
        <w:t xml:space="preserve">сачине, потпишу и верификују </w:t>
      </w:r>
      <w:r w:rsidR="00000B8D">
        <w:rPr>
          <w:rFonts w:cs="Arial"/>
          <w:sz w:val="24"/>
          <w:szCs w:val="24"/>
          <w:lang w:val="sr-Cyrl-RS"/>
        </w:rPr>
        <w:t>З</w:t>
      </w:r>
      <w:r w:rsidR="00000B8D" w:rsidRPr="00502825">
        <w:rPr>
          <w:rFonts w:cs="Arial"/>
          <w:sz w:val="24"/>
          <w:szCs w:val="24"/>
          <w:lang w:val="sr-Cyrl-RS"/>
        </w:rPr>
        <w:t xml:space="preserve">аписник о </w:t>
      </w:r>
      <w:r w:rsidR="00000B8D">
        <w:rPr>
          <w:rFonts w:cs="Arial"/>
          <w:sz w:val="24"/>
          <w:szCs w:val="24"/>
          <w:lang w:val="sr-Cyrl-RS"/>
        </w:rPr>
        <w:t xml:space="preserve">квантитативном и квалитативном извршењу услуга активације ЦНД </w:t>
      </w:r>
      <w:r w:rsidR="00000B8D" w:rsidRPr="00AA63C2">
        <w:rPr>
          <w:rFonts w:cs="Arial"/>
          <w:sz w:val="24"/>
          <w:szCs w:val="24"/>
          <w:lang w:val="sr-Cyrl-RS"/>
        </w:rPr>
        <w:t>(без примедби)</w:t>
      </w:r>
      <w:r w:rsidRPr="00EE793E">
        <w:rPr>
          <w:rFonts w:cs="Arial"/>
          <w:sz w:val="24"/>
          <w:szCs w:val="24"/>
        </w:rPr>
        <w:t>;</w:t>
      </w:r>
    </w:p>
    <w:p w14:paraId="1444EB47" w14:textId="17B63CC0" w:rsidR="008951B4" w:rsidRPr="008951B4" w:rsidRDefault="008951B4" w:rsidP="008951B4">
      <w:pPr>
        <w:pStyle w:val="KDParagraf"/>
        <w:spacing w:before="0"/>
        <w:ind w:left="142"/>
        <w:rPr>
          <w:rFonts w:cs="Arial"/>
          <w:sz w:val="24"/>
          <w:szCs w:val="24"/>
        </w:rPr>
      </w:pPr>
      <w:r>
        <w:rPr>
          <w:rFonts w:cs="Arial"/>
          <w:sz w:val="24"/>
          <w:szCs w:val="24"/>
          <w:lang w:val="sr-Cyrl-RS"/>
        </w:rPr>
        <w:t xml:space="preserve">- </w:t>
      </w:r>
      <w:r w:rsidRPr="00EE793E">
        <w:rPr>
          <w:rFonts w:cs="Arial"/>
          <w:sz w:val="24"/>
          <w:szCs w:val="24"/>
        </w:rPr>
        <w:t>Д</w:t>
      </w:r>
      <w:r>
        <w:rPr>
          <w:rFonts w:cs="Arial"/>
          <w:sz w:val="24"/>
          <w:szCs w:val="24"/>
          <w:lang w:val="sr-Cyrl-RS"/>
        </w:rPr>
        <w:t xml:space="preserve">а </w:t>
      </w:r>
      <w:r w:rsidRPr="00EE793E">
        <w:rPr>
          <w:rFonts w:cs="Arial"/>
          <w:sz w:val="24"/>
          <w:szCs w:val="24"/>
        </w:rPr>
        <w:t xml:space="preserve">сачине, потпишу и верификују </w:t>
      </w:r>
      <w:r w:rsidR="00000B8D" w:rsidRPr="00A25297">
        <w:rPr>
          <w:rFonts w:cs="Arial"/>
          <w:sz w:val="24"/>
          <w:szCs w:val="24"/>
          <w:lang w:val="sr-Cyrl-RS"/>
        </w:rPr>
        <w:t xml:space="preserve">Записник о </w:t>
      </w:r>
      <w:r w:rsidR="00000B8D">
        <w:rPr>
          <w:rFonts w:cs="Arial"/>
          <w:sz w:val="24"/>
          <w:szCs w:val="24"/>
          <w:lang w:val="sr-Cyrl-RS"/>
        </w:rPr>
        <w:t>квантитативном и квалитативном извршењу услуга рада ЦНД (без примедби)</w:t>
      </w:r>
      <w:r w:rsidRPr="00EE793E">
        <w:rPr>
          <w:rFonts w:cs="Arial"/>
          <w:sz w:val="24"/>
          <w:szCs w:val="24"/>
        </w:rPr>
        <w:t>;</w:t>
      </w:r>
    </w:p>
    <w:p w14:paraId="25710383" w14:textId="56CFE881" w:rsidR="008951B4" w:rsidRDefault="008951B4" w:rsidP="008951B4">
      <w:pPr>
        <w:pStyle w:val="KDParagraf"/>
        <w:spacing w:before="0"/>
        <w:ind w:left="142"/>
        <w:rPr>
          <w:rFonts w:cs="Arial"/>
          <w:sz w:val="24"/>
          <w:szCs w:val="24"/>
        </w:rPr>
      </w:pPr>
      <w:r>
        <w:rPr>
          <w:rFonts w:cs="Arial"/>
          <w:sz w:val="24"/>
          <w:szCs w:val="24"/>
        </w:rPr>
        <w:t xml:space="preserve">- </w:t>
      </w:r>
      <w:r w:rsidRPr="00EE793E">
        <w:rPr>
          <w:rFonts w:cs="Arial"/>
          <w:sz w:val="24"/>
          <w:szCs w:val="24"/>
        </w:rPr>
        <w:t>извршавају и друге дужности везане за реализацију предмета овог Уговора, по потреби.</w:t>
      </w:r>
    </w:p>
    <w:p w14:paraId="0117829F" w14:textId="77777777" w:rsidR="003A1238" w:rsidRDefault="003A1238" w:rsidP="008951B4">
      <w:pPr>
        <w:pStyle w:val="KDParagraf"/>
        <w:spacing w:before="0"/>
        <w:ind w:left="142"/>
        <w:rPr>
          <w:rFonts w:cs="Arial"/>
          <w:sz w:val="24"/>
          <w:szCs w:val="24"/>
        </w:rPr>
      </w:pPr>
    </w:p>
    <w:p w14:paraId="2D1D56A7" w14:textId="77777777" w:rsidR="003A45FC" w:rsidRPr="00A01D62" w:rsidRDefault="003A45FC" w:rsidP="004B6081">
      <w:pPr>
        <w:spacing w:before="0"/>
        <w:contextualSpacing/>
        <w:jc w:val="left"/>
        <w:rPr>
          <w:b/>
          <w:sz w:val="24"/>
          <w:szCs w:val="24"/>
        </w:rPr>
      </w:pPr>
      <w:r w:rsidRPr="00A01D62">
        <w:rPr>
          <w:b/>
          <w:sz w:val="24"/>
          <w:szCs w:val="24"/>
        </w:rPr>
        <w:t>СРЕДСТВА ФИНАНСИЈСКОГ ОБЕЗБЕЂЕЊА</w:t>
      </w:r>
    </w:p>
    <w:p w14:paraId="5991FEF6" w14:textId="13629CD2" w:rsidR="003A45FC" w:rsidRPr="00A01D62" w:rsidRDefault="003A45FC" w:rsidP="004B6081">
      <w:pPr>
        <w:spacing w:before="0"/>
        <w:contextualSpacing/>
        <w:jc w:val="center"/>
        <w:rPr>
          <w:b/>
          <w:sz w:val="24"/>
          <w:szCs w:val="24"/>
        </w:rPr>
      </w:pPr>
      <w:r w:rsidRPr="00A01D62">
        <w:rPr>
          <w:b/>
          <w:sz w:val="24"/>
          <w:szCs w:val="24"/>
        </w:rPr>
        <w:t xml:space="preserve">Члан </w:t>
      </w:r>
      <w:r w:rsidR="006163BE">
        <w:rPr>
          <w:b/>
          <w:sz w:val="24"/>
          <w:szCs w:val="24"/>
          <w:lang w:val="sr-Cyrl-RS"/>
        </w:rPr>
        <w:t>12</w:t>
      </w:r>
      <w:r w:rsidRPr="00A01D62">
        <w:rPr>
          <w:b/>
          <w:sz w:val="24"/>
          <w:szCs w:val="24"/>
        </w:rPr>
        <w:t>.</w:t>
      </w:r>
    </w:p>
    <w:p w14:paraId="6B1E29B9" w14:textId="1EE79C1A" w:rsidR="00705320" w:rsidRPr="00705320" w:rsidRDefault="00705320" w:rsidP="00CF5D44">
      <w:pPr>
        <w:spacing w:before="0"/>
        <w:contextualSpacing/>
        <w:rPr>
          <w:rFonts w:cs="Arial"/>
          <w:b/>
          <w:sz w:val="24"/>
          <w:szCs w:val="24"/>
          <w:lang w:val="ru-RU"/>
        </w:rPr>
      </w:pPr>
      <w:r w:rsidRPr="00705320">
        <w:rPr>
          <w:rFonts w:cs="Arial"/>
          <w:b/>
          <w:sz w:val="24"/>
          <w:szCs w:val="24"/>
          <w:lang w:val="ru-RU"/>
        </w:rPr>
        <w:t>Банкарска гаранција за добро извршење посла</w:t>
      </w:r>
    </w:p>
    <w:p w14:paraId="0179A0C1" w14:textId="56ED5D39" w:rsidR="00CF5D44" w:rsidRDefault="00000B8D" w:rsidP="00CF5D44">
      <w:pPr>
        <w:spacing w:before="0"/>
        <w:contextualSpacing/>
        <w:rPr>
          <w:rFonts w:cs="Arial"/>
          <w:sz w:val="24"/>
          <w:szCs w:val="24"/>
          <w:lang w:val="ru-RU"/>
        </w:rPr>
      </w:pPr>
      <w:r>
        <w:rPr>
          <w:rFonts w:cs="Arial"/>
          <w:sz w:val="24"/>
          <w:szCs w:val="24"/>
          <w:lang w:val="ru-RU"/>
        </w:rPr>
        <w:t>Пружалац услуга</w:t>
      </w:r>
      <w:r w:rsidR="00CF5D44" w:rsidRPr="00D32755">
        <w:rPr>
          <w:rFonts w:cs="Arial"/>
          <w:sz w:val="24"/>
          <w:szCs w:val="24"/>
          <w:lang w:val="ru-RU"/>
        </w:rPr>
        <w:t xml:space="preserve"> је дужан да у тренутку закључења </w:t>
      </w:r>
      <w:r w:rsidR="00CF5D44">
        <w:rPr>
          <w:rFonts w:cs="Arial"/>
          <w:sz w:val="24"/>
          <w:szCs w:val="24"/>
          <w:lang w:val="ru-RU"/>
        </w:rPr>
        <w:t>Уговора</w:t>
      </w:r>
      <w:r w:rsidR="00CF5D44" w:rsidRPr="00D32755">
        <w:rPr>
          <w:rFonts w:cs="Arial"/>
          <w:sz w:val="24"/>
          <w:szCs w:val="24"/>
          <w:lang w:val="ru-RU"/>
        </w:rPr>
        <w:t xml:space="preserve">, а најкасније у року од 10 (словима: десет) дана од дана обостраног потписивања </w:t>
      </w:r>
      <w:r w:rsidR="00CF5D44">
        <w:rPr>
          <w:rFonts w:cs="Arial"/>
          <w:sz w:val="24"/>
          <w:szCs w:val="24"/>
          <w:lang w:val="ru-RU"/>
        </w:rPr>
        <w:t xml:space="preserve">Уговора </w:t>
      </w:r>
      <w:r w:rsidR="00CF5D44" w:rsidRPr="00D32755">
        <w:rPr>
          <w:rFonts w:cs="Arial"/>
          <w:sz w:val="24"/>
          <w:szCs w:val="24"/>
          <w:lang w:val="ru-RU"/>
        </w:rPr>
        <w:t xml:space="preserve">од законских заступника уговорних страна, а пре извршења, као одложни услов из </w:t>
      </w:r>
      <w:r w:rsidR="00CF5D44" w:rsidRPr="00D32755">
        <w:rPr>
          <w:rFonts w:cs="Arial"/>
          <w:sz w:val="24"/>
          <w:szCs w:val="24"/>
          <w:lang w:val="ru-RU"/>
        </w:rPr>
        <w:lastRenderedPageBreak/>
        <w:t>члана 74. став 2. Закона о облигационим односима („Сл. лист СФРЈ“ бр. 29/78, 39/85, 45/89 – одлука УСЈ и 57/89, „Сл.лист СРЈ“ бр. 31/93 и „Сл. лист СЦГ“ бр. 1/2003 – Уставна повеља)</w:t>
      </w:r>
      <w:r w:rsidR="00564334" w:rsidRPr="00564334">
        <w:rPr>
          <w:rFonts w:cs="Arial"/>
          <w:sz w:val="24"/>
          <w:szCs w:val="24"/>
          <w:lang w:val="ru-RU"/>
        </w:rPr>
        <w:t xml:space="preserve"> </w:t>
      </w:r>
      <w:r w:rsidR="00564334">
        <w:rPr>
          <w:rFonts w:cs="Arial"/>
          <w:sz w:val="24"/>
          <w:szCs w:val="24"/>
          <w:lang w:val="ru-RU"/>
        </w:rPr>
        <w:t>(у даљем тексту: ЗОО)</w:t>
      </w:r>
      <w:r w:rsidR="00564334" w:rsidRPr="00D32755">
        <w:rPr>
          <w:rFonts w:cs="Arial"/>
          <w:sz w:val="24"/>
          <w:szCs w:val="24"/>
          <w:lang w:val="ru-RU"/>
        </w:rPr>
        <w:t>,</w:t>
      </w:r>
      <w:r w:rsidR="00CF5D44" w:rsidRPr="00D32755">
        <w:rPr>
          <w:rFonts w:cs="Arial"/>
          <w:sz w:val="24"/>
          <w:szCs w:val="24"/>
          <w:lang w:val="ru-RU"/>
        </w:rPr>
        <w:t xml:space="preserve"> </w:t>
      </w:r>
      <w:r w:rsidR="00FB6B3E" w:rsidRPr="00FB6B3E">
        <w:rPr>
          <w:rFonts w:cs="Arial"/>
          <w:sz w:val="24"/>
          <w:szCs w:val="24"/>
          <w:lang w:val="ru-RU"/>
        </w:rPr>
        <w:t>као средство финансијског обезбеђења преда Кориснику услуга банкарску гаранцију за добро извршење услуге, закључно са реализацијом активности из функционалне целине 2, која најдуже може трајати до 31.12.2019.</w:t>
      </w:r>
      <w:r w:rsidR="00FB6B3E">
        <w:rPr>
          <w:rFonts w:cs="Arial"/>
          <w:sz w:val="24"/>
          <w:szCs w:val="24"/>
          <w:lang w:val="ru-RU"/>
        </w:rPr>
        <w:t xml:space="preserve"> године.</w:t>
      </w:r>
    </w:p>
    <w:p w14:paraId="475E1DA0" w14:textId="77777777" w:rsidR="00FB6B3E" w:rsidRPr="00D32755" w:rsidRDefault="00FB6B3E" w:rsidP="00CF5D44">
      <w:pPr>
        <w:spacing w:before="0"/>
        <w:contextualSpacing/>
        <w:rPr>
          <w:rFonts w:cs="Arial"/>
          <w:sz w:val="24"/>
          <w:szCs w:val="24"/>
          <w:lang w:val="ru-RU"/>
        </w:rPr>
      </w:pPr>
    </w:p>
    <w:p w14:paraId="77357A4D" w14:textId="77777777" w:rsidR="00931984" w:rsidRDefault="00CF5D44" w:rsidP="00931984">
      <w:pPr>
        <w:spacing w:before="0"/>
        <w:contextualSpacing/>
        <w:rPr>
          <w:rFonts w:cs="Arial"/>
          <w:sz w:val="24"/>
          <w:szCs w:val="24"/>
          <w:lang w:val="ru-RU"/>
        </w:rPr>
      </w:pPr>
      <w:r w:rsidRPr="00D32755">
        <w:rPr>
          <w:rFonts w:cs="Arial"/>
          <w:sz w:val="24"/>
          <w:szCs w:val="24"/>
          <w:lang w:val="ru-RU"/>
        </w:rPr>
        <w:t xml:space="preserve">Изабрани понуђач је дужан да </w:t>
      </w:r>
      <w:r w:rsidR="00E42A4B">
        <w:rPr>
          <w:rFonts w:cs="Arial"/>
          <w:sz w:val="24"/>
          <w:szCs w:val="24"/>
          <w:lang w:val="ru-RU"/>
        </w:rPr>
        <w:t>Кориснику услуге</w:t>
      </w:r>
      <w:r w:rsidRPr="00D32755">
        <w:rPr>
          <w:rFonts w:cs="Arial"/>
          <w:sz w:val="24"/>
          <w:szCs w:val="24"/>
          <w:lang w:val="ru-RU"/>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w:t>
      </w:r>
      <w:r w:rsidRPr="00D230EA">
        <w:rPr>
          <w:rFonts w:cs="Arial"/>
          <w:sz w:val="24"/>
          <w:szCs w:val="24"/>
          <w:lang w:val="ru-RU"/>
        </w:rPr>
        <w:t>10% вредности Уговора</w:t>
      </w:r>
      <w:r w:rsidRPr="00D32755">
        <w:rPr>
          <w:rFonts w:cs="Arial"/>
          <w:sz w:val="24"/>
          <w:szCs w:val="24"/>
          <w:lang w:val="ru-RU"/>
        </w:rPr>
        <w:t xml:space="preserve"> без ПДВ и роком важности </w:t>
      </w:r>
      <w:r w:rsidR="00931984" w:rsidRPr="00FB6B3E">
        <w:rPr>
          <w:rFonts w:cs="Arial"/>
          <w:sz w:val="24"/>
          <w:szCs w:val="24"/>
          <w:lang w:val="ru-RU"/>
        </w:rPr>
        <w:t>до 31.12.2019.</w:t>
      </w:r>
      <w:r w:rsidR="00931984">
        <w:rPr>
          <w:rFonts w:cs="Arial"/>
          <w:sz w:val="24"/>
          <w:szCs w:val="24"/>
          <w:lang w:val="ru-RU"/>
        </w:rPr>
        <w:t xml:space="preserve"> године.</w:t>
      </w:r>
    </w:p>
    <w:p w14:paraId="794A233C" w14:textId="46B3B50C" w:rsidR="00CF5D44" w:rsidRPr="00D32755" w:rsidRDefault="00CF5D44" w:rsidP="00CF5D44">
      <w:pPr>
        <w:spacing w:before="0"/>
        <w:contextualSpacing/>
        <w:rPr>
          <w:rFonts w:cs="Arial"/>
          <w:sz w:val="24"/>
          <w:szCs w:val="24"/>
          <w:lang w:val="ru-RU"/>
        </w:rPr>
      </w:pPr>
    </w:p>
    <w:p w14:paraId="2C36A886" w14:textId="77777777" w:rsidR="00CF5D44" w:rsidRPr="00D32755" w:rsidRDefault="00CF5D44" w:rsidP="00CF5D44">
      <w:pPr>
        <w:spacing w:before="0"/>
        <w:contextualSpacing/>
        <w:rPr>
          <w:rFonts w:cs="Arial"/>
          <w:sz w:val="24"/>
          <w:szCs w:val="24"/>
          <w:lang w:val="ru-RU"/>
        </w:rPr>
      </w:pPr>
      <w:r w:rsidRPr="00D32755">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7EBF851" w14:textId="74DF9868" w:rsidR="00CF5D44" w:rsidRPr="00D32755" w:rsidRDefault="00CC0DE5" w:rsidP="00CF5D44">
      <w:pPr>
        <w:spacing w:before="0"/>
        <w:contextualSpacing/>
        <w:rPr>
          <w:rFonts w:cs="Arial"/>
          <w:sz w:val="24"/>
          <w:szCs w:val="24"/>
          <w:lang w:val="ru-RU"/>
        </w:rPr>
      </w:pPr>
      <w:r>
        <w:rPr>
          <w:rFonts w:cs="Arial"/>
          <w:sz w:val="24"/>
          <w:szCs w:val="24"/>
          <w:lang w:val="ru-RU"/>
        </w:rPr>
        <w:t>Корисник услуга</w:t>
      </w:r>
      <w:r w:rsidR="00CF5D44" w:rsidRPr="00D32755">
        <w:rPr>
          <w:rFonts w:cs="Arial"/>
          <w:sz w:val="24"/>
          <w:szCs w:val="24"/>
          <w:lang w:val="ru-RU"/>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FB6B3E">
        <w:rPr>
          <w:rFonts w:cs="Arial"/>
          <w:sz w:val="24"/>
          <w:szCs w:val="24"/>
          <w:lang w:val="ru-RU"/>
        </w:rPr>
        <w:t>Уговором.</w:t>
      </w:r>
    </w:p>
    <w:p w14:paraId="42A21AE2" w14:textId="77777777" w:rsidR="00CF5D44" w:rsidRPr="00D32755" w:rsidRDefault="00CF5D44" w:rsidP="00CF5D44">
      <w:pPr>
        <w:spacing w:before="0"/>
        <w:contextualSpacing/>
        <w:rPr>
          <w:rFonts w:cs="Arial"/>
          <w:sz w:val="24"/>
          <w:szCs w:val="24"/>
          <w:lang w:val="ru-RU"/>
        </w:rPr>
      </w:pPr>
    </w:p>
    <w:p w14:paraId="5FEE39AD" w14:textId="77777777" w:rsidR="00CF5D44" w:rsidRPr="00D32755" w:rsidRDefault="00CF5D44" w:rsidP="00CF5D44">
      <w:pPr>
        <w:spacing w:before="0"/>
        <w:contextualSpacing/>
        <w:rPr>
          <w:rFonts w:cs="Arial"/>
          <w:sz w:val="24"/>
          <w:szCs w:val="24"/>
          <w:lang w:val="ru-RU"/>
        </w:rPr>
      </w:pPr>
      <w:r w:rsidRPr="00D32755">
        <w:rPr>
          <w:rFonts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51277910" w14:textId="77777777" w:rsidR="00CF5D44" w:rsidRPr="00D32755" w:rsidRDefault="00CF5D44" w:rsidP="00CF5D44">
      <w:pPr>
        <w:spacing w:before="0"/>
        <w:contextualSpacing/>
        <w:rPr>
          <w:rFonts w:cs="Arial"/>
          <w:sz w:val="24"/>
          <w:szCs w:val="24"/>
          <w:lang w:val="ru-RU"/>
        </w:rPr>
      </w:pPr>
      <w:r w:rsidRPr="00D32755">
        <w:rPr>
          <w:rFonts w:cs="Arial"/>
          <w:sz w:val="24"/>
          <w:szCs w:val="24"/>
          <w:lang w:val="ru-RU"/>
        </w:rPr>
        <w:t xml:space="preserve"> </w:t>
      </w:r>
    </w:p>
    <w:p w14:paraId="725C4522" w14:textId="77777777" w:rsidR="00CF5D44" w:rsidRPr="00D32755" w:rsidRDefault="00CF5D44" w:rsidP="00CF5D44">
      <w:pPr>
        <w:spacing w:before="0"/>
        <w:contextualSpacing/>
        <w:rPr>
          <w:rFonts w:cs="Arial"/>
          <w:sz w:val="24"/>
          <w:szCs w:val="24"/>
          <w:lang w:val="ru-RU"/>
        </w:rPr>
      </w:pPr>
      <w:r w:rsidRPr="00D32755">
        <w:rPr>
          <w:rFonts w:cs="Arial"/>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w:t>
      </w:r>
    </w:p>
    <w:p w14:paraId="58D51FE3" w14:textId="77777777" w:rsidR="00CF5D44" w:rsidRPr="00D32755" w:rsidRDefault="00CF5D44" w:rsidP="00CF5D44">
      <w:pPr>
        <w:spacing w:before="0"/>
        <w:contextualSpacing/>
        <w:rPr>
          <w:rFonts w:cs="Arial"/>
          <w:sz w:val="24"/>
          <w:szCs w:val="24"/>
          <w:lang w:val="ru-RU"/>
        </w:rPr>
      </w:pPr>
    </w:p>
    <w:p w14:paraId="03352F18" w14:textId="01352C61" w:rsidR="00CF5D44" w:rsidRPr="00D32755" w:rsidRDefault="00CF5D44" w:rsidP="00CF5D44">
      <w:pPr>
        <w:spacing w:before="0"/>
        <w:contextualSpacing/>
        <w:rPr>
          <w:rFonts w:cs="Arial"/>
          <w:sz w:val="24"/>
          <w:szCs w:val="24"/>
          <w:lang w:val="ru-RU"/>
        </w:rPr>
      </w:pPr>
      <w:r w:rsidRPr="00D32755">
        <w:rPr>
          <w:rFonts w:cs="Arial"/>
          <w:sz w:val="24"/>
          <w:szCs w:val="24"/>
          <w:lang w:val="ru-RU"/>
        </w:rPr>
        <w:t xml:space="preserve">У случају да </w:t>
      </w:r>
      <w:r w:rsidR="00CC0DE5">
        <w:rPr>
          <w:rFonts w:cs="Arial"/>
          <w:sz w:val="24"/>
          <w:szCs w:val="24"/>
          <w:lang w:val="ru-RU"/>
        </w:rPr>
        <w:t>Пружалац услуга</w:t>
      </w:r>
      <w:r w:rsidR="00FB6B3E">
        <w:rPr>
          <w:rFonts w:cs="Arial"/>
          <w:sz w:val="24"/>
          <w:szCs w:val="24"/>
          <w:lang w:val="ru-RU"/>
        </w:rPr>
        <w:t xml:space="preserve"> </w:t>
      </w:r>
      <w:r w:rsidRPr="00D32755">
        <w:rPr>
          <w:rFonts w:cs="Arial"/>
          <w:sz w:val="24"/>
          <w:szCs w:val="24"/>
          <w:lang w:val="ru-RU"/>
        </w:rPr>
        <w:t>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2A5C6737" w14:textId="77777777" w:rsidR="00CF5D44" w:rsidRPr="00D32755" w:rsidRDefault="00CF5D44" w:rsidP="00CF5D44">
      <w:pPr>
        <w:spacing w:before="0"/>
        <w:contextualSpacing/>
        <w:rPr>
          <w:rFonts w:cs="Arial"/>
          <w:sz w:val="24"/>
          <w:szCs w:val="24"/>
          <w:lang w:val="ru-RU"/>
        </w:rPr>
      </w:pPr>
    </w:p>
    <w:p w14:paraId="35F06500" w14:textId="229EDBB3" w:rsidR="00CF5D44" w:rsidRDefault="00CF5D44" w:rsidP="00CF5D44">
      <w:pPr>
        <w:spacing w:before="0"/>
        <w:contextualSpacing/>
        <w:rPr>
          <w:rFonts w:cs="Arial"/>
          <w:sz w:val="24"/>
          <w:szCs w:val="24"/>
          <w:lang w:val="ru-RU"/>
        </w:rPr>
      </w:pPr>
      <w:r w:rsidRPr="00D32755">
        <w:rPr>
          <w:rFonts w:cs="Arial"/>
          <w:sz w:val="24"/>
          <w:szCs w:val="24"/>
          <w:lang w:val="ru-RU"/>
        </w:rPr>
        <w:t>Банкарска га</w:t>
      </w:r>
      <w:r w:rsidR="00E42A4B">
        <w:rPr>
          <w:rFonts w:cs="Arial"/>
          <w:sz w:val="24"/>
          <w:szCs w:val="24"/>
          <w:lang w:val="ru-RU"/>
        </w:rPr>
        <w:t xml:space="preserve">ранција се не може уступити и </w:t>
      </w:r>
      <w:r w:rsidRPr="00D32755">
        <w:rPr>
          <w:rFonts w:cs="Arial"/>
          <w:sz w:val="24"/>
          <w:szCs w:val="24"/>
          <w:lang w:val="ru-RU"/>
        </w:rPr>
        <w:t>није преносива без сагласности Страна у споразуму и емисионе банке.  На ову  банкарску гаранцију примењују се Једнообразна правила за гаранције на позив (URDG 758) Међународне трговинске коморе у Паризу.</w:t>
      </w:r>
    </w:p>
    <w:p w14:paraId="435F2683" w14:textId="77777777" w:rsidR="00FB6B3E" w:rsidRPr="00D32755" w:rsidRDefault="00FB6B3E" w:rsidP="00CF5D44">
      <w:pPr>
        <w:spacing w:before="0"/>
        <w:contextualSpacing/>
        <w:rPr>
          <w:rFonts w:cs="Arial"/>
          <w:sz w:val="24"/>
          <w:szCs w:val="24"/>
          <w:lang w:val="ru-RU"/>
        </w:rPr>
      </w:pPr>
    </w:p>
    <w:p w14:paraId="06E82593" w14:textId="1E40BCE2" w:rsidR="00CF5D44" w:rsidRDefault="00CF5D44" w:rsidP="00CF5D44">
      <w:pPr>
        <w:spacing w:before="0"/>
        <w:contextualSpacing/>
        <w:rPr>
          <w:rFonts w:cs="Arial"/>
          <w:sz w:val="24"/>
          <w:szCs w:val="24"/>
          <w:lang w:val="ru-RU"/>
        </w:rPr>
      </w:pPr>
      <w:r w:rsidRPr="00D32755">
        <w:rPr>
          <w:rFonts w:cs="Arial"/>
          <w:sz w:val="24"/>
          <w:szCs w:val="24"/>
          <w:lang w:val="ru-RU"/>
        </w:rPr>
        <w:t xml:space="preserve">Ова </w:t>
      </w:r>
      <w:r w:rsidR="003A1238">
        <w:rPr>
          <w:rFonts w:cs="Arial"/>
          <w:sz w:val="24"/>
          <w:szCs w:val="24"/>
          <w:lang w:val="ru-RU"/>
        </w:rPr>
        <w:t xml:space="preserve">банкарска </w:t>
      </w:r>
      <w:r w:rsidRPr="00D32755">
        <w:rPr>
          <w:rFonts w:cs="Arial"/>
          <w:sz w:val="24"/>
          <w:szCs w:val="24"/>
          <w:lang w:val="ru-RU"/>
        </w:rPr>
        <w:t>гаранција истиче на наведени  датум, без обзира да ли је овај документ враћен или није.</w:t>
      </w:r>
    </w:p>
    <w:p w14:paraId="38091537" w14:textId="77777777" w:rsidR="004B6081" w:rsidRPr="00A01D62" w:rsidRDefault="004B6081" w:rsidP="004B6081">
      <w:pPr>
        <w:spacing w:before="0"/>
        <w:contextualSpacing/>
        <w:rPr>
          <w:sz w:val="24"/>
          <w:szCs w:val="24"/>
          <w:lang w:val="sr-Cyrl-CS"/>
        </w:rPr>
      </w:pPr>
    </w:p>
    <w:p w14:paraId="0E837EC7" w14:textId="5758B3CF" w:rsidR="003A45FC" w:rsidRPr="00D42846" w:rsidRDefault="00516363" w:rsidP="004B6081">
      <w:pPr>
        <w:spacing w:before="0"/>
        <w:contextualSpacing/>
        <w:jc w:val="center"/>
        <w:rPr>
          <w:sz w:val="24"/>
          <w:szCs w:val="24"/>
        </w:rPr>
      </w:pPr>
      <w:r>
        <w:rPr>
          <w:b/>
          <w:sz w:val="24"/>
          <w:szCs w:val="24"/>
        </w:rPr>
        <w:t xml:space="preserve">Члан </w:t>
      </w:r>
      <w:r w:rsidR="006163BE">
        <w:rPr>
          <w:b/>
          <w:sz w:val="24"/>
          <w:szCs w:val="24"/>
          <w:lang w:val="sr-Cyrl-RS"/>
        </w:rPr>
        <w:t>13</w:t>
      </w:r>
      <w:r w:rsidR="003A45FC" w:rsidRPr="00A23B33">
        <w:rPr>
          <w:sz w:val="24"/>
          <w:szCs w:val="24"/>
        </w:rPr>
        <w:t>.</w:t>
      </w:r>
    </w:p>
    <w:p w14:paraId="65A3568E" w14:textId="1F19D678" w:rsidR="003A45FC" w:rsidRDefault="003A45FC" w:rsidP="004B6081">
      <w:pPr>
        <w:spacing w:before="0"/>
        <w:contextualSpacing/>
        <w:rPr>
          <w:sz w:val="24"/>
          <w:szCs w:val="24"/>
        </w:rPr>
      </w:pPr>
      <w:r w:rsidRPr="00A23B33">
        <w:rPr>
          <w:sz w:val="24"/>
          <w:szCs w:val="24"/>
        </w:rPr>
        <w:t>Достављање средстава финансијског обезбеђења из члана</w:t>
      </w:r>
      <w:r w:rsidR="006163BE">
        <w:rPr>
          <w:sz w:val="24"/>
          <w:szCs w:val="24"/>
          <w:lang w:val="sr-Cyrl-RS"/>
        </w:rPr>
        <w:t xml:space="preserve"> 12</w:t>
      </w:r>
      <w:r w:rsidRPr="00A23B33">
        <w:rPr>
          <w:sz w:val="24"/>
          <w:szCs w:val="24"/>
          <w:lang w:val="sr-Cyrl-RS"/>
        </w:rPr>
        <w:t>.</w:t>
      </w:r>
      <w:r w:rsidRPr="00A23B33">
        <w:rPr>
          <w:sz w:val="24"/>
          <w:szCs w:val="24"/>
        </w:rPr>
        <w:t xml:space="preserve"> представља одложни услов, тако да правно дејство овог </w:t>
      </w:r>
      <w:r w:rsidR="00516363">
        <w:rPr>
          <w:sz w:val="24"/>
          <w:szCs w:val="24"/>
          <w:lang w:val="sr-Cyrl-RS"/>
        </w:rPr>
        <w:t>Уговора</w:t>
      </w:r>
      <w:r w:rsidRPr="00A23B33">
        <w:rPr>
          <w:sz w:val="24"/>
          <w:szCs w:val="24"/>
        </w:rPr>
        <w:t xml:space="preserve"> не настаје док се одложни услов не испуни.</w:t>
      </w:r>
    </w:p>
    <w:p w14:paraId="53700CEC" w14:textId="77777777" w:rsidR="004B6081" w:rsidRPr="00A23B33" w:rsidRDefault="004B6081" w:rsidP="004B6081">
      <w:pPr>
        <w:spacing w:before="0"/>
        <w:contextualSpacing/>
        <w:rPr>
          <w:sz w:val="24"/>
          <w:szCs w:val="24"/>
        </w:rPr>
      </w:pPr>
    </w:p>
    <w:p w14:paraId="463C839E" w14:textId="5F7401D2" w:rsidR="003A45FC" w:rsidRDefault="003A45FC" w:rsidP="004B6081">
      <w:pPr>
        <w:spacing w:before="0"/>
        <w:contextualSpacing/>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w:t>
      </w:r>
      <w:r w:rsidR="00000B8D">
        <w:rPr>
          <w:sz w:val="24"/>
          <w:szCs w:val="24"/>
          <w:lang w:val="sr-Cyrl-RS"/>
        </w:rPr>
        <w:t xml:space="preserve">услуга </w:t>
      </w:r>
      <w:r w:rsidRPr="00A23B33">
        <w:rPr>
          <w:sz w:val="24"/>
          <w:szCs w:val="24"/>
        </w:rPr>
        <w:t xml:space="preserve">одбио да закључи </w:t>
      </w:r>
      <w:r w:rsidR="00516363">
        <w:rPr>
          <w:sz w:val="24"/>
          <w:szCs w:val="24"/>
          <w:lang w:val="sr-Cyrl-RS"/>
        </w:rPr>
        <w:t>Уговор</w:t>
      </w:r>
      <w:r w:rsidR="003A1238" w:rsidRPr="003A1238">
        <w:rPr>
          <w:sz w:val="24"/>
          <w:szCs w:val="24"/>
          <w:lang w:val="sr-Cyrl-RS"/>
        </w:rPr>
        <w:t xml:space="preserve"> </w:t>
      </w:r>
      <w:r w:rsidR="00000B8D">
        <w:rPr>
          <w:sz w:val="24"/>
          <w:szCs w:val="24"/>
          <w:lang w:val="sr-Cyrl-RS"/>
        </w:rPr>
        <w:t>и Прималац услуга</w:t>
      </w:r>
      <w:r w:rsidR="003A1238">
        <w:rPr>
          <w:sz w:val="24"/>
          <w:szCs w:val="24"/>
          <w:lang w:val="sr-Cyrl-RS"/>
        </w:rPr>
        <w:t xml:space="preserve"> мож</w:t>
      </w:r>
      <w:r w:rsidR="00000B8D">
        <w:rPr>
          <w:sz w:val="24"/>
          <w:szCs w:val="24"/>
          <w:lang w:val="sr-Cyrl-RS"/>
        </w:rPr>
        <w:t xml:space="preserve">е да реализује СФО – меницу за </w:t>
      </w:r>
      <w:r w:rsidR="003A1238">
        <w:rPr>
          <w:sz w:val="24"/>
          <w:szCs w:val="24"/>
          <w:lang w:val="sr-Cyrl-RS"/>
        </w:rPr>
        <w:t>озбиљност понуде.</w:t>
      </w:r>
    </w:p>
    <w:p w14:paraId="77B83306" w14:textId="7B3D0455" w:rsidR="004B6081" w:rsidRDefault="004B6081" w:rsidP="004B6081">
      <w:pPr>
        <w:spacing w:before="0"/>
        <w:contextualSpacing/>
        <w:rPr>
          <w:sz w:val="24"/>
          <w:szCs w:val="24"/>
        </w:rPr>
      </w:pPr>
    </w:p>
    <w:p w14:paraId="6EDC180D" w14:textId="068C51B5" w:rsidR="00A523E5" w:rsidRDefault="00A523E5" w:rsidP="004B6081">
      <w:pPr>
        <w:spacing w:before="0"/>
        <w:contextualSpacing/>
        <w:rPr>
          <w:sz w:val="24"/>
          <w:szCs w:val="24"/>
        </w:rPr>
      </w:pPr>
    </w:p>
    <w:p w14:paraId="5047A07B" w14:textId="32272A0A" w:rsidR="00126529" w:rsidRPr="00126529" w:rsidRDefault="006163BE" w:rsidP="00126529">
      <w:pPr>
        <w:spacing w:before="0"/>
        <w:contextualSpacing/>
        <w:jc w:val="center"/>
        <w:rPr>
          <w:b/>
          <w:sz w:val="24"/>
          <w:szCs w:val="24"/>
          <w:lang w:val="sr-Cyrl-RS"/>
        </w:rPr>
      </w:pPr>
      <w:r>
        <w:rPr>
          <w:b/>
          <w:sz w:val="24"/>
          <w:szCs w:val="24"/>
          <w:lang w:val="sr-Cyrl-RS"/>
        </w:rPr>
        <w:lastRenderedPageBreak/>
        <w:t>Члан 14</w:t>
      </w:r>
      <w:r w:rsidR="00126529" w:rsidRPr="00126529">
        <w:rPr>
          <w:b/>
          <w:sz w:val="24"/>
          <w:szCs w:val="24"/>
          <w:lang w:val="sr-Cyrl-RS"/>
        </w:rPr>
        <w:t>.</w:t>
      </w:r>
    </w:p>
    <w:p w14:paraId="792B2C95" w14:textId="77777777" w:rsidR="00126529" w:rsidRPr="00126529" w:rsidRDefault="00126529" w:rsidP="00126529">
      <w:pPr>
        <w:spacing w:before="0"/>
        <w:contextualSpacing/>
        <w:rPr>
          <w:b/>
          <w:sz w:val="24"/>
          <w:szCs w:val="24"/>
        </w:rPr>
      </w:pPr>
      <w:r w:rsidRPr="00126529">
        <w:rPr>
          <w:b/>
          <w:sz w:val="24"/>
          <w:szCs w:val="24"/>
        </w:rPr>
        <w:t>Меница за отклањање недостатака у гарантном року</w:t>
      </w:r>
    </w:p>
    <w:p w14:paraId="085A4133" w14:textId="08DB3EB4" w:rsidR="00126529" w:rsidRPr="00126529" w:rsidRDefault="00CC0DE5" w:rsidP="00126529">
      <w:pPr>
        <w:spacing w:before="0"/>
        <w:contextualSpacing/>
        <w:rPr>
          <w:sz w:val="24"/>
          <w:szCs w:val="24"/>
        </w:rPr>
      </w:pPr>
      <w:r>
        <w:rPr>
          <w:sz w:val="24"/>
          <w:szCs w:val="24"/>
          <w:lang w:val="sr-Cyrl-RS"/>
        </w:rPr>
        <w:t>Пружалац услуга</w:t>
      </w:r>
      <w:r w:rsidR="00FB6B3E">
        <w:rPr>
          <w:sz w:val="24"/>
          <w:szCs w:val="24"/>
          <w:lang w:val="sr-Cyrl-RS"/>
        </w:rPr>
        <w:t xml:space="preserve"> </w:t>
      </w:r>
      <w:r w:rsidR="00126529" w:rsidRPr="00126529">
        <w:rPr>
          <w:sz w:val="24"/>
          <w:szCs w:val="24"/>
        </w:rPr>
        <w:t xml:space="preserve">је обавезан да </w:t>
      </w:r>
      <w:r w:rsidR="00126529">
        <w:rPr>
          <w:sz w:val="24"/>
          <w:szCs w:val="24"/>
          <w:lang w:val="sr-Cyrl-RS"/>
        </w:rPr>
        <w:t>Кориснику услуге</w:t>
      </w:r>
      <w:r w:rsidR="00126529" w:rsidRPr="00126529">
        <w:rPr>
          <w:sz w:val="24"/>
          <w:szCs w:val="24"/>
        </w:rPr>
        <w:t xml:space="preserve"> у тренутку </w:t>
      </w:r>
      <w:r w:rsidR="00000B8D">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sidR="00107285">
        <w:rPr>
          <w:rFonts w:cs="Arial"/>
          <w:sz w:val="24"/>
          <w:szCs w:val="24"/>
          <w:lang w:val="sr-Cyrl-RS"/>
        </w:rPr>
        <w:t>а</w:t>
      </w:r>
      <w:r w:rsidRPr="00502825">
        <w:rPr>
          <w:rFonts w:cs="Arial"/>
          <w:sz w:val="24"/>
          <w:szCs w:val="24"/>
          <w:lang w:val="sr-Cyrl-RS"/>
        </w:rPr>
        <w:t xml:space="preserve"> о </w:t>
      </w:r>
      <w:r>
        <w:rPr>
          <w:rFonts w:cs="Arial"/>
          <w:sz w:val="24"/>
          <w:szCs w:val="24"/>
          <w:lang w:val="sr-Cyrl-RS"/>
        </w:rPr>
        <w:t xml:space="preserve">квантитативном и квалитативном извршењу услуга активације ЦНД </w:t>
      </w:r>
      <w:r w:rsidRPr="00AA63C2">
        <w:rPr>
          <w:rFonts w:cs="Arial"/>
          <w:sz w:val="24"/>
          <w:szCs w:val="24"/>
          <w:lang w:val="sr-Cyrl-RS"/>
        </w:rPr>
        <w:t>(без примедби)</w:t>
      </w:r>
      <w:r w:rsidR="00126529" w:rsidRPr="00126529">
        <w:rPr>
          <w:sz w:val="24"/>
          <w:szCs w:val="24"/>
        </w:rPr>
        <w:t>, преда као средство финансијског обезбеђења за отк</w:t>
      </w:r>
      <w:r w:rsidR="00126529">
        <w:rPr>
          <w:sz w:val="24"/>
          <w:szCs w:val="24"/>
          <w:lang w:val="sr-Cyrl-RS"/>
        </w:rPr>
        <w:t>л</w:t>
      </w:r>
      <w:r w:rsidR="00126529" w:rsidRPr="00126529">
        <w:rPr>
          <w:sz w:val="24"/>
          <w:szCs w:val="24"/>
        </w:rPr>
        <w:t>ањање недостатака у гарантном року у из</w:t>
      </w:r>
      <w:r w:rsidR="00FB6B3E">
        <w:rPr>
          <w:sz w:val="24"/>
          <w:szCs w:val="24"/>
        </w:rPr>
        <w:t>носу од 5% од укупне вредности У</w:t>
      </w:r>
      <w:r w:rsidR="00126529" w:rsidRPr="00126529">
        <w:rPr>
          <w:sz w:val="24"/>
          <w:szCs w:val="24"/>
        </w:rPr>
        <w:t>говора без ПДВ-а, неопозиву, бланко соло меницу, са клаузулом „без протеста“, потписану од стране законског заступника,</w:t>
      </w:r>
      <w:r w:rsidR="003A1238" w:rsidRPr="003A1238">
        <w:t xml:space="preserve"> </w:t>
      </w:r>
      <w:r w:rsidR="003A1238" w:rsidRPr="003A1238">
        <w:rPr>
          <w:sz w:val="24"/>
          <w:szCs w:val="24"/>
        </w:rPr>
        <w:t>у складу са Закон</w:t>
      </w:r>
      <w:r w:rsidR="00FB6B3E">
        <w:rPr>
          <w:sz w:val="24"/>
          <w:szCs w:val="24"/>
          <w:lang w:val="sr-Cyrl-RS"/>
        </w:rPr>
        <w:t>ом</w:t>
      </w:r>
      <w:r w:rsidR="003A1238" w:rsidRPr="003A1238">
        <w:rPr>
          <w:sz w:val="24"/>
          <w:szCs w:val="24"/>
        </w:rPr>
        <w:t xml:space="preserve"> о меници ("Сл. лист ФНРЈ"</w:t>
      </w:r>
      <w:r w:rsidR="003A1238">
        <w:rPr>
          <w:sz w:val="24"/>
          <w:szCs w:val="24"/>
          <w:lang w:val="sr-Cyrl-RS"/>
        </w:rPr>
        <w:t>,</w:t>
      </w:r>
      <w:r w:rsidR="003A1238" w:rsidRPr="003A1238">
        <w:rPr>
          <w:sz w:val="24"/>
          <w:szCs w:val="24"/>
        </w:rPr>
        <w:t xml:space="preserve"> бр. 104/46, "Сл. лист СФРЈ"</w:t>
      </w:r>
      <w:r w:rsidR="003A1238">
        <w:rPr>
          <w:sz w:val="24"/>
          <w:szCs w:val="24"/>
          <w:lang w:val="sr-Cyrl-RS"/>
        </w:rPr>
        <w:t>,</w:t>
      </w:r>
      <w:r w:rsidR="003A1238" w:rsidRPr="003A1238">
        <w:rPr>
          <w:sz w:val="24"/>
          <w:szCs w:val="24"/>
        </w:rPr>
        <w:t xml:space="preserve"> бр. 16/65, 54/70 и 57/89 и "Сл. лист СРЈ"</w:t>
      </w:r>
      <w:r w:rsidR="003A1238">
        <w:rPr>
          <w:sz w:val="24"/>
          <w:szCs w:val="24"/>
          <w:lang w:val="sr-Cyrl-RS"/>
        </w:rPr>
        <w:t>,</w:t>
      </w:r>
      <w:r w:rsidR="003A1238" w:rsidRPr="003A1238">
        <w:rPr>
          <w:sz w:val="24"/>
          <w:szCs w:val="24"/>
        </w:rPr>
        <w:t xml:space="preserve"> бр. 46/96, Сл. лист СЦГ бр. 01/03 Уст. повеља Сл.гласник РС</w:t>
      </w:r>
      <w:r w:rsidR="003A1238">
        <w:rPr>
          <w:sz w:val="24"/>
          <w:szCs w:val="24"/>
          <w:lang w:val="sr-Cyrl-RS"/>
        </w:rPr>
        <w:t>, бр.</w:t>
      </w:r>
      <w:r w:rsidR="003A1238" w:rsidRPr="003A1238">
        <w:rPr>
          <w:sz w:val="24"/>
          <w:szCs w:val="24"/>
        </w:rPr>
        <w:t xml:space="preserve"> 80/</w:t>
      </w:r>
      <w:r w:rsidR="003A1238">
        <w:rPr>
          <w:sz w:val="24"/>
          <w:szCs w:val="24"/>
        </w:rPr>
        <w:t>15) и Закон</w:t>
      </w:r>
      <w:r w:rsidR="00572EF8">
        <w:rPr>
          <w:sz w:val="24"/>
          <w:szCs w:val="24"/>
          <w:lang w:val="sr-Cyrl-RS"/>
        </w:rPr>
        <w:t>ом</w:t>
      </w:r>
      <w:r w:rsidR="003A1238">
        <w:rPr>
          <w:sz w:val="24"/>
          <w:szCs w:val="24"/>
        </w:rPr>
        <w:t xml:space="preserve"> о платним услугама (Сл. Гласник РС, бр. 139/2014)</w:t>
      </w:r>
      <w:r w:rsidR="00126529" w:rsidRPr="00126529">
        <w:rPr>
          <w:sz w:val="24"/>
          <w:szCs w:val="24"/>
        </w:rPr>
        <w:t xml:space="preserve"> са неопозивим и безусловним меничним овлашћењем, којим се овлашћује </w:t>
      </w:r>
      <w:r>
        <w:rPr>
          <w:sz w:val="24"/>
          <w:szCs w:val="24"/>
          <w:lang w:val="sr-Cyrl-RS"/>
        </w:rPr>
        <w:t>Корисник услуга</w:t>
      </w:r>
      <w:r w:rsidR="00126529" w:rsidRPr="00126529">
        <w:rPr>
          <w:sz w:val="24"/>
          <w:szCs w:val="24"/>
        </w:rPr>
        <w:t xml:space="preserve"> да може, покренути поступак наплате и то до истека рока од 30 (словима:</w:t>
      </w:r>
      <w:r w:rsidR="00D230EA">
        <w:rPr>
          <w:sz w:val="24"/>
          <w:szCs w:val="24"/>
          <w:lang w:val="sr-Cyrl-RS"/>
        </w:rPr>
        <w:t xml:space="preserve"> </w:t>
      </w:r>
      <w:r w:rsidR="00126529" w:rsidRPr="00126529">
        <w:rPr>
          <w:sz w:val="24"/>
          <w:szCs w:val="24"/>
        </w:rPr>
        <w:t>тридесет) дана</w:t>
      </w:r>
      <w:r>
        <w:rPr>
          <w:sz w:val="24"/>
          <w:szCs w:val="24"/>
          <w:lang w:val="sr-Cyrl-RS"/>
        </w:rPr>
        <w:t xml:space="preserve"> дужим</w:t>
      </w:r>
      <w:r w:rsidR="00126529"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 Уз то </w:t>
      </w:r>
      <w:r>
        <w:rPr>
          <w:sz w:val="24"/>
          <w:szCs w:val="24"/>
          <w:lang w:val="sr-Cyrl-RS"/>
        </w:rPr>
        <w:t>Пружалац услуга</w:t>
      </w:r>
      <w:r w:rsidR="00A523E5">
        <w:rPr>
          <w:sz w:val="24"/>
          <w:szCs w:val="24"/>
          <w:lang w:val="sr-Cyrl-RS"/>
        </w:rPr>
        <w:t xml:space="preserve"> </w:t>
      </w:r>
      <w:r w:rsidR="00126529" w:rsidRPr="00126529">
        <w:rPr>
          <w:sz w:val="24"/>
          <w:szCs w:val="24"/>
        </w:rPr>
        <w:t>доставља и:</w:t>
      </w:r>
    </w:p>
    <w:p w14:paraId="0983F8C1" w14:textId="77777777" w:rsidR="00126529" w:rsidRPr="00126529" w:rsidRDefault="00126529" w:rsidP="00126529">
      <w:pPr>
        <w:spacing w:before="0"/>
        <w:contextualSpacing/>
        <w:rPr>
          <w:sz w:val="24"/>
          <w:szCs w:val="24"/>
        </w:rPr>
      </w:pPr>
      <w:r w:rsidRPr="00126529">
        <w:rPr>
          <w:sz w:val="24"/>
          <w:szCs w:val="24"/>
        </w:rPr>
        <w:t>- оверену фотокопију картона депонованих потписа на дан издавања менице и меничног овлашћења од стране банке која је наведена у меничном овлашћењу,</w:t>
      </w:r>
    </w:p>
    <w:p w14:paraId="26EAB292" w14:textId="77777777" w:rsidR="00126529" w:rsidRPr="00126529" w:rsidRDefault="00126529" w:rsidP="00126529">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14D15632" w14:textId="77777777" w:rsidR="00126529" w:rsidRPr="00126529" w:rsidRDefault="00126529" w:rsidP="00126529">
      <w:pPr>
        <w:spacing w:before="0"/>
        <w:contextualSpacing/>
        <w:rPr>
          <w:sz w:val="24"/>
          <w:szCs w:val="24"/>
        </w:rPr>
      </w:pPr>
      <w:r w:rsidRPr="00126529">
        <w:rPr>
          <w:sz w:val="24"/>
          <w:szCs w:val="24"/>
        </w:rPr>
        <w:t xml:space="preserve">- овлашћење законског заступника потписнику менице да може потписати меницу у случају да исту не потпише законски заступник и </w:t>
      </w:r>
    </w:p>
    <w:p w14:paraId="2E7FC32F" w14:textId="31F06324" w:rsidR="003A1238" w:rsidRPr="003A1238" w:rsidRDefault="00126529" w:rsidP="003A1238">
      <w:pPr>
        <w:spacing w:before="0"/>
        <w:contextualSpacing/>
        <w:rPr>
          <w:sz w:val="24"/>
          <w:szCs w:val="24"/>
          <w:lang w:val="sr-Cyrl-RS"/>
        </w:rPr>
      </w:pPr>
      <w:r w:rsidRPr="00126529">
        <w:rPr>
          <w:sz w:val="24"/>
          <w:szCs w:val="24"/>
        </w:rPr>
        <w:t xml:space="preserve">- оверен захтев пословној банци да региструје меницу у </w:t>
      </w:r>
      <w:r w:rsidR="003A1238">
        <w:rPr>
          <w:sz w:val="24"/>
          <w:szCs w:val="24"/>
        </w:rPr>
        <w:t xml:space="preserve">Регистар меница и овлашћења НБС, </w:t>
      </w:r>
      <w:r w:rsidR="003A1238" w:rsidRPr="00D358F1">
        <w:rPr>
          <w:sz w:val="24"/>
          <w:szCs w:val="24"/>
        </w:rPr>
        <w:t>у складу са Одлуком о ближим условима, садржини и начину вођења регистра меница и овлашћења („Сл. гласник РС“</w:t>
      </w:r>
      <w:r w:rsidR="003A1238">
        <w:rPr>
          <w:sz w:val="24"/>
          <w:szCs w:val="24"/>
          <w:lang w:val="sr-Cyrl-RS"/>
        </w:rPr>
        <w:t>,</w:t>
      </w:r>
      <w:r w:rsidR="003A1238" w:rsidRPr="00D358F1">
        <w:rPr>
          <w:sz w:val="24"/>
          <w:szCs w:val="24"/>
        </w:rPr>
        <w:t xml:space="preserve"> бр. 56/11 и 80/15,76/2016)</w:t>
      </w:r>
      <w:r w:rsidR="003A1238">
        <w:rPr>
          <w:sz w:val="24"/>
          <w:szCs w:val="24"/>
          <w:lang w:val="sr-Cyrl-RS"/>
        </w:rPr>
        <w:t>.</w:t>
      </w:r>
    </w:p>
    <w:p w14:paraId="3DE476C2" w14:textId="77777777" w:rsidR="00126529" w:rsidRPr="00126529" w:rsidRDefault="00126529" w:rsidP="00126529">
      <w:pPr>
        <w:spacing w:before="0"/>
        <w:contextualSpacing/>
        <w:rPr>
          <w:sz w:val="24"/>
          <w:szCs w:val="24"/>
        </w:rPr>
      </w:pPr>
    </w:p>
    <w:p w14:paraId="00ACCBF8" w14:textId="17EC3263" w:rsidR="00126529" w:rsidRPr="00126529" w:rsidRDefault="00126529" w:rsidP="00126529">
      <w:pPr>
        <w:spacing w:before="0"/>
        <w:contextualSpacing/>
        <w:rPr>
          <w:sz w:val="24"/>
          <w:szCs w:val="24"/>
        </w:rPr>
      </w:pPr>
      <w:r w:rsidRPr="00126529">
        <w:rPr>
          <w:sz w:val="24"/>
          <w:szCs w:val="24"/>
        </w:rPr>
        <w:t xml:space="preserve">Меница може бити наплаћена у случају да </w:t>
      </w:r>
      <w:r w:rsidR="00CC0DE5">
        <w:rPr>
          <w:sz w:val="24"/>
          <w:szCs w:val="24"/>
          <w:lang w:val="sr-Cyrl-RS"/>
        </w:rPr>
        <w:t>Пружалац услуга</w:t>
      </w:r>
      <w:r w:rsidR="00107285">
        <w:rPr>
          <w:sz w:val="24"/>
          <w:szCs w:val="24"/>
          <w:lang w:val="sr-Cyrl-RS"/>
        </w:rPr>
        <w:t xml:space="preserve"> </w:t>
      </w:r>
      <w:r w:rsidRPr="00126529">
        <w:rPr>
          <w:sz w:val="24"/>
          <w:szCs w:val="24"/>
        </w:rPr>
        <w:t xml:space="preserve">не отклони недостатке у гарантном року. </w:t>
      </w:r>
    </w:p>
    <w:p w14:paraId="70594D11" w14:textId="77777777" w:rsidR="00126529" w:rsidRPr="00126529" w:rsidRDefault="00126529" w:rsidP="00126529">
      <w:pPr>
        <w:spacing w:before="0"/>
        <w:contextualSpacing/>
        <w:rPr>
          <w:sz w:val="24"/>
          <w:szCs w:val="24"/>
        </w:rPr>
      </w:pPr>
    </w:p>
    <w:p w14:paraId="2CEE6725" w14:textId="1E024276" w:rsidR="00126529" w:rsidRDefault="00CC0DE5" w:rsidP="00126529">
      <w:pPr>
        <w:spacing w:before="0"/>
        <w:contextualSpacing/>
        <w:rPr>
          <w:sz w:val="24"/>
          <w:szCs w:val="24"/>
        </w:rPr>
      </w:pPr>
      <w:r>
        <w:rPr>
          <w:sz w:val="24"/>
          <w:szCs w:val="24"/>
          <w:lang w:val="sr-Cyrl-RS"/>
        </w:rPr>
        <w:t>Пружалац услуга</w:t>
      </w:r>
      <w:r w:rsidR="00107285">
        <w:rPr>
          <w:sz w:val="24"/>
          <w:szCs w:val="24"/>
          <w:lang w:val="sr-Cyrl-RS"/>
        </w:rPr>
        <w:t xml:space="preserve"> </w:t>
      </w:r>
      <w:r w:rsidR="00126529"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извођења радова, тако да буде обезбеђен гарантни рок за све радове који су предмет набавке.</w:t>
      </w:r>
    </w:p>
    <w:p w14:paraId="01B11E24" w14:textId="77777777" w:rsidR="00590609" w:rsidRPr="00126529" w:rsidRDefault="00590609" w:rsidP="00126529">
      <w:pPr>
        <w:spacing w:before="0"/>
        <w:contextualSpacing/>
        <w:rPr>
          <w:sz w:val="24"/>
          <w:szCs w:val="24"/>
        </w:rPr>
      </w:pPr>
    </w:p>
    <w:p w14:paraId="313A9AE2" w14:textId="1BF0C567" w:rsidR="00126529" w:rsidRDefault="00126529" w:rsidP="00126529">
      <w:pPr>
        <w:spacing w:before="0"/>
        <w:contextualSpacing/>
        <w:rPr>
          <w:sz w:val="24"/>
          <w:szCs w:val="24"/>
        </w:rPr>
      </w:pPr>
      <w:r w:rsidRPr="00126529">
        <w:rPr>
          <w:sz w:val="24"/>
          <w:szCs w:val="24"/>
        </w:rPr>
        <w:t xml:space="preserve">Уколико се средство финансијског обезбеђења не достави у уговореном року, </w:t>
      </w:r>
      <w:r w:rsidR="00CC0DE5">
        <w:rPr>
          <w:sz w:val="24"/>
          <w:szCs w:val="24"/>
          <w:lang w:val="sr-Cyrl-RS"/>
        </w:rPr>
        <w:t>Корисник услуга</w:t>
      </w:r>
      <w:r w:rsidRPr="00126529">
        <w:rPr>
          <w:sz w:val="24"/>
          <w:szCs w:val="24"/>
        </w:rPr>
        <w:t xml:space="preserve"> има право  да наплати средство финанасијског обезбеђења за добро извршење посла.</w:t>
      </w:r>
    </w:p>
    <w:p w14:paraId="3FA0646F" w14:textId="77777777" w:rsidR="00480980" w:rsidRDefault="00480980" w:rsidP="00126529">
      <w:pPr>
        <w:spacing w:before="0"/>
        <w:contextualSpacing/>
        <w:rPr>
          <w:sz w:val="24"/>
          <w:szCs w:val="24"/>
        </w:rPr>
      </w:pPr>
    </w:p>
    <w:p w14:paraId="12FC08B7" w14:textId="41CE022F" w:rsidR="00590609" w:rsidRPr="00C64A78" w:rsidRDefault="00590609" w:rsidP="00590609">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6281AD23" w14:textId="15FA173D" w:rsidR="00590609" w:rsidRPr="00EE793E" w:rsidRDefault="00590609" w:rsidP="00590609">
      <w:pPr>
        <w:pStyle w:val="KDParagraf"/>
        <w:spacing w:before="0"/>
        <w:jc w:val="center"/>
        <w:rPr>
          <w:rFonts w:cs="Arial"/>
          <w:sz w:val="24"/>
          <w:szCs w:val="24"/>
        </w:rPr>
      </w:pPr>
      <w:r w:rsidRPr="00C64A78">
        <w:rPr>
          <w:rFonts w:cs="Arial"/>
          <w:b/>
          <w:sz w:val="24"/>
          <w:szCs w:val="24"/>
        </w:rPr>
        <w:t>Члан 1</w:t>
      </w:r>
      <w:r w:rsidR="006163BE">
        <w:rPr>
          <w:rFonts w:cs="Arial"/>
          <w:b/>
          <w:sz w:val="24"/>
          <w:szCs w:val="24"/>
        </w:rPr>
        <w:t>5</w:t>
      </w:r>
      <w:r w:rsidRPr="00EE793E">
        <w:rPr>
          <w:rFonts w:cs="Arial"/>
          <w:sz w:val="24"/>
          <w:szCs w:val="24"/>
        </w:rPr>
        <w:t>.</w:t>
      </w:r>
    </w:p>
    <w:p w14:paraId="47AC27CF" w14:textId="7B6E9304" w:rsidR="00590609" w:rsidRPr="00EE793E" w:rsidRDefault="00590609" w:rsidP="00590609">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14:paraId="6D17BAA9" w14:textId="3EEAA3AB" w:rsidR="00590609" w:rsidRDefault="00CC0DE5" w:rsidP="00590609">
      <w:pPr>
        <w:pStyle w:val="KDParagraf"/>
        <w:spacing w:before="0"/>
        <w:rPr>
          <w:rFonts w:cs="Arial"/>
          <w:sz w:val="24"/>
          <w:szCs w:val="24"/>
        </w:rPr>
      </w:pPr>
      <w:r>
        <w:rPr>
          <w:rFonts w:cs="Arial"/>
          <w:sz w:val="24"/>
          <w:szCs w:val="24"/>
        </w:rPr>
        <w:t>Пружалац услуга</w:t>
      </w:r>
      <w:r w:rsidR="00107285">
        <w:rPr>
          <w:rFonts w:cs="Arial"/>
          <w:sz w:val="24"/>
          <w:szCs w:val="24"/>
          <w:lang w:val="sr-Cyrl-RS"/>
        </w:rPr>
        <w:t xml:space="preserve"> </w:t>
      </w:r>
      <w:r w:rsidR="00590609">
        <w:rPr>
          <w:rFonts w:cs="Arial"/>
          <w:sz w:val="24"/>
          <w:szCs w:val="24"/>
        </w:rPr>
        <w:t>доставља Корисн</w:t>
      </w:r>
      <w:r>
        <w:rPr>
          <w:rFonts w:cs="Arial"/>
          <w:sz w:val="24"/>
          <w:szCs w:val="24"/>
        </w:rPr>
        <w:t>ику услуга</w:t>
      </w:r>
      <w:r w:rsidR="00590609">
        <w:rPr>
          <w:rFonts w:cs="Arial"/>
          <w:sz w:val="24"/>
          <w:szCs w:val="24"/>
        </w:rPr>
        <w:t xml:space="preserve"> </w:t>
      </w:r>
      <w:r w:rsidR="00590609" w:rsidRPr="00EE793E">
        <w:rPr>
          <w:rFonts w:cs="Arial"/>
          <w:sz w:val="24"/>
          <w:szCs w:val="24"/>
        </w:rPr>
        <w:t xml:space="preserve">Списак извршилаца, са наведеним квалификацијама свих извршилаца и прецизно дефинисаним активности које обављају у извршавању Услуге, </w:t>
      </w:r>
      <w:r w:rsidR="00684053">
        <w:rPr>
          <w:rFonts w:cs="Arial"/>
          <w:sz w:val="24"/>
          <w:szCs w:val="24"/>
        </w:rPr>
        <w:t>са којим</w:t>
      </w:r>
      <w:r w:rsidR="00590609" w:rsidRPr="00EE793E">
        <w:rPr>
          <w:rFonts w:cs="Arial"/>
          <w:sz w:val="24"/>
          <w:szCs w:val="24"/>
        </w:rPr>
        <w:t xml:space="preserve"> је сагласан Корисник ус</w:t>
      </w:r>
      <w:r>
        <w:rPr>
          <w:rFonts w:cs="Arial"/>
          <w:sz w:val="24"/>
          <w:szCs w:val="24"/>
        </w:rPr>
        <w:t>луга</w:t>
      </w:r>
      <w:r w:rsidR="00590609">
        <w:rPr>
          <w:rFonts w:cs="Arial"/>
          <w:sz w:val="24"/>
          <w:szCs w:val="24"/>
        </w:rPr>
        <w:t xml:space="preserve"> (Списак извршилаца дат је </w:t>
      </w:r>
      <w:r w:rsidR="00590609" w:rsidRPr="00480980">
        <w:rPr>
          <w:rFonts w:cs="Arial"/>
          <w:sz w:val="24"/>
          <w:szCs w:val="24"/>
        </w:rPr>
        <w:t xml:space="preserve">у Прилогу </w:t>
      </w:r>
      <w:r w:rsidR="00480980" w:rsidRPr="00480980">
        <w:rPr>
          <w:rFonts w:cs="Arial"/>
          <w:sz w:val="24"/>
          <w:szCs w:val="24"/>
          <w:lang w:val="sr-Cyrl-RS"/>
        </w:rPr>
        <w:t>5</w:t>
      </w:r>
      <w:r w:rsidR="00590609" w:rsidRPr="00480980">
        <w:rPr>
          <w:rFonts w:cs="Arial"/>
          <w:sz w:val="24"/>
          <w:szCs w:val="24"/>
        </w:rPr>
        <w:t xml:space="preserve"> овог</w:t>
      </w:r>
      <w:r w:rsidR="00590609">
        <w:rPr>
          <w:rFonts w:cs="Arial"/>
          <w:sz w:val="24"/>
          <w:szCs w:val="24"/>
        </w:rPr>
        <w:t xml:space="preserve"> Уговора).</w:t>
      </w:r>
      <w:r w:rsidR="00590609" w:rsidRPr="00EE793E">
        <w:rPr>
          <w:rFonts w:cs="Arial"/>
          <w:sz w:val="24"/>
          <w:szCs w:val="24"/>
        </w:rPr>
        <w:t xml:space="preserve"> </w:t>
      </w:r>
    </w:p>
    <w:p w14:paraId="25456876" w14:textId="77777777" w:rsidR="006163BE" w:rsidRPr="00EE793E" w:rsidRDefault="006163BE" w:rsidP="00590609">
      <w:pPr>
        <w:pStyle w:val="KDParagraf"/>
        <w:spacing w:before="0"/>
        <w:rPr>
          <w:rFonts w:cs="Arial"/>
          <w:sz w:val="24"/>
          <w:szCs w:val="24"/>
        </w:rPr>
      </w:pPr>
    </w:p>
    <w:p w14:paraId="19101F05" w14:textId="05E62610" w:rsidR="00590609" w:rsidRPr="00EE793E" w:rsidRDefault="00590609" w:rsidP="00590609">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w:t>
      </w:r>
      <w:r w:rsidR="00572EF8">
        <w:rPr>
          <w:rFonts w:cs="Arial"/>
          <w:sz w:val="24"/>
          <w:szCs w:val="24"/>
        </w:rPr>
        <w:t xml:space="preserve">ном једног или више извршилаца, </w:t>
      </w:r>
      <w:r w:rsidRPr="00EE793E">
        <w:rPr>
          <w:rFonts w:cs="Arial"/>
          <w:sz w:val="24"/>
          <w:szCs w:val="24"/>
        </w:rPr>
        <w:t xml:space="preserve">као и на </w:t>
      </w:r>
      <w:r w:rsidRPr="00705320">
        <w:rPr>
          <w:rFonts w:cs="Arial"/>
          <w:sz w:val="24"/>
          <w:szCs w:val="24"/>
        </w:rPr>
        <w:t>необ</w:t>
      </w:r>
      <w:r w:rsidR="00CC0DE5" w:rsidRPr="00705320">
        <w:rPr>
          <w:rFonts w:cs="Arial"/>
          <w:sz w:val="24"/>
          <w:szCs w:val="24"/>
        </w:rPr>
        <w:t>разложен</w:t>
      </w:r>
      <w:r w:rsidR="00CC0DE5">
        <w:rPr>
          <w:rFonts w:cs="Arial"/>
          <w:sz w:val="24"/>
          <w:szCs w:val="24"/>
        </w:rPr>
        <w:t xml:space="preserve"> захтев Корисника услуга Пружалац услуга</w:t>
      </w:r>
      <w:r w:rsidRPr="00EE793E">
        <w:rPr>
          <w:rFonts w:cs="Arial"/>
          <w:sz w:val="24"/>
          <w:szCs w:val="24"/>
        </w:rPr>
        <w:t xml:space="preserve"> је дужан да извршиоца замени другим извршиоцима са </w:t>
      </w:r>
      <w:r w:rsidRPr="00EE793E">
        <w:rPr>
          <w:rFonts w:cs="Arial"/>
          <w:sz w:val="24"/>
          <w:szCs w:val="24"/>
        </w:rPr>
        <w:lastRenderedPageBreak/>
        <w:t>најмање истим стручним квалитетима и квалификацијама, уз претходну пи</w:t>
      </w:r>
      <w:r w:rsidR="00CC0DE5">
        <w:rPr>
          <w:rFonts w:cs="Arial"/>
          <w:sz w:val="24"/>
          <w:szCs w:val="24"/>
        </w:rPr>
        <w:t>сану сагласност Корисника услуга</w:t>
      </w:r>
      <w:r w:rsidRPr="00EE793E">
        <w:rPr>
          <w:rFonts w:cs="Arial"/>
          <w:sz w:val="24"/>
          <w:szCs w:val="24"/>
        </w:rPr>
        <w:t>.</w:t>
      </w:r>
    </w:p>
    <w:p w14:paraId="1A82C91A" w14:textId="77777777" w:rsidR="00590609" w:rsidRPr="00EE793E" w:rsidRDefault="00590609" w:rsidP="00590609">
      <w:pPr>
        <w:pStyle w:val="KDParagraf"/>
        <w:spacing w:before="0"/>
        <w:rPr>
          <w:rFonts w:cs="Arial"/>
          <w:sz w:val="24"/>
          <w:szCs w:val="24"/>
        </w:rPr>
      </w:pPr>
    </w:p>
    <w:p w14:paraId="2669AC76" w14:textId="6F95C813" w:rsidR="00590609" w:rsidRPr="00EE793E" w:rsidRDefault="00CC0DE5" w:rsidP="00590609">
      <w:pPr>
        <w:pStyle w:val="KDParagraf"/>
        <w:spacing w:before="0"/>
        <w:rPr>
          <w:rFonts w:cs="Arial"/>
          <w:sz w:val="24"/>
          <w:szCs w:val="24"/>
        </w:rPr>
      </w:pPr>
      <w:r>
        <w:rPr>
          <w:rFonts w:cs="Arial"/>
          <w:sz w:val="24"/>
          <w:szCs w:val="24"/>
        </w:rPr>
        <w:t>Ако Пружалац услуга</w:t>
      </w:r>
      <w:r w:rsidR="00590609" w:rsidRPr="00EE793E">
        <w:rPr>
          <w:rFonts w:cs="Arial"/>
          <w:sz w:val="24"/>
          <w:szCs w:val="24"/>
        </w:rPr>
        <w:t xml:space="preserve"> мора да повуче или замени било ког извршиоца Услуге за време трајања овог Уговора, све трошкове који настану такв</w:t>
      </w:r>
      <w:r>
        <w:rPr>
          <w:rFonts w:cs="Arial"/>
          <w:sz w:val="24"/>
          <w:szCs w:val="24"/>
        </w:rPr>
        <w:t>ом заменом сноси Пружалац услуга</w:t>
      </w:r>
      <w:r w:rsidR="00590609" w:rsidRPr="00EE793E">
        <w:rPr>
          <w:rFonts w:cs="Arial"/>
          <w:sz w:val="24"/>
          <w:szCs w:val="24"/>
        </w:rPr>
        <w:t>.</w:t>
      </w:r>
    </w:p>
    <w:p w14:paraId="3F09DF51" w14:textId="77777777" w:rsidR="00590609" w:rsidRPr="00EE793E" w:rsidRDefault="00590609" w:rsidP="00590609">
      <w:pPr>
        <w:pStyle w:val="KDParagraf"/>
        <w:spacing w:before="0"/>
        <w:rPr>
          <w:rFonts w:cs="Arial"/>
          <w:sz w:val="24"/>
          <w:szCs w:val="24"/>
        </w:rPr>
      </w:pPr>
    </w:p>
    <w:p w14:paraId="52F6788C" w14:textId="31DA5B36" w:rsidR="00590609" w:rsidRPr="00EE793E" w:rsidRDefault="00590609" w:rsidP="008951B4">
      <w:pPr>
        <w:pStyle w:val="KDParagraf"/>
        <w:spacing w:before="0"/>
        <w:jc w:val="center"/>
        <w:rPr>
          <w:rFonts w:cs="Arial"/>
          <w:sz w:val="24"/>
          <w:szCs w:val="24"/>
        </w:rPr>
      </w:pPr>
      <w:r w:rsidRPr="00C64A78">
        <w:rPr>
          <w:rFonts w:cs="Arial"/>
          <w:b/>
          <w:sz w:val="24"/>
          <w:szCs w:val="24"/>
        </w:rPr>
        <w:t>Члан 1</w:t>
      </w:r>
      <w:r w:rsidR="006163BE">
        <w:rPr>
          <w:rFonts w:cs="Arial"/>
          <w:b/>
          <w:sz w:val="24"/>
          <w:szCs w:val="24"/>
        </w:rPr>
        <w:t>6</w:t>
      </w:r>
      <w:r w:rsidRPr="00EE793E">
        <w:rPr>
          <w:rFonts w:cs="Arial"/>
          <w:sz w:val="24"/>
          <w:szCs w:val="24"/>
        </w:rPr>
        <w:t>.</w:t>
      </w:r>
    </w:p>
    <w:p w14:paraId="1D08EC15" w14:textId="0DE32DDA" w:rsidR="00590609" w:rsidRPr="00EE793E" w:rsidRDefault="00CC0DE5" w:rsidP="00590609">
      <w:pPr>
        <w:pStyle w:val="KDParagraf"/>
        <w:spacing w:before="0"/>
        <w:rPr>
          <w:rFonts w:cs="Arial"/>
          <w:sz w:val="24"/>
          <w:szCs w:val="24"/>
        </w:rPr>
      </w:pPr>
      <w:r>
        <w:rPr>
          <w:rFonts w:cs="Arial"/>
          <w:sz w:val="24"/>
          <w:szCs w:val="24"/>
        </w:rPr>
        <w:t>Пружалац услуга и И</w:t>
      </w:r>
      <w:r w:rsidR="00590609" w:rsidRPr="00EE793E">
        <w:rPr>
          <w:rFonts w:cs="Arial"/>
          <w:sz w:val="24"/>
          <w:szCs w:val="24"/>
        </w:rPr>
        <w:t>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8951B4">
        <w:rPr>
          <w:rFonts w:cs="Arial"/>
          <w:sz w:val="24"/>
          <w:szCs w:val="24"/>
          <w:lang w:val="sr-Cyrl-RS"/>
        </w:rPr>
        <w:t xml:space="preserve"> </w:t>
      </w:r>
      <w:r w:rsidR="00590609" w:rsidRPr="00EE793E">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sidR="008951B4">
        <w:rPr>
          <w:rFonts w:cs="Arial"/>
          <w:sz w:val="24"/>
          <w:szCs w:val="24"/>
        </w:rPr>
        <w:t xml:space="preserve"> тајне и поверљивих информација који је </w:t>
      </w:r>
      <w:r w:rsidR="008951B4" w:rsidRPr="00480980">
        <w:rPr>
          <w:rFonts w:cs="Arial"/>
          <w:sz w:val="24"/>
          <w:szCs w:val="24"/>
        </w:rPr>
        <w:t>Прилог</w:t>
      </w:r>
      <w:r w:rsidR="00480980" w:rsidRPr="00480980">
        <w:rPr>
          <w:rFonts w:cs="Arial"/>
          <w:sz w:val="24"/>
          <w:szCs w:val="24"/>
        </w:rPr>
        <w:t xml:space="preserve"> 6</w:t>
      </w:r>
      <w:r w:rsidR="00480980">
        <w:rPr>
          <w:rFonts w:cs="Arial"/>
          <w:sz w:val="24"/>
          <w:szCs w:val="24"/>
          <w:highlight w:val="yellow"/>
        </w:rPr>
        <w:t xml:space="preserve"> </w:t>
      </w:r>
      <w:r w:rsidR="00590609" w:rsidRPr="00EE793E">
        <w:rPr>
          <w:rFonts w:cs="Arial"/>
          <w:sz w:val="24"/>
          <w:szCs w:val="24"/>
        </w:rPr>
        <w:t xml:space="preserve">уз овај Уговор. </w:t>
      </w:r>
    </w:p>
    <w:p w14:paraId="7A55A609" w14:textId="77777777" w:rsidR="00590609" w:rsidRPr="00EE793E" w:rsidRDefault="00590609" w:rsidP="00590609">
      <w:pPr>
        <w:pStyle w:val="KDParagraf"/>
        <w:spacing w:before="0"/>
        <w:rPr>
          <w:rFonts w:cs="Arial"/>
          <w:sz w:val="24"/>
          <w:szCs w:val="24"/>
        </w:rPr>
      </w:pPr>
    </w:p>
    <w:p w14:paraId="2FFFBB97" w14:textId="02666D03" w:rsidR="00590609" w:rsidRPr="008951B4" w:rsidRDefault="00590609" w:rsidP="008951B4">
      <w:pPr>
        <w:pStyle w:val="KDParagraf"/>
        <w:spacing w:before="0"/>
        <w:rPr>
          <w:rFonts w:cs="Arial"/>
          <w:sz w:val="24"/>
          <w:szCs w:val="24"/>
        </w:rPr>
      </w:pPr>
      <w:r w:rsidRPr="00EE793E">
        <w:rPr>
          <w:rFonts w:cs="Arial"/>
          <w:sz w:val="24"/>
          <w:szCs w:val="24"/>
        </w:rPr>
        <w:t>Информације, подаци и документација које је Корисник</w:t>
      </w:r>
      <w:r w:rsidR="00CC0DE5">
        <w:rPr>
          <w:rFonts w:cs="Arial"/>
          <w:sz w:val="24"/>
          <w:szCs w:val="24"/>
        </w:rPr>
        <w:t xml:space="preserve"> услуга доставио Пружаоцу услуга</w:t>
      </w:r>
      <w:r w:rsidRPr="00EE793E">
        <w:rPr>
          <w:rFonts w:cs="Arial"/>
          <w:sz w:val="24"/>
          <w:szCs w:val="24"/>
        </w:rPr>
        <w:t xml:space="preserve"> у извршавању предме</w:t>
      </w:r>
      <w:r w:rsidR="00CC0DE5">
        <w:rPr>
          <w:rFonts w:cs="Arial"/>
          <w:sz w:val="24"/>
          <w:szCs w:val="24"/>
        </w:rPr>
        <w:t>та овог Уговора, Пружалац услуга</w:t>
      </w:r>
      <w:r w:rsidRPr="00EE793E">
        <w:rPr>
          <w:rFonts w:cs="Arial"/>
          <w:sz w:val="24"/>
          <w:szCs w:val="24"/>
        </w:rPr>
        <w:t xml:space="preserve"> не може стављати на располагање трећим лицима, без претходне пис</w:t>
      </w:r>
      <w:r w:rsidR="00CC0DE5">
        <w:rPr>
          <w:rFonts w:cs="Arial"/>
          <w:sz w:val="24"/>
          <w:szCs w:val="24"/>
        </w:rPr>
        <w:t>ане сагласности Корисника услуга</w:t>
      </w:r>
      <w:r w:rsidRPr="00EE793E">
        <w:rPr>
          <w:rFonts w:cs="Arial"/>
          <w:sz w:val="24"/>
          <w:szCs w:val="24"/>
        </w:rPr>
        <w:t xml:space="preserve">. </w:t>
      </w:r>
    </w:p>
    <w:p w14:paraId="01236C37" w14:textId="77777777" w:rsidR="00590609" w:rsidRDefault="00590609" w:rsidP="004B6081">
      <w:pPr>
        <w:spacing w:before="0"/>
        <w:contextualSpacing/>
        <w:jc w:val="left"/>
        <w:rPr>
          <w:b/>
          <w:sz w:val="24"/>
          <w:szCs w:val="24"/>
        </w:rPr>
      </w:pPr>
    </w:p>
    <w:p w14:paraId="1898A554" w14:textId="78B7BA36" w:rsidR="00480980" w:rsidRPr="00480980" w:rsidRDefault="00480980" w:rsidP="00480980">
      <w:pPr>
        <w:pStyle w:val="KDParagraf"/>
        <w:spacing w:before="0"/>
        <w:rPr>
          <w:rFonts w:cs="Arial"/>
          <w:b/>
          <w:sz w:val="24"/>
          <w:szCs w:val="24"/>
        </w:rPr>
      </w:pPr>
      <w:r w:rsidRPr="00480980">
        <w:rPr>
          <w:rFonts w:cs="Arial"/>
          <w:b/>
          <w:sz w:val="24"/>
          <w:szCs w:val="24"/>
        </w:rPr>
        <w:t xml:space="preserve">ГАРАНТНИ РОК </w:t>
      </w:r>
    </w:p>
    <w:p w14:paraId="5227C555" w14:textId="6861E3E6" w:rsidR="00480980" w:rsidRPr="00480980" w:rsidRDefault="00480980" w:rsidP="00480980">
      <w:pPr>
        <w:pStyle w:val="KDParagraf"/>
        <w:spacing w:before="0"/>
        <w:jc w:val="center"/>
        <w:rPr>
          <w:rFonts w:cs="Arial"/>
          <w:sz w:val="24"/>
          <w:szCs w:val="24"/>
        </w:rPr>
      </w:pPr>
      <w:r>
        <w:rPr>
          <w:rFonts w:cs="Arial"/>
          <w:b/>
          <w:sz w:val="24"/>
          <w:szCs w:val="24"/>
        </w:rPr>
        <w:t>Члан 1</w:t>
      </w:r>
      <w:r w:rsidR="006163BE">
        <w:rPr>
          <w:rFonts w:cs="Arial"/>
          <w:b/>
          <w:sz w:val="24"/>
          <w:szCs w:val="24"/>
        </w:rPr>
        <w:t>7</w:t>
      </w:r>
      <w:r w:rsidRPr="00480980">
        <w:rPr>
          <w:rFonts w:cs="Arial"/>
          <w:sz w:val="24"/>
          <w:szCs w:val="24"/>
        </w:rPr>
        <w:t>.</w:t>
      </w:r>
    </w:p>
    <w:p w14:paraId="1A2764D2" w14:textId="6C9AA249" w:rsidR="008951B4" w:rsidRDefault="00CC0DE5" w:rsidP="00572EF8">
      <w:pPr>
        <w:spacing w:before="0"/>
        <w:contextualSpacing/>
        <w:rPr>
          <w:rFonts w:cs="Arial"/>
          <w:sz w:val="24"/>
          <w:szCs w:val="24"/>
          <w:lang w:val="sr-Cyrl-RS"/>
        </w:rPr>
      </w:pPr>
      <w:r>
        <w:rPr>
          <w:rFonts w:cs="Arial"/>
          <w:sz w:val="24"/>
          <w:szCs w:val="24"/>
        </w:rPr>
        <w:t>Пружалац услуга</w:t>
      </w:r>
      <w:r w:rsidR="00564334">
        <w:rPr>
          <w:rFonts w:cs="Arial"/>
          <w:sz w:val="24"/>
          <w:szCs w:val="24"/>
          <w:lang w:val="sr-Cyrl-RS"/>
        </w:rPr>
        <w:t xml:space="preserve"> </w:t>
      </w:r>
      <w:r w:rsidR="00480980">
        <w:rPr>
          <w:rFonts w:cs="Arial"/>
          <w:sz w:val="24"/>
          <w:szCs w:val="24"/>
        </w:rPr>
        <w:t xml:space="preserve">се обавезује да </w:t>
      </w:r>
      <w:r w:rsidR="00480980">
        <w:rPr>
          <w:rFonts w:cs="Arial"/>
          <w:sz w:val="24"/>
          <w:szCs w:val="24"/>
          <w:lang w:val="sr-Cyrl-RS"/>
        </w:rPr>
        <w:t xml:space="preserve">ће </w:t>
      </w:r>
      <w:r w:rsidR="00480980">
        <w:rPr>
          <w:rFonts w:cs="Arial"/>
          <w:sz w:val="24"/>
          <w:szCs w:val="24"/>
        </w:rPr>
        <w:t>у г</w:t>
      </w:r>
      <w:r w:rsidR="00480980" w:rsidRPr="00480980">
        <w:rPr>
          <w:rFonts w:cs="Arial"/>
          <w:sz w:val="24"/>
          <w:szCs w:val="24"/>
        </w:rPr>
        <w:t>арант</w:t>
      </w:r>
      <w:r w:rsidR="00480980">
        <w:rPr>
          <w:rFonts w:cs="Arial"/>
          <w:sz w:val="24"/>
          <w:szCs w:val="24"/>
        </w:rPr>
        <w:t>н</w:t>
      </w:r>
      <w:r w:rsidR="00480980">
        <w:rPr>
          <w:rFonts w:cs="Arial"/>
          <w:sz w:val="24"/>
          <w:szCs w:val="24"/>
          <w:lang w:val="sr-Cyrl-RS"/>
        </w:rPr>
        <w:t>ом</w:t>
      </w:r>
      <w:r w:rsidR="00480980">
        <w:rPr>
          <w:rFonts w:cs="Arial"/>
          <w:sz w:val="24"/>
          <w:szCs w:val="24"/>
        </w:rPr>
        <w:t xml:space="preserve"> року од</w:t>
      </w:r>
      <w:r w:rsidR="00480980" w:rsidRPr="00480980">
        <w:rPr>
          <w:rFonts w:cs="Arial"/>
          <w:sz w:val="24"/>
          <w:szCs w:val="24"/>
        </w:rPr>
        <w:t xml:space="preserve"> ___ </w:t>
      </w:r>
      <w:r w:rsidR="00480980" w:rsidRPr="00A523E5">
        <w:rPr>
          <w:rFonts w:cs="Arial"/>
          <w:i/>
          <w:color w:val="4F81BD" w:themeColor="accent1"/>
          <w:sz w:val="24"/>
          <w:szCs w:val="24"/>
        </w:rPr>
        <w:t>(</w:t>
      </w:r>
      <w:r w:rsidR="00480980" w:rsidRPr="00A523E5">
        <w:rPr>
          <w:rFonts w:cs="Arial"/>
          <w:i/>
          <w:color w:val="4F81BD" w:themeColor="accent1"/>
          <w:sz w:val="24"/>
          <w:szCs w:val="24"/>
          <w:lang w:val="sr-Cyrl-RS"/>
        </w:rPr>
        <w:t>минимално 12</w:t>
      </w:r>
      <w:r w:rsidR="00684053" w:rsidRPr="00A523E5">
        <w:rPr>
          <w:rFonts w:cs="Arial"/>
          <w:i/>
          <w:color w:val="4F81BD" w:themeColor="accent1"/>
          <w:sz w:val="24"/>
          <w:szCs w:val="24"/>
          <w:lang w:val="sr-Cyrl-RS"/>
        </w:rPr>
        <w:t xml:space="preserve"> (словима: дванаест)</w:t>
      </w:r>
      <w:r w:rsidR="00480980" w:rsidRPr="00A523E5">
        <w:rPr>
          <w:rFonts w:cs="Arial"/>
          <w:i/>
          <w:color w:val="4F81BD" w:themeColor="accent1"/>
          <w:sz w:val="24"/>
          <w:szCs w:val="24"/>
          <w:lang w:val="sr-Cyrl-RS"/>
        </w:rPr>
        <w:t>)</w:t>
      </w:r>
      <w:r w:rsidR="00480980" w:rsidRPr="00A523E5">
        <w:rPr>
          <w:rFonts w:cs="Arial"/>
          <w:color w:val="4F81BD" w:themeColor="accent1"/>
          <w:sz w:val="24"/>
          <w:szCs w:val="24"/>
        </w:rPr>
        <w:t xml:space="preserve"> </w:t>
      </w:r>
      <w:r w:rsidR="00480980">
        <w:rPr>
          <w:rFonts w:cs="Arial"/>
          <w:sz w:val="24"/>
          <w:szCs w:val="24"/>
        </w:rPr>
        <w:t>месеци</w:t>
      </w:r>
      <w:r w:rsidR="00480980" w:rsidRPr="00480980">
        <w:rPr>
          <w:rFonts w:cs="Arial"/>
          <w:sz w:val="24"/>
          <w:szCs w:val="24"/>
        </w:rPr>
        <w:t xml:space="preserve"> </w:t>
      </w:r>
      <w:r w:rsidR="00684053">
        <w:rPr>
          <w:rFonts w:cs="Arial"/>
          <w:sz w:val="24"/>
          <w:szCs w:val="24"/>
          <w:lang w:val="sr-Cyrl-RS"/>
        </w:rPr>
        <w:t xml:space="preserve">од </w:t>
      </w:r>
      <w:r w:rsidRPr="00CC0DE5">
        <w:rPr>
          <w:rFonts w:cs="Arial"/>
          <w:sz w:val="24"/>
          <w:szCs w:val="24"/>
          <w:lang w:val="sr-Cyrl-RS"/>
        </w:rPr>
        <w:t>датума потписивања Записника о финалном квантитативном и квалитативном извршењу услуга активације ЦНД (без примед</w:t>
      </w:r>
      <w:r>
        <w:rPr>
          <w:rFonts w:cs="Arial"/>
          <w:sz w:val="24"/>
          <w:szCs w:val="24"/>
          <w:lang w:val="sr-Cyrl-RS"/>
        </w:rPr>
        <w:t>би)</w:t>
      </w:r>
      <w:r w:rsidR="00480980" w:rsidRPr="00CC0DE5">
        <w:rPr>
          <w:rFonts w:cs="Arial"/>
          <w:sz w:val="24"/>
          <w:szCs w:val="24"/>
          <w:lang w:val="sr-Cyrl-RS"/>
        </w:rPr>
        <w:t>,</w:t>
      </w:r>
      <w:r w:rsidR="00480980" w:rsidRPr="00AF1923">
        <w:rPr>
          <w:rFonts w:cs="Arial"/>
          <w:sz w:val="24"/>
          <w:szCs w:val="24"/>
          <w:lang w:val="sr-Cyrl-RS"/>
        </w:rPr>
        <w:t xml:space="preserve"> </w:t>
      </w:r>
      <w:r w:rsidR="00572EF8" w:rsidRPr="00572EF8">
        <w:rPr>
          <w:rFonts w:cs="Arial"/>
          <w:sz w:val="24"/>
          <w:szCs w:val="24"/>
          <w:lang w:val="sr-Cyrl-RS"/>
        </w:rPr>
        <w:t xml:space="preserve">отклонити уочене недостатке на свим компонентама система ЦНД (функционална целина 1) и пружати неопходну техничку подршку </w:t>
      </w:r>
      <w:r w:rsidR="00564334">
        <w:rPr>
          <w:rFonts w:cs="Arial"/>
          <w:sz w:val="24"/>
          <w:szCs w:val="24"/>
          <w:lang w:val="sr-Cyrl-RS"/>
        </w:rPr>
        <w:t>Кориснику услуге.</w:t>
      </w:r>
    </w:p>
    <w:p w14:paraId="1F8E8B65" w14:textId="77777777" w:rsidR="00572EF8" w:rsidRPr="00480980" w:rsidRDefault="00572EF8" w:rsidP="00572EF8">
      <w:pPr>
        <w:spacing w:before="0"/>
        <w:contextualSpacing/>
        <w:rPr>
          <w:b/>
          <w:sz w:val="24"/>
          <w:szCs w:val="24"/>
        </w:rPr>
      </w:pPr>
    </w:p>
    <w:p w14:paraId="6A897025" w14:textId="77777777" w:rsidR="00705320" w:rsidRPr="001F079F" w:rsidRDefault="00705320" w:rsidP="00705320">
      <w:pPr>
        <w:spacing w:before="0"/>
        <w:rPr>
          <w:rFonts w:cs="Arial"/>
          <w:b/>
          <w:sz w:val="24"/>
          <w:szCs w:val="24"/>
          <w:lang w:val="sr-Cyrl-RS"/>
        </w:rPr>
      </w:pPr>
      <w:r w:rsidRPr="001F079F">
        <w:rPr>
          <w:rFonts w:cs="Arial"/>
          <w:b/>
          <w:sz w:val="24"/>
          <w:szCs w:val="24"/>
          <w:lang w:val="sr-Cyrl-RS"/>
        </w:rPr>
        <w:t>БЕЗБЕДНОСТ И ЗДРАВЉЕ НА РАДУ</w:t>
      </w:r>
    </w:p>
    <w:p w14:paraId="35A03008" w14:textId="52B72754"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Члан 1</w:t>
      </w:r>
      <w:r w:rsidR="00053B99">
        <w:rPr>
          <w:rFonts w:cs="Arial"/>
          <w:b/>
          <w:sz w:val="24"/>
          <w:szCs w:val="24"/>
          <w:lang w:val="sr-Cyrl-RS"/>
        </w:rPr>
        <w:t>8</w:t>
      </w:r>
      <w:r w:rsidRPr="001F079F">
        <w:rPr>
          <w:rFonts w:cs="Arial"/>
          <w:b/>
          <w:sz w:val="24"/>
          <w:szCs w:val="24"/>
          <w:lang w:val="sr-Cyrl-RS"/>
        </w:rPr>
        <w:t>.</w:t>
      </w:r>
    </w:p>
    <w:p w14:paraId="5D5F6EA8" w14:textId="66BD1165" w:rsidR="00705320" w:rsidRPr="00441668" w:rsidRDefault="00705320" w:rsidP="00705320">
      <w:pPr>
        <w:spacing w:before="0"/>
        <w:rPr>
          <w:rFonts w:cs="Arial"/>
          <w:sz w:val="24"/>
          <w:szCs w:val="24"/>
          <w:lang w:val="sr-Cyrl-RS"/>
        </w:rPr>
      </w:pPr>
      <w:r w:rsidRPr="00441668">
        <w:rPr>
          <w:rFonts w:cs="Arial"/>
          <w:sz w:val="24"/>
          <w:szCs w:val="24"/>
          <w:lang w:val="sr-Cyrl-RS"/>
        </w:rPr>
        <w:t xml:space="preserve">Пружалац услуге дужан је да све послове које обавља у циљу реализације овог </w:t>
      </w:r>
      <w:r>
        <w:rPr>
          <w:rFonts w:cs="Arial"/>
          <w:sz w:val="24"/>
          <w:szCs w:val="24"/>
          <w:lang w:val="sr-Cyrl-RS"/>
        </w:rPr>
        <w:t>Уговора</w:t>
      </w:r>
      <w:r w:rsidRPr="00441668">
        <w:rPr>
          <w:rFonts w:cs="Arial"/>
          <w:sz w:val="24"/>
          <w:szCs w:val="24"/>
          <w:lang w:val="sr-Cyrl-RS"/>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стране закључе из области безбедности и здравља на раду у складу са прописима Републике Србије.</w:t>
      </w:r>
    </w:p>
    <w:p w14:paraId="31251560" w14:textId="77777777" w:rsidR="00705320" w:rsidRPr="00441668" w:rsidRDefault="00705320" w:rsidP="00705320">
      <w:pPr>
        <w:spacing w:before="0"/>
        <w:rPr>
          <w:rFonts w:cs="Arial"/>
          <w:sz w:val="24"/>
          <w:szCs w:val="24"/>
          <w:lang w:val="sr-Cyrl-RS"/>
        </w:rPr>
      </w:pPr>
    </w:p>
    <w:p w14:paraId="76B1BE64" w14:textId="0F000A66" w:rsidR="00705320" w:rsidRPr="00441668" w:rsidRDefault="00705320" w:rsidP="00705320">
      <w:pPr>
        <w:spacing w:before="0"/>
        <w:rPr>
          <w:rFonts w:cs="Arial"/>
          <w:sz w:val="24"/>
          <w:szCs w:val="24"/>
          <w:lang w:val="sr-Cyrl-RS"/>
        </w:rPr>
      </w:pPr>
      <w:r w:rsidRPr="00441668">
        <w:rPr>
          <w:rFonts w:cs="Arial"/>
          <w:sz w:val="24"/>
          <w:szCs w:val="24"/>
          <w:lang w:val="sr-Cyrl-R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Pr>
          <w:rFonts w:cs="Arial"/>
          <w:sz w:val="24"/>
          <w:szCs w:val="24"/>
          <w:lang w:val="sr-Cyrl-RS"/>
        </w:rPr>
        <w:t>Уговора</w:t>
      </w:r>
      <w:r w:rsidRPr="00441668">
        <w:rPr>
          <w:rFonts w:cs="Arial"/>
          <w:sz w:val="24"/>
          <w:szCs w:val="24"/>
          <w:lang w:val="sr-Cyrl-RS"/>
        </w:rPr>
        <w:t xml:space="preserve">,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1BE1FD37" w14:textId="77777777" w:rsidR="00705320" w:rsidRPr="00441668" w:rsidRDefault="00705320" w:rsidP="00705320">
      <w:pPr>
        <w:spacing w:before="0"/>
        <w:rPr>
          <w:rFonts w:cs="Arial"/>
          <w:sz w:val="24"/>
          <w:szCs w:val="24"/>
          <w:lang w:val="sr-Cyrl-RS"/>
        </w:rPr>
      </w:pPr>
    </w:p>
    <w:p w14:paraId="47BBD643" w14:textId="2732A9FF" w:rsidR="00705320" w:rsidRPr="00441668" w:rsidRDefault="00705320" w:rsidP="00705320">
      <w:pPr>
        <w:spacing w:before="0"/>
        <w:rPr>
          <w:rFonts w:cs="Arial"/>
          <w:sz w:val="24"/>
          <w:szCs w:val="24"/>
          <w:lang w:val="sr-Cyrl-RS"/>
        </w:rPr>
      </w:pPr>
      <w:r w:rsidRPr="00441668">
        <w:rPr>
          <w:rFonts w:cs="Arial"/>
          <w:sz w:val="24"/>
          <w:szCs w:val="24"/>
          <w:lang w:val="sr-Cyrl-RS"/>
        </w:rPr>
        <w:t xml:space="preserve">У случају било каквог кршења обавезе наведене у ставу 1. и 2. овог члана Корисник услуге може раскинути овај </w:t>
      </w:r>
      <w:r>
        <w:rPr>
          <w:rFonts w:cs="Arial"/>
          <w:sz w:val="24"/>
          <w:szCs w:val="24"/>
          <w:lang w:val="sr-Cyrl-RS"/>
        </w:rPr>
        <w:t>Уговор</w:t>
      </w:r>
      <w:r w:rsidRPr="00441668">
        <w:rPr>
          <w:rFonts w:cs="Arial"/>
          <w:sz w:val="24"/>
          <w:szCs w:val="24"/>
          <w:lang w:val="sr-Cyrl-RS"/>
        </w:rPr>
        <w:t>.</w:t>
      </w:r>
    </w:p>
    <w:p w14:paraId="0C17936C" w14:textId="77777777" w:rsidR="00705320" w:rsidRPr="00441668" w:rsidRDefault="00705320" w:rsidP="00705320">
      <w:pPr>
        <w:spacing w:before="0"/>
        <w:rPr>
          <w:rFonts w:cs="Arial"/>
          <w:sz w:val="24"/>
          <w:szCs w:val="24"/>
          <w:lang w:val="sr-Cyrl-RS"/>
        </w:rPr>
      </w:pPr>
    </w:p>
    <w:p w14:paraId="72FA4E34" w14:textId="77777777" w:rsidR="00FD7185" w:rsidRDefault="00FD7185" w:rsidP="00705320">
      <w:pPr>
        <w:spacing w:before="0"/>
        <w:jc w:val="center"/>
        <w:rPr>
          <w:rFonts w:cs="Arial"/>
          <w:b/>
          <w:sz w:val="24"/>
          <w:szCs w:val="24"/>
          <w:lang w:val="sr-Cyrl-RS"/>
        </w:rPr>
      </w:pPr>
    </w:p>
    <w:p w14:paraId="17CA20D6" w14:textId="77777777" w:rsidR="00FD7185" w:rsidRDefault="00FD7185" w:rsidP="00705320">
      <w:pPr>
        <w:spacing w:before="0"/>
        <w:jc w:val="center"/>
        <w:rPr>
          <w:rFonts w:cs="Arial"/>
          <w:b/>
          <w:sz w:val="24"/>
          <w:szCs w:val="24"/>
          <w:lang w:val="sr-Cyrl-RS"/>
        </w:rPr>
      </w:pPr>
    </w:p>
    <w:p w14:paraId="7F7F49DB" w14:textId="0D5BDA15"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lastRenderedPageBreak/>
        <w:t xml:space="preserve">Члан </w:t>
      </w:r>
      <w:r>
        <w:rPr>
          <w:rFonts w:cs="Arial"/>
          <w:b/>
          <w:sz w:val="24"/>
          <w:szCs w:val="24"/>
          <w:lang w:val="sr-Cyrl-RS"/>
        </w:rPr>
        <w:t>1</w:t>
      </w:r>
      <w:r w:rsidR="00053B99">
        <w:rPr>
          <w:rFonts w:cs="Arial"/>
          <w:b/>
          <w:sz w:val="24"/>
          <w:szCs w:val="24"/>
          <w:lang w:val="sr-Cyrl-RS"/>
        </w:rPr>
        <w:t>9</w:t>
      </w:r>
      <w:r w:rsidRPr="001F079F">
        <w:rPr>
          <w:rFonts w:cs="Arial"/>
          <w:b/>
          <w:sz w:val="24"/>
          <w:szCs w:val="24"/>
          <w:lang w:val="sr-Cyrl-RS"/>
        </w:rPr>
        <w:t>.</w:t>
      </w:r>
    </w:p>
    <w:p w14:paraId="53879E8D" w14:textId="77A98F1D" w:rsidR="00705320" w:rsidRDefault="00705320" w:rsidP="00705320">
      <w:pPr>
        <w:spacing w:before="0"/>
        <w:rPr>
          <w:rFonts w:cs="Arial"/>
          <w:sz w:val="24"/>
          <w:szCs w:val="24"/>
          <w:lang w:val="sr-Cyrl-RS"/>
        </w:rPr>
      </w:pPr>
      <w:r w:rsidRPr="00441668">
        <w:rPr>
          <w:rFonts w:cs="Arial"/>
          <w:sz w:val="24"/>
          <w:szCs w:val="24"/>
          <w:lang w:val="sr-Cyrl-RS"/>
        </w:rPr>
        <w:t>Права и обав</w:t>
      </w:r>
      <w:r w:rsidR="005D2746">
        <w:rPr>
          <w:rFonts w:cs="Arial"/>
          <w:sz w:val="24"/>
          <w:szCs w:val="24"/>
          <w:lang w:val="sr-Cyrl-RS"/>
        </w:rPr>
        <w:t>езе Страна у вези са безбедношћу</w:t>
      </w:r>
      <w:r w:rsidRPr="00441668">
        <w:rPr>
          <w:rFonts w:cs="Arial"/>
          <w:sz w:val="24"/>
          <w:szCs w:val="24"/>
          <w:lang w:val="sr-Cyrl-RS"/>
        </w:rPr>
        <w:t xml:space="preserve"> и здрављем</w:t>
      </w:r>
      <w:r w:rsidR="00FD7185">
        <w:rPr>
          <w:rFonts w:cs="Arial"/>
          <w:sz w:val="24"/>
          <w:szCs w:val="24"/>
          <w:lang w:val="sr-Cyrl-RS"/>
        </w:rPr>
        <w:t xml:space="preserve"> на раду дефинисане су у Прaвилнику</w:t>
      </w:r>
      <w:r w:rsidRPr="00441668">
        <w:rPr>
          <w:rFonts w:cs="Arial"/>
          <w:sz w:val="24"/>
          <w:szCs w:val="24"/>
          <w:lang w:val="sr-Cyrl-RS"/>
        </w:rPr>
        <w:t xml:space="preserve">  о безбедн</w:t>
      </w:r>
      <w:r>
        <w:rPr>
          <w:rFonts w:cs="Arial"/>
          <w:sz w:val="24"/>
          <w:szCs w:val="24"/>
          <w:lang w:val="sr-Cyrl-RS"/>
        </w:rPr>
        <w:t>ости и здрављ</w:t>
      </w:r>
      <w:r w:rsidR="00FD7185">
        <w:rPr>
          <w:rFonts w:cs="Arial"/>
          <w:sz w:val="24"/>
          <w:szCs w:val="24"/>
          <w:lang w:val="sr-Cyrl-RS"/>
        </w:rPr>
        <w:t xml:space="preserve">у на раду који као </w:t>
      </w:r>
      <w:r>
        <w:rPr>
          <w:rFonts w:cs="Arial"/>
          <w:sz w:val="24"/>
          <w:szCs w:val="24"/>
          <w:lang w:val="sr-Cyrl-RS"/>
        </w:rPr>
        <w:t>Прилог 9</w:t>
      </w:r>
      <w:r w:rsidRPr="00441668">
        <w:rPr>
          <w:rFonts w:cs="Arial"/>
          <w:sz w:val="24"/>
          <w:szCs w:val="24"/>
          <w:lang w:val="sr-Cyrl-RS"/>
        </w:rPr>
        <w:t xml:space="preserve">, који чини саставни део овог </w:t>
      </w:r>
      <w:r>
        <w:rPr>
          <w:rFonts w:cs="Arial"/>
          <w:sz w:val="24"/>
          <w:szCs w:val="24"/>
          <w:lang w:val="sr-Cyrl-RS"/>
        </w:rPr>
        <w:t>Уговора.</w:t>
      </w:r>
    </w:p>
    <w:p w14:paraId="7A9663EA" w14:textId="77777777" w:rsidR="00705320" w:rsidRPr="00441668" w:rsidRDefault="00705320" w:rsidP="00705320">
      <w:pPr>
        <w:spacing w:before="0"/>
        <w:rPr>
          <w:rFonts w:cs="Arial"/>
          <w:sz w:val="24"/>
          <w:szCs w:val="24"/>
          <w:lang w:val="sr-Cyrl-RS"/>
        </w:rPr>
      </w:pPr>
    </w:p>
    <w:p w14:paraId="14DA7C90" w14:textId="2D137D63"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 xml:space="preserve">Члан </w:t>
      </w:r>
      <w:r w:rsidR="00053B99">
        <w:rPr>
          <w:rFonts w:cs="Arial"/>
          <w:b/>
          <w:sz w:val="24"/>
          <w:szCs w:val="24"/>
          <w:lang w:val="sr-Cyrl-RS"/>
        </w:rPr>
        <w:t>20</w:t>
      </w:r>
      <w:r w:rsidRPr="001F079F">
        <w:rPr>
          <w:rFonts w:cs="Arial"/>
          <w:b/>
          <w:sz w:val="24"/>
          <w:szCs w:val="24"/>
          <w:lang w:val="sr-Cyrl-RS"/>
        </w:rPr>
        <w:t>.</w:t>
      </w:r>
    </w:p>
    <w:p w14:paraId="1CE96506" w14:textId="77777777" w:rsidR="00705320" w:rsidRPr="00441668" w:rsidRDefault="00705320" w:rsidP="00705320">
      <w:pPr>
        <w:spacing w:before="0"/>
        <w:rPr>
          <w:rFonts w:cs="Arial"/>
          <w:sz w:val="24"/>
          <w:szCs w:val="24"/>
          <w:lang w:val="sr-Cyrl-RS"/>
        </w:rPr>
      </w:pPr>
      <w:r w:rsidRPr="00441668">
        <w:rPr>
          <w:rFonts w:cs="Arial"/>
          <w:sz w:val="24"/>
          <w:szCs w:val="24"/>
          <w:lang w:val="sr-Cyrl-RS"/>
        </w:rPr>
        <w:t>Пружалац услуге дужан је да колективно осигура своје запослене у случају повреде на раду, професионалних обољења и обољења у вези са радом.</w:t>
      </w:r>
    </w:p>
    <w:p w14:paraId="5E497B7B" w14:textId="2A588BC7" w:rsidR="00705320" w:rsidRPr="00441668" w:rsidRDefault="00705320" w:rsidP="00705320">
      <w:pPr>
        <w:spacing w:before="0"/>
        <w:rPr>
          <w:rFonts w:cs="Arial"/>
          <w:sz w:val="24"/>
          <w:szCs w:val="24"/>
          <w:lang w:val="sr-Cyrl-RS"/>
        </w:rPr>
      </w:pPr>
    </w:p>
    <w:p w14:paraId="4412FB7E" w14:textId="52792AF1"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 xml:space="preserve">Члан </w:t>
      </w:r>
      <w:r w:rsidR="00053B99">
        <w:rPr>
          <w:rFonts w:cs="Arial"/>
          <w:b/>
          <w:sz w:val="24"/>
          <w:szCs w:val="24"/>
          <w:lang w:val="sr-Cyrl-RS"/>
        </w:rPr>
        <w:t>21</w:t>
      </w:r>
      <w:r w:rsidRPr="001F079F">
        <w:rPr>
          <w:rFonts w:cs="Arial"/>
          <w:b/>
          <w:sz w:val="24"/>
          <w:szCs w:val="24"/>
          <w:lang w:val="sr-Cyrl-RS"/>
        </w:rPr>
        <w:t>.</w:t>
      </w:r>
    </w:p>
    <w:p w14:paraId="2746FA80" w14:textId="7BA88AC0" w:rsidR="00705320" w:rsidRPr="00441668" w:rsidRDefault="00705320" w:rsidP="00705320">
      <w:pPr>
        <w:spacing w:before="0"/>
        <w:rPr>
          <w:rFonts w:cs="Arial"/>
          <w:sz w:val="24"/>
          <w:szCs w:val="24"/>
          <w:lang w:val="sr-Cyrl-RS"/>
        </w:rPr>
      </w:pPr>
      <w:r w:rsidRPr="00441668">
        <w:rPr>
          <w:rFonts w:cs="Arial"/>
          <w:sz w:val="24"/>
          <w:szCs w:val="24"/>
          <w:lang w:val="sr-Cyrl-R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w:t>
      </w:r>
      <w:r w:rsidR="00053B99">
        <w:rPr>
          <w:rFonts w:cs="Arial"/>
          <w:sz w:val="24"/>
          <w:szCs w:val="24"/>
          <w:lang w:val="sr-Cyrl-RS"/>
        </w:rPr>
        <w:t>Уговора</w:t>
      </w:r>
      <w:r w:rsidRPr="00441668">
        <w:rPr>
          <w:rFonts w:cs="Arial"/>
          <w:sz w:val="24"/>
          <w:szCs w:val="24"/>
          <w:lang w:val="sr-Cyrl-RS"/>
        </w:rPr>
        <w:t>.</w:t>
      </w:r>
    </w:p>
    <w:p w14:paraId="6904BF4A" w14:textId="77777777" w:rsidR="00705320" w:rsidRPr="00441668" w:rsidRDefault="00705320" w:rsidP="00705320">
      <w:pPr>
        <w:spacing w:before="0"/>
        <w:rPr>
          <w:rFonts w:cs="Arial"/>
          <w:sz w:val="24"/>
          <w:szCs w:val="24"/>
          <w:lang w:val="sr-Cyrl-RS"/>
        </w:rPr>
      </w:pPr>
    </w:p>
    <w:p w14:paraId="762B5BF6" w14:textId="77777777" w:rsidR="00705320" w:rsidRPr="00441668" w:rsidRDefault="00705320" w:rsidP="00705320">
      <w:pPr>
        <w:spacing w:before="0"/>
        <w:rPr>
          <w:rFonts w:cs="Arial"/>
          <w:sz w:val="24"/>
          <w:szCs w:val="24"/>
          <w:lang w:val="sr-Cyrl-RS"/>
        </w:rPr>
      </w:pPr>
      <w:r w:rsidRPr="00441668">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7873E3A6" w14:textId="77777777" w:rsidR="00705320" w:rsidRPr="00441668" w:rsidRDefault="00705320" w:rsidP="00705320">
      <w:pPr>
        <w:spacing w:before="0"/>
        <w:rPr>
          <w:rFonts w:cs="Arial"/>
          <w:sz w:val="24"/>
          <w:szCs w:val="24"/>
          <w:lang w:val="sr-Cyrl-RS"/>
        </w:rPr>
      </w:pPr>
    </w:p>
    <w:p w14:paraId="10F15E1B" w14:textId="77777777" w:rsidR="00705320" w:rsidRPr="00441668" w:rsidRDefault="00705320" w:rsidP="00705320">
      <w:pPr>
        <w:spacing w:before="0"/>
        <w:rPr>
          <w:rFonts w:cs="Arial"/>
          <w:sz w:val="24"/>
          <w:szCs w:val="24"/>
          <w:lang w:val="sr-Cyrl-RS"/>
        </w:rPr>
      </w:pPr>
      <w:r w:rsidRPr="00441668">
        <w:rPr>
          <w:rFonts w:cs="Arial"/>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14:paraId="16B3DC98" w14:textId="77777777" w:rsidR="00705320" w:rsidRPr="00441668" w:rsidRDefault="00705320" w:rsidP="00705320">
      <w:pPr>
        <w:spacing w:before="0"/>
        <w:rPr>
          <w:rFonts w:cs="Arial"/>
          <w:sz w:val="24"/>
          <w:szCs w:val="24"/>
          <w:lang w:val="sr-Cyrl-RS"/>
        </w:rPr>
      </w:pPr>
    </w:p>
    <w:p w14:paraId="0D228232" w14:textId="2006B04C" w:rsidR="00705320" w:rsidRPr="001F079F" w:rsidRDefault="00705320" w:rsidP="00705320">
      <w:pPr>
        <w:spacing w:before="0"/>
        <w:jc w:val="center"/>
        <w:rPr>
          <w:rFonts w:cs="Arial"/>
          <w:b/>
          <w:sz w:val="24"/>
          <w:szCs w:val="24"/>
          <w:lang w:val="sr-Cyrl-RS"/>
        </w:rPr>
      </w:pPr>
      <w:r w:rsidRPr="001F079F">
        <w:rPr>
          <w:rFonts w:cs="Arial"/>
          <w:b/>
          <w:sz w:val="24"/>
          <w:szCs w:val="24"/>
          <w:lang w:val="sr-Cyrl-RS"/>
        </w:rPr>
        <w:t xml:space="preserve">Члан </w:t>
      </w:r>
      <w:r w:rsidR="00053B99">
        <w:rPr>
          <w:rFonts w:cs="Arial"/>
          <w:b/>
          <w:sz w:val="24"/>
          <w:szCs w:val="24"/>
          <w:lang w:val="sr-Cyrl-RS"/>
        </w:rPr>
        <w:t>22</w:t>
      </w:r>
      <w:r w:rsidRPr="001F079F">
        <w:rPr>
          <w:rFonts w:cs="Arial"/>
          <w:b/>
          <w:sz w:val="24"/>
          <w:szCs w:val="24"/>
          <w:lang w:val="sr-Cyrl-RS"/>
        </w:rPr>
        <w:t>.</w:t>
      </w:r>
    </w:p>
    <w:p w14:paraId="7FE97CDF" w14:textId="77777777" w:rsidR="00705320" w:rsidRPr="00441668" w:rsidRDefault="00705320" w:rsidP="00705320">
      <w:pPr>
        <w:spacing w:before="0"/>
        <w:rPr>
          <w:rFonts w:cs="Arial"/>
          <w:sz w:val="24"/>
          <w:szCs w:val="24"/>
          <w:lang w:val="sr-Cyrl-RS"/>
        </w:rPr>
      </w:pPr>
      <w:r w:rsidRPr="00441668">
        <w:rPr>
          <w:rFonts w:cs="Arial"/>
          <w:sz w:val="24"/>
          <w:szCs w:val="24"/>
          <w:lang w:val="sr-Cyrl-R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3B686681" w14:textId="77777777" w:rsidR="00705320" w:rsidRPr="00441668" w:rsidRDefault="00705320" w:rsidP="00705320">
      <w:pPr>
        <w:spacing w:before="0"/>
        <w:rPr>
          <w:rFonts w:cs="Arial"/>
          <w:sz w:val="24"/>
          <w:szCs w:val="24"/>
          <w:lang w:val="sr-Cyrl-RS"/>
        </w:rPr>
      </w:pPr>
    </w:p>
    <w:p w14:paraId="2F31477E" w14:textId="77777777" w:rsidR="00705320" w:rsidRPr="00441668" w:rsidRDefault="00705320" w:rsidP="00705320">
      <w:pPr>
        <w:spacing w:before="0"/>
        <w:rPr>
          <w:rFonts w:cs="Arial"/>
          <w:sz w:val="24"/>
          <w:szCs w:val="24"/>
          <w:lang w:val="sr-Cyrl-RS"/>
        </w:rPr>
      </w:pPr>
      <w:r w:rsidRPr="00441668">
        <w:rPr>
          <w:rFonts w:cs="Arial"/>
          <w:sz w:val="24"/>
          <w:szCs w:val="24"/>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5F742A42" w14:textId="22003FD2" w:rsidR="00705320" w:rsidRDefault="00705320" w:rsidP="00705320">
      <w:pPr>
        <w:spacing w:before="0"/>
        <w:contextualSpacing/>
        <w:jc w:val="left"/>
        <w:rPr>
          <w:b/>
          <w:sz w:val="24"/>
          <w:szCs w:val="24"/>
        </w:rPr>
      </w:pPr>
    </w:p>
    <w:p w14:paraId="1A920BCF" w14:textId="101A63D2" w:rsidR="003A45FC" w:rsidRPr="00A01D62" w:rsidRDefault="00A01D62" w:rsidP="00705320">
      <w:pPr>
        <w:spacing w:before="0"/>
        <w:contextualSpacing/>
        <w:jc w:val="left"/>
        <w:rPr>
          <w:b/>
          <w:sz w:val="24"/>
          <w:szCs w:val="24"/>
          <w:lang w:val="sr-Cyrl-RS"/>
        </w:rPr>
      </w:pPr>
      <w:r>
        <w:rPr>
          <w:b/>
          <w:sz w:val="24"/>
          <w:szCs w:val="24"/>
        </w:rPr>
        <w:t xml:space="preserve">УГОВОРНА КАЗНА ЗБОГ </w:t>
      </w:r>
      <w:r w:rsidR="003A45FC" w:rsidRPr="00A01D62">
        <w:rPr>
          <w:b/>
          <w:sz w:val="24"/>
          <w:szCs w:val="24"/>
        </w:rPr>
        <w:t>КАШЊЕЊА У И</w:t>
      </w:r>
      <w:r>
        <w:rPr>
          <w:b/>
          <w:sz w:val="24"/>
          <w:szCs w:val="24"/>
          <w:lang w:val="sr-Cyrl-RS"/>
        </w:rPr>
        <w:t>ЗВРШЕЊУ</w:t>
      </w:r>
    </w:p>
    <w:p w14:paraId="6FDBBBA5" w14:textId="1911F4E1" w:rsidR="003A45FC" w:rsidRPr="00A01D62" w:rsidRDefault="00053B99" w:rsidP="00705320">
      <w:pPr>
        <w:spacing w:before="0"/>
        <w:contextualSpacing/>
        <w:jc w:val="center"/>
        <w:rPr>
          <w:b/>
          <w:sz w:val="24"/>
          <w:szCs w:val="24"/>
        </w:rPr>
      </w:pPr>
      <w:r>
        <w:rPr>
          <w:b/>
          <w:sz w:val="24"/>
          <w:szCs w:val="24"/>
        </w:rPr>
        <w:t>Члан 23</w:t>
      </w:r>
      <w:r w:rsidR="003A45FC" w:rsidRPr="00A01D62">
        <w:rPr>
          <w:b/>
          <w:sz w:val="24"/>
          <w:szCs w:val="24"/>
        </w:rPr>
        <w:t>.</w:t>
      </w:r>
    </w:p>
    <w:p w14:paraId="5BBA92AA" w14:textId="7A209D8F" w:rsidR="003A45FC" w:rsidRDefault="003A45FC" w:rsidP="00705320">
      <w:pPr>
        <w:spacing w:before="0"/>
        <w:contextualSpacing/>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CC0DE5">
        <w:rPr>
          <w:sz w:val="24"/>
          <w:szCs w:val="24"/>
          <w:lang w:val="sr-Cyrl-CS"/>
        </w:rPr>
        <w:t xml:space="preserve"> услуга</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sidR="00516363">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обрачунату на вредност услуга која нису извршене.</w:t>
      </w:r>
    </w:p>
    <w:p w14:paraId="2DFAD933" w14:textId="77777777" w:rsidR="002506F5" w:rsidRPr="00E443C3" w:rsidRDefault="002506F5" w:rsidP="004B6081">
      <w:pPr>
        <w:spacing w:before="0"/>
        <w:contextualSpacing/>
        <w:rPr>
          <w:sz w:val="24"/>
          <w:szCs w:val="24"/>
          <w:lang w:val="sr-Cyrl-CS"/>
        </w:rPr>
      </w:pPr>
    </w:p>
    <w:p w14:paraId="1F9968FD" w14:textId="67F89C0B" w:rsidR="003A45FC" w:rsidRDefault="003A45FC" w:rsidP="004B6081">
      <w:pPr>
        <w:spacing w:before="0"/>
        <w:contextualSpacing/>
        <w:rPr>
          <w:sz w:val="24"/>
          <w:szCs w:val="24"/>
        </w:rPr>
      </w:pPr>
      <w:r w:rsidRPr="00E443C3">
        <w:rPr>
          <w:sz w:val="24"/>
          <w:szCs w:val="24"/>
        </w:rPr>
        <w:t>Уговорна казна се обрачунава од првог дана од истека уговореног рока и</w:t>
      </w:r>
      <w:r w:rsidRPr="00E443C3">
        <w:rPr>
          <w:sz w:val="24"/>
          <w:szCs w:val="24"/>
          <w:lang w:val="sr-Cyrl-RS"/>
        </w:rPr>
        <w:t>звршења</w:t>
      </w:r>
      <w:r w:rsidRPr="00E443C3">
        <w:rPr>
          <w:sz w:val="24"/>
          <w:szCs w:val="24"/>
        </w:rPr>
        <w:t xml:space="preserve"> из члана </w:t>
      </w:r>
      <w:r w:rsidR="00516363">
        <w:rPr>
          <w:sz w:val="24"/>
          <w:szCs w:val="24"/>
          <w:lang w:val="sr-Cyrl-RS"/>
        </w:rPr>
        <w:t>5</w:t>
      </w:r>
      <w:r w:rsidRPr="00E443C3">
        <w:rPr>
          <w:sz w:val="24"/>
          <w:szCs w:val="24"/>
          <w:lang w:val="sr-Latn-CS"/>
        </w:rPr>
        <w:t>.</w:t>
      </w:r>
      <w:r w:rsidRPr="00E443C3">
        <w:rPr>
          <w:sz w:val="24"/>
          <w:szCs w:val="24"/>
        </w:rPr>
        <w:t xml:space="preserve"> овог </w:t>
      </w:r>
      <w:r w:rsidR="00516363">
        <w:rPr>
          <w:sz w:val="24"/>
          <w:szCs w:val="24"/>
          <w:lang w:val="sr-Cyrl-RS"/>
        </w:rPr>
        <w:t>Уговора</w:t>
      </w:r>
      <w:r w:rsidRPr="00E443C3">
        <w:rPr>
          <w:sz w:val="24"/>
          <w:szCs w:val="24"/>
        </w:rPr>
        <w:t xml:space="preserve"> и износи 0,5% </w:t>
      </w:r>
      <w:r w:rsidRPr="00E443C3">
        <w:rPr>
          <w:sz w:val="24"/>
          <w:szCs w:val="24"/>
          <w:lang w:val="sr-Cyrl-RS"/>
        </w:rPr>
        <w:t>Уговором</w:t>
      </w:r>
      <w:r w:rsidRPr="00A23B33">
        <w:rPr>
          <w:sz w:val="24"/>
          <w:szCs w:val="24"/>
          <w:lang w:val="sr-Cyrl-RS"/>
        </w:rPr>
        <w:t xml:space="preserve"> </w:t>
      </w:r>
      <w:r w:rsidRPr="00A23B33">
        <w:rPr>
          <w:sz w:val="24"/>
          <w:szCs w:val="24"/>
        </w:rPr>
        <w:t>уговорене вредности</w:t>
      </w:r>
      <w:r w:rsidR="00564334">
        <w:rPr>
          <w:sz w:val="24"/>
          <w:szCs w:val="24"/>
          <w:lang w:val="sr-Cyrl-RS"/>
        </w:rPr>
        <w:t xml:space="preserve"> за сваки дан закашњења</w:t>
      </w:r>
      <w:r w:rsidR="003A1238">
        <w:rPr>
          <w:sz w:val="24"/>
          <w:szCs w:val="24"/>
        </w:rPr>
        <w:t>, а највише до 10</w:t>
      </w:r>
      <w:r w:rsidRPr="00A23B33">
        <w:rPr>
          <w:sz w:val="24"/>
          <w:szCs w:val="24"/>
        </w:rPr>
        <w:t xml:space="preserve">% укупно уговорене вредности </w:t>
      </w:r>
      <w:r>
        <w:rPr>
          <w:sz w:val="24"/>
          <w:szCs w:val="24"/>
          <w:lang w:val="sr-Cyrl-RS"/>
        </w:rPr>
        <w:t>услуга</w:t>
      </w:r>
      <w:r w:rsidRPr="00A23B33">
        <w:rPr>
          <w:sz w:val="24"/>
          <w:szCs w:val="24"/>
        </w:rPr>
        <w:t>,</w:t>
      </w:r>
      <w:r>
        <w:rPr>
          <w:sz w:val="24"/>
          <w:szCs w:val="24"/>
          <w:lang w:val="sr-Cyrl-RS"/>
        </w:rPr>
        <w:t xml:space="preserve"> </w:t>
      </w:r>
      <w:r w:rsidRPr="00A23B33">
        <w:rPr>
          <w:sz w:val="24"/>
          <w:szCs w:val="24"/>
        </w:rPr>
        <w:t>без пореза на додату вредност.</w:t>
      </w:r>
    </w:p>
    <w:p w14:paraId="2E57A57E" w14:textId="77777777" w:rsidR="002506F5" w:rsidRPr="00A23B33" w:rsidRDefault="002506F5" w:rsidP="004B6081">
      <w:pPr>
        <w:spacing w:before="0"/>
        <w:contextualSpacing/>
        <w:rPr>
          <w:sz w:val="24"/>
          <w:szCs w:val="24"/>
        </w:rPr>
      </w:pPr>
    </w:p>
    <w:p w14:paraId="5B5D7498" w14:textId="77779B06" w:rsidR="003A45FC" w:rsidRDefault="003A45FC" w:rsidP="004B6081">
      <w:pPr>
        <w:spacing w:before="0"/>
        <w:contextualSpacing/>
        <w:rPr>
          <w:sz w:val="24"/>
          <w:szCs w:val="24"/>
        </w:rPr>
      </w:pPr>
      <w:r w:rsidRPr="00A23B33">
        <w:rPr>
          <w:sz w:val="24"/>
          <w:szCs w:val="24"/>
        </w:rPr>
        <w:t>Плаћање уговорне казне, из става 1. овог члан</w:t>
      </w:r>
      <w:r w:rsidR="002506F5">
        <w:rPr>
          <w:sz w:val="24"/>
          <w:szCs w:val="24"/>
        </w:rPr>
        <w:t>а,</w:t>
      </w:r>
      <w:r w:rsidR="002506F5">
        <w:rPr>
          <w:sz w:val="24"/>
          <w:szCs w:val="24"/>
          <w:lang w:val="sr-Cyrl-RS"/>
        </w:rPr>
        <w:t xml:space="preserve"> </w:t>
      </w:r>
      <w:r w:rsidRPr="00A23B33">
        <w:rPr>
          <w:sz w:val="24"/>
          <w:szCs w:val="24"/>
        </w:rPr>
        <w:t>дoспeвa у рoку до 45</w:t>
      </w:r>
      <w:r w:rsidRPr="00A23B33">
        <w:rPr>
          <w:sz w:val="24"/>
          <w:szCs w:val="24"/>
          <w:lang w:val="sr-Cyrl-RS"/>
        </w:rPr>
        <w:t xml:space="preserve"> </w:t>
      </w:r>
      <w:r w:rsidRPr="00A23B33">
        <w:rPr>
          <w:sz w:val="24"/>
          <w:szCs w:val="24"/>
        </w:rPr>
        <w:t>(</w:t>
      </w:r>
      <w:r w:rsidR="00E443C3">
        <w:rPr>
          <w:sz w:val="24"/>
          <w:szCs w:val="24"/>
          <w:lang w:val="sr-Cyrl-RS"/>
        </w:rPr>
        <w:t>словима:</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00CC0DE5">
        <w:rPr>
          <w:sz w:val="24"/>
          <w:szCs w:val="24"/>
          <w:lang w:val="sr-Cyrl-RS"/>
        </w:rPr>
        <w:t xml:space="preserve"> услуга</w:t>
      </w:r>
      <w:r w:rsidRPr="00A23B33">
        <w:rPr>
          <w:sz w:val="24"/>
          <w:szCs w:val="24"/>
        </w:rPr>
        <w:t xml:space="preserve">, </w:t>
      </w:r>
      <w:r w:rsidR="00E443C3">
        <w:rPr>
          <w:sz w:val="24"/>
          <w:szCs w:val="24"/>
          <w:lang w:val="sr-Cyrl-RS"/>
        </w:rPr>
        <w:t>рачуни</w:t>
      </w:r>
      <w:r>
        <w:rPr>
          <w:sz w:val="24"/>
          <w:szCs w:val="24"/>
        </w:rPr>
        <w:t xml:space="preserve"> </w:t>
      </w:r>
      <w:r w:rsidR="00CC0DE5">
        <w:rPr>
          <w:sz w:val="24"/>
          <w:szCs w:val="24"/>
        </w:rPr>
        <w:t>Корисника услуга</w:t>
      </w:r>
      <w:r w:rsidRPr="00A23B33">
        <w:rPr>
          <w:sz w:val="24"/>
          <w:szCs w:val="24"/>
          <w:lang w:val="sr-Cyrl-RS"/>
        </w:rPr>
        <w:t xml:space="preserve"> </w:t>
      </w:r>
      <w:r w:rsidRPr="00A23B33">
        <w:rPr>
          <w:sz w:val="24"/>
          <w:szCs w:val="24"/>
        </w:rPr>
        <w:t>испостављене по овом основу.</w:t>
      </w:r>
    </w:p>
    <w:p w14:paraId="71F581E8" w14:textId="77777777" w:rsidR="002506F5" w:rsidRPr="00A23B33" w:rsidRDefault="002506F5" w:rsidP="004B6081">
      <w:pPr>
        <w:spacing w:before="0"/>
        <w:contextualSpacing/>
        <w:rPr>
          <w:sz w:val="24"/>
          <w:szCs w:val="24"/>
        </w:rPr>
      </w:pPr>
    </w:p>
    <w:p w14:paraId="2B4EDE63" w14:textId="7BB85207" w:rsidR="003A45FC" w:rsidRDefault="003A45FC" w:rsidP="004B6081">
      <w:pPr>
        <w:spacing w:before="0"/>
        <w:contextualSpacing/>
        <w:rPr>
          <w:sz w:val="24"/>
          <w:szCs w:val="24"/>
          <w:lang w:val="sr-Cyrl-CS"/>
        </w:rPr>
      </w:pPr>
      <w:r w:rsidRPr="00A23B33">
        <w:rPr>
          <w:sz w:val="24"/>
          <w:szCs w:val="24"/>
          <w:lang w:val="sr-Cyrl-CS"/>
        </w:rPr>
        <w:t>У случају закашњења са испоруком дужег од 20 (</w:t>
      </w:r>
      <w:r w:rsidR="00E443C3">
        <w:rPr>
          <w:sz w:val="24"/>
          <w:szCs w:val="24"/>
          <w:lang w:val="sr-Cyrl-CS"/>
        </w:rPr>
        <w:t>словима:</w:t>
      </w:r>
      <w:r w:rsidR="00CC0DE5">
        <w:rPr>
          <w:sz w:val="24"/>
          <w:szCs w:val="24"/>
          <w:lang w:val="sr-Cyrl-CS"/>
        </w:rPr>
        <w:t xml:space="preserve"> </w:t>
      </w:r>
      <w:r w:rsidRPr="00A23B33">
        <w:rPr>
          <w:sz w:val="24"/>
          <w:szCs w:val="24"/>
          <w:lang w:val="sr-Cyrl-CS"/>
        </w:rPr>
        <w:t xml:space="preserve">двадесет) дана, </w:t>
      </w:r>
      <w:r w:rsidR="00CC0DE5">
        <w:rPr>
          <w:sz w:val="24"/>
          <w:szCs w:val="24"/>
        </w:rPr>
        <w:t>Корисник услуга</w:t>
      </w:r>
      <w:r w:rsidRPr="00A23B33">
        <w:rPr>
          <w:sz w:val="24"/>
          <w:szCs w:val="24"/>
          <w:lang w:val="sr-Cyrl-CS"/>
        </w:rPr>
        <w:t xml:space="preserve"> има право да једнострано раскине овај </w:t>
      </w:r>
      <w:r w:rsidR="00516363">
        <w:rPr>
          <w:sz w:val="24"/>
          <w:szCs w:val="24"/>
          <w:lang w:val="sr-Cyrl-CS"/>
        </w:rPr>
        <w:t>Уговор</w:t>
      </w:r>
      <w:r w:rsidRPr="00A23B33">
        <w:rPr>
          <w:sz w:val="24"/>
          <w:szCs w:val="24"/>
          <w:lang w:val="sr-Cyrl-CS"/>
        </w:rPr>
        <w:t xml:space="preserve"> и од Пр</w:t>
      </w:r>
      <w:r>
        <w:rPr>
          <w:sz w:val="24"/>
          <w:szCs w:val="24"/>
          <w:lang w:val="sr-Cyrl-CS"/>
        </w:rPr>
        <w:t>ужаоца</w:t>
      </w:r>
      <w:r w:rsidR="002506F5">
        <w:rPr>
          <w:sz w:val="24"/>
          <w:szCs w:val="24"/>
          <w:lang w:val="sr-Cyrl-CS"/>
        </w:rPr>
        <w:t xml:space="preserve"> </w:t>
      </w:r>
      <w:r w:rsidR="00E443C3">
        <w:rPr>
          <w:sz w:val="24"/>
          <w:szCs w:val="24"/>
          <w:lang w:val="sr-Cyrl-CS"/>
        </w:rPr>
        <w:t>у</w:t>
      </w:r>
      <w:r w:rsidR="002506F5">
        <w:rPr>
          <w:sz w:val="24"/>
          <w:szCs w:val="24"/>
          <w:lang w:val="sr-Cyrl-CS"/>
        </w:rPr>
        <w:t>с</w:t>
      </w:r>
      <w:r w:rsidR="00CC0DE5">
        <w:rPr>
          <w:sz w:val="24"/>
          <w:szCs w:val="24"/>
          <w:lang w:val="sr-Cyrl-CS"/>
        </w:rPr>
        <w:t>луга</w:t>
      </w:r>
      <w:r w:rsidRPr="00A23B33">
        <w:rPr>
          <w:sz w:val="24"/>
          <w:szCs w:val="24"/>
          <w:lang w:val="sr-Cyrl-CS"/>
        </w:rPr>
        <w:t xml:space="preserve"> захтева накнаду штете и </w:t>
      </w:r>
      <w:r w:rsidR="00705320">
        <w:rPr>
          <w:sz w:val="24"/>
          <w:szCs w:val="24"/>
          <w:lang w:val="sr-Cyrl-CS"/>
        </w:rPr>
        <w:t>измакле</w:t>
      </w:r>
      <w:r w:rsidRPr="00A23B33">
        <w:rPr>
          <w:sz w:val="24"/>
          <w:szCs w:val="24"/>
          <w:lang w:val="sr-Cyrl-CS"/>
        </w:rPr>
        <w:t xml:space="preserve"> добити. </w:t>
      </w:r>
    </w:p>
    <w:p w14:paraId="371D1957" w14:textId="262FBBC2" w:rsidR="00A523E5" w:rsidRDefault="00A523E5" w:rsidP="004B6081">
      <w:pPr>
        <w:spacing w:before="0"/>
        <w:contextualSpacing/>
        <w:rPr>
          <w:sz w:val="24"/>
          <w:szCs w:val="24"/>
          <w:lang w:val="sr-Cyrl-CS"/>
        </w:rPr>
      </w:pPr>
    </w:p>
    <w:p w14:paraId="0BB6366A" w14:textId="77777777" w:rsidR="003A45FC" w:rsidRPr="00A01D62" w:rsidRDefault="003A45FC" w:rsidP="002506F5">
      <w:pPr>
        <w:spacing w:before="0"/>
        <w:contextualSpacing/>
        <w:jc w:val="left"/>
        <w:rPr>
          <w:b/>
          <w:sz w:val="24"/>
          <w:szCs w:val="24"/>
        </w:rPr>
      </w:pPr>
      <w:r w:rsidRPr="00A01D62">
        <w:rPr>
          <w:b/>
          <w:sz w:val="24"/>
          <w:szCs w:val="24"/>
        </w:rPr>
        <w:t>ВИША СИЛА</w:t>
      </w:r>
    </w:p>
    <w:p w14:paraId="685227B1" w14:textId="16251F62" w:rsidR="003A45FC" w:rsidRPr="00A01D62" w:rsidRDefault="00053B99" w:rsidP="004B6081">
      <w:pPr>
        <w:spacing w:before="0"/>
        <w:contextualSpacing/>
        <w:jc w:val="center"/>
        <w:rPr>
          <w:b/>
          <w:sz w:val="24"/>
          <w:szCs w:val="24"/>
        </w:rPr>
      </w:pPr>
      <w:r>
        <w:rPr>
          <w:b/>
          <w:sz w:val="24"/>
          <w:szCs w:val="24"/>
        </w:rPr>
        <w:t>Члан 24</w:t>
      </w:r>
      <w:r w:rsidR="003A45FC" w:rsidRPr="00A01D62">
        <w:rPr>
          <w:b/>
          <w:sz w:val="24"/>
          <w:szCs w:val="24"/>
        </w:rPr>
        <w:t>.</w:t>
      </w:r>
    </w:p>
    <w:p w14:paraId="32C9B16E" w14:textId="0473ADFA" w:rsidR="003A45FC" w:rsidRDefault="003A45FC" w:rsidP="004B6081">
      <w:pPr>
        <w:spacing w:before="0"/>
        <w:contextualSpacing/>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w:t>
      </w:r>
      <w:r w:rsidR="00917814">
        <w:rPr>
          <w:sz w:val="24"/>
          <w:szCs w:val="24"/>
          <w:lang w:val="sr-Cyrl-RS"/>
        </w:rPr>
        <w:t xml:space="preserve"> Уговорну</w:t>
      </w:r>
      <w:r w:rsidRPr="00A23B33">
        <w:rPr>
          <w:sz w:val="24"/>
          <w:szCs w:val="24"/>
        </w:rPr>
        <w:t xml:space="preserve"> страну код које је наступио случај више силе, или обе </w:t>
      </w:r>
      <w:r w:rsidR="00917814">
        <w:rPr>
          <w:sz w:val="24"/>
          <w:szCs w:val="24"/>
          <w:lang w:val="sr-Cyrl-RS"/>
        </w:rPr>
        <w:t xml:space="preserve">Уговорне </w:t>
      </w:r>
      <w:r w:rsidRPr="00A23B33">
        <w:rPr>
          <w:sz w:val="24"/>
          <w:szCs w:val="24"/>
        </w:rPr>
        <w:t>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3C03AE77" w14:textId="77777777" w:rsidR="002506F5" w:rsidRPr="00A23B33" w:rsidRDefault="002506F5" w:rsidP="004B6081">
      <w:pPr>
        <w:spacing w:before="0"/>
        <w:contextualSpacing/>
        <w:rPr>
          <w:sz w:val="24"/>
          <w:szCs w:val="24"/>
        </w:rPr>
      </w:pPr>
    </w:p>
    <w:p w14:paraId="7EA893A9" w14:textId="6295235A" w:rsidR="003A45FC" w:rsidRDefault="00917814" w:rsidP="004B6081">
      <w:pPr>
        <w:spacing w:before="0"/>
        <w:contextualSpacing/>
        <w:rPr>
          <w:sz w:val="24"/>
          <w:szCs w:val="24"/>
          <w:lang w:val="hr-HR"/>
        </w:rPr>
      </w:pPr>
      <w:r>
        <w:rPr>
          <w:sz w:val="24"/>
          <w:szCs w:val="24"/>
          <w:lang w:val="sr-Cyrl-RS"/>
        </w:rPr>
        <w:t>Уговорна с</w:t>
      </w:r>
      <w:r w:rsidR="003A45FC" w:rsidRPr="00A23B33">
        <w:rPr>
          <w:sz w:val="24"/>
          <w:szCs w:val="24"/>
        </w:rPr>
        <w:t>трана којој је извршавање уговорних обавеза онемогућено услед дејства више силе је у обавези да одмах</w:t>
      </w:r>
      <w:r w:rsidR="003A45FC" w:rsidRPr="00A23B33">
        <w:rPr>
          <w:sz w:val="24"/>
          <w:szCs w:val="24"/>
          <w:lang w:val="hr-HR"/>
        </w:rPr>
        <w:t xml:space="preserve">, </w:t>
      </w:r>
      <w:r w:rsidR="003A45FC" w:rsidRPr="00A23B33">
        <w:rPr>
          <w:sz w:val="24"/>
          <w:szCs w:val="24"/>
        </w:rPr>
        <w:t>без одлагања</w:t>
      </w:r>
      <w:r w:rsidR="003A45FC" w:rsidRPr="00A23B33">
        <w:rPr>
          <w:sz w:val="24"/>
          <w:szCs w:val="24"/>
          <w:lang w:val="hr-HR"/>
        </w:rPr>
        <w:t>, а најкасније у року од 48 (</w:t>
      </w:r>
      <w:r w:rsidR="00E443C3">
        <w:rPr>
          <w:sz w:val="24"/>
          <w:szCs w:val="24"/>
          <w:lang w:val="sr-Cyrl-RS"/>
        </w:rPr>
        <w:t>словима:</w:t>
      </w:r>
      <w:r w:rsidR="00572EF8">
        <w:rPr>
          <w:sz w:val="24"/>
          <w:szCs w:val="24"/>
          <w:lang w:val="sr-Cyrl-RS"/>
        </w:rPr>
        <w:t xml:space="preserve"> </w:t>
      </w:r>
      <w:r w:rsidR="003A45FC" w:rsidRPr="00A23B33">
        <w:rPr>
          <w:sz w:val="24"/>
          <w:szCs w:val="24"/>
          <w:lang w:val="hr-HR"/>
        </w:rPr>
        <w:t xml:space="preserve">четрдесетосам) часова, од часа наступања случаја више силе, писаним путем обавести другу </w:t>
      </w:r>
      <w:r>
        <w:rPr>
          <w:sz w:val="24"/>
          <w:szCs w:val="24"/>
          <w:lang w:val="sr-Cyrl-RS"/>
        </w:rPr>
        <w:t xml:space="preserve">Уговорну </w:t>
      </w:r>
      <w:r w:rsidR="003A45FC" w:rsidRPr="00A23B33">
        <w:rPr>
          <w:sz w:val="24"/>
          <w:szCs w:val="24"/>
        </w:rPr>
        <w:t>страну о настанку</w:t>
      </w:r>
      <w:r w:rsidR="003A45FC" w:rsidRPr="00A23B33">
        <w:rPr>
          <w:sz w:val="24"/>
          <w:szCs w:val="24"/>
          <w:lang w:val="hr-HR"/>
        </w:rPr>
        <w:t xml:space="preserve"> више силе</w:t>
      </w:r>
      <w:r w:rsidR="003A45FC" w:rsidRPr="00A23B33">
        <w:rPr>
          <w:sz w:val="24"/>
          <w:szCs w:val="24"/>
        </w:rPr>
        <w:t xml:space="preserve"> и њеном процењеном или очекиваном трајању</w:t>
      </w:r>
      <w:r w:rsidR="003A45FC" w:rsidRPr="00A23B33">
        <w:rPr>
          <w:sz w:val="24"/>
          <w:szCs w:val="24"/>
          <w:lang w:val="hr-HR"/>
        </w:rPr>
        <w:t>, уз достављање доказа о постојању више силе.</w:t>
      </w:r>
    </w:p>
    <w:p w14:paraId="3F783375" w14:textId="77777777" w:rsidR="002506F5" w:rsidRPr="00A23B33" w:rsidRDefault="002506F5" w:rsidP="004B6081">
      <w:pPr>
        <w:spacing w:before="0"/>
        <w:contextualSpacing/>
        <w:rPr>
          <w:sz w:val="24"/>
          <w:szCs w:val="24"/>
          <w:lang w:val="hr-HR"/>
        </w:rPr>
      </w:pPr>
    </w:p>
    <w:p w14:paraId="2435BE45" w14:textId="14D6F3F6" w:rsidR="003A45FC" w:rsidRDefault="003A45FC" w:rsidP="004B6081">
      <w:pPr>
        <w:spacing w:before="0"/>
        <w:contextualSpacing/>
        <w:rPr>
          <w:sz w:val="24"/>
          <w:szCs w:val="24"/>
        </w:rPr>
      </w:pPr>
      <w:r w:rsidRPr="00A23B33">
        <w:rPr>
          <w:sz w:val="24"/>
          <w:szCs w:val="24"/>
        </w:rPr>
        <w:t xml:space="preserve">За време трајања више силе свака </w:t>
      </w:r>
      <w:r w:rsidR="00917814">
        <w:rPr>
          <w:sz w:val="24"/>
          <w:szCs w:val="24"/>
          <w:lang w:val="sr-Cyrl-RS"/>
        </w:rPr>
        <w:t xml:space="preserve">Уговорна </w:t>
      </w:r>
      <w:r w:rsidRPr="00A23B33">
        <w:rPr>
          <w:sz w:val="24"/>
          <w:szCs w:val="24"/>
        </w:rPr>
        <w:t>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w:t>
      </w:r>
      <w:r w:rsidR="00917814">
        <w:rPr>
          <w:sz w:val="24"/>
          <w:szCs w:val="24"/>
          <w:lang w:val="sr-Cyrl-CS"/>
        </w:rPr>
        <w:t xml:space="preserve">Уговорна </w:t>
      </w:r>
      <w:r w:rsidRPr="00A23B33">
        <w:rPr>
          <w:sz w:val="24"/>
          <w:szCs w:val="24"/>
          <w:lang w:val="sr-Cyrl-CS"/>
        </w:rPr>
        <w:t>страна, ни за време трајања више силе, ни по њеном престанку</w:t>
      </w:r>
      <w:r w:rsidRPr="00A23B33">
        <w:rPr>
          <w:sz w:val="24"/>
          <w:szCs w:val="24"/>
        </w:rPr>
        <w:t>.</w:t>
      </w:r>
    </w:p>
    <w:p w14:paraId="1559DEF7" w14:textId="77777777" w:rsidR="00917814" w:rsidRPr="00A23B33" w:rsidRDefault="00917814" w:rsidP="004B6081">
      <w:pPr>
        <w:spacing w:before="0"/>
        <w:contextualSpacing/>
        <w:rPr>
          <w:sz w:val="24"/>
          <w:szCs w:val="24"/>
        </w:rPr>
      </w:pPr>
    </w:p>
    <w:p w14:paraId="3CD12AEB" w14:textId="2152E16F" w:rsidR="003A45FC" w:rsidRDefault="003A45FC" w:rsidP="004B6081">
      <w:pPr>
        <w:spacing w:before="0"/>
        <w:contextualSpacing/>
        <w:rPr>
          <w:sz w:val="24"/>
          <w:szCs w:val="24"/>
        </w:rPr>
      </w:pPr>
      <w:r w:rsidRPr="00A23B33">
        <w:rPr>
          <w:sz w:val="24"/>
          <w:szCs w:val="24"/>
        </w:rPr>
        <w:t>Уколико деловање више силе траје дуже од 30 (</w:t>
      </w:r>
      <w:r w:rsidR="007134D7">
        <w:rPr>
          <w:sz w:val="24"/>
          <w:szCs w:val="24"/>
          <w:lang w:val="sr-Cyrl-RS"/>
        </w:rPr>
        <w:t>словима:</w:t>
      </w:r>
      <w:r w:rsidR="00D230EA">
        <w:rPr>
          <w:sz w:val="24"/>
          <w:szCs w:val="24"/>
          <w:lang w:val="sr-Cyrl-RS"/>
        </w:rPr>
        <w:t xml:space="preserve"> </w:t>
      </w:r>
      <w:r w:rsidRPr="00A23B33">
        <w:rPr>
          <w:sz w:val="24"/>
          <w:szCs w:val="24"/>
        </w:rPr>
        <w:t xml:space="preserve">тридесет) календарских дана, </w:t>
      </w:r>
      <w:r w:rsidR="00917814">
        <w:rPr>
          <w:sz w:val="24"/>
          <w:szCs w:val="24"/>
          <w:lang w:val="sr-Cyrl-RS"/>
        </w:rPr>
        <w:t xml:space="preserve">Уговорне </w:t>
      </w:r>
      <w:r w:rsidRPr="00A23B33">
        <w:rPr>
          <w:sz w:val="24"/>
          <w:szCs w:val="24"/>
        </w:rPr>
        <w:t xml:space="preserve">стране ће се договорити о даљем поступању у извршавању одредаба овог </w:t>
      </w:r>
      <w:r w:rsidR="00917814">
        <w:rPr>
          <w:sz w:val="24"/>
          <w:szCs w:val="24"/>
          <w:lang w:val="sr-Cyrl-RS"/>
        </w:rPr>
        <w:t>Уговора</w:t>
      </w:r>
      <w:r w:rsidRPr="00A23B33">
        <w:rPr>
          <w:sz w:val="24"/>
          <w:szCs w:val="24"/>
        </w:rPr>
        <w:t xml:space="preserve"> –</w:t>
      </w:r>
      <w:r w:rsidR="002506F5">
        <w:rPr>
          <w:sz w:val="24"/>
          <w:szCs w:val="24"/>
          <w:lang w:val="sr-Cyrl-RS"/>
        </w:rPr>
        <w:t xml:space="preserve"> </w:t>
      </w:r>
      <w:r w:rsidRPr="00A23B33">
        <w:rPr>
          <w:sz w:val="24"/>
          <w:szCs w:val="24"/>
        </w:rPr>
        <w:t xml:space="preserve">одлагању испуњења и о томе ће закључити анекс овог </w:t>
      </w:r>
      <w:r w:rsidR="002506F5">
        <w:rPr>
          <w:sz w:val="24"/>
          <w:szCs w:val="24"/>
          <w:lang w:val="sr-Cyrl-RS"/>
        </w:rPr>
        <w:t>Уговора</w:t>
      </w:r>
      <w:r w:rsidRPr="00A23B33">
        <w:rPr>
          <w:sz w:val="24"/>
          <w:szCs w:val="24"/>
        </w:rPr>
        <w:t xml:space="preserve">, или ће се договорити о раскиду овог </w:t>
      </w:r>
      <w:r w:rsidR="002506F5">
        <w:rPr>
          <w:sz w:val="24"/>
          <w:szCs w:val="24"/>
          <w:lang w:val="sr-Cyrl-RS"/>
        </w:rPr>
        <w:t>Уговора</w:t>
      </w:r>
      <w:r w:rsidRPr="00A23B33">
        <w:rPr>
          <w:sz w:val="24"/>
          <w:szCs w:val="24"/>
        </w:rPr>
        <w:t xml:space="preserve">, с тим да у случају раскида </w:t>
      </w:r>
      <w:r w:rsidR="002506F5">
        <w:rPr>
          <w:sz w:val="24"/>
          <w:szCs w:val="24"/>
          <w:lang w:val="sr-Cyrl-RS"/>
        </w:rPr>
        <w:t>Уговора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917814">
        <w:rPr>
          <w:sz w:val="24"/>
          <w:szCs w:val="24"/>
          <w:lang w:val="sr-Cyrl-RS"/>
        </w:rPr>
        <w:t xml:space="preserve">Уговорних </w:t>
      </w:r>
      <w:r w:rsidRPr="00A23B33">
        <w:rPr>
          <w:sz w:val="24"/>
          <w:szCs w:val="24"/>
        </w:rPr>
        <w:t>страна не стиче право на накнаду било какве штете.</w:t>
      </w:r>
    </w:p>
    <w:p w14:paraId="63FB3434" w14:textId="77777777" w:rsidR="002506F5" w:rsidRDefault="002506F5" w:rsidP="004B6081">
      <w:pPr>
        <w:spacing w:before="0"/>
        <w:contextualSpacing/>
        <w:rPr>
          <w:sz w:val="24"/>
          <w:szCs w:val="24"/>
          <w:lang w:val="sr-Cyrl-CS"/>
        </w:rPr>
      </w:pPr>
    </w:p>
    <w:p w14:paraId="1EB7C287" w14:textId="77777777" w:rsidR="005A6221" w:rsidRPr="00516363" w:rsidRDefault="005A6221" w:rsidP="002506F5">
      <w:pPr>
        <w:spacing w:before="0"/>
        <w:contextualSpacing/>
        <w:jc w:val="left"/>
        <w:rPr>
          <w:b/>
          <w:sz w:val="24"/>
          <w:szCs w:val="24"/>
          <w:lang w:val="sr-Cyrl-CS"/>
        </w:rPr>
      </w:pPr>
      <w:r w:rsidRPr="00516363">
        <w:rPr>
          <w:b/>
          <w:sz w:val="24"/>
          <w:szCs w:val="24"/>
          <w:lang w:val="sr-Cyrl-CS"/>
        </w:rPr>
        <w:t>ИНТЕЛЕКТУАЛНА СВОЈИНА</w:t>
      </w:r>
    </w:p>
    <w:p w14:paraId="0AAE6DB1" w14:textId="5B56A5CA" w:rsidR="005A6221" w:rsidRPr="00516363" w:rsidRDefault="00053B99" w:rsidP="004B6081">
      <w:pPr>
        <w:spacing w:before="0"/>
        <w:contextualSpacing/>
        <w:jc w:val="center"/>
        <w:rPr>
          <w:b/>
          <w:sz w:val="24"/>
          <w:szCs w:val="24"/>
          <w:lang w:val="sr-Cyrl-CS"/>
        </w:rPr>
      </w:pPr>
      <w:r>
        <w:rPr>
          <w:b/>
          <w:sz w:val="24"/>
          <w:szCs w:val="24"/>
          <w:lang w:val="sr-Cyrl-CS"/>
        </w:rPr>
        <w:t>Члан 25</w:t>
      </w:r>
      <w:r w:rsidR="005A6221" w:rsidRPr="00516363">
        <w:rPr>
          <w:b/>
          <w:sz w:val="24"/>
          <w:szCs w:val="24"/>
          <w:lang w:val="sr-Cyrl-CS"/>
        </w:rPr>
        <w:t>.</w:t>
      </w:r>
    </w:p>
    <w:p w14:paraId="60B2DF10" w14:textId="6BCF4BA5" w:rsidR="005A6221" w:rsidRDefault="00CC0DE5" w:rsidP="004B6081">
      <w:pPr>
        <w:spacing w:before="0"/>
        <w:contextualSpacing/>
        <w:rPr>
          <w:sz w:val="24"/>
          <w:szCs w:val="24"/>
          <w:lang w:val="sr-Cyrl-CS"/>
        </w:rPr>
      </w:pPr>
      <w:r>
        <w:rPr>
          <w:sz w:val="24"/>
          <w:szCs w:val="24"/>
          <w:lang w:val="sr-Cyrl-CS"/>
        </w:rPr>
        <w:t>Овим Уговором  Пружалац услуга гарантује Кориснику услуга</w:t>
      </w:r>
      <w:r w:rsidR="005A6221" w:rsidRPr="005A6221">
        <w:rPr>
          <w:sz w:val="24"/>
          <w:szCs w:val="24"/>
          <w:lang w:val="sr-Cyrl-CS"/>
        </w:rPr>
        <w:t xml:space="preserve"> да је власник и/или  искључиви носилац права интелектуалне својине на предметним Услугама, и </w:t>
      </w:r>
      <w:r>
        <w:rPr>
          <w:sz w:val="24"/>
          <w:szCs w:val="24"/>
          <w:lang w:val="sr-Cyrl-CS"/>
        </w:rPr>
        <w:t>да ће заштитити Корисника услуга</w:t>
      </w:r>
      <w:r w:rsidR="005A6221" w:rsidRPr="005A6221">
        <w:rPr>
          <w:sz w:val="24"/>
          <w:szCs w:val="24"/>
          <w:lang w:val="sr-Cyrl-CS"/>
        </w:rPr>
        <w:t xml:space="preserve"> у случају евентуалних захтева трећих лица по основу ауторског права и права интелектуалне својине.</w:t>
      </w:r>
    </w:p>
    <w:p w14:paraId="54CB63B2" w14:textId="77777777" w:rsidR="002506F5" w:rsidRPr="005A6221" w:rsidRDefault="002506F5" w:rsidP="004B6081">
      <w:pPr>
        <w:spacing w:before="0"/>
        <w:contextualSpacing/>
        <w:rPr>
          <w:sz w:val="24"/>
          <w:szCs w:val="24"/>
          <w:lang w:val="sr-Cyrl-CS"/>
        </w:rPr>
      </w:pPr>
    </w:p>
    <w:p w14:paraId="492458C1" w14:textId="63172576" w:rsidR="005A6221" w:rsidRPr="005A6221" w:rsidRDefault="005A6221" w:rsidP="004B6081">
      <w:pPr>
        <w:spacing w:before="0"/>
        <w:contextualSpacing/>
        <w:rPr>
          <w:sz w:val="24"/>
          <w:szCs w:val="24"/>
          <w:lang w:val="sr-Cyrl-CS"/>
        </w:rPr>
      </w:pPr>
      <w:r w:rsidRPr="005A6221">
        <w:rPr>
          <w:sz w:val="24"/>
          <w:szCs w:val="24"/>
          <w:lang w:val="sr-Cyrl-CS"/>
        </w:rPr>
        <w:t xml:space="preserve">Пружалац услуге, који користи интелектуалну својину трећих лица (без обзира о каквој врсти интелектуалне својине је </w:t>
      </w:r>
      <w:r w:rsidR="00CC0DE5">
        <w:rPr>
          <w:sz w:val="24"/>
          <w:szCs w:val="24"/>
          <w:lang w:val="sr-Cyrl-CS"/>
        </w:rPr>
        <w:t>реч), гарантује Кориснику услуга</w:t>
      </w:r>
      <w:r w:rsidRPr="005A6221">
        <w:rPr>
          <w:sz w:val="24"/>
          <w:szCs w:val="24"/>
          <w:lang w:val="sr-Cyrl-CS"/>
        </w:rPr>
        <w:t xml:space="preserve"> да је носилац права или да има законито право на коришћење и/или употребу такве интелектуалне својине.</w:t>
      </w:r>
    </w:p>
    <w:p w14:paraId="126DCC31" w14:textId="77777777" w:rsidR="005A6221" w:rsidRPr="005A6221" w:rsidRDefault="005A6221" w:rsidP="004B6081">
      <w:pPr>
        <w:spacing w:before="0"/>
        <w:contextualSpacing/>
        <w:rPr>
          <w:sz w:val="24"/>
          <w:szCs w:val="24"/>
          <w:lang w:val="sr-Cyrl-CS"/>
        </w:rPr>
      </w:pPr>
    </w:p>
    <w:p w14:paraId="193F32BE" w14:textId="74E6D679" w:rsidR="005A6221" w:rsidRDefault="00917814" w:rsidP="004B6081">
      <w:pPr>
        <w:spacing w:before="0"/>
        <w:contextualSpacing/>
        <w:rPr>
          <w:sz w:val="24"/>
          <w:szCs w:val="24"/>
          <w:lang w:val="sr-Cyrl-CS"/>
        </w:rPr>
      </w:pPr>
      <w:r>
        <w:rPr>
          <w:sz w:val="24"/>
          <w:szCs w:val="24"/>
          <w:lang w:val="sr-Cyrl-CS"/>
        </w:rPr>
        <w:lastRenderedPageBreak/>
        <w:t>Е</w:t>
      </w:r>
      <w:r w:rsidR="005A6221" w:rsidRPr="005A6221">
        <w:rPr>
          <w:sz w:val="24"/>
          <w:szCs w:val="24"/>
          <w:lang w:val="sr-Cyrl-CS"/>
        </w:rPr>
        <w:t>вентуалну одговорност за повреду заштићених права интелектуалне својине трећих лица, у целости сноси Пружалац услуг</w:t>
      </w:r>
      <w:r w:rsidR="00CC0DE5">
        <w:rPr>
          <w:sz w:val="24"/>
          <w:szCs w:val="24"/>
          <w:lang w:val="sr-Cyrl-CS"/>
        </w:rPr>
        <w:t>а</w:t>
      </w:r>
      <w:r w:rsidR="005A6221" w:rsidRPr="005A6221">
        <w:rPr>
          <w:sz w:val="24"/>
          <w:szCs w:val="24"/>
          <w:lang w:val="sr-Cyrl-CS"/>
        </w:rPr>
        <w:t>.</w:t>
      </w:r>
    </w:p>
    <w:p w14:paraId="256B6C38" w14:textId="77777777" w:rsidR="002506F5" w:rsidRPr="005A6221" w:rsidRDefault="002506F5" w:rsidP="004B6081">
      <w:pPr>
        <w:spacing w:before="0"/>
        <w:contextualSpacing/>
        <w:rPr>
          <w:sz w:val="24"/>
          <w:szCs w:val="24"/>
          <w:lang w:val="sr-Cyrl-CS"/>
        </w:rPr>
      </w:pPr>
    </w:p>
    <w:p w14:paraId="288A6CAE" w14:textId="13758374" w:rsidR="005A6221" w:rsidRDefault="005A6221" w:rsidP="004B6081">
      <w:pPr>
        <w:spacing w:before="0"/>
        <w:contextualSpacing/>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2506F5">
        <w:rPr>
          <w:sz w:val="24"/>
          <w:szCs w:val="24"/>
          <w:lang w:val="sr-Cyrl-CS"/>
        </w:rPr>
        <w:t>.</w:t>
      </w:r>
    </w:p>
    <w:p w14:paraId="15C4BDAA" w14:textId="2B5022EC" w:rsidR="00A523E5" w:rsidRDefault="00A523E5" w:rsidP="002506F5">
      <w:pPr>
        <w:spacing w:before="0"/>
        <w:contextualSpacing/>
        <w:jc w:val="left"/>
        <w:rPr>
          <w:b/>
          <w:sz w:val="24"/>
          <w:szCs w:val="24"/>
        </w:rPr>
      </w:pPr>
    </w:p>
    <w:p w14:paraId="617817E4" w14:textId="553B85C7" w:rsidR="00A01D62" w:rsidRPr="00705320" w:rsidRDefault="003A45FC" w:rsidP="002506F5">
      <w:pPr>
        <w:spacing w:before="0"/>
        <w:contextualSpacing/>
        <w:jc w:val="left"/>
        <w:rPr>
          <w:b/>
          <w:sz w:val="24"/>
          <w:szCs w:val="24"/>
        </w:rPr>
      </w:pPr>
      <w:r w:rsidRPr="00A01D62">
        <w:rPr>
          <w:b/>
          <w:sz w:val="24"/>
          <w:szCs w:val="24"/>
        </w:rPr>
        <w:t xml:space="preserve">РАСКИД </w:t>
      </w:r>
      <w:r w:rsidR="009C31EF">
        <w:rPr>
          <w:b/>
          <w:sz w:val="24"/>
          <w:szCs w:val="24"/>
          <w:lang w:val="sr-Cyrl-RS"/>
        </w:rPr>
        <w:t>УГОВОРА</w:t>
      </w:r>
    </w:p>
    <w:p w14:paraId="57396702" w14:textId="5CEBE086" w:rsidR="003A45FC" w:rsidRPr="00A01D62" w:rsidRDefault="00053B99" w:rsidP="004B6081">
      <w:pPr>
        <w:spacing w:before="0"/>
        <w:contextualSpacing/>
        <w:jc w:val="center"/>
        <w:rPr>
          <w:b/>
          <w:sz w:val="24"/>
          <w:szCs w:val="24"/>
        </w:rPr>
      </w:pPr>
      <w:r>
        <w:rPr>
          <w:b/>
          <w:sz w:val="24"/>
          <w:szCs w:val="24"/>
        </w:rPr>
        <w:t>Члан 26</w:t>
      </w:r>
      <w:r w:rsidR="003A45FC" w:rsidRPr="00A01D62">
        <w:rPr>
          <w:b/>
          <w:sz w:val="24"/>
          <w:szCs w:val="24"/>
        </w:rPr>
        <w:t>.</w:t>
      </w:r>
    </w:p>
    <w:p w14:paraId="5031A81E" w14:textId="10CCF12E" w:rsidR="00155AED" w:rsidRDefault="003A45FC" w:rsidP="004B6081">
      <w:pPr>
        <w:spacing w:before="0"/>
        <w:contextualSpacing/>
        <w:rPr>
          <w:sz w:val="24"/>
          <w:szCs w:val="24"/>
          <w:lang w:val="sr-Cyrl-CS"/>
        </w:rPr>
      </w:pPr>
      <w:r w:rsidRPr="00A23B33">
        <w:rPr>
          <w:sz w:val="24"/>
          <w:szCs w:val="24"/>
          <w:lang w:val="sr-Cyrl-CS"/>
        </w:rPr>
        <w:t>Ако Пр</w:t>
      </w:r>
      <w:r>
        <w:rPr>
          <w:sz w:val="24"/>
          <w:szCs w:val="24"/>
          <w:lang w:val="sr-Cyrl-CS"/>
        </w:rPr>
        <w:t>ужалац</w:t>
      </w:r>
      <w:r w:rsidR="00CC0DE5">
        <w:rPr>
          <w:sz w:val="24"/>
          <w:szCs w:val="24"/>
          <w:lang w:val="sr-Cyrl-CS"/>
        </w:rPr>
        <w:t xml:space="preserve"> услуга</w:t>
      </w:r>
      <w:r w:rsidRPr="00A23B33">
        <w:rPr>
          <w:sz w:val="24"/>
          <w:szCs w:val="24"/>
          <w:lang w:val="sr-Cyrl-CS"/>
        </w:rPr>
        <w:t xml:space="preserve"> не испуни овај </w:t>
      </w:r>
      <w:r w:rsidR="00516363">
        <w:rPr>
          <w:sz w:val="24"/>
          <w:szCs w:val="24"/>
          <w:lang w:val="sr-Cyrl-CS"/>
        </w:rPr>
        <w:t>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sidR="00CC0DE5">
        <w:rPr>
          <w:sz w:val="24"/>
          <w:szCs w:val="24"/>
          <w:lang w:val="sr-Cyrl-CS"/>
        </w:rPr>
        <w:t>Корисника услуга</w:t>
      </w:r>
      <w:r w:rsidRPr="00A23B33">
        <w:rPr>
          <w:sz w:val="24"/>
          <w:szCs w:val="24"/>
          <w:lang w:val="sr-Cyrl-CS"/>
        </w:rPr>
        <w:t xml:space="preserve"> крши одредбе овог </w:t>
      </w:r>
      <w:r w:rsidR="00516363">
        <w:rPr>
          <w:sz w:val="24"/>
          <w:szCs w:val="24"/>
          <w:lang w:val="sr-Cyrl-CS"/>
        </w:rPr>
        <w:t>Уговора</w:t>
      </w:r>
      <w:r w:rsidRPr="00A23B33">
        <w:rPr>
          <w:sz w:val="24"/>
          <w:szCs w:val="24"/>
          <w:lang w:val="sr-Cyrl-CS"/>
        </w:rPr>
        <w:t>, К</w:t>
      </w:r>
      <w:r>
        <w:rPr>
          <w:sz w:val="24"/>
          <w:szCs w:val="24"/>
          <w:lang w:val="sr-Cyrl-CS"/>
        </w:rPr>
        <w:t>орисник</w:t>
      </w:r>
      <w:r w:rsidR="00E443C3">
        <w:rPr>
          <w:sz w:val="24"/>
          <w:szCs w:val="24"/>
          <w:lang w:val="sr-Cyrl-CS"/>
        </w:rPr>
        <w:t xml:space="preserve"> улуге</w:t>
      </w:r>
      <w:r w:rsidRPr="00A23B33">
        <w:rPr>
          <w:sz w:val="24"/>
          <w:szCs w:val="24"/>
          <w:lang w:val="sr-Cyrl-CS"/>
        </w:rPr>
        <w:t xml:space="preserve"> има право да констатује непоштовање одредби </w:t>
      </w:r>
      <w:r w:rsidR="00516363">
        <w:rPr>
          <w:sz w:val="24"/>
          <w:szCs w:val="24"/>
          <w:lang w:val="sr-Cyrl-CS"/>
        </w:rPr>
        <w:t>Уговора</w:t>
      </w:r>
      <w:r w:rsidRPr="00A23B33">
        <w:rPr>
          <w:sz w:val="24"/>
          <w:szCs w:val="24"/>
          <w:lang w:val="sr-Cyrl-CS"/>
        </w:rPr>
        <w:t xml:space="preserve"> и о томе достави Пр</w:t>
      </w:r>
      <w:r>
        <w:rPr>
          <w:sz w:val="24"/>
          <w:szCs w:val="24"/>
          <w:lang w:val="sr-Cyrl-CS"/>
        </w:rPr>
        <w:t>ужаоцу</w:t>
      </w:r>
      <w:r w:rsidR="00E443C3">
        <w:rPr>
          <w:sz w:val="24"/>
          <w:szCs w:val="24"/>
          <w:lang w:val="sr-Cyrl-CS"/>
        </w:rPr>
        <w:t xml:space="preserve"> </w:t>
      </w:r>
      <w:r w:rsidR="00CC0DE5">
        <w:rPr>
          <w:sz w:val="24"/>
          <w:szCs w:val="24"/>
          <w:lang w:val="sr-Cyrl-CS"/>
        </w:rPr>
        <w:t>услуга</w:t>
      </w:r>
      <w:r w:rsidRPr="00A23B33">
        <w:rPr>
          <w:sz w:val="24"/>
          <w:szCs w:val="24"/>
          <w:lang w:val="sr-Cyrl-CS"/>
        </w:rPr>
        <w:t xml:space="preserve"> писану опомену.</w:t>
      </w:r>
    </w:p>
    <w:p w14:paraId="28D01EB8" w14:textId="77777777" w:rsidR="00CC0DE5" w:rsidRDefault="00CC0DE5" w:rsidP="004B6081">
      <w:pPr>
        <w:spacing w:before="0"/>
        <w:contextualSpacing/>
        <w:rPr>
          <w:sz w:val="24"/>
          <w:szCs w:val="24"/>
          <w:lang w:val="sr-Cyrl-CS"/>
        </w:rPr>
      </w:pPr>
    </w:p>
    <w:p w14:paraId="1C0B726C" w14:textId="355B7CF1" w:rsidR="00155AED" w:rsidRDefault="00CC0DE5" w:rsidP="004B6081">
      <w:pPr>
        <w:spacing w:before="0"/>
        <w:contextualSpacing/>
        <w:rPr>
          <w:sz w:val="24"/>
          <w:szCs w:val="24"/>
          <w:lang w:val="sr-Cyrl-CS"/>
        </w:rPr>
      </w:pPr>
      <w:r>
        <w:rPr>
          <w:sz w:val="24"/>
          <w:szCs w:val="24"/>
          <w:lang w:val="sr-Cyrl-CS"/>
        </w:rPr>
        <w:t>Корисник услуга</w:t>
      </w:r>
      <w:r w:rsidR="00155AED" w:rsidRPr="006640E1">
        <w:rPr>
          <w:sz w:val="24"/>
          <w:szCs w:val="24"/>
          <w:lang w:val="sr-Cyrl-CS"/>
        </w:rPr>
        <w:t xml:space="preserve"> може једнострано раскинути овај </w:t>
      </w:r>
      <w:r w:rsidR="00516363">
        <w:rPr>
          <w:sz w:val="24"/>
          <w:szCs w:val="24"/>
          <w:lang w:val="sr-Cyrl-CS"/>
        </w:rPr>
        <w:t>Уговор</w:t>
      </w:r>
      <w:r w:rsidR="00155AED" w:rsidRPr="006640E1">
        <w:rPr>
          <w:sz w:val="24"/>
          <w:szCs w:val="24"/>
          <w:lang w:val="sr-Cyrl-CS"/>
        </w:rPr>
        <w:t xml:space="preserve"> пре истека рока услед престанка потреб</w:t>
      </w:r>
      <w:r>
        <w:rPr>
          <w:sz w:val="24"/>
          <w:szCs w:val="24"/>
          <w:lang w:val="sr-Cyrl-CS"/>
        </w:rPr>
        <w:t>е за ангажовањем Пружаоца услуга</w:t>
      </w:r>
      <w:r w:rsidR="00155AED" w:rsidRPr="006640E1">
        <w:rPr>
          <w:sz w:val="24"/>
          <w:szCs w:val="24"/>
          <w:lang w:val="sr-Cyrl-CS"/>
        </w:rPr>
        <w:t xml:space="preserve">, достављањем писане изјаве о једностраном раскиду </w:t>
      </w:r>
      <w:r w:rsidR="00516363">
        <w:rPr>
          <w:sz w:val="24"/>
          <w:szCs w:val="24"/>
          <w:lang w:val="sr-Cyrl-CS"/>
        </w:rPr>
        <w:t>Уговора</w:t>
      </w:r>
      <w:r>
        <w:rPr>
          <w:sz w:val="24"/>
          <w:szCs w:val="24"/>
          <w:lang w:val="sr-Cyrl-CS"/>
        </w:rPr>
        <w:t xml:space="preserve"> Пружаоцу услуга</w:t>
      </w:r>
      <w:r w:rsidR="00155AED" w:rsidRPr="006640E1">
        <w:rPr>
          <w:sz w:val="24"/>
          <w:szCs w:val="24"/>
          <w:lang w:val="sr-Cyrl-CS"/>
        </w:rPr>
        <w:t xml:space="preserve"> и уз поштовање отказног рока од 15 (словима: петнаест) дана од дана достављања писане изјаве.</w:t>
      </w:r>
    </w:p>
    <w:p w14:paraId="4A6BF7CA" w14:textId="77777777" w:rsidR="002506F5" w:rsidRPr="00A23B33" w:rsidRDefault="002506F5" w:rsidP="004B6081">
      <w:pPr>
        <w:spacing w:before="0"/>
        <w:contextualSpacing/>
        <w:rPr>
          <w:sz w:val="24"/>
          <w:szCs w:val="24"/>
          <w:lang w:val="sr-Cyrl-CS"/>
        </w:rPr>
      </w:pPr>
    </w:p>
    <w:p w14:paraId="7E3165CF" w14:textId="1B6F0293" w:rsidR="003A45FC" w:rsidRDefault="003A45FC" w:rsidP="004B6081">
      <w:pPr>
        <w:spacing w:before="0"/>
        <w:contextualSpacing/>
        <w:rPr>
          <w:sz w:val="24"/>
          <w:szCs w:val="24"/>
          <w:lang w:val="sr-Cyrl-CS"/>
        </w:rPr>
      </w:pPr>
      <w:r w:rsidRPr="00A23B33">
        <w:rPr>
          <w:sz w:val="24"/>
          <w:szCs w:val="24"/>
          <w:lang w:val="sr-Cyrl-CS"/>
        </w:rPr>
        <w:t xml:space="preserve">Ако </w:t>
      </w:r>
      <w:r w:rsidRPr="006640E1">
        <w:rPr>
          <w:sz w:val="24"/>
          <w:szCs w:val="24"/>
          <w:lang w:val="sr-Cyrl-CS"/>
        </w:rPr>
        <w:t>Пружалац</w:t>
      </w:r>
      <w:r w:rsidR="00CC0DE5">
        <w:rPr>
          <w:sz w:val="24"/>
          <w:szCs w:val="24"/>
          <w:lang w:val="sr-Cyrl-CS"/>
        </w:rPr>
        <w:t xml:space="preserve"> услуга</w:t>
      </w:r>
      <w:r w:rsidRPr="006640E1">
        <w:rPr>
          <w:sz w:val="24"/>
          <w:szCs w:val="24"/>
          <w:lang w:val="sr-Cyrl-CS"/>
        </w:rPr>
        <w:t xml:space="preserve"> не предузме мере за извршење овог </w:t>
      </w:r>
      <w:r w:rsidR="00516363">
        <w:rPr>
          <w:sz w:val="24"/>
          <w:szCs w:val="24"/>
          <w:lang w:val="sr-Cyrl-CS"/>
        </w:rPr>
        <w:t>Уговора</w:t>
      </w:r>
      <w:r w:rsidRPr="006640E1">
        <w:rPr>
          <w:sz w:val="24"/>
          <w:szCs w:val="24"/>
          <w:lang w:val="sr-Cyrl-CS"/>
        </w:rPr>
        <w:t>, које се од њега захтевају, у року од 8 (</w:t>
      </w:r>
      <w:r w:rsidR="00DC380A">
        <w:rPr>
          <w:sz w:val="24"/>
          <w:szCs w:val="24"/>
          <w:lang w:val="sr-Cyrl-CS"/>
        </w:rPr>
        <w:t xml:space="preserve">словима: </w:t>
      </w:r>
      <w:r w:rsidRPr="006640E1">
        <w:rPr>
          <w:sz w:val="24"/>
          <w:szCs w:val="24"/>
          <w:lang w:val="sr-Cyrl-CS"/>
        </w:rPr>
        <w:t>осам) дана по пријему писане опомене, Корисник</w:t>
      </w:r>
      <w:r w:rsidR="00572EF8">
        <w:rPr>
          <w:sz w:val="24"/>
          <w:szCs w:val="24"/>
          <w:lang w:val="sr-Cyrl-CS"/>
        </w:rPr>
        <w:t xml:space="preserve"> </w:t>
      </w:r>
      <w:r w:rsidR="00E443C3" w:rsidRPr="006640E1">
        <w:rPr>
          <w:sz w:val="24"/>
          <w:szCs w:val="24"/>
          <w:lang w:val="sr-Cyrl-CS"/>
        </w:rPr>
        <w:t>у</w:t>
      </w:r>
      <w:r w:rsidR="00572EF8">
        <w:rPr>
          <w:sz w:val="24"/>
          <w:szCs w:val="24"/>
          <w:lang w:val="sr-Cyrl-CS"/>
        </w:rPr>
        <w:t>с</w:t>
      </w:r>
      <w:r w:rsidR="00E443C3" w:rsidRPr="006640E1">
        <w:rPr>
          <w:sz w:val="24"/>
          <w:szCs w:val="24"/>
          <w:lang w:val="sr-Cyrl-CS"/>
        </w:rPr>
        <w:t>луге</w:t>
      </w:r>
      <w:r w:rsidRPr="006640E1">
        <w:rPr>
          <w:sz w:val="24"/>
          <w:szCs w:val="24"/>
          <w:lang w:val="sr-Cyrl-CS"/>
        </w:rPr>
        <w:t xml:space="preserve"> може у року од наредних 5 (</w:t>
      </w:r>
      <w:r w:rsidR="00DC380A">
        <w:rPr>
          <w:sz w:val="24"/>
          <w:szCs w:val="24"/>
          <w:lang w:val="sr-Cyrl-CS"/>
        </w:rPr>
        <w:t xml:space="preserve">словима: </w:t>
      </w:r>
      <w:r w:rsidRPr="006640E1">
        <w:rPr>
          <w:sz w:val="24"/>
          <w:szCs w:val="24"/>
          <w:lang w:val="sr-Cyrl-CS"/>
        </w:rPr>
        <w:t xml:space="preserve">пет) дана да једнострано раскине овој </w:t>
      </w:r>
      <w:r w:rsidR="00516363">
        <w:rPr>
          <w:sz w:val="24"/>
          <w:szCs w:val="24"/>
          <w:lang w:val="sr-Cyrl-CS"/>
        </w:rPr>
        <w:t>Уговор</w:t>
      </w:r>
      <w:r w:rsidRPr="006640E1">
        <w:rPr>
          <w:sz w:val="24"/>
          <w:szCs w:val="24"/>
          <w:lang w:val="sr-Cyrl-CS"/>
        </w:rPr>
        <w:t xml:space="preserve"> по правилима о раскиду </w:t>
      </w:r>
      <w:r w:rsidR="00516363">
        <w:rPr>
          <w:sz w:val="24"/>
          <w:szCs w:val="24"/>
          <w:lang w:val="sr-Cyrl-CS"/>
        </w:rPr>
        <w:t>Уговора</w:t>
      </w:r>
      <w:r w:rsidRPr="006640E1">
        <w:rPr>
          <w:sz w:val="24"/>
          <w:szCs w:val="24"/>
          <w:lang w:val="sr-Cyrl-CS"/>
        </w:rPr>
        <w:t xml:space="preserve"> због неиспуњења</w:t>
      </w:r>
      <w:r w:rsidRPr="00A23B33">
        <w:rPr>
          <w:sz w:val="24"/>
          <w:szCs w:val="24"/>
          <w:lang w:val="sr-Cyrl-CS"/>
        </w:rPr>
        <w:t>.</w:t>
      </w:r>
    </w:p>
    <w:p w14:paraId="748B3674" w14:textId="77777777" w:rsidR="00CC0DE5" w:rsidRPr="00A23B33" w:rsidRDefault="00CC0DE5" w:rsidP="004B6081">
      <w:pPr>
        <w:spacing w:before="0"/>
        <w:contextualSpacing/>
        <w:rPr>
          <w:sz w:val="24"/>
          <w:szCs w:val="24"/>
          <w:lang w:val="sr-Cyrl-CS"/>
        </w:rPr>
      </w:pPr>
    </w:p>
    <w:p w14:paraId="5B3CAC88" w14:textId="2FA9418A" w:rsidR="00CC0DE5" w:rsidRDefault="003A45FC" w:rsidP="004B6081">
      <w:pPr>
        <w:spacing w:before="0"/>
        <w:contextualSpacing/>
        <w:rPr>
          <w:sz w:val="24"/>
          <w:szCs w:val="24"/>
          <w:lang w:val="sr-Cyrl-CS"/>
        </w:rPr>
      </w:pPr>
      <w:r w:rsidRPr="00A23B33">
        <w:rPr>
          <w:sz w:val="24"/>
          <w:szCs w:val="24"/>
          <w:lang w:val="sr-Cyrl-CS"/>
        </w:rPr>
        <w:t xml:space="preserve">У случају раскида овог </w:t>
      </w:r>
      <w:r w:rsidR="00516363">
        <w:rPr>
          <w:sz w:val="24"/>
          <w:szCs w:val="24"/>
          <w:lang w:val="sr-Cyrl-RS"/>
        </w:rPr>
        <w:t>Уговора</w:t>
      </w:r>
      <w:r w:rsidRPr="00A23B33">
        <w:rPr>
          <w:sz w:val="24"/>
          <w:szCs w:val="24"/>
          <w:lang w:val="sr-Cyrl-CS"/>
        </w:rPr>
        <w:t xml:space="preserve">, у смислу овог члана, </w:t>
      </w:r>
      <w:r w:rsidR="00564334">
        <w:rPr>
          <w:sz w:val="24"/>
          <w:szCs w:val="24"/>
          <w:lang w:val="sr-Cyrl-CS"/>
        </w:rPr>
        <w:t xml:space="preserve">Уговорне </w:t>
      </w:r>
      <w:r w:rsidRPr="00A23B33">
        <w:rPr>
          <w:sz w:val="24"/>
          <w:szCs w:val="24"/>
          <w:lang w:val="sr-Cyrl-CS"/>
        </w:rPr>
        <w:t>стране ће измирити своје обавезе настале до дана раскида.</w:t>
      </w:r>
    </w:p>
    <w:p w14:paraId="0B441D08" w14:textId="77777777" w:rsidR="00705320" w:rsidRPr="00A23B33" w:rsidRDefault="00705320" w:rsidP="004B6081">
      <w:pPr>
        <w:spacing w:before="0"/>
        <w:contextualSpacing/>
        <w:rPr>
          <w:sz w:val="24"/>
          <w:szCs w:val="24"/>
          <w:lang w:val="sr-Cyrl-CS"/>
        </w:rPr>
      </w:pPr>
    </w:p>
    <w:p w14:paraId="681AB738" w14:textId="2D932B31" w:rsidR="00A01D62" w:rsidRDefault="003A45FC" w:rsidP="004B6081">
      <w:pPr>
        <w:spacing w:before="0"/>
        <w:contextualSpacing/>
        <w:rPr>
          <w:sz w:val="24"/>
          <w:szCs w:val="24"/>
          <w:lang w:val="sr-Cyrl-CS"/>
        </w:rPr>
      </w:pPr>
      <w:r w:rsidRPr="00A23B33">
        <w:rPr>
          <w:sz w:val="24"/>
          <w:szCs w:val="24"/>
          <w:lang w:val="sr-Cyrl-CS"/>
        </w:rPr>
        <w:t xml:space="preserve">Уколико је до раскида </w:t>
      </w:r>
      <w:r w:rsidR="00516363">
        <w:rPr>
          <w:sz w:val="24"/>
          <w:szCs w:val="24"/>
          <w:lang w:val="sr-Cyrl-CS"/>
        </w:rPr>
        <w:t>Уговора</w:t>
      </w:r>
      <w:r w:rsidRPr="00A23B33">
        <w:rPr>
          <w:sz w:val="24"/>
          <w:szCs w:val="24"/>
          <w:lang w:val="sr-Cyrl-CS"/>
        </w:rPr>
        <w:t xml:space="preserve"> дошло кривицом једне стране, друга страна има право на</w:t>
      </w:r>
      <w:r w:rsidR="00572EF8">
        <w:rPr>
          <w:sz w:val="24"/>
          <w:szCs w:val="24"/>
          <w:lang w:val="sr-Cyrl-CS"/>
        </w:rPr>
        <w:t xml:space="preserve"> накнаду штете и и</w:t>
      </w:r>
      <w:r w:rsidR="00705320">
        <w:rPr>
          <w:sz w:val="24"/>
          <w:szCs w:val="24"/>
          <w:lang w:val="sr-Cyrl-CS"/>
        </w:rPr>
        <w:t>змакле</w:t>
      </w:r>
      <w:r w:rsidR="00917814">
        <w:rPr>
          <w:sz w:val="24"/>
          <w:szCs w:val="24"/>
          <w:lang w:val="sr-Cyrl-CS"/>
        </w:rPr>
        <w:t xml:space="preserve"> добити у складу са ЗОО.</w:t>
      </w:r>
    </w:p>
    <w:p w14:paraId="0E17EA18" w14:textId="77777777" w:rsidR="002506F5" w:rsidRDefault="002506F5" w:rsidP="004B6081">
      <w:pPr>
        <w:spacing w:before="0"/>
        <w:contextualSpacing/>
        <w:rPr>
          <w:sz w:val="24"/>
          <w:szCs w:val="24"/>
          <w:lang w:val="sr-Cyrl-CS"/>
        </w:rPr>
      </w:pPr>
    </w:p>
    <w:p w14:paraId="63F3BEF3" w14:textId="19A2D3F1" w:rsidR="003A45FC" w:rsidRPr="00A01D62" w:rsidRDefault="00053B99" w:rsidP="004B6081">
      <w:pPr>
        <w:spacing w:before="0"/>
        <w:contextualSpacing/>
        <w:jc w:val="center"/>
        <w:rPr>
          <w:b/>
          <w:sz w:val="24"/>
          <w:szCs w:val="24"/>
        </w:rPr>
      </w:pPr>
      <w:r>
        <w:rPr>
          <w:b/>
          <w:sz w:val="24"/>
          <w:szCs w:val="24"/>
        </w:rPr>
        <w:t>Члан 27</w:t>
      </w:r>
      <w:r w:rsidR="003A45FC" w:rsidRPr="00A01D62">
        <w:rPr>
          <w:b/>
          <w:sz w:val="24"/>
          <w:szCs w:val="24"/>
        </w:rPr>
        <w:t>.</w:t>
      </w:r>
    </w:p>
    <w:p w14:paraId="18F167CA" w14:textId="499F8D7F" w:rsidR="003A45FC" w:rsidRDefault="003A45FC" w:rsidP="004B6081">
      <w:pPr>
        <w:spacing w:before="0"/>
        <w:contextualSpacing/>
        <w:rPr>
          <w:sz w:val="24"/>
          <w:szCs w:val="24"/>
        </w:rPr>
      </w:pPr>
      <w:r w:rsidRPr="00A23B33">
        <w:rPr>
          <w:sz w:val="24"/>
          <w:szCs w:val="24"/>
        </w:rPr>
        <w:t xml:space="preserve">Неважење било које одредбе овог </w:t>
      </w:r>
      <w:r w:rsidR="00516363">
        <w:rPr>
          <w:sz w:val="24"/>
          <w:szCs w:val="24"/>
          <w:lang w:val="sr-Cyrl-RS"/>
        </w:rPr>
        <w:t>Уговора</w:t>
      </w:r>
      <w:r w:rsidRPr="00A23B33">
        <w:rPr>
          <w:sz w:val="24"/>
          <w:szCs w:val="24"/>
        </w:rPr>
        <w:t xml:space="preserve"> неће имати утицаја на важење осталих одредби </w:t>
      </w:r>
      <w:r w:rsidR="00516363">
        <w:rPr>
          <w:sz w:val="24"/>
          <w:szCs w:val="24"/>
          <w:lang w:val="sr-Cyrl-RS"/>
        </w:rPr>
        <w:t>Уговора</w:t>
      </w:r>
      <w:r w:rsidRPr="00A23B33">
        <w:rPr>
          <w:sz w:val="24"/>
          <w:szCs w:val="24"/>
        </w:rPr>
        <w:t xml:space="preserve">, уколико битно не утиче на реализацију овог </w:t>
      </w:r>
      <w:r w:rsidR="00516363">
        <w:rPr>
          <w:sz w:val="24"/>
          <w:szCs w:val="24"/>
          <w:lang w:val="sr-Cyrl-RS"/>
        </w:rPr>
        <w:t>Уговора</w:t>
      </w:r>
      <w:r w:rsidRPr="00A23B33">
        <w:rPr>
          <w:sz w:val="24"/>
          <w:szCs w:val="24"/>
        </w:rPr>
        <w:t>.</w:t>
      </w:r>
    </w:p>
    <w:p w14:paraId="09041057" w14:textId="77777777" w:rsidR="002506F5" w:rsidRPr="00A23B33" w:rsidRDefault="002506F5" w:rsidP="004B6081">
      <w:pPr>
        <w:spacing w:before="0"/>
        <w:contextualSpacing/>
        <w:rPr>
          <w:sz w:val="24"/>
          <w:szCs w:val="24"/>
        </w:rPr>
      </w:pPr>
    </w:p>
    <w:p w14:paraId="66FCA7FD" w14:textId="5A708CB1" w:rsidR="003A45FC" w:rsidRPr="00A01D62" w:rsidRDefault="003A45FC" w:rsidP="004B6081">
      <w:pPr>
        <w:spacing w:before="0"/>
        <w:contextualSpacing/>
        <w:jc w:val="center"/>
        <w:rPr>
          <w:b/>
          <w:sz w:val="24"/>
          <w:szCs w:val="24"/>
        </w:rPr>
      </w:pPr>
      <w:r w:rsidRPr="00A01D62">
        <w:rPr>
          <w:b/>
          <w:sz w:val="24"/>
          <w:szCs w:val="24"/>
        </w:rPr>
        <w:t xml:space="preserve">Члан </w:t>
      </w:r>
      <w:r w:rsidR="00053B99">
        <w:rPr>
          <w:b/>
          <w:sz w:val="24"/>
          <w:szCs w:val="24"/>
          <w:lang w:val="sr-Cyrl-RS"/>
        </w:rPr>
        <w:t>28</w:t>
      </w:r>
      <w:r w:rsidRPr="00A01D62">
        <w:rPr>
          <w:b/>
          <w:sz w:val="24"/>
          <w:szCs w:val="24"/>
          <w:lang w:val="sr-Cyrl-RS"/>
        </w:rPr>
        <w:t>.</w:t>
      </w:r>
    </w:p>
    <w:p w14:paraId="05C584DB" w14:textId="7BC67BF4" w:rsidR="003A45FC" w:rsidRDefault="00CC0DE5" w:rsidP="004B6081">
      <w:pPr>
        <w:spacing w:before="0"/>
        <w:contextualSpacing/>
        <w:rPr>
          <w:rFonts w:eastAsia="Calibri"/>
          <w:sz w:val="24"/>
          <w:szCs w:val="24"/>
          <w:lang w:val="ru-RU"/>
        </w:rPr>
      </w:pPr>
      <w:r>
        <w:rPr>
          <w:rFonts w:eastAsia="Calibri"/>
          <w:sz w:val="24"/>
          <w:szCs w:val="24"/>
        </w:rPr>
        <w:t>Пружалац услуга</w:t>
      </w:r>
      <w:r w:rsidR="00572EF8">
        <w:rPr>
          <w:rFonts w:eastAsia="Calibri"/>
          <w:sz w:val="24"/>
          <w:szCs w:val="24"/>
          <w:lang w:val="sr-Cyrl-RS"/>
        </w:rPr>
        <w:t xml:space="preserve"> </w:t>
      </w:r>
      <w:r w:rsidR="003A45FC" w:rsidRPr="00A23B33">
        <w:rPr>
          <w:rFonts w:eastAsia="Calibri"/>
          <w:sz w:val="24"/>
          <w:szCs w:val="24"/>
          <w:lang w:val="ru-RU"/>
        </w:rPr>
        <w:t>је дужан да без одлагања, а најкасније у року од 5</w:t>
      </w:r>
      <w:r w:rsidR="006163BE">
        <w:rPr>
          <w:rFonts w:eastAsia="Calibri"/>
          <w:sz w:val="24"/>
          <w:szCs w:val="24"/>
          <w:lang w:val="ru-RU"/>
        </w:rPr>
        <w:t xml:space="preserve"> </w:t>
      </w:r>
      <w:r w:rsidR="003A45FC" w:rsidRPr="00A23B33">
        <w:rPr>
          <w:rFonts w:eastAsia="Calibri"/>
          <w:sz w:val="24"/>
          <w:szCs w:val="24"/>
          <w:lang w:val="ru-RU"/>
        </w:rPr>
        <w:t>(</w:t>
      </w:r>
      <w:r w:rsidR="006163BE">
        <w:rPr>
          <w:rFonts w:eastAsia="Calibri"/>
          <w:sz w:val="24"/>
          <w:szCs w:val="24"/>
          <w:lang w:val="ru-RU"/>
        </w:rPr>
        <w:t xml:space="preserve">словима: </w:t>
      </w:r>
      <w:r w:rsidR="003A45FC"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Pr>
          <w:rFonts w:eastAsia="Calibri"/>
          <w:sz w:val="24"/>
          <w:szCs w:val="24"/>
        </w:rPr>
        <w:t>Корисника услуга</w:t>
      </w:r>
      <w:r w:rsidR="003A45FC" w:rsidRPr="00A23B33">
        <w:rPr>
          <w:rFonts w:eastAsia="Calibri"/>
          <w:sz w:val="24"/>
          <w:szCs w:val="24"/>
          <w:lang w:val="ru-RU"/>
        </w:rPr>
        <w:t xml:space="preserve"> и да је документује на прописан начин.</w:t>
      </w:r>
    </w:p>
    <w:p w14:paraId="3E3A4C37" w14:textId="77777777" w:rsidR="00D230EA" w:rsidRPr="00A23B33" w:rsidRDefault="00D230EA" w:rsidP="004B6081">
      <w:pPr>
        <w:spacing w:before="0"/>
        <w:contextualSpacing/>
        <w:rPr>
          <w:rFonts w:eastAsia="Calibri"/>
          <w:sz w:val="24"/>
          <w:szCs w:val="24"/>
          <w:lang w:val="ru-RU"/>
        </w:rPr>
      </w:pPr>
    </w:p>
    <w:p w14:paraId="05868746" w14:textId="45B65D2C" w:rsidR="003A45FC" w:rsidRDefault="00917814" w:rsidP="004B6081">
      <w:pPr>
        <w:spacing w:before="0"/>
        <w:contextualSpacing/>
        <w:rPr>
          <w:rFonts w:eastAsia="Calibri"/>
          <w:sz w:val="24"/>
          <w:szCs w:val="24"/>
          <w:lang w:val="ru-RU"/>
        </w:rPr>
      </w:pPr>
      <w:r>
        <w:rPr>
          <w:rFonts w:eastAsia="Calibri"/>
          <w:sz w:val="24"/>
          <w:szCs w:val="24"/>
          <w:lang w:val="ru-RU"/>
        </w:rPr>
        <w:t>Уговорне с</w:t>
      </w:r>
      <w:r w:rsidR="003A45FC" w:rsidRPr="00A23B33">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sidR="009C31EF">
        <w:rPr>
          <w:rFonts w:eastAsia="Calibri"/>
          <w:sz w:val="24"/>
          <w:szCs w:val="24"/>
          <w:lang w:val="ru-RU"/>
        </w:rPr>
        <w:t>Уговора.</w:t>
      </w:r>
    </w:p>
    <w:p w14:paraId="71BAF64A" w14:textId="77777777" w:rsidR="002506F5" w:rsidRDefault="002506F5" w:rsidP="004B6081">
      <w:pPr>
        <w:spacing w:before="0"/>
        <w:contextualSpacing/>
        <w:rPr>
          <w:rFonts w:eastAsia="Calibri"/>
          <w:sz w:val="24"/>
          <w:szCs w:val="24"/>
          <w:lang w:val="ru-RU"/>
        </w:rPr>
      </w:pPr>
    </w:p>
    <w:p w14:paraId="46BED12B" w14:textId="77777777" w:rsidR="003A45FC" w:rsidRPr="00A01D62" w:rsidRDefault="003A45FC" w:rsidP="002506F5">
      <w:pPr>
        <w:spacing w:before="0"/>
        <w:contextualSpacing/>
        <w:jc w:val="left"/>
        <w:rPr>
          <w:b/>
          <w:sz w:val="24"/>
          <w:szCs w:val="24"/>
          <w:lang w:val="sr-Cyrl-BA"/>
        </w:rPr>
      </w:pPr>
      <w:r w:rsidRPr="00A01D62">
        <w:rPr>
          <w:b/>
          <w:sz w:val="24"/>
          <w:szCs w:val="24"/>
          <w:lang w:val="sr-Cyrl-BA"/>
        </w:rPr>
        <w:t xml:space="preserve">ВАЖНОСТ </w:t>
      </w:r>
      <w:r w:rsidR="009C31EF">
        <w:rPr>
          <w:b/>
          <w:sz w:val="24"/>
          <w:szCs w:val="24"/>
          <w:lang w:val="sr-Cyrl-BA"/>
        </w:rPr>
        <w:t>УГОВОРА</w:t>
      </w:r>
    </w:p>
    <w:p w14:paraId="216B274E" w14:textId="70DE7BF8" w:rsidR="003A45FC" w:rsidRPr="00A01D62" w:rsidRDefault="009C31EF" w:rsidP="004B6081">
      <w:pPr>
        <w:spacing w:before="0"/>
        <w:contextualSpacing/>
        <w:jc w:val="center"/>
        <w:rPr>
          <w:b/>
          <w:sz w:val="24"/>
          <w:szCs w:val="24"/>
        </w:rPr>
      </w:pPr>
      <w:r>
        <w:rPr>
          <w:b/>
          <w:sz w:val="24"/>
          <w:szCs w:val="24"/>
        </w:rPr>
        <w:t xml:space="preserve">Члан </w:t>
      </w:r>
      <w:r w:rsidR="00053B99">
        <w:rPr>
          <w:b/>
          <w:sz w:val="24"/>
          <w:szCs w:val="24"/>
          <w:lang w:val="sr-Cyrl-RS"/>
        </w:rPr>
        <w:t>29</w:t>
      </w:r>
      <w:r w:rsidR="003A45FC" w:rsidRPr="00A01D62">
        <w:rPr>
          <w:b/>
          <w:sz w:val="24"/>
          <w:szCs w:val="24"/>
        </w:rPr>
        <w:t>.</w:t>
      </w:r>
    </w:p>
    <w:p w14:paraId="26CF9628" w14:textId="12A89CA5" w:rsidR="003A45FC" w:rsidRDefault="009C31EF" w:rsidP="004B6081">
      <w:pPr>
        <w:spacing w:before="0"/>
        <w:contextualSpacing/>
        <w:rPr>
          <w:rFonts w:eastAsia="Calibri"/>
          <w:sz w:val="24"/>
          <w:szCs w:val="24"/>
          <w:lang w:val="sr-Cyrl-RS"/>
        </w:rPr>
      </w:pPr>
      <w:r>
        <w:rPr>
          <w:rFonts w:eastAsia="Calibri"/>
          <w:sz w:val="24"/>
          <w:szCs w:val="24"/>
          <w:lang w:val="sr-Cyrl-RS"/>
        </w:rPr>
        <w:t>Уговор</w:t>
      </w:r>
      <w:r w:rsidR="003A45FC" w:rsidRPr="00A23B33">
        <w:rPr>
          <w:rFonts w:eastAsia="Calibri"/>
          <w:sz w:val="24"/>
          <w:szCs w:val="24"/>
        </w:rPr>
        <w:t xml:space="preserve"> се сматра закљученим након потписивања од стр</w:t>
      </w:r>
      <w:r w:rsidR="00CC5312">
        <w:rPr>
          <w:rFonts w:eastAsia="Calibri"/>
          <w:sz w:val="24"/>
          <w:szCs w:val="24"/>
        </w:rPr>
        <w:t xml:space="preserve">ане законских заступника </w:t>
      </w:r>
      <w:r w:rsidR="00917814">
        <w:rPr>
          <w:rFonts w:eastAsia="Calibri"/>
          <w:sz w:val="24"/>
          <w:szCs w:val="24"/>
          <w:lang w:val="sr-Cyrl-RS"/>
        </w:rPr>
        <w:t xml:space="preserve">Уговорних </w:t>
      </w:r>
      <w:r w:rsidR="00CC5312">
        <w:rPr>
          <w:rFonts w:eastAsia="Calibri"/>
          <w:sz w:val="24"/>
          <w:szCs w:val="24"/>
        </w:rPr>
        <w:t xml:space="preserve">страна, </w:t>
      </w:r>
      <w:r w:rsidR="003A45FC" w:rsidRPr="00A23B33">
        <w:rPr>
          <w:rFonts w:eastAsia="Calibri"/>
          <w:sz w:val="24"/>
          <w:szCs w:val="24"/>
        </w:rPr>
        <w:t xml:space="preserve">а ступа на снагу када </w:t>
      </w:r>
      <w:r w:rsidR="00CC0DE5">
        <w:rPr>
          <w:rFonts w:eastAsia="Calibri"/>
          <w:sz w:val="24"/>
          <w:szCs w:val="24"/>
          <w:lang w:val="sr-Cyrl-RS"/>
        </w:rPr>
        <w:t xml:space="preserve">Пружалац услуга </w:t>
      </w:r>
      <w:r w:rsidR="003A45FC" w:rsidRPr="00A23B33">
        <w:rPr>
          <w:rFonts w:eastAsia="Calibri"/>
          <w:sz w:val="24"/>
          <w:szCs w:val="24"/>
        </w:rPr>
        <w:t xml:space="preserve">испуни одложни услов </w:t>
      </w:r>
      <w:r w:rsidR="009A5FDA">
        <w:rPr>
          <w:rFonts w:eastAsia="Calibri"/>
          <w:sz w:val="24"/>
          <w:szCs w:val="24"/>
          <w:lang w:val="sr-Cyrl-RS"/>
        </w:rPr>
        <w:t xml:space="preserve">из члана </w:t>
      </w:r>
      <w:r w:rsidR="00564334">
        <w:rPr>
          <w:rFonts w:eastAsia="Calibri"/>
          <w:sz w:val="24"/>
          <w:szCs w:val="24"/>
          <w:lang w:val="sr-Cyrl-RS"/>
        </w:rPr>
        <w:t>12</w:t>
      </w:r>
      <w:r w:rsidR="009A5FDA">
        <w:rPr>
          <w:rFonts w:eastAsia="Calibri"/>
          <w:sz w:val="24"/>
          <w:szCs w:val="24"/>
          <w:lang w:val="sr-Cyrl-RS"/>
        </w:rPr>
        <w:t xml:space="preserve">. овог </w:t>
      </w:r>
      <w:r>
        <w:rPr>
          <w:rFonts w:eastAsia="Calibri"/>
          <w:sz w:val="24"/>
          <w:szCs w:val="24"/>
          <w:lang w:val="sr-Cyrl-RS"/>
        </w:rPr>
        <w:t>Уговора</w:t>
      </w:r>
      <w:r w:rsidR="009A5FDA">
        <w:rPr>
          <w:rFonts w:eastAsia="Calibri"/>
          <w:sz w:val="24"/>
          <w:szCs w:val="24"/>
          <w:lang w:val="sr-Cyrl-RS"/>
        </w:rPr>
        <w:t>.</w:t>
      </w:r>
    </w:p>
    <w:p w14:paraId="24102CDD" w14:textId="77777777" w:rsidR="00407065" w:rsidRDefault="00407065" w:rsidP="004B6081">
      <w:pPr>
        <w:spacing w:before="0"/>
        <w:contextualSpacing/>
        <w:rPr>
          <w:rFonts w:eastAsia="Calibri"/>
          <w:sz w:val="24"/>
          <w:szCs w:val="24"/>
          <w:lang w:val="sr-Cyrl-RS"/>
        </w:rPr>
      </w:pPr>
    </w:p>
    <w:p w14:paraId="55ABA3AF" w14:textId="0A28871C" w:rsidR="00705320" w:rsidRPr="00053B99" w:rsidRDefault="00572EF8" w:rsidP="00053B99">
      <w:pPr>
        <w:pStyle w:val="KDParagraf"/>
        <w:spacing w:before="0"/>
        <w:rPr>
          <w:rFonts w:cs="Arial"/>
          <w:sz w:val="24"/>
          <w:szCs w:val="24"/>
          <w:lang w:val="sr-Cyrl-RS"/>
        </w:rPr>
      </w:pPr>
      <w:r>
        <w:rPr>
          <w:rFonts w:cs="Arial"/>
          <w:sz w:val="24"/>
          <w:szCs w:val="24"/>
        </w:rPr>
        <w:lastRenderedPageBreak/>
        <w:t xml:space="preserve">Овај Уговор се закључује </w:t>
      </w:r>
      <w:r w:rsidR="00407065" w:rsidRPr="00EE793E">
        <w:rPr>
          <w:rFonts w:cs="Arial"/>
          <w:sz w:val="24"/>
          <w:szCs w:val="24"/>
        </w:rPr>
        <w:t xml:space="preserve">до обостраног испуњења уговорених обавеза и/или до </w:t>
      </w:r>
      <w:r>
        <w:rPr>
          <w:rFonts w:cs="Arial"/>
          <w:sz w:val="24"/>
          <w:szCs w:val="24"/>
          <w:lang w:val="sr-Cyrl-RS"/>
        </w:rPr>
        <w:t>утрошка</w:t>
      </w:r>
      <w:r w:rsidR="00407065" w:rsidRPr="00EE793E">
        <w:rPr>
          <w:rFonts w:cs="Arial"/>
          <w:sz w:val="24"/>
          <w:szCs w:val="24"/>
        </w:rPr>
        <w:t xml:space="preserve"> уговореног </w:t>
      </w:r>
      <w:r>
        <w:rPr>
          <w:rFonts w:cs="Arial"/>
          <w:sz w:val="24"/>
          <w:szCs w:val="24"/>
        </w:rPr>
        <w:t>износа из члана 2. овог Уговора,</w:t>
      </w:r>
      <w:r w:rsidRPr="00572EF8">
        <w:rPr>
          <w:rFonts w:cs="Arial"/>
          <w:sz w:val="24"/>
          <w:szCs w:val="24"/>
          <w:lang w:val="sr-Cyrl-RS"/>
        </w:rPr>
        <w:t xml:space="preserve"> а најкасније до </w:t>
      </w:r>
      <w:r w:rsidRPr="00572EF8">
        <w:rPr>
          <w:rFonts w:cs="Arial"/>
          <w:sz w:val="24"/>
          <w:szCs w:val="24"/>
        </w:rPr>
        <w:t>31.12.2019.</w:t>
      </w:r>
      <w:r>
        <w:rPr>
          <w:rFonts w:cs="Arial"/>
          <w:sz w:val="24"/>
          <w:szCs w:val="24"/>
          <w:lang w:val="sr-Cyrl-RS"/>
        </w:rPr>
        <w:t xml:space="preserve"> године.</w:t>
      </w:r>
    </w:p>
    <w:p w14:paraId="4B69F511" w14:textId="77777777" w:rsidR="00705320" w:rsidRDefault="00705320" w:rsidP="004B6081">
      <w:pPr>
        <w:spacing w:before="0"/>
        <w:contextualSpacing/>
        <w:rPr>
          <w:sz w:val="24"/>
          <w:szCs w:val="24"/>
          <w:lang w:val="sr-Cyrl-RS"/>
        </w:rPr>
      </w:pPr>
    </w:p>
    <w:p w14:paraId="45D84DD7" w14:textId="0229051F" w:rsidR="00705320" w:rsidRPr="00705320" w:rsidRDefault="003A45FC" w:rsidP="00705320">
      <w:pPr>
        <w:spacing w:before="0"/>
        <w:contextualSpacing/>
        <w:jc w:val="left"/>
        <w:rPr>
          <w:b/>
          <w:sz w:val="24"/>
          <w:szCs w:val="24"/>
          <w:lang w:val="sr-Cyrl-RS"/>
        </w:rPr>
      </w:pPr>
      <w:r w:rsidRPr="00A01D62">
        <w:rPr>
          <w:b/>
          <w:sz w:val="24"/>
          <w:szCs w:val="24"/>
        </w:rPr>
        <w:t xml:space="preserve">ИЗМЕНЕ ТОКОМ ТРАЈАЊА </w:t>
      </w:r>
      <w:r w:rsidR="009C31EF">
        <w:rPr>
          <w:b/>
          <w:sz w:val="24"/>
          <w:szCs w:val="24"/>
          <w:lang w:val="sr-Cyrl-RS"/>
        </w:rPr>
        <w:t>УГОВОРА</w:t>
      </w:r>
    </w:p>
    <w:p w14:paraId="1DD008AD" w14:textId="1202E084" w:rsidR="003A45FC" w:rsidRPr="00A01D62" w:rsidRDefault="009C31EF" w:rsidP="004B6081">
      <w:pPr>
        <w:spacing w:before="0"/>
        <w:contextualSpacing/>
        <w:jc w:val="center"/>
        <w:rPr>
          <w:b/>
          <w:sz w:val="24"/>
          <w:szCs w:val="24"/>
        </w:rPr>
      </w:pPr>
      <w:r>
        <w:rPr>
          <w:b/>
          <w:sz w:val="24"/>
          <w:szCs w:val="24"/>
        </w:rPr>
        <w:t xml:space="preserve">Члан </w:t>
      </w:r>
      <w:r w:rsidR="00053B99">
        <w:rPr>
          <w:b/>
          <w:sz w:val="24"/>
          <w:szCs w:val="24"/>
          <w:lang w:val="sr-Cyrl-RS"/>
        </w:rPr>
        <w:t>30.</w:t>
      </w:r>
    </w:p>
    <w:p w14:paraId="50E98879" w14:textId="782F2E5B" w:rsidR="003A45FC" w:rsidRDefault="00917814" w:rsidP="004B6081">
      <w:pPr>
        <w:spacing w:before="0"/>
        <w:contextualSpacing/>
        <w:rPr>
          <w:sz w:val="24"/>
          <w:szCs w:val="24"/>
          <w:lang w:val="sr-Cyrl-CS"/>
        </w:rPr>
      </w:pPr>
      <w:r>
        <w:rPr>
          <w:sz w:val="24"/>
          <w:szCs w:val="24"/>
          <w:lang w:val="sr-Cyrl-CS"/>
        </w:rPr>
        <w:t>Уговорне с</w:t>
      </w:r>
      <w:r w:rsidR="003A45FC" w:rsidRPr="00A23B33">
        <w:rPr>
          <w:sz w:val="24"/>
          <w:szCs w:val="24"/>
          <w:lang w:val="sr-Cyrl-CS"/>
        </w:rPr>
        <w:t xml:space="preserve">тране су сагласне да се евентуалне измене и допуне овог </w:t>
      </w:r>
      <w:r w:rsidR="009C31EF">
        <w:rPr>
          <w:sz w:val="24"/>
          <w:szCs w:val="24"/>
          <w:lang w:val="sr-Cyrl-CS"/>
        </w:rPr>
        <w:t>Уговора</w:t>
      </w:r>
      <w:r w:rsidR="003A45FC" w:rsidRPr="00A23B33">
        <w:rPr>
          <w:sz w:val="24"/>
          <w:szCs w:val="24"/>
          <w:lang w:val="sr-Cyrl-CS"/>
        </w:rPr>
        <w:t xml:space="preserve"> изврше у писаној форми – закључивањем анекса у складу са прописима о јавним набавкама.</w:t>
      </w:r>
    </w:p>
    <w:p w14:paraId="18EDA7EE" w14:textId="77777777" w:rsidR="002506F5" w:rsidRPr="00A23B33" w:rsidRDefault="002506F5" w:rsidP="004B6081">
      <w:pPr>
        <w:spacing w:before="0"/>
        <w:contextualSpacing/>
        <w:rPr>
          <w:sz w:val="24"/>
          <w:szCs w:val="24"/>
          <w:lang w:eastAsia="sr-Latn-CS"/>
        </w:rPr>
      </w:pPr>
    </w:p>
    <w:p w14:paraId="2A256991" w14:textId="19B09BB6" w:rsidR="003A45FC" w:rsidRPr="006163BE" w:rsidRDefault="00CC0DE5" w:rsidP="004B6081">
      <w:pPr>
        <w:spacing w:before="0"/>
        <w:contextualSpacing/>
        <w:rPr>
          <w:sz w:val="24"/>
          <w:szCs w:val="24"/>
          <w:lang w:val="sr-Cyrl-RS"/>
        </w:rPr>
      </w:pPr>
      <w:r>
        <w:rPr>
          <w:sz w:val="24"/>
          <w:szCs w:val="24"/>
        </w:rPr>
        <w:t>Корисник услуга</w:t>
      </w:r>
      <w:r w:rsidR="003A45FC" w:rsidRPr="00A23B33">
        <w:rPr>
          <w:sz w:val="24"/>
          <w:szCs w:val="24"/>
        </w:rPr>
        <w:t xml:space="preserve"> може, након закључења </w:t>
      </w:r>
      <w:r w:rsidR="009C31EF">
        <w:rPr>
          <w:sz w:val="24"/>
          <w:szCs w:val="24"/>
          <w:lang w:val="sr-Cyrl-RS"/>
        </w:rPr>
        <w:t>Уговора</w:t>
      </w:r>
      <w:r w:rsidR="003A45FC" w:rsidRPr="00A23B33">
        <w:rPr>
          <w:sz w:val="24"/>
          <w:szCs w:val="24"/>
        </w:rPr>
        <w:t xml:space="preserve">, повећати обим предмета </w:t>
      </w:r>
      <w:r w:rsidR="009C31EF">
        <w:rPr>
          <w:sz w:val="24"/>
          <w:szCs w:val="24"/>
          <w:lang w:val="sr-Cyrl-RS"/>
        </w:rPr>
        <w:t>Уговора</w:t>
      </w:r>
      <w:r w:rsidR="003A45FC" w:rsidRPr="00A23B33">
        <w:rPr>
          <w:sz w:val="24"/>
          <w:szCs w:val="24"/>
        </w:rPr>
        <w:t xml:space="preserve">, с тим да се вредност </w:t>
      </w:r>
      <w:r w:rsidR="009C31EF">
        <w:rPr>
          <w:sz w:val="24"/>
          <w:szCs w:val="24"/>
          <w:lang w:val="sr-Cyrl-RS"/>
        </w:rPr>
        <w:t>Уговора</w:t>
      </w:r>
      <w:r w:rsidR="003A45FC" w:rsidRPr="00A61830">
        <w:rPr>
          <w:sz w:val="24"/>
          <w:szCs w:val="24"/>
        </w:rPr>
        <w:t xml:space="preserve"> може повећати максимално до 5% од укупно </w:t>
      </w:r>
      <w:r w:rsidR="009C31EF">
        <w:rPr>
          <w:sz w:val="24"/>
          <w:szCs w:val="24"/>
          <w:lang w:val="sr-Cyrl-RS"/>
        </w:rPr>
        <w:t>уговорене вредности</w:t>
      </w:r>
      <w:r w:rsidR="003A45FC" w:rsidRPr="00A61830">
        <w:rPr>
          <w:sz w:val="24"/>
          <w:szCs w:val="24"/>
        </w:rPr>
        <w:t xml:space="preserve"> </w:t>
      </w:r>
      <w:r w:rsidR="00A61830" w:rsidRPr="00A61830">
        <w:rPr>
          <w:sz w:val="24"/>
          <w:szCs w:val="24"/>
        </w:rPr>
        <w:t xml:space="preserve">из члана </w:t>
      </w:r>
      <w:r w:rsidR="009C31EF">
        <w:rPr>
          <w:sz w:val="24"/>
          <w:szCs w:val="24"/>
          <w:lang w:val="sr-Cyrl-RS"/>
        </w:rPr>
        <w:t>3</w:t>
      </w:r>
      <w:r w:rsidR="003A45FC" w:rsidRPr="00A61830">
        <w:rPr>
          <w:sz w:val="24"/>
          <w:szCs w:val="24"/>
        </w:rPr>
        <w:t>.</w:t>
      </w:r>
      <w:r w:rsidR="006163BE">
        <w:rPr>
          <w:sz w:val="24"/>
          <w:szCs w:val="24"/>
          <w:lang w:val="sr-Cyrl-RS"/>
        </w:rPr>
        <w:t xml:space="preserve"> Уговора.</w:t>
      </w:r>
    </w:p>
    <w:p w14:paraId="703CA577" w14:textId="77777777" w:rsidR="002506F5" w:rsidRPr="00A61830" w:rsidRDefault="002506F5" w:rsidP="004B6081">
      <w:pPr>
        <w:spacing w:before="0"/>
        <w:contextualSpacing/>
        <w:rPr>
          <w:sz w:val="24"/>
          <w:szCs w:val="24"/>
        </w:rPr>
      </w:pPr>
    </w:p>
    <w:p w14:paraId="784FB0D2" w14:textId="5A506E90" w:rsidR="003A45FC" w:rsidRDefault="003A45FC" w:rsidP="004B6081">
      <w:pPr>
        <w:spacing w:before="0"/>
        <w:contextualSpacing/>
        <w:rPr>
          <w:sz w:val="24"/>
          <w:szCs w:val="24"/>
        </w:rPr>
      </w:pPr>
      <w:r w:rsidRPr="00A61830">
        <w:rPr>
          <w:sz w:val="24"/>
          <w:szCs w:val="24"/>
        </w:rPr>
        <w:t>К</w:t>
      </w:r>
      <w:r w:rsidRPr="00A61830">
        <w:rPr>
          <w:sz w:val="24"/>
          <w:szCs w:val="24"/>
          <w:lang w:val="sr-Cyrl-RS"/>
        </w:rPr>
        <w:t>орисник</w:t>
      </w:r>
      <w:r w:rsidR="00A61830">
        <w:rPr>
          <w:sz w:val="24"/>
          <w:szCs w:val="24"/>
          <w:lang w:val="sr-Cyrl-RS"/>
        </w:rPr>
        <w:t xml:space="preserve"> </w:t>
      </w:r>
      <w:r w:rsidR="00CC0DE5">
        <w:rPr>
          <w:sz w:val="24"/>
          <w:szCs w:val="24"/>
          <w:lang w:val="sr-Cyrl-RS"/>
        </w:rPr>
        <w:t>услуга</w:t>
      </w:r>
      <w:r w:rsidRPr="00A61830">
        <w:rPr>
          <w:sz w:val="24"/>
          <w:szCs w:val="24"/>
        </w:rPr>
        <w:t xml:space="preserve"> може да дозволи промену цене или других битних елемената </w:t>
      </w:r>
      <w:r w:rsidR="009C31EF">
        <w:rPr>
          <w:sz w:val="24"/>
          <w:szCs w:val="24"/>
          <w:lang w:val="sr-Cyrl-RS"/>
        </w:rPr>
        <w:t xml:space="preserve">Уговора </w:t>
      </w:r>
      <w:r w:rsidRPr="00A23B33">
        <w:rPr>
          <w:sz w:val="24"/>
          <w:szCs w:val="24"/>
        </w:rPr>
        <w:t>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w:t>
      </w:r>
      <w:r w:rsidR="00917814">
        <w:rPr>
          <w:sz w:val="24"/>
          <w:szCs w:val="24"/>
          <w:lang w:val="sr-Cyrl-RS"/>
        </w:rPr>
        <w:t xml:space="preserve"> Уговорне</w:t>
      </w:r>
      <w:r w:rsidRPr="00A23B33">
        <w:rPr>
          <w:sz w:val="24"/>
          <w:szCs w:val="24"/>
        </w:rPr>
        <w:t xml:space="preserve"> стране или се због њих не може остварити сврха овог </w:t>
      </w:r>
      <w:r w:rsidR="009C31EF">
        <w:rPr>
          <w:sz w:val="24"/>
          <w:szCs w:val="24"/>
          <w:lang w:val="sr-Cyrl-RS"/>
        </w:rPr>
        <w:t>Уговора</w:t>
      </w:r>
      <w:r w:rsidRPr="00A23B33">
        <w:rPr>
          <w:sz w:val="24"/>
          <w:szCs w:val="24"/>
        </w:rPr>
        <w:t>.</w:t>
      </w:r>
    </w:p>
    <w:p w14:paraId="3C6CE5C9" w14:textId="77777777" w:rsidR="002506F5" w:rsidRPr="00A23B33" w:rsidRDefault="002506F5" w:rsidP="004B6081">
      <w:pPr>
        <w:spacing w:before="0"/>
        <w:contextualSpacing/>
        <w:rPr>
          <w:sz w:val="24"/>
          <w:szCs w:val="24"/>
        </w:rPr>
      </w:pPr>
    </w:p>
    <w:p w14:paraId="243F5DA1" w14:textId="0E19D1D9" w:rsidR="003A45FC" w:rsidRDefault="003A45FC" w:rsidP="004B6081">
      <w:pPr>
        <w:spacing w:before="0"/>
        <w:contextualSpacing/>
        <w:rPr>
          <w:sz w:val="24"/>
          <w:szCs w:val="24"/>
          <w:lang w:val="sr-Cyrl-RS" w:eastAsia="sr-Latn-CS"/>
        </w:rPr>
      </w:pPr>
      <w:r w:rsidRPr="00A23B33">
        <w:rPr>
          <w:sz w:val="24"/>
          <w:szCs w:val="24"/>
          <w:lang w:eastAsia="sr-Latn-CS"/>
        </w:rPr>
        <w:t xml:space="preserve">Промена, односно усклађивање  цене у складу са одредбама овог </w:t>
      </w:r>
      <w:r w:rsidR="009C31EF">
        <w:rPr>
          <w:sz w:val="24"/>
          <w:szCs w:val="24"/>
          <w:lang w:val="sr-Cyrl-RS" w:eastAsia="sr-Latn-CS"/>
        </w:rPr>
        <w:t>Уговора</w:t>
      </w:r>
      <w:r w:rsidRPr="00A23B33">
        <w:rPr>
          <w:sz w:val="24"/>
          <w:szCs w:val="24"/>
          <w:lang w:eastAsia="sr-Latn-CS"/>
        </w:rPr>
        <w:t xml:space="preserve"> не представља промену самог </w:t>
      </w:r>
      <w:r w:rsidR="009C31EF">
        <w:rPr>
          <w:sz w:val="24"/>
          <w:szCs w:val="24"/>
          <w:lang w:val="sr-Cyrl-RS" w:eastAsia="sr-Latn-CS"/>
        </w:rPr>
        <w:t>Уговора</w:t>
      </w:r>
      <w:r w:rsidRPr="00A23B33">
        <w:rPr>
          <w:sz w:val="24"/>
          <w:szCs w:val="24"/>
          <w:lang w:val="sr-Cyrl-RS" w:eastAsia="sr-Latn-CS"/>
        </w:rPr>
        <w:t>.</w:t>
      </w:r>
    </w:p>
    <w:p w14:paraId="0F941EA4" w14:textId="77777777" w:rsidR="002506F5" w:rsidRDefault="002506F5" w:rsidP="004B6081">
      <w:pPr>
        <w:spacing w:before="0"/>
        <w:contextualSpacing/>
        <w:rPr>
          <w:sz w:val="24"/>
          <w:szCs w:val="24"/>
          <w:lang w:val="sr-Cyrl-RS" w:eastAsia="sr-Latn-CS"/>
        </w:rPr>
      </w:pPr>
    </w:p>
    <w:p w14:paraId="466C4BF7" w14:textId="0B9EC2D5" w:rsidR="003A45FC" w:rsidRDefault="003A45FC" w:rsidP="002506F5">
      <w:pPr>
        <w:spacing w:before="0"/>
        <w:contextualSpacing/>
        <w:jc w:val="left"/>
        <w:rPr>
          <w:b/>
          <w:sz w:val="24"/>
          <w:szCs w:val="24"/>
        </w:rPr>
      </w:pPr>
      <w:r w:rsidRPr="00A01D62">
        <w:rPr>
          <w:b/>
          <w:sz w:val="24"/>
          <w:szCs w:val="24"/>
        </w:rPr>
        <w:t>ЗАВРШНЕ ОДРЕДБЕ</w:t>
      </w:r>
    </w:p>
    <w:p w14:paraId="64A5097E" w14:textId="0457A1CC" w:rsidR="00564334" w:rsidRDefault="00053B99" w:rsidP="00564334">
      <w:pPr>
        <w:spacing w:before="0"/>
        <w:contextualSpacing/>
        <w:jc w:val="center"/>
        <w:rPr>
          <w:b/>
          <w:sz w:val="24"/>
          <w:szCs w:val="24"/>
        </w:rPr>
      </w:pPr>
      <w:r>
        <w:rPr>
          <w:b/>
          <w:sz w:val="24"/>
          <w:szCs w:val="24"/>
        </w:rPr>
        <w:t>Члан 31</w:t>
      </w:r>
      <w:r w:rsidR="00564334" w:rsidRPr="00A01D62">
        <w:rPr>
          <w:b/>
          <w:sz w:val="24"/>
          <w:szCs w:val="24"/>
        </w:rPr>
        <w:t>.</w:t>
      </w:r>
    </w:p>
    <w:p w14:paraId="6647F12B" w14:textId="51AFC7D3" w:rsidR="00564334" w:rsidRDefault="00564334" w:rsidP="00A523E5">
      <w:pPr>
        <w:spacing w:before="0"/>
        <w:contextualSpacing/>
        <w:rPr>
          <w:sz w:val="24"/>
          <w:szCs w:val="24"/>
        </w:rPr>
      </w:pPr>
      <w:r w:rsidRPr="00564334">
        <w:rPr>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w:t>
      </w:r>
      <w:r>
        <w:rPr>
          <w:sz w:val="24"/>
          <w:szCs w:val="24"/>
        </w:rPr>
        <w:t>гласности друге Уговорене с</w:t>
      </w:r>
      <w:r>
        <w:rPr>
          <w:sz w:val="24"/>
          <w:szCs w:val="24"/>
          <w:lang w:val="sr-Cyrl-RS"/>
        </w:rPr>
        <w:t>т</w:t>
      </w:r>
      <w:r>
        <w:rPr>
          <w:sz w:val="24"/>
          <w:szCs w:val="24"/>
        </w:rPr>
        <w:t>ране.</w:t>
      </w:r>
    </w:p>
    <w:p w14:paraId="5F91BBB2" w14:textId="77777777" w:rsidR="00564334" w:rsidRPr="00564334" w:rsidRDefault="00564334" w:rsidP="002506F5">
      <w:pPr>
        <w:spacing w:before="0"/>
        <w:contextualSpacing/>
        <w:jc w:val="left"/>
        <w:rPr>
          <w:sz w:val="24"/>
          <w:szCs w:val="24"/>
        </w:rPr>
      </w:pPr>
    </w:p>
    <w:p w14:paraId="6AD9DE45" w14:textId="742E68D4" w:rsidR="00564334" w:rsidRPr="00A01D62" w:rsidRDefault="00053B99" w:rsidP="00564334">
      <w:pPr>
        <w:spacing w:before="0"/>
        <w:contextualSpacing/>
        <w:jc w:val="center"/>
        <w:rPr>
          <w:b/>
          <w:sz w:val="24"/>
          <w:szCs w:val="24"/>
        </w:rPr>
      </w:pPr>
      <w:r>
        <w:rPr>
          <w:b/>
          <w:sz w:val="24"/>
          <w:szCs w:val="24"/>
        </w:rPr>
        <w:t>Члан 32</w:t>
      </w:r>
      <w:r w:rsidR="00564334" w:rsidRPr="00A01D62">
        <w:rPr>
          <w:b/>
          <w:sz w:val="24"/>
          <w:szCs w:val="24"/>
        </w:rPr>
        <w:t>.</w:t>
      </w:r>
    </w:p>
    <w:p w14:paraId="1964FCD5" w14:textId="36FAB2D9" w:rsidR="003A45FC" w:rsidRDefault="003A45FC" w:rsidP="004B6081">
      <w:pPr>
        <w:spacing w:before="0"/>
        <w:contextualSpacing/>
        <w:rPr>
          <w:sz w:val="24"/>
          <w:szCs w:val="24"/>
          <w:lang w:val="sr-Cyrl-CS"/>
        </w:rPr>
      </w:pPr>
      <w:r w:rsidRPr="00852E02">
        <w:rPr>
          <w:sz w:val="24"/>
          <w:szCs w:val="24"/>
        </w:rPr>
        <w:t>На односе страна</w:t>
      </w:r>
      <w:r w:rsidRPr="00852E02">
        <w:rPr>
          <w:sz w:val="24"/>
          <w:szCs w:val="24"/>
          <w:lang w:val="sr-Cyrl-CS"/>
        </w:rPr>
        <w:t>,</w:t>
      </w:r>
      <w:r w:rsidRPr="00852E02">
        <w:rPr>
          <w:sz w:val="24"/>
          <w:szCs w:val="24"/>
        </w:rPr>
        <w:t xml:space="preserve"> који нису уређени овим </w:t>
      </w:r>
      <w:r w:rsidR="009C31EF">
        <w:rPr>
          <w:sz w:val="24"/>
          <w:szCs w:val="24"/>
          <w:lang w:val="sr-Cyrl-RS"/>
        </w:rPr>
        <w:t>Уговором</w:t>
      </w:r>
      <w:r w:rsidRPr="00852E02">
        <w:rPr>
          <w:sz w:val="24"/>
          <w:szCs w:val="24"/>
          <w:lang w:val="sr-Cyrl-CS"/>
        </w:rPr>
        <w:t>,</w:t>
      </w:r>
      <w:r w:rsidRPr="00852E02">
        <w:rPr>
          <w:sz w:val="24"/>
          <w:szCs w:val="24"/>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sidR="009C31EF">
        <w:rPr>
          <w:sz w:val="24"/>
          <w:szCs w:val="24"/>
          <w:lang w:val="sr-Cyrl-CS"/>
        </w:rPr>
        <w:t>Уговора</w:t>
      </w:r>
      <w:r w:rsidRPr="00852E02">
        <w:rPr>
          <w:sz w:val="24"/>
          <w:szCs w:val="24"/>
          <w:lang w:val="sr-Cyrl-CS"/>
        </w:rPr>
        <w:t>.</w:t>
      </w:r>
    </w:p>
    <w:p w14:paraId="4AAC09DF" w14:textId="77777777" w:rsidR="00564334" w:rsidRDefault="00564334" w:rsidP="004B6081">
      <w:pPr>
        <w:spacing w:before="0"/>
        <w:contextualSpacing/>
        <w:rPr>
          <w:sz w:val="24"/>
          <w:szCs w:val="24"/>
          <w:lang w:val="sr-Cyrl-CS"/>
        </w:rPr>
      </w:pPr>
    </w:p>
    <w:p w14:paraId="4BF89B68" w14:textId="518E6A41" w:rsidR="00564334" w:rsidRPr="00A01D62" w:rsidRDefault="00053B99" w:rsidP="00564334">
      <w:pPr>
        <w:spacing w:before="0"/>
        <w:contextualSpacing/>
        <w:jc w:val="center"/>
        <w:rPr>
          <w:b/>
          <w:sz w:val="24"/>
          <w:szCs w:val="24"/>
        </w:rPr>
      </w:pPr>
      <w:r>
        <w:rPr>
          <w:b/>
          <w:sz w:val="24"/>
          <w:szCs w:val="24"/>
        </w:rPr>
        <w:t>Члан 33</w:t>
      </w:r>
      <w:r w:rsidR="00564334" w:rsidRPr="00A01D62">
        <w:rPr>
          <w:b/>
          <w:sz w:val="24"/>
          <w:szCs w:val="24"/>
        </w:rPr>
        <w:t>.</w:t>
      </w:r>
    </w:p>
    <w:p w14:paraId="1B6EBAF4" w14:textId="77777777" w:rsidR="00564334" w:rsidRDefault="00564334" w:rsidP="00564334">
      <w:pPr>
        <w:spacing w:before="0"/>
        <w:contextualSpacing/>
        <w:rPr>
          <w:sz w:val="24"/>
          <w:szCs w:val="24"/>
        </w:rPr>
      </w:pPr>
      <w:r w:rsidRPr="00A23B33">
        <w:rPr>
          <w:sz w:val="24"/>
          <w:szCs w:val="24"/>
        </w:rPr>
        <w:t xml:space="preserve">Уколико у току трајања обавеза из овог </w:t>
      </w:r>
      <w:r>
        <w:rPr>
          <w:sz w:val="24"/>
          <w:szCs w:val="24"/>
          <w:lang w:val="sr-Cyrl-RS"/>
        </w:rPr>
        <w:t>Уговора</w:t>
      </w:r>
      <w:r w:rsidRPr="00A23B33">
        <w:rPr>
          <w:sz w:val="24"/>
          <w:szCs w:val="24"/>
        </w:rPr>
        <w:t xml:space="preserve"> дође до статусних промена код </w:t>
      </w:r>
      <w:r>
        <w:rPr>
          <w:sz w:val="24"/>
          <w:szCs w:val="24"/>
          <w:lang w:val="sr-Cyrl-RS"/>
        </w:rPr>
        <w:t xml:space="preserve">Уговорних </w:t>
      </w:r>
      <w:r w:rsidRPr="00A23B33">
        <w:rPr>
          <w:sz w:val="24"/>
          <w:szCs w:val="24"/>
        </w:rPr>
        <w:t>страна, права и обавезе прелазе на одговарајућег правног следбеника.</w:t>
      </w:r>
    </w:p>
    <w:p w14:paraId="0206D1C6" w14:textId="77777777" w:rsidR="00564334" w:rsidRPr="00A23B33" w:rsidRDefault="00564334" w:rsidP="00564334">
      <w:pPr>
        <w:spacing w:before="0"/>
        <w:contextualSpacing/>
        <w:rPr>
          <w:sz w:val="24"/>
          <w:szCs w:val="24"/>
          <w:lang w:val="sr-Cyrl-CS"/>
        </w:rPr>
      </w:pPr>
    </w:p>
    <w:p w14:paraId="5AAA5612" w14:textId="77777777" w:rsidR="00564334" w:rsidRDefault="00564334" w:rsidP="00564334">
      <w:pPr>
        <w:spacing w:before="0"/>
        <w:contextualSpacing/>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Pr>
          <w:sz w:val="24"/>
          <w:szCs w:val="24"/>
          <w:lang w:val="sr-Cyrl-RS"/>
        </w:rPr>
        <w:t>услуга</w:t>
      </w:r>
      <w:r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lang w:val="sr-Cyrl-RS"/>
        </w:rPr>
        <w:t xml:space="preserve">ужалац </w:t>
      </w:r>
      <w:r w:rsidRPr="00A23B33">
        <w:rPr>
          <w:sz w:val="24"/>
          <w:szCs w:val="24"/>
          <w:lang w:val="ru-RU"/>
        </w:rPr>
        <w:t xml:space="preserve"> </w:t>
      </w:r>
      <w:r>
        <w:rPr>
          <w:sz w:val="24"/>
          <w:szCs w:val="24"/>
          <w:lang w:val="sr-Cyrl-RS"/>
        </w:rPr>
        <w:t>услуга</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 услуга</w:t>
      </w:r>
      <w:r w:rsidRPr="00A23B33">
        <w:rPr>
          <w:sz w:val="24"/>
          <w:szCs w:val="24"/>
          <w:lang w:val="ru-RU"/>
        </w:rPr>
        <w:t>, у складу са Уговором о статусној промени.</w:t>
      </w:r>
    </w:p>
    <w:p w14:paraId="267E9621" w14:textId="77777777" w:rsidR="002506F5" w:rsidRPr="00852E02" w:rsidRDefault="002506F5" w:rsidP="004B6081">
      <w:pPr>
        <w:spacing w:before="0"/>
        <w:contextualSpacing/>
        <w:rPr>
          <w:sz w:val="24"/>
          <w:szCs w:val="24"/>
          <w:lang w:val="sr-Cyrl-CS"/>
        </w:rPr>
      </w:pPr>
    </w:p>
    <w:p w14:paraId="1B46EF94" w14:textId="5037C092" w:rsidR="003A45FC" w:rsidRPr="00852E02" w:rsidRDefault="003A45FC" w:rsidP="004B6081">
      <w:pPr>
        <w:spacing w:before="0"/>
        <w:contextualSpacing/>
        <w:jc w:val="center"/>
        <w:rPr>
          <w:b/>
          <w:sz w:val="24"/>
          <w:szCs w:val="24"/>
        </w:rPr>
      </w:pPr>
      <w:r w:rsidRPr="00852E02">
        <w:rPr>
          <w:b/>
          <w:sz w:val="24"/>
          <w:szCs w:val="24"/>
          <w:lang w:val="ru-RU"/>
        </w:rPr>
        <w:t xml:space="preserve">Члан </w:t>
      </w:r>
      <w:r w:rsidR="00053B99">
        <w:rPr>
          <w:b/>
          <w:sz w:val="24"/>
          <w:szCs w:val="24"/>
        </w:rPr>
        <w:t>34</w:t>
      </w:r>
      <w:r w:rsidRPr="00852E02">
        <w:rPr>
          <w:b/>
          <w:sz w:val="24"/>
          <w:szCs w:val="24"/>
          <w:lang w:val="ru-RU"/>
        </w:rPr>
        <w:t>.</w:t>
      </w:r>
    </w:p>
    <w:p w14:paraId="0B61CA93" w14:textId="412D405F" w:rsidR="003A45FC" w:rsidRDefault="003A45FC" w:rsidP="004B6081">
      <w:pPr>
        <w:spacing w:before="0"/>
        <w:contextualSpacing/>
        <w:rPr>
          <w:i/>
          <w:sz w:val="24"/>
          <w:szCs w:val="24"/>
        </w:rPr>
      </w:pPr>
      <w:r w:rsidRPr="00852E02">
        <w:rPr>
          <w:sz w:val="24"/>
          <w:szCs w:val="24"/>
        </w:rPr>
        <w:t xml:space="preserve">Сви неспоразуми који настану из овог </w:t>
      </w:r>
      <w:r w:rsidR="009C31EF">
        <w:rPr>
          <w:sz w:val="24"/>
          <w:szCs w:val="24"/>
          <w:lang w:val="sr-Cyrl-RS"/>
        </w:rPr>
        <w:t>Уговора</w:t>
      </w:r>
      <w:r w:rsidRPr="00852E02">
        <w:rPr>
          <w:sz w:val="24"/>
          <w:szCs w:val="24"/>
        </w:rPr>
        <w:t xml:space="preserve"> и поводом њега </w:t>
      </w:r>
      <w:r w:rsidR="00917814">
        <w:rPr>
          <w:sz w:val="24"/>
          <w:szCs w:val="24"/>
          <w:lang w:val="sr-Cyrl-RS"/>
        </w:rPr>
        <w:t xml:space="preserve">Уговорне </w:t>
      </w:r>
      <w:r w:rsidRPr="00852E02">
        <w:rPr>
          <w:sz w:val="24"/>
          <w:szCs w:val="24"/>
        </w:rPr>
        <w:t>стране ће решити споразумно, а уколико у томе не успеју</w:t>
      </w:r>
      <w:r w:rsidR="00917814">
        <w:rPr>
          <w:sz w:val="24"/>
          <w:szCs w:val="24"/>
          <w:lang w:val="sr-Cyrl-RS"/>
        </w:rPr>
        <w:t xml:space="preserve"> Уговорне</w:t>
      </w:r>
      <w:r w:rsidRPr="00852E02">
        <w:rPr>
          <w:sz w:val="24"/>
          <w:szCs w:val="24"/>
        </w:rPr>
        <w:t xml:space="preserve"> </w:t>
      </w:r>
      <w:r w:rsidR="00917814">
        <w:rPr>
          <w:sz w:val="24"/>
          <w:szCs w:val="24"/>
          <w:lang w:val="sr-Cyrl-RS"/>
        </w:rPr>
        <w:t>с</w:t>
      </w:r>
      <w:r w:rsidRPr="00852E02">
        <w:rPr>
          <w:sz w:val="24"/>
          <w:szCs w:val="24"/>
        </w:rPr>
        <w:t xml:space="preserve">тране су сагласне да сваки спор настао из овог </w:t>
      </w:r>
      <w:r w:rsidR="009C31EF">
        <w:rPr>
          <w:sz w:val="24"/>
          <w:szCs w:val="24"/>
          <w:lang w:val="sr-Cyrl-RS"/>
        </w:rPr>
        <w:t>Уговора</w:t>
      </w:r>
      <w:r w:rsidRPr="00852E02">
        <w:rPr>
          <w:sz w:val="24"/>
          <w:szCs w:val="24"/>
        </w:rPr>
        <w:t xml:space="preserve"> буде коначно решен од стране стварно надлежног суда у Београду</w:t>
      </w:r>
      <w:r w:rsidRPr="00564334">
        <w:rPr>
          <w:i/>
          <w:color w:val="1F497D" w:themeColor="text2"/>
          <w:sz w:val="24"/>
          <w:szCs w:val="24"/>
        </w:rPr>
        <w:t>/(</w:t>
      </w:r>
      <w:r w:rsidR="009C31EF" w:rsidRPr="00564334">
        <w:rPr>
          <w:i/>
          <w:color w:val="1F497D" w:themeColor="text2"/>
          <w:sz w:val="24"/>
          <w:szCs w:val="24"/>
          <w:lang w:val="sr-Cyrl-RS"/>
        </w:rPr>
        <w:t>Сталне</w:t>
      </w:r>
      <w:r w:rsidRPr="00564334">
        <w:rPr>
          <w:i/>
          <w:color w:val="1F497D" w:themeColor="text2"/>
          <w:sz w:val="24"/>
          <w:szCs w:val="24"/>
        </w:rPr>
        <w:t xml:space="preserve"> арбитраже при Привредној комори Србије, </w:t>
      </w:r>
      <w:r w:rsidRPr="00564334">
        <w:rPr>
          <w:i/>
          <w:color w:val="1F497D" w:themeColor="text2"/>
          <w:sz w:val="24"/>
          <w:szCs w:val="24"/>
        </w:rPr>
        <w:lastRenderedPageBreak/>
        <w:t xml:space="preserve">уз примену њеног Правилника (напомена: коначан текст у </w:t>
      </w:r>
      <w:r w:rsidR="009C31EF" w:rsidRPr="00564334">
        <w:rPr>
          <w:i/>
          <w:color w:val="1F497D" w:themeColor="text2"/>
          <w:sz w:val="24"/>
          <w:szCs w:val="24"/>
          <w:lang w:val="sr-Cyrl-RS"/>
        </w:rPr>
        <w:t>Уговору</w:t>
      </w:r>
      <w:r w:rsidRPr="00564334">
        <w:rPr>
          <w:i/>
          <w:color w:val="1F497D" w:themeColor="text2"/>
          <w:sz w:val="24"/>
          <w:szCs w:val="24"/>
        </w:rPr>
        <w:t xml:space="preserve"> зависи од тога да ли је домаћи или страни П</w:t>
      </w:r>
      <w:r w:rsidR="00CC0DE5" w:rsidRPr="00564334">
        <w:rPr>
          <w:i/>
          <w:color w:val="1F497D" w:themeColor="text2"/>
          <w:sz w:val="24"/>
          <w:szCs w:val="24"/>
          <w:lang w:val="sr-Cyrl-RS"/>
        </w:rPr>
        <w:t>ружалац услуга</w:t>
      </w:r>
      <w:r w:rsidRPr="00564334">
        <w:rPr>
          <w:i/>
          <w:color w:val="1F497D" w:themeColor="text2"/>
          <w:sz w:val="24"/>
          <w:szCs w:val="24"/>
        </w:rPr>
        <w:t>)</w:t>
      </w:r>
      <w:r w:rsidRPr="00564334">
        <w:rPr>
          <w:i/>
          <w:sz w:val="24"/>
          <w:szCs w:val="24"/>
        </w:rPr>
        <w:t>.</w:t>
      </w:r>
    </w:p>
    <w:p w14:paraId="000B6557" w14:textId="77777777" w:rsidR="00705320" w:rsidRPr="00564334" w:rsidRDefault="00705320" w:rsidP="004B6081">
      <w:pPr>
        <w:spacing w:before="0"/>
        <w:contextualSpacing/>
        <w:rPr>
          <w:i/>
          <w:sz w:val="24"/>
          <w:szCs w:val="24"/>
        </w:rPr>
      </w:pPr>
    </w:p>
    <w:p w14:paraId="78517FC0" w14:textId="07E67A76" w:rsidR="00917814" w:rsidRDefault="003A45FC" w:rsidP="00564334">
      <w:pPr>
        <w:spacing w:before="0"/>
        <w:contextualSpacing/>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14:paraId="2FF4C790" w14:textId="77777777" w:rsidR="00053B99" w:rsidRDefault="00053B99" w:rsidP="00564334">
      <w:pPr>
        <w:spacing w:before="0"/>
        <w:contextualSpacing/>
        <w:rPr>
          <w:sz w:val="24"/>
          <w:szCs w:val="24"/>
        </w:rPr>
      </w:pPr>
    </w:p>
    <w:p w14:paraId="636B03FB" w14:textId="17949369" w:rsidR="009C31EF" w:rsidRPr="00A01D62" w:rsidRDefault="00053B99" w:rsidP="004B6081">
      <w:pPr>
        <w:spacing w:before="0"/>
        <w:contextualSpacing/>
        <w:jc w:val="center"/>
        <w:rPr>
          <w:b/>
          <w:sz w:val="24"/>
          <w:szCs w:val="24"/>
        </w:rPr>
      </w:pPr>
      <w:r>
        <w:rPr>
          <w:b/>
          <w:sz w:val="24"/>
          <w:szCs w:val="24"/>
        </w:rPr>
        <w:t>Члан 35</w:t>
      </w:r>
      <w:r w:rsidR="009C31EF" w:rsidRPr="00A01D62">
        <w:rPr>
          <w:b/>
          <w:sz w:val="24"/>
          <w:szCs w:val="24"/>
        </w:rPr>
        <w:t>.</w:t>
      </w:r>
    </w:p>
    <w:p w14:paraId="1B849DE9" w14:textId="5C9C80E7" w:rsidR="003A45FC" w:rsidRDefault="003A45FC" w:rsidP="004B6081">
      <w:pPr>
        <w:spacing w:before="0"/>
        <w:contextualSpacing/>
        <w:rPr>
          <w:sz w:val="24"/>
          <w:szCs w:val="24"/>
          <w:lang w:val="sr-Cyrl-CS"/>
        </w:rPr>
      </w:pPr>
      <w:r w:rsidRPr="009C31EF">
        <w:rPr>
          <w:sz w:val="24"/>
          <w:szCs w:val="24"/>
          <w:lang w:val="sr-Cyrl-CS"/>
        </w:rPr>
        <w:t xml:space="preserve">Саставни део овог </w:t>
      </w:r>
      <w:r w:rsidR="009C31EF" w:rsidRPr="009C31EF">
        <w:rPr>
          <w:sz w:val="24"/>
          <w:szCs w:val="24"/>
          <w:lang w:val="sr-Cyrl-CS"/>
        </w:rPr>
        <w:t>Уговора</w:t>
      </w:r>
      <w:r w:rsidRPr="009C31EF">
        <w:rPr>
          <w:sz w:val="24"/>
          <w:szCs w:val="24"/>
          <w:lang w:val="sr-Cyrl-CS"/>
        </w:rPr>
        <w:t xml:space="preserve"> су и његови прилози, како следи:</w:t>
      </w:r>
    </w:p>
    <w:p w14:paraId="7B0A0158" w14:textId="77777777" w:rsidR="002506F5" w:rsidRPr="009C31EF" w:rsidRDefault="002506F5" w:rsidP="004B6081">
      <w:pPr>
        <w:spacing w:before="0"/>
        <w:contextualSpacing/>
        <w:rPr>
          <w:sz w:val="24"/>
          <w:szCs w:val="24"/>
          <w:lang w:val="sr-Cyrl-CS"/>
        </w:rPr>
      </w:pPr>
    </w:p>
    <w:p w14:paraId="49AAB26F" w14:textId="76F25441" w:rsidR="003A45FC" w:rsidRPr="00852E02" w:rsidRDefault="003A45FC" w:rsidP="004B6081">
      <w:pPr>
        <w:spacing w:before="0"/>
        <w:contextualSpacing/>
        <w:rPr>
          <w:color w:val="FF0000"/>
          <w:sz w:val="24"/>
          <w:szCs w:val="24"/>
          <w:lang w:val="sr-Cyrl-RS"/>
        </w:rPr>
      </w:pPr>
      <w:r w:rsidRPr="00A23B33">
        <w:rPr>
          <w:sz w:val="24"/>
          <w:szCs w:val="24"/>
        </w:rPr>
        <w:t xml:space="preserve">Прилог 1 </w:t>
      </w:r>
      <w:r w:rsidRPr="00A23B33">
        <w:rPr>
          <w:sz w:val="24"/>
          <w:szCs w:val="24"/>
          <w:lang w:val="sr-Cyrl-RS"/>
        </w:rPr>
        <w:t xml:space="preserve"> </w:t>
      </w:r>
      <w:r w:rsidR="006640E1" w:rsidRPr="00852E02">
        <w:rPr>
          <w:sz w:val="24"/>
          <w:szCs w:val="24"/>
        </w:rPr>
        <w:t>Конкурсна документација</w:t>
      </w:r>
      <w:r w:rsidR="006640E1" w:rsidRPr="00852E02">
        <w:rPr>
          <w:sz w:val="24"/>
          <w:szCs w:val="24"/>
          <w:lang w:val="sr-Cyrl-RS"/>
        </w:rPr>
        <w:t xml:space="preserve"> (на Порталу </w:t>
      </w:r>
      <w:r w:rsidR="002506F5">
        <w:rPr>
          <w:sz w:val="24"/>
          <w:szCs w:val="24"/>
          <w:lang w:val="sr-Cyrl-RS"/>
        </w:rPr>
        <w:t>ЈН</w:t>
      </w:r>
      <w:r w:rsidR="006640E1" w:rsidRPr="00852E02">
        <w:rPr>
          <w:sz w:val="24"/>
          <w:szCs w:val="24"/>
          <w:lang w:val="sr-Cyrl-RS"/>
        </w:rPr>
        <w:t xml:space="preserve"> под шифром_______)</w:t>
      </w:r>
    </w:p>
    <w:p w14:paraId="348C2E68" w14:textId="6CF42737" w:rsidR="003A45FC" w:rsidRPr="00852E02" w:rsidRDefault="002506F5" w:rsidP="004B6081">
      <w:pPr>
        <w:spacing w:before="0"/>
        <w:contextualSpacing/>
        <w:rPr>
          <w:sz w:val="24"/>
          <w:szCs w:val="24"/>
        </w:rPr>
      </w:pPr>
      <w:r>
        <w:rPr>
          <w:sz w:val="24"/>
          <w:szCs w:val="24"/>
        </w:rPr>
        <w:t>При</w:t>
      </w:r>
      <w:r w:rsidR="003A45FC" w:rsidRPr="00852E02">
        <w:rPr>
          <w:sz w:val="24"/>
          <w:szCs w:val="24"/>
        </w:rPr>
        <w:t xml:space="preserve">лог 2 </w:t>
      </w:r>
      <w:r w:rsidR="006640E1" w:rsidRPr="00852E02">
        <w:rPr>
          <w:sz w:val="24"/>
          <w:szCs w:val="24"/>
        </w:rPr>
        <w:t xml:space="preserve">Понуда </w:t>
      </w:r>
      <w:r>
        <w:rPr>
          <w:sz w:val="24"/>
          <w:szCs w:val="24"/>
          <w:lang w:val="sr-Cyrl-RS"/>
        </w:rPr>
        <w:t>број _________</w:t>
      </w:r>
      <w:r w:rsidR="006640E1" w:rsidRPr="00852E02">
        <w:rPr>
          <w:sz w:val="24"/>
          <w:szCs w:val="24"/>
          <w:lang w:val="sr-Cyrl-RS"/>
        </w:rPr>
        <w:t xml:space="preserve"> од</w:t>
      </w:r>
      <w:r>
        <w:rPr>
          <w:sz w:val="24"/>
          <w:szCs w:val="24"/>
          <w:lang w:val="sr-Cyrl-RS"/>
        </w:rPr>
        <w:t xml:space="preserve"> __________</w:t>
      </w:r>
      <w:r w:rsidR="006640E1" w:rsidRPr="00852E02" w:rsidDel="006640E1">
        <w:rPr>
          <w:sz w:val="24"/>
          <w:szCs w:val="24"/>
        </w:rPr>
        <w:t xml:space="preserve"> </w:t>
      </w:r>
    </w:p>
    <w:p w14:paraId="00DD1CB5" w14:textId="77777777" w:rsidR="003A45FC" w:rsidRPr="00A23B33" w:rsidRDefault="003A45FC" w:rsidP="004B6081">
      <w:pPr>
        <w:spacing w:before="0"/>
        <w:contextualSpacing/>
        <w:rPr>
          <w:sz w:val="24"/>
          <w:szCs w:val="24"/>
          <w:lang w:val="sr-Cyrl-RS"/>
        </w:rPr>
      </w:pPr>
      <w:r w:rsidRPr="00852E02">
        <w:rPr>
          <w:sz w:val="24"/>
          <w:szCs w:val="24"/>
        </w:rPr>
        <w:t xml:space="preserve">Прилог 3 </w:t>
      </w:r>
      <w:r w:rsidR="006640E1" w:rsidRPr="00852E02">
        <w:rPr>
          <w:sz w:val="24"/>
          <w:szCs w:val="24"/>
        </w:rPr>
        <w:t>Образац структуре цене</w:t>
      </w:r>
      <w:r w:rsidR="006640E1" w:rsidRPr="00852E02" w:rsidDel="006640E1">
        <w:rPr>
          <w:sz w:val="24"/>
          <w:szCs w:val="24"/>
        </w:rPr>
        <w:t xml:space="preserve"> </w:t>
      </w:r>
    </w:p>
    <w:p w14:paraId="3DA305D3" w14:textId="3B630912" w:rsidR="003A45FC" w:rsidRPr="00973237" w:rsidRDefault="003A45FC" w:rsidP="004B6081">
      <w:pPr>
        <w:spacing w:before="0"/>
        <w:contextualSpacing/>
        <w:rPr>
          <w:sz w:val="24"/>
          <w:szCs w:val="24"/>
          <w:lang w:val="sr-Cyrl-RS"/>
        </w:rPr>
      </w:pPr>
      <w:r w:rsidRPr="00A23B33">
        <w:rPr>
          <w:sz w:val="24"/>
          <w:szCs w:val="24"/>
        </w:rPr>
        <w:t xml:space="preserve">Прилог 4 </w:t>
      </w:r>
      <w:r w:rsidR="00973237">
        <w:rPr>
          <w:sz w:val="24"/>
          <w:szCs w:val="24"/>
          <w:lang w:val="sr-Cyrl-RS"/>
        </w:rPr>
        <w:t>Техничка спецификација</w:t>
      </w:r>
    </w:p>
    <w:p w14:paraId="322340BA" w14:textId="5A61FF54" w:rsidR="003A45FC" w:rsidRDefault="003A45FC" w:rsidP="004B6081">
      <w:pPr>
        <w:spacing w:before="0"/>
        <w:contextualSpacing/>
        <w:rPr>
          <w:sz w:val="24"/>
          <w:szCs w:val="24"/>
          <w:lang w:val="sr-Cyrl-RS"/>
        </w:rPr>
      </w:pPr>
      <w:r w:rsidRPr="00A23B33">
        <w:rPr>
          <w:sz w:val="24"/>
          <w:szCs w:val="24"/>
        </w:rPr>
        <w:t xml:space="preserve">Прилог 5 </w:t>
      </w:r>
      <w:r w:rsidR="009C31EF">
        <w:rPr>
          <w:sz w:val="24"/>
          <w:szCs w:val="24"/>
          <w:lang w:val="sr-Cyrl-RS"/>
        </w:rPr>
        <w:t xml:space="preserve"> </w:t>
      </w:r>
      <w:r w:rsidR="002506F5">
        <w:rPr>
          <w:sz w:val="24"/>
          <w:szCs w:val="24"/>
          <w:lang w:val="sr-Cyrl-RS"/>
        </w:rPr>
        <w:t>Кадровски капацитет</w:t>
      </w:r>
      <w:r w:rsidR="003A1238">
        <w:rPr>
          <w:sz w:val="24"/>
          <w:szCs w:val="24"/>
          <w:lang w:val="sr-Cyrl-RS"/>
        </w:rPr>
        <w:t xml:space="preserve"> (Списак извршилаца)</w:t>
      </w:r>
    </w:p>
    <w:p w14:paraId="0D76F30B" w14:textId="77777777" w:rsidR="001E2F29" w:rsidRDefault="001E2F29" w:rsidP="004B6081">
      <w:pPr>
        <w:spacing w:before="0"/>
        <w:contextualSpacing/>
        <w:rPr>
          <w:sz w:val="24"/>
          <w:szCs w:val="24"/>
          <w:lang w:val="sr-Cyrl-RS"/>
        </w:rPr>
      </w:pPr>
      <w:r>
        <w:rPr>
          <w:sz w:val="24"/>
          <w:szCs w:val="24"/>
          <w:lang w:val="sr-Cyrl-RS"/>
        </w:rPr>
        <w:t>Прилог 6 Уговор о чувању пословне тајне и поверљивих информација</w:t>
      </w:r>
    </w:p>
    <w:p w14:paraId="4356BC9C" w14:textId="3DB40BEE" w:rsidR="000C4516" w:rsidRDefault="009C31EF" w:rsidP="004B6081">
      <w:pPr>
        <w:spacing w:before="0"/>
        <w:contextualSpacing/>
        <w:rPr>
          <w:sz w:val="24"/>
          <w:szCs w:val="24"/>
          <w:lang w:val="sr-Cyrl-RS"/>
        </w:rPr>
      </w:pPr>
      <w:r w:rsidRPr="001E2F29">
        <w:rPr>
          <w:sz w:val="24"/>
          <w:szCs w:val="24"/>
          <w:lang w:val="sr-Cyrl-RS"/>
        </w:rPr>
        <w:t xml:space="preserve">Прилог </w:t>
      </w:r>
      <w:r w:rsidR="00173E31">
        <w:rPr>
          <w:sz w:val="24"/>
          <w:szCs w:val="24"/>
          <w:lang w:val="sr-Cyrl-RS"/>
        </w:rPr>
        <w:t>7</w:t>
      </w:r>
      <w:r w:rsidRPr="001E2F29">
        <w:rPr>
          <w:sz w:val="24"/>
          <w:szCs w:val="24"/>
          <w:lang w:val="sr-Cyrl-RS"/>
        </w:rPr>
        <w:t xml:space="preserve">  </w:t>
      </w:r>
      <w:r w:rsidR="000C4516" w:rsidRPr="001E2F29">
        <w:rPr>
          <w:sz w:val="24"/>
          <w:szCs w:val="24"/>
          <w:lang w:val="sr-Cyrl-RS"/>
        </w:rPr>
        <w:t>Средства финансијског обезбеђења</w:t>
      </w:r>
    </w:p>
    <w:p w14:paraId="3F3A833A" w14:textId="6F000216" w:rsidR="00CC0DE5" w:rsidRDefault="00CC0DE5" w:rsidP="004B6081">
      <w:pPr>
        <w:spacing w:before="0"/>
        <w:contextualSpacing/>
        <w:rPr>
          <w:sz w:val="24"/>
          <w:szCs w:val="24"/>
          <w:lang w:val="sr-Cyrl-RS"/>
        </w:rPr>
      </w:pPr>
      <w:r>
        <w:rPr>
          <w:sz w:val="24"/>
          <w:szCs w:val="24"/>
          <w:lang w:val="sr-Cyrl-RS"/>
        </w:rPr>
        <w:t>Прилог 8</w:t>
      </w:r>
      <w:r w:rsidRPr="00480980">
        <w:rPr>
          <w:sz w:val="24"/>
          <w:szCs w:val="24"/>
          <w:lang w:val="sr-Cyrl-RS"/>
        </w:rPr>
        <w:t xml:space="preserve">  </w:t>
      </w:r>
      <w:r>
        <w:rPr>
          <w:sz w:val="24"/>
          <w:szCs w:val="24"/>
          <w:lang w:val="sr-Cyrl-RS"/>
        </w:rPr>
        <w:t>Т</w:t>
      </w:r>
      <w:r w:rsidRPr="00480980">
        <w:rPr>
          <w:sz w:val="24"/>
          <w:szCs w:val="24"/>
          <w:lang w:val="sr-Cyrl-RS"/>
        </w:rPr>
        <w:t>ермин план</w:t>
      </w:r>
    </w:p>
    <w:p w14:paraId="6E5CF58F" w14:textId="23D09211" w:rsidR="00705320" w:rsidRPr="001E2F29" w:rsidRDefault="00705320" w:rsidP="004B6081">
      <w:pPr>
        <w:spacing w:before="0"/>
        <w:contextualSpacing/>
        <w:rPr>
          <w:sz w:val="24"/>
          <w:szCs w:val="24"/>
          <w:lang w:val="sr-Cyrl-RS"/>
        </w:rPr>
      </w:pPr>
      <w:r>
        <w:rPr>
          <w:sz w:val="24"/>
          <w:szCs w:val="24"/>
          <w:lang w:val="sr-Cyrl-RS"/>
        </w:rPr>
        <w:t>Прилог 9  Правила о безбедности и здрављу на раду</w:t>
      </w:r>
    </w:p>
    <w:p w14:paraId="352BEF31" w14:textId="1880B33B" w:rsidR="002506F5" w:rsidRDefault="009C31EF" w:rsidP="004B6081">
      <w:pPr>
        <w:spacing w:before="0"/>
        <w:contextualSpacing/>
        <w:rPr>
          <w:i/>
          <w:color w:val="4F81BD" w:themeColor="accent1"/>
          <w:sz w:val="24"/>
          <w:szCs w:val="24"/>
          <w:lang w:val="sr-Cyrl-RS"/>
        </w:rPr>
      </w:pPr>
      <w:r w:rsidRPr="00973237">
        <w:rPr>
          <w:i/>
          <w:color w:val="4F81BD" w:themeColor="accent1"/>
          <w:sz w:val="24"/>
          <w:szCs w:val="24"/>
        </w:rPr>
        <w:t xml:space="preserve">Прилог </w:t>
      </w:r>
      <w:r w:rsidR="00FD7185">
        <w:rPr>
          <w:i/>
          <w:color w:val="4F81BD" w:themeColor="accent1"/>
          <w:sz w:val="24"/>
          <w:szCs w:val="24"/>
          <w:lang w:val="sr-Cyrl-RS"/>
        </w:rPr>
        <w:t>10</w:t>
      </w:r>
      <w:r w:rsidRPr="00973237">
        <w:rPr>
          <w:i/>
          <w:color w:val="4F81BD" w:themeColor="accent1"/>
          <w:sz w:val="24"/>
          <w:szCs w:val="24"/>
          <w:lang w:val="sr-Cyrl-RS"/>
        </w:rPr>
        <w:t xml:space="preserve"> </w:t>
      </w:r>
      <w:r w:rsidR="00CC0DE5" w:rsidRPr="00973237">
        <w:rPr>
          <w:i/>
          <w:color w:val="4F81BD" w:themeColor="accent1"/>
          <w:sz w:val="24"/>
          <w:szCs w:val="24"/>
          <w:lang w:val="sr-Cyrl-RS"/>
        </w:rPr>
        <w:t xml:space="preserve"> </w:t>
      </w:r>
      <w:r w:rsidRPr="00973237">
        <w:rPr>
          <w:i/>
          <w:color w:val="4F81BD" w:themeColor="accent1"/>
          <w:sz w:val="24"/>
          <w:szCs w:val="24"/>
        </w:rPr>
        <w:t>Споразум о заједничком наступању</w:t>
      </w:r>
      <w:r w:rsidR="00FD7185">
        <w:rPr>
          <w:i/>
          <w:color w:val="4F81BD" w:themeColor="accent1"/>
          <w:sz w:val="24"/>
          <w:szCs w:val="24"/>
          <w:lang w:val="sr-Cyrl-RS"/>
        </w:rPr>
        <w:t xml:space="preserve"> број ________</w:t>
      </w:r>
      <w:r w:rsidRPr="00973237">
        <w:rPr>
          <w:i/>
          <w:color w:val="4F81BD" w:themeColor="accent1"/>
          <w:sz w:val="24"/>
          <w:szCs w:val="24"/>
          <w:lang w:val="sr-Cyrl-RS"/>
        </w:rPr>
        <w:t xml:space="preserve"> од</w:t>
      </w:r>
      <w:r w:rsidR="00FD7185">
        <w:rPr>
          <w:i/>
          <w:color w:val="4F81BD" w:themeColor="accent1"/>
          <w:sz w:val="24"/>
          <w:szCs w:val="24"/>
          <w:lang w:val="sr-Cyrl-RS"/>
        </w:rPr>
        <w:t xml:space="preserve"> _________</w:t>
      </w:r>
    </w:p>
    <w:p w14:paraId="1C68AD7C" w14:textId="77777777" w:rsidR="00FD7185" w:rsidRPr="00973237" w:rsidRDefault="00FD7185" w:rsidP="004B6081">
      <w:pPr>
        <w:spacing w:before="0"/>
        <w:contextualSpacing/>
        <w:rPr>
          <w:i/>
          <w:color w:val="4F81BD" w:themeColor="accent1"/>
          <w:sz w:val="24"/>
          <w:szCs w:val="24"/>
          <w:lang w:val="sr-Cyrl-RS"/>
        </w:rPr>
      </w:pPr>
    </w:p>
    <w:p w14:paraId="0307AA0F" w14:textId="64F175F4" w:rsidR="009C31EF" w:rsidRPr="00A01D62" w:rsidRDefault="00053B99" w:rsidP="004B6081">
      <w:pPr>
        <w:spacing w:before="0"/>
        <w:contextualSpacing/>
        <w:jc w:val="center"/>
        <w:rPr>
          <w:b/>
          <w:sz w:val="24"/>
          <w:szCs w:val="24"/>
        </w:rPr>
      </w:pPr>
      <w:r>
        <w:rPr>
          <w:b/>
          <w:sz w:val="24"/>
          <w:szCs w:val="24"/>
        </w:rPr>
        <w:t>Члан 36</w:t>
      </w:r>
      <w:r w:rsidR="009C31EF" w:rsidRPr="00A01D62">
        <w:rPr>
          <w:b/>
          <w:sz w:val="24"/>
          <w:szCs w:val="24"/>
        </w:rPr>
        <w:t>.</w:t>
      </w:r>
    </w:p>
    <w:p w14:paraId="5813C050" w14:textId="6AA69DFA" w:rsidR="003A45FC" w:rsidRDefault="00917814" w:rsidP="004B6081">
      <w:pPr>
        <w:spacing w:before="0"/>
        <w:contextualSpacing/>
        <w:rPr>
          <w:sz w:val="24"/>
          <w:szCs w:val="24"/>
          <w:lang w:val="sr-Cyrl-CS"/>
        </w:rPr>
      </w:pPr>
      <w:r>
        <w:rPr>
          <w:sz w:val="24"/>
          <w:szCs w:val="24"/>
          <w:lang w:val="sr-Cyrl-CS"/>
        </w:rPr>
        <w:t>Уговорне с</w:t>
      </w:r>
      <w:r w:rsidR="003A45FC" w:rsidRPr="00A23B33">
        <w:rPr>
          <w:sz w:val="24"/>
          <w:szCs w:val="24"/>
          <w:lang w:val="sr-Cyrl-CS"/>
        </w:rPr>
        <w:t xml:space="preserve">тране сагласно изјављују да су </w:t>
      </w:r>
      <w:r w:rsidR="009C31EF">
        <w:rPr>
          <w:sz w:val="24"/>
          <w:szCs w:val="24"/>
          <w:lang w:val="sr-Cyrl-CS"/>
        </w:rPr>
        <w:t>Уговор</w:t>
      </w:r>
      <w:r w:rsidR="003A45FC" w:rsidRPr="00A23B33">
        <w:rPr>
          <w:sz w:val="24"/>
          <w:szCs w:val="24"/>
          <w:lang w:val="sr-Cyrl-CS"/>
        </w:rPr>
        <w:t xml:space="preserve"> прочитале, разумеле и да уговорне одредбе у свему представљају израз њихове стварне воље.</w:t>
      </w:r>
    </w:p>
    <w:p w14:paraId="33A2FCE8" w14:textId="77777777" w:rsidR="002506F5" w:rsidRDefault="002506F5" w:rsidP="004B6081">
      <w:pPr>
        <w:spacing w:before="0"/>
        <w:contextualSpacing/>
        <w:rPr>
          <w:sz w:val="24"/>
          <w:szCs w:val="24"/>
          <w:lang w:val="sr-Cyrl-CS"/>
        </w:rPr>
      </w:pPr>
    </w:p>
    <w:p w14:paraId="28020359" w14:textId="44DDA185" w:rsidR="003A45FC" w:rsidRPr="00A01D62" w:rsidRDefault="00053B99" w:rsidP="004B6081">
      <w:pPr>
        <w:spacing w:before="0"/>
        <w:contextualSpacing/>
        <w:jc w:val="center"/>
        <w:rPr>
          <w:b/>
          <w:sz w:val="24"/>
          <w:szCs w:val="24"/>
        </w:rPr>
      </w:pPr>
      <w:r>
        <w:rPr>
          <w:b/>
          <w:sz w:val="24"/>
          <w:szCs w:val="24"/>
        </w:rPr>
        <w:t>Члан 37</w:t>
      </w:r>
      <w:r w:rsidR="003A45FC" w:rsidRPr="00A01D62">
        <w:rPr>
          <w:b/>
          <w:sz w:val="24"/>
          <w:szCs w:val="24"/>
        </w:rPr>
        <w:t>.</w:t>
      </w:r>
    </w:p>
    <w:p w14:paraId="70473BB4" w14:textId="61DD9863" w:rsidR="003A45FC" w:rsidRDefault="00DA56F5" w:rsidP="004B6081">
      <w:pPr>
        <w:spacing w:before="0"/>
        <w:contextualSpacing/>
        <w:rPr>
          <w:sz w:val="24"/>
          <w:szCs w:val="24"/>
          <w:lang w:val="sr-Cyrl-RS"/>
        </w:rPr>
      </w:pPr>
      <w:r>
        <w:rPr>
          <w:sz w:val="24"/>
          <w:szCs w:val="24"/>
          <w:lang w:val="sr-Cyrl-RS"/>
        </w:rPr>
        <w:t xml:space="preserve">Уговор </w:t>
      </w:r>
      <w:r w:rsidR="003A45FC" w:rsidRPr="00A23B33">
        <w:rPr>
          <w:sz w:val="24"/>
          <w:szCs w:val="24"/>
        </w:rPr>
        <w:t>је сачињен у 6 (</w:t>
      </w:r>
      <w:r w:rsidR="00D230EA">
        <w:rPr>
          <w:sz w:val="24"/>
          <w:szCs w:val="24"/>
          <w:lang w:val="sr-Cyrl-RS"/>
        </w:rPr>
        <w:t xml:space="preserve">словима: </w:t>
      </w:r>
      <w:r w:rsidR="003A45FC" w:rsidRPr="00A23B33">
        <w:rPr>
          <w:sz w:val="24"/>
          <w:szCs w:val="24"/>
        </w:rPr>
        <w:t>шест)</w:t>
      </w:r>
      <w:r w:rsidR="00BF1D4D">
        <w:rPr>
          <w:sz w:val="24"/>
          <w:szCs w:val="24"/>
        </w:rPr>
        <w:t xml:space="preserve"> истоветних примерка, од којих 3 (</w:t>
      </w:r>
      <w:r>
        <w:rPr>
          <w:sz w:val="24"/>
          <w:szCs w:val="24"/>
          <w:lang w:val="sr-Cyrl-RS"/>
        </w:rPr>
        <w:t>словима:</w:t>
      </w:r>
      <w:r w:rsidR="00D230EA">
        <w:rPr>
          <w:sz w:val="24"/>
          <w:szCs w:val="24"/>
          <w:lang w:val="sr-Cyrl-RS"/>
        </w:rPr>
        <w:t xml:space="preserve"> </w:t>
      </w:r>
      <w:r w:rsidR="00BF1D4D">
        <w:rPr>
          <w:sz w:val="24"/>
          <w:szCs w:val="24"/>
        </w:rPr>
        <w:t>три</w:t>
      </w:r>
      <w:r w:rsidR="003A45FC" w:rsidRPr="00A23B33">
        <w:rPr>
          <w:sz w:val="24"/>
          <w:szCs w:val="24"/>
        </w:rPr>
        <w:t>) примерка за Пр</w:t>
      </w:r>
      <w:r w:rsidR="00110A20">
        <w:rPr>
          <w:sz w:val="24"/>
          <w:szCs w:val="24"/>
          <w:lang w:val="sr-Cyrl-RS"/>
        </w:rPr>
        <w:t>ужаоца</w:t>
      </w:r>
      <w:r w:rsidR="00BF1D4D">
        <w:rPr>
          <w:sz w:val="24"/>
          <w:szCs w:val="24"/>
          <w:lang w:val="sr-Cyrl-RS"/>
        </w:rPr>
        <w:t xml:space="preserve"> услуге</w:t>
      </w:r>
      <w:r w:rsidR="00A523E5">
        <w:rPr>
          <w:sz w:val="24"/>
          <w:szCs w:val="24"/>
          <w:lang w:val="sr-Cyrl-RS"/>
        </w:rPr>
        <w:t>,</w:t>
      </w:r>
      <w:r w:rsidR="00110A20">
        <w:rPr>
          <w:sz w:val="24"/>
          <w:szCs w:val="24"/>
          <w:lang w:val="sr-Cyrl-RS"/>
        </w:rPr>
        <w:t xml:space="preserve"> а </w:t>
      </w:r>
      <w:r w:rsidR="00BF1D4D" w:rsidRPr="00BF1D4D">
        <w:rPr>
          <w:sz w:val="24"/>
          <w:szCs w:val="24"/>
        </w:rPr>
        <w:t>3 (</w:t>
      </w:r>
      <w:r>
        <w:rPr>
          <w:sz w:val="24"/>
          <w:szCs w:val="24"/>
          <w:lang w:val="sr-Cyrl-RS"/>
        </w:rPr>
        <w:t>словима:</w:t>
      </w:r>
      <w:r w:rsidR="00D230EA">
        <w:rPr>
          <w:sz w:val="24"/>
          <w:szCs w:val="24"/>
          <w:lang w:val="sr-Cyrl-RS"/>
        </w:rPr>
        <w:t xml:space="preserve"> </w:t>
      </w:r>
      <w:r w:rsidR="00BF1D4D" w:rsidRPr="00BF1D4D">
        <w:rPr>
          <w:sz w:val="24"/>
          <w:szCs w:val="24"/>
        </w:rPr>
        <w:t xml:space="preserve">три) </w:t>
      </w:r>
      <w:r w:rsidR="003A45FC" w:rsidRPr="00A23B33">
        <w:rPr>
          <w:sz w:val="24"/>
          <w:szCs w:val="24"/>
        </w:rPr>
        <w:t xml:space="preserve">за </w:t>
      </w:r>
      <w:r w:rsidR="00A523E5">
        <w:rPr>
          <w:sz w:val="24"/>
          <w:szCs w:val="24"/>
        </w:rPr>
        <w:t>Корисника услуге</w:t>
      </w:r>
      <w:r w:rsidR="002506F5">
        <w:rPr>
          <w:sz w:val="24"/>
          <w:szCs w:val="24"/>
          <w:lang w:val="sr-Cyrl-RS"/>
        </w:rPr>
        <w:t>.</w:t>
      </w:r>
    </w:p>
    <w:p w14:paraId="6B5D9398" w14:textId="77777777" w:rsidR="002506F5" w:rsidRPr="00A23B33" w:rsidRDefault="002506F5" w:rsidP="004B6081">
      <w:pPr>
        <w:spacing w:before="0"/>
        <w:contextualSpacing/>
        <w:rPr>
          <w:sz w:val="24"/>
          <w:szCs w:val="24"/>
        </w:rPr>
      </w:pPr>
    </w:p>
    <w:p w14:paraId="77CA6871" w14:textId="77777777" w:rsidR="003A45FC" w:rsidRPr="00010DAF" w:rsidRDefault="00BF1D4D" w:rsidP="004B6081">
      <w:pPr>
        <w:spacing w:before="0"/>
        <w:contextualSpacing/>
        <w:rPr>
          <w:lang w:val="sr-Cyrl-BA"/>
        </w:rPr>
      </w:pPr>
      <w:r>
        <w:rPr>
          <w:lang w:val="sr-Cyrl-RS"/>
        </w:rPr>
        <w:t xml:space="preserve"> </w:t>
      </w:r>
    </w:p>
    <w:tbl>
      <w:tblPr>
        <w:tblW w:w="0" w:type="auto"/>
        <w:tblLook w:val="04A0" w:firstRow="1" w:lastRow="0" w:firstColumn="1" w:lastColumn="0" w:noHBand="0" w:noVBand="1"/>
      </w:tblPr>
      <w:tblGrid>
        <w:gridCol w:w="3833"/>
        <w:gridCol w:w="971"/>
        <w:gridCol w:w="4225"/>
      </w:tblGrid>
      <w:tr w:rsidR="003A45FC" w:rsidRPr="00010DAF" w14:paraId="5FF9E625" w14:textId="77777777" w:rsidTr="001D04CE">
        <w:tc>
          <w:tcPr>
            <w:tcW w:w="4503" w:type="dxa"/>
            <w:shd w:val="clear" w:color="auto" w:fill="auto"/>
            <w:vAlign w:val="center"/>
            <w:hideMark/>
          </w:tcPr>
          <w:p w14:paraId="2B15A13A" w14:textId="2831FB44" w:rsidR="003A45FC" w:rsidRPr="002506F5" w:rsidRDefault="003A45FC" w:rsidP="004B6081">
            <w:pPr>
              <w:spacing w:before="0"/>
              <w:contextualSpacing/>
              <w:rPr>
                <w:b/>
                <w:sz w:val="24"/>
                <w:lang w:val="sr-Cyrl-RS"/>
              </w:rPr>
            </w:pPr>
            <w:r w:rsidRPr="002506F5">
              <w:rPr>
                <w:b/>
                <w:sz w:val="24"/>
                <w:lang w:val="sr-Cyrl-RS"/>
              </w:rPr>
              <w:t xml:space="preserve">      </w:t>
            </w:r>
            <w:r w:rsidR="002506F5">
              <w:rPr>
                <w:b/>
                <w:sz w:val="24"/>
                <w:lang w:val="sr-Cyrl-RS"/>
              </w:rPr>
              <w:t xml:space="preserve">   </w:t>
            </w:r>
            <w:r w:rsidR="00A01D62" w:rsidRPr="002506F5">
              <w:rPr>
                <w:b/>
                <w:sz w:val="24"/>
                <w:lang w:val="sr-Cyrl-RS"/>
              </w:rPr>
              <w:t xml:space="preserve"> </w:t>
            </w:r>
            <w:r w:rsidR="00CC0DE5">
              <w:rPr>
                <w:b/>
                <w:sz w:val="24"/>
              </w:rPr>
              <w:t>КОРИСНИК УСЛУГА</w:t>
            </w:r>
          </w:p>
        </w:tc>
        <w:tc>
          <w:tcPr>
            <w:tcW w:w="1275" w:type="dxa"/>
            <w:shd w:val="clear" w:color="auto" w:fill="auto"/>
            <w:vAlign w:val="center"/>
          </w:tcPr>
          <w:p w14:paraId="77D6F061" w14:textId="77777777" w:rsidR="003A45FC" w:rsidRPr="002506F5" w:rsidRDefault="003A45FC" w:rsidP="004B6081">
            <w:pPr>
              <w:spacing w:before="0"/>
              <w:contextualSpacing/>
              <w:rPr>
                <w:sz w:val="24"/>
              </w:rPr>
            </w:pPr>
          </w:p>
        </w:tc>
        <w:tc>
          <w:tcPr>
            <w:tcW w:w="4395" w:type="dxa"/>
            <w:shd w:val="clear" w:color="auto" w:fill="auto"/>
            <w:vAlign w:val="center"/>
            <w:hideMark/>
          </w:tcPr>
          <w:p w14:paraId="0BD0AFEE" w14:textId="100CDF6A" w:rsidR="003A45FC" w:rsidRPr="002506F5" w:rsidRDefault="003A45FC" w:rsidP="004B6081">
            <w:pPr>
              <w:spacing w:before="0"/>
              <w:contextualSpacing/>
              <w:rPr>
                <w:b/>
                <w:sz w:val="24"/>
              </w:rPr>
            </w:pPr>
            <w:r w:rsidRPr="002506F5">
              <w:rPr>
                <w:b/>
                <w:sz w:val="24"/>
                <w:lang w:val="sr-Cyrl-RS"/>
              </w:rPr>
              <w:t xml:space="preserve">     </w:t>
            </w:r>
            <w:r w:rsidR="00EC1244" w:rsidRPr="002506F5">
              <w:rPr>
                <w:b/>
                <w:sz w:val="24"/>
                <w:lang w:val="sr-Cyrl-RS"/>
              </w:rPr>
              <w:t xml:space="preserve"> </w:t>
            </w:r>
            <w:r w:rsidRPr="002506F5">
              <w:rPr>
                <w:b/>
                <w:sz w:val="24"/>
                <w:lang w:val="sr-Cyrl-RS"/>
              </w:rPr>
              <w:t xml:space="preserve"> </w:t>
            </w:r>
            <w:r w:rsidR="002506F5">
              <w:rPr>
                <w:b/>
                <w:sz w:val="24"/>
                <w:lang w:val="sr-Cyrl-RS"/>
              </w:rPr>
              <w:t xml:space="preserve">  </w:t>
            </w:r>
            <w:r w:rsidR="00CC0DE5">
              <w:rPr>
                <w:b/>
                <w:sz w:val="24"/>
              </w:rPr>
              <w:t>ПРУЖАЛАЦ УСЛУГА</w:t>
            </w:r>
          </w:p>
        </w:tc>
      </w:tr>
      <w:tr w:rsidR="003A45FC" w:rsidRPr="00010DAF" w14:paraId="3E4AA0BD" w14:textId="77777777" w:rsidTr="001D04CE">
        <w:tc>
          <w:tcPr>
            <w:tcW w:w="4503" w:type="dxa"/>
            <w:shd w:val="clear" w:color="auto" w:fill="auto"/>
            <w:vAlign w:val="center"/>
            <w:hideMark/>
          </w:tcPr>
          <w:p w14:paraId="10FF0B7C" w14:textId="79439F24" w:rsidR="003A45FC" w:rsidRPr="002506F5" w:rsidRDefault="00973237" w:rsidP="004B6081">
            <w:pPr>
              <w:spacing w:before="0"/>
              <w:contextualSpacing/>
              <w:jc w:val="center"/>
              <w:rPr>
                <w:sz w:val="24"/>
              </w:rPr>
            </w:pPr>
            <w:r>
              <w:rPr>
                <w:sz w:val="24"/>
              </w:rPr>
              <w:t xml:space="preserve">Јавно предузеће </w:t>
            </w:r>
            <w:r w:rsidR="003A45FC" w:rsidRPr="002506F5">
              <w:rPr>
                <w:sz w:val="24"/>
              </w:rPr>
              <w:t xml:space="preserve">„Електропривреда </w:t>
            </w:r>
            <w:r w:rsidR="00A01D62" w:rsidRPr="002506F5">
              <w:rPr>
                <w:sz w:val="24"/>
                <w:lang w:val="sr-Cyrl-RS"/>
              </w:rPr>
              <w:t xml:space="preserve">  </w:t>
            </w:r>
            <w:r w:rsidR="003A45FC" w:rsidRPr="002506F5">
              <w:rPr>
                <w:sz w:val="24"/>
              </w:rPr>
              <w:t>Србије“Београд</w:t>
            </w:r>
          </w:p>
          <w:p w14:paraId="2368590F" w14:textId="77777777" w:rsidR="003A45FC" w:rsidRPr="002506F5" w:rsidRDefault="003A45FC" w:rsidP="004B6081">
            <w:pPr>
              <w:spacing w:before="0"/>
              <w:contextualSpacing/>
              <w:rPr>
                <w:sz w:val="24"/>
              </w:rPr>
            </w:pPr>
          </w:p>
        </w:tc>
        <w:tc>
          <w:tcPr>
            <w:tcW w:w="1275" w:type="dxa"/>
            <w:shd w:val="clear" w:color="auto" w:fill="auto"/>
            <w:vAlign w:val="center"/>
          </w:tcPr>
          <w:p w14:paraId="752D5316" w14:textId="77777777" w:rsidR="003A45FC" w:rsidRPr="002506F5" w:rsidRDefault="003A45FC" w:rsidP="004B6081">
            <w:pPr>
              <w:spacing w:before="0"/>
              <w:contextualSpacing/>
              <w:rPr>
                <w:sz w:val="24"/>
              </w:rPr>
            </w:pPr>
          </w:p>
        </w:tc>
        <w:tc>
          <w:tcPr>
            <w:tcW w:w="4395" w:type="dxa"/>
            <w:shd w:val="clear" w:color="auto" w:fill="auto"/>
            <w:vAlign w:val="center"/>
          </w:tcPr>
          <w:p w14:paraId="66D96D7F" w14:textId="3A80A373"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Назив</w:t>
            </w:r>
          </w:p>
        </w:tc>
      </w:tr>
      <w:tr w:rsidR="003A45FC" w:rsidRPr="00010DAF" w14:paraId="4B854CC6" w14:textId="77777777" w:rsidTr="001D04CE">
        <w:tc>
          <w:tcPr>
            <w:tcW w:w="4503" w:type="dxa"/>
            <w:shd w:val="clear" w:color="auto" w:fill="auto"/>
            <w:vAlign w:val="center"/>
            <w:hideMark/>
          </w:tcPr>
          <w:p w14:paraId="50055950" w14:textId="6F772D6F" w:rsidR="003A45FC" w:rsidRPr="002506F5" w:rsidRDefault="00A01D62" w:rsidP="004B6081">
            <w:pPr>
              <w:spacing w:before="0"/>
              <w:contextualSpacing/>
              <w:rPr>
                <w:sz w:val="24"/>
                <w:lang w:val="sr-Cyrl-RS"/>
              </w:rPr>
            </w:pPr>
            <w:r w:rsidRPr="002506F5">
              <w:rPr>
                <w:sz w:val="24"/>
              </w:rPr>
              <w:t xml:space="preserve">       </w:t>
            </w:r>
            <w:r w:rsidR="002506F5">
              <w:rPr>
                <w:sz w:val="24"/>
              </w:rPr>
              <w:t>_______________________</w:t>
            </w:r>
          </w:p>
        </w:tc>
        <w:tc>
          <w:tcPr>
            <w:tcW w:w="1275" w:type="dxa"/>
            <w:shd w:val="clear" w:color="auto" w:fill="auto"/>
            <w:vAlign w:val="center"/>
            <w:hideMark/>
          </w:tcPr>
          <w:p w14:paraId="7840260E" w14:textId="77777777" w:rsidR="003A45FC" w:rsidRPr="002506F5" w:rsidRDefault="003A45FC" w:rsidP="004B6081">
            <w:pPr>
              <w:spacing w:before="0"/>
              <w:contextualSpacing/>
              <w:rPr>
                <w:sz w:val="24"/>
                <w:lang w:val="sr-Cyrl-RS"/>
              </w:rPr>
            </w:pPr>
            <w:r w:rsidRPr="002506F5">
              <w:rPr>
                <w:sz w:val="24"/>
              </w:rPr>
              <w:t>М.П.</w:t>
            </w:r>
            <w:r w:rsidR="00EC1244" w:rsidRPr="002506F5">
              <w:rPr>
                <w:sz w:val="24"/>
                <w:lang w:val="sr-Cyrl-RS"/>
              </w:rPr>
              <w:t xml:space="preserve">   </w:t>
            </w:r>
          </w:p>
        </w:tc>
        <w:tc>
          <w:tcPr>
            <w:tcW w:w="4395" w:type="dxa"/>
            <w:shd w:val="clear" w:color="auto" w:fill="auto"/>
            <w:vAlign w:val="center"/>
            <w:hideMark/>
          </w:tcPr>
          <w:p w14:paraId="5000D8AD" w14:textId="77777777" w:rsidR="003A45FC" w:rsidRPr="002506F5" w:rsidRDefault="003A45FC" w:rsidP="004B6081">
            <w:pPr>
              <w:spacing w:before="0"/>
              <w:contextualSpacing/>
              <w:rPr>
                <w:sz w:val="24"/>
              </w:rPr>
            </w:pPr>
            <w:r w:rsidRPr="002506F5">
              <w:rPr>
                <w:sz w:val="24"/>
              </w:rPr>
              <w:t>_____________________________</w:t>
            </w:r>
          </w:p>
        </w:tc>
      </w:tr>
      <w:tr w:rsidR="003A45FC" w:rsidRPr="00010DAF" w14:paraId="707375C1" w14:textId="77777777" w:rsidTr="001D04CE">
        <w:tc>
          <w:tcPr>
            <w:tcW w:w="4503" w:type="dxa"/>
            <w:shd w:val="clear" w:color="auto" w:fill="auto"/>
            <w:vAlign w:val="center"/>
            <w:hideMark/>
          </w:tcPr>
          <w:p w14:paraId="53DF1F4C" w14:textId="77777777" w:rsidR="003A45FC" w:rsidRPr="002506F5" w:rsidRDefault="00BF1D4D" w:rsidP="004B6081">
            <w:pPr>
              <w:spacing w:before="0"/>
              <w:contextualSpacing/>
              <w:rPr>
                <w:sz w:val="24"/>
                <w:lang w:val="sr-Cyrl-RS"/>
              </w:rPr>
            </w:pPr>
            <w:r w:rsidRPr="002506F5">
              <w:rPr>
                <w:sz w:val="24"/>
                <w:lang w:val="sr-Cyrl-RS"/>
              </w:rPr>
              <w:t xml:space="preserve">             Милорад Грчић</w:t>
            </w:r>
          </w:p>
        </w:tc>
        <w:tc>
          <w:tcPr>
            <w:tcW w:w="1275" w:type="dxa"/>
            <w:shd w:val="clear" w:color="auto" w:fill="auto"/>
            <w:vAlign w:val="center"/>
          </w:tcPr>
          <w:p w14:paraId="31C07882" w14:textId="77777777" w:rsidR="003A45FC" w:rsidRPr="002506F5" w:rsidRDefault="003A45FC" w:rsidP="004B6081">
            <w:pPr>
              <w:spacing w:before="0"/>
              <w:contextualSpacing/>
              <w:rPr>
                <w:sz w:val="24"/>
              </w:rPr>
            </w:pPr>
          </w:p>
        </w:tc>
        <w:tc>
          <w:tcPr>
            <w:tcW w:w="4395" w:type="dxa"/>
            <w:shd w:val="clear" w:color="auto" w:fill="auto"/>
            <w:vAlign w:val="center"/>
            <w:hideMark/>
          </w:tcPr>
          <w:p w14:paraId="3FDBDB28" w14:textId="751CE4F1"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име и презиме</w:t>
            </w:r>
          </w:p>
        </w:tc>
      </w:tr>
      <w:tr w:rsidR="003A45FC" w:rsidRPr="00010DAF" w14:paraId="6CF93A65" w14:textId="77777777" w:rsidTr="001D04CE">
        <w:tc>
          <w:tcPr>
            <w:tcW w:w="4503" w:type="dxa"/>
            <w:shd w:val="clear" w:color="auto" w:fill="auto"/>
            <w:vAlign w:val="center"/>
            <w:hideMark/>
          </w:tcPr>
          <w:p w14:paraId="1879605B" w14:textId="77777777" w:rsidR="003A45FC" w:rsidRPr="002506F5" w:rsidRDefault="00A01D62" w:rsidP="004B6081">
            <w:pPr>
              <w:spacing w:before="0"/>
              <w:contextualSpacing/>
              <w:rPr>
                <w:sz w:val="24"/>
                <w:lang w:val="sr-Cyrl-RS"/>
              </w:rPr>
            </w:pPr>
            <w:r w:rsidRPr="002506F5">
              <w:rPr>
                <w:sz w:val="24"/>
                <w:lang w:val="sr-Cyrl-RS"/>
              </w:rPr>
              <w:t xml:space="preserve">        </w:t>
            </w:r>
            <w:r w:rsidR="00BF1D4D" w:rsidRPr="002506F5">
              <w:rPr>
                <w:sz w:val="24"/>
                <w:lang w:val="sr-Latn-RS"/>
              </w:rPr>
              <w:t xml:space="preserve">       </w:t>
            </w:r>
            <w:r w:rsidR="00BF1D4D" w:rsidRPr="002506F5">
              <w:rPr>
                <w:sz w:val="24"/>
                <w:lang w:val="sr-Cyrl-CS"/>
              </w:rPr>
              <w:t>в.д. директора</w:t>
            </w:r>
          </w:p>
          <w:p w14:paraId="037244A0" w14:textId="77777777" w:rsidR="003A45FC" w:rsidRPr="002506F5" w:rsidRDefault="003A45FC" w:rsidP="004B6081">
            <w:pPr>
              <w:spacing w:before="0"/>
              <w:contextualSpacing/>
              <w:rPr>
                <w:sz w:val="24"/>
                <w:lang w:val="sr-Cyrl-RS"/>
              </w:rPr>
            </w:pPr>
          </w:p>
        </w:tc>
        <w:tc>
          <w:tcPr>
            <w:tcW w:w="1275" w:type="dxa"/>
            <w:shd w:val="clear" w:color="auto" w:fill="auto"/>
            <w:vAlign w:val="center"/>
          </w:tcPr>
          <w:p w14:paraId="51BF5F21" w14:textId="77777777" w:rsidR="003A45FC" w:rsidRPr="002506F5" w:rsidRDefault="003A45FC" w:rsidP="004B6081">
            <w:pPr>
              <w:spacing w:before="0"/>
              <w:contextualSpacing/>
              <w:rPr>
                <w:sz w:val="24"/>
              </w:rPr>
            </w:pPr>
          </w:p>
        </w:tc>
        <w:tc>
          <w:tcPr>
            <w:tcW w:w="4395" w:type="dxa"/>
            <w:shd w:val="clear" w:color="auto" w:fill="auto"/>
            <w:vAlign w:val="center"/>
          </w:tcPr>
          <w:p w14:paraId="35B146E3" w14:textId="135810F1"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функција</w:t>
            </w:r>
          </w:p>
        </w:tc>
      </w:tr>
    </w:tbl>
    <w:p w14:paraId="7F760845" w14:textId="77777777" w:rsidR="005D66CA" w:rsidRDefault="005D66CA" w:rsidP="004B6081">
      <w:pPr>
        <w:pStyle w:val="KDParagraf"/>
        <w:spacing w:before="0"/>
        <w:contextualSpacing/>
        <w:jc w:val="center"/>
        <w:rPr>
          <w:rFonts w:cs="Arial"/>
          <w:b/>
          <w:bCs/>
          <w:sz w:val="24"/>
          <w:szCs w:val="24"/>
          <w:lang w:val="sr-Cyrl-CS"/>
        </w:rPr>
      </w:pPr>
      <w:bookmarkStart w:id="250" w:name="_Toc384289199"/>
      <w:bookmarkStart w:id="251" w:name="_Toc400883407"/>
      <w:bookmarkStart w:id="252" w:name="_Toc425166667"/>
      <w:bookmarkStart w:id="253" w:name="_Toc453678557"/>
    </w:p>
    <w:p w14:paraId="6E284A0E" w14:textId="77777777" w:rsidR="005D66CA" w:rsidRDefault="005D66CA" w:rsidP="004B6081">
      <w:pPr>
        <w:pStyle w:val="KDParagraf"/>
        <w:spacing w:before="0"/>
        <w:contextualSpacing/>
        <w:jc w:val="center"/>
        <w:rPr>
          <w:rFonts w:cs="Arial"/>
          <w:b/>
          <w:bCs/>
          <w:sz w:val="24"/>
          <w:szCs w:val="24"/>
          <w:lang w:val="sr-Cyrl-CS"/>
        </w:rPr>
      </w:pPr>
    </w:p>
    <w:p w14:paraId="7487CDAF" w14:textId="77777777" w:rsidR="002506F5" w:rsidRDefault="002506F5" w:rsidP="004B6081">
      <w:pPr>
        <w:pStyle w:val="KDParagraf"/>
        <w:spacing w:before="0"/>
        <w:contextualSpacing/>
        <w:jc w:val="center"/>
        <w:rPr>
          <w:rFonts w:cs="Arial"/>
          <w:b/>
          <w:bCs/>
          <w:sz w:val="24"/>
          <w:szCs w:val="24"/>
          <w:lang w:val="sr-Cyrl-CS"/>
        </w:rPr>
        <w:sectPr w:rsidR="002506F5" w:rsidSect="000C50A0">
          <w:footnotePr>
            <w:pos w:val="beneathText"/>
          </w:footnotePr>
          <w:pgSz w:w="11909" w:h="16834" w:code="9"/>
          <w:pgMar w:top="1440" w:right="1440" w:bottom="1440" w:left="1440" w:header="142" w:footer="436" w:gutter="0"/>
          <w:cols w:space="708"/>
          <w:titlePg/>
          <w:docGrid w:linePitch="360"/>
        </w:sectPr>
      </w:pPr>
    </w:p>
    <w:p w14:paraId="2D2481A6" w14:textId="5A98BDC3" w:rsidR="00A106E7" w:rsidRPr="001E6EA5" w:rsidRDefault="001E6EA5" w:rsidP="006C67A6">
      <w:pPr>
        <w:pStyle w:val="Heading2"/>
        <w:numPr>
          <w:ilvl w:val="0"/>
          <w:numId w:val="27"/>
        </w:numPr>
        <w:jc w:val="center"/>
        <w:rPr>
          <w:sz w:val="24"/>
          <w:lang w:val="sr-Cyrl-CS"/>
        </w:rPr>
      </w:pPr>
      <w:r>
        <w:rPr>
          <w:sz w:val="24"/>
          <w:lang w:val="sr-Cyrl-CS"/>
        </w:rPr>
        <w:lastRenderedPageBreak/>
        <w:t xml:space="preserve">    </w:t>
      </w:r>
      <w:r w:rsidR="00A106E7" w:rsidRPr="001E6EA5">
        <w:rPr>
          <w:sz w:val="24"/>
          <w:lang w:val="sr-Cyrl-CS"/>
        </w:rPr>
        <w:t xml:space="preserve">МОДЕЛ УГОВОРА </w:t>
      </w:r>
      <w:r w:rsidR="00A106E7" w:rsidRPr="001E6EA5">
        <w:rPr>
          <w:sz w:val="24"/>
          <w:lang w:val="sr-Cyrl-CS"/>
        </w:rPr>
        <w:tab/>
      </w:r>
      <w:r w:rsidR="00A106E7" w:rsidRPr="001E6EA5">
        <w:rPr>
          <w:sz w:val="24"/>
          <w:lang w:val="sr-Cyrl-CS"/>
        </w:rPr>
        <w:br/>
        <w:t>о чувању пословне тајне и поверљивих информација</w:t>
      </w:r>
      <w:bookmarkEnd w:id="250"/>
      <w:bookmarkEnd w:id="251"/>
      <w:bookmarkEnd w:id="252"/>
      <w:bookmarkEnd w:id="253"/>
    </w:p>
    <w:p w14:paraId="6C8E9232" w14:textId="77777777" w:rsidR="00A106E7" w:rsidRPr="00A106E7" w:rsidRDefault="00A106E7" w:rsidP="00A106E7">
      <w:pPr>
        <w:pStyle w:val="KDParagraf"/>
        <w:rPr>
          <w:rFonts w:cs="Arial"/>
          <w:b/>
          <w:sz w:val="24"/>
          <w:szCs w:val="24"/>
          <w:lang w:val="sr-Cyrl-CS"/>
        </w:rPr>
      </w:pPr>
    </w:p>
    <w:p w14:paraId="0BDCCD44" w14:textId="77777777" w:rsidR="002506F5" w:rsidRPr="00700919" w:rsidRDefault="002506F5" w:rsidP="002506F5">
      <w:pPr>
        <w:spacing w:before="0"/>
        <w:rPr>
          <w:rFonts w:eastAsia="Calibri" w:cs="Arial"/>
          <w:sz w:val="24"/>
          <w:szCs w:val="24"/>
        </w:rPr>
      </w:pPr>
      <w:r w:rsidRPr="00700919">
        <w:rPr>
          <w:rFonts w:eastAsia="Calibri" w:cs="Arial"/>
          <w:sz w:val="24"/>
          <w:szCs w:val="24"/>
        </w:rPr>
        <w:t>Закључен између:</w:t>
      </w:r>
    </w:p>
    <w:p w14:paraId="30BB58C2" w14:textId="77777777" w:rsidR="002506F5" w:rsidRPr="00700919" w:rsidRDefault="002506F5" w:rsidP="002506F5">
      <w:pPr>
        <w:spacing w:before="0"/>
        <w:rPr>
          <w:rFonts w:eastAsia="Calibri" w:cs="Arial"/>
          <w:sz w:val="24"/>
          <w:szCs w:val="24"/>
        </w:rPr>
      </w:pPr>
    </w:p>
    <w:p w14:paraId="1E48E704" w14:textId="166733BE" w:rsidR="002506F5" w:rsidRPr="00700919" w:rsidRDefault="002506F5" w:rsidP="006C67A6">
      <w:pPr>
        <w:numPr>
          <w:ilvl w:val="0"/>
          <w:numId w:val="29"/>
        </w:numPr>
        <w:spacing w:before="0"/>
        <w:ind w:left="0" w:firstLine="0"/>
        <w:contextualSpacing/>
        <w:rPr>
          <w:rFonts w:eastAsia="Calibri" w:cs="Arial"/>
          <w:sz w:val="24"/>
          <w:szCs w:val="24"/>
        </w:rPr>
      </w:pPr>
      <w:r w:rsidRPr="002506F5">
        <w:rPr>
          <w:rFonts w:eastAsia="Calibri" w:cs="Arial"/>
          <w:b/>
          <w:sz w:val="24"/>
          <w:szCs w:val="24"/>
        </w:rPr>
        <w:t>Јавног предузећа „Електропривреда Србије“, Београд</w:t>
      </w:r>
      <w:r w:rsidRPr="00700919">
        <w:rPr>
          <w:rFonts w:eastAsia="Calibri" w:cs="Arial"/>
          <w:sz w:val="24"/>
          <w:szCs w:val="24"/>
        </w:rPr>
        <w:t>, Улица цар</w:t>
      </w:r>
      <w:r>
        <w:rPr>
          <w:rFonts w:eastAsia="Calibri" w:cs="Arial"/>
          <w:sz w:val="24"/>
          <w:szCs w:val="24"/>
        </w:rPr>
        <w:t xml:space="preserve">ице Милице бр. 2, матични број </w:t>
      </w:r>
      <w:r w:rsidRPr="00700919">
        <w:rPr>
          <w:rFonts w:eastAsia="Calibri" w:cs="Arial"/>
          <w:sz w:val="24"/>
          <w:szCs w:val="24"/>
        </w:rPr>
        <w:t>20053658, ПИБ 103920327, бр.тек</w:t>
      </w:r>
      <w:r>
        <w:rPr>
          <w:rFonts w:eastAsia="Calibri" w:cs="Arial"/>
          <w:sz w:val="24"/>
          <w:szCs w:val="24"/>
          <w:lang w:val="sr-Cyrl-RS"/>
        </w:rPr>
        <w:t xml:space="preserve">ућег </w:t>
      </w:r>
      <w:r w:rsidRPr="00700919">
        <w:rPr>
          <w:rFonts w:eastAsia="Calibri" w:cs="Arial"/>
          <w:sz w:val="24"/>
          <w:szCs w:val="24"/>
        </w:rPr>
        <w:t xml:space="preserve">рачуна: 160-700-13 Banca Intesa ад Београд, које заступа Милорад Грчић, в.д. директора </w:t>
      </w:r>
      <w:r>
        <w:rPr>
          <w:rFonts w:eastAsia="Calibri" w:cs="Arial"/>
          <w:sz w:val="24"/>
          <w:szCs w:val="24"/>
        </w:rPr>
        <w:t xml:space="preserve">(у даљем тексту: </w:t>
      </w:r>
      <w:r w:rsidR="00CC0DE5">
        <w:rPr>
          <w:rFonts w:eastAsia="Calibri" w:cs="Arial"/>
          <w:sz w:val="24"/>
          <w:szCs w:val="24"/>
          <w:lang w:val="sr-Cyrl-RS"/>
        </w:rPr>
        <w:t>Корисник услуга</w:t>
      </w:r>
      <w:r w:rsidRPr="00700919">
        <w:rPr>
          <w:rFonts w:eastAsia="Calibri" w:cs="Arial"/>
          <w:sz w:val="24"/>
          <w:szCs w:val="24"/>
        </w:rPr>
        <w:t xml:space="preserve">), </w:t>
      </w:r>
    </w:p>
    <w:p w14:paraId="6DD34470" w14:textId="77777777" w:rsidR="002506F5" w:rsidRPr="00700919" w:rsidRDefault="002506F5" w:rsidP="002506F5">
      <w:pPr>
        <w:spacing w:before="0"/>
        <w:contextualSpacing/>
        <w:rPr>
          <w:rFonts w:eastAsia="Calibri" w:cs="Arial"/>
          <w:sz w:val="24"/>
          <w:szCs w:val="24"/>
        </w:rPr>
      </w:pPr>
    </w:p>
    <w:p w14:paraId="5CF58189" w14:textId="77777777" w:rsidR="002506F5" w:rsidRPr="00700919" w:rsidRDefault="002506F5" w:rsidP="002506F5">
      <w:pPr>
        <w:spacing w:before="0"/>
        <w:rPr>
          <w:rFonts w:eastAsia="Calibri" w:cs="Arial"/>
          <w:sz w:val="24"/>
          <w:szCs w:val="24"/>
        </w:rPr>
      </w:pPr>
      <w:r w:rsidRPr="00700919">
        <w:rPr>
          <w:rFonts w:eastAsia="Calibri" w:cs="Arial"/>
          <w:sz w:val="24"/>
          <w:szCs w:val="24"/>
        </w:rPr>
        <w:t>и</w:t>
      </w:r>
    </w:p>
    <w:p w14:paraId="5177408E" w14:textId="77777777" w:rsidR="002506F5" w:rsidRPr="00700919" w:rsidRDefault="002506F5" w:rsidP="002506F5">
      <w:pPr>
        <w:spacing w:before="0"/>
        <w:rPr>
          <w:rFonts w:eastAsia="Calibri" w:cs="Arial"/>
          <w:sz w:val="24"/>
          <w:szCs w:val="24"/>
        </w:rPr>
      </w:pPr>
    </w:p>
    <w:p w14:paraId="66F474FB" w14:textId="00552451" w:rsidR="002506F5" w:rsidRPr="002506F5" w:rsidRDefault="002506F5" w:rsidP="006C67A6">
      <w:pPr>
        <w:pStyle w:val="ListParagraph"/>
        <w:numPr>
          <w:ilvl w:val="0"/>
          <w:numId w:val="29"/>
        </w:numPr>
        <w:spacing w:before="0" w:after="0" w:line="240" w:lineRule="auto"/>
        <w:ind w:left="426" w:hanging="426"/>
        <w:rPr>
          <w:rFonts w:ascii="Arial" w:hAnsi="Arial" w:cs="Arial"/>
          <w:sz w:val="24"/>
          <w:szCs w:val="24"/>
          <w:lang w:val="ru-RU"/>
        </w:rPr>
      </w:pPr>
      <w:r w:rsidRPr="00700919">
        <w:rPr>
          <w:rFonts w:ascii="Arial" w:hAnsi="Arial" w:cs="Arial"/>
          <w:sz w:val="24"/>
          <w:szCs w:val="24"/>
          <w:lang w:val="ru-RU"/>
        </w:rPr>
        <w:t>а)__________________________________________________</w:t>
      </w:r>
      <w:r>
        <w:rPr>
          <w:rFonts w:ascii="Arial" w:hAnsi="Arial" w:cs="Arial"/>
          <w:sz w:val="24"/>
          <w:szCs w:val="24"/>
          <w:lang w:val="ru-RU"/>
        </w:rPr>
        <w:t>__________________</w:t>
      </w:r>
      <w:r w:rsidRPr="00700919">
        <w:rPr>
          <w:rFonts w:ascii="Arial" w:hAnsi="Arial" w:cs="Arial"/>
          <w:sz w:val="24"/>
          <w:szCs w:val="24"/>
          <w:lang w:val="ru-RU"/>
        </w:rPr>
        <w:t xml:space="preserve"> матични број ___________, ПИБ _______________, бр.тек.рачуна ____________ кога зас</w:t>
      </w:r>
      <w:r>
        <w:rPr>
          <w:rFonts w:ascii="Arial" w:hAnsi="Arial" w:cs="Arial"/>
          <w:sz w:val="24"/>
          <w:szCs w:val="24"/>
          <w:lang w:val="ru-RU"/>
        </w:rPr>
        <w:t>тупа директор ______________________</w:t>
      </w:r>
      <w:r w:rsidRPr="00700919">
        <w:rPr>
          <w:rFonts w:ascii="Arial" w:hAnsi="Arial" w:cs="Arial"/>
          <w:sz w:val="24"/>
          <w:szCs w:val="24"/>
          <w:lang w:val="ru-RU"/>
        </w:rPr>
        <w:t xml:space="preserve"> (у даљем тексту</w:t>
      </w:r>
      <w:r>
        <w:rPr>
          <w:rFonts w:ascii="Arial" w:hAnsi="Arial" w:cs="Arial"/>
          <w:sz w:val="24"/>
          <w:szCs w:val="24"/>
          <w:lang w:val="ru-RU"/>
        </w:rPr>
        <w:t xml:space="preserve"> Пружалац услуге</w:t>
      </w:r>
      <w:r w:rsidRPr="00700919">
        <w:rPr>
          <w:rFonts w:ascii="Arial" w:hAnsi="Arial" w:cs="Arial"/>
          <w:sz w:val="24"/>
          <w:szCs w:val="24"/>
        </w:rPr>
        <w:t>)</w:t>
      </w:r>
    </w:p>
    <w:p w14:paraId="00C9BC46" w14:textId="77777777" w:rsidR="002506F5" w:rsidRPr="00700919" w:rsidRDefault="002506F5" w:rsidP="002506F5">
      <w:pPr>
        <w:pStyle w:val="ListParagraph"/>
        <w:spacing w:before="0" w:after="0" w:line="240" w:lineRule="auto"/>
        <w:ind w:left="426"/>
        <w:rPr>
          <w:rFonts w:ascii="Arial" w:hAnsi="Arial" w:cs="Arial"/>
          <w:sz w:val="24"/>
          <w:szCs w:val="24"/>
          <w:lang w:val="ru-RU"/>
        </w:rPr>
      </w:pPr>
    </w:p>
    <w:p w14:paraId="4B38A284" w14:textId="77777777" w:rsidR="002506F5" w:rsidRDefault="002506F5" w:rsidP="002506F5">
      <w:pPr>
        <w:spacing w:before="0"/>
        <w:ind w:left="425" w:hanging="426"/>
        <w:contextualSpacing/>
        <w:rPr>
          <w:rFonts w:eastAsia="Calibri" w:cs="Arial"/>
          <w:sz w:val="24"/>
          <w:szCs w:val="24"/>
          <w:lang w:val="ru-RU"/>
        </w:rPr>
      </w:pPr>
      <w:r w:rsidRPr="00700919">
        <w:rPr>
          <w:rFonts w:eastAsia="Calibri" w:cs="Arial"/>
          <w:sz w:val="24"/>
          <w:szCs w:val="24"/>
          <w:lang w:val="ru-RU"/>
        </w:rPr>
        <w:t xml:space="preserve">б) </w:t>
      </w:r>
      <w:r>
        <w:rPr>
          <w:rFonts w:eastAsia="Calibri" w:cs="Arial"/>
          <w:sz w:val="24"/>
          <w:szCs w:val="24"/>
          <w:lang w:val="ru-RU"/>
        </w:rPr>
        <w:t xml:space="preserve">  чланови групе</w:t>
      </w:r>
      <w:r w:rsidRPr="00700919">
        <w:rPr>
          <w:rFonts w:eastAsia="Calibri" w:cs="Arial"/>
          <w:sz w:val="24"/>
          <w:szCs w:val="24"/>
          <w:lang w:val="ru-RU"/>
        </w:rPr>
        <w:t>/подизвођачи</w:t>
      </w:r>
      <w:r>
        <w:rPr>
          <w:rFonts w:eastAsia="Calibri" w:cs="Arial"/>
          <w:sz w:val="24"/>
          <w:szCs w:val="24"/>
          <w:lang w:val="ru-RU"/>
        </w:rPr>
        <w:t>:</w:t>
      </w:r>
    </w:p>
    <w:p w14:paraId="56BF79EB" w14:textId="512F9538" w:rsidR="002506F5" w:rsidRPr="00700919" w:rsidRDefault="002506F5" w:rsidP="002506F5">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_________________________________________________</w:t>
      </w:r>
      <w:r>
        <w:rPr>
          <w:rFonts w:eastAsia="Calibri" w:cs="Arial"/>
          <w:sz w:val="24"/>
          <w:szCs w:val="24"/>
          <w:lang w:val="ru-RU"/>
        </w:rPr>
        <w:t>_______________</w:t>
      </w:r>
    </w:p>
    <w:p w14:paraId="0AB50FA8" w14:textId="15A9E19C" w:rsidR="002506F5" w:rsidRPr="00700919" w:rsidRDefault="002506F5" w:rsidP="002506F5">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w:t>
      </w:r>
      <w:r>
        <w:rPr>
          <w:rFonts w:eastAsia="Calibri" w:cs="Arial"/>
          <w:sz w:val="24"/>
          <w:szCs w:val="24"/>
          <w:lang w:val="ru-RU"/>
        </w:rPr>
        <w:t>____________________________</w:t>
      </w:r>
    </w:p>
    <w:p w14:paraId="5F2646FE" w14:textId="77777777" w:rsidR="002506F5" w:rsidRPr="00700919" w:rsidRDefault="002506F5" w:rsidP="002506F5">
      <w:pPr>
        <w:spacing w:before="0"/>
        <w:ind w:left="425" w:hanging="426"/>
        <w:contextualSpacing/>
        <w:rPr>
          <w:rFonts w:eastAsia="Calibri" w:cs="Arial"/>
          <w:sz w:val="24"/>
          <w:szCs w:val="24"/>
          <w:lang w:val="ru-RU"/>
        </w:rPr>
      </w:pPr>
    </w:p>
    <w:p w14:paraId="5A7E697F" w14:textId="77777777" w:rsidR="002506F5" w:rsidRPr="00700919" w:rsidRDefault="002506F5" w:rsidP="002506F5">
      <w:pPr>
        <w:spacing w:before="0"/>
        <w:rPr>
          <w:rFonts w:eastAsia="Calibri" w:cs="Arial"/>
          <w:sz w:val="24"/>
          <w:szCs w:val="24"/>
          <w:lang w:val="ru-RU"/>
        </w:rPr>
      </w:pPr>
      <w:r w:rsidRPr="00700919">
        <w:rPr>
          <w:rFonts w:eastAsia="Calibri" w:cs="Arial"/>
          <w:sz w:val="24"/>
          <w:szCs w:val="24"/>
          <w:lang w:val="ru-RU"/>
        </w:rPr>
        <w:t>заједнички назив Стране.</w:t>
      </w:r>
    </w:p>
    <w:p w14:paraId="4076A3C2"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1.</w:t>
      </w:r>
    </w:p>
    <w:p w14:paraId="22752B43" w14:textId="531EA116"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Стране су се </w:t>
      </w:r>
      <w:r w:rsidR="00973237">
        <w:rPr>
          <w:rFonts w:cs="Arial"/>
          <w:sz w:val="24"/>
          <w:szCs w:val="24"/>
          <w:lang w:val="sr-Cyrl-CS"/>
        </w:rPr>
        <w:t>сагласиле</w:t>
      </w:r>
      <w:r w:rsidRPr="00A106E7">
        <w:rPr>
          <w:rFonts w:cs="Arial"/>
          <w:sz w:val="24"/>
          <w:szCs w:val="24"/>
          <w:lang w:val="sr-Cyrl-CS"/>
        </w:rPr>
        <w:t xml:space="preserve"> да у вези са набавком </w:t>
      </w:r>
      <w:r w:rsidR="007A69DF" w:rsidRPr="007A69DF">
        <w:rPr>
          <w:rFonts w:cs="Arial"/>
          <w:sz w:val="24"/>
          <w:szCs w:val="24"/>
          <w:lang w:val="ru-RU"/>
        </w:rPr>
        <w:t xml:space="preserve">услуга: </w:t>
      </w:r>
      <w:r w:rsidR="00DD31DC">
        <w:rPr>
          <w:rFonts w:cs="Arial"/>
          <w:sz w:val="24"/>
          <w:szCs w:val="24"/>
          <w:lang w:val="ru-RU"/>
        </w:rPr>
        <w:t>Дијагностички центар (ажурирање базе, надгледање опреме, дијагностика и извештавање)</w:t>
      </w:r>
      <w:r w:rsidR="002506F5">
        <w:rPr>
          <w:rFonts w:cs="Arial"/>
          <w:sz w:val="24"/>
          <w:szCs w:val="24"/>
          <w:lang w:val="ru-RU"/>
        </w:rPr>
        <w:t>,</w:t>
      </w:r>
      <w:r w:rsidR="007A69DF">
        <w:rPr>
          <w:rFonts w:cs="Arial"/>
          <w:b/>
          <w:sz w:val="24"/>
          <w:szCs w:val="24"/>
          <w:lang w:val="sr-Cyrl-CS"/>
        </w:rPr>
        <w:t xml:space="preserve"> </w:t>
      </w:r>
      <w:r w:rsidR="00DD31DC">
        <w:rPr>
          <w:rFonts w:cs="Arial"/>
          <w:sz w:val="24"/>
          <w:szCs w:val="24"/>
          <w:lang w:val="sr-Cyrl-CS"/>
        </w:rPr>
        <w:t>ЈН/1000/0403/2017</w:t>
      </w:r>
      <w:r w:rsidRPr="002506F5">
        <w:rPr>
          <w:rFonts w:cs="Arial"/>
          <w:sz w:val="24"/>
          <w:szCs w:val="24"/>
          <w:lang w:val="sr-Cyrl-CS"/>
        </w:rPr>
        <w:t>,</w:t>
      </w:r>
      <w:r w:rsidRPr="00A106E7">
        <w:rPr>
          <w:rFonts w:cs="Arial"/>
          <w:sz w:val="24"/>
          <w:szCs w:val="24"/>
          <w:lang w:val="sr-Cyrl-CS"/>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7277A8C" w14:textId="77777777" w:rsidR="002506F5" w:rsidRPr="00A106E7" w:rsidRDefault="002506F5" w:rsidP="002506F5">
      <w:pPr>
        <w:pStyle w:val="KDParagraf"/>
        <w:spacing w:before="0"/>
        <w:contextualSpacing/>
        <w:rPr>
          <w:rFonts w:cs="Arial"/>
          <w:sz w:val="24"/>
          <w:szCs w:val="24"/>
          <w:lang w:val="sr-Cyrl-CS"/>
        </w:rPr>
      </w:pPr>
    </w:p>
    <w:p w14:paraId="48961197" w14:textId="60DC0725" w:rsidR="002506F5" w:rsidRDefault="00A106E7" w:rsidP="002506F5">
      <w:pPr>
        <w:pStyle w:val="KDParagraf"/>
        <w:spacing w:before="0"/>
        <w:contextualSpacing/>
        <w:rPr>
          <w:rFonts w:cs="Arial"/>
          <w:i/>
          <w:sz w:val="24"/>
          <w:szCs w:val="24"/>
          <w:lang w:val="sr-Cyrl-CS"/>
        </w:rPr>
      </w:pPr>
      <w:r w:rsidRPr="00A106E7">
        <w:rPr>
          <w:rFonts w:cs="Arial"/>
          <w:sz w:val="24"/>
          <w:szCs w:val="24"/>
          <w:lang w:val="sr-Cyrl-CS"/>
        </w:rPr>
        <w:t>Овај Уговор представља прилог основном Уговору број _____</w:t>
      </w:r>
      <w:r w:rsidR="002506F5">
        <w:rPr>
          <w:rFonts w:cs="Arial"/>
          <w:sz w:val="24"/>
          <w:szCs w:val="24"/>
          <w:lang w:val="sr-Cyrl-CS"/>
        </w:rPr>
        <w:t>___________</w:t>
      </w:r>
      <w:r w:rsidRPr="00A106E7">
        <w:rPr>
          <w:rFonts w:cs="Arial"/>
          <w:sz w:val="24"/>
          <w:szCs w:val="24"/>
          <w:lang w:val="sr-Cyrl-CS"/>
        </w:rPr>
        <w:t xml:space="preserve"> од ___</w:t>
      </w:r>
      <w:r w:rsidR="002506F5">
        <w:rPr>
          <w:rFonts w:cs="Arial"/>
          <w:sz w:val="24"/>
          <w:szCs w:val="24"/>
          <w:lang w:val="sr-Cyrl-CS"/>
        </w:rPr>
        <w:t>____</w:t>
      </w:r>
      <w:r w:rsidRPr="00A106E7">
        <w:rPr>
          <w:rFonts w:cs="Arial"/>
          <w:sz w:val="24"/>
          <w:szCs w:val="24"/>
          <w:lang w:val="sr-Cyrl-CS"/>
        </w:rPr>
        <w:t>_. године.</w:t>
      </w:r>
      <w:r w:rsidRPr="00A106E7">
        <w:rPr>
          <w:rFonts w:cs="Arial"/>
          <w:i/>
          <w:sz w:val="24"/>
          <w:szCs w:val="24"/>
          <w:lang w:val="sr-Cyrl-CS"/>
        </w:rPr>
        <w:t xml:space="preserve"> </w:t>
      </w:r>
    </w:p>
    <w:p w14:paraId="740AF406" w14:textId="77777777" w:rsidR="002506F5" w:rsidRPr="002506F5" w:rsidRDefault="002506F5" w:rsidP="002506F5">
      <w:pPr>
        <w:pStyle w:val="KDParagraf"/>
        <w:spacing w:before="0"/>
        <w:contextualSpacing/>
        <w:rPr>
          <w:rFonts w:cs="Arial"/>
          <w:i/>
          <w:sz w:val="24"/>
          <w:szCs w:val="24"/>
          <w:lang w:val="sr-Cyrl-CS"/>
        </w:rPr>
      </w:pPr>
    </w:p>
    <w:p w14:paraId="7676ECE1"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2.</w:t>
      </w:r>
    </w:p>
    <w:p w14:paraId="4B6A69AD" w14:textId="5C378B39"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59E4DF46" w14:textId="77777777" w:rsidR="002506F5" w:rsidRPr="00A106E7" w:rsidRDefault="002506F5" w:rsidP="002506F5">
      <w:pPr>
        <w:pStyle w:val="KDParagraf"/>
        <w:spacing w:before="0"/>
        <w:contextualSpacing/>
        <w:rPr>
          <w:rFonts w:cs="Arial"/>
          <w:sz w:val="24"/>
          <w:szCs w:val="24"/>
          <w:lang w:val="sr-Cyrl-CS"/>
        </w:rPr>
      </w:pPr>
    </w:p>
    <w:p w14:paraId="4C64E817"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62896D1" w14:textId="77777777" w:rsidR="00A106E7" w:rsidRPr="00A106E7" w:rsidRDefault="00A106E7" w:rsidP="002506F5">
      <w:pPr>
        <w:pStyle w:val="KDParagraf"/>
        <w:spacing w:before="0"/>
        <w:contextualSpacing/>
        <w:rPr>
          <w:rFonts w:cs="Arial"/>
          <w:b/>
          <w:sz w:val="24"/>
          <w:szCs w:val="24"/>
          <w:lang w:val="sr-Cyrl-CS"/>
        </w:rPr>
      </w:pPr>
    </w:p>
    <w:p w14:paraId="6E2EAF4F"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14:paraId="10084C4F"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96427AD" w14:textId="77777777" w:rsidR="00A106E7" w:rsidRPr="00A106E7" w:rsidRDefault="00A106E7" w:rsidP="002506F5">
      <w:pPr>
        <w:pStyle w:val="KDParagraf"/>
        <w:spacing w:before="0"/>
        <w:contextualSpacing/>
        <w:rPr>
          <w:rFonts w:cs="Arial"/>
          <w:sz w:val="24"/>
          <w:szCs w:val="24"/>
          <w:lang w:val="ru-RU"/>
        </w:rPr>
      </w:pPr>
      <w:r w:rsidRPr="00A106E7">
        <w:rPr>
          <w:rFonts w:cs="Arial"/>
          <w:b/>
          <w:sz w:val="24"/>
          <w:szCs w:val="24"/>
          <w:lang w:val="ru-RU"/>
        </w:rPr>
        <w:lastRenderedPageBreak/>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252DB70"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3FB90505"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3802668A" w14:textId="77777777"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F247ED2" w14:textId="2BA232BA" w:rsid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880DBB2" w14:textId="77777777" w:rsidR="002506F5" w:rsidRPr="00A106E7" w:rsidRDefault="002506F5" w:rsidP="002506F5">
      <w:pPr>
        <w:pStyle w:val="KDParagraf"/>
        <w:spacing w:before="0"/>
        <w:contextualSpacing/>
        <w:rPr>
          <w:rFonts w:cs="Arial"/>
          <w:sz w:val="24"/>
          <w:szCs w:val="24"/>
          <w:lang w:val="sr-Cyrl-CS"/>
        </w:rPr>
      </w:pPr>
    </w:p>
    <w:p w14:paraId="46220B17"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3.</w:t>
      </w:r>
    </w:p>
    <w:p w14:paraId="2310522A" w14:textId="6A93424B"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w:t>
      </w:r>
      <w:r w:rsidR="00572EF8">
        <w:rPr>
          <w:rFonts w:cs="Arial"/>
          <w:sz w:val="24"/>
          <w:szCs w:val="24"/>
          <w:lang w:val="sr-Cyrl-CS"/>
        </w:rPr>
        <w:t>е, истраживања, технике, процесе</w:t>
      </w:r>
      <w:r w:rsidRPr="00A106E7">
        <w:rPr>
          <w:rFonts w:cs="Arial"/>
          <w:sz w:val="24"/>
          <w:szCs w:val="24"/>
          <w:lang w:val="sr-Cyrl-CS"/>
        </w:rPr>
        <w:t>,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w:t>
      </w:r>
      <w:r w:rsidR="00572EF8">
        <w:rPr>
          <w:rFonts w:cs="Arial"/>
          <w:sz w:val="24"/>
          <w:szCs w:val="24"/>
          <w:lang w:val="sr-Cyrl-CS"/>
        </w:rPr>
        <w:t xml:space="preserve"> информације које</w:t>
      </w:r>
      <w:r w:rsidRPr="00A106E7">
        <w:rPr>
          <w:rFonts w:cs="Arial"/>
          <w:sz w:val="24"/>
          <w:szCs w:val="24"/>
          <w:lang w:val="sr-Cyrl-CS"/>
        </w:rPr>
        <w:t xml:space="preserve">,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CC0DE5">
        <w:rPr>
          <w:rFonts w:cs="Arial"/>
          <w:sz w:val="24"/>
          <w:szCs w:val="24"/>
          <w:lang w:val="sr-Cyrl-CS"/>
        </w:rPr>
        <w:t>Корисника услуга</w:t>
      </w:r>
      <w:r w:rsidRPr="00A106E7">
        <w:rPr>
          <w:rFonts w:cs="Arial"/>
          <w:sz w:val="24"/>
          <w:szCs w:val="24"/>
          <w:lang w:val="sr-Cyrl-CS"/>
        </w:rPr>
        <w:t xml:space="preserve"> и Пружаоца услуге као и све податке о запосленима и трећим лицима који су ангажовани по било ком основу код </w:t>
      </w:r>
      <w:r w:rsidR="00CC0DE5">
        <w:rPr>
          <w:rFonts w:cs="Arial"/>
          <w:sz w:val="24"/>
          <w:szCs w:val="24"/>
          <w:lang w:val="sr-Cyrl-CS"/>
        </w:rPr>
        <w:t>Корисника услуга</w:t>
      </w:r>
      <w:r w:rsidRPr="00A106E7">
        <w:rPr>
          <w:rFonts w:cs="Arial"/>
          <w:sz w:val="24"/>
          <w:szCs w:val="24"/>
          <w:lang w:val="sr-Cyrl-CS"/>
        </w:rPr>
        <w:t>.</w:t>
      </w:r>
    </w:p>
    <w:p w14:paraId="442CE2C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905F8F8"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14:paraId="452CE66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Осим ако изричито није другачије уређено, </w:t>
      </w:r>
    </w:p>
    <w:p w14:paraId="66910DD5" w14:textId="77777777" w:rsidR="00A106E7" w:rsidRPr="00A106E7" w:rsidRDefault="00A106E7" w:rsidP="006C67A6">
      <w:pPr>
        <w:pStyle w:val="KDParagraf"/>
        <w:numPr>
          <w:ilvl w:val="0"/>
          <w:numId w:val="22"/>
        </w:numPr>
        <w:spacing w:before="0"/>
        <w:contextualSpacing/>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14:paraId="65CC9897" w14:textId="77777777" w:rsidR="00A106E7" w:rsidRPr="00A106E7" w:rsidRDefault="00A106E7" w:rsidP="006C67A6">
      <w:pPr>
        <w:pStyle w:val="KDParagraf"/>
        <w:numPr>
          <w:ilvl w:val="0"/>
          <w:numId w:val="22"/>
        </w:numPr>
        <w:spacing w:before="0"/>
        <w:contextualSpacing/>
        <w:rPr>
          <w:rFonts w:cs="Arial"/>
          <w:sz w:val="24"/>
          <w:szCs w:val="24"/>
          <w:lang w:val="sr-Cyrl-CS"/>
        </w:rPr>
      </w:pPr>
      <w:r w:rsidRPr="00A106E7">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506CE7D" w14:textId="69F23821" w:rsidR="00A106E7" w:rsidRDefault="00572EF8" w:rsidP="006C67A6">
      <w:pPr>
        <w:pStyle w:val="KDParagraf"/>
        <w:numPr>
          <w:ilvl w:val="0"/>
          <w:numId w:val="22"/>
        </w:numPr>
        <w:spacing w:before="0"/>
        <w:contextualSpacing/>
        <w:rPr>
          <w:rFonts w:cs="Arial"/>
          <w:sz w:val="24"/>
          <w:szCs w:val="24"/>
          <w:lang w:val="sr-Cyrl-CS"/>
        </w:rPr>
      </w:pPr>
      <w:r>
        <w:rPr>
          <w:rFonts w:cs="Arial"/>
          <w:sz w:val="24"/>
          <w:szCs w:val="24"/>
          <w:lang w:val="sr-Cyrl-CS"/>
        </w:rPr>
        <w:t>трудиће се</w:t>
      </w:r>
      <w:r w:rsidR="00A106E7" w:rsidRPr="00A106E7">
        <w:rPr>
          <w:rFonts w:cs="Arial"/>
          <w:sz w:val="24"/>
          <w:szCs w:val="24"/>
          <w:lang w:val="sr-Cyrl-CS"/>
        </w:rPr>
        <w:t xml:space="preserve">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3DA373A" w14:textId="77777777" w:rsidR="002506F5" w:rsidRPr="00A106E7" w:rsidRDefault="002506F5" w:rsidP="002506F5">
      <w:pPr>
        <w:pStyle w:val="KDParagraf"/>
        <w:spacing w:before="0"/>
        <w:ind w:left="1080"/>
        <w:contextualSpacing/>
        <w:rPr>
          <w:rFonts w:cs="Arial"/>
          <w:sz w:val="24"/>
          <w:szCs w:val="24"/>
          <w:lang w:val="sr-Cyrl-CS"/>
        </w:rPr>
      </w:pPr>
    </w:p>
    <w:p w14:paraId="212C985C"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4.</w:t>
      </w:r>
    </w:p>
    <w:p w14:paraId="46DDBA2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33AE42D"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55057CE"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Обавеза из претходног става не постоји у случајевима:</w:t>
      </w:r>
    </w:p>
    <w:p w14:paraId="36456249"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ED86C4E"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FBFA162"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59F1D85"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43C46F7"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77B4ECA" w14:textId="77777777" w:rsidR="00A106E7" w:rsidRPr="00A106E7" w:rsidRDefault="00A106E7" w:rsidP="006C67A6">
      <w:pPr>
        <w:pStyle w:val="KDParagraf"/>
        <w:numPr>
          <w:ilvl w:val="0"/>
          <w:numId w:val="23"/>
        </w:numPr>
        <w:spacing w:before="0"/>
        <w:contextualSpacing/>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14:paraId="508A8C26" w14:textId="77777777" w:rsidR="00A106E7" w:rsidRPr="00A106E7" w:rsidRDefault="00A106E7" w:rsidP="006C67A6">
      <w:pPr>
        <w:pStyle w:val="KDParagraf"/>
        <w:numPr>
          <w:ilvl w:val="0"/>
          <w:numId w:val="23"/>
        </w:numPr>
        <w:spacing w:before="0"/>
        <w:contextualSpacing/>
        <w:rPr>
          <w:rFonts w:cs="Arial"/>
          <w:sz w:val="24"/>
          <w:szCs w:val="24"/>
          <w:lang w:val="sr-Cyrl-CS"/>
        </w:rPr>
      </w:pPr>
      <w:r w:rsidRPr="00A106E7">
        <w:rPr>
          <w:rFonts w:cs="Arial"/>
          <w:sz w:val="24"/>
          <w:szCs w:val="24"/>
          <w:lang w:val="sr-Cyrl-CS"/>
        </w:rPr>
        <w:t xml:space="preserve">дошло до јавности, али не кривицом Примаоца, </w:t>
      </w:r>
    </w:p>
    <w:p w14:paraId="6E2F75E1" w14:textId="77777777" w:rsidR="00A106E7" w:rsidRPr="00A106E7" w:rsidRDefault="00A106E7" w:rsidP="006C67A6">
      <w:pPr>
        <w:pStyle w:val="KDParagraf"/>
        <w:numPr>
          <w:ilvl w:val="0"/>
          <w:numId w:val="23"/>
        </w:numPr>
        <w:spacing w:before="0"/>
        <w:contextualSpacing/>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14:paraId="2DCA1E0B" w14:textId="77777777" w:rsidR="00A106E7" w:rsidRPr="00A106E7" w:rsidRDefault="00A106E7" w:rsidP="006C67A6">
      <w:pPr>
        <w:pStyle w:val="KDParagraf"/>
        <w:numPr>
          <w:ilvl w:val="0"/>
          <w:numId w:val="23"/>
        </w:numPr>
        <w:spacing w:before="0"/>
        <w:contextualSpacing/>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3DEF55A7" w14:textId="77777777" w:rsidR="00A106E7" w:rsidRPr="00A106E7" w:rsidRDefault="00A106E7" w:rsidP="006C67A6">
      <w:pPr>
        <w:pStyle w:val="KDParagraf"/>
        <w:numPr>
          <w:ilvl w:val="0"/>
          <w:numId w:val="23"/>
        </w:numPr>
        <w:spacing w:before="0"/>
        <w:contextualSpacing/>
        <w:rPr>
          <w:rFonts w:cs="Arial"/>
          <w:sz w:val="24"/>
          <w:szCs w:val="24"/>
          <w:lang w:val="sr-Cyrl-CS"/>
        </w:rPr>
      </w:pPr>
      <w:r w:rsidRPr="00A106E7">
        <w:rPr>
          <w:rFonts w:cs="Arial"/>
          <w:sz w:val="24"/>
          <w:szCs w:val="24"/>
          <w:lang w:val="sr-Cyrl-CS"/>
        </w:rPr>
        <w:t>је писмено одобрено да се објави од стране Даваоца.</w:t>
      </w:r>
    </w:p>
    <w:p w14:paraId="21B5B05A" w14:textId="77777777" w:rsidR="00A106E7" w:rsidRPr="00A106E7" w:rsidRDefault="00A106E7" w:rsidP="002506F5">
      <w:pPr>
        <w:pStyle w:val="KDParagraf"/>
        <w:spacing w:before="0"/>
        <w:contextualSpacing/>
        <w:rPr>
          <w:rFonts w:cs="Arial"/>
          <w:sz w:val="24"/>
          <w:szCs w:val="24"/>
          <w:lang w:val="sr-Cyrl-CS"/>
        </w:rPr>
      </w:pPr>
    </w:p>
    <w:p w14:paraId="523B2783"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b/>
          <w:sz w:val="24"/>
          <w:szCs w:val="24"/>
          <w:lang w:val="sr-Cyrl-CS"/>
        </w:rPr>
        <w:t>Члан 5.</w:t>
      </w:r>
    </w:p>
    <w:p w14:paraId="4267BCFC" w14:textId="59ADE901"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FD0A2F3" w14:textId="77777777" w:rsidR="002506F5" w:rsidRPr="00A106E7" w:rsidRDefault="002506F5" w:rsidP="002506F5">
      <w:pPr>
        <w:pStyle w:val="KDParagraf"/>
        <w:spacing w:before="0"/>
        <w:contextualSpacing/>
        <w:rPr>
          <w:rFonts w:cs="Arial"/>
          <w:sz w:val="24"/>
          <w:szCs w:val="24"/>
          <w:lang w:val="sr-Cyrl-CS"/>
        </w:rPr>
      </w:pPr>
    </w:p>
    <w:p w14:paraId="20C9D4B5"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6.</w:t>
      </w:r>
    </w:p>
    <w:p w14:paraId="79F1F05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Свака од Страна је обавезна да одреди:</w:t>
      </w:r>
    </w:p>
    <w:p w14:paraId="519DB8C8"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14:paraId="2AC6AAA6"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14:paraId="228D5B8D" w14:textId="77777777"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14:paraId="23FE015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287687C"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14:paraId="7FC0481E" w14:textId="523BDF64"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DF5D93E" w14:textId="77777777" w:rsidR="002506F5" w:rsidRPr="00A106E7" w:rsidRDefault="002506F5" w:rsidP="002506F5">
      <w:pPr>
        <w:pStyle w:val="KDParagraf"/>
        <w:spacing w:before="0"/>
        <w:contextualSpacing/>
        <w:rPr>
          <w:rFonts w:cs="Arial"/>
          <w:sz w:val="24"/>
          <w:szCs w:val="24"/>
          <w:lang w:val="sr-Cyrl-CS"/>
        </w:rPr>
      </w:pPr>
    </w:p>
    <w:p w14:paraId="0E9B9665"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7.</w:t>
      </w:r>
    </w:p>
    <w:p w14:paraId="01E55EF6"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778B4AB"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CB7F1E5" w14:textId="5FE71306" w:rsidR="00A106E7" w:rsidRDefault="00A106E7" w:rsidP="002506F5">
      <w:pPr>
        <w:pStyle w:val="KDParagraf"/>
        <w:spacing w:before="0"/>
        <w:contextualSpacing/>
        <w:rPr>
          <w:rFonts w:cs="Arial"/>
          <w:sz w:val="24"/>
          <w:szCs w:val="24"/>
        </w:rPr>
      </w:pPr>
      <w:r w:rsidRPr="00A106E7">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ED1BB1A" w14:textId="77777777" w:rsidR="002506F5" w:rsidRPr="00A106E7" w:rsidRDefault="002506F5" w:rsidP="002506F5">
      <w:pPr>
        <w:pStyle w:val="KDParagraf"/>
        <w:spacing w:before="0"/>
        <w:contextualSpacing/>
        <w:rPr>
          <w:rFonts w:cs="Arial"/>
          <w:sz w:val="24"/>
          <w:szCs w:val="24"/>
        </w:rPr>
      </w:pPr>
    </w:p>
    <w:p w14:paraId="47C7ACA4"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8.</w:t>
      </w:r>
    </w:p>
    <w:p w14:paraId="5236F03C"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0AB13C7" w14:textId="77777777" w:rsidR="00A106E7" w:rsidRPr="00A106E7" w:rsidRDefault="00A106E7" w:rsidP="002506F5">
      <w:pPr>
        <w:pStyle w:val="KDParagraf"/>
        <w:spacing w:before="0"/>
        <w:contextualSpacing/>
        <w:rPr>
          <w:rFonts w:cs="Arial"/>
          <w:sz w:val="24"/>
          <w:szCs w:val="24"/>
          <w:lang w:val="sr-Cyrl-CS"/>
        </w:rPr>
      </w:pPr>
    </w:p>
    <w:p w14:paraId="5E2274E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AECE524"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1D1F7AA2" w14:textId="77777777" w:rsidR="00A106E7" w:rsidRPr="00A106E7" w:rsidRDefault="00A106E7" w:rsidP="002506F5">
      <w:pPr>
        <w:pStyle w:val="KDParagraf"/>
        <w:spacing w:before="0"/>
        <w:contextualSpacing/>
        <w:rPr>
          <w:rFonts w:cs="Arial"/>
          <w:sz w:val="24"/>
          <w:szCs w:val="24"/>
          <w:lang w:val="sr-Cyrl-CS"/>
        </w:rPr>
      </w:pPr>
    </w:p>
    <w:p w14:paraId="5BB069B3" w14:textId="45FC48F6"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 xml:space="preserve">За </w:t>
      </w:r>
      <w:r w:rsidR="00CC0DE5">
        <w:rPr>
          <w:rFonts w:cs="Arial"/>
          <w:sz w:val="24"/>
          <w:szCs w:val="24"/>
          <w:lang w:val="sr-Cyrl-CS"/>
        </w:rPr>
        <w:t>Корисника услуга</w:t>
      </w:r>
      <w:r w:rsidRPr="00A106E7">
        <w:rPr>
          <w:rFonts w:cs="Arial"/>
          <w:sz w:val="24"/>
          <w:szCs w:val="24"/>
          <w:lang w:val="sr-Cyrl-CS"/>
        </w:rPr>
        <w:t>:</w:t>
      </w:r>
    </w:p>
    <w:p w14:paraId="19D3D17F"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Пословна тајна</w:t>
      </w:r>
    </w:p>
    <w:p w14:paraId="6E18A3F7"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Јавно предузеће „Електропривреда Србије“Београд</w:t>
      </w:r>
    </w:p>
    <w:p w14:paraId="425728BA"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Улица царице Милице бр. 2. Београд</w:t>
      </w:r>
    </w:p>
    <w:p w14:paraId="1AA7B575" w14:textId="551F8291" w:rsidR="002506F5" w:rsidRPr="00A106E7" w:rsidRDefault="002506F5" w:rsidP="002506F5">
      <w:pPr>
        <w:pStyle w:val="KDParagraf"/>
        <w:spacing w:before="0"/>
        <w:contextualSpacing/>
        <w:jc w:val="center"/>
        <w:rPr>
          <w:rFonts w:cs="Arial"/>
          <w:sz w:val="24"/>
          <w:szCs w:val="24"/>
          <w:lang w:val="sr-Cyrl-CS"/>
        </w:rPr>
      </w:pPr>
      <w:r>
        <w:rPr>
          <w:rFonts w:cs="Arial"/>
          <w:sz w:val="24"/>
          <w:szCs w:val="24"/>
          <w:lang w:val="sr-Cyrl-CS"/>
        </w:rPr>
        <w:t>или</w:t>
      </w:r>
    </w:p>
    <w:p w14:paraId="494EC218"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Поверљиво</w:t>
      </w:r>
    </w:p>
    <w:p w14:paraId="6D78F8FE"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Јавно предузеће „Електропривреда Србије“ Београд</w:t>
      </w:r>
    </w:p>
    <w:p w14:paraId="54F52627"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Улица царице Милице бр. 2. Београд</w:t>
      </w:r>
    </w:p>
    <w:p w14:paraId="5BC58600" w14:textId="77777777" w:rsidR="00A106E7" w:rsidRPr="00A106E7" w:rsidRDefault="00A106E7" w:rsidP="002506F5">
      <w:pPr>
        <w:pStyle w:val="KDParagraf"/>
        <w:spacing w:before="0"/>
        <w:contextualSpacing/>
        <w:jc w:val="center"/>
        <w:rPr>
          <w:rFonts w:cs="Arial"/>
          <w:sz w:val="24"/>
          <w:szCs w:val="24"/>
          <w:lang w:val="sr-Cyrl-CS"/>
        </w:rPr>
      </w:pPr>
    </w:p>
    <w:p w14:paraId="43B2940D"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За Пружаоца услуге:</w:t>
      </w:r>
    </w:p>
    <w:p w14:paraId="34E69FB3"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Пословна тајна</w:t>
      </w:r>
    </w:p>
    <w:p w14:paraId="0E895BDD"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___________</w:t>
      </w:r>
    </w:p>
    <w:p w14:paraId="4695EBDA" w14:textId="77777777" w:rsidR="00A106E7" w:rsidRPr="00A106E7" w:rsidRDefault="00A106E7" w:rsidP="002506F5">
      <w:pPr>
        <w:pStyle w:val="KDParagraf"/>
        <w:spacing w:before="0"/>
        <w:contextualSpacing/>
        <w:jc w:val="center"/>
        <w:rPr>
          <w:rFonts w:cs="Arial"/>
          <w:sz w:val="24"/>
          <w:szCs w:val="24"/>
        </w:rPr>
      </w:pPr>
      <w:r w:rsidRPr="00A106E7">
        <w:rPr>
          <w:rFonts w:cs="Arial"/>
          <w:sz w:val="24"/>
          <w:szCs w:val="24"/>
        </w:rPr>
        <w:t>_______________</w:t>
      </w:r>
    </w:p>
    <w:p w14:paraId="0085D760" w14:textId="4104BE3A" w:rsidR="00A106E7" w:rsidRPr="00A106E7" w:rsidRDefault="002506F5" w:rsidP="002506F5">
      <w:pPr>
        <w:pStyle w:val="KDParagraf"/>
        <w:spacing w:before="0"/>
        <w:contextualSpacing/>
        <w:jc w:val="center"/>
        <w:rPr>
          <w:rFonts w:cs="Arial"/>
          <w:sz w:val="24"/>
          <w:szCs w:val="24"/>
        </w:rPr>
      </w:pPr>
      <w:r>
        <w:rPr>
          <w:rFonts w:cs="Arial"/>
          <w:sz w:val="24"/>
          <w:szCs w:val="24"/>
        </w:rPr>
        <w:t>или</w:t>
      </w:r>
    </w:p>
    <w:p w14:paraId="29A434CD"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Поверљиво</w:t>
      </w:r>
    </w:p>
    <w:p w14:paraId="1B8A556C"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lastRenderedPageBreak/>
        <w:t>_______________</w:t>
      </w:r>
    </w:p>
    <w:p w14:paraId="24FBD103"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__________________</w:t>
      </w:r>
    </w:p>
    <w:p w14:paraId="6B8E27D5" w14:textId="77777777" w:rsidR="00A106E7" w:rsidRPr="00A106E7" w:rsidRDefault="00A106E7" w:rsidP="002506F5">
      <w:pPr>
        <w:pStyle w:val="KDParagraf"/>
        <w:spacing w:before="0"/>
        <w:contextualSpacing/>
        <w:jc w:val="center"/>
        <w:rPr>
          <w:rFonts w:cs="Arial"/>
          <w:sz w:val="24"/>
          <w:szCs w:val="24"/>
          <w:lang w:val="sr-Cyrl-CS"/>
        </w:rPr>
      </w:pPr>
    </w:p>
    <w:p w14:paraId="479B005D" w14:textId="4FEAB0FD"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973237">
        <w:rPr>
          <w:rFonts w:cs="Arial"/>
          <w:sz w:val="24"/>
          <w:szCs w:val="24"/>
          <w:lang w:val="sr-Cyrl-CS"/>
        </w:rPr>
        <w:t xml:space="preserve">(словима: три) </w:t>
      </w:r>
      <w:r w:rsidRPr="00A106E7">
        <w:rPr>
          <w:rFonts w:cs="Arial"/>
          <w:sz w:val="24"/>
          <w:szCs w:val="24"/>
          <w:lang w:val="sr-Cyrl-CS"/>
        </w:rPr>
        <w:t>радна дана од дана усменог достављања, Примаоцу достављена напомена у писаној форми (у штампаној форми или електронским путем).</w:t>
      </w:r>
    </w:p>
    <w:p w14:paraId="5C0F6927" w14:textId="77777777" w:rsidR="002506F5" w:rsidRPr="00A106E7" w:rsidRDefault="002506F5" w:rsidP="002506F5">
      <w:pPr>
        <w:pStyle w:val="KDParagraf"/>
        <w:spacing w:before="0"/>
        <w:contextualSpacing/>
        <w:rPr>
          <w:rFonts w:cs="Arial"/>
          <w:sz w:val="24"/>
          <w:szCs w:val="24"/>
          <w:lang w:val="sr-Cyrl-CS"/>
        </w:rPr>
      </w:pPr>
    </w:p>
    <w:p w14:paraId="2069DA43"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9.</w:t>
      </w:r>
    </w:p>
    <w:p w14:paraId="17E6F417"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22ECF3B"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8D0B8BE" w14:textId="77777777" w:rsidR="00A106E7" w:rsidRPr="00A106E7" w:rsidRDefault="00A106E7" w:rsidP="002506F5">
      <w:pPr>
        <w:pStyle w:val="KDParagraf"/>
        <w:spacing w:before="0"/>
        <w:contextualSpacing/>
        <w:rPr>
          <w:rFonts w:cs="Arial"/>
          <w:sz w:val="24"/>
          <w:szCs w:val="24"/>
          <w:lang w:val="sr-Cyrl-CS"/>
        </w:rPr>
      </w:pPr>
    </w:p>
    <w:p w14:paraId="6A4C0E3D"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10.</w:t>
      </w:r>
    </w:p>
    <w:p w14:paraId="02CB235D"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6185B29" w14:textId="71FA3F36"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857F8E0" w14:textId="77777777" w:rsidR="002506F5" w:rsidRPr="00A106E7" w:rsidRDefault="002506F5" w:rsidP="002506F5">
      <w:pPr>
        <w:pStyle w:val="KDParagraf"/>
        <w:spacing w:before="0"/>
        <w:contextualSpacing/>
        <w:rPr>
          <w:rFonts w:cs="Arial"/>
          <w:sz w:val="24"/>
          <w:szCs w:val="24"/>
          <w:lang w:val="sr-Cyrl-CS"/>
        </w:rPr>
      </w:pPr>
    </w:p>
    <w:p w14:paraId="2F6E0C77"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11.</w:t>
      </w:r>
    </w:p>
    <w:p w14:paraId="2BE0F02C" w14:textId="6FA0008A"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841B41A" w14:textId="77777777" w:rsidR="002506F5" w:rsidRPr="00A106E7" w:rsidRDefault="002506F5" w:rsidP="002506F5">
      <w:pPr>
        <w:pStyle w:val="KDParagraf"/>
        <w:spacing w:before="0"/>
        <w:contextualSpacing/>
        <w:rPr>
          <w:rFonts w:cs="Arial"/>
          <w:sz w:val="24"/>
          <w:szCs w:val="24"/>
          <w:lang w:val="sr-Cyrl-CS"/>
        </w:rPr>
      </w:pPr>
    </w:p>
    <w:p w14:paraId="6F6A91A3"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12.</w:t>
      </w:r>
    </w:p>
    <w:p w14:paraId="66620942"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A0A0A4F"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63C8937" w14:textId="77777777" w:rsidR="002506F5" w:rsidRDefault="00A106E7" w:rsidP="002506F5">
      <w:pPr>
        <w:pStyle w:val="KDParagraf"/>
        <w:spacing w:before="0"/>
        <w:contextualSpacing/>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E3A50AA" w14:textId="48036B69" w:rsidR="00A106E7" w:rsidRPr="00A106E7" w:rsidRDefault="00A106E7" w:rsidP="002506F5">
      <w:pPr>
        <w:pStyle w:val="KDParagraf"/>
        <w:spacing w:before="0"/>
        <w:contextualSpacing/>
        <w:rPr>
          <w:rFonts w:cs="Arial"/>
          <w:sz w:val="24"/>
          <w:szCs w:val="24"/>
        </w:rPr>
      </w:pPr>
      <w:r w:rsidRPr="00A106E7">
        <w:rPr>
          <w:rFonts w:cs="Arial"/>
          <w:sz w:val="24"/>
          <w:szCs w:val="24"/>
        </w:rPr>
        <w:t xml:space="preserve">   </w:t>
      </w:r>
    </w:p>
    <w:p w14:paraId="2E356D0A"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13.</w:t>
      </w:r>
    </w:p>
    <w:p w14:paraId="52A4E5F5" w14:textId="7E576B46" w:rsidR="00A106E7" w:rsidRPr="00973237" w:rsidRDefault="00A106E7" w:rsidP="002506F5">
      <w:pPr>
        <w:pStyle w:val="KDParagraf"/>
        <w:spacing w:before="0"/>
        <w:contextualSpacing/>
        <w:rPr>
          <w:rFonts w:cs="Arial"/>
          <w:color w:val="4F81BD" w:themeColor="accent1"/>
          <w:sz w:val="24"/>
          <w:szCs w:val="24"/>
          <w:lang w:val="sr-Cyrl-CS"/>
        </w:rPr>
      </w:pPr>
      <w:r w:rsidRPr="00A106E7">
        <w:rPr>
          <w:rFonts w:cs="Arial"/>
          <w:sz w:val="24"/>
          <w:szCs w:val="24"/>
          <w:lang w:val="sr-Cyrl-CS"/>
        </w:rPr>
        <w:lastRenderedPageBreak/>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1E2F29">
        <w:rPr>
          <w:rFonts w:cs="Arial"/>
          <w:sz w:val="24"/>
          <w:szCs w:val="24"/>
          <w:lang w:val="sr-Cyrl-CS"/>
        </w:rPr>
        <w:t>Сталне</w:t>
      </w:r>
      <w:r w:rsidRPr="00A106E7">
        <w:rPr>
          <w:rFonts w:cs="Arial"/>
          <w:sz w:val="24"/>
          <w:szCs w:val="24"/>
          <w:lang w:val="sr-Cyrl-CS"/>
        </w:rPr>
        <w:t xml:space="preserve"> арбитраже при Привредној комори Србије са местом арбитраже у Београду, уз примену њеног Правилника </w:t>
      </w:r>
      <w:r w:rsidRPr="00973237">
        <w:rPr>
          <w:rFonts w:cs="Arial"/>
          <w:i/>
          <w:color w:val="4F81BD" w:themeColor="accent1"/>
          <w:sz w:val="24"/>
          <w:szCs w:val="24"/>
          <w:lang w:val="sr-Cyrl-CS"/>
        </w:rPr>
        <w:t>[напомена: коначан текст у Уговору зависи од тога да ли је изабран домаћи или страни Пружалац услуге]</w:t>
      </w:r>
      <w:r w:rsidRPr="00973237">
        <w:rPr>
          <w:rFonts w:cs="Arial"/>
          <w:color w:val="4F81BD" w:themeColor="accent1"/>
          <w:sz w:val="24"/>
          <w:szCs w:val="24"/>
          <w:lang w:val="sr-Cyrl-CS"/>
        </w:rPr>
        <w:t>).</w:t>
      </w:r>
    </w:p>
    <w:p w14:paraId="7ABB4D45" w14:textId="77777777" w:rsidR="002506F5" w:rsidRPr="00A106E7" w:rsidRDefault="002506F5" w:rsidP="002506F5">
      <w:pPr>
        <w:pStyle w:val="KDParagraf"/>
        <w:spacing w:before="0"/>
        <w:contextualSpacing/>
        <w:rPr>
          <w:rFonts w:cs="Arial"/>
          <w:sz w:val="24"/>
          <w:szCs w:val="24"/>
          <w:lang w:val="sr-Cyrl-CS"/>
        </w:rPr>
      </w:pPr>
    </w:p>
    <w:p w14:paraId="1B16D33B"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14.</w:t>
      </w:r>
    </w:p>
    <w:p w14:paraId="55B22F23"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4EA9A5A6" w14:textId="49BD7578" w:rsidR="001E2F29" w:rsidRPr="00A106E7" w:rsidRDefault="001E2F29" w:rsidP="002506F5">
      <w:pPr>
        <w:pStyle w:val="KDParagraf"/>
        <w:spacing w:before="0"/>
        <w:contextualSpacing/>
        <w:rPr>
          <w:rFonts w:cs="Arial"/>
          <w:sz w:val="24"/>
          <w:szCs w:val="24"/>
          <w:lang w:val="sr-Cyrl-CS"/>
        </w:rPr>
      </w:pPr>
    </w:p>
    <w:p w14:paraId="5D44AC44"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15.</w:t>
      </w:r>
    </w:p>
    <w:p w14:paraId="2E919A2D" w14:textId="77777777" w:rsidR="00A106E7" w:rsidRPr="00A106E7" w:rsidRDefault="00A106E7" w:rsidP="002506F5">
      <w:pPr>
        <w:pStyle w:val="KDParagraf"/>
        <w:spacing w:before="0"/>
        <w:contextualSpacing/>
        <w:rPr>
          <w:rFonts w:cs="Arial"/>
          <w:b/>
          <w:sz w:val="24"/>
          <w:szCs w:val="24"/>
        </w:rPr>
      </w:pPr>
      <w:r w:rsidRPr="00A106E7">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A106E7">
        <w:rPr>
          <w:rFonts w:cs="Arial"/>
          <w:b/>
          <w:sz w:val="24"/>
          <w:szCs w:val="24"/>
        </w:rPr>
        <w:t xml:space="preserve"> </w:t>
      </w:r>
    </w:p>
    <w:p w14:paraId="22D47249"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16.</w:t>
      </w:r>
    </w:p>
    <w:p w14:paraId="4B312E5D"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38CC8971" w14:textId="06419503"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1CFE4851" w14:textId="77777777" w:rsidR="002506F5" w:rsidRPr="00A106E7" w:rsidRDefault="002506F5" w:rsidP="002506F5">
      <w:pPr>
        <w:pStyle w:val="KDParagraf"/>
        <w:spacing w:before="0"/>
        <w:contextualSpacing/>
        <w:rPr>
          <w:rFonts w:cs="Arial"/>
          <w:sz w:val="24"/>
          <w:szCs w:val="24"/>
          <w:lang w:val="sr-Cyrl-CS"/>
        </w:rPr>
      </w:pPr>
    </w:p>
    <w:p w14:paraId="19C17DDC" w14:textId="77777777"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17.</w:t>
      </w:r>
    </w:p>
    <w:p w14:paraId="2F06112D" w14:textId="4FD237B2" w:rsidR="00A106E7" w:rsidRDefault="00A106E7" w:rsidP="002506F5">
      <w:pPr>
        <w:pStyle w:val="KDParagraf"/>
        <w:spacing w:before="0"/>
        <w:contextualSpacing/>
        <w:rPr>
          <w:rFonts w:cs="Arial"/>
          <w:sz w:val="24"/>
          <w:szCs w:val="24"/>
          <w:lang w:val="sr-Latn-CS"/>
        </w:rPr>
      </w:pPr>
      <w:r w:rsidRPr="00A106E7">
        <w:rPr>
          <w:rFonts w:cs="Arial"/>
          <w:sz w:val="24"/>
          <w:szCs w:val="24"/>
          <w:lang w:val="sr-Latn-CS"/>
        </w:rPr>
        <w:t>Овај Уговор је сачињен у 6 (</w:t>
      </w:r>
      <w:r w:rsidR="003F5E8B">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A106E7">
        <w:rPr>
          <w:rFonts w:cs="Arial"/>
          <w:sz w:val="24"/>
          <w:szCs w:val="24"/>
        </w:rPr>
        <w:t>3</w:t>
      </w:r>
      <w:r w:rsidRPr="00A106E7">
        <w:rPr>
          <w:rFonts w:cs="Arial"/>
          <w:sz w:val="24"/>
          <w:szCs w:val="24"/>
          <w:lang w:val="sr-Latn-CS"/>
        </w:rPr>
        <w:t xml:space="preserve"> (</w:t>
      </w:r>
      <w:r w:rsidR="00973237">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xml:space="preserve">) примерка за </w:t>
      </w:r>
      <w:r w:rsidR="00CC0DE5">
        <w:rPr>
          <w:rFonts w:cs="Arial"/>
          <w:sz w:val="24"/>
          <w:szCs w:val="24"/>
          <w:lang w:val="sr-Latn-CS"/>
        </w:rPr>
        <w:t>Корисника услуга</w:t>
      </w:r>
      <w:r w:rsidRPr="00A106E7">
        <w:rPr>
          <w:rFonts w:cs="Arial"/>
          <w:sz w:val="24"/>
          <w:szCs w:val="24"/>
          <w:lang w:val="sr-Latn-CS"/>
        </w:rPr>
        <w:t xml:space="preserve"> и </w:t>
      </w:r>
      <w:r w:rsidRPr="00A106E7">
        <w:rPr>
          <w:rFonts w:cs="Arial"/>
          <w:sz w:val="24"/>
          <w:szCs w:val="24"/>
        </w:rPr>
        <w:t>3</w:t>
      </w:r>
      <w:r w:rsidRPr="00A106E7">
        <w:rPr>
          <w:rFonts w:cs="Arial"/>
          <w:sz w:val="24"/>
          <w:szCs w:val="24"/>
          <w:lang w:val="sr-Latn-CS"/>
        </w:rPr>
        <w:t xml:space="preserve"> (</w:t>
      </w:r>
      <w:r w:rsidR="00973237">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14:paraId="78BA4FE2" w14:textId="77777777" w:rsidR="002506F5" w:rsidRPr="00A106E7" w:rsidRDefault="002506F5" w:rsidP="002506F5">
      <w:pPr>
        <w:pStyle w:val="KDParagraf"/>
        <w:spacing w:before="0"/>
        <w:contextualSpacing/>
        <w:rPr>
          <w:rFonts w:cs="Arial"/>
          <w:sz w:val="24"/>
          <w:szCs w:val="24"/>
          <w:lang w:val="sr-Latn-CS"/>
        </w:rPr>
      </w:pPr>
    </w:p>
    <w:p w14:paraId="16CDC44A" w14:textId="77777777" w:rsidR="001E2F29" w:rsidRPr="00A106E7" w:rsidRDefault="001E2F29" w:rsidP="002506F5">
      <w:pPr>
        <w:pStyle w:val="KDParagraf"/>
        <w:spacing w:before="0"/>
        <w:contextualSpacing/>
        <w:jc w:val="center"/>
        <w:rPr>
          <w:rFonts w:cs="Arial"/>
          <w:b/>
          <w:sz w:val="24"/>
          <w:szCs w:val="24"/>
        </w:rPr>
      </w:pPr>
      <w:r w:rsidRPr="00A106E7">
        <w:rPr>
          <w:rFonts w:cs="Arial"/>
          <w:b/>
          <w:sz w:val="24"/>
          <w:szCs w:val="24"/>
        </w:rPr>
        <w:t>Члан 1</w:t>
      </w:r>
      <w:r>
        <w:rPr>
          <w:rFonts w:cs="Arial"/>
          <w:b/>
          <w:sz w:val="24"/>
          <w:szCs w:val="24"/>
          <w:lang w:val="sr-Cyrl-RS"/>
        </w:rPr>
        <w:t>8</w:t>
      </w:r>
      <w:r w:rsidRPr="00A106E7">
        <w:rPr>
          <w:rFonts w:cs="Arial"/>
          <w:b/>
          <w:sz w:val="24"/>
          <w:szCs w:val="24"/>
        </w:rPr>
        <w:t>.</w:t>
      </w:r>
    </w:p>
    <w:p w14:paraId="6EF015A9" w14:textId="77777777"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0B7BD8E0" w14:textId="77777777" w:rsidR="00A106E7" w:rsidRPr="00A106E7" w:rsidRDefault="00A106E7" w:rsidP="002506F5">
      <w:pPr>
        <w:pStyle w:val="KDParagraf"/>
        <w:spacing w:before="0"/>
        <w:contextualSpacing/>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A106E7" w:rsidRPr="00A106E7" w14:paraId="0665985C" w14:textId="77777777" w:rsidTr="00A106E7">
        <w:tc>
          <w:tcPr>
            <w:tcW w:w="3227" w:type="dxa"/>
          </w:tcPr>
          <w:p w14:paraId="293BD32E" w14:textId="6C956CC9" w:rsidR="00A106E7" w:rsidRPr="00A106E7" w:rsidRDefault="00CC0DE5" w:rsidP="002506F5">
            <w:pPr>
              <w:pStyle w:val="KDParagraf"/>
              <w:spacing w:before="0"/>
              <w:contextualSpacing/>
              <w:jc w:val="center"/>
              <w:rPr>
                <w:rFonts w:cs="Arial"/>
                <w:b/>
                <w:sz w:val="24"/>
                <w:szCs w:val="24"/>
                <w:lang w:val="sr-Cyrl-CS"/>
              </w:rPr>
            </w:pPr>
            <w:r>
              <w:rPr>
                <w:rFonts w:cs="Arial"/>
                <w:b/>
                <w:sz w:val="24"/>
                <w:szCs w:val="24"/>
                <w:lang w:val="sr-Cyrl-CS"/>
              </w:rPr>
              <w:t>КОРИСНИК УСЛУГА</w:t>
            </w:r>
          </w:p>
        </w:tc>
        <w:tc>
          <w:tcPr>
            <w:tcW w:w="2551" w:type="dxa"/>
          </w:tcPr>
          <w:p w14:paraId="77216253"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56C60974"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ПРУЖАЛАЦ УСЛУГЕ</w:t>
            </w:r>
          </w:p>
        </w:tc>
      </w:tr>
      <w:tr w:rsidR="00A106E7" w:rsidRPr="00A106E7" w14:paraId="0AAABD63" w14:textId="77777777" w:rsidTr="00A106E7">
        <w:tc>
          <w:tcPr>
            <w:tcW w:w="3227" w:type="dxa"/>
          </w:tcPr>
          <w:p w14:paraId="0292C683" w14:textId="77777777" w:rsidR="00A106E7" w:rsidRPr="002506F5" w:rsidRDefault="00A106E7" w:rsidP="002506F5">
            <w:pPr>
              <w:pStyle w:val="KDParagraf"/>
              <w:spacing w:before="0"/>
              <w:contextualSpacing/>
              <w:jc w:val="center"/>
              <w:rPr>
                <w:rFonts w:cs="Arial"/>
                <w:sz w:val="24"/>
                <w:szCs w:val="24"/>
                <w:lang w:val="sr-Cyrl-CS"/>
              </w:rPr>
            </w:pPr>
            <w:r w:rsidRPr="002506F5">
              <w:rPr>
                <w:rFonts w:cs="Arial"/>
                <w:sz w:val="24"/>
                <w:szCs w:val="24"/>
                <w:lang w:val="sr-Cyrl-CS"/>
              </w:rPr>
              <w:t>Јавно предузеће „Електропривреда Србије“ Београд</w:t>
            </w:r>
          </w:p>
          <w:p w14:paraId="53D62ED6" w14:textId="77777777" w:rsidR="00A106E7" w:rsidRPr="00A106E7" w:rsidRDefault="00A106E7" w:rsidP="002506F5">
            <w:pPr>
              <w:pStyle w:val="KDParagraf"/>
              <w:spacing w:before="0"/>
              <w:contextualSpacing/>
              <w:jc w:val="center"/>
              <w:rPr>
                <w:rFonts w:cs="Arial"/>
                <w:b/>
                <w:sz w:val="24"/>
                <w:szCs w:val="24"/>
                <w:lang w:val="sr-Cyrl-CS"/>
              </w:rPr>
            </w:pPr>
          </w:p>
        </w:tc>
        <w:tc>
          <w:tcPr>
            <w:tcW w:w="2551" w:type="dxa"/>
          </w:tcPr>
          <w:p w14:paraId="5ACF97C4"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68FE2ABE" w14:textId="77777777" w:rsidR="00A106E7" w:rsidRPr="002506F5" w:rsidRDefault="00A106E7" w:rsidP="002506F5">
            <w:pPr>
              <w:pStyle w:val="KDParagraf"/>
              <w:spacing w:before="0"/>
              <w:contextualSpacing/>
              <w:jc w:val="center"/>
              <w:rPr>
                <w:rFonts w:cs="Arial"/>
                <w:sz w:val="24"/>
                <w:szCs w:val="24"/>
                <w:lang w:val="sr-Cyrl-CS"/>
              </w:rPr>
            </w:pPr>
            <w:r w:rsidRPr="002506F5">
              <w:rPr>
                <w:rFonts w:cs="Arial"/>
                <w:sz w:val="24"/>
                <w:szCs w:val="24"/>
                <w:lang w:val="sr-Cyrl-CS"/>
              </w:rPr>
              <w:t>Назив</w:t>
            </w:r>
          </w:p>
          <w:p w14:paraId="79BAB47B" w14:textId="77777777" w:rsidR="00A106E7" w:rsidRPr="00A106E7" w:rsidRDefault="00A106E7" w:rsidP="002506F5">
            <w:pPr>
              <w:pStyle w:val="KDParagraf"/>
              <w:spacing w:before="0"/>
              <w:contextualSpacing/>
              <w:jc w:val="center"/>
              <w:rPr>
                <w:rFonts w:cs="Arial"/>
                <w:b/>
                <w:sz w:val="24"/>
                <w:szCs w:val="24"/>
                <w:lang w:val="sr-Cyrl-CS"/>
              </w:rPr>
            </w:pPr>
          </w:p>
        </w:tc>
      </w:tr>
      <w:tr w:rsidR="00A106E7" w:rsidRPr="00A106E7" w14:paraId="38325C32" w14:textId="77777777" w:rsidTr="00A106E7">
        <w:tc>
          <w:tcPr>
            <w:tcW w:w="3227" w:type="dxa"/>
          </w:tcPr>
          <w:p w14:paraId="53302541"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c>
          <w:tcPr>
            <w:tcW w:w="2551" w:type="dxa"/>
          </w:tcPr>
          <w:p w14:paraId="7912017B" w14:textId="094B74AF"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 xml:space="preserve">М.П.                   </w:t>
            </w:r>
          </w:p>
        </w:tc>
        <w:tc>
          <w:tcPr>
            <w:tcW w:w="3433" w:type="dxa"/>
          </w:tcPr>
          <w:p w14:paraId="42CFC7D7"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r>
      <w:tr w:rsidR="00A106E7" w:rsidRPr="00A106E7" w14:paraId="49D20473" w14:textId="77777777" w:rsidTr="00A106E7">
        <w:trPr>
          <w:trHeight w:val="337"/>
        </w:trPr>
        <w:tc>
          <w:tcPr>
            <w:tcW w:w="3227" w:type="dxa"/>
          </w:tcPr>
          <w:p w14:paraId="7F07C2E0"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Милорад Грчић</w:t>
            </w:r>
          </w:p>
        </w:tc>
        <w:tc>
          <w:tcPr>
            <w:tcW w:w="2551" w:type="dxa"/>
          </w:tcPr>
          <w:p w14:paraId="67CC0DF9"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1A40FA60"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Име и презиме</w:t>
            </w:r>
          </w:p>
        </w:tc>
      </w:tr>
      <w:tr w:rsidR="00A106E7" w:rsidRPr="00A106E7" w14:paraId="370AB18C" w14:textId="77777777" w:rsidTr="00A106E7">
        <w:trPr>
          <w:trHeight w:val="274"/>
        </w:trPr>
        <w:tc>
          <w:tcPr>
            <w:tcW w:w="3227" w:type="dxa"/>
          </w:tcPr>
          <w:p w14:paraId="190185DF" w14:textId="77777777"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в.д. директора</w:t>
            </w:r>
          </w:p>
        </w:tc>
        <w:tc>
          <w:tcPr>
            <w:tcW w:w="2551" w:type="dxa"/>
          </w:tcPr>
          <w:p w14:paraId="6A798A89" w14:textId="77777777" w:rsidR="00A106E7" w:rsidRPr="00A106E7" w:rsidRDefault="00A106E7" w:rsidP="002506F5">
            <w:pPr>
              <w:pStyle w:val="KDParagraf"/>
              <w:spacing w:before="0"/>
              <w:contextualSpacing/>
              <w:jc w:val="center"/>
              <w:rPr>
                <w:rFonts w:cs="Arial"/>
                <w:b/>
                <w:sz w:val="24"/>
                <w:szCs w:val="24"/>
                <w:lang w:val="sr-Cyrl-CS"/>
              </w:rPr>
            </w:pPr>
          </w:p>
        </w:tc>
        <w:tc>
          <w:tcPr>
            <w:tcW w:w="3433" w:type="dxa"/>
          </w:tcPr>
          <w:p w14:paraId="53C49165" w14:textId="77777777"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Функција</w:t>
            </w:r>
          </w:p>
        </w:tc>
      </w:tr>
    </w:tbl>
    <w:p w14:paraId="304A2A3E" w14:textId="77777777" w:rsidR="00A106E7" w:rsidRPr="00A106E7" w:rsidRDefault="00A106E7" w:rsidP="002506F5">
      <w:pPr>
        <w:pStyle w:val="KDParagraf"/>
        <w:spacing w:before="0"/>
        <w:contextualSpacing/>
        <w:rPr>
          <w:rFonts w:cs="Arial"/>
          <w:sz w:val="24"/>
          <w:szCs w:val="24"/>
        </w:rPr>
      </w:pPr>
    </w:p>
    <w:p w14:paraId="284352F5" w14:textId="77777777" w:rsidR="00A106E7" w:rsidRPr="00A106E7" w:rsidRDefault="00A106E7" w:rsidP="002506F5">
      <w:pPr>
        <w:pStyle w:val="KDParagraf"/>
        <w:spacing w:before="0"/>
        <w:contextualSpacing/>
        <w:rPr>
          <w:rFonts w:cs="Arial"/>
          <w:sz w:val="24"/>
          <w:szCs w:val="24"/>
        </w:rPr>
      </w:pPr>
    </w:p>
    <w:p w14:paraId="39D250F4" w14:textId="77777777" w:rsidR="00A106E7" w:rsidRPr="00A106E7" w:rsidRDefault="00A106E7" w:rsidP="002506F5">
      <w:pPr>
        <w:pStyle w:val="KDParagraf"/>
        <w:spacing w:before="0"/>
        <w:contextualSpacing/>
        <w:rPr>
          <w:rFonts w:cs="Arial"/>
          <w:sz w:val="24"/>
          <w:szCs w:val="24"/>
        </w:rPr>
      </w:pPr>
    </w:p>
    <w:p w14:paraId="2BE8BEE7" w14:textId="1298AC65" w:rsidR="00A106E7" w:rsidRDefault="00A106E7" w:rsidP="002506F5">
      <w:pPr>
        <w:pStyle w:val="KDParagraf"/>
        <w:spacing w:before="0"/>
        <w:contextualSpacing/>
        <w:rPr>
          <w:rFonts w:cs="Arial"/>
          <w:sz w:val="24"/>
          <w:szCs w:val="24"/>
        </w:rPr>
      </w:pPr>
    </w:p>
    <w:p w14:paraId="061A6A5F" w14:textId="211CE40C" w:rsidR="00053B99" w:rsidRDefault="00053B99" w:rsidP="002506F5">
      <w:pPr>
        <w:pStyle w:val="KDParagraf"/>
        <w:spacing w:before="0"/>
        <w:contextualSpacing/>
        <w:rPr>
          <w:rFonts w:cs="Arial"/>
          <w:sz w:val="24"/>
          <w:szCs w:val="24"/>
        </w:rPr>
      </w:pPr>
    </w:p>
    <w:p w14:paraId="6C657759" w14:textId="7F879BC5" w:rsidR="00053B99" w:rsidRDefault="00053B99" w:rsidP="002506F5">
      <w:pPr>
        <w:pStyle w:val="KDParagraf"/>
        <w:spacing w:before="0"/>
        <w:contextualSpacing/>
        <w:rPr>
          <w:rFonts w:cs="Arial"/>
          <w:sz w:val="24"/>
          <w:szCs w:val="24"/>
        </w:rPr>
      </w:pPr>
    </w:p>
    <w:p w14:paraId="106FE15C" w14:textId="61C75B08" w:rsidR="00053B99" w:rsidRDefault="00053B99" w:rsidP="002506F5">
      <w:pPr>
        <w:pStyle w:val="KDParagraf"/>
        <w:spacing w:before="0"/>
        <w:contextualSpacing/>
        <w:rPr>
          <w:rFonts w:cs="Arial"/>
          <w:sz w:val="24"/>
          <w:szCs w:val="24"/>
        </w:rPr>
      </w:pPr>
    </w:p>
    <w:p w14:paraId="37FC3C57" w14:textId="36B79922" w:rsidR="00053B99" w:rsidRDefault="00053B99" w:rsidP="002506F5">
      <w:pPr>
        <w:pStyle w:val="KDParagraf"/>
        <w:spacing w:before="0"/>
        <w:contextualSpacing/>
        <w:rPr>
          <w:rFonts w:cs="Arial"/>
          <w:sz w:val="24"/>
          <w:szCs w:val="24"/>
        </w:rPr>
      </w:pPr>
    </w:p>
    <w:p w14:paraId="3C7A7116" w14:textId="3C89FFF8" w:rsidR="00053B99" w:rsidRDefault="00053B99" w:rsidP="002506F5">
      <w:pPr>
        <w:pStyle w:val="KDParagraf"/>
        <w:spacing w:before="0"/>
        <w:contextualSpacing/>
        <w:rPr>
          <w:rFonts w:cs="Arial"/>
          <w:sz w:val="24"/>
          <w:szCs w:val="24"/>
        </w:rPr>
      </w:pPr>
    </w:p>
    <w:p w14:paraId="152D9E78" w14:textId="2F857BD7" w:rsidR="00053B99" w:rsidRDefault="00053B99" w:rsidP="002506F5">
      <w:pPr>
        <w:pStyle w:val="KDParagraf"/>
        <w:spacing w:before="0"/>
        <w:contextualSpacing/>
        <w:rPr>
          <w:rFonts w:cs="Arial"/>
          <w:sz w:val="24"/>
          <w:szCs w:val="24"/>
        </w:rPr>
      </w:pPr>
    </w:p>
    <w:p w14:paraId="7BE81F42" w14:textId="69AC7D04" w:rsidR="00053B99" w:rsidRPr="00AF099B" w:rsidRDefault="00053B99" w:rsidP="00AF099B">
      <w:pPr>
        <w:ind w:right="54"/>
        <w:jc w:val="center"/>
        <w:rPr>
          <w:rFonts w:cs="Arial"/>
          <w:b/>
          <w:sz w:val="24"/>
          <w:szCs w:val="24"/>
          <w:lang w:val="sr-Cyrl-RS"/>
        </w:rPr>
      </w:pPr>
      <w:r>
        <w:rPr>
          <w:rFonts w:cs="Arial"/>
          <w:b/>
          <w:sz w:val="24"/>
          <w:szCs w:val="24"/>
          <w:lang w:val="sr-Cyrl-RS"/>
        </w:rPr>
        <w:lastRenderedPageBreak/>
        <w:t>Правила</w:t>
      </w:r>
      <w:r w:rsidRPr="00E71667">
        <w:rPr>
          <w:rFonts w:cs="Arial"/>
          <w:b/>
          <w:sz w:val="24"/>
          <w:szCs w:val="24"/>
          <w:lang w:val="sr-Cyrl-RS"/>
        </w:rPr>
        <w:t xml:space="preserve"> о безбедности и здрављу на раду</w:t>
      </w:r>
    </w:p>
    <w:p w14:paraId="130430C6" w14:textId="77777777" w:rsidR="00053B99" w:rsidRPr="00E71667" w:rsidRDefault="00053B99" w:rsidP="00053B99">
      <w:pPr>
        <w:ind w:right="54"/>
        <w:rPr>
          <w:rFonts w:cs="Arial"/>
          <w:sz w:val="24"/>
          <w:szCs w:val="24"/>
          <w:lang w:val="sr-Cyrl-RS"/>
        </w:rPr>
      </w:pPr>
      <w:r w:rsidRPr="00E71667">
        <w:rPr>
          <w:rFonts w:cs="Arial"/>
          <w:sz w:val="24"/>
          <w:szCs w:val="24"/>
          <w:lang w:val="sr-Cyrl-RS"/>
        </w:rPr>
        <w:t>Уговор ................................................ бр. ............. од .........................године (даље: Прилог о БЗР)</w:t>
      </w:r>
    </w:p>
    <w:p w14:paraId="22CFD0E8" w14:textId="77777777" w:rsidR="00053B99" w:rsidRPr="00E71667" w:rsidRDefault="00053B99" w:rsidP="00053B99">
      <w:pPr>
        <w:ind w:right="54"/>
        <w:rPr>
          <w:rFonts w:cs="Arial"/>
          <w:sz w:val="24"/>
          <w:szCs w:val="24"/>
          <w:lang w:val="sr-Cyrl-RS"/>
        </w:rPr>
      </w:pPr>
    </w:p>
    <w:p w14:paraId="4521A6CB" w14:textId="77777777" w:rsidR="00053B99" w:rsidRDefault="00053B99" w:rsidP="00053B99">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Јавно предузеће „Електропривреда Србије“ Београд</w:t>
      </w:r>
      <w:r w:rsidRPr="000B68B4">
        <w:rPr>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Pr>
          <w:sz w:val="24"/>
          <w:szCs w:val="24"/>
        </w:rPr>
        <w:t>Корисник услуга</w:t>
      </w:r>
      <w:r w:rsidRPr="000B68B4">
        <w:rPr>
          <w:sz w:val="24"/>
          <w:szCs w:val="24"/>
        </w:rPr>
        <w:t xml:space="preserve">)  </w:t>
      </w:r>
    </w:p>
    <w:p w14:paraId="370897DB" w14:textId="77777777" w:rsidR="00053B99" w:rsidRPr="00A23B33" w:rsidRDefault="00053B99" w:rsidP="00053B99">
      <w:pPr>
        <w:spacing w:before="0"/>
        <w:contextualSpacing/>
        <w:rPr>
          <w:sz w:val="24"/>
          <w:szCs w:val="24"/>
        </w:rPr>
      </w:pPr>
    </w:p>
    <w:p w14:paraId="5FB68BCA" w14:textId="77777777" w:rsidR="00053B99" w:rsidRDefault="00053B99" w:rsidP="00053B99">
      <w:pPr>
        <w:spacing w:before="0"/>
        <w:contextualSpacing/>
        <w:rPr>
          <w:sz w:val="24"/>
          <w:szCs w:val="24"/>
        </w:rPr>
      </w:pPr>
      <w:r>
        <w:rPr>
          <w:sz w:val="24"/>
          <w:szCs w:val="24"/>
        </w:rPr>
        <w:t>и</w:t>
      </w:r>
    </w:p>
    <w:p w14:paraId="791DBF69" w14:textId="77777777" w:rsidR="00053B99" w:rsidRPr="00A23B33" w:rsidRDefault="00053B99" w:rsidP="00053B99">
      <w:pPr>
        <w:spacing w:before="0"/>
        <w:contextualSpacing/>
        <w:rPr>
          <w:sz w:val="24"/>
          <w:szCs w:val="24"/>
        </w:rPr>
      </w:pPr>
    </w:p>
    <w:p w14:paraId="05452917" w14:textId="77777777" w:rsidR="00053B99" w:rsidRPr="00A23B33" w:rsidRDefault="00053B99" w:rsidP="00053B99">
      <w:pPr>
        <w:spacing w:before="0"/>
        <w:contextualSpacing/>
        <w:rPr>
          <w:rFonts w:eastAsia="Calibri"/>
          <w:sz w:val="24"/>
          <w:szCs w:val="24"/>
        </w:rPr>
      </w:pPr>
      <w:r w:rsidRPr="00A23B33">
        <w:rPr>
          <w:rFonts w:eastAsia="Calibri"/>
          <w:sz w:val="24"/>
          <w:szCs w:val="24"/>
        </w:rPr>
        <w:t>2.________________</w:t>
      </w:r>
      <w:r>
        <w:rPr>
          <w:rFonts w:eastAsia="Calibri"/>
          <w:sz w:val="24"/>
          <w:szCs w:val="24"/>
          <w:lang w:val="sr-Cyrl-RS"/>
        </w:rPr>
        <w:t>_______________________</w:t>
      </w:r>
      <w:r w:rsidRPr="00A23B33">
        <w:rPr>
          <w:rFonts w:eastAsia="Calibri"/>
          <w:sz w:val="24"/>
          <w:szCs w:val="24"/>
        </w:rPr>
        <w:t>_</w:t>
      </w:r>
      <w:r>
        <w:rPr>
          <w:rFonts w:eastAsia="Calibri"/>
          <w:sz w:val="24"/>
          <w:szCs w:val="24"/>
        </w:rPr>
        <w:t>из___________________</w:t>
      </w:r>
      <w:r w:rsidRPr="00A23B33">
        <w:rPr>
          <w:rFonts w:eastAsia="Calibri"/>
          <w:sz w:val="24"/>
          <w:szCs w:val="24"/>
        </w:rPr>
        <w:t>_, ул. ____________, бр.____,</w:t>
      </w:r>
      <w:r>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Pr>
          <w:rFonts w:eastAsia="Calibri"/>
          <w:sz w:val="24"/>
          <w:szCs w:val="24"/>
        </w:rPr>
        <w:t>________________, _____________________</w:t>
      </w:r>
      <w:r w:rsidRPr="00A23B33">
        <w:rPr>
          <w:rFonts w:eastAsia="Calibri"/>
          <w:sz w:val="24"/>
          <w:szCs w:val="24"/>
        </w:rPr>
        <w:t xml:space="preserve"> (као лидер у име и за рачун групе понуђача)(у даљем тексту: Пр</w:t>
      </w:r>
      <w:r>
        <w:rPr>
          <w:rFonts w:eastAsia="Calibri"/>
          <w:sz w:val="24"/>
          <w:szCs w:val="24"/>
          <w:lang w:val="sr-Cyrl-RS"/>
        </w:rPr>
        <w:t>ужалац услуге</w:t>
      </w:r>
      <w:r w:rsidRPr="00A23B33">
        <w:rPr>
          <w:rFonts w:eastAsia="Calibri"/>
          <w:sz w:val="24"/>
          <w:szCs w:val="24"/>
        </w:rPr>
        <w:t xml:space="preserve">) </w:t>
      </w:r>
    </w:p>
    <w:p w14:paraId="49461A44" w14:textId="77777777" w:rsidR="00053B99" w:rsidRPr="00A23B33" w:rsidRDefault="00053B99" w:rsidP="00053B99">
      <w:pPr>
        <w:spacing w:before="0"/>
        <w:contextualSpacing/>
        <w:rPr>
          <w:sz w:val="24"/>
          <w:szCs w:val="24"/>
        </w:rPr>
      </w:pPr>
    </w:p>
    <w:p w14:paraId="216A8469" w14:textId="77777777" w:rsidR="00053B99" w:rsidRPr="00A23B33" w:rsidRDefault="00053B99" w:rsidP="00053B99">
      <w:pPr>
        <w:spacing w:before="0"/>
        <w:contextualSpacing/>
        <w:rPr>
          <w:rFonts w:eastAsia="Calibri"/>
          <w:sz w:val="24"/>
          <w:szCs w:val="24"/>
          <w:lang w:val="sr-Cyrl-BA"/>
        </w:rPr>
      </w:pPr>
      <w:r w:rsidRPr="00A23B33">
        <w:rPr>
          <w:rFonts w:eastAsia="Calibri"/>
          <w:sz w:val="24"/>
          <w:szCs w:val="24"/>
        </w:rPr>
        <w:t>2а)___________</w:t>
      </w:r>
      <w:r>
        <w:rPr>
          <w:rFonts w:eastAsia="Calibri"/>
          <w:sz w:val="24"/>
          <w:szCs w:val="24"/>
        </w:rPr>
        <w:t>_____________________________из_____________, ул.</w:t>
      </w:r>
    </w:p>
    <w:p w14:paraId="0E668498" w14:textId="77777777" w:rsidR="00053B99" w:rsidRPr="00A23B33" w:rsidRDefault="00053B99" w:rsidP="00053B99">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 или подизвођач)</w:t>
      </w:r>
    </w:p>
    <w:p w14:paraId="0DF96389" w14:textId="77777777" w:rsidR="00053B99" w:rsidRPr="00A23B33" w:rsidRDefault="00053B99" w:rsidP="00053B99">
      <w:pPr>
        <w:spacing w:before="0"/>
        <w:contextualSpacing/>
        <w:rPr>
          <w:rFonts w:eastAsia="Calibri"/>
          <w:sz w:val="24"/>
          <w:szCs w:val="24"/>
          <w:lang w:val="sr-Cyrl-BA"/>
        </w:rPr>
      </w:pPr>
      <w:r w:rsidRPr="00A23B33">
        <w:rPr>
          <w:rFonts w:eastAsia="Calibri"/>
          <w:sz w:val="24"/>
          <w:szCs w:val="24"/>
        </w:rPr>
        <w:t>2б)_______________________________________</w:t>
      </w:r>
      <w:r>
        <w:rPr>
          <w:rFonts w:eastAsia="Calibri"/>
          <w:sz w:val="24"/>
          <w:szCs w:val="24"/>
          <w:lang w:val="sr-Cyrl-RS"/>
        </w:rPr>
        <w:t>_</w:t>
      </w:r>
      <w:r>
        <w:rPr>
          <w:rFonts w:eastAsia="Calibri"/>
          <w:sz w:val="24"/>
          <w:szCs w:val="24"/>
        </w:rPr>
        <w:t>из_____________, ул.</w:t>
      </w:r>
    </w:p>
    <w:p w14:paraId="336C279B" w14:textId="77777777" w:rsidR="00053B99" w:rsidRDefault="00053B99" w:rsidP="00053B99">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 xml:space="preserve">кога  заступа </w:t>
      </w:r>
      <w:r>
        <w:rPr>
          <w:rFonts w:eastAsia="Calibri"/>
          <w:sz w:val="24"/>
          <w:szCs w:val="24"/>
        </w:rPr>
        <w:t>_______________________</w:t>
      </w:r>
      <w:r w:rsidRPr="00A23B33">
        <w:rPr>
          <w:rFonts w:eastAsia="Calibri"/>
          <w:sz w:val="24"/>
          <w:szCs w:val="24"/>
        </w:rPr>
        <w:t xml:space="preserve"> (члан групе понуђача или подизвођач)</w:t>
      </w:r>
    </w:p>
    <w:p w14:paraId="57383EEC" w14:textId="77777777" w:rsidR="00053B99" w:rsidRPr="00125F8B" w:rsidRDefault="00053B99" w:rsidP="00053B99">
      <w:pPr>
        <w:spacing w:before="0"/>
        <w:contextualSpacing/>
        <w:rPr>
          <w:rFonts w:eastAsia="Calibri"/>
          <w:sz w:val="24"/>
          <w:szCs w:val="24"/>
        </w:rPr>
      </w:pPr>
    </w:p>
    <w:p w14:paraId="294CAC5D" w14:textId="62753897" w:rsidR="00053B99" w:rsidRPr="00E71667" w:rsidRDefault="00053B99" w:rsidP="00053B99">
      <w:pPr>
        <w:ind w:right="54"/>
        <w:rPr>
          <w:rFonts w:cs="Arial"/>
          <w:sz w:val="24"/>
          <w:szCs w:val="24"/>
          <w:lang w:val="sr-Cyrl-RS"/>
        </w:rPr>
      </w:pPr>
      <w:r w:rsidRPr="00E71667">
        <w:rPr>
          <w:rFonts w:cs="Arial"/>
          <w:sz w:val="24"/>
          <w:szCs w:val="24"/>
          <w:lang w:val="sr-Cyrl-RS"/>
        </w:rPr>
        <w:t>За потребе овог Прилога о БЗР заједно названи: Стране.</w:t>
      </w:r>
    </w:p>
    <w:p w14:paraId="7D7D3549" w14:textId="77777777" w:rsidR="00053B99" w:rsidRPr="00E71667" w:rsidRDefault="00053B99" w:rsidP="00053B99">
      <w:pPr>
        <w:ind w:right="54"/>
        <w:rPr>
          <w:rFonts w:cs="Arial"/>
          <w:sz w:val="24"/>
          <w:szCs w:val="24"/>
          <w:lang w:val="sr-Cyrl-RS"/>
        </w:rPr>
      </w:pPr>
      <w:r w:rsidRPr="00E71667">
        <w:rPr>
          <w:rFonts w:cs="Arial"/>
          <w:sz w:val="24"/>
          <w:szCs w:val="24"/>
          <w:lang w:val="sr-Cyrl-RS"/>
        </w:rPr>
        <w:t>Уводне одредбе:</w:t>
      </w:r>
    </w:p>
    <w:p w14:paraId="04012B57" w14:textId="084E7350" w:rsidR="00053B99" w:rsidRPr="00E71667" w:rsidRDefault="00053B99" w:rsidP="00053B99">
      <w:pPr>
        <w:ind w:right="54"/>
        <w:rPr>
          <w:rFonts w:cs="Arial"/>
          <w:sz w:val="24"/>
          <w:szCs w:val="24"/>
          <w:lang w:val="sr-Cyrl-RS"/>
        </w:rPr>
      </w:pPr>
      <w:r w:rsidRPr="00E71667">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3BE84B86" w14:textId="77777777" w:rsidR="00053B99" w:rsidRPr="00E71667" w:rsidRDefault="00053B99" w:rsidP="00053B99">
      <w:pPr>
        <w:ind w:right="54"/>
        <w:rPr>
          <w:rFonts w:cs="Arial"/>
          <w:sz w:val="24"/>
          <w:szCs w:val="24"/>
          <w:lang w:val="sr-Cyrl-RS"/>
        </w:rPr>
      </w:pPr>
      <w:r w:rsidRPr="00E71667">
        <w:rPr>
          <w:rFonts w:cs="Arial"/>
          <w:sz w:val="24"/>
          <w:szCs w:val="24"/>
          <w:lang w:val="sr-Cyrl-RS"/>
        </w:rPr>
        <w:t>Стране су сагласне:</w:t>
      </w:r>
    </w:p>
    <w:p w14:paraId="5521F086" w14:textId="6F66FB46" w:rsidR="00053B99" w:rsidRPr="00E71667" w:rsidRDefault="00053B99" w:rsidP="00053B99">
      <w:pPr>
        <w:ind w:right="54"/>
        <w:rPr>
          <w:rFonts w:cs="Arial"/>
          <w:sz w:val="24"/>
          <w:szCs w:val="24"/>
          <w:lang w:val="sr-Cyrl-RS"/>
        </w:rPr>
      </w:pPr>
      <w:r w:rsidRPr="00E71667">
        <w:rPr>
          <w:rFonts w:cs="Arial"/>
          <w:sz w:val="24"/>
          <w:szCs w:val="24"/>
          <w:lang w:val="sr-Cyrl-RS"/>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2153334" w14:textId="77777777" w:rsidR="00053B99" w:rsidRPr="00E71667" w:rsidRDefault="00053B99" w:rsidP="00053B99">
      <w:pPr>
        <w:ind w:right="54"/>
        <w:rPr>
          <w:rFonts w:cs="Arial"/>
          <w:sz w:val="24"/>
          <w:szCs w:val="24"/>
          <w:lang w:val="sr-Cyrl-RS"/>
        </w:rPr>
      </w:pPr>
      <w:r w:rsidRPr="00E71667">
        <w:rPr>
          <w:rFonts w:cs="Arial"/>
          <w:sz w:val="24"/>
          <w:szCs w:val="24"/>
          <w:lang w:val="sr-Cyrl-RS"/>
        </w:rPr>
        <w:t xml:space="preserve">II   Да Корисник услуге захтева од Пружаоца услуге да се приликом пружања услуга     </w:t>
      </w:r>
    </w:p>
    <w:p w14:paraId="6216DE1F" w14:textId="774C5919" w:rsidR="00053B99" w:rsidRPr="00E71667" w:rsidRDefault="00053B99" w:rsidP="00053B99">
      <w:pPr>
        <w:ind w:right="54"/>
        <w:rPr>
          <w:rFonts w:cs="Arial"/>
          <w:sz w:val="24"/>
          <w:szCs w:val="24"/>
          <w:lang w:val="sr-Cyrl-RS"/>
        </w:rPr>
      </w:pPr>
      <w:r w:rsidRPr="00E71667">
        <w:rPr>
          <w:rFonts w:cs="Arial"/>
          <w:sz w:val="24"/>
          <w:szCs w:val="24"/>
          <w:lang w:val="sr-Cyrl-RS"/>
        </w:rPr>
        <w:t xml:space="preserve">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w:t>
      </w:r>
      <w:r w:rsidRPr="00E71667">
        <w:rPr>
          <w:rFonts w:cs="Arial"/>
          <w:sz w:val="24"/>
          <w:szCs w:val="24"/>
          <w:lang w:val="sr-Cyrl-RS"/>
        </w:rPr>
        <w:lastRenderedPageBreak/>
        <w:t>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EF90450" w14:textId="0CBA0E7B" w:rsidR="00053B99" w:rsidRPr="00E71667" w:rsidRDefault="00053B99" w:rsidP="00053B99">
      <w:pPr>
        <w:ind w:right="54"/>
        <w:rPr>
          <w:rFonts w:cs="Arial"/>
          <w:sz w:val="24"/>
          <w:szCs w:val="24"/>
          <w:lang w:val="sr-Cyrl-RS"/>
        </w:rPr>
      </w:pPr>
      <w:r>
        <w:rPr>
          <w:rFonts w:cs="Arial"/>
          <w:sz w:val="24"/>
          <w:szCs w:val="24"/>
          <w:lang w:val="sr-Cyrl-RS"/>
        </w:rPr>
        <w:t xml:space="preserve">III  </w:t>
      </w:r>
      <w:r w:rsidRPr="00E71667">
        <w:rPr>
          <w:rFonts w:cs="Arial"/>
          <w:sz w:val="24"/>
          <w:szCs w:val="24"/>
          <w:lang w:val="sr-Cyrl-RS"/>
        </w:rPr>
        <w:t>Да Пружалац услуге прихвата захтев</w:t>
      </w:r>
      <w:r w:rsidR="00AF099B">
        <w:rPr>
          <w:rFonts w:cs="Arial"/>
          <w:sz w:val="24"/>
          <w:szCs w:val="24"/>
          <w:lang w:val="sr-Cyrl-RS"/>
        </w:rPr>
        <w:t>е Корисника услуге из тачке 2. с</w:t>
      </w:r>
      <w:r w:rsidRPr="00E71667">
        <w:rPr>
          <w:rFonts w:cs="Arial"/>
          <w:sz w:val="24"/>
          <w:szCs w:val="24"/>
          <w:lang w:val="sr-Cyrl-RS"/>
        </w:rPr>
        <w:t xml:space="preserve">тава  </w:t>
      </w:r>
      <w:r w:rsidR="00AF099B">
        <w:rPr>
          <w:rFonts w:cs="Arial"/>
          <w:sz w:val="24"/>
          <w:szCs w:val="24"/>
          <w:lang w:val="sr-Cyrl-RS"/>
        </w:rPr>
        <w:t xml:space="preserve">2. </w:t>
      </w:r>
      <w:r w:rsidRPr="00E71667">
        <w:rPr>
          <w:rFonts w:cs="Arial"/>
          <w:sz w:val="24"/>
          <w:szCs w:val="24"/>
          <w:lang w:val="sr-Cyrl-RS"/>
        </w:rPr>
        <w:t>Уводних одредби</w:t>
      </w:r>
    </w:p>
    <w:p w14:paraId="22273DDE" w14:textId="77777777" w:rsidR="00053B99" w:rsidRPr="00E71667"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67D2817" w14:textId="77777777" w:rsidR="00053B99" w:rsidRPr="00E71667" w:rsidRDefault="00053B99" w:rsidP="00053B99">
      <w:pPr>
        <w:ind w:right="54"/>
        <w:rPr>
          <w:rFonts w:cs="Arial"/>
          <w:sz w:val="24"/>
          <w:szCs w:val="24"/>
          <w:lang w:val="sr-Cyrl-RS"/>
        </w:rPr>
      </w:pPr>
    </w:p>
    <w:p w14:paraId="1A77EE46" w14:textId="77777777" w:rsidR="00053B99" w:rsidRPr="00E71667"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14:paraId="05FCA6D6" w14:textId="77777777" w:rsidR="00053B99" w:rsidRPr="00E71667" w:rsidRDefault="00053B99" w:rsidP="00053B99">
      <w:pPr>
        <w:ind w:right="54"/>
        <w:rPr>
          <w:rFonts w:cs="Arial"/>
          <w:sz w:val="24"/>
          <w:szCs w:val="24"/>
          <w:lang w:val="sr-Cyrl-RS"/>
        </w:rPr>
      </w:pPr>
    </w:p>
    <w:p w14:paraId="48990415" w14:textId="77777777" w:rsidR="00053B99" w:rsidRPr="00E71667"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313E7724" w14:textId="77777777" w:rsidR="00053B99" w:rsidRPr="00E71667" w:rsidRDefault="00053B99" w:rsidP="00053B99">
      <w:pPr>
        <w:ind w:right="54"/>
        <w:rPr>
          <w:rFonts w:cs="Arial"/>
          <w:sz w:val="24"/>
          <w:szCs w:val="24"/>
          <w:lang w:val="sr-Cyrl-RS"/>
        </w:rPr>
      </w:pPr>
    </w:p>
    <w:p w14:paraId="446D6DEE" w14:textId="77777777" w:rsidR="00053B99" w:rsidRPr="00E71667"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351F12BC" w14:textId="77777777" w:rsidR="00053B99" w:rsidRPr="00E71667" w:rsidRDefault="00053B99" w:rsidP="00053B99">
      <w:pPr>
        <w:ind w:right="54"/>
        <w:rPr>
          <w:rFonts w:cs="Arial"/>
          <w:sz w:val="24"/>
          <w:szCs w:val="24"/>
          <w:lang w:val="sr-Cyrl-RS"/>
        </w:rPr>
      </w:pPr>
    </w:p>
    <w:p w14:paraId="041E96E2" w14:textId="77777777" w:rsidR="00053B99" w:rsidRPr="00E71667"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248F14C0" w14:textId="77777777" w:rsidR="00053B99" w:rsidRPr="00E71667" w:rsidRDefault="00053B99" w:rsidP="00053B99">
      <w:pPr>
        <w:ind w:right="54"/>
        <w:rPr>
          <w:rFonts w:cs="Arial"/>
          <w:sz w:val="24"/>
          <w:szCs w:val="24"/>
          <w:lang w:val="sr-Cyrl-RS"/>
        </w:rPr>
      </w:pPr>
      <w:r w:rsidRPr="00E71667">
        <w:rPr>
          <w:rFonts w:cs="Arial"/>
          <w:sz w:val="24"/>
          <w:szCs w:val="24"/>
          <w:lang w:val="sr-Cyrl-RS"/>
        </w:rPr>
        <w:t>5.1. забрањено је избегавање примене и/или ометање спровођења мера БЗР;</w:t>
      </w:r>
    </w:p>
    <w:p w14:paraId="201BC984" w14:textId="77777777" w:rsidR="00053B99" w:rsidRPr="00E71667" w:rsidRDefault="00053B99" w:rsidP="00053B99">
      <w:pPr>
        <w:ind w:right="54"/>
        <w:rPr>
          <w:rFonts w:cs="Arial"/>
          <w:sz w:val="24"/>
          <w:szCs w:val="24"/>
          <w:lang w:val="sr-Cyrl-RS"/>
        </w:rPr>
      </w:pPr>
      <w:r w:rsidRPr="00E71667">
        <w:rPr>
          <w:rFonts w:cs="Arial"/>
          <w:sz w:val="24"/>
          <w:szCs w:val="24"/>
          <w:lang w:val="sr-Cyrl-RS"/>
        </w:rPr>
        <w:t>5.2. обавезно је поштовање правила коришћења средстава и опреме за личну заштиту на раду;</w:t>
      </w:r>
    </w:p>
    <w:p w14:paraId="650E9688" w14:textId="77777777" w:rsidR="00053B99" w:rsidRPr="00E71667" w:rsidRDefault="00053B99" w:rsidP="00053B99">
      <w:pPr>
        <w:ind w:right="54"/>
        <w:rPr>
          <w:rFonts w:cs="Arial"/>
          <w:sz w:val="24"/>
          <w:szCs w:val="24"/>
          <w:lang w:val="sr-Cyrl-RS"/>
        </w:rPr>
      </w:pPr>
      <w:r w:rsidRPr="00E71667">
        <w:rPr>
          <w:rFonts w:cs="Arial"/>
          <w:sz w:val="24"/>
          <w:szCs w:val="24"/>
          <w:lang w:val="sr-Cyrl-RS"/>
        </w:rPr>
        <w:t>5.3. процедуре Корисника услуге за спровођење система контроле приступа и дозвола за рад увек морају да буду испоштоване;</w:t>
      </w:r>
    </w:p>
    <w:p w14:paraId="7BB1C77A" w14:textId="77777777" w:rsidR="00053B99" w:rsidRPr="00E71667" w:rsidRDefault="00053B99" w:rsidP="00053B99">
      <w:pPr>
        <w:ind w:right="54"/>
        <w:rPr>
          <w:rFonts w:cs="Arial"/>
          <w:sz w:val="24"/>
          <w:szCs w:val="24"/>
          <w:lang w:val="sr-Cyrl-RS"/>
        </w:rPr>
      </w:pPr>
      <w:r w:rsidRPr="00E71667">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6E3E9EFC" w14:textId="77777777" w:rsidR="00053B99" w:rsidRPr="00E71667" w:rsidRDefault="00053B99" w:rsidP="00053B99">
      <w:pPr>
        <w:ind w:right="54"/>
        <w:rPr>
          <w:rFonts w:cs="Arial"/>
          <w:sz w:val="24"/>
          <w:szCs w:val="24"/>
          <w:lang w:val="sr-Cyrl-RS"/>
        </w:rPr>
      </w:pPr>
      <w:r w:rsidRPr="00E71667">
        <w:rPr>
          <w:rFonts w:cs="Arial"/>
          <w:sz w:val="24"/>
          <w:szCs w:val="24"/>
          <w:lang w:val="sr-Cyrl-RS"/>
        </w:rPr>
        <w:lastRenderedPageBreak/>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73661990" w14:textId="77777777" w:rsidR="00053B99" w:rsidRPr="00E71667" w:rsidRDefault="00053B99" w:rsidP="00053B99">
      <w:pPr>
        <w:ind w:right="54"/>
        <w:rPr>
          <w:rFonts w:cs="Arial"/>
          <w:sz w:val="24"/>
          <w:szCs w:val="24"/>
          <w:lang w:val="sr-Cyrl-RS"/>
        </w:rPr>
      </w:pPr>
      <w:r w:rsidRPr="00E71667">
        <w:rPr>
          <w:rFonts w:cs="Arial"/>
          <w:sz w:val="24"/>
          <w:szCs w:val="24"/>
          <w:lang w:val="sr-Cyrl-RS"/>
        </w:rPr>
        <w:t>5.6. забрањено је уношење оружја унутар локација Корисника услуге, као и неовлашћено фотографисање;</w:t>
      </w:r>
    </w:p>
    <w:p w14:paraId="38B79C30" w14:textId="60F0C1C8" w:rsidR="00053B99" w:rsidRPr="00E71667" w:rsidRDefault="00053B99" w:rsidP="00053B99">
      <w:pPr>
        <w:ind w:right="54"/>
        <w:rPr>
          <w:rFonts w:cs="Arial"/>
          <w:sz w:val="24"/>
          <w:szCs w:val="24"/>
          <w:lang w:val="sr-Cyrl-RS"/>
        </w:rPr>
      </w:pPr>
      <w:r w:rsidRPr="00E71667">
        <w:rPr>
          <w:rFonts w:cs="Arial"/>
          <w:sz w:val="24"/>
          <w:szCs w:val="24"/>
          <w:lang w:val="sr-Cyrl-RS"/>
        </w:rPr>
        <w:t>5.7. обавезно је придржавање правила и сигнализације безбедности у саобраћају.</w:t>
      </w:r>
    </w:p>
    <w:p w14:paraId="6365A6D6" w14:textId="7A59CAA6" w:rsidR="00053B99" w:rsidRPr="00AF099B"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1900F4C8" w14:textId="5A2F4945" w:rsidR="00053B99" w:rsidRPr="00AF099B"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54BB5FB7" w14:textId="77777777" w:rsidR="00053B99" w:rsidRPr="00E71667"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33A39AD4" w14:textId="176DC50E" w:rsidR="00053B99" w:rsidRPr="00E71667" w:rsidRDefault="00053B99" w:rsidP="00053B99">
      <w:pPr>
        <w:ind w:right="54"/>
        <w:rPr>
          <w:rFonts w:cs="Arial"/>
          <w:sz w:val="24"/>
          <w:szCs w:val="24"/>
          <w:lang w:val="sr-Cyrl-RS"/>
        </w:rPr>
      </w:pPr>
      <w:r w:rsidRPr="00E71667">
        <w:rPr>
          <w:rFonts w:cs="Arial"/>
          <w:sz w:val="24"/>
          <w:szCs w:val="24"/>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26778671" w14:textId="77777777" w:rsidR="00053B99" w:rsidRPr="00E71667"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Пружалац услуге је дужан да Кориснику услуге најкасније 3 (словима: три) дана пре датума почетка пружања услуге достави:</w:t>
      </w:r>
    </w:p>
    <w:p w14:paraId="526D6535" w14:textId="77777777" w:rsidR="00053B99" w:rsidRPr="00E71667" w:rsidRDefault="00053B99" w:rsidP="00053B99">
      <w:pPr>
        <w:ind w:right="54"/>
        <w:rPr>
          <w:rFonts w:cs="Arial"/>
          <w:sz w:val="24"/>
          <w:szCs w:val="24"/>
          <w:lang w:val="sr-Cyrl-RS"/>
        </w:rPr>
      </w:pPr>
      <w:r w:rsidRPr="00E71667">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49D07905" w14:textId="77777777" w:rsidR="00053B99" w:rsidRPr="00E71667" w:rsidRDefault="00053B99" w:rsidP="00053B99">
      <w:pPr>
        <w:ind w:right="54"/>
        <w:rPr>
          <w:rFonts w:cs="Arial"/>
          <w:sz w:val="24"/>
          <w:szCs w:val="24"/>
          <w:lang w:val="sr-Cyrl-RS"/>
        </w:rPr>
      </w:pPr>
      <w:r w:rsidRPr="00E71667">
        <w:rPr>
          <w:rFonts w:cs="Arial"/>
          <w:sz w:val="24"/>
          <w:szCs w:val="24"/>
          <w:lang w:val="sr-Cyrl-RS"/>
        </w:rPr>
        <w:t>9.2. списак средстава за рад која ће бити ангажована за пружање услуге, и</w:t>
      </w:r>
    </w:p>
    <w:p w14:paraId="5DBF9BB1" w14:textId="77777777" w:rsidR="00053B99" w:rsidRPr="00E71667" w:rsidRDefault="00053B99" w:rsidP="00053B99">
      <w:pPr>
        <w:ind w:right="54"/>
        <w:rPr>
          <w:rFonts w:cs="Arial"/>
          <w:sz w:val="24"/>
          <w:szCs w:val="24"/>
          <w:lang w:val="sr-Cyrl-RS"/>
        </w:rPr>
      </w:pPr>
      <w:r w:rsidRPr="00E71667">
        <w:rPr>
          <w:rFonts w:cs="Arial"/>
          <w:sz w:val="24"/>
          <w:szCs w:val="24"/>
          <w:lang w:val="sr-Cyrl-RS"/>
        </w:rPr>
        <w:t xml:space="preserve">9.3. податке о лицу за БЗР код Пружаоца услуге. </w:t>
      </w:r>
    </w:p>
    <w:p w14:paraId="1AC4BE34" w14:textId="77777777" w:rsidR="00053B99" w:rsidRPr="00E71667" w:rsidRDefault="00053B99" w:rsidP="00053B99">
      <w:pPr>
        <w:ind w:right="54"/>
        <w:rPr>
          <w:rFonts w:cs="Arial"/>
          <w:sz w:val="24"/>
          <w:szCs w:val="24"/>
          <w:lang w:val="sr-Cyrl-RS"/>
        </w:rPr>
      </w:pPr>
      <w:r w:rsidRPr="00E71667">
        <w:rPr>
          <w:rFonts w:cs="Arial"/>
          <w:sz w:val="24"/>
          <w:szCs w:val="24"/>
          <w:lang w:val="sr-Cyrl-RS"/>
        </w:rPr>
        <w:t>Уз списак лица из става 9.1. ове тачке, Пружалац услуге је дужан да достави доказе о:</w:t>
      </w:r>
    </w:p>
    <w:p w14:paraId="08C18FC2"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9.1.1. извршеном оспособљавању запослених за безбедан и здрав рад,</w:t>
      </w:r>
    </w:p>
    <w:p w14:paraId="04B4C82B"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9.1.2. извршеним лекарским прегледима запослених,</w:t>
      </w:r>
    </w:p>
    <w:p w14:paraId="266FC010" w14:textId="77777777" w:rsidR="00053B99" w:rsidRPr="00E71667" w:rsidRDefault="00053B99" w:rsidP="00053B99">
      <w:pPr>
        <w:ind w:right="54"/>
        <w:rPr>
          <w:rFonts w:cs="Arial"/>
          <w:sz w:val="24"/>
          <w:szCs w:val="24"/>
          <w:lang w:val="sr-Cyrl-RS"/>
        </w:rPr>
      </w:pPr>
      <w:r w:rsidRPr="00E71667">
        <w:rPr>
          <w:rFonts w:cs="Arial"/>
          <w:sz w:val="24"/>
          <w:szCs w:val="24"/>
          <w:lang w:val="sr-Cyrl-RS"/>
        </w:rPr>
        <w:tab/>
        <w:t>9.1.3. извршеним прегледима и испитивањима опреме за рад и</w:t>
      </w:r>
    </w:p>
    <w:p w14:paraId="2827E042" w14:textId="309CB81F" w:rsidR="00053B99" w:rsidRDefault="00053B99" w:rsidP="00053B99">
      <w:pPr>
        <w:ind w:right="54"/>
        <w:rPr>
          <w:rFonts w:cs="Arial"/>
          <w:sz w:val="24"/>
          <w:szCs w:val="24"/>
          <w:lang w:val="sr-Cyrl-RS"/>
        </w:rPr>
      </w:pPr>
      <w:r w:rsidRPr="00E71667">
        <w:rPr>
          <w:rFonts w:cs="Arial"/>
          <w:sz w:val="24"/>
          <w:szCs w:val="24"/>
          <w:lang w:val="sr-Cyrl-RS"/>
        </w:rPr>
        <w:tab/>
        <w:t>9.1.4. коришћењу средстава и опреме за личну заштиту на раду.</w:t>
      </w:r>
    </w:p>
    <w:p w14:paraId="07505335" w14:textId="77777777" w:rsidR="00AF099B" w:rsidRPr="00E71667" w:rsidRDefault="00AF099B" w:rsidP="00053B99">
      <w:pPr>
        <w:ind w:right="54"/>
        <w:rPr>
          <w:rFonts w:cs="Arial"/>
          <w:sz w:val="24"/>
          <w:szCs w:val="24"/>
          <w:lang w:val="sr-Cyrl-RS"/>
        </w:rPr>
      </w:pPr>
    </w:p>
    <w:p w14:paraId="685441CE" w14:textId="49A6A653" w:rsidR="00053B99" w:rsidRPr="00E71667" w:rsidRDefault="00AF099B" w:rsidP="00AF099B">
      <w:pPr>
        <w:spacing w:before="0"/>
        <w:ind w:right="54"/>
        <w:rPr>
          <w:rFonts w:cs="Arial"/>
          <w:sz w:val="24"/>
          <w:szCs w:val="24"/>
          <w:lang w:val="sr-Cyrl-RS"/>
        </w:rPr>
      </w:pPr>
      <w:r>
        <w:rPr>
          <w:rFonts w:cs="Arial"/>
          <w:sz w:val="24"/>
          <w:szCs w:val="24"/>
          <w:lang w:val="sr-Cyrl-RS"/>
        </w:rPr>
        <w:lastRenderedPageBreak/>
        <w:t xml:space="preserve">10. </w:t>
      </w:r>
      <w:r w:rsidR="00053B99" w:rsidRPr="00E71667">
        <w:rPr>
          <w:rFonts w:cs="Arial"/>
          <w:sz w:val="24"/>
          <w:szCs w:val="24"/>
          <w:lang w:val="sr-Cyrl-R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036D6CE8" w14:textId="77777777" w:rsidR="00053B99" w:rsidRPr="00E71667" w:rsidRDefault="00053B99" w:rsidP="00053B99">
      <w:pPr>
        <w:ind w:right="54"/>
        <w:rPr>
          <w:rFonts w:cs="Arial"/>
          <w:sz w:val="24"/>
          <w:szCs w:val="24"/>
          <w:lang w:val="sr-Cyrl-RS"/>
        </w:rPr>
      </w:pPr>
      <w:r w:rsidRPr="00E71667">
        <w:rPr>
          <w:rFonts w:cs="Arial"/>
          <w:sz w:val="24"/>
          <w:szCs w:val="24"/>
          <w:lang w:val="sr-Cyrl-R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17F7B76E" w14:textId="77777777" w:rsidR="00053B99" w:rsidRPr="00E71667" w:rsidRDefault="00053B99" w:rsidP="00053B99">
      <w:pPr>
        <w:ind w:right="54"/>
        <w:rPr>
          <w:rFonts w:cs="Arial"/>
          <w:sz w:val="24"/>
          <w:szCs w:val="24"/>
          <w:lang w:val="sr-Cyrl-RS"/>
        </w:rPr>
      </w:pPr>
      <w:r w:rsidRPr="00E71667">
        <w:rPr>
          <w:rFonts w:cs="Arial"/>
          <w:sz w:val="24"/>
          <w:szCs w:val="24"/>
          <w:lang w:val="sr-Cyrl-R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E71667">
        <w:rPr>
          <w:rFonts w:cs="Arial"/>
          <w:sz w:val="24"/>
          <w:szCs w:val="24"/>
          <w:lang w:val="sr-Cyrl-RS"/>
        </w:rPr>
        <w:tab/>
      </w:r>
    </w:p>
    <w:p w14:paraId="1544C4D0" w14:textId="77777777" w:rsidR="00053B99" w:rsidRPr="00E71667" w:rsidRDefault="00053B99" w:rsidP="00053B99">
      <w:pPr>
        <w:ind w:right="54"/>
        <w:rPr>
          <w:rFonts w:cs="Arial"/>
          <w:sz w:val="24"/>
          <w:szCs w:val="24"/>
          <w:lang w:val="sr-Cyrl-RS"/>
        </w:rPr>
      </w:pPr>
      <w:r w:rsidRPr="00E71667">
        <w:rPr>
          <w:rFonts w:cs="Arial"/>
          <w:sz w:val="24"/>
          <w:szCs w:val="24"/>
          <w:lang w:val="sr-Cyrl-RS"/>
        </w:rPr>
        <w:t>Пружалац услуге се обавезује да поступи по налогу Корисника услуге из става 3. ове тачке.</w:t>
      </w:r>
    </w:p>
    <w:p w14:paraId="0A3F2ED7" w14:textId="77777777" w:rsidR="00053B99" w:rsidRPr="00E71667" w:rsidRDefault="00053B99" w:rsidP="00053B99">
      <w:pPr>
        <w:ind w:right="54"/>
        <w:rPr>
          <w:rFonts w:cs="Arial"/>
          <w:sz w:val="24"/>
          <w:szCs w:val="24"/>
          <w:lang w:val="sr-Cyrl-RS"/>
        </w:rPr>
      </w:pPr>
    </w:p>
    <w:p w14:paraId="34F4A853" w14:textId="77777777" w:rsidR="00053B99" w:rsidRPr="00E71667"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28EA572A" w14:textId="26196510" w:rsidR="00053B99" w:rsidRPr="00E71667" w:rsidRDefault="00053B99" w:rsidP="00053B99">
      <w:pPr>
        <w:ind w:right="54"/>
        <w:rPr>
          <w:rFonts w:cs="Arial"/>
          <w:sz w:val="24"/>
          <w:szCs w:val="24"/>
          <w:lang w:val="sr-Cyrl-RS"/>
        </w:rPr>
      </w:pPr>
      <w:r w:rsidRPr="00E71667">
        <w:rPr>
          <w:rFonts w:cs="Arial"/>
          <w:sz w:val="24"/>
          <w:szCs w:val="24"/>
          <w:lang w:val="sr-Cyrl-RS"/>
        </w:rPr>
        <w:t>Стране су д</w:t>
      </w:r>
      <w:r w:rsidR="00F5001E">
        <w:rPr>
          <w:rFonts w:cs="Arial"/>
          <w:sz w:val="24"/>
          <w:szCs w:val="24"/>
          <w:lang w:val="sr-Cyrl-RS"/>
        </w:rPr>
        <w:t>ужне да, у случају из стaвa 1. т</w:t>
      </w:r>
      <w:r w:rsidRPr="00E71667">
        <w:rPr>
          <w:rFonts w:cs="Arial"/>
          <w:sz w:val="24"/>
          <w:szCs w:val="24"/>
          <w:lang w:val="sr-Cyrl-RS"/>
        </w:rPr>
        <w:t>ачке 11</w:t>
      </w:r>
      <w:r w:rsidR="005C58CE">
        <w:rPr>
          <w:rFonts w:cs="Arial"/>
          <w:sz w:val="24"/>
          <w:szCs w:val="24"/>
          <w:lang w:val="sr-Cyrl-RS"/>
        </w:rPr>
        <w:t>.</w:t>
      </w:r>
      <w:r w:rsidRPr="00E71667">
        <w:rPr>
          <w:rFonts w:cs="Arial"/>
          <w:sz w:val="24"/>
          <w:szCs w:val="24"/>
          <w:lang w:val="sr-Cyrl-RS"/>
        </w:rPr>
        <w:t xml:space="preserve">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411EA606" w14:textId="77777777" w:rsidR="00053B99" w:rsidRPr="00E71667" w:rsidRDefault="00053B99" w:rsidP="00053B99">
      <w:pPr>
        <w:ind w:right="54"/>
        <w:rPr>
          <w:rFonts w:cs="Arial"/>
          <w:sz w:val="24"/>
          <w:szCs w:val="24"/>
          <w:lang w:val="sr-Cyrl-RS"/>
        </w:rPr>
      </w:pPr>
      <w:r w:rsidRPr="00E71667">
        <w:rPr>
          <w:rFonts w:cs="Arial"/>
          <w:sz w:val="24"/>
          <w:szCs w:val="24"/>
          <w:lang w:val="sr-Cyrl-RS"/>
        </w:rPr>
        <w:t>Нaчин oствaривaњa сaрaдњe из ст. 1. и 2. oве тачке утврђуjе се спoрaзумoм.</w:t>
      </w:r>
    </w:p>
    <w:p w14:paraId="4FD3FDC2" w14:textId="77777777" w:rsidR="00053B99" w:rsidRPr="00E71667" w:rsidRDefault="00053B99" w:rsidP="00053B99">
      <w:pPr>
        <w:ind w:right="54"/>
        <w:rPr>
          <w:rFonts w:cs="Arial"/>
          <w:sz w:val="24"/>
          <w:szCs w:val="24"/>
          <w:lang w:val="sr-Cyrl-RS"/>
        </w:rPr>
      </w:pPr>
      <w:r w:rsidRPr="00E71667">
        <w:rPr>
          <w:rFonts w:cs="Arial"/>
          <w:sz w:val="24"/>
          <w:szCs w:val="24"/>
          <w:lang w:val="sr-Cyrl-RS"/>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12BAE38E" w14:textId="77777777" w:rsidR="00053B99" w:rsidRPr="00E71667" w:rsidRDefault="00053B99" w:rsidP="00053B99">
      <w:pPr>
        <w:ind w:right="54"/>
        <w:rPr>
          <w:rFonts w:cs="Arial"/>
          <w:sz w:val="24"/>
          <w:szCs w:val="24"/>
          <w:lang w:val="sr-Cyrl-RS"/>
        </w:rPr>
      </w:pPr>
    </w:p>
    <w:p w14:paraId="26B87D87" w14:textId="77777777" w:rsidR="00053B99" w:rsidRPr="00E71667"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0EB46DB3" w14:textId="77777777" w:rsidR="00053B99" w:rsidRPr="00E71667" w:rsidRDefault="00053B99" w:rsidP="00053B99">
      <w:pPr>
        <w:ind w:right="54"/>
        <w:rPr>
          <w:rFonts w:cs="Arial"/>
          <w:sz w:val="24"/>
          <w:szCs w:val="24"/>
          <w:lang w:val="sr-Cyrl-RS"/>
        </w:rPr>
      </w:pPr>
    </w:p>
    <w:p w14:paraId="4446BF5F" w14:textId="4220C543" w:rsidR="00053B99" w:rsidRDefault="00053B99" w:rsidP="00053B99">
      <w:pPr>
        <w:numPr>
          <w:ilvl w:val="0"/>
          <w:numId w:val="52"/>
        </w:numPr>
        <w:spacing w:before="0"/>
        <w:ind w:right="54"/>
        <w:rPr>
          <w:rFonts w:cs="Arial"/>
          <w:sz w:val="24"/>
          <w:szCs w:val="24"/>
          <w:lang w:val="sr-Cyrl-RS"/>
        </w:rPr>
      </w:pPr>
      <w:r w:rsidRPr="00E71667">
        <w:rPr>
          <w:rFonts w:cs="Arial"/>
          <w:sz w:val="24"/>
          <w:szCs w:val="24"/>
          <w:lang w:val="sr-Cyrl-R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2150BFCE" w14:textId="77777777" w:rsidR="00F5001E" w:rsidRDefault="00F5001E" w:rsidP="00053B99">
      <w:pPr>
        <w:spacing w:before="0"/>
        <w:ind w:right="54"/>
        <w:rPr>
          <w:rFonts w:cs="Arial"/>
          <w:sz w:val="24"/>
          <w:szCs w:val="24"/>
          <w:lang w:val="sr-Cyrl-RS"/>
        </w:rPr>
      </w:pPr>
    </w:p>
    <w:p w14:paraId="2EECB422" w14:textId="0EDF230F" w:rsidR="00053B99" w:rsidRPr="00053B99" w:rsidRDefault="00053B99" w:rsidP="00053B99">
      <w:pPr>
        <w:spacing w:before="0"/>
        <w:ind w:right="54"/>
        <w:rPr>
          <w:rFonts w:cs="Arial"/>
          <w:sz w:val="24"/>
          <w:szCs w:val="24"/>
          <w:lang w:val="sr-Cyrl-RS"/>
        </w:rPr>
      </w:pPr>
      <w:r w:rsidRPr="00053B99">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sectPr w:rsidR="00053B99" w:rsidRPr="00053B99"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FBF04" w14:textId="77777777" w:rsidR="00DC10B9" w:rsidRDefault="00DC10B9">
      <w:r>
        <w:separator/>
      </w:r>
    </w:p>
    <w:p w14:paraId="33FFBC71" w14:textId="77777777" w:rsidR="00DC10B9" w:rsidRDefault="00DC10B9"/>
  </w:endnote>
  <w:endnote w:type="continuationSeparator" w:id="0">
    <w:p w14:paraId="46F9787B" w14:textId="77777777" w:rsidR="00DC10B9" w:rsidRDefault="00DC10B9">
      <w:r>
        <w:continuationSeparator/>
      </w:r>
    </w:p>
    <w:p w14:paraId="6B8FED1C" w14:textId="77777777" w:rsidR="00DC10B9" w:rsidRDefault="00DC1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8D90" w14:textId="77777777" w:rsidR="000A5CC3" w:rsidRDefault="000A5CC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09D90" w14:textId="77777777" w:rsidR="000A5CC3" w:rsidRDefault="000A5CC3" w:rsidP="00841BE7">
    <w:pPr>
      <w:pStyle w:val="Footer"/>
      <w:ind w:right="360"/>
    </w:pPr>
  </w:p>
  <w:p w14:paraId="08C96566" w14:textId="77777777" w:rsidR="000A5CC3" w:rsidRDefault="000A5CC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3DD69" w14:textId="35AB6730" w:rsidR="000A5CC3" w:rsidRPr="00EC5BB4" w:rsidRDefault="000A5CC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B3E1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B3E17">
      <w:rPr>
        <w:rStyle w:val="PageNumber"/>
        <w:rFonts w:cs="Arial"/>
        <w:b/>
        <w:noProof/>
        <w:szCs w:val="24"/>
      </w:rPr>
      <w:t>116</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5E0D" w14:textId="12066C8B" w:rsidR="000A5CC3" w:rsidRPr="00EC5BB4" w:rsidRDefault="000A5CC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B3E1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B3E17">
      <w:rPr>
        <w:rStyle w:val="PageNumber"/>
        <w:rFonts w:cs="Arial"/>
        <w:b/>
        <w:noProof/>
        <w:szCs w:val="24"/>
      </w:rPr>
      <w:t>116</w:t>
    </w:r>
    <w:r w:rsidRPr="00EC5BB4">
      <w:rPr>
        <w:rStyle w:val="PageNumber"/>
        <w:rFonts w:cs="Arial"/>
        <w:b/>
        <w:szCs w:val="24"/>
      </w:rPr>
      <w:fldChar w:fldCharType="end"/>
    </w:r>
  </w:p>
  <w:p w14:paraId="08FDC861" w14:textId="77777777" w:rsidR="000A5CC3" w:rsidRDefault="000A5C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FDD8A" w14:textId="77777777" w:rsidR="00DC10B9" w:rsidRDefault="00DC10B9">
      <w:r>
        <w:separator/>
      </w:r>
    </w:p>
    <w:p w14:paraId="2BC2CF1A" w14:textId="77777777" w:rsidR="00DC10B9" w:rsidRDefault="00DC10B9"/>
  </w:footnote>
  <w:footnote w:type="continuationSeparator" w:id="0">
    <w:p w14:paraId="07F91E1D" w14:textId="77777777" w:rsidR="00DC10B9" w:rsidRDefault="00DC10B9">
      <w:r>
        <w:continuationSeparator/>
      </w:r>
    </w:p>
    <w:p w14:paraId="7B050364" w14:textId="77777777" w:rsidR="00DC10B9" w:rsidRDefault="00DC10B9"/>
  </w:footnote>
  <w:footnote w:id="1">
    <w:p w14:paraId="59821A26" w14:textId="77777777" w:rsidR="000A5CC3" w:rsidRDefault="000A5CC3" w:rsidP="00F664A1">
      <w:pPr>
        <w:pStyle w:val="FootnoteText"/>
      </w:pPr>
      <w:r>
        <w:rPr>
          <w:rStyle w:val="FootnoteReference"/>
        </w:rPr>
        <w:footnoteRef/>
      </w:r>
      <w:r>
        <w:t xml:space="preserve"> </w:t>
      </w:r>
      <w:r>
        <w:rPr>
          <w:lang w:val="sr-Cyrl-RS"/>
        </w:rPr>
        <w:t>Кључни енергетски трансформатори: блок-трансформатори, побудни трансформатори, трансформатори сопствене потрошње у електранама и трансформатори опште групе (заједничке потрошње) за које се врше периодична испитивања</w:t>
      </w:r>
    </w:p>
  </w:footnote>
  <w:footnote w:id="2">
    <w:p w14:paraId="6F321BEA" w14:textId="77777777" w:rsidR="000A5CC3" w:rsidRDefault="000A5CC3" w:rsidP="00F664A1">
      <w:pPr>
        <w:pStyle w:val="FootnoteText"/>
      </w:pPr>
      <w:r>
        <w:rPr>
          <w:rStyle w:val="FootnoteReference"/>
        </w:rPr>
        <w:footnoteRef/>
      </w:r>
      <w:r>
        <w:t xml:space="preserve"> </w:t>
      </w:r>
      <w:r>
        <w:rPr>
          <w:lang w:val="sr-Cyrl-RS"/>
        </w:rPr>
        <w:t>ИС – изолациони системи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0C1AC" w14:textId="77777777" w:rsidR="000A5CC3" w:rsidRDefault="000A5CC3" w:rsidP="009F6CAE">
    <w:pPr>
      <w:pStyle w:val="Header"/>
      <w:rPr>
        <w:sz w:val="20"/>
      </w:rPr>
    </w:pPr>
  </w:p>
  <w:p w14:paraId="7BE1BE1E" w14:textId="68965951" w:rsidR="000A5CC3" w:rsidRPr="009F6CAE" w:rsidRDefault="000A5CC3" w:rsidP="009F6CAE">
    <w:pPr>
      <w:pStyle w:val="Header"/>
      <w:rPr>
        <w:i/>
        <w:sz w:val="22"/>
        <w:szCs w:val="24"/>
      </w:rPr>
    </w:pPr>
    <w:r w:rsidRPr="009F6CAE">
      <w:rPr>
        <w:i/>
        <w:sz w:val="22"/>
        <w:szCs w:val="24"/>
      </w:rPr>
      <w:t>ЈП „Електропривреда Србије“ Београд</w:t>
    </w:r>
    <w:r>
      <w:rPr>
        <w:i/>
        <w:sz w:val="22"/>
        <w:szCs w:val="24"/>
        <w:lang w:val="sr-Cyrl-RS"/>
      </w:rPr>
      <w:t xml:space="preserve">        </w:t>
    </w:r>
    <w:r w:rsidRPr="009F6CAE">
      <w:rPr>
        <w:i/>
        <w:sz w:val="22"/>
        <w:szCs w:val="24"/>
      </w:rPr>
      <w:t>Конкурсна документација ЈН/1000/</w:t>
    </w:r>
    <w:r>
      <w:rPr>
        <w:i/>
        <w:sz w:val="22"/>
        <w:szCs w:val="24"/>
      </w:rPr>
      <w:t>0</w:t>
    </w:r>
    <w:r>
      <w:rPr>
        <w:i/>
        <w:sz w:val="22"/>
        <w:szCs w:val="24"/>
        <w:lang w:val="sr-Cyrl-RS"/>
      </w:rPr>
      <w:t>403</w:t>
    </w:r>
    <w:r w:rsidRPr="009F6CAE">
      <w:rPr>
        <w:i/>
        <w:sz w:val="22"/>
        <w:szCs w:val="24"/>
      </w:rPr>
      <w:t>/2017</w:t>
    </w:r>
  </w:p>
  <w:p w14:paraId="1E477EA9" w14:textId="77777777" w:rsidR="000A5CC3" w:rsidRPr="004276AD" w:rsidRDefault="000A5CC3"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E687" w14:textId="77777777" w:rsidR="000A5CC3" w:rsidRDefault="000A5CC3" w:rsidP="009F6CAE">
    <w:pPr>
      <w:pStyle w:val="Header"/>
    </w:pPr>
  </w:p>
  <w:p w14:paraId="415C7673" w14:textId="5C4B7864" w:rsidR="000A5CC3" w:rsidRPr="009F6CAE" w:rsidRDefault="000A5CC3" w:rsidP="009F6CAE">
    <w:pPr>
      <w:pStyle w:val="Header"/>
      <w:rPr>
        <w:i/>
        <w:sz w:val="22"/>
        <w:szCs w:val="24"/>
      </w:rPr>
    </w:pPr>
    <w:r w:rsidRPr="009F6CAE">
      <w:rPr>
        <w:i/>
        <w:sz w:val="22"/>
        <w:szCs w:val="24"/>
      </w:rPr>
      <w:t>ЈП „Електропривреда Србије“ Београд</w:t>
    </w:r>
    <w:r>
      <w:rPr>
        <w:i/>
        <w:sz w:val="22"/>
        <w:szCs w:val="24"/>
      </w:rPr>
      <w:t xml:space="preserve">      </w:t>
    </w:r>
    <w:r w:rsidRPr="009F6CAE">
      <w:rPr>
        <w:i/>
        <w:sz w:val="22"/>
        <w:szCs w:val="24"/>
      </w:rPr>
      <w:t>Конкурсна документација ЈН/1000/</w:t>
    </w:r>
    <w:r>
      <w:rPr>
        <w:i/>
        <w:sz w:val="22"/>
        <w:szCs w:val="24"/>
      </w:rPr>
      <w:t>0403</w:t>
    </w:r>
    <w:r w:rsidRPr="009F6CAE">
      <w:rPr>
        <w:i/>
        <w:sz w:val="22"/>
        <w:szCs w:val="24"/>
      </w:rPr>
      <w:t>/2017</w:t>
    </w:r>
  </w:p>
  <w:p w14:paraId="1338E5D5" w14:textId="77777777" w:rsidR="000A5CC3" w:rsidRPr="00210557" w:rsidRDefault="000A5CC3"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0B474C"/>
    <w:multiLevelType w:val="hybridMultilevel"/>
    <w:tmpl w:val="DA94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461256"/>
    <w:multiLevelType w:val="hybridMultilevel"/>
    <w:tmpl w:val="1C02F70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5"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0A5388"/>
    <w:multiLevelType w:val="multilevel"/>
    <w:tmpl w:val="16447814"/>
    <w:lvl w:ilvl="0">
      <w:start w:val="3"/>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C148CD"/>
    <w:multiLevelType w:val="hybridMultilevel"/>
    <w:tmpl w:val="2F60F41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7"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68"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E22294E"/>
    <w:multiLevelType w:val="hybridMultilevel"/>
    <w:tmpl w:val="BA6E82E4"/>
    <w:lvl w:ilvl="0" w:tplc="081A0001">
      <w:start w:val="1"/>
      <w:numFmt w:val="bullet"/>
      <w:lvlText w:val=""/>
      <w:lvlJc w:val="left"/>
      <w:pPr>
        <w:ind w:left="1353"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0DE2BA1"/>
    <w:multiLevelType w:val="multilevel"/>
    <w:tmpl w:val="CF7C4098"/>
    <w:lvl w:ilvl="0">
      <w:start w:val="1"/>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1035"/>
        </w:tabs>
        <w:ind w:left="1035" w:hanging="765"/>
      </w:pPr>
      <w:rPr>
        <w:rFonts w:cs="Times New Roman" w:hint="default"/>
      </w:rPr>
    </w:lvl>
    <w:lvl w:ilvl="2">
      <w:start w:val="1"/>
      <w:numFmt w:val="decimal"/>
      <w:lvlText w:val="%1.%2.%3"/>
      <w:lvlJc w:val="left"/>
      <w:pPr>
        <w:tabs>
          <w:tab w:val="num" w:pos="1125"/>
        </w:tabs>
        <w:ind w:left="1125" w:hanging="765"/>
      </w:pPr>
      <w:rPr>
        <w:rFonts w:cs="Times New Roman" w:hint="default"/>
      </w:rPr>
    </w:lvl>
    <w:lvl w:ilvl="3">
      <w:start w:val="1"/>
      <w:numFmt w:val="decimal"/>
      <w:lvlText w:val="%1.%2.%3.%4"/>
      <w:lvlJc w:val="left"/>
      <w:pPr>
        <w:tabs>
          <w:tab w:val="num" w:pos="2042"/>
        </w:tabs>
        <w:ind w:left="2042" w:hanging="76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27A809C6"/>
    <w:multiLevelType w:val="hybridMultilevel"/>
    <w:tmpl w:val="1F7C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5BA70F4"/>
    <w:multiLevelType w:val="hybridMultilevel"/>
    <w:tmpl w:val="0A3AA4CC"/>
    <w:lvl w:ilvl="0" w:tplc="0409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8792A32"/>
    <w:multiLevelType w:val="hybridMultilevel"/>
    <w:tmpl w:val="D126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C041FED"/>
    <w:multiLevelType w:val="hybridMultilevel"/>
    <w:tmpl w:val="F07EAE76"/>
    <w:lvl w:ilvl="0" w:tplc="0409000F">
      <w:start w:val="1"/>
      <w:numFmt w:val="decimal"/>
      <w:lvlText w:val="%1."/>
      <w:lvlJc w:val="left"/>
      <w:pPr>
        <w:ind w:left="1440" w:hanging="360"/>
      </w:pPr>
      <w:rPr>
        <w:rFonts w:cs="Times New Roman"/>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4716D55"/>
    <w:multiLevelType w:val="hybridMultilevel"/>
    <w:tmpl w:val="1CA8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57F6745"/>
    <w:multiLevelType w:val="multilevel"/>
    <w:tmpl w:val="E2D49798"/>
    <w:lvl w:ilvl="0">
      <w:start w:val="3"/>
      <w:numFmt w:val="decimal"/>
      <w:lvlText w:val="%1"/>
      <w:lvlJc w:val="left"/>
      <w:pPr>
        <w:ind w:left="720" w:hanging="360"/>
      </w:pPr>
      <w:rPr>
        <w:rFonts w:cs="Times New Roman"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8" w15:restartNumberingAfterBreak="0">
    <w:nsid w:val="47EE2E4E"/>
    <w:multiLevelType w:val="hybridMultilevel"/>
    <w:tmpl w:val="627465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153288D"/>
    <w:multiLevelType w:val="hybridMultilevel"/>
    <w:tmpl w:val="E25C6716"/>
    <w:lvl w:ilvl="0" w:tplc="1AD00436">
      <w:start w:val="1"/>
      <w:numFmt w:val="decimal"/>
      <w:lvlText w:val="%1."/>
      <w:lvlJc w:val="left"/>
      <w:pPr>
        <w:tabs>
          <w:tab w:val="num" w:pos="0"/>
        </w:tabs>
        <w:ind w:left="1440" w:hanging="360"/>
      </w:pPr>
      <w:rPr>
        <w:rFonts w:cs="Times New Roman"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9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B1872AD"/>
    <w:multiLevelType w:val="hybridMultilevel"/>
    <w:tmpl w:val="2F121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0516154"/>
    <w:multiLevelType w:val="hybridMultilevel"/>
    <w:tmpl w:val="64207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0"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53251A8"/>
    <w:multiLevelType w:val="hybridMultilevel"/>
    <w:tmpl w:val="FE9C616C"/>
    <w:lvl w:ilvl="0" w:tplc="1B2E1046">
      <w:start w:val="1"/>
      <w:numFmt w:val="bullet"/>
      <w:lvlText w:val="-"/>
      <w:lvlJc w:val="left"/>
      <w:pPr>
        <w:tabs>
          <w:tab w:val="num" w:pos="851"/>
        </w:tabs>
        <w:ind w:left="851" w:hanging="284"/>
      </w:pPr>
      <w:rPr>
        <w:rFonts w:ascii="Times New Roman" w:eastAsia="Times New Roman" w:hAnsi="Times New Roman" w:cs="Times New Roman" w:hint="default"/>
      </w:rPr>
    </w:lvl>
    <w:lvl w:ilvl="1" w:tplc="0430EDC0">
      <w:start w:val="1"/>
      <w:numFmt w:val="bullet"/>
      <w:pStyle w:val="a"/>
      <w:lvlText w:val="-"/>
      <w:lvlJc w:val="left"/>
      <w:pPr>
        <w:tabs>
          <w:tab w:val="num" w:pos="1440"/>
        </w:tabs>
        <w:ind w:left="1440" w:hanging="360"/>
      </w:pPr>
      <w:rPr>
        <w:rFonts w:ascii="Times New Roman" w:hAnsi="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661419C"/>
    <w:multiLevelType w:val="hybridMultilevel"/>
    <w:tmpl w:val="A1523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1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2"/>
  </w:num>
  <w:num w:numId="2">
    <w:abstractNumId w:val="70"/>
  </w:num>
  <w:num w:numId="3">
    <w:abstractNumId w:val="95"/>
  </w:num>
  <w:num w:numId="4">
    <w:abstractNumId w:val="59"/>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9"/>
  </w:num>
  <w:num w:numId="8">
    <w:abstractNumId w:val="77"/>
  </w:num>
  <w:num w:numId="9">
    <w:abstractNumId w:val="111"/>
  </w:num>
  <w:num w:numId="10">
    <w:abstractNumId w:val="83"/>
  </w:num>
  <w:num w:numId="11">
    <w:abstractNumId w:val="74"/>
  </w:num>
  <w:num w:numId="12">
    <w:abstractNumId w:val="63"/>
  </w:num>
  <w:num w:numId="13">
    <w:abstractNumId w:val="60"/>
  </w:num>
  <w:num w:numId="14">
    <w:abstractNumId w:val="86"/>
  </w:num>
  <w:num w:numId="15">
    <w:abstractNumId w:val="69"/>
  </w:num>
  <w:num w:numId="16">
    <w:abstractNumId w:val="97"/>
  </w:num>
  <w:num w:numId="17">
    <w:abstractNumId w:val="101"/>
  </w:num>
  <w:num w:numId="18">
    <w:abstractNumId w:val="97"/>
  </w:num>
  <w:num w:numId="19">
    <w:abstractNumId w:val="51"/>
  </w:num>
  <w:num w:numId="20">
    <w:abstractNumId w:val="85"/>
  </w:num>
  <w:num w:numId="21">
    <w:abstractNumId w:val="73"/>
  </w:num>
  <w:num w:numId="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num>
  <w:num w:numId="25">
    <w:abstractNumId w:val="71"/>
  </w:num>
  <w:num w:numId="26">
    <w:abstractNumId w:val="68"/>
  </w:num>
  <w:num w:numId="27">
    <w:abstractNumId w:val="55"/>
  </w:num>
  <w:num w:numId="28">
    <w:abstractNumId w:val="110"/>
  </w:num>
  <w:num w:numId="29">
    <w:abstractNumId w:val="100"/>
  </w:num>
  <w:num w:numId="30">
    <w:abstractNumId w:val="106"/>
  </w:num>
  <w:num w:numId="31">
    <w:abstractNumId w:val="90"/>
  </w:num>
  <w:num w:numId="32">
    <w:abstractNumId w:val="76"/>
  </w:num>
  <w:num w:numId="33">
    <w:abstractNumId w:val="109"/>
  </w:num>
  <w:num w:numId="34">
    <w:abstractNumId w:val="75"/>
  </w:num>
  <w:num w:numId="35">
    <w:abstractNumId w:val="67"/>
  </w:num>
  <w:num w:numId="36">
    <w:abstractNumId w:val="52"/>
  </w:num>
  <w:num w:numId="37">
    <w:abstractNumId w:val="54"/>
  </w:num>
  <w:num w:numId="38">
    <w:abstractNumId w:val="72"/>
  </w:num>
  <w:num w:numId="39">
    <w:abstractNumId w:val="87"/>
  </w:num>
  <w:num w:numId="40">
    <w:abstractNumId w:val="66"/>
  </w:num>
  <w:num w:numId="41">
    <w:abstractNumId w:val="91"/>
  </w:num>
  <w:num w:numId="42">
    <w:abstractNumId w:val="82"/>
  </w:num>
  <w:num w:numId="43">
    <w:abstractNumId w:val="61"/>
  </w:num>
  <w:num w:numId="44">
    <w:abstractNumId w:val="94"/>
  </w:num>
  <w:num w:numId="45">
    <w:abstractNumId w:val="78"/>
  </w:num>
  <w:num w:numId="46">
    <w:abstractNumId w:val="88"/>
  </w:num>
  <w:num w:numId="47">
    <w:abstractNumId w:val="84"/>
  </w:num>
  <w:num w:numId="48">
    <w:abstractNumId w:val="81"/>
  </w:num>
  <w:num w:numId="49">
    <w:abstractNumId w:val="107"/>
  </w:num>
  <w:num w:numId="50">
    <w:abstractNumId w:val="50"/>
  </w:num>
  <w:num w:numId="51">
    <w:abstractNumId w:val="96"/>
  </w:num>
  <w:num w:numId="5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B8D"/>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1A"/>
    <w:rsid w:val="0001344F"/>
    <w:rsid w:val="0001466B"/>
    <w:rsid w:val="00014750"/>
    <w:rsid w:val="00014F46"/>
    <w:rsid w:val="00015894"/>
    <w:rsid w:val="00015D88"/>
    <w:rsid w:val="00015E2F"/>
    <w:rsid w:val="00015E7C"/>
    <w:rsid w:val="000167FC"/>
    <w:rsid w:val="000169A6"/>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B7E"/>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4CA"/>
    <w:rsid w:val="00044A8E"/>
    <w:rsid w:val="000455D2"/>
    <w:rsid w:val="00045FB6"/>
    <w:rsid w:val="00046BC7"/>
    <w:rsid w:val="00046BE9"/>
    <w:rsid w:val="00046D24"/>
    <w:rsid w:val="00046DA8"/>
    <w:rsid w:val="00046F29"/>
    <w:rsid w:val="00046FA0"/>
    <w:rsid w:val="000470AA"/>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B99"/>
    <w:rsid w:val="00053D87"/>
    <w:rsid w:val="00053E33"/>
    <w:rsid w:val="000548D2"/>
    <w:rsid w:val="00055239"/>
    <w:rsid w:val="000554F7"/>
    <w:rsid w:val="000556DA"/>
    <w:rsid w:val="00055834"/>
    <w:rsid w:val="00056C77"/>
    <w:rsid w:val="000570F4"/>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1A45"/>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E70"/>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5CC3"/>
    <w:rsid w:val="000A64B8"/>
    <w:rsid w:val="000A6515"/>
    <w:rsid w:val="000A658B"/>
    <w:rsid w:val="000A67D0"/>
    <w:rsid w:val="000A6980"/>
    <w:rsid w:val="000A6A0C"/>
    <w:rsid w:val="000A6F54"/>
    <w:rsid w:val="000A6FB8"/>
    <w:rsid w:val="000A70B6"/>
    <w:rsid w:val="000A7203"/>
    <w:rsid w:val="000A726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42A"/>
    <w:rsid w:val="000B3E1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5EBC"/>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14"/>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285"/>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C16"/>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529"/>
    <w:rsid w:val="0012670D"/>
    <w:rsid w:val="0012672D"/>
    <w:rsid w:val="00126792"/>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2D6"/>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3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665"/>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E4A"/>
    <w:rsid w:val="001B61F1"/>
    <w:rsid w:val="001B6640"/>
    <w:rsid w:val="001B6BB1"/>
    <w:rsid w:val="001B6EAE"/>
    <w:rsid w:val="001B70C4"/>
    <w:rsid w:val="001B7C0C"/>
    <w:rsid w:val="001B7C30"/>
    <w:rsid w:val="001B7E0D"/>
    <w:rsid w:val="001C03D9"/>
    <w:rsid w:val="001C1BA6"/>
    <w:rsid w:val="001C1C80"/>
    <w:rsid w:val="001C1F45"/>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222"/>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6EA5"/>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6BCF"/>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1EB0"/>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6F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CE"/>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A2"/>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9A"/>
    <w:rsid w:val="00295377"/>
    <w:rsid w:val="00295C5A"/>
    <w:rsid w:val="00295D4D"/>
    <w:rsid w:val="00296016"/>
    <w:rsid w:val="002960CE"/>
    <w:rsid w:val="00296110"/>
    <w:rsid w:val="002963F0"/>
    <w:rsid w:val="00296950"/>
    <w:rsid w:val="00296972"/>
    <w:rsid w:val="00296F02"/>
    <w:rsid w:val="00297F48"/>
    <w:rsid w:val="002A0233"/>
    <w:rsid w:val="002A068E"/>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CD2"/>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6E"/>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37D"/>
    <w:rsid w:val="002D1762"/>
    <w:rsid w:val="002D1C63"/>
    <w:rsid w:val="002D2039"/>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9D0"/>
    <w:rsid w:val="00307C0F"/>
    <w:rsid w:val="003100D8"/>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499"/>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3EBF"/>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33"/>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38"/>
    <w:rsid w:val="003A15C6"/>
    <w:rsid w:val="003A18EB"/>
    <w:rsid w:val="003A1CBB"/>
    <w:rsid w:val="003A217D"/>
    <w:rsid w:val="003A23C1"/>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C3"/>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02"/>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80"/>
    <w:rsid w:val="003D359E"/>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065"/>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6FDE"/>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AAD"/>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47E2A"/>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DA0"/>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980"/>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BE2"/>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81"/>
    <w:rsid w:val="004B62BF"/>
    <w:rsid w:val="004B6C38"/>
    <w:rsid w:val="004B7035"/>
    <w:rsid w:val="004B70F6"/>
    <w:rsid w:val="004B71D0"/>
    <w:rsid w:val="004B7338"/>
    <w:rsid w:val="004B76D3"/>
    <w:rsid w:val="004B7987"/>
    <w:rsid w:val="004B7C4E"/>
    <w:rsid w:val="004C00C4"/>
    <w:rsid w:val="004C0776"/>
    <w:rsid w:val="004C09AE"/>
    <w:rsid w:val="004C0D89"/>
    <w:rsid w:val="004C0FD1"/>
    <w:rsid w:val="004C11DA"/>
    <w:rsid w:val="004C17AC"/>
    <w:rsid w:val="004C1F97"/>
    <w:rsid w:val="004C29D8"/>
    <w:rsid w:val="004C2BB8"/>
    <w:rsid w:val="004C2C09"/>
    <w:rsid w:val="004C2E90"/>
    <w:rsid w:val="004C3717"/>
    <w:rsid w:val="004C3B38"/>
    <w:rsid w:val="004C40FA"/>
    <w:rsid w:val="004C428A"/>
    <w:rsid w:val="004C45AC"/>
    <w:rsid w:val="004C4661"/>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890"/>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0B7"/>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9B5"/>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0"/>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334"/>
    <w:rsid w:val="0056455D"/>
    <w:rsid w:val="005645FF"/>
    <w:rsid w:val="00564E84"/>
    <w:rsid w:val="00565119"/>
    <w:rsid w:val="00565159"/>
    <w:rsid w:val="0056571E"/>
    <w:rsid w:val="00565922"/>
    <w:rsid w:val="00565F4F"/>
    <w:rsid w:val="005660C2"/>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EF8"/>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2C"/>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98D"/>
    <w:rsid w:val="00585A47"/>
    <w:rsid w:val="005863F4"/>
    <w:rsid w:val="0058657D"/>
    <w:rsid w:val="00586789"/>
    <w:rsid w:val="00586F76"/>
    <w:rsid w:val="00587266"/>
    <w:rsid w:val="0058734C"/>
    <w:rsid w:val="0058756C"/>
    <w:rsid w:val="00587B94"/>
    <w:rsid w:val="00587C8E"/>
    <w:rsid w:val="00590609"/>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269"/>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8CE"/>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746"/>
    <w:rsid w:val="005D3C76"/>
    <w:rsid w:val="005D44BB"/>
    <w:rsid w:val="005D4A8F"/>
    <w:rsid w:val="005D5269"/>
    <w:rsid w:val="005D5348"/>
    <w:rsid w:val="005D5729"/>
    <w:rsid w:val="005D606A"/>
    <w:rsid w:val="005D61CE"/>
    <w:rsid w:val="005D65A6"/>
    <w:rsid w:val="005D66CA"/>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D68"/>
    <w:rsid w:val="00615EAD"/>
    <w:rsid w:val="00616177"/>
    <w:rsid w:val="006163BE"/>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7A"/>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A2"/>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04"/>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053"/>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20"/>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8D7"/>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08B"/>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9FB"/>
    <w:rsid w:val="0079748E"/>
    <w:rsid w:val="00797695"/>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908"/>
    <w:rsid w:val="007A2F57"/>
    <w:rsid w:val="007A37F7"/>
    <w:rsid w:val="007A38B0"/>
    <w:rsid w:val="007A3FDC"/>
    <w:rsid w:val="007A40A1"/>
    <w:rsid w:val="007A4692"/>
    <w:rsid w:val="007A4AD3"/>
    <w:rsid w:val="007A4BCE"/>
    <w:rsid w:val="007A5011"/>
    <w:rsid w:val="007A51E1"/>
    <w:rsid w:val="007A52B7"/>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82"/>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0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2C88"/>
    <w:rsid w:val="0081305D"/>
    <w:rsid w:val="00813495"/>
    <w:rsid w:val="00814263"/>
    <w:rsid w:val="0081473B"/>
    <w:rsid w:val="00814940"/>
    <w:rsid w:val="0081499B"/>
    <w:rsid w:val="00814AC8"/>
    <w:rsid w:val="0081519C"/>
    <w:rsid w:val="008151CD"/>
    <w:rsid w:val="00815208"/>
    <w:rsid w:val="00815218"/>
    <w:rsid w:val="00815802"/>
    <w:rsid w:val="00815841"/>
    <w:rsid w:val="00815B22"/>
    <w:rsid w:val="00815CB4"/>
    <w:rsid w:val="00815E42"/>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D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111"/>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27"/>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222"/>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1B4"/>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1D5"/>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BE9"/>
    <w:rsid w:val="008D6D61"/>
    <w:rsid w:val="008D71DE"/>
    <w:rsid w:val="008D71FC"/>
    <w:rsid w:val="008D7916"/>
    <w:rsid w:val="008D7AB5"/>
    <w:rsid w:val="008E0174"/>
    <w:rsid w:val="008E0524"/>
    <w:rsid w:val="008E052A"/>
    <w:rsid w:val="008E0BD1"/>
    <w:rsid w:val="008E1385"/>
    <w:rsid w:val="008E140B"/>
    <w:rsid w:val="008E143A"/>
    <w:rsid w:val="008E1460"/>
    <w:rsid w:val="008E14F1"/>
    <w:rsid w:val="008E176E"/>
    <w:rsid w:val="008E1828"/>
    <w:rsid w:val="008E21F5"/>
    <w:rsid w:val="008E282D"/>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814"/>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853"/>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98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C1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37"/>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46A"/>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20C"/>
    <w:rsid w:val="009B60AC"/>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58D"/>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CAE"/>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4D75"/>
    <w:rsid w:val="00A05273"/>
    <w:rsid w:val="00A05499"/>
    <w:rsid w:val="00A058CB"/>
    <w:rsid w:val="00A05D7D"/>
    <w:rsid w:val="00A05E5C"/>
    <w:rsid w:val="00A05EC4"/>
    <w:rsid w:val="00A0624F"/>
    <w:rsid w:val="00A062D2"/>
    <w:rsid w:val="00A06DAC"/>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2AB2"/>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AC5"/>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297"/>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C0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3E5"/>
    <w:rsid w:val="00A52424"/>
    <w:rsid w:val="00A52574"/>
    <w:rsid w:val="00A5283B"/>
    <w:rsid w:val="00A53563"/>
    <w:rsid w:val="00A53CC9"/>
    <w:rsid w:val="00A53E3F"/>
    <w:rsid w:val="00A54741"/>
    <w:rsid w:val="00A55057"/>
    <w:rsid w:val="00A55509"/>
    <w:rsid w:val="00A556C3"/>
    <w:rsid w:val="00A5577F"/>
    <w:rsid w:val="00A55972"/>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215"/>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6B5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80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5D2"/>
    <w:rsid w:val="00A97723"/>
    <w:rsid w:val="00A978E1"/>
    <w:rsid w:val="00A97E89"/>
    <w:rsid w:val="00A97F37"/>
    <w:rsid w:val="00AA0130"/>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3C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13C"/>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8E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4C4A"/>
    <w:rsid w:val="00AE5CF6"/>
    <w:rsid w:val="00AE605F"/>
    <w:rsid w:val="00AE6441"/>
    <w:rsid w:val="00AE6D51"/>
    <w:rsid w:val="00AE6D86"/>
    <w:rsid w:val="00AE749E"/>
    <w:rsid w:val="00AE76BF"/>
    <w:rsid w:val="00AE7D57"/>
    <w:rsid w:val="00AE7E3B"/>
    <w:rsid w:val="00AF0011"/>
    <w:rsid w:val="00AF099B"/>
    <w:rsid w:val="00AF0DEB"/>
    <w:rsid w:val="00AF1072"/>
    <w:rsid w:val="00AF12E5"/>
    <w:rsid w:val="00AF1923"/>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697"/>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10"/>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87"/>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ACD"/>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7F6"/>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3D31"/>
    <w:rsid w:val="00BA40DD"/>
    <w:rsid w:val="00BA42D9"/>
    <w:rsid w:val="00BA430D"/>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CBB"/>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AB"/>
    <w:rsid w:val="00BC18D3"/>
    <w:rsid w:val="00BC1E2D"/>
    <w:rsid w:val="00BC2114"/>
    <w:rsid w:val="00BC24F0"/>
    <w:rsid w:val="00BC2559"/>
    <w:rsid w:val="00BC2627"/>
    <w:rsid w:val="00BC2984"/>
    <w:rsid w:val="00BC3179"/>
    <w:rsid w:val="00BC319E"/>
    <w:rsid w:val="00BC33D6"/>
    <w:rsid w:val="00BC343F"/>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60F"/>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30"/>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231"/>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7A9"/>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310"/>
    <w:rsid w:val="00C42493"/>
    <w:rsid w:val="00C42B1D"/>
    <w:rsid w:val="00C42C30"/>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B39"/>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4D1"/>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0DE5"/>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312"/>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1F19"/>
    <w:rsid w:val="00CD2742"/>
    <w:rsid w:val="00CD2AFA"/>
    <w:rsid w:val="00CD2D36"/>
    <w:rsid w:val="00CD2F29"/>
    <w:rsid w:val="00CD2FB9"/>
    <w:rsid w:val="00CD3030"/>
    <w:rsid w:val="00CD31E2"/>
    <w:rsid w:val="00CD3911"/>
    <w:rsid w:val="00CD3DCE"/>
    <w:rsid w:val="00CD3DD2"/>
    <w:rsid w:val="00CD4106"/>
    <w:rsid w:val="00CD4140"/>
    <w:rsid w:val="00CD4B57"/>
    <w:rsid w:val="00CD4E93"/>
    <w:rsid w:val="00CD4F77"/>
    <w:rsid w:val="00CD5B1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D44"/>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5E8"/>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0ED4"/>
    <w:rsid w:val="00D2130B"/>
    <w:rsid w:val="00D21668"/>
    <w:rsid w:val="00D220A6"/>
    <w:rsid w:val="00D225F2"/>
    <w:rsid w:val="00D22615"/>
    <w:rsid w:val="00D227C7"/>
    <w:rsid w:val="00D230EA"/>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755"/>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FC"/>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47"/>
    <w:rsid w:val="00D976FA"/>
    <w:rsid w:val="00D97B1F"/>
    <w:rsid w:val="00DA07EB"/>
    <w:rsid w:val="00DA0CFC"/>
    <w:rsid w:val="00DA180F"/>
    <w:rsid w:val="00DA18EC"/>
    <w:rsid w:val="00DA2052"/>
    <w:rsid w:val="00DA2456"/>
    <w:rsid w:val="00DA2519"/>
    <w:rsid w:val="00DA2849"/>
    <w:rsid w:val="00DA2D2B"/>
    <w:rsid w:val="00DA2F9D"/>
    <w:rsid w:val="00DA32E5"/>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0B9"/>
    <w:rsid w:val="00DC1208"/>
    <w:rsid w:val="00DC2172"/>
    <w:rsid w:val="00DC24E3"/>
    <w:rsid w:val="00DC26FA"/>
    <w:rsid w:val="00DC28A7"/>
    <w:rsid w:val="00DC2C18"/>
    <w:rsid w:val="00DC2DCA"/>
    <w:rsid w:val="00DC343E"/>
    <w:rsid w:val="00DC370A"/>
    <w:rsid w:val="00DC38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1DC"/>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C"/>
    <w:rsid w:val="00DE55E5"/>
    <w:rsid w:val="00DE6522"/>
    <w:rsid w:val="00DE69DB"/>
    <w:rsid w:val="00DE6C11"/>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FB9"/>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C4A"/>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B"/>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C45"/>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0F7B"/>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5B2"/>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37F"/>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15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93B"/>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9A8"/>
    <w:rsid w:val="00F41A86"/>
    <w:rsid w:val="00F41D3C"/>
    <w:rsid w:val="00F41D5C"/>
    <w:rsid w:val="00F41E1D"/>
    <w:rsid w:val="00F41F9F"/>
    <w:rsid w:val="00F421B0"/>
    <w:rsid w:val="00F42B9B"/>
    <w:rsid w:val="00F42CFE"/>
    <w:rsid w:val="00F42E13"/>
    <w:rsid w:val="00F437CE"/>
    <w:rsid w:val="00F43B5A"/>
    <w:rsid w:val="00F43C12"/>
    <w:rsid w:val="00F43CC9"/>
    <w:rsid w:val="00F43F75"/>
    <w:rsid w:val="00F44C5A"/>
    <w:rsid w:val="00F44E9B"/>
    <w:rsid w:val="00F45BF6"/>
    <w:rsid w:val="00F45D2F"/>
    <w:rsid w:val="00F45D79"/>
    <w:rsid w:val="00F461F8"/>
    <w:rsid w:val="00F46223"/>
    <w:rsid w:val="00F465C3"/>
    <w:rsid w:val="00F4662D"/>
    <w:rsid w:val="00F46745"/>
    <w:rsid w:val="00F47508"/>
    <w:rsid w:val="00F47BA7"/>
    <w:rsid w:val="00F47CA7"/>
    <w:rsid w:val="00F5001E"/>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A1"/>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918"/>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3E"/>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185"/>
    <w:rsid w:val="00FD7543"/>
    <w:rsid w:val="00FD7D24"/>
    <w:rsid w:val="00FE0252"/>
    <w:rsid w:val="00FE0485"/>
    <w:rsid w:val="00FE04B0"/>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96D"/>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184"/>
  <w15:docId w15:val="{761197B5-1F45-4225-A671-6773D1AF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B8D"/>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иже набрајање"/>
    <w:basedOn w:val="Normal"/>
    <w:qFormat/>
    <w:rsid w:val="00672E04"/>
    <w:pPr>
      <w:numPr>
        <w:ilvl w:val="1"/>
        <w:numId w:val="30"/>
      </w:numPr>
      <w:tabs>
        <w:tab w:val="clear" w:pos="1440"/>
        <w:tab w:val="num" w:pos="851"/>
        <w:tab w:val="left" w:pos="5529"/>
        <w:tab w:val="left" w:pos="5670"/>
        <w:tab w:val="left" w:pos="5760"/>
      </w:tabs>
      <w:spacing w:before="0" w:after="40"/>
      <w:ind w:left="1434" w:hanging="357"/>
    </w:pPr>
    <w:rPr>
      <w:rFonts w:cs="Arial"/>
      <w:lang w:val="sr-Cyrl-CS" w:eastAsia="sr-Latn-CS"/>
    </w:rPr>
  </w:style>
  <w:style w:type="paragraph" w:customStyle="1" w:styleId="TabelaHederCentar">
    <w:name w:val="TabelaHederCentar"/>
    <w:basedOn w:val="Normal"/>
    <w:link w:val="TabelaHederCentarChar"/>
    <w:rsid w:val="00383EBF"/>
    <w:pPr>
      <w:suppressAutoHyphens/>
      <w:spacing w:before="60" w:after="60"/>
      <w:jc w:val="center"/>
    </w:pPr>
    <w:rPr>
      <w:rFonts w:cs="Arial"/>
      <w:b/>
      <w:bCs/>
      <w:sz w:val="24"/>
      <w:szCs w:val="24"/>
      <w:lang w:eastAsia="ar-SA"/>
    </w:rPr>
  </w:style>
  <w:style w:type="character" w:customStyle="1" w:styleId="TabelaHederCentarChar">
    <w:name w:val="TabelaHederCentar Char"/>
    <w:link w:val="TabelaHederCentar"/>
    <w:locked/>
    <w:rsid w:val="00383EBF"/>
    <w:rPr>
      <w:rFonts w:cs="Arial"/>
      <w:b/>
      <w:bCs/>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490466">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image" Target="media/image2.e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apr.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3.emf"/><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mfin.gov.rs/&#1079;&#1072;&#1082;&#1086;&#1085;&#1080;"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4.emf"/><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mailto:aleksandra.adamovic@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image" Target="media/image5.emf"/><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http://www.&#1082;jn.gov.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hyperlink" Target="http://www.bg.vi.sud.rs/lt/articles/o-visem-sudu/obavestenje-ke-za-pravna-lica.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leksandra.adamovic@eps.rs" TargetMode="External"/><Relationship Id="rId185" Type="http://schemas.openxmlformats.org/officeDocument/2006/relationships/hyperlink" Target="mailto:aleksandra.adam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apr.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hyperlink" Target="http://www.kjn.gov.rs/download/Taksa-popunjeni-nalozi-ci.pdf"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mso-contentType ?>
<FormTemplates xmlns="http://schemas.microsoft.com/sharepoint/v3/contenttype/forms">
  <Display>DocumentLibraryForm</Display>
  <Edit>DocumentLibraryForm</Edit>
  <New>DocumentLibraryForm</New>
</FormTemplates>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8CAA-6321-4F72-85F9-544BABDD1347}"/>
</file>

<file path=customXml/itemProps10.xml><?xml version="1.0" encoding="utf-8"?>
<ds:datastoreItem xmlns:ds="http://schemas.openxmlformats.org/officeDocument/2006/customXml" ds:itemID="{6CE748CC-1232-45C7-9EAE-FBD939743E7D}"/>
</file>

<file path=customXml/itemProps100.xml><?xml version="1.0" encoding="utf-8"?>
<ds:datastoreItem xmlns:ds="http://schemas.openxmlformats.org/officeDocument/2006/customXml" ds:itemID="{E45837D0-E23C-4E37-BE83-237208A4E091}"/>
</file>

<file path=customXml/itemProps101.xml><?xml version="1.0" encoding="utf-8"?>
<ds:datastoreItem xmlns:ds="http://schemas.openxmlformats.org/officeDocument/2006/customXml" ds:itemID="{02D27D57-2693-4222-B21A-A2B3E2A920A2}"/>
</file>

<file path=customXml/itemProps102.xml><?xml version="1.0" encoding="utf-8"?>
<ds:datastoreItem xmlns:ds="http://schemas.openxmlformats.org/officeDocument/2006/customXml" ds:itemID="{08DC9BD8-52A1-4EAC-B8F8-BC046E43AF6A}"/>
</file>

<file path=customXml/itemProps103.xml><?xml version="1.0" encoding="utf-8"?>
<ds:datastoreItem xmlns:ds="http://schemas.openxmlformats.org/officeDocument/2006/customXml" ds:itemID="{D95D594A-0BF4-4BB2-8FD2-24829795B27F}"/>
</file>

<file path=customXml/itemProps104.xml><?xml version="1.0" encoding="utf-8"?>
<ds:datastoreItem xmlns:ds="http://schemas.openxmlformats.org/officeDocument/2006/customXml" ds:itemID="{CF09C665-CE00-4246-BADC-CD6A0C2D6BB2}"/>
</file>

<file path=customXml/itemProps105.xml><?xml version="1.0" encoding="utf-8"?>
<ds:datastoreItem xmlns:ds="http://schemas.openxmlformats.org/officeDocument/2006/customXml" ds:itemID="{D1943288-73FE-4A52-BEFF-A745BBBEB598}"/>
</file>

<file path=customXml/itemProps106.xml><?xml version="1.0" encoding="utf-8"?>
<ds:datastoreItem xmlns:ds="http://schemas.openxmlformats.org/officeDocument/2006/customXml" ds:itemID="{9E46F509-2CDC-4251-8880-3A256428198B}"/>
</file>

<file path=customXml/itemProps107.xml><?xml version="1.0" encoding="utf-8"?>
<ds:datastoreItem xmlns:ds="http://schemas.openxmlformats.org/officeDocument/2006/customXml" ds:itemID="{80E0C834-90A1-44E9-9CEF-D43C281658B7}"/>
</file>

<file path=customXml/itemProps108.xml><?xml version="1.0" encoding="utf-8"?>
<ds:datastoreItem xmlns:ds="http://schemas.openxmlformats.org/officeDocument/2006/customXml" ds:itemID="{76E7ABEF-8C16-4EE9-A82F-FFE2046DB759}"/>
</file>

<file path=customXml/itemProps109.xml><?xml version="1.0" encoding="utf-8"?>
<ds:datastoreItem xmlns:ds="http://schemas.openxmlformats.org/officeDocument/2006/customXml" ds:itemID="{0205E5F4-0DAC-4CF9-856F-6311F6F6CAFC}"/>
</file>

<file path=customXml/itemProps11.xml><?xml version="1.0" encoding="utf-8"?>
<ds:datastoreItem xmlns:ds="http://schemas.openxmlformats.org/officeDocument/2006/customXml" ds:itemID="{81E62F7B-DEE1-46EF-BDC4-D2FAD7DDE79E}"/>
</file>

<file path=customXml/itemProps110.xml><?xml version="1.0" encoding="utf-8"?>
<ds:datastoreItem xmlns:ds="http://schemas.openxmlformats.org/officeDocument/2006/customXml" ds:itemID="{96BD77C8-F2D1-4B51-845C-E7F095C66B12}"/>
</file>

<file path=customXml/itemProps111.xml><?xml version="1.0" encoding="utf-8"?>
<ds:datastoreItem xmlns:ds="http://schemas.openxmlformats.org/officeDocument/2006/customXml" ds:itemID="{1264FE17-423B-4790-8652-1D33D63FC0C6}"/>
</file>

<file path=customXml/itemProps112.xml><?xml version="1.0" encoding="utf-8"?>
<ds:datastoreItem xmlns:ds="http://schemas.openxmlformats.org/officeDocument/2006/customXml" ds:itemID="{DFE78186-B068-4AA8-862B-2F939D6A3EBE}"/>
</file>

<file path=customXml/itemProps113.xml><?xml version="1.0" encoding="utf-8"?>
<ds:datastoreItem xmlns:ds="http://schemas.openxmlformats.org/officeDocument/2006/customXml" ds:itemID="{03FC297B-8CE7-4DA1-BE86-F72E3F5DC67F}"/>
</file>

<file path=customXml/itemProps114.xml><?xml version="1.0" encoding="utf-8"?>
<ds:datastoreItem xmlns:ds="http://schemas.openxmlformats.org/officeDocument/2006/customXml" ds:itemID="{5F56D478-443D-497B-A989-A1D1C9B14CAE}"/>
</file>

<file path=customXml/itemProps115.xml><?xml version="1.0" encoding="utf-8"?>
<ds:datastoreItem xmlns:ds="http://schemas.openxmlformats.org/officeDocument/2006/customXml" ds:itemID="{89A3CB8A-D9C7-44B2-B2B9-1916DE7B5C9F}"/>
</file>

<file path=customXml/itemProps116.xml><?xml version="1.0" encoding="utf-8"?>
<ds:datastoreItem xmlns:ds="http://schemas.openxmlformats.org/officeDocument/2006/customXml" ds:itemID="{12CFEBE0-4869-4FA9-A0C4-75F526924CAD}"/>
</file>

<file path=customXml/itemProps117.xml><?xml version="1.0" encoding="utf-8"?>
<ds:datastoreItem xmlns:ds="http://schemas.openxmlformats.org/officeDocument/2006/customXml" ds:itemID="{71B0D428-BE9A-4678-9918-E68B601AA335}"/>
</file>

<file path=customXml/itemProps118.xml><?xml version="1.0" encoding="utf-8"?>
<ds:datastoreItem xmlns:ds="http://schemas.openxmlformats.org/officeDocument/2006/customXml" ds:itemID="{3F56B5F1-8931-4A7E-BC22-C7BE832CEDDA}"/>
</file>

<file path=customXml/itemProps119.xml><?xml version="1.0" encoding="utf-8"?>
<ds:datastoreItem xmlns:ds="http://schemas.openxmlformats.org/officeDocument/2006/customXml" ds:itemID="{1E5EE44B-8FB6-4AA2-BED8-29DF0548CCEA}"/>
</file>

<file path=customXml/itemProps12.xml><?xml version="1.0" encoding="utf-8"?>
<ds:datastoreItem xmlns:ds="http://schemas.openxmlformats.org/officeDocument/2006/customXml" ds:itemID="{65380110-24DC-4C93-9ED7-A9962B24703B}"/>
</file>

<file path=customXml/itemProps120.xml><?xml version="1.0" encoding="utf-8"?>
<ds:datastoreItem xmlns:ds="http://schemas.openxmlformats.org/officeDocument/2006/customXml" ds:itemID="{3FDE60C3-7A40-4203-8F67-3C97BD093288}"/>
</file>

<file path=customXml/itemProps121.xml><?xml version="1.0" encoding="utf-8"?>
<ds:datastoreItem xmlns:ds="http://schemas.openxmlformats.org/officeDocument/2006/customXml" ds:itemID="{B6F153D5-2DE3-4AAF-8B87-290246620560}"/>
</file>

<file path=customXml/itemProps122.xml><?xml version="1.0" encoding="utf-8"?>
<ds:datastoreItem xmlns:ds="http://schemas.openxmlformats.org/officeDocument/2006/customXml" ds:itemID="{4678B063-B8E5-4B98-89D5-98988A7C7A84}"/>
</file>

<file path=customXml/itemProps123.xml><?xml version="1.0" encoding="utf-8"?>
<ds:datastoreItem xmlns:ds="http://schemas.openxmlformats.org/officeDocument/2006/customXml" ds:itemID="{B6BC8DBE-88FC-4773-A3A6-102BEAD377A1}"/>
</file>

<file path=customXml/itemProps124.xml><?xml version="1.0" encoding="utf-8"?>
<ds:datastoreItem xmlns:ds="http://schemas.openxmlformats.org/officeDocument/2006/customXml" ds:itemID="{BE2963AD-7D32-4DF9-83ED-F316C4BF9447}"/>
</file>

<file path=customXml/itemProps125.xml><?xml version="1.0" encoding="utf-8"?>
<ds:datastoreItem xmlns:ds="http://schemas.openxmlformats.org/officeDocument/2006/customXml" ds:itemID="{E9833BEC-A90E-402F-A873-351D0BEC849A}"/>
</file>

<file path=customXml/itemProps126.xml><?xml version="1.0" encoding="utf-8"?>
<ds:datastoreItem xmlns:ds="http://schemas.openxmlformats.org/officeDocument/2006/customXml" ds:itemID="{AEEA1039-B036-46E5-87BD-5F4941370DA2}"/>
</file>

<file path=customXml/itemProps127.xml><?xml version="1.0" encoding="utf-8"?>
<ds:datastoreItem xmlns:ds="http://schemas.openxmlformats.org/officeDocument/2006/customXml" ds:itemID="{D45ADA17-525D-40F4-846A-8217FD4A3CD4}"/>
</file>

<file path=customXml/itemProps128.xml><?xml version="1.0" encoding="utf-8"?>
<ds:datastoreItem xmlns:ds="http://schemas.openxmlformats.org/officeDocument/2006/customXml" ds:itemID="{BE5FE29E-3A5F-4787-A362-7E68DB0C660F}"/>
</file>

<file path=customXml/itemProps129.xml><?xml version="1.0" encoding="utf-8"?>
<ds:datastoreItem xmlns:ds="http://schemas.openxmlformats.org/officeDocument/2006/customXml" ds:itemID="{E352BB4D-18AE-4EAF-A74A-093E414E174C}"/>
</file>

<file path=customXml/itemProps13.xml><?xml version="1.0" encoding="utf-8"?>
<ds:datastoreItem xmlns:ds="http://schemas.openxmlformats.org/officeDocument/2006/customXml" ds:itemID="{0E7633FF-477F-4F1F-9D34-B94EAE9AE680}"/>
</file>

<file path=customXml/itemProps130.xml><?xml version="1.0" encoding="utf-8"?>
<ds:datastoreItem xmlns:ds="http://schemas.openxmlformats.org/officeDocument/2006/customXml" ds:itemID="{133EBE61-92CB-4C5E-8D8A-44ACA3A649B7}"/>
</file>

<file path=customXml/itemProps131.xml><?xml version="1.0" encoding="utf-8"?>
<ds:datastoreItem xmlns:ds="http://schemas.openxmlformats.org/officeDocument/2006/customXml" ds:itemID="{F70761E6-9FF7-42B3-A41C-50CC9F40F806}"/>
</file>

<file path=customXml/itemProps132.xml><?xml version="1.0" encoding="utf-8"?>
<ds:datastoreItem xmlns:ds="http://schemas.openxmlformats.org/officeDocument/2006/customXml" ds:itemID="{699251D6-F29F-4DC5-81F2-D903D99DA9EA}"/>
</file>

<file path=customXml/itemProps133.xml><?xml version="1.0" encoding="utf-8"?>
<ds:datastoreItem xmlns:ds="http://schemas.openxmlformats.org/officeDocument/2006/customXml" ds:itemID="{8108681C-0825-4B96-B101-976A38B1E04D}"/>
</file>

<file path=customXml/itemProps134.xml><?xml version="1.0" encoding="utf-8"?>
<ds:datastoreItem xmlns:ds="http://schemas.openxmlformats.org/officeDocument/2006/customXml" ds:itemID="{C7F4A2BA-1754-49D2-B665-29AEEAD59844}"/>
</file>

<file path=customXml/itemProps135.xml><?xml version="1.0" encoding="utf-8"?>
<ds:datastoreItem xmlns:ds="http://schemas.openxmlformats.org/officeDocument/2006/customXml" ds:itemID="{45AAECE8-F9E0-404C-98F1-57034263B38C}"/>
</file>

<file path=customXml/itemProps136.xml><?xml version="1.0" encoding="utf-8"?>
<ds:datastoreItem xmlns:ds="http://schemas.openxmlformats.org/officeDocument/2006/customXml" ds:itemID="{5C4B63E4-2A88-40FD-9DCF-515A911FB46F}"/>
</file>

<file path=customXml/itemProps137.xml><?xml version="1.0" encoding="utf-8"?>
<ds:datastoreItem xmlns:ds="http://schemas.openxmlformats.org/officeDocument/2006/customXml" ds:itemID="{3415C741-4F93-4384-B0C0-CC5F456DDA08}"/>
</file>

<file path=customXml/itemProps138.xml><?xml version="1.0" encoding="utf-8"?>
<ds:datastoreItem xmlns:ds="http://schemas.openxmlformats.org/officeDocument/2006/customXml" ds:itemID="{8365DEDD-B4C4-4B73-BDFC-067817B188CB}"/>
</file>

<file path=customXml/itemProps139.xml><?xml version="1.0" encoding="utf-8"?>
<ds:datastoreItem xmlns:ds="http://schemas.openxmlformats.org/officeDocument/2006/customXml" ds:itemID="{3E9F34BB-825C-4702-9ED5-37F1BE83D2CD}"/>
</file>

<file path=customXml/itemProps14.xml><?xml version="1.0" encoding="utf-8"?>
<ds:datastoreItem xmlns:ds="http://schemas.openxmlformats.org/officeDocument/2006/customXml" ds:itemID="{36BA85E2-B129-4398-9B3A-6AD691A2C3AB}"/>
</file>

<file path=customXml/itemProps140.xml><?xml version="1.0" encoding="utf-8"?>
<ds:datastoreItem xmlns:ds="http://schemas.openxmlformats.org/officeDocument/2006/customXml" ds:itemID="{5395F3D2-9F6D-44FA-888B-F6F2ABDB9615}"/>
</file>

<file path=customXml/itemProps141.xml><?xml version="1.0" encoding="utf-8"?>
<ds:datastoreItem xmlns:ds="http://schemas.openxmlformats.org/officeDocument/2006/customXml" ds:itemID="{751F0170-0476-427F-8292-E05BD66ECB21}"/>
</file>

<file path=customXml/itemProps142.xml><?xml version="1.0" encoding="utf-8"?>
<ds:datastoreItem xmlns:ds="http://schemas.openxmlformats.org/officeDocument/2006/customXml" ds:itemID="{4A697618-C993-4241-9260-8AFCC31B818E}"/>
</file>

<file path=customXml/itemProps143.xml><?xml version="1.0" encoding="utf-8"?>
<ds:datastoreItem xmlns:ds="http://schemas.openxmlformats.org/officeDocument/2006/customXml" ds:itemID="{92B570A3-DF27-4970-899E-141204850652}"/>
</file>

<file path=customXml/itemProps144.xml><?xml version="1.0" encoding="utf-8"?>
<ds:datastoreItem xmlns:ds="http://schemas.openxmlformats.org/officeDocument/2006/customXml" ds:itemID="{ADFD3C08-D52C-4598-9A3D-ECEEE5FFB44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024EA22-CACC-48DF-A6B7-209C6204F21D}"/>
</file>

<file path=customXml/itemProps147.xml><?xml version="1.0" encoding="utf-8"?>
<ds:datastoreItem xmlns:ds="http://schemas.openxmlformats.org/officeDocument/2006/customXml" ds:itemID="{F0048707-5796-4D86-88BA-91573C85316D}"/>
</file>

<file path=customXml/itemProps148.xml><?xml version="1.0" encoding="utf-8"?>
<ds:datastoreItem xmlns:ds="http://schemas.openxmlformats.org/officeDocument/2006/customXml" ds:itemID="{7855A2C6-A7C4-4482-BC3F-0FF71D13E2A3}"/>
</file>

<file path=customXml/itemProps149.xml><?xml version="1.0" encoding="utf-8"?>
<ds:datastoreItem xmlns:ds="http://schemas.openxmlformats.org/officeDocument/2006/customXml" ds:itemID="{C433D94D-48AB-4A63-B8C7-C498BC60EA63}"/>
</file>

<file path=customXml/itemProps15.xml><?xml version="1.0" encoding="utf-8"?>
<ds:datastoreItem xmlns:ds="http://schemas.openxmlformats.org/officeDocument/2006/customXml" ds:itemID="{2157D49E-EF64-4F7D-A90E-91978232BDB4}"/>
</file>

<file path=customXml/itemProps150.xml><?xml version="1.0" encoding="utf-8"?>
<ds:datastoreItem xmlns:ds="http://schemas.openxmlformats.org/officeDocument/2006/customXml" ds:itemID="{918AF2E7-4334-4B34-A373-018873BFC319}"/>
</file>

<file path=customXml/itemProps151.xml><?xml version="1.0" encoding="utf-8"?>
<ds:datastoreItem xmlns:ds="http://schemas.openxmlformats.org/officeDocument/2006/customXml" ds:itemID="{4F684075-D895-484D-9023-2847823175F7}"/>
</file>

<file path=customXml/itemProps152.xml><?xml version="1.0" encoding="utf-8"?>
<ds:datastoreItem xmlns:ds="http://schemas.openxmlformats.org/officeDocument/2006/customXml" ds:itemID="{7D8DFABD-6CCD-42AF-864A-F2FA367BF038}"/>
</file>

<file path=customXml/itemProps153.xml><?xml version="1.0" encoding="utf-8"?>
<ds:datastoreItem xmlns:ds="http://schemas.openxmlformats.org/officeDocument/2006/customXml" ds:itemID="{226F39A8-8F31-4AA8-BE15-1021A276700D}"/>
</file>

<file path=customXml/itemProps154.xml><?xml version="1.0" encoding="utf-8"?>
<ds:datastoreItem xmlns:ds="http://schemas.openxmlformats.org/officeDocument/2006/customXml" ds:itemID="{68BF0DFC-549D-4A06-A7F2-E0C9841C7F61}"/>
</file>

<file path=customXml/itemProps155.xml><?xml version="1.0" encoding="utf-8"?>
<ds:datastoreItem xmlns:ds="http://schemas.openxmlformats.org/officeDocument/2006/customXml" ds:itemID="{F9F4B52E-83BC-4513-8664-B82855DDC3FD}"/>
</file>

<file path=customXml/itemProps156.xml><?xml version="1.0" encoding="utf-8"?>
<ds:datastoreItem xmlns:ds="http://schemas.openxmlformats.org/officeDocument/2006/customXml" ds:itemID="{F9306CA7-635F-4C6C-9F79-55766FB4F004}"/>
</file>

<file path=customXml/itemProps157.xml><?xml version="1.0" encoding="utf-8"?>
<ds:datastoreItem xmlns:ds="http://schemas.openxmlformats.org/officeDocument/2006/customXml" ds:itemID="{CCCD5529-6046-4A3C-8278-DDF1B7B8067A}"/>
</file>

<file path=customXml/itemProps158.xml><?xml version="1.0" encoding="utf-8"?>
<ds:datastoreItem xmlns:ds="http://schemas.openxmlformats.org/officeDocument/2006/customXml" ds:itemID="{A639F8E2-5A37-4523-8911-A4DC06F823F6}"/>
</file>

<file path=customXml/itemProps159.xml><?xml version="1.0" encoding="utf-8"?>
<ds:datastoreItem xmlns:ds="http://schemas.openxmlformats.org/officeDocument/2006/customXml" ds:itemID="{E72029D6-1281-421D-B822-37AE062E8CB1}"/>
</file>

<file path=customXml/itemProps16.xml><?xml version="1.0" encoding="utf-8"?>
<ds:datastoreItem xmlns:ds="http://schemas.openxmlformats.org/officeDocument/2006/customXml" ds:itemID="{6AB6BE3E-4227-4F77-9C1A-491F2888149A}"/>
</file>

<file path=customXml/itemProps160.xml><?xml version="1.0" encoding="utf-8"?>
<ds:datastoreItem xmlns:ds="http://schemas.openxmlformats.org/officeDocument/2006/customXml" ds:itemID="{A8F51EE0-2A80-4527-8478-57DFA932F15E}"/>
</file>

<file path=customXml/itemProps17.xml><?xml version="1.0" encoding="utf-8"?>
<ds:datastoreItem xmlns:ds="http://schemas.openxmlformats.org/officeDocument/2006/customXml" ds:itemID="{C7FA4B41-CDA0-4620-B950-DEB65376C756}"/>
</file>

<file path=customXml/itemProps18.xml><?xml version="1.0" encoding="utf-8"?>
<ds:datastoreItem xmlns:ds="http://schemas.openxmlformats.org/officeDocument/2006/customXml" ds:itemID="{EDA1B229-ECD6-4DFD-939A-791E12F7180C}"/>
</file>

<file path=customXml/itemProps19.xml><?xml version="1.0" encoding="utf-8"?>
<ds:datastoreItem xmlns:ds="http://schemas.openxmlformats.org/officeDocument/2006/customXml" ds:itemID="{CCC29E8F-6104-429B-AC8E-B19C2AF07936}"/>
</file>

<file path=customXml/itemProps2.xml><?xml version="1.0" encoding="utf-8"?>
<ds:datastoreItem xmlns:ds="http://schemas.openxmlformats.org/officeDocument/2006/customXml" ds:itemID="{E93A9434-74E9-4847-8CF1-35798FEE25DA}"/>
</file>

<file path=customXml/itemProps20.xml><?xml version="1.0" encoding="utf-8"?>
<ds:datastoreItem xmlns:ds="http://schemas.openxmlformats.org/officeDocument/2006/customXml" ds:itemID="{E05711DB-B0E2-4B29-8754-AE87A801C685}"/>
</file>

<file path=customXml/itemProps21.xml><?xml version="1.0" encoding="utf-8"?>
<ds:datastoreItem xmlns:ds="http://schemas.openxmlformats.org/officeDocument/2006/customXml" ds:itemID="{D7FE41E8-26ED-436E-B738-9651C53C298A}"/>
</file>

<file path=customXml/itemProps22.xml><?xml version="1.0" encoding="utf-8"?>
<ds:datastoreItem xmlns:ds="http://schemas.openxmlformats.org/officeDocument/2006/customXml" ds:itemID="{734C5FF4-528E-4A8F-A81D-B6D6CCAF7090}"/>
</file>

<file path=customXml/itemProps23.xml><?xml version="1.0" encoding="utf-8"?>
<ds:datastoreItem xmlns:ds="http://schemas.openxmlformats.org/officeDocument/2006/customXml" ds:itemID="{61A3D81A-7F6E-4931-821D-9B5C081AD581}"/>
</file>

<file path=customXml/itemProps24.xml><?xml version="1.0" encoding="utf-8"?>
<ds:datastoreItem xmlns:ds="http://schemas.openxmlformats.org/officeDocument/2006/customXml" ds:itemID="{2AAA1C70-66D0-4AE7-BA65-300F44CE2AA4}"/>
</file>

<file path=customXml/itemProps25.xml><?xml version="1.0" encoding="utf-8"?>
<ds:datastoreItem xmlns:ds="http://schemas.openxmlformats.org/officeDocument/2006/customXml" ds:itemID="{CCC54ECA-91D3-4D90-AA05-40B3B0FC84B1}"/>
</file>

<file path=customXml/itemProps26.xml><?xml version="1.0" encoding="utf-8"?>
<ds:datastoreItem xmlns:ds="http://schemas.openxmlformats.org/officeDocument/2006/customXml" ds:itemID="{65F0E884-B724-47E5-90C0-D3D1F4E748D8}"/>
</file>

<file path=customXml/itemProps27.xml><?xml version="1.0" encoding="utf-8"?>
<ds:datastoreItem xmlns:ds="http://schemas.openxmlformats.org/officeDocument/2006/customXml" ds:itemID="{40CC2978-A977-45D5-B166-C4904DADF60B}"/>
</file>

<file path=customXml/itemProps28.xml><?xml version="1.0" encoding="utf-8"?>
<ds:datastoreItem xmlns:ds="http://schemas.openxmlformats.org/officeDocument/2006/customXml" ds:itemID="{0358A075-C40E-4F76-9940-25CD4D5F75CA}"/>
</file>

<file path=customXml/itemProps29.xml><?xml version="1.0" encoding="utf-8"?>
<ds:datastoreItem xmlns:ds="http://schemas.openxmlformats.org/officeDocument/2006/customXml" ds:itemID="{AA6B5EE7-BAE0-48C1-83F2-880A698A356A}"/>
</file>

<file path=customXml/itemProps3.xml><?xml version="1.0" encoding="utf-8"?>
<ds:datastoreItem xmlns:ds="http://schemas.openxmlformats.org/officeDocument/2006/customXml" ds:itemID="{563E4D1D-1C03-45C2-BBA7-E726E3FCC45B}"/>
</file>

<file path=customXml/itemProps30.xml><?xml version="1.0" encoding="utf-8"?>
<ds:datastoreItem xmlns:ds="http://schemas.openxmlformats.org/officeDocument/2006/customXml" ds:itemID="{E97AC8B9-E7CB-4079-88F3-17FCC42F5F94}"/>
</file>

<file path=customXml/itemProps31.xml><?xml version="1.0" encoding="utf-8"?>
<ds:datastoreItem xmlns:ds="http://schemas.openxmlformats.org/officeDocument/2006/customXml" ds:itemID="{7E19D4EC-BD7E-4EB1-83E3-FB078B572A03}"/>
</file>

<file path=customXml/itemProps32.xml><?xml version="1.0" encoding="utf-8"?>
<ds:datastoreItem xmlns:ds="http://schemas.openxmlformats.org/officeDocument/2006/customXml" ds:itemID="{48982973-7E49-4E6F-8E8A-342C02E41D2E}"/>
</file>

<file path=customXml/itemProps33.xml><?xml version="1.0" encoding="utf-8"?>
<ds:datastoreItem xmlns:ds="http://schemas.openxmlformats.org/officeDocument/2006/customXml" ds:itemID="{B458DA7A-92B9-48FC-B2D7-FB82FCEF9C8B}"/>
</file>

<file path=customXml/itemProps34.xml><?xml version="1.0" encoding="utf-8"?>
<ds:datastoreItem xmlns:ds="http://schemas.openxmlformats.org/officeDocument/2006/customXml" ds:itemID="{1FF21613-6C35-4318-B4CE-C2BBFE8EA685}"/>
</file>

<file path=customXml/itemProps35.xml><?xml version="1.0" encoding="utf-8"?>
<ds:datastoreItem xmlns:ds="http://schemas.openxmlformats.org/officeDocument/2006/customXml" ds:itemID="{1DDE92F2-B727-41F7-A282-AC40CD5832B0}"/>
</file>

<file path=customXml/itemProps36.xml><?xml version="1.0" encoding="utf-8"?>
<ds:datastoreItem xmlns:ds="http://schemas.openxmlformats.org/officeDocument/2006/customXml" ds:itemID="{2E08BACF-98D0-4FAE-9C7C-BCF309E36E22}"/>
</file>

<file path=customXml/itemProps37.xml><?xml version="1.0" encoding="utf-8"?>
<ds:datastoreItem xmlns:ds="http://schemas.openxmlformats.org/officeDocument/2006/customXml" ds:itemID="{4C4E8A51-1F80-4F1B-B22D-8D7A6C6E12F6}"/>
</file>

<file path=customXml/itemProps38.xml><?xml version="1.0" encoding="utf-8"?>
<ds:datastoreItem xmlns:ds="http://schemas.openxmlformats.org/officeDocument/2006/customXml" ds:itemID="{3DB40F08-DE01-477A-8ADC-91DBE11A7E68}"/>
</file>

<file path=customXml/itemProps39.xml><?xml version="1.0" encoding="utf-8"?>
<ds:datastoreItem xmlns:ds="http://schemas.openxmlformats.org/officeDocument/2006/customXml" ds:itemID="{D93BFD70-2956-4802-B481-B65A439E5014}"/>
</file>

<file path=customXml/itemProps4.xml><?xml version="1.0" encoding="utf-8"?>
<ds:datastoreItem xmlns:ds="http://schemas.openxmlformats.org/officeDocument/2006/customXml" ds:itemID="{EDB237F3-3A65-462F-8BFD-AFCAE7A362EE}"/>
</file>

<file path=customXml/itemProps40.xml><?xml version="1.0" encoding="utf-8"?>
<ds:datastoreItem xmlns:ds="http://schemas.openxmlformats.org/officeDocument/2006/customXml" ds:itemID="{9B91AA2A-3F36-4E01-BC00-1C0C4A06D11C}"/>
</file>

<file path=customXml/itemProps41.xml><?xml version="1.0" encoding="utf-8"?>
<ds:datastoreItem xmlns:ds="http://schemas.openxmlformats.org/officeDocument/2006/customXml" ds:itemID="{D7BA92B1-8EDA-4F71-BA1D-5778A1EF5A1A}"/>
</file>

<file path=customXml/itemProps42.xml><?xml version="1.0" encoding="utf-8"?>
<ds:datastoreItem xmlns:ds="http://schemas.openxmlformats.org/officeDocument/2006/customXml" ds:itemID="{62C50E94-4C91-4142-A1FE-830BA099B430}"/>
</file>

<file path=customXml/itemProps43.xml><?xml version="1.0" encoding="utf-8"?>
<ds:datastoreItem xmlns:ds="http://schemas.openxmlformats.org/officeDocument/2006/customXml" ds:itemID="{6EDF40DC-1FF3-4855-87D6-928E9420B83B}"/>
</file>

<file path=customXml/itemProps44.xml><?xml version="1.0" encoding="utf-8"?>
<ds:datastoreItem xmlns:ds="http://schemas.openxmlformats.org/officeDocument/2006/customXml" ds:itemID="{84C7BCFC-5D69-4A18-B8F9-FC067EB38CB5}"/>
</file>

<file path=customXml/itemProps45.xml><?xml version="1.0" encoding="utf-8"?>
<ds:datastoreItem xmlns:ds="http://schemas.openxmlformats.org/officeDocument/2006/customXml" ds:itemID="{46169DCD-5154-4761-A12A-4BE5C6BE97AF}"/>
</file>

<file path=customXml/itemProps46.xml><?xml version="1.0" encoding="utf-8"?>
<ds:datastoreItem xmlns:ds="http://schemas.openxmlformats.org/officeDocument/2006/customXml" ds:itemID="{95C2C618-0CBF-45B3-AF5B-1D413F00C313}"/>
</file>

<file path=customXml/itemProps47.xml><?xml version="1.0" encoding="utf-8"?>
<ds:datastoreItem xmlns:ds="http://schemas.openxmlformats.org/officeDocument/2006/customXml" ds:itemID="{086B9CB7-0A02-4135-870B-D3B09AD2590D}"/>
</file>

<file path=customXml/itemProps48.xml><?xml version="1.0" encoding="utf-8"?>
<ds:datastoreItem xmlns:ds="http://schemas.openxmlformats.org/officeDocument/2006/customXml" ds:itemID="{4F52EA86-3590-4821-ACE1-37BBFC659CFD}"/>
</file>

<file path=customXml/itemProps49.xml><?xml version="1.0" encoding="utf-8"?>
<ds:datastoreItem xmlns:ds="http://schemas.openxmlformats.org/officeDocument/2006/customXml" ds:itemID="{CD81C83A-6C2D-4C90-BAAA-C39A8ACBEBE6}"/>
</file>

<file path=customXml/itemProps5.xml><?xml version="1.0" encoding="utf-8"?>
<ds:datastoreItem xmlns:ds="http://schemas.openxmlformats.org/officeDocument/2006/customXml" ds:itemID="{0EB8E9D9-AF49-444E-9F60-CF9B667F6F8F}"/>
</file>

<file path=customXml/itemProps50.xml><?xml version="1.0" encoding="utf-8"?>
<ds:datastoreItem xmlns:ds="http://schemas.openxmlformats.org/officeDocument/2006/customXml" ds:itemID="{081C86AE-9D3E-44DF-BA81-956192E821A0}"/>
</file>

<file path=customXml/itemProps51.xml><?xml version="1.0" encoding="utf-8"?>
<ds:datastoreItem xmlns:ds="http://schemas.openxmlformats.org/officeDocument/2006/customXml" ds:itemID="{3F458E82-7C4F-4548-8B1F-83815F1D571D}"/>
</file>

<file path=customXml/itemProps52.xml><?xml version="1.0" encoding="utf-8"?>
<ds:datastoreItem xmlns:ds="http://schemas.openxmlformats.org/officeDocument/2006/customXml" ds:itemID="{491E54BB-18E2-41E5-A0A3-1CC99AB7ADFD}"/>
</file>

<file path=customXml/itemProps53.xml><?xml version="1.0" encoding="utf-8"?>
<ds:datastoreItem xmlns:ds="http://schemas.openxmlformats.org/officeDocument/2006/customXml" ds:itemID="{A4910529-752D-4019-A71A-E60A59B9BF94}"/>
</file>

<file path=customXml/itemProps54.xml><?xml version="1.0" encoding="utf-8"?>
<ds:datastoreItem xmlns:ds="http://schemas.openxmlformats.org/officeDocument/2006/customXml" ds:itemID="{522BA0AD-2CE1-49F5-82CD-481355A7F219}"/>
</file>

<file path=customXml/itemProps55.xml><?xml version="1.0" encoding="utf-8"?>
<ds:datastoreItem xmlns:ds="http://schemas.openxmlformats.org/officeDocument/2006/customXml" ds:itemID="{55283C1B-2EE1-4524-81A0-155DE6AB3BB1}"/>
</file>

<file path=customXml/itemProps56.xml><?xml version="1.0" encoding="utf-8"?>
<ds:datastoreItem xmlns:ds="http://schemas.openxmlformats.org/officeDocument/2006/customXml" ds:itemID="{5899502C-82BA-43C1-89A6-2A03015E3713}"/>
</file>

<file path=customXml/itemProps57.xml><?xml version="1.0" encoding="utf-8"?>
<ds:datastoreItem xmlns:ds="http://schemas.openxmlformats.org/officeDocument/2006/customXml" ds:itemID="{298F4941-7605-42E6-92C0-459EF28A2E56}"/>
</file>

<file path=customXml/itemProps58.xml><?xml version="1.0" encoding="utf-8"?>
<ds:datastoreItem xmlns:ds="http://schemas.openxmlformats.org/officeDocument/2006/customXml" ds:itemID="{68B9D39B-8D9A-4E67-AACB-CC0BFB81CFE4}"/>
</file>

<file path=customXml/itemProps59.xml><?xml version="1.0" encoding="utf-8"?>
<ds:datastoreItem xmlns:ds="http://schemas.openxmlformats.org/officeDocument/2006/customXml" ds:itemID="{DC1A095E-A0A1-4DFF-9D9E-ADC7961AEB1B}"/>
</file>

<file path=customXml/itemProps6.xml><?xml version="1.0" encoding="utf-8"?>
<ds:datastoreItem xmlns:ds="http://schemas.openxmlformats.org/officeDocument/2006/customXml" ds:itemID="{D010B683-A5A0-440B-91BC-E5F484545156}"/>
</file>

<file path=customXml/itemProps60.xml><?xml version="1.0" encoding="utf-8"?>
<ds:datastoreItem xmlns:ds="http://schemas.openxmlformats.org/officeDocument/2006/customXml" ds:itemID="{7DD4CA63-9F93-4A96-80DF-6E452B29F78D}"/>
</file>

<file path=customXml/itemProps61.xml><?xml version="1.0" encoding="utf-8"?>
<ds:datastoreItem xmlns:ds="http://schemas.openxmlformats.org/officeDocument/2006/customXml" ds:itemID="{E3219D96-98E7-4935-A506-D28CFADF32E6}"/>
</file>

<file path=customXml/itemProps62.xml><?xml version="1.0" encoding="utf-8"?>
<ds:datastoreItem xmlns:ds="http://schemas.openxmlformats.org/officeDocument/2006/customXml" ds:itemID="{841D2FDE-1EC4-4EA2-935B-B60A4ECD2C21}"/>
</file>

<file path=customXml/itemProps63.xml><?xml version="1.0" encoding="utf-8"?>
<ds:datastoreItem xmlns:ds="http://schemas.openxmlformats.org/officeDocument/2006/customXml" ds:itemID="{E2359929-6610-467E-950E-74A747CCBCE3}"/>
</file>

<file path=customXml/itemProps64.xml><?xml version="1.0" encoding="utf-8"?>
<ds:datastoreItem xmlns:ds="http://schemas.openxmlformats.org/officeDocument/2006/customXml" ds:itemID="{5025E8BF-327C-41A0-B4B9-DB2431A703FF}"/>
</file>

<file path=customXml/itemProps65.xml><?xml version="1.0" encoding="utf-8"?>
<ds:datastoreItem xmlns:ds="http://schemas.openxmlformats.org/officeDocument/2006/customXml" ds:itemID="{BC349E9A-3FF6-41F8-8DDC-79BD20C0E9FE}"/>
</file>

<file path=customXml/itemProps66.xml><?xml version="1.0" encoding="utf-8"?>
<ds:datastoreItem xmlns:ds="http://schemas.openxmlformats.org/officeDocument/2006/customXml" ds:itemID="{7289808C-AB37-49B2-B096-DAA11347F291}"/>
</file>

<file path=customXml/itemProps67.xml><?xml version="1.0" encoding="utf-8"?>
<ds:datastoreItem xmlns:ds="http://schemas.openxmlformats.org/officeDocument/2006/customXml" ds:itemID="{7534F675-7305-4D7C-9B64-C12F6A0D9CBD}"/>
</file>

<file path=customXml/itemProps68.xml><?xml version="1.0" encoding="utf-8"?>
<ds:datastoreItem xmlns:ds="http://schemas.openxmlformats.org/officeDocument/2006/customXml" ds:itemID="{52A0F77E-9DBB-4019-ACC5-EAADA66447D9}"/>
</file>

<file path=customXml/itemProps69.xml><?xml version="1.0" encoding="utf-8"?>
<ds:datastoreItem xmlns:ds="http://schemas.openxmlformats.org/officeDocument/2006/customXml" ds:itemID="{3FD63873-9992-465A-BFB4-B29E9127D502}"/>
</file>

<file path=customXml/itemProps7.xml><?xml version="1.0" encoding="utf-8"?>
<ds:datastoreItem xmlns:ds="http://schemas.openxmlformats.org/officeDocument/2006/customXml" ds:itemID="{D9CC1BB4-2C8A-49E6-9E87-436B3AF95542}"/>
</file>

<file path=customXml/itemProps70.xml><?xml version="1.0" encoding="utf-8"?>
<ds:datastoreItem xmlns:ds="http://schemas.openxmlformats.org/officeDocument/2006/customXml" ds:itemID="{F37DA262-A8F7-4D1E-8FD7-AE492C9116D3}"/>
</file>

<file path=customXml/itemProps71.xml><?xml version="1.0" encoding="utf-8"?>
<ds:datastoreItem xmlns:ds="http://schemas.openxmlformats.org/officeDocument/2006/customXml" ds:itemID="{15220B3F-9A2F-486A-9F7C-002E8EFA8377}"/>
</file>

<file path=customXml/itemProps72.xml><?xml version="1.0" encoding="utf-8"?>
<ds:datastoreItem xmlns:ds="http://schemas.openxmlformats.org/officeDocument/2006/customXml" ds:itemID="{5B343AA7-E7CA-461C-9166-8FFFFA306DC1}"/>
</file>

<file path=customXml/itemProps73.xml><?xml version="1.0" encoding="utf-8"?>
<ds:datastoreItem xmlns:ds="http://schemas.openxmlformats.org/officeDocument/2006/customXml" ds:itemID="{3350E593-8A34-4FDA-AA6B-151DC7233360}"/>
</file>

<file path=customXml/itemProps74.xml><?xml version="1.0" encoding="utf-8"?>
<ds:datastoreItem xmlns:ds="http://schemas.openxmlformats.org/officeDocument/2006/customXml" ds:itemID="{047528A8-4C8F-4564-BCB4-0F572AB3C53A}"/>
</file>

<file path=customXml/itemProps75.xml><?xml version="1.0" encoding="utf-8"?>
<ds:datastoreItem xmlns:ds="http://schemas.openxmlformats.org/officeDocument/2006/customXml" ds:itemID="{F7353209-B2FC-4122-883A-8ED29D195B2A}"/>
</file>

<file path=customXml/itemProps76.xml><?xml version="1.0" encoding="utf-8"?>
<ds:datastoreItem xmlns:ds="http://schemas.openxmlformats.org/officeDocument/2006/customXml" ds:itemID="{EEB193B6-CB57-48BD-A62F-C5F9CC947D97}"/>
</file>

<file path=customXml/itemProps77.xml><?xml version="1.0" encoding="utf-8"?>
<ds:datastoreItem xmlns:ds="http://schemas.openxmlformats.org/officeDocument/2006/customXml" ds:itemID="{747A2C80-A5A3-4BC9-98E2-07C4F274B5B1}"/>
</file>

<file path=customXml/itemProps78.xml><?xml version="1.0" encoding="utf-8"?>
<ds:datastoreItem xmlns:ds="http://schemas.openxmlformats.org/officeDocument/2006/customXml" ds:itemID="{7B83CD5B-23A3-4A66-BC76-F0A7AB2FFD14}"/>
</file>

<file path=customXml/itemProps79.xml><?xml version="1.0" encoding="utf-8"?>
<ds:datastoreItem xmlns:ds="http://schemas.openxmlformats.org/officeDocument/2006/customXml" ds:itemID="{35FE34AF-2EB5-4EA1-A289-9D3F756075C8}"/>
</file>

<file path=customXml/itemProps8.xml><?xml version="1.0" encoding="utf-8"?>
<ds:datastoreItem xmlns:ds="http://schemas.openxmlformats.org/officeDocument/2006/customXml" ds:itemID="{6148D71A-1C67-4F52-B90D-55312292CF26}"/>
</file>

<file path=customXml/itemProps80.xml><?xml version="1.0" encoding="utf-8"?>
<ds:datastoreItem xmlns:ds="http://schemas.openxmlformats.org/officeDocument/2006/customXml" ds:itemID="{FC9D9B43-54A9-4B75-B8BE-C262BAF92212}"/>
</file>

<file path=customXml/itemProps81.xml><?xml version="1.0" encoding="utf-8"?>
<ds:datastoreItem xmlns:ds="http://schemas.openxmlformats.org/officeDocument/2006/customXml" ds:itemID="{29F0DE17-E1E6-46DB-AE67-2FCFAE8EE08F}"/>
</file>

<file path=customXml/itemProps82.xml><?xml version="1.0" encoding="utf-8"?>
<ds:datastoreItem xmlns:ds="http://schemas.openxmlformats.org/officeDocument/2006/customXml" ds:itemID="{23D5F11B-E243-46AB-875D-C7DF68147380}"/>
</file>

<file path=customXml/itemProps83.xml><?xml version="1.0" encoding="utf-8"?>
<ds:datastoreItem xmlns:ds="http://schemas.openxmlformats.org/officeDocument/2006/customXml" ds:itemID="{F5CCC522-0629-4220-937C-FE3F07B14320}"/>
</file>

<file path=customXml/itemProps84.xml><?xml version="1.0" encoding="utf-8"?>
<ds:datastoreItem xmlns:ds="http://schemas.openxmlformats.org/officeDocument/2006/customXml" ds:itemID="{C7F8704A-F766-49C9-A328-91760DDCC501}"/>
</file>

<file path=customXml/itemProps85.xml><?xml version="1.0" encoding="utf-8"?>
<ds:datastoreItem xmlns:ds="http://schemas.openxmlformats.org/officeDocument/2006/customXml" ds:itemID="{5EEFD34D-F789-4B5B-A08A-C8BFE0035183}"/>
</file>

<file path=customXml/itemProps86.xml><?xml version="1.0" encoding="utf-8"?>
<ds:datastoreItem xmlns:ds="http://schemas.openxmlformats.org/officeDocument/2006/customXml" ds:itemID="{1AF11FE6-3DDF-43EA-9AAF-413E4D0571AD}"/>
</file>

<file path=customXml/itemProps87.xml><?xml version="1.0" encoding="utf-8"?>
<ds:datastoreItem xmlns:ds="http://schemas.openxmlformats.org/officeDocument/2006/customXml" ds:itemID="{D4CBAAAB-14B6-4137-88B1-534755AD1585}"/>
</file>

<file path=customXml/itemProps88.xml><?xml version="1.0" encoding="utf-8"?>
<ds:datastoreItem xmlns:ds="http://schemas.openxmlformats.org/officeDocument/2006/customXml" ds:itemID="{F94C947C-90F2-4FEF-91CE-5FDE2E88F9FA}"/>
</file>

<file path=customXml/itemProps89.xml><?xml version="1.0" encoding="utf-8"?>
<ds:datastoreItem xmlns:ds="http://schemas.openxmlformats.org/officeDocument/2006/customXml" ds:itemID="{68B18D58-B5E3-41AA-AC21-CC4C9AB2CEDB}"/>
</file>

<file path=customXml/itemProps9.xml><?xml version="1.0" encoding="utf-8"?>
<ds:datastoreItem xmlns:ds="http://schemas.openxmlformats.org/officeDocument/2006/customXml" ds:itemID="{BA49D22A-C2AF-4D2B-993C-3299C15F7536}"/>
</file>

<file path=customXml/itemProps90.xml><?xml version="1.0" encoding="utf-8"?>
<ds:datastoreItem xmlns:ds="http://schemas.openxmlformats.org/officeDocument/2006/customXml" ds:itemID="{E6E86A36-DA79-4214-87FE-FF05631FB0FE}"/>
</file>

<file path=customXml/itemProps91.xml><?xml version="1.0" encoding="utf-8"?>
<ds:datastoreItem xmlns:ds="http://schemas.openxmlformats.org/officeDocument/2006/customXml" ds:itemID="{8BD95687-C0E2-44DB-ABE9-EA851C5D68CE}"/>
</file>

<file path=customXml/itemProps92.xml><?xml version="1.0" encoding="utf-8"?>
<ds:datastoreItem xmlns:ds="http://schemas.openxmlformats.org/officeDocument/2006/customXml" ds:itemID="{82880962-21ED-4D2C-8B82-BA313D97F97A}"/>
</file>

<file path=customXml/itemProps93.xml><?xml version="1.0" encoding="utf-8"?>
<ds:datastoreItem xmlns:ds="http://schemas.openxmlformats.org/officeDocument/2006/customXml" ds:itemID="{FDA58EE4-BE2E-46E8-A3FC-A9013AEAE233}"/>
</file>

<file path=customXml/itemProps94.xml><?xml version="1.0" encoding="utf-8"?>
<ds:datastoreItem xmlns:ds="http://schemas.openxmlformats.org/officeDocument/2006/customXml" ds:itemID="{6AAD7B54-D87E-4EB5-8E63-7109BA94C959}"/>
</file>

<file path=customXml/itemProps95.xml><?xml version="1.0" encoding="utf-8"?>
<ds:datastoreItem xmlns:ds="http://schemas.openxmlformats.org/officeDocument/2006/customXml" ds:itemID="{5B77A35F-D329-4225-922A-F366F8EBA327}"/>
</file>

<file path=customXml/itemProps96.xml><?xml version="1.0" encoding="utf-8"?>
<ds:datastoreItem xmlns:ds="http://schemas.openxmlformats.org/officeDocument/2006/customXml" ds:itemID="{59DCD64C-DEFB-460C-A856-BE22265CC619}"/>
</file>

<file path=customXml/itemProps97.xml><?xml version="1.0" encoding="utf-8"?>
<ds:datastoreItem xmlns:ds="http://schemas.openxmlformats.org/officeDocument/2006/customXml" ds:itemID="{519F3F86-9C17-4599-8DED-939520D2EE13}"/>
</file>

<file path=customXml/itemProps98.xml><?xml version="1.0" encoding="utf-8"?>
<ds:datastoreItem xmlns:ds="http://schemas.openxmlformats.org/officeDocument/2006/customXml" ds:itemID="{D4584534-6315-419E-B95E-DB4C0FA57898}"/>
</file>

<file path=customXml/itemProps99.xml><?xml version="1.0" encoding="utf-8"?>
<ds:datastoreItem xmlns:ds="http://schemas.openxmlformats.org/officeDocument/2006/customXml" ds:itemID="{597D8B28-5F31-4207-997B-3B0A837C2511}"/>
</file>

<file path=docProps/app.xml><?xml version="1.0" encoding="utf-8"?>
<Properties xmlns="http://schemas.openxmlformats.org/officeDocument/2006/extended-properties" xmlns:vt="http://schemas.openxmlformats.org/officeDocument/2006/docPropsVTypes">
  <Template>Normal</Template>
  <TotalTime>1374</TotalTime>
  <Pages>116</Pages>
  <Words>32487</Words>
  <Characters>185176</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217229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Aleksandra Adamović</cp:lastModifiedBy>
  <cp:revision>29</cp:revision>
  <cp:lastPrinted>2017-09-05T10:39:00Z</cp:lastPrinted>
  <dcterms:created xsi:type="dcterms:W3CDTF">2017-09-04T07:12:00Z</dcterms:created>
  <dcterms:modified xsi:type="dcterms:W3CDTF">2018-01-25T13:31:00Z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