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324.xml" ContentType="application/vnd.openxmlformats-officedocument.customXmlProperties+xml"/>
  <Override PartName="/customXml/itemProps325.xml" ContentType="application/vnd.openxmlformats-officedocument.customXmlProperties+xml"/>
  <Override PartName="/customXml/itemProps323.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word/numbering.xml" ContentType="application/vnd.openxmlformats-officedocument.wordprocessingml.numbering+xml"/>
  <Override PartName="/customXml/itemProps330.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word/webSettings.xml" ContentType="application/vnd.openxmlformats-officedocument.wordprocessingml.webSettings+xml"/>
  <Override PartName="/customXml/itemProps320.xml" ContentType="application/vnd.openxmlformats-officedocument.customXmlProperties+xml"/>
  <Override PartName="/customXml/itemProps319.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76.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80.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4.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72.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0.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4.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68.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8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08.xml" ContentType="application/vnd.openxmlformats-officedocument.customXmlProperties+xml"/>
  <Override PartName="/customXml/itemProps307.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6.xml" ContentType="application/vnd.openxmlformats-officedocument.customXmlProperties+xml"/>
  <Override PartName="/customXml/itemProps315.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04.xml" ContentType="application/vnd.openxmlformats-officedocument.customXmlProperties+xml"/>
  <Override PartName="/customXml/itemProps303.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2.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6.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0.xml" ContentType="application/vnd.openxmlformats-officedocument.customXmlProperties+xml"/>
  <Override PartName="/customXml/itemProps299.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56.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9.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3.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81.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69.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9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17.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21.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5.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13.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5.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09.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3.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1.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129.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3.xml" ContentType="application/vnd.openxmlformats-officedocument.customXmlProperties+xml"/>
  <Override PartName="/customXml/itemProps212.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1.xml" ContentType="application/vnd.openxmlformats-officedocument.customXmlProperties+xml"/>
  <Override PartName="/customXml/itemProps220.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09.xml" ContentType="application/vnd.openxmlformats-officedocument.customXmlProperties+xml"/>
  <Override PartName="/customXml/itemProps208.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197.xml" ContentType="application/vnd.openxmlformats-officedocument.customXmlProperties+xml"/>
  <Override PartName="/customXml/itemProps196.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5.xml" ContentType="application/vnd.openxmlformats-officedocument.customXmlProperties+xml"/>
  <Override PartName="/customXml/itemProps204.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4.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8.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2.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40.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29.xml" ContentType="application/vnd.openxmlformats-officedocument.customXmlProperties+xml"/>
  <Override PartName="/customXml/itemProps228.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36.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193.xml" ContentType="application/vnd.openxmlformats-officedocument.customXmlProperties+xml"/>
  <Override PartName="/customXml/itemProps192.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49.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53.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57.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45.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7.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1.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6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1.xml" ContentType="application/vnd.openxmlformats-officedocument.customXmlProperties+xml"/>
  <Override PartName="/customXml/itemProps180.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89.xml" ContentType="application/vnd.openxmlformats-officedocument.customXmlProperties+xml"/>
  <Override PartName="/customXml/itemProps188.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77.xml" ContentType="application/vnd.openxmlformats-officedocument.customXmlProperties+xml"/>
  <Override PartName="/customXml/itemProps176.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5.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9.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3.xml" ContentType="application/vnd.openxmlformats-officedocument.customXmlProperties+xml"/>
  <Override PartName="/customXml/itemProps172.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334.xml" ContentType="application/vnd.openxmlformats-officedocument.customXmlProperties+xml"/>
  <Override PartName="/customXml/itemProps333.xml" ContentType="application/vnd.openxmlformats-officedocument.customXmlProperties+xml"/>
  <Override PartName="/customXml/itemProps3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3AD49" w14:textId="77777777" w:rsidR="00167CC1" w:rsidRPr="0030252F" w:rsidRDefault="00167CC1" w:rsidP="003F6328">
      <w:pPr>
        <w:pStyle w:val="Caption"/>
        <w:rPr>
          <w:rFonts w:eastAsia="Arial Unicode MS"/>
          <w:lang w:val="sr-Latn-RS" w:eastAsia="ar-SA"/>
        </w:rPr>
      </w:pPr>
    </w:p>
    <w:p w14:paraId="34DBC65A" w14:textId="77777777" w:rsidR="00113B84" w:rsidRPr="00A44783" w:rsidRDefault="00113B84" w:rsidP="003F5515">
      <w:pPr>
        <w:suppressAutoHyphens/>
        <w:spacing w:before="0"/>
        <w:jc w:val="center"/>
        <w:rPr>
          <w:rFonts w:eastAsia="Arial Unicode MS" w:cs="Arial"/>
          <w:b/>
          <w:color w:val="000000"/>
          <w:kern w:val="1"/>
          <w:sz w:val="24"/>
          <w:szCs w:val="24"/>
          <w:lang w:eastAsia="ar-SA"/>
        </w:rPr>
      </w:pPr>
      <w:r w:rsidRPr="00A44783">
        <w:rPr>
          <w:rFonts w:eastAsia="Arial Unicode MS" w:cs="Arial"/>
          <w:b/>
          <w:color w:val="000000"/>
          <w:kern w:val="1"/>
          <w:sz w:val="24"/>
          <w:szCs w:val="24"/>
          <w:lang w:eastAsia="ar-SA"/>
        </w:rPr>
        <w:t>ЈАВНО ПРЕДУЗЕЋЕ «ЕЛЕКТРОПРИВРЕДА СРБИЈЕ» БЕОГРАД</w:t>
      </w:r>
    </w:p>
    <w:p w14:paraId="6E5535D9" w14:textId="77777777" w:rsidR="00685676" w:rsidRDefault="00685676" w:rsidP="003F5515">
      <w:pPr>
        <w:suppressAutoHyphens/>
        <w:spacing w:before="0"/>
        <w:jc w:val="center"/>
        <w:rPr>
          <w:rFonts w:eastAsia="Arial Unicode MS" w:cs="Arial"/>
          <w:b/>
          <w:color w:val="000000"/>
          <w:kern w:val="1"/>
          <w:sz w:val="24"/>
          <w:szCs w:val="24"/>
          <w:lang w:eastAsia="ar-SA"/>
        </w:rPr>
      </w:pPr>
    </w:p>
    <w:p w14:paraId="55FFA6CA" w14:textId="77777777" w:rsidR="009B5675" w:rsidRPr="00A44783" w:rsidRDefault="009B5675" w:rsidP="003F5515">
      <w:pPr>
        <w:suppressAutoHyphens/>
        <w:spacing w:before="0"/>
        <w:jc w:val="center"/>
        <w:rPr>
          <w:rFonts w:eastAsia="Arial Unicode MS" w:cs="Arial"/>
          <w:b/>
          <w:color w:val="000000"/>
          <w:kern w:val="1"/>
          <w:sz w:val="24"/>
          <w:szCs w:val="24"/>
          <w:lang w:eastAsia="ar-SA"/>
        </w:rPr>
      </w:pPr>
    </w:p>
    <w:p w14:paraId="4BAE6F05" w14:textId="77777777" w:rsidR="00210557" w:rsidRPr="00A44783" w:rsidRDefault="00210557" w:rsidP="003F5515">
      <w:pPr>
        <w:spacing w:before="0"/>
        <w:jc w:val="center"/>
        <w:rPr>
          <w:rFonts w:cs="Arial"/>
          <w:sz w:val="24"/>
          <w:szCs w:val="24"/>
          <w:lang w:val="sr-Latn-CS"/>
        </w:rPr>
      </w:pPr>
    </w:p>
    <w:p w14:paraId="7DE5F246" w14:textId="77777777" w:rsidR="00210557" w:rsidRPr="00A44783" w:rsidRDefault="00210557" w:rsidP="003F5515">
      <w:pPr>
        <w:spacing w:before="0"/>
        <w:jc w:val="center"/>
        <w:rPr>
          <w:rFonts w:cs="Arial"/>
          <w:sz w:val="24"/>
          <w:szCs w:val="24"/>
        </w:rPr>
      </w:pPr>
    </w:p>
    <w:p w14:paraId="798C5100" w14:textId="77777777" w:rsidR="00210557" w:rsidRPr="00A44783" w:rsidRDefault="00646EE3" w:rsidP="003F5515">
      <w:pPr>
        <w:spacing w:before="0"/>
        <w:jc w:val="center"/>
        <w:rPr>
          <w:rFonts w:cs="Arial"/>
          <w:sz w:val="24"/>
          <w:szCs w:val="24"/>
          <w:lang w:val="sr-Latn-CS"/>
        </w:rPr>
      </w:pPr>
      <w:r>
        <w:rPr>
          <w:rFonts w:cs="Arial"/>
          <w:noProof/>
          <w:sz w:val="24"/>
          <w:szCs w:val="24"/>
        </w:rPr>
        <w:drawing>
          <wp:inline distT="0" distB="0" distL="0" distR="0" wp14:anchorId="49C584EB" wp14:editId="3988F50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70C6AA8" w14:textId="77777777" w:rsidR="00210557" w:rsidRDefault="00210557" w:rsidP="003F5515">
      <w:pPr>
        <w:spacing w:before="0"/>
        <w:jc w:val="center"/>
        <w:rPr>
          <w:rFonts w:cs="Arial"/>
          <w:sz w:val="24"/>
          <w:szCs w:val="24"/>
          <w:lang w:val="sr-Latn-CS"/>
        </w:rPr>
      </w:pPr>
    </w:p>
    <w:p w14:paraId="52647A09" w14:textId="77777777" w:rsidR="009B5675" w:rsidRPr="00A44783" w:rsidRDefault="009B5675" w:rsidP="003F5515">
      <w:pPr>
        <w:spacing w:before="0"/>
        <w:jc w:val="center"/>
        <w:rPr>
          <w:rFonts w:cs="Arial"/>
          <w:sz w:val="24"/>
          <w:szCs w:val="24"/>
          <w:lang w:val="sr-Latn-CS"/>
        </w:rPr>
      </w:pPr>
    </w:p>
    <w:p w14:paraId="73AA7E4A" w14:textId="77777777" w:rsidR="00210557" w:rsidRPr="00A44783" w:rsidRDefault="00210557" w:rsidP="003F5515">
      <w:pPr>
        <w:spacing w:before="0"/>
        <w:jc w:val="center"/>
        <w:rPr>
          <w:rFonts w:cs="Arial"/>
          <w:b/>
          <w:sz w:val="24"/>
          <w:szCs w:val="24"/>
          <w:lang w:val="sr-Latn-CS"/>
        </w:rPr>
      </w:pPr>
    </w:p>
    <w:p w14:paraId="6EBBC09C" w14:textId="77777777" w:rsidR="00210557" w:rsidRDefault="00210557" w:rsidP="003F5515">
      <w:pPr>
        <w:spacing w:before="0"/>
        <w:jc w:val="center"/>
        <w:rPr>
          <w:rFonts w:cs="Arial"/>
          <w:b/>
          <w:sz w:val="24"/>
          <w:szCs w:val="24"/>
        </w:rPr>
      </w:pPr>
      <w:bookmarkStart w:id="0" w:name="_Toc441215596"/>
      <w:bookmarkStart w:id="1" w:name="_Toc441651535"/>
      <w:bookmarkStart w:id="2" w:name="_Toc442559872"/>
      <w:r w:rsidRPr="00A44783">
        <w:rPr>
          <w:rFonts w:cs="Arial"/>
          <w:b/>
          <w:sz w:val="24"/>
          <w:szCs w:val="24"/>
        </w:rPr>
        <w:t>КОНКУРСНА ДОКУМЕНТАЦИЈА</w:t>
      </w:r>
      <w:bookmarkEnd w:id="0"/>
      <w:bookmarkEnd w:id="1"/>
      <w:bookmarkEnd w:id="2"/>
    </w:p>
    <w:p w14:paraId="33D917E2" w14:textId="77777777" w:rsidR="009B5675" w:rsidRPr="0001331A" w:rsidRDefault="009B5675" w:rsidP="009B5675">
      <w:pPr>
        <w:jc w:val="center"/>
        <w:rPr>
          <w:rFonts w:cs="Arial"/>
          <w:sz w:val="24"/>
          <w:szCs w:val="24"/>
          <w:lang w:val="sr-Cyrl-RS"/>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lang w:val="sr-Cyrl-RS"/>
        </w:rPr>
        <w:t>отвореном поступку</w:t>
      </w:r>
    </w:p>
    <w:p w14:paraId="2A7612A4" w14:textId="3AF11EFD" w:rsidR="000C0BF4" w:rsidRPr="009B5675" w:rsidRDefault="000C0BF4" w:rsidP="009B5675">
      <w:pPr>
        <w:spacing w:before="0"/>
        <w:jc w:val="center"/>
        <w:rPr>
          <w:rFonts w:cs="Arial"/>
          <w:sz w:val="24"/>
          <w:szCs w:val="24"/>
          <w:lang w:val="sr-Cyrl-CS"/>
        </w:rPr>
      </w:pPr>
      <w:r w:rsidRPr="009B5675">
        <w:rPr>
          <w:rFonts w:cs="Arial"/>
          <w:sz w:val="24"/>
          <w:szCs w:val="24"/>
          <w:lang w:val="sr-Cyrl-CS"/>
        </w:rPr>
        <w:t>за јавну набавку услуга</w:t>
      </w:r>
      <w:r w:rsidR="009B5675" w:rsidRPr="009B5675">
        <w:rPr>
          <w:rFonts w:cs="Arial"/>
          <w:sz w:val="24"/>
          <w:szCs w:val="24"/>
          <w:lang w:val="sr-Cyrl-CS"/>
        </w:rPr>
        <w:t xml:space="preserve"> бр. </w:t>
      </w:r>
      <w:r w:rsidR="006E0FE1">
        <w:rPr>
          <w:rFonts w:cs="Arial"/>
          <w:sz w:val="24"/>
          <w:szCs w:val="24"/>
          <w:lang w:val="sr-Cyrl-CS"/>
        </w:rPr>
        <w:t>ЈН/1000/0495/2018</w:t>
      </w:r>
    </w:p>
    <w:p w14:paraId="0EB5F9BE" w14:textId="77777777" w:rsidR="00210557" w:rsidRPr="00A44783" w:rsidRDefault="00210557" w:rsidP="003F5515">
      <w:pPr>
        <w:spacing w:before="0"/>
        <w:jc w:val="center"/>
        <w:rPr>
          <w:rFonts w:cs="Arial"/>
          <w:b/>
          <w:sz w:val="24"/>
          <w:szCs w:val="24"/>
        </w:rPr>
      </w:pPr>
    </w:p>
    <w:p w14:paraId="763AB188" w14:textId="6F7B97F2" w:rsidR="00786823" w:rsidRPr="009B5675" w:rsidRDefault="006E0FE1" w:rsidP="005F2FDB">
      <w:pPr>
        <w:pStyle w:val="BodyText"/>
        <w:spacing w:before="0"/>
        <w:jc w:val="center"/>
        <w:rPr>
          <w:rFonts w:cs="Arial"/>
          <w:b/>
          <w:sz w:val="32"/>
          <w:szCs w:val="24"/>
          <w:lang w:val="ru-RU"/>
        </w:rPr>
      </w:pPr>
      <w:r>
        <w:rPr>
          <w:rFonts w:cs="Arial"/>
          <w:b/>
          <w:sz w:val="32"/>
          <w:szCs w:val="24"/>
          <w:lang w:val="ru-RU"/>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p>
    <w:p w14:paraId="44B9A17F" w14:textId="77777777" w:rsidR="00FE42B0" w:rsidRPr="009B5675" w:rsidRDefault="00FE42B0" w:rsidP="000C0BF4">
      <w:pPr>
        <w:spacing w:before="0"/>
        <w:rPr>
          <w:rFonts w:cs="Arial"/>
          <w:b/>
          <w:sz w:val="32"/>
          <w:szCs w:val="24"/>
          <w:lang w:val="sr-Cyrl-CS"/>
        </w:rPr>
      </w:pPr>
    </w:p>
    <w:p w14:paraId="20755EFA" w14:textId="77777777" w:rsidR="000C0BF4" w:rsidRDefault="000C0BF4" w:rsidP="000C0BF4">
      <w:pPr>
        <w:spacing w:before="0"/>
        <w:rPr>
          <w:rFonts w:cs="Arial"/>
          <w:b/>
          <w:sz w:val="24"/>
          <w:szCs w:val="24"/>
          <w:lang w:val="sr-Cyrl-CS"/>
        </w:rPr>
      </w:pPr>
    </w:p>
    <w:p w14:paraId="51C96E7E" w14:textId="77777777" w:rsidR="000C0BF4" w:rsidRDefault="000C0BF4" w:rsidP="006E0FE1">
      <w:pPr>
        <w:spacing w:before="0"/>
        <w:jc w:val="right"/>
        <w:rPr>
          <w:rFonts w:cs="Arial"/>
          <w:b/>
          <w:sz w:val="24"/>
          <w:szCs w:val="24"/>
          <w:lang w:val="sr-Cyrl-CS"/>
        </w:rPr>
      </w:pPr>
    </w:p>
    <w:p w14:paraId="67882CF5" w14:textId="77777777" w:rsidR="006E0FE1" w:rsidRDefault="006E0FE1" w:rsidP="006E0FE1">
      <w:pPr>
        <w:spacing w:before="0"/>
        <w:jc w:val="right"/>
        <w:rPr>
          <w:rFonts w:cs="Arial"/>
          <w:sz w:val="24"/>
          <w:szCs w:val="24"/>
          <w:lang w:val="sr-Cyrl-RS"/>
        </w:rPr>
      </w:pPr>
      <w:r>
        <w:rPr>
          <w:rFonts w:cs="Arial"/>
          <w:sz w:val="24"/>
          <w:szCs w:val="24"/>
          <w:lang w:val="sr-Cyrl-RS"/>
        </w:rPr>
        <w:t>Комисија именована Решењем</w:t>
      </w:r>
    </w:p>
    <w:p w14:paraId="37A0B12A" w14:textId="034E2258" w:rsidR="00FE42B0" w:rsidRPr="006E0FE1" w:rsidRDefault="006E0FE1" w:rsidP="006E0FE1">
      <w:pPr>
        <w:spacing w:before="0"/>
        <w:jc w:val="right"/>
        <w:rPr>
          <w:rFonts w:cs="Arial"/>
          <w:sz w:val="24"/>
          <w:szCs w:val="24"/>
          <w:lang w:val="sr-Cyrl-RS"/>
        </w:rPr>
      </w:pPr>
      <w:r>
        <w:rPr>
          <w:rFonts w:cs="Arial"/>
          <w:sz w:val="24"/>
          <w:szCs w:val="24"/>
          <w:lang w:val="sr-Cyrl-RS"/>
        </w:rPr>
        <w:t xml:space="preserve"> бр. 12.01.169080/3-18 од 11.04.2018. године</w:t>
      </w:r>
    </w:p>
    <w:p w14:paraId="23B07A74" w14:textId="28328DA5" w:rsidR="009B5675" w:rsidRPr="00A44783" w:rsidRDefault="009B5675" w:rsidP="006E0FE1">
      <w:pPr>
        <w:pStyle w:val="BodyText"/>
        <w:spacing w:before="0"/>
        <w:rPr>
          <w:rFonts w:cs="Arial"/>
          <w:szCs w:val="24"/>
          <w:lang w:val="ru-RU"/>
        </w:rPr>
      </w:pPr>
    </w:p>
    <w:p w14:paraId="44566EA9" w14:textId="77777777" w:rsidR="005F2FDB" w:rsidRPr="00A44783" w:rsidRDefault="005F2FDB" w:rsidP="003F5515">
      <w:pPr>
        <w:pStyle w:val="BodyText"/>
        <w:spacing w:before="0"/>
        <w:jc w:val="center"/>
        <w:rPr>
          <w:rFonts w:cs="Arial"/>
          <w:szCs w:val="24"/>
          <w:lang w:val="ru-RU"/>
        </w:rPr>
      </w:pPr>
    </w:p>
    <w:p w14:paraId="42E01DEA" w14:textId="77777777" w:rsidR="00150FCE" w:rsidRPr="00A44783" w:rsidRDefault="00150FCE" w:rsidP="003F5515">
      <w:pPr>
        <w:pStyle w:val="BodyText"/>
        <w:spacing w:before="0"/>
        <w:jc w:val="center"/>
        <w:rPr>
          <w:rFonts w:cs="Arial"/>
          <w:szCs w:val="24"/>
          <w:lang w:val="ru-RU"/>
        </w:rPr>
      </w:pPr>
    </w:p>
    <w:p w14:paraId="2AE86FA7" w14:textId="77777777" w:rsidR="00150FCE" w:rsidRPr="00A44783" w:rsidRDefault="00150FCE" w:rsidP="003F5515">
      <w:pPr>
        <w:pStyle w:val="BodyText"/>
        <w:spacing w:before="0"/>
        <w:jc w:val="center"/>
        <w:rPr>
          <w:rFonts w:cs="Arial"/>
          <w:szCs w:val="24"/>
          <w:lang w:val="ru-RU"/>
        </w:rPr>
      </w:pPr>
    </w:p>
    <w:p w14:paraId="321024BF" w14:textId="7538419A" w:rsidR="00EB2C6E" w:rsidRPr="00A44783" w:rsidRDefault="00EB2C6E" w:rsidP="003F5515">
      <w:pPr>
        <w:spacing w:before="0"/>
        <w:jc w:val="center"/>
        <w:rPr>
          <w:rFonts w:eastAsia="Arial Unicode MS" w:cs="Arial"/>
          <w:kern w:val="2"/>
          <w:sz w:val="24"/>
          <w:szCs w:val="24"/>
          <w:lang w:val="ru-RU"/>
        </w:rPr>
      </w:pPr>
      <w:r w:rsidRPr="00A44783">
        <w:rPr>
          <w:rFonts w:eastAsia="Arial Unicode MS" w:cs="Arial"/>
          <w:kern w:val="2"/>
          <w:sz w:val="24"/>
          <w:szCs w:val="24"/>
          <w:lang w:val="ru-RU"/>
        </w:rPr>
        <w:t xml:space="preserve">(заведено у ЈП ЕПС број </w:t>
      </w:r>
      <w:r w:rsidR="00D2286C" w:rsidRPr="00A44783">
        <w:rPr>
          <w:rFonts w:eastAsia="Arial Unicode MS" w:cs="Arial"/>
          <w:kern w:val="2"/>
          <w:sz w:val="24"/>
          <w:szCs w:val="24"/>
          <w:lang w:val="ru-RU"/>
        </w:rPr>
        <w:t>1</w:t>
      </w:r>
      <w:r w:rsidR="00D2286C" w:rsidRPr="00A44783">
        <w:rPr>
          <w:rFonts w:eastAsia="Arial Unicode MS" w:cs="Arial"/>
          <w:kern w:val="2"/>
          <w:sz w:val="24"/>
          <w:szCs w:val="24"/>
        </w:rPr>
        <w:t>2.01.</w:t>
      </w:r>
      <w:r w:rsidR="00D97BF9">
        <w:rPr>
          <w:rFonts w:eastAsia="Arial Unicode MS" w:cs="Arial"/>
          <w:kern w:val="2"/>
          <w:sz w:val="24"/>
          <w:szCs w:val="24"/>
          <w:lang w:val="sr-Cyrl-RS"/>
        </w:rPr>
        <w:t>248254</w:t>
      </w:r>
      <w:r w:rsidR="00C96975" w:rsidRPr="00C96975">
        <w:rPr>
          <w:rFonts w:eastAsia="Arial Unicode MS" w:cs="Arial"/>
          <w:kern w:val="2"/>
          <w:sz w:val="24"/>
          <w:szCs w:val="24"/>
        </w:rPr>
        <w:t>/</w:t>
      </w:r>
      <w:r w:rsidR="00106E8B">
        <w:rPr>
          <w:rFonts w:eastAsia="Arial Unicode MS" w:cs="Arial"/>
          <w:kern w:val="2"/>
          <w:sz w:val="24"/>
          <w:szCs w:val="24"/>
          <w:lang w:val="sr-Cyrl-RS"/>
        </w:rPr>
        <w:t>20</w:t>
      </w:r>
      <w:r w:rsidR="00C96975" w:rsidRPr="00C96975">
        <w:rPr>
          <w:rFonts w:eastAsia="Arial Unicode MS" w:cs="Arial"/>
          <w:kern w:val="2"/>
          <w:sz w:val="24"/>
          <w:szCs w:val="24"/>
        </w:rPr>
        <w:t>-</w:t>
      </w:r>
      <w:r w:rsidR="00D97BF9">
        <w:rPr>
          <w:rFonts w:eastAsia="Arial Unicode MS" w:cs="Arial"/>
          <w:kern w:val="2"/>
          <w:sz w:val="24"/>
          <w:szCs w:val="24"/>
          <w:lang w:val="sr-Cyrl-RS"/>
        </w:rPr>
        <w:t>18</w:t>
      </w:r>
      <w:r w:rsidR="00786823" w:rsidRPr="00C96975">
        <w:rPr>
          <w:rFonts w:eastAsia="Arial Unicode MS" w:cs="Arial"/>
          <w:kern w:val="2"/>
          <w:sz w:val="24"/>
          <w:szCs w:val="24"/>
          <w:lang w:val="ru-RU"/>
        </w:rPr>
        <w:t xml:space="preserve"> од </w:t>
      </w:r>
      <w:r w:rsidR="00106E8B">
        <w:rPr>
          <w:rFonts w:eastAsia="Arial Unicode MS" w:cs="Arial"/>
          <w:kern w:val="2"/>
          <w:sz w:val="24"/>
          <w:szCs w:val="24"/>
          <w:lang w:val="ru-RU"/>
        </w:rPr>
        <w:t>26.11.</w:t>
      </w:r>
      <w:bookmarkStart w:id="3" w:name="_GoBack"/>
      <w:bookmarkEnd w:id="3"/>
      <w:r w:rsidR="00413BCE" w:rsidRPr="00C96975">
        <w:rPr>
          <w:rFonts w:eastAsia="Arial Unicode MS" w:cs="Arial"/>
          <w:kern w:val="2"/>
          <w:sz w:val="24"/>
          <w:szCs w:val="24"/>
          <w:lang w:val="ru-RU"/>
        </w:rPr>
        <w:t>201</w:t>
      </w:r>
      <w:r w:rsidR="00D97BF9">
        <w:rPr>
          <w:rFonts w:eastAsia="Arial Unicode MS" w:cs="Arial"/>
          <w:kern w:val="2"/>
          <w:sz w:val="24"/>
          <w:szCs w:val="24"/>
          <w:lang w:val="ru-RU"/>
        </w:rPr>
        <w:t>8</w:t>
      </w:r>
      <w:r w:rsidR="00413BCE" w:rsidRPr="00C96975">
        <w:rPr>
          <w:rFonts w:eastAsia="Arial Unicode MS" w:cs="Arial"/>
          <w:kern w:val="2"/>
          <w:sz w:val="24"/>
          <w:szCs w:val="24"/>
          <w:lang w:val="ru-RU"/>
        </w:rPr>
        <w:t>.</w:t>
      </w:r>
      <w:r w:rsidRPr="00C96975">
        <w:rPr>
          <w:rFonts w:eastAsia="Arial Unicode MS" w:cs="Arial"/>
          <w:kern w:val="2"/>
          <w:sz w:val="24"/>
          <w:szCs w:val="24"/>
          <w:lang w:val="ru-RU"/>
        </w:rPr>
        <w:t xml:space="preserve"> године)</w:t>
      </w:r>
    </w:p>
    <w:p w14:paraId="305E8D60" w14:textId="77777777" w:rsidR="000C50A0" w:rsidRPr="00A44783" w:rsidRDefault="000C50A0" w:rsidP="003F5515">
      <w:pPr>
        <w:spacing w:before="0"/>
        <w:jc w:val="center"/>
        <w:rPr>
          <w:rFonts w:eastAsia="Arial Unicode MS" w:cs="Arial"/>
          <w:kern w:val="2"/>
          <w:sz w:val="24"/>
          <w:szCs w:val="24"/>
          <w:lang w:val="ru-RU"/>
        </w:rPr>
      </w:pPr>
    </w:p>
    <w:p w14:paraId="36627B7C" w14:textId="77777777" w:rsidR="00C53AC6" w:rsidRPr="00A44783" w:rsidRDefault="00C53AC6" w:rsidP="003F5515">
      <w:pPr>
        <w:pStyle w:val="BodyText"/>
        <w:spacing w:before="0"/>
        <w:jc w:val="center"/>
        <w:rPr>
          <w:rFonts w:cs="Arial"/>
          <w:szCs w:val="24"/>
        </w:rPr>
      </w:pPr>
    </w:p>
    <w:p w14:paraId="7B281531" w14:textId="77777777" w:rsidR="00C53AC6" w:rsidRPr="000B69CB" w:rsidRDefault="00C53AC6" w:rsidP="003F5515">
      <w:pPr>
        <w:pStyle w:val="BodyText"/>
        <w:spacing w:before="0"/>
        <w:jc w:val="center"/>
        <w:rPr>
          <w:rFonts w:cs="Arial"/>
          <w:szCs w:val="24"/>
          <w:lang w:val="sr-Cyrl-RS"/>
        </w:rPr>
      </w:pPr>
    </w:p>
    <w:p w14:paraId="02FEA36B" w14:textId="03A44896" w:rsidR="000C0BF4" w:rsidRDefault="000C0BF4" w:rsidP="003F5515">
      <w:pPr>
        <w:spacing w:before="0"/>
        <w:jc w:val="center"/>
        <w:rPr>
          <w:rFonts w:cs="Arial"/>
          <w:sz w:val="24"/>
          <w:szCs w:val="24"/>
          <w:lang w:val="sr-Cyrl-CS"/>
        </w:rPr>
      </w:pPr>
    </w:p>
    <w:p w14:paraId="7DD0003B" w14:textId="77777777" w:rsidR="000C0BF4" w:rsidRDefault="000C0BF4" w:rsidP="003F5515">
      <w:pPr>
        <w:spacing w:before="0"/>
        <w:jc w:val="center"/>
        <w:rPr>
          <w:rFonts w:cs="Arial"/>
          <w:sz w:val="24"/>
          <w:szCs w:val="24"/>
          <w:lang w:val="sr-Cyrl-CS"/>
        </w:rPr>
      </w:pPr>
    </w:p>
    <w:p w14:paraId="2FA5D8C3" w14:textId="77777777" w:rsidR="000C0BF4" w:rsidRDefault="000C0BF4" w:rsidP="003F5515">
      <w:pPr>
        <w:spacing w:before="0"/>
        <w:jc w:val="center"/>
        <w:rPr>
          <w:rFonts w:cs="Arial"/>
          <w:sz w:val="24"/>
          <w:szCs w:val="24"/>
          <w:lang w:val="sr-Cyrl-CS"/>
        </w:rPr>
      </w:pPr>
    </w:p>
    <w:p w14:paraId="08798F07" w14:textId="73557AF0" w:rsidR="000C0BF4" w:rsidRDefault="004F48FB" w:rsidP="000C0BF4">
      <w:pPr>
        <w:spacing w:before="0"/>
        <w:jc w:val="center"/>
        <w:rPr>
          <w:rFonts w:cs="Arial"/>
          <w:sz w:val="24"/>
          <w:szCs w:val="24"/>
          <w:lang w:val="ru-RU"/>
        </w:rPr>
      </w:pPr>
      <w:r w:rsidRPr="00A44783">
        <w:rPr>
          <w:rFonts w:cs="Arial"/>
          <w:sz w:val="24"/>
          <w:szCs w:val="24"/>
        </w:rPr>
        <w:t>Београд</w:t>
      </w:r>
      <w:r w:rsidR="00EB2566" w:rsidRPr="00A44783">
        <w:rPr>
          <w:rFonts w:cs="Arial"/>
          <w:sz w:val="24"/>
          <w:szCs w:val="24"/>
          <w:lang w:val="ru-RU"/>
        </w:rPr>
        <w:t>,</w:t>
      </w:r>
      <w:r w:rsidRPr="00A44783">
        <w:rPr>
          <w:rFonts w:cs="Arial"/>
          <w:sz w:val="24"/>
          <w:szCs w:val="24"/>
          <w:lang w:val="ru-RU"/>
        </w:rPr>
        <w:t xml:space="preserve"> </w:t>
      </w:r>
      <w:r w:rsidR="000B69CB">
        <w:rPr>
          <w:rFonts w:cs="Arial"/>
          <w:sz w:val="24"/>
          <w:szCs w:val="24"/>
          <w:lang w:val="ru-RU"/>
        </w:rPr>
        <w:t>новембар</w:t>
      </w:r>
      <w:r w:rsidR="004276AD" w:rsidRPr="00A44783">
        <w:rPr>
          <w:rFonts w:cs="Arial"/>
          <w:i/>
          <w:color w:val="00B0F0"/>
          <w:sz w:val="24"/>
          <w:szCs w:val="24"/>
        </w:rPr>
        <w:t xml:space="preserve"> </w:t>
      </w:r>
      <w:r w:rsidR="001F62BF" w:rsidRPr="00A44783">
        <w:rPr>
          <w:rFonts w:cs="Arial"/>
          <w:sz w:val="24"/>
          <w:szCs w:val="24"/>
          <w:lang w:val="ru-RU"/>
        </w:rPr>
        <w:t>201</w:t>
      </w:r>
      <w:r w:rsidR="00D97BF9">
        <w:rPr>
          <w:rFonts w:cs="Arial"/>
          <w:sz w:val="24"/>
          <w:szCs w:val="24"/>
          <w:lang w:val="ru-RU"/>
        </w:rPr>
        <w:t>8</w:t>
      </w:r>
      <w:r w:rsidR="001F62BF" w:rsidRPr="00A44783">
        <w:rPr>
          <w:rFonts w:cs="Arial"/>
          <w:sz w:val="24"/>
          <w:szCs w:val="24"/>
          <w:lang w:val="ru-RU"/>
        </w:rPr>
        <w:t xml:space="preserve">. </w:t>
      </w:r>
      <w:r w:rsidR="00210557" w:rsidRPr="00A44783">
        <w:rPr>
          <w:rFonts w:cs="Arial"/>
          <w:sz w:val="24"/>
          <w:szCs w:val="24"/>
          <w:lang w:val="ru-RU"/>
        </w:rPr>
        <w:t>г</w:t>
      </w:r>
      <w:r w:rsidR="001F62BF" w:rsidRPr="00A44783">
        <w:rPr>
          <w:rFonts w:cs="Arial"/>
          <w:sz w:val="24"/>
          <w:szCs w:val="24"/>
          <w:lang w:val="ru-RU"/>
        </w:rPr>
        <w:t>одине</w:t>
      </w:r>
    </w:p>
    <w:p w14:paraId="3A70BF62" w14:textId="77777777" w:rsidR="000C0BF4" w:rsidRDefault="000C0BF4">
      <w:pPr>
        <w:spacing w:before="0"/>
        <w:jc w:val="left"/>
        <w:rPr>
          <w:rFonts w:cs="Arial"/>
          <w:sz w:val="24"/>
          <w:szCs w:val="24"/>
          <w:lang w:val="ru-RU"/>
        </w:rPr>
      </w:pPr>
      <w:r>
        <w:rPr>
          <w:rFonts w:cs="Arial"/>
          <w:sz w:val="24"/>
          <w:szCs w:val="24"/>
          <w:lang w:val="ru-RU"/>
        </w:rPr>
        <w:br w:type="page"/>
      </w:r>
    </w:p>
    <w:p w14:paraId="126AE327" w14:textId="332E0FEF" w:rsidR="00261778" w:rsidRPr="00A44783" w:rsidRDefault="00261778" w:rsidP="000C0BF4">
      <w:pPr>
        <w:spacing w:before="0"/>
        <w:rPr>
          <w:rFonts w:eastAsia="TimesNewRomanPSMT" w:cs="Arial"/>
          <w:color w:val="000000"/>
          <w:kern w:val="2"/>
          <w:sz w:val="24"/>
          <w:szCs w:val="24"/>
          <w:lang w:val="ru-RU"/>
        </w:rPr>
      </w:pPr>
      <w:r w:rsidRPr="00A44783">
        <w:rPr>
          <w:rFonts w:eastAsia="TimesNewRomanPSMT" w:cs="Arial"/>
          <w:color w:val="000000"/>
          <w:kern w:val="2"/>
          <w:sz w:val="24"/>
          <w:szCs w:val="24"/>
          <w:lang w:val="ru-RU"/>
        </w:rPr>
        <w:lastRenderedPageBreak/>
        <w:t>На основу чл</w:t>
      </w:r>
      <w:r w:rsidR="009B5675">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w:t>
      </w:r>
      <w:r w:rsidR="00786823" w:rsidRPr="00A44783">
        <w:rPr>
          <w:rFonts w:eastAsia="TimesNewRomanPSMT" w:cs="Arial"/>
          <w:color w:val="000000"/>
          <w:kern w:val="2"/>
          <w:sz w:val="24"/>
          <w:szCs w:val="24"/>
          <w:lang w:val="ru-RU"/>
        </w:rPr>
        <w:t>32</w:t>
      </w:r>
      <w:r w:rsidR="00235E62" w:rsidRPr="00A44783">
        <w:rPr>
          <w:rFonts w:eastAsia="TimesNewRomanPSMT" w:cs="Arial"/>
          <w:color w:val="000000"/>
          <w:kern w:val="2"/>
          <w:sz w:val="24"/>
          <w:szCs w:val="24"/>
          <w:lang w:val="ru-RU"/>
        </w:rPr>
        <w:t>.</w:t>
      </w:r>
      <w:r w:rsidR="00010E49" w:rsidRPr="00A44783">
        <w:rPr>
          <w:rFonts w:eastAsia="TimesNewRomanPSMT" w:cs="Arial"/>
          <w:color w:val="000000"/>
          <w:kern w:val="2"/>
          <w:sz w:val="24"/>
          <w:szCs w:val="24"/>
          <w:lang w:val="ru-RU"/>
        </w:rPr>
        <w:t xml:space="preserve"> и 61</w:t>
      </w:r>
      <w:r w:rsidR="009D3699" w:rsidRPr="00A44783">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Закона о јавним набавкама („Сл. гласник РС”</w:t>
      </w:r>
      <w:r w:rsidR="009B5675">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бр. </w:t>
      </w:r>
      <w:r w:rsidR="00750519" w:rsidRPr="00A44783">
        <w:rPr>
          <w:rFonts w:eastAsia="TimesNewRomanPSMT" w:cs="Arial"/>
          <w:color w:val="000000"/>
          <w:kern w:val="2"/>
          <w:sz w:val="24"/>
          <w:szCs w:val="24"/>
          <w:lang w:val="ru-RU"/>
        </w:rPr>
        <w:t>124/</w:t>
      </w:r>
      <w:r w:rsidR="009B5675">
        <w:rPr>
          <w:rFonts w:eastAsia="TimesNewRomanPSMT" w:cs="Arial"/>
          <w:color w:val="000000"/>
          <w:kern w:val="2"/>
          <w:sz w:val="24"/>
          <w:szCs w:val="24"/>
          <w:lang w:val="ru-RU"/>
        </w:rPr>
        <w:t>20</w:t>
      </w:r>
      <w:r w:rsidR="009060E7" w:rsidRPr="00A44783">
        <w:rPr>
          <w:rFonts w:eastAsia="TimesNewRomanPSMT" w:cs="Arial"/>
          <w:color w:val="000000"/>
          <w:kern w:val="2"/>
          <w:sz w:val="24"/>
          <w:szCs w:val="24"/>
          <w:lang w:val="ru-RU"/>
        </w:rPr>
        <w:t>12, 14/</w:t>
      </w:r>
      <w:r w:rsidR="009B5675">
        <w:rPr>
          <w:rFonts w:eastAsia="TimesNewRomanPSMT" w:cs="Arial"/>
          <w:color w:val="000000"/>
          <w:kern w:val="2"/>
          <w:sz w:val="24"/>
          <w:szCs w:val="24"/>
          <w:lang w:val="ru-RU"/>
        </w:rPr>
        <w:t>20</w:t>
      </w:r>
      <w:r w:rsidR="009060E7" w:rsidRPr="00A44783">
        <w:rPr>
          <w:rFonts w:eastAsia="TimesNewRomanPSMT" w:cs="Arial"/>
          <w:color w:val="000000"/>
          <w:kern w:val="2"/>
          <w:sz w:val="24"/>
          <w:szCs w:val="24"/>
          <w:lang w:val="ru-RU"/>
        </w:rPr>
        <w:t xml:space="preserve">15 и </w:t>
      </w:r>
      <w:r w:rsidR="009060E7" w:rsidRPr="00A44783">
        <w:rPr>
          <w:rFonts w:eastAsia="TimesNewRomanPSMT" w:cs="Arial"/>
          <w:color w:val="000000" w:themeColor="text1"/>
          <w:kern w:val="2"/>
          <w:sz w:val="24"/>
          <w:szCs w:val="24"/>
          <w:lang w:val="ru-RU"/>
        </w:rPr>
        <w:t>68/</w:t>
      </w:r>
      <w:r w:rsidR="009B5675">
        <w:rPr>
          <w:rFonts w:eastAsia="TimesNewRomanPSMT" w:cs="Arial"/>
          <w:color w:val="000000" w:themeColor="text1"/>
          <w:kern w:val="2"/>
          <w:sz w:val="24"/>
          <w:szCs w:val="24"/>
          <w:lang w:val="ru-RU"/>
        </w:rPr>
        <w:t>20</w:t>
      </w:r>
      <w:r w:rsidR="009060E7" w:rsidRPr="00A44783">
        <w:rPr>
          <w:rFonts w:eastAsia="TimesNewRomanPSMT" w:cs="Arial"/>
          <w:color w:val="000000" w:themeColor="text1"/>
          <w:kern w:val="2"/>
          <w:sz w:val="24"/>
          <w:szCs w:val="24"/>
          <w:lang w:val="ru-RU"/>
        </w:rPr>
        <w:t>15</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 </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у </w:t>
      </w:r>
      <w:r w:rsidR="000F57ED" w:rsidRPr="00A44783">
        <w:rPr>
          <w:rFonts w:eastAsia="TimesNewRomanPSMT" w:cs="Arial"/>
          <w:color w:val="000000"/>
          <w:kern w:val="2"/>
          <w:sz w:val="24"/>
          <w:szCs w:val="24"/>
          <w:lang w:val="ru-RU"/>
        </w:rPr>
        <w:t>даљем тексту</w:t>
      </w:r>
      <w:r w:rsidR="009B5675">
        <w:rPr>
          <w:rFonts w:eastAsia="TimesNewRomanPSMT" w:cs="Arial"/>
          <w:color w:val="000000"/>
          <w:kern w:val="2"/>
          <w:sz w:val="24"/>
          <w:szCs w:val="24"/>
          <w:lang w:val="ru-RU"/>
        </w:rPr>
        <w:t>:</w:t>
      </w:r>
      <w:r w:rsidR="005C7CDE" w:rsidRPr="00A44783">
        <w:rPr>
          <w:rFonts w:eastAsia="TimesNewRomanPSMT" w:cs="Arial"/>
          <w:color w:val="000000"/>
          <w:kern w:val="2"/>
          <w:sz w:val="24"/>
          <w:szCs w:val="24"/>
          <w:lang w:val="ru-RU"/>
        </w:rPr>
        <w:t xml:space="preserve"> </w:t>
      </w:r>
      <w:r w:rsidR="00BA1E63" w:rsidRPr="00A44783">
        <w:rPr>
          <w:rFonts w:eastAsia="Calibri" w:cs="Arial"/>
          <w:bCs/>
          <w:sz w:val="24"/>
          <w:szCs w:val="24"/>
        </w:rPr>
        <w:t>Закон</w:t>
      </w:r>
      <w:r w:rsidRPr="00A44783">
        <w:rPr>
          <w:rFonts w:eastAsia="TimesNewRomanPSMT" w:cs="Arial"/>
          <w:color w:val="000000"/>
          <w:kern w:val="2"/>
          <w:sz w:val="24"/>
          <w:szCs w:val="24"/>
          <w:lang w:val="ru-RU"/>
        </w:rPr>
        <w:t>),</w:t>
      </w:r>
      <w:r w:rsidR="00235E62" w:rsidRPr="00A44783">
        <w:rPr>
          <w:rFonts w:eastAsia="TimesNewRomanPSMT" w:cs="Arial"/>
          <w:color w:val="000000"/>
          <w:kern w:val="2"/>
          <w:sz w:val="24"/>
          <w:szCs w:val="24"/>
          <w:lang w:val="ru-RU"/>
        </w:rPr>
        <w:t xml:space="preserve"> </w:t>
      </w:r>
      <w:r w:rsidRPr="00A44783">
        <w:rPr>
          <w:rFonts w:eastAsia="TimesNewRomanPSMT" w:cs="Arial"/>
          <w:color w:val="000000"/>
          <w:kern w:val="2"/>
          <w:sz w:val="24"/>
          <w:szCs w:val="24"/>
          <w:lang w:val="ru-RU"/>
        </w:rPr>
        <w:t>чл</w:t>
      </w:r>
      <w:r w:rsidR="00472BF8" w:rsidRPr="00A44783">
        <w:rPr>
          <w:rFonts w:eastAsia="TimesNewRomanPSMT" w:cs="Arial"/>
          <w:color w:val="000000"/>
          <w:kern w:val="2"/>
          <w:sz w:val="24"/>
          <w:szCs w:val="24"/>
          <w:lang w:val="ru-RU"/>
        </w:rPr>
        <w:t>ана</w:t>
      </w:r>
      <w:r w:rsidR="00EC5BB4" w:rsidRPr="00A44783">
        <w:rPr>
          <w:rFonts w:eastAsia="TimesNewRomanPSMT" w:cs="Arial"/>
          <w:color w:val="000000"/>
          <w:kern w:val="2"/>
          <w:sz w:val="24"/>
          <w:szCs w:val="24"/>
          <w:lang w:val="ru-RU"/>
        </w:rPr>
        <w:t xml:space="preserve"> </w:t>
      </w:r>
      <w:r w:rsidR="001666BA">
        <w:rPr>
          <w:rFonts w:eastAsia="TimesNewRomanPSMT" w:cs="Arial"/>
          <w:color w:val="000000"/>
          <w:kern w:val="2"/>
          <w:sz w:val="24"/>
          <w:szCs w:val="24"/>
          <w:lang w:val="sr-Latn-CS"/>
        </w:rPr>
        <w:t>2</w:t>
      </w:r>
      <w:r w:rsidRPr="00A44783">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44783">
        <w:rPr>
          <w:rFonts w:eastAsia="TimesNewRomanPSMT" w:cs="Arial"/>
          <w:color w:val="000000"/>
          <w:kern w:val="2"/>
          <w:sz w:val="24"/>
          <w:szCs w:val="24"/>
          <w:lang w:val="ru-RU"/>
        </w:rPr>
        <w:t>лова („Сл. гласник РС”</w:t>
      </w:r>
      <w:r w:rsidR="009B5675">
        <w:rPr>
          <w:rFonts w:eastAsia="TimesNewRomanPSMT" w:cs="Arial"/>
          <w:color w:val="000000"/>
          <w:kern w:val="2"/>
          <w:sz w:val="24"/>
          <w:szCs w:val="24"/>
          <w:lang w:val="ru-RU"/>
        </w:rPr>
        <w:t>,</w:t>
      </w:r>
      <w:r w:rsidR="004D41C8" w:rsidRPr="00A44783">
        <w:rPr>
          <w:rFonts w:eastAsia="TimesNewRomanPSMT" w:cs="Arial"/>
          <w:color w:val="000000"/>
          <w:kern w:val="2"/>
          <w:sz w:val="24"/>
          <w:szCs w:val="24"/>
          <w:lang w:val="ru-RU"/>
        </w:rPr>
        <w:t xml:space="preserve"> бр. </w:t>
      </w:r>
      <w:r w:rsidR="00DB369C" w:rsidRPr="00A44783">
        <w:rPr>
          <w:rFonts w:eastAsia="TimesNewRomanPSMT" w:cs="Arial"/>
          <w:color w:val="000000"/>
          <w:kern w:val="2"/>
          <w:sz w:val="24"/>
          <w:szCs w:val="24"/>
        </w:rPr>
        <w:t>86/</w:t>
      </w:r>
      <w:r w:rsidR="009B5675">
        <w:rPr>
          <w:rFonts w:eastAsia="TimesNewRomanPSMT" w:cs="Arial"/>
          <w:color w:val="000000"/>
          <w:kern w:val="2"/>
          <w:sz w:val="24"/>
          <w:szCs w:val="24"/>
          <w:lang w:val="sr-Cyrl-RS"/>
        </w:rPr>
        <w:t>20</w:t>
      </w:r>
      <w:r w:rsidR="00DB369C" w:rsidRPr="00A44783">
        <w:rPr>
          <w:rFonts w:eastAsia="TimesNewRomanPSMT" w:cs="Arial"/>
          <w:color w:val="000000"/>
          <w:kern w:val="2"/>
          <w:sz w:val="24"/>
          <w:szCs w:val="24"/>
        </w:rPr>
        <w:t>15</w:t>
      </w:r>
      <w:r w:rsidRPr="00A44783">
        <w:rPr>
          <w:rFonts w:eastAsia="TimesNewRomanPSMT" w:cs="Arial"/>
          <w:color w:val="000000"/>
          <w:kern w:val="2"/>
          <w:sz w:val="24"/>
          <w:szCs w:val="24"/>
          <w:lang w:val="ru-RU"/>
        </w:rPr>
        <w:t xml:space="preserve">), </w:t>
      </w:r>
      <w:r w:rsidRPr="00A44783">
        <w:rPr>
          <w:rFonts w:eastAsia="Arial Unicode MS" w:cs="Arial"/>
          <w:color w:val="000000"/>
          <w:kern w:val="2"/>
          <w:sz w:val="24"/>
          <w:szCs w:val="24"/>
          <w:lang w:val="ru-RU"/>
        </w:rPr>
        <w:t xml:space="preserve">Одлуке о покретању поступка јавне набавке број </w:t>
      </w:r>
      <w:r w:rsidR="00B86CE5" w:rsidRPr="00A44783">
        <w:rPr>
          <w:rFonts w:eastAsia="Arial Unicode MS" w:cs="Arial"/>
          <w:kern w:val="2"/>
          <w:sz w:val="24"/>
          <w:szCs w:val="24"/>
          <w:lang w:val="ru-RU"/>
        </w:rPr>
        <w:t>1</w:t>
      </w:r>
      <w:r w:rsidR="00B86CE5" w:rsidRPr="00A44783">
        <w:rPr>
          <w:rFonts w:eastAsia="Arial Unicode MS" w:cs="Arial"/>
          <w:kern w:val="2"/>
          <w:sz w:val="24"/>
          <w:szCs w:val="24"/>
        </w:rPr>
        <w:t>2.01.</w:t>
      </w:r>
      <w:r w:rsidR="00B14A92">
        <w:rPr>
          <w:rFonts w:eastAsia="Arial Unicode MS" w:cs="Arial"/>
          <w:kern w:val="2"/>
          <w:sz w:val="24"/>
          <w:szCs w:val="24"/>
          <w:lang w:val="sr-Cyrl-RS"/>
        </w:rPr>
        <w:t>169080</w:t>
      </w:r>
      <w:r w:rsidR="00B86CE5" w:rsidRPr="00C96975">
        <w:rPr>
          <w:rFonts w:eastAsia="Arial Unicode MS" w:cs="Arial"/>
          <w:kern w:val="2"/>
          <w:sz w:val="24"/>
          <w:szCs w:val="24"/>
        </w:rPr>
        <w:t>/</w:t>
      </w:r>
      <w:r w:rsidR="00B86CE5">
        <w:rPr>
          <w:rFonts w:eastAsia="Arial Unicode MS" w:cs="Arial"/>
          <w:kern w:val="2"/>
          <w:sz w:val="24"/>
          <w:szCs w:val="24"/>
          <w:lang w:val="sr-Cyrl-RS"/>
        </w:rPr>
        <w:t>2</w:t>
      </w:r>
      <w:r w:rsidR="00B86CE5" w:rsidRPr="00C96975">
        <w:rPr>
          <w:rFonts w:eastAsia="Arial Unicode MS" w:cs="Arial"/>
          <w:kern w:val="2"/>
          <w:sz w:val="24"/>
          <w:szCs w:val="24"/>
        </w:rPr>
        <w:t>-</w:t>
      </w:r>
      <w:r w:rsidR="00B86CE5">
        <w:rPr>
          <w:rFonts w:eastAsia="Arial Unicode MS" w:cs="Arial"/>
          <w:kern w:val="2"/>
          <w:sz w:val="24"/>
          <w:szCs w:val="24"/>
          <w:lang w:val="sr-Cyrl-RS"/>
        </w:rPr>
        <w:t>18</w:t>
      </w:r>
      <w:r w:rsidR="00B86CE5" w:rsidRPr="00C96975">
        <w:rPr>
          <w:rFonts w:eastAsia="Arial Unicode MS" w:cs="Arial"/>
          <w:kern w:val="2"/>
          <w:sz w:val="24"/>
          <w:szCs w:val="24"/>
          <w:lang w:val="ru-RU"/>
        </w:rPr>
        <w:t xml:space="preserve"> од </w:t>
      </w:r>
      <w:r w:rsidR="00B14A92">
        <w:rPr>
          <w:rFonts w:eastAsia="Arial Unicode MS" w:cs="Arial"/>
          <w:kern w:val="2"/>
          <w:sz w:val="24"/>
          <w:szCs w:val="24"/>
          <w:lang w:val="ru-RU"/>
        </w:rPr>
        <w:t>11</w:t>
      </w:r>
      <w:r w:rsidR="00B86CE5">
        <w:rPr>
          <w:rFonts w:eastAsia="Arial Unicode MS" w:cs="Arial"/>
          <w:kern w:val="2"/>
          <w:sz w:val="24"/>
          <w:szCs w:val="24"/>
          <w:lang w:val="ru-RU"/>
        </w:rPr>
        <w:t>.</w:t>
      </w:r>
      <w:r w:rsidR="00B14A92">
        <w:rPr>
          <w:rFonts w:eastAsia="Arial Unicode MS" w:cs="Arial"/>
          <w:kern w:val="2"/>
          <w:sz w:val="24"/>
          <w:szCs w:val="24"/>
        </w:rPr>
        <w:t>04</w:t>
      </w:r>
      <w:r w:rsidR="00B86CE5" w:rsidRPr="00C96975">
        <w:rPr>
          <w:rFonts w:eastAsia="Arial Unicode MS" w:cs="Arial"/>
          <w:kern w:val="2"/>
          <w:sz w:val="24"/>
          <w:szCs w:val="24"/>
          <w:lang w:val="ru-RU"/>
        </w:rPr>
        <w:t>.201</w:t>
      </w:r>
      <w:r w:rsidR="00B86CE5">
        <w:rPr>
          <w:rFonts w:eastAsia="Arial Unicode MS" w:cs="Arial"/>
          <w:kern w:val="2"/>
          <w:sz w:val="24"/>
          <w:szCs w:val="24"/>
          <w:lang w:val="ru-RU"/>
        </w:rPr>
        <w:t>8</w:t>
      </w:r>
      <w:r w:rsidR="00B86CE5" w:rsidRPr="00C96975">
        <w:rPr>
          <w:rFonts w:eastAsia="Arial Unicode MS" w:cs="Arial"/>
          <w:kern w:val="2"/>
          <w:sz w:val="24"/>
          <w:szCs w:val="24"/>
          <w:lang w:val="ru-RU"/>
        </w:rPr>
        <w:t>.</w:t>
      </w:r>
      <w:r w:rsidR="000027E1">
        <w:rPr>
          <w:rFonts w:eastAsia="Arial Unicode MS" w:cs="Arial"/>
          <w:kern w:val="2"/>
          <w:sz w:val="24"/>
          <w:szCs w:val="24"/>
          <w:lang w:val="sr-Latn-RS"/>
        </w:rPr>
        <w:t xml:space="preserve"> </w:t>
      </w:r>
      <w:r w:rsidRPr="00A44783">
        <w:rPr>
          <w:rFonts w:eastAsia="Arial Unicode MS" w:cs="Arial"/>
          <w:color w:val="000000"/>
          <w:kern w:val="2"/>
          <w:sz w:val="24"/>
          <w:szCs w:val="24"/>
          <w:lang w:val="ru-RU"/>
        </w:rPr>
        <w:t xml:space="preserve">године и Решења о образовању комисије за јавну набавку </w:t>
      </w:r>
      <w:r w:rsidR="00B86CE5" w:rsidRPr="00A44783">
        <w:rPr>
          <w:rFonts w:eastAsia="Arial Unicode MS" w:cs="Arial"/>
          <w:kern w:val="2"/>
          <w:sz w:val="24"/>
          <w:szCs w:val="24"/>
          <w:lang w:val="ru-RU"/>
        </w:rPr>
        <w:t>1</w:t>
      </w:r>
      <w:r w:rsidR="00B86CE5" w:rsidRPr="00A44783">
        <w:rPr>
          <w:rFonts w:eastAsia="Arial Unicode MS" w:cs="Arial"/>
          <w:kern w:val="2"/>
          <w:sz w:val="24"/>
          <w:szCs w:val="24"/>
        </w:rPr>
        <w:t>2.01.</w:t>
      </w:r>
      <w:r w:rsidR="00B14A92">
        <w:rPr>
          <w:rFonts w:eastAsia="Arial Unicode MS" w:cs="Arial"/>
          <w:kern w:val="2"/>
          <w:sz w:val="24"/>
          <w:szCs w:val="24"/>
          <w:lang w:val="sr-Cyrl-RS"/>
        </w:rPr>
        <w:t>169080</w:t>
      </w:r>
      <w:r w:rsidR="00B86CE5" w:rsidRPr="00C96975">
        <w:rPr>
          <w:rFonts w:eastAsia="Arial Unicode MS" w:cs="Arial"/>
          <w:kern w:val="2"/>
          <w:sz w:val="24"/>
          <w:szCs w:val="24"/>
        </w:rPr>
        <w:t>/</w:t>
      </w:r>
      <w:r w:rsidR="00B86CE5">
        <w:rPr>
          <w:rFonts w:eastAsia="Arial Unicode MS" w:cs="Arial"/>
          <w:kern w:val="2"/>
          <w:sz w:val="24"/>
          <w:szCs w:val="24"/>
          <w:lang w:val="sr-Cyrl-RS"/>
        </w:rPr>
        <w:t>3</w:t>
      </w:r>
      <w:r w:rsidR="00B86CE5" w:rsidRPr="00C96975">
        <w:rPr>
          <w:rFonts w:eastAsia="Arial Unicode MS" w:cs="Arial"/>
          <w:kern w:val="2"/>
          <w:sz w:val="24"/>
          <w:szCs w:val="24"/>
        </w:rPr>
        <w:t>-</w:t>
      </w:r>
      <w:r w:rsidR="00B86CE5">
        <w:rPr>
          <w:rFonts w:eastAsia="Arial Unicode MS" w:cs="Arial"/>
          <w:kern w:val="2"/>
          <w:sz w:val="24"/>
          <w:szCs w:val="24"/>
          <w:lang w:val="sr-Cyrl-RS"/>
        </w:rPr>
        <w:t>18</w:t>
      </w:r>
      <w:r w:rsidR="00B86CE5" w:rsidRPr="00C96975">
        <w:rPr>
          <w:rFonts w:eastAsia="Arial Unicode MS" w:cs="Arial"/>
          <w:kern w:val="2"/>
          <w:sz w:val="24"/>
          <w:szCs w:val="24"/>
          <w:lang w:val="ru-RU"/>
        </w:rPr>
        <w:t xml:space="preserve"> од </w:t>
      </w:r>
      <w:r w:rsidR="00B14A92">
        <w:rPr>
          <w:rFonts w:eastAsia="Arial Unicode MS" w:cs="Arial"/>
          <w:kern w:val="2"/>
          <w:sz w:val="24"/>
          <w:szCs w:val="24"/>
          <w:lang w:val="ru-RU"/>
        </w:rPr>
        <w:t>1</w:t>
      </w:r>
      <w:r w:rsidR="00B86CE5">
        <w:rPr>
          <w:rFonts w:eastAsia="Arial Unicode MS" w:cs="Arial"/>
          <w:kern w:val="2"/>
          <w:sz w:val="24"/>
          <w:szCs w:val="24"/>
          <w:lang w:val="ru-RU"/>
        </w:rPr>
        <w:t>1.</w:t>
      </w:r>
      <w:r w:rsidR="00B14A92">
        <w:rPr>
          <w:rFonts w:eastAsia="Arial Unicode MS" w:cs="Arial"/>
          <w:kern w:val="2"/>
          <w:sz w:val="24"/>
          <w:szCs w:val="24"/>
        </w:rPr>
        <w:t>04</w:t>
      </w:r>
      <w:r w:rsidR="00B86CE5" w:rsidRPr="00C96975">
        <w:rPr>
          <w:rFonts w:eastAsia="Arial Unicode MS" w:cs="Arial"/>
          <w:kern w:val="2"/>
          <w:sz w:val="24"/>
          <w:szCs w:val="24"/>
          <w:lang w:val="ru-RU"/>
        </w:rPr>
        <w:t>.201</w:t>
      </w:r>
      <w:r w:rsidR="00B86CE5">
        <w:rPr>
          <w:rFonts w:eastAsia="Arial Unicode MS" w:cs="Arial"/>
          <w:kern w:val="2"/>
          <w:sz w:val="24"/>
          <w:szCs w:val="24"/>
          <w:lang w:val="ru-RU"/>
        </w:rPr>
        <w:t>8</w:t>
      </w:r>
      <w:r w:rsidR="00B86CE5" w:rsidRPr="00C96975">
        <w:rPr>
          <w:rFonts w:eastAsia="Arial Unicode MS" w:cs="Arial"/>
          <w:kern w:val="2"/>
          <w:sz w:val="24"/>
          <w:szCs w:val="24"/>
          <w:lang w:val="ru-RU"/>
        </w:rPr>
        <w:t>.</w:t>
      </w:r>
      <w:r w:rsidR="000D6330">
        <w:rPr>
          <w:rFonts w:eastAsia="Arial Unicode MS" w:cs="Arial"/>
          <w:kern w:val="2"/>
          <w:sz w:val="24"/>
          <w:szCs w:val="24"/>
          <w:lang w:val="ru-RU"/>
        </w:rPr>
        <w:t xml:space="preserve"> </w:t>
      </w:r>
      <w:r w:rsidR="00685676" w:rsidRPr="00A44783">
        <w:rPr>
          <w:rFonts w:eastAsia="Arial Unicode MS" w:cs="Arial"/>
          <w:color w:val="000000"/>
          <w:kern w:val="2"/>
          <w:sz w:val="24"/>
          <w:szCs w:val="24"/>
          <w:lang w:val="ru-RU"/>
        </w:rPr>
        <w:t>године</w:t>
      </w:r>
      <w:r w:rsidRPr="00A44783">
        <w:rPr>
          <w:rFonts w:eastAsia="Arial Unicode MS" w:cs="Arial"/>
          <w:color w:val="000000"/>
          <w:kern w:val="2"/>
          <w:sz w:val="24"/>
          <w:szCs w:val="24"/>
          <w:lang w:val="ru-RU"/>
        </w:rPr>
        <w:t xml:space="preserve"> припремљена је:</w:t>
      </w:r>
    </w:p>
    <w:p w14:paraId="29990CC3" w14:textId="77777777" w:rsidR="00261778" w:rsidRPr="00A44783" w:rsidRDefault="00261778" w:rsidP="003F5515">
      <w:pPr>
        <w:pStyle w:val="BodyText"/>
        <w:spacing w:before="0"/>
        <w:rPr>
          <w:rFonts w:cs="Arial"/>
          <w:b/>
          <w:spacing w:val="80"/>
          <w:szCs w:val="24"/>
          <w:lang w:val="ru-RU"/>
        </w:rPr>
      </w:pPr>
    </w:p>
    <w:p w14:paraId="6F8B5427" w14:textId="77777777" w:rsidR="000C50A0" w:rsidRPr="00A44783" w:rsidRDefault="000C50A0" w:rsidP="003F5515">
      <w:pPr>
        <w:pStyle w:val="BodyText"/>
        <w:spacing w:before="0"/>
        <w:rPr>
          <w:rFonts w:cs="Arial"/>
          <w:b/>
          <w:spacing w:val="80"/>
          <w:szCs w:val="24"/>
          <w:lang w:val="ru-RU"/>
        </w:rPr>
      </w:pPr>
    </w:p>
    <w:p w14:paraId="4F2848AA" w14:textId="77777777" w:rsidR="00210557" w:rsidRPr="00A44783" w:rsidRDefault="00210557" w:rsidP="003F5515">
      <w:pPr>
        <w:spacing w:before="0"/>
        <w:jc w:val="center"/>
        <w:rPr>
          <w:rFonts w:cs="Arial"/>
          <w:b/>
          <w:sz w:val="24"/>
          <w:szCs w:val="24"/>
        </w:rPr>
      </w:pPr>
      <w:bookmarkStart w:id="4" w:name="_Toc441215598"/>
      <w:bookmarkStart w:id="5" w:name="_Toc441651537"/>
      <w:bookmarkStart w:id="6" w:name="_Toc442559874"/>
      <w:r w:rsidRPr="00A44783">
        <w:rPr>
          <w:rFonts w:cs="Arial"/>
          <w:b/>
          <w:sz w:val="24"/>
          <w:szCs w:val="24"/>
        </w:rPr>
        <w:t>КОНКУРСНА ДОКУМЕНТАЦИЈА</w:t>
      </w:r>
      <w:bookmarkEnd w:id="4"/>
      <w:bookmarkEnd w:id="5"/>
      <w:bookmarkEnd w:id="6"/>
    </w:p>
    <w:p w14:paraId="57787C32" w14:textId="77777777" w:rsidR="009B5675" w:rsidRPr="00DD31DC" w:rsidRDefault="009B5675" w:rsidP="009B5675">
      <w:pPr>
        <w:spacing w:before="0"/>
        <w:contextualSpacing/>
        <w:jc w:val="center"/>
        <w:rPr>
          <w:rFonts w:cs="Arial"/>
          <w:sz w:val="24"/>
          <w:szCs w:val="24"/>
          <w:lang w:val="sr-Cyrl-RS"/>
        </w:rPr>
      </w:pPr>
      <w:bookmarkStart w:id="7" w:name="_Toc441215599"/>
      <w:bookmarkStart w:id="8" w:name="_Toc441651538"/>
      <w:bookmarkStart w:id="9" w:name="_Toc442559875"/>
      <w:r w:rsidRPr="00DD31DC">
        <w:rPr>
          <w:rFonts w:cs="Arial"/>
          <w:sz w:val="24"/>
          <w:szCs w:val="24"/>
          <w:lang w:val="sr-Cyrl-CS"/>
        </w:rPr>
        <w:t xml:space="preserve">за подношење понуда </w:t>
      </w:r>
      <w:r w:rsidRPr="00DD31DC">
        <w:rPr>
          <w:rFonts w:cs="Arial"/>
          <w:sz w:val="24"/>
          <w:szCs w:val="24"/>
        </w:rPr>
        <w:t xml:space="preserve">у </w:t>
      </w:r>
      <w:r w:rsidRPr="00DD31DC">
        <w:rPr>
          <w:rFonts w:cs="Arial"/>
          <w:sz w:val="24"/>
          <w:szCs w:val="24"/>
          <w:lang w:val="sr-Cyrl-RS"/>
        </w:rPr>
        <w:t>отвореном поступку</w:t>
      </w:r>
    </w:p>
    <w:p w14:paraId="44416D38" w14:textId="0754D406" w:rsidR="009B5675" w:rsidRDefault="009B5675" w:rsidP="009B5675">
      <w:pPr>
        <w:spacing w:before="0"/>
        <w:contextualSpacing/>
        <w:jc w:val="center"/>
        <w:rPr>
          <w:sz w:val="24"/>
          <w:szCs w:val="24"/>
          <w:lang w:val="sr-Cyrl-RS"/>
        </w:rPr>
      </w:pPr>
      <w:proofErr w:type="gramStart"/>
      <w:r w:rsidRPr="00DD31DC">
        <w:rPr>
          <w:sz w:val="24"/>
          <w:szCs w:val="24"/>
        </w:rPr>
        <w:t>за</w:t>
      </w:r>
      <w:proofErr w:type="gramEnd"/>
      <w:r w:rsidRPr="00DD31DC">
        <w:rPr>
          <w:sz w:val="24"/>
          <w:szCs w:val="24"/>
        </w:rPr>
        <w:t xml:space="preserve"> јавну набавку </w:t>
      </w:r>
      <w:r w:rsidRPr="00DD31DC">
        <w:rPr>
          <w:sz w:val="24"/>
          <w:szCs w:val="24"/>
          <w:lang w:val="sr-Cyrl-RS"/>
        </w:rPr>
        <w:t xml:space="preserve">услуга </w:t>
      </w:r>
      <w:r>
        <w:rPr>
          <w:sz w:val="24"/>
          <w:szCs w:val="24"/>
          <w:lang w:val="sr-Cyrl-RS"/>
        </w:rPr>
        <w:t xml:space="preserve">бр. </w:t>
      </w:r>
      <w:r w:rsidR="006E0FE1">
        <w:rPr>
          <w:sz w:val="24"/>
          <w:szCs w:val="24"/>
          <w:lang w:val="sr-Cyrl-RS"/>
        </w:rPr>
        <w:t>ЈН/1000/0495/2018</w:t>
      </w:r>
    </w:p>
    <w:p w14:paraId="5C569F74" w14:textId="77777777" w:rsidR="00B14A92" w:rsidRPr="00DD31DC" w:rsidRDefault="00B14A92" w:rsidP="009B5675">
      <w:pPr>
        <w:spacing w:before="0"/>
        <w:contextualSpacing/>
        <w:jc w:val="center"/>
        <w:rPr>
          <w:sz w:val="24"/>
          <w:szCs w:val="24"/>
          <w:lang w:val="sr-Cyrl-RS"/>
        </w:rPr>
      </w:pPr>
    </w:p>
    <w:p w14:paraId="1D07DC21" w14:textId="081AEB46" w:rsidR="00B86CE5" w:rsidRPr="009B5675" w:rsidRDefault="006E0FE1" w:rsidP="00B86CE5">
      <w:pPr>
        <w:pStyle w:val="BodyText"/>
        <w:spacing w:before="0"/>
        <w:jc w:val="center"/>
        <w:rPr>
          <w:rFonts w:cs="Arial"/>
          <w:szCs w:val="24"/>
          <w:lang w:val="ru-RU"/>
        </w:rPr>
      </w:pPr>
      <w:r>
        <w:rPr>
          <w:rFonts w:cs="Arial"/>
          <w:szCs w:val="24"/>
          <w:lang w:val="ru-RU"/>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p>
    <w:bookmarkEnd w:id="7"/>
    <w:bookmarkEnd w:id="8"/>
    <w:bookmarkEnd w:id="9"/>
    <w:p w14:paraId="5194AF36" w14:textId="77777777" w:rsidR="009D3699" w:rsidRPr="00A44783" w:rsidRDefault="009D3699" w:rsidP="003F5515">
      <w:pPr>
        <w:pStyle w:val="BodyText"/>
        <w:spacing w:before="0"/>
        <w:rPr>
          <w:rFonts w:cs="Arial"/>
          <w:b/>
          <w:i/>
          <w:color w:val="00B0F0"/>
          <w:szCs w:val="24"/>
          <w:lang w:val="sr-Latn-CS"/>
        </w:rPr>
      </w:pPr>
    </w:p>
    <w:p w14:paraId="5012808F" w14:textId="77777777" w:rsidR="009D3699" w:rsidRPr="00A44783" w:rsidRDefault="009D3699" w:rsidP="003F5515">
      <w:pPr>
        <w:pStyle w:val="BodyText"/>
        <w:spacing w:before="0"/>
        <w:rPr>
          <w:rFonts w:cs="Arial"/>
          <w:i/>
          <w:color w:val="00B0F0"/>
          <w:szCs w:val="24"/>
          <w:lang w:val="sr-Latn-CS"/>
        </w:rPr>
      </w:pPr>
    </w:p>
    <w:p w14:paraId="70DAD4E6" w14:textId="77777777" w:rsidR="009D3699" w:rsidRPr="00A44783" w:rsidRDefault="009D3699" w:rsidP="003F5515">
      <w:pPr>
        <w:pStyle w:val="BodyText"/>
        <w:spacing w:before="0"/>
        <w:rPr>
          <w:rFonts w:cs="Arial"/>
          <w:i/>
          <w:color w:val="00B0F0"/>
          <w:szCs w:val="24"/>
          <w:lang w:val="sr-Latn-CS"/>
        </w:rPr>
      </w:pPr>
    </w:p>
    <w:p w14:paraId="16266B6D" w14:textId="77777777" w:rsidR="00C62AA7" w:rsidRPr="00A44783" w:rsidRDefault="00C62AA7" w:rsidP="009B5675">
      <w:pPr>
        <w:pStyle w:val="Title"/>
        <w:spacing w:before="0"/>
        <w:rPr>
          <w:rFonts w:cs="Arial"/>
          <w:szCs w:val="24"/>
          <w:lang w:val="de-DE"/>
        </w:rPr>
      </w:pPr>
      <w:r w:rsidRPr="00A44783">
        <w:rPr>
          <w:rFonts w:cs="Arial"/>
          <w:szCs w:val="24"/>
          <w:lang w:val="de-DE"/>
        </w:rPr>
        <w:t>Садр</w:t>
      </w:r>
      <w:r w:rsidRPr="00A44783">
        <w:rPr>
          <w:rFonts w:cs="Arial"/>
          <w:szCs w:val="24"/>
          <w:lang w:val="ru-RU"/>
        </w:rPr>
        <w:t>ж</w:t>
      </w:r>
      <w:r w:rsidRPr="00A44783">
        <w:rPr>
          <w:rFonts w:cs="Arial"/>
          <w:szCs w:val="24"/>
          <w:lang w:val="de-DE"/>
        </w:rPr>
        <w:t>ај</w:t>
      </w:r>
      <w:r w:rsidRPr="00A44783">
        <w:rPr>
          <w:rFonts w:cs="Arial"/>
          <w:szCs w:val="24"/>
          <w:lang w:val="ru-RU"/>
        </w:rPr>
        <w:t xml:space="preserve"> к</w:t>
      </w:r>
      <w:r w:rsidRPr="00A44783">
        <w:rPr>
          <w:rFonts w:cs="Arial"/>
          <w:szCs w:val="24"/>
          <w:lang w:val="de-DE"/>
        </w:rPr>
        <w:t>онкурсне</w:t>
      </w:r>
      <w:r w:rsidRPr="00A44783">
        <w:rPr>
          <w:rFonts w:cs="Arial"/>
          <w:szCs w:val="24"/>
          <w:lang w:val="ru-RU"/>
        </w:rPr>
        <w:t xml:space="preserve"> </w:t>
      </w:r>
      <w:r w:rsidR="009B5675">
        <w:rPr>
          <w:rFonts w:cs="Arial"/>
          <w:szCs w:val="24"/>
          <w:lang w:val="de-DE"/>
        </w:rPr>
        <w:t>документације</w:t>
      </w:r>
    </w:p>
    <w:p w14:paraId="5AF3EF6A" w14:textId="77777777" w:rsidR="00C62AA7" w:rsidRPr="009B5675" w:rsidRDefault="00C62AA7" w:rsidP="003F5515">
      <w:pPr>
        <w:pStyle w:val="Title"/>
        <w:spacing w:before="0"/>
        <w:rPr>
          <w:rFonts w:cs="Arial"/>
          <w:b w:val="0"/>
          <w:szCs w:val="24"/>
          <w:lang w:val="ru-RU"/>
        </w:rPr>
      </w:pP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9B5675">
        <w:rPr>
          <w:rFonts w:cs="Arial"/>
          <w:b w:val="0"/>
          <w:szCs w:val="24"/>
          <w:lang w:val="ru-RU"/>
        </w:rPr>
        <w:tab/>
      </w:r>
      <w:r w:rsidR="009B5675" w:rsidRPr="009B5675">
        <w:rPr>
          <w:rFonts w:cs="Arial"/>
          <w:b w:val="0"/>
          <w:szCs w:val="24"/>
          <w:lang w:val="ru-RU"/>
        </w:rPr>
        <w:t>Страна</w:t>
      </w:r>
      <w:r w:rsidRPr="009B5675">
        <w:rPr>
          <w:rFonts w:cs="Arial"/>
          <w:b w:val="0"/>
          <w:szCs w:val="24"/>
          <w:lang w:val="ru-RU"/>
        </w:rPr>
        <w:tab/>
        <w:t xml:space="preserve">                              </w:t>
      </w:r>
    </w:p>
    <w:tbl>
      <w:tblPr>
        <w:tblW w:w="918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7"/>
        <w:gridCol w:w="6966"/>
        <w:gridCol w:w="1403"/>
      </w:tblGrid>
      <w:tr w:rsidR="00D45909" w:rsidRPr="00D45909" w14:paraId="6146DD5F" w14:textId="77777777" w:rsidTr="009B5675">
        <w:trPr>
          <w:trHeight w:val="366"/>
        </w:trPr>
        <w:tc>
          <w:tcPr>
            <w:tcW w:w="817" w:type="dxa"/>
            <w:vAlign w:val="center"/>
          </w:tcPr>
          <w:p w14:paraId="5B34A5E6" w14:textId="77777777" w:rsidR="00D45909" w:rsidRPr="009B5675" w:rsidRDefault="00D45909" w:rsidP="009B5675">
            <w:pPr>
              <w:tabs>
                <w:tab w:val="left" w:pos="360"/>
                <w:tab w:val="left" w:pos="567"/>
                <w:tab w:val="right" w:leader="dot" w:pos="9639"/>
              </w:tabs>
              <w:spacing w:before="0"/>
              <w:jc w:val="center"/>
              <w:rPr>
                <w:rFonts w:cs="Arial"/>
                <w:sz w:val="24"/>
                <w:szCs w:val="24"/>
              </w:rPr>
            </w:pPr>
            <w:r w:rsidRPr="009B5675">
              <w:rPr>
                <w:rFonts w:cs="Arial"/>
                <w:sz w:val="24"/>
                <w:szCs w:val="24"/>
              </w:rPr>
              <w:t>1.</w:t>
            </w:r>
          </w:p>
        </w:tc>
        <w:tc>
          <w:tcPr>
            <w:tcW w:w="6966" w:type="dxa"/>
            <w:vAlign w:val="center"/>
          </w:tcPr>
          <w:p w14:paraId="0DCD5415" w14:textId="77777777" w:rsidR="00D45909" w:rsidRPr="009B5675" w:rsidRDefault="00D45909" w:rsidP="009B5675">
            <w:pPr>
              <w:tabs>
                <w:tab w:val="left" w:pos="360"/>
                <w:tab w:val="left" w:pos="567"/>
                <w:tab w:val="right" w:leader="dot" w:pos="9639"/>
              </w:tabs>
              <w:spacing w:before="0"/>
              <w:jc w:val="left"/>
              <w:rPr>
                <w:rFonts w:cs="Arial"/>
                <w:sz w:val="24"/>
                <w:szCs w:val="24"/>
                <w:lang w:val="sr-Cyrl-RS"/>
              </w:rPr>
            </w:pPr>
            <w:r w:rsidRPr="009B5675">
              <w:rPr>
                <w:rFonts w:cs="Arial"/>
                <w:sz w:val="24"/>
                <w:szCs w:val="24"/>
                <w:lang w:val="sr-Cyrl-RS"/>
              </w:rPr>
              <w:t>Општи подаци о јавној набавци</w:t>
            </w:r>
          </w:p>
        </w:tc>
        <w:tc>
          <w:tcPr>
            <w:tcW w:w="1403" w:type="dxa"/>
            <w:vAlign w:val="center"/>
          </w:tcPr>
          <w:p w14:paraId="191F4FD8"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3</w:t>
            </w:r>
          </w:p>
        </w:tc>
      </w:tr>
      <w:tr w:rsidR="00D45909" w:rsidRPr="00D45909" w14:paraId="3C6D986F" w14:textId="77777777" w:rsidTr="009B5675">
        <w:trPr>
          <w:trHeight w:val="366"/>
        </w:trPr>
        <w:tc>
          <w:tcPr>
            <w:tcW w:w="817" w:type="dxa"/>
            <w:vAlign w:val="center"/>
          </w:tcPr>
          <w:p w14:paraId="76A75F6C"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2.</w:t>
            </w:r>
          </w:p>
        </w:tc>
        <w:tc>
          <w:tcPr>
            <w:tcW w:w="6966" w:type="dxa"/>
            <w:vAlign w:val="center"/>
          </w:tcPr>
          <w:p w14:paraId="0E04B13E" w14:textId="77777777" w:rsidR="00D45909" w:rsidRPr="009B5675" w:rsidRDefault="00D45909" w:rsidP="009B5675">
            <w:pPr>
              <w:tabs>
                <w:tab w:val="left" w:pos="317"/>
                <w:tab w:val="left" w:pos="360"/>
                <w:tab w:val="right" w:leader="dot" w:pos="9639"/>
              </w:tabs>
              <w:spacing w:before="0"/>
              <w:jc w:val="left"/>
              <w:rPr>
                <w:rFonts w:cs="Arial"/>
                <w:sz w:val="24"/>
                <w:szCs w:val="24"/>
                <w:lang w:val="sr-Cyrl-RS"/>
              </w:rPr>
            </w:pPr>
            <w:r w:rsidRPr="009B5675">
              <w:rPr>
                <w:rFonts w:cs="Arial"/>
                <w:sz w:val="24"/>
                <w:szCs w:val="24"/>
                <w:lang w:val="sr-Cyrl-RS"/>
              </w:rPr>
              <w:t>Подаци о предмету набавке</w:t>
            </w:r>
          </w:p>
        </w:tc>
        <w:tc>
          <w:tcPr>
            <w:tcW w:w="1403" w:type="dxa"/>
            <w:vAlign w:val="center"/>
          </w:tcPr>
          <w:p w14:paraId="65104680" w14:textId="77777777" w:rsidR="00D45909" w:rsidRPr="009B5675" w:rsidRDefault="00754BE2"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4</w:t>
            </w:r>
          </w:p>
        </w:tc>
      </w:tr>
      <w:tr w:rsidR="00D45909" w:rsidRPr="00D45909" w14:paraId="668DB59E" w14:textId="77777777" w:rsidTr="00955383">
        <w:trPr>
          <w:trHeight w:val="908"/>
        </w:trPr>
        <w:tc>
          <w:tcPr>
            <w:tcW w:w="817" w:type="dxa"/>
            <w:vAlign w:val="center"/>
          </w:tcPr>
          <w:p w14:paraId="537D9E6F"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3.</w:t>
            </w:r>
          </w:p>
        </w:tc>
        <w:tc>
          <w:tcPr>
            <w:tcW w:w="6966" w:type="dxa"/>
            <w:vAlign w:val="center"/>
          </w:tcPr>
          <w:p w14:paraId="1533E670" w14:textId="77777777" w:rsidR="00D45909" w:rsidRPr="009B5675" w:rsidRDefault="00D45909" w:rsidP="009B5675">
            <w:pPr>
              <w:tabs>
                <w:tab w:val="left" w:pos="317"/>
                <w:tab w:val="left" w:pos="360"/>
                <w:tab w:val="right" w:leader="dot" w:pos="9639"/>
              </w:tabs>
              <w:spacing w:before="0"/>
              <w:jc w:val="left"/>
              <w:rPr>
                <w:rFonts w:cs="Arial"/>
                <w:sz w:val="24"/>
                <w:szCs w:val="24"/>
                <w:lang w:val="sr-Cyrl-RS"/>
              </w:rPr>
            </w:pPr>
            <w:r w:rsidRPr="009B5675">
              <w:rPr>
                <w:rFonts w:cs="Arial"/>
                <w:sz w:val="24"/>
                <w:szCs w:val="24"/>
                <w:lang w:val="sr-Cyrl-RS"/>
              </w:rPr>
              <w:t>Техничка спецификација</w:t>
            </w:r>
            <w:r w:rsidR="00754BE2" w:rsidRPr="009B5675">
              <w:rPr>
                <w:rFonts w:cs="Arial"/>
                <w:sz w:val="24"/>
                <w:szCs w:val="24"/>
                <w:lang w:val="sr-Cyrl-RS"/>
              </w:rPr>
              <w:t xml:space="preserve"> – пројектни задатак</w:t>
            </w:r>
            <w:r w:rsidRPr="009B5675">
              <w:rPr>
                <w:rFonts w:cs="Arial"/>
                <w:sz w:val="24"/>
                <w:szCs w:val="24"/>
                <w:lang w:val="sr-Cyrl-RS"/>
              </w:rPr>
              <w:t xml:space="preserve"> (врста, техничке карактеристике, квалитет, количина и опис </w:t>
            </w:r>
            <w:r w:rsidRPr="009B5675">
              <w:rPr>
                <w:rFonts w:cs="Arial"/>
                <w:sz w:val="24"/>
                <w:szCs w:val="24"/>
                <w:lang w:val="ru-RU"/>
              </w:rPr>
              <w:t>услуга</w:t>
            </w:r>
            <w:r w:rsidRPr="009B5675">
              <w:rPr>
                <w:rFonts w:cs="Arial"/>
                <w:sz w:val="24"/>
                <w:szCs w:val="24"/>
                <w:lang w:val="sr-Cyrl-RS"/>
              </w:rPr>
              <w:t>...)</w:t>
            </w:r>
          </w:p>
        </w:tc>
        <w:tc>
          <w:tcPr>
            <w:tcW w:w="1403" w:type="dxa"/>
            <w:vAlign w:val="center"/>
          </w:tcPr>
          <w:p w14:paraId="031C0F90" w14:textId="77777777" w:rsidR="00D45909" w:rsidRPr="009B5675" w:rsidRDefault="00754BE2"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5</w:t>
            </w:r>
          </w:p>
        </w:tc>
      </w:tr>
      <w:tr w:rsidR="00D45909" w:rsidRPr="00D45909" w14:paraId="03880397" w14:textId="77777777" w:rsidTr="009B5675">
        <w:trPr>
          <w:trHeight w:val="733"/>
        </w:trPr>
        <w:tc>
          <w:tcPr>
            <w:tcW w:w="817" w:type="dxa"/>
            <w:vAlign w:val="center"/>
          </w:tcPr>
          <w:p w14:paraId="657D51FB"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rPr>
              <w:t>4</w:t>
            </w:r>
            <w:r w:rsidRPr="009B5675">
              <w:rPr>
                <w:rFonts w:cs="Arial"/>
                <w:sz w:val="24"/>
                <w:szCs w:val="24"/>
                <w:lang w:val="sr-Cyrl-RS"/>
              </w:rPr>
              <w:t>.</w:t>
            </w:r>
          </w:p>
        </w:tc>
        <w:tc>
          <w:tcPr>
            <w:tcW w:w="6966" w:type="dxa"/>
            <w:vAlign w:val="center"/>
          </w:tcPr>
          <w:p w14:paraId="13BEE407" w14:textId="77777777" w:rsidR="00D45909" w:rsidRPr="009B5675" w:rsidRDefault="00D45909" w:rsidP="009B5675">
            <w:pPr>
              <w:tabs>
                <w:tab w:val="left" w:pos="317"/>
                <w:tab w:val="left" w:pos="360"/>
                <w:tab w:val="right" w:leader="dot" w:pos="9639"/>
              </w:tabs>
              <w:spacing w:before="0"/>
              <w:jc w:val="left"/>
              <w:rPr>
                <w:rFonts w:cs="Arial"/>
                <w:sz w:val="24"/>
                <w:szCs w:val="24"/>
                <w:lang w:val="ru-RU"/>
              </w:rPr>
            </w:pPr>
            <w:r w:rsidRPr="009B5675">
              <w:rPr>
                <w:rFonts w:cs="Arial"/>
                <w:sz w:val="24"/>
                <w:szCs w:val="24"/>
                <w:lang w:val="sr-Cyrl-RS"/>
              </w:rPr>
              <w:t>Услови за учешће у поступку ЈН и упутство како се доказује испуњеност услова</w:t>
            </w:r>
          </w:p>
        </w:tc>
        <w:tc>
          <w:tcPr>
            <w:tcW w:w="1403" w:type="dxa"/>
            <w:vAlign w:val="center"/>
          </w:tcPr>
          <w:p w14:paraId="1D3E8BDB" w14:textId="77777777" w:rsidR="00D45909" w:rsidRPr="009B5675" w:rsidRDefault="00D911B4"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10</w:t>
            </w:r>
          </w:p>
        </w:tc>
      </w:tr>
      <w:tr w:rsidR="00D45909" w:rsidRPr="00D45909" w14:paraId="71DA2CD4" w14:textId="77777777" w:rsidTr="009B5675">
        <w:trPr>
          <w:trHeight w:val="387"/>
        </w:trPr>
        <w:tc>
          <w:tcPr>
            <w:tcW w:w="817" w:type="dxa"/>
            <w:vAlign w:val="center"/>
          </w:tcPr>
          <w:p w14:paraId="13FE5FB8"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5.</w:t>
            </w:r>
          </w:p>
        </w:tc>
        <w:tc>
          <w:tcPr>
            <w:tcW w:w="6966" w:type="dxa"/>
            <w:vAlign w:val="center"/>
          </w:tcPr>
          <w:p w14:paraId="20AAE199" w14:textId="77777777" w:rsidR="00D45909" w:rsidRPr="009B5675" w:rsidRDefault="00D45909" w:rsidP="009B5675">
            <w:pPr>
              <w:tabs>
                <w:tab w:val="left" w:pos="317"/>
                <w:tab w:val="left" w:pos="360"/>
                <w:tab w:val="right" w:leader="dot" w:pos="9639"/>
              </w:tabs>
              <w:spacing w:before="0"/>
              <w:jc w:val="left"/>
              <w:rPr>
                <w:rFonts w:cs="Arial"/>
                <w:sz w:val="24"/>
                <w:szCs w:val="24"/>
                <w:lang w:val="sr-Cyrl-RS"/>
              </w:rPr>
            </w:pPr>
            <w:r w:rsidRPr="009B5675">
              <w:rPr>
                <w:rFonts w:cs="Arial"/>
                <w:sz w:val="24"/>
                <w:szCs w:val="24"/>
                <w:lang w:val="sr-Cyrl-RS"/>
              </w:rPr>
              <w:t>Критеријум за доделу уговора</w:t>
            </w:r>
          </w:p>
        </w:tc>
        <w:tc>
          <w:tcPr>
            <w:tcW w:w="1403" w:type="dxa"/>
            <w:vAlign w:val="center"/>
          </w:tcPr>
          <w:p w14:paraId="569D768F" w14:textId="1277EE2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1</w:t>
            </w:r>
            <w:r w:rsidR="00955383">
              <w:rPr>
                <w:rFonts w:cs="Arial"/>
                <w:sz w:val="24"/>
                <w:szCs w:val="24"/>
                <w:lang w:val="sr-Cyrl-RS"/>
              </w:rPr>
              <w:t>7</w:t>
            </w:r>
          </w:p>
        </w:tc>
      </w:tr>
      <w:tr w:rsidR="00D45909" w:rsidRPr="00D45909" w14:paraId="55F0834C" w14:textId="77777777" w:rsidTr="009B5675">
        <w:trPr>
          <w:trHeight w:val="366"/>
        </w:trPr>
        <w:tc>
          <w:tcPr>
            <w:tcW w:w="817" w:type="dxa"/>
            <w:vAlign w:val="center"/>
          </w:tcPr>
          <w:p w14:paraId="59F6BBE6" w14:textId="77777777" w:rsidR="00D45909" w:rsidRPr="009B5675" w:rsidRDefault="00D45909" w:rsidP="009B5675">
            <w:pPr>
              <w:tabs>
                <w:tab w:val="left" w:pos="360"/>
                <w:tab w:val="left" w:pos="567"/>
                <w:tab w:val="right" w:leader="dot" w:pos="9639"/>
              </w:tabs>
              <w:spacing w:before="0"/>
              <w:jc w:val="center"/>
              <w:rPr>
                <w:rFonts w:cs="Arial"/>
                <w:sz w:val="24"/>
                <w:szCs w:val="24"/>
              </w:rPr>
            </w:pPr>
            <w:r w:rsidRPr="009B5675">
              <w:rPr>
                <w:rFonts w:cs="Arial"/>
                <w:sz w:val="24"/>
                <w:szCs w:val="24"/>
                <w:lang w:val="sr-Cyrl-RS"/>
              </w:rPr>
              <w:t>6</w:t>
            </w:r>
            <w:r w:rsidRPr="009B5675">
              <w:rPr>
                <w:rFonts w:cs="Arial"/>
                <w:sz w:val="24"/>
                <w:szCs w:val="24"/>
              </w:rPr>
              <w:t>.</w:t>
            </w:r>
          </w:p>
        </w:tc>
        <w:tc>
          <w:tcPr>
            <w:tcW w:w="6966" w:type="dxa"/>
            <w:vAlign w:val="center"/>
          </w:tcPr>
          <w:p w14:paraId="69933C32" w14:textId="77777777" w:rsidR="00D45909" w:rsidRPr="009B5675" w:rsidRDefault="00D45909" w:rsidP="009B5675">
            <w:pPr>
              <w:tabs>
                <w:tab w:val="left" w:pos="360"/>
                <w:tab w:val="left" w:pos="567"/>
                <w:tab w:val="right" w:leader="dot" w:pos="9639"/>
              </w:tabs>
              <w:spacing w:before="0"/>
              <w:jc w:val="left"/>
              <w:rPr>
                <w:rFonts w:cs="Arial"/>
                <w:sz w:val="24"/>
                <w:szCs w:val="24"/>
                <w:lang w:val="sr-Cyrl-RS"/>
              </w:rPr>
            </w:pPr>
            <w:r w:rsidRPr="009B5675">
              <w:rPr>
                <w:rFonts w:cs="Arial"/>
                <w:sz w:val="24"/>
                <w:szCs w:val="24"/>
                <w:lang w:val="sr-Cyrl-RS"/>
              </w:rPr>
              <w:t>Упутство понуђачима како да сачине понуду</w:t>
            </w:r>
          </w:p>
        </w:tc>
        <w:tc>
          <w:tcPr>
            <w:tcW w:w="1403" w:type="dxa"/>
            <w:vAlign w:val="center"/>
          </w:tcPr>
          <w:p w14:paraId="50793B9B" w14:textId="64A80CAC"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1</w:t>
            </w:r>
            <w:r w:rsidR="00955383">
              <w:rPr>
                <w:rFonts w:cs="Arial"/>
                <w:sz w:val="24"/>
                <w:szCs w:val="24"/>
                <w:lang w:val="sr-Cyrl-RS"/>
              </w:rPr>
              <w:t>8</w:t>
            </w:r>
          </w:p>
        </w:tc>
      </w:tr>
      <w:tr w:rsidR="00D45909" w:rsidRPr="00D45909" w14:paraId="23755976" w14:textId="77777777" w:rsidTr="009B5675">
        <w:trPr>
          <w:trHeight w:val="366"/>
        </w:trPr>
        <w:tc>
          <w:tcPr>
            <w:tcW w:w="817" w:type="dxa"/>
            <w:vAlign w:val="center"/>
          </w:tcPr>
          <w:p w14:paraId="06E9DA39" w14:textId="77777777" w:rsidR="00D45909" w:rsidRPr="009B5675" w:rsidRDefault="00D45909" w:rsidP="009B5675">
            <w:pPr>
              <w:tabs>
                <w:tab w:val="left" w:pos="360"/>
                <w:tab w:val="left" w:pos="567"/>
                <w:tab w:val="right" w:leader="dot" w:pos="9639"/>
              </w:tabs>
              <w:spacing w:before="0"/>
              <w:jc w:val="center"/>
              <w:rPr>
                <w:rFonts w:cs="Arial"/>
                <w:sz w:val="24"/>
                <w:szCs w:val="24"/>
              </w:rPr>
            </w:pPr>
            <w:r w:rsidRPr="009B5675">
              <w:rPr>
                <w:rFonts w:cs="Arial"/>
                <w:sz w:val="24"/>
                <w:szCs w:val="24"/>
                <w:lang w:val="sr-Cyrl-RS"/>
              </w:rPr>
              <w:t>7</w:t>
            </w:r>
            <w:r w:rsidRPr="009B5675">
              <w:rPr>
                <w:rFonts w:cs="Arial"/>
                <w:sz w:val="24"/>
                <w:szCs w:val="24"/>
              </w:rPr>
              <w:t>.</w:t>
            </w:r>
          </w:p>
        </w:tc>
        <w:tc>
          <w:tcPr>
            <w:tcW w:w="6966" w:type="dxa"/>
            <w:vAlign w:val="center"/>
          </w:tcPr>
          <w:p w14:paraId="5465677D" w14:textId="77777777" w:rsidR="00D45909" w:rsidRPr="009B5675" w:rsidRDefault="00D45909" w:rsidP="009B5675">
            <w:pPr>
              <w:tabs>
                <w:tab w:val="left" w:pos="360"/>
                <w:tab w:val="left" w:pos="567"/>
                <w:tab w:val="right" w:leader="dot" w:pos="9639"/>
              </w:tabs>
              <w:spacing w:before="0"/>
              <w:jc w:val="left"/>
              <w:rPr>
                <w:rFonts w:cs="Arial"/>
                <w:sz w:val="24"/>
                <w:szCs w:val="24"/>
                <w:lang w:val="sr-Cyrl-RS"/>
              </w:rPr>
            </w:pPr>
            <w:r w:rsidRPr="009B5675">
              <w:rPr>
                <w:rFonts w:cs="Arial"/>
                <w:sz w:val="24"/>
                <w:szCs w:val="24"/>
                <w:lang w:val="sr-Cyrl-RS"/>
              </w:rPr>
              <w:t>Обрасци</w:t>
            </w:r>
            <w:r w:rsidR="009B5675">
              <w:rPr>
                <w:rFonts w:cs="Arial"/>
                <w:sz w:val="24"/>
                <w:szCs w:val="24"/>
                <w:lang w:val="sr-Cyrl-RS"/>
              </w:rPr>
              <w:t xml:space="preserve"> и Прилози</w:t>
            </w:r>
          </w:p>
        </w:tc>
        <w:tc>
          <w:tcPr>
            <w:tcW w:w="1403" w:type="dxa"/>
            <w:vAlign w:val="center"/>
          </w:tcPr>
          <w:p w14:paraId="51401BBF" w14:textId="6BCCF95B"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3</w:t>
            </w:r>
            <w:r w:rsidR="00955383">
              <w:rPr>
                <w:rFonts w:cs="Arial"/>
                <w:sz w:val="24"/>
                <w:szCs w:val="24"/>
                <w:lang w:val="sr-Cyrl-RS"/>
              </w:rPr>
              <w:t>6</w:t>
            </w:r>
          </w:p>
        </w:tc>
      </w:tr>
      <w:tr w:rsidR="00D45909" w:rsidRPr="00D45909" w14:paraId="4BE51AEB" w14:textId="77777777" w:rsidTr="009B5675">
        <w:trPr>
          <w:trHeight w:val="366"/>
        </w:trPr>
        <w:tc>
          <w:tcPr>
            <w:tcW w:w="817" w:type="dxa"/>
            <w:vAlign w:val="center"/>
          </w:tcPr>
          <w:p w14:paraId="67F5CCFF" w14:textId="77777777" w:rsidR="00D45909" w:rsidRPr="009B5675" w:rsidRDefault="00D45909"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8.</w:t>
            </w:r>
          </w:p>
        </w:tc>
        <w:tc>
          <w:tcPr>
            <w:tcW w:w="6966" w:type="dxa"/>
            <w:vAlign w:val="center"/>
          </w:tcPr>
          <w:p w14:paraId="5BC63744" w14:textId="77777777" w:rsidR="00D45909" w:rsidRPr="009B5675" w:rsidRDefault="00D45909" w:rsidP="009B5675">
            <w:pPr>
              <w:tabs>
                <w:tab w:val="left" w:pos="360"/>
                <w:tab w:val="left" w:pos="567"/>
                <w:tab w:val="right" w:leader="dot" w:pos="9639"/>
              </w:tabs>
              <w:spacing w:before="0"/>
              <w:jc w:val="left"/>
              <w:rPr>
                <w:rFonts w:cs="Arial"/>
                <w:sz w:val="24"/>
                <w:szCs w:val="24"/>
                <w:lang w:val="sr-Cyrl-RS"/>
              </w:rPr>
            </w:pPr>
            <w:r w:rsidRPr="009B5675">
              <w:rPr>
                <w:rFonts w:cs="Arial"/>
                <w:sz w:val="24"/>
                <w:szCs w:val="24"/>
                <w:lang w:val="sr-Cyrl-RS"/>
              </w:rPr>
              <w:t>Модел уговора</w:t>
            </w:r>
          </w:p>
        </w:tc>
        <w:tc>
          <w:tcPr>
            <w:tcW w:w="1403" w:type="dxa"/>
            <w:vAlign w:val="center"/>
          </w:tcPr>
          <w:p w14:paraId="5E43035E" w14:textId="2C4F6207" w:rsidR="00D45909" w:rsidRPr="009B5675" w:rsidRDefault="000D6330" w:rsidP="009B5675">
            <w:pPr>
              <w:tabs>
                <w:tab w:val="left" w:pos="360"/>
                <w:tab w:val="left" w:pos="567"/>
                <w:tab w:val="right" w:leader="dot" w:pos="9639"/>
              </w:tabs>
              <w:spacing w:before="0"/>
              <w:jc w:val="center"/>
              <w:rPr>
                <w:rFonts w:cs="Arial"/>
                <w:sz w:val="24"/>
                <w:szCs w:val="24"/>
                <w:lang w:val="sr-Latn-RS"/>
              </w:rPr>
            </w:pPr>
            <w:r>
              <w:rPr>
                <w:rFonts w:cs="Arial"/>
                <w:sz w:val="24"/>
                <w:szCs w:val="24"/>
                <w:lang w:val="sr-Cyrl-RS"/>
              </w:rPr>
              <w:t>4</w:t>
            </w:r>
            <w:r w:rsidR="00955383">
              <w:rPr>
                <w:rFonts w:cs="Arial"/>
                <w:sz w:val="24"/>
                <w:szCs w:val="24"/>
                <w:lang w:val="sr-Cyrl-RS"/>
              </w:rPr>
              <w:t>9</w:t>
            </w:r>
          </w:p>
        </w:tc>
      </w:tr>
      <w:tr w:rsidR="0071547C" w:rsidRPr="00D45909" w14:paraId="355E9667" w14:textId="77777777" w:rsidTr="00B14A92">
        <w:trPr>
          <w:trHeight w:val="557"/>
        </w:trPr>
        <w:tc>
          <w:tcPr>
            <w:tcW w:w="817" w:type="dxa"/>
            <w:vAlign w:val="center"/>
          </w:tcPr>
          <w:p w14:paraId="2F46872F" w14:textId="77777777" w:rsidR="0071547C" w:rsidRPr="009B5675" w:rsidRDefault="0071547C" w:rsidP="009B5675">
            <w:pPr>
              <w:tabs>
                <w:tab w:val="left" w:pos="360"/>
                <w:tab w:val="left" w:pos="567"/>
                <w:tab w:val="right" w:leader="dot" w:pos="9639"/>
              </w:tabs>
              <w:spacing w:before="0"/>
              <w:jc w:val="center"/>
              <w:rPr>
                <w:rFonts w:cs="Arial"/>
                <w:sz w:val="24"/>
                <w:szCs w:val="24"/>
                <w:lang w:val="sr-Cyrl-RS"/>
              </w:rPr>
            </w:pPr>
            <w:r w:rsidRPr="009B5675">
              <w:rPr>
                <w:rFonts w:cs="Arial"/>
                <w:sz w:val="24"/>
                <w:szCs w:val="24"/>
                <w:lang w:val="sr-Cyrl-RS"/>
              </w:rPr>
              <w:t>9.</w:t>
            </w:r>
          </w:p>
        </w:tc>
        <w:tc>
          <w:tcPr>
            <w:tcW w:w="6966" w:type="dxa"/>
            <w:vAlign w:val="center"/>
          </w:tcPr>
          <w:p w14:paraId="3FBCD96F" w14:textId="77777777" w:rsidR="0071547C" w:rsidRPr="009B5675" w:rsidRDefault="009173AA" w:rsidP="009B5675">
            <w:pPr>
              <w:pStyle w:val="Heading10"/>
              <w:spacing w:before="0"/>
              <w:ind w:left="0" w:firstLine="0"/>
              <w:rPr>
                <w:rFonts w:cs="Arial"/>
                <w:sz w:val="24"/>
                <w:szCs w:val="24"/>
                <w:lang w:val="sr-Cyrl-RS"/>
              </w:rPr>
            </w:pPr>
            <w:r w:rsidRPr="009B5675">
              <w:rPr>
                <w:rFonts w:cs="Arial"/>
                <w:b w:val="0"/>
                <w:sz w:val="24"/>
                <w:szCs w:val="24"/>
                <w:lang w:val="sr-Cyrl-RS"/>
              </w:rPr>
              <w:t>Модел уговора о чувању пословне тајне и поверљивих имформација</w:t>
            </w:r>
          </w:p>
        </w:tc>
        <w:tc>
          <w:tcPr>
            <w:tcW w:w="1403" w:type="dxa"/>
            <w:vAlign w:val="center"/>
          </w:tcPr>
          <w:p w14:paraId="4AEE5C7A" w14:textId="7804ACD0" w:rsidR="0071547C" w:rsidRPr="009B5675" w:rsidRDefault="00955383" w:rsidP="009B567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61</w:t>
            </w:r>
          </w:p>
        </w:tc>
      </w:tr>
      <w:tr w:rsidR="000D6330" w:rsidRPr="00D45909" w14:paraId="1057BFA9" w14:textId="77777777" w:rsidTr="00B14A92">
        <w:trPr>
          <w:trHeight w:val="458"/>
        </w:trPr>
        <w:tc>
          <w:tcPr>
            <w:tcW w:w="817" w:type="dxa"/>
            <w:vAlign w:val="center"/>
          </w:tcPr>
          <w:p w14:paraId="06A6F690" w14:textId="127BFF27" w:rsidR="000D6330" w:rsidRPr="009B5675" w:rsidRDefault="000D6330" w:rsidP="009B567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10.</w:t>
            </w:r>
          </w:p>
        </w:tc>
        <w:tc>
          <w:tcPr>
            <w:tcW w:w="6966" w:type="dxa"/>
            <w:vAlign w:val="center"/>
          </w:tcPr>
          <w:p w14:paraId="4E4DB6CC" w14:textId="789D5745" w:rsidR="000D6330" w:rsidRPr="009B5675" w:rsidRDefault="00E6562D" w:rsidP="009B5675">
            <w:pPr>
              <w:pStyle w:val="Heading10"/>
              <w:spacing w:before="0"/>
              <w:ind w:left="0" w:firstLine="0"/>
              <w:rPr>
                <w:rFonts w:cs="Arial"/>
                <w:b w:val="0"/>
                <w:sz w:val="24"/>
                <w:szCs w:val="24"/>
                <w:lang w:val="sr-Cyrl-RS"/>
              </w:rPr>
            </w:pPr>
            <w:r>
              <w:rPr>
                <w:rFonts w:cs="Arial"/>
                <w:b w:val="0"/>
                <w:sz w:val="24"/>
                <w:szCs w:val="24"/>
                <w:lang w:val="sr-Cyrl-RS"/>
              </w:rPr>
              <w:t>Прилог</w:t>
            </w:r>
            <w:r w:rsidR="000D6330">
              <w:rPr>
                <w:rFonts w:cs="Arial"/>
                <w:b w:val="0"/>
                <w:sz w:val="24"/>
                <w:szCs w:val="24"/>
                <w:lang w:val="sr-Cyrl-RS"/>
              </w:rPr>
              <w:t xml:space="preserve"> о безбедности и здрављу на раду</w:t>
            </w:r>
          </w:p>
        </w:tc>
        <w:tc>
          <w:tcPr>
            <w:tcW w:w="1403" w:type="dxa"/>
            <w:vAlign w:val="center"/>
          </w:tcPr>
          <w:p w14:paraId="166A8AB3" w14:textId="14DF24BB" w:rsidR="000D6330" w:rsidRPr="009B5675" w:rsidRDefault="000D6330" w:rsidP="009B567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6</w:t>
            </w:r>
            <w:r w:rsidR="00955383">
              <w:rPr>
                <w:rFonts w:cs="Arial"/>
                <w:sz w:val="24"/>
                <w:szCs w:val="24"/>
                <w:lang w:val="sr-Cyrl-RS"/>
              </w:rPr>
              <w:t>7</w:t>
            </w:r>
          </w:p>
        </w:tc>
      </w:tr>
    </w:tbl>
    <w:p w14:paraId="08BCBE58" w14:textId="77777777" w:rsidR="009D3699" w:rsidRPr="00A44783" w:rsidRDefault="009D3699" w:rsidP="003F5515">
      <w:pPr>
        <w:pStyle w:val="BodyText"/>
        <w:spacing w:before="0"/>
        <w:rPr>
          <w:rFonts w:cs="Arial"/>
          <w:b/>
          <w:spacing w:val="80"/>
          <w:szCs w:val="24"/>
          <w:highlight w:val="yellow"/>
        </w:rPr>
      </w:pPr>
    </w:p>
    <w:p w14:paraId="4BDEF00A" w14:textId="77777777" w:rsidR="00411D1F" w:rsidRDefault="00411D1F" w:rsidP="003F5515">
      <w:pPr>
        <w:spacing w:before="0"/>
        <w:jc w:val="right"/>
        <w:rPr>
          <w:rFonts w:cs="Arial"/>
          <w:bCs/>
          <w:noProof/>
          <w:sz w:val="24"/>
          <w:szCs w:val="24"/>
          <w:lang w:val="sr-Cyrl-CS"/>
        </w:rPr>
      </w:pPr>
    </w:p>
    <w:p w14:paraId="42AB80B5" w14:textId="77777777" w:rsidR="00411D1F" w:rsidRDefault="00411D1F" w:rsidP="003F5515">
      <w:pPr>
        <w:spacing w:before="0"/>
        <w:jc w:val="right"/>
        <w:rPr>
          <w:rFonts w:cs="Arial"/>
          <w:bCs/>
          <w:noProof/>
          <w:sz w:val="24"/>
          <w:szCs w:val="24"/>
          <w:lang w:val="sr-Cyrl-CS"/>
        </w:rPr>
      </w:pPr>
    </w:p>
    <w:p w14:paraId="487567C3" w14:textId="5717AD3C" w:rsidR="00F5264D" w:rsidRPr="002C6ED6" w:rsidRDefault="00C53AC6" w:rsidP="003F5515">
      <w:pPr>
        <w:spacing w:before="0"/>
        <w:jc w:val="right"/>
        <w:rPr>
          <w:rFonts w:cs="Arial"/>
          <w:color w:val="548DD4" w:themeColor="text2" w:themeTint="99"/>
          <w:sz w:val="24"/>
          <w:szCs w:val="24"/>
          <w:lang w:val="sr-Cyrl-CS"/>
        </w:rPr>
      </w:pPr>
      <w:r w:rsidRPr="00A44783">
        <w:rPr>
          <w:rFonts w:cs="Arial"/>
          <w:bCs/>
          <w:noProof/>
          <w:sz w:val="24"/>
          <w:szCs w:val="24"/>
          <w:lang w:val="sr-Cyrl-CS"/>
        </w:rPr>
        <w:t>Укупан број</w:t>
      </w:r>
      <w:r w:rsidR="003C0FCA" w:rsidRPr="00A44783">
        <w:rPr>
          <w:rFonts w:cs="Arial"/>
          <w:bCs/>
          <w:noProof/>
          <w:sz w:val="24"/>
          <w:szCs w:val="24"/>
          <w:lang w:val="sr-Cyrl-CS"/>
        </w:rPr>
        <w:t xml:space="preserve"> страна документације: </w:t>
      </w:r>
      <w:r w:rsidR="00114D50">
        <w:rPr>
          <w:rFonts w:cs="Arial"/>
          <w:bCs/>
          <w:noProof/>
          <w:sz w:val="24"/>
          <w:szCs w:val="24"/>
          <w:lang w:val="sr-Cyrl-CS"/>
        </w:rPr>
        <w:t>70</w:t>
      </w:r>
    </w:p>
    <w:p w14:paraId="5B1A6CAB" w14:textId="77777777" w:rsidR="001853E1" w:rsidRPr="00A44783" w:rsidRDefault="001853E1" w:rsidP="003F5515">
      <w:pPr>
        <w:pStyle w:val="BodyText"/>
        <w:spacing w:before="0"/>
        <w:rPr>
          <w:rFonts w:cs="Arial"/>
          <w:szCs w:val="24"/>
        </w:rPr>
      </w:pPr>
    </w:p>
    <w:p w14:paraId="1FC7CB3E" w14:textId="77777777" w:rsidR="00FA0E61" w:rsidRPr="00A44783" w:rsidRDefault="00473AD5" w:rsidP="00544B5F">
      <w:pPr>
        <w:pStyle w:val="Heading10"/>
        <w:numPr>
          <w:ilvl w:val="0"/>
          <w:numId w:val="12"/>
        </w:numPr>
        <w:spacing w:before="0"/>
        <w:rPr>
          <w:rFonts w:cs="Arial"/>
          <w:sz w:val="24"/>
          <w:szCs w:val="24"/>
          <w:lang w:val="en-US"/>
        </w:rPr>
      </w:pPr>
      <w:r w:rsidRPr="00A44783">
        <w:rPr>
          <w:rFonts w:cs="Arial"/>
          <w:sz w:val="24"/>
          <w:szCs w:val="24"/>
          <w:lang w:val="ru-RU"/>
        </w:rPr>
        <w:br w:type="page"/>
      </w:r>
      <w:bookmarkStart w:id="10" w:name="_Toc430335136"/>
      <w:bookmarkStart w:id="11" w:name="_Toc442559876"/>
      <w:bookmarkStart w:id="12" w:name="_Toc427817447"/>
      <w:r w:rsidR="00FA0E61" w:rsidRPr="00A44783">
        <w:rPr>
          <w:rFonts w:cs="Arial"/>
          <w:sz w:val="24"/>
          <w:szCs w:val="24"/>
        </w:rPr>
        <w:lastRenderedPageBreak/>
        <w:t>ОПШТИ ПОДАЦИ О ЈАВНОЈ НАБАВЦИ</w:t>
      </w:r>
      <w:bookmarkEnd w:id="10"/>
      <w:bookmarkEnd w:id="11"/>
    </w:p>
    <w:p w14:paraId="4ECCCB4F" w14:textId="77777777" w:rsidR="004276AD" w:rsidRPr="00A44783" w:rsidRDefault="004276AD" w:rsidP="00966EBE">
      <w:pPr>
        <w:tabs>
          <w:tab w:val="left" w:pos="1134"/>
        </w:tabs>
        <w:spacing w:before="0"/>
        <w:rPr>
          <w:rFonts w:cs="Arial"/>
          <w:color w:val="FF0000"/>
          <w:sz w:val="24"/>
          <w:szCs w:val="24"/>
          <w:lang w:eastAsia="ar-SA"/>
        </w:rPr>
      </w:pPr>
    </w:p>
    <w:p w14:paraId="21A081F9" w14:textId="77777777" w:rsidR="00FA0E61" w:rsidRPr="00A44783" w:rsidRDefault="00FA0E61" w:rsidP="00966EBE">
      <w:pPr>
        <w:spacing w:before="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9B5675" w:rsidRPr="00EC5BB4" w14:paraId="584C2CA1" w14:textId="77777777" w:rsidTr="00114D50">
        <w:trPr>
          <w:trHeight w:val="1592"/>
        </w:trPr>
        <w:tc>
          <w:tcPr>
            <w:tcW w:w="2948" w:type="dxa"/>
            <w:shd w:val="clear" w:color="auto" w:fill="F2F2F2" w:themeFill="background1" w:themeFillShade="F2"/>
            <w:vAlign w:val="center"/>
          </w:tcPr>
          <w:p w14:paraId="25A6F2FE" w14:textId="77777777" w:rsidR="009B5675" w:rsidRDefault="009B5675" w:rsidP="00712C9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Pr>
                <w:rFonts w:eastAsia="TimesNewRomanPSMT" w:cs="Arial"/>
                <w:bCs/>
                <w:sz w:val="24"/>
                <w:szCs w:val="24"/>
                <w:lang w:val="sr-Cyrl-RS"/>
              </w:rPr>
              <w:t>Наручиоца</w:t>
            </w:r>
          </w:p>
          <w:p w14:paraId="10C4C355" w14:textId="77777777" w:rsidR="009B5675" w:rsidRDefault="009B5675" w:rsidP="00712C98">
            <w:pPr>
              <w:autoSpaceDE w:val="0"/>
              <w:autoSpaceDN w:val="0"/>
              <w:adjustRightInd w:val="0"/>
              <w:jc w:val="center"/>
              <w:rPr>
                <w:rFonts w:eastAsia="TimesNewRomanPSMT" w:cs="Arial"/>
                <w:bCs/>
                <w:sz w:val="24"/>
                <w:szCs w:val="24"/>
                <w:lang w:val="sr-Cyrl-RS"/>
              </w:rPr>
            </w:pPr>
          </w:p>
          <w:p w14:paraId="67864B2D" w14:textId="77777777" w:rsidR="009B5675" w:rsidRDefault="009B5675" w:rsidP="00712C9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5FED923" w14:textId="77777777" w:rsidR="009B5675" w:rsidRPr="00964696" w:rsidRDefault="009B5675" w:rsidP="00712C9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3CDCDABF" w14:textId="77777777" w:rsidR="009B5675" w:rsidRPr="00362906" w:rsidRDefault="009B5675" w:rsidP="00712C98">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7FC0B2B7" w14:textId="77777777" w:rsidR="009B5675" w:rsidRPr="00362906" w:rsidRDefault="009B5675" w:rsidP="00712C98">
            <w:pPr>
              <w:suppressAutoHyphens/>
              <w:spacing w:line="100" w:lineRule="atLeast"/>
              <w:jc w:val="center"/>
              <w:rPr>
                <w:rFonts w:cs="Arial"/>
                <w:sz w:val="24"/>
                <w:szCs w:val="24"/>
              </w:rPr>
            </w:pPr>
            <w:r>
              <w:rPr>
                <w:rFonts w:cs="Arial"/>
                <w:sz w:val="24"/>
                <w:szCs w:val="24"/>
                <w:lang w:val="sr-Cyrl-RS"/>
              </w:rPr>
              <w:t>Балканска</w:t>
            </w:r>
            <w:r w:rsidRPr="00362906">
              <w:rPr>
                <w:rFonts w:cs="Arial"/>
                <w:sz w:val="24"/>
                <w:szCs w:val="24"/>
              </w:rPr>
              <w:t xml:space="preserve"> бр.</w:t>
            </w:r>
            <w:r>
              <w:rPr>
                <w:rFonts w:cs="Arial"/>
                <w:sz w:val="24"/>
                <w:szCs w:val="24"/>
                <w:lang w:val="sr-Cyrl-RS"/>
              </w:rPr>
              <w:t xml:space="preserve"> 13</w:t>
            </w:r>
            <w:r w:rsidRPr="00362906">
              <w:rPr>
                <w:rFonts w:cs="Arial"/>
                <w:sz w:val="24"/>
                <w:szCs w:val="24"/>
              </w:rPr>
              <w:t>, 11000 Београд</w:t>
            </w:r>
          </w:p>
          <w:p w14:paraId="1E9514D0" w14:textId="77777777" w:rsidR="009B5675" w:rsidRPr="002E12CC" w:rsidRDefault="009B5675" w:rsidP="00712C98">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9B5675" w:rsidRPr="00EC5BB4" w14:paraId="0A6FD4D4" w14:textId="77777777" w:rsidTr="00712C98">
        <w:trPr>
          <w:trHeight w:val="989"/>
        </w:trPr>
        <w:tc>
          <w:tcPr>
            <w:tcW w:w="2948" w:type="dxa"/>
            <w:shd w:val="clear" w:color="auto" w:fill="F2F2F2" w:themeFill="background1" w:themeFillShade="F2"/>
            <w:vAlign w:val="center"/>
          </w:tcPr>
          <w:p w14:paraId="7D58F7BF"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92563BB" w14:textId="77777777" w:rsidR="009B5675" w:rsidRPr="009F6CAE" w:rsidRDefault="00F96C4F" w:rsidP="00712C98">
            <w:pPr>
              <w:autoSpaceDE w:val="0"/>
              <w:autoSpaceDN w:val="0"/>
              <w:adjustRightInd w:val="0"/>
              <w:jc w:val="center"/>
              <w:rPr>
                <w:rFonts w:eastAsia="Arial Unicode MS" w:cs="Arial"/>
                <w:color w:val="00B0F0"/>
                <w:kern w:val="1"/>
                <w:sz w:val="24"/>
                <w:szCs w:val="24"/>
                <w:u w:val="single"/>
                <w:lang w:eastAsia="ar-SA"/>
              </w:rPr>
            </w:pPr>
            <w:hyperlink r:id="rId340" w:history="1">
              <w:r w:rsidR="009B5675" w:rsidRPr="002E12CC">
                <w:rPr>
                  <w:rStyle w:val="Hyperlink"/>
                  <w:rFonts w:eastAsia="Arial Unicode MS" w:cs="Arial"/>
                  <w:color w:val="00B0F0"/>
                  <w:kern w:val="1"/>
                  <w:sz w:val="24"/>
                  <w:szCs w:val="24"/>
                  <w:lang w:eastAsia="ar-SA"/>
                </w:rPr>
                <w:t>www.eps.rs</w:t>
              </w:r>
            </w:hyperlink>
          </w:p>
        </w:tc>
      </w:tr>
      <w:tr w:rsidR="009B5675" w:rsidRPr="00EC5BB4" w14:paraId="6198F845" w14:textId="77777777" w:rsidTr="00712C98">
        <w:trPr>
          <w:trHeight w:val="848"/>
        </w:trPr>
        <w:tc>
          <w:tcPr>
            <w:tcW w:w="2948" w:type="dxa"/>
            <w:shd w:val="clear" w:color="auto" w:fill="F2F2F2" w:themeFill="background1" w:themeFillShade="F2"/>
            <w:vAlign w:val="center"/>
          </w:tcPr>
          <w:p w14:paraId="7F447EF6"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01C79B2F" w14:textId="77777777" w:rsidR="009B5675" w:rsidRPr="00010E49" w:rsidRDefault="009B5675" w:rsidP="00712C98">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9B5675" w:rsidRPr="00EC5BB4" w14:paraId="72C12610" w14:textId="77777777" w:rsidTr="00712C98">
        <w:trPr>
          <w:trHeight w:val="575"/>
        </w:trPr>
        <w:tc>
          <w:tcPr>
            <w:tcW w:w="2948" w:type="dxa"/>
            <w:shd w:val="clear" w:color="auto" w:fill="F2F2F2" w:themeFill="background1" w:themeFillShade="F2"/>
            <w:vAlign w:val="center"/>
          </w:tcPr>
          <w:p w14:paraId="447950A0"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7D16E7A2" w14:textId="228D16F6" w:rsidR="009B5675" w:rsidRPr="00362906" w:rsidRDefault="009B5675" w:rsidP="00712C98">
            <w:pPr>
              <w:pStyle w:val="Heading10"/>
              <w:jc w:val="center"/>
              <w:rPr>
                <w:rFonts w:cs="Arial"/>
                <w:b w:val="0"/>
                <w:sz w:val="24"/>
                <w:szCs w:val="24"/>
              </w:rPr>
            </w:pPr>
            <w:bookmarkStart w:id="13" w:name="_Toc442559877"/>
            <w:r>
              <w:rPr>
                <w:rFonts w:cs="Arial"/>
                <w:b w:val="0"/>
                <w:sz w:val="24"/>
                <w:szCs w:val="24"/>
                <w:lang w:val="sr-Cyrl-RS"/>
              </w:rPr>
              <w:t>Услуга</w:t>
            </w:r>
            <w:r w:rsidRPr="00EC5BB4">
              <w:rPr>
                <w:rFonts w:cs="Arial"/>
                <w:b w:val="0"/>
                <w:sz w:val="24"/>
                <w:szCs w:val="24"/>
              </w:rPr>
              <w:t xml:space="preserve">: </w:t>
            </w:r>
            <w:r w:rsidR="006E0FE1">
              <w:rPr>
                <w:rFonts w:cs="Arial"/>
                <w:b w:val="0"/>
                <w:sz w:val="24"/>
                <w:szCs w:val="24"/>
                <w:lang w:val="en-U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bookmarkEnd w:id="13"/>
          </w:p>
        </w:tc>
      </w:tr>
      <w:tr w:rsidR="009B5675" w:rsidRPr="00EC5BB4" w14:paraId="7100CD0D" w14:textId="77777777" w:rsidTr="00712C98">
        <w:trPr>
          <w:trHeight w:val="873"/>
        </w:trPr>
        <w:tc>
          <w:tcPr>
            <w:tcW w:w="2948" w:type="dxa"/>
            <w:shd w:val="clear" w:color="auto" w:fill="F2F2F2" w:themeFill="background1" w:themeFillShade="F2"/>
            <w:vAlign w:val="center"/>
          </w:tcPr>
          <w:p w14:paraId="76DE2986" w14:textId="77777777" w:rsidR="009B5675" w:rsidRPr="00EC5BB4" w:rsidRDefault="009B5675" w:rsidP="00712C98">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3EBE14E" w14:textId="77777777" w:rsidR="009B5675" w:rsidRDefault="009B5675" w:rsidP="00712C98">
            <w:pPr>
              <w:pStyle w:val="ListParagraph"/>
              <w:widowControl w:val="0"/>
              <w:spacing w:before="0"/>
              <w:ind w:left="0"/>
              <w:jc w:val="center"/>
              <w:rPr>
                <w:rFonts w:ascii="Arial" w:hAnsi="Arial" w:cs="Arial"/>
                <w:sz w:val="24"/>
                <w:szCs w:val="24"/>
              </w:rPr>
            </w:pPr>
          </w:p>
          <w:p w14:paraId="4B2F4F44" w14:textId="77777777" w:rsidR="009B5675" w:rsidRPr="00DD31DC" w:rsidRDefault="009B5675" w:rsidP="00712C98">
            <w:pPr>
              <w:pStyle w:val="ListParagraph"/>
              <w:widowControl w:val="0"/>
              <w:spacing w:before="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9B5675" w:rsidRPr="00EC5BB4" w14:paraId="078E4129" w14:textId="77777777" w:rsidTr="00712C98">
        <w:trPr>
          <w:trHeight w:val="702"/>
        </w:trPr>
        <w:tc>
          <w:tcPr>
            <w:tcW w:w="2948" w:type="dxa"/>
            <w:shd w:val="clear" w:color="auto" w:fill="F2F2F2" w:themeFill="background1" w:themeFillShade="F2"/>
            <w:vAlign w:val="center"/>
          </w:tcPr>
          <w:p w14:paraId="46C75466"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67FD9D73" w14:textId="77777777" w:rsidR="009B5675" w:rsidRPr="004C3B38" w:rsidRDefault="009B5675" w:rsidP="00712C98">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Pr>
                <w:rFonts w:eastAsia="TimesNewRomanPSMT" w:cs="Arial"/>
                <w:bCs/>
                <w:sz w:val="24"/>
                <w:szCs w:val="24"/>
                <w:lang w:val="ru-RU"/>
              </w:rPr>
              <w:t>Уговора</w:t>
            </w:r>
          </w:p>
        </w:tc>
      </w:tr>
      <w:tr w:rsidR="009B5675" w:rsidRPr="00EC5BB4" w14:paraId="5C167489" w14:textId="77777777" w:rsidTr="00712C98">
        <w:trPr>
          <w:trHeight w:val="1057"/>
        </w:trPr>
        <w:tc>
          <w:tcPr>
            <w:tcW w:w="2948" w:type="dxa"/>
            <w:shd w:val="clear" w:color="auto" w:fill="F2F2F2" w:themeFill="background1" w:themeFillShade="F2"/>
            <w:vAlign w:val="center"/>
          </w:tcPr>
          <w:p w14:paraId="77668973" w14:textId="77777777" w:rsidR="009B5675" w:rsidRPr="00EC5BB4" w:rsidRDefault="009B5675" w:rsidP="00712C98">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33B3EC86" w14:textId="77777777" w:rsidR="009B5675" w:rsidRPr="00F419A8" w:rsidRDefault="009B5675" w:rsidP="00712C98">
            <w:pPr>
              <w:jc w:val="center"/>
              <w:rPr>
                <w:rFonts w:cs="Arial"/>
                <w:sz w:val="24"/>
                <w:szCs w:val="24"/>
                <w:lang w:val="sr-Cyrl-RS"/>
              </w:rPr>
            </w:pPr>
            <w:r>
              <w:rPr>
                <w:rFonts w:cs="Arial"/>
                <w:sz w:val="24"/>
                <w:szCs w:val="24"/>
                <w:lang w:val="sr-Cyrl-RS"/>
              </w:rPr>
              <w:t>Александра Адамовић</w:t>
            </w:r>
          </w:p>
          <w:p w14:paraId="1885B250" w14:textId="77777777" w:rsidR="009B5675" w:rsidRPr="00DD31DC" w:rsidRDefault="009B5675" w:rsidP="00712C98">
            <w:pPr>
              <w:jc w:val="center"/>
              <w:rPr>
                <w:rFonts w:cs="Arial"/>
                <w:sz w:val="24"/>
                <w:szCs w:val="24"/>
                <w:u w:val="single"/>
              </w:rPr>
            </w:pPr>
            <w:r w:rsidRPr="00362906">
              <w:rPr>
                <w:rFonts w:cs="Arial"/>
                <w:sz w:val="24"/>
                <w:szCs w:val="24"/>
              </w:rPr>
              <w:t xml:space="preserve">e-mail: </w:t>
            </w:r>
            <w:hyperlink r:id="rId341" w:history="1">
              <w:r w:rsidRPr="00BB62B8">
                <w:rPr>
                  <w:rStyle w:val="Hyperlink"/>
                  <w:rFonts w:cs="Arial"/>
                  <w:sz w:val="24"/>
                  <w:szCs w:val="24"/>
                  <w:lang w:val="sr-Latn-RS"/>
                </w:rPr>
                <w:t>aleksandra.adamovic</w:t>
              </w:r>
              <w:r w:rsidRPr="00BB62B8">
                <w:rPr>
                  <w:rStyle w:val="Hyperlink"/>
                  <w:rFonts w:cs="Arial"/>
                  <w:sz w:val="24"/>
                  <w:szCs w:val="24"/>
                </w:rPr>
                <w:t>@eps.rs</w:t>
              </w:r>
            </w:hyperlink>
            <w:r w:rsidRPr="00362906">
              <w:rPr>
                <w:rFonts w:cs="Arial"/>
                <w:sz w:val="24"/>
                <w:szCs w:val="24"/>
                <w:u w:val="single"/>
              </w:rPr>
              <w:t xml:space="preserve"> </w:t>
            </w:r>
          </w:p>
        </w:tc>
      </w:tr>
    </w:tbl>
    <w:p w14:paraId="6481A4ED" w14:textId="77777777" w:rsidR="002E12CC" w:rsidRPr="00A44783" w:rsidRDefault="002E12CC" w:rsidP="009B5675">
      <w:pPr>
        <w:spacing w:before="0"/>
        <w:ind w:firstLine="720"/>
        <w:rPr>
          <w:rFonts w:cs="Arial"/>
          <w:sz w:val="24"/>
          <w:szCs w:val="24"/>
        </w:rPr>
      </w:pPr>
    </w:p>
    <w:p w14:paraId="5CA10D49" w14:textId="77777777" w:rsidR="002E12CC" w:rsidRPr="00A44783" w:rsidRDefault="002E12CC" w:rsidP="00966EBE">
      <w:pPr>
        <w:spacing w:before="0"/>
        <w:rPr>
          <w:rFonts w:cs="Arial"/>
          <w:sz w:val="24"/>
          <w:szCs w:val="24"/>
        </w:rPr>
      </w:pPr>
    </w:p>
    <w:p w14:paraId="298786A8" w14:textId="77777777" w:rsidR="009B5675" w:rsidRPr="00A44783" w:rsidRDefault="009B5675" w:rsidP="009B5675">
      <w:pPr>
        <w:pStyle w:val="Heading10"/>
        <w:numPr>
          <w:ilvl w:val="0"/>
          <w:numId w:val="12"/>
        </w:numPr>
        <w:spacing w:before="0"/>
        <w:jc w:val="both"/>
        <w:rPr>
          <w:rFonts w:cs="Arial"/>
          <w:sz w:val="24"/>
          <w:szCs w:val="24"/>
        </w:rPr>
      </w:pPr>
      <w:r w:rsidRPr="00A44783">
        <w:rPr>
          <w:rFonts w:cs="Arial"/>
          <w:sz w:val="24"/>
          <w:szCs w:val="24"/>
        </w:rPr>
        <w:t>ПОДАЦИ О ПРЕДМЕТУ ЈАВНЕ НАБАВКЕ</w:t>
      </w:r>
    </w:p>
    <w:p w14:paraId="4F45AC67" w14:textId="77777777" w:rsidR="009B5675" w:rsidRDefault="009B5675" w:rsidP="009B5675">
      <w:pPr>
        <w:pStyle w:val="Heading10"/>
        <w:spacing w:before="0"/>
        <w:ind w:left="0" w:firstLine="0"/>
        <w:jc w:val="both"/>
        <w:rPr>
          <w:rFonts w:cs="Arial"/>
          <w:sz w:val="24"/>
          <w:szCs w:val="24"/>
        </w:rPr>
      </w:pPr>
    </w:p>
    <w:p w14:paraId="3EF3CF4C" w14:textId="77777777" w:rsidR="009B5675" w:rsidRPr="00A44783" w:rsidRDefault="009B5675" w:rsidP="009B5675">
      <w:pPr>
        <w:pStyle w:val="Heading10"/>
        <w:spacing w:before="0"/>
        <w:ind w:left="0" w:firstLine="0"/>
        <w:jc w:val="both"/>
        <w:rPr>
          <w:rFonts w:cs="Arial"/>
          <w:sz w:val="24"/>
          <w:szCs w:val="24"/>
        </w:rPr>
      </w:pPr>
      <w:r w:rsidRPr="00A44783">
        <w:rPr>
          <w:rFonts w:cs="Arial"/>
          <w:sz w:val="24"/>
          <w:szCs w:val="24"/>
        </w:rPr>
        <w:t>2.1 Опис предмета јавне набавке, назив и ознака из општег речника  набавке</w:t>
      </w:r>
    </w:p>
    <w:p w14:paraId="2A647552" w14:textId="77777777" w:rsidR="009B5675" w:rsidRPr="00A44783" w:rsidRDefault="009B5675" w:rsidP="009B5675">
      <w:pPr>
        <w:spacing w:before="0"/>
        <w:rPr>
          <w:rFonts w:cs="Arial"/>
          <w:sz w:val="24"/>
          <w:szCs w:val="24"/>
          <w:lang w:eastAsia="ar-SA"/>
        </w:rPr>
      </w:pPr>
    </w:p>
    <w:p w14:paraId="6AF5950A" w14:textId="107AEDA1" w:rsidR="009B5675" w:rsidRPr="009B5675" w:rsidRDefault="009B5675" w:rsidP="009B5675">
      <w:pPr>
        <w:pStyle w:val="ListParagraph"/>
        <w:spacing w:before="0" w:after="0" w:line="240" w:lineRule="auto"/>
        <w:ind w:left="0" w:right="-14"/>
        <w:rPr>
          <w:rFonts w:ascii="Arial" w:hAnsi="Arial" w:cs="Arial"/>
          <w:sz w:val="24"/>
          <w:szCs w:val="24"/>
          <w:lang w:val="sr-Cyrl-CS" w:eastAsia="zh-CN"/>
        </w:rPr>
      </w:pPr>
      <w:r w:rsidRPr="009B5675">
        <w:rPr>
          <w:rFonts w:ascii="Arial" w:hAnsi="Arial" w:cs="Arial"/>
          <w:b/>
          <w:sz w:val="24"/>
          <w:szCs w:val="24"/>
          <w:lang w:eastAsia="zh-CN"/>
        </w:rPr>
        <w:t>Опис предмета јавне набавке</w:t>
      </w:r>
      <w:r w:rsidRPr="009B5675">
        <w:rPr>
          <w:rFonts w:ascii="Arial" w:hAnsi="Arial" w:cs="Arial"/>
          <w:sz w:val="24"/>
          <w:szCs w:val="24"/>
          <w:lang w:eastAsia="zh-CN"/>
        </w:rPr>
        <w:t xml:space="preserve">: </w:t>
      </w:r>
      <w:r w:rsidR="006E0FE1">
        <w:rPr>
          <w:rFonts w:ascii="Arial" w:hAnsi="Arial" w:cs="Arial"/>
          <w:sz w:val="24"/>
          <w:szCs w:val="24"/>
          <w:lang w:val="ru-RU"/>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r>
        <w:rPr>
          <w:rFonts w:ascii="Arial" w:hAnsi="Arial" w:cs="Arial"/>
          <w:sz w:val="24"/>
          <w:szCs w:val="24"/>
          <w:lang w:val="ru-RU"/>
        </w:rPr>
        <w:t>.</w:t>
      </w:r>
      <w:r w:rsidRPr="009B5675">
        <w:rPr>
          <w:rFonts w:ascii="Arial" w:hAnsi="Arial" w:cs="Arial"/>
          <w:sz w:val="24"/>
          <w:szCs w:val="24"/>
          <w:lang w:val="ru-RU"/>
        </w:rPr>
        <w:t xml:space="preserve"> </w:t>
      </w:r>
    </w:p>
    <w:p w14:paraId="6A63A10F" w14:textId="77777777" w:rsidR="009B5675" w:rsidRPr="009B5675" w:rsidRDefault="009B5675" w:rsidP="009B5675">
      <w:pPr>
        <w:spacing w:before="0"/>
        <w:ind w:right="-14"/>
        <w:rPr>
          <w:rFonts w:cs="Arial"/>
          <w:sz w:val="24"/>
          <w:szCs w:val="24"/>
          <w:lang w:val="sr-Cyrl-RS" w:eastAsia="zh-CN"/>
        </w:rPr>
      </w:pPr>
    </w:p>
    <w:p w14:paraId="0B26A32E" w14:textId="77777777" w:rsidR="009B5675" w:rsidRPr="009B5675" w:rsidRDefault="009B5675" w:rsidP="009B5675">
      <w:pPr>
        <w:pStyle w:val="ListParagraph"/>
        <w:spacing w:before="0" w:after="0" w:line="240" w:lineRule="auto"/>
        <w:ind w:left="0" w:right="-14"/>
        <w:rPr>
          <w:rFonts w:ascii="Arial" w:hAnsi="Arial" w:cs="Arial"/>
          <w:sz w:val="24"/>
          <w:szCs w:val="24"/>
        </w:rPr>
      </w:pPr>
      <w:r w:rsidRPr="009B5675">
        <w:rPr>
          <w:rFonts w:ascii="Arial" w:hAnsi="Arial" w:cs="Arial"/>
          <w:b/>
          <w:sz w:val="24"/>
          <w:szCs w:val="24"/>
          <w:lang w:eastAsia="zh-CN"/>
        </w:rPr>
        <w:t>Назив из општег речника набавке</w:t>
      </w:r>
      <w:r w:rsidRPr="009B5675">
        <w:rPr>
          <w:rFonts w:ascii="Arial" w:hAnsi="Arial" w:cs="Arial"/>
          <w:sz w:val="24"/>
          <w:szCs w:val="24"/>
          <w:lang w:eastAsia="zh-CN"/>
        </w:rPr>
        <w:t>:</w:t>
      </w:r>
      <w:r w:rsidRPr="009B5675">
        <w:rPr>
          <w:rFonts w:ascii="Arial" w:hAnsi="Arial" w:cs="Arial"/>
          <w:sz w:val="24"/>
          <w:szCs w:val="24"/>
          <w:lang w:val="ru-RU"/>
        </w:rPr>
        <w:t xml:space="preserve"> Техничке студије</w:t>
      </w:r>
      <w:r>
        <w:rPr>
          <w:rFonts w:ascii="Arial" w:hAnsi="Arial" w:cs="Arial"/>
          <w:sz w:val="24"/>
          <w:szCs w:val="24"/>
          <w:lang w:val="ru-RU"/>
        </w:rPr>
        <w:t>.</w:t>
      </w:r>
    </w:p>
    <w:p w14:paraId="644ED04F" w14:textId="77777777" w:rsidR="009B5675" w:rsidRPr="009B5675" w:rsidRDefault="009B5675" w:rsidP="009B5675">
      <w:pPr>
        <w:pStyle w:val="ListParagraph"/>
        <w:spacing w:before="0" w:after="0" w:line="240" w:lineRule="auto"/>
        <w:ind w:left="0" w:right="-14"/>
        <w:rPr>
          <w:rFonts w:ascii="Arial" w:hAnsi="Arial" w:cs="Arial"/>
          <w:b/>
          <w:sz w:val="24"/>
          <w:szCs w:val="24"/>
          <w:lang w:val="sr-Cyrl-CS" w:eastAsia="zh-CN"/>
        </w:rPr>
      </w:pPr>
    </w:p>
    <w:p w14:paraId="3E9A542B" w14:textId="77777777" w:rsidR="009B5675" w:rsidRPr="009B5675" w:rsidRDefault="009B5675" w:rsidP="009B5675">
      <w:pPr>
        <w:pStyle w:val="ListParagraph"/>
        <w:spacing w:before="0" w:after="0" w:line="240" w:lineRule="auto"/>
        <w:ind w:left="0" w:right="-14"/>
        <w:rPr>
          <w:rFonts w:ascii="Arial" w:hAnsi="Arial" w:cs="Arial"/>
          <w:sz w:val="24"/>
          <w:szCs w:val="24"/>
          <w:lang w:val="ru-RU"/>
        </w:rPr>
      </w:pPr>
      <w:r w:rsidRPr="009B5675">
        <w:rPr>
          <w:rFonts w:ascii="Arial" w:hAnsi="Arial" w:cs="Arial"/>
          <w:b/>
          <w:sz w:val="24"/>
          <w:szCs w:val="24"/>
          <w:lang w:eastAsia="zh-CN"/>
        </w:rPr>
        <w:t>Ознака из општег речника набавке</w:t>
      </w:r>
      <w:r w:rsidRPr="009B5675">
        <w:rPr>
          <w:rFonts w:ascii="Arial" w:hAnsi="Arial" w:cs="Arial"/>
          <w:sz w:val="24"/>
          <w:szCs w:val="24"/>
          <w:lang w:eastAsia="zh-CN"/>
        </w:rPr>
        <w:t xml:space="preserve">: </w:t>
      </w:r>
      <w:r w:rsidRPr="009B5675">
        <w:rPr>
          <w:rFonts w:ascii="Arial" w:hAnsi="Arial" w:cs="Arial"/>
          <w:sz w:val="24"/>
          <w:szCs w:val="24"/>
          <w:lang w:val="ru-RU"/>
        </w:rPr>
        <w:t>71335000-5</w:t>
      </w:r>
      <w:r>
        <w:rPr>
          <w:rFonts w:ascii="Arial" w:hAnsi="Arial" w:cs="Arial"/>
          <w:sz w:val="24"/>
          <w:szCs w:val="24"/>
          <w:lang w:val="ru-RU"/>
        </w:rPr>
        <w:t>.</w:t>
      </w:r>
    </w:p>
    <w:p w14:paraId="419BDDEC" w14:textId="77777777" w:rsidR="009B5675" w:rsidRPr="009B5675" w:rsidRDefault="009B5675" w:rsidP="009B5675">
      <w:pPr>
        <w:pStyle w:val="ListParagraph"/>
        <w:spacing w:before="0" w:after="0" w:line="240" w:lineRule="auto"/>
        <w:ind w:left="0" w:right="-14"/>
        <w:rPr>
          <w:rFonts w:ascii="Arial" w:hAnsi="Arial" w:cs="Arial"/>
          <w:sz w:val="24"/>
          <w:szCs w:val="24"/>
          <w:lang w:val="sr-Cyrl-CS" w:eastAsia="zh-CN"/>
        </w:rPr>
      </w:pPr>
    </w:p>
    <w:p w14:paraId="139D7A95" w14:textId="77777777" w:rsidR="00685676" w:rsidRPr="009B5675" w:rsidRDefault="009B5675" w:rsidP="009B5675">
      <w:pPr>
        <w:pStyle w:val="ListParagraph"/>
        <w:spacing w:before="0" w:after="0" w:line="240" w:lineRule="auto"/>
        <w:ind w:left="0" w:right="-14"/>
        <w:rPr>
          <w:rFonts w:ascii="Arial" w:hAnsi="Arial" w:cs="Arial"/>
          <w:sz w:val="24"/>
          <w:szCs w:val="24"/>
          <w:lang w:val="ru-RU"/>
        </w:rPr>
      </w:pPr>
      <w:r w:rsidRPr="009B5675">
        <w:rPr>
          <w:rFonts w:ascii="Arial" w:hAnsi="Arial" w:cs="Arial"/>
          <w:sz w:val="24"/>
          <w:szCs w:val="24"/>
          <w:lang w:eastAsia="zh-CN"/>
        </w:rPr>
        <w:t>Детаљни подаци о предмету набавке наведени су у техничкој спецификацији (поглавље 3. Конкурсне документације)</w:t>
      </w:r>
    </w:p>
    <w:p w14:paraId="1B74636C" w14:textId="77777777" w:rsidR="00685676" w:rsidRPr="00A44783" w:rsidRDefault="00685676" w:rsidP="00966EBE">
      <w:pPr>
        <w:spacing w:before="0"/>
        <w:rPr>
          <w:rFonts w:cs="Arial"/>
          <w:sz w:val="24"/>
          <w:szCs w:val="24"/>
        </w:rPr>
      </w:pPr>
    </w:p>
    <w:p w14:paraId="1A038641" w14:textId="77777777" w:rsidR="009B5675" w:rsidRPr="0032186E" w:rsidRDefault="009B5675" w:rsidP="009B5675">
      <w:pPr>
        <w:pStyle w:val="Heading10"/>
        <w:numPr>
          <w:ilvl w:val="0"/>
          <w:numId w:val="12"/>
        </w:numPr>
        <w:jc w:val="both"/>
        <w:rPr>
          <w:rFonts w:cs="Arial"/>
          <w:sz w:val="24"/>
          <w:szCs w:val="24"/>
          <w:lang w:val="sr-Cyrl-RS"/>
        </w:rPr>
      </w:pPr>
      <w:bookmarkStart w:id="14" w:name="_Toc442559878"/>
      <w:bookmarkStart w:id="15" w:name="_Toc427817448"/>
      <w:r w:rsidRPr="00EC5BB4">
        <w:rPr>
          <w:rFonts w:cs="Arial"/>
          <w:sz w:val="24"/>
          <w:szCs w:val="24"/>
        </w:rPr>
        <w:lastRenderedPageBreak/>
        <w:t>ТЕХНИЧК</w:t>
      </w:r>
      <w:r>
        <w:rPr>
          <w:rFonts w:cs="Arial"/>
          <w:sz w:val="24"/>
          <w:szCs w:val="24"/>
          <w:lang w:val="sr-Cyrl-RS"/>
        </w:rPr>
        <w:t>А</w:t>
      </w:r>
      <w:r w:rsidRPr="00EC5BB4">
        <w:rPr>
          <w:rFonts w:cs="Arial"/>
          <w:sz w:val="24"/>
          <w:szCs w:val="24"/>
        </w:rPr>
        <w:t xml:space="preserve"> </w:t>
      </w:r>
      <w:r>
        <w:rPr>
          <w:rFonts w:cs="Arial"/>
          <w:sz w:val="24"/>
          <w:szCs w:val="24"/>
          <w:lang w:val="sr-Cyrl-RS"/>
        </w:rPr>
        <w:t>СПЕЦИФИКАЦИЈА</w:t>
      </w:r>
      <w:r w:rsidRPr="00EC5BB4">
        <w:rPr>
          <w:rFonts w:cs="Arial"/>
          <w:sz w:val="24"/>
          <w:szCs w:val="24"/>
        </w:rPr>
        <w:t xml:space="preserve"> </w:t>
      </w:r>
    </w:p>
    <w:p w14:paraId="14421E31" w14:textId="77777777" w:rsidR="009B5675" w:rsidRDefault="009B5675" w:rsidP="009B5675">
      <w:pPr>
        <w:rPr>
          <w:sz w:val="24"/>
          <w:szCs w:val="24"/>
          <w:lang w:val="sr-Cyrl-RS"/>
        </w:rPr>
      </w:pPr>
      <w:r w:rsidRPr="00781B02">
        <w:rPr>
          <w:sz w:val="24"/>
          <w:szCs w:val="24"/>
          <w:lang w:val="sr-Cyrl-RS"/>
        </w:rPr>
        <w:t xml:space="preserve">(Врста, техничке карактеристике, квалитет, </w:t>
      </w:r>
      <w:r>
        <w:rPr>
          <w:sz w:val="24"/>
          <w:szCs w:val="24"/>
          <w:lang w:val="sr-Cyrl-RS"/>
        </w:rPr>
        <w:t>обим</w:t>
      </w:r>
      <w:r w:rsidRPr="00781B02">
        <w:rPr>
          <w:sz w:val="24"/>
          <w:szCs w:val="24"/>
          <w:lang w:val="sr-Cyrl-RS"/>
        </w:rPr>
        <w:t xml:space="preserve"> и опис </w:t>
      </w:r>
      <w:r>
        <w:rPr>
          <w:sz w:val="24"/>
          <w:szCs w:val="24"/>
          <w:lang w:val="sr-Cyrl-RS"/>
        </w:rPr>
        <w:t>услуга</w:t>
      </w:r>
      <w:r w:rsidRPr="00781B02">
        <w:rPr>
          <w:sz w:val="24"/>
          <w:szCs w:val="24"/>
          <w:lang w:val="sr-Cyrl-RS"/>
        </w:rPr>
        <w:t>,</w:t>
      </w:r>
      <w:r>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Pr>
          <w:sz w:val="24"/>
          <w:szCs w:val="24"/>
          <w:lang w:val="sr-Cyrl-RS"/>
        </w:rPr>
        <w:t>извршења</w:t>
      </w:r>
      <w:r w:rsidRPr="00781B02">
        <w:rPr>
          <w:sz w:val="24"/>
          <w:szCs w:val="24"/>
          <w:lang w:val="sr-Cyrl-RS"/>
        </w:rPr>
        <w:t xml:space="preserve">, место </w:t>
      </w:r>
      <w:r>
        <w:rPr>
          <w:sz w:val="24"/>
          <w:szCs w:val="24"/>
          <w:lang w:val="sr-Cyrl-RS"/>
        </w:rPr>
        <w:t>извршења услуга</w:t>
      </w:r>
      <w:r w:rsidRPr="00781B02">
        <w:rPr>
          <w:sz w:val="24"/>
          <w:szCs w:val="24"/>
          <w:lang w:val="sr-Cyrl-RS"/>
        </w:rPr>
        <w:t>, гарантни рок, евентуалне додатне услуге и сл.)</w:t>
      </w:r>
    </w:p>
    <w:p w14:paraId="73C7FC6A" w14:textId="5060AA7F" w:rsidR="001C2762" w:rsidRDefault="001C2762" w:rsidP="00C1103E">
      <w:pPr>
        <w:suppressAutoHyphens/>
        <w:spacing w:before="0"/>
        <w:rPr>
          <w:rFonts w:cs="Arial"/>
          <w:b/>
          <w:sz w:val="24"/>
          <w:szCs w:val="24"/>
          <w:lang w:val="sr-Cyrl-CS" w:eastAsia="ar-SA"/>
        </w:rPr>
      </w:pPr>
      <w:bookmarkStart w:id="16" w:name="_Toc442559884"/>
      <w:bookmarkEnd w:id="14"/>
    </w:p>
    <w:p w14:paraId="2779A793" w14:textId="10B7336F" w:rsidR="00B14A92" w:rsidRDefault="00B14A92" w:rsidP="00C1103E">
      <w:pPr>
        <w:suppressAutoHyphens/>
        <w:spacing w:before="0"/>
        <w:rPr>
          <w:rFonts w:cs="Arial"/>
          <w:b/>
          <w:sz w:val="24"/>
          <w:szCs w:val="24"/>
          <w:lang w:val="sr-Cyrl-CS" w:eastAsia="ar-SA"/>
        </w:rPr>
      </w:pPr>
    </w:p>
    <w:p w14:paraId="259055DA" w14:textId="77777777" w:rsidR="00B14A92" w:rsidRPr="00B14A92" w:rsidRDefault="00B14A92" w:rsidP="00B14A92">
      <w:pPr>
        <w:autoSpaceDE w:val="0"/>
        <w:autoSpaceDN w:val="0"/>
        <w:spacing w:before="0"/>
        <w:contextualSpacing/>
        <w:jc w:val="center"/>
        <w:rPr>
          <w:rFonts w:cs="Arial"/>
          <w:b/>
          <w:sz w:val="24"/>
          <w:szCs w:val="24"/>
          <w:lang w:val="sr-Cyrl-CS"/>
        </w:rPr>
      </w:pPr>
      <w:r w:rsidRPr="00B14A92">
        <w:rPr>
          <w:rFonts w:cs="Arial"/>
          <w:b/>
          <w:sz w:val="24"/>
          <w:szCs w:val="24"/>
          <w:lang w:val="sr-Cyrl-CS"/>
        </w:rPr>
        <w:t>Пројектни задатак</w:t>
      </w:r>
    </w:p>
    <w:p w14:paraId="2D3A4E0F" w14:textId="77777777" w:rsidR="00B14A92" w:rsidRPr="00B14A92" w:rsidRDefault="00B14A92" w:rsidP="00B14A92">
      <w:pPr>
        <w:autoSpaceDE w:val="0"/>
        <w:autoSpaceDN w:val="0"/>
        <w:spacing w:before="0"/>
        <w:contextualSpacing/>
        <w:jc w:val="center"/>
        <w:rPr>
          <w:rFonts w:cs="Arial"/>
          <w:b/>
          <w:sz w:val="24"/>
          <w:szCs w:val="24"/>
          <w:lang w:val="sr-Cyrl-CS"/>
        </w:rPr>
      </w:pPr>
    </w:p>
    <w:p w14:paraId="2C85B299" w14:textId="678F2557" w:rsidR="007A75F4" w:rsidRPr="007A75F4" w:rsidRDefault="007A75F4" w:rsidP="007A75F4">
      <w:pPr>
        <w:autoSpaceDE w:val="0"/>
        <w:autoSpaceDN w:val="0"/>
        <w:spacing w:before="0"/>
        <w:contextualSpacing/>
        <w:rPr>
          <w:rFonts w:cs="Arial"/>
          <w:b/>
          <w:noProof/>
          <w:sz w:val="24"/>
          <w:szCs w:val="24"/>
          <w:lang w:val="sr-Cyrl-CS"/>
        </w:rPr>
      </w:pPr>
      <w:r w:rsidRPr="007A75F4">
        <w:rPr>
          <w:rFonts w:cs="Arial"/>
          <w:b/>
          <w:noProof/>
          <w:sz w:val="24"/>
          <w:szCs w:val="24"/>
          <w:lang w:val="sr-Cyrl-CS"/>
        </w:rPr>
        <w:t xml:space="preserve">Студије оправданости са Идејним пројектом </w:t>
      </w:r>
      <w:r w:rsidRPr="007A75F4">
        <w:rPr>
          <w:rFonts w:cs="Arial"/>
          <w:b/>
          <w:bCs/>
          <w:sz w:val="24"/>
          <w:szCs w:val="24"/>
        </w:rPr>
        <w:t>транспорта и депоновања</w:t>
      </w:r>
      <w:r w:rsidRPr="007A75F4">
        <w:rPr>
          <w:rFonts w:cs="Arial"/>
          <w:b/>
          <w:bCs/>
          <w:sz w:val="24"/>
          <w:szCs w:val="24"/>
          <w:lang w:val="sr-Cyrl-RS"/>
        </w:rPr>
        <w:t xml:space="preserve"> </w:t>
      </w:r>
      <w:r w:rsidRPr="007A75F4">
        <w:rPr>
          <w:rFonts w:cs="Arial"/>
          <w:b/>
          <w:bCs/>
          <w:sz w:val="24"/>
          <w:szCs w:val="24"/>
        </w:rPr>
        <w:t>пепела,</w:t>
      </w:r>
      <w:r>
        <w:rPr>
          <w:rFonts w:cs="Arial"/>
          <w:b/>
          <w:bCs/>
          <w:sz w:val="24"/>
          <w:szCs w:val="24"/>
        </w:rPr>
        <w:t xml:space="preserve"> </w:t>
      </w:r>
      <w:r w:rsidRPr="007A75F4">
        <w:rPr>
          <w:rFonts w:cs="Arial"/>
          <w:b/>
          <w:bCs/>
          <w:sz w:val="24"/>
          <w:szCs w:val="24"/>
        </w:rPr>
        <w:t xml:space="preserve">шљаке и гипса блокова Б1, Б2 и Б3 ТЕ Костолац Б на депонију на Копу </w:t>
      </w:r>
      <w:r w:rsidRPr="007A75F4">
        <w:rPr>
          <w:rFonts w:cs="Arial"/>
          <w:b/>
          <w:bCs/>
          <w:sz w:val="24"/>
          <w:szCs w:val="24"/>
          <w:lang w:val="sr-Cyrl-RS"/>
        </w:rPr>
        <w:t>Д</w:t>
      </w:r>
      <w:r w:rsidRPr="007A75F4">
        <w:rPr>
          <w:rFonts w:cs="Arial"/>
          <w:b/>
          <w:bCs/>
          <w:sz w:val="24"/>
          <w:szCs w:val="24"/>
        </w:rPr>
        <w:t>рмно трачним транспортерима</w:t>
      </w:r>
      <w:r w:rsidRPr="007A75F4">
        <w:rPr>
          <w:rFonts w:cs="Arial"/>
          <w:b/>
          <w:noProof/>
          <w:sz w:val="24"/>
          <w:szCs w:val="24"/>
          <w:lang w:val="sr-Cyrl-CS"/>
        </w:rPr>
        <w:t xml:space="preserve"> и Студијом о процени утицаја на животну средину </w:t>
      </w:r>
    </w:p>
    <w:p w14:paraId="6BB5F1ED" w14:textId="77777777" w:rsidR="00B14A92" w:rsidRPr="00B14A92" w:rsidRDefault="00B14A92" w:rsidP="00B14A92">
      <w:pPr>
        <w:autoSpaceDE w:val="0"/>
        <w:autoSpaceDN w:val="0"/>
        <w:spacing w:before="0"/>
        <w:ind w:firstLine="720"/>
        <w:contextualSpacing/>
        <w:rPr>
          <w:rFonts w:cs="Arial"/>
          <w:b/>
          <w:noProof/>
          <w:sz w:val="24"/>
          <w:szCs w:val="24"/>
          <w:lang w:val="sr-Cyrl-CS"/>
        </w:rPr>
      </w:pPr>
    </w:p>
    <w:p w14:paraId="3E0F00E4" w14:textId="77777777" w:rsidR="00B14A92" w:rsidRPr="00B14A92" w:rsidRDefault="00B14A92" w:rsidP="00B14A92">
      <w:pPr>
        <w:autoSpaceDE w:val="0"/>
        <w:autoSpaceDN w:val="0"/>
        <w:spacing w:before="0"/>
        <w:ind w:firstLine="720"/>
        <w:contextualSpacing/>
        <w:rPr>
          <w:rFonts w:cs="Arial"/>
          <w:sz w:val="24"/>
          <w:szCs w:val="24"/>
        </w:rPr>
      </w:pPr>
    </w:p>
    <w:p w14:paraId="60A204F7" w14:textId="77777777" w:rsidR="00B14A92" w:rsidRPr="00B14A92" w:rsidRDefault="00B14A92" w:rsidP="000D3957">
      <w:pPr>
        <w:keepNext/>
        <w:numPr>
          <w:ilvl w:val="0"/>
          <w:numId w:val="35"/>
        </w:numPr>
        <w:autoSpaceDE w:val="0"/>
        <w:autoSpaceDN w:val="0"/>
        <w:spacing w:before="0"/>
        <w:ind w:left="426" w:hanging="426"/>
        <w:contextualSpacing/>
        <w:outlineLvl w:val="0"/>
        <w:rPr>
          <w:rFonts w:cs="Arial"/>
          <w:b/>
          <w:bCs/>
          <w:kern w:val="32"/>
          <w:sz w:val="24"/>
          <w:szCs w:val="24"/>
          <w:lang w:val="sr-Latn-CS"/>
        </w:rPr>
      </w:pPr>
      <w:r w:rsidRPr="00B14A92">
        <w:rPr>
          <w:rFonts w:cs="Arial"/>
          <w:b/>
          <w:bCs/>
          <w:kern w:val="32"/>
          <w:sz w:val="24"/>
          <w:szCs w:val="24"/>
          <w:lang w:val="sr-Latn-CS"/>
        </w:rPr>
        <w:t>ОПШТИ ПОДАЦИ</w:t>
      </w:r>
    </w:p>
    <w:p w14:paraId="42A56547" w14:textId="77777777" w:rsidR="00B14A92" w:rsidRPr="00B14A92" w:rsidRDefault="00B14A92" w:rsidP="00B14A92">
      <w:pPr>
        <w:autoSpaceDE w:val="0"/>
        <w:autoSpaceDN w:val="0"/>
        <w:spacing w:before="0"/>
        <w:contextualSpacing/>
        <w:rPr>
          <w:rFonts w:cs="Arial"/>
          <w:sz w:val="24"/>
          <w:szCs w:val="24"/>
          <w:lang w:val="sr-Latn-CS"/>
        </w:rPr>
      </w:pPr>
    </w:p>
    <w:tbl>
      <w:tblPr>
        <w:tblW w:w="9501" w:type="dxa"/>
        <w:tblLook w:val="01E0" w:firstRow="1" w:lastRow="1" w:firstColumn="1" w:lastColumn="1" w:noHBand="0" w:noVBand="0"/>
      </w:tblPr>
      <w:tblGrid>
        <w:gridCol w:w="912"/>
        <w:gridCol w:w="2598"/>
        <w:gridCol w:w="5991"/>
      </w:tblGrid>
      <w:tr w:rsidR="00B14A92" w:rsidRPr="00B14A92" w14:paraId="5C9A6D90" w14:textId="77777777" w:rsidTr="005C7A53">
        <w:trPr>
          <w:trHeight w:val="544"/>
        </w:trPr>
        <w:tc>
          <w:tcPr>
            <w:tcW w:w="912" w:type="dxa"/>
            <w:shd w:val="clear" w:color="auto" w:fill="auto"/>
          </w:tcPr>
          <w:p w14:paraId="5E2B1DB2" w14:textId="77777777" w:rsidR="00B14A92" w:rsidRPr="00B14A92" w:rsidRDefault="00B14A92" w:rsidP="000D3957">
            <w:pPr>
              <w:numPr>
                <w:ilvl w:val="1"/>
                <w:numId w:val="36"/>
              </w:numPr>
              <w:tabs>
                <w:tab w:val="left" w:pos="195"/>
                <w:tab w:val="num" w:pos="1494"/>
              </w:tabs>
              <w:autoSpaceDE w:val="0"/>
              <w:autoSpaceDN w:val="0"/>
              <w:spacing w:before="0"/>
              <w:ind w:left="1494"/>
              <w:contextualSpacing/>
              <w:rPr>
                <w:rFonts w:cs="Arial"/>
                <w:b/>
                <w:bCs/>
                <w:sz w:val="24"/>
                <w:szCs w:val="24"/>
                <w:lang w:val="sr-Latn-CS"/>
              </w:rPr>
            </w:pPr>
          </w:p>
        </w:tc>
        <w:tc>
          <w:tcPr>
            <w:tcW w:w="2598" w:type="dxa"/>
            <w:shd w:val="clear" w:color="auto" w:fill="auto"/>
          </w:tcPr>
          <w:p w14:paraId="371F2BC0" w14:textId="77777777" w:rsidR="00B14A92" w:rsidRPr="00B14A92" w:rsidRDefault="00B14A92" w:rsidP="00B14A92">
            <w:pPr>
              <w:spacing w:before="0"/>
              <w:contextualSpacing/>
              <w:rPr>
                <w:rFonts w:cs="Arial"/>
                <w:b/>
                <w:bCs/>
                <w:sz w:val="24"/>
                <w:szCs w:val="24"/>
                <w:lang w:val="sr-Latn-CS"/>
              </w:rPr>
            </w:pPr>
            <w:r w:rsidRPr="00B14A92">
              <w:rPr>
                <w:rFonts w:cs="Arial"/>
                <w:b/>
                <w:bCs/>
                <w:sz w:val="24"/>
                <w:szCs w:val="24"/>
                <w:lang w:val="sl-SI"/>
              </w:rPr>
              <w:t>Наручилац:</w:t>
            </w:r>
          </w:p>
        </w:tc>
        <w:tc>
          <w:tcPr>
            <w:tcW w:w="5991" w:type="dxa"/>
            <w:shd w:val="clear" w:color="auto" w:fill="auto"/>
          </w:tcPr>
          <w:p w14:paraId="41DE48C8" w14:textId="10589CC5" w:rsidR="00B14A92" w:rsidRPr="00B14A92" w:rsidRDefault="00B14A92" w:rsidP="00B14A92">
            <w:pPr>
              <w:spacing w:before="0"/>
              <w:contextualSpacing/>
              <w:rPr>
                <w:rFonts w:cs="Arial"/>
                <w:bCs/>
                <w:sz w:val="24"/>
                <w:szCs w:val="24"/>
                <w:lang w:val="sr-Cyrl-CS"/>
              </w:rPr>
            </w:pPr>
            <w:r w:rsidRPr="00B14A92">
              <w:rPr>
                <w:rFonts w:cs="Arial"/>
                <w:bCs/>
                <w:sz w:val="24"/>
                <w:szCs w:val="24"/>
                <w:lang w:val="sl-SI"/>
              </w:rPr>
              <w:t>Ј</w:t>
            </w:r>
            <w:r w:rsidRPr="00B14A92">
              <w:rPr>
                <w:rFonts w:cs="Arial"/>
                <w:bCs/>
                <w:sz w:val="24"/>
                <w:szCs w:val="24"/>
                <w:lang w:val="sr-Cyrl-CS"/>
              </w:rPr>
              <w:t>авно Предузеће „</w:t>
            </w:r>
            <w:r w:rsidRPr="00B14A92">
              <w:rPr>
                <w:rFonts w:cs="Arial"/>
                <w:bCs/>
                <w:sz w:val="24"/>
                <w:szCs w:val="24"/>
                <w:lang w:val="sl-SI"/>
              </w:rPr>
              <w:t>Е</w:t>
            </w:r>
            <w:r w:rsidRPr="00B14A92">
              <w:rPr>
                <w:rFonts w:cs="Arial"/>
                <w:bCs/>
                <w:sz w:val="24"/>
                <w:szCs w:val="24"/>
                <w:lang w:val="sr-Cyrl-CS"/>
              </w:rPr>
              <w:t>лектропривреда</w:t>
            </w:r>
            <w:r w:rsidR="00D92EF9">
              <w:rPr>
                <w:rFonts w:cs="Arial"/>
                <w:bCs/>
                <w:sz w:val="24"/>
                <w:szCs w:val="24"/>
                <w:lang w:val="sl-SI"/>
              </w:rPr>
              <w:t xml:space="preserve"> </w:t>
            </w:r>
            <w:r w:rsidRPr="00B14A92">
              <w:rPr>
                <w:rFonts w:cs="Arial"/>
                <w:bCs/>
                <w:sz w:val="24"/>
                <w:szCs w:val="24"/>
                <w:lang w:val="sl-SI"/>
              </w:rPr>
              <w:t>С</w:t>
            </w:r>
            <w:r w:rsidRPr="00B14A92">
              <w:rPr>
                <w:rFonts w:cs="Arial"/>
                <w:bCs/>
                <w:sz w:val="24"/>
                <w:szCs w:val="24"/>
                <w:lang w:val="sr-Cyrl-CS"/>
              </w:rPr>
              <w:t xml:space="preserve">рбије“, </w:t>
            </w:r>
            <w:r w:rsidRPr="00B14A92">
              <w:rPr>
                <w:rFonts w:cs="Arial"/>
                <w:bCs/>
                <w:sz w:val="24"/>
                <w:szCs w:val="24"/>
                <w:lang w:val="sl-SI"/>
              </w:rPr>
              <w:t>Београд</w:t>
            </w:r>
          </w:p>
          <w:p w14:paraId="079AE6F1" w14:textId="77777777" w:rsidR="00B14A92" w:rsidRPr="00B14A92" w:rsidRDefault="00B14A92" w:rsidP="00B14A92">
            <w:pPr>
              <w:spacing w:before="0"/>
              <w:contextualSpacing/>
              <w:rPr>
                <w:rFonts w:cs="Arial"/>
                <w:bCs/>
                <w:sz w:val="24"/>
                <w:szCs w:val="24"/>
                <w:lang w:val="sr-Cyrl-CS"/>
              </w:rPr>
            </w:pPr>
          </w:p>
        </w:tc>
      </w:tr>
      <w:tr w:rsidR="00B14A92" w:rsidRPr="00B14A92" w14:paraId="68DAE9FF" w14:textId="77777777" w:rsidTr="005C7A53">
        <w:trPr>
          <w:trHeight w:val="272"/>
        </w:trPr>
        <w:tc>
          <w:tcPr>
            <w:tcW w:w="912" w:type="dxa"/>
            <w:shd w:val="clear" w:color="auto" w:fill="auto"/>
          </w:tcPr>
          <w:p w14:paraId="2B6A0821" w14:textId="77777777" w:rsidR="00B14A92" w:rsidRPr="00B14A92" w:rsidRDefault="00B14A92" w:rsidP="00B14A92">
            <w:pPr>
              <w:spacing w:before="0"/>
              <w:contextualSpacing/>
              <w:rPr>
                <w:rFonts w:cs="Arial"/>
                <w:bCs/>
                <w:sz w:val="24"/>
                <w:szCs w:val="24"/>
                <w:lang w:val="sr-Latn-CS"/>
              </w:rPr>
            </w:pPr>
          </w:p>
        </w:tc>
        <w:tc>
          <w:tcPr>
            <w:tcW w:w="2598" w:type="dxa"/>
            <w:shd w:val="clear" w:color="auto" w:fill="auto"/>
          </w:tcPr>
          <w:p w14:paraId="1DC69329" w14:textId="77777777" w:rsidR="00B14A92" w:rsidRPr="00B14A92" w:rsidRDefault="00B14A92" w:rsidP="00B14A92">
            <w:pPr>
              <w:spacing w:before="0"/>
              <w:contextualSpacing/>
              <w:rPr>
                <w:rFonts w:cs="Arial"/>
                <w:bCs/>
                <w:sz w:val="24"/>
                <w:szCs w:val="24"/>
                <w:lang w:val="sl-SI"/>
              </w:rPr>
            </w:pPr>
          </w:p>
        </w:tc>
        <w:tc>
          <w:tcPr>
            <w:tcW w:w="5991" w:type="dxa"/>
            <w:shd w:val="clear" w:color="auto" w:fill="auto"/>
          </w:tcPr>
          <w:p w14:paraId="66085612" w14:textId="77777777" w:rsidR="00B14A92" w:rsidRPr="00B14A92" w:rsidRDefault="00B14A92" w:rsidP="00B14A92">
            <w:pPr>
              <w:spacing w:before="0"/>
              <w:contextualSpacing/>
              <w:rPr>
                <w:rFonts w:cs="Arial"/>
                <w:bCs/>
                <w:sz w:val="24"/>
                <w:szCs w:val="24"/>
                <w:lang w:val="sl-SI"/>
              </w:rPr>
            </w:pPr>
          </w:p>
        </w:tc>
      </w:tr>
      <w:tr w:rsidR="00B14A92" w:rsidRPr="00B14A92" w14:paraId="2408D753" w14:textId="77777777" w:rsidTr="005C7A53">
        <w:trPr>
          <w:trHeight w:val="528"/>
        </w:trPr>
        <w:tc>
          <w:tcPr>
            <w:tcW w:w="912" w:type="dxa"/>
            <w:shd w:val="clear" w:color="auto" w:fill="auto"/>
          </w:tcPr>
          <w:p w14:paraId="314FC656" w14:textId="77777777" w:rsidR="00B14A92" w:rsidRPr="00B14A92" w:rsidRDefault="00B14A92" w:rsidP="000D3957">
            <w:pPr>
              <w:numPr>
                <w:ilvl w:val="1"/>
                <w:numId w:val="36"/>
              </w:numPr>
              <w:tabs>
                <w:tab w:val="num" w:pos="1494"/>
              </w:tabs>
              <w:autoSpaceDE w:val="0"/>
              <w:autoSpaceDN w:val="0"/>
              <w:spacing w:before="0"/>
              <w:ind w:left="1494"/>
              <w:contextualSpacing/>
              <w:rPr>
                <w:rFonts w:cs="Arial"/>
                <w:b/>
                <w:bCs/>
                <w:sz w:val="24"/>
                <w:szCs w:val="24"/>
                <w:lang w:val="sr-Latn-CS"/>
              </w:rPr>
            </w:pPr>
          </w:p>
        </w:tc>
        <w:tc>
          <w:tcPr>
            <w:tcW w:w="2598" w:type="dxa"/>
            <w:shd w:val="clear" w:color="auto" w:fill="auto"/>
          </w:tcPr>
          <w:p w14:paraId="5C789DE4" w14:textId="77777777" w:rsidR="00B14A92" w:rsidRPr="00B14A92" w:rsidRDefault="00B14A92" w:rsidP="00B14A92">
            <w:pPr>
              <w:spacing w:before="0"/>
              <w:contextualSpacing/>
              <w:jc w:val="left"/>
              <w:rPr>
                <w:rFonts w:cs="Arial"/>
                <w:b/>
                <w:bCs/>
                <w:sz w:val="24"/>
                <w:szCs w:val="24"/>
                <w:lang w:val="sr-Latn-CS"/>
              </w:rPr>
            </w:pPr>
            <w:r w:rsidRPr="00B14A92">
              <w:rPr>
                <w:rFonts w:cs="Arial"/>
                <w:b/>
                <w:bCs/>
                <w:sz w:val="24"/>
                <w:szCs w:val="24"/>
                <w:lang w:val="sl-SI"/>
              </w:rPr>
              <w:t>Назив и врста</w:t>
            </w:r>
            <w:r w:rsidRPr="00B14A92">
              <w:rPr>
                <w:rFonts w:cs="Arial"/>
                <w:b/>
                <w:bCs/>
                <w:sz w:val="24"/>
                <w:szCs w:val="24"/>
                <w:lang w:val="sr-Cyrl-CS"/>
              </w:rPr>
              <w:t xml:space="preserve"> </w:t>
            </w:r>
            <w:r w:rsidRPr="00B14A92">
              <w:rPr>
                <w:rFonts w:cs="Arial"/>
                <w:b/>
                <w:bCs/>
                <w:sz w:val="24"/>
                <w:szCs w:val="24"/>
                <w:lang w:val="sl-SI"/>
              </w:rPr>
              <w:t>објекта:</w:t>
            </w:r>
          </w:p>
        </w:tc>
        <w:tc>
          <w:tcPr>
            <w:tcW w:w="5991" w:type="dxa"/>
            <w:shd w:val="clear" w:color="auto" w:fill="auto"/>
          </w:tcPr>
          <w:p w14:paraId="1A4E2D11" w14:textId="77777777" w:rsidR="00B14A92" w:rsidRPr="00B14A92" w:rsidRDefault="00B14A92" w:rsidP="00B14A92">
            <w:pPr>
              <w:spacing w:before="0"/>
              <w:contextualSpacing/>
              <w:rPr>
                <w:rFonts w:cs="Arial"/>
                <w:bCs/>
                <w:sz w:val="24"/>
                <w:szCs w:val="24"/>
              </w:rPr>
            </w:pPr>
            <w:r w:rsidRPr="00B14A92">
              <w:rPr>
                <w:rFonts w:cs="Arial"/>
                <w:bCs/>
                <w:sz w:val="24"/>
                <w:szCs w:val="24"/>
                <w:lang w:val="sr-Cyrl-CS"/>
              </w:rPr>
              <w:t xml:space="preserve">Огранак ТЕ-КО Костолац, ТЕ </w:t>
            </w:r>
            <w:r w:rsidRPr="00B14A92">
              <w:rPr>
                <w:rFonts w:cs="Arial"/>
                <w:b/>
                <w:sz w:val="24"/>
                <w:szCs w:val="24"/>
              </w:rPr>
              <w:t xml:space="preserve"> </w:t>
            </w:r>
            <w:r w:rsidRPr="00B14A92">
              <w:rPr>
                <w:rFonts w:cs="Arial"/>
                <w:sz w:val="24"/>
                <w:szCs w:val="24"/>
              </w:rPr>
              <w:t>"Костолац Б"</w:t>
            </w:r>
            <w:r w:rsidRPr="00B14A92">
              <w:rPr>
                <w:rFonts w:cs="Arial"/>
                <w:bCs/>
                <w:sz w:val="24"/>
                <w:szCs w:val="24"/>
                <w:lang w:val="sr-Cyrl-CS"/>
              </w:rPr>
              <w:t xml:space="preserve"> </w:t>
            </w:r>
          </w:p>
          <w:p w14:paraId="4423949B" w14:textId="77777777" w:rsidR="00B14A92" w:rsidRPr="00B14A92" w:rsidRDefault="00B14A92" w:rsidP="00B14A92">
            <w:pPr>
              <w:spacing w:before="0"/>
              <w:contextualSpacing/>
              <w:rPr>
                <w:rFonts w:cs="Arial"/>
                <w:bCs/>
                <w:sz w:val="24"/>
                <w:szCs w:val="24"/>
                <w:lang w:val="sr-Latn-CS"/>
              </w:rPr>
            </w:pPr>
          </w:p>
        </w:tc>
      </w:tr>
      <w:tr w:rsidR="00B14A92" w:rsidRPr="00B14A92" w14:paraId="795AE5AA" w14:textId="77777777" w:rsidTr="005C7A53">
        <w:trPr>
          <w:trHeight w:val="272"/>
        </w:trPr>
        <w:tc>
          <w:tcPr>
            <w:tcW w:w="912" w:type="dxa"/>
            <w:shd w:val="clear" w:color="auto" w:fill="auto"/>
          </w:tcPr>
          <w:p w14:paraId="02395CE7" w14:textId="77777777" w:rsidR="00B14A92" w:rsidRPr="00B14A92" w:rsidRDefault="00B14A92" w:rsidP="00B14A92">
            <w:pPr>
              <w:spacing w:before="0"/>
              <w:contextualSpacing/>
              <w:jc w:val="center"/>
              <w:rPr>
                <w:rFonts w:cs="Arial"/>
                <w:bCs/>
                <w:sz w:val="24"/>
                <w:szCs w:val="24"/>
                <w:lang w:val="ru-RU"/>
              </w:rPr>
            </w:pPr>
          </w:p>
        </w:tc>
        <w:tc>
          <w:tcPr>
            <w:tcW w:w="2598" w:type="dxa"/>
            <w:shd w:val="clear" w:color="auto" w:fill="auto"/>
          </w:tcPr>
          <w:p w14:paraId="6DADC3E9" w14:textId="77777777" w:rsidR="00B14A92" w:rsidRPr="00B14A92" w:rsidRDefault="00B14A92" w:rsidP="00B14A92">
            <w:pPr>
              <w:spacing w:before="0"/>
              <w:contextualSpacing/>
              <w:jc w:val="center"/>
              <w:rPr>
                <w:rFonts w:cs="Arial"/>
                <w:sz w:val="24"/>
                <w:szCs w:val="24"/>
                <w:lang w:val="sl-SI"/>
              </w:rPr>
            </w:pPr>
          </w:p>
        </w:tc>
        <w:tc>
          <w:tcPr>
            <w:tcW w:w="5991" w:type="dxa"/>
            <w:shd w:val="clear" w:color="auto" w:fill="auto"/>
          </w:tcPr>
          <w:p w14:paraId="3E41B21D" w14:textId="77777777" w:rsidR="00B14A92" w:rsidRPr="00B14A92" w:rsidRDefault="00B14A92" w:rsidP="00B14A92">
            <w:pPr>
              <w:spacing w:before="0"/>
              <w:contextualSpacing/>
              <w:jc w:val="center"/>
              <w:rPr>
                <w:rFonts w:cs="Arial"/>
                <w:sz w:val="24"/>
                <w:szCs w:val="24"/>
                <w:lang w:val="sl-SI"/>
              </w:rPr>
            </w:pPr>
          </w:p>
        </w:tc>
      </w:tr>
      <w:tr w:rsidR="00B14A92" w:rsidRPr="00B14A92" w14:paraId="31B182C3" w14:textId="77777777" w:rsidTr="005C7A53">
        <w:trPr>
          <w:trHeight w:val="792"/>
        </w:trPr>
        <w:tc>
          <w:tcPr>
            <w:tcW w:w="912" w:type="dxa"/>
            <w:shd w:val="clear" w:color="auto" w:fill="auto"/>
          </w:tcPr>
          <w:p w14:paraId="2F299083" w14:textId="77777777" w:rsidR="00B14A92" w:rsidRPr="00B14A92" w:rsidRDefault="00B14A92" w:rsidP="000D3957">
            <w:pPr>
              <w:numPr>
                <w:ilvl w:val="1"/>
                <w:numId w:val="36"/>
              </w:numPr>
              <w:tabs>
                <w:tab w:val="num" w:pos="1494"/>
              </w:tabs>
              <w:autoSpaceDE w:val="0"/>
              <w:autoSpaceDN w:val="0"/>
              <w:spacing w:before="0"/>
              <w:ind w:left="1494"/>
              <w:contextualSpacing/>
              <w:rPr>
                <w:rFonts w:cs="Arial"/>
                <w:b/>
                <w:bCs/>
                <w:sz w:val="24"/>
                <w:szCs w:val="24"/>
                <w:lang w:val="sr-Latn-CS"/>
              </w:rPr>
            </w:pPr>
          </w:p>
        </w:tc>
        <w:tc>
          <w:tcPr>
            <w:tcW w:w="2598" w:type="dxa"/>
            <w:shd w:val="clear" w:color="auto" w:fill="auto"/>
          </w:tcPr>
          <w:p w14:paraId="6899BED7" w14:textId="77777777" w:rsidR="00B14A92" w:rsidRPr="00B14A92" w:rsidRDefault="00B14A92" w:rsidP="00B14A92">
            <w:pPr>
              <w:spacing w:before="0"/>
              <w:contextualSpacing/>
              <w:rPr>
                <w:rFonts w:cs="Arial"/>
                <w:b/>
                <w:bCs/>
                <w:sz w:val="24"/>
                <w:szCs w:val="24"/>
                <w:lang w:val="sr-Latn-CS"/>
              </w:rPr>
            </w:pPr>
            <w:r w:rsidRPr="00B14A92">
              <w:rPr>
                <w:rFonts w:cs="Arial"/>
                <w:b/>
                <w:sz w:val="24"/>
                <w:szCs w:val="24"/>
              </w:rPr>
              <w:t>Назив документације</w:t>
            </w:r>
            <w:r w:rsidRPr="00B14A92">
              <w:rPr>
                <w:rFonts w:cs="Arial"/>
                <w:b/>
                <w:sz w:val="24"/>
                <w:szCs w:val="24"/>
                <w:lang w:val="sl-SI"/>
              </w:rPr>
              <w:t>:</w:t>
            </w:r>
          </w:p>
        </w:tc>
        <w:tc>
          <w:tcPr>
            <w:tcW w:w="5991" w:type="dxa"/>
            <w:shd w:val="clear" w:color="auto" w:fill="auto"/>
          </w:tcPr>
          <w:p w14:paraId="6D3B225B" w14:textId="77777777" w:rsidR="00B14A92" w:rsidRPr="00B14A92" w:rsidRDefault="00B14A92" w:rsidP="00B14A92">
            <w:pPr>
              <w:keepNext/>
              <w:autoSpaceDE w:val="0"/>
              <w:autoSpaceDN w:val="0"/>
              <w:spacing w:before="0"/>
              <w:contextualSpacing/>
              <w:outlineLvl w:val="1"/>
              <w:rPr>
                <w:rFonts w:cs="Arial"/>
                <w:bCs/>
                <w:iCs/>
                <w:sz w:val="24"/>
                <w:szCs w:val="24"/>
              </w:rPr>
            </w:pPr>
            <w:r w:rsidRPr="00B14A92">
              <w:rPr>
                <w:rFonts w:cs="Arial"/>
                <w:bCs/>
                <w:iCs/>
                <w:sz w:val="24"/>
                <w:szCs w:val="24"/>
              </w:rPr>
              <w:t>Студија оправданости са Идејним пројектом транспорта и депоновања пепела,, шљаке и гипса, блокова Б1, Б2 и Б3 ТЕ Костолац Б на депонију на Копу "Дрмно", трачним транспортерима и Студијом о процени утицаја на животну средину</w:t>
            </w:r>
          </w:p>
          <w:p w14:paraId="10A1FE9D" w14:textId="77777777" w:rsidR="00B14A92" w:rsidRPr="00B14A92" w:rsidRDefault="00B14A92" w:rsidP="00B14A92">
            <w:pPr>
              <w:keepNext/>
              <w:autoSpaceDE w:val="0"/>
              <w:autoSpaceDN w:val="0"/>
              <w:spacing w:before="0"/>
              <w:contextualSpacing/>
              <w:outlineLvl w:val="1"/>
              <w:rPr>
                <w:rFonts w:cs="Arial"/>
                <w:bCs/>
                <w:iCs/>
                <w:sz w:val="24"/>
                <w:szCs w:val="24"/>
                <w:lang w:val="sr-Cyrl-CS"/>
              </w:rPr>
            </w:pPr>
          </w:p>
        </w:tc>
      </w:tr>
      <w:tr w:rsidR="00B14A92" w:rsidRPr="00B14A92" w14:paraId="7DAC42B7" w14:textId="77777777" w:rsidTr="005C7A53">
        <w:trPr>
          <w:trHeight w:val="256"/>
        </w:trPr>
        <w:tc>
          <w:tcPr>
            <w:tcW w:w="912" w:type="dxa"/>
            <w:shd w:val="clear" w:color="auto" w:fill="auto"/>
          </w:tcPr>
          <w:p w14:paraId="01F22F63" w14:textId="77777777" w:rsidR="00B14A92" w:rsidRPr="00B14A92" w:rsidRDefault="00B14A92" w:rsidP="00B14A92">
            <w:pPr>
              <w:spacing w:before="0"/>
              <w:contextualSpacing/>
              <w:rPr>
                <w:rFonts w:cs="Arial"/>
                <w:bCs/>
                <w:sz w:val="24"/>
                <w:szCs w:val="24"/>
                <w:lang w:val="sr-Latn-CS"/>
              </w:rPr>
            </w:pPr>
          </w:p>
        </w:tc>
        <w:tc>
          <w:tcPr>
            <w:tcW w:w="2598" w:type="dxa"/>
            <w:shd w:val="clear" w:color="auto" w:fill="auto"/>
          </w:tcPr>
          <w:p w14:paraId="43109373" w14:textId="77777777" w:rsidR="00B14A92" w:rsidRPr="00B14A92" w:rsidRDefault="00B14A92" w:rsidP="00B14A92">
            <w:pPr>
              <w:spacing w:before="0"/>
              <w:contextualSpacing/>
              <w:rPr>
                <w:rFonts w:cs="Arial"/>
                <w:sz w:val="24"/>
                <w:szCs w:val="24"/>
                <w:lang w:val="sl-SI"/>
              </w:rPr>
            </w:pPr>
          </w:p>
        </w:tc>
        <w:tc>
          <w:tcPr>
            <w:tcW w:w="5991" w:type="dxa"/>
            <w:shd w:val="clear" w:color="auto" w:fill="auto"/>
          </w:tcPr>
          <w:p w14:paraId="6DF57C3E" w14:textId="77777777" w:rsidR="00B14A92" w:rsidRPr="00B14A92" w:rsidRDefault="00B14A92" w:rsidP="00B14A92">
            <w:pPr>
              <w:spacing w:before="0"/>
              <w:contextualSpacing/>
              <w:rPr>
                <w:rFonts w:cs="Arial"/>
                <w:bCs/>
                <w:sz w:val="24"/>
                <w:szCs w:val="24"/>
                <w:lang w:val="sr-Cyrl-CS"/>
              </w:rPr>
            </w:pPr>
          </w:p>
        </w:tc>
      </w:tr>
      <w:tr w:rsidR="00B14A92" w:rsidRPr="00B14A92" w14:paraId="39B1BCEB" w14:textId="77777777" w:rsidTr="005C7A53">
        <w:trPr>
          <w:trHeight w:val="549"/>
        </w:trPr>
        <w:tc>
          <w:tcPr>
            <w:tcW w:w="912" w:type="dxa"/>
            <w:shd w:val="clear" w:color="auto" w:fill="auto"/>
          </w:tcPr>
          <w:p w14:paraId="548871C5" w14:textId="77777777" w:rsidR="00B14A92" w:rsidRPr="00B14A92" w:rsidRDefault="00B14A92" w:rsidP="000D3957">
            <w:pPr>
              <w:numPr>
                <w:ilvl w:val="1"/>
                <w:numId w:val="36"/>
              </w:numPr>
              <w:tabs>
                <w:tab w:val="num" w:pos="1494"/>
              </w:tabs>
              <w:autoSpaceDE w:val="0"/>
              <w:autoSpaceDN w:val="0"/>
              <w:spacing w:before="0"/>
              <w:ind w:left="1494"/>
              <w:contextualSpacing/>
              <w:rPr>
                <w:rFonts w:cs="Arial"/>
                <w:b/>
                <w:bCs/>
                <w:sz w:val="24"/>
                <w:szCs w:val="24"/>
                <w:lang w:val="sr-Latn-CS"/>
              </w:rPr>
            </w:pPr>
          </w:p>
        </w:tc>
        <w:tc>
          <w:tcPr>
            <w:tcW w:w="2598" w:type="dxa"/>
            <w:shd w:val="clear" w:color="auto" w:fill="auto"/>
          </w:tcPr>
          <w:p w14:paraId="1181862F" w14:textId="77777777" w:rsidR="00B14A92" w:rsidRPr="00B14A92" w:rsidRDefault="00B14A92" w:rsidP="00B14A92">
            <w:pPr>
              <w:spacing w:before="0"/>
              <w:contextualSpacing/>
              <w:rPr>
                <w:rFonts w:cs="Arial"/>
                <w:b/>
                <w:bCs/>
                <w:sz w:val="24"/>
                <w:szCs w:val="24"/>
                <w:lang w:val="sr-Cyrl-CS"/>
              </w:rPr>
            </w:pPr>
            <w:r w:rsidRPr="00B14A92">
              <w:rPr>
                <w:rFonts w:cs="Arial"/>
                <w:b/>
                <w:sz w:val="24"/>
                <w:szCs w:val="24"/>
                <w:lang w:val="sr-Cyrl-CS"/>
              </w:rPr>
              <w:t>Врста документације</w:t>
            </w:r>
            <w:r w:rsidRPr="00B14A92">
              <w:rPr>
                <w:rFonts w:cs="Arial"/>
                <w:b/>
                <w:sz w:val="24"/>
                <w:szCs w:val="24"/>
                <w:lang w:val="sl-SI"/>
              </w:rPr>
              <w:t>:</w:t>
            </w:r>
          </w:p>
        </w:tc>
        <w:tc>
          <w:tcPr>
            <w:tcW w:w="5991" w:type="dxa"/>
            <w:shd w:val="clear" w:color="auto" w:fill="auto"/>
          </w:tcPr>
          <w:p w14:paraId="310576F7" w14:textId="77777777" w:rsidR="00B14A92" w:rsidRPr="00B14A92" w:rsidRDefault="00B14A92" w:rsidP="00B14A92">
            <w:pPr>
              <w:autoSpaceDE w:val="0"/>
              <w:autoSpaceDN w:val="0"/>
              <w:spacing w:before="0"/>
              <w:contextualSpacing/>
              <w:rPr>
                <w:rFonts w:cs="Arial"/>
                <w:sz w:val="24"/>
                <w:szCs w:val="24"/>
                <w:lang w:val="sr-Cyrl-CS"/>
              </w:rPr>
            </w:pPr>
            <w:r w:rsidRPr="00B14A92">
              <w:rPr>
                <w:rFonts w:cs="Arial"/>
                <w:sz w:val="24"/>
                <w:szCs w:val="24"/>
                <w:lang w:val="ru-RU"/>
              </w:rPr>
              <w:t>Студиј</w:t>
            </w:r>
            <w:r w:rsidRPr="00B14A92">
              <w:rPr>
                <w:rFonts w:cs="Arial"/>
                <w:sz w:val="24"/>
                <w:szCs w:val="24"/>
                <w:lang w:val="sr-Cyrl-CS"/>
              </w:rPr>
              <w:t>а</w:t>
            </w:r>
            <w:r w:rsidRPr="00B14A92">
              <w:rPr>
                <w:rFonts w:cs="Arial"/>
                <w:sz w:val="24"/>
                <w:szCs w:val="24"/>
                <w:lang w:val="ru-RU"/>
              </w:rPr>
              <w:t xml:space="preserve"> оправданости са Идејним пројектом и </w:t>
            </w:r>
            <w:r w:rsidRPr="00B14A92">
              <w:rPr>
                <w:rFonts w:cs="Arial"/>
                <w:sz w:val="24"/>
                <w:szCs w:val="24"/>
              </w:rPr>
              <w:t>"</w:t>
            </w:r>
            <w:r w:rsidRPr="00B14A92">
              <w:rPr>
                <w:rFonts w:cs="Arial"/>
                <w:bCs/>
                <w:sz w:val="24"/>
                <w:szCs w:val="24"/>
              </w:rPr>
              <w:t>cost</w:t>
            </w:r>
            <w:r w:rsidRPr="00B14A92">
              <w:rPr>
                <w:rFonts w:cs="Arial"/>
                <w:bCs/>
                <w:sz w:val="24"/>
                <w:szCs w:val="24"/>
                <w:lang w:val="sr-Latn-CS"/>
              </w:rPr>
              <w:t>-</w:t>
            </w:r>
            <w:r w:rsidRPr="00B14A92">
              <w:rPr>
                <w:rFonts w:cs="Arial"/>
                <w:bCs/>
                <w:sz w:val="24"/>
                <w:szCs w:val="24"/>
              </w:rPr>
              <w:t>benefit"</w:t>
            </w:r>
            <w:r w:rsidRPr="00B14A92">
              <w:rPr>
                <w:rFonts w:cs="Arial"/>
                <w:bCs/>
                <w:sz w:val="24"/>
                <w:szCs w:val="24"/>
                <w:lang w:val="sr-Latn-CS"/>
              </w:rPr>
              <w:t xml:space="preserve"> </w:t>
            </w:r>
            <w:r w:rsidRPr="00B14A92">
              <w:rPr>
                <w:rFonts w:cs="Arial"/>
                <w:bCs/>
                <w:sz w:val="24"/>
                <w:szCs w:val="24"/>
                <w:lang w:val="ru-RU"/>
              </w:rPr>
              <w:t>анализ</w:t>
            </w:r>
            <w:r w:rsidRPr="00B14A92">
              <w:rPr>
                <w:rFonts w:cs="Arial"/>
                <w:bCs/>
                <w:sz w:val="24"/>
                <w:szCs w:val="24"/>
                <w:lang w:val="sr-Latn-CS"/>
              </w:rPr>
              <w:t xml:space="preserve">ом </w:t>
            </w:r>
            <w:r w:rsidRPr="00B14A92">
              <w:rPr>
                <w:rFonts w:cs="Arial"/>
                <w:sz w:val="24"/>
                <w:szCs w:val="24"/>
              </w:rPr>
              <w:t>и Студијом о процени утицаја на животну средину</w:t>
            </w:r>
          </w:p>
        </w:tc>
      </w:tr>
      <w:tr w:rsidR="00B14A92" w:rsidRPr="00B14A92" w14:paraId="1F783368" w14:textId="77777777" w:rsidTr="005C7A53">
        <w:trPr>
          <w:trHeight w:val="287"/>
        </w:trPr>
        <w:tc>
          <w:tcPr>
            <w:tcW w:w="912" w:type="dxa"/>
            <w:shd w:val="clear" w:color="auto" w:fill="auto"/>
          </w:tcPr>
          <w:p w14:paraId="72A95F61" w14:textId="77777777" w:rsidR="00B14A92" w:rsidRPr="00B14A92" w:rsidRDefault="00B14A92" w:rsidP="00B14A92">
            <w:pPr>
              <w:spacing w:before="0"/>
              <w:contextualSpacing/>
              <w:rPr>
                <w:rFonts w:cs="Arial"/>
                <w:bCs/>
                <w:sz w:val="24"/>
                <w:szCs w:val="24"/>
                <w:lang w:val="sr-Latn-CS"/>
              </w:rPr>
            </w:pPr>
          </w:p>
        </w:tc>
        <w:tc>
          <w:tcPr>
            <w:tcW w:w="2598" w:type="dxa"/>
            <w:shd w:val="clear" w:color="auto" w:fill="auto"/>
          </w:tcPr>
          <w:p w14:paraId="66BD0E89" w14:textId="77777777" w:rsidR="00B14A92" w:rsidRPr="00B14A92" w:rsidRDefault="00B14A92" w:rsidP="00B14A92">
            <w:pPr>
              <w:spacing w:before="0"/>
              <w:contextualSpacing/>
              <w:rPr>
                <w:rFonts w:cs="Arial"/>
                <w:sz w:val="24"/>
                <w:szCs w:val="24"/>
                <w:lang w:val="sl-SI"/>
              </w:rPr>
            </w:pPr>
          </w:p>
        </w:tc>
        <w:tc>
          <w:tcPr>
            <w:tcW w:w="5991" w:type="dxa"/>
            <w:shd w:val="clear" w:color="auto" w:fill="auto"/>
          </w:tcPr>
          <w:p w14:paraId="7DE3992C" w14:textId="77777777" w:rsidR="00B14A92" w:rsidRPr="00B14A92" w:rsidRDefault="00B14A92" w:rsidP="00B14A92">
            <w:pPr>
              <w:spacing w:before="0"/>
              <w:contextualSpacing/>
              <w:rPr>
                <w:rFonts w:cs="Arial"/>
                <w:bCs/>
                <w:sz w:val="24"/>
                <w:szCs w:val="24"/>
                <w:lang w:val="sr-Latn-CS"/>
              </w:rPr>
            </w:pPr>
          </w:p>
        </w:tc>
      </w:tr>
      <w:tr w:rsidR="00B14A92" w:rsidRPr="00B14A92" w14:paraId="20AD8AAE" w14:textId="77777777" w:rsidTr="005C7A53">
        <w:trPr>
          <w:trHeight w:val="1030"/>
        </w:trPr>
        <w:tc>
          <w:tcPr>
            <w:tcW w:w="912" w:type="dxa"/>
            <w:shd w:val="clear" w:color="auto" w:fill="auto"/>
          </w:tcPr>
          <w:p w14:paraId="6158F186" w14:textId="77777777" w:rsidR="00B14A92" w:rsidRPr="00B14A92" w:rsidRDefault="00B14A92" w:rsidP="000D3957">
            <w:pPr>
              <w:numPr>
                <w:ilvl w:val="1"/>
                <w:numId w:val="36"/>
              </w:numPr>
              <w:tabs>
                <w:tab w:val="num" w:pos="1494"/>
              </w:tabs>
              <w:autoSpaceDE w:val="0"/>
              <w:autoSpaceDN w:val="0"/>
              <w:spacing w:before="0"/>
              <w:ind w:left="1494"/>
              <w:contextualSpacing/>
              <w:rPr>
                <w:rFonts w:cs="Arial"/>
                <w:b/>
                <w:bCs/>
                <w:sz w:val="24"/>
                <w:szCs w:val="24"/>
                <w:lang w:val="sr-Latn-CS"/>
              </w:rPr>
            </w:pPr>
          </w:p>
        </w:tc>
        <w:tc>
          <w:tcPr>
            <w:tcW w:w="2598" w:type="dxa"/>
            <w:shd w:val="clear" w:color="auto" w:fill="auto"/>
          </w:tcPr>
          <w:p w14:paraId="2C368C3B" w14:textId="77777777" w:rsidR="00B14A92" w:rsidRPr="00B14A92" w:rsidRDefault="00B14A92" w:rsidP="00B14A92">
            <w:pPr>
              <w:spacing w:before="0"/>
              <w:contextualSpacing/>
              <w:jc w:val="left"/>
              <w:rPr>
                <w:rFonts w:cs="Arial"/>
                <w:b/>
                <w:bCs/>
                <w:sz w:val="24"/>
                <w:szCs w:val="24"/>
                <w:lang w:val="sr-Latn-CS"/>
              </w:rPr>
            </w:pPr>
            <w:r w:rsidRPr="00B14A92">
              <w:rPr>
                <w:rFonts w:cs="Arial"/>
                <w:b/>
                <w:sz w:val="24"/>
                <w:szCs w:val="24"/>
                <w:lang w:val="ru-RU"/>
              </w:rPr>
              <w:t>Границе пројекта</w:t>
            </w:r>
            <w:r w:rsidRPr="00B14A92">
              <w:rPr>
                <w:rFonts w:cs="Arial"/>
                <w:b/>
                <w:sz w:val="24"/>
                <w:szCs w:val="24"/>
                <w:lang w:val="sl-SI"/>
              </w:rPr>
              <w:t>:</w:t>
            </w:r>
          </w:p>
          <w:p w14:paraId="43AE7226" w14:textId="77777777" w:rsidR="00B14A92" w:rsidRPr="00B14A92" w:rsidRDefault="00B14A92" w:rsidP="00B14A92">
            <w:pPr>
              <w:autoSpaceDE w:val="0"/>
              <w:autoSpaceDN w:val="0"/>
              <w:spacing w:before="0"/>
              <w:contextualSpacing/>
              <w:rPr>
                <w:rFonts w:cs="Arial"/>
                <w:sz w:val="24"/>
                <w:szCs w:val="24"/>
                <w:lang w:val="sr-Latn-CS"/>
              </w:rPr>
            </w:pPr>
          </w:p>
          <w:p w14:paraId="165DF6EC" w14:textId="77777777" w:rsidR="00B14A92" w:rsidRPr="00B14A92" w:rsidRDefault="00B14A92" w:rsidP="00B14A92">
            <w:pPr>
              <w:autoSpaceDE w:val="0"/>
              <w:autoSpaceDN w:val="0"/>
              <w:spacing w:before="0"/>
              <w:contextualSpacing/>
              <w:rPr>
                <w:rFonts w:cs="Arial"/>
                <w:sz w:val="24"/>
                <w:szCs w:val="24"/>
                <w:lang w:val="sr-Latn-CS"/>
              </w:rPr>
            </w:pPr>
            <w:r w:rsidRPr="00B14A92">
              <w:rPr>
                <w:rFonts w:cs="Arial"/>
                <w:b/>
                <w:sz w:val="24"/>
                <w:szCs w:val="24"/>
                <w:lang w:val="sr-Cyrl-CS"/>
              </w:rPr>
              <w:t>Почетак за шљаку:</w:t>
            </w:r>
          </w:p>
        </w:tc>
        <w:tc>
          <w:tcPr>
            <w:tcW w:w="5991" w:type="dxa"/>
            <w:shd w:val="clear" w:color="auto" w:fill="auto"/>
          </w:tcPr>
          <w:p w14:paraId="2DD66A6B" w14:textId="77777777" w:rsidR="00B14A92" w:rsidRPr="00B14A92" w:rsidRDefault="00B14A92" w:rsidP="00B14A92">
            <w:pPr>
              <w:autoSpaceDE w:val="0"/>
              <w:autoSpaceDN w:val="0"/>
              <w:spacing w:before="0"/>
              <w:contextualSpacing/>
              <w:rPr>
                <w:rFonts w:cs="Arial"/>
                <w:sz w:val="24"/>
                <w:szCs w:val="24"/>
                <w:lang w:val="ru-RU"/>
              </w:rPr>
            </w:pPr>
          </w:p>
          <w:p w14:paraId="15BD4492" w14:textId="77777777" w:rsidR="00B14A92" w:rsidRPr="00B14A92" w:rsidRDefault="00B14A92" w:rsidP="00B14A92">
            <w:pPr>
              <w:autoSpaceDE w:val="0"/>
              <w:autoSpaceDN w:val="0"/>
              <w:spacing w:before="0"/>
              <w:contextualSpacing/>
              <w:rPr>
                <w:rFonts w:cs="Arial"/>
                <w:sz w:val="24"/>
                <w:szCs w:val="24"/>
                <w:lang w:val="ru-RU"/>
              </w:rPr>
            </w:pPr>
          </w:p>
          <w:p w14:paraId="18FC4346" w14:textId="77777777" w:rsidR="00B14A92" w:rsidRPr="00B14A92" w:rsidRDefault="00B14A92" w:rsidP="00B14A92">
            <w:pPr>
              <w:autoSpaceDE w:val="0"/>
              <w:autoSpaceDN w:val="0"/>
              <w:spacing w:before="0"/>
              <w:contextualSpacing/>
              <w:rPr>
                <w:rFonts w:cs="Arial"/>
                <w:sz w:val="24"/>
                <w:szCs w:val="24"/>
              </w:rPr>
            </w:pPr>
            <w:r w:rsidRPr="00B14A92">
              <w:rPr>
                <w:rFonts w:cs="Arial"/>
                <w:sz w:val="24"/>
                <w:szCs w:val="24"/>
              </w:rPr>
              <w:t>Коси транспортер за шљаку на блоковима Б1 и Б2</w:t>
            </w:r>
          </w:p>
        </w:tc>
      </w:tr>
      <w:tr w:rsidR="00B14A92" w:rsidRPr="00B14A92" w14:paraId="0EFFFD83" w14:textId="77777777" w:rsidTr="005C7A53">
        <w:trPr>
          <w:trHeight w:val="423"/>
        </w:trPr>
        <w:tc>
          <w:tcPr>
            <w:tcW w:w="912" w:type="dxa"/>
            <w:shd w:val="clear" w:color="auto" w:fill="auto"/>
          </w:tcPr>
          <w:p w14:paraId="3CADFC2B" w14:textId="77777777" w:rsidR="00B14A92" w:rsidRPr="00B14A92" w:rsidRDefault="00B14A92" w:rsidP="00B14A92">
            <w:pPr>
              <w:spacing w:before="0"/>
              <w:contextualSpacing/>
              <w:rPr>
                <w:rFonts w:eastAsia="Arial Unicode MS" w:cs="Arial"/>
                <w:iCs/>
                <w:sz w:val="24"/>
                <w:szCs w:val="24"/>
                <w:lang w:val="ru-RU"/>
              </w:rPr>
            </w:pPr>
          </w:p>
        </w:tc>
        <w:tc>
          <w:tcPr>
            <w:tcW w:w="2598" w:type="dxa"/>
            <w:shd w:val="clear" w:color="auto" w:fill="auto"/>
          </w:tcPr>
          <w:p w14:paraId="79AFD7FB" w14:textId="77777777" w:rsidR="00B14A92" w:rsidRPr="00B14A92" w:rsidRDefault="00B14A92" w:rsidP="00B14A92">
            <w:pPr>
              <w:spacing w:before="0"/>
              <w:contextualSpacing/>
              <w:rPr>
                <w:rFonts w:eastAsia="Arial Unicode MS" w:cs="Arial"/>
                <w:b/>
                <w:iCs/>
                <w:sz w:val="24"/>
                <w:szCs w:val="24"/>
                <w:lang w:val="ru-RU"/>
              </w:rPr>
            </w:pPr>
            <w:r w:rsidRPr="00B14A92">
              <w:rPr>
                <w:rFonts w:eastAsia="Arial Unicode MS" w:cs="Arial"/>
                <w:b/>
                <w:iCs/>
                <w:sz w:val="24"/>
                <w:szCs w:val="24"/>
                <w:lang w:val="ru-RU"/>
              </w:rPr>
              <w:t>Почетак за летећи пепео:</w:t>
            </w:r>
          </w:p>
          <w:p w14:paraId="69FDBAA2" w14:textId="77777777" w:rsidR="00B14A92" w:rsidRPr="00B14A92" w:rsidRDefault="00B14A92" w:rsidP="00B14A92">
            <w:pPr>
              <w:spacing w:before="0"/>
              <w:contextualSpacing/>
              <w:rPr>
                <w:rFonts w:eastAsia="Arial Unicode MS" w:cs="Arial"/>
                <w:iCs/>
                <w:sz w:val="24"/>
                <w:szCs w:val="24"/>
                <w:lang w:val="ru-RU"/>
              </w:rPr>
            </w:pPr>
          </w:p>
        </w:tc>
        <w:tc>
          <w:tcPr>
            <w:tcW w:w="5991" w:type="dxa"/>
            <w:shd w:val="clear" w:color="auto" w:fill="auto"/>
          </w:tcPr>
          <w:p w14:paraId="45EDBBD5" w14:textId="77777777" w:rsidR="00B14A92" w:rsidRPr="00B14A92" w:rsidRDefault="00B14A92" w:rsidP="00B14A92">
            <w:pPr>
              <w:keepNext/>
              <w:autoSpaceDE w:val="0"/>
              <w:autoSpaceDN w:val="0"/>
              <w:spacing w:before="0"/>
              <w:contextualSpacing/>
              <w:outlineLvl w:val="1"/>
              <w:rPr>
                <w:rFonts w:eastAsia="Arial Unicode MS" w:cs="Arial"/>
                <w:iCs/>
                <w:sz w:val="24"/>
                <w:szCs w:val="24"/>
                <w:lang w:val="ru-RU"/>
              </w:rPr>
            </w:pPr>
          </w:p>
          <w:p w14:paraId="4C4BB232" w14:textId="77777777" w:rsidR="00B14A92" w:rsidRPr="00B14A92" w:rsidRDefault="00B14A92" w:rsidP="00B14A92">
            <w:pPr>
              <w:keepNext/>
              <w:autoSpaceDE w:val="0"/>
              <w:autoSpaceDN w:val="0"/>
              <w:spacing w:before="0"/>
              <w:contextualSpacing/>
              <w:outlineLvl w:val="1"/>
              <w:rPr>
                <w:rFonts w:eastAsia="Arial Unicode MS" w:cs="Arial"/>
                <w:iCs/>
                <w:sz w:val="24"/>
                <w:szCs w:val="24"/>
                <w:lang w:val="sr-Cyrl-RS"/>
              </w:rPr>
            </w:pPr>
            <w:r w:rsidRPr="00B14A92">
              <w:rPr>
                <w:rFonts w:eastAsia="Arial Unicode MS" w:cs="Arial"/>
                <w:iCs/>
                <w:sz w:val="24"/>
                <w:szCs w:val="24"/>
                <w:lang w:val="ru-RU"/>
              </w:rPr>
              <w:t xml:space="preserve">Излаз из </w:t>
            </w:r>
            <w:r w:rsidRPr="00B14A92">
              <w:rPr>
                <w:rFonts w:eastAsia="Arial Unicode MS" w:cs="Arial"/>
                <w:iCs/>
                <w:sz w:val="24"/>
                <w:szCs w:val="24"/>
                <w:lang w:val="sr-Cyrl-RS"/>
              </w:rPr>
              <w:t>ЕФ и левкова испод РЗВ</w:t>
            </w:r>
          </w:p>
        </w:tc>
      </w:tr>
      <w:tr w:rsidR="00B14A92" w:rsidRPr="00B14A92" w14:paraId="678CDD8B" w14:textId="77777777" w:rsidTr="005C7A53">
        <w:trPr>
          <w:trHeight w:val="423"/>
        </w:trPr>
        <w:tc>
          <w:tcPr>
            <w:tcW w:w="912" w:type="dxa"/>
            <w:shd w:val="clear" w:color="auto" w:fill="auto"/>
          </w:tcPr>
          <w:p w14:paraId="0DAD39CC" w14:textId="77777777" w:rsidR="00B14A92" w:rsidRPr="00B14A92" w:rsidRDefault="00B14A92" w:rsidP="00B14A92">
            <w:pPr>
              <w:spacing w:before="0"/>
              <w:contextualSpacing/>
              <w:rPr>
                <w:rFonts w:cs="Arial"/>
                <w:bCs/>
                <w:sz w:val="24"/>
                <w:szCs w:val="24"/>
                <w:lang w:val="sr-Cyrl-CS"/>
              </w:rPr>
            </w:pPr>
          </w:p>
        </w:tc>
        <w:tc>
          <w:tcPr>
            <w:tcW w:w="2598" w:type="dxa"/>
            <w:shd w:val="clear" w:color="auto" w:fill="auto"/>
          </w:tcPr>
          <w:p w14:paraId="498F0B38" w14:textId="77777777" w:rsidR="00B14A92" w:rsidRPr="00B14A92" w:rsidRDefault="00B14A92" w:rsidP="00B14A92">
            <w:pPr>
              <w:spacing w:before="0"/>
              <w:contextualSpacing/>
              <w:rPr>
                <w:rFonts w:cs="Arial"/>
                <w:b/>
                <w:sz w:val="24"/>
                <w:szCs w:val="24"/>
                <w:lang w:val="sr-Cyrl-CS"/>
              </w:rPr>
            </w:pPr>
            <w:r w:rsidRPr="00B14A92">
              <w:rPr>
                <w:rFonts w:cs="Arial"/>
                <w:b/>
                <w:sz w:val="24"/>
                <w:szCs w:val="24"/>
                <w:lang w:val="sr-Cyrl-CS"/>
              </w:rPr>
              <w:t>Почетак за ОДГ гипс:</w:t>
            </w:r>
          </w:p>
        </w:tc>
        <w:tc>
          <w:tcPr>
            <w:tcW w:w="5991" w:type="dxa"/>
            <w:shd w:val="clear" w:color="auto" w:fill="auto"/>
          </w:tcPr>
          <w:p w14:paraId="0FAE4175" w14:textId="77777777" w:rsidR="00B14A92" w:rsidRPr="00B14A92" w:rsidRDefault="00B14A92" w:rsidP="00B14A92">
            <w:pPr>
              <w:keepNext/>
              <w:autoSpaceDE w:val="0"/>
              <w:autoSpaceDN w:val="0"/>
              <w:spacing w:before="0"/>
              <w:contextualSpacing/>
              <w:outlineLvl w:val="1"/>
              <w:rPr>
                <w:rFonts w:cs="Arial"/>
                <w:iCs/>
                <w:spacing w:val="-2"/>
                <w:sz w:val="24"/>
                <w:szCs w:val="24"/>
              </w:rPr>
            </w:pPr>
            <w:r w:rsidRPr="00B14A92">
              <w:rPr>
                <w:rFonts w:cs="Arial"/>
                <w:iCs/>
                <w:spacing w:val="-2"/>
                <w:sz w:val="24"/>
                <w:szCs w:val="24"/>
                <w:lang w:val="sr-Cyrl-RS"/>
              </w:rPr>
              <w:t xml:space="preserve">Почетак </w:t>
            </w:r>
            <w:r w:rsidRPr="00B14A92">
              <w:rPr>
                <w:rFonts w:cs="Arial"/>
                <w:iCs/>
                <w:spacing w:val="-2"/>
                <w:sz w:val="24"/>
                <w:szCs w:val="24"/>
              </w:rPr>
              <w:t xml:space="preserve">транспортера система отпреме ОДГ гипса блокова Б1 и Б2 на депонију гипса </w:t>
            </w:r>
          </w:p>
          <w:p w14:paraId="2B11DE60" w14:textId="77777777" w:rsidR="00B14A92" w:rsidRPr="00B14A92" w:rsidRDefault="00B14A92" w:rsidP="00B14A92">
            <w:pPr>
              <w:autoSpaceDE w:val="0"/>
              <w:autoSpaceDN w:val="0"/>
              <w:spacing w:before="0"/>
              <w:contextualSpacing/>
              <w:rPr>
                <w:rFonts w:cs="Arial"/>
                <w:sz w:val="24"/>
                <w:szCs w:val="24"/>
              </w:rPr>
            </w:pPr>
          </w:p>
        </w:tc>
      </w:tr>
      <w:tr w:rsidR="00B14A92" w:rsidRPr="00B14A92" w14:paraId="3D1A3407" w14:textId="77777777" w:rsidTr="005C7A53">
        <w:trPr>
          <w:trHeight w:val="423"/>
        </w:trPr>
        <w:tc>
          <w:tcPr>
            <w:tcW w:w="912" w:type="dxa"/>
            <w:shd w:val="clear" w:color="auto" w:fill="auto"/>
          </w:tcPr>
          <w:p w14:paraId="221C0114" w14:textId="77777777" w:rsidR="00B14A92" w:rsidRPr="00B14A92" w:rsidRDefault="00B14A92" w:rsidP="00B14A92">
            <w:pPr>
              <w:spacing w:before="0"/>
              <w:contextualSpacing/>
              <w:rPr>
                <w:rFonts w:cs="Arial"/>
                <w:bCs/>
                <w:sz w:val="24"/>
                <w:szCs w:val="24"/>
                <w:lang w:val="sr-Cyrl-CS"/>
              </w:rPr>
            </w:pPr>
          </w:p>
        </w:tc>
        <w:tc>
          <w:tcPr>
            <w:tcW w:w="2598" w:type="dxa"/>
            <w:shd w:val="clear" w:color="auto" w:fill="auto"/>
          </w:tcPr>
          <w:p w14:paraId="27621F1A" w14:textId="77777777" w:rsidR="00B14A92" w:rsidRPr="00B14A92" w:rsidRDefault="00B14A92" w:rsidP="00B14A92">
            <w:pPr>
              <w:spacing w:before="0"/>
              <w:contextualSpacing/>
              <w:rPr>
                <w:rFonts w:cs="Arial"/>
                <w:b/>
                <w:bCs/>
                <w:spacing w:val="-2"/>
                <w:sz w:val="24"/>
                <w:szCs w:val="24"/>
                <w:lang w:val="sr-Cyrl-CS"/>
              </w:rPr>
            </w:pPr>
            <w:r w:rsidRPr="00B14A92">
              <w:rPr>
                <w:rFonts w:cs="Arial"/>
                <w:b/>
                <w:bCs/>
                <w:spacing w:val="-2"/>
                <w:sz w:val="24"/>
                <w:szCs w:val="24"/>
                <w:lang w:val="sr-Cyrl-CS"/>
              </w:rPr>
              <w:t>Крај:</w:t>
            </w:r>
          </w:p>
          <w:p w14:paraId="7A50032E" w14:textId="77777777" w:rsidR="00B14A92" w:rsidRPr="00B14A92" w:rsidRDefault="00B14A92" w:rsidP="00B14A92">
            <w:pPr>
              <w:spacing w:before="0"/>
              <w:contextualSpacing/>
              <w:rPr>
                <w:rFonts w:cs="Arial"/>
                <w:b/>
                <w:sz w:val="24"/>
                <w:szCs w:val="24"/>
                <w:lang w:val="sr-Cyrl-CS"/>
              </w:rPr>
            </w:pPr>
          </w:p>
        </w:tc>
        <w:tc>
          <w:tcPr>
            <w:tcW w:w="5991" w:type="dxa"/>
            <w:shd w:val="clear" w:color="auto" w:fill="auto"/>
          </w:tcPr>
          <w:p w14:paraId="6A96FAA3" w14:textId="77777777" w:rsidR="00B14A92" w:rsidRPr="00B14A92" w:rsidRDefault="00B14A92" w:rsidP="00B14A92">
            <w:pPr>
              <w:keepNext/>
              <w:autoSpaceDE w:val="0"/>
              <w:autoSpaceDN w:val="0"/>
              <w:spacing w:before="0"/>
              <w:contextualSpacing/>
              <w:outlineLvl w:val="1"/>
              <w:rPr>
                <w:rFonts w:eastAsia="Arial Unicode MS" w:cs="Arial"/>
                <w:iCs/>
                <w:sz w:val="24"/>
                <w:szCs w:val="24"/>
                <w:lang w:val="ru-RU"/>
              </w:rPr>
            </w:pPr>
            <w:r w:rsidRPr="00B14A92">
              <w:rPr>
                <w:rFonts w:eastAsia="Arial Unicode MS" w:cs="Arial"/>
                <w:iCs/>
                <w:sz w:val="24"/>
                <w:szCs w:val="24"/>
                <w:lang w:val="ru-RU"/>
              </w:rPr>
              <w:t>Депонија пепела, шљаке и гипса у ПК Дрмно</w:t>
            </w:r>
          </w:p>
        </w:tc>
      </w:tr>
      <w:tr w:rsidR="00B14A92" w:rsidRPr="00B14A92" w14:paraId="4DA641F7" w14:textId="77777777" w:rsidTr="005C7A53">
        <w:trPr>
          <w:trHeight w:val="423"/>
        </w:trPr>
        <w:tc>
          <w:tcPr>
            <w:tcW w:w="912" w:type="dxa"/>
            <w:shd w:val="clear" w:color="auto" w:fill="auto"/>
          </w:tcPr>
          <w:p w14:paraId="314AD134" w14:textId="77777777" w:rsidR="00B14A92" w:rsidRPr="00B14A92" w:rsidRDefault="00B14A92" w:rsidP="00B14A92">
            <w:pPr>
              <w:spacing w:before="0"/>
              <w:contextualSpacing/>
              <w:rPr>
                <w:rFonts w:cs="Arial"/>
                <w:bCs/>
                <w:sz w:val="24"/>
                <w:szCs w:val="24"/>
                <w:lang w:val="sr-Cyrl-CS"/>
              </w:rPr>
            </w:pPr>
          </w:p>
        </w:tc>
        <w:tc>
          <w:tcPr>
            <w:tcW w:w="2598" w:type="dxa"/>
            <w:shd w:val="clear" w:color="auto" w:fill="auto"/>
          </w:tcPr>
          <w:p w14:paraId="1E487782" w14:textId="77777777" w:rsidR="00B14A92" w:rsidRPr="00B14A92" w:rsidRDefault="00B14A92" w:rsidP="00B14A92">
            <w:pPr>
              <w:spacing w:before="0"/>
              <w:contextualSpacing/>
              <w:rPr>
                <w:rFonts w:cs="Arial"/>
                <w:b/>
                <w:bCs/>
                <w:spacing w:val="-2"/>
                <w:sz w:val="24"/>
                <w:szCs w:val="24"/>
                <w:highlight w:val="yellow"/>
                <w:lang w:val="sr-Cyrl-CS"/>
              </w:rPr>
            </w:pPr>
          </w:p>
        </w:tc>
        <w:tc>
          <w:tcPr>
            <w:tcW w:w="5991" w:type="dxa"/>
            <w:shd w:val="clear" w:color="auto" w:fill="auto"/>
          </w:tcPr>
          <w:p w14:paraId="5D1D71DE" w14:textId="77777777" w:rsidR="00B14A92" w:rsidRPr="00B14A92" w:rsidRDefault="00B14A92" w:rsidP="00B14A92">
            <w:pPr>
              <w:keepNext/>
              <w:autoSpaceDE w:val="0"/>
              <w:autoSpaceDN w:val="0"/>
              <w:spacing w:before="0"/>
              <w:contextualSpacing/>
              <w:outlineLvl w:val="1"/>
              <w:rPr>
                <w:rFonts w:eastAsia="Arial Unicode MS" w:cs="Arial"/>
                <w:iCs/>
                <w:sz w:val="24"/>
                <w:szCs w:val="24"/>
                <w:highlight w:val="yellow"/>
                <w:lang w:val="ru-RU"/>
              </w:rPr>
            </w:pPr>
          </w:p>
        </w:tc>
      </w:tr>
      <w:tr w:rsidR="00B14A92" w:rsidRPr="00B14A92" w14:paraId="192F1238" w14:textId="77777777" w:rsidTr="005C7A53">
        <w:trPr>
          <w:gridAfter w:val="2"/>
          <w:wAfter w:w="8589" w:type="dxa"/>
          <w:trHeight w:val="423"/>
        </w:trPr>
        <w:tc>
          <w:tcPr>
            <w:tcW w:w="912" w:type="dxa"/>
            <w:shd w:val="clear" w:color="auto" w:fill="auto"/>
          </w:tcPr>
          <w:p w14:paraId="7E3D8548" w14:textId="77777777" w:rsidR="00B14A92" w:rsidRPr="00B14A92" w:rsidRDefault="00B14A92" w:rsidP="00B14A92">
            <w:pPr>
              <w:spacing w:before="0"/>
              <w:contextualSpacing/>
              <w:rPr>
                <w:rFonts w:cs="Arial"/>
                <w:bCs/>
                <w:sz w:val="24"/>
                <w:szCs w:val="24"/>
                <w:lang w:val="sr-Cyrl-CS"/>
              </w:rPr>
            </w:pPr>
          </w:p>
        </w:tc>
      </w:tr>
    </w:tbl>
    <w:p w14:paraId="3DDAB9F2" w14:textId="77777777" w:rsidR="00B14A92" w:rsidRPr="00B14A92" w:rsidRDefault="00B14A92" w:rsidP="000D3957">
      <w:pPr>
        <w:keepNext/>
        <w:numPr>
          <w:ilvl w:val="0"/>
          <w:numId w:val="35"/>
        </w:numPr>
        <w:autoSpaceDE w:val="0"/>
        <w:autoSpaceDN w:val="0"/>
        <w:spacing w:before="0"/>
        <w:ind w:left="426" w:hanging="426"/>
        <w:contextualSpacing/>
        <w:outlineLvl w:val="0"/>
        <w:rPr>
          <w:rFonts w:cs="Arial"/>
          <w:b/>
          <w:bCs/>
          <w:kern w:val="32"/>
          <w:sz w:val="24"/>
          <w:szCs w:val="24"/>
          <w:lang w:val="sr-Latn-CS"/>
        </w:rPr>
      </w:pPr>
      <w:r w:rsidRPr="00B14A92">
        <w:rPr>
          <w:rFonts w:cs="Arial"/>
          <w:b/>
          <w:bCs/>
          <w:kern w:val="32"/>
          <w:sz w:val="24"/>
          <w:szCs w:val="24"/>
          <w:lang w:val="sr-Latn-CS"/>
        </w:rPr>
        <w:lastRenderedPageBreak/>
        <w:t>УВОД</w:t>
      </w:r>
    </w:p>
    <w:p w14:paraId="0B1C5D52" w14:textId="77777777" w:rsidR="00B14A92" w:rsidRPr="00B14A92" w:rsidRDefault="00B14A92" w:rsidP="00B14A92">
      <w:pPr>
        <w:autoSpaceDE w:val="0"/>
        <w:autoSpaceDN w:val="0"/>
        <w:spacing w:before="0"/>
        <w:contextualSpacing/>
        <w:rPr>
          <w:rFonts w:cs="Arial"/>
          <w:sz w:val="24"/>
          <w:szCs w:val="24"/>
          <w:lang w:val="ru-RU"/>
        </w:rPr>
      </w:pPr>
    </w:p>
    <w:p w14:paraId="5A34D58D" w14:textId="77777777" w:rsidR="00B14A92" w:rsidRPr="00B14A92" w:rsidRDefault="00B14A92" w:rsidP="00B14A92">
      <w:pPr>
        <w:autoSpaceDE w:val="0"/>
        <w:autoSpaceDN w:val="0"/>
        <w:spacing w:before="0"/>
        <w:ind w:firstLine="426"/>
        <w:contextualSpacing/>
        <w:rPr>
          <w:rFonts w:cs="Arial"/>
          <w:noProof/>
          <w:sz w:val="24"/>
          <w:szCs w:val="24"/>
          <w:lang w:val="sr-Cyrl-CS"/>
        </w:rPr>
      </w:pPr>
      <w:r w:rsidRPr="00B14A92">
        <w:rPr>
          <w:rFonts w:cs="Arial"/>
          <w:noProof/>
          <w:sz w:val="24"/>
          <w:szCs w:val="24"/>
          <w:lang w:val="sr-Cyrl-CS"/>
        </w:rPr>
        <w:t xml:space="preserve">ЈП ЕПС са огранком „ТЕ-КО Костолац“ је тренутно у поступку реализације друге фазе Пакет пројекта ТЕ „Костолац Б“ који обухвата изградњу новог блока снаге 350 МW (Блок Б3) са надкритичним параметрима, као и проширење капацитета површинског копа „Дрмно“ са 9 на 12 милиона тона угља годишње. </w:t>
      </w:r>
    </w:p>
    <w:p w14:paraId="37F155FE" w14:textId="77777777" w:rsidR="00B14A92" w:rsidRPr="00B14A92" w:rsidRDefault="00B14A92" w:rsidP="00B14A92">
      <w:pPr>
        <w:tabs>
          <w:tab w:val="center" w:pos="4320"/>
          <w:tab w:val="right" w:pos="8640"/>
        </w:tabs>
        <w:autoSpaceDE w:val="0"/>
        <w:autoSpaceDN w:val="0"/>
        <w:spacing w:before="0"/>
        <w:contextualSpacing/>
        <w:rPr>
          <w:rFonts w:cs="Arial"/>
          <w:noProof/>
          <w:sz w:val="24"/>
          <w:szCs w:val="24"/>
          <w:lang w:val="sr-Cyrl-CS"/>
        </w:rPr>
      </w:pPr>
    </w:p>
    <w:p w14:paraId="407CCDF6" w14:textId="52AC2898" w:rsidR="00B14A92" w:rsidRPr="00B14A92" w:rsidRDefault="00B14A92" w:rsidP="00B14A92">
      <w:pPr>
        <w:autoSpaceDE w:val="0"/>
        <w:autoSpaceDN w:val="0"/>
        <w:spacing w:before="0"/>
        <w:ind w:firstLine="426"/>
        <w:contextualSpacing/>
        <w:rPr>
          <w:rFonts w:cs="Arial"/>
          <w:noProof/>
          <w:sz w:val="24"/>
          <w:szCs w:val="24"/>
          <w:lang w:val="sr-Cyrl-CS"/>
        </w:rPr>
      </w:pPr>
      <w:r w:rsidRPr="00B14A92">
        <w:rPr>
          <w:rFonts w:cs="Arial"/>
          <w:noProof/>
          <w:sz w:val="24"/>
          <w:szCs w:val="24"/>
          <w:lang w:val="sr-Cyrl-CS"/>
        </w:rPr>
        <w:t>У оквиру изградње новог блока ТЕ „Костолац Б3“ предвиђен је и систем за транспорт и депоновање чврстог</w:t>
      </w:r>
      <w:r>
        <w:rPr>
          <w:rFonts w:cs="Arial"/>
          <w:noProof/>
          <w:sz w:val="24"/>
          <w:szCs w:val="24"/>
          <w:lang w:val="sr-Cyrl-CS"/>
        </w:rPr>
        <w:t xml:space="preserve"> отпада (пепела, шљаке и гипса) </w:t>
      </w:r>
      <w:r w:rsidRPr="00B14A92">
        <w:rPr>
          <w:rFonts w:cs="Arial"/>
          <w:noProof/>
          <w:sz w:val="24"/>
          <w:szCs w:val="24"/>
          <w:lang w:val="sr-Cyrl-CS"/>
        </w:rPr>
        <w:t>на депонију која је лоцирана у искоришћеном делу ПК „Дрмно“. За систем транспорта и депоновања овлаженог пепела, шљаке и гипса усвојена је технологија механичког транспорта транспортерима. Одлагање пепела, шљаке и гипса вршиће се у заједничку депонију, обзиром да препоруке референтног документа за коришћење најбољих доступних техника (БРЕФ) који се односи на велика ложишта (Reference Document on Best Available Techniques for Large Combustion Plants, European Commission, 2006) дају предност заједничком одлагању пепела, шљаке и гипса са адитивом који позитивно утиче на отпорност одложеног материјала на развејавање услед ветра. Овој одлуци иде у прилог и сагласност релевантног Министратсва да се на ТЕ Никола Тесла А врши заједничко одлгање пепела, шљаке и ОДГ гипса.</w:t>
      </w:r>
    </w:p>
    <w:p w14:paraId="0EF6244C" w14:textId="77777777" w:rsidR="00B14A92" w:rsidRPr="00B14A92" w:rsidRDefault="00B14A92" w:rsidP="00B14A92">
      <w:pPr>
        <w:tabs>
          <w:tab w:val="center" w:pos="4320"/>
          <w:tab w:val="right" w:pos="8640"/>
        </w:tabs>
        <w:autoSpaceDE w:val="0"/>
        <w:autoSpaceDN w:val="0"/>
        <w:spacing w:before="0"/>
        <w:contextualSpacing/>
        <w:rPr>
          <w:rFonts w:cs="Arial"/>
          <w:noProof/>
          <w:sz w:val="24"/>
          <w:szCs w:val="24"/>
          <w:lang w:val="sr-Cyrl-CS"/>
        </w:rPr>
      </w:pPr>
    </w:p>
    <w:p w14:paraId="13DB277E" w14:textId="77777777" w:rsidR="00B14A92" w:rsidRPr="00B14A92" w:rsidRDefault="00B14A92" w:rsidP="00B14A92">
      <w:pPr>
        <w:autoSpaceDE w:val="0"/>
        <w:autoSpaceDN w:val="0"/>
        <w:spacing w:before="0"/>
        <w:ind w:firstLine="426"/>
        <w:contextualSpacing/>
        <w:rPr>
          <w:rFonts w:cs="Arial"/>
          <w:noProof/>
          <w:sz w:val="24"/>
          <w:szCs w:val="24"/>
          <w:lang w:val="sr-Cyrl-CS"/>
        </w:rPr>
      </w:pPr>
      <w:r w:rsidRPr="00B14A92">
        <w:rPr>
          <w:rFonts w:cs="Arial"/>
          <w:noProof/>
          <w:sz w:val="24"/>
          <w:szCs w:val="24"/>
          <w:lang w:val="sr-Cyrl-CS"/>
        </w:rPr>
        <w:t xml:space="preserve">Блокови Б1 и Б2 користе постојећи систем транспорта и депоновања пепела и шљаке у виду густе хидромешавине на депонију у простору ПК Ћириковац, а за транспорт и депоновање гипса из процеса ОДГ блокова Б1 и Б2 пројектован је механички транспорт до посебне депоније за гипс у оквиру ПК Дрмно. </w:t>
      </w:r>
    </w:p>
    <w:p w14:paraId="5986C2DF" w14:textId="77777777" w:rsidR="00B14A92" w:rsidRPr="00B14A92" w:rsidRDefault="00B14A92" w:rsidP="00B14A92">
      <w:pPr>
        <w:tabs>
          <w:tab w:val="center" w:pos="4320"/>
          <w:tab w:val="right" w:pos="8640"/>
        </w:tabs>
        <w:autoSpaceDE w:val="0"/>
        <w:autoSpaceDN w:val="0"/>
        <w:spacing w:before="0"/>
        <w:contextualSpacing/>
        <w:rPr>
          <w:rFonts w:cs="Arial"/>
          <w:noProof/>
          <w:sz w:val="24"/>
          <w:szCs w:val="24"/>
          <w:lang w:val="sr-Cyrl-CS"/>
        </w:rPr>
      </w:pPr>
    </w:p>
    <w:p w14:paraId="21EEC466" w14:textId="77777777" w:rsidR="00B14A92" w:rsidRPr="00B14A92" w:rsidRDefault="00B14A92" w:rsidP="00B14A92">
      <w:pPr>
        <w:autoSpaceDE w:val="0"/>
        <w:autoSpaceDN w:val="0"/>
        <w:spacing w:before="0"/>
        <w:ind w:firstLine="426"/>
        <w:contextualSpacing/>
        <w:rPr>
          <w:rFonts w:cs="Arial"/>
          <w:noProof/>
          <w:sz w:val="24"/>
          <w:szCs w:val="24"/>
          <w:u w:val="single"/>
          <w:lang w:val="sr-Cyrl-CS"/>
        </w:rPr>
      </w:pPr>
      <w:r w:rsidRPr="00B14A92">
        <w:rPr>
          <w:rFonts w:cs="Arial"/>
          <w:noProof/>
          <w:sz w:val="24"/>
          <w:szCs w:val="24"/>
          <w:u w:val="single"/>
          <w:lang w:val="sr-Cyrl-CS"/>
        </w:rPr>
        <w:t>Опис система</w:t>
      </w:r>
    </w:p>
    <w:p w14:paraId="5FF1394C" w14:textId="77777777" w:rsidR="00B14A92" w:rsidRPr="00B14A92" w:rsidRDefault="00B14A92" w:rsidP="00B14A92">
      <w:pPr>
        <w:autoSpaceDE w:val="0"/>
        <w:autoSpaceDN w:val="0"/>
        <w:spacing w:before="0"/>
        <w:ind w:firstLine="426"/>
        <w:contextualSpacing/>
        <w:rPr>
          <w:rFonts w:cs="Arial"/>
          <w:noProof/>
          <w:sz w:val="24"/>
          <w:szCs w:val="24"/>
          <w:lang w:val="sr-Cyrl-CS"/>
        </w:rPr>
      </w:pPr>
    </w:p>
    <w:p w14:paraId="442FF3F2" w14:textId="77777777" w:rsidR="00B14A92" w:rsidRPr="00B14A92" w:rsidRDefault="00B14A92" w:rsidP="00B14A92">
      <w:pPr>
        <w:autoSpaceDE w:val="0"/>
        <w:autoSpaceDN w:val="0"/>
        <w:spacing w:before="0"/>
        <w:ind w:firstLine="426"/>
        <w:contextualSpacing/>
        <w:rPr>
          <w:rFonts w:cs="Arial"/>
          <w:sz w:val="24"/>
          <w:szCs w:val="24"/>
          <w:lang w:val="ru-RU"/>
        </w:rPr>
      </w:pPr>
      <w:r w:rsidRPr="00B14A92">
        <w:rPr>
          <w:rFonts w:cs="Arial"/>
          <w:sz w:val="24"/>
          <w:szCs w:val="24"/>
          <w:lang w:val="ru-RU"/>
        </w:rPr>
        <w:t xml:space="preserve">Парни котао блока Б1 и </w:t>
      </w:r>
      <w:r w:rsidRPr="00B14A92">
        <w:rPr>
          <w:rFonts w:cs="Arial"/>
          <w:sz w:val="24"/>
          <w:szCs w:val="24"/>
        </w:rPr>
        <w:t>Б2</w:t>
      </w:r>
      <w:r w:rsidRPr="00B14A92">
        <w:rPr>
          <w:rFonts w:cs="Arial"/>
          <w:sz w:val="24"/>
          <w:szCs w:val="24"/>
          <w:lang w:val="ru-RU"/>
        </w:rPr>
        <w:t xml:space="preserve"> у ТЕ </w:t>
      </w:r>
      <w:r w:rsidRPr="00B14A92">
        <w:rPr>
          <w:rFonts w:cs="Arial"/>
          <w:sz w:val="24"/>
          <w:szCs w:val="24"/>
        </w:rPr>
        <w:t>Костолац</w:t>
      </w:r>
      <w:r w:rsidRPr="00B14A92">
        <w:rPr>
          <w:rFonts w:cs="Arial"/>
          <w:sz w:val="24"/>
          <w:szCs w:val="24"/>
          <w:lang w:val="ru-RU"/>
        </w:rPr>
        <w:t xml:space="preserve"> </w:t>
      </w:r>
      <w:r w:rsidRPr="00B14A92">
        <w:rPr>
          <w:rFonts w:cs="Arial"/>
          <w:sz w:val="24"/>
          <w:szCs w:val="24"/>
        </w:rPr>
        <w:t>Б</w:t>
      </w:r>
      <w:r w:rsidRPr="00B14A92">
        <w:rPr>
          <w:rFonts w:cs="Arial"/>
          <w:sz w:val="24"/>
          <w:szCs w:val="24"/>
          <w:lang w:val="ru-RU"/>
        </w:rPr>
        <w:t xml:space="preserve"> (ТЕКО Б) је проточни </w:t>
      </w:r>
      <w:r w:rsidRPr="00B14A92">
        <w:rPr>
          <w:rFonts w:cs="Arial"/>
          <w:sz w:val="24"/>
          <w:szCs w:val="24"/>
        </w:rPr>
        <w:t xml:space="preserve">генератор паре са једном промајом, </w:t>
      </w:r>
      <w:r w:rsidRPr="00B14A92">
        <w:rPr>
          <w:rFonts w:cs="Arial"/>
          <w:sz w:val="24"/>
          <w:szCs w:val="24"/>
          <w:lang w:val="ru-RU"/>
        </w:rPr>
        <w:t>торањске конструкције са међупрегревањем паре</w:t>
      </w:r>
      <w:r w:rsidRPr="00B14A92">
        <w:rPr>
          <w:rFonts w:cs="Arial"/>
          <w:sz w:val="24"/>
          <w:szCs w:val="24"/>
        </w:rPr>
        <w:t>, предвиђен за сагоревање спрашеног угља и рад са потпритиском у ложишту.</w:t>
      </w:r>
      <w:r w:rsidRPr="00B14A92">
        <w:rPr>
          <w:rFonts w:cs="Arial"/>
          <w:sz w:val="24"/>
          <w:szCs w:val="24"/>
          <w:lang w:val="ru-RU"/>
        </w:rPr>
        <w:t xml:space="preserve"> Опремљен је конвективним грејним површинама смештеним изнад ложишног простора. По току продуката сагоревања постављени су прегрејачи свеже и накнадно прегрејане паре као и загрејач воде. На крају димног канала смештен је регенеративни ротациони загрејач ваздуха типа Љунгштрем.</w:t>
      </w:r>
    </w:p>
    <w:p w14:paraId="7EAE74DC" w14:textId="77777777" w:rsidR="00B14A92" w:rsidRPr="00B14A92" w:rsidRDefault="00B14A92" w:rsidP="00B14A92">
      <w:pPr>
        <w:autoSpaceDE w:val="0"/>
        <w:autoSpaceDN w:val="0"/>
        <w:spacing w:before="0"/>
        <w:ind w:firstLine="426"/>
        <w:contextualSpacing/>
        <w:rPr>
          <w:rFonts w:cs="Arial"/>
          <w:sz w:val="24"/>
          <w:szCs w:val="24"/>
          <w:lang w:val="ru-RU"/>
        </w:rPr>
      </w:pPr>
    </w:p>
    <w:p w14:paraId="05C615FC" w14:textId="1C00453F" w:rsidR="00B14A92" w:rsidRPr="00B14A92" w:rsidRDefault="00B14A92" w:rsidP="00B14A92">
      <w:pPr>
        <w:autoSpaceDE w:val="0"/>
        <w:autoSpaceDN w:val="0"/>
        <w:spacing w:before="0"/>
        <w:ind w:firstLine="426"/>
        <w:contextualSpacing/>
        <w:rPr>
          <w:rFonts w:cs="Arial"/>
          <w:sz w:val="24"/>
          <w:szCs w:val="24"/>
        </w:rPr>
      </w:pPr>
      <w:r w:rsidRPr="00B14A92">
        <w:rPr>
          <w:rFonts w:cs="Arial"/>
          <w:sz w:val="24"/>
          <w:szCs w:val="24"/>
          <w:lang w:val="ru-RU"/>
        </w:rPr>
        <w:t xml:space="preserve">Парни котао је пројектован за гарантно гориво, костолачки лигнит, доње топлотне моћи </w:t>
      </w:r>
      <w:r w:rsidRPr="00B14A92">
        <w:rPr>
          <w:rFonts w:cs="Arial"/>
          <w:i/>
          <w:sz w:val="24"/>
          <w:szCs w:val="24"/>
        </w:rPr>
        <w:t>H</w:t>
      </w:r>
      <w:r w:rsidRPr="00B14A92">
        <w:rPr>
          <w:rFonts w:cs="Arial"/>
          <w:i/>
          <w:sz w:val="24"/>
          <w:szCs w:val="24"/>
          <w:vertAlign w:val="subscript"/>
        </w:rPr>
        <w:t>d</w:t>
      </w:r>
      <w:r w:rsidRPr="00B14A92">
        <w:rPr>
          <w:rFonts w:cs="Arial"/>
          <w:sz w:val="24"/>
          <w:szCs w:val="24"/>
          <w:lang w:val="ru-RU"/>
        </w:rPr>
        <w:t xml:space="preserve"> = </w:t>
      </w:r>
      <w:r w:rsidRPr="00B14A92">
        <w:rPr>
          <w:rFonts w:cs="Arial"/>
          <w:sz w:val="24"/>
          <w:szCs w:val="24"/>
        </w:rPr>
        <w:t>7.315kJ</w:t>
      </w:r>
      <w:r w:rsidRPr="00B14A92">
        <w:rPr>
          <w:rFonts w:cs="Arial"/>
          <w:sz w:val="24"/>
          <w:szCs w:val="24"/>
          <w:lang w:val="ru-RU"/>
        </w:rPr>
        <w:t>/</w:t>
      </w:r>
      <w:r w:rsidRPr="00B14A92">
        <w:rPr>
          <w:rFonts w:cs="Arial"/>
          <w:sz w:val="24"/>
          <w:szCs w:val="24"/>
        </w:rPr>
        <w:t xml:space="preserve">kg, са </w:t>
      </w:r>
      <w:r w:rsidRPr="00B14A92">
        <w:rPr>
          <w:rFonts w:cs="Arial"/>
          <w:bCs/>
          <w:sz w:val="24"/>
          <w:szCs w:val="24"/>
        </w:rPr>
        <w:t xml:space="preserve">максималним оптерећењем  2x1 h дневно  1020 t/h, притиска 186 bаrа и температуре 540 ºС. Снага блока Б1 и Б2, у номиналном режиму рада (проток свеже паре 1000 t/h), пројектно је износио 348.5 </w:t>
      </w:r>
      <w:r w:rsidRPr="00B14A92">
        <w:rPr>
          <w:rFonts w:cs="Arial"/>
          <w:sz w:val="24"/>
          <w:szCs w:val="24"/>
          <w:lang w:val="ru-RU"/>
        </w:rPr>
        <w:t>М</w:t>
      </w:r>
      <w:r w:rsidRPr="00B14A92">
        <w:rPr>
          <w:rFonts w:cs="Arial"/>
          <w:sz w:val="24"/>
          <w:szCs w:val="24"/>
        </w:rPr>
        <w:t>W</w:t>
      </w:r>
      <w:r w:rsidRPr="00B14A92">
        <w:rPr>
          <w:rFonts w:cs="Arial"/>
          <w:bCs/>
          <w:sz w:val="24"/>
          <w:szCs w:val="24"/>
        </w:rPr>
        <w:t xml:space="preserve">. </w:t>
      </w:r>
      <w:r w:rsidRPr="00B14A92">
        <w:rPr>
          <w:rFonts w:cs="Arial"/>
          <w:sz w:val="24"/>
          <w:szCs w:val="24"/>
          <w:lang w:val="ru-RU"/>
        </w:rPr>
        <w:t xml:space="preserve">После капиталних ремоната који су обављени </w:t>
      </w:r>
      <w:r w:rsidRPr="00B14A92">
        <w:rPr>
          <w:rFonts w:cs="Arial"/>
          <w:sz w:val="24"/>
          <w:szCs w:val="24"/>
        </w:rPr>
        <w:t>2012</w:t>
      </w:r>
      <w:r w:rsidRPr="00B14A92">
        <w:rPr>
          <w:rFonts w:cs="Arial"/>
          <w:sz w:val="24"/>
          <w:szCs w:val="24"/>
          <w:lang w:val="ru-RU"/>
        </w:rPr>
        <w:t>.</w:t>
      </w:r>
      <w:r w:rsidRPr="00B14A92">
        <w:rPr>
          <w:rFonts w:cs="Arial"/>
          <w:sz w:val="24"/>
          <w:szCs w:val="24"/>
        </w:rPr>
        <w:t xml:space="preserve"> </w:t>
      </w:r>
      <w:r w:rsidRPr="00B14A92">
        <w:rPr>
          <w:rFonts w:cs="Arial"/>
          <w:sz w:val="24"/>
          <w:szCs w:val="24"/>
          <w:lang w:val="ru-RU"/>
        </w:rPr>
        <w:t>године на блоку Б2</w:t>
      </w:r>
      <w:r>
        <w:rPr>
          <w:rFonts w:cs="Arial"/>
          <w:sz w:val="24"/>
          <w:szCs w:val="24"/>
          <w:lang w:val="ru-RU"/>
        </w:rPr>
        <w:t>,</w:t>
      </w:r>
      <w:r w:rsidRPr="00B14A92">
        <w:rPr>
          <w:rFonts w:cs="Arial"/>
          <w:sz w:val="24"/>
          <w:szCs w:val="24"/>
          <w:lang w:val="ru-RU"/>
        </w:rPr>
        <w:t xml:space="preserve"> а 2014.године на блоку Б1, блокови су пуштени у рад са повећаном снагом</w:t>
      </w:r>
      <w:r w:rsidRPr="00B14A92">
        <w:rPr>
          <w:rFonts w:cs="Arial"/>
          <w:sz w:val="24"/>
          <w:szCs w:val="24"/>
        </w:rPr>
        <w:t xml:space="preserve"> </w:t>
      </w:r>
      <w:r w:rsidRPr="00B14A92">
        <w:rPr>
          <w:rFonts w:cs="Arial"/>
          <w:sz w:val="24"/>
          <w:szCs w:val="24"/>
          <w:lang w:val="ru-RU"/>
        </w:rPr>
        <w:t>од 350 М</w:t>
      </w:r>
      <w:r w:rsidRPr="00B14A92">
        <w:rPr>
          <w:rFonts w:cs="Arial"/>
          <w:sz w:val="24"/>
          <w:szCs w:val="24"/>
        </w:rPr>
        <w:t xml:space="preserve">W и протоком свеже паре од 1050 </w:t>
      </w:r>
      <w:r w:rsidRPr="00B14A92">
        <w:rPr>
          <w:rFonts w:cs="Arial"/>
          <w:bCs/>
          <w:sz w:val="24"/>
          <w:szCs w:val="24"/>
        </w:rPr>
        <w:t>t/h</w:t>
      </w:r>
      <w:r w:rsidRPr="00B14A92">
        <w:rPr>
          <w:rFonts w:cs="Arial"/>
          <w:sz w:val="24"/>
          <w:szCs w:val="24"/>
        </w:rPr>
        <w:t>.</w:t>
      </w:r>
    </w:p>
    <w:p w14:paraId="1B4613FB" w14:textId="77777777" w:rsidR="00B14A92" w:rsidRPr="00B14A92" w:rsidRDefault="00B14A92" w:rsidP="00B14A92">
      <w:pPr>
        <w:autoSpaceDE w:val="0"/>
        <w:autoSpaceDN w:val="0"/>
        <w:spacing w:before="0"/>
        <w:ind w:firstLine="426"/>
        <w:contextualSpacing/>
        <w:rPr>
          <w:rFonts w:cs="Arial"/>
          <w:sz w:val="24"/>
          <w:szCs w:val="24"/>
        </w:rPr>
      </w:pPr>
    </w:p>
    <w:p w14:paraId="6A7936D5" w14:textId="77777777" w:rsidR="00B14A92" w:rsidRPr="00B14A92" w:rsidRDefault="00B14A92" w:rsidP="00B14A92">
      <w:pPr>
        <w:autoSpaceDE w:val="0"/>
        <w:autoSpaceDN w:val="0"/>
        <w:spacing w:before="0"/>
        <w:ind w:firstLine="426"/>
        <w:contextualSpacing/>
        <w:rPr>
          <w:rFonts w:cs="Arial"/>
          <w:sz w:val="24"/>
          <w:szCs w:val="24"/>
        </w:rPr>
      </w:pPr>
      <w:r w:rsidRPr="00B14A92">
        <w:rPr>
          <w:rFonts w:cs="Arial"/>
          <w:sz w:val="24"/>
          <w:szCs w:val="24"/>
        </w:rPr>
        <w:t xml:space="preserve">Летећи пепео који се издвоји у електрофилтеру преко посуда и пнеуматског транспорта се транспортује у бетонске силосе капацитета 2x3000 </w:t>
      </w:r>
      <w:proofErr w:type="gramStart"/>
      <w:r w:rsidRPr="00B14A92">
        <w:rPr>
          <w:rFonts w:cs="Arial"/>
          <w:sz w:val="24"/>
          <w:szCs w:val="24"/>
        </w:rPr>
        <w:t>m</w:t>
      </w:r>
      <w:r w:rsidRPr="00B14A92">
        <w:rPr>
          <w:rFonts w:cs="Arial"/>
          <w:sz w:val="24"/>
          <w:szCs w:val="24"/>
          <w:vertAlign w:val="superscript"/>
        </w:rPr>
        <w:t>3</w:t>
      </w:r>
      <w:r w:rsidRPr="00B14A92">
        <w:rPr>
          <w:rFonts w:cs="Arial"/>
          <w:sz w:val="24"/>
          <w:szCs w:val="24"/>
        </w:rPr>
        <w:t xml:space="preserve"> .</w:t>
      </w:r>
      <w:proofErr w:type="gramEnd"/>
    </w:p>
    <w:p w14:paraId="4739817D" w14:textId="77777777" w:rsidR="00B14A92" w:rsidRPr="00B14A92" w:rsidRDefault="00B14A92" w:rsidP="00B14A92">
      <w:pPr>
        <w:autoSpaceDE w:val="0"/>
        <w:autoSpaceDN w:val="0"/>
        <w:spacing w:before="0"/>
        <w:ind w:firstLine="426"/>
        <w:contextualSpacing/>
        <w:rPr>
          <w:rFonts w:cs="Arial"/>
          <w:sz w:val="24"/>
          <w:szCs w:val="24"/>
        </w:rPr>
      </w:pPr>
    </w:p>
    <w:p w14:paraId="042978C6" w14:textId="77777777" w:rsidR="00B14A92" w:rsidRPr="00B14A92" w:rsidRDefault="00B14A92" w:rsidP="00B14A92">
      <w:pPr>
        <w:autoSpaceDE w:val="0"/>
        <w:autoSpaceDN w:val="0"/>
        <w:spacing w:before="0"/>
        <w:ind w:firstLine="426"/>
        <w:contextualSpacing/>
        <w:rPr>
          <w:rFonts w:cs="Arial"/>
          <w:sz w:val="24"/>
          <w:szCs w:val="24"/>
        </w:rPr>
      </w:pPr>
      <w:r w:rsidRPr="00B14A92">
        <w:rPr>
          <w:rFonts w:cs="Arial"/>
          <w:sz w:val="24"/>
          <w:szCs w:val="24"/>
        </w:rPr>
        <w:t>Котловски пепео који се издвоји испод LUVA i EKO-a сакупља се у посудама а затим се пнеуматским транспортом транспортује до бетонских силоса наведеног капацитета.</w:t>
      </w:r>
    </w:p>
    <w:p w14:paraId="460AE7AC" w14:textId="77777777" w:rsidR="00B14A92" w:rsidRPr="00B14A92" w:rsidRDefault="00B14A92" w:rsidP="00B14A92">
      <w:pPr>
        <w:autoSpaceDE w:val="0"/>
        <w:autoSpaceDN w:val="0"/>
        <w:spacing w:before="0"/>
        <w:ind w:firstLine="426"/>
        <w:contextualSpacing/>
        <w:rPr>
          <w:rFonts w:cs="Arial"/>
          <w:sz w:val="24"/>
          <w:szCs w:val="24"/>
        </w:rPr>
      </w:pPr>
    </w:p>
    <w:p w14:paraId="2B667D9D" w14:textId="2AF16643" w:rsidR="00B14A92" w:rsidRPr="00B14A92" w:rsidRDefault="00B14A92" w:rsidP="00B14A92">
      <w:pPr>
        <w:autoSpaceDE w:val="0"/>
        <w:autoSpaceDN w:val="0"/>
        <w:spacing w:before="0"/>
        <w:ind w:firstLine="426"/>
        <w:contextualSpacing/>
        <w:rPr>
          <w:rFonts w:cs="Arial"/>
          <w:sz w:val="24"/>
          <w:szCs w:val="24"/>
        </w:rPr>
      </w:pPr>
      <w:r w:rsidRPr="00B14A92">
        <w:rPr>
          <w:rFonts w:cs="Arial"/>
          <w:sz w:val="24"/>
          <w:szCs w:val="24"/>
        </w:rPr>
        <w:lastRenderedPageBreak/>
        <w:t>Шљака се из котла износи преко мокрог одшљакивача (крацера) преко трачног транспортера преко система дробилица до сабирног танка. Танк за шљаку прихвата издробљену шљаку одређене гранулације</w:t>
      </w:r>
      <w:r>
        <w:rPr>
          <w:rFonts w:cs="Arial"/>
          <w:sz w:val="24"/>
          <w:szCs w:val="24"/>
          <w:lang w:val="sr-Cyrl-RS"/>
        </w:rPr>
        <w:t>,</w:t>
      </w:r>
      <w:r w:rsidRPr="00B14A92">
        <w:rPr>
          <w:rFonts w:cs="Arial"/>
          <w:sz w:val="24"/>
          <w:szCs w:val="24"/>
        </w:rPr>
        <w:t xml:space="preserve"> а затим је хидрауличким путем, пумпом, цревоводима одводи до силосног комплекса где се по потреби складишти у челичним силосима капацитета 2x500m</w:t>
      </w:r>
      <w:r w:rsidRPr="00B14A92">
        <w:rPr>
          <w:rFonts w:cs="Arial"/>
          <w:sz w:val="24"/>
          <w:szCs w:val="24"/>
          <w:vertAlign w:val="superscript"/>
        </w:rPr>
        <w:t>3</w:t>
      </w:r>
      <w:r w:rsidRPr="00B14A92">
        <w:rPr>
          <w:rFonts w:cs="Arial"/>
          <w:sz w:val="24"/>
          <w:szCs w:val="24"/>
        </w:rPr>
        <w:t xml:space="preserve"> или директно у мешаче где се заједно са пепелом  који је предходно ускладиштен у силосима припрема за густи транспорт (количина чврсте материје 42% - 48%). Тако припремљена густа хидромешавина се преко система редно везаних пумпи и цевоводом DN200 PN40 транспортује даље према депонији "Ћириковац" удаљеној ≈6km јужно од термоелектране "Костолац Б".</w:t>
      </w:r>
    </w:p>
    <w:p w14:paraId="15EDB87E" w14:textId="77777777" w:rsidR="00B14A92" w:rsidRPr="00B14A92" w:rsidRDefault="00B14A92" w:rsidP="00B14A92">
      <w:pPr>
        <w:autoSpaceDE w:val="0"/>
        <w:autoSpaceDN w:val="0"/>
        <w:spacing w:before="0"/>
        <w:contextualSpacing/>
        <w:rPr>
          <w:rFonts w:cs="Arial"/>
          <w:sz w:val="24"/>
          <w:szCs w:val="24"/>
          <w:u w:val="single"/>
        </w:rPr>
      </w:pPr>
    </w:p>
    <w:p w14:paraId="5BCB860D" w14:textId="77777777" w:rsidR="00B14A92" w:rsidRPr="00B14A92" w:rsidRDefault="00B14A92" w:rsidP="00B14A92">
      <w:pPr>
        <w:autoSpaceDE w:val="0"/>
        <w:autoSpaceDN w:val="0"/>
        <w:spacing w:before="0"/>
        <w:ind w:firstLine="426"/>
        <w:contextualSpacing/>
        <w:rPr>
          <w:rFonts w:cs="Arial"/>
          <w:sz w:val="24"/>
          <w:szCs w:val="24"/>
          <w:u w:val="single"/>
        </w:rPr>
      </w:pPr>
      <w:r w:rsidRPr="00B14A92">
        <w:rPr>
          <w:rFonts w:cs="Arial"/>
          <w:sz w:val="24"/>
          <w:szCs w:val="24"/>
          <w:u w:val="single"/>
        </w:rPr>
        <w:t>Проблеми у раду</w:t>
      </w:r>
    </w:p>
    <w:p w14:paraId="29E2771E" w14:textId="77777777" w:rsidR="00B14A92" w:rsidRPr="00B14A92" w:rsidRDefault="00B14A92" w:rsidP="00B14A92">
      <w:pPr>
        <w:autoSpaceDE w:val="0"/>
        <w:autoSpaceDN w:val="0"/>
        <w:spacing w:before="0"/>
        <w:ind w:firstLine="360"/>
        <w:contextualSpacing/>
        <w:rPr>
          <w:rFonts w:cs="Arial"/>
          <w:sz w:val="24"/>
          <w:szCs w:val="24"/>
        </w:rPr>
      </w:pPr>
    </w:p>
    <w:p w14:paraId="70007DEE" w14:textId="77777777" w:rsidR="00B14A92" w:rsidRPr="00B14A92" w:rsidRDefault="00B14A92" w:rsidP="00B14A92">
      <w:pPr>
        <w:autoSpaceDE w:val="0"/>
        <w:autoSpaceDN w:val="0"/>
        <w:spacing w:before="0"/>
        <w:ind w:firstLine="360"/>
        <w:contextualSpacing/>
        <w:rPr>
          <w:rFonts w:cs="Arial"/>
          <w:noProof/>
          <w:sz w:val="24"/>
          <w:szCs w:val="24"/>
          <w:lang w:val="sr-Cyrl-CS"/>
        </w:rPr>
      </w:pPr>
      <w:r w:rsidRPr="00B14A92">
        <w:rPr>
          <w:rFonts w:cs="Arial"/>
          <w:noProof/>
          <w:sz w:val="24"/>
          <w:szCs w:val="24"/>
          <w:lang w:val="sr-Cyrl-CS"/>
        </w:rPr>
        <w:t>Постојећи хидротранспорт и депоновања пепела и шљаке из блокова Б1 и Б2 у ПК Ћириковац ради са великим потешкоћама које се огледају у следећем:</w:t>
      </w:r>
    </w:p>
    <w:p w14:paraId="5DEC10F7" w14:textId="77777777" w:rsidR="00B14A92" w:rsidRPr="00B14A92" w:rsidRDefault="00B14A92" w:rsidP="00B14A92">
      <w:pPr>
        <w:autoSpaceDE w:val="0"/>
        <w:autoSpaceDN w:val="0"/>
        <w:spacing w:before="0"/>
        <w:ind w:firstLine="360"/>
        <w:contextualSpacing/>
        <w:rPr>
          <w:rFonts w:cs="Arial"/>
          <w:sz w:val="24"/>
          <w:szCs w:val="24"/>
          <w:u w:val="single"/>
        </w:rPr>
      </w:pPr>
    </w:p>
    <w:p w14:paraId="4453B729" w14:textId="77777777" w:rsidR="00B14A92" w:rsidRPr="00B14A92" w:rsidRDefault="00B14A92" w:rsidP="000D3957">
      <w:pPr>
        <w:numPr>
          <w:ilvl w:val="0"/>
          <w:numId w:val="19"/>
        </w:numPr>
        <w:tabs>
          <w:tab w:val="left" w:pos="426"/>
        </w:tabs>
        <w:autoSpaceDE w:val="0"/>
        <w:autoSpaceDN w:val="0"/>
        <w:spacing w:before="0"/>
        <w:ind w:left="426" w:hanging="426"/>
        <w:contextualSpacing/>
        <w:rPr>
          <w:rFonts w:cs="Arial"/>
          <w:sz w:val="24"/>
          <w:szCs w:val="24"/>
        </w:rPr>
      </w:pPr>
      <w:r w:rsidRPr="00B14A92">
        <w:rPr>
          <w:rFonts w:cs="Arial"/>
          <w:sz w:val="24"/>
          <w:szCs w:val="24"/>
        </w:rPr>
        <w:t xml:space="preserve">Припрема шљаке за транспорт уситњавањем у двостепеној дробилици представља уско грло које може да доведе до проблема око </w:t>
      </w:r>
      <w:proofErr w:type="gramStart"/>
      <w:r w:rsidRPr="00B14A92">
        <w:rPr>
          <w:rFonts w:cs="Arial"/>
          <w:sz w:val="24"/>
          <w:szCs w:val="24"/>
        </w:rPr>
        <w:t>застоја  транспорта</w:t>
      </w:r>
      <w:proofErr w:type="gramEnd"/>
      <w:r w:rsidRPr="00B14A92">
        <w:rPr>
          <w:rFonts w:cs="Arial"/>
          <w:sz w:val="24"/>
          <w:szCs w:val="24"/>
        </w:rPr>
        <w:t xml:space="preserve"> шљаке услед отказивања дробилица. Потрошња хабајућих делова дробилице је јако велика. Немогућност дробљења шљаке чији су комади већи од 500mm.</w:t>
      </w:r>
    </w:p>
    <w:p w14:paraId="5AA67B28" w14:textId="77777777" w:rsidR="00B14A92" w:rsidRPr="00B14A92" w:rsidRDefault="00B14A92" w:rsidP="000D3957">
      <w:pPr>
        <w:numPr>
          <w:ilvl w:val="0"/>
          <w:numId w:val="19"/>
        </w:numPr>
        <w:tabs>
          <w:tab w:val="left" w:pos="426"/>
          <w:tab w:val="left" w:pos="709"/>
        </w:tabs>
        <w:autoSpaceDE w:val="0"/>
        <w:autoSpaceDN w:val="0"/>
        <w:spacing w:before="0"/>
        <w:ind w:left="425" w:hanging="425"/>
        <w:contextualSpacing/>
        <w:rPr>
          <w:rFonts w:cs="Arial"/>
          <w:b/>
          <w:sz w:val="24"/>
          <w:szCs w:val="24"/>
        </w:rPr>
      </w:pPr>
      <w:r w:rsidRPr="00B14A92">
        <w:rPr>
          <w:rFonts w:cs="Arial"/>
          <w:sz w:val="24"/>
          <w:szCs w:val="24"/>
        </w:rPr>
        <w:t>У досадашњем периоду био је присутан лош рад пумпи за транспорт шљаке са једног блока на други, зачепљењем цревовода, као и отказивање рада система оштећењем цревовода услед абразије.</w:t>
      </w:r>
    </w:p>
    <w:p w14:paraId="3FCF9083" w14:textId="77777777" w:rsidR="00B14A92" w:rsidRPr="00B14A92" w:rsidRDefault="00B14A92" w:rsidP="000D3957">
      <w:pPr>
        <w:numPr>
          <w:ilvl w:val="0"/>
          <w:numId w:val="19"/>
        </w:numPr>
        <w:tabs>
          <w:tab w:val="left" w:pos="426"/>
          <w:tab w:val="left" w:pos="709"/>
        </w:tabs>
        <w:autoSpaceDE w:val="0"/>
        <w:autoSpaceDN w:val="0"/>
        <w:spacing w:before="0"/>
        <w:ind w:left="425" w:hanging="425"/>
        <w:contextualSpacing/>
        <w:rPr>
          <w:rFonts w:cs="Arial"/>
          <w:b/>
          <w:sz w:val="24"/>
          <w:szCs w:val="24"/>
        </w:rPr>
      </w:pPr>
      <w:r w:rsidRPr="00B14A92">
        <w:rPr>
          <w:rFonts w:cs="Arial"/>
          <w:sz w:val="24"/>
          <w:szCs w:val="24"/>
        </w:rPr>
        <w:t>Транспорт шљаке пумпама од котларница Б1 и Б2 до силоса проблематичан је услед оштећења цревовода изазваног веома абразивном шљаком.</w:t>
      </w:r>
    </w:p>
    <w:p w14:paraId="18E7C969" w14:textId="77777777" w:rsidR="00B14A92" w:rsidRPr="00B14A92" w:rsidRDefault="00B14A92" w:rsidP="000D3957">
      <w:pPr>
        <w:numPr>
          <w:ilvl w:val="0"/>
          <w:numId w:val="19"/>
        </w:numPr>
        <w:tabs>
          <w:tab w:val="left" w:pos="426"/>
        </w:tabs>
        <w:autoSpaceDE w:val="0"/>
        <w:autoSpaceDN w:val="0"/>
        <w:spacing w:before="0"/>
        <w:ind w:left="425" w:hanging="425"/>
        <w:contextualSpacing/>
        <w:rPr>
          <w:rFonts w:cs="Arial"/>
          <w:sz w:val="24"/>
          <w:szCs w:val="24"/>
        </w:rPr>
      </w:pPr>
      <w:r w:rsidRPr="00B14A92">
        <w:rPr>
          <w:rFonts w:cs="Arial"/>
          <w:sz w:val="24"/>
          <w:szCs w:val="24"/>
        </w:rPr>
        <w:t>Присутан је лош рад система хидроциклона и вибросита за издвајање воде из шљаке и припрема за складиштење у силосима. Систем је недовољно оптимизован те долази до честих зачепљења вибросита и прекида рада. У таквим случајевима шљака се директно одводи у хидромиксер где се меша са пепелом.</w:t>
      </w:r>
    </w:p>
    <w:p w14:paraId="0F267021" w14:textId="77777777" w:rsidR="00B14A92" w:rsidRPr="00B14A92" w:rsidRDefault="00B14A92" w:rsidP="000D3957">
      <w:pPr>
        <w:numPr>
          <w:ilvl w:val="0"/>
          <w:numId w:val="19"/>
        </w:numPr>
        <w:tabs>
          <w:tab w:val="left" w:pos="426"/>
        </w:tabs>
        <w:autoSpaceDE w:val="0"/>
        <w:autoSpaceDN w:val="0"/>
        <w:spacing w:before="0"/>
        <w:ind w:left="425" w:hanging="425"/>
        <w:contextualSpacing/>
        <w:rPr>
          <w:rFonts w:cs="Arial"/>
          <w:sz w:val="24"/>
          <w:szCs w:val="24"/>
        </w:rPr>
      </w:pPr>
      <w:r w:rsidRPr="00B14A92">
        <w:rPr>
          <w:rFonts w:cs="Arial"/>
          <w:sz w:val="24"/>
          <w:szCs w:val="24"/>
        </w:rPr>
        <w:t>Проблеми око припреме пепела и шљаке за даљи транспорт у хидромиксерима, услед оштећења делова и скупљег одржавања.</w:t>
      </w:r>
    </w:p>
    <w:p w14:paraId="50A85131" w14:textId="6F6D0AD1" w:rsidR="00B14A92" w:rsidRPr="00B14A92" w:rsidRDefault="00B14A92" w:rsidP="000D3957">
      <w:pPr>
        <w:numPr>
          <w:ilvl w:val="0"/>
          <w:numId w:val="19"/>
        </w:numPr>
        <w:tabs>
          <w:tab w:val="left" w:pos="426"/>
          <w:tab w:val="left" w:pos="709"/>
        </w:tabs>
        <w:autoSpaceDE w:val="0"/>
        <w:autoSpaceDN w:val="0"/>
        <w:spacing w:before="0"/>
        <w:ind w:left="425" w:hanging="425"/>
        <w:contextualSpacing/>
        <w:rPr>
          <w:rFonts w:cs="Arial"/>
          <w:b/>
          <w:sz w:val="24"/>
          <w:szCs w:val="24"/>
        </w:rPr>
      </w:pPr>
      <w:r w:rsidRPr="00B14A92">
        <w:rPr>
          <w:rFonts w:cs="Arial"/>
          <w:sz w:val="24"/>
          <w:szCs w:val="24"/>
        </w:rPr>
        <w:t>Транспорт густе хидромешавине, пепела и шљаке, одвија се пумпама, (редно везане 3 пумпе) и цевоводом у дужино од 6,1km. Према интерним подацима</w:t>
      </w:r>
      <w:proofErr w:type="gramStart"/>
      <w:r w:rsidRPr="00B14A92">
        <w:rPr>
          <w:rFonts w:cs="Arial"/>
          <w:sz w:val="24"/>
          <w:szCs w:val="24"/>
        </w:rPr>
        <w:t>,  замена</w:t>
      </w:r>
      <w:proofErr w:type="gramEnd"/>
      <w:r w:rsidRPr="00B14A92">
        <w:rPr>
          <w:rFonts w:cs="Arial"/>
          <w:sz w:val="24"/>
          <w:szCs w:val="24"/>
        </w:rPr>
        <w:t xml:space="preserve"> хабајућих делова врши се на 4</w:t>
      </w:r>
      <w:r>
        <w:rPr>
          <w:rFonts w:cs="Arial"/>
          <w:sz w:val="24"/>
          <w:szCs w:val="24"/>
        </w:rPr>
        <w:t xml:space="preserve">000 радних сати, </w:t>
      </w:r>
      <w:r w:rsidRPr="00B14A92">
        <w:rPr>
          <w:rFonts w:cs="Arial"/>
          <w:sz w:val="24"/>
          <w:szCs w:val="24"/>
        </w:rPr>
        <w:t>што проузрокује велике издатке за одржавање.</w:t>
      </w:r>
    </w:p>
    <w:p w14:paraId="643FAF46" w14:textId="77777777" w:rsidR="00B14A92" w:rsidRPr="00B14A92" w:rsidRDefault="00B14A92" w:rsidP="000D3957">
      <w:pPr>
        <w:numPr>
          <w:ilvl w:val="0"/>
          <w:numId w:val="19"/>
        </w:numPr>
        <w:tabs>
          <w:tab w:val="left" w:pos="426"/>
          <w:tab w:val="left" w:pos="709"/>
        </w:tabs>
        <w:autoSpaceDE w:val="0"/>
        <w:autoSpaceDN w:val="0"/>
        <w:spacing w:before="0"/>
        <w:ind w:left="425" w:hanging="425"/>
        <w:contextualSpacing/>
        <w:rPr>
          <w:rFonts w:cs="Arial"/>
          <w:b/>
          <w:sz w:val="24"/>
          <w:szCs w:val="24"/>
        </w:rPr>
      </w:pPr>
      <w:r w:rsidRPr="00B14A92">
        <w:rPr>
          <w:rFonts w:cs="Arial"/>
          <w:sz w:val="24"/>
          <w:szCs w:val="24"/>
        </w:rPr>
        <w:t>Транспорт котловског пепела одвија се пнеуматским транспортом цевоводима дужине ≈200m праћено абразијом цевовода и оштећење арматуре.</w:t>
      </w:r>
    </w:p>
    <w:p w14:paraId="7A33EE89" w14:textId="77777777" w:rsidR="00B14A92" w:rsidRPr="00B14A92" w:rsidRDefault="00B14A92" w:rsidP="000D3957">
      <w:pPr>
        <w:numPr>
          <w:ilvl w:val="0"/>
          <w:numId w:val="19"/>
        </w:numPr>
        <w:tabs>
          <w:tab w:val="left" w:pos="426"/>
          <w:tab w:val="left" w:pos="709"/>
        </w:tabs>
        <w:autoSpaceDE w:val="0"/>
        <w:autoSpaceDN w:val="0"/>
        <w:spacing w:before="0"/>
        <w:ind w:left="425" w:hanging="425"/>
        <w:contextualSpacing/>
        <w:rPr>
          <w:rFonts w:cs="Arial"/>
          <w:b/>
          <w:sz w:val="24"/>
          <w:szCs w:val="24"/>
        </w:rPr>
      </w:pPr>
      <w:r w:rsidRPr="00B14A92">
        <w:rPr>
          <w:rFonts w:cs="Arial"/>
          <w:sz w:val="24"/>
          <w:szCs w:val="24"/>
        </w:rPr>
        <w:t>За транспорт пепела и шљаке хидрауличким начином, потребне су веће количине воде, за коју треба обезбедити транспорт, складиштење, пречишћавање, итд.</w:t>
      </w:r>
    </w:p>
    <w:p w14:paraId="3553035E" w14:textId="77777777" w:rsidR="00B14A92" w:rsidRPr="00B14A92" w:rsidRDefault="00B14A92" w:rsidP="000D3957">
      <w:pPr>
        <w:numPr>
          <w:ilvl w:val="0"/>
          <w:numId w:val="19"/>
        </w:numPr>
        <w:tabs>
          <w:tab w:val="left" w:pos="426"/>
          <w:tab w:val="left" w:pos="709"/>
        </w:tabs>
        <w:autoSpaceDE w:val="0"/>
        <w:autoSpaceDN w:val="0"/>
        <w:spacing w:before="0"/>
        <w:ind w:left="426" w:hanging="426"/>
        <w:contextualSpacing/>
        <w:rPr>
          <w:rFonts w:cs="Arial"/>
          <w:b/>
          <w:sz w:val="24"/>
          <w:szCs w:val="24"/>
        </w:rPr>
      </w:pPr>
      <w:r w:rsidRPr="00B14A92">
        <w:rPr>
          <w:rFonts w:cs="Arial"/>
          <w:sz w:val="24"/>
          <w:szCs w:val="24"/>
        </w:rPr>
        <w:t xml:space="preserve">Потребно је обезбедити нову функционалну депонију на копу Дрмно, која ће служити за депоновање пепела на дужи временски период за сва три блока. </w:t>
      </w:r>
    </w:p>
    <w:p w14:paraId="4CB501E4" w14:textId="77777777" w:rsidR="00B14A92" w:rsidRPr="00B14A92" w:rsidRDefault="00B14A92" w:rsidP="00B14A92">
      <w:pPr>
        <w:autoSpaceDE w:val="0"/>
        <w:autoSpaceDN w:val="0"/>
        <w:spacing w:before="0"/>
        <w:contextualSpacing/>
        <w:rPr>
          <w:rFonts w:cs="Arial"/>
          <w:caps/>
          <w:sz w:val="24"/>
          <w:szCs w:val="24"/>
          <w:lang w:val="ru-RU"/>
        </w:rPr>
      </w:pPr>
    </w:p>
    <w:p w14:paraId="57167260" w14:textId="210F75A8" w:rsidR="00B14A92" w:rsidRDefault="00B14A92" w:rsidP="00B14A92">
      <w:pPr>
        <w:autoSpaceDE w:val="0"/>
        <w:autoSpaceDN w:val="0"/>
        <w:spacing w:before="0"/>
        <w:contextualSpacing/>
        <w:rPr>
          <w:rFonts w:cs="Arial"/>
          <w:caps/>
          <w:sz w:val="24"/>
          <w:szCs w:val="24"/>
          <w:lang w:val="ru-RU"/>
        </w:rPr>
      </w:pPr>
    </w:p>
    <w:p w14:paraId="6921724A" w14:textId="1128515E" w:rsidR="00B14A92" w:rsidRDefault="00B14A92" w:rsidP="00B14A92">
      <w:pPr>
        <w:autoSpaceDE w:val="0"/>
        <w:autoSpaceDN w:val="0"/>
        <w:spacing w:before="0"/>
        <w:contextualSpacing/>
        <w:rPr>
          <w:rFonts w:cs="Arial"/>
          <w:caps/>
          <w:sz w:val="24"/>
          <w:szCs w:val="24"/>
          <w:lang w:val="ru-RU"/>
        </w:rPr>
      </w:pPr>
    </w:p>
    <w:p w14:paraId="52C62D42" w14:textId="77777777" w:rsidR="00B14A92" w:rsidRPr="00B14A92" w:rsidRDefault="00B14A92" w:rsidP="00B14A92">
      <w:pPr>
        <w:autoSpaceDE w:val="0"/>
        <w:autoSpaceDN w:val="0"/>
        <w:spacing w:before="0"/>
        <w:contextualSpacing/>
        <w:rPr>
          <w:rFonts w:cs="Arial"/>
          <w:caps/>
          <w:sz w:val="24"/>
          <w:szCs w:val="24"/>
          <w:lang w:val="ru-RU"/>
        </w:rPr>
      </w:pPr>
    </w:p>
    <w:p w14:paraId="132EB1F5" w14:textId="77777777" w:rsidR="00B14A92" w:rsidRPr="00B14A92" w:rsidRDefault="00B14A92" w:rsidP="000D3957">
      <w:pPr>
        <w:keepNext/>
        <w:numPr>
          <w:ilvl w:val="0"/>
          <w:numId w:val="35"/>
        </w:numPr>
        <w:autoSpaceDE w:val="0"/>
        <w:autoSpaceDN w:val="0"/>
        <w:spacing w:before="0"/>
        <w:ind w:left="426" w:hanging="426"/>
        <w:contextualSpacing/>
        <w:outlineLvl w:val="0"/>
        <w:rPr>
          <w:rFonts w:cs="Arial"/>
          <w:b/>
          <w:bCs/>
          <w:kern w:val="32"/>
          <w:sz w:val="24"/>
          <w:szCs w:val="24"/>
          <w:lang w:val="sr-Latn-CS"/>
        </w:rPr>
      </w:pPr>
      <w:r w:rsidRPr="00B14A92">
        <w:rPr>
          <w:rFonts w:cs="Arial"/>
          <w:b/>
          <w:bCs/>
          <w:kern w:val="32"/>
          <w:sz w:val="24"/>
          <w:szCs w:val="24"/>
          <w:lang w:val="sr-Latn-CS"/>
        </w:rPr>
        <w:lastRenderedPageBreak/>
        <w:t>ЦИЉ</w:t>
      </w:r>
      <w:r w:rsidRPr="00B14A92">
        <w:rPr>
          <w:rFonts w:cs="Arial"/>
          <w:b/>
          <w:bCs/>
          <w:kern w:val="32"/>
          <w:sz w:val="24"/>
          <w:szCs w:val="24"/>
        </w:rPr>
        <w:t xml:space="preserve"> </w:t>
      </w:r>
    </w:p>
    <w:p w14:paraId="016DB8C2" w14:textId="77777777" w:rsidR="00B14A92" w:rsidRPr="00B14A92" w:rsidRDefault="00B14A92" w:rsidP="00B14A92">
      <w:pPr>
        <w:autoSpaceDE w:val="0"/>
        <w:autoSpaceDN w:val="0"/>
        <w:spacing w:before="0"/>
        <w:ind w:firstLine="720"/>
        <w:contextualSpacing/>
        <w:rPr>
          <w:rFonts w:cs="Arial"/>
          <w:sz w:val="24"/>
          <w:szCs w:val="24"/>
          <w:lang w:val="sr-Latn-CS"/>
        </w:rPr>
      </w:pPr>
    </w:p>
    <w:p w14:paraId="69559928" w14:textId="7000D26C" w:rsidR="00B14A92" w:rsidRPr="00B14A92" w:rsidRDefault="00B14A92" w:rsidP="00B14A92">
      <w:pPr>
        <w:autoSpaceDE w:val="0"/>
        <w:autoSpaceDN w:val="0"/>
        <w:spacing w:before="0"/>
        <w:ind w:firstLine="448"/>
        <w:contextualSpacing/>
        <w:rPr>
          <w:rFonts w:cs="Arial"/>
          <w:sz w:val="24"/>
          <w:szCs w:val="24"/>
        </w:rPr>
      </w:pPr>
      <w:r w:rsidRPr="00B14A92">
        <w:rPr>
          <w:rFonts w:cs="Arial"/>
          <w:sz w:val="24"/>
          <w:szCs w:val="24"/>
          <w:lang w:val="sr-Cyrl-CS"/>
        </w:rPr>
        <w:t>Циљ израд</w:t>
      </w:r>
      <w:r w:rsidRPr="00B14A92">
        <w:rPr>
          <w:rFonts w:cs="Arial"/>
          <w:sz w:val="24"/>
          <w:szCs w:val="24"/>
        </w:rPr>
        <w:t>е</w:t>
      </w:r>
      <w:r w:rsidRPr="00B14A92">
        <w:rPr>
          <w:rFonts w:cs="Arial"/>
          <w:sz w:val="24"/>
          <w:szCs w:val="24"/>
          <w:lang w:val="sr-Cyrl-CS"/>
        </w:rPr>
        <w:t xml:space="preserve"> </w:t>
      </w:r>
      <w:r w:rsidRPr="00B14A92">
        <w:rPr>
          <w:rFonts w:cs="Arial"/>
          <w:sz w:val="24"/>
          <w:szCs w:val="24"/>
          <w:lang w:val="ru-RU"/>
        </w:rPr>
        <w:t>Студиј</w:t>
      </w:r>
      <w:r w:rsidRPr="00B14A92">
        <w:rPr>
          <w:rFonts w:cs="Arial"/>
          <w:sz w:val="24"/>
          <w:szCs w:val="24"/>
          <w:lang w:val="sr-Latn-CS"/>
        </w:rPr>
        <w:t>е</w:t>
      </w:r>
      <w:r w:rsidRPr="00B14A92">
        <w:rPr>
          <w:rFonts w:cs="Arial"/>
          <w:sz w:val="24"/>
          <w:szCs w:val="24"/>
          <w:lang w:val="ru-RU"/>
        </w:rPr>
        <w:t xml:space="preserve"> оправданости са Идејним пројектом </w:t>
      </w:r>
      <w:r w:rsidRPr="00B14A92">
        <w:rPr>
          <w:rFonts w:cs="Arial"/>
          <w:noProof/>
          <w:sz w:val="24"/>
          <w:szCs w:val="24"/>
          <w:lang w:val="sr-Cyrl-CS"/>
        </w:rPr>
        <w:t xml:space="preserve">је разрада техничког решења </w:t>
      </w:r>
      <w:r>
        <w:rPr>
          <w:rFonts w:cs="Arial"/>
          <w:sz w:val="24"/>
          <w:szCs w:val="24"/>
        </w:rPr>
        <w:t>депоновања пепела,</w:t>
      </w:r>
      <w:r w:rsidRPr="00B14A92">
        <w:rPr>
          <w:rFonts w:cs="Arial"/>
          <w:sz w:val="24"/>
          <w:szCs w:val="24"/>
        </w:rPr>
        <w:t xml:space="preserve"> шљаке и гипса, постојећих блокова Б1, Б2 и новопројектованог блока Б3 ТЕ Костолац Б на депонију ПК "Дрмно", трачним транспортерима</w:t>
      </w:r>
      <w:r w:rsidRPr="00B14A92">
        <w:rPr>
          <w:rFonts w:cs="Arial"/>
          <w:noProof/>
          <w:sz w:val="24"/>
          <w:szCs w:val="24"/>
          <w:lang w:val="sr-Cyrl-CS"/>
        </w:rPr>
        <w:t xml:space="preserve"> чиме би се превазишли и проблеми у</w:t>
      </w:r>
      <w:r w:rsidRPr="00B14A92">
        <w:rPr>
          <w:rFonts w:cs="Arial"/>
          <w:sz w:val="24"/>
          <w:szCs w:val="24"/>
          <w:lang w:val="ru-RU"/>
        </w:rPr>
        <w:t xml:space="preserve"> раду блокова са постојећим системом транспорта и одлагања пепела и шљаке блокова Б1 и Б2 у ПК Ћириковац.</w:t>
      </w:r>
    </w:p>
    <w:p w14:paraId="13E17398" w14:textId="77777777" w:rsidR="00B14A92" w:rsidRPr="00B14A92" w:rsidRDefault="00B14A92" w:rsidP="00B14A92">
      <w:pPr>
        <w:autoSpaceDE w:val="0"/>
        <w:autoSpaceDN w:val="0"/>
        <w:spacing w:before="0"/>
        <w:ind w:firstLine="448"/>
        <w:contextualSpacing/>
        <w:rPr>
          <w:rFonts w:cs="Arial"/>
          <w:sz w:val="24"/>
          <w:szCs w:val="24"/>
        </w:rPr>
      </w:pPr>
      <w:r w:rsidRPr="00B14A92">
        <w:rPr>
          <w:rFonts w:cs="Arial"/>
          <w:sz w:val="24"/>
          <w:szCs w:val="24"/>
          <w:lang w:val="ru-RU"/>
        </w:rPr>
        <w:t>Студија оправданости са Идејним пројектом треба да обухвати и могућност мешања пепела, шљаке и гипса на једном месту у тачно одређеним количинама (смеша која ће задовољити законске услове Републике Србије и Европске Уније за коришћење исте у грађевинарству). Транспорт наведене смеше би се такође усмерио ка депонији ПК "Дрмно" са могућношћу раздвојеног складиштења.</w:t>
      </w:r>
    </w:p>
    <w:p w14:paraId="4B1C47EA" w14:textId="14DE2758" w:rsidR="00B14A92" w:rsidRPr="00B14A92" w:rsidRDefault="00B14A92" w:rsidP="00B14A92">
      <w:pPr>
        <w:autoSpaceDE w:val="0"/>
        <w:autoSpaceDN w:val="0"/>
        <w:spacing w:before="0"/>
        <w:ind w:firstLine="450"/>
        <w:contextualSpacing/>
        <w:rPr>
          <w:rFonts w:cs="Arial"/>
          <w:sz w:val="24"/>
          <w:szCs w:val="24"/>
        </w:rPr>
      </w:pPr>
      <w:r w:rsidRPr="00B14A92">
        <w:rPr>
          <w:rFonts w:cs="Arial"/>
          <w:sz w:val="24"/>
          <w:szCs w:val="24"/>
        </w:rPr>
        <w:t>Предметну техничку документацију израдити у складу са Законом о планирању и изградњи (Сл. гласник РС, бр. 72/2009, 81/2009 - испр., 64/2010 – одлука УС, 24/2011, 121/2012, 42/2013 - одлука УС, 50/2013 - одлука УС, 98/2013 - одлука УС, 132/2014 и 145/2014), Законом о рударству и геолошким истраживањима (Сл. гласник РС, бр. 101/2015) и осталом релевантном законском регулативом Републике Србије.</w:t>
      </w:r>
    </w:p>
    <w:p w14:paraId="16FFB09B" w14:textId="77777777" w:rsidR="00B14A92" w:rsidRPr="00B14A92" w:rsidRDefault="00B14A92" w:rsidP="00B14A92">
      <w:pPr>
        <w:autoSpaceDE w:val="0"/>
        <w:autoSpaceDN w:val="0"/>
        <w:spacing w:before="0"/>
        <w:ind w:firstLine="450"/>
        <w:contextualSpacing/>
        <w:rPr>
          <w:rFonts w:cs="Arial"/>
          <w:sz w:val="24"/>
          <w:szCs w:val="24"/>
        </w:rPr>
      </w:pPr>
    </w:p>
    <w:p w14:paraId="6A26E08E" w14:textId="77777777" w:rsidR="00B14A92" w:rsidRPr="00B14A92" w:rsidRDefault="00B14A92" w:rsidP="00B14A92">
      <w:pPr>
        <w:autoSpaceDE w:val="0"/>
        <w:autoSpaceDN w:val="0"/>
        <w:spacing w:before="0"/>
        <w:ind w:firstLine="450"/>
        <w:contextualSpacing/>
        <w:rPr>
          <w:rFonts w:cs="Arial"/>
          <w:sz w:val="24"/>
          <w:szCs w:val="24"/>
          <w:lang w:val="ru-RU"/>
        </w:rPr>
      </w:pPr>
      <w:r w:rsidRPr="00B14A92">
        <w:rPr>
          <w:rFonts w:cs="Arial"/>
          <w:sz w:val="24"/>
          <w:szCs w:val="24"/>
        </w:rPr>
        <w:t xml:space="preserve">Предметна техничка документација ће представљати </w:t>
      </w:r>
      <w:r w:rsidRPr="00B14A92">
        <w:rPr>
          <w:rFonts w:cs="Arial"/>
          <w:sz w:val="24"/>
          <w:szCs w:val="24"/>
          <w:lang w:val="ru-RU"/>
        </w:rPr>
        <w:t xml:space="preserve">основу </w:t>
      </w:r>
      <w:r w:rsidRPr="00B14A92">
        <w:rPr>
          <w:rFonts w:cs="Arial"/>
          <w:sz w:val="24"/>
          <w:szCs w:val="24"/>
        </w:rPr>
        <w:t xml:space="preserve">за </w:t>
      </w:r>
      <w:r w:rsidRPr="00B14A92">
        <w:rPr>
          <w:rFonts w:cs="Arial"/>
          <w:sz w:val="24"/>
          <w:szCs w:val="24"/>
          <w:lang w:val="ru-RU"/>
        </w:rPr>
        <w:t>израду тендерске документације за набавку и уградњу новог система.</w:t>
      </w:r>
    </w:p>
    <w:p w14:paraId="363A62A5" w14:textId="72F2744A" w:rsidR="00B14A92" w:rsidRPr="00B14A92" w:rsidRDefault="00B14A92" w:rsidP="00B14A92">
      <w:pPr>
        <w:autoSpaceDE w:val="0"/>
        <w:autoSpaceDN w:val="0"/>
        <w:spacing w:before="0"/>
        <w:contextualSpacing/>
        <w:rPr>
          <w:rFonts w:cs="Arial"/>
          <w:sz w:val="24"/>
          <w:szCs w:val="24"/>
        </w:rPr>
      </w:pPr>
    </w:p>
    <w:p w14:paraId="78E7302D" w14:textId="77777777" w:rsidR="00B14A92" w:rsidRPr="00B14A92" w:rsidRDefault="00B14A92" w:rsidP="000D3957">
      <w:pPr>
        <w:keepNext/>
        <w:numPr>
          <w:ilvl w:val="0"/>
          <w:numId w:val="35"/>
        </w:numPr>
        <w:autoSpaceDE w:val="0"/>
        <w:autoSpaceDN w:val="0"/>
        <w:spacing w:before="0"/>
        <w:ind w:left="426" w:hanging="426"/>
        <w:contextualSpacing/>
        <w:outlineLvl w:val="0"/>
        <w:rPr>
          <w:rFonts w:cs="Arial"/>
          <w:b/>
          <w:bCs/>
          <w:kern w:val="32"/>
          <w:sz w:val="24"/>
          <w:szCs w:val="24"/>
          <w:lang w:val="sr-Latn-CS"/>
        </w:rPr>
      </w:pPr>
      <w:r w:rsidRPr="00B14A92">
        <w:rPr>
          <w:rFonts w:cs="Arial"/>
          <w:b/>
          <w:bCs/>
          <w:kern w:val="32"/>
          <w:sz w:val="24"/>
          <w:szCs w:val="24"/>
          <w:lang w:val="sr-Latn-CS"/>
        </w:rPr>
        <w:t>ОБИМ И САДРЖАЈ</w:t>
      </w:r>
    </w:p>
    <w:p w14:paraId="58301F30" w14:textId="77777777" w:rsidR="00B14A92" w:rsidRPr="00B14A92" w:rsidRDefault="00B14A92" w:rsidP="00B14A92">
      <w:pPr>
        <w:autoSpaceDE w:val="0"/>
        <w:autoSpaceDN w:val="0"/>
        <w:spacing w:before="0"/>
        <w:contextualSpacing/>
        <w:rPr>
          <w:rFonts w:cs="Arial"/>
          <w:sz w:val="24"/>
          <w:szCs w:val="24"/>
          <w:lang w:val="sr-Cyrl-CS"/>
        </w:rPr>
      </w:pPr>
    </w:p>
    <w:p w14:paraId="4929638E" w14:textId="77777777" w:rsidR="00B14A92" w:rsidRPr="00B14A92" w:rsidRDefault="00B14A92" w:rsidP="00B14A92">
      <w:pPr>
        <w:autoSpaceDE w:val="0"/>
        <w:autoSpaceDN w:val="0"/>
        <w:spacing w:before="0"/>
        <w:contextualSpacing/>
        <w:rPr>
          <w:rFonts w:cs="Arial"/>
          <w:sz w:val="24"/>
          <w:szCs w:val="24"/>
          <w:lang w:val="sr-Cyrl-CS"/>
        </w:rPr>
      </w:pPr>
      <w:r w:rsidRPr="00B14A92">
        <w:rPr>
          <w:rFonts w:cs="Arial"/>
          <w:sz w:val="24"/>
          <w:szCs w:val="24"/>
          <w:lang w:val="sr-Cyrl-CS"/>
        </w:rPr>
        <w:t>Техничка документација у склопу овог пројекта треба да садржи следеће целине:</w:t>
      </w:r>
    </w:p>
    <w:p w14:paraId="53DD26BC" w14:textId="77777777" w:rsidR="00B14A92" w:rsidRPr="00B14A92" w:rsidRDefault="00B14A92" w:rsidP="00B14A92">
      <w:pPr>
        <w:autoSpaceDE w:val="0"/>
        <w:autoSpaceDN w:val="0"/>
        <w:spacing w:before="0"/>
        <w:ind w:left="720"/>
        <w:contextualSpacing/>
        <w:rPr>
          <w:rFonts w:cs="Arial"/>
          <w:sz w:val="24"/>
          <w:szCs w:val="24"/>
          <w:lang w:val="sr-Cyrl-CS"/>
        </w:rPr>
      </w:pPr>
    </w:p>
    <w:p w14:paraId="6623E691" w14:textId="77777777" w:rsidR="00B14A92" w:rsidRPr="00B14A92" w:rsidRDefault="00B14A92" w:rsidP="000D3957">
      <w:pPr>
        <w:numPr>
          <w:ilvl w:val="0"/>
          <w:numId w:val="21"/>
        </w:numPr>
        <w:autoSpaceDE w:val="0"/>
        <w:autoSpaceDN w:val="0"/>
        <w:spacing w:before="0"/>
        <w:ind w:left="993" w:hanging="567"/>
        <w:contextualSpacing/>
        <w:rPr>
          <w:rFonts w:cs="Arial"/>
          <w:sz w:val="24"/>
          <w:szCs w:val="24"/>
          <w:lang w:val="sr-Cyrl-CS"/>
        </w:rPr>
      </w:pPr>
      <w:r w:rsidRPr="00B14A92">
        <w:rPr>
          <w:rFonts w:cs="Arial"/>
          <w:sz w:val="24"/>
          <w:szCs w:val="24"/>
          <w:lang w:val="sr-Cyrl-CS"/>
        </w:rPr>
        <w:t>Идејни пројекат;</w:t>
      </w:r>
    </w:p>
    <w:p w14:paraId="0A513493" w14:textId="77777777" w:rsidR="00B14A92" w:rsidRPr="00B14A92" w:rsidRDefault="00B14A92" w:rsidP="000D3957">
      <w:pPr>
        <w:numPr>
          <w:ilvl w:val="0"/>
          <w:numId w:val="21"/>
        </w:numPr>
        <w:autoSpaceDE w:val="0"/>
        <w:autoSpaceDN w:val="0"/>
        <w:spacing w:before="0"/>
        <w:ind w:left="993" w:hanging="567"/>
        <w:contextualSpacing/>
        <w:rPr>
          <w:rFonts w:cs="Arial"/>
          <w:sz w:val="24"/>
          <w:szCs w:val="24"/>
          <w:lang w:val="sr-Cyrl-CS"/>
        </w:rPr>
      </w:pPr>
      <w:r w:rsidRPr="00B14A92">
        <w:rPr>
          <w:rFonts w:cs="Arial"/>
          <w:sz w:val="24"/>
          <w:szCs w:val="24"/>
          <w:lang w:val="sr-Cyrl-CS"/>
        </w:rPr>
        <w:t>Студију оправданости;</w:t>
      </w:r>
    </w:p>
    <w:p w14:paraId="685AB475" w14:textId="77777777" w:rsidR="00B14A92" w:rsidRPr="00B14A92" w:rsidRDefault="00B14A92" w:rsidP="000D3957">
      <w:pPr>
        <w:numPr>
          <w:ilvl w:val="0"/>
          <w:numId w:val="21"/>
        </w:numPr>
        <w:autoSpaceDE w:val="0"/>
        <w:autoSpaceDN w:val="0"/>
        <w:spacing w:before="0"/>
        <w:ind w:left="993" w:hanging="567"/>
        <w:contextualSpacing/>
        <w:rPr>
          <w:rFonts w:cs="Arial"/>
          <w:sz w:val="24"/>
          <w:szCs w:val="24"/>
          <w:lang w:val="sr-Cyrl-CS"/>
        </w:rPr>
      </w:pPr>
      <w:r w:rsidRPr="00B14A92">
        <w:rPr>
          <w:rFonts w:cs="Arial"/>
          <w:bCs/>
          <w:sz w:val="24"/>
          <w:szCs w:val="24"/>
        </w:rPr>
        <w:t>"C</w:t>
      </w:r>
      <w:r w:rsidRPr="00B14A92">
        <w:rPr>
          <w:rFonts w:cs="Arial"/>
          <w:bCs/>
          <w:sz w:val="24"/>
          <w:szCs w:val="24"/>
          <w:lang w:val="ru-RU"/>
        </w:rPr>
        <w:t>о</w:t>
      </w:r>
      <w:r w:rsidRPr="00B14A92">
        <w:rPr>
          <w:rFonts w:cs="Arial"/>
          <w:bCs/>
          <w:sz w:val="24"/>
          <w:szCs w:val="24"/>
        </w:rPr>
        <w:t>st</w:t>
      </w:r>
      <w:r w:rsidRPr="00B14A92">
        <w:rPr>
          <w:rFonts w:cs="Arial"/>
          <w:bCs/>
          <w:sz w:val="24"/>
          <w:szCs w:val="24"/>
          <w:lang w:val="sr-Latn-CS"/>
        </w:rPr>
        <w:t>-</w:t>
      </w:r>
      <w:r w:rsidRPr="00B14A92">
        <w:rPr>
          <w:rFonts w:cs="Arial"/>
          <w:bCs/>
          <w:sz w:val="24"/>
          <w:szCs w:val="24"/>
          <w:lang w:val="ru-RU"/>
        </w:rPr>
        <w:t>Bе</w:t>
      </w:r>
      <w:r w:rsidRPr="00B14A92">
        <w:rPr>
          <w:rFonts w:cs="Arial"/>
          <w:bCs/>
          <w:sz w:val="24"/>
          <w:szCs w:val="24"/>
        </w:rPr>
        <w:t>n</w:t>
      </w:r>
      <w:r w:rsidRPr="00B14A92">
        <w:rPr>
          <w:rFonts w:cs="Arial"/>
          <w:bCs/>
          <w:sz w:val="24"/>
          <w:szCs w:val="24"/>
          <w:lang w:val="ru-RU"/>
        </w:rPr>
        <w:t>е</w:t>
      </w:r>
      <w:r w:rsidRPr="00B14A92">
        <w:rPr>
          <w:rFonts w:cs="Arial"/>
          <w:bCs/>
          <w:sz w:val="24"/>
          <w:szCs w:val="24"/>
        </w:rPr>
        <w:t>fit</w:t>
      </w:r>
      <w:r w:rsidRPr="00B14A92">
        <w:rPr>
          <w:rFonts w:cs="Arial"/>
          <w:bCs/>
          <w:sz w:val="24"/>
          <w:szCs w:val="24"/>
          <w:lang w:val="ru-RU"/>
        </w:rPr>
        <w:t>"</w:t>
      </w:r>
      <w:r w:rsidRPr="00B14A92">
        <w:rPr>
          <w:rFonts w:cs="Arial"/>
          <w:bCs/>
          <w:sz w:val="24"/>
          <w:szCs w:val="24"/>
          <w:lang w:val="sr-Latn-CS"/>
        </w:rPr>
        <w:t xml:space="preserve"> </w:t>
      </w:r>
      <w:r w:rsidRPr="00B14A92">
        <w:rPr>
          <w:rFonts w:cs="Arial"/>
          <w:bCs/>
          <w:sz w:val="24"/>
          <w:szCs w:val="24"/>
          <w:lang w:val="ru-RU"/>
        </w:rPr>
        <w:t>анализ</w:t>
      </w:r>
      <w:r w:rsidRPr="00B14A92">
        <w:rPr>
          <w:rFonts w:cs="Arial"/>
          <w:bCs/>
          <w:sz w:val="24"/>
          <w:szCs w:val="24"/>
        </w:rPr>
        <w:t>а;</w:t>
      </w:r>
    </w:p>
    <w:p w14:paraId="7AC9CA29" w14:textId="77777777" w:rsidR="00B14A92" w:rsidRPr="00B14A92" w:rsidRDefault="00B14A92" w:rsidP="000D3957">
      <w:pPr>
        <w:numPr>
          <w:ilvl w:val="0"/>
          <w:numId w:val="21"/>
        </w:numPr>
        <w:autoSpaceDE w:val="0"/>
        <w:autoSpaceDN w:val="0"/>
        <w:spacing w:before="0"/>
        <w:ind w:left="993" w:hanging="567"/>
        <w:contextualSpacing/>
        <w:rPr>
          <w:rFonts w:cs="Arial"/>
          <w:sz w:val="24"/>
          <w:szCs w:val="24"/>
          <w:lang w:val="sr-Cyrl-CS"/>
        </w:rPr>
      </w:pPr>
      <w:r w:rsidRPr="00B14A92">
        <w:rPr>
          <w:rFonts w:cs="Arial"/>
          <w:sz w:val="24"/>
          <w:szCs w:val="24"/>
          <w:lang w:val="sr-Cyrl-CS"/>
        </w:rPr>
        <w:t>Студију о процени утицаја на животну средину;</w:t>
      </w:r>
    </w:p>
    <w:p w14:paraId="2A5D890C" w14:textId="77777777" w:rsidR="00B14A92" w:rsidRPr="00B14A92" w:rsidRDefault="00B14A92" w:rsidP="000D3957">
      <w:pPr>
        <w:numPr>
          <w:ilvl w:val="0"/>
          <w:numId w:val="21"/>
        </w:numPr>
        <w:autoSpaceDE w:val="0"/>
        <w:autoSpaceDN w:val="0"/>
        <w:spacing w:before="0"/>
        <w:ind w:left="993" w:hanging="567"/>
        <w:contextualSpacing/>
        <w:rPr>
          <w:rFonts w:cs="Arial"/>
          <w:sz w:val="24"/>
          <w:szCs w:val="24"/>
          <w:lang w:val="sr-Cyrl-CS"/>
        </w:rPr>
      </w:pPr>
      <w:r w:rsidRPr="00B14A92">
        <w:rPr>
          <w:rFonts w:cs="Arial"/>
          <w:sz w:val="24"/>
          <w:szCs w:val="24"/>
          <w:lang w:val="sr-Cyrl-CS"/>
        </w:rPr>
        <w:t>Резиме Идејног пројекта и Студије оправданости</w:t>
      </w:r>
      <w:r w:rsidRPr="00B14A92">
        <w:rPr>
          <w:rFonts w:cs="Arial"/>
          <w:sz w:val="24"/>
          <w:szCs w:val="24"/>
          <w:lang w:val="ru-RU"/>
        </w:rPr>
        <w:t>.</w:t>
      </w:r>
    </w:p>
    <w:p w14:paraId="615F5877" w14:textId="77777777" w:rsidR="00B14A92" w:rsidRPr="00B14A92" w:rsidRDefault="00B14A92" w:rsidP="00B14A92">
      <w:pPr>
        <w:tabs>
          <w:tab w:val="left" w:pos="90"/>
        </w:tabs>
        <w:spacing w:before="0"/>
        <w:ind w:left="720" w:firstLine="990"/>
        <w:contextualSpacing/>
        <w:rPr>
          <w:rFonts w:cs="Arial"/>
          <w:sz w:val="24"/>
          <w:szCs w:val="24"/>
          <w:lang w:val="ru-RU"/>
        </w:rPr>
      </w:pPr>
    </w:p>
    <w:p w14:paraId="21D1B588" w14:textId="77777777" w:rsidR="00B14A92" w:rsidRPr="00B14A92" w:rsidRDefault="00B14A92" w:rsidP="00B14A92">
      <w:pPr>
        <w:autoSpaceDE w:val="0"/>
        <w:autoSpaceDN w:val="0"/>
        <w:spacing w:before="0"/>
        <w:ind w:firstLine="426"/>
        <w:contextualSpacing/>
        <w:rPr>
          <w:rFonts w:cs="Arial"/>
          <w:b/>
          <w:sz w:val="24"/>
          <w:szCs w:val="24"/>
          <w:lang w:val="ru-RU"/>
        </w:rPr>
      </w:pPr>
      <w:r w:rsidRPr="00B14A92">
        <w:rPr>
          <w:rFonts w:cs="Arial"/>
          <w:b/>
          <w:sz w:val="24"/>
          <w:szCs w:val="24"/>
          <w:lang w:val="ru-RU"/>
        </w:rPr>
        <w:t>Идејним пројектом треба обухватити:</w:t>
      </w:r>
    </w:p>
    <w:p w14:paraId="052DF641" w14:textId="77777777" w:rsidR="00B14A92" w:rsidRPr="00B14A92" w:rsidRDefault="00B14A92" w:rsidP="00B14A92">
      <w:pPr>
        <w:autoSpaceDE w:val="0"/>
        <w:autoSpaceDN w:val="0"/>
        <w:spacing w:before="0"/>
        <w:contextualSpacing/>
        <w:rPr>
          <w:rFonts w:cs="Arial"/>
          <w:b/>
          <w:sz w:val="24"/>
          <w:szCs w:val="24"/>
          <w:lang w:val="ru-RU"/>
        </w:rPr>
      </w:pPr>
    </w:p>
    <w:p w14:paraId="4F4CD8E7" w14:textId="77777777" w:rsidR="00B14A92" w:rsidRPr="00B14A92" w:rsidRDefault="00B14A92" w:rsidP="000D3957">
      <w:pPr>
        <w:numPr>
          <w:ilvl w:val="0"/>
          <w:numId w:val="21"/>
        </w:numPr>
        <w:autoSpaceDE w:val="0"/>
        <w:autoSpaceDN w:val="0"/>
        <w:spacing w:before="0"/>
        <w:ind w:left="709" w:hanging="284"/>
        <w:contextualSpacing/>
        <w:rPr>
          <w:rFonts w:cs="Arial"/>
          <w:bCs/>
          <w:sz w:val="24"/>
          <w:szCs w:val="24"/>
        </w:rPr>
      </w:pPr>
      <w:r w:rsidRPr="00B14A92">
        <w:rPr>
          <w:rFonts w:cs="Arial"/>
          <w:bCs/>
          <w:sz w:val="24"/>
          <w:szCs w:val="24"/>
        </w:rPr>
        <w:t xml:space="preserve">Систем </w:t>
      </w:r>
      <w:r w:rsidRPr="00B14A92">
        <w:rPr>
          <w:rFonts w:cs="Arial"/>
          <w:bCs/>
          <w:sz w:val="24"/>
          <w:szCs w:val="24"/>
          <w:lang w:val="sr-Cyrl-RS"/>
        </w:rPr>
        <w:t xml:space="preserve">двоструких </w:t>
      </w:r>
      <w:r w:rsidRPr="00B14A92">
        <w:rPr>
          <w:rFonts w:cs="Arial"/>
          <w:bCs/>
          <w:sz w:val="24"/>
          <w:szCs w:val="24"/>
        </w:rPr>
        <w:t>тракастих транспортера</w:t>
      </w:r>
      <w:r w:rsidRPr="00B14A92">
        <w:rPr>
          <w:rFonts w:cs="Arial"/>
          <w:bCs/>
          <w:sz w:val="24"/>
          <w:szCs w:val="24"/>
          <w:lang w:val="sr-Cyrl-RS"/>
        </w:rPr>
        <w:t xml:space="preserve"> са одлагачима</w:t>
      </w:r>
      <w:r w:rsidRPr="00B14A92">
        <w:rPr>
          <w:rFonts w:cs="Arial"/>
          <w:bCs/>
          <w:sz w:val="24"/>
          <w:szCs w:val="24"/>
        </w:rPr>
        <w:t xml:space="preserve"> за транспорт пепела, шљаке и </w:t>
      </w:r>
      <w:proofErr w:type="gramStart"/>
      <w:r w:rsidRPr="00B14A92">
        <w:rPr>
          <w:rFonts w:cs="Arial"/>
          <w:bCs/>
          <w:sz w:val="24"/>
          <w:szCs w:val="24"/>
        </w:rPr>
        <w:t>гипса  као</w:t>
      </w:r>
      <w:proofErr w:type="gramEnd"/>
      <w:r w:rsidRPr="00B14A92">
        <w:rPr>
          <w:rFonts w:cs="Arial"/>
          <w:bCs/>
          <w:sz w:val="24"/>
          <w:szCs w:val="24"/>
        </w:rPr>
        <w:t xml:space="preserve"> и одређивање положаја трасе тракастих транспортера, пресипних места, носеће челичне конструкције. </w:t>
      </w:r>
    </w:p>
    <w:p w14:paraId="522A0616" w14:textId="77777777" w:rsidR="00B14A92" w:rsidRPr="00B14A92" w:rsidRDefault="00B14A92" w:rsidP="000D3957">
      <w:pPr>
        <w:numPr>
          <w:ilvl w:val="0"/>
          <w:numId w:val="21"/>
        </w:numPr>
        <w:autoSpaceDE w:val="0"/>
        <w:autoSpaceDN w:val="0"/>
        <w:spacing w:before="0"/>
        <w:ind w:left="709" w:hanging="284"/>
        <w:contextualSpacing/>
        <w:rPr>
          <w:rFonts w:cs="Arial"/>
          <w:bCs/>
          <w:sz w:val="24"/>
          <w:szCs w:val="24"/>
        </w:rPr>
      </w:pPr>
      <w:r w:rsidRPr="00B14A92">
        <w:rPr>
          <w:rFonts w:cs="Arial"/>
          <w:bCs/>
          <w:sz w:val="24"/>
          <w:szCs w:val="24"/>
        </w:rPr>
        <w:t xml:space="preserve">Реконструкцију постојећег система и прилагођавање новом систему транспорта пепела, шљаке и </w:t>
      </w:r>
      <w:proofErr w:type="gramStart"/>
      <w:r w:rsidRPr="00B14A92">
        <w:rPr>
          <w:rFonts w:cs="Arial"/>
          <w:bCs/>
          <w:sz w:val="24"/>
          <w:szCs w:val="24"/>
        </w:rPr>
        <w:t>гипса  из</w:t>
      </w:r>
      <w:proofErr w:type="gramEnd"/>
      <w:r w:rsidRPr="00B14A92">
        <w:rPr>
          <w:rFonts w:cs="Arial"/>
          <w:bCs/>
          <w:sz w:val="24"/>
          <w:szCs w:val="24"/>
        </w:rPr>
        <w:t xml:space="preserve"> блокова Б1 и Б2, и прилагођавање решењу блока Б3.</w:t>
      </w:r>
    </w:p>
    <w:p w14:paraId="3138509C" w14:textId="77777777" w:rsidR="00B14A92" w:rsidRPr="00B14A92" w:rsidRDefault="00B14A92" w:rsidP="000D3957">
      <w:pPr>
        <w:numPr>
          <w:ilvl w:val="0"/>
          <w:numId w:val="21"/>
        </w:numPr>
        <w:autoSpaceDE w:val="0"/>
        <w:autoSpaceDN w:val="0"/>
        <w:spacing w:before="0"/>
        <w:ind w:left="709" w:hanging="283"/>
        <w:contextualSpacing/>
        <w:rPr>
          <w:rFonts w:cs="Arial"/>
          <w:bCs/>
          <w:sz w:val="24"/>
          <w:szCs w:val="24"/>
        </w:rPr>
      </w:pPr>
      <w:r w:rsidRPr="00B14A92">
        <w:rPr>
          <w:rFonts w:cs="Arial"/>
          <w:bCs/>
          <w:sz w:val="24"/>
          <w:szCs w:val="24"/>
        </w:rPr>
        <w:t xml:space="preserve">Депоновање </w:t>
      </w:r>
      <w:proofErr w:type="gramStart"/>
      <w:r w:rsidRPr="00B14A92">
        <w:rPr>
          <w:rFonts w:cs="Arial"/>
          <w:bCs/>
          <w:sz w:val="24"/>
          <w:szCs w:val="24"/>
        </w:rPr>
        <w:t>пепела ,шљаке</w:t>
      </w:r>
      <w:proofErr w:type="gramEnd"/>
      <w:r w:rsidRPr="00B14A92">
        <w:rPr>
          <w:rFonts w:cs="Arial"/>
          <w:bCs/>
          <w:sz w:val="24"/>
          <w:szCs w:val="24"/>
        </w:rPr>
        <w:t xml:space="preserve"> и гипса на депонију чији је положај дефинисан у оквиру искоришћеног дела ПК Дрмно који служи за одлагање јаловине.</w:t>
      </w:r>
    </w:p>
    <w:p w14:paraId="5879499C" w14:textId="77777777" w:rsidR="00B14A92" w:rsidRPr="00B14A92" w:rsidRDefault="00B14A92" w:rsidP="00B14A92">
      <w:pPr>
        <w:autoSpaceDE w:val="0"/>
        <w:autoSpaceDN w:val="0"/>
        <w:spacing w:before="0"/>
        <w:contextualSpacing/>
        <w:rPr>
          <w:rFonts w:cs="Arial"/>
          <w:bCs/>
          <w:sz w:val="24"/>
          <w:szCs w:val="24"/>
        </w:rPr>
      </w:pPr>
    </w:p>
    <w:p w14:paraId="4009D6D0" w14:textId="77777777" w:rsidR="00B14A92" w:rsidRPr="00B14A92" w:rsidRDefault="00B14A92" w:rsidP="00B14A92">
      <w:pPr>
        <w:autoSpaceDE w:val="0"/>
        <w:autoSpaceDN w:val="0"/>
        <w:spacing w:before="0"/>
        <w:ind w:firstLine="426"/>
        <w:contextualSpacing/>
        <w:rPr>
          <w:rFonts w:cs="Arial"/>
          <w:b/>
          <w:sz w:val="24"/>
          <w:szCs w:val="24"/>
          <w:lang w:val="sr-Cyrl-CS"/>
        </w:rPr>
      </w:pPr>
      <w:r w:rsidRPr="00B14A92">
        <w:rPr>
          <w:rFonts w:cs="Arial"/>
          <w:b/>
          <w:sz w:val="24"/>
          <w:szCs w:val="24"/>
          <w:lang w:val="sr-Cyrl-CS"/>
        </w:rPr>
        <w:t>Идејни пројекат треба да садржи:</w:t>
      </w:r>
    </w:p>
    <w:p w14:paraId="5482CE0A" w14:textId="77777777" w:rsidR="00B14A92" w:rsidRPr="00B14A92" w:rsidRDefault="00B14A92" w:rsidP="00B14A92">
      <w:pPr>
        <w:autoSpaceDE w:val="0"/>
        <w:autoSpaceDN w:val="0"/>
        <w:spacing w:before="0"/>
        <w:ind w:firstLine="450"/>
        <w:contextualSpacing/>
        <w:rPr>
          <w:rFonts w:cs="Arial"/>
          <w:sz w:val="24"/>
          <w:szCs w:val="24"/>
          <w:lang w:val="sr-Cyrl-CS"/>
        </w:rPr>
      </w:pPr>
    </w:p>
    <w:p w14:paraId="392745BA" w14:textId="77777777" w:rsidR="00B14A92" w:rsidRPr="00B14A92" w:rsidRDefault="00B14A92" w:rsidP="00B14A92">
      <w:pPr>
        <w:autoSpaceDE w:val="0"/>
        <w:autoSpaceDN w:val="0"/>
        <w:spacing w:before="0"/>
        <w:ind w:left="1701" w:hanging="1275"/>
        <w:contextualSpacing/>
        <w:rPr>
          <w:rFonts w:cs="Arial"/>
          <w:noProof/>
          <w:sz w:val="24"/>
          <w:szCs w:val="24"/>
          <w:lang w:val="sr-Cyrl-CS"/>
        </w:rPr>
      </w:pPr>
      <w:r w:rsidRPr="00B14A92">
        <w:rPr>
          <w:rFonts w:cs="Arial"/>
          <w:noProof/>
          <w:sz w:val="24"/>
          <w:szCs w:val="24"/>
          <w:lang w:val="sr-Cyrl-CS"/>
        </w:rPr>
        <w:t>Свеска 0.</w:t>
      </w:r>
      <w:r w:rsidRPr="00B14A92">
        <w:rPr>
          <w:rFonts w:cs="Arial"/>
          <w:noProof/>
          <w:sz w:val="24"/>
          <w:szCs w:val="24"/>
        </w:rPr>
        <w:tab/>
      </w:r>
      <w:r w:rsidRPr="00B14A92">
        <w:rPr>
          <w:rFonts w:cs="Arial"/>
          <w:noProof/>
          <w:sz w:val="24"/>
          <w:szCs w:val="24"/>
          <w:lang w:val="sr-Cyrl-CS"/>
        </w:rPr>
        <w:t>Главна свеска</w:t>
      </w:r>
    </w:p>
    <w:p w14:paraId="32AAC038" w14:textId="77777777" w:rsidR="00B14A92" w:rsidRPr="00B14A92" w:rsidRDefault="00B14A92" w:rsidP="00B14A92">
      <w:pPr>
        <w:autoSpaceDE w:val="0"/>
        <w:autoSpaceDN w:val="0"/>
        <w:spacing w:before="0"/>
        <w:ind w:left="1701" w:hanging="1275"/>
        <w:contextualSpacing/>
        <w:rPr>
          <w:rFonts w:cs="Arial"/>
          <w:noProof/>
          <w:sz w:val="24"/>
          <w:szCs w:val="24"/>
          <w:lang w:val="sr-Cyrl-CS"/>
        </w:rPr>
      </w:pPr>
      <w:r w:rsidRPr="00B14A92">
        <w:rPr>
          <w:rFonts w:cs="Arial"/>
          <w:noProof/>
          <w:sz w:val="24"/>
          <w:szCs w:val="24"/>
          <w:lang w:val="sr-Cyrl-CS"/>
        </w:rPr>
        <w:t>Свеска 2.</w:t>
      </w:r>
      <w:r w:rsidRPr="00B14A92">
        <w:rPr>
          <w:rFonts w:cs="Arial"/>
          <w:noProof/>
          <w:sz w:val="24"/>
          <w:szCs w:val="24"/>
        </w:rPr>
        <w:tab/>
      </w:r>
      <w:r w:rsidRPr="00B14A92">
        <w:rPr>
          <w:rFonts w:cs="Arial"/>
          <w:noProof/>
          <w:sz w:val="24"/>
          <w:szCs w:val="24"/>
          <w:lang w:val="sr-Cyrl-CS"/>
        </w:rPr>
        <w:t>Пројекат конструкције</w:t>
      </w:r>
    </w:p>
    <w:p w14:paraId="5B9D0167" w14:textId="77777777" w:rsidR="00B14A92" w:rsidRPr="00B14A92" w:rsidRDefault="00B14A92" w:rsidP="00B14A92">
      <w:pPr>
        <w:autoSpaceDE w:val="0"/>
        <w:autoSpaceDN w:val="0"/>
        <w:spacing w:before="0"/>
        <w:ind w:left="1701" w:hanging="1275"/>
        <w:contextualSpacing/>
        <w:rPr>
          <w:rFonts w:cs="Arial"/>
          <w:noProof/>
          <w:sz w:val="24"/>
          <w:szCs w:val="24"/>
          <w:lang w:val="sr-Cyrl-CS"/>
        </w:rPr>
      </w:pPr>
      <w:r w:rsidRPr="00B14A92">
        <w:rPr>
          <w:rFonts w:cs="Arial"/>
          <w:noProof/>
          <w:sz w:val="24"/>
          <w:szCs w:val="24"/>
          <w:lang w:val="sr-Cyrl-CS"/>
        </w:rPr>
        <w:t>Свеска 4</w:t>
      </w:r>
      <w:r w:rsidRPr="00B14A92">
        <w:rPr>
          <w:rFonts w:cs="Arial"/>
          <w:noProof/>
          <w:sz w:val="24"/>
          <w:szCs w:val="24"/>
        </w:rPr>
        <w:tab/>
      </w:r>
      <w:r w:rsidRPr="00B14A92">
        <w:rPr>
          <w:rFonts w:cs="Arial"/>
          <w:noProof/>
          <w:sz w:val="24"/>
          <w:szCs w:val="24"/>
          <w:lang w:val="sr-Cyrl-CS"/>
        </w:rPr>
        <w:t>Пројекат електроенергетских инсталација</w:t>
      </w:r>
    </w:p>
    <w:p w14:paraId="314BBD30" w14:textId="77777777" w:rsidR="00B14A92" w:rsidRPr="00B14A92" w:rsidRDefault="00B14A92" w:rsidP="00B14A92">
      <w:pPr>
        <w:autoSpaceDE w:val="0"/>
        <w:autoSpaceDN w:val="0"/>
        <w:spacing w:before="0"/>
        <w:ind w:left="1701" w:hanging="1275"/>
        <w:contextualSpacing/>
        <w:rPr>
          <w:rFonts w:cs="Arial"/>
          <w:noProof/>
          <w:sz w:val="24"/>
          <w:szCs w:val="24"/>
          <w:lang w:val="sr-Cyrl-CS"/>
        </w:rPr>
      </w:pPr>
      <w:r w:rsidRPr="00B14A92">
        <w:rPr>
          <w:rFonts w:cs="Arial"/>
          <w:noProof/>
          <w:sz w:val="24"/>
          <w:szCs w:val="24"/>
          <w:lang w:val="sr-Cyrl-CS"/>
        </w:rPr>
        <w:t>Свеска 5.</w:t>
      </w:r>
      <w:r w:rsidRPr="00B14A92">
        <w:rPr>
          <w:rFonts w:cs="Arial"/>
          <w:noProof/>
          <w:sz w:val="24"/>
          <w:szCs w:val="24"/>
        </w:rPr>
        <w:tab/>
      </w:r>
      <w:r w:rsidRPr="00B14A92">
        <w:rPr>
          <w:rFonts w:cs="Arial"/>
          <w:noProof/>
          <w:sz w:val="24"/>
          <w:szCs w:val="24"/>
          <w:lang w:val="sr-Cyrl-CS"/>
        </w:rPr>
        <w:t>Пројекат телекомуникационих и сигналних инсталација</w:t>
      </w:r>
    </w:p>
    <w:p w14:paraId="41A59C13" w14:textId="77777777" w:rsidR="00B14A92" w:rsidRPr="00B14A92" w:rsidRDefault="00B14A92" w:rsidP="00B14A92">
      <w:pPr>
        <w:autoSpaceDE w:val="0"/>
        <w:autoSpaceDN w:val="0"/>
        <w:spacing w:before="0"/>
        <w:ind w:left="1701" w:hanging="1275"/>
        <w:contextualSpacing/>
        <w:rPr>
          <w:rFonts w:cs="Arial"/>
          <w:noProof/>
          <w:sz w:val="24"/>
          <w:szCs w:val="24"/>
          <w:lang w:val="sr-Cyrl-CS"/>
        </w:rPr>
      </w:pPr>
      <w:r w:rsidRPr="00B14A92">
        <w:rPr>
          <w:rFonts w:cs="Arial"/>
          <w:noProof/>
          <w:sz w:val="24"/>
          <w:szCs w:val="24"/>
          <w:lang w:val="sr-Cyrl-CS"/>
        </w:rPr>
        <w:lastRenderedPageBreak/>
        <w:t>Свеска 7.</w:t>
      </w:r>
      <w:r w:rsidRPr="00B14A92">
        <w:rPr>
          <w:rFonts w:cs="Arial"/>
          <w:noProof/>
          <w:sz w:val="24"/>
          <w:szCs w:val="24"/>
        </w:rPr>
        <w:tab/>
      </w:r>
      <w:r w:rsidRPr="00B14A92">
        <w:rPr>
          <w:rFonts w:cs="Arial"/>
          <w:noProof/>
          <w:sz w:val="24"/>
          <w:szCs w:val="24"/>
          <w:lang w:val="sr-Cyrl-CS"/>
        </w:rPr>
        <w:t>Пројекат технологије</w:t>
      </w:r>
    </w:p>
    <w:p w14:paraId="0961633E" w14:textId="77777777" w:rsidR="00B14A92" w:rsidRPr="00B14A92" w:rsidRDefault="00B14A92" w:rsidP="00B14A92">
      <w:pPr>
        <w:autoSpaceDE w:val="0"/>
        <w:autoSpaceDN w:val="0"/>
        <w:spacing w:before="0"/>
        <w:ind w:left="709" w:hanging="709"/>
        <w:contextualSpacing/>
        <w:rPr>
          <w:rFonts w:cs="Arial"/>
          <w:noProof/>
          <w:sz w:val="24"/>
          <w:szCs w:val="24"/>
          <w:lang w:val="sr-Cyrl-CS"/>
        </w:rPr>
      </w:pPr>
      <w:r w:rsidRPr="00B14A92">
        <w:rPr>
          <w:rFonts w:cs="Arial"/>
          <w:noProof/>
          <w:sz w:val="24"/>
          <w:szCs w:val="24"/>
          <w:lang w:val="sr-Cyrl-CS"/>
        </w:rPr>
        <w:tab/>
      </w:r>
    </w:p>
    <w:p w14:paraId="7828E8EF" w14:textId="77777777" w:rsidR="00B14A92" w:rsidRPr="00B14A92" w:rsidRDefault="00B14A92" w:rsidP="00B14A92">
      <w:pPr>
        <w:spacing w:before="0"/>
        <w:contextualSpacing/>
        <w:rPr>
          <w:rFonts w:cs="Arial"/>
          <w:bCs/>
          <w:sz w:val="24"/>
          <w:szCs w:val="24"/>
          <w:lang w:val="sr-Cyrl-CS"/>
        </w:rPr>
      </w:pPr>
      <w:r w:rsidRPr="00B14A92">
        <w:rPr>
          <w:rFonts w:cs="Arial"/>
          <w:bCs/>
          <w:sz w:val="24"/>
          <w:szCs w:val="24"/>
          <w:lang w:val="sr-Cyrl-CS"/>
        </w:rPr>
        <w:t>При изради идејног пројекта применити:</w:t>
      </w:r>
    </w:p>
    <w:p w14:paraId="547D077E" w14:textId="77777777" w:rsidR="00B14A92" w:rsidRPr="00B14A92" w:rsidRDefault="00B14A92" w:rsidP="00B14A92">
      <w:pPr>
        <w:tabs>
          <w:tab w:val="left" w:pos="90"/>
        </w:tabs>
        <w:spacing w:before="0"/>
        <w:contextualSpacing/>
        <w:rPr>
          <w:rFonts w:cs="Arial"/>
          <w:bCs/>
          <w:sz w:val="24"/>
          <w:szCs w:val="24"/>
          <w:lang w:val="sr-Cyrl-CS"/>
        </w:rPr>
      </w:pPr>
    </w:p>
    <w:p w14:paraId="5B95518D" w14:textId="77777777" w:rsidR="00B14A92" w:rsidRPr="00B14A92" w:rsidRDefault="00B14A92" w:rsidP="000D3957">
      <w:pPr>
        <w:numPr>
          <w:ilvl w:val="0"/>
          <w:numId w:val="37"/>
        </w:numPr>
        <w:autoSpaceDE w:val="0"/>
        <w:autoSpaceDN w:val="0"/>
        <w:spacing w:before="0"/>
        <w:ind w:hanging="450"/>
        <w:contextualSpacing/>
        <w:rPr>
          <w:rFonts w:cs="Arial"/>
          <w:bCs/>
          <w:sz w:val="24"/>
          <w:szCs w:val="24"/>
          <w:lang w:val="sr-Cyrl-CS"/>
        </w:rPr>
      </w:pPr>
      <w:r w:rsidRPr="00B14A92">
        <w:rPr>
          <w:rFonts w:cs="Arial"/>
          <w:bCs/>
          <w:sz w:val="24"/>
          <w:szCs w:val="24"/>
          <w:lang w:val="sr-Cyrl-CS"/>
        </w:rPr>
        <w:t>Важећу домаћу законску регулативу и регулативу Европске уније,</w:t>
      </w:r>
    </w:p>
    <w:p w14:paraId="0A6673D4" w14:textId="77777777" w:rsidR="00B14A92" w:rsidRPr="00B14A92" w:rsidRDefault="00B14A92" w:rsidP="000D3957">
      <w:pPr>
        <w:numPr>
          <w:ilvl w:val="0"/>
          <w:numId w:val="37"/>
        </w:numPr>
        <w:autoSpaceDE w:val="0"/>
        <w:autoSpaceDN w:val="0"/>
        <w:spacing w:before="0"/>
        <w:ind w:hanging="450"/>
        <w:contextualSpacing/>
        <w:rPr>
          <w:rFonts w:cs="Arial"/>
          <w:bCs/>
          <w:sz w:val="24"/>
          <w:szCs w:val="24"/>
          <w:lang w:val="sr-Cyrl-CS"/>
        </w:rPr>
      </w:pPr>
      <w:r w:rsidRPr="00B14A92">
        <w:rPr>
          <w:rFonts w:cs="Arial"/>
          <w:bCs/>
          <w:sz w:val="24"/>
          <w:szCs w:val="24"/>
          <w:lang w:val="sr-Cyrl-CS"/>
        </w:rPr>
        <w:t>Актуелне међународне техничке стандарде и прописе,</w:t>
      </w:r>
    </w:p>
    <w:p w14:paraId="17764B2F" w14:textId="77777777" w:rsidR="00B14A92" w:rsidRPr="00B14A92" w:rsidRDefault="00B14A92" w:rsidP="000D3957">
      <w:pPr>
        <w:numPr>
          <w:ilvl w:val="0"/>
          <w:numId w:val="37"/>
        </w:numPr>
        <w:autoSpaceDE w:val="0"/>
        <w:autoSpaceDN w:val="0"/>
        <w:spacing w:before="0"/>
        <w:ind w:hanging="450"/>
        <w:contextualSpacing/>
        <w:rPr>
          <w:rFonts w:cs="Arial"/>
          <w:bCs/>
          <w:sz w:val="24"/>
          <w:szCs w:val="24"/>
          <w:lang w:val="sr-Cyrl-CS"/>
        </w:rPr>
      </w:pPr>
      <w:r w:rsidRPr="00B14A92">
        <w:rPr>
          <w:rFonts w:cs="Arial"/>
          <w:bCs/>
          <w:sz w:val="24"/>
          <w:szCs w:val="24"/>
          <w:lang w:val="sr-Cyrl-CS"/>
        </w:rPr>
        <w:t>Најбоље доступне технике,</w:t>
      </w:r>
    </w:p>
    <w:p w14:paraId="302F0246" w14:textId="77777777" w:rsidR="00B14A92" w:rsidRPr="00B14A92" w:rsidRDefault="00B14A92" w:rsidP="000D3957">
      <w:pPr>
        <w:numPr>
          <w:ilvl w:val="0"/>
          <w:numId w:val="37"/>
        </w:numPr>
        <w:autoSpaceDE w:val="0"/>
        <w:autoSpaceDN w:val="0"/>
        <w:spacing w:before="0"/>
        <w:ind w:hanging="450"/>
        <w:contextualSpacing/>
        <w:rPr>
          <w:rFonts w:cs="Arial"/>
          <w:bCs/>
          <w:sz w:val="24"/>
          <w:szCs w:val="24"/>
          <w:lang w:val="sr-Cyrl-CS"/>
        </w:rPr>
      </w:pPr>
      <w:r w:rsidRPr="00B14A92">
        <w:rPr>
          <w:rFonts w:cs="Arial"/>
          <w:sz w:val="24"/>
          <w:szCs w:val="24"/>
          <w:lang w:val="sr-Cyrl-CS"/>
        </w:rPr>
        <w:t>Светска</w:t>
      </w:r>
      <w:r w:rsidRPr="00B14A92">
        <w:rPr>
          <w:rFonts w:cs="Arial"/>
          <w:sz w:val="24"/>
          <w:szCs w:val="24"/>
          <w:lang w:val="ru-RU"/>
        </w:rPr>
        <w:t xml:space="preserve"> искуства у </w:t>
      </w:r>
      <w:r w:rsidRPr="00B14A92">
        <w:rPr>
          <w:rFonts w:cs="Arial"/>
          <w:sz w:val="24"/>
          <w:szCs w:val="24"/>
        </w:rPr>
        <w:t>транспорту пепела и шљаке тракастим транспортерима,</w:t>
      </w:r>
    </w:p>
    <w:p w14:paraId="1676F3C0" w14:textId="77777777" w:rsidR="00B14A92" w:rsidRPr="00B14A92" w:rsidRDefault="00B14A92" w:rsidP="000D3957">
      <w:pPr>
        <w:numPr>
          <w:ilvl w:val="0"/>
          <w:numId w:val="37"/>
        </w:numPr>
        <w:autoSpaceDE w:val="0"/>
        <w:autoSpaceDN w:val="0"/>
        <w:spacing w:before="0"/>
        <w:ind w:hanging="450"/>
        <w:contextualSpacing/>
        <w:rPr>
          <w:rFonts w:cs="Arial"/>
          <w:bCs/>
          <w:sz w:val="24"/>
          <w:szCs w:val="24"/>
          <w:lang w:val="sr-Cyrl-CS"/>
        </w:rPr>
      </w:pPr>
      <w:r w:rsidRPr="00B14A92">
        <w:rPr>
          <w:rFonts w:cs="Arial"/>
          <w:sz w:val="24"/>
          <w:szCs w:val="24"/>
          <w:lang w:val="sr-Cyrl-CS"/>
        </w:rPr>
        <w:t>Подлоге потенцијалних испоручилаца нове опреме која ће се применити током реализације пројекта.</w:t>
      </w:r>
    </w:p>
    <w:p w14:paraId="6C71C8B1" w14:textId="77777777" w:rsidR="00B14A92" w:rsidRPr="00B14A92" w:rsidRDefault="00B14A92" w:rsidP="00B14A92">
      <w:pPr>
        <w:tabs>
          <w:tab w:val="left" w:pos="90"/>
        </w:tabs>
        <w:spacing w:before="0"/>
        <w:ind w:left="450"/>
        <w:contextualSpacing/>
        <w:rPr>
          <w:rFonts w:cs="Arial"/>
          <w:bCs/>
          <w:sz w:val="24"/>
          <w:szCs w:val="24"/>
          <w:lang w:val="sr-Cyrl-CS"/>
        </w:rPr>
      </w:pPr>
    </w:p>
    <w:p w14:paraId="642D1420" w14:textId="77777777" w:rsidR="00B14A92" w:rsidRPr="00B14A92" w:rsidRDefault="00B14A92" w:rsidP="00B14A92">
      <w:pPr>
        <w:autoSpaceDE w:val="0"/>
        <w:autoSpaceDN w:val="0"/>
        <w:spacing w:before="0"/>
        <w:ind w:firstLine="426"/>
        <w:contextualSpacing/>
        <w:rPr>
          <w:rFonts w:cs="Arial"/>
          <w:sz w:val="24"/>
          <w:szCs w:val="24"/>
          <w:lang w:val="ru-RU"/>
        </w:rPr>
      </w:pPr>
      <w:r w:rsidRPr="00B14A92">
        <w:rPr>
          <w:rFonts w:cs="Arial"/>
          <w:sz w:val="24"/>
          <w:szCs w:val="24"/>
          <w:lang w:val="ru-RU"/>
        </w:rPr>
        <w:t>Идејни пројекат мора бити урађен у складу са Законом о планирању и изградњи, Правилником о садржини, начину и поступку израде и начин вршења контроле техничке документације према класи и намени објеката (Сл. гласник РС, бр. 23/2015, 77/2015, 58/2016, 96/2016 и 67/2017) и осталим важећим подзаконским актима.</w:t>
      </w:r>
    </w:p>
    <w:p w14:paraId="306A0A22" w14:textId="77777777" w:rsidR="00B14A92" w:rsidRPr="00B14A92" w:rsidRDefault="00B14A92" w:rsidP="00B14A92">
      <w:pPr>
        <w:tabs>
          <w:tab w:val="left" w:pos="90"/>
        </w:tabs>
        <w:spacing w:before="0"/>
        <w:ind w:left="90"/>
        <w:contextualSpacing/>
        <w:rPr>
          <w:rFonts w:cs="Arial"/>
          <w:bCs/>
          <w:sz w:val="24"/>
          <w:szCs w:val="24"/>
          <w:lang w:val="sr-Cyrl-CS"/>
        </w:rPr>
      </w:pPr>
    </w:p>
    <w:p w14:paraId="6F139384" w14:textId="77777777" w:rsidR="00B14A92" w:rsidRPr="00B14A92" w:rsidRDefault="00B14A92" w:rsidP="00B14A92">
      <w:pPr>
        <w:tabs>
          <w:tab w:val="center" w:pos="4320"/>
          <w:tab w:val="right" w:pos="8640"/>
        </w:tabs>
        <w:autoSpaceDE w:val="0"/>
        <w:autoSpaceDN w:val="0"/>
        <w:spacing w:before="0"/>
        <w:ind w:firstLine="426"/>
        <w:contextualSpacing/>
        <w:rPr>
          <w:rFonts w:cs="Arial"/>
          <w:noProof/>
          <w:sz w:val="24"/>
          <w:szCs w:val="24"/>
          <w:lang w:val="sr-Cyrl-CS"/>
        </w:rPr>
      </w:pPr>
      <w:r w:rsidRPr="00B14A92">
        <w:rPr>
          <w:rFonts w:cs="Arial"/>
          <w:noProof/>
          <w:sz w:val="24"/>
          <w:szCs w:val="24"/>
          <w:lang w:val="sr-Cyrl-CS"/>
        </w:rPr>
        <w:t>Студију оправданости урадити према Правилнику о садржини и обиму претходних радова, претходне студије оправданости и студије оправданости (Сл. Гласник РС, бр. 1/2012).</w:t>
      </w:r>
    </w:p>
    <w:p w14:paraId="5D0F0EA3" w14:textId="77777777" w:rsidR="00B14A92" w:rsidRPr="00B14A92" w:rsidRDefault="00B14A92" w:rsidP="00B14A92">
      <w:pPr>
        <w:tabs>
          <w:tab w:val="center" w:pos="4320"/>
          <w:tab w:val="right" w:pos="8640"/>
        </w:tabs>
        <w:autoSpaceDE w:val="0"/>
        <w:autoSpaceDN w:val="0"/>
        <w:spacing w:before="0"/>
        <w:ind w:firstLine="426"/>
        <w:contextualSpacing/>
        <w:rPr>
          <w:rFonts w:cs="Arial"/>
          <w:noProof/>
          <w:sz w:val="24"/>
          <w:szCs w:val="24"/>
          <w:lang w:val="sr-Cyrl-CS"/>
        </w:rPr>
      </w:pPr>
    </w:p>
    <w:p w14:paraId="25B15B68" w14:textId="77777777" w:rsidR="00B14A92" w:rsidRPr="00B14A92" w:rsidRDefault="00B14A92" w:rsidP="00B14A92">
      <w:pPr>
        <w:autoSpaceDE w:val="0"/>
        <w:autoSpaceDN w:val="0"/>
        <w:spacing w:before="0"/>
        <w:contextualSpacing/>
        <w:rPr>
          <w:rFonts w:cs="Arial"/>
          <w:b/>
          <w:sz w:val="24"/>
          <w:szCs w:val="24"/>
          <w:lang w:val="sr-Cyrl-CS"/>
        </w:rPr>
      </w:pPr>
      <w:r w:rsidRPr="00B14A92">
        <w:rPr>
          <w:rFonts w:cs="Arial"/>
          <w:b/>
          <w:sz w:val="24"/>
          <w:szCs w:val="24"/>
          <w:lang w:val="sr-Cyrl-CS"/>
        </w:rPr>
        <w:t>Студија оправданости треба да садржи следеће:</w:t>
      </w:r>
    </w:p>
    <w:p w14:paraId="200C769B" w14:textId="77777777" w:rsidR="00B14A92" w:rsidRPr="00B14A92" w:rsidRDefault="00B14A92" w:rsidP="00B14A92">
      <w:pPr>
        <w:autoSpaceDE w:val="0"/>
        <w:autoSpaceDN w:val="0"/>
        <w:spacing w:before="0"/>
        <w:contextualSpacing/>
        <w:rPr>
          <w:rFonts w:cs="Arial"/>
          <w:sz w:val="24"/>
          <w:szCs w:val="24"/>
          <w:lang w:val="sr-Latn-CS"/>
        </w:rPr>
      </w:pPr>
    </w:p>
    <w:p w14:paraId="192ED946"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Подаци о наручиоцу и ауторима студије</w:t>
      </w:r>
    </w:p>
    <w:p w14:paraId="3552186A"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Увод</w:t>
      </w:r>
    </w:p>
    <w:p w14:paraId="297F6703"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Циљеви и сврха инвестирања</w:t>
      </w:r>
    </w:p>
    <w:p w14:paraId="179FA307"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Опис објекта</w:t>
      </w:r>
    </w:p>
    <w:p w14:paraId="623DFB37"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Анализа развојних могућности инвеститора</w:t>
      </w:r>
    </w:p>
    <w:p w14:paraId="7EDB453E"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Методолошке основе израде студије</w:t>
      </w:r>
    </w:p>
    <w:p w14:paraId="3CFC5AAD"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Техничко - технолошко решење у идејном пројекту</w:t>
      </w:r>
    </w:p>
    <w:p w14:paraId="382F8221"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Тржишни аспекти</w:t>
      </w:r>
    </w:p>
    <w:p w14:paraId="119FF951"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Просторни аспекти</w:t>
      </w:r>
    </w:p>
    <w:p w14:paraId="412C5D49"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Еколошки аспекти</w:t>
      </w:r>
    </w:p>
    <w:p w14:paraId="5E039096"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Економски трошкови</w:t>
      </w:r>
    </w:p>
    <w:p w14:paraId="49CEA6E1"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Добити - користи</w:t>
      </w:r>
    </w:p>
    <w:p w14:paraId="17E4DE28"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Финансијска ефикасност са оценом рентабилности и ликвидности</w:t>
      </w:r>
    </w:p>
    <w:p w14:paraId="422B64E5"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Друштвено - економска ефикасност</w:t>
      </w:r>
    </w:p>
    <w:p w14:paraId="15CA8028"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Анализа осетљивости и ризика инвестирања</w:t>
      </w:r>
    </w:p>
    <w:p w14:paraId="14A345A4"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Анализа извора финансирања, финансијских обавеза и динамике</w:t>
      </w:r>
    </w:p>
    <w:p w14:paraId="56B36684"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Анализа организационих и кадровских могућности</w:t>
      </w:r>
    </w:p>
    <w:p w14:paraId="3B70A9CC" w14:textId="77777777" w:rsidR="00B14A92" w:rsidRPr="00B14A92" w:rsidRDefault="00B14A92" w:rsidP="000D3957">
      <w:pPr>
        <w:numPr>
          <w:ilvl w:val="0"/>
          <w:numId w:val="20"/>
        </w:numPr>
        <w:tabs>
          <w:tab w:val="clear" w:pos="720"/>
          <w:tab w:val="left" w:pos="993"/>
        </w:tabs>
        <w:autoSpaceDE w:val="0"/>
        <w:autoSpaceDN w:val="0"/>
        <w:spacing w:before="0"/>
        <w:ind w:left="993" w:hanging="567"/>
        <w:contextualSpacing/>
        <w:jc w:val="left"/>
        <w:rPr>
          <w:rFonts w:cs="Arial"/>
          <w:sz w:val="24"/>
          <w:szCs w:val="24"/>
          <w:lang w:val="sr-Cyrl-CS"/>
        </w:rPr>
      </w:pPr>
      <w:r w:rsidRPr="00B14A92">
        <w:rPr>
          <w:rFonts w:cs="Arial"/>
          <w:sz w:val="24"/>
          <w:szCs w:val="24"/>
          <w:lang w:val="sr-Cyrl-CS"/>
        </w:rPr>
        <w:t>Закључак о оправданости инвестиције</w:t>
      </w:r>
    </w:p>
    <w:p w14:paraId="6C2EDAC3" w14:textId="77777777" w:rsidR="00B14A92" w:rsidRPr="00B14A92" w:rsidRDefault="00B14A92" w:rsidP="00B14A92">
      <w:pPr>
        <w:shd w:val="clear" w:color="auto" w:fill="FFFFFF"/>
        <w:tabs>
          <w:tab w:val="left" w:pos="1170"/>
        </w:tabs>
        <w:autoSpaceDE w:val="0"/>
        <w:autoSpaceDN w:val="0"/>
        <w:spacing w:before="0"/>
        <w:ind w:left="1080" w:hanging="360"/>
        <w:contextualSpacing/>
        <w:rPr>
          <w:rFonts w:cs="Arial"/>
          <w:sz w:val="24"/>
          <w:szCs w:val="24"/>
          <w:u w:val="single"/>
          <w:lang w:val="sr-Cyrl-CS"/>
        </w:rPr>
      </w:pPr>
    </w:p>
    <w:p w14:paraId="5C8B5B02" w14:textId="77777777" w:rsidR="00B14A92" w:rsidRPr="00B14A92" w:rsidRDefault="00B14A92" w:rsidP="00B14A92">
      <w:pPr>
        <w:tabs>
          <w:tab w:val="center" w:pos="4320"/>
          <w:tab w:val="right" w:pos="8640"/>
        </w:tabs>
        <w:autoSpaceDE w:val="0"/>
        <w:autoSpaceDN w:val="0"/>
        <w:spacing w:before="0"/>
        <w:ind w:firstLine="426"/>
        <w:contextualSpacing/>
        <w:rPr>
          <w:rFonts w:cs="Arial"/>
          <w:noProof/>
          <w:sz w:val="24"/>
          <w:szCs w:val="24"/>
          <w:lang w:val="sr-Cyrl-CS"/>
        </w:rPr>
      </w:pPr>
    </w:p>
    <w:p w14:paraId="692F326B" w14:textId="77777777" w:rsidR="00B14A92" w:rsidRPr="00B14A92" w:rsidRDefault="00B14A92" w:rsidP="00B14A92">
      <w:pPr>
        <w:tabs>
          <w:tab w:val="center" w:pos="4320"/>
          <w:tab w:val="right" w:pos="8640"/>
        </w:tabs>
        <w:autoSpaceDE w:val="0"/>
        <w:autoSpaceDN w:val="0"/>
        <w:spacing w:before="0"/>
        <w:contextualSpacing/>
        <w:rPr>
          <w:rFonts w:cs="Arial"/>
          <w:b/>
          <w:noProof/>
          <w:sz w:val="24"/>
          <w:szCs w:val="24"/>
          <w:lang w:val="sr-Cyrl-CS"/>
        </w:rPr>
      </w:pPr>
      <w:r w:rsidRPr="00B14A92">
        <w:rPr>
          <w:rFonts w:cs="Arial"/>
          <w:b/>
          <w:sz w:val="24"/>
          <w:szCs w:val="24"/>
          <w:lang w:val="sr-Cyrl-CS"/>
        </w:rPr>
        <w:t>Студиј</w:t>
      </w:r>
      <w:r w:rsidRPr="00B14A92">
        <w:rPr>
          <w:rFonts w:cs="Arial"/>
          <w:b/>
          <w:sz w:val="24"/>
          <w:szCs w:val="24"/>
        </w:rPr>
        <w:t>a</w:t>
      </w:r>
      <w:r w:rsidRPr="00B14A92">
        <w:rPr>
          <w:rFonts w:cs="Arial"/>
          <w:b/>
          <w:sz w:val="24"/>
          <w:szCs w:val="24"/>
          <w:lang w:val="sr-Cyrl-CS"/>
        </w:rPr>
        <w:t xml:space="preserve"> о процени утицаја на животну средину</w:t>
      </w:r>
    </w:p>
    <w:p w14:paraId="52AE12C7" w14:textId="77777777" w:rsidR="00B14A92" w:rsidRPr="00B14A92" w:rsidRDefault="00B14A92" w:rsidP="00B14A92">
      <w:pPr>
        <w:tabs>
          <w:tab w:val="center" w:pos="4320"/>
          <w:tab w:val="right" w:pos="8640"/>
        </w:tabs>
        <w:autoSpaceDE w:val="0"/>
        <w:autoSpaceDN w:val="0"/>
        <w:spacing w:before="0"/>
        <w:contextualSpacing/>
        <w:rPr>
          <w:rFonts w:cs="Arial"/>
          <w:noProof/>
          <w:sz w:val="24"/>
          <w:szCs w:val="24"/>
          <w:lang w:val="sr-Cyrl-CS"/>
        </w:rPr>
      </w:pPr>
    </w:p>
    <w:p w14:paraId="7B13494F" w14:textId="77777777" w:rsidR="00B14A92" w:rsidRPr="00B14A92" w:rsidRDefault="00B14A92" w:rsidP="00B14A92">
      <w:pPr>
        <w:tabs>
          <w:tab w:val="center" w:pos="4320"/>
          <w:tab w:val="right" w:pos="8640"/>
        </w:tabs>
        <w:autoSpaceDE w:val="0"/>
        <w:autoSpaceDN w:val="0"/>
        <w:spacing w:before="0"/>
        <w:ind w:firstLine="426"/>
        <w:contextualSpacing/>
        <w:rPr>
          <w:rFonts w:cs="Arial"/>
          <w:noProof/>
          <w:sz w:val="24"/>
          <w:szCs w:val="24"/>
          <w:lang w:val="sr-Cyrl-CS"/>
        </w:rPr>
      </w:pPr>
      <w:r w:rsidRPr="00B14A92">
        <w:rPr>
          <w:rFonts w:cs="Arial"/>
          <w:noProof/>
          <w:sz w:val="24"/>
          <w:szCs w:val="24"/>
          <w:lang w:val="sr-Cyrl-CS"/>
        </w:rPr>
        <w:t>Обим и садржај Студије о процени утицаја на животну средине треба да буде у складу са Правилником о садржини студије о процени утицаја на животну средину (Сл. гласник РС, бр. 69/05) и добијеним садржајем од надлежног Министарства после подношења захтева Инвеститора за одређивање садржаја Студије о процени утицаја.</w:t>
      </w:r>
    </w:p>
    <w:p w14:paraId="2DF066EB" w14:textId="77777777" w:rsidR="00B14A92" w:rsidRPr="00B14A92" w:rsidRDefault="00B14A92" w:rsidP="00B14A92">
      <w:pPr>
        <w:tabs>
          <w:tab w:val="center" w:pos="4320"/>
          <w:tab w:val="right" w:pos="8640"/>
        </w:tabs>
        <w:autoSpaceDE w:val="0"/>
        <w:autoSpaceDN w:val="0"/>
        <w:spacing w:before="0"/>
        <w:contextualSpacing/>
        <w:rPr>
          <w:rFonts w:cs="Arial"/>
          <w:noProof/>
          <w:sz w:val="24"/>
          <w:szCs w:val="24"/>
          <w:lang w:val="sr-Cyrl-CS"/>
        </w:rPr>
      </w:pPr>
    </w:p>
    <w:p w14:paraId="7AA90BBA" w14:textId="77777777" w:rsidR="00B14A92" w:rsidRPr="00B14A92" w:rsidRDefault="00B14A92" w:rsidP="00B14A92">
      <w:pPr>
        <w:tabs>
          <w:tab w:val="center" w:pos="4320"/>
          <w:tab w:val="right" w:pos="8640"/>
        </w:tabs>
        <w:autoSpaceDE w:val="0"/>
        <w:autoSpaceDN w:val="0"/>
        <w:spacing w:before="0"/>
        <w:ind w:firstLine="426"/>
        <w:contextualSpacing/>
        <w:rPr>
          <w:rFonts w:cs="Arial"/>
          <w:b/>
          <w:noProof/>
          <w:sz w:val="24"/>
          <w:szCs w:val="24"/>
          <w:lang w:val="sr-Cyrl-CS"/>
        </w:rPr>
      </w:pPr>
      <w:r w:rsidRPr="00B14A92">
        <w:rPr>
          <w:rFonts w:cs="Arial"/>
          <w:b/>
          <w:bCs/>
          <w:sz w:val="24"/>
          <w:szCs w:val="24"/>
        </w:rPr>
        <w:lastRenderedPageBreak/>
        <w:t>"C</w:t>
      </w:r>
      <w:r w:rsidRPr="00B14A92">
        <w:rPr>
          <w:rFonts w:cs="Arial"/>
          <w:b/>
          <w:bCs/>
          <w:sz w:val="24"/>
          <w:szCs w:val="24"/>
          <w:lang w:val="ru-RU"/>
        </w:rPr>
        <w:t>о</w:t>
      </w:r>
      <w:r w:rsidRPr="00B14A92">
        <w:rPr>
          <w:rFonts w:cs="Arial"/>
          <w:b/>
          <w:bCs/>
          <w:sz w:val="24"/>
          <w:szCs w:val="24"/>
        </w:rPr>
        <w:t>st</w:t>
      </w:r>
      <w:r w:rsidRPr="00B14A92">
        <w:rPr>
          <w:rFonts w:cs="Arial"/>
          <w:b/>
          <w:bCs/>
          <w:sz w:val="24"/>
          <w:szCs w:val="24"/>
          <w:lang w:val="sr-Latn-CS"/>
        </w:rPr>
        <w:t>-</w:t>
      </w:r>
      <w:r w:rsidRPr="00B14A92">
        <w:rPr>
          <w:rFonts w:cs="Arial"/>
          <w:b/>
          <w:bCs/>
          <w:sz w:val="24"/>
          <w:szCs w:val="24"/>
          <w:lang w:val="ru-RU"/>
        </w:rPr>
        <w:t>Bе</w:t>
      </w:r>
      <w:r w:rsidRPr="00B14A92">
        <w:rPr>
          <w:rFonts w:cs="Arial"/>
          <w:b/>
          <w:bCs/>
          <w:sz w:val="24"/>
          <w:szCs w:val="24"/>
        </w:rPr>
        <w:t>n</w:t>
      </w:r>
      <w:r w:rsidRPr="00B14A92">
        <w:rPr>
          <w:rFonts w:cs="Arial"/>
          <w:b/>
          <w:bCs/>
          <w:sz w:val="24"/>
          <w:szCs w:val="24"/>
          <w:lang w:val="ru-RU"/>
        </w:rPr>
        <w:t>е</w:t>
      </w:r>
      <w:r w:rsidRPr="00B14A92">
        <w:rPr>
          <w:rFonts w:cs="Arial"/>
          <w:b/>
          <w:bCs/>
          <w:sz w:val="24"/>
          <w:szCs w:val="24"/>
        </w:rPr>
        <w:t>fit</w:t>
      </w:r>
      <w:r w:rsidRPr="00B14A92">
        <w:rPr>
          <w:rFonts w:cs="Arial"/>
          <w:b/>
          <w:bCs/>
          <w:sz w:val="24"/>
          <w:szCs w:val="24"/>
          <w:lang w:val="ru-RU"/>
        </w:rPr>
        <w:t>"</w:t>
      </w:r>
      <w:r w:rsidRPr="00B14A92">
        <w:rPr>
          <w:rFonts w:cs="Arial"/>
          <w:b/>
          <w:bCs/>
          <w:sz w:val="24"/>
          <w:szCs w:val="24"/>
          <w:lang w:val="sr-Latn-CS"/>
        </w:rPr>
        <w:t xml:space="preserve"> </w:t>
      </w:r>
      <w:r w:rsidRPr="00B14A92">
        <w:rPr>
          <w:rFonts w:cs="Arial"/>
          <w:b/>
          <w:bCs/>
          <w:sz w:val="24"/>
          <w:szCs w:val="24"/>
          <w:lang w:val="ru-RU"/>
        </w:rPr>
        <w:t>анализ</w:t>
      </w:r>
      <w:r w:rsidRPr="00B14A92">
        <w:rPr>
          <w:rFonts w:cs="Arial"/>
          <w:b/>
          <w:bCs/>
          <w:sz w:val="24"/>
          <w:szCs w:val="24"/>
        </w:rPr>
        <w:t>а</w:t>
      </w:r>
    </w:p>
    <w:p w14:paraId="4233CDEA" w14:textId="77777777" w:rsidR="00B14A92" w:rsidRPr="00B14A92" w:rsidRDefault="00B14A92" w:rsidP="00B14A92">
      <w:pPr>
        <w:tabs>
          <w:tab w:val="left" w:pos="4320"/>
        </w:tabs>
        <w:spacing w:before="0"/>
        <w:contextualSpacing/>
        <w:rPr>
          <w:rFonts w:cs="Arial"/>
          <w:bCs/>
          <w:sz w:val="24"/>
          <w:szCs w:val="24"/>
          <w:lang w:val="sr-Latn-CS"/>
        </w:rPr>
      </w:pPr>
    </w:p>
    <w:p w14:paraId="586F60D9" w14:textId="77777777" w:rsidR="00B14A92" w:rsidRPr="00B14A92" w:rsidRDefault="00B14A92" w:rsidP="00B14A92">
      <w:pPr>
        <w:autoSpaceDE w:val="0"/>
        <w:autoSpaceDN w:val="0"/>
        <w:spacing w:before="0"/>
        <w:ind w:firstLine="426"/>
        <w:contextualSpacing/>
        <w:rPr>
          <w:rFonts w:cs="Arial"/>
          <w:sz w:val="24"/>
          <w:szCs w:val="24"/>
        </w:rPr>
      </w:pPr>
      <w:r w:rsidRPr="00B14A92">
        <w:rPr>
          <w:rFonts w:cs="Arial"/>
          <w:sz w:val="24"/>
          <w:szCs w:val="24"/>
          <w:lang w:val="ru-RU"/>
        </w:rPr>
        <w:t>"Cоst-Bеnеfit" анализа треба да буде урађена у складу са Guide to Cost Benefit Analysis of investment Projects, Еuropean Commission, Directorate</w:t>
      </w:r>
      <w:r w:rsidRPr="00B14A92">
        <w:rPr>
          <w:rFonts w:cs="Arial"/>
          <w:sz w:val="24"/>
          <w:szCs w:val="24"/>
        </w:rPr>
        <w:t xml:space="preserve"> </w:t>
      </w:r>
      <w:r w:rsidRPr="00B14A92">
        <w:rPr>
          <w:rFonts w:cs="Arial"/>
          <w:sz w:val="24"/>
          <w:szCs w:val="24"/>
          <w:lang w:val="ru-RU"/>
        </w:rPr>
        <w:t>General for Regional and Urban policy и Learning Handbook – Cost Benefit Anal</w:t>
      </w:r>
      <w:r w:rsidRPr="00B14A92">
        <w:rPr>
          <w:rFonts w:cs="Arial"/>
          <w:sz w:val="24"/>
          <w:szCs w:val="24"/>
        </w:rPr>
        <w:t>y</w:t>
      </w:r>
      <w:r w:rsidRPr="00B14A92">
        <w:rPr>
          <w:rFonts w:cs="Arial"/>
          <w:sz w:val="24"/>
          <w:szCs w:val="24"/>
          <w:lang w:val="ru-RU"/>
        </w:rPr>
        <w:t>s</w:t>
      </w:r>
      <w:r w:rsidRPr="00B14A92">
        <w:rPr>
          <w:rFonts w:cs="Arial"/>
          <w:sz w:val="24"/>
          <w:szCs w:val="24"/>
        </w:rPr>
        <w:t>i</w:t>
      </w:r>
      <w:r w:rsidRPr="00B14A92">
        <w:rPr>
          <w:rFonts w:cs="Arial"/>
          <w:sz w:val="24"/>
          <w:szCs w:val="24"/>
          <w:lang w:val="ru-RU"/>
        </w:rPr>
        <w:t>s, IPA Programming and Project Preparation Facility</w:t>
      </w:r>
      <w:r w:rsidRPr="00B14A92">
        <w:rPr>
          <w:rFonts w:cs="Arial"/>
          <w:sz w:val="24"/>
          <w:szCs w:val="24"/>
        </w:rPr>
        <w:t>.</w:t>
      </w:r>
    </w:p>
    <w:p w14:paraId="43E352AD" w14:textId="77777777" w:rsidR="00B14A92" w:rsidRPr="00B14A92" w:rsidRDefault="00B14A92" w:rsidP="00B14A92">
      <w:pPr>
        <w:tabs>
          <w:tab w:val="left" w:pos="720"/>
        </w:tabs>
        <w:spacing w:before="0"/>
        <w:contextualSpacing/>
        <w:rPr>
          <w:rFonts w:cs="Arial"/>
          <w:bCs/>
          <w:sz w:val="24"/>
          <w:szCs w:val="24"/>
          <w:lang w:val="sr-Cyrl-CS"/>
        </w:rPr>
      </w:pPr>
    </w:p>
    <w:p w14:paraId="02E79BA1" w14:textId="77777777" w:rsidR="00B14A92" w:rsidRPr="00B14A92" w:rsidRDefault="00B14A92" w:rsidP="000D3957">
      <w:pPr>
        <w:keepNext/>
        <w:numPr>
          <w:ilvl w:val="0"/>
          <w:numId w:val="35"/>
        </w:numPr>
        <w:autoSpaceDE w:val="0"/>
        <w:autoSpaceDN w:val="0"/>
        <w:spacing w:before="0"/>
        <w:ind w:left="426" w:hanging="426"/>
        <w:contextualSpacing/>
        <w:outlineLvl w:val="0"/>
        <w:rPr>
          <w:rFonts w:cs="Arial"/>
          <w:b/>
          <w:bCs/>
          <w:kern w:val="32"/>
          <w:sz w:val="24"/>
          <w:szCs w:val="24"/>
          <w:lang w:val="sr-Latn-CS"/>
        </w:rPr>
      </w:pPr>
      <w:r w:rsidRPr="00B14A92">
        <w:rPr>
          <w:rFonts w:cs="Arial"/>
          <w:b/>
          <w:bCs/>
          <w:kern w:val="32"/>
          <w:sz w:val="24"/>
          <w:szCs w:val="24"/>
          <w:lang w:val="sr-Latn-CS"/>
        </w:rPr>
        <w:t>ПОДЛОГЕ И ПОДАТКЕ КОЈЕ КОЈЕ ОБЕЗБЕЂУЈЕ НАРУЧИЛАЦ:</w:t>
      </w:r>
    </w:p>
    <w:p w14:paraId="0A4A2EBB" w14:textId="77777777" w:rsidR="00B14A92" w:rsidRPr="00B14A92" w:rsidRDefault="00B14A92" w:rsidP="00B14A92">
      <w:pPr>
        <w:autoSpaceDE w:val="0"/>
        <w:autoSpaceDN w:val="0"/>
        <w:spacing w:before="0"/>
        <w:contextualSpacing/>
        <w:rPr>
          <w:rFonts w:cs="Arial"/>
          <w:sz w:val="24"/>
          <w:szCs w:val="24"/>
        </w:rPr>
      </w:pPr>
    </w:p>
    <w:p w14:paraId="5AEF7B19"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Основне карактеристике парног котла,</w:t>
      </w:r>
    </w:p>
    <w:p w14:paraId="305263A3" w14:textId="77777777" w:rsidR="00B14A92" w:rsidRPr="00B14A92" w:rsidRDefault="00B14A92" w:rsidP="000D3957">
      <w:pPr>
        <w:numPr>
          <w:ilvl w:val="0"/>
          <w:numId w:val="37"/>
        </w:numPr>
        <w:autoSpaceDE w:val="0"/>
        <w:autoSpaceDN w:val="0"/>
        <w:spacing w:before="0"/>
        <w:contextualSpacing/>
        <w:rPr>
          <w:rFonts w:cs="Arial"/>
          <w:sz w:val="24"/>
          <w:szCs w:val="24"/>
          <w:lang w:val="ru-RU"/>
        </w:rPr>
      </w:pPr>
      <w:r w:rsidRPr="00B14A92">
        <w:rPr>
          <w:rFonts w:cs="Arial"/>
          <w:sz w:val="24"/>
          <w:szCs w:val="24"/>
          <w:lang w:val="sr-Cyrl-CS"/>
        </w:rPr>
        <w:t>Податке о количинама и карактеристикама сировог угља, угљеног праха, пепела и шљаке (г</w:t>
      </w:r>
      <w:r w:rsidRPr="00B14A92">
        <w:rPr>
          <w:rFonts w:cs="Arial"/>
          <w:noProof/>
          <w:sz w:val="24"/>
          <w:szCs w:val="24"/>
          <w:lang w:val="sr-Cyrl-CS"/>
        </w:rPr>
        <w:t>ранулометрисјки састав, насипна густина, влага, итд),</w:t>
      </w:r>
    </w:p>
    <w:p w14:paraId="63C52E8B"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Графичку и рачунску документацију постојећег система за транспорт пепела и шљаке,</w:t>
      </w:r>
    </w:p>
    <w:p w14:paraId="1E976B88"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Постојећу инвестиционо-техничку документацију блокова,</w:t>
      </w:r>
    </w:p>
    <w:p w14:paraId="3204FC80"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Просторни план подручја посебне намене Костолачког угљеног басена;</w:t>
      </w:r>
    </w:p>
    <w:p w14:paraId="045787E8"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Геодетски снимак трасе транспортера, и простора будуће депоније;</w:t>
      </w:r>
    </w:p>
    <w:p w14:paraId="2D0574BF"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Елаборате о геолошких истраживањима везаних за блокове Б1,Б2 и Б3.</w:t>
      </w:r>
    </w:p>
    <w:p w14:paraId="455C9655"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Осталу неопходну документацију за израду идејног пројекта, коју инвеститор поседује,</w:t>
      </w:r>
    </w:p>
    <w:p w14:paraId="0C0017A5"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Податке за израду студије оправданости,</w:t>
      </w:r>
    </w:p>
    <w:p w14:paraId="7A97C378" w14:textId="77777777" w:rsidR="00B14A92" w:rsidRPr="00B14A92" w:rsidRDefault="00B14A92" w:rsidP="000D3957">
      <w:pPr>
        <w:numPr>
          <w:ilvl w:val="0"/>
          <w:numId w:val="37"/>
        </w:numPr>
        <w:autoSpaceDE w:val="0"/>
        <w:autoSpaceDN w:val="0"/>
        <w:spacing w:before="0"/>
        <w:contextualSpacing/>
        <w:rPr>
          <w:rFonts w:cs="Arial"/>
          <w:sz w:val="24"/>
          <w:szCs w:val="24"/>
          <w:lang w:val="sr-Cyrl-CS"/>
        </w:rPr>
      </w:pPr>
      <w:r w:rsidRPr="00B14A92">
        <w:rPr>
          <w:rFonts w:cs="Arial"/>
          <w:sz w:val="24"/>
          <w:szCs w:val="24"/>
          <w:lang w:val="sr-Cyrl-CS"/>
        </w:rPr>
        <w:t>Податке за израду студије о порцени утицаја на животну средину.</w:t>
      </w:r>
    </w:p>
    <w:p w14:paraId="5F3CF12E" w14:textId="77777777" w:rsidR="00B14A92" w:rsidRDefault="00B14A92" w:rsidP="00C1103E">
      <w:pPr>
        <w:suppressAutoHyphens/>
        <w:spacing w:before="0"/>
        <w:rPr>
          <w:rFonts w:cs="Arial"/>
          <w:b/>
          <w:sz w:val="24"/>
          <w:szCs w:val="24"/>
          <w:lang w:val="sr-Cyrl-CS" w:eastAsia="ar-SA"/>
        </w:rPr>
        <w:sectPr w:rsidR="00B14A92" w:rsidSect="002E3528">
          <w:headerReference w:type="default" r:id="rId342"/>
          <w:footerReference w:type="default" r:id="rId343"/>
          <w:headerReference w:type="first" r:id="rId344"/>
          <w:footerReference w:type="first" r:id="rId345"/>
          <w:footnotePr>
            <w:pos w:val="beneathText"/>
          </w:footnotePr>
          <w:pgSz w:w="11909" w:h="16834" w:code="9"/>
          <w:pgMar w:top="1440" w:right="1440" w:bottom="1008" w:left="1440" w:header="144" w:footer="432" w:gutter="0"/>
          <w:cols w:space="708"/>
          <w:titlePg/>
          <w:docGrid w:linePitch="360"/>
        </w:sectPr>
      </w:pPr>
    </w:p>
    <w:p w14:paraId="2B59D48F" w14:textId="0ABC45A2" w:rsidR="00C1103E" w:rsidRPr="00C1103E" w:rsidRDefault="00C1103E" w:rsidP="00C1103E">
      <w:pPr>
        <w:suppressAutoHyphens/>
        <w:spacing w:before="0"/>
        <w:rPr>
          <w:rFonts w:cs="Arial"/>
          <w:b/>
          <w:sz w:val="24"/>
          <w:szCs w:val="24"/>
          <w:lang w:val="sr-Cyrl-CS" w:eastAsia="ar-SA"/>
        </w:rPr>
      </w:pPr>
      <w:r w:rsidRPr="00C1103E">
        <w:rPr>
          <w:rFonts w:cs="Arial"/>
          <w:b/>
          <w:sz w:val="24"/>
          <w:szCs w:val="24"/>
          <w:lang w:val="sr-Cyrl-CS" w:eastAsia="ar-SA"/>
        </w:rPr>
        <w:lastRenderedPageBreak/>
        <w:t>4. УСЛОВИ ЗА УЧЕШЋЕ У ПОСТУПКУ ЈАВНЕ НАБАВКЕ ИЗ ЧЛ. 75. И 76. ЗЈН И УПУТСТВО КАКО СЕ ДОКАЗУЈЕ ИСПУЊЕНОСТ ТИХ УСЛОВА</w:t>
      </w:r>
      <w:bookmarkEnd w:id="16"/>
    </w:p>
    <w:p w14:paraId="303C3F6D" w14:textId="77777777" w:rsidR="00C1103E" w:rsidRPr="00C1103E" w:rsidRDefault="00C1103E" w:rsidP="00C1103E">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C1103E" w:rsidRPr="00C1103E" w14:paraId="4CA1A4BA" w14:textId="77777777" w:rsidTr="00D45909">
        <w:trPr>
          <w:trHeight w:val="624"/>
          <w:jc w:val="center"/>
        </w:trPr>
        <w:tc>
          <w:tcPr>
            <w:tcW w:w="729" w:type="dxa"/>
            <w:shd w:val="clear" w:color="auto" w:fill="F2F2F2" w:themeFill="background1" w:themeFillShade="F2"/>
            <w:vAlign w:val="center"/>
          </w:tcPr>
          <w:p w14:paraId="125A0B66" w14:textId="77777777" w:rsidR="00C1103E" w:rsidRPr="00C1103E" w:rsidRDefault="00C1103E" w:rsidP="00C1103E">
            <w:pPr>
              <w:jc w:val="center"/>
              <w:rPr>
                <w:rFonts w:cs="Arial"/>
                <w:b/>
                <w:sz w:val="24"/>
                <w:szCs w:val="24"/>
              </w:rPr>
            </w:pPr>
            <w:r w:rsidRPr="00C1103E">
              <w:rPr>
                <w:rFonts w:cs="Arial"/>
                <w:b/>
                <w:sz w:val="24"/>
                <w:szCs w:val="24"/>
              </w:rPr>
              <w:t>Ред. бр.</w:t>
            </w:r>
          </w:p>
        </w:tc>
        <w:tc>
          <w:tcPr>
            <w:tcW w:w="8905" w:type="dxa"/>
            <w:shd w:val="clear" w:color="auto" w:fill="F2F2F2" w:themeFill="background1" w:themeFillShade="F2"/>
            <w:vAlign w:val="center"/>
          </w:tcPr>
          <w:p w14:paraId="2373F085" w14:textId="77777777" w:rsidR="00C1103E" w:rsidRPr="00C1103E" w:rsidRDefault="00C1103E" w:rsidP="00C1103E">
            <w:pPr>
              <w:spacing w:before="0"/>
              <w:ind w:right="-180"/>
              <w:contextualSpacing/>
              <w:jc w:val="center"/>
              <w:rPr>
                <w:rFonts w:cs="Arial"/>
                <w:b/>
                <w:sz w:val="24"/>
                <w:szCs w:val="24"/>
                <w:lang w:val="sr-Cyrl-CS"/>
              </w:rPr>
            </w:pPr>
            <w:r w:rsidRPr="00C1103E">
              <w:rPr>
                <w:rFonts w:cs="Arial"/>
                <w:b/>
                <w:sz w:val="24"/>
                <w:szCs w:val="24"/>
                <w:lang w:val="sr-Cyrl-RS"/>
              </w:rPr>
              <w:t>4</w:t>
            </w:r>
            <w:r w:rsidRPr="00C1103E">
              <w:rPr>
                <w:rFonts w:cs="Arial"/>
                <w:b/>
                <w:sz w:val="24"/>
                <w:szCs w:val="24"/>
                <w:lang w:val="sr-Cyrl-CS"/>
              </w:rPr>
              <w:t>.1</w:t>
            </w:r>
            <w:r w:rsidRPr="00C1103E">
              <w:rPr>
                <w:rFonts w:cs="Arial"/>
                <w:b/>
                <w:sz w:val="24"/>
                <w:szCs w:val="24"/>
                <w:lang w:val="sr-Cyrl-RS"/>
              </w:rPr>
              <w:t xml:space="preserve">  </w:t>
            </w:r>
            <w:r w:rsidRPr="00C1103E">
              <w:rPr>
                <w:rFonts w:cs="Arial"/>
                <w:b/>
                <w:sz w:val="24"/>
                <w:szCs w:val="24"/>
                <w:lang w:val="sr-Cyrl-CS"/>
              </w:rPr>
              <w:t xml:space="preserve">ОБАВЕЗНИ УСЛОВИ </w:t>
            </w:r>
          </w:p>
          <w:p w14:paraId="31DED517" w14:textId="77777777" w:rsidR="00C1103E" w:rsidRPr="00C1103E" w:rsidRDefault="00C1103E" w:rsidP="00C1103E">
            <w:pPr>
              <w:spacing w:before="0"/>
              <w:contextualSpacing/>
              <w:jc w:val="center"/>
              <w:rPr>
                <w:rFonts w:cs="Arial"/>
                <w:b/>
                <w:color w:val="FF0000"/>
                <w:sz w:val="24"/>
                <w:szCs w:val="24"/>
              </w:rPr>
            </w:pPr>
            <w:r w:rsidRPr="00C1103E">
              <w:rPr>
                <w:rFonts w:cs="Arial"/>
                <w:b/>
                <w:sz w:val="24"/>
                <w:szCs w:val="24"/>
                <w:lang w:val="sr-Cyrl-CS"/>
              </w:rPr>
              <w:t>ЗА УЧЕШЋЕ У ПОСТУПКУ ЈАВНЕ НАБАВКЕ ИЗ ЧЛАНА 75. ЗЈН</w:t>
            </w:r>
            <w:r w:rsidRPr="00C1103E">
              <w:rPr>
                <w:rFonts w:cs="Arial"/>
                <w:b/>
                <w:sz w:val="24"/>
                <w:szCs w:val="24"/>
              </w:rPr>
              <w:t xml:space="preserve"> </w:t>
            </w:r>
          </w:p>
        </w:tc>
      </w:tr>
      <w:tr w:rsidR="00C1103E" w:rsidRPr="00C1103E" w14:paraId="1CA358A6" w14:textId="77777777" w:rsidTr="00D45909">
        <w:trPr>
          <w:jc w:val="center"/>
        </w:trPr>
        <w:tc>
          <w:tcPr>
            <w:tcW w:w="729" w:type="dxa"/>
            <w:vAlign w:val="center"/>
          </w:tcPr>
          <w:p w14:paraId="70395772" w14:textId="77777777" w:rsidR="00C1103E" w:rsidRPr="00C1103E" w:rsidRDefault="00C1103E" w:rsidP="00C1103E">
            <w:pPr>
              <w:jc w:val="center"/>
              <w:rPr>
                <w:rFonts w:cs="Arial"/>
                <w:sz w:val="24"/>
                <w:szCs w:val="24"/>
              </w:rPr>
            </w:pPr>
            <w:r w:rsidRPr="00C1103E">
              <w:rPr>
                <w:rFonts w:cs="Arial"/>
                <w:sz w:val="24"/>
                <w:szCs w:val="24"/>
              </w:rPr>
              <w:t>1.</w:t>
            </w:r>
          </w:p>
        </w:tc>
        <w:tc>
          <w:tcPr>
            <w:tcW w:w="8905" w:type="dxa"/>
            <w:vAlign w:val="center"/>
          </w:tcPr>
          <w:p w14:paraId="62DCB57C"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Услов</w:t>
            </w:r>
          </w:p>
          <w:p w14:paraId="482B46AA" w14:textId="77777777" w:rsidR="00C1103E" w:rsidRPr="003A64C3" w:rsidRDefault="00C1103E" w:rsidP="00C1103E">
            <w:pPr>
              <w:autoSpaceDE w:val="0"/>
              <w:autoSpaceDN w:val="0"/>
              <w:adjustRightInd w:val="0"/>
              <w:spacing w:before="0"/>
              <w:contextualSpacing/>
              <w:rPr>
                <w:rFonts w:cs="Arial"/>
                <w:sz w:val="24"/>
                <w:szCs w:val="24"/>
                <w:lang w:val="pl-PL"/>
              </w:rPr>
            </w:pPr>
            <w:r w:rsidRPr="003A64C3">
              <w:rPr>
                <w:rFonts w:cs="Arial"/>
                <w:sz w:val="24"/>
                <w:szCs w:val="24"/>
                <w:lang w:val="pl-PL"/>
              </w:rPr>
              <w:t>Да је Понуђач регистрован код надлежног органа, односно уписан у одговарајући регистар.</w:t>
            </w:r>
          </w:p>
          <w:p w14:paraId="3F42C1D2" w14:textId="77777777" w:rsidR="00C1103E" w:rsidRPr="003A64C3" w:rsidRDefault="00C1103E" w:rsidP="00C1103E">
            <w:pPr>
              <w:autoSpaceDE w:val="0"/>
              <w:autoSpaceDN w:val="0"/>
              <w:adjustRightInd w:val="0"/>
              <w:spacing w:before="0"/>
              <w:contextualSpacing/>
              <w:rPr>
                <w:rFonts w:cs="Arial"/>
                <w:sz w:val="24"/>
                <w:szCs w:val="24"/>
                <w:lang w:val="pl-PL"/>
              </w:rPr>
            </w:pPr>
          </w:p>
          <w:p w14:paraId="7F127BDD"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Доказ</w:t>
            </w:r>
          </w:p>
          <w:p w14:paraId="0326C0AE" w14:textId="77777777" w:rsidR="00C1103E" w:rsidRPr="00C1103E" w:rsidRDefault="00C1103E" w:rsidP="00C1103E">
            <w:pPr>
              <w:tabs>
                <w:tab w:val="left" w:pos="680"/>
              </w:tabs>
              <w:snapToGrid w:val="0"/>
              <w:spacing w:before="0"/>
              <w:ind w:left="292" w:hanging="292"/>
              <w:contextualSpacing/>
              <w:rPr>
                <w:rFonts w:eastAsia="Calibri" w:cs="Arial"/>
                <w:sz w:val="24"/>
                <w:szCs w:val="24"/>
                <w:lang w:val="ru-RU"/>
              </w:rPr>
            </w:pPr>
            <w:r w:rsidRPr="00C1103E">
              <w:rPr>
                <w:rFonts w:eastAsia="Calibri" w:cs="Arial"/>
                <w:sz w:val="24"/>
                <w:szCs w:val="24"/>
                <w:lang w:val="ru-RU"/>
              </w:rPr>
              <w:t xml:space="preserve">- </w:t>
            </w:r>
            <w:r w:rsidRPr="00C1103E">
              <w:rPr>
                <w:rFonts w:eastAsia="Calibri" w:cs="Arial"/>
                <w:b/>
                <w:sz w:val="24"/>
                <w:szCs w:val="24"/>
                <w:lang w:val="ru-RU"/>
              </w:rPr>
              <w:t xml:space="preserve">за правно лице: </w:t>
            </w:r>
            <w:r w:rsidRPr="00C1103E">
              <w:rPr>
                <w:rFonts w:eastAsia="Calibri" w:cs="Arial"/>
                <w:sz w:val="24"/>
                <w:szCs w:val="24"/>
                <w:lang w:val="ru-RU"/>
              </w:rPr>
              <w:t>Извод из регистра Агенције за привредне регистре, односно извод из регистра надлежног Привредног суда</w:t>
            </w:r>
          </w:p>
          <w:p w14:paraId="00BA7C33" w14:textId="77777777" w:rsidR="00C1103E" w:rsidRPr="00C1103E" w:rsidRDefault="00C1103E" w:rsidP="00C1103E">
            <w:pPr>
              <w:tabs>
                <w:tab w:val="left" w:pos="680"/>
              </w:tabs>
              <w:snapToGrid w:val="0"/>
              <w:spacing w:before="0"/>
              <w:ind w:left="292" w:hanging="292"/>
              <w:contextualSpacing/>
              <w:rPr>
                <w:rFonts w:eastAsia="Calibri" w:cs="Arial"/>
                <w:sz w:val="24"/>
                <w:szCs w:val="24"/>
                <w:lang w:val="ru-RU"/>
              </w:rPr>
            </w:pPr>
            <w:r w:rsidRPr="00C1103E">
              <w:rPr>
                <w:rFonts w:eastAsia="Calibri" w:cs="Arial"/>
                <w:sz w:val="24"/>
                <w:szCs w:val="24"/>
                <w:lang w:val="ru-RU"/>
              </w:rPr>
              <w:t xml:space="preserve">- </w:t>
            </w:r>
            <w:r w:rsidRPr="00C1103E">
              <w:rPr>
                <w:rFonts w:eastAsia="Calibri" w:cs="Arial"/>
                <w:b/>
                <w:sz w:val="24"/>
                <w:szCs w:val="24"/>
                <w:lang w:val="ru-RU"/>
              </w:rPr>
              <w:t xml:space="preserve">за предузетнике: </w:t>
            </w:r>
            <w:r w:rsidRPr="00C1103E">
              <w:rPr>
                <w:rFonts w:eastAsia="Calibri" w:cs="Arial"/>
                <w:sz w:val="24"/>
                <w:szCs w:val="24"/>
                <w:lang w:val="ru-RU"/>
              </w:rPr>
              <w:t xml:space="preserve">Извод из регистра Агенције за привредне регистре, односно извод из одговарајућег регистра </w:t>
            </w:r>
          </w:p>
          <w:p w14:paraId="0D3B71B9" w14:textId="77777777" w:rsidR="00C1103E" w:rsidRPr="00C1103E" w:rsidRDefault="00C1103E" w:rsidP="00C1103E">
            <w:pPr>
              <w:tabs>
                <w:tab w:val="left" w:pos="680"/>
              </w:tabs>
              <w:snapToGrid w:val="0"/>
              <w:spacing w:before="0"/>
              <w:ind w:left="292" w:hanging="292"/>
              <w:contextualSpacing/>
              <w:rPr>
                <w:rFonts w:eastAsia="Calibri" w:cs="Arial"/>
                <w:sz w:val="24"/>
                <w:szCs w:val="24"/>
                <w:lang w:val="ru-RU"/>
              </w:rPr>
            </w:pPr>
          </w:p>
          <w:p w14:paraId="3C866B5E" w14:textId="77777777" w:rsidR="00C1103E" w:rsidRPr="00C1103E" w:rsidRDefault="00C1103E" w:rsidP="00C1103E">
            <w:pPr>
              <w:autoSpaceDE w:val="0"/>
              <w:autoSpaceDN w:val="0"/>
              <w:adjustRightInd w:val="0"/>
              <w:spacing w:before="0"/>
              <w:contextualSpacing/>
              <w:rPr>
                <w:rFonts w:eastAsia="Calibri" w:cs="Arial"/>
                <w:i/>
                <w:sz w:val="24"/>
                <w:szCs w:val="24"/>
              </w:rPr>
            </w:pPr>
            <w:r w:rsidRPr="00C1103E">
              <w:rPr>
                <w:rFonts w:eastAsia="Calibri" w:cs="Arial"/>
                <w:i/>
                <w:sz w:val="24"/>
                <w:szCs w:val="24"/>
              </w:rPr>
              <w:t xml:space="preserve">Напомена </w:t>
            </w:r>
          </w:p>
          <w:p w14:paraId="0BD1BF76" w14:textId="77777777" w:rsidR="00C1103E" w:rsidRPr="00C1103E" w:rsidRDefault="00C1103E" w:rsidP="00C1103E">
            <w:pPr>
              <w:numPr>
                <w:ilvl w:val="0"/>
                <w:numId w:val="13"/>
              </w:numPr>
              <w:tabs>
                <w:tab w:val="left" w:pos="680"/>
              </w:tabs>
              <w:snapToGrid w:val="0"/>
              <w:spacing w:before="0"/>
              <w:ind w:left="714" w:hanging="357"/>
              <w:contextualSpacing/>
              <w:jc w:val="left"/>
              <w:rPr>
                <w:rFonts w:eastAsia="Calibri" w:cs="Arial"/>
                <w:i/>
                <w:sz w:val="24"/>
                <w:szCs w:val="24"/>
                <w:lang w:val="ru-RU"/>
              </w:rPr>
            </w:pPr>
            <w:r w:rsidRPr="00C1103E">
              <w:rPr>
                <w:rFonts w:eastAsia="Calibri" w:cs="Arial"/>
                <w:i/>
                <w:sz w:val="24"/>
                <w:szCs w:val="24"/>
                <w:lang w:val="ru-RU"/>
              </w:rPr>
              <w:t xml:space="preserve">У случају да понуду подноси група понуђача, овај доказ доставити за сваког </w:t>
            </w:r>
            <w:r w:rsidRPr="00C1103E">
              <w:rPr>
                <w:rFonts w:eastAsia="Calibri" w:cs="Arial"/>
                <w:i/>
                <w:sz w:val="24"/>
                <w:szCs w:val="24"/>
                <w:lang w:val="sr-Cyrl-CS"/>
              </w:rPr>
              <w:t>члана групе понуђача</w:t>
            </w:r>
          </w:p>
          <w:p w14:paraId="08AAD468" w14:textId="77777777" w:rsidR="00C1103E" w:rsidRPr="00C1103E" w:rsidRDefault="00C1103E" w:rsidP="00C1103E">
            <w:pPr>
              <w:numPr>
                <w:ilvl w:val="0"/>
                <w:numId w:val="13"/>
              </w:numPr>
              <w:tabs>
                <w:tab w:val="left" w:pos="680"/>
              </w:tabs>
              <w:snapToGrid w:val="0"/>
              <w:spacing w:before="0"/>
              <w:ind w:left="714" w:hanging="357"/>
              <w:contextualSpacing/>
              <w:jc w:val="left"/>
              <w:rPr>
                <w:rFonts w:cs="Arial"/>
                <w:sz w:val="24"/>
                <w:szCs w:val="24"/>
                <w:lang w:val="ru-RU"/>
              </w:rPr>
            </w:pPr>
            <w:r w:rsidRPr="00C1103E">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C1103E" w:rsidRPr="00C1103E" w14:paraId="45E4D5D9" w14:textId="77777777" w:rsidTr="00D45909">
        <w:trPr>
          <w:trHeight w:val="2060"/>
          <w:jc w:val="center"/>
        </w:trPr>
        <w:tc>
          <w:tcPr>
            <w:tcW w:w="729" w:type="dxa"/>
            <w:vAlign w:val="center"/>
          </w:tcPr>
          <w:p w14:paraId="418C9AFE" w14:textId="77777777" w:rsidR="00C1103E" w:rsidRPr="00C1103E" w:rsidRDefault="00C1103E" w:rsidP="00C1103E">
            <w:pPr>
              <w:jc w:val="center"/>
              <w:rPr>
                <w:rFonts w:cs="Arial"/>
                <w:sz w:val="24"/>
                <w:szCs w:val="24"/>
              </w:rPr>
            </w:pPr>
            <w:r w:rsidRPr="00C1103E">
              <w:rPr>
                <w:rFonts w:cs="Arial"/>
                <w:sz w:val="24"/>
                <w:szCs w:val="24"/>
              </w:rPr>
              <w:t>2.</w:t>
            </w:r>
          </w:p>
        </w:tc>
        <w:tc>
          <w:tcPr>
            <w:tcW w:w="8905" w:type="dxa"/>
            <w:vAlign w:val="center"/>
          </w:tcPr>
          <w:p w14:paraId="4A22CF13"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Услов</w:t>
            </w:r>
          </w:p>
          <w:p w14:paraId="346EECB6" w14:textId="77777777" w:rsidR="00C1103E" w:rsidRPr="003A64C3" w:rsidRDefault="00C1103E" w:rsidP="00C1103E">
            <w:pPr>
              <w:autoSpaceDE w:val="0"/>
              <w:autoSpaceDN w:val="0"/>
              <w:adjustRightInd w:val="0"/>
              <w:spacing w:before="0"/>
              <w:contextualSpacing/>
              <w:rPr>
                <w:rFonts w:cs="Arial"/>
                <w:sz w:val="24"/>
                <w:szCs w:val="24"/>
                <w:lang w:val="ru-RU"/>
              </w:rPr>
            </w:pPr>
            <w:r w:rsidRPr="003A64C3">
              <w:rPr>
                <w:rFonts w:cs="Arial"/>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E7BCFAC" w14:textId="77777777" w:rsidR="00C1103E" w:rsidRPr="00C1103E" w:rsidRDefault="00C1103E" w:rsidP="00C1103E">
            <w:pPr>
              <w:autoSpaceDE w:val="0"/>
              <w:autoSpaceDN w:val="0"/>
              <w:adjustRightInd w:val="0"/>
              <w:spacing w:before="0"/>
              <w:contextualSpacing/>
              <w:rPr>
                <w:rFonts w:cs="Arial"/>
                <w:b/>
                <w:sz w:val="24"/>
                <w:szCs w:val="24"/>
                <w:lang w:val="ru-RU"/>
              </w:rPr>
            </w:pPr>
          </w:p>
          <w:p w14:paraId="0EDAACE3"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Доказ</w:t>
            </w:r>
          </w:p>
          <w:p w14:paraId="76274B2A" w14:textId="77777777" w:rsidR="00C1103E" w:rsidRPr="00C1103E" w:rsidRDefault="00C1103E" w:rsidP="00C1103E">
            <w:pPr>
              <w:autoSpaceDE w:val="0"/>
              <w:autoSpaceDN w:val="0"/>
              <w:adjustRightInd w:val="0"/>
              <w:spacing w:before="0"/>
              <w:contextualSpacing/>
              <w:rPr>
                <w:rFonts w:cs="Arial"/>
                <w:b/>
                <w:sz w:val="24"/>
                <w:szCs w:val="24"/>
                <w:u w:val="single"/>
                <w:lang w:val="ru-RU"/>
              </w:rPr>
            </w:pPr>
            <w:r w:rsidRPr="00C1103E">
              <w:rPr>
                <w:rFonts w:eastAsia="Calibri" w:cs="Arial"/>
                <w:sz w:val="24"/>
                <w:szCs w:val="24"/>
                <w:lang w:val="ru-RU"/>
              </w:rPr>
              <w:t xml:space="preserve">- </w:t>
            </w:r>
            <w:r w:rsidRPr="00C1103E">
              <w:rPr>
                <w:rFonts w:eastAsia="Calibri" w:cs="Arial"/>
                <w:b/>
                <w:sz w:val="24"/>
                <w:szCs w:val="24"/>
                <w:lang w:val="ru-RU"/>
              </w:rPr>
              <w:t>за правно лице:</w:t>
            </w:r>
          </w:p>
          <w:p w14:paraId="5C7B8E21" w14:textId="77777777" w:rsidR="00C1103E" w:rsidRPr="00C1103E" w:rsidRDefault="00C1103E" w:rsidP="00C1103E">
            <w:pPr>
              <w:spacing w:before="0"/>
              <w:contextualSpacing/>
              <w:rPr>
                <w:rFonts w:cs="Arial"/>
                <w:sz w:val="24"/>
                <w:szCs w:val="24"/>
                <w:lang w:val="ru-RU"/>
              </w:rPr>
            </w:pPr>
            <w:r w:rsidRPr="00C1103E">
              <w:rPr>
                <w:rFonts w:cs="Arial"/>
                <w:sz w:val="24"/>
                <w:szCs w:val="24"/>
                <w:lang w:val="ru-RU"/>
              </w:rPr>
              <w:t>1) ЗА ЗАКОНСКОГ ЗАСТУПНИКА</w:t>
            </w:r>
            <w:r w:rsidRPr="00C1103E">
              <w:rPr>
                <w:rFonts w:cs="Arial"/>
                <w:b/>
                <w:sz w:val="24"/>
                <w:szCs w:val="24"/>
                <w:lang w:val="ru-RU"/>
              </w:rPr>
              <w:t xml:space="preserve"> – уверење из казнене евиденције надлежне полицијске управе Министарства унутрашњих послова</w:t>
            </w:r>
            <w:r w:rsidRPr="00C1103E">
              <w:rPr>
                <w:rFonts w:cs="Arial"/>
                <w:sz w:val="24"/>
                <w:szCs w:val="24"/>
                <w:lang w:val="ru-RU"/>
              </w:rPr>
              <w:t xml:space="preserve"> – захтев за издавање овог уверења може се поднети према </w:t>
            </w:r>
            <w:r w:rsidRPr="00C1103E">
              <w:rPr>
                <w:rFonts w:cs="Arial"/>
                <w:b/>
                <w:sz w:val="24"/>
                <w:szCs w:val="24"/>
                <w:lang w:val="ru-RU"/>
              </w:rPr>
              <w:t>месту рођења</w:t>
            </w:r>
            <w:r w:rsidRPr="00C1103E">
              <w:rPr>
                <w:rFonts w:cs="Arial"/>
                <w:sz w:val="24"/>
                <w:szCs w:val="24"/>
                <w:lang w:val="ru-RU"/>
              </w:rPr>
              <w:t xml:space="preserve"> или према </w:t>
            </w:r>
            <w:r w:rsidRPr="00C1103E">
              <w:rPr>
                <w:rFonts w:cs="Arial"/>
                <w:b/>
                <w:sz w:val="24"/>
                <w:szCs w:val="24"/>
                <w:lang w:val="ru-RU"/>
              </w:rPr>
              <w:t>месту пребивалишта</w:t>
            </w:r>
            <w:r w:rsidRPr="00C1103E">
              <w:rPr>
                <w:rFonts w:cs="Arial"/>
                <w:sz w:val="24"/>
                <w:szCs w:val="24"/>
                <w:lang w:val="ru-RU"/>
              </w:rPr>
              <w:t>.</w:t>
            </w:r>
          </w:p>
          <w:p w14:paraId="0B087C35" w14:textId="77777777" w:rsidR="00C1103E" w:rsidRPr="00C1103E" w:rsidRDefault="00C1103E" w:rsidP="00C1103E">
            <w:pPr>
              <w:spacing w:before="0"/>
              <w:contextualSpacing/>
              <w:rPr>
                <w:rFonts w:cs="Arial"/>
                <w:sz w:val="24"/>
                <w:szCs w:val="24"/>
                <w:lang w:val="ru-RU"/>
              </w:rPr>
            </w:pPr>
            <w:r w:rsidRPr="00C1103E">
              <w:rPr>
                <w:rFonts w:cs="Arial"/>
                <w:sz w:val="24"/>
                <w:szCs w:val="24"/>
                <w:lang w:val="ru-RU"/>
              </w:rPr>
              <w:t xml:space="preserve">2) ЗА ПРАВНО ЛИЦЕ – За кривична дела организованог криминала – </w:t>
            </w:r>
            <w:r w:rsidRPr="00C1103E">
              <w:rPr>
                <w:rFonts w:cs="Arial"/>
                <w:b/>
                <w:sz w:val="24"/>
                <w:szCs w:val="24"/>
                <w:lang w:val="ru-RU"/>
              </w:rPr>
              <w:t>Уверење посебног одељења (за организовани криминал) Вишег суда</w:t>
            </w:r>
            <w:r w:rsidRPr="00C1103E">
              <w:rPr>
                <w:rFonts w:cs="Arial"/>
                <w:sz w:val="24"/>
                <w:szCs w:val="24"/>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346" w:history="1">
              <w:r w:rsidRPr="00C1103E">
                <w:rPr>
                  <w:rFonts w:cs="Arial"/>
                  <w:color w:val="0000FF"/>
                  <w:sz w:val="24"/>
                  <w:szCs w:val="24"/>
                  <w:u w:val="single"/>
                </w:rPr>
                <w:t>http</w:t>
              </w:r>
              <w:r w:rsidRPr="00C1103E">
                <w:rPr>
                  <w:rFonts w:cs="Arial"/>
                  <w:color w:val="0000FF"/>
                  <w:sz w:val="24"/>
                  <w:szCs w:val="24"/>
                  <w:u w:val="single"/>
                  <w:lang w:val="ru-RU"/>
                </w:rPr>
                <w:t>://</w:t>
              </w:r>
              <w:r w:rsidRPr="00C1103E">
                <w:rPr>
                  <w:rFonts w:cs="Arial"/>
                  <w:color w:val="0000FF"/>
                  <w:sz w:val="24"/>
                  <w:szCs w:val="24"/>
                  <w:u w:val="single"/>
                </w:rPr>
                <w:t>www</w:t>
              </w:r>
              <w:r w:rsidRPr="00C1103E">
                <w:rPr>
                  <w:rFonts w:cs="Arial"/>
                  <w:color w:val="0000FF"/>
                  <w:sz w:val="24"/>
                  <w:szCs w:val="24"/>
                  <w:u w:val="single"/>
                  <w:lang w:val="ru-RU"/>
                </w:rPr>
                <w:t>.</w:t>
              </w:r>
              <w:r w:rsidRPr="00C1103E">
                <w:rPr>
                  <w:rFonts w:cs="Arial"/>
                  <w:color w:val="0000FF"/>
                  <w:sz w:val="24"/>
                  <w:szCs w:val="24"/>
                  <w:u w:val="single"/>
                </w:rPr>
                <w:t>bg</w:t>
              </w:r>
              <w:r w:rsidRPr="00C1103E">
                <w:rPr>
                  <w:rFonts w:cs="Arial"/>
                  <w:color w:val="0000FF"/>
                  <w:sz w:val="24"/>
                  <w:szCs w:val="24"/>
                  <w:u w:val="single"/>
                  <w:lang w:val="ru-RU"/>
                </w:rPr>
                <w:t>.</w:t>
              </w:r>
              <w:r w:rsidRPr="00C1103E">
                <w:rPr>
                  <w:rFonts w:cs="Arial"/>
                  <w:color w:val="0000FF"/>
                  <w:sz w:val="24"/>
                  <w:szCs w:val="24"/>
                  <w:u w:val="single"/>
                </w:rPr>
                <w:t>vi</w:t>
              </w:r>
              <w:r w:rsidRPr="00C1103E">
                <w:rPr>
                  <w:rFonts w:cs="Arial"/>
                  <w:color w:val="0000FF"/>
                  <w:sz w:val="24"/>
                  <w:szCs w:val="24"/>
                  <w:u w:val="single"/>
                  <w:lang w:val="ru-RU"/>
                </w:rPr>
                <w:t>.</w:t>
              </w:r>
              <w:r w:rsidRPr="00C1103E">
                <w:rPr>
                  <w:rFonts w:cs="Arial"/>
                  <w:color w:val="0000FF"/>
                  <w:sz w:val="24"/>
                  <w:szCs w:val="24"/>
                  <w:u w:val="single"/>
                </w:rPr>
                <w:t>sud</w:t>
              </w:r>
              <w:r w:rsidRPr="00C1103E">
                <w:rPr>
                  <w:rFonts w:cs="Arial"/>
                  <w:color w:val="0000FF"/>
                  <w:sz w:val="24"/>
                  <w:szCs w:val="24"/>
                  <w:u w:val="single"/>
                  <w:lang w:val="ru-RU"/>
                </w:rPr>
                <w:t>.</w:t>
              </w:r>
              <w:r w:rsidRPr="00C1103E">
                <w:rPr>
                  <w:rFonts w:cs="Arial"/>
                  <w:color w:val="0000FF"/>
                  <w:sz w:val="24"/>
                  <w:szCs w:val="24"/>
                  <w:u w:val="single"/>
                </w:rPr>
                <w:t>rs</w:t>
              </w:r>
              <w:r w:rsidRPr="00C1103E">
                <w:rPr>
                  <w:rFonts w:cs="Arial"/>
                  <w:color w:val="0000FF"/>
                  <w:sz w:val="24"/>
                  <w:szCs w:val="24"/>
                  <w:u w:val="single"/>
                  <w:lang w:val="ru-RU"/>
                </w:rPr>
                <w:t>/</w:t>
              </w:r>
              <w:r w:rsidRPr="00C1103E">
                <w:rPr>
                  <w:rFonts w:cs="Arial"/>
                  <w:color w:val="0000FF"/>
                  <w:sz w:val="24"/>
                  <w:szCs w:val="24"/>
                  <w:u w:val="single"/>
                </w:rPr>
                <w:t>lt</w:t>
              </w:r>
              <w:r w:rsidRPr="00C1103E">
                <w:rPr>
                  <w:rFonts w:cs="Arial"/>
                  <w:color w:val="0000FF"/>
                  <w:sz w:val="24"/>
                  <w:szCs w:val="24"/>
                  <w:u w:val="single"/>
                  <w:lang w:val="ru-RU"/>
                </w:rPr>
                <w:t>/</w:t>
              </w:r>
              <w:r w:rsidRPr="00C1103E">
                <w:rPr>
                  <w:rFonts w:cs="Arial"/>
                  <w:color w:val="0000FF"/>
                  <w:sz w:val="24"/>
                  <w:szCs w:val="24"/>
                  <w:u w:val="single"/>
                </w:rPr>
                <w:t>articles</w:t>
              </w:r>
              <w:r w:rsidRPr="00C1103E">
                <w:rPr>
                  <w:rFonts w:cs="Arial"/>
                  <w:color w:val="0000FF"/>
                  <w:sz w:val="24"/>
                  <w:szCs w:val="24"/>
                  <w:u w:val="single"/>
                  <w:lang w:val="ru-RU"/>
                </w:rPr>
                <w:t>/</w:t>
              </w:r>
              <w:r w:rsidRPr="00C1103E">
                <w:rPr>
                  <w:rFonts w:cs="Arial"/>
                  <w:color w:val="0000FF"/>
                  <w:sz w:val="24"/>
                  <w:szCs w:val="24"/>
                  <w:u w:val="single"/>
                </w:rPr>
                <w:t>o</w:t>
              </w:r>
              <w:r w:rsidRPr="00C1103E">
                <w:rPr>
                  <w:rFonts w:cs="Arial"/>
                  <w:color w:val="0000FF"/>
                  <w:sz w:val="24"/>
                  <w:szCs w:val="24"/>
                  <w:u w:val="single"/>
                  <w:lang w:val="ru-RU"/>
                </w:rPr>
                <w:t>-</w:t>
              </w:r>
              <w:r w:rsidRPr="00C1103E">
                <w:rPr>
                  <w:rFonts w:cs="Arial"/>
                  <w:color w:val="0000FF"/>
                  <w:sz w:val="24"/>
                  <w:szCs w:val="24"/>
                  <w:u w:val="single"/>
                </w:rPr>
                <w:t>visem</w:t>
              </w:r>
              <w:r w:rsidRPr="00C1103E">
                <w:rPr>
                  <w:rFonts w:cs="Arial"/>
                  <w:color w:val="0000FF"/>
                  <w:sz w:val="24"/>
                  <w:szCs w:val="24"/>
                  <w:u w:val="single"/>
                  <w:lang w:val="ru-RU"/>
                </w:rPr>
                <w:t>-</w:t>
              </w:r>
              <w:r w:rsidRPr="00C1103E">
                <w:rPr>
                  <w:rFonts w:cs="Arial"/>
                  <w:color w:val="0000FF"/>
                  <w:sz w:val="24"/>
                  <w:szCs w:val="24"/>
                  <w:u w:val="single"/>
                </w:rPr>
                <w:t>sudu</w:t>
              </w:r>
              <w:r w:rsidRPr="00C1103E">
                <w:rPr>
                  <w:rFonts w:cs="Arial"/>
                  <w:color w:val="0000FF"/>
                  <w:sz w:val="24"/>
                  <w:szCs w:val="24"/>
                  <w:u w:val="single"/>
                  <w:lang w:val="ru-RU"/>
                </w:rPr>
                <w:t>/</w:t>
              </w:r>
              <w:r w:rsidRPr="00C1103E">
                <w:rPr>
                  <w:rFonts w:cs="Arial"/>
                  <w:color w:val="0000FF"/>
                  <w:sz w:val="24"/>
                  <w:szCs w:val="24"/>
                  <w:u w:val="single"/>
                </w:rPr>
                <w:t>obavestenje</w:t>
              </w:r>
              <w:r w:rsidRPr="00C1103E">
                <w:rPr>
                  <w:rFonts w:cs="Arial"/>
                  <w:color w:val="0000FF"/>
                  <w:sz w:val="24"/>
                  <w:szCs w:val="24"/>
                  <w:u w:val="single"/>
                  <w:lang w:val="ru-RU"/>
                </w:rPr>
                <w:t>-</w:t>
              </w:r>
              <w:r w:rsidRPr="00C1103E">
                <w:rPr>
                  <w:rFonts w:cs="Arial"/>
                  <w:color w:val="0000FF"/>
                  <w:sz w:val="24"/>
                  <w:szCs w:val="24"/>
                  <w:u w:val="single"/>
                </w:rPr>
                <w:t>ke</w:t>
              </w:r>
              <w:r w:rsidRPr="00C1103E">
                <w:rPr>
                  <w:rFonts w:cs="Arial"/>
                  <w:color w:val="0000FF"/>
                  <w:sz w:val="24"/>
                  <w:szCs w:val="24"/>
                  <w:u w:val="single"/>
                  <w:lang w:val="ru-RU"/>
                </w:rPr>
                <w:t>-</w:t>
              </w:r>
              <w:r w:rsidRPr="00C1103E">
                <w:rPr>
                  <w:rFonts w:cs="Arial"/>
                  <w:color w:val="0000FF"/>
                  <w:sz w:val="24"/>
                  <w:szCs w:val="24"/>
                  <w:u w:val="single"/>
                </w:rPr>
                <w:t>za</w:t>
              </w:r>
              <w:r w:rsidRPr="00C1103E">
                <w:rPr>
                  <w:rFonts w:cs="Arial"/>
                  <w:color w:val="0000FF"/>
                  <w:sz w:val="24"/>
                  <w:szCs w:val="24"/>
                  <w:u w:val="single"/>
                  <w:lang w:val="ru-RU"/>
                </w:rPr>
                <w:t>-</w:t>
              </w:r>
              <w:r w:rsidRPr="00C1103E">
                <w:rPr>
                  <w:rFonts w:cs="Arial"/>
                  <w:color w:val="0000FF"/>
                  <w:sz w:val="24"/>
                  <w:szCs w:val="24"/>
                  <w:u w:val="single"/>
                </w:rPr>
                <w:t>pravna</w:t>
              </w:r>
              <w:r w:rsidRPr="00C1103E">
                <w:rPr>
                  <w:rFonts w:cs="Arial"/>
                  <w:color w:val="0000FF"/>
                  <w:sz w:val="24"/>
                  <w:szCs w:val="24"/>
                  <w:u w:val="single"/>
                  <w:lang w:val="ru-RU"/>
                </w:rPr>
                <w:t>-</w:t>
              </w:r>
              <w:r w:rsidRPr="00C1103E">
                <w:rPr>
                  <w:rFonts w:cs="Arial"/>
                  <w:color w:val="0000FF"/>
                  <w:sz w:val="24"/>
                  <w:szCs w:val="24"/>
                  <w:u w:val="single"/>
                </w:rPr>
                <w:t>lica</w:t>
              </w:r>
              <w:r w:rsidRPr="00C1103E">
                <w:rPr>
                  <w:rFonts w:cs="Arial"/>
                  <w:color w:val="0000FF"/>
                  <w:sz w:val="24"/>
                  <w:szCs w:val="24"/>
                  <w:u w:val="single"/>
                  <w:lang w:val="ru-RU"/>
                </w:rPr>
                <w:t>.</w:t>
              </w:r>
              <w:r w:rsidRPr="00C1103E">
                <w:rPr>
                  <w:rFonts w:cs="Arial"/>
                  <w:color w:val="0000FF"/>
                  <w:sz w:val="24"/>
                  <w:szCs w:val="24"/>
                  <w:u w:val="single"/>
                </w:rPr>
                <w:t>html</w:t>
              </w:r>
            </w:hyperlink>
          </w:p>
          <w:p w14:paraId="5F91A62A" w14:textId="77777777" w:rsidR="00C1103E" w:rsidRPr="00C1103E" w:rsidRDefault="00C1103E" w:rsidP="00C1103E">
            <w:pPr>
              <w:spacing w:before="0"/>
              <w:contextualSpacing/>
              <w:rPr>
                <w:rFonts w:cs="Arial"/>
                <w:sz w:val="24"/>
                <w:szCs w:val="24"/>
                <w:lang w:val="ru-RU"/>
              </w:rPr>
            </w:pPr>
            <w:r w:rsidRPr="00C1103E">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1103E">
              <w:rPr>
                <w:rFonts w:cs="Arial"/>
                <w:b/>
                <w:sz w:val="24"/>
                <w:szCs w:val="24"/>
                <w:lang w:val="ru-RU"/>
              </w:rPr>
              <w:t xml:space="preserve">Уверење Основног суда  </w:t>
            </w:r>
            <w:r w:rsidRPr="00C1103E">
              <w:rPr>
                <w:rFonts w:cs="Arial"/>
                <w:sz w:val="24"/>
                <w:szCs w:val="24"/>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1A079D6" w14:textId="77777777" w:rsidR="00C1103E" w:rsidRPr="00C1103E" w:rsidRDefault="00C1103E" w:rsidP="00C1103E">
            <w:pPr>
              <w:spacing w:before="0"/>
              <w:contextualSpacing/>
              <w:rPr>
                <w:rFonts w:cs="Arial"/>
                <w:sz w:val="24"/>
                <w:szCs w:val="24"/>
                <w:lang w:val="ru-RU"/>
              </w:rPr>
            </w:pPr>
            <w:r w:rsidRPr="00C1103E">
              <w:rPr>
                <w:rFonts w:cs="Arial"/>
                <w:i/>
                <w:sz w:val="24"/>
                <w:szCs w:val="24"/>
                <w:lang w:val="ru-RU"/>
              </w:rPr>
              <w:t>Посебна напомена:</w:t>
            </w:r>
            <w:r w:rsidRPr="00C1103E">
              <w:rPr>
                <w:rFonts w:cs="Arial"/>
                <w:sz w:val="24"/>
                <w:szCs w:val="24"/>
                <w:lang w:val="ru-RU"/>
              </w:rPr>
              <w:t xml:space="preserve"> Уколико уверење </w:t>
            </w:r>
            <w:r w:rsidRPr="00C1103E">
              <w:rPr>
                <w:rFonts w:cs="Arial"/>
                <w:sz w:val="24"/>
                <w:szCs w:val="24"/>
                <w:lang w:val="sr-Cyrl-CS"/>
              </w:rPr>
              <w:t>О</w:t>
            </w:r>
            <w:r w:rsidRPr="00C1103E">
              <w:rPr>
                <w:rFonts w:cs="Arial"/>
                <w:sz w:val="24"/>
                <w:szCs w:val="24"/>
                <w:lang w:val="ru-RU"/>
              </w:rPr>
              <w:t xml:space="preserve">сновног суда не обухвата податке из казнене евиденције за кривична дела која су у надлежности редовног </w:t>
            </w:r>
            <w:r w:rsidRPr="00C1103E">
              <w:rPr>
                <w:rFonts w:cs="Arial"/>
                <w:sz w:val="24"/>
                <w:szCs w:val="24"/>
                <w:lang w:val="ru-RU"/>
              </w:rPr>
              <w:lastRenderedPageBreak/>
              <w:t xml:space="preserve">кривичног одељења Вишег суда, потребно је поред уверења Основног суда доставити </w:t>
            </w:r>
            <w:r w:rsidRPr="00C1103E">
              <w:rPr>
                <w:rFonts w:cs="Arial"/>
                <w:b/>
                <w:sz w:val="24"/>
                <w:szCs w:val="24"/>
                <w:u w:val="single"/>
                <w:lang w:val="ru-RU"/>
              </w:rPr>
              <w:t>и</w:t>
            </w:r>
            <w:r w:rsidRPr="00C1103E">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46F0C1E" w14:textId="77777777" w:rsidR="00C1103E" w:rsidRPr="00C1103E" w:rsidRDefault="00C1103E" w:rsidP="00C1103E">
            <w:pPr>
              <w:spacing w:before="0"/>
              <w:contextualSpacing/>
              <w:rPr>
                <w:rFonts w:cs="Arial"/>
                <w:sz w:val="24"/>
                <w:szCs w:val="24"/>
                <w:lang w:val="ru-RU"/>
              </w:rPr>
            </w:pPr>
            <w:r w:rsidRPr="00C1103E">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C1103E">
              <w:rPr>
                <w:rFonts w:cs="Arial"/>
                <w:sz w:val="24"/>
                <w:szCs w:val="24"/>
                <w:lang w:val="ru-RU"/>
              </w:rPr>
              <w:t xml:space="preserve"> – захтев за издавање овог уверења може се поднети према месту рођења или према месту пребивалишта.</w:t>
            </w:r>
          </w:p>
          <w:p w14:paraId="23309AAA" w14:textId="77777777" w:rsidR="00C1103E" w:rsidRPr="00C1103E" w:rsidRDefault="00C1103E" w:rsidP="00C1103E">
            <w:pPr>
              <w:spacing w:before="0"/>
              <w:contextualSpacing/>
              <w:rPr>
                <w:rFonts w:cs="Arial"/>
                <w:sz w:val="24"/>
                <w:szCs w:val="24"/>
                <w:lang w:val="ru-RU"/>
              </w:rPr>
            </w:pPr>
          </w:p>
          <w:p w14:paraId="1AAA3557" w14:textId="77777777" w:rsidR="00C1103E" w:rsidRPr="00C1103E" w:rsidRDefault="00C1103E" w:rsidP="00C1103E">
            <w:pPr>
              <w:autoSpaceDE w:val="0"/>
              <w:autoSpaceDN w:val="0"/>
              <w:adjustRightInd w:val="0"/>
              <w:spacing w:before="0"/>
              <w:contextualSpacing/>
              <w:rPr>
                <w:rFonts w:eastAsia="Calibri" w:cs="Arial"/>
                <w:i/>
                <w:sz w:val="24"/>
                <w:szCs w:val="24"/>
              </w:rPr>
            </w:pPr>
            <w:r w:rsidRPr="00C1103E">
              <w:rPr>
                <w:rFonts w:eastAsia="Calibri" w:cs="Arial"/>
                <w:i/>
                <w:sz w:val="24"/>
                <w:szCs w:val="24"/>
              </w:rPr>
              <w:t>Напомена</w:t>
            </w:r>
          </w:p>
          <w:p w14:paraId="0ECD0C52" w14:textId="77777777" w:rsidR="00C1103E" w:rsidRPr="00C1103E" w:rsidRDefault="00C1103E" w:rsidP="00C1103E">
            <w:pPr>
              <w:numPr>
                <w:ilvl w:val="0"/>
                <w:numId w:val="13"/>
              </w:numPr>
              <w:tabs>
                <w:tab w:val="left" w:pos="434"/>
              </w:tabs>
              <w:snapToGrid w:val="0"/>
              <w:spacing w:before="0"/>
              <w:ind w:left="434" w:hanging="283"/>
              <w:contextualSpacing/>
              <w:jc w:val="left"/>
              <w:rPr>
                <w:rFonts w:eastAsia="Calibri" w:cs="Arial"/>
                <w:i/>
                <w:sz w:val="24"/>
                <w:szCs w:val="24"/>
                <w:lang w:val="ru-RU"/>
              </w:rPr>
            </w:pPr>
            <w:r w:rsidRPr="00C1103E">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6B5E64BA" w14:textId="77777777" w:rsidR="00C1103E" w:rsidRPr="00C1103E" w:rsidRDefault="00C1103E" w:rsidP="00C1103E">
            <w:pPr>
              <w:numPr>
                <w:ilvl w:val="0"/>
                <w:numId w:val="13"/>
              </w:numPr>
              <w:tabs>
                <w:tab w:val="left" w:pos="434"/>
              </w:tabs>
              <w:snapToGrid w:val="0"/>
              <w:spacing w:before="0"/>
              <w:ind w:left="434" w:hanging="283"/>
              <w:contextualSpacing/>
              <w:jc w:val="left"/>
              <w:rPr>
                <w:rFonts w:eastAsia="Calibri" w:cs="Arial"/>
                <w:i/>
                <w:sz w:val="24"/>
                <w:szCs w:val="24"/>
                <w:lang w:val="ru-RU"/>
              </w:rPr>
            </w:pPr>
            <w:r w:rsidRPr="00C1103E">
              <w:rPr>
                <w:rFonts w:eastAsia="Calibri" w:cs="Arial"/>
                <w:i/>
                <w:sz w:val="24"/>
                <w:szCs w:val="24"/>
                <w:lang w:val="ru-RU"/>
              </w:rPr>
              <w:t>У случају да правно лице има више законских заступника, ове доказе доставити за сваког од њих</w:t>
            </w:r>
          </w:p>
          <w:p w14:paraId="1F4B2397" w14:textId="77777777" w:rsidR="00C1103E" w:rsidRPr="00C1103E" w:rsidRDefault="00C1103E" w:rsidP="00C1103E">
            <w:pPr>
              <w:numPr>
                <w:ilvl w:val="0"/>
                <w:numId w:val="13"/>
              </w:numPr>
              <w:tabs>
                <w:tab w:val="left" w:pos="434"/>
              </w:tabs>
              <w:snapToGrid w:val="0"/>
              <w:spacing w:before="0"/>
              <w:ind w:left="434" w:hanging="283"/>
              <w:contextualSpacing/>
              <w:jc w:val="left"/>
              <w:rPr>
                <w:rFonts w:eastAsia="Calibri" w:cs="Arial"/>
                <w:i/>
                <w:sz w:val="24"/>
                <w:szCs w:val="24"/>
                <w:lang w:val="ru-RU"/>
              </w:rPr>
            </w:pPr>
            <w:r w:rsidRPr="00C1103E">
              <w:rPr>
                <w:rFonts w:eastAsia="Calibri" w:cs="Arial"/>
                <w:i/>
                <w:sz w:val="24"/>
                <w:szCs w:val="24"/>
                <w:lang w:val="ru-RU"/>
              </w:rPr>
              <w:t xml:space="preserve">У случају да понуду подноси група понуђача, ове доказе доставити за сваког </w:t>
            </w:r>
            <w:r w:rsidRPr="00C1103E">
              <w:rPr>
                <w:rFonts w:eastAsia="Calibri" w:cs="Arial"/>
                <w:i/>
                <w:sz w:val="24"/>
                <w:szCs w:val="24"/>
                <w:lang w:val="sr-Cyrl-CS"/>
              </w:rPr>
              <w:t>члана групе понуђача</w:t>
            </w:r>
          </w:p>
          <w:p w14:paraId="20A1209D" w14:textId="77777777" w:rsidR="00C1103E" w:rsidRPr="00C1103E" w:rsidRDefault="00C1103E" w:rsidP="00C1103E">
            <w:pPr>
              <w:numPr>
                <w:ilvl w:val="0"/>
                <w:numId w:val="13"/>
              </w:numPr>
              <w:tabs>
                <w:tab w:val="left" w:pos="434"/>
              </w:tabs>
              <w:snapToGrid w:val="0"/>
              <w:spacing w:before="0"/>
              <w:ind w:left="434" w:hanging="283"/>
              <w:contextualSpacing/>
              <w:jc w:val="left"/>
              <w:rPr>
                <w:rFonts w:cs="Arial"/>
                <w:sz w:val="24"/>
                <w:szCs w:val="24"/>
                <w:lang w:val="ru-RU"/>
              </w:rPr>
            </w:pPr>
            <w:r w:rsidRPr="00C1103E">
              <w:rPr>
                <w:rFonts w:eastAsia="Calibri" w:cs="Arial"/>
                <w:i/>
                <w:sz w:val="24"/>
                <w:szCs w:val="24"/>
                <w:lang w:val="ru-RU"/>
              </w:rPr>
              <w:t xml:space="preserve">У случају да понуђач подноси понуду са подизвођачем, ове доказе доставити и за </w:t>
            </w:r>
            <w:r w:rsidRPr="00C1103E">
              <w:rPr>
                <w:rFonts w:eastAsia="Calibri" w:cs="Arial"/>
                <w:i/>
                <w:sz w:val="24"/>
                <w:szCs w:val="24"/>
                <w:lang w:val="sr-Cyrl-CS"/>
              </w:rPr>
              <w:t xml:space="preserve">сваког </w:t>
            </w:r>
            <w:r w:rsidRPr="00C1103E">
              <w:rPr>
                <w:rFonts w:eastAsia="Calibri" w:cs="Arial"/>
                <w:i/>
                <w:sz w:val="24"/>
                <w:szCs w:val="24"/>
                <w:lang w:val="ru-RU"/>
              </w:rPr>
              <w:t xml:space="preserve">подизвођача </w:t>
            </w:r>
          </w:p>
          <w:p w14:paraId="606CE8D2" w14:textId="77777777" w:rsidR="00C1103E" w:rsidRPr="00C1103E" w:rsidRDefault="00C1103E" w:rsidP="00C1103E">
            <w:pPr>
              <w:tabs>
                <w:tab w:val="left" w:pos="434"/>
              </w:tabs>
              <w:snapToGrid w:val="0"/>
              <w:spacing w:before="0"/>
              <w:ind w:left="434"/>
              <w:contextualSpacing/>
              <w:jc w:val="left"/>
              <w:rPr>
                <w:rFonts w:cs="Arial"/>
                <w:sz w:val="24"/>
                <w:szCs w:val="24"/>
                <w:lang w:val="ru-RU"/>
              </w:rPr>
            </w:pPr>
          </w:p>
          <w:p w14:paraId="4D2CAC8F" w14:textId="77777777" w:rsidR="00C1103E" w:rsidRPr="00C1103E" w:rsidRDefault="00C1103E" w:rsidP="00C1103E">
            <w:pPr>
              <w:tabs>
                <w:tab w:val="left" w:pos="680"/>
              </w:tabs>
              <w:snapToGrid w:val="0"/>
              <w:spacing w:before="0"/>
              <w:contextualSpacing/>
              <w:jc w:val="left"/>
              <w:rPr>
                <w:rFonts w:eastAsia="Calibri" w:cs="Arial"/>
                <w:sz w:val="24"/>
                <w:szCs w:val="24"/>
                <w:lang w:val="ru-RU"/>
              </w:rPr>
            </w:pPr>
            <w:r w:rsidRPr="00C1103E">
              <w:rPr>
                <w:rFonts w:eastAsia="Calibri" w:cs="Arial"/>
                <w:b/>
                <w:sz w:val="24"/>
                <w:szCs w:val="24"/>
                <w:lang w:val="ru-RU"/>
              </w:rPr>
              <w:t>Ови докази не могу бити старији од два месеца пре отварања понуда</w:t>
            </w:r>
            <w:r w:rsidRPr="00C1103E">
              <w:rPr>
                <w:rFonts w:eastAsia="Calibri" w:cs="Arial"/>
                <w:sz w:val="24"/>
                <w:szCs w:val="24"/>
                <w:lang w:val="ru-RU"/>
              </w:rPr>
              <w:t>.</w:t>
            </w:r>
          </w:p>
        </w:tc>
      </w:tr>
      <w:tr w:rsidR="00C1103E" w:rsidRPr="00C1103E" w14:paraId="42566619" w14:textId="77777777" w:rsidTr="00D45909">
        <w:trPr>
          <w:trHeight w:val="70"/>
          <w:jc w:val="center"/>
        </w:trPr>
        <w:tc>
          <w:tcPr>
            <w:tcW w:w="729" w:type="dxa"/>
            <w:vAlign w:val="center"/>
          </w:tcPr>
          <w:p w14:paraId="76ECAEE2" w14:textId="77777777" w:rsidR="00C1103E" w:rsidRPr="00C1103E" w:rsidRDefault="00C1103E" w:rsidP="00C1103E">
            <w:pPr>
              <w:jc w:val="center"/>
              <w:rPr>
                <w:rFonts w:cs="Arial"/>
                <w:sz w:val="24"/>
                <w:szCs w:val="24"/>
              </w:rPr>
            </w:pPr>
            <w:r w:rsidRPr="00C1103E">
              <w:rPr>
                <w:rFonts w:cs="Arial"/>
                <w:sz w:val="24"/>
                <w:szCs w:val="24"/>
              </w:rPr>
              <w:lastRenderedPageBreak/>
              <w:t>3.</w:t>
            </w:r>
          </w:p>
        </w:tc>
        <w:tc>
          <w:tcPr>
            <w:tcW w:w="8905" w:type="dxa"/>
            <w:vAlign w:val="center"/>
          </w:tcPr>
          <w:p w14:paraId="70FE181F" w14:textId="77777777" w:rsidR="00C1103E" w:rsidRPr="003A64C3" w:rsidRDefault="00C1103E" w:rsidP="00C1103E">
            <w:pPr>
              <w:snapToGrid w:val="0"/>
              <w:spacing w:before="0"/>
              <w:contextualSpacing/>
              <w:rPr>
                <w:rFonts w:cs="Arial"/>
                <w:b/>
                <w:sz w:val="24"/>
                <w:szCs w:val="24"/>
                <w:lang w:val="ru-RU"/>
              </w:rPr>
            </w:pPr>
            <w:r w:rsidRPr="003A64C3">
              <w:rPr>
                <w:rFonts w:cs="Arial"/>
                <w:b/>
                <w:sz w:val="24"/>
                <w:szCs w:val="24"/>
                <w:lang w:val="ru-RU"/>
              </w:rPr>
              <w:t>Услов</w:t>
            </w:r>
          </w:p>
          <w:p w14:paraId="5EF05F8F" w14:textId="77777777" w:rsidR="00C1103E" w:rsidRPr="003A64C3" w:rsidRDefault="00C1103E" w:rsidP="00C1103E">
            <w:pPr>
              <w:snapToGrid w:val="0"/>
              <w:spacing w:before="0"/>
              <w:contextualSpacing/>
              <w:rPr>
                <w:rFonts w:cs="Arial"/>
                <w:sz w:val="24"/>
                <w:szCs w:val="24"/>
                <w:lang w:val="ru-RU"/>
              </w:rPr>
            </w:pPr>
            <w:r w:rsidRPr="003A64C3">
              <w:rPr>
                <w:rFonts w:cs="Arial"/>
                <w:sz w:val="24"/>
                <w:szCs w:val="24"/>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68EEC5B" w14:textId="77777777" w:rsidR="00C1103E" w:rsidRPr="003A64C3" w:rsidRDefault="00C1103E" w:rsidP="00C1103E">
            <w:pPr>
              <w:snapToGrid w:val="0"/>
              <w:spacing w:before="0"/>
              <w:contextualSpacing/>
              <w:rPr>
                <w:rFonts w:cs="Arial"/>
                <w:sz w:val="24"/>
                <w:szCs w:val="24"/>
                <w:lang w:val="ru-RU"/>
              </w:rPr>
            </w:pPr>
          </w:p>
          <w:p w14:paraId="740E3F1D"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Доказ</w:t>
            </w:r>
          </w:p>
          <w:p w14:paraId="6198367E" w14:textId="77777777" w:rsidR="00C1103E" w:rsidRPr="00C1103E" w:rsidRDefault="00C1103E" w:rsidP="00C1103E">
            <w:pPr>
              <w:snapToGrid w:val="0"/>
              <w:spacing w:before="0"/>
              <w:contextualSpacing/>
              <w:rPr>
                <w:rFonts w:eastAsia="Calibri" w:cs="Arial"/>
                <w:sz w:val="24"/>
                <w:szCs w:val="24"/>
                <w:lang w:val="ru-RU"/>
              </w:rPr>
            </w:pPr>
            <w:r w:rsidRPr="00C1103E">
              <w:rPr>
                <w:rFonts w:eastAsia="Calibri" w:cs="Arial"/>
                <w:sz w:val="24"/>
                <w:szCs w:val="24"/>
                <w:lang w:val="ru-RU"/>
              </w:rPr>
              <w:t xml:space="preserve">- </w:t>
            </w:r>
            <w:r w:rsidRPr="00C1103E">
              <w:rPr>
                <w:rFonts w:eastAsia="Calibri" w:cs="Arial"/>
                <w:b/>
                <w:sz w:val="24"/>
                <w:szCs w:val="24"/>
                <w:lang w:val="ru-RU"/>
              </w:rPr>
              <w:t xml:space="preserve">за правно лице, предузетнике и физичка лица: </w:t>
            </w:r>
          </w:p>
          <w:p w14:paraId="276F5C76" w14:textId="77777777" w:rsidR="00C1103E" w:rsidRPr="00C1103E" w:rsidRDefault="00C1103E" w:rsidP="00C1103E">
            <w:pPr>
              <w:snapToGrid w:val="0"/>
              <w:spacing w:before="0"/>
              <w:contextualSpacing/>
              <w:rPr>
                <w:rFonts w:eastAsia="Calibri" w:cs="Arial"/>
                <w:sz w:val="24"/>
                <w:szCs w:val="24"/>
                <w:lang w:val="ru-RU"/>
              </w:rPr>
            </w:pPr>
            <w:r w:rsidRPr="00C1103E">
              <w:rPr>
                <w:rFonts w:eastAsia="Calibri" w:cs="Arial"/>
                <w:b/>
                <w:sz w:val="24"/>
                <w:szCs w:val="24"/>
                <w:lang w:val="ru-RU"/>
              </w:rPr>
              <w:t>1. Уверење Пореске управе</w:t>
            </w:r>
            <w:r w:rsidRPr="00C1103E">
              <w:rPr>
                <w:rFonts w:eastAsia="Calibri" w:cs="Arial"/>
                <w:sz w:val="24"/>
                <w:szCs w:val="24"/>
                <w:lang w:val="ru-RU"/>
              </w:rPr>
              <w:t xml:space="preserve"> Министарства финансија да је измирио доспеле </w:t>
            </w:r>
            <w:r w:rsidRPr="00C1103E">
              <w:rPr>
                <w:rFonts w:cs="Arial"/>
                <w:sz w:val="24"/>
                <w:szCs w:val="24"/>
                <w:lang w:val="ru-RU"/>
              </w:rPr>
              <w:t xml:space="preserve">порезе и доприносе </w:t>
            </w:r>
            <w:r w:rsidRPr="00C1103E">
              <w:rPr>
                <w:rFonts w:eastAsia="Calibri" w:cs="Arial"/>
                <w:b/>
                <w:sz w:val="24"/>
                <w:szCs w:val="24"/>
                <w:u w:val="single"/>
                <w:lang w:val="ru-RU"/>
              </w:rPr>
              <w:t>и</w:t>
            </w:r>
          </w:p>
          <w:p w14:paraId="763AE8CA" w14:textId="77777777" w:rsidR="00C1103E" w:rsidRPr="00C1103E" w:rsidRDefault="00C1103E" w:rsidP="00C1103E">
            <w:pPr>
              <w:spacing w:before="0"/>
              <w:contextualSpacing/>
              <w:rPr>
                <w:rFonts w:eastAsia="Calibri" w:cs="Arial"/>
                <w:sz w:val="24"/>
                <w:szCs w:val="24"/>
                <w:lang w:val="ru-RU"/>
              </w:rPr>
            </w:pPr>
            <w:r w:rsidRPr="00C1103E">
              <w:rPr>
                <w:rFonts w:eastAsia="Calibri" w:cs="Arial"/>
                <w:b/>
                <w:sz w:val="24"/>
                <w:szCs w:val="24"/>
                <w:lang w:val="ru-RU"/>
              </w:rPr>
              <w:t>2. Уверење Управе јавних прихода локалне самоуправе (града, односно општине</w:t>
            </w:r>
            <w:r w:rsidRPr="00C1103E">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C1103E">
              <w:rPr>
                <w:rFonts w:eastAsia="Calibri" w:cs="Arial"/>
                <w:sz w:val="24"/>
                <w:szCs w:val="24"/>
                <w:lang w:val="ru-RU"/>
              </w:rPr>
              <w:t>да је измирио обавезе по основу изворних локалних јавних прихода</w:t>
            </w:r>
          </w:p>
          <w:p w14:paraId="4D0189FD" w14:textId="77777777" w:rsidR="00C1103E" w:rsidRPr="00C1103E" w:rsidRDefault="00C1103E" w:rsidP="00C1103E">
            <w:pPr>
              <w:spacing w:before="0"/>
              <w:contextualSpacing/>
              <w:rPr>
                <w:rFonts w:cs="Arial"/>
                <w:sz w:val="24"/>
                <w:szCs w:val="24"/>
                <w:lang w:val="ru-RU"/>
              </w:rPr>
            </w:pPr>
            <w:r w:rsidRPr="00C1103E">
              <w:rPr>
                <w:rFonts w:eastAsia="Calibri" w:cs="Arial"/>
                <w:sz w:val="24"/>
                <w:szCs w:val="24"/>
                <w:lang w:val="ru-RU"/>
              </w:rPr>
              <w:t xml:space="preserve"> </w:t>
            </w:r>
          </w:p>
          <w:p w14:paraId="4F178B72" w14:textId="77777777" w:rsidR="00C1103E" w:rsidRPr="00C1103E" w:rsidRDefault="00C1103E" w:rsidP="00C1103E">
            <w:pPr>
              <w:spacing w:before="0"/>
              <w:ind w:right="122"/>
              <w:contextualSpacing/>
              <w:rPr>
                <w:rFonts w:cs="Arial"/>
                <w:i/>
                <w:sz w:val="24"/>
                <w:szCs w:val="24"/>
                <w:lang w:val="ru-RU"/>
              </w:rPr>
            </w:pPr>
            <w:r w:rsidRPr="00C1103E">
              <w:rPr>
                <w:rFonts w:cs="Arial"/>
                <w:i/>
                <w:sz w:val="24"/>
                <w:szCs w:val="24"/>
                <w:lang w:val="ru-RU"/>
              </w:rPr>
              <w:t>Напомена</w:t>
            </w:r>
          </w:p>
          <w:p w14:paraId="554D7AC4" w14:textId="77777777" w:rsidR="00C1103E" w:rsidRPr="00C1103E" w:rsidRDefault="00C1103E" w:rsidP="00C1103E">
            <w:pPr>
              <w:numPr>
                <w:ilvl w:val="0"/>
                <w:numId w:val="11"/>
              </w:numPr>
              <w:autoSpaceDE w:val="0"/>
              <w:autoSpaceDN w:val="0"/>
              <w:adjustRightInd w:val="0"/>
              <w:snapToGrid w:val="0"/>
              <w:spacing w:before="0"/>
              <w:ind w:left="434" w:hanging="283"/>
              <w:contextualSpacing/>
              <w:jc w:val="left"/>
              <w:rPr>
                <w:rFonts w:eastAsia="TimesNewRomanPSMT" w:cs="Arial"/>
                <w:b/>
                <w:sz w:val="24"/>
                <w:szCs w:val="24"/>
                <w:u w:val="single"/>
                <w:lang w:val="ru-RU"/>
              </w:rPr>
            </w:pPr>
            <w:r w:rsidRPr="00C1103E">
              <w:rPr>
                <w:rFonts w:eastAsia="TimesNewRomanPSMT" w:cs="Arial"/>
                <w:i/>
                <w:sz w:val="24"/>
                <w:szCs w:val="24"/>
                <w:lang w:val="ru-RU"/>
              </w:rPr>
              <w:t>Уколико локална (општин</w:t>
            </w:r>
            <w:r w:rsidRPr="00C1103E">
              <w:rPr>
                <w:rFonts w:eastAsia="TimesNewRomanPSMT" w:cs="Arial"/>
                <w:i/>
                <w:sz w:val="24"/>
                <w:szCs w:val="24"/>
                <w:lang w:val="sr-Cyrl-CS"/>
              </w:rPr>
              <w:t>с</w:t>
            </w:r>
            <w:r w:rsidRPr="00C1103E">
              <w:rPr>
                <w:rFonts w:eastAsia="TimesNewRomanPSMT" w:cs="Arial"/>
                <w:i/>
                <w:sz w:val="24"/>
                <w:szCs w:val="24"/>
                <w:lang w:val="ru-RU"/>
              </w:rPr>
              <w:t>ка) управа</w:t>
            </w:r>
            <w:r w:rsidRPr="00C1103E">
              <w:rPr>
                <w:rFonts w:eastAsia="TimesNewRomanPSMT" w:cs="Arial"/>
                <w:i/>
                <w:sz w:val="24"/>
                <w:szCs w:val="24"/>
                <w:lang w:val="sr-Cyrl-CS"/>
              </w:rPr>
              <w:t xml:space="preserve"> јавних приход</w:t>
            </w:r>
            <w:r w:rsidRPr="00C1103E">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1103E">
              <w:rPr>
                <w:rFonts w:eastAsia="TimesNewRomanPSMT" w:cs="Arial"/>
                <w:i/>
                <w:sz w:val="24"/>
                <w:szCs w:val="24"/>
                <w:lang w:val="sr-Cyrl-CS"/>
              </w:rPr>
              <w:t xml:space="preserve">јавних прихода </w:t>
            </w:r>
            <w:r w:rsidRPr="00C1103E">
              <w:rPr>
                <w:rFonts w:eastAsia="TimesNewRomanPSMT" w:cs="Arial"/>
                <w:i/>
                <w:sz w:val="24"/>
                <w:szCs w:val="24"/>
                <w:lang w:val="ru-RU"/>
              </w:rPr>
              <w:t xml:space="preserve">приложи и потврде </w:t>
            </w:r>
            <w:r w:rsidRPr="00C1103E">
              <w:rPr>
                <w:rFonts w:eastAsia="TimesNewRomanPSMT" w:cs="Arial"/>
                <w:i/>
                <w:sz w:val="24"/>
                <w:szCs w:val="24"/>
                <w:lang w:val="sr-Cyrl-CS"/>
              </w:rPr>
              <w:t xml:space="preserve">тих </w:t>
            </w:r>
            <w:r w:rsidRPr="00C1103E">
              <w:rPr>
                <w:rFonts w:eastAsia="TimesNewRomanPSMT" w:cs="Arial"/>
                <w:i/>
                <w:sz w:val="24"/>
                <w:szCs w:val="24"/>
                <w:lang w:val="ru-RU"/>
              </w:rPr>
              <w:t>осталих лок</w:t>
            </w:r>
            <w:r w:rsidRPr="00C1103E">
              <w:rPr>
                <w:rFonts w:eastAsia="TimesNewRomanPSMT" w:cs="Arial"/>
                <w:i/>
                <w:sz w:val="24"/>
                <w:szCs w:val="24"/>
                <w:lang w:val="sr-Cyrl-CS"/>
              </w:rPr>
              <w:t>а</w:t>
            </w:r>
            <w:r w:rsidRPr="00C1103E">
              <w:rPr>
                <w:rFonts w:eastAsia="TimesNewRomanPSMT" w:cs="Arial"/>
                <w:i/>
                <w:sz w:val="24"/>
                <w:szCs w:val="24"/>
                <w:lang w:val="ru-RU"/>
              </w:rPr>
              <w:t xml:space="preserve">лних органа/организација/установа </w:t>
            </w:r>
          </w:p>
          <w:p w14:paraId="186B8FB1" w14:textId="77777777" w:rsidR="00C1103E" w:rsidRPr="00C1103E" w:rsidRDefault="00C1103E" w:rsidP="00C1103E">
            <w:pPr>
              <w:numPr>
                <w:ilvl w:val="0"/>
                <w:numId w:val="11"/>
              </w:numPr>
              <w:autoSpaceDE w:val="0"/>
              <w:autoSpaceDN w:val="0"/>
              <w:adjustRightInd w:val="0"/>
              <w:snapToGrid w:val="0"/>
              <w:spacing w:before="0"/>
              <w:ind w:left="434" w:hanging="283"/>
              <w:contextualSpacing/>
              <w:jc w:val="left"/>
              <w:rPr>
                <w:rFonts w:eastAsia="Calibri" w:cs="Arial"/>
                <w:i/>
                <w:sz w:val="24"/>
                <w:szCs w:val="24"/>
                <w:lang w:val="ru-RU"/>
              </w:rPr>
            </w:pPr>
            <w:r w:rsidRPr="00C1103E">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C1103E">
              <w:rPr>
                <w:rFonts w:eastAsia="TimesNewRomanPSMT" w:cs="Arial"/>
                <w:b/>
                <w:i/>
                <w:sz w:val="24"/>
                <w:szCs w:val="24"/>
                <w:lang w:val="ru-RU"/>
              </w:rPr>
              <w:t>у</w:t>
            </w:r>
            <w:r w:rsidRPr="00C1103E">
              <w:rPr>
                <w:rFonts w:eastAsia="Calibri" w:cs="Arial"/>
                <w:b/>
                <w:i/>
                <w:sz w:val="24"/>
                <w:szCs w:val="24"/>
                <w:lang w:val="ru-RU"/>
              </w:rPr>
              <w:t>верење Агенције за приватизацију да се налази у поступку приватизације</w:t>
            </w:r>
          </w:p>
          <w:p w14:paraId="71742EA6" w14:textId="77777777" w:rsidR="00C1103E" w:rsidRPr="00C1103E" w:rsidRDefault="00C1103E" w:rsidP="00C1103E">
            <w:pPr>
              <w:numPr>
                <w:ilvl w:val="0"/>
                <w:numId w:val="11"/>
              </w:numPr>
              <w:tabs>
                <w:tab w:val="left" w:pos="680"/>
              </w:tabs>
              <w:snapToGrid w:val="0"/>
              <w:spacing w:before="0"/>
              <w:ind w:left="434" w:hanging="283"/>
              <w:contextualSpacing/>
              <w:jc w:val="left"/>
              <w:rPr>
                <w:rFonts w:eastAsia="Calibri" w:cs="Arial"/>
                <w:i/>
                <w:sz w:val="24"/>
                <w:szCs w:val="24"/>
                <w:lang w:val="ru-RU"/>
              </w:rPr>
            </w:pPr>
            <w:r w:rsidRPr="00C1103E">
              <w:rPr>
                <w:rFonts w:eastAsia="Calibri" w:cs="Arial"/>
                <w:i/>
                <w:sz w:val="24"/>
                <w:szCs w:val="24"/>
                <w:lang w:val="ru-RU"/>
              </w:rPr>
              <w:t>У случају да понуду подноси група понуђача, ове доказе доставити за сваког учесника из групе</w:t>
            </w:r>
          </w:p>
          <w:p w14:paraId="112E7CBC" w14:textId="77777777" w:rsidR="00C1103E" w:rsidRPr="00C1103E" w:rsidRDefault="00C1103E" w:rsidP="00C1103E">
            <w:pPr>
              <w:numPr>
                <w:ilvl w:val="0"/>
                <w:numId w:val="14"/>
              </w:numPr>
              <w:tabs>
                <w:tab w:val="left" w:pos="680"/>
              </w:tabs>
              <w:snapToGrid w:val="0"/>
              <w:spacing w:before="0"/>
              <w:ind w:left="434" w:hanging="283"/>
              <w:contextualSpacing/>
              <w:jc w:val="left"/>
              <w:rPr>
                <w:rFonts w:cs="Arial"/>
                <w:sz w:val="24"/>
                <w:szCs w:val="24"/>
                <w:lang w:val="ru-RU"/>
              </w:rPr>
            </w:pPr>
            <w:r w:rsidRPr="00C1103E">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EE9486D" w14:textId="77777777" w:rsidR="00C1103E" w:rsidRPr="00C1103E" w:rsidRDefault="00C1103E" w:rsidP="00C1103E">
            <w:pPr>
              <w:tabs>
                <w:tab w:val="left" w:pos="680"/>
              </w:tabs>
              <w:snapToGrid w:val="0"/>
              <w:contextualSpacing/>
              <w:rPr>
                <w:rFonts w:eastAsia="Calibri" w:cs="Arial"/>
                <w:sz w:val="24"/>
                <w:szCs w:val="24"/>
                <w:lang w:val="ru-RU"/>
              </w:rPr>
            </w:pPr>
            <w:r w:rsidRPr="00C1103E">
              <w:rPr>
                <w:rFonts w:eastAsia="Calibri" w:cs="Arial"/>
                <w:b/>
                <w:sz w:val="24"/>
                <w:szCs w:val="24"/>
                <w:lang w:val="ru-RU"/>
              </w:rPr>
              <w:t xml:space="preserve">Ови докази не могу бити старији од два месеца </w:t>
            </w:r>
            <w:r w:rsidRPr="00C1103E">
              <w:rPr>
                <w:rFonts w:eastAsia="Calibri" w:cs="Arial"/>
                <w:b/>
                <w:sz w:val="24"/>
                <w:szCs w:val="24"/>
                <w:lang w:val="sr-Cyrl-CS"/>
              </w:rPr>
              <w:t>пре</w:t>
            </w:r>
            <w:r w:rsidRPr="00C1103E">
              <w:rPr>
                <w:rFonts w:eastAsia="Calibri" w:cs="Arial"/>
                <w:b/>
                <w:sz w:val="24"/>
                <w:szCs w:val="24"/>
                <w:lang w:val="ru-RU"/>
              </w:rPr>
              <w:t xml:space="preserve"> отварања понуда</w:t>
            </w:r>
            <w:r w:rsidRPr="00C1103E">
              <w:rPr>
                <w:rFonts w:eastAsia="Calibri" w:cs="Arial"/>
                <w:sz w:val="24"/>
                <w:szCs w:val="24"/>
                <w:lang w:val="ru-RU"/>
              </w:rPr>
              <w:t>.</w:t>
            </w:r>
          </w:p>
          <w:p w14:paraId="368C6047" w14:textId="77777777" w:rsidR="00C1103E" w:rsidRPr="00C1103E" w:rsidRDefault="00C1103E" w:rsidP="00C1103E">
            <w:pPr>
              <w:tabs>
                <w:tab w:val="left" w:pos="680"/>
              </w:tabs>
              <w:snapToGrid w:val="0"/>
              <w:contextualSpacing/>
              <w:rPr>
                <w:rFonts w:cs="Arial"/>
                <w:i/>
                <w:sz w:val="24"/>
                <w:szCs w:val="24"/>
                <w:lang w:val="ru-RU"/>
              </w:rPr>
            </w:pPr>
          </w:p>
        </w:tc>
      </w:tr>
      <w:tr w:rsidR="00C1103E" w:rsidRPr="00C1103E" w14:paraId="4AC4F539" w14:textId="77777777" w:rsidTr="00D45909">
        <w:trPr>
          <w:jc w:val="center"/>
        </w:trPr>
        <w:tc>
          <w:tcPr>
            <w:tcW w:w="729" w:type="dxa"/>
            <w:vAlign w:val="center"/>
          </w:tcPr>
          <w:p w14:paraId="0797B2EA" w14:textId="77777777" w:rsidR="00C1103E" w:rsidRPr="00C1103E" w:rsidRDefault="00C1103E" w:rsidP="00C1103E">
            <w:pPr>
              <w:jc w:val="center"/>
              <w:rPr>
                <w:rFonts w:cs="Arial"/>
                <w:sz w:val="24"/>
                <w:szCs w:val="24"/>
              </w:rPr>
            </w:pPr>
            <w:r w:rsidRPr="00C1103E">
              <w:rPr>
                <w:rFonts w:cs="Arial"/>
                <w:sz w:val="24"/>
                <w:szCs w:val="24"/>
              </w:rPr>
              <w:lastRenderedPageBreak/>
              <w:t xml:space="preserve">4. </w:t>
            </w:r>
          </w:p>
        </w:tc>
        <w:tc>
          <w:tcPr>
            <w:tcW w:w="8905" w:type="dxa"/>
          </w:tcPr>
          <w:p w14:paraId="61B768B6" w14:textId="77777777" w:rsidR="00C1103E" w:rsidRPr="003A64C3" w:rsidRDefault="00C1103E" w:rsidP="00C1103E">
            <w:pPr>
              <w:snapToGrid w:val="0"/>
              <w:spacing w:before="0"/>
              <w:contextualSpacing/>
              <w:rPr>
                <w:rFonts w:cs="Arial"/>
                <w:b/>
                <w:sz w:val="24"/>
                <w:szCs w:val="24"/>
                <w:lang w:val="ru-RU"/>
              </w:rPr>
            </w:pPr>
            <w:r w:rsidRPr="003A64C3">
              <w:rPr>
                <w:rFonts w:cs="Arial"/>
                <w:b/>
                <w:sz w:val="24"/>
                <w:szCs w:val="24"/>
                <w:lang w:val="ru-RU"/>
              </w:rPr>
              <w:t>Услов</w:t>
            </w:r>
          </w:p>
          <w:p w14:paraId="543906AD" w14:textId="77777777" w:rsidR="00C1103E" w:rsidRPr="003A64C3" w:rsidRDefault="00C1103E" w:rsidP="00C1103E">
            <w:pPr>
              <w:snapToGrid w:val="0"/>
              <w:spacing w:before="0"/>
              <w:contextualSpacing/>
              <w:rPr>
                <w:rFonts w:cs="Arial"/>
                <w:sz w:val="24"/>
                <w:szCs w:val="24"/>
                <w:lang w:val="ru-RU"/>
              </w:rPr>
            </w:pPr>
            <w:r w:rsidRPr="003A64C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AC1FEA7" w14:textId="77777777" w:rsidR="00C1103E" w:rsidRPr="003A64C3" w:rsidRDefault="00C1103E" w:rsidP="00C1103E">
            <w:pPr>
              <w:snapToGrid w:val="0"/>
              <w:spacing w:before="0"/>
              <w:contextualSpacing/>
              <w:rPr>
                <w:rFonts w:cs="Arial"/>
                <w:sz w:val="24"/>
                <w:szCs w:val="24"/>
                <w:lang w:val="ru-RU"/>
              </w:rPr>
            </w:pPr>
          </w:p>
          <w:p w14:paraId="6F532468" w14:textId="77777777" w:rsidR="00C1103E" w:rsidRPr="003A64C3" w:rsidRDefault="00C1103E" w:rsidP="00C1103E">
            <w:pPr>
              <w:autoSpaceDE w:val="0"/>
              <w:autoSpaceDN w:val="0"/>
              <w:adjustRightInd w:val="0"/>
              <w:spacing w:before="0"/>
              <w:contextualSpacing/>
              <w:rPr>
                <w:rFonts w:cs="Arial"/>
                <w:b/>
                <w:sz w:val="24"/>
                <w:szCs w:val="24"/>
                <w:lang w:val="ru-RU"/>
              </w:rPr>
            </w:pPr>
            <w:r w:rsidRPr="003A64C3">
              <w:rPr>
                <w:rFonts w:cs="Arial"/>
                <w:b/>
                <w:sz w:val="24"/>
                <w:szCs w:val="24"/>
                <w:lang w:val="ru-RU"/>
              </w:rPr>
              <w:t>Доказ</w:t>
            </w:r>
          </w:p>
          <w:p w14:paraId="63A89E85" w14:textId="0EC6B3D5" w:rsidR="00C1103E" w:rsidRPr="00C1103E" w:rsidRDefault="00C1103E" w:rsidP="00C1103E">
            <w:pPr>
              <w:spacing w:before="0"/>
              <w:contextualSpacing/>
              <w:rPr>
                <w:rFonts w:cs="Arial"/>
                <w:b/>
                <w:sz w:val="24"/>
                <w:szCs w:val="24"/>
              </w:rPr>
            </w:pPr>
            <w:r w:rsidRPr="00C1103E">
              <w:rPr>
                <w:rFonts w:cs="Arial"/>
                <w:sz w:val="24"/>
                <w:szCs w:val="24"/>
                <w:lang w:val="ru-RU"/>
              </w:rPr>
              <w:t xml:space="preserve">Потписан и оверен Образац изјаве на основу члана 75. став 2. </w:t>
            </w:r>
            <w:r w:rsidRPr="00C1103E">
              <w:rPr>
                <w:rFonts w:cs="Arial"/>
                <w:sz w:val="24"/>
                <w:szCs w:val="24"/>
              </w:rPr>
              <w:t>ЗЈН</w:t>
            </w:r>
            <w:r w:rsidRPr="00C1103E">
              <w:rPr>
                <w:rFonts w:cs="Arial"/>
                <w:sz w:val="24"/>
                <w:szCs w:val="24"/>
                <w:lang w:val="sr-Cyrl-RS"/>
              </w:rPr>
              <w:t xml:space="preserve"> </w:t>
            </w:r>
            <w:r w:rsidR="003A64C3">
              <w:rPr>
                <w:rFonts w:cs="Arial"/>
                <w:sz w:val="24"/>
                <w:szCs w:val="24"/>
              </w:rPr>
              <w:t xml:space="preserve">(Образац </w:t>
            </w:r>
            <w:r w:rsidRPr="00C1103E">
              <w:rPr>
                <w:rFonts w:cs="Arial"/>
                <w:sz w:val="24"/>
                <w:szCs w:val="24"/>
              </w:rPr>
              <w:t>4)</w:t>
            </w:r>
          </w:p>
          <w:p w14:paraId="56D62E28" w14:textId="77777777" w:rsidR="00C1103E" w:rsidRPr="00C1103E" w:rsidRDefault="00C1103E" w:rsidP="00C1103E">
            <w:pPr>
              <w:snapToGrid w:val="0"/>
              <w:spacing w:before="0"/>
              <w:contextualSpacing/>
              <w:rPr>
                <w:rFonts w:cs="Arial"/>
                <w:sz w:val="24"/>
                <w:szCs w:val="24"/>
                <w:lang w:val="sr-Cyrl-CS"/>
              </w:rPr>
            </w:pPr>
            <w:r w:rsidRPr="00C1103E">
              <w:rPr>
                <w:rFonts w:cs="Arial"/>
                <w:i/>
                <w:sz w:val="24"/>
                <w:szCs w:val="24"/>
              </w:rPr>
              <w:t>Напомена</w:t>
            </w:r>
          </w:p>
          <w:p w14:paraId="71B58633" w14:textId="77777777" w:rsidR="00C1103E" w:rsidRPr="00C1103E" w:rsidRDefault="00C1103E" w:rsidP="00DD6F21">
            <w:pPr>
              <w:numPr>
                <w:ilvl w:val="0"/>
                <w:numId w:val="15"/>
              </w:numPr>
              <w:snapToGrid w:val="0"/>
              <w:spacing w:before="0"/>
              <w:ind w:left="292" w:hanging="141"/>
              <w:contextualSpacing/>
              <w:rPr>
                <w:rFonts w:cs="Arial"/>
                <w:i/>
                <w:sz w:val="24"/>
                <w:szCs w:val="24"/>
                <w:lang w:val="sr-Cyrl-CS"/>
              </w:rPr>
            </w:pPr>
            <w:r w:rsidRPr="00C1103E">
              <w:rPr>
                <w:rFonts w:cs="Arial"/>
                <w:i/>
                <w:sz w:val="24"/>
                <w:szCs w:val="24"/>
                <w:lang w:val="ru-RU"/>
              </w:rPr>
              <w:t>Изјава мора да буде потписана од стране овал</w:t>
            </w:r>
            <w:r w:rsidR="003955EF">
              <w:rPr>
                <w:rFonts w:cs="Arial"/>
                <w:i/>
                <w:sz w:val="24"/>
                <w:szCs w:val="24"/>
                <w:lang w:val="ru-RU"/>
              </w:rPr>
              <w:t>а</w:t>
            </w:r>
            <w:r w:rsidRPr="00C1103E">
              <w:rPr>
                <w:rFonts w:cs="Arial"/>
                <w:i/>
                <w:sz w:val="24"/>
                <w:szCs w:val="24"/>
                <w:lang w:val="ru-RU"/>
              </w:rPr>
              <w:t xml:space="preserve">шћеног лица </w:t>
            </w:r>
            <w:r w:rsidRPr="00C1103E">
              <w:rPr>
                <w:rFonts w:cs="Arial"/>
                <w:i/>
                <w:sz w:val="24"/>
                <w:szCs w:val="24"/>
                <w:lang w:val="sr-Cyrl-CS"/>
              </w:rPr>
              <w:t>за заступање понуђача</w:t>
            </w:r>
            <w:r w:rsidRPr="00C1103E">
              <w:rPr>
                <w:rFonts w:cs="Arial"/>
                <w:i/>
                <w:sz w:val="24"/>
                <w:szCs w:val="24"/>
                <w:lang w:val="ru-RU"/>
              </w:rPr>
              <w:t xml:space="preserve"> и оверена печатом. </w:t>
            </w:r>
          </w:p>
          <w:p w14:paraId="5BEA5247" w14:textId="77777777" w:rsidR="00C1103E" w:rsidRPr="00C1103E" w:rsidRDefault="00C1103E" w:rsidP="00DD6F21">
            <w:pPr>
              <w:numPr>
                <w:ilvl w:val="0"/>
                <w:numId w:val="15"/>
              </w:numPr>
              <w:snapToGrid w:val="0"/>
              <w:spacing w:before="0"/>
              <w:ind w:left="292" w:hanging="141"/>
              <w:contextualSpacing/>
              <w:rPr>
                <w:rFonts w:cs="Arial"/>
                <w:i/>
                <w:sz w:val="24"/>
                <w:szCs w:val="24"/>
                <w:lang w:val="ru-RU"/>
              </w:rPr>
            </w:pPr>
            <w:r w:rsidRPr="00C1103E">
              <w:rPr>
                <w:rFonts w:cs="Arial"/>
                <w:i/>
                <w:sz w:val="24"/>
                <w:szCs w:val="24"/>
                <w:lang w:val="ru-RU"/>
              </w:rPr>
              <w:t xml:space="preserve">Уколико понуду подноси група понуђача Изјава мора бити </w:t>
            </w:r>
            <w:r w:rsidRPr="00C1103E">
              <w:rPr>
                <w:rFonts w:cs="Arial"/>
                <w:i/>
                <w:sz w:val="24"/>
                <w:szCs w:val="24"/>
                <w:lang w:val="sr-Cyrl-CS"/>
              </w:rPr>
              <w:t>достављена за сваког члана групе понуђача. Изјава мора бити</w:t>
            </w:r>
            <w:r w:rsidRPr="00C1103E">
              <w:rPr>
                <w:rFonts w:cs="Arial"/>
                <w:i/>
                <w:sz w:val="24"/>
                <w:szCs w:val="24"/>
                <w:lang w:val="ru-RU"/>
              </w:rPr>
              <w:t xml:space="preserve"> потписана од стране овлашћеног лица </w:t>
            </w:r>
            <w:r w:rsidRPr="00C1103E">
              <w:rPr>
                <w:rFonts w:cs="Arial"/>
                <w:i/>
                <w:sz w:val="24"/>
                <w:szCs w:val="24"/>
                <w:lang w:val="sr-Cyrl-CS"/>
              </w:rPr>
              <w:t xml:space="preserve">за заступање </w:t>
            </w:r>
            <w:r w:rsidRPr="00C1103E">
              <w:rPr>
                <w:rFonts w:cs="Arial"/>
                <w:i/>
                <w:sz w:val="24"/>
                <w:szCs w:val="24"/>
                <w:lang w:val="ru-RU"/>
              </w:rPr>
              <w:t xml:space="preserve">понуђача из групе понуђача и оверена печатом.  </w:t>
            </w:r>
          </w:p>
          <w:p w14:paraId="47636275" w14:textId="77777777" w:rsidR="00C1103E" w:rsidRPr="00C1103E" w:rsidRDefault="00C1103E" w:rsidP="00DD6F21">
            <w:pPr>
              <w:numPr>
                <w:ilvl w:val="0"/>
                <w:numId w:val="15"/>
              </w:numPr>
              <w:snapToGrid w:val="0"/>
              <w:spacing w:before="0"/>
              <w:ind w:left="292" w:hanging="141"/>
              <w:contextualSpacing/>
              <w:rPr>
                <w:rFonts w:cs="Arial"/>
                <w:i/>
                <w:sz w:val="24"/>
                <w:szCs w:val="24"/>
                <w:lang w:val="ru-RU"/>
              </w:rPr>
            </w:pPr>
            <w:r w:rsidRPr="00C1103E">
              <w:rPr>
                <w:rFonts w:cs="Arial"/>
                <w:i/>
                <w:iCs/>
                <w:sz w:val="24"/>
                <w:szCs w:val="24"/>
                <w:lang w:val="sr-Latn-RS"/>
              </w:rPr>
              <w:t xml:space="preserve">Уколико </w:t>
            </w:r>
            <w:r w:rsidRPr="00C1103E">
              <w:rPr>
                <w:rFonts w:cs="Arial"/>
                <w:i/>
                <w:iCs/>
                <w:sz w:val="24"/>
                <w:szCs w:val="24"/>
                <w:lang w:val="sr-Cyrl-RS"/>
              </w:rPr>
              <w:t>понуђач подноси понуду са подизвођачима</w:t>
            </w:r>
            <w:r w:rsidRPr="00C1103E">
              <w:rPr>
                <w:rFonts w:cs="Arial"/>
                <w:i/>
                <w:iCs/>
                <w:sz w:val="24"/>
                <w:szCs w:val="24"/>
                <w:lang w:val="sr-Latn-RS"/>
              </w:rPr>
              <w:t xml:space="preserve"> Изјава </w:t>
            </w:r>
            <w:r w:rsidRPr="00C1103E">
              <w:rPr>
                <w:rFonts w:cs="Arial"/>
                <w:i/>
                <w:iCs/>
                <w:sz w:val="24"/>
                <w:szCs w:val="24"/>
                <w:lang w:val="sr-Cyrl-RS"/>
              </w:rPr>
              <w:t xml:space="preserve">(Образац 5а) </w:t>
            </w:r>
            <w:r w:rsidRPr="00C1103E">
              <w:rPr>
                <w:rFonts w:cs="Arial"/>
                <w:i/>
                <w:iCs/>
                <w:sz w:val="24"/>
                <w:szCs w:val="24"/>
                <w:lang w:val="sr-Latn-RS"/>
              </w:rPr>
              <w:t xml:space="preserve">мора бити потписана од стране овлашћеног лица сваког </w:t>
            </w:r>
            <w:r w:rsidRPr="00C1103E">
              <w:rPr>
                <w:rFonts w:cs="Arial"/>
                <w:i/>
                <w:iCs/>
                <w:sz w:val="24"/>
                <w:szCs w:val="24"/>
                <w:lang w:val="sr-Cyrl-RS"/>
              </w:rPr>
              <w:t xml:space="preserve">подизвођача и </w:t>
            </w:r>
            <w:r w:rsidRPr="00C1103E">
              <w:rPr>
                <w:rFonts w:cs="Arial"/>
                <w:i/>
                <w:iCs/>
                <w:sz w:val="24"/>
                <w:szCs w:val="24"/>
                <w:lang w:val="sr-Latn-RS"/>
              </w:rPr>
              <w:t>оверена печатом</w:t>
            </w:r>
            <w:r w:rsidRPr="00C1103E">
              <w:rPr>
                <w:rFonts w:cs="Arial"/>
                <w:i/>
                <w:sz w:val="24"/>
                <w:szCs w:val="24"/>
                <w:lang w:val="sr-Latn-RS"/>
              </w:rPr>
              <w:t>.</w:t>
            </w:r>
          </w:p>
        </w:tc>
      </w:tr>
      <w:tr w:rsidR="00712C98" w:rsidRPr="00C1103E" w14:paraId="1FD132F4" w14:textId="77777777" w:rsidTr="00D45909">
        <w:trPr>
          <w:jc w:val="center"/>
        </w:trPr>
        <w:tc>
          <w:tcPr>
            <w:tcW w:w="729" w:type="dxa"/>
            <w:vAlign w:val="center"/>
          </w:tcPr>
          <w:p w14:paraId="010079EE" w14:textId="77777777" w:rsidR="00712C98" w:rsidRPr="003E2963" w:rsidRDefault="00712C98" w:rsidP="003E2963">
            <w:pPr>
              <w:spacing w:before="0"/>
              <w:contextualSpacing/>
              <w:jc w:val="center"/>
              <w:rPr>
                <w:rFonts w:cs="Arial"/>
                <w:sz w:val="24"/>
                <w:szCs w:val="24"/>
                <w:lang w:val="sr-Cyrl-RS"/>
              </w:rPr>
            </w:pPr>
            <w:r w:rsidRPr="003E2963">
              <w:rPr>
                <w:rFonts w:cs="Arial"/>
                <w:sz w:val="24"/>
                <w:szCs w:val="24"/>
                <w:lang w:val="sr-Cyrl-RS"/>
              </w:rPr>
              <w:t>5.</w:t>
            </w:r>
          </w:p>
        </w:tc>
        <w:tc>
          <w:tcPr>
            <w:tcW w:w="8905" w:type="dxa"/>
          </w:tcPr>
          <w:p w14:paraId="65FDDE39" w14:textId="77777777" w:rsidR="003E2963" w:rsidRDefault="003E2963" w:rsidP="003E2963">
            <w:pPr>
              <w:snapToGrid w:val="0"/>
              <w:spacing w:before="0"/>
              <w:contextualSpacing/>
              <w:rPr>
                <w:rFonts w:cs="Arial"/>
                <w:b/>
                <w:sz w:val="24"/>
                <w:szCs w:val="24"/>
                <w:u w:val="single"/>
                <w:lang w:val="sr-Cyrl-RS"/>
              </w:rPr>
            </w:pPr>
          </w:p>
          <w:p w14:paraId="0A525A5C" w14:textId="4A34C888" w:rsidR="00712C98" w:rsidRPr="003E2963" w:rsidRDefault="00712C98" w:rsidP="003E2963">
            <w:pPr>
              <w:snapToGrid w:val="0"/>
              <w:spacing w:before="0"/>
              <w:contextualSpacing/>
              <w:rPr>
                <w:rFonts w:cs="Arial"/>
                <w:b/>
                <w:sz w:val="24"/>
                <w:szCs w:val="24"/>
                <w:u w:val="single"/>
                <w:lang w:val="sr-Cyrl-RS"/>
              </w:rPr>
            </w:pPr>
            <w:r w:rsidRPr="003E2963">
              <w:rPr>
                <w:rFonts w:cs="Arial"/>
                <w:b/>
                <w:sz w:val="24"/>
                <w:szCs w:val="24"/>
                <w:u w:val="single"/>
                <w:lang w:val="sr-Cyrl-RS"/>
              </w:rPr>
              <w:t>Услов</w:t>
            </w:r>
            <w:r w:rsidR="003E2963" w:rsidRPr="003E2963">
              <w:rPr>
                <w:rFonts w:cs="Arial"/>
                <w:b/>
                <w:sz w:val="24"/>
                <w:szCs w:val="24"/>
                <w:u w:val="single"/>
                <w:lang w:val="sr-Cyrl-RS"/>
              </w:rPr>
              <w:t>и</w:t>
            </w:r>
          </w:p>
          <w:p w14:paraId="22DC034E" w14:textId="77777777" w:rsidR="000F4841" w:rsidRPr="003E2963" w:rsidRDefault="000F4841" w:rsidP="003E2963">
            <w:pPr>
              <w:snapToGrid w:val="0"/>
              <w:spacing w:before="0"/>
              <w:contextualSpacing/>
              <w:rPr>
                <w:rFonts w:cs="Arial"/>
                <w:sz w:val="24"/>
                <w:szCs w:val="24"/>
                <w:lang w:val="sr-Cyrl-RS"/>
              </w:rPr>
            </w:pPr>
            <w:r w:rsidRPr="003E2963">
              <w:rPr>
                <w:rFonts w:cs="Arial"/>
                <w:sz w:val="24"/>
                <w:szCs w:val="24"/>
                <w:lang w:val="sr-Cyrl-RS"/>
              </w:rPr>
              <w:t>Да има важећу дозволу надлежног органа за обављање делатности која је предмет јавне набавке, ако је таква дозвола предвиђена посебним прописом/дозвола надлежног органа - Лиценце:</w:t>
            </w:r>
          </w:p>
          <w:p w14:paraId="472AFE4F" w14:textId="77777777" w:rsidR="000F4841" w:rsidRPr="003E2963" w:rsidRDefault="000F4841" w:rsidP="000D3957">
            <w:pPr>
              <w:pStyle w:val="ListParagraph"/>
              <w:numPr>
                <w:ilvl w:val="0"/>
                <w:numId w:val="38"/>
              </w:numPr>
              <w:snapToGrid w:val="0"/>
              <w:spacing w:before="0" w:after="0" w:line="240" w:lineRule="auto"/>
              <w:rPr>
                <w:rFonts w:ascii="Arial" w:hAnsi="Arial" w:cs="Arial"/>
                <w:sz w:val="24"/>
                <w:szCs w:val="24"/>
                <w:lang w:val="sr-Cyrl-RS"/>
              </w:rPr>
            </w:pPr>
            <w:r w:rsidRPr="005C7A53">
              <w:rPr>
                <w:rFonts w:ascii="Arial" w:hAnsi="Arial" w:cs="Arial"/>
                <w:b/>
                <w:sz w:val="24"/>
                <w:szCs w:val="24"/>
                <w:lang w:val="sr-Cyrl-RS"/>
              </w:rPr>
              <w:t>П010Г1</w:t>
            </w:r>
            <w:r w:rsidRPr="003E2963">
              <w:rPr>
                <w:rFonts w:ascii="Arial" w:hAnsi="Arial" w:cs="Arial"/>
                <w:sz w:val="24"/>
                <w:szCs w:val="24"/>
                <w:lang w:val="sr-Cyrl-RS"/>
              </w:rPr>
              <w:t xml:space="preserve"> -  пројекти грађевинских конструкција за високе бране и акумулације напуњене</w:t>
            </w:r>
            <w:r w:rsidRPr="003E2963">
              <w:rPr>
                <w:rFonts w:ascii="Arial" w:hAnsi="Arial" w:cs="Arial"/>
                <w:sz w:val="24"/>
                <w:szCs w:val="24"/>
                <w:lang w:val="sr-Latn-RS"/>
              </w:rPr>
              <w:t xml:space="preserve"> </w:t>
            </w:r>
            <w:r w:rsidRPr="003E2963">
              <w:rPr>
                <w:rFonts w:ascii="Arial" w:hAnsi="Arial" w:cs="Arial"/>
                <w:sz w:val="24"/>
                <w:szCs w:val="24"/>
                <w:lang w:val="sr-Cyrl-RS"/>
              </w:rPr>
              <w:t>водом, јаловином или пепелом за које је прописано техничко осматрање</w:t>
            </w:r>
            <w:r w:rsidRPr="003E2963">
              <w:rPr>
                <w:rFonts w:ascii="Arial" w:hAnsi="Arial" w:cs="Arial"/>
                <w:sz w:val="24"/>
                <w:szCs w:val="24"/>
                <w:lang w:val="sr-Latn-RS"/>
              </w:rPr>
              <w:t>;</w:t>
            </w:r>
          </w:p>
          <w:p w14:paraId="2300ADA5" w14:textId="0C446C23" w:rsidR="000F4841" w:rsidRPr="003E2963" w:rsidRDefault="000F4841" w:rsidP="000D3957">
            <w:pPr>
              <w:pStyle w:val="ListParagraph"/>
              <w:numPr>
                <w:ilvl w:val="0"/>
                <w:numId w:val="38"/>
              </w:numPr>
              <w:snapToGrid w:val="0"/>
              <w:spacing w:before="0" w:after="0" w:line="240" w:lineRule="auto"/>
              <w:rPr>
                <w:rFonts w:ascii="Arial" w:hAnsi="Arial" w:cs="Arial"/>
                <w:sz w:val="24"/>
                <w:szCs w:val="24"/>
                <w:lang w:val="sr-Cyrl-RS"/>
              </w:rPr>
            </w:pPr>
            <w:r w:rsidRPr="005C7A53">
              <w:rPr>
                <w:rFonts w:ascii="Arial" w:hAnsi="Arial" w:cs="Arial"/>
                <w:b/>
                <w:sz w:val="24"/>
                <w:szCs w:val="24"/>
                <w:lang w:val="sr-Cyrl-RS"/>
              </w:rPr>
              <w:t>П010Г3</w:t>
            </w:r>
            <w:r w:rsidRPr="003E2963">
              <w:rPr>
                <w:rFonts w:ascii="Arial" w:hAnsi="Arial" w:cs="Arial"/>
                <w:sz w:val="24"/>
                <w:szCs w:val="24"/>
                <w:lang w:val="sr-Cyrl-RS"/>
              </w:rPr>
              <w:t xml:space="preserve"> -  хидротехнички пројекти за високе бране и акумулације напуњене водом, јаловином или пепелом за које је прописано техничко осматрање</w:t>
            </w:r>
            <w:r w:rsidRPr="003E2963">
              <w:rPr>
                <w:rFonts w:ascii="Arial" w:hAnsi="Arial" w:cs="Arial"/>
                <w:sz w:val="24"/>
                <w:szCs w:val="24"/>
                <w:lang w:val="sr-Latn-RS"/>
              </w:rPr>
              <w:t>;</w:t>
            </w:r>
          </w:p>
          <w:p w14:paraId="6C126908" w14:textId="4B8D54CB" w:rsidR="000F4841" w:rsidRPr="003E2963" w:rsidRDefault="003E2963" w:rsidP="000D3957">
            <w:pPr>
              <w:pStyle w:val="ListParagraph"/>
              <w:numPr>
                <w:ilvl w:val="0"/>
                <w:numId w:val="38"/>
              </w:numPr>
              <w:snapToGrid w:val="0"/>
              <w:spacing w:before="0" w:after="0" w:line="240" w:lineRule="auto"/>
              <w:rPr>
                <w:rFonts w:ascii="Arial" w:hAnsi="Arial" w:cs="Arial"/>
                <w:sz w:val="24"/>
                <w:szCs w:val="24"/>
                <w:lang w:val="sr-Cyrl-RS"/>
              </w:rPr>
            </w:pPr>
            <w:r w:rsidRPr="000B69CB">
              <w:rPr>
                <w:rFonts w:ascii="Arial" w:hAnsi="Arial" w:cs="Arial"/>
                <w:b/>
                <w:sz w:val="24"/>
                <w:szCs w:val="24"/>
                <w:lang w:val="sr-Cyrl-RS"/>
              </w:rPr>
              <w:t>П040М3</w:t>
            </w:r>
            <w:r w:rsidRPr="003E2963">
              <w:rPr>
                <w:rFonts w:ascii="Arial" w:hAnsi="Arial" w:cs="Arial"/>
                <w:sz w:val="24"/>
                <w:szCs w:val="24"/>
                <w:lang w:val="sr-Cyrl-RS"/>
              </w:rPr>
              <w:t xml:space="preserve"> -</w:t>
            </w:r>
            <w:r w:rsidRPr="003E2963">
              <w:rPr>
                <w:rFonts w:ascii="Arial" w:hAnsi="Arial" w:cs="Arial"/>
                <w:sz w:val="24"/>
                <w:szCs w:val="24"/>
                <w:lang w:val="sr-Latn-RS"/>
              </w:rPr>
              <w:t xml:space="preserve"> </w:t>
            </w:r>
            <w:r w:rsidR="000F4841" w:rsidRPr="003E2963">
              <w:rPr>
                <w:rFonts w:ascii="Arial" w:hAnsi="Arial" w:cs="Arial"/>
                <w:sz w:val="24"/>
                <w:szCs w:val="24"/>
                <w:lang w:val="sr-Cyrl-RS"/>
              </w:rPr>
              <w:t>пројеката транспортних средстава, складишта и машинских конструкција и механизације за објекте базне и прерађивачке хемијске индустрије, објекте црне и обојене металургије, објекте за прераду коже и крзна, објекте за прераду каучука, објекте за производњу целулозе и папира и објекте за прераду неметалних минералних сировина, осим објеката за примарну прераду украсног и другог камена, у складу са капацитетима дефинисаним у Уредби о утврђивању листе пројеката за које је обавезна процена утицаја и листе пројеката за које се може захтевати процена утицаја на животну средину</w:t>
            </w:r>
            <w:r w:rsidRPr="003E2963">
              <w:rPr>
                <w:rFonts w:ascii="Arial" w:hAnsi="Arial" w:cs="Arial"/>
                <w:sz w:val="24"/>
                <w:szCs w:val="24"/>
                <w:lang w:val="sr-Latn-RS"/>
              </w:rPr>
              <w:t>;</w:t>
            </w:r>
          </w:p>
          <w:p w14:paraId="19544CCC" w14:textId="50C1509C" w:rsidR="000F4841" w:rsidRPr="003E2963" w:rsidRDefault="003E2963" w:rsidP="000D3957">
            <w:pPr>
              <w:pStyle w:val="ListParagraph"/>
              <w:numPr>
                <w:ilvl w:val="0"/>
                <w:numId w:val="38"/>
              </w:numPr>
              <w:snapToGrid w:val="0"/>
              <w:spacing w:before="0" w:after="0" w:line="240" w:lineRule="auto"/>
              <w:rPr>
                <w:rFonts w:ascii="Arial" w:hAnsi="Arial" w:cs="Arial"/>
                <w:sz w:val="24"/>
                <w:szCs w:val="24"/>
                <w:lang w:val="sr-Cyrl-RS"/>
              </w:rPr>
            </w:pPr>
            <w:r w:rsidRPr="005C7A53">
              <w:rPr>
                <w:rFonts w:ascii="Arial" w:hAnsi="Arial" w:cs="Arial"/>
                <w:b/>
                <w:sz w:val="24"/>
                <w:szCs w:val="24"/>
                <w:lang w:val="sr-Cyrl-RS"/>
              </w:rPr>
              <w:t>П052Г1</w:t>
            </w:r>
            <w:r w:rsidRPr="003E2963">
              <w:rPr>
                <w:rFonts w:ascii="Arial" w:hAnsi="Arial" w:cs="Arial"/>
                <w:sz w:val="24"/>
                <w:szCs w:val="24"/>
                <w:lang w:val="sr-Cyrl-RS"/>
              </w:rPr>
              <w:t xml:space="preserve"> - </w:t>
            </w:r>
            <w:r w:rsidR="000F4841" w:rsidRPr="003E2963">
              <w:rPr>
                <w:rFonts w:ascii="Arial" w:hAnsi="Arial" w:cs="Arial"/>
                <w:sz w:val="24"/>
                <w:szCs w:val="24"/>
                <w:lang w:val="sr-Cyrl-RS"/>
              </w:rPr>
              <w:t>пројеката грађевинских конструкција за термоелектране снаге 10 и више МW</w:t>
            </w:r>
            <w:r w:rsidRPr="003E2963">
              <w:rPr>
                <w:rFonts w:ascii="Arial" w:hAnsi="Arial" w:cs="Arial"/>
                <w:sz w:val="24"/>
                <w:szCs w:val="24"/>
                <w:lang w:val="sr-Latn-RS"/>
              </w:rPr>
              <w:t>;</w:t>
            </w:r>
          </w:p>
          <w:p w14:paraId="3EA09A83" w14:textId="731EEB4F" w:rsidR="00712C98" w:rsidRPr="003E2963" w:rsidRDefault="003E2963" w:rsidP="000D3957">
            <w:pPr>
              <w:pStyle w:val="ListParagraph"/>
              <w:numPr>
                <w:ilvl w:val="0"/>
                <w:numId w:val="38"/>
              </w:numPr>
              <w:snapToGrid w:val="0"/>
              <w:spacing w:before="0" w:after="0" w:line="240" w:lineRule="auto"/>
              <w:rPr>
                <w:rFonts w:ascii="Arial" w:hAnsi="Arial" w:cs="Arial"/>
                <w:sz w:val="24"/>
                <w:szCs w:val="24"/>
                <w:lang w:val="ru-RU"/>
              </w:rPr>
            </w:pPr>
            <w:r w:rsidRPr="005C7A53">
              <w:rPr>
                <w:rFonts w:ascii="Arial" w:hAnsi="Arial" w:cs="Arial"/>
                <w:b/>
                <w:sz w:val="24"/>
                <w:szCs w:val="24"/>
                <w:lang w:val="sr-Cyrl-RS"/>
              </w:rPr>
              <w:t>П052М1</w:t>
            </w:r>
            <w:r w:rsidRPr="003E2963">
              <w:rPr>
                <w:rFonts w:ascii="Arial" w:hAnsi="Arial" w:cs="Arial"/>
                <w:sz w:val="24"/>
                <w:szCs w:val="24"/>
                <w:lang w:val="sr-Cyrl-RS"/>
              </w:rPr>
              <w:t xml:space="preserve"> - </w:t>
            </w:r>
            <w:r w:rsidR="000F4841" w:rsidRPr="003E2963">
              <w:rPr>
                <w:rFonts w:ascii="Arial" w:hAnsi="Arial" w:cs="Arial"/>
                <w:sz w:val="24"/>
                <w:szCs w:val="24"/>
                <w:lang w:val="sr-Cyrl-RS"/>
              </w:rPr>
              <w:t>пројeката термотехничких, термоенергетских, процесних и гасних инсталација за термоелектране снаге 10 и више MW</w:t>
            </w:r>
            <w:r w:rsidRPr="003E2963">
              <w:rPr>
                <w:rFonts w:ascii="Arial" w:hAnsi="Arial" w:cs="Arial"/>
                <w:sz w:val="24"/>
                <w:szCs w:val="24"/>
              </w:rPr>
              <w:t>.</w:t>
            </w:r>
          </w:p>
          <w:p w14:paraId="1324F407" w14:textId="77777777" w:rsidR="003E2963" w:rsidRPr="003E2963" w:rsidRDefault="003E2963" w:rsidP="003E2963">
            <w:pPr>
              <w:pStyle w:val="ListParagraph"/>
              <w:snapToGrid w:val="0"/>
              <w:spacing w:before="0" w:after="0" w:line="240" w:lineRule="auto"/>
              <w:rPr>
                <w:rFonts w:ascii="Arial" w:hAnsi="Arial" w:cs="Arial"/>
                <w:sz w:val="24"/>
                <w:szCs w:val="24"/>
                <w:lang w:val="ru-RU"/>
              </w:rPr>
            </w:pPr>
          </w:p>
          <w:p w14:paraId="32545C7F" w14:textId="075B0687" w:rsidR="00712C98" w:rsidRPr="003E2963" w:rsidRDefault="00712C98" w:rsidP="003E2963">
            <w:pPr>
              <w:snapToGrid w:val="0"/>
              <w:spacing w:before="0"/>
              <w:contextualSpacing/>
              <w:rPr>
                <w:rFonts w:eastAsia="Calibri" w:cs="Arial"/>
                <w:b/>
                <w:sz w:val="24"/>
                <w:szCs w:val="24"/>
                <w:u w:val="single"/>
                <w:lang w:val="sr-Cyrl-RS"/>
              </w:rPr>
            </w:pPr>
            <w:r w:rsidRPr="003E2963">
              <w:rPr>
                <w:rFonts w:eastAsia="Calibri" w:cs="Arial"/>
                <w:b/>
                <w:sz w:val="24"/>
                <w:szCs w:val="24"/>
                <w:u w:val="single"/>
              </w:rPr>
              <w:t>Доказ</w:t>
            </w:r>
            <w:r w:rsidR="003E2963" w:rsidRPr="003E2963">
              <w:rPr>
                <w:rFonts w:eastAsia="Calibri" w:cs="Arial"/>
                <w:b/>
                <w:sz w:val="24"/>
                <w:szCs w:val="24"/>
                <w:u w:val="single"/>
                <w:lang w:val="sr-Cyrl-RS"/>
              </w:rPr>
              <w:t>и</w:t>
            </w:r>
          </w:p>
          <w:p w14:paraId="3D3497E7" w14:textId="77777777" w:rsidR="00FE7D5C" w:rsidRDefault="003E2963" w:rsidP="000D3957">
            <w:pPr>
              <w:pStyle w:val="ListParagraph"/>
              <w:numPr>
                <w:ilvl w:val="0"/>
                <w:numId w:val="38"/>
              </w:numPr>
              <w:tabs>
                <w:tab w:val="left" w:pos="360"/>
                <w:tab w:val="left" w:pos="720"/>
              </w:tabs>
              <w:spacing w:before="0" w:after="0" w:line="240" w:lineRule="auto"/>
              <w:rPr>
                <w:rFonts w:ascii="Arial" w:hAnsi="Arial" w:cs="Arial"/>
                <w:sz w:val="24"/>
                <w:szCs w:val="24"/>
                <w:lang w:val="ru-RU"/>
              </w:rPr>
            </w:pPr>
            <w:r w:rsidRPr="003E2963">
              <w:rPr>
                <w:rFonts w:ascii="Arial" w:hAnsi="Arial" w:cs="Arial"/>
                <w:sz w:val="24"/>
                <w:szCs w:val="24"/>
                <w:lang w:val="ru-RU"/>
              </w:rPr>
              <w:t>Фотокопија Решења за лиценце за обављање делатности пројектовања: П010Г1, П010Г3</w:t>
            </w:r>
            <w:r w:rsidRPr="003E2963">
              <w:rPr>
                <w:rFonts w:ascii="Arial" w:hAnsi="Arial" w:cs="Arial"/>
                <w:sz w:val="24"/>
                <w:szCs w:val="24"/>
                <w:lang w:val="en-GB"/>
              </w:rPr>
              <w:t>, П040М3, П052Г1 и П052М1</w:t>
            </w:r>
            <w:r w:rsidRPr="003E2963">
              <w:rPr>
                <w:rFonts w:ascii="Arial" w:hAnsi="Arial" w:cs="Arial"/>
                <w:sz w:val="24"/>
                <w:szCs w:val="24"/>
                <w:lang w:val="ru-RU"/>
              </w:rPr>
              <w:t xml:space="preserve"> издате од стране Министарства грађевинарства, саобраћаја и инфраструктуре у складу са изменама и допунама Закона о планирању и изградњи из </w:t>
            </w:r>
            <w:r w:rsidRPr="003E2963">
              <w:rPr>
                <w:rFonts w:ascii="Arial" w:hAnsi="Arial" w:cs="Arial"/>
                <w:sz w:val="24"/>
                <w:szCs w:val="24"/>
                <w:lang w:val="ru-RU"/>
              </w:rPr>
              <w:lastRenderedPageBreak/>
              <w:t>2014. године и важећим правилницима, односно извод из регистра или други доказ о регистрацији (за стране понуђаче).</w:t>
            </w:r>
          </w:p>
          <w:p w14:paraId="696D43DC" w14:textId="7EE1F302" w:rsidR="000B69CB" w:rsidRPr="003E2963" w:rsidRDefault="000B69CB" w:rsidP="000B69CB">
            <w:pPr>
              <w:pStyle w:val="ListParagraph"/>
              <w:tabs>
                <w:tab w:val="left" w:pos="360"/>
                <w:tab w:val="left" w:pos="720"/>
              </w:tabs>
              <w:spacing w:before="0" w:after="0" w:line="240" w:lineRule="auto"/>
              <w:rPr>
                <w:rFonts w:ascii="Arial" w:hAnsi="Arial" w:cs="Arial"/>
                <w:sz w:val="24"/>
                <w:szCs w:val="24"/>
                <w:lang w:val="ru-RU"/>
              </w:rPr>
            </w:pPr>
          </w:p>
        </w:tc>
      </w:tr>
      <w:tr w:rsidR="00C1103E" w:rsidRPr="00C1103E" w14:paraId="5A5EFAFC" w14:textId="77777777" w:rsidTr="000B69CB">
        <w:trPr>
          <w:trHeight w:val="683"/>
          <w:jc w:val="center"/>
        </w:trPr>
        <w:tc>
          <w:tcPr>
            <w:tcW w:w="9634" w:type="dxa"/>
            <w:gridSpan w:val="2"/>
            <w:shd w:val="clear" w:color="auto" w:fill="F2F2F2" w:themeFill="background1" w:themeFillShade="F2"/>
            <w:vAlign w:val="center"/>
          </w:tcPr>
          <w:p w14:paraId="379C80ED" w14:textId="77777777" w:rsidR="00C1103E" w:rsidRPr="00C1103E" w:rsidRDefault="00C1103E" w:rsidP="00C1103E">
            <w:pPr>
              <w:spacing w:before="0"/>
              <w:ind w:right="-180"/>
              <w:contextualSpacing/>
              <w:jc w:val="center"/>
              <w:rPr>
                <w:rFonts w:cs="Arial"/>
                <w:b/>
                <w:i/>
                <w:color w:val="00B050"/>
                <w:sz w:val="24"/>
                <w:szCs w:val="24"/>
                <w:lang w:val="sr-Cyrl-RS"/>
              </w:rPr>
            </w:pPr>
            <w:r w:rsidRPr="00C1103E">
              <w:rPr>
                <w:rFonts w:cs="Arial"/>
                <w:b/>
                <w:sz w:val="24"/>
                <w:szCs w:val="24"/>
                <w:lang w:val="sr-Cyrl-RS"/>
              </w:rPr>
              <w:lastRenderedPageBreak/>
              <w:t>4</w:t>
            </w:r>
            <w:r w:rsidRPr="00C1103E">
              <w:rPr>
                <w:rFonts w:cs="Arial"/>
                <w:b/>
                <w:sz w:val="24"/>
                <w:szCs w:val="24"/>
                <w:lang w:val="sr-Cyrl-CS"/>
              </w:rPr>
              <w:t>.</w:t>
            </w:r>
            <w:r w:rsidRPr="00C1103E">
              <w:rPr>
                <w:rFonts w:cs="Arial"/>
                <w:b/>
                <w:sz w:val="24"/>
                <w:szCs w:val="24"/>
                <w:lang w:val="sr-Cyrl-RS"/>
              </w:rPr>
              <w:t xml:space="preserve">2  </w:t>
            </w:r>
            <w:r w:rsidRPr="00C1103E">
              <w:rPr>
                <w:rFonts w:cs="Arial"/>
                <w:b/>
                <w:sz w:val="24"/>
                <w:szCs w:val="24"/>
                <w:lang w:val="sr-Cyrl-CS"/>
              </w:rPr>
              <w:t>ДОДАТНИ УСЛОВИ</w:t>
            </w:r>
            <w:r w:rsidRPr="00C1103E">
              <w:rPr>
                <w:rFonts w:cs="Arial"/>
                <w:b/>
                <w:sz w:val="24"/>
                <w:szCs w:val="24"/>
                <w:lang w:val="sr-Cyrl-RS"/>
              </w:rPr>
              <w:t xml:space="preserve"> </w:t>
            </w:r>
          </w:p>
          <w:p w14:paraId="0A0AC61D" w14:textId="77777777" w:rsidR="00C1103E" w:rsidRPr="00C1103E" w:rsidRDefault="00C1103E" w:rsidP="00C1103E">
            <w:pPr>
              <w:snapToGrid w:val="0"/>
              <w:spacing w:before="0"/>
              <w:contextualSpacing/>
              <w:jc w:val="center"/>
              <w:rPr>
                <w:rFonts w:cs="Arial"/>
                <w:b/>
                <w:color w:val="00B0F0"/>
                <w:sz w:val="24"/>
                <w:szCs w:val="24"/>
              </w:rPr>
            </w:pPr>
            <w:r w:rsidRPr="00C1103E">
              <w:rPr>
                <w:rFonts w:cs="Arial"/>
                <w:b/>
                <w:sz w:val="24"/>
                <w:szCs w:val="24"/>
                <w:lang w:val="sr-Cyrl-CS"/>
              </w:rPr>
              <w:t>ЗА УЧЕШЋЕ У ПОСТУПКУ ЈАВНЕ НАБАВКЕ ИЗ ЧЛАНА 76. ЗЈН</w:t>
            </w:r>
          </w:p>
        </w:tc>
      </w:tr>
      <w:tr w:rsidR="00C1103E" w:rsidRPr="00C1103E" w14:paraId="330D9044" w14:textId="77777777" w:rsidTr="00D45909">
        <w:trPr>
          <w:jc w:val="center"/>
        </w:trPr>
        <w:tc>
          <w:tcPr>
            <w:tcW w:w="729" w:type="dxa"/>
            <w:vAlign w:val="center"/>
          </w:tcPr>
          <w:p w14:paraId="08CF7516" w14:textId="77777777" w:rsidR="00C1103E" w:rsidRPr="00C1103E" w:rsidRDefault="00571E31" w:rsidP="00C1103E">
            <w:pPr>
              <w:jc w:val="center"/>
              <w:rPr>
                <w:rFonts w:cs="Arial"/>
                <w:sz w:val="24"/>
                <w:szCs w:val="24"/>
              </w:rPr>
            </w:pPr>
            <w:r>
              <w:rPr>
                <w:rFonts w:cs="Arial"/>
                <w:sz w:val="24"/>
                <w:szCs w:val="24"/>
                <w:lang w:val="sr-Cyrl-RS"/>
              </w:rPr>
              <w:t>6</w:t>
            </w:r>
            <w:r w:rsidR="00C1103E" w:rsidRPr="00C1103E">
              <w:rPr>
                <w:rFonts w:cs="Arial"/>
                <w:sz w:val="24"/>
                <w:szCs w:val="24"/>
              </w:rPr>
              <w:t>.</w:t>
            </w:r>
          </w:p>
        </w:tc>
        <w:tc>
          <w:tcPr>
            <w:tcW w:w="8905" w:type="dxa"/>
          </w:tcPr>
          <w:p w14:paraId="19CB70D0" w14:textId="77777777" w:rsidR="00C1103E" w:rsidRPr="00712C98" w:rsidRDefault="00C1103E" w:rsidP="00712C98">
            <w:pPr>
              <w:autoSpaceDE w:val="0"/>
              <w:autoSpaceDN w:val="0"/>
              <w:adjustRightInd w:val="0"/>
              <w:spacing w:before="0"/>
              <w:contextualSpacing/>
              <w:rPr>
                <w:rFonts w:cs="Arial"/>
                <w:b/>
                <w:sz w:val="24"/>
                <w:szCs w:val="24"/>
              </w:rPr>
            </w:pPr>
            <w:r w:rsidRPr="00712C98">
              <w:rPr>
                <w:rFonts w:cs="Arial"/>
                <w:b/>
                <w:sz w:val="24"/>
                <w:szCs w:val="24"/>
              </w:rPr>
              <w:t>Финансијски капацитет</w:t>
            </w:r>
          </w:p>
          <w:p w14:paraId="2CB3884C" w14:textId="77777777" w:rsidR="00712C98" w:rsidRPr="00712C98" w:rsidRDefault="00712C98" w:rsidP="00712C98">
            <w:pPr>
              <w:autoSpaceDE w:val="0"/>
              <w:autoSpaceDN w:val="0"/>
              <w:adjustRightInd w:val="0"/>
              <w:spacing w:before="0"/>
              <w:contextualSpacing/>
              <w:rPr>
                <w:rFonts w:cs="Arial"/>
                <w:b/>
                <w:sz w:val="24"/>
                <w:szCs w:val="24"/>
              </w:rPr>
            </w:pPr>
          </w:p>
          <w:p w14:paraId="7E808FF1" w14:textId="77777777" w:rsidR="00C1103E" w:rsidRPr="00712C98" w:rsidRDefault="00C1103E" w:rsidP="00712C98">
            <w:pPr>
              <w:autoSpaceDE w:val="0"/>
              <w:autoSpaceDN w:val="0"/>
              <w:adjustRightInd w:val="0"/>
              <w:spacing w:before="0"/>
              <w:contextualSpacing/>
              <w:rPr>
                <w:rFonts w:cs="Arial"/>
                <w:b/>
                <w:sz w:val="24"/>
                <w:szCs w:val="24"/>
                <w:u w:val="single"/>
              </w:rPr>
            </w:pPr>
            <w:r w:rsidRPr="00712C98">
              <w:rPr>
                <w:rFonts w:cs="Arial"/>
                <w:b/>
                <w:sz w:val="24"/>
                <w:szCs w:val="24"/>
                <w:u w:val="single"/>
              </w:rPr>
              <w:t>Услов</w:t>
            </w:r>
          </w:p>
          <w:p w14:paraId="31D8A49F" w14:textId="40C3FC17" w:rsidR="00C1103E" w:rsidRPr="003E2963" w:rsidRDefault="00FE7D5C" w:rsidP="000D3957">
            <w:pPr>
              <w:pStyle w:val="ListParagraph"/>
              <w:numPr>
                <w:ilvl w:val="0"/>
                <w:numId w:val="29"/>
              </w:numPr>
              <w:autoSpaceDE w:val="0"/>
              <w:autoSpaceDN w:val="0"/>
              <w:adjustRightInd w:val="0"/>
              <w:spacing w:before="0" w:after="0" w:line="240" w:lineRule="auto"/>
              <w:rPr>
                <w:rFonts w:ascii="Arial" w:hAnsi="Arial" w:cs="Arial"/>
                <w:sz w:val="24"/>
              </w:rPr>
            </w:pPr>
            <w:proofErr w:type="gramStart"/>
            <w:r w:rsidRPr="00FE7D5C">
              <w:rPr>
                <w:rFonts w:ascii="Arial" w:hAnsi="Arial" w:cs="Arial"/>
                <w:sz w:val="24"/>
              </w:rPr>
              <w:t>да</w:t>
            </w:r>
            <w:proofErr w:type="gramEnd"/>
            <w:r w:rsidRPr="00FE7D5C">
              <w:rPr>
                <w:rFonts w:ascii="Arial" w:hAnsi="Arial" w:cs="Arial"/>
                <w:sz w:val="24"/>
              </w:rPr>
              <w:t xml:space="preserve"> je </w:t>
            </w:r>
            <w:r w:rsidRPr="00FE7D5C">
              <w:rPr>
                <w:rFonts w:ascii="Arial" w:hAnsi="Arial" w:cs="Arial"/>
                <w:sz w:val="24"/>
                <w:lang w:val="sr-Cyrl-RS"/>
              </w:rPr>
              <w:t>у периоду</w:t>
            </w:r>
            <w:r w:rsidRPr="00FE7D5C">
              <w:rPr>
                <w:rFonts w:ascii="Arial" w:hAnsi="Arial" w:cs="Arial"/>
                <w:sz w:val="24"/>
              </w:rPr>
              <w:t xml:space="preserve"> </w:t>
            </w:r>
            <w:r w:rsidRPr="00FE7D5C">
              <w:rPr>
                <w:rFonts w:ascii="Arial" w:hAnsi="Arial" w:cs="Arial"/>
                <w:sz w:val="24"/>
                <w:lang w:val="sr-Cyrl-RS"/>
              </w:rPr>
              <w:t xml:space="preserve">од последње </w:t>
            </w:r>
            <w:r w:rsidRPr="00FE7D5C">
              <w:rPr>
                <w:rFonts w:ascii="Arial" w:hAnsi="Arial" w:cs="Arial"/>
                <w:sz w:val="24"/>
              </w:rPr>
              <w:t>3 (словима: три) обрачунске године</w:t>
            </w:r>
            <w:r w:rsidRPr="00FE7D5C">
              <w:rPr>
                <w:rFonts w:ascii="Arial" w:hAnsi="Arial" w:cs="Arial"/>
                <w:sz w:val="24"/>
                <w:lang w:val="sr-Cyrl-RS"/>
              </w:rPr>
              <w:t xml:space="preserve"> до дана </w:t>
            </w:r>
            <w:r w:rsidR="003E2963">
              <w:rPr>
                <w:rFonts w:ascii="Arial" w:hAnsi="Arial" w:cs="Arial"/>
                <w:sz w:val="24"/>
                <w:lang w:val="sr-Cyrl-RS"/>
              </w:rPr>
              <w:t xml:space="preserve">истека рока за подношење понуда </w:t>
            </w:r>
            <w:r w:rsidRPr="00FE7D5C">
              <w:rPr>
                <w:rFonts w:ascii="Arial" w:hAnsi="Arial" w:cs="Arial"/>
                <w:sz w:val="24"/>
              </w:rPr>
              <w:t xml:space="preserve">остварио пословни приход минимум </w:t>
            </w:r>
            <w:r w:rsidR="003E2963">
              <w:rPr>
                <w:rFonts w:ascii="Arial" w:hAnsi="Arial" w:cs="Arial"/>
                <w:sz w:val="24"/>
              </w:rPr>
              <w:t>40</w:t>
            </w:r>
            <w:r>
              <w:rPr>
                <w:rFonts w:ascii="Arial" w:hAnsi="Arial" w:cs="Arial"/>
                <w:sz w:val="24"/>
              </w:rPr>
              <w:t xml:space="preserve">.000.000,00 </w:t>
            </w:r>
            <w:r w:rsidRPr="00FE7D5C">
              <w:rPr>
                <w:rFonts w:ascii="Arial" w:hAnsi="Arial" w:cs="Arial"/>
                <w:sz w:val="24"/>
              </w:rPr>
              <w:t>динара</w:t>
            </w:r>
            <w:r w:rsidRPr="00FE7D5C">
              <w:rPr>
                <w:rFonts w:ascii="Arial" w:hAnsi="Arial" w:cs="Arial"/>
                <w:sz w:val="24"/>
                <w:lang w:val="sr-Cyrl-RS"/>
              </w:rPr>
              <w:t xml:space="preserve"> кумулативно</w:t>
            </w:r>
            <w:r w:rsidR="003E2963">
              <w:rPr>
                <w:rFonts w:ascii="Arial" w:hAnsi="Arial" w:cs="Arial"/>
                <w:sz w:val="24"/>
                <w:lang w:val="sr-Cyrl-RS"/>
              </w:rPr>
              <w:t>.</w:t>
            </w:r>
          </w:p>
          <w:p w14:paraId="77CA5535" w14:textId="77777777" w:rsidR="003E2963" w:rsidRPr="003E2963" w:rsidRDefault="003E2963" w:rsidP="003E2963">
            <w:pPr>
              <w:pStyle w:val="ListParagraph"/>
              <w:autoSpaceDE w:val="0"/>
              <w:autoSpaceDN w:val="0"/>
              <w:adjustRightInd w:val="0"/>
              <w:spacing w:before="0" w:after="0" w:line="240" w:lineRule="auto"/>
              <w:rPr>
                <w:rFonts w:ascii="Arial" w:hAnsi="Arial" w:cs="Arial"/>
                <w:sz w:val="24"/>
              </w:rPr>
            </w:pPr>
          </w:p>
          <w:p w14:paraId="5F304485" w14:textId="77777777" w:rsidR="00C1103E" w:rsidRPr="00712C98" w:rsidRDefault="00C1103E" w:rsidP="00712C98">
            <w:pPr>
              <w:autoSpaceDE w:val="0"/>
              <w:autoSpaceDN w:val="0"/>
              <w:adjustRightInd w:val="0"/>
              <w:spacing w:before="0"/>
              <w:contextualSpacing/>
              <w:rPr>
                <w:rFonts w:cs="Arial"/>
                <w:b/>
                <w:sz w:val="24"/>
                <w:szCs w:val="24"/>
                <w:u w:val="single"/>
              </w:rPr>
            </w:pPr>
            <w:r w:rsidRPr="00712C98">
              <w:rPr>
                <w:rFonts w:cs="Arial"/>
                <w:b/>
                <w:sz w:val="24"/>
                <w:szCs w:val="24"/>
                <w:u w:val="single"/>
              </w:rPr>
              <w:t>Доказ</w:t>
            </w:r>
          </w:p>
          <w:p w14:paraId="63CF12EB" w14:textId="77777777" w:rsidR="00FE7D5C" w:rsidRPr="00FE7D5C" w:rsidRDefault="00FE7D5C" w:rsidP="000D3957">
            <w:pPr>
              <w:pStyle w:val="ListParagraph"/>
              <w:numPr>
                <w:ilvl w:val="1"/>
                <w:numId w:val="26"/>
              </w:numPr>
              <w:suppressAutoHyphens/>
              <w:spacing w:before="0" w:after="0" w:line="240" w:lineRule="auto"/>
              <w:ind w:left="781" w:hanging="450"/>
              <w:rPr>
                <w:rFonts w:ascii="Arial" w:hAnsi="Arial" w:cs="Arial"/>
                <w:sz w:val="24"/>
                <w:szCs w:val="24"/>
                <w:lang w:val="sr-Cyrl-CS" w:eastAsia="ar-SA"/>
              </w:rPr>
            </w:pPr>
            <w:r w:rsidRPr="00FE7D5C">
              <w:rPr>
                <w:rFonts w:ascii="Arial" w:hAnsi="Arial" w:cs="Arial"/>
                <w:sz w:val="24"/>
                <w:szCs w:val="24"/>
                <w:lang w:val="sr-Cyrl-CS" w:eastAsia="ar-SA"/>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4F653970" w14:textId="7F4BB8E5" w:rsidR="00FE7D5C" w:rsidRPr="003E2963" w:rsidRDefault="003E2963" w:rsidP="003E2963">
            <w:pPr>
              <w:suppressAutoHyphens/>
              <w:spacing w:before="0"/>
              <w:ind w:left="781"/>
              <w:contextualSpacing/>
              <w:rPr>
                <w:rFonts w:cs="Arial"/>
                <w:b/>
                <w:sz w:val="24"/>
                <w:szCs w:val="24"/>
                <w:lang w:val="sr-Cyrl-CS" w:eastAsia="ar-SA"/>
              </w:rPr>
            </w:pPr>
            <w:r>
              <w:rPr>
                <w:rFonts w:cs="Arial"/>
                <w:b/>
                <w:sz w:val="24"/>
                <w:szCs w:val="24"/>
                <w:lang w:val="sr-Cyrl-CS" w:eastAsia="ar-SA"/>
              </w:rPr>
              <w:t>и</w:t>
            </w:r>
            <w:r w:rsidR="00FE7D5C" w:rsidRPr="00FE7D5C">
              <w:rPr>
                <w:rFonts w:cs="Arial"/>
                <w:b/>
                <w:sz w:val="24"/>
                <w:szCs w:val="24"/>
                <w:lang w:val="sr-Cyrl-CS" w:eastAsia="ar-SA"/>
              </w:rPr>
              <w:t>ли</w:t>
            </w:r>
            <w:r>
              <w:rPr>
                <w:rFonts w:cs="Arial"/>
                <w:b/>
                <w:sz w:val="24"/>
                <w:szCs w:val="24"/>
                <w:lang w:val="sr-Cyrl-CS" w:eastAsia="ar-SA"/>
              </w:rPr>
              <w:t xml:space="preserve"> </w:t>
            </w:r>
            <w:r w:rsidR="00FE7D5C" w:rsidRPr="00FE7D5C">
              <w:rPr>
                <w:rFonts w:eastAsia="Calibri" w:cs="Arial"/>
                <w:sz w:val="24"/>
                <w:szCs w:val="24"/>
                <w:lang w:val="sr-Latn-CS"/>
              </w:rPr>
              <w:t xml:space="preserve">Извештај о бонитету, образац БОН ЈН за претходне </w:t>
            </w:r>
            <w:r>
              <w:rPr>
                <w:rFonts w:eastAsia="Calibri" w:cs="Arial"/>
                <w:sz w:val="24"/>
                <w:szCs w:val="24"/>
                <w:lang w:val="sr-Cyrl-RS"/>
              </w:rPr>
              <w:t xml:space="preserve">3 (словима: </w:t>
            </w:r>
            <w:r w:rsidR="00FE7D5C" w:rsidRPr="00FE7D5C">
              <w:rPr>
                <w:rFonts w:eastAsia="Calibri" w:cs="Arial"/>
                <w:sz w:val="24"/>
                <w:szCs w:val="24"/>
                <w:lang w:val="sr-Latn-CS"/>
              </w:rPr>
              <w:t>три</w:t>
            </w:r>
            <w:r>
              <w:rPr>
                <w:rFonts w:eastAsia="Calibri" w:cs="Arial"/>
                <w:sz w:val="24"/>
                <w:szCs w:val="24"/>
                <w:lang w:val="sr-Cyrl-RS"/>
              </w:rPr>
              <w:t>)</w:t>
            </w:r>
            <w:r w:rsidR="00FE7D5C" w:rsidRPr="00FE7D5C">
              <w:rPr>
                <w:rFonts w:eastAsia="Calibri" w:cs="Arial"/>
                <w:sz w:val="24"/>
                <w:szCs w:val="24"/>
                <w:lang w:val="sr-Latn-CS"/>
              </w:rPr>
              <w:t xml:space="preserve"> обрачунске године издат од стране Агенције за привредне регистре</w:t>
            </w:r>
            <w:r>
              <w:rPr>
                <w:rFonts w:eastAsia="Calibri" w:cs="Arial"/>
                <w:sz w:val="24"/>
                <w:szCs w:val="24"/>
                <w:lang w:val="sr-Latn-CS"/>
              </w:rPr>
              <w:t>.</w:t>
            </w:r>
          </w:p>
          <w:p w14:paraId="2578D9CC" w14:textId="0F8EA2E0" w:rsidR="003955EF" w:rsidRDefault="003955EF" w:rsidP="003955EF">
            <w:pPr>
              <w:autoSpaceDE w:val="0"/>
              <w:autoSpaceDN w:val="0"/>
              <w:adjustRightInd w:val="0"/>
              <w:spacing w:before="0"/>
              <w:rPr>
                <w:rFonts w:cs="Arial"/>
                <w:sz w:val="24"/>
                <w:szCs w:val="24"/>
                <w:lang w:val="sr-Cyrl-CS" w:eastAsia="ar-SA"/>
              </w:rPr>
            </w:pPr>
          </w:p>
          <w:p w14:paraId="28484033" w14:textId="77777777" w:rsidR="00C1103E" w:rsidRPr="00C1103E" w:rsidRDefault="00C1103E" w:rsidP="00C1103E">
            <w:pPr>
              <w:suppressAutoHyphens/>
              <w:autoSpaceDE w:val="0"/>
              <w:autoSpaceDN w:val="0"/>
              <w:adjustRightInd w:val="0"/>
              <w:spacing w:before="0"/>
              <w:rPr>
                <w:rFonts w:cs="Arial"/>
                <w:i/>
                <w:u w:val="single"/>
                <w:lang w:val="sr-Cyrl-CS" w:eastAsia="ar-SA"/>
              </w:rPr>
            </w:pPr>
            <w:r w:rsidRPr="00C1103E">
              <w:rPr>
                <w:rFonts w:cs="Arial"/>
                <w:i/>
                <w:u w:val="single"/>
                <w:lang w:val="sr-Cyrl-CS" w:eastAsia="ar-SA"/>
              </w:rPr>
              <w:t>Напомена</w:t>
            </w:r>
          </w:p>
          <w:p w14:paraId="76D3BD3D" w14:textId="77777777" w:rsidR="00C1103E" w:rsidRPr="00C1103E" w:rsidRDefault="00C1103E" w:rsidP="00C1103E">
            <w:pPr>
              <w:suppressAutoHyphens/>
              <w:autoSpaceDE w:val="0"/>
              <w:autoSpaceDN w:val="0"/>
              <w:adjustRightInd w:val="0"/>
              <w:spacing w:before="0"/>
              <w:rPr>
                <w:rFonts w:cs="Arial"/>
                <w:i/>
                <w:lang w:val="sr-Cyrl-CS" w:eastAsia="ar-SA"/>
              </w:rPr>
            </w:pPr>
            <w:r w:rsidRPr="00C1103E">
              <w:rPr>
                <w:rFonts w:cs="Arial"/>
                <w:i/>
                <w:lang w:val="sr-Cyrl-CS" w:eastAsia="ar-SA"/>
              </w:rPr>
              <w:t>У случају да понуду подноси група понуђача, ове услове испуњавају чланови групе понуђача заједно.</w:t>
            </w:r>
          </w:p>
          <w:p w14:paraId="5DA23664" w14:textId="0D3B6513" w:rsidR="000B69CB" w:rsidRPr="003A64C3" w:rsidRDefault="00C1103E" w:rsidP="00C1103E">
            <w:pPr>
              <w:autoSpaceDE w:val="0"/>
              <w:autoSpaceDN w:val="0"/>
              <w:adjustRightInd w:val="0"/>
              <w:spacing w:before="0"/>
              <w:rPr>
                <w:rFonts w:cs="Arial"/>
                <w:i/>
                <w:lang w:val="sr-Cyrl-CS" w:eastAsia="ar-SA"/>
              </w:rPr>
            </w:pPr>
            <w:r w:rsidRPr="00C1103E">
              <w:rPr>
                <w:rFonts w:cs="Arial"/>
                <w:i/>
                <w:lang w:val="sr-Cyrl-CS" w:eastAsia="ar-SA"/>
              </w:rPr>
              <w:t>У случају да се понуда подноси са подизвођачем, подизвођач није у обавези да испуњава тражене услове.</w:t>
            </w:r>
          </w:p>
        </w:tc>
      </w:tr>
      <w:tr w:rsidR="00C1103E" w:rsidRPr="00C1103E" w14:paraId="7BC4EA7C" w14:textId="77777777" w:rsidTr="00D45909">
        <w:trPr>
          <w:jc w:val="center"/>
        </w:trPr>
        <w:tc>
          <w:tcPr>
            <w:tcW w:w="729" w:type="dxa"/>
            <w:vAlign w:val="center"/>
          </w:tcPr>
          <w:p w14:paraId="2A6456CC" w14:textId="77777777" w:rsidR="00C1103E" w:rsidRPr="00C1103E" w:rsidRDefault="00571E31" w:rsidP="00C1103E">
            <w:pPr>
              <w:jc w:val="center"/>
              <w:rPr>
                <w:rFonts w:cs="Arial"/>
                <w:sz w:val="24"/>
                <w:szCs w:val="24"/>
              </w:rPr>
            </w:pPr>
            <w:r>
              <w:rPr>
                <w:rFonts w:cs="Arial"/>
                <w:sz w:val="24"/>
                <w:szCs w:val="24"/>
                <w:lang w:val="sr-Cyrl-RS"/>
              </w:rPr>
              <w:t>7</w:t>
            </w:r>
            <w:r w:rsidR="00C1103E" w:rsidRPr="00C1103E">
              <w:rPr>
                <w:rFonts w:cs="Arial"/>
                <w:sz w:val="24"/>
                <w:szCs w:val="24"/>
              </w:rPr>
              <w:t>.</w:t>
            </w:r>
          </w:p>
        </w:tc>
        <w:tc>
          <w:tcPr>
            <w:tcW w:w="8905" w:type="dxa"/>
          </w:tcPr>
          <w:p w14:paraId="66629EA2" w14:textId="77777777" w:rsidR="00C1103E" w:rsidRPr="003955EF" w:rsidRDefault="00C1103E" w:rsidP="003955EF">
            <w:pPr>
              <w:autoSpaceDE w:val="0"/>
              <w:autoSpaceDN w:val="0"/>
              <w:adjustRightInd w:val="0"/>
              <w:spacing w:before="0"/>
              <w:contextualSpacing/>
              <w:rPr>
                <w:rFonts w:cs="Arial"/>
                <w:b/>
                <w:sz w:val="24"/>
                <w:szCs w:val="24"/>
              </w:rPr>
            </w:pPr>
            <w:r w:rsidRPr="003955EF">
              <w:rPr>
                <w:rFonts w:cs="Arial"/>
                <w:b/>
                <w:sz w:val="24"/>
                <w:szCs w:val="24"/>
              </w:rPr>
              <w:t>Пословни капацитет</w:t>
            </w:r>
          </w:p>
          <w:p w14:paraId="706C947A" w14:textId="77777777" w:rsidR="00C1103E" w:rsidRPr="003955EF" w:rsidRDefault="00C1103E" w:rsidP="003955EF">
            <w:pPr>
              <w:autoSpaceDE w:val="0"/>
              <w:autoSpaceDN w:val="0"/>
              <w:adjustRightInd w:val="0"/>
              <w:spacing w:before="0"/>
              <w:contextualSpacing/>
              <w:rPr>
                <w:rFonts w:cs="Arial"/>
                <w:b/>
                <w:sz w:val="24"/>
                <w:szCs w:val="24"/>
                <w:u w:val="single"/>
              </w:rPr>
            </w:pPr>
          </w:p>
          <w:p w14:paraId="1088EE2E" w14:textId="77777777" w:rsidR="00C1103E" w:rsidRPr="003955EF" w:rsidRDefault="00C1103E" w:rsidP="003955EF">
            <w:pPr>
              <w:autoSpaceDE w:val="0"/>
              <w:autoSpaceDN w:val="0"/>
              <w:adjustRightInd w:val="0"/>
              <w:spacing w:before="0"/>
              <w:contextualSpacing/>
              <w:rPr>
                <w:rFonts w:cs="Arial"/>
                <w:b/>
                <w:sz w:val="24"/>
                <w:szCs w:val="24"/>
                <w:u w:val="single"/>
                <w:lang w:val="sr-Cyrl-RS"/>
              </w:rPr>
            </w:pPr>
            <w:r w:rsidRPr="003955EF">
              <w:rPr>
                <w:rFonts w:cs="Arial"/>
                <w:b/>
                <w:sz w:val="24"/>
                <w:szCs w:val="24"/>
                <w:u w:val="single"/>
              </w:rPr>
              <w:t>Услов</w:t>
            </w:r>
          </w:p>
          <w:p w14:paraId="702616E0" w14:textId="77777777" w:rsidR="00D17203" w:rsidRPr="003955EF" w:rsidRDefault="00D17203" w:rsidP="003955EF">
            <w:pPr>
              <w:adjustRightInd w:val="0"/>
              <w:spacing w:before="0"/>
              <w:contextualSpacing/>
              <w:rPr>
                <w:rFonts w:cs="Arial"/>
                <w:sz w:val="24"/>
                <w:szCs w:val="24"/>
                <w:lang w:val="sr-Cyrl-RS"/>
              </w:rPr>
            </w:pPr>
            <w:r w:rsidRPr="003955EF">
              <w:rPr>
                <w:rFonts w:cs="Arial"/>
                <w:sz w:val="24"/>
                <w:szCs w:val="24"/>
                <w:lang w:val="sr-Cyrl-RS"/>
              </w:rPr>
              <w:t>Понуђач располаже неопходним пословним капацитетом ако:</w:t>
            </w:r>
          </w:p>
          <w:p w14:paraId="3FF62D99" w14:textId="7DFE81C8" w:rsidR="005C7A53" w:rsidRDefault="00D17203" w:rsidP="000D3957">
            <w:pPr>
              <w:pStyle w:val="ListParagraph"/>
              <w:numPr>
                <w:ilvl w:val="0"/>
                <w:numId w:val="39"/>
              </w:numPr>
              <w:tabs>
                <w:tab w:val="left" w:pos="720"/>
              </w:tabs>
              <w:spacing w:before="0" w:after="0" w:line="240" w:lineRule="auto"/>
              <w:ind w:left="601" w:right="76" w:hanging="270"/>
              <w:rPr>
                <w:rFonts w:ascii="Arial" w:hAnsi="Arial" w:cs="Arial"/>
                <w:sz w:val="24"/>
                <w:szCs w:val="24"/>
                <w:lang w:val="en-GB"/>
              </w:rPr>
            </w:pPr>
            <w:proofErr w:type="gramStart"/>
            <w:r w:rsidRPr="003955EF">
              <w:rPr>
                <w:rFonts w:ascii="Arial" w:hAnsi="Arial" w:cs="Arial"/>
                <w:sz w:val="24"/>
                <w:szCs w:val="24"/>
              </w:rPr>
              <w:t>je</w:t>
            </w:r>
            <w:proofErr w:type="gramEnd"/>
            <w:r w:rsidRPr="003955EF">
              <w:rPr>
                <w:rFonts w:ascii="Arial" w:hAnsi="Arial" w:cs="Arial"/>
                <w:sz w:val="24"/>
                <w:szCs w:val="24"/>
              </w:rPr>
              <w:t xml:space="preserve"> у пре</w:t>
            </w:r>
            <w:r w:rsidRPr="003955EF">
              <w:rPr>
                <w:rFonts w:ascii="Arial" w:hAnsi="Arial" w:cs="Arial"/>
                <w:sz w:val="24"/>
                <w:szCs w:val="24"/>
                <w:lang w:val="sr-Cyrl-RS"/>
              </w:rPr>
              <w:t>т</w:t>
            </w:r>
            <w:r w:rsidR="003E2963">
              <w:rPr>
                <w:rFonts w:ascii="Arial" w:hAnsi="Arial" w:cs="Arial"/>
                <w:sz w:val="24"/>
                <w:szCs w:val="24"/>
              </w:rPr>
              <w:t>ходних</w:t>
            </w:r>
            <w:r w:rsidRPr="003955EF">
              <w:rPr>
                <w:rFonts w:ascii="Arial" w:hAnsi="Arial" w:cs="Arial"/>
                <w:sz w:val="24"/>
                <w:szCs w:val="24"/>
              </w:rPr>
              <w:t xml:space="preserve"> </w:t>
            </w:r>
            <w:r w:rsidR="003E2963">
              <w:rPr>
                <w:rFonts w:ascii="Arial" w:hAnsi="Arial" w:cs="Arial"/>
                <w:sz w:val="24"/>
                <w:szCs w:val="24"/>
                <w:lang w:val="sr-Cyrl-RS"/>
              </w:rPr>
              <w:t>5 (словима: пет</w:t>
            </w:r>
            <w:r w:rsidR="00712C98" w:rsidRPr="003955EF">
              <w:rPr>
                <w:rFonts w:ascii="Arial" w:hAnsi="Arial" w:cs="Arial"/>
                <w:sz w:val="24"/>
                <w:szCs w:val="24"/>
                <w:lang w:val="sr-Cyrl-RS"/>
              </w:rPr>
              <w:t>)</w:t>
            </w:r>
            <w:r w:rsidR="003E2963">
              <w:rPr>
                <w:rFonts w:ascii="Arial" w:hAnsi="Arial" w:cs="Arial"/>
                <w:sz w:val="24"/>
                <w:szCs w:val="24"/>
              </w:rPr>
              <w:t xml:space="preserve"> година</w:t>
            </w:r>
            <w:r w:rsidR="00712C98" w:rsidRPr="003955EF">
              <w:rPr>
                <w:rFonts w:ascii="Arial" w:hAnsi="Arial" w:cs="Arial"/>
                <w:sz w:val="24"/>
                <w:szCs w:val="24"/>
                <w:lang w:val="sr-Cyrl-RS"/>
              </w:rPr>
              <w:t xml:space="preserve"> од дана </w:t>
            </w:r>
            <w:r w:rsidR="003E2963">
              <w:rPr>
                <w:rFonts w:ascii="Arial" w:hAnsi="Arial" w:cs="Arial"/>
                <w:sz w:val="24"/>
                <w:szCs w:val="24"/>
                <w:lang w:val="sr-Cyrl-RS"/>
              </w:rPr>
              <w:t>истека рока за подношење понуда</w:t>
            </w:r>
            <w:r w:rsidRPr="003955EF">
              <w:rPr>
                <w:rFonts w:ascii="Arial" w:hAnsi="Arial" w:cs="Arial"/>
                <w:sz w:val="24"/>
                <w:szCs w:val="24"/>
              </w:rPr>
              <w:t xml:space="preserve">, у уговореном року, обиму и квалитету </w:t>
            </w:r>
            <w:r w:rsidR="003E2963">
              <w:rPr>
                <w:rFonts w:ascii="Arial" w:hAnsi="Arial" w:cs="Arial"/>
                <w:sz w:val="24"/>
                <w:szCs w:val="24"/>
                <w:lang w:val="sr-Cyrl-RS"/>
              </w:rPr>
              <w:t xml:space="preserve">пружио </w:t>
            </w:r>
            <w:r w:rsidR="003E2963" w:rsidRPr="003E2963">
              <w:rPr>
                <w:rFonts w:ascii="Arial" w:hAnsi="Arial" w:cs="Arial"/>
                <w:sz w:val="24"/>
                <w:szCs w:val="24"/>
                <w:lang w:val="en-GB"/>
              </w:rPr>
              <w:t xml:space="preserve">најмање 2 (словима: две) </w:t>
            </w:r>
            <w:r w:rsidR="003E2963">
              <w:rPr>
                <w:rFonts w:ascii="Arial" w:hAnsi="Arial" w:cs="Arial"/>
                <w:sz w:val="24"/>
                <w:szCs w:val="24"/>
                <w:lang w:val="sr-Cyrl-RS"/>
              </w:rPr>
              <w:t>услуге</w:t>
            </w:r>
            <w:r w:rsidR="003E2963" w:rsidRPr="003E2963">
              <w:rPr>
                <w:rFonts w:ascii="Arial" w:hAnsi="Arial" w:cs="Arial"/>
                <w:sz w:val="24"/>
                <w:szCs w:val="24"/>
                <w:lang w:val="en-GB"/>
              </w:rPr>
              <w:t xml:space="preserve"> које се односе на израду Техничке документације за транспорт и депоновање пепела, шљаке и гипса, и да у гарантном року није било рекламација на исте</w:t>
            </w:r>
            <w:r w:rsidR="000B69CB">
              <w:rPr>
                <w:rFonts w:ascii="Arial" w:hAnsi="Arial" w:cs="Arial"/>
                <w:sz w:val="24"/>
                <w:szCs w:val="24"/>
                <w:lang w:val="en-GB"/>
              </w:rPr>
              <w:t>.</w:t>
            </w:r>
          </w:p>
          <w:p w14:paraId="524BEDA0" w14:textId="3C4B199F" w:rsidR="00310538" w:rsidRPr="003955EF" w:rsidRDefault="00310538" w:rsidP="00310538">
            <w:pPr>
              <w:pStyle w:val="ListParagraph"/>
              <w:tabs>
                <w:tab w:val="left" w:pos="720"/>
              </w:tabs>
              <w:spacing w:before="0" w:after="0" w:line="240" w:lineRule="auto"/>
              <w:rPr>
                <w:rFonts w:ascii="Arial" w:hAnsi="Arial" w:cs="Arial"/>
                <w:sz w:val="24"/>
                <w:szCs w:val="24"/>
              </w:rPr>
            </w:pPr>
          </w:p>
          <w:p w14:paraId="79E71C06" w14:textId="77777777" w:rsidR="00D17203" w:rsidRPr="003955EF" w:rsidRDefault="00D17203" w:rsidP="003955EF">
            <w:pPr>
              <w:autoSpaceDE w:val="0"/>
              <w:autoSpaceDN w:val="0"/>
              <w:adjustRightInd w:val="0"/>
              <w:spacing w:before="0"/>
              <w:contextualSpacing/>
              <w:rPr>
                <w:rFonts w:cs="Arial"/>
                <w:i/>
                <w:color w:val="00B0F0"/>
                <w:sz w:val="24"/>
                <w:szCs w:val="24"/>
              </w:rPr>
            </w:pPr>
            <w:r w:rsidRPr="003955EF">
              <w:rPr>
                <w:rFonts w:cs="Arial"/>
                <w:b/>
                <w:sz w:val="24"/>
                <w:szCs w:val="24"/>
                <w:u w:val="single"/>
              </w:rPr>
              <w:t>Доказ</w:t>
            </w:r>
            <w:r w:rsidRPr="003955EF">
              <w:rPr>
                <w:rFonts w:cs="Arial"/>
                <w:b/>
                <w:sz w:val="24"/>
                <w:szCs w:val="24"/>
                <w:u w:val="single"/>
                <w:lang w:val="sr-Cyrl-RS"/>
              </w:rPr>
              <w:t>и</w:t>
            </w:r>
          </w:p>
          <w:p w14:paraId="664B61BC" w14:textId="18925337" w:rsidR="00616AB9" w:rsidRDefault="00D17203" w:rsidP="000D3957">
            <w:pPr>
              <w:pStyle w:val="ListParagraph"/>
              <w:numPr>
                <w:ilvl w:val="0"/>
                <w:numId w:val="40"/>
              </w:numPr>
              <w:autoSpaceDE w:val="0"/>
              <w:autoSpaceDN w:val="0"/>
              <w:adjustRightInd w:val="0"/>
              <w:spacing w:before="0" w:after="0" w:line="240" w:lineRule="auto"/>
              <w:ind w:left="601" w:hanging="270"/>
              <w:rPr>
                <w:rFonts w:ascii="Arial" w:hAnsi="Arial" w:cs="Arial"/>
                <w:sz w:val="24"/>
                <w:szCs w:val="24"/>
                <w:lang w:val="sr-Cyrl-RS"/>
              </w:rPr>
            </w:pPr>
            <w:r w:rsidRPr="003955EF">
              <w:rPr>
                <w:rFonts w:ascii="Arial" w:hAnsi="Arial" w:cs="Arial"/>
                <w:sz w:val="24"/>
                <w:szCs w:val="24"/>
                <w:lang w:val="sr-Cyrl-RS" w:eastAsia="x-none"/>
              </w:rPr>
              <w:t xml:space="preserve">Потписан и оверен списак референтних услуга </w:t>
            </w:r>
            <w:r w:rsidR="00712C98" w:rsidRPr="003955EF">
              <w:rPr>
                <w:rFonts w:ascii="Arial" w:hAnsi="Arial" w:cs="Arial"/>
                <w:sz w:val="24"/>
                <w:szCs w:val="24"/>
                <w:lang w:val="sr-Cyrl-RS"/>
              </w:rPr>
              <w:t>(Образац 5)</w:t>
            </w:r>
            <w:r w:rsidR="00616AB9">
              <w:rPr>
                <w:rFonts w:ascii="Arial" w:hAnsi="Arial" w:cs="Arial"/>
                <w:sz w:val="24"/>
                <w:szCs w:val="24"/>
                <w:lang w:val="sr-Cyrl-RS"/>
              </w:rPr>
              <w:t xml:space="preserve"> </w:t>
            </w:r>
            <w:r w:rsidR="00616AB9" w:rsidRPr="00616AB9">
              <w:rPr>
                <w:rFonts w:ascii="Arial" w:hAnsi="Arial" w:cs="Arial"/>
                <w:b/>
                <w:sz w:val="24"/>
                <w:szCs w:val="24"/>
                <w:lang w:val="sr-Cyrl-RS"/>
              </w:rPr>
              <w:t>и</w:t>
            </w:r>
            <w:r w:rsidR="00616AB9">
              <w:rPr>
                <w:rFonts w:ascii="Arial" w:hAnsi="Arial" w:cs="Arial"/>
                <w:sz w:val="24"/>
                <w:szCs w:val="24"/>
                <w:lang w:val="sr-Cyrl-RS"/>
              </w:rPr>
              <w:t xml:space="preserve"> </w:t>
            </w:r>
            <w:r w:rsidRPr="00616AB9">
              <w:rPr>
                <w:rFonts w:ascii="Arial" w:hAnsi="Arial" w:cs="Arial"/>
                <w:sz w:val="24"/>
                <w:szCs w:val="24"/>
                <w:lang w:val="sr-Cyrl-RS"/>
              </w:rPr>
              <w:t xml:space="preserve">Потврда корисника услуга (Образац </w:t>
            </w:r>
            <w:r w:rsidR="00712C98" w:rsidRPr="00616AB9">
              <w:rPr>
                <w:rFonts w:ascii="Arial" w:hAnsi="Arial" w:cs="Arial"/>
                <w:sz w:val="24"/>
                <w:szCs w:val="24"/>
                <w:lang w:val="sr-Cyrl-RS"/>
              </w:rPr>
              <w:t>6</w:t>
            </w:r>
            <w:r w:rsidRPr="00616AB9">
              <w:rPr>
                <w:rFonts w:ascii="Arial" w:hAnsi="Arial" w:cs="Arial"/>
                <w:sz w:val="24"/>
                <w:szCs w:val="24"/>
                <w:lang w:val="sr-Cyrl-RS"/>
              </w:rPr>
              <w:t>)</w:t>
            </w:r>
            <w:r w:rsidRPr="00616AB9">
              <w:rPr>
                <w:rFonts w:ascii="Arial" w:hAnsi="Arial" w:cs="Arial"/>
                <w:sz w:val="24"/>
                <w:szCs w:val="24"/>
                <w:lang w:val="sr-Latn-RS"/>
              </w:rPr>
              <w:t xml:space="preserve"> </w:t>
            </w:r>
            <w:r w:rsidR="003E2963" w:rsidRPr="00616AB9">
              <w:rPr>
                <w:rFonts w:ascii="Arial" w:hAnsi="Arial" w:cs="Arial"/>
                <w:sz w:val="24"/>
                <w:szCs w:val="24"/>
                <w:lang w:val="sr-Cyrl-RS"/>
              </w:rPr>
              <w:t>којима се доказује да је понуђач у претходних 5 (словима: пет) година</w:t>
            </w:r>
            <w:r w:rsidRPr="00616AB9">
              <w:rPr>
                <w:rFonts w:ascii="Arial" w:hAnsi="Arial" w:cs="Arial"/>
                <w:sz w:val="24"/>
                <w:szCs w:val="24"/>
                <w:lang w:val="sr-Cyrl-RS"/>
              </w:rPr>
              <w:t xml:space="preserve"> </w:t>
            </w:r>
            <w:r w:rsidRPr="00616AB9">
              <w:rPr>
                <w:rFonts w:ascii="Arial" w:hAnsi="Arial" w:cs="Arial"/>
                <w:sz w:val="24"/>
                <w:szCs w:val="24"/>
                <w:lang w:val="sr-Cyrl-CS"/>
              </w:rPr>
              <w:t xml:space="preserve">до </w:t>
            </w:r>
            <w:r w:rsidR="003E2963" w:rsidRPr="00616AB9">
              <w:rPr>
                <w:rFonts w:ascii="Arial" w:hAnsi="Arial" w:cs="Arial"/>
                <w:sz w:val="24"/>
                <w:szCs w:val="24"/>
                <w:lang w:val="sr-Cyrl-CS"/>
              </w:rPr>
              <w:t>дана истека рока за подношење</w:t>
            </w:r>
            <w:r w:rsidRPr="00616AB9">
              <w:rPr>
                <w:rFonts w:ascii="Arial" w:hAnsi="Arial" w:cs="Arial"/>
                <w:sz w:val="24"/>
                <w:szCs w:val="24"/>
                <w:lang w:val="sr-Cyrl-CS"/>
              </w:rPr>
              <w:t xml:space="preserve"> пону</w:t>
            </w:r>
            <w:r w:rsidRPr="00616AB9">
              <w:rPr>
                <w:rFonts w:ascii="Arial" w:hAnsi="Arial" w:cs="Arial"/>
                <w:sz w:val="24"/>
                <w:szCs w:val="24"/>
                <w:lang w:val="sr-Cyrl-RS"/>
              </w:rPr>
              <w:t xml:space="preserve">да извршио тражене </w:t>
            </w:r>
            <w:r w:rsidR="003955EF" w:rsidRPr="00616AB9">
              <w:rPr>
                <w:rFonts w:ascii="Arial" w:hAnsi="Arial" w:cs="Arial"/>
                <w:sz w:val="24"/>
                <w:szCs w:val="24"/>
                <w:lang w:val="sr-Cyrl-RS"/>
              </w:rPr>
              <w:t>услуге у захтеваном број</w:t>
            </w:r>
            <w:r w:rsidR="003E2963" w:rsidRPr="00616AB9">
              <w:rPr>
                <w:rFonts w:ascii="Arial" w:hAnsi="Arial" w:cs="Arial"/>
                <w:sz w:val="24"/>
                <w:szCs w:val="24"/>
                <w:lang w:val="sr-Cyrl-RS"/>
              </w:rPr>
              <w:t>у, обиму, квалитету и без рекламације</w:t>
            </w:r>
            <w:r w:rsidR="000B69CB">
              <w:rPr>
                <w:rFonts w:ascii="Arial" w:hAnsi="Arial" w:cs="Arial"/>
                <w:sz w:val="24"/>
                <w:szCs w:val="24"/>
                <w:lang w:val="sr-Cyrl-RS"/>
              </w:rPr>
              <w:t>.</w:t>
            </w:r>
          </w:p>
          <w:p w14:paraId="78A19947" w14:textId="77777777" w:rsidR="00310538" w:rsidRPr="00310538" w:rsidRDefault="00310538" w:rsidP="00310538">
            <w:pPr>
              <w:pStyle w:val="ListParagraph"/>
              <w:autoSpaceDE w:val="0"/>
              <w:autoSpaceDN w:val="0"/>
              <w:adjustRightInd w:val="0"/>
              <w:spacing w:before="0" w:after="0" w:line="240" w:lineRule="auto"/>
              <w:ind w:left="652"/>
              <w:rPr>
                <w:rFonts w:ascii="Arial" w:hAnsi="Arial" w:cs="Arial"/>
                <w:sz w:val="24"/>
                <w:szCs w:val="24"/>
                <w:lang w:val="sr-Cyrl-RS"/>
              </w:rPr>
            </w:pPr>
          </w:p>
          <w:p w14:paraId="20932F2B" w14:textId="77777777" w:rsidR="00D17203" w:rsidRPr="003955EF" w:rsidRDefault="00D17203" w:rsidP="003955EF">
            <w:pPr>
              <w:suppressAutoHyphens/>
              <w:autoSpaceDE w:val="0"/>
              <w:autoSpaceDN w:val="0"/>
              <w:adjustRightInd w:val="0"/>
              <w:spacing w:before="0"/>
              <w:contextualSpacing/>
              <w:rPr>
                <w:rFonts w:cs="Arial"/>
                <w:i/>
                <w:szCs w:val="24"/>
                <w:u w:val="single"/>
                <w:lang w:val="sr-Cyrl-CS" w:eastAsia="ar-SA"/>
              </w:rPr>
            </w:pPr>
            <w:r w:rsidRPr="003955EF">
              <w:rPr>
                <w:rFonts w:cs="Arial"/>
                <w:i/>
                <w:szCs w:val="24"/>
                <w:u w:val="single"/>
                <w:lang w:val="sr-Cyrl-CS" w:eastAsia="ar-SA"/>
              </w:rPr>
              <w:t>Напомена</w:t>
            </w:r>
          </w:p>
          <w:p w14:paraId="49855851" w14:textId="77777777" w:rsidR="00D17203" w:rsidRPr="003955EF" w:rsidRDefault="00D17203" w:rsidP="003955EF">
            <w:pPr>
              <w:suppressAutoHyphens/>
              <w:autoSpaceDE w:val="0"/>
              <w:autoSpaceDN w:val="0"/>
              <w:adjustRightInd w:val="0"/>
              <w:spacing w:before="0"/>
              <w:contextualSpacing/>
              <w:rPr>
                <w:rFonts w:cs="Arial"/>
                <w:i/>
                <w:szCs w:val="24"/>
                <w:lang w:val="sr-Cyrl-CS" w:eastAsia="ar-SA"/>
              </w:rPr>
            </w:pPr>
            <w:r w:rsidRPr="003955EF">
              <w:rPr>
                <w:rFonts w:cs="Arial"/>
                <w:i/>
                <w:szCs w:val="24"/>
                <w:lang w:val="sr-Cyrl-CS" w:eastAsia="ar-SA"/>
              </w:rPr>
              <w:t>У случају да понуду подноси група понуђача, ове услове испуњавају чланови групе понуђача заједно.</w:t>
            </w:r>
          </w:p>
          <w:p w14:paraId="0B08411E" w14:textId="77777777" w:rsidR="00C1103E" w:rsidRDefault="00D17203" w:rsidP="003955EF">
            <w:pPr>
              <w:autoSpaceDE w:val="0"/>
              <w:autoSpaceDN w:val="0"/>
              <w:adjustRightInd w:val="0"/>
              <w:spacing w:before="0"/>
              <w:contextualSpacing/>
              <w:rPr>
                <w:rFonts w:cs="Arial"/>
                <w:i/>
                <w:szCs w:val="24"/>
                <w:lang w:val="sr-Cyrl-CS" w:eastAsia="ar-SA"/>
              </w:rPr>
            </w:pPr>
            <w:r w:rsidRPr="003955EF">
              <w:rPr>
                <w:rFonts w:cs="Arial"/>
                <w:i/>
                <w:szCs w:val="24"/>
                <w:lang w:val="sr-Cyrl-CS" w:eastAsia="ar-SA"/>
              </w:rPr>
              <w:t>У случају да се понуда подноси са подизвођачем, подизвођач није у обавези да испуњава тражене услове.</w:t>
            </w:r>
          </w:p>
          <w:p w14:paraId="1B99F125" w14:textId="042142B1" w:rsidR="000B69CB" w:rsidRPr="00C1103E" w:rsidRDefault="000B69CB" w:rsidP="003955EF">
            <w:pPr>
              <w:autoSpaceDE w:val="0"/>
              <w:autoSpaceDN w:val="0"/>
              <w:adjustRightInd w:val="0"/>
              <w:spacing w:before="0"/>
              <w:contextualSpacing/>
              <w:rPr>
                <w:rFonts w:eastAsia="Calibri" w:cs="Arial"/>
                <w:sz w:val="24"/>
                <w:szCs w:val="24"/>
              </w:rPr>
            </w:pPr>
          </w:p>
        </w:tc>
      </w:tr>
      <w:tr w:rsidR="00C1103E" w:rsidRPr="00C1103E" w14:paraId="42BAF163" w14:textId="77777777" w:rsidTr="00D45909">
        <w:trPr>
          <w:jc w:val="center"/>
        </w:trPr>
        <w:tc>
          <w:tcPr>
            <w:tcW w:w="729" w:type="dxa"/>
            <w:vAlign w:val="center"/>
          </w:tcPr>
          <w:p w14:paraId="4C649347" w14:textId="77777777" w:rsidR="00C1103E" w:rsidRPr="00C1103E" w:rsidRDefault="00571E31" w:rsidP="00C1103E">
            <w:pPr>
              <w:jc w:val="center"/>
              <w:rPr>
                <w:rFonts w:cs="Arial"/>
                <w:sz w:val="24"/>
                <w:szCs w:val="24"/>
                <w:lang w:val="sr-Cyrl-RS"/>
              </w:rPr>
            </w:pPr>
            <w:r>
              <w:rPr>
                <w:rFonts w:cs="Arial"/>
                <w:sz w:val="24"/>
                <w:szCs w:val="24"/>
                <w:lang w:val="sr-Cyrl-RS"/>
              </w:rPr>
              <w:lastRenderedPageBreak/>
              <w:t>8</w:t>
            </w:r>
            <w:r w:rsidR="00C1103E" w:rsidRPr="00C1103E">
              <w:rPr>
                <w:rFonts w:cs="Arial"/>
                <w:sz w:val="24"/>
                <w:szCs w:val="24"/>
                <w:lang w:val="sr-Cyrl-RS"/>
              </w:rPr>
              <w:t>.</w:t>
            </w:r>
          </w:p>
        </w:tc>
        <w:tc>
          <w:tcPr>
            <w:tcW w:w="8905" w:type="dxa"/>
          </w:tcPr>
          <w:p w14:paraId="4972EAED" w14:textId="77777777" w:rsidR="00C1103E" w:rsidRPr="00C1103E" w:rsidRDefault="00C1103E" w:rsidP="00C1103E">
            <w:pPr>
              <w:autoSpaceDE w:val="0"/>
              <w:autoSpaceDN w:val="0"/>
              <w:adjustRightInd w:val="0"/>
              <w:spacing w:before="0"/>
              <w:contextualSpacing/>
              <w:rPr>
                <w:rFonts w:cs="Arial"/>
                <w:b/>
                <w:sz w:val="24"/>
                <w:szCs w:val="24"/>
              </w:rPr>
            </w:pPr>
            <w:r w:rsidRPr="00C1103E">
              <w:rPr>
                <w:rFonts w:cs="Arial"/>
                <w:b/>
                <w:sz w:val="24"/>
                <w:szCs w:val="24"/>
              </w:rPr>
              <w:t>Кадровски капацитет</w:t>
            </w:r>
          </w:p>
          <w:p w14:paraId="58AB61A9" w14:textId="77777777" w:rsidR="00C1103E" w:rsidRPr="00C1103E" w:rsidRDefault="00C1103E" w:rsidP="00C1103E">
            <w:pPr>
              <w:autoSpaceDE w:val="0"/>
              <w:autoSpaceDN w:val="0"/>
              <w:adjustRightInd w:val="0"/>
              <w:spacing w:before="0"/>
              <w:contextualSpacing/>
              <w:rPr>
                <w:rFonts w:cs="Arial"/>
                <w:b/>
                <w:sz w:val="24"/>
                <w:szCs w:val="24"/>
              </w:rPr>
            </w:pPr>
          </w:p>
          <w:p w14:paraId="41CE68E3" w14:textId="77777777" w:rsidR="00C1103E" w:rsidRPr="00C1103E" w:rsidRDefault="00C1103E" w:rsidP="00C1103E">
            <w:pPr>
              <w:autoSpaceDE w:val="0"/>
              <w:autoSpaceDN w:val="0"/>
              <w:adjustRightInd w:val="0"/>
              <w:spacing w:before="0"/>
              <w:contextualSpacing/>
              <w:rPr>
                <w:rFonts w:cs="Arial"/>
                <w:b/>
                <w:sz w:val="24"/>
                <w:szCs w:val="24"/>
                <w:u w:val="single"/>
              </w:rPr>
            </w:pPr>
            <w:r w:rsidRPr="00C1103E">
              <w:rPr>
                <w:rFonts w:cs="Arial"/>
                <w:b/>
                <w:sz w:val="24"/>
                <w:szCs w:val="24"/>
                <w:u w:val="single"/>
              </w:rPr>
              <w:t>Услов</w:t>
            </w:r>
            <w:r w:rsidRPr="00C1103E">
              <w:rPr>
                <w:rFonts w:cs="Arial"/>
                <w:b/>
                <w:sz w:val="24"/>
                <w:szCs w:val="24"/>
                <w:u w:val="single"/>
                <w:lang w:val="sr-Cyrl-RS"/>
              </w:rPr>
              <w:t>и</w:t>
            </w:r>
          </w:p>
          <w:p w14:paraId="269A93CC" w14:textId="58111109" w:rsidR="00C1103E" w:rsidRDefault="007A0E30" w:rsidP="00C1103E">
            <w:pPr>
              <w:autoSpaceDE w:val="0"/>
              <w:autoSpaceDN w:val="0"/>
              <w:adjustRightInd w:val="0"/>
              <w:spacing w:before="0"/>
              <w:contextualSpacing/>
              <w:rPr>
                <w:rFonts w:cs="Arial"/>
                <w:sz w:val="24"/>
                <w:szCs w:val="24"/>
                <w:lang w:val="sr-Cyrl-RS"/>
              </w:rPr>
            </w:pPr>
            <w:r w:rsidRPr="009F5FB9">
              <w:rPr>
                <w:rFonts w:eastAsia="Calibri" w:cs="Arial"/>
                <w:sz w:val="24"/>
                <w:szCs w:val="24"/>
              </w:rPr>
              <w:t xml:space="preserve">Да има минималан број учесника ангажованих у реализацији услуге, која је предмет ове јавне набавке, у радном односу са пуним радним временом или ангажоване сходно члану 199. </w:t>
            </w:r>
            <w:proofErr w:type="gramStart"/>
            <w:r w:rsidRPr="009F5FB9">
              <w:rPr>
                <w:rFonts w:eastAsia="Calibri" w:cs="Arial"/>
                <w:sz w:val="24"/>
                <w:szCs w:val="24"/>
              </w:rPr>
              <w:t>и</w:t>
            </w:r>
            <w:proofErr w:type="gramEnd"/>
            <w:r w:rsidRPr="009F5FB9">
              <w:rPr>
                <w:rFonts w:eastAsia="Calibri" w:cs="Arial"/>
                <w:sz w:val="24"/>
                <w:szCs w:val="24"/>
              </w:rPr>
              <w:t xml:space="preserve"> члану 202. Закона о раду</w:t>
            </w:r>
            <w:r w:rsidRPr="009F5FB9">
              <w:rPr>
                <w:rFonts w:cs="Arial"/>
                <w:sz w:val="24"/>
                <w:szCs w:val="24"/>
                <w:lang w:val="sr-Cyrl-RS"/>
              </w:rPr>
              <w:t xml:space="preserve"> </w:t>
            </w:r>
            <w:r w:rsidRPr="009F5FB9">
              <w:rPr>
                <w:rFonts w:eastAsia="Calibri" w:cs="Arial"/>
                <w:sz w:val="24"/>
                <w:szCs w:val="24"/>
                <w:lang w:val="sr-Cyrl-RS"/>
              </w:rPr>
              <w:t>("Сл. гласник РС", бр. 24/2005, 61/2005, 54/2009, 32/2013 и 75/2014)</w:t>
            </w:r>
            <w:r>
              <w:rPr>
                <w:rFonts w:eastAsia="Calibri" w:cs="Arial"/>
                <w:sz w:val="24"/>
                <w:szCs w:val="24"/>
                <w:lang w:val="sr-Cyrl-RS"/>
              </w:rPr>
              <w:t xml:space="preserve"> и то</w:t>
            </w:r>
            <w:r w:rsidR="00C1103E" w:rsidRPr="00C1103E">
              <w:rPr>
                <w:rFonts w:cs="Arial"/>
                <w:sz w:val="24"/>
                <w:szCs w:val="24"/>
                <w:lang w:val="sr-Cyrl-RS"/>
              </w:rPr>
              <w:t>:</w:t>
            </w:r>
          </w:p>
          <w:p w14:paraId="0E92B183" w14:textId="42704CC5" w:rsidR="00B97791" w:rsidRDefault="00B97791" w:rsidP="00C1103E">
            <w:pPr>
              <w:autoSpaceDE w:val="0"/>
              <w:autoSpaceDN w:val="0"/>
              <w:adjustRightInd w:val="0"/>
              <w:spacing w:before="0"/>
              <w:contextualSpacing/>
              <w:rPr>
                <w:rFonts w:cs="Arial"/>
                <w:sz w:val="24"/>
                <w:szCs w:val="24"/>
                <w:lang w:val="sr-Cyrl-RS"/>
              </w:rPr>
            </w:pPr>
          </w:p>
          <w:p w14:paraId="21D0D3BB" w14:textId="14DCB414"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2 (</w:t>
            </w:r>
            <w:r>
              <w:rPr>
                <w:rFonts w:ascii="Arial" w:hAnsi="Arial" w:cs="Arial"/>
                <w:sz w:val="24"/>
                <w:szCs w:val="24"/>
                <w:lang w:val="sr-Cyrl-RS"/>
              </w:rPr>
              <w:t xml:space="preserve">словима: </w:t>
            </w:r>
            <w:r w:rsidRPr="00B97791">
              <w:rPr>
                <w:rFonts w:ascii="Arial" w:hAnsi="Arial" w:cs="Arial"/>
                <w:sz w:val="24"/>
                <w:szCs w:val="24"/>
              </w:rPr>
              <w:t>два) дипломирана грађевинска инжењера конструктивне     струке (односно  одговарајуће звање VII-1 степена стручне  спреме) са лиценцом одговорног пројектанта  грађевинских конструкција објеката  високоградње, нискогр</w:t>
            </w:r>
            <w:r>
              <w:rPr>
                <w:rFonts w:ascii="Arial" w:hAnsi="Arial" w:cs="Arial"/>
                <w:sz w:val="24"/>
                <w:szCs w:val="24"/>
              </w:rPr>
              <w:t>адње и хидроградње  (</w:t>
            </w:r>
            <w:r w:rsidRPr="00B97791">
              <w:rPr>
                <w:rFonts w:ascii="Arial" w:hAnsi="Arial" w:cs="Arial"/>
                <w:b/>
                <w:sz w:val="24"/>
                <w:szCs w:val="24"/>
              </w:rPr>
              <w:t>лиценца 310</w:t>
            </w:r>
            <w:r w:rsidRPr="00B97791">
              <w:rPr>
                <w:rFonts w:ascii="Arial" w:hAnsi="Arial" w:cs="Arial"/>
                <w:sz w:val="24"/>
                <w:szCs w:val="24"/>
              </w:rPr>
              <w:t>),</w:t>
            </w:r>
          </w:p>
          <w:p w14:paraId="635769C6" w14:textId="5462577A"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2 (</w:t>
            </w:r>
            <w:r>
              <w:rPr>
                <w:rFonts w:ascii="Arial" w:hAnsi="Arial" w:cs="Arial"/>
                <w:sz w:val="24"/>
                <w:szCs w:val="24"/>
                <w:lang w:val="sr-Cyrl-RS"/>
              </w:rPr>
              <w:t xml:space="preserve">словима: </w:t>
            </w:r>
            <w:r w:rsidRPr="00B97791">
              <w:rPr>
                <w:rFonts w:ascii="Arial" w:hAnsi="Arial" w:cs="Arial"/>
                <w:sz w:val="24"/>
                <w:szCs w:val="24"/>
              </w:rPr>
              <w:t>два) дипломирана грађевинска инжењера хидротехничке   струке (односно одговарајуће звање VII-1 степена стручне спреме) са лиценцом одговорног пројектанта хидротехничких објеката и инсталација водо</w:t>
            </w:r>
            <w:r>
              <w:rPr>
                <w:rFonts w:ascii="Arial" w:hAnsi="Arial" w:cs="Arial"/>
                <w:sz w:val="24"/>
                <w:szCs w:val="24"/>
              </w:rPr>
              <w:t>вода и канализације (</w:t>
            </w:r>
            <w:r w:rsidRPr="00B97791">
              <w:rPr>
                <w:rFonts w:ascii="Arial" w:hAnsi="Arial" w:cs="Arial"/>
                <w:b/>
                <w:sz w:val="24"/>
                <w:szCs w:val="24"/>
              </w:rPr>
              <w:t>лиценца 314</w:t>
            </w:r>
            <w:r w:rsidRPr="00B97791">
              <w:rPr>
                <w:rFonts w:ascii="Arial" w:hAnsi="Arial" w:cs="Arial"/>
                <w:sz w:val="24"/>
                <w:szCs w:val="24"/>
              </w:rPr>
              <w:t xml:space="preserve">), </w:t>
            </w:r>
          </w:p>
          <w:p w14:paraId="2B81BDA7" w14:textId="6AE6DAC6"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1 (</w:t>
            </w:r>
            <w:r>
              <w:rPr>
                <w:rFonts w:ascii="Arial" w:hAnsi="Arial" w:cs="Arial"/>
                <w:sz w:val="24"/>
                <w:szCs w:val="24"/>
                <w:lang w:val="sr-Cyrl-RS"/>
              </w:rPr>
              <w:t xml:space="preserve">словима: </w:t>
            </w:r>
            <w:r w:rsidRPr="00B97791">
              <w:rPr>
                <w:rFonts w:ascii="Arial" w:hAnsi="Arial" w:cs="Arial"/>
                <w:sz w:val="24"/>
                <w:szCs w:val="24"/>
              </w:rPr>
              <w:t>једног) дипломираног  грађевинског инжењера конструктивне струке  (односно одговарајуће звање VII-1 степена  стручне спреме) са лиценцом одговорног  пројектанта објеката грађ</w:t>
            </w:r>
            <w:r>
              <w:rPr>
                <w:rFonts w:ascii="Arial" w:hAnsi="Arial" w:cs="Arial"/>
                <w:sz w:val="24"/>
                <w:szCs w:val="24"/>
              </w:rPr>
              <w:t>евинске геотехнике  (</w:t>
            </w:r>
            <w:r w:rsidRPr="00B97791">
              <w:rPr>
                <w:rFonts w:ascii="Arial" w:hAnsi="Arial" w:cs="Arial"/>
                <w:b/>
                <w:sz w:val="24"/>
                <w:szCs w:val="24"/>
              </w:rPr>
              <w:t>лиценца 316</w:t>
            </w:r>
            <w:r w:rsidRPr="00B97791">
              <w:rPr>
                <w:rFonts w:ascii="Arial" w:hAnsi="Arial" w:cs="Arial"/>
                <w:sz w:val="24"/>
                <w:szCs w:val="24"/>
              </w:rPr>
              <w:t xml:space="preserve">), </w:t>
            </w:r>
          </w:p>
          <w:p w14:paraId="2B5578A6" w14:textId="3FB04621"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1 (</w:t>
            </w:r>
            <w:r>
              <w:rPr>
                <w:rFonts w:ascii="Arial" w:hAnsi="Arial" w:cs="Arial"/>
                <w:sz w:val="24"/>
                <w:szCs w:val="24"/>
                <w:lang w:val="sr-Cyrl-RS"/>
              </w:rPr>
              <w:t xml:space="preserve">словима: </w:t>
            </w:r>
            <w:r w:rsidRPr="00B97791">
              <w:rPr>
                <w:rFonts w:ascii="Arial" w:hAnsi="Arial" w:cs="Arial"/>
                <w:sz w:val="24"/>
                <w:szCs w:val="24"/>
              </w:rPr>
              <w:t>једног) дипломираног  грађевинског инжењера саобраћајне струке  (односно одговарајуће звање VII-1 степена  стручне спреме) са лиценцом одговорног  проје</w:t>
            </w:r>
            <w:r>
              <w:rPr>
                <w:rFonts w:ascii="Arial" w:hAnsi="Arial" w:cs="Arial"/>
                <w:sz w:val="24"/>
                <w:szCs w:val="24"/>
              </w:rPr>
              <w:t>ктанта саобраћајница  (</w:t>
            </w:r>
            <w:r w:rsidRPr="00B97791">
              <w:rPr>
                <w:rFonts w:ascii="Arial" w:hAnsi="Arial" w:cs="Arial"/>
                <w:b/>
                <w:sz w:val="24"/>
                <w:szCs w:val="24"/>
              </w:rPr>
              <w:t>лиценца 315</w:t>
            </w:r>
            <w:r w:rsidRPr="00B97791">
              <w:rPr>
                <w:rFonts w:ascii="Arial" w:hAnsi="Arial" w:cs="Arial"/>
                <w:sz w:val="24"/>
                <w:szCs w:val="24"/>
              </w:rPr>
              <w:t xml:space="preserve">), </w:t>
            </w:r>
          </w:p>
          <w:p w14:paraId="09024F00" w14:textId="5655A8E2"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1 (</w:t>
            </w:r>
            <w:r>
              <w:rPr>
                <w:rFonts w:ascii="Arial" w:hAnsi="Arial" w:cs="Arial"/>
                <w:sz w:val="24"/>
                <w:szCs w:val="24"/>
                <w:lang w:val="sr-Cyrl-RS"/>
              </w:rPr>
              <w:t xml:space="preserve">словима: </w:t>
            </w:r>
            <w:r w:rsidRPr="00B97791">
              <w:rPr>
                <w:rFonts w:ascii="Arial" w:hAnsi="Arial" w:cs="Arial"/>
                <w:sz w:val="24"/>
                <w:szCs w:val="24"/>
              </w:rPr>
              <w:t>једног) дипломираног инжењера  хидрогеологије (односно одговарајуће звање  VII-1 степена стручне спреме) са лиценцом  одговорног пројектанта хидрогеолошких</w:t>
            </w:r>
            <w:r>
              <w:rPr>
                <w:rFonts w:ascii="Arial" w:hAnsi="Arial" w:cs="Arial"/>
                <w:sz w:val="24"/>
                <w:szCs w:val="24"/>
              </w:rPr>
              <w:t xml:space="preserve">  подлога и објеката (</w:t>
            </w:r>
            <w:r w:rsidRPr="00B97791">
              <w:rPr>
                <w:rFonts w:ascii="Arial" w:hAnsi="Arial" w:cs="Arial"/>
                <w:b/>
                <w:sz w:val="24"/>
                <w:szCs w:val="24"/>
              </w:rPr>
              <w:t>лиценца 392</w:t>
            </w:r>
            <w:r w:rsidRPr="00B97791">
              <w:rPr>
                <w:rFonts w:ascii="Arial" w:hAnsi="Arial" w:cs="Arial"/>
                <w:sz w:val="24"/>
                <w:szCs w:val="24"/>
              </w:rPr>
              <w:t>)</w:t>
            </w:r>
          </w:p>
          <w:p w14:paraId="389D6C8C" w14:textId="50FC85E3"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1 (</w:t>
            </w:r>
            <w:r>
              <w:rPr>
                <w:rFonts w:ascii="Arial" w:hAnsi="Arial" w:cs="Arial"/>
                <w:sz w:val="24"/>
                <w:szCs w:val="24"/>
                <w:lang w:val="sr-Cyrl-RS"/>
              </w:rPr>
              <w:t xml:space="preserve">словима: </w:t>
            </w:r>
            <w:r w:rsidRPr="00B97791">
              <w:rPr>
                <w:rFonts w:ascii="Arial" w:hAnsi="Arial" w:cs="Arial"/>
                <w:sz w:val="24"/>
                <w:szCs w:val="24"/>
              </w:rPr>
              <w:t>једног) дипломираног инжењера геологије (односно одговарајуће звање VII-1 степена стручне спреме) са лиценцом одговорног пројектанта на изради геотехничких и инжењерс</w:t>
            </w:r>
            <w:r>
              <w:rPr>
                <w:rFonts w:ascii="Arial" w:hAnsi="Arial" w:cs="Arial"/>
                <w:sz w:val="24"/>
                <w:szCs w:val="24"/>
              </w:rPr>
              <w:t>когеолошких подлога (</w:t>
            </w:r>
            <w:r w:rsidRPr="00B97791">
              <w:rPr>
                <w:rFonts w:ascii="Arial" w:hAnsi="Arial" w:cs="Arial"/>
                <w:b/>
                <w:sz w:val="24"/>
                <w:szCs w:val="24"/>
              </w:rPr>
              <w:t>лиценца 391</w:t>
            </w:r>
            <w:r w:rsidRPr="00B97791">
              <w:rPr>
                <w:rFonts w:ascii="Arial" w:hAnsi="Arial" w:cs="Arial"/>
                <w:sz w:val="24"/>
                <w:szCs w:val="24"/>
              </w:rPr>
              <w:t>)</w:t>
            </w:r>
          </w:p>
          <w:p w14:paraId="0A59FD85" w14:textId="0C5AD3A6"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2 (</w:t>
            </w:r>
            <w:r>
              <w:rPr>
                <w:rFonts w:ascii="Arial" w:hAnsi="Arial" w:cs="Arial"/>
                <w:sz w:val="24"/>
                <w:szCs w:val="24"/>
                <w:lang w:val="sr-Cyrl-RS"/>
              </w:rPr>
              <w:t xml:space="preserve">словима: </w:t>
            </w:r>
            <w:r w:rsidRPr="00B97791">
              <w:rPr>
                <w:rFonts w:ascii="Arial" w:hAnsi="Arial" w:cs="Arial"/>
                <w:sz w:val="24"/>
                <w:szCs w:val="24"/>
              </w:rPr>
              <w:t>два) дипломирана машинска  инжењера (односно одговарајуће звање VII-1  степена стручне спреме)  са лиценцом одговорног пројектанта транспортних средстава, складишта и машинских констру</w:t>
            </w:r>
            <w:r>
              <w:rPr>
                <w:rFonts w:ascii="Arial" w:hAnsi="Arial" w:cs="Arial"/>
                <w:sz w:val="24"/>
                <w:szCs w:val="24"/>
              </w:rPr>
              <w:t>кција и технологије (</w:t>
            </w:r>
            <w:r w:rsidRPr="00B97791">
              <w:rPr>
                <w:rFonts w:ascii="Arial" w:hAnsi="Arial" w:cs="Arial"/>
                <w:b/>
                <w:sz w:val="24"/>
                <w:szCs w:val="24"/>
              </w:rPr>
              <w:t>лиценца 333</w:t>
            </w:r>
            <w:r w:rsidRPr="00B97791">
              <w:rPr>
                <w:rFonts w:ascii="Arial" w:hAnsi="Arial" w:cs="Arial"/>
                <w:sz w:val="24"/>
                <w:szCs w:val="24"/>
              </w:rPr>
              <w:t>)</w:t>
            </w:r>
          </w:p>
          <w:p w14:paraId="395F95CF" w14:textId="71FE7437"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1 (</w:t>
            </w:r>
            <w:r>
              <w:rPr>
                <w:rFonts w:ascii="Arial" w:hAnsi="Arial" w:cs="Arial"/>
                <w:sz w:val="24"/>
                <w:szCs w:val="24"/>
                <w:lang w:val="sr-Cyrl-RS"/>
              </w:rPr>
              <w:t xml:space="preserve">словима: </w:t>
            </w:r>
            <w:r w:rsidRPr="00B97791">
              <w:rPr>
                <w:rFonts w:ascii="Arial" w:hAnsi="Arial" w:cs="Arial"/>
                <w:sz w:val="24"/>
                <w:szCs w:val="24"/>
              </w:rPr>
              <w:t>једног) дипломираног машинског  инжењера (односно одговарајуће звање VII-1  степена стручне спреме) са лиценцом за  одговорног пројектанта термотехнике,  термоенергетике, процес</w:t>
            </w:r>
            <w:r>
              <w:rPr>
                <w:rFonts w:ascii="Arial" w:hAnsi="Arial" w:cs="Arial"/>
                <w:sz w:val="24"/>
                <w:szCs w:val="24"/>
              </w:rPr>
              <w:t>не и гасне технике  (</w:t>
            </w:r>
            <w:r w:rsidRPr="00B97791">
              <w:rPr>
                <w:rFonts w:ascii="Arial" w:hAnsi="Arial" w:cs="Arial"/>
                <w:b/>
                <w:sz w:val="24"/>
                <w:szCs w:val="24"/>
              </w:rPr>
              <w:t>лиценца 330</w:t>
            </w:r>
            <w:r w:rsidRPr="00B97791">
              <w:rPr>
                <w:rFonts w:ascii="Arial" w:hAnsi="Arial" w:cs="Arial"/>
                <w:sz w:val="24"/>
                <w:szCs w:val="24"/>
              </w:rPr>
              <w:t>),</w:t>
            </w:r>
          </w:p>
          <w:p w14:paraId="2302EC69" w14:textId="093CA3A8"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1 (</w:t>
            </w:r>
            <w:r>
              <w:rPr>
                <w:rFonts w:ascii="Arial" w:hAnsi="Arial" w:cs="Arial"/>
                <w:sz w:val="24"/>
                <w:szCs w:val="24"/>
                <w:lang w:val="sr-Cyrl-RS"/>
              </w:rPr>
              <w:t xml:space="preserve">словима: </w:t>
            </w:r>
            <w:r w:rsidRPr="00B97791">
              <w:rPr>
                <w:rFonts w:ascii="Arial" w:hAnsi="Arial" w:cs="Arial"/>
                <w:sz w:val="24"/>
                <w:szCs w:val="24"/>
              </w:rPr>
              <w:t>једног) дипломираног инжењера електротехнике  (односно одговарајуће звање VII-1 степена  стручне спреме) са лиценцом одговорног  пројектанта електроенергетских инсталација  ниск</w:t>
            </w:r>
            <w:r>
              <w:rPr>
                <w:rFonts w:ascii="Arial" w:hAnsi="Arial" w:cs="Arial"/>
                <w:sz w:val="24"/>
                <w:szCs w:val="24"/>
              </w:rPr>
              <w:t>ог и средњег напона (</w:t>
            </w:r>
            <w:r w:rsidRPr="00B97791">
              <w:rPr>
                <w:rFonts w:ascii="Arial" w:hAnsi="Arial" w:cs="Arial"/>
                <w:b/>
                <w:sz w:val="24"/>
                <w:szCs w:val="24"/>
              </w:rPr>
              <w:t>лиценца 350</w:t>
            </w:r>
            <w:r w:rsidRPr="00B97791">
              <w:rPr>
                <w:rFonts w:ascii="Arial" w:hAnsi="Arial" w:cs="Arial"/>
                <w:sz w:val="24"/>
                <w:szCs w:val="24"/>
              </w:rPr>
              <w:t>),</w:t>
            </w:r>
          </w:p>
          <w:p w14:paraId="42343330" w14:textId="1E5690B4"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2 (</w:t>
            </w:r>
            <w:r>
              <w:rPr>
                <w:rFonts w:ascii="Arial" w:hAnsi="Arial" w:cs="Arial"/>
                <w:sz w:val="24"/>
                <w:szCs w:val="24"/>
                <w:lang w:val="sr-Cyrl-RS"/>
              </w:rPr>
              <w:t xml:space="preserve">словима: </w:t>
            </w:r>
            <w:r w:rsidRPr="00B97791">
              <w:rPr>
                <w:rFonts w:ascii="Arial" w:hAnsi="Arial" w:cs="Arial"/>
                <w:sz w:val="24"/>
                <w:szCs w:val="24"/>
              </w:rPr>
              <w:t>два) дипломирана инжењера рударства ПМС (односно одговарајуће звање VII-1 степена стручне спреме), са одговарајућим стручним испитом</w:t>
            </w:r>
            <w:r>
              <w:rPr>
                <w:rFonts w:ascii="Arial" w:hAnsi="Arial" w:cs="Arial"/>
                <w:sz w:val="24"/>
                <w:szCs w:val="24"/>
                <w:lang w:val="sr-Cyrl-RS"/>
              </w:rPr>
              <w:t>;</w:t>
            </w:r>
          </w:p>
          <w:p w14:paraId="679C975F" w14:textId="1F294CB7" w:rsidR="00B97791" w:rsidRPr="00B97791" w:rsidRDefault="00B97791" w:rsidP="000D3957">
            <w:pPr>
              <w:pStyle w:val="ListParagraph"/>
              <w:numPr>
                <w:ilvl w:val="1"/>
                <w:numId w:val="26"/>
              </w:numPr>
              <w:spacing w:before="0" w:after="0" w:line="240" w:lineRule="auto"/>
              <w:ind w:left="605" w:hanging="274"/>
              <w:rPr>
                <w:rFonts w:ascii="Arial" w:hAnsi="Arial" w:cs="Arial"/>
                <w:sz w:val="24"/>
                <w:szCs w:val="24"/>
              </w:rPr>
            </w:pPr>
            <w:r w:rsidRPr="00B97791">
              <w:rPr>
                <w:rFonts w:ascii="Arial" w:hAnsi="Arial" w:cs="Arial"/>
                <w:sz w:val="24"/>
                <w:szCs w:val="24"/>
              </w:rPr>
              <w:t>најмање 1 (</w:t>
            </w:r>
            <w:r>
              <w:rPr>
                <w:rFonts w:ascii="Arial" w:hAnsi="Arial" w:cs="Arial"/>
                <w:sz w:val="24"/>
                <w:szCs w:val="24"/>
                <w:lang w:val="sr-Cyrl-RS"/>
              </w:rPr>
              <w:t xml:space="preserve">словима: </w:t>
            </w:r>
            <w:r w:rsidRPr="00B97791">
              <w:rPr>
                <w:rFonts w:ascii="Arial" w:hAnsi="Arial" w:cs="Arial"/>
                <w:sz w:val="24"/>
                <w:szCs w:val="24"/>
              </w:rPr>
              <w:t xml:space="preserve">једног) дипломираног економисту (односно одговарајуће звање VII-1 степена стручне спреме) </w:t>
            </w:r>
          </w:p>
          <w:p w14:paraId="693DF82E" w14:textId="2E99A197" w:rsidR="00B97791" w:rsidRPr="00B97791" w:rsidRDefault="00B97791" w:rsidP="000D3957">
            <w:pPr>
              <w:pStyle w:val="ListParagraph"/>
              <w:numPr>
                <w:ilvl w:val="1"/>
                <w:numId w:val="26"/>
              </w:numPr>
              <w:autoSpaceDE w:val="0"/>
              <w:autoSpaceDN w:val="0"/>
              <w:adjustRightInd w:val="0"/>
              <w:spacing w:before="0" w:after="0" w:line="240" w:lineRule="auto"/>
              <w:ind w:left="605" w:hanging="274"/>
              <w:rPr>
                <w:rFonts w:ascii="Arial" w:hAnsi="Arial" w:cs="Arial"/>
                <w:sz w:val="24"/>
                <w:szCs w:val="24"/>
              </w:rPr>
            </w:pPr>
            <w:proofErr w:type="gramStart"/>
            <w:r w:rsidRPr="00B97791">
              <w:rPr>
                <w:rFonts w:ascii="Arial" w:hAnsi="Arial" w:cs="Arial"/>
                <w:sz w:val="24"/>
                <w:szCs w:val="24"/>
              </w:rPr>
              <w:lastRenderedPageBreak/>
              <w:t>најмање</w:t>
            </w:r>
            <w:proofErr w:type="gramEnd"/>
            <w:r w:rsidRPr="00B97791">
              <w:rPr>
                <w:rFonts w:ascii="Arial" w:hAnsi="Arial" w:cs="Arial"/>
                <w:sz w:val="24"/>
                <w:szCs w:val="24"/>
              </w:rPr>
              <w:t xml:space="preserve"> 1 (једног) дипломираног инжењера који поседује уверење о положеном стручном испиту за обављање послова координатора за пројектовање</w:t>
            </w:r>
            <w:r>
              <w:rPr>
                <w:rFonts w:ascii="Arial" w:hAnsi="Arial" w:cs="Arial"/>
                <w:sz w:val="24"/>
                <w:szCs w:val="24"/>
                <w:lang w:val="sr-Cyrl-RS"/>
              </w:rPr>
              <w:t>.</w:t>
            </w:r>
          </w:p>
          <w:p w14:paraId="0E371547" w14:textId="0DFECDE9" w:rsidR="00B97791" w:rsidRPr="00B97791" w:rsidRDefault="00B97791" w:rsidP="00B97791">
            <w:pPr>
              <w:autoSpaceDE w:val="0"/>
              <w:autoSpaceDN w:val="0"/>
              <w:adjustRightInd w:val="0"/>
              <w:spacing w:before="0"/>
              <w:ind w:left="605" w:hanging="274"/>
              <w:contextualSpacing/>
              <w:rPr>
                <w:rFonts w:cs="Arial"/>
                <w:sz w:val="24"/>
                <w:szCs w:val="24"/>
                <w:lang w:val="sr-Cyrl-RS"/>
              </w:rPr>
            </w:pPr>
          </w:p>
          <w:p w14:paraId="74C8090A" w14:textId="46818F4F" w:rsidR="00C1103E" w:rsidRPr="00C1103E" w:rsidRDefault="00C1103E" w:rsidP="00C1103E">
            <w:pPr>
              <w:autoSpaceDE w:val="0"/>
              <w:autoSpaceDN w:val="0"/>
              <w:adjustRightInd w:val="0"/>
              <w:spacing w:before="0"/>
              <w:contextualSpacing/>
              <w:rPr>
                <w:rFonts w:cs="Arial"/>
                <w:b/>
                <w:sz w:val="24"/>
                <w:szCs w:val="24"/>
                <w:u w:val="single"/>
              </w:rPr>
            </w:pPr>
            <w:r w:rsidRPr="00C1103E">
              <w:rPr>
                <w:rFonts w:cs="Arial"/>
                <w:b/>
                <w:sz w:val="24"/>
                <w:szCs w:val="24"/>
                <w:u w:val="single"/>
              </w:rPr>
              <w:t>Доказ</w:t>
            </w:r>
            <w:r w:rsidRPr="00C1103E">
              <w:rPr>
                <w:rFonts w:cs="Arial"/>
                <w:b/>
                <w:sz w:val="24"/>
                <w:szCs w:val="24"/>
                <w:u w:val="single"/>
                <w:lang w:val="sr-Cyrl-RS"/>
              </w:rPr>
              <w:t>и за сва тражена лица</w:t>
            </w:r>
          </w:p>
          <w:p w14:paraId="390FAA3C" w14:textId="77777777" w:rsidR="00C1103E" w:rsidRPr="00C1103E" w:rsidRDefault="00C1103E" w:rsidP="000D3957">
            <w:pPr>
              <w:numPr>
                <w:ilvl w:val="0"/>
                <w:numId w:val="22"/>
              </w:numPr>
              <w:autoSpaceDE w:val="0"/>
              <w:autoSpaceDN w:val="0"/>
              <w:adjustRightInd w:val="0"/>
              <w:spacing w:before="0"/>
              <w:ind w:left="576" w:hanging="284"/>
              <w:contextualSpacing/>
              <w:rPr>
                <w:rFonts w:eastAsia="Calibri" w:cs="Arial"/>
                <w:sz w:val="24"/>
                <w:szCs w:val="24"/>
                <w:lang w:val="sr-Latn-CS"/>
              </w:rPr>
            </w:pPr>
            <w:r w:rsidRPr="00C1103E">
              <w:rPr>
                <w:rFonts w:eastAsia="Calibri" w:cs="Arial"/>
                <w:sz w:val="24"/>
                <w:szCs w:val="24"/>
                <w:lang w:val="ru-RU"/>
              </w:rPr>
              <w:t>Изјава понуђача о довољном кадровском капацитету (</w:t>
            </w:r>
            <w:r w:rsidR="007A0E30">
              <w:rPr>
                <w:rFonts w:eastAsia="Calibri" w:cs="Arial"/>
                <w:color w:val="000000" w:themeColor="text1"/>
                <w:sz w:val="24"/>
                <w:szCs w:val="24"/>
                <w:lang w:val="ru-RU"/>
              </w:rPr>
              <w:t>Образац 7</w:t>
            </w:r>
            <w:r w:rsidRPr="00C1103E">
              <w:rPr>
                <w:rFonts w:eastAsia="Calibri" w:cs="Arial"/>
                <w:color w:val="000000" w:themeColor="text1"/>
                <w:sz w:val="24"/>
                <w:szCs w:val="24"/>
                <w:lang w:val="ru-RU"/>
              </w:rPr>
              <w:t>);</w:t>
            </w:r>
          </w:p>
          <w:p w14:paraId="2902A554" w14:textId="77777777" w:rsidR="00C1103E" w:rsidRPr="00C1103E" w:rsidRDefault="00C1103E" w:rsidP="000D3957">
            <w:pPr>
              <w:numPr>
                <w:ilvl w:val="0"/>
                <w:numId w:val="22"/>
              </w:numPr>
              <w:autoSpaceDE w:val="0"/>
              <w:autoSpaceDN w:val="0"/>
              <w:adjustRightInd w:val="0"/>
              <w:spacing w:before="0"/>
              <w:ind w:left="576" w:hanging="284"/>
              <w:contextualSpacing/>
              <w:rPr>
                <w:rFonts w:eastAsia="Calibri" w:cs="Arial"/>
                <w:sz w:val="24"/>
                <w:szCs w:val="24"/>
                <w:lang w:val="sr-Latn-CS"/>
              </w:rPr>
            </w:pPr>
            <w:r w:rsidRPr="00C1103E">
              <w:rPr>
                <w:rFonts w:eastAsia="Calibri" w:cs="Arial"/>
                <w:sz w:val="24"/>
                <w:szCs w:val="24"/>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C1103E">
              <w:rPr>
                <w:rFonts w:eastAsia="Calibri" w:cs="Arial"/>
                <w:sz w:val="24"/>
                <w:szCs w:val="24"/>
                <w:lang w:val="sr-Cyrl-CS"/>
              </w:rPr>
              <w:t>Изјави о кадровском капацитету понуђача,</w:t>
            </w:r>
            <w:r w:rsidRPr="00C1103E">
              <w:rPr>
                <w:rFonts w:eastAsia="Calibri" w:cs="Arial"/>
                <w:sz w:val="24"/>
                <w:szCs w:val="24"/>
                <w:lang w:val="ru-RU"/>
              </w:rPr>
              <w:t xml:space="preserve"> запослени код понуђача (за лица у радном односу)</w:t>
            </w:r>
            <w:r w:rsidRPr="00C1103E">
              <w:rPr>
                <w:rFonts w:eastAsia="Calibri" w:cs="Arial"/>
                <w:sz w:val="24"/>
                <w:szCs w:val="24"/>
                <w:lang w:val="sr-Cyrl-CS"/>
              </w:rPr>
              <w:t xml:space="preserve"> или Ф</w:t>
            </w:r>
            <w:r w:rsidRPr="00C1103E">
              <w:rPr>
                <w:rFonts w:eastAsia="Calibri" w:cs="Arial"/>
                <w:sz w:val="24"/>
                <w:szCs w:val="24"/>
                <w:lang w:val="sr-Latn-CS"/>
              </w:rPr>
              <w:t xml:space="preserve">отокопија </w:t>
            </w:r>
            <w:r w:rsidRPr="00C1103E">
              <w:rPr>
                <w:rFonts w:eastAsia="Calibri" w:cs="Arial"/>
                <w:sz w:val="24"/>
                <w:szCs w:val="24"/>
                <w:lang w:val="sr-Cyrl-CS"/>
              </w:rPr>
              <w:t xml:space="preserve">важећег </w:t>
            </w:r>
            <w:r w:rsidRPr="00C1103E">
              <w:rPr>
                <w:rFonts w:eastAsia="Calibri" w:cs="Arial"/>
                <w:sz w:val="24"/>
                <w:szCs w:val="24"/>
                <w:lang w:val="sr-Latn-CS"/>
              </w:rPr>
              <w:t>уговора о ангажовању</w:t>
            </w:r>
            <w:r w:rsidRPr="00C1103E">
              <w:rPr>
                <w:rFonts w:eastAsia="Calibri" w:cs="Arial"/>
                <w:sz w:val="24"/>
                <w:szCs w:val="24"/>
                <w:lang w:val="sr-Cyrl-CS"/>
              </w:rPr>
              <w:t xml:space="preserve"> (у случају да је лице ангажовано по Уговору),</w:t>
            </w:r>
          </w:p>
          <w:p w14:paraId="658D3FB6" w14:textId="77777777" w:rsidR="00C1103E" w:rsidRPr="00C1103E" w:rsidRDefault="00C1103E" w:rsidP="000D3957">
            <w:pPr>
              <w:numPr>
                <w:ilvl w:val="0"/>
                <w:numId w:val="22"/>
              </w:numPr>
              <w:autoSpaceDE w:val="0"/>
              <w:autoSpaceDN w:val="0"/>
              <w:adjustRightInd w:val="0"/>
              <w:spacing w:before="0"/>
              <w:ind w:left="576" w:hanging="284"/>
              <w:contextualSpacing/>
              <w:rPr>
                <w:rFonts w:eastAsia="Calibri" w:cs="Arial"/>
                <w:sz w:val="24"/>
                <w:szCs w:val="24"/>
                <w:lang w:val="sr-Latn-CS"/>
              </w:rPr>
            </w:pPr>
            <w:r w:rsidRPr="00C1103E">
              <w:rPr>
                <w:rFonts w:eastAsia="Calibri" w:cs="Arial"/>
                <w:sz w:val="24"/>
                <w:szCs w:val="24"/>
              </w:rPr>
              <w:t>Фотокопије важећ</w:t>
            </w:r>
            <w:r w:rsidRPr="00C1103E">
              <w:rPr>
                <w:rFonts w:eastAsia="Calibri" w:cs="Arial"/>
                <w:sz w:val="24"/>
                <w:szCs w:val="24"/>
                <w:lang w:val="sr-Cyrl-RS"/>
              </w:rPr>
              <w:t>их</w:t>
            </w:r>
            <w:r w:rsidRPr="00C1103E">
              <w:rPr>
                <w:rFonts w:eastAsia="Calibri" w:cs="Arial"/>
                <w:sz w:val="24"/>
                <w:szCs w:val="24"/>
              </w:rPr>
              <w:t xml:space="preserve"> лиценц</w:t>
            </w:r>
            <w:r w:rsidRPr="00C1103E">
              <w:rPr>
                <w:rFonts w:eastAsia="Calibri" w:cs="Arial"/>
                <w:sz w:val="24"/>
                <w:szCs w:val="24"/>
                <w:lang w:val="sr-Cyrl-RS"/>
              </w:rPr>
              <w:t>и</w:t>
            </w:r>
            <w:r w:rsidRPr="00C1103E">
              <w:rPr>
                <w:rFonts w:eastAsia="Calibri" w:cs="Arial"/>
                <w:sz w:val="24"/>
                <w:szCs w:val="24"/>
              </w:rPr>
              <w:t xml:space="preserve"> </w:t>
            </w:r>
            <w:r w:rsidRPr="00C1103E">
              <w:rPr>
                <w:rFonts w:eastAsia="Calibri" w:cs="Arial"/>
                <w:sz w:val="24"/>
                <w:szCs w:val="24"/>
                <w:lang w:val="sr-Cyrl-RS"/>
              </w:rPr>
              <w:t>издатих од</w:t>
            </w:r>
            <w:r w:rsidRPr="00C1103E">
              <w:rPr>
                <w:rFonts w:eastAsia="Calibri" w:cs="Arial"/>
                <w:sz w:val="24"/>
                <w:szCs w:val="24"/>
              </w:rPr>
              <w:t xml:space="preserve"> Инжењерске коморе </w:t>
            </w:r>
            <w:r w:rsidRPr="00C1103E">
              <w:rPr>
                <w:rFonts w:eastAsia="Calibri" w:cs="Arial"/>
                <w:sz w:val="24"/>
                <w:szCs w:val="24"/>
                <w:lang w:val="sr-Cyrl-RS"/>
              </w:rPr>
              <w:t>Србије,</w:t>
            </w:r>
          </w:p>
          <w:p w14:paraId="1B7D6319" w14:textId="77777777" w:rsidR="00B97791" w:rsidRDefault="00B97791" w:rsidP="000D3957">
            <w:pPr>
              <w:numPr>
                <w:ilvl w:val="0"/>
                <w:numId w:val="22"/>
              </w:numPr>
              <w:autoSpaceDE w:val="0"/>
              <w:autoSpaceDN w:val="0"/>
              <w:adjustRightInd w:val="0"/>
              <w:spacing w:before="0"/>
              <w:ind w:left="576" w:hanging="284"/>
              <w:contextualSpacing/>
              <w:rPr>
                <w:rFonts w:eastAsia="Calibri" w:cs="Arial"/>
                <w:sz w:val="24"/>
                <w:szCs w:val="24"/>
                <w:lang w:val="sr-Latn-CS"/>
              </w:rPr>
            </w:pPr>
            <w:r>
              <w:rPr>
                <w:rFonts w:eastAsia="Calibri" w:cs="Arial"/>
                <w:sz w:val="24"/>
                <w:szCs w:val="24"/>
                <w:lang w:val="sr-Cyrl-RS"/>
              </w:rPr>
              <w:t>Потврде о важности лиценци,</w:t>
            </w:r>
          </w:p>
          <w:p w14:paraId="003992AF" w14:textId="19B72307" w:rsidR="00B97791" w:rsidRPr="00B97791" w:rsidRDefault="00B97791" w:rsidP="000D3957">
            <w:pPr>
              <w:numPr>
                <w:ilvl w:val="0"/>
                <w:numId w:val="22"/>
              </w:numPr>
              <w:autoSpaceDE w:val="0"/>
              <w:autoSpaceDN w:val="0"/>
              <w:adjustRightInd w:val="0"/>
              <w:spacing w:before="0"/>
              <w:ind w:left="576" w:hanging="284"/>
              <w:contextualSpacing/>
              <w:rPr>
                <w:rFonts w:eastAsia="Calibri" w:cs="Arial"/>
                <w:sz w:val="24"/>
                <w:szCs w:val="24"/>
                <w:lang w:val="sr-Latn-CS"/>
              </w:rPr>
            </w:pPr>
            <w:r>
              <w:rPr>
                <w:rFonts w:cs="Arial"/>
                <w:sz w:val="24"/>
                <w:szCs w:val="24"/>
                <w:lang w:val="sr-Latn-CS"/>
              </w:rPr>
              <w:t>Фотокопије</w:t>
            </w:r>
            <w:r w:rsidRPr="00B97791">
              <w:rPr>
                <w:rFonts w:cs="Arial"/>
                <w:sz w:val="24"/>
                <w:szCs w:val="24"/>
                <w:lang w:val="sr-Latn-CS"/>
              </w:rPr>
              <w:t xml:space="preserve"> уверења о положеном стручном испиту пред одговарајућом рударском комисијом за дипломираног рударског инжењера ПМС,</w:t>
            </w:r>
          </w:p>
          <w:p w14:paraId="0A0D9A45" w14:textId="25C784F4" w:rsidR="00B97791" w:rsidRPr="00B97791" w:rsidRDefault="00B97791" w:rsidP="000D3957">
            <w:pPr>
              <w:numPr>
                <w:ilvl w:val="0"/>
                <w:numId w:val="22"/>
              </w:numPr>
              <w:autoSpaceDE w:val="0"/>
              <w:autoSpaceDN w:val="0"/>
              <w:adjustRightInd w:val="0"/>
              <w:spacing w:before="0"/>
              <w:ind w:left="576" w:hanging="284"/>
              <w:contextualSpacing/>
              <w:rPr>
                <w:rFonts w:eastAsia="Calibri" w:cs="Arial"/>
                <w:sz w:val="24"/>
                <w:szCs w:val="24"/>
                <w:lang w:val="sr-Latn-CS"/>
              </w:rPr>
            </w:pPr>
            <w:r w:rsidRPr="00B97791">
              <w:rPr>
                <w:rFonts w:cs="Arial"/>
                <w:sz w:val="24"/>
                <w:szCs w:val="24"/>
              </w:rPr>
              <w:t>Фото</w:t>
            </w:r>
            <w:r w:rsidRPr="00B97791">
              <w:rPr>
                <w:rFonts w:cs="Arial"/>
                <w:sz w:val="24"/>
                <w:szCs w:val="24"/>
                <w:lang w:val="sr-Cyrl-RS"/>
              </w:rPr>
              <w:t>к</w:t>
            </w:r>
            <w:r>
              <w:rPr>
                <w:rFonts w:cs="Arial"/>
                <w:sz w:val="24"/>
                <w:szCs w:val="24"/>
                <w:lang w:val="sr-Cyrl-RS"/>
              </w:rPr>
              <w:t>о</w:t>
            </w:r>
            <w:r w:rsidRPr="00B97791">
              <w:rPr>
                <w:rFonts w:cs="Arial"/>
                <w:sz w:val="24"/>
                <w:szCs w:val="24"/>
              </w:rPr>
              <w:t xml:space="preserve">пија факултетске дипломе </w:t>
            </w:r>
            <w:r w:rsidRPr="00B97791">
              <w:rPr>
                <w:rFonts w:cs="Arial"/>
                <w:sz w:val="24"/>
                <w:szCs w:val="24"/>
                <w:lang w:val="sr-Cyrl-RS"/>
              </w:rPr>
              <w:t xml:space="preserve">или уверења </w:t>
            </w:r>
            <w:r w:rsidRPr="00B97791">
              <w:rPr>
                <w:rFonts w:cs="Arial"/>
                <w:sz w:val="24"/>
                <w:szCs w:val="24"/>
              </w:rPr>
              <w:t>за дипломир</w:t>
            </w:r>
            <w:r w:rsidRPr="00B97791">
              <w:rPr>
                <w:rFonts w:cs="Arial"/>
                <w:sz w:val="24"/>
                <w:szCs w:val="24"/>
                <w:lang w:val="sr-Cyrl-RS"/>
              </w:rPr>
              <w:t>а</w:t>
            </w:r>
            <w:r w:rsidRPr="00B97791">
              <w:rPr>
                <w:rFonts w:cs="Arial"/>
                <w:sz w:val="24"/>
                <w:szCs w:val="24"/>
              </w:rPr>
              <w:t>ног економисту</w:t>
            </w:r>
            <w:r w:rsidRPr="00B97791">
              <w:rPr>
                <w:rFonts w:cs="Arial"/>
                <w:sz w:val="24"/>
                <w:szCs w:val="24"/>
                <w:lang w:val="sr-Cyrl-RS"/>
              </w:rPr>
              <w:t>,</w:t>
            </w:r>
          </w:p>
          <w:p w14:paraId="5A05566B" w14:textId="4086AAA4" w:rsidR="00B97791" w:rsidRPr="00B97791" w:rsidRDefault="00B97791" w:rsidP="000D3957">
            <w:pPr>
              <w:numPr>
                <w:ilvl w:val="0"/>
                <w:numId w:val="22"/>
              </w:numPr>
              <w:autoSpaceDE w:val="0"/>
              <w:autoSpaceDN w:val="0"/>
              <w:adjustRightInd w:val="0"/>
              <w:spacing w:before="0"/>
              <w:ind w:left="576" w:hanging="284"/>
              <w:contextualSpacing/>
              <w:rPr>
                <w:rFonts w:eastAsia="Calibri" w:cs="Arial"/>
                <w:sz w:val="24"/>
                <w:szCs w:val="24"/>
                <w:lang w:val="sr-Latn-CS"/>
              </w:rPr>
            </w:pPr>
            <w:r>
              <w:rPr>
                <w:rFonts w:cs="Arial"/>
                <w:sz w:val="24"/>
                <w:szCs w:val="24"/>
              </w:rPr>
              <w:t>Фотокопија</w:t>
            </w:r>
            <w:r w:rsidRPr="00B97791">
              <w:rPr>
                <w:rFonts w:cs="Arial"/>
                <w:sz w:val="24"/>
                <w:szCs w:val="24"/>
              </w:rPr>
              <w:t xml:space="preserve"> уверења о положеном стручном испиту за обављање послова координатора за израду пројекта, издата од стране Министарства за рад, запошљавање, борачка и социјална питања, Управа за безбедност и здравље на раду.</w:t>
            </w:r>
          </w:p>
          <w:p w14:paraId="731B736A" w14:textId="77777777" w:rsidR="00C1103E" w:rsidRPr="00C1103E" w:rsidRDefault="00C1103E" w:rsidP="00C1103E">
            <w:pPr>
              <w:autoSpaceDE w:val="0"/>
              <w:autoSpaceDN w:val="0"/>
              <w:adjustRightInd w:val="0"/>
              <w:spacing w:before="0"/>
              <w:ind w:left="720"/>
              <w:contextualSpacing/>
              <w:rPr>
                <w:rFonts w:eastAsia="Calibri" w:cs="Arial"/>
                <w:sz w:val="24"/>
                <w:szCs w:val="24"/>
                <w:lang w:val="sr-Latn-CS"/>
              </w:rPr>
            </w:pPr>
          </w:p>
          <w:p w14:paraId="7F278F55" w14:textId="77777777" w:rsidR="00C1103E" w:rsidRPr="00C1103E" w:rsidRDefault="00C1103E" w:rsidP="00C1103E">
            <w:pPr>
              <w:suppressAutoHyphens/>
              <w:autoSpaceDE w:val="0"/>
              <w:autoSpaceDN w:val="0"/>
              <w:adjustRightInd w:val="0"/>
              <w:spacing w:before="0"/>
              <w:rPr>
                <w:rFonts w:cs="Arial"/>
                <w:i/>
                <w:u w:val="single"/>
                <w:lang w:val="sr-Cyrl-CS" w:eastAsia="ar-SA"/>
              </w:rPr>
            </w:pPr>
            <w:r w:rsidRPr="00C1103E">
              <w:rPr>
                <w:rFonts w:cs="Arial"/>
                <w:i/>
                <w:u w:val="single"/>
                <w:lang w:val="sr-Cyrl-CS" w:eastAsia="ar-SA"/>
              </w:rPr>
              <w:t>Напомена</w:t>
            </w:r>
          </w:p>
          <w:p w14:paraId="659D6275" w14:textId="64E43D44" w:rsidR="00C530EF" w:rsidRPr="00C530EF" w:rsidRDefault="00C1103E" w:rsidP="00C1103E">
            <w:pPr>
              <w:suppressAutoHyphens/>
              <w:autoSpaceDE w:val="0"/>
              <w:autoSpaceDN w:val="0"/>
              <w:adjustRightInd w:val="0"/>
              <w:spacing w:before="0"/>
              <w:rPr>
                <w:rFonts w:cs="Arial"/>
                <w:i/>
                <w:lang w:val="sr-Cyrl-CS" w:eastAsia="ar-SA"/>
              </w:rPr>
            </w:pPr>
            <w:r w:rsidRPr="00C1103E">
              <w:rPr>
                <w:rFonts w:cs="Arial"/>
                <w:i/>
                <w:lang w:val="sr-Cyrl-CS" w:eastAsia="ar-SA"/>
              </w:rPr>
              <w:t xml:space="preserve"> У случају да понуду подноси група понуђача, ове услове испуњавају чланови групе понуђача заједно.</w:t>
            </w:r>
          </w:p>
          <w:p w14:paraId="4287CF24" w14:textId="0C9FE35A" w:rsidR="00C530EF" w:rsidRPr="00C1103E" w:rsidRDefault="00C1103E" w:rsidP="00C1103E">
            <w:pPr>
              <w:autoSpaceDE w:val="0"/>
              <w:autoSpaceDN w:val="0"/>
              <w:adjustRightInd w:val="0"/>
              <w:spacing w:before="0"/>
              <w:rPr>
                <w:rFonts w:cs="Arial"/>
                <w:i/>
                <w:lang w:val="sr-Cyrl-CS" w:eastAsia="ar-SA"/>
              </w:rPr>
            </w:pPr>
            <w:r w:rsidRPr="00C1103E">
              <w:rPr>
                <w:rFonts w:cs="Arial"/>
                <w:i/>
                <w:lang w:val="sr-Cyrl-CS" w:eastAsia="ar-SA"/>
              </w:rPr>
              <w:t>У случају да се понуда подноси са подизвођачем, подизвођач није у обавези да испуњава тражене услове.</w:t>
            </w:r>
          </w:p>
          <w:p w14:paraId="0E77D02D" w14:textId="77777777" w:rsidR="00C1103E" w:rsidRDefault="00C1103E" w:rsidP="00C1103E">
            <w:pPr>
              <w:autoSpaceDE w:val="0"/>
              <w:autoSpaceDN w:val="0"/>
              <w:adjustRightInd w:val="0"/>
              <w:spacing w:before="0"/>
              <w:rPr>
                <w:rFonts w:cs="Arial"/>
                <w:b/>
                <w:i/>
                <w:lang w:val="sr-Cyrl-CS" w:eastAsia="ar-SA"/>
              </w:rPr>
            </w:pPr>
            <w:r w:rsidRPr="00C530EF">
              <w:rPr>
                <w:rFonts w:cs="Arial"/>
                <w:b/>
                <w:i/>
                <w:lang w:val="sr-Cyrl-CS" w:eastAsia="ar-SA"/>
              </w:rPr>
              <w:t>Једно лице може да испуњава више услова уколико поседује више лиценци.</w:t>
            </w:r>
          </w:p>
          <w:p w14:paraId="5B28AE7E" w14:textId="761E9645" w:rsidR="00C530EF" w:rsidRPr="00C530EF" w:rsidRDefault="00C530EF" w:rsidP="00C1103E">
            <w:pPr>
              <w:autoSpaceDE w:val="0"/>
              <w:autoSpaceDN w:val="0"/>
              <w:adjustRightInd w:val="0"/>
              <w:spacing w:before="0"/>
              <w:rPr>
                <w:rFonts w:cs="Arial"/>
                <w:b/>
                <w:i/>
                <w:lang w:val="sr-Cyrl-CS" w:eastAsia="ar-SA"/>
              </w:rPr>
            </w:pPr>
          </w:p>
        </w:tc>
      </w:tr>
    </w:tbl>
    <w:p w14:paraId="18CB4619" w14:textId="77777777" w:rsidR="00DC0396" w:rsidRDefault="00DC0396" w:rsidP="003F5515">
      <w:pPr>
        <w:spacing w:before="0"/>
        <w:rPr>
          <w:rFonts w:cs="Arial"/>
          <w:sz w:val="24"/>
          <w:szCs w:val="24"/>
          <w:lang w:val="sr-Cyrl-CS" w:eastAsia="zh-CN"/>
        </w:rPr>
      </w:pPr>
    </w:p>
    <w:p w14:paraId="2718AB0F" w14:textId="77777777" w:rsidR="00B13CD3" w:rsidRPr="00A44783" w:rsidRDefault="00B13CD3" w:rsidP="00571E31">
      <w:pPr>
        <w:spacing w:before="0"/>
        <w:ind w:left="-284" w:right="-327"/>
        <w:rPr>
          <w:rFonts w:cs="Arial"/>
          <w:sz w:val="24"/>
          <w:szCs w:val="24"/>
          <w:lang w:eastAsia="zh-CN"/>
        </w:rPr>
      </w:pPr>
      <w:r w:rsidRPr="00A44783">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A44783">
        <w:rPr>
          <w:rFonts w:cs="Arial"/>
          <w:sz w:val="24"/>
          <w:szCs w:val="24"/>
          <w:lang w:eastAsia="zh-CN"/>
        </w:rPr>
        <w:t>д</w:t>
      </w:r>
      <w:r w:rsidRPr="00A44783">
        <w:rPr>
          <w:rFonts w:cs="Arial"/>
          <w:sz w:val="24"/>
          <w:szCs w:val="24"/>
          <w:lang w:eastAsia="zh-CN"/>
        </w:rPr>
        <w:t>о</w:t>
      </w:r>
      <w:proofErr w:type="gramEnd"/>
      <w:r w:rsidR="00B0529B">
        <w:rPr>
          <w:rFonts w:cs="Arial"/>
          <w:sz w:val="24"/>
          <w:szCs w:val="24"/>
          <w:lang w:eastAsia="zh-CN"/>
        </w:rPr>
        <w:t xml:space="preserve"> </w:t>
      </w:r>
      <w:r w:rsidR="00B0529B">
        <w:rPr>
          <w:rFonts w:cs="Arial"/>
          <w:sz w:val="24"/>
          <w:szCs w:val="24"/>
          <w:lang w:val="sr-Cyrl-CS" w:eastAsia="zh-CN"/>
        </w:rPr>
        <w:t>8</w:t>
      </w:r>
      <w:r w:rsidR="004C0759" w:rsidRPr="00A44783">
        <w:rPr>
          <w:rFonts w:cs="Arial"/>
          <w:sz w:val="24"/>
          <w:szCs w:val="24"/>
          <w:lang w:eastAsia="zh-CN"/>
        </w:rPr>
        <w:t>.</w:t>
      </w:r>
      <w:r w:rsidRPr="00A44783">
        <w:rPr>
          <w:rFonts w:cs="Arial"/>
          <w:sz w:val="24"/>
          <w:szCs w:val="24"/>
          <w:lang w:eastAsia="zh-CN"/>
        </w:rPr>
        <w:t xml:space="preserve"> </w:t>
      </w:r>
      <w:proofErr w:type="gramStart"/>
      <w:r w:rsidRPr="00A44783">
        <w:rPr>
          <w:rFonts w:cs="Arial"/>
          <w:sz w:val="24"/>
          <w:szCs w:val="24"/>
          <w:lang w:eastAsia="zh-CN"/>
        </w:rPr>
        <w:t>овог</w:t>
      </w:r>
      <w:proofErr w:type="gramEnd"/>
      <w:r w:rsidRPr="00A44783">
        <w:rPr>
          <w:rFonts w:cs="Arial"/>
          <w:sz w:val="24"/>
          <w:szCs w:val="24"/>
          <w:lang w:eastAsia="zh-CN"/>
        </w:rPr>
        <w:t xml:space="preserve"> обрасца, биће одбијена као неприхватљива.</w:t>
      </w:r>
    </w:p>
    <w:p w14:paraId="786734C3" w14:textId="77777777" w:rsidR="00DC0396" w:rsidRDefault="00DC0396" w:rsidP="00571E31">
      <w:pPr>
        <w:spacing w:before="0"/>
        <w:ind w:left="-284" w:right="-327"/>
        <w:rPr>
          <w:rFonts w:cs="Arial"/>
          <w:sz w:val="24"/>
          <w:szCs w:val="24"/>
          <w:lang w:val="sr-Cyrl-CS" w:eastAsia="zh-CN"/>
        </w:rPr>
      </w:pPr>
    </w:p>
    <w:p w14:paraId="2A6026A2" w14:textId="77777777" w:rsidR="00DC0396" w:rsidRPr="00571E31" w:rsidRDefault="00DC0396" w:rsidP="00571E31">
      <w:pPr>
        <w:spacing w:before="0"/>
        <w:ind w:left="-284" w:right="-327"/>
        <w:rPr>
          <w:rFonts w:cs="Arial"/>
          <w:sz w:val="24"/>
          <w:szCs w:val="24"/>
          <w:lang w:eastAsia="zh-CN"/>
        </w:rPr>
      </w:pPr>
      <w:r>
        <w:rPr>
          <w:rFonts w:cs="Arial"/>
          <w:sz w:val="24"/>
          <w:szCs w:val="24"/>
          <w:lang w:val="sr-Cyrl-CS" w:eastAsia="zh-CN"/>
        </w:rPr>
        <w:t xml:space="preserve">Имајући у виду </w:t>
      </w:r>
      <w:r w:rsidR="004E51B4">
        <w:rPr>
          <w:rFonts w:cs="Arial"/>
          <w:sz w:val="24"/>
          <w:szCs w:val="24"/>
          <w:lang w:val="sr-Cyrl-CS" w:eastAsia="zh-CN"/>
        </w:rPr>
        <w:t>да су услови за учешће исти за обе партије понуђач у понуди доставља доказе испуњености услова у једном примерку.</w:t>
      </w:r>
    </w:p>
    <w:p w14:paraId="45B6F030" w14:textId="77777777" w:rsidR="00DC0396" w:rsidRPr="00DC0396" w:rsidRDefault="00DC0396" w:rsidP="000D3957">
      <w:pPr>
        <w:pStyle w:val="KDParagraf"/>
        <w:numPr>
          <w:ilvl w:val="0"/>
          <w:numId w:val="18"/>
        </w:numPr>
        <w:tabs>
          <w:tab w:val="clear" w:pos="567"/>
          <w:tab w:val="left" w:pos="709"/>
        </w:tabs>
        <w:spacing w:before="0"/>
        <w:rPr>
          <w:rFonts w:cs="Arial"/>
          <w:sz w:val="24"/>
          <w:szCs w:val="24"/>
        </w:rPr>
      </w:pPr>
      <w:r w:rsidRPr="00DC0396">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r>
        <w:rPr>
          <w:rFonts w:cs="Arial"/>
          <w:sz w:val="24"/>
          <w:szCs w:val="24"/>
          <w:lang w:val="sr-Cyrl-CS"/>
        </w:rPr>
        <w:t>Доказ о испуњености у</w:t>
      </w:r>
      <w:r w:rsidRPr="00DC0396">
        <w:rPr>
          <w:rFonts w:cs="Arial"/>
          <w:sz w:val="24"/>
          <w:szCs w:val="24"/>
        </w:rPr>
        <w:t>слов</w:t>
      </w:r>
      <w:r>
        <w:rPr>
          <w:rFonts w:cs="Arial"/>
          <w:sz w:val="24"/>
          <w:szCs w:val="24"/>
          <w:lang w:val="sr-Cyrl-CS"/>
        </w:rPr>
        <w:t>а</w:t>
      </w:r>
      <w:r w:rsidRPr="00DC0396">
        <w:rPr>
          <w:rFonts w:cs="Arial"/>
          <w:sz w:val="24"/>
          <w:szCs w:val="24"/>
        </w:rPr>
        <w:t xml:space="preserve"> из члана 75.</w:t>
      </w:r>
      <w:r>
        <w:rPr>
          <w:rFonts w:cs="Arial"/>
          <w:sz w:val="24"/>
          <w:szCs w:val="24"/>
          <w:lang w:val="sr-Cyrl-CS"/>
        </w:rPr>
        <w:t xml:space="preserve"> </w:t>
      </w:r>
      <w:proofErr w:type="gramStart"/>
      <w:r w:rsidRPr="00DC0396">
        <w:rPr>
          <w:rFonts w:cs="Arial"/>
          <w:sz w:val="24"/>
          <w:szCs w:val="24"/>
        </w:rPr>
        <w:t>став</w:t>
      </w:r>
      <w:proofErr w:type="gramEnd"/>
      <w:r w:rsidRPr="00DC0396">
        <w:rPr>
          <w:rFonts w:cs="Arial"/>
          <w:sz w:val="24"/>
          <w:szCs w:val="24"/>
        </w:rPr>
        <w:t xml:space="preserve"> 1. </w:t>
      </w:r>
      <w:proofErr w:type="gramStart"/>
      <w:r w:rsidRPr="00DC0396">
        <w:rPr>
          <w:rFonts w:cs="Arial"/>
          <w:sz w:val="24"/>
          <w:szCs w:val="24"/>
        </w:rPr>
        <w:t>тачка</w:t>
      </w:r>
      <w:proofErr w:type="gramEnd"/>
      <w:r w:rsidRPr="00DC0396">
        <w:rPr>
          <w:rFonts w:cs="Arial"/>
          <w:sz w:val="24"/>
          <w:szCs w:val="24"/>
        </w:rPr>
        <w:t xml:space="preserve"> 5) Закона</w:t>
      </w:r>
      <w:r>
        <w:rPr>
          <w:rFonts w:cs="Arial"/>
          <w:sz w:val="24"/>
          <w:szCs w:val="24"/>
          <w:lang w:val="sr-Cyrl-CS"/>
        </w:rPr>
        <w:t xml:space="preserve"> понуђач</w:t>
      </w:r>
      <w:r w:rsidRPr="00DC0396">
        <w:rPr>
          <w:rFonts w:cs="Arial"/>
          <w:sz w:val="24"/>
          <w:szCs w:val="24"/>
        </w:rPr>
        <w:t xml:space="preserve"> доставља </w:t>
      </w:r>
      <w:r w:rsidR="00B01661">
        <w:rPr>
          <w:rFonts w:cs="Arial"/>
          <w:sz w:val="24"/>
          <w:szCs w:val="24"/>
          <w:lang w:val="sr-Cyrl-CS"/>
        </w:rPr>
        <w:t>з</w:t>
      </w:r>
      <w:r>
        <w:rPr>
          <w:rFonts w:cs="Arial"/>
          <w:sz w:val="24"/>
          <w:szCs w:val="24"/>
          <w:lang w:val="sr-Cyrl-CS"/>
        </w:rPr>
        <w:t xml:space="preserve">а подизвођача </w:t>
      </w:r>
      <w:r w:rsidRPr="00DC0396">
        <w:rPr>
          <w:rFonts w:cs="Arial"/>
          <w:sz w:val="24"/>
          <w:szCs w:val="24"/>
        </w:rPr>
        <w:t xml:space="preserve">за део набавке који ће </w:t>
      </w:r>
      <w:r>
        <w:rPr>
          <w:rFonts w:cs="Arial"/>
          <w:sz w:val="24"/>
          <w:szCs w:val="24"/>
          <w:lang w:val="sr-Cyrl-CS"/>
        </w:rPr>
        <w:t>из</w:t>
      </w:r>
      <w:r w:rsidRPr="00DC0396">
        <w:rPr>
          <w:rFonts w:cs="Arial"/>
          <w:sz w:val="24"/>
          <w:szCs w:val="24"/>
        </w:rPr>
        <w:t>вршити преко подизвођача.</w:t>
      </w:r>
    </w:p>
    <w:p w14:paraId="16294B64" w14:textId="77777777" w:rsidR="00DC0396" w:rsidRPr="00DC0396" w:rsidRDefault="00DC0396" w:rsidP="000D3957">
      <w:pPr>
        <w:pStyle w:val="KDParagraf"/>
        <w:numPr>
          <w:ilvl w:val="0"/>
          <w:numId w:val="18"/>
        </w:numPr>
        <w:tabs>
          <w:tab w:val="clear" w:pos="567"/>
          <w:tab w:val="left" w:pos="709"/>
        </w:tabs>
        <w:spacing w:before="0"/>
        <w:rPr>
          <w:rFonts w:cs="Arial"/>
          <w:sz w:val="24"/>
          <w:szCs w:val="24"/>
        </w:rPr>
      </w:pPr>
      <w:r w:rsidRPr="00DC0396">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DC0396">
        <w:rPr>
          <w:rFonts w:cs="Arial"/>
          <w:sz w:val="24"/>
          <w:szCs w:val="24"/>
        </w:rPr>
        <w:t xml:space="preserve"> Услов из чл</w:t>
      </w:r>
      <w:r>
        <w:rPr>
          <w:rFonts w:cs="Arial"/>
          <w:sz w:val="24"/>
          <w:szCs w:val="24"/>
        </w:rPr>
        <w:t xml:space="preserve">ана 75. </w:t>
      </w:r>
      <w:proofErr w:type="gramStart"/>
      <w:r>
        <w:rPr>
          <w:rFonts w:cs="Arial"/>
          <w:sz w:val="24"/>
          <w:szCs w:val="24"/>
        </w:rPr>
        <w:t>став</w:t>
      </w:r>
      <w:proofErr w:type="gramEnd"/>
      <w:r>
        <w:rPr>
          <w:rFonts w:cs="Arial"/>
          <w:sz w:val="24"/>
          <w:szCs w:val="24"/>
        </w:rPr>
        <w:t xml:space="preserve"> 1. </w:t>
      </w:r>
      <w:proofErr w:type="gramStart"/>
      <w:r>
        <w:rPr>
          <w:rFonts w:cs="Arial"/>
          <w:sz w:val="24"/>
          <w:szCs w:val="24"/>
        </w:rPr>
        <w:t>тачка</w:t>
      </w:r>
      <w:proofErr w:type="gramEnd"/>
      <w:r>
        <w:rPr>
          <w:rFonts w:cs="Arial"/>
          <w:sz w:val="24"/>
          <w:szCs w:val="24"/>
        </w:rPr>
        <w:t xml:space="preserve"> 5</w:t>
      </w:r>
      <w:r>
        <w:rPr>
          <w:rFonts w:cs="Arial"/>
          <w:sz w:val="24"/>
          <w:szCs w:val="24"/>
          <w:lang w:val="sr-Cyrl-CS"/>
        </w:rPr>
        <w:t>)</w:t>
      </w:r>
      <w:r>
        <w:rPr>
          <w:rFonts w:cs="Arial"/>
          <w:sz w:val="24"/>
          <w:szCs w:val="24"/>
        </w:rPr>
        <w:t xml:space="preserve"> Закона</w:t>
      </w:r>
      <w:r w:rsidRPr="00DC0396">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14:paraId="493DE8A9" w14:textId="77777777" w:rsidR="00B13CD3" w:rsidRPr="00DC0396" w:rsidRDefault="00B13CD3" w:rsidP="000D3957">
      <w:pPr>
        <w:pStyle w:val="ListParagraph"/>
        <w:numPr>
          <w:ilvl w:val="0"/>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lastRenderedPageBreak/>
        <w:t>Докази о испуњености услова из члана 77.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Pr>
          <w:rFonts w:ascii="Arial" w:hAnsi="Arial" w:cs="Arial"/>
          <w:sz w:val="24"/>
          <w:szCs w:val="24"/>
          <w:lang w:val="sr-Cyrl-CS" w:eastAsia="zh-CN"/>
        </w:rPr>
        <w:t xml:space="preserve"> </w:t>
      </w:r>
      <w:r w:rsidRPr="00DC0396">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713711C" w14:textId="77777777" w:rsidR="00DC0396" w:rsidRPr="00DC0396" w:rsidRDefault="007F582B" w:rsidP="000D3957">
      <w:pPr>
        <w:pStyle w:val="ListParagraph"/>
        <w:numPr>
          <w:ilvl w:val="0"/>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DC0396">
        <w:rPr>
          <w:rFonts w:ascii="Arial" w:hAnsi="Arial" w:cs="Arial"/>
          <w:sz w:val="24"/>
          <w:szCs w:val="24"/>
          <w:lang w:val="sr-Cyrl-CS" w:eastAsia="zh-CN"/>
        </w:rPr>
        <w:t xml:space="preserve"> из члана 75. став 1. тачка 1), 2) и 4) Закона.</w:t>
      </w:r>
      <w:r w:rsidR="00DC0396" w:rsidRPr="00DC0396">
        <w:rPr>
          <w:rFonts w:cs="Arial"/>
          <w:sz w:val="24"/>
          <w:szCs w:val="24"/>
        </w:rPr>
        <w:t xml:space="preserve"> </w:t>
      </w:r>
      <w:r w:rsidR="00DC0396" w:rsidRPr="00DC0396">
        <w:rPr>
          <w:rFonts w:ascii="Arial" w:hAnsi="Arial" w:cs="Arial"/>
          <w:sz w:val="24"/>
          <w:szCs w:val="24"/>
        </w:rPr>
        <w:t>Регистар Понуђача је доступан на интернет страници</w:t>
      </w:r>
      <w:r w:rsidR="00DC0396" w:rsidRPr="00DC0396">
        <w:rPr>
          <w:rFonts w:ascii="Arial" w:eastAsia="TimesNewRomanPS-BoldMT" w:hAnsi="Arial" w:cs="Arial"/>
          <w:bCs/>
          <w:sz w:val="24"/>
          <w:szCs w:val="24"/>
        </w:rPr>
        <w:t xml:space="preserve"> Агенције за привредне регистре</w:t>
      </w:r>
      <w:r w:rsidR="00DC0396" w:rsidRPr="00DC0396">
        <w:rPr>
          <w:rFonts w:ascii="Arial" w:hAnsi="Arial" w:cs="Arial"/>
          <w:sz w:val="24"/>
          <w:szCs w:val="24"/>
        </w:rPr>
        <w:t>.</w:t>
      </w:r>
      <w:r w:rsidR="00DC0396" w:rsidRPr="00DC0396">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6FE73794" w14:textId="77777777" w:rsidR="00D96616" w:rsidRPr="00DC0396" w:rsidRDefault="00D96616" w:rsidP="000D3957">
      <w:pPr>
        <w:pStyle w:val="ListParagraph"/>
        <w:numPr>
          <w:ilvl w:val="0"/>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 основу члана 79. </w:t>
      </w:r>
      <w:proofErr w:type="gramStart"/>
      <w:r w:rsidRPr="00DC0396">
        <w:rPr>
          <w:rFonts w:ascii="Arial" w:hAnsi="Arial" w:cs="Arial"/>
          <w:sz w:val="24"/>
          <w:szCs w:val="24"/>
          <w:lang w:eastAsia="zh-CN"/>
        </w:rPr>
        <w:t>став</w:t>
      </w:r>
      <w:proofErr w:type="gramEnd"/>
      <w:r w:rsidRPr="00DC0396">
        <w:rPr>
          <w:rFonts w:ascii="Arial" w:hAnsi="Arial" w:cs="Arial"/>
          <w:sz w:val="24"/>
          <w:szCs w:val="24"/>
          <w:lang w:eastAsia="zh-CN"/>
        </w:rPr>
        <w:t xml:space="preserve"> 5.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44C2500" w14:textId="77777777" w:rsidR="00D96616" w:rsidRPr="00DC0396" w:rsidRDefault="00D96616" w:rsidP="000D3957">
      <w:pPr>
        <w:pStyle w:val="ListParagraph"/>
        <w:numPr>
          <w:ilvl w:val="1"/>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t>извод из регистра надлежног органа:</w:t>
      </w:r>
    </w:p>
    <w:p w14:paraId="48342AC5" w14:textId="77777777" w:rsidR="00D96616" w:rsidRPr="00551577" w:rsidRDefault="00D96616"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proofErr w:type="gramStart"/>
      <w:r w:rsidRPr="00DC0396">
        <w:rPr>
          <w:rFonts w:ascii="Arial" w:hAnsi="Arial" w:cs="Arial"/>
          <w:sz w:val="24"/>
          <w:szCs w:val="24"/>
          <w:lang w:eastAsia="zh-CN"/>
        </w:rPr>
        <w:t>извод</w:t>
      </w:r>
      <w:proofErr w:type="gramEnd"/>
      <w:r w:rsidRPr="00DC0396">
        <w:rPr>
          <w:rFonts w:ascii="Arial" w:hAnsi="Arial" w:cs="Arial"/>
          <w:sz w:val="24"/>
          <w:szCs w:val="24"/>
          <w:lang w:eastAsia="zh-CN"/>
        </w:rPr>
        <w:t xml:space="preserve"> из регистра АПР: </w:t>
      </w:r>
      <w:hyperlink r:id="rId347"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1459A322" w14:textId="77777777" w:rsidR="007F582B" w:rsidRPr="00DC0396" w:rsidRDefault="007F582B" w:rsidP="000D3957">
      <w:pPr>
        <w:pStyle w:val="ListParagraph"/>
        <w:numPr>
          <w:ilvl w:val="1"/>
          <w:numId w:val="18"/>
        </w:numPr>
        <w:spacing w:before="0" w:after="0" w:line="240" w:lineRule="auto"/>
        <w:rPr>
          <w:rFonts w:ascii="Arial" w:hAnsi="Arial" w:cs="Arial"/>
          <w:sz w:val="24"/>
          <w:szCs w:val="24"/>
          <w:lang w:eastAsia="zh-CN"/>
        </w:rPr>
      </w:pPr>
      <w:proofErr w:type="gramStart"/>
      <w:r w:rsidRPr="00DC0396">
        <w:rPr>
          <w:rFonts w:ascii="Arial" w:hAnsi="Arial" w:cs="Arial"/>
          <w:sz w:val="24"/>
          <w:szCs w:val="24"/>
          <w:lang w:eastAsia="zh-CN"/>
        </w:rPr>
        <w:t>доказ</w:t>
      </w:r>
      <w:r w:rsidR="0016336A">
        <w:rPr>
          <w:rFonts w:ascii="Arial" w:hAnsi="Arial" w:cs="Arial"/>
          <w:sz w:val="24"/>
          <w:szCs w:val="24"/>
          <w:lang w:eastAsia="zh-CN"/>
        </w:rPr>
        <w:t>и</w:t>
      </w:r>
      <w:proofErr w:type="gramEnd"/>
      <w:r w:rsidR="0016336A">
        <w:rPr>
          <w:rFonts w:ascii="Arial" w:hAnsi="Arial" w:cs="Arial"/>
          <w:sz w:val="24"/>
          <w:szCs w:val="24"/>
          <w:lang w:eastAsia="zh-CN"/>
        </w:rPr>
        <w:t xml:space="preserve"> из члана 75. </w:t>
      </w:r>
      <w:proofErr w:type="gramStart"/>
      <w:r w:rsidR="0016336A">
        <w:rPr>
          <w:rFonts w:ascii="Arial" w:hAnsi="Arial" w:cs="Arial"/>
          <w:sz w:val="24"/>
          <w:szCs w:val="24"/>
          <w:lang w:eastAsia="zh-CN"/>
        </w:rPr>
        <w:t>став</w:t>
      </w:r>
      <w:proofErr w:type="gramEnd"/>
      <w:r w:rsidR="0016336A">
        <w:rPr>
          <w:rFonts w:ascii="Arial" w:hAnsi="Arial" w:cs="Arial"/>
          <w:sz w:val="24"/>
          <w:szCs w:val="24"/>
          <w:lang w:eastAsia="zh-CN"/>
        </w:rPr>
        <w:t xml:space="preserve"> 1. тачка 1)</w:t>
      </w:r>
      <w:r w:rsidRPr="00DC0396">
        <w:rPr>
          <w:rFonts w:ascii="Arial" w:hAnsi="Arial" w:cs="Arial"/>
          <w:sz w:val="24"/>
          <w:szCs w:val="24"/>
          <w:lang w:eastAsia="zh-CN"/>
        </w:rPr>
        <w:t>,</w:t>
      </w:r>
      <w:r w:rsidR="0016336A">
        <w:rPr>
          <w:rFonts w:ascii="Arial" w:hAnsi="Arial" w:cs="Arial"/>
          <w:sz w:val="24"/>
          <w:szCs w:val="24"/>
          <w:lang w:val="sr-Cyrl-CS" w:eastAsia="zh-CN"/>
        </w:rPr>
        <w:t xml:space="preserve"> </w:t>
      </w:r>
      <w:r w:rsidRPr="00DC0396">
        <w:rPr>
          <w:rFonts w:ascii="Arial" w:hAnsi="Arial" w:cs="Arial"/>
          <w:sz w:val="24"/>
          <w:szCs w:val="24"/>
          <w:lang w:eastAsia="zh-CN"/>
        </w:rPr>
        <w:t>2) и 4) З</w:t>
      </w:r>
      <w:r w:rsidR="00250031" w:rsidRPr="00DC0396">
        <w:rPr>
          <w:rFonts w:ascii="Arial" w:hAnsi="Arial" w:cs="Arial"/>
          <w:sz w:val="24"/>
          <w:szCs w:val="24"/>
          <w:lang w:eastAsia="zh-CN"/>
        </w:rPr>
        <w:t>акона</w:t>
      </w:r>
    </w:p>
    <w:p w14:paraId="4DD4017A" w14:textId="77777777" w:rsidR="007F582B" w:rsidRPr="00551577" w:rsidRDefault="007F582B"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proofErr w:type="gramStart"/>
      <w:r w:rsidRPr="00DC0396">
        <w:rPr>
          <w:rFonts w:ascii="Arial" w:hAnsi="Arial" w:cs="Arial"/>
          <w:sz w:val="24"/>
          <w:szCs w:val="24"/>
          <w:lang w:eastAsia="zh-CN"/>
        </w:rPr>
        <w:t>регистар</w:t>
      </w:r>
      <w:proofErr w:type="gramEnd"/>
      <w:r w:rsidRPr="00DC0396">
        <w:rPr>
          <w:rFonts w:ascii="Arial" w:hAnsi="Arial" w:cs="Arial"/>
          <w:sz w:val="24"/>
          <w:szCs w:val="24"/>
          <w:lang w:eastAsia="zh-CN"/>
        </w:rPr>
        <w:t xml:space="preserve"> понуђача: </w:t>
      </w:r>
      <w:hyperlink r:id="rId348"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59499304" w14:textId="77777777" w:rsidR="00DC0396" w:rsidRPr="00DC0396" w:rsidRDefault="00DC0396" w:rsidP="000D3957">
      <w:pPr>
        <w:pStyle w:val="ListParagraph"/>
        <w:numPr>
          <w:ilvl w:val="0"/>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Наручилац не може одбити </w:t>
      </w:r>
      <w:r w:rsidRPr="00DC0396">
        <w:rPr>
          <w:rFonts w:ascii="Arial" w:hAnsi="Arial" w:cs="Arial"/>
          <w:sz w:val="24"/>
          <w:szCs w:val="24"/>
          <w:lang w:val="sr-Cyrl-CS" w:eastAsia="zh-CN"/>
        </w:rPr>
        <w:t xml:space="preserve">понуду </w:t>
      </w:r>
      <w:r w:rsidRPr="00DC0396">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7699D74B" w14:textId="77777777" w:rsidR="00B13CD3" w:rsidRPr="00DC0396" w:rsidRDefault="00B13CD3" w:rsidP="000D3957">
      <w:pPr>
        <w:pStyle w:val="ListParagraph"/>
        <w:numPr>
          <w:ilvl w:val="0"/>
          <w:numId w:val="18"/>
        </w:numPr>
        <w:spacing w:before="0" w:after="0" w:line="240" w:lineRule="auto"/>
        <w:rPr>
          <w:rFonts w:ascii="Arial" w:hAnsi="Arial" w:cs="Arial"/>
          <w:sz w:val="24"/>
          <w:szCs w:val="24"/>
          <w:lang w:val="sr-Cyrl-CS" w:eastAsia="zh-CN"/>
        </w:rPr>
      </w:pPr>
      <w:r w:rsidRPr="00DC0396">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C0396">
        <w:rPr>
          <w:rFonts w:ascii="Arial" w:hAnsi="Arial" w:cs="Arial"/>
          <w:sz w:val="24"/>
          <w:szCs w:val="24"/>
          <w:lang w:eastAsia="zh-CN"/>
        </w:rPr>
        <w:t>е уређује електронски документ</w:t>
      </w:r>
      <w:r w:rsidR="00C10575" w:rsidRPr="00DC0396">
        <w:rPr>
          <w:rFonts w:ascii="Arial" w:hAnsi="Arial" w:cs="Arial"/>
          <w:sz w:val="24"/>
          <w:szCs w:val="24"/>
          <w:lang w:val="sr-Cyrl-CS" w:eastAsia="zh-CN"/>
        </w:rPr>
        <w:t>.</w:t>
      </w:r>
    </w:p>
    <w:p w14:paraId="06E54618" w14:textId="77777777" w:rsidR="00B13CD3" w:rsidRPr="00DC0396" w:rsidRDefault="00B13CD3" w:rsidP="000D3957">
      <w:pPr>
        <w:pStyle w:val="ListParagraph"/>
        <w:numPr>
          <w:ilvl w:val="0"/>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4BEC549" w14:textId="77777777" w:rsidR="00B13CD3" w:rsidRPr="00DC0396" w:rsidRDefault="00B13CD3" w:rsidP="000D3957">
      <w:pPr>
        <w:pStyle w:val="ListParagraph"/>
        <w:numPr>
          <w:ilvl w:val="0"/>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DC0396">
        <w:rPr>
          <w:rFonts w:ascii="Arial" w:hAnsi="Arial" w:cs="Arial"/>
          <w:sz w:val="24"/>
          <w:szCs w:val="24"/>
          <w:lang w:eastAsia="zh-CN"/>
        </w:rPr>
        <w:t xml:space="preserve"> </w:t>
      </w:r>
    </w:p>
    <w:p w14:paraId="45A34EB2" w14:textId="77777777" w:rsidR="00B13CD3" w:rsidRPr="00DC0396" w:rsidRDefault="00B13CD3" w:rsidP="000D3957">
      <w:pPr>
        <w:pStyle w:val="ListParagraph"/>
        <w:numPr>
          <w:ilvl w:val="0"/>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Ако се у држави у којој понуђач има седиште не издају докази из члана 77. </w:t>
      </w:r>
      <w:r w:rsidR="00C10575" w:rsidRPr="00DC0396">
        <w:rPr>
          <w:rFonts w:ascii="Arial" w:hAnsi="Arial" w:cs="Arial"/>
          <w:sz w:val="24"/>
          <w:szCs w:val="24"/>
          <w:lang w:val="sr-Cyrl-CS" w:eastAsia="zh-CN"/>
        </w:rPr>
        <w:t xml:space="preserve">став 1. </w:t>
      </w:r>
      <w:r w:rsidRPr="00DC0396">
        <w:rPr>
          <w:rFonts w:ascii="Arial" w:hAnsi="Arial" w:cs="Arial"/>
          <w:sz w:val="24"/>
          <w:szCs w:val="24"/>
          <w:lang w:eastAsia="zh-CN"/>
        </w:rPr>
        <w:t>З</w:t>
      </w:r>
      <w:r w:rsidR="007F582B" w:rsidRPr="00DC0396">
        <w:rPr>
          <w:rFonts w:ascii="Arial" w:hAnsi="Arial" w:cs="Arial"/>
          <w:sz w:val="24"/>
          <w:szCs w:val="24"/>
          <w:lang w:eastAsia="zh-CN"/>
        </w:rPr>
        <w:t>акона</w:t>
      </w:r>
      <w:r w:rsidRPr="00DC0396">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DC0396">
        <w:rPr>
          <w:rFonts w:ascii="Arial" w:hAnsi="Arial" w:cs="Arial"/>
          <w:sz w:val="24"/>
          <w:szCs w:val="24"/>
          <w:lang w:eastAsia="zh-CN"/>
        </w:rPr>
        <w:t xml:space="preserve">. </w:t>
      </w:r>
    </w:p>
    <w:p w14:paraId="250EDFF4" w14:textId="77777777" w:rsidR="00B13CD3" w:rsidRPr="00DC0396" w:rsidRDefault="00B13CD3" w:rsidP="000D3957">
      <w:pPr>
        <w:pStyle w:val="ListParagraph"/>
        <w:numPr>
          <w:ilvl w:val="0"/>
          <w:numId w:val="18"/>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Понуђач је дужан да без одлагања, а најкасније у року од </w:t>
      </w:r>
      <w:r w:rsidR="004C0759" w:rsidRPr="00DC0396">
        <w:rPr>
          <w:rFonts w:ascii="Arial" w:hAnsi="Arial" w:cs="Arial"/>
          <w:sz w:val="24"/>
          <w:szCs w:val="24"/>
          <w:lang w:eastAsia="zh-CN"/>
        </w:rPr>
        <w:t>5 (</w:t>
      </w:r>
      <w:r w:rsidRPr="00DC0396">
        <w:rPr>
          <w:rFonts w:ascii="Arial" w:hAnsi="Arial" w:cs="Arial"/>
          <w:sz w:val="24"/>
          <w:szCs w:val="24"/>
          <w:lang w:eastAsia="zh-CN"/>
        </w:rPr>
        <w:t>пет</w:t>
      </w:r>
      <w:r w:rsidR="004C0759" w:rsidRPr="00DC0396">
        <w:rPr>
          <w:rFonts w:ascii="Arial" w:hAnsi="Arial" w:cs="Arial"/>
          <w:sz w:val="24"/>
          <w:szCs w:val="24"/>
          <w:lang w:eastAsia="zh-CN"/>
        </w:rPr>
        <w:t>)</w:t>
      </w:r>
      <w:r w:rsidRPr="00DC0396">
        <w:rPr>
          <w:rFonts w:ascii="Arial" w:hAnsi="Arial"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6B24C96" w14:textId="77777777" w:rsidR="00571E31" w:rsidRDefault="00571E31" w:rsidP="00DC0396">
      <w:pPr>
        <w:spacing w:before="0"/>
        <w:rPr>
          <w:rFonts w:cs="Arial"/>
          <w:color w:val="00B0F0"/>
          <w:sz w:val="24"/>
          <w:szCs w:val="24"/>
          <w:lang w:eastAsia="zh-CN"/>
        </w:rPr>
        <w:sectPr w:rsidR="00571E31" w:rsidSect="002E3528">
          <w:footnotePr>
            <w:pos w:val="beneathText"/>
          </w:footnotePr>
          <w:pgSz w:w="11909" w:h="16834" w:code="9"/>
          <w:pgMar w:top="1440" w:right="1440" w:bottom="1008" w:left="1440" w:header="144" w:footer="432" w:gutter="0"/>
          <w:cols w:space="708"/>
          <w:titlePg/>
          <w:docGrid w:linePitch="360"/>
        </w:sectPr>
      </w:pPr>
    </w:p>
    <w:p w14:paraId="4130F221" w14:textId="77777777" w:rsidR="00BE2506" w:rsidRPr="00BE2506" w:rsidRDefault="00BE2506" w:rsidP="000D3957">
      <w:pPr>
        <w:keepNext/>
        <w:numPr>
          <w:ilvl w:val="0"/>
          <w:numId w:val="22"/>
        </w:numPr>
        <w:tabs>
          <w:tab w:val="left" w:pos="567"/>
        </w:tabs>
        <w:spacing w:before="0"/>
        <w:ind w:hanging="1080"/>
        <w:jc w:val="left"/>
        <w:outlineLvl w:val="0"/>
        <w:rPr>
          <w:rFonts w:cs="Arial"/>
          <w:b/>
          <w:sz w:val="24"/>
          <w:szCs w:val="24"/>
          <w:lang w:val="sr-Cyrl-RS"/>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30335194"/>
      <w:bookmarkStart w:id="186" w:name="_Toc430335287"/>
      <w:bookmarkStart w:id="187" w:name="_Toc430335706"/>
      <w:bookmarkStart w:id="188" w:name="_Toc430335196"/>
      <w:bookmarkStart w:id="189" w:name="_Toc430335289"/>
      <w:bookmarkStart w:id="190" w:name="_Toc430335708"/>
      <w:bookmarkStart w:id="191" w:name="_Toc442559885"/>
      <w:bookmarkStart w:id="192" w:name="_Toc297798704"/>
      <w:bookmarkStart w:id="193" w:name="_Toc310433002"/>
      <w:bookmarkStart w:id="194" w:name="_Toc374917437"/>
      <w:bookmarkStart w:id="195" w:name="_Toc415142477"/>
      <w:bookmarkStart w:id="196" w:name="_Toc430335150"/>
      <w:bookmarkStart w:id="197" w:name="_Toc442559887"/>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E2506">
        <w:rPr>
          <w:rFonts w:cs="Arial"/>
          <w:b/>
          <w:sz w:val="24"/>
          <w:szCs w:val="24"/>
          <w:lang w:val="ru-RU"/>
        </w:rPr>
        <w:lastRenderedPageBreak/>
        <w:t xml:space="preserve">КРИТЕРИЈУМ ЗА ДОДЕЛУ </w:t>
      </w:r>
      <w:bookmarkEnd w:id="191"/>
      <w:r w:rsidRPr="00BE2506">
        <w:rPr>
          <w:rFonts w:cs="Arial"/>
          <w:b/>
          <w:sz w:val="24"/>
          <w:szCs w:val="24"/>
          <w:lang w:val="sr-Cyrl-RS"/>
        </w:rPr>
        <w:t>УГОВОРА</w:t>
      </w:r>
    </w:p>
    <w:p w14:paraId="75B4EDFC" w14:textId="77777777" w:rsidR="00BE2506" w:rsidRPr="00BE2506" w:rsidRDefault="00BE2506" w:rsidP="00BE2506">
      <w:pPr>
        <w:tabs>
          <w:tab w:val="left" w:pos="1134"/>
        </w:tabs>
        <w:spacing w:before="0"/>
        <w:contextualSpacing/>
        <w:rPr>
          <w:rFonts w:cs="Arial"/>
          <w:b/>
          <w:sz w:val="24"/>
          <w:szCs w:val="24"/>
          <w:lang w:val="ru-RU"/>
        </w:rPr>
      </w:pPr>
      <w:r w:rsidRPr="00BE2506">
        <w:rPr>
          <w:rFonts w:cs="Arial"/>
          <w:sz w:val="24"/>
          <w:szCs w:val="24"/>
          <w:lang w:val="ru-RU"/>
        </w:rPr>
        <w:t xml:space="preserve">Избор најповољније понуде ће се извршити применом критеријума - </w:t>
      </w:r>
      <w:r w:rsidRPr="00BE2506">
        <w:rPr>
          <w:rFonts w:cs="Arial"/>
          <w:b/>
          <w:sz w:val="24"/>
          <w:szCs w:val="24"/>
          <w:lang w:val="sr-Cyrl-RS"/>
        </w:rPr>
        <w:t>н</w:t>
      </w:r>
      <w:r w:rsidRPr="00BE2506">
        <w:rPr>
          <w:rFonts w:cs="Arial"/>
          <w:b/>
          <w:sz w:val="24"/>
          <w:szCs w:val="24"/>
          <w:lang w:val="ru-RU"/>
        </w:rPr>
        <w:t>ајнижа понуђена цена.</w:t>
      </w:r>
    </w:p>
    <w:p w14:paraId="391ADA21" w14:textId="77777777" w:rsidR="00BE2506" w:rsidRPr="00BE2506" w:rsidRDefault="00BE2506" w:rsidP="00BE2506">
      <w:pPr>
        <w:tabs>
          <w:tab w:val="left" w:pos="1134"/>
        </w:tabs>
        <w:spacing w:before="0"/>
        <w:contextualSpacing/>
        <w:rPr>
          <w:rFonts w:cs="Arial"/>
          <w:sz w:val="24"/>
          <w:szCs w:val="24"/>
          <w:lang w:val="ru-RU"/>
        </w:rPr>
      </w:pPr>
      <w:r w:rsidRPr="00BE2506">
        <w:rPr>
          <w:rFonts w:cs="Arial"/>
          <w:sz w:val="24"/>
          <w:szCs w:val="24"/>
          <w:lang w:val="ru-RU"/>
        </w:rPr>
        <w:t>Критеријум за оцењивање и рангирање понуда</w:t>
      </w:r>
      <w:r w:rsidRPr="00BE2506">
        <w:rPr>
          <w:rFonts w:cs="Arial"/>
          <w:b/>
          <w:sz w:val="24"/>
          <w:szCs w:val="24"/>
          <w:lang w:val="ru-RU"/>
        </w:rPr>
        <w:t xml:space="preserve"> </w:t>
      </w:r>
      <w:r w:rsidRPr="00BE2506">
        <w:rPr>
          <w:rFonts w:cs="Arial"/>
          <w:sz w:val="24"/>
          <w:szCs w:val="24"/>
          <w:lang w:val="sr-Cyrl-RS"/>
        </w:rPr>
        <w:t>-</w:t>
      </w:r>
      <w:r w:rsidRPr="00BE2506">
        <w:rPr>
          <w:rFonts w:cs="Arial"/>
          <w:b/>
          <w:sz w:val="24"/>
          <w:szCs w:val="24"/>
          <w:lang w:val="sr-Cyrl-RS"/>
        </w:rPr>
        <w:t xml:space="preserve"> </w:t>
      </w:r>
      <w:r w:rsidRPr="00BE2506">
        <w:rPr>
          <w:rFonts w:cs="Arial"/>
          <w:sz w:val="24"/>
          <w:szCs w:val="24"/>
          <w:lang w:val="ru-RU"/>
        </w:rPr>
        <w:t>најнижа понуђена цена</w:t>
      </w:r>
      <w:r w:rsidRPr="00BE2506">
        <w:rPr>
          <w:rFonts w:cs="Arial"/>
          <w:b/>
          <w:sz w:val="24"/>
          <w:szCs w:val="24"/>
          <w:lang w:val="ru-RU"/>
        </w:rPr>
        <w:t xml:space="preserve">, </w:t>
      </w:r>
      <w:r w:rsidRPr="00BE2506">
        <w:rPr>
          <w:rFonts w:cs="Arial"/>
          <w:sz w:val="24"/>
          <w:szCs w:val="24"/>
          <w:lang w:val="ru-RU"/>
        </w:rPr>
        <w:t>заснива се на понуђеној цени</w:t>
      </w:r>
      <w:r w:rsidRPr="00BE2506">
        <w:rPr>
          <w:rFonts w:cs="Arial"/>
          <w:sz w:val="24"/>
          <w:szCs w:val="24"/>
          <w:lang w:val="sr-Cyrl-CS"/>
        </w:rPr>
        <w:t xml:space="preserve"> као једином критеријуму</w:t>
      </w:r>
      <w:r w:rsidRPr="00BE2506">
        <w:rPr>
          <w:rFonts w:cs="Arial"/>
          <w:sz w:val="24"/>
          <w:szCs w:val="24"/>
          <w:lang w:val="ru-RU"/>
        </w:rPr>
        <w:t>.</w:t>
      </w:r>
    </w:p>
    <w:p w14:paraId="562EE7F2"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У случају примене критеријума најниже понуђене цене, а у ситуацији када по</w:t>
      </w:r>
      <w:r w:rsidR="0056191C">
        <w:rPr>
          <w:rFonts w:cs="Arial"/>
          <w:sz w:val="24"/>
          <w:szCs w:val="24"/>
        </w:rPr>
        <w:t>стоје понуде домаћег и страног понуђача, н</w:t>
      </w:r>
      <w:r w:rsidRPr="00BE2506">
        <w:rPr>
          <w:rFonts w:cs="Arial"/>
          <w:sz w:val="24"/>
          <w:szCs w:val="24"/>
        </w:rPr>
        <w:t>аручилац мора изабрати понуду домаћег понуђача под условом да његова понуђена цена није већа од </w:t>
      </w:r>
      <w:r w:rsidRPr="0056191C">
        <w:rPr>
          <w:rFonts w:cs="Arial"/>
          <w:bCs/>
          <w:sz w:val="24"/>
          <w:szCs w:val="24"/>
        </w:rPr>
        <w:t>5%</w:t>
      </w:r>
      <w:r w:rsidRPr="00BE2506">
        <w:rPr>
          <w:rFonts w:cs="Arial"/>
          <w:sz w:val="24"/>
          <w:szCs w:val="24"/>
        </w:rPr>
        <w:t> у односу на нaјнижу понуђену цену страног понуђача.</w:t>
      </w:r>
    </w:p>
    <w:p w14:paraId="60852573"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У понуђену цену страног понуђача урачунавају се и царинске дажбине.</w:t>
      </w:r>
    </w:p>
    <w:p w14:paraId="6EFA9440" w14:textId="77777777" w:rsidR="00BE2506" w:rsidRPr="00BE2506" w:rsidRDefault="0056191C" w:rsidP="00BE2506">
      <w:pPr>
        <w:tabs>
          <w:tab w:val="left" w:pos="567"/>
        </w:tabs>
        <w:spacing w:before="0"/>
        <w:contextualSpacing/>
        <w:rPr>
          <w:rFonts w:cs="Arial"/>
          <w:sz w:val="24"/>
          <w:szCs w:val="24"/>
        </w:rPr>
      </w:pPr>
      <w:r>
        <w:rPr>
          <w:rFonts w:cs="Arial"/>
          <w:sz w:val="24"/>
          <w:szCs w:val="24"/>
        </w:rPr>
        <w:t>Домаћи п</w:t>
      </w:r>
      <w:r w:rsidR="00BE2506" w:rsidRPr="00BE2506">
        <w:rPr>
          <w:rFonts w:cs="Arial"/>
          <w:sz w:val="24"/>
          <w:szCs w:val="24"/>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1E165589"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59DC2D07"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Ако је п</w:t>
      </w:r>
      <w:r w:rsidR="0056191C">
        <w:rPr>
          <w:rFonts w:cs="Arial"/>
          <w:sz w:val="24"/>
          <w:szCs w:val="24"/>
        </w:rPr>
        <w:t>однета понуда са подизвођачем, п</w:t>
      </w:r>
      <w:r w:rsidRPr="00BE2506">
        <w:rPr>
          <w:rFonts w:cs="Arial"/>
          <w:sz w:val="24"/>
          <w:szCs w:val="24"/>
        </w:rPr>
        <w:t>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EB85196"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 xml:space="preserve">Предност дата за домаће понуђаче (члан 86.  </w:t>
      </w:r>
      <w:proofErr w:type="gramStart"/>
      <w:r w:rsidRPr="00BE2506">
        <w:rPr>
          <w:rFonts w:cs="Arial"/>
          <w:sz w:val="24"/>
          <w:szCs w:val="24"/>
        </w:rPr>
        <w:t>став</w:t>
      </w:r>
      <w:proofErr w:type="gramEnd"/>
      <w:r w:rsidRPr="00BE2506">
        <w:rPr>
          <w:rFonts w:cs="Arial"/>
          <w:sz w:val="24"/>
          <w:szCs w:val="24"/>
        </w:rPr>
        <w:t xml:space="preserve"> 3. Закона) у поступцима јавних набавки у којима учествују понуђачи из држава потписница Споразума о слободној трговини у централној Европи (CEFTA 2006) примењиваће се сходно одредбама тог споразума.</w:t>
      </w:r>
    </w:p>
    <w:p w14:paraId="301EE4D9" w14:textId="77777777" w:rsidR="00BE2506" w:rsidRPr="00BE2506" w:rsidRDefault="00BE2506" w:rsidP="00BE2506">
      <w:pPr>
        <w:tabs>
          <w:tab w:val="left" w:pos="567"/>
        </w:tabs>
        <w:spacing w:before="0"/>
        <w:contextualSpacing/>
        <w:rPr>
          <w:rFonts w:cs="Arial"/>
          <w:sz w:val="24"/>
          <w:szCs w:val="24"/>
        </w:rPr>
      </w:pPr>
      <w:r w:rsidRPr="00BE2506">
        <w:rPr>
          <w:rFonts w:cs="Arial"/>
          <w:sz w:val="24"/>
          <w:szCs w:val="24"/>
        </w:rPr>
        <w:t xml:space="preserve">Предност дата за домаће понуђаче (члан 86. став 3. Закона) у поступцима јавних набавки у којима учествују </w:t>
      </w:r>
      <w:r w:rsidRPr="00BE2506">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C3E2E54" w14:textId="77777777" w:rsidR="00BE2506" w:rsidRPr="00BE2506" w:rsidRDefault="00BE2506" w:rsidP="00BE2506">
      <w:pPr>
        <w:tabs>
          <w:tab w:val="left" w:pos="567"/>
        </w:tabs>
        <w:spacing w:before="0"/>
        <w:rPr>
          <w:rFonts w:cs="Arial"/>
          <w:sz w:val="24"/>
          <w:szCs w:val="24"/>
          <w:lang w:val="ru-RU"/>
        </w:rPr>
      </w:pPr>
    </w:p>
    <w:p w14:paraId="688409A8" w14:textId="77777777" w:rsidR="00BE2506" w:rsidRPr="00BE2506" w:rsidRDefault="00BE2506" w:rsidP="000D3957">
      <w:pPr>
        <w:keepNext/>
        <w:numPr>
          <w:ilvl w:val="1"/>
          <w:numId w:val="23"/>
        </w:numPr>
        <w:tabs>
          <w:tab w:val="left" w:pos="567"/>
        </w:tabs>
        <w:spacing w:before="0"/>
        <w:outlineLvl w:val="1"/>
        <w:rPr>
          <w:rFonts w:cs="Arial"/>
          <w:b/>
          <w:sz w:val="24"/>
          <w:szCs w:val="24"/>
        </w:rPr>
      </w:pPr>
      <w:bookmarkStart w:id="198" w:name="_Toc441651548"/>
      <w:bookmarkStart w:id="199" w:name="_Toc442559886"/>
      <w:r w:rsidRPr="00BE2506">
        <w:rPr>
          <w:rFonts w:cs="Arial"/>
          <w:b/>
          <w:sz w:val="24"/>
          <w:szCs w:val="24"/>
        </w:rPr>
        <w:t>Резервни критеријум</w:t>
      </w:r>
      <w:bookmarkEnd w:id="198"/>
      <w:bookmarkEnd w:id="199"/>
    </w:p>
    <w:p w14:paraId="2C735444" w14:textId="77777777" w:rsidR="00BE2506" w:rsidRPr="00BE2506" w:rsidRDefault="00BE2506" w:rsidP="00BE2506">
      <w:pPr>
        <w:autoSpaceDE w:val="0"/>
        <w:autoSpaceDN w:val="0"/>
        <w:adjustRightInd w:val="0"/>
        <w:spacing w:before="0"/>
        <w:rPr>
          <w:rFonts w:eastAsia="TimesNewRomanPSMT" w:cs="Arial"/>
          <w:bCs/>
          <w:sz w:val="24"/>
          <w:szCs w:val="24"/>
        </w:rPr>
      </w:pPr>
      <w:r w:rsidRPr="00BE2506">
        <w:rPr>
          <w:rFonts w:eastAsia="TimesNewRomanPSMT" w:cs="Arial"/>
          <w:bCs/>
          <w:sz w:val="24"/>
          <w:szCs w:val="24"/>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14:paraId="5F746D33" w14:textId="77777777" w:rsidR="00BE2506" w:rsidRPr="00BE2506" w:rsidRDefault="00BE2506" w:rsidP="00BE2506">
      <w:pPr>
        <w:autoSpaceDE w:val="0"/>
        <w:autoSpaceDN w:val="0"/>
        <w:adjustRightInd w:val="0"/>
        <w:spacing w:before="0"/>
        <w:rPr>
          <w:rFonts w:eastAsia="TimesNewRomanPSMT" w:cs="Arial"/>
          <w:bCs/>
          <w:sz w:val="24"/>
          <w:szCs w:val="24"/>
        </w:rPr>
      </w:pPr>
    </w:p>
    <w:p w14:paraId="108E15B9" w14:textId="77777777" w:rsidR="00BE2506" w:rsidRPr="00BE2506" w:rsidRDefault="00BE2506" w:rsidP="00BE2506">
      <w:pPr>
        <w:autoSpaceDE w:val="0"/>
        <w:autoSpaceDN w:val="0"/>
        <w:adjustRightInd w:val="0"/>
        <w:spacing w:before="0"/>
        <w:rPr>
          <w:rFonts w:eastAsia="TimesNewRomanPSMT" w:cs="Arial"/>
          <w:bCs/>
          <w:sz w:val="24"/>
          <w:szCs w:val="24"/>
        </w:rPr>
      </w:pPr>
      <w:r w:rsidRPr="00BE2506">
        <w:rPr>
          <w:rFonts w:eastAsia="TimesNewRomanPSMT" w:cs="Arial"/>
          <w:bCs/>
          <w:sz w:val="24"/>
          <w:szCs w:val="24"/>
        </w:rPr>
        <w:t xml:space="preserve">Уколико ни после примене резервног критеријума не </w:t>
      </w:r>
      <w:proofErr w:type="gramStart"/>
      <w:r w:rsidRPr="00BE2506">
        <w:rPr>
          <w:rFonts w:eastAsia="TimesNewRomanPSMT" w:cs="Arial"/>
          <w:bCs/>
          <w:sz w:val="24"/>
          <w:szCs w:val="24"/>
        </w:rPr>
        <w:t>буде  могуће</w:t>
      </w:r>
      <w:proofErr w:type="gramEnd"/>
      <w:r w:rsidRPr="00BE2506">
        <w:rPr>
          <w:rFonts w:eastAsia="TimesNewRomanPSMT" w:cs="Arial"/>
          <w:bCs/>
          <w:sz w:val="24"/>
          <w:szCs w:val="24"/>
        </w:rPr>
        <w:t xml:space="preserve"> изабрати најповољнију понуду, најповољнија понуда биће изабрана путем жреба.</w:t>
      </w:r>
    </w:p>
    <w:p w14:paraId="58EAEC6B" w14:textId="77777777" w:rsidR="00FE7D5C" w:rsidRDefault="0056191C" w:rsidP="00FE7D5C">
      <w:pPr>
        <w:autoSpaceDE w:val="0"/>
        <w:autoSpaceDN w:val="0"/>
        <w:adjustRightInd w:val="0"/>
        <w:spacing w:before="0"/>
        <w:rPr>
          <w:rFonts w:eastAsia="TimesNewRomanPSMT" w:cs="Arial"/>
          <w:bCs/>
          <w:sz w:val="24"/>
          <w:szCs w:val="24"/>
          <w:lang w:val="sr-Cyrl-RS"/>
        </w:rPr>
      </w:pPr>
      <w:r>
        <w:rPr>
          <w:rFonts w:eastAsia="TimesNewRomanPSMT" w:cs="Arial"/>
          <w:bCs/>
          <w:sz w:val="24"/>
          <w:szCs w:val="24"/>
        </w:rPr>
        <w:t>Извлачење путем жреба н</w:t>
      </w:r>
      <w:r w:rsidR="00BE2506" w:rsidRPr="00BE2506">
        <w:rPr>
          <w:rFonts w:eastAsia="TimesNewRomanPSMT" w:cs="Arial"/>
          <w:bCs/>
          <w:sz w:val="24"/>
          <w:szCs w:val="24"/>
        </w:rPr>
        <w:t>аручилац ће извршити јавно, у присуству понуђача који имају исту најнижу понуђену цену. На посебним папирим</w:t>
      </w:r>
      <w:r>
        <w:rPr>
          <w:rFonts w:eastAsia="TimesNewRomanPSMT" w:cs="Arial"/>
          <w:bCs/>
          <w:sz w:val="24"/>
          <w:szCs w:val="24"/>
        </w:rPr>
        <w:t>а који су исте величине и боје н</w:t>
      </w:r>
      <w:r w:rsidR="00BE2506" w:rsidRPr="00BE2506">
        <w:rPr>
          <w:rFonts w:eastAsia="TimesNewRomanPSMT" w:cs="Arial"/>
          <w:bCs/>
          <w:sz w:val="24"/>
          <w:szCs w:val="24"/>
        </w:rPr>
        <w:t xml:space="preserve">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BE2506" w:rsidRPr="00BE2506">
        <w:rPr>
          <w:rFonts w:eastAsia="TimesNewRomanPSMT" w:cs="Arial"/>
          <w:bCs/>
          <w:sz w:val="24"/>
          <w:szCs w:val="24"/>
          <w:lang w:val="sr-Cyrl-RS"/>
        </w:rPr>
        <w:t>уговор.</w:t>
      </w:r>
      <w:bookmarkEnd w:id="192"/>
      <w:bookmarkEnd w:id="193"/>
      <w:bookmarkEnd w:id="194"/>
      <w:bookmarkEnd w:id="195"/>
      <w:bookmarkEnd w:id="196"/>
    </w:p>
    <w:p w14:paraId="471A0FC5" w14:textId="27937125" w:rsidR="00FE7D5C" w:rsidRPr="00FE7D5C" w:rsidRDefault="00FE7D5C" w:rsidP="00FE7D5C">
      <w:pPr>
        <w:autoSpaceDE w:val="0"/>
        <w:autoSpaceDN w:val="0"/>
        <w:adjustRightInd w:val="0"/>
        <w:spacing w:before="0"/>
        <w:rPr>
          <w:rFonts w:eastAsia="TimesNewRomanPSMT" w:cs="Arial"/>
          <w:bCs/>
          <w:sz w:val="24"/>
          <w:szCs w:val="24"/>
          <w:lang w:val="sr-Cyrl-RS"/>
        </w:rPr>
      </w:pPr>
      <w:r w:rsidRPr="00FE7D5C">
        <w:rPr>
          <w:rFonts w:cs="Arial"/>
          <w:sz w:val="24"/>
          <w:szCs w:val="24"/>
          <w:lang w:val="sr-Cyrl-RS"/>
        </w:rPr>
        <w:t>Наручилац ће сачинити и доставити записник о спроведеном извлачењу путем жреба.</w:t>
      </w:r>
      <w:r>
        <w:rPr>
          <w:rFonts w:cs="Arial"/>
          <w:sz w:val="24"/>
          <w:szCs w:val="24"/>
          <w:lang w:val="sr-Cyrl-RS"/>
        </w:rPr>
        <w:t xml:space="preserve"> </w:t>
      </w:r>
      <w:r w:rsidRPr="00FE7D5C">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r>
        <w:rPr>
          <w:rFonts w:cs="Arial"/>
          <w:sz w:val="24"/>
          <w:szCs w:val="24"/>
          <w:lang w:val="sr-Cyrl-RS"/>
        </w:rPr>
        <w:t xml:space="preserve"> </w:t>
      </w:r>
      <w:r w:rsidRPr="00FE7D5C">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0D203BFB" w14:textId="77777777" w:rsidR="00571E31" w:rsidRDefault="00571E31" w:rsidP="00145793">
      <w:pPr>
        <w:pStyle w:val="KDPodnaslov1"/>
        <w:spacing w:before="0"/>
        <w:rPr>
          <w:rFonts w:cs="Arial"/>
          <w:sz w:val="24"/>
          <w:szCs w:val="24"/>
          <w:lang w:val="sr-Cyrl-RS"/>
        </w:rPr>
        <w:sectPr w:rsidR="00571E31" w:rsidSect="002E3528">
          <w:footnotePr>
            <w:pos w:val="beneathText"/>
          </w:footnotePr>
          <w:pgSz w:w="11909" w:h="16834" w:code="9"/>
          <w:pgMar w:top="1440" w:right="1440" w:bottom="1008" w:left="1440" w:header="144" w:footer="432" w:gutter="0"/>
          <w:cols w:space="708"/>
          <w:titlePg/>
          <w:docGrid w:linePitch="360"/>
        </w:sectPr>
      </w:pPr>
    </w:p>
    <w:bookmarkEnd w:id="197"/>
    <w:p w14:paraId="28A9B253" w14:textId="77777777" w:rsidR="00645F72" w:rsidRDefault="00BE2506" w:rsidP="003F5515">
      <w:pPr>
        <w:spacing w:before="0"/>
        <w:rPr>
          <w:rFonts w:cs="Arial"/>
          <w:b/>
          <w:sz w:val="24"/>
          <w:szCs w:val="24"/>
          <w:lang w:val="ru-RU"/>
        </w:rPr>
      </w:pPr>
      <w:r w:rsidRPr="00B745A2">
        <w:rPr>
          <w:rFonts w:cs="Arial"/>
          <w:b/>
          <w:sz w:val="24"/>
          <w:szCs w:val="24"/>
        </w:rPr>
        <w:lastRenderedPageBreak/>
        <w:t xml:space="preserve">6. </w:t>
      </w:r>
      <w:r w:rsidRPr="00B745A2">
        <w:rPr>
          <w:rFonts w:cs="Arial"/>
          <w:b/>
          <w:sz w:val="24"/>
          <w:szCs w:val="24"/>
          <w:lang w:val="ru-RU"/>
        </w:rPr>
        <w:t>УПУТСТВО ПОНУЂАЧИМА КАКО ДА САЧИНЕ ПОНУДУ</w:t>
      </w:r>
    </w:p>
    <w:p w14:paraId="112ADF17" w14:textId="470C79B1" w:rsidR="008D2B23" w:rsidRDefault="008D2B23" w:rsidP="0016336A">
      <w:pPr>
        <w:pStyle w:val="KDParagraf"/>
        <w:spacing w:before="0"/>
        <w:rPr>
          <w:rFonts w:cs="Arial"/>
          <w:sz w:val="24"/>
          <w:szCs w:val="24"/>
          <w:lang w:val="ru-RU"/>
        </w:rPr>
      </w:pPr>
      <w:r w:rsidRPr="00A44783">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w:t>
      </w:r>
      <w:r w:rsidR="00B97791">
        <w:rPr>
          <w:rFonts w:cs="Arial"/>
          <w:sz w:val="24"/>
          <w:szCs w:val="24"/>
          <w:lang w:val="ru-RU"/>
        </w:rPr>
        <w:t>н</w:t>
      </w:r>
      <w:r w:rsidRPr="00A44783">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4BD2D07" w14:textId="77777777" w:rsidR="0016336A" w:rsidRPr="00A44783" w:rsidRDefault="0016336A" w:rsidP="0016336A">
      <w:pPr>
        <w:pStyle w:val="KDParagraf"/>
        <w:spacing w:before="0"/>
        <w:rPr>
          <w:rFonts w:cs="Arial"/>
          <w:sz w:val="24"/>
          <w:szCs w:val="24"/>
          <w:lang w:val="ru-RU"/>
        </w:rPr>
      </w:pPr>
    </w:p>
    <w:p w14:paraId="58753DCF" w14:textId="77777777" w:rsidR="008D2B23" w:rsidRPr="00A44783" w:rsidRDefault="008D2B23" w:rsidP="0016336A">
      <w:pPr>
        <w:pStyle w:val="KDParagraf"/>
        <w:spacing w:before="0"/>
        <w:rPr>
          <w:rFonts w:cs="Arial"/>
          <w:sz w:val="24"/>
          <w:szCs w:val="24"/>
        </w:rPr>
      </w:pPr>
      <w:r w:rsidRPr="00A44783">
        <w:rPr>
          <w:rFonts w:cs="Arial"/>
          <w:sz w:val="24"/>
          <w:szCs w:val="24"/>
        </w:rPr>
        <w:t>Понуђач мора да испуњ</w:t>
      </w:r>
      <w:r w:rsidR="00385082" w:rsidRPr="00A44783">
        <w:rPr>
          <w:rFonts w:cs="Arial"/>
          <w:sz w:val="24"/>
          <w:szCs w:val="24"/>
        </w:rPr>
        <w:t>ава све услове одређене Законом</w:t>
      </w:r>
      <w:r w:rsidRPr="00A44783">
        <w:rPr>
          <w:rFonts w:cs="Arial"/>
          <w:sz w:val="24"/>
          <w:szCs w:val="24"/>
        </w:rPr>
        <w:t xml:space="preserve"> и конкурсном </w:t>
      </w:r>
      <w:r w:rsidR="00385082" w:rsidRPr="00A44783">
        <w:rPr>
          <w:rFonts w:cs="Arial"/>
          <w:sz w:val="24"/>
          <w:szCs w:val="24"/>
        </w:rPr>
        <w:t>д</w:t>
      </w:r>
      <w:r w:rsidRPr="00A44783">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4D106FE" w14:textId="77777777" w:rsidR="008D2B23" w:rsidRPr="00A44783" w:rsidRDefault="008D2B23" w:rsidP="0016336A">
      <w:pPr>
        <w:pStyle w:val="KDParagraf"/>
        <w:spacing w:before="0"/>
        <w:rPr>
          <w:rFonts w:cs="Arial"/>
          <w:sz w:val="24"/>
          <w:szCs w:val="24"/>
        </w:rPr>
      </w:pPr>
    </w:p>
    <w:p w14:paraId="0205FB1F" w14:textId="77777777" w:rsidR="008D2B23" w:rsidRPr="00A44783" w:rsidRDefault="008D2B23" w:rsidP="00DD6F21">
      <w:pPr>
        <w:pStyle w:val="KDPodnaslov2"/>
        <w:numPr>
          <w:ilvl w:val="1"/>
          <w:numId w:val="16"/>
        </w:numPr>
        <w:tabs>
          <w:tab w:val="left" w:pos="0"/>
        </w:tabs>
        <w:spacing w:before="0"/>
        <w:ind w:left="0" w:firstLine="0"/>
        <w:jc w:val="both"/>
        <w:rPr>
          <w:rFonts w:cs="Arial"/>
          <w:sz w:val="24"/>
          <w:szCs w:val="24"/>
        </w:rPr>
      </w:pPr>
      <w:bookmarkStart w:id="200" w:name="_Toc441651577"/>
      <w:bookmarkStart w:id="201" w:name="_Toc442559888"/>
      <w:r w:rsidRPr="00A44783">
        <w:rPr>
          <w:rFonts w:cs="Arial"/>
          <w:sz w:val="24"/>
          <w:szCs w:val="24"/>
        </w:rPr>
        <w:t>Језик на којем понуда мора бити састављена</w:t>
      </w:r>
      <w:bookmarkEnd w:id="200"/>
      <w:bookmarkEnd w:id="201"/>
    </w:p>
    <w:p w14:paraId="3A7F7442" w14:textId="2CF8A1ED" w:rsidR="0016336A" w:rsidRDefault="006327DD" w:rsidP="0016336A">
      <w:pPr>
        <w:pStyle w:val="KDParagraf"/>
        <w:spacing w:before="0"/>
        <w:rPr>
          <w:rFonts w:cs="Arial"/>
          <w:sz w:val="24"/>
          <w:szCs w:val="24"/>
        </w:rPr>
      </w:pPr>
      <w:r w:rsidRPr="00BA3D31">
        <w:rPr>
          <w:rFonts w:cs="Arial"/>
          <w:sz w:val="24"/>
          <w:szCs w:val="24"/>
        </w:rPr>
        <w:t>Поступак јавне набав</w:t>
      </w:r>
      <w:r>
        <w:rPr>
          <w:rFonts w:cs="Arial"/>
          <w:sz w:val="24"/>
          <w:szCs w:val="24"/>
        </w:rPr>
        <w:t>ке води се на српском језику и п</w:t>
      </w:r>
      <w:r w:rsidRPr="00BA3D31">
        <w:rPr>
          <w:rFonts w:cs="Arial"/>
          <w:sz w:val="24"/>
          <w:szCs w:val="24"/>
        </w:rPr>
        <w:t>онуђач подноси понуду на српском језику</w:t>
      </w:r>
      <w:r w:rsidR="008D2B23" w:rsidRPr="00A44783">
        <w:rPr>
          <w:rFonts w:cs="Arial"/>
          <w:sz w:val="24"/>
          <w:szCs w:val="24"/>
        </w:rPr>
        <w:t xml:space="preserve">. </w:t>
      </w:r>
    </w:p>
    <w:p w14:paraId="5968CEDF" w14:textId="77777777" w:rsidR="00B97791" w:rsidRPr="0016336A" w:rsidRDefault="00B97791" w:rsidP="0016336A">
      <w:pPr>
        <w:pStyle w:val="KDParagraf"/>
        <w:spacing w:before="0"/>
        <w:rPr>
          <w:rFonts w:cs="Arial"/>
          <w:sz w:val="24"/>
          <w:szCs w:val="24"/>
          <w:lang w:val="sr-Cyrl-CS"/>
        </w:rPr>
      </w:pPr>
    </w:p>
    <w:p w14:paraId="469BD0F6" w14:textId="77777777" w:rsidR="006327DD" w:rsidRPr="00BA3D31" w:rsidRDefault="006327DD" w:rsidP="006327DD">
      <w:pPr>
        <w:pStyle w:val="KDParagraf"/>
        <w:spacing w:before="0"/>
        <w:rPr>
          <w:rFonts w:cs="Arial"/>
          <w:sz w:val="24"/>
          <w:szCs w:val="24"/>
        </w:rPr>
      </w:pPr>
      <w:r w:rsidRPr="00BA3D31">
        <w:rPr>
          <w:rFonts w:cs="Arial"/>
          <w:sz w:val="24"/>
          <w:szCs w:val="24"/>
        </w:rPr>
        <w:t xml:space="preserve">Наручилац може да захтева да делови понуде који су достављени на страном језику буду преведени на српски језик у складу са чланом 18. </w:t>
      </w:r>
      <w:proofErr w:type="gramStart"/>
      <w:r w:rsidRPr="00BA3D31">
        <w:rPr>
          <w:rFonts w:cs="Arial"/>
          <w:sz w:val="24"/>
          <w:szCs w:val="24"/>
        </w:rPr>
        <w:t>став</w:t>
      </w:r>
      <w:proofErr w:type="gramEnd"/>
      <w:r w:rsidRPr="00BA3D31">
        <w:rPr>
          <w:rFonts w:cs="Arial"/>
          <w:sz w:val="24"/>
          <w:szCs w:val="24"/>
        </w:rPr>
        <w:t xml:space="preserve"> 3. ЗЈН.</w:t>
      </w:r>
    </w:p>
    <w:p w14:paraId="62AC34B2" w14:textId="77777777" w:rsidR="008D2B23" w:rsidRPr="00A44783" w:rsidRDefault="008D2B23" w:rsidP="0016336A">
      <w:pPr>
        <w:pStyle w:val="KDParagraf"/>
        <w:spacing w:before="0"/>
        <w:rPr>
          <w:rFonts w:cs="Arial"/>
          <w:sz w:val="24"/>
          <w:szCs w:val="24"/>
          <w:lang w:val="ru-RU" w:eastAsia="sr-Latn-CS"/>
        </w:rPr>
      </w:pPr>
    </w:p>
    <w:p w14:paraId="036E8DE0" w14:textId="77777777" w:rsidR="008D2B23" w:rsidRPr="00A44783" w:rsidRDefault="008D2B23" w:rsidP="00DD6F21">
      <w:pPr>
        <w:pStyle w:val="KDPodnaslov2"/>
        <w:numPr>
          <w:ilvl w:val="1"/>
          <w:numId w:val="16"/>
        </w:numPr>
        <w:spacing w:before="0"/>
        <w:ind w:left="90" w:hanging="90"/>
        <w:jc w:val="both"/>
        <w:rPr>
          <w:rFonts w:cs="Arial"/>
          <w:sz w:val="24"/>
          <w:szCs w:val="24"/>
        </w:rPr>
      </w:pPr>
      <w:bookmarkStart w:id="202" w:name="_Toc441651578"/>
      <w:bookmarkStart w:id="203" w:name="_Toc442559889"/>
      <w:r w:rsidRPr="00A44783">
        <w:rPr>
          <w:rFonts w:cs="Arial"/>
          <w:sz w:val="24"/>
          <w:szCs w:val="24"/>
        </w:rPr>
        <w:t xml:space="preserve">Начин састављања </w:t>
      </w:r>
      <w:r w:rsidR="00FC355A" w:rsidRPr="00A44783">
        <w:rPr>
          <w:rFonts w:cs="Arial"/>
          <w:sz w:val="24"/>
          <w:szCs w:val="24"/>
        </w:rPr>
        <w:t xml:space="preserve">и подношења </w:t>
      </w:r>
      <w:r w:rsidRPr="00A44783">
        <w:rPr>
          <w:rFonts w:cs="Arial"/>
          <w:sz w:val="24"/>
          <w:szCs w:val="24"/>
        </w:rPr>
        <w:t>понуде</w:t>
      </w:r>
      <w:bookmarkEnd w:id="202"/>
      <w:bookmarkEnd w:id="203"/>
    </w:p>
    <w:p w14:paraId="43456B7E" w14:textId="77777777" w:rsidR="0016336A" w:rsidRPr="00A44783" w:rsidRDefault="008D2B23" w:rsidP="0016336A">
      <w:pPr>
        <w:pStyle w:val="KDParagraf"/>
        <w:spacing w:before="0"/>
        <w:rPr>
          <w:rFonts w:cs="Arial"/>
          <w:sz w:val="24"/>
          <w:szCs w:val="24"/>
          <w:lang w:val="ru-RU"/>
        </w:rPr>
      </w:pPr>
      <w:r w:rsidRPr="00A44783">
        <w:rPr>
          <w:rFonts w:cs="Arial"/>
          <w:sz w:val="24"/>
          <w:szCs w:val="24"/>
          <w:lang w:val="ru-RU"/>
        </w:rPr>
        <w:t>Понуђач је обавезан да сачини понуду тако што</w:t>
      </w:r>
      <w:r w:rsidR="006327DD">
        <w:rPr>
          <w:rFonts w:cs="Arial"/>
          <w:sz w:val="24"/>
          <w:szCs w:val="24"/>
          <w:lang w:val="ru-RU"/>
        </w:rPr>
        <w:t xml:space="preserve"> п</w:t>
      </w:r>
      <w:r w:rsidR="00613B13" w:rsidRPr="00A44783">
        <w:rPr>
          <w:rFonts w:cs="Arial"/>
          <w:sz w:val="24"/>
          <w:szCs w:val="24"/>
          <w:lang w:val="ru-RU"/>
        </w:rPr>
        <w:t xml:space="preserve">онуђач </w:t>
      </w:r>
      <w:r w:rsidRPr="00A44783">
        <w:rPr>
          <w:rFonts w:cs="Arial"/>
          <w:sz w:val="24"/>
          <w:szCs w:val="24"/>
          <w:lang w:val="ru-RU"/>
        </w:rPr>
        <w:t>уписује тражене податке у обрасце који су саста</w:t>
      </w:r>
      <w:r w:rsidR="00613B13" w:rsidRPr="00A44783">
        <w:rPr>
          <w:rFonts w:cs="Arial"/>
          <w:sz w:val="24"/>
          <w:szCs w:val="24"/>
          <w:lang w:val="ru-RU"/>
        </w:rPr>
        <w:t xml:space="preserve">вни део конкурсне документације </w:t>
      </w:r>
      <w:r w:rsidRPr="00A4478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44783">
        <w:rPr>
          <w:rFonts w:cs="Arial"/>
          <w:sz w:val="24"/>
          <w:szCs w:val="24"/>
          <w:lang w:val="ru-RU"/>
        </w:rPr>
        <w:t xml:space="preserve"> заједно са осталим документима који представљају обавезну садржину понуде.</w:t>
      </w:r>
    </w:p>
    <w:p w14:paraId="5939A58D" w14:textId="77777777" w:rsidR="0016336A" w:rsidRPr="0016336A" w:rsidRDefault="008925E8" w:rsidP="0016336A">
      <w:pPr>
        <w:pStyle w:val="KDParagraf"/>
        <w:spacing w:before="0"/>
        <w:rPr>
          <w:rFonts w:cs="Arial"/>
          <w:sz w:val="24"/>
          <w:szCs w:val="24"/>
          <w:lang w:val="sr-Cyrl-CS"/>
        </w:rPr>
      </w:pPr>
      <w:r>
        <w:rPr>
          <w:rFonts w:cs="Arial"/>
          <w:sz w:val="24"/>
          <w:szCs w:val="24"/>
        </w:rPr>
        <w:t>Потребно је</w:t>
      </w:r>
      <w:r w:rsidR="008D2B23" w:rsidRPr="00A44783">
        <w:rPr>
          <w:rFonts w:cs="Arial"/>
          <w:sz w:val="24"/>
          <w:szCs w:val="24"/>
        </w:rPr>
        <w:t xml:space="preserve"> да сви документи поднети у </w:t>
      </w:r>
      <w:proofErr w:type="gramStart"/>
      <w:r w:rsidR="008D2B23" w:rsidRPr="00A44783">
        <w:rPr>
          <w:rFonts w:cs="Arial"/>
          <w:sz w:val="24"/>
          <w:szCs w:val="24"/>
        </w:rPr>
        <w:t>понуди  буду</w:t>
      </w:r>
      <w:proofErr w:type="gramEnd"/>
      <w:r w:rsidR="008D2B23" w:rsidRPr="00A44783">
        <w:rPr>
          <w:rFonts w:cs="Arial"/>
          <w:sz w:val="24"/>
          <w:szCs w:val="24"/>
        </w:rPr>
        <w:t xml:space="preserve"> нумерисани</w:t>
      </w:r>
      <w:r w:rsidR="008D2B23" w:rsidRPr="00A44783">
        <w:rPr>
          <w:rFonts w:cs="Arial"/>
          <w:sz w:val="24"/>
          <w:szCs w:val="24"/>
          <w:lang w:val="sr-Latn-CS"/>
        </w:rPr>
        <w:t xml:space="preserve"> и</w:t>
      </w:r>
      <w:r w:rsidR="008D2B23" w:rsidRPr="00A4478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390F7D4" w14:textId="77777777" w:rsidR="0016336A" w:rsidRPr="00A44783" w:rsidRDefault="008D2B23" w:rsidP="0016336A">
      <w:pPr>
        <w:pStyle w:val="KDParagraf"/>
        <w:spacing w:before="0"/>
        <w:rPr>
          <w:rFonts w:cs="Arial"/>
          <w:sz w:val="24"/>
          <w:szCs w:val="24"/>
          <w:lang w:val="ru-RU"/>
        </w:rPr>
      </w:pPr>
      <w:r w:rsidRPr="00A44783">
        <w:rPr>
          <w:rFonts w:cs="Arial"/>
          <w:sz w:val="24"/>
          <w:szCs w:val="24"/>
          <w:lang w:val="ru-RU"/>
        </w:rPr>
        <w:t xml:space="preserve">Препоручује се да се нумерација поднете документације </w:t>
      </w:r>
      <w:r w:rsidR="00FC355A" w:rsidRPr="00A44783">
        <w:rPr>
          <w:rFonts w:cs="Arial"/>
          <w:sz w:val="24"/>
          <w:szCs w:val="24"/>
          <w:lang w:val="ru-RU"/>
        </w:rPr>
        <w:t>и образац</w:t>
      </w:r>
      <w:r w:rsidR="00962DFB" w:rsidRPr="00A44783">
        <w:rPr>
          <w:rFonts w:cs="Arial"/>
          <w:sz w:val="24"/>
          <w:szCs w:val="24"/>
          <w:lang w:val="ru-RU"/>
        </w:rPr>
        <w:t>а</w:t>
      </w:r>
      <w:r w:rsidR="00FC355A" w:rsidRPr="00A44783">
        <w:rPr>
          <w:rFonts w:cs="Arial"/>
          <w:sz w:val="24"/>
          <w:szCs w:val="24"/>
          <w:lang w:val="ru-RU"/>
        </w:rPr>
        <w:t xml:space="preserve"> у понуди </w:t>
      </w:r>
      <w:r w:rsidRPr="00A44783">
        <w:rPr>
          <w:rFonts w:cs="Arial"/>
          <w:sz w:val="24"/>
          <w:szCs w:val="24"/>
          <w:lang w:val="ru-RU"/>
        </w:rPr>
        <w:t>изврши на свако</w:t>
      </w:r>
      <w:r w:rsidRPr="00A44783">
        <w:rPr>
          <w:rFonts w:cs="Arial"/>
          <w:sz w:val="24"/>
          <w:szCs w:val="24"/>
        </w:rPr>
        <w:t>j</w:t>
      </w:r>
      <w:r w:rsidRPr="00A44783">
        <w:rPr>
          <w:rFonts w:cs="Arial"/>
          <w:sz w:val="24"/>
          <w:szCs w:val="24"/>
          <w:lang w:val="ru-RU"/>
        </w:rPr>
        <w:t xml:space="preserve"> страни на којој има текста, исписивањем </w:t>
      </w:r>
      <w:r w:rsidRPr="00A44783">
        <w:rPr>
          <w:rFonts w:cs="Arial"/>
          <w:i/>
          <w:sz w:val="24"/>
          <w:szCs w:val="24"/>
          <w:lang w:val="ru-RU"/>
        </w:rPr>
        <w:t xml:space="preserve">“1 од </w:t>
      </w:r>
      <w:r w:rsidRPr="00A44783">
        <w:rPr>
          <w:rFonts w:cs="Arial"/>
          <w:i/>
          <w:sz w:val="24"/>
          <w:szCs w:val="24"/>
        </w:rPr>
        <w:t>н</w:t>
      </w:r>
      <w:r w:rsidRPr="00A44783">
        <w:rPr>
          <w:rFonts w:cs="Arial"/>
          <w:i/>
          <w:sz w:val="24"/>
          <w:szCs w:val="24"/>
          <w:lang w:val="ru-RU"/>
        </w:rPr>
        <w:t>“, „2 од н“</w:t>
      </w:r>
      <w:r w:rsidRPr="00A44783">
        <w:rPr>
          <w:rFonts w:cs="Arial"/>
          <w:sz w:val="24"/>
          <w:szCs w:val="24"/>
          <w:lang w:val="ru-RU"/>
        </w:rPr>
        <w:t xml:space="preserve"> и тако све до </w:t>
      </w:r>
      <w:r w:rsidRPr="00A44783">
        <w:rPr>
          <w:rFonts w:cs="Arial"/>
          <w:i/>
          <w:sz w:val="24"/>
          <w:szCs w:val="24"/>
          <w:lang w:val="ru-RU"/>
        </w:rPr>
        <w:t>„н од н“</w:t>
      </w:r>
      <w:r w:rsidRPr="00A44783">
        <w:rPr>
          <w:rFonts w:cs="Arial"/>
          <w:sz w:val="24"/>
          <w:szCs w:val="24"/>
          <w:lang w:val="ru-RU"/>
        </w:rPr>
        <w:t xml:space="preserve">, с тим да </w:t>
      </w:r>
      <w:r w:rsidRPr="00A44783">
        <w:rPr>
          <w:rFonts w:cs="Arial"/>
          <w:i/>
          <w:sz w:val="24"/>
          <w:szCs w:val="24"/>
          <w:lang w:val="ru-RU"/>
        </w:rPr>
        <w:t>„н“</w:t>
      </w:r>
      <w:r w:rsidRPr="00A44783">
        <w:rPr>
          <w:rFonts w:cs="Arial"/>
          <w:sz w:val="24"/>
          <w:szCs w:val="24"/>
          <w:lang w:val="ru-RU"/>
        </w:rPr>
        <w:t xml:space="preserve"> представља укупан број страна понуде.</w:t>
      </w:r>
    </w:p>
    <w:p w14:paraId="3B803F2E" w14:textId="77777777" w:rsidR="008D2B23" w:rsidRDefault="008D2B23" w:rsidP="0016336A">
      <w:pPr>
        <w:pStyle w:val="KDKomentar"/>
        <w:spacing w:before="0"/>
        <w:rPr>
          <w:rFonts w:cs="Arial"/>
          <w:i w:val="0"/>
          <w:color w:val="auto"/>
          <w:sz w:val="24"/>
          <w:szCs w:val="24"/>
          <w:lang w:val="sr-Cyrl-CS"/>
        </w:rPr>
      </w:pPr>
      <w:r w:rsidRPr="00A44783">
        <w:rPr>
          <w:rFonts w:cs="Arial"/>
          <w:i w:val="0"/>
          <w:color w:val="auto"/>
          <w:sz w:val="24"/>
          <w:szCs w:val="24"/>
        </w:rPr>
        <w:t xml:space="preserve">Препоручује се да доказе који се </w:t>
      </w:r>
      <w:r w:rsidRPr="00555BB8">
        <w:rPr>
          <w:rFonts w:cs="Arial"/>
          <w:i w:val="0"/>
          <w:color w:val="auto"/>
          <w:sz w:val="24"/>
          <w:szCs w:val="24"/>
        </w:rPr>
        <w:t xml:space="preserve">достављају уз понуду, а због своје важности не смеју бити оштећени, означени бројем </w:t>
      </w:r>
      <w:r w:rsidR="00555BB8" w:rsidRPr="00555BB8">
        <w:rPr>
          <w:rFonts w:cs="Arial"/>
          <w:i w:val="0"/>
          <w:color w:val="auto"/>
          <w:sz w:val="24"/>
          <w:szCs w:val="24"/>
        </w:rPr>
        <w:t>(банкарска гаранција</w:t>
      </w:r>
      <w:r w:rsidR="006327DD">
        <w:rPr>
          <w:rFonts w:cs="Arial"/>
          <w:i w:val="0"/>
          <w:color w:val="auto"/>
          <w:sz w:val="24"/>
          <w:szCs w:val="24"/>
          <w:lang w:val="sr-Cyrl-RS"/>
        </w:rPr>
        <w:t>, меница</w:t>
      </w:r>
      <w:r w:rsidRPr="00555BB8">
        <w:rPr>
          <w:rFonts w:cs="Arial"/>
          <w:i w:val="0"/>
          <w:color w:val="auto"/>
          <w:sz w:val="24"/>
          <w:szCs w:val="24"/>
        </w:rPr>
        <w:t>), стављају се у посебну фолију, а на фолији се видно означава редни број странице листа</w:t>
      </w:r>
      <w:r w:rsidRPr="00A44783">
        <w:rPr>
          <w:rFonts w:cs="Arial"/>
          <w:i w:val="0"/>
          <w:color w:val="auto"/>
          <w:sz w:val="24"/>
          <w:szCs w:val="24"/>
        </w:rPr>
        <w:t xml:space="preserve"> из понуде. Фолија се мора залепити при врху како би се докази, који се због своје важности не смеју оштетити, заштитили.</w:t>
      </w:r>
    </w:p>
    <w:p w14:paraId="4204A645" w14:textId="2CA159F0" w:rsidR="008D2B23" w:rsidRDefault="008D2B23" w:rsidP="006327DD">
      <w:pPr>
        <w:pStyle w:val="BodyText"/>
        <w:spacing w:before="0"/>
        <w:rPr>
          <w:rFonts w:cs="Arial"/>
          <w:b/>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w:t>
      </w:r>
      <w:r w:rsidR="00613B13" w:rsidRPr="00A44783">
        <w:rPr>
          <w:rFonts w:cs="Arial"/>
          <w:szCs w:val="24"/>
          <w:lang w:val="ru-RU"/>
        </w:rPr>
        <w:t xml:space="preserve">при отварању </w:t>
      </w:r>
      <w:r w:rsidR="00DB2484" w:rsidRPr="004F4DA8">
        <w:rPr>
          <w:lang w:val="ru-RU"/>
        </w:rPr>
        <w:t>са сигурношћу</w:t>
      </w:r>
      <w:r w:rsidR="00DB2484" w:rsidRPr="00A44783">
        <w:rPr>
          <w:rFonts w:cs="Arial"/>
          <w:szCs w:val="24"/>
          <w:lang w:val="ru-RU"/>
        </w:rPr>
        <w:t xml:space="preserve"> може </w:t>
      </w:r>
      <w:r w:rsidR="00DB2484" w:rsidRPr="004F4DA8">
        <w:rPr>
          <w:lang w:val="ru-RU"/>
        </w:rPr>
        <w:t>закључити</w:t>
      </w:r>
      <w:r w:rsidR="00DB2484" w:rsidRPr="00A44783">
        <w:rPr>
          <w:rFonts w:cs="Arial"/>
          <w:szCs w:val="24"/>
          <w:lang w:val="ru-RU"/>
        </w:rPr>
        <w:t xml:space="preserve"> да </w:t>
      </w:r>
      <w:r w:rsidR="00DB2484" w:rsidRPr="004F4DA8">
        <w:rPr>
          <w:lang w:val="ru-RU"/>
        </w:rPr>
        <w:t>се први пут отвара</w:t>
      </w:r>
      <w:r w:rsidR="00DB2484">
        <w:rPr>
          <w:lang w:val="ru-RU"/>
        </w:rPr>
        <w:t>,</w:t>
      </w:r>
      <w:r w:rsidR="00DB2484" w:rsidRPr="00A44783">
        <w:rPr>
          <w:rFonts w:cs="Arial"/>
          <w:szCs w:val="24"/>
          <w:lang w:val="ru-RU"/>
        </w:rPr>
        <w:t xml:space="preserve"> </w:t>
      </w:r>
      <w:r w:rsidRPr="00A44783">
        <w:rPr>
          <w:rFonts w:cs="Arial"/>
          <w:szCs w:val="24"/>
          <w:lang w:val="ru-RU"/>
        </w:rPr>
        <w:t xml:space="preserve">на адресу: Јавно предузеће „Електропривреда Србије“, </w:t>
      </w:r>
      <w:r w:rsidR="004F48FB" w:rsidRPr="00A44783">
        <w:rPr>
          <w:rFonts w:cs="Arial"/>
          <w:szCs w:val="24"/>
          <w:lang w:val="ru-RU"/>
        </w:rPr>
        <w:t>Београд</w:t>
      </w:r>
      <w:r w:rsidR="00613B13" w:rsidRPr="00A44783">
        <w:rPr>
          <w:rFonts w:cs="Arial"/>
          <w:szCs w:val="24"/>
          <w:lang w:val="ru-RU"/>
        </w:rPr>
        <w:t xml:space="preserve">, </w:t>
      </w:r>
      <w:r w:rsidR="004F48FB" w:rsidRPr="00A44783">
        <w:rPr>
          <w:rFonts w:cs="Arial"/>
          <w:szCs w:val="24"/>
          <w:lang w:val="ru-RU"/>
        </w:rPr>
        <w:t>ул.</w:t>
      </w:r>
      <w:r w:rsidR="00DB2484">
        <w:rPr>
          <w:rFonts w:cs="Arial"/>
          <w:szCs w:val="24"/>
          <w:lang w:val="ru-RU"/>
        </w:rPr>
        <w:t xml:space="preserve"> </w:t>
      </w:r>
      <w:r w:rsidR="004F48FB" w:rsidRPr="00A44783">
        <w:rPr>
          <w:rFonts w:cs="Arial"/>
          <w:szCs w:val="24"/>
          <w:lang w:val="ru-RU"/>
        </w:rPr>
        <w:t>Балканска 13</w:t>
      </w:r>
      <w:r w:rsidR="00613B13" w:rsidRPr="00A44783">
        <w:rPr>
          <w:rFonts w:cs="Arial"/>
          <w:szCs w:val="24"/>
          <w:lang w:val="ru-RU"/>
        </w:rPr>
        <w:t>,</w:t>
      </w:r>
      <w:r w:rsidR="00DB2484">
        <w:rPr>
          <w:rFonts w:cs="Arial"/>
          <w:szCs w:val="24"/>
          <w:lang w:val="ru-RU"/>
        </w:rPr>
        <w:t xml:space="preserve"> писарница, </w:t>
      </w:r>
      <w:r w:rsidRPr="00A44783">
        <w:rPr>
          <w:rFonts w:cs="Arial"/>
          <w:szCs w:val="24"/>
          <w:lang w:val="ru-RU"/>
        </w:rPr>
        <w:t>са назнаком: „</w:t>
      </w:r>
      <w:r w:rsidRPr="00DB2484">
        <w:rPr>
          <w:rFonts w:cs="Arial"/>
          <w:b/>
          <w:szCs w:val="24"/>
          <w:lang w:val="ru-RU"/>
        </w:rPr>
        <w:t>Понуда за јавну набавку</w:t>
      </w:r>
      <w:r w:rsidR="00A44783" w:rsidRPr="00DB2484">
        <w:rPr>
          <w:rFonts w:cs="Arial"/>
          <w:b/>
          <w:szCs w:val="24"/>
          <w:lang w:val="ru-RU"/>
        </w:rPr>
        <w:t xml:space="preserve"> услуга</w:t>
      </w:r>
      <w:r w:rsidR="00357654" w:rsidRPr="00DB2484">
        <w:rPr>
          <w:rFonts w:cs="Arial"/>
          <w:b/>
          <w:szCs w:val="24"/>
          <w:lang w:val="ru-RU"/>
        </w:rPr>
        <w:t xml:space="preserve">: </w:t>
      </w:r>
      <w:r w:rsidR="00B97791" w:rsidRPr="00B97791">
        <w:rPr>
          <w:rFonts w:cs="Arial"/>
          <w:b/>
          <w:bCs/>
          <w:szCs w:val="24"/>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r w:rsidR="00A44783" w:rsidRPr="00DB2484">
        <w:rPr>
          <w:rFonts w:cs="Arial"/>
          <w:b/>
          <w:lang w:val="ru-RU"/>
        </w:rPr>
        <w:t xml:space="preserve">, </w:t>
      </w:r>
      <w:r w:rsidR="006327DD">
        <w:rPr>
          <w:rFonts w:cs="Arial"/>
          <w:b/>
          <w:szCs w:val="24"/>
        </w:rPr>
        <w:t>JН</w:t>
      </w:r>
      <w:r w:rsidR="00EF306D" w:rsidRPr="00DB2484">
        <w:rPr>
          <w:rFonts w:cs="Arial"/>
          <w:b/>
          <w:szCs w:val="24"/>
        </w:rPr>
        <w:t>/</w:t>
      </w:r>
      <w:r w:rsidR="00A44783" w:rsidRPr="00DB2484">
        <w:rPr>
          <w:rFonts w:cs="Arial"/>
          <w:b/>
          <w:szCs w:val="24"/>
        </w:rPr>
        <w:t>1000/0</w:t>
      </w:r>
      <w:r w:rsidR="00B97791">
        <w:rPr>
          <w:rFonts w:cs="Arial"/>
          <w:b/>
          <w:szCs w:val="24"/>
          <w:lang w:val="sr-Cyrl-RS"/>
        </w:rPr>
        <w:t>495</w:t>
      </w:r>
      <w:r w:rsidR="00A44783" w:rsidRPr="00DB2484">
        <w:rPr>
          <w:rFonts w:cs="Arial"/>
          <w:b/>
          <w:szCs w:val="24"/>
        </w:rPr>
        <w:t>/201</w:t>
      </w:r>
      <w:r w:rsidR="003839F2">
        <w:rPr>
          <w:rFonts w:cs="Arial"/>
          <w:b/>
          <w:szCs w:val="24"/>
          <w:lang w:val="sr-Cyrl-RS"/>
        </w:rPr>
        <w:t>8</w:t>
      </w:r>
      <w:r w:rsidR="003839F2">
        <w:rPr>
          <w:rFonts w:cs="Arial"/>
          <w:b/>
          <w:szCs w:val="24"/>
        </w:rPr>
        <w:t xml:space="preserve"> </w:t>
      </w:r>
      <w:r w:rsidRPr="00DB2484">
        <w:rPr>
          <w:rFonts w:cs="Arial"/>
          <w:b/>
          <w:szCs w:val="24"/>
          <w:lang w:val="ru-RU"/>
        </w:rPr>
        <w:t xml:space="preserve">- НЕ ОТВАРАТИ“. </w:t>
      </w:r>
    </w:p>
    <w:p w14:paraId="476B87BF" w14:textId="77777777" w:rsidR="00D352B3" w:rsidRPr="006327DD" w:rsidRDefault="00D352B3" w:rsidP="006327DD">
      <w:pPr>
        <w:pStyle w:val="BodyText"/>
        <w:spacing w:before="0"/>
        <w:rPr>
          <w:rFonts w:cs="Arial"/>
          <w:szCs w:val="24"/>
          <w:lang w:val="ru-RU"/>
        </w:rPr>
      </w:pPr>
    </w:p>
    <w:p w14:paraId="03438CB2" w14:textId="5702E176" w:rsidR="00D352B3" w:rsidRPr="00416FDE" w:rsidRDefault="00D352B3" w:rsidP="00D352B3">
      <w:pPr>
        <w:pStyle w:val="KDParagraf"/>
        <w:spacing w:before="0"/>
        <w:rPr>
          <w:rFonts w:cs="Arial"/>
          <w:b/>
          <w:sz w:val="24"/>
          <w:szCs w:val="24"/>
          <w:u w:val="single"/>
          <w:lang w:val="ru-RU"/>
        </w:rPr>
      </w:pPr>
      <w:r w:rsidRPr="00416FDE">
        <w:rPr>
          <w:rFonts w:cs="Arial"/>
          <w:b/>
          <w:sz w:val="24"/>
          <w:szCs w:val="24"/>
          <w:u w:val="single"/>
          <w:lang w:val="ru-RU"/>
        </w:rPr>
        <w:t xml:space="preserve">Понуђач у затвореној коверти или кутији, уз </w:t>
      </w:r>
      <w:r w:rsidR="00C530EF">
        <w:rPr>
          <w:rFonts w:cs="Arial"/>
          <w:b/>
          <w:sz w:val="24"/>
          <w:szCs w:val="24"/>
          <w:u w:val="single"/>
          <w:lang w:val="ru-RU"/>
        </w:rPr>
        <w:t>писану понуду, доставља и на CD и</w:t>
      </w:r>
      <w:r w:rsidRPr="00416FDE">
        <w:rPr>
          <w:rFonts w:cs="Arial"/>
          <w:b/>
          <w:sz w:val="24"/>
          <w:szCs w:val="24"/>
          <w:u w:val="single"/>
          <w:lang w:val="ru-RU"/>
        </w:rPr>
        <w:t xml:space="preserve"> USB са понудом у pdf формату.</w:t>
      </w:r>
    </w:p>
    <w:p w14:paraId="51794821" w14:textId="77777777" w:rsidR="0016336A" w:rsidRPr="00A44783" w:rsidRDefault="0016336A" w:rsidP="0016336A">
      <w:pPr>
        <w:pStyle w:val="BodyText"/>
        <w:spacing w:before="0"/>
        <w:rPr>
          <w:rFonts w:cs="Arial"/>
          <w:szCs w:val="24"/>
          <w:lang w:val="ru-RU"/>
        </w:rPr>
      </w:pPr>
    </w:p>
    <w:p w14:paraId="34D0EE10" w14:textId="77777777" w:rsidR="00D352B3" w:rsidRPr="00EC5BB4" w:rsidRDefault="00D352B3" w:rsidP="00D352B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E499EA6" w14:textId="77777777" w:rsidR="00D352B3" w:rsidRPr="00EC5BB4" w:rsidRDefault="00D352B3" w:rsidP="00D352B3">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7958210A" w14:textId="77777777" w:rsidR="00D352B3" w:rsidRPr="00613B13" w:rsidRDefault="00D352B3" w:rsidP="00D352B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F87B90" w14:textId="77777777" w:rsidR="00D352B3" w:rsidRPr="00613B13" w:rsidRDefault="00D352B3" w:rsidP="00D352B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BA911C4" w14:textId="77777777" w:rsidR="00D352B3" w:rsidRPr="00613B13" w:rsidRDefault="00D352B3" w:rsidP="00D352B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01B467F" w14:textId="77777777" w:rsidR="00613B13" w:rsidRPr="00A44783" w:rsidRDefault="00613B13" w:rsidP="0016336A">
      <w:pPr>
        <w:tabs>
          <w:tab w:val="left" w:pos="284"/>
          <w:tab w:val="left" w:pos="330"/>
        </w:tabs>
        <w:spacing w:before="0"/>
        <w:ind w:left="284"/>
        <w:rPr>
          <w:rFonts w:eastAsia="TimesNewRomanPSMT" w:cs="Arial"/>
          <w:bCs/>
          <w:sz w:val="24"/>
          <w:szCs w:val="24"/>
        </w:rPr>
      </w:pPr>
    </w:p>
    <w:p w14:paraId="616C5C1D" w14:textId="72F29038" w:rsidR="00DB2484" w:rsidRPr="00D352B3" w:rsidRDefault="008D2B23" w:rsidP="0016336A">
      <w:pPr>
        <w:pStyle w:val="KDPodnaslov2"/>
        <w:numPr>
          <w:ilvl w:val="1"/>
          <w:numId w:val="16"/>
        </w:numPr>
        <w:spacing w:before="0"/>
        <w:ind w:left="0" w:firstLine="0"/>
        <w:jc w:val="both"/>
        <w:rPr>
          <w:rFonts w:cs="Arial"/>
          <w:sz w:val="24"/>
          <w:szCs w:val="24"/>
        </w:rPr>
      </w:pPr>
      <w:bookmarkStart w:id="204" w:name="_Toc441651579"/>
      <w:bookmarkStart w:id="205" w:name="_Toc442559890"/>
      <w:r w:rsidRPr="00A44783">
        <w:rPr>
          <w:rFonts w:cs="Arial"/>
          <w:sz w:val="24"/>
          <w:szCs w:val="24"/>
        </w:rPr>
        <w:t xml:space="preserve">Обавезна </w:t>
      </w:r>
      <w:r w:rsidR="00FF54E9">
        <w:rPr>
          <w:rFonts w:cs="Arial"/>
          <w:sz w:val="24"/>
          <w:szCs w:val="24"/>
          <w:lang w:val="sr-Cyrl-CS"/>
        </w:rPr>
        <w:t>с</w:t>
      </w:r>
      <w:r w:rsidRPr="00A44783">
        <w:rPr>
          <w:rFonts w:cs="Arial"/>
          <w:sz w:val="24"/>
          <w:szCs w:val="24"/>
        </w:rPr>
        <w:t>адржина понуде</w:t>
      </w:r>
      <w:bookmarkEnd w:id="204"/>
      <w:bookmarkEnd w:id="205"/>
    </w:p>
    <w:p w14:paraId="1516A69F" w14:textId="77777777" w:rsidR="00D45909" w:rsidRPr="003E5F73" w:rsidRDefault="00D45909" w:rsidP="00D45909">
      <w:pPr>
        <w:tabs>
          <w:tab w:val="left" w:pos="567"/>
        </w:tabs>
        <w:spacing w:before="0"/>
        <w:rPr>
          <w:rFonts w:cs="Arial"/>
          <w:sz w:val="24"/>
          <w:szCs w:val="24"/>
        </w:rPr>
      </w:pPr>
      <w:r w:rsidRPr="003E5F73">
        <w:rPr>
          <w:rFonts w:cs="Arial"/>
          <w:sz w:val="24"/>
          <w:szCs w:val="24"/>
          <w:lang w:val="ru-RU" w:bidi="en-US"/>
        </w:rPr>
        <w:t>Садржину понуде, поред Обрасца понуде, чине и сви остали докази о испуњености услова из чл. 75.и 76.</w:t>
      </w:r>
      <w:r w:rsidRPr="003E5F73">
        <w:rPr>
          <w:rFonts w:cs="Arial"/>
          <w:sz w:val="24"/>
          <w:szCs w:val="24"/>
        </w:rPr>
        <w:t>Закона о јавним</w:t>
      </w:r>
      <w:r w:rsidRPr="003E5F73">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Pr="003E5F73">
        <w:rPr>
          <w:rFonts w:cs="Arial"/>
          <w:sz w:val="24"/>
          <w:szCs w:val="24"/>
          <w:lang w:val="sr-Cyrl-RS" w:bidi="en-US"/>
        </w:rPr>
        <w:t xml:space="preserve"> (попуњени, потписани и печатом оверени)</w:t>
      </w:r>
      <w:r w:rsidRPr="003E5F73">
        <w:rPr>
          <w:rFonts w:cs="Arial"/>
          <w:sz w:val="24"/>
          <w:szCs w:val="24"/>
          <w:lang w:bidi="en-US"/>
        </w:rPr>
        <w:t xml:space="preserve"> на начин предвиђен следећим ставом ове тачке</w:t>
      </w:r>
      <w:r w:rsidRPr="003E5F73">
        <w:rPr>
          <w:rFonts w:cs="Arial"/>
          <w:sz w:val="24"/>
          <w:szCs w:val="24"/>
        </w:rPr>
        <w:t>:</w:t>
      </w:r>
    </w:p>
    <w:p w14:paraId="2102CC53" w14:textId="77777777" w:rsidR="00E875BA" w:rsidRPr="00BA3D31" w:rsidRDefault="00E875BA" w:rsidP="000D3957">
      <w:pPr>
        <w:numPr>
          <w:ilvl w:val="0"/>
          <w:numId w:val="30"/>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0365463A" w14:textId="77777777" w:rsidR="00E875BA" w:rsidRPr="00BA3D31" w:rsidRDefault="00E875BA" w:rsidP="000D3957">
      <w:pPr>
        <w:numPr>
          <w:ilvl w:val="0"/>
          <w:numId w:val="30"/>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5F43C9C7" w14:textId="77777777" w:rsidR="00E875BA" w:rsidRPr="00BA3D31" w:rsidRDefault="00E875BA" w:rsidP="000D3957">
      <w:pPr>
        <w:numPr>
          <w:ilvl w:val="0"/>
          <w:numId w:val="30"/>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6A0C5AA" w14:textId="77777777" w:rsidR="00E875BA" w:rsidRPr="00BA3D31" w:rsidRDefault="00E875BA" w:rsidP="000D3957">
      <w:pPr>
        <w:numPr>
          <w:ilvl w:val="0"/>
          <w:numId w:val="30"/>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20CBD397" w14:textId="77777777" w:rsidR="00E875BA" w:rsidRDefault="00E875BA" w:rsidP="000D3957">
      <w:pPr>
        <w:numPr>
          <w:ilvl w:val="0"/>
          <w:numId w:val="30"/>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Pr>
          <w:rFonts w:cs="Arial"/>
          <w:sz w:val="24"/>
          <w:szCs w:val="24"/>
          <w:lang w:val="ru-RU"/>
        </w:rPr>
        <w:t xml:space="preserve"> (Образац 5, Образац 6, Образац 7)</w:t>
      </w:r>
      <w:r w:rsidRPr="00BA3D31">
        <w:rPr>
          <w:rFonts w:cs="Arial"/>
          <w:sz w:val="24"/>
          <w:szCs w:val="24"/>
          <w:lang w:val="ru-RU"/>
        </w:rPr>
        <w:t xml:space="preserve"> у складу са упутством како се доказује испуњеност тих услова из поглавља 4. конкурсне документације,</w:t>
      </w:r>
    </w:p>
    <w:p w14:paraId="4681109C" w14:textId="77777777" w:rsidR="00E875BA" w:rsidRPr="00BA3D31" w:rsidRDefault="00E875BA" w:rsidP="000D3957">
      <w:pPr>
        <w:numPr>
          <w:ilvl w:val="0"/>
          <w:numId w:val="30"/>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Pr>
          <w:rFonts w:cs="Arial"/>
          <w:sz w:val="24"/>
          <w:szCs w:val="24"/>
          <w:lang w:val="sr-Cyrl-RS"/>
        </w:rPr>
        <w:t xml:space="preserve"> (Образац 8</w:t>
      </w:r>
      <w:r w:rsidRPr="00BA3D31">
        <w:rPr>
          <w:rFonts w:cs="Arial"/>
          <w:sz w:val="24"/>
          <w:szCs w:val="24"/>
          <w:lang w:val="sr-Cyrl-RS"/>
        </w:rPr>
        <w:t>),</w:t>
      </w:r>
    </w:p>
    <w:p w14:paraId="606718D2" w14:textId="77777777" w:rsidR="00E875BA" w:rsidRPr="00BA3D31" w:rsidRDefault="00E875BA" w:rsidP="000D3957">
      <w:pPr>
        <w:numPr>
          <w:ilvl w:val="0"/>
          <w:numId w:val="30"/>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6E301C8F" w14:textId="77777777" w:rsidR="00E875BA" w:rsidRPr="00BA3D31" w:rsidRDefault="00E875BA" w:rsidP="000D3957">
      <w:pPr>
        <w:numPr>
          <w:ilvl w:val="0"/>
          <w:numId w:val="30"/>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46C485D9" w14:textId="77777777" w:rsidR="00E875BA" w:rsidRPr="00BA3D31" w:rsidRDefault="00E875BA" w:rsidP="000D3957">
      <w:pPr>
        <w:numPr>
          <w:ilvl w:val="0"/>
          <w:numId w:val="30"/>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7C4F9EE2" w14:textId="77777777" w:rsidR="00E875BA" w:rsidRDefault="00E875BA" w:rsidP="000D3957">
      <w:pPr>
        <w:numPr>
          <w:ilvl w:val="0"/>
          <w:numId w:val="30"/>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158F4821" w14:textId="77777777" w:rsidR="00E875BA" w:rsidRPr="00BA3D31" w:rsidRDefault="00E875BA" w:rsidP="000D3957">
      <w:pPr>
        <w:numPr>
          <w:ilvl w:val="0"/>
          <w:numId w:val="30"/>
        </w:numPr>
        <w:tabs>
          <w:tab w:val="left" w:pos="567"/>
        </w:tabs>
        <w:rPr>
          <w:rFonts w:cs="Arial"/>
          <w:sz w:val="24"/>
          <w:szCs w:val="24"/>
          <w:lang w:val="ru-RU"/>
        </w:rPr>
      </w:pPr>
      <w:r>
        <w:rPr>
          <w:rFonts w:cs="Arial"/>
          <w:sz w:val="24"/>
          <w:szCs w:val="24"/>
          <w:lang w:val="ru-RU"/>
        </w:rPr>
        <w:t xml:space="preserve"> Правила о безбедности и здрављу на раду;</w:t>
      </w:r>
    </w:p>
    <w:p w14:paraId="34CECF90" w14:textId="77777777" w:rsidR="00E875BA" w:rsidRPr="00E875BA" w:rsidRDefault="00E875BA" w:rsidP="000D3957">
      <w:pPr>
        <w:numPr>
          <w:ilvl w:val="0"/>
          <w:numId w:val="30"/>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Pr>
          <w:rFonts w:cs="Arial"/>
          <w:sz w:val="24"/>
          <w:szCs w:val="24"/>
          <w:lang w:val="sr-Cyrl-RS"/>
        </w:rPr>
        <w:t>ка (ако не потписује заступник).</w:t>
      </w:r>
    </w:p>
    <w:p w14:paraId="28614F3F" w14:textId="77777777" w:rsidR="00D45909" w:rsidRDefault="00D45909" w:rsidP="00D45909">
      <w:pPr>
        <w:spacing w:before="0"/>
        <w:rPr>
          <w:rFonts w:cs="Arial"/>
          <w:b/>
          <w:sz w:val="24"/>
          <w:szCs w:val="24"/>
          <w:lang w:val="ru-RU"/>
        </w:rPr>
      </w:pPr>
      <w:r w:rsidRPr="0032438F">
        <w:rPr>
          <w:rFonts w:cs="Arial"/>
          <w:b/>
          <w:sz w:val="24"/>
          <w:szCs w:val="24"/>
          <w:lang w:val="ru-RU"/>
        </w:rPr>
        <w:lastRenderedPageBreak/>
        <w:t xml:space="preserve">Пожељно  је да сви обрасци и документи који чине обавезну садржину понуде буду сложени према наведеном редоследу.  </w:t>
      </w:r>
    </w:p>
    <w:p w14:paraId="3829FCAD" w14:textId="77777777" w:rsidR="0032438F" w:rsidRPr="0032438F" w:rsidRDefault="0032438F" w:rsidP="00D45909">
      <w:pPr>
        <w:spacing w:before="0"/>
        <w:rPr>
          <w:rFonts w:cs="Arial"/>
          <w:b/>
          <w:sz w:val="24"/>
          <w:szCs w:val="24"/>
          <w:lang w:val="ru-RU"/>
        </w:rPr>
      </w:pPr>
    </w:p>
    <w:p w14:paraId="3DCF5C0E" w14:textId="396BB33D" w:rsidR="0032438F" w:rsidRDefault="0032438F" w:rsidP="0032438F">
      <w:pPr>
        <w:spacing w:before="0"/>
        <w:contextualSpacing/>
        <w:rPr>
          <w:rFonts w:cs="Arial"/>
          <w:b/>
          <w:sz w:val="24"/>
          <w:szCs w:val="24"/>
          <w:lang w:val="ru-RU"/>
        </w:rPr>
      </w:pPr>
      <w:r w:rsidRPr="00416FDE">
        <w:rPr>
          <w:rFonts w:cs="Arial"/>
          <w:b/>
          <w:sz w:val="24"/>
          <w:szCs w:val="24"/>
          <w:lang w:val="ru-RU"/>
        </w:rPr>
        <w:t xml:space="preserve">Понуђач у затвореној коверти или кутији, уз писану понуду, доставља и </w:t>
      </w:r>
      <w:r w:rsidR="00C530EF">
        <w:rPr>
          <w:rFonts w:cs="Arial"/>
          <w:b/>
          <w:sz w:val="24"/>
          <w:szCs w:val="24"/>
          <w:lang w:val="sr-Cyrl-RS"/>
        </w:rPr>
        <w:t xml:space="preserve">на </w:t>
      </w:r>
      <w:r w:rsidR="00C530EF">
        <w:rPr>
          <w:rFonts w:cs="Arial"/>
          <w:b/>
          <w:sz w:val="24"/>
          <w:szCs w:val="24"/>
          <w:lang w:val="ru-RU"/>
        </w:rPr>
        <w:t>CD и</w:t>
      </w:r>
      <w:r w:rsidRPr="00416FDE">
        <w:rPr>
          <w:rFonts w:cs="Arial"/>
          <w:b/>
          <w:sz w:val="24"/>
          <w:szCs w:val="24"/>
          <w:lang w:val="ru-RU"/>
        </w:rPr>
        <w:t xml:space="preserve"> USB са понудом у pdf формату.</w:t>
      </w:r>
    </w:p>
    <w:p w14:paraId="594EFAC1" w14:textId="77777777" w:rsidR="00F10D68" w:rsidRDefault="00F10D68" w:rsidP="0032438F">
      <w:pPr>
        <w:spacing w:before="0"/>
        <w:contextualSpacing/>
        <w:rPr>
          <w:rFonts w:cs="Arial"/>
          <w:b/>
          <w:sz w:val="24"/>
          <w:szCs w:val="24"/>
          <w:lang w:val="ru-RU"/>
        </w:rPr>
      </w:pPr>
    </w:p>
    <w:p w14:paraId="570B4B71" w14:textId="77777777" w:rsidR="00D45909" w:rsidRPr="003E5F73" w:rsidRDefault="00D45909" w:rsidP="00D45909">
      <w:pPr>
        <w:tabs>
          <w:tab w:val="left" w:pos="567"/>
        </w:tabs>
        <w:spacing w:before="0"/>
        <w:rPr>
          <w:rFonts w:cs="Arial"/>
          <w:sz w:val="24"/>
          <w:szCs w:val="24"/>
          <w:lang w:val="ru-RU"/>
        </w:rPr>
      </w:pPr>
      <w:r w:rsidRPr="003E5F73">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75A1D64" w14:textId="77777777" w:rsidR="00D45909" w:rsidRPr="003E5F73" w:rsidRDefault="00D45909" w:rsidP="00D45909">
      <w:pPr>
        <w:tabs>
          <w:tab w:val="left" w:pos="567"/>
        </w:tabs>
        <w:spacing w:before="0"/>
        <w:rPr>
          <w:rFonts w:cs="Arial"/>
          <w:sz w:val="24"/>
          <w:szCs w:val="24"/>
          <w:lang w:val="ru-RU"/>
        </w:rPr>
      </w:pPr>
      <w:r w:rsidRPr="003E5F73">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7268263" w14:textId="77777777" w:rsidR="008D2B23" w:rsidRPr="00A44783" w:rsidRDefault="008D2B23" w:rsidP="0016336A">
      <w:pPr>
        <w:pStyle w:val="KDParagraf"/>
        <w:spacing w:before="0"/>
        <w:rPr>
          <w:rFonts w:eastAsia="TimesNewRomanPS-BoldMT" w:cs="Arial"/>
          <w:bCs/>
          <w:color w:val="000000"/>
          <w:sz w:val="24"/>
          <w:szCs w:val="24"/>
          <w:lang w:val="ru-RU"/>
        </w:rPr>
      </w:pPr>
    </w:p>
    <w:p w14:paraId="6B64C982" w14:textId="77777777" w:rsidR="003839F2" w:rsidRPr="00B745A2" w:rsidRDefault="003839F2" w:rsidP="00DD6F21">
      <w:pPr>
        <w:keepNext/>
        <w:numPr>
          <w:ilvl w:val="1"/>
          <w:numId w:val="16"/>
        </w:numPr>
        <w:tabs>
          <w:tab w:val="left" w:pos="567"/>
        </w:tabs>
        <w:spacing w:before="0"/>
        <w:ind w:left="810" w:hanging="810"/>
        <w:contextualSpacing/>
        <w:outlineLvl w:val="1"/>
        <w:rPr>
          <w:rFonts w:cs="Arial"/>
          <w:b/>
          <w:sz w:val="24"/>
          <w:szCs w:val="24"/>
        </w:rPr>
      </w:pPr>
      <w:r w:rsidRPr="00B745A2">
        <w:rPr>
          <w:rFonts w:cs="Arial"/>
          <w:b/>
          <w:sz w:val="24"/>
          <w:szCs w:val="24"/>
        </w:rPr>
        <w:t>Подношење и отварање понуда</w:t>
      </w:r>
    </w:p>
    <w:p w14:paraId="14936D40" w14:textId="77777777" w:rsidR="003839F2" w:rsidRPr="00B745A2" w:rsidRDefault="003839F2" w:rsidP="003839F2">
      <w:pPr>
        <w:tabs>
          <w:tab w:val="left" w:pos="567"/>
        </w:tabs>
        <w:spacing w:before="0"/>
        <w:contextualSpacing/>
        <w:rPr>
          <w:rFonts w:cs="Arial"/>
          <w:sz w:val="24"/>
          <w:szCs w:val="24"/>
          <w:lang w:val="sr-Cyrl-CS"/>
        </w:rPr>
      </w:pPr>
      <w:r w:rsidRPr="00B745A2">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B745A2">
        <w:rPr>
          <w:rFonts w:cs="Arial"/>
          <w:sz w:val="24"/>
          <w:szCs w:val="24"/>
        </w:rPr>
        <w:t>е</w:t>
      </w:r>
      <w:r w:rsidRPr="00B745A2">
        <w:rPr>
          <w:rFonts w:cs="Arial"/>
          <w:sz w:val="24"/>
          <w:szCs w:val="24"/>
          <w:lang w:val="sr-Cyrl-CS"/>
        </w:rPr>
        <w:t>.</w:t>
      </w:r>
    </w:p>
    <w:p w14:paraId="76D2EED0" w14:textId="77777777" w:rsidR="003839F2" w:rsidRPr="00B745A2" w:rsidRDefault="003839F2" w:rsidP="003839F2">
      <w:pPr>
        <w:tabs>
          <w:tab w:val="left" w:pos="567"/>
        </w:tabs>
        <w:spacing w:before="0"/>
        <w:contextualSpacing/>
        <w:rPr>
          <w:rFonts w:cs="Arial"/>
          <w:sz w:val="24"/>
          <w:szCs w:val="24"/>
          <w:lang w:val="sr-Cyrl-CS"/>
        </w:rPr>
      </w:pPr>
      <w:r w:rsidRPr="00B745A2">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520951B" w14:textId="77777777" w:rsidR="003839F2" w:rsidRPr="00B745A2" w:rsidRDefault="003839F2" w:rsidP="003839F2">
      <w:pPr>
        <w:tabs>
          <w:tab w:val="left" w:pos="567"/>
        </w:tabs>
        <w:spacing w:before="0"/>
        <w:contextualSpacing/>
        <w:rPr>
          <w:rFonts w:cs="Arial"/>
          <w:sz w:val="24"/>
          <w:szCs w:val="24"/>
        </w:rPr>
      </w:pPr>
      <w:r w:rsidRPr="00B745A2">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w:t>
      </w:r>
      <w:r w:rsidRPr="00B745A2">
        <w:rPr>
          <w:rFonts w:cs="Arial"/>
          <w:sz w:val="24"/>
          <w:szCs w:val="24"/>
        </w:rPr>
        <w:t>Балканска бр.13, сала на другом спрату.</w:t>
      </w:r>
    </w:p>
    <w:p w14:paraId="1E04E3E2" w14:textId="77777777" w:rsidR="003839F2" w:rsidRPr="00B745A2" w:rsidRDefault="003839F2" w:rsidP="003839F2">
      <w:pPr>
        <w:tabs>
          <w:tab w:val="left" w:pos="567"/>
        </w:tabs>
        <w:spacing w:before="0"/>
        <w:contextualSpacing/>
        <w:rPr>
          <w:rFonts w:cs="Arial"/>
          <w:sz w:val="24"/>
          <w:szCs w:val="24"/>
          <w:lang w:val="ru-RU"/>
        </w:rPr>
      </w:pPr>
    </w:p>
    <w:p w14:paraId="3CA71BFC"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32438F">
        <w:rPr>
          <w:rFonts w:cs="Arial"/>
          <w:sz w:val="24"/>
          <w:szCs w:val="24"/>
          <w:lang w:val="ru-RU"/>
        </w:rPr>
        <w:t xml:space="preserve">за учествовање у овом поступку </w:t>
      </w:r>
      <w:r w:rsidRPr="00B745A2">
        <w:rPr>
          <w:rFonts w:cs="Arial"/>
          <w:sz w:val="24"/>
          <w:szCs w:val="24"/>
        </w:rPr>
        <w:t xml:space="preserve">(пожељно је да буде </w:t>
      </w:r>
      <w:r w:rsidRPr="00B745A2">
        <w:rPr>
          <w:rFonts w:cs="Arial"/>
          <w:sz w:val="24"/>
          <w:szCs w:val="24"/>
          <w:lang w:val="ru-RU"/>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1E965F0"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Комисија за јавну набавку води записник о отварању понуда у који се уносе подаци у складу са Законом.</w:t>
      </w:r>
    </w:p>
    <w:p w14:paraId="21F8AEC3"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5C552B02"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 xml:space="preserve">Наручилац ће у року од </w:t>
      </w:r>
      <w:r w:rsidRPr="00B745A2">
        <w:rPr>
          <w:rFonts w:cs="Arial"/>
          <w:sz w:val="24"/>
          <w:szCs w:val="24"/>
        </w:rPr>
        <w:t xml:space="preserve">3 (словима: три) </w:t>
      </w:r>
      <w:r w:rsidRPr="00B745A2">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A5FC018" w14:textId="77777777" w:rsidR="003839F2" w:rsidRPr="00B745A2" w:rsidRDefault="003839F2" w:rsidP="003839F2">
      <w:pPr>
        <w:tabs>
          <w:tab w:val="left" w:pos="567"/>
        </w:tabs>
        <w:spacing w:before="0"/>
        <w:contextualSpacing/>
        <w:rPr>
          <w:rFonts w:cs="Arial"/>
          <w:sz w:val="24"/>
          <w:szCs w:val="24"/>
          <w:lang w:val="ru-RU"/>
        </w:rPr>
      </w:pPr>
    </w:p>
    <w:p w14:paraId="565946CA" w14:textId="77777777" w:rsidR="003839F2" w:rsidRPr="00B745A2" w:rsidRDefault="003839F2" w:rsidP="00DD6F21">
      <w:pPr>
        <w:keepNext/>
        <w:numPr>
          <w:ilvl w:val="1"/>
          <w:numId w:val="16"/>
        </w:numPr>
        <w:tabs>
          <w:tab w:val="left" w:pos="567"/>
        </w:tabs>
        <w:spacing w:before="0"/>
        <w:ind w:left="810" w:hanging="810"/>
        <w:contextualSpacing/>
        <w:outlineLvl w:val="1"/>
        <w:rPr>
          <w:rFonts w:cs="Arial"/>
          <w:b/>
          <w:sz w:val="24"/>
          <w:szCs w:val="24"/>
        </w:rPr>
      </w:pPr>
      <w:bookmarkStart w:id="206" w:name="_Toc441651581"/>
      <w:bookmarkStart w:id="207" w:name="_Toc442559892"/>
      <w:r w:rsidRPr="00B745A2">
        <w:rPr>
          <w:rFonts w:cs="Arial"/>
          <w:b/>
          <w:sz w:val="24"/>
          <w:szCs w:val="24"/>
        </w:rPr>
        <w:t xml:space="preserve"> Начин подношења понуде</w:t>
      </w:r>
      <w:bookmarkEnd w:id="206"/>
      <w:bookmarkEnd w:id="207"/>
    </w:p>
    <w:p w14:paraId="39FD86B4"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Понуђач може поднети само једну понуду.</w:t>
      </w:r>
    </w:p>
    <w:p w14:paraId="4E2580A1" w14:textId="77777777" w:rsidR="003839F2" w:rsidRPr="00B745A2" w:rsidRDefault="003839F2" w:rsidP="003839F2">
      <w:pPr>
        <w:tabs>
          <w:tab w:val="left" w:pos="567"/>
        </w:tabs>
        <w:spacing w:before="0"/>
        <w:contextualSpacing/>
        <w:rPr>
          <w:rFonts w:cs="Arial"/>
          <w:bCs/>
          <w:sz w:val="24"/>
          <w:szCs w:val="24"/>
          <w:lang w:val="sr-Cyrl-RS"/>
        </w:rPr>
      </w:pPr>
      <w:r w:rsidRPr="00B745A2">
        <w:rPr>
          <w:rFonts w:cs="Arial"/>
          <w:bCs/>
          <w:sz w:val="24"/>
          <w:szCs w:val="24"/>
          <w:lang w:val="sr-Cyrl-RS"/>
        </w:rPr>
        <w:t>Понуда може бити поднета самостално, са подизвођачем или као заједничка понуда.</w:t>
      </w:r>
    </w:p>
    <w:p w14:paraId="0FC48725" w14:textId="77777777" w:rsidR="003839F2" w:rsidRPr="00B745A2" w:rsidRDefault="003839F2" w:rsidP="003839F2">
      <w:pPr>
        <w:tabs>
          <w:tab w:val="left" w:pos="567"/>
        </w:tabs>
        <w:spacing w:before="0"/>
        <w:contextualSpacing/>
        <w:rPr>
          <w:rFonts w:cs="Arial"/>
          <w:bCs/>
          <w:sz w:val="24"/>
          <w:szCs w:val="24"/>
          <w:lang w:val="sr-Cyrl-RS"/>
        </w:rPr>
      </w:pPr>
      <w:r w:rsidRPr="00B745A2">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01814414" w14:textId="77777777" w:rsidR="003839F2" w:rsidRPr="00B745A2" w:rsidRDefault="003839F2" w:rsidP="003839F2">
      <w:pPr>
        <w:tabs>
          <w:tab w:val="left" w:pos="567"/>
        </w:tabs>
        <w:spacing w:before="0"/>
        <w:contextualSpacing/>
        <w:rPr>
          <w:rFonts w:cs="Arial"/>
          <w:sz w:val="24"/>
          <w:szCs w:val="24"/>
          <w:lang w:val="ru-RU"/>
        </w:rPr>
      </w:pPr>
    </w:p>
    <w:p w14:paraId="571D5821" w14:textId="77777777" w:rsidR="003839F2" w:rsidRPr="00B745A2" w:rsidRDefault="003839F2" w:rsidP="00DD6F21">
      <w:pPr>
        <w:keepNext/>
        <w:numPr>
          <w:ilvl w:val="1"/>
          <w:numId w:val="16"/>
        </w:numPr>
        <w:tabs>
          <w:tab w:val="left" w:pos="567"/>
        </w:tabs>
        <w:spacing w:before="0"/>
        <w:ind w:left="810" w:hanging="810"/>
        <w:contextualSpacing/>
        <w:outlineLvl w:val="1"/>
        <w:rPr>
          <w:rFonts w:cs="Arial"/>
          <w:b/>
          <w:sz w:val="24"/>
          <w:szCs w:val="24"/>
        </w:rPr>
      </w:pPr>
      <w:bookmarkStart w:id="208" w:name="_Toc441651582"/>
      <w:bookmarkStart w:id="209" w:name="_Toc442559893"/>
      <w:r w:rsidRPr="00B745A2">
        <w:rPr>
          <w:rFonts w:cs="Arial"/>
          <w:b/>
          <w:sz w:val="24"/>
          <w:szCs w:val="24"/>
        </w:rPr>
        <w:lastRenderedPageBreak/>
        <w:t xml:space="preserve"> Измена, допуна и опозив понуде</w:t>
      </w:r>
      <w:bookmarkEnd w:id="208"/>
      <w:bookmarkEnd w:id="209"/>
    </w:p>
    <w:p w14:paraId="1BCAD1EB" w14:textId="77777777" w:rsidR="003839F2" w:rsidRPr="00B745A2" w:rsidRDefault="003839F2" w:rsidP="003839F2">
      <w:pPr>
        <w:tabs>
          <w:tab w:val="left" w:pos="0"/>
        </w:tabs>
        <w:spacing w:before="0"/>
        <w:contextualSpacing/>
        <w:rPr>
          <w:rFonts w:eastAsia="TimesNewRomanPSMT" w:cs="Arial"/>
          <w:bCs/>
          <w:sz w:val="24"/>
          <w:szCs w:val="24"/>
          <w:lang w:val="sr-Cyrl-RS"/>
        </w:rPr>
      </w:pPr>
      <w:r w:rsidRPr="00B745A2">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4EE3E0D6" w14:textId="77777777" w:rsidR="003839F2" w:rsidRPr="00B745A2" w:rsidRDefault="003839F2" w:rsidP="003839F2">
      <w:pPr>
        <w:tabs>
          <w:tab w:val="left" w:pos="0"/>
        </w:tabs>
        <w:spacing w:before="0"/>
        <w:contextualSpacing/>
        <w:rPr>
          <w:rFonts w:eastAsia="TimesNewRomanPSMT" w:cs="Arial"/>
          <w:bCs/>
          <w:sz w:val="24"/>
          <w:szCs w:val="24"/>
          <w:lang w:val="sr-Cyrl-RS"/>
        </w:rPr>
      </w:pPr>
      <w:r w:rsidRPr="00B745A2">
        <w:rPr>
          <w:rFonts w:eastAsia="TimesNewRomanPSMT" w:cs="Arial"/>
          <w:bCs/>
          <w:sz w:val="24"/>
          <w:szCs w:val="24"/>
          <w:lang w:val="sr-Cyrl-RS"/>
        </w:rPr>
        <w:t xml:space="preserve">У случају измене, допуне или опозива понуде, понуђач треба на коверти да назначи назив и адресу понуђача. </w:t>
      </w:r>
    </w:p>
    <w:p w14:paraId="173561FD" w14:textId="77777777" w:rsidR="003839F2" w:rsidRPr="00B745A2" w:rsidRDefault="003839F2" w:rsidP="003839F2">
      <w:pPr>
        <w:tabs>
          <w:tab w:val="left" w:pos="0"/>
        </w:tabs>
        <w:spacing w:before="0"/>
        <w:contextualSpacing/>
        <w:rPr>
          <w:rFonts w:eastAsia="TimesNewRomanPSMT" w:cs="Arial"/>
          <w:bCs/>
          <w:sz w:val="24"/>
          <w:szCs w:val="24"/>
          <w:lang w:val="sr-Cyrl-RS"/>
        </w:rPr>
      </w:pPr>
      <w:r w:rsidRPr="00B745A2">
        <w:rPr>
          <w:rFonts w:eastAsia="TimesNewRomanPSMT" w:cs="Arial"/>
          <w:bCs/>
          <w:sz w:val="24"/>
          <w:szCs w:val="24"/>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75FCDE21" w14:textId="77777777" w:rsidR="003839F2" w:rsidRPr="00B745A2" w:rsidRDefault="003839F2" w:rsidP="003839F2">
      <w:pPr>
        <w:tabs>
          <w:tab w:val="left" w:pos="0"/>
        </w:tabs>
        <w:spacing w:before="0"/>
        <w:contextualSpacing/>
        <w:rPr>
          <w:rFonts w:eastAsia="TimesNewRomanPSMT" w:cs="Arial"/>
          <w:bCs/>
          <w:sz w:val="24"/>
          <w:szCs w:val="24"/>
          <w:lang w:val="sr-Cyrl-RS"/>
        </w:rPr>
      </w:pPr>
      <w:r w:rsidRPr="00B745A2">
        <w:rPr>
          <w:rFonts w:eastAsia="TimesNewRomanPSMT" w:cs="Arial"/>
          <w:bCs/>
          <w:sz w:val="24"/>
          <w:szCs w:val="24"/>
          <w:lang w:val="sr-Cyrl-RS"/>
        </w:rPr>
        <w:t>Измену, допуну или опозив понуде треба доставити на адресу Наручиоца са назнаком:</w:t>
      </w:r>
    </w:p>
    <w:p w14:paraId="00E2932D" w14:textId="160DB1A7" w:rsidR="0032438F" w:rsidRPr="0032438F" w:rsidRDefault="003839F2" w:rsidP="003839F2">
      <w:pPr>
        <w:tabs>
          <w:tab w:val="left" w:pos="0"/>
        </w:tabs>
        <w:spacing w:before="0"/>
        <w:contextualSpacing/>
        <w:jc w:val="center"/>
        <w:rPr>
          <w:rFonts w:cs="Arial"/>
          <w:bCs/>
          <w:sz w:val="24"/>
          <w:szCs w:val="24"/>
          <w:lang w:val="sr-Cyrl-RS"/>
        </w:rPr>
      </w:pPr>
      <w:r w:rsidRPr="00B745A2">
        <w:rPr>
          <w:rFonts w:eastAsia="TimesNewRomanPSMT" w:cs="Arial"/>
          <w:bCs/>
          <w:sz w:val="24"/>
          <w:szCs w:val="24"/>
          <w:lang w:val="sr-Cyrl-RS"/>
        </w:rPr>
        <w:t>„Измена понуде за ЈН услуга бр. 1000/0</w:t>
      </w:r>
      <w:r w:rsidR="00FE7D5C">
        <w:rPr>
          <w:rFonts w:eastAsia="TimesNewRomanPSMT" w:cs="Arial"/>
          <w:bCs/>
          <w:sz w:val="24"/>
          <w:szCs w:val="24"/>
          <w:lang w:val="sr-Cyrl-RS"/>
        </w:rPr>
        <w:t>49</w:t>
      </w:r>
      <w:r w:rsidR="00661089">
        <w:rPr>
          <w:rFonts w:eastAsia="TimesNewRomanPSMT" w:cs="Arial"/>
          <w:bCs/>
          <w:sz w:val="24"/>
          <w:szCs w:val="24"/>
          <w:lang w:val="sr-Cyrl-RS"/>
        </w:rPr>
        <w:t>5</w:t>
      </w:r>
      <w:r w:rsidRPr="00B745A2">
        <w:rPr>
          <w:rFonts w:eastAsia="TimesNewRomanPSMT" w:cs="Arial"/>
          <w:bCs/>
          <w:sz w:val="24"/>
          <w:szCs w:val="24"/>
          <w:lang w:val="sr-Cyrl-RS"/>
        </w:rPr>
        <w:t>/201</w:t>
      </w:r>
      <w:r>
        <w:rPr>
          <w:rFonts w:eastAsia="TimesNewRomanPSMT" w:cs="Arial"/>
          <w:bCs/>
          <w:sz w:val="24"/>
          <w:szCs w:val="24"/>
          <w:lang w:val="sr-Cyrl-RS"/>
        </w:rPr>
        <w:t>8</w:t>
      </w:r>
      <w:r w:rsidRPr="00B745A2">
        <w:rPr>
          <w:rFonts w:eastAsia="TimesNewRomanPSMT" w:cs="Arial"/>
          <w:bCs/>
          <w:sz w:val="24"/>
          <w:szCs w:val="24"/>
          <w:lang w:val="sr-Cyrl-RS"/>
        </w:rPr>
        <w:t xml:space="preserve"> </w:t>
      </w:r>
      <w:r w:rsidRPr="00B745A2">
        <w:rPr>
          <w:sz w:val="24"/>
          <w:szCs w:val="24"/>
          <w:lang w:val="sr-Cyrl-RS"/>
        </w:rPr>
        <w:t xml:space="preserve">- </w:t>
      </w:r>
      <w:r w:rsidR="00B97791" w:rsidRPr="00B97791">
        <w:rPr>
          <w:rFonts w:cs="Arial"/>
          <w:bCs/>
          <w:sz w:val="24"/>
          <w:szCs w:val="24"/>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r w:rsidR="0032438F">
        <w:rPr>
          <w:rFonts w:cs="Arial"/>
          <w:bCs/>
          <w:sz w:val="24"/>
          <w:szCs w:val="24"/>
          <w:lang w:val="sr-Cyrl-RS"/>
        </w:rPr>
        <w:t>"</w:t>
      </w:r>
    </w:p>
    <w:p w14:paraId="0F34CA24" w14:textId="77777777" w:rsidR="003839F2" w:rsidRPr="0032438F" w:rsidRDefault="003839F2" w:rsidP="003839F2">
      <w:pPr>
        <w:tabs>
          <w:tab w:val="left" w:pos="0"/>
        </w:tabs>
        <w:spacing w:before="0"/>
        <w:contextualSpacing/>
        <w:jc w:val="center"/>
        <w:rPr>
          <w:rFonts w:eastAsia="TimesNewRomanPSMT" w:cs="Arial"/>
          <w:bCs/>
          <w:sz w:val="24"/>
          <w:szCs w:val="24"/>
          <w:lang w:val="sr-Cyrl-RS"/>
        </w:rPr>
      </w:pPr>
      <w:r w:rsidRPr="0032438F">
        <w:rPr>
          <w:rFonts w:eastAsia="TimesNewRomanPSMT" w:cs="Arial"/>
          <w:bCs/>
          <w:sz w:val="24"/>
          <w:szCs w:val="24"/>
          <w:lang w:val="sr-Cyrl-RS"/>
        </w:rPr>
        <w:t xml:space="preserve"> или</w:t>
      </w:r>
    </w:p>
    <w:p w14:paraId="773B81AC" w14:textId="243C8A97" w:rsidR="0032438F" w:rsidRPr="0032438F" w:rsidRDefault="003839F2" w:rsidP="003839F2">
      <w:pPr>
        <w:tabs>
          <w:tab w:val="left" w:pos="0"/>
        </w:tabs>
        <w:spacing w:before="0"/>
        <w:contextualSpacing/>
        <w:jc w:val="center"/>
        <w:rPr>
          <w:rFonts w:eastAsia="TimesNewRomanPSMT" w:cs="Arial"/>
          <w:bCs/>
          <w:sz w:val="24"/>
          <w:szCs w:val="24"/>
          <w:lang w:val="sr-Cyrl-RS"/>
        </w:rPr>
      </w:pPr>
      <w:r w:rsidRPr="0032438F">
        <w:rPr>
          <w:rFonts w:eastAsia="TimesNewRomanPSMT" w:cs="Arial"/>
          <w:bCs/>
          <w:sz w:val="24"/>
          <w:szCs w:val="24"/>
          <w:lang w:val="sr-Cyrl-RS"/>
        </w:rPr>
        <w:t>„Допуна по</w:t>
      </w:r>
      <w:r w:rsidR="00661089">
        <w:rPr>
          <w:rFonts w:eastAsia="TimesNewRomanPSMT" w:cs="Arial"/>
          <w:bCs/>
          <w:sz w:val="24"/>
          <w:szCs w:val="24"/>
          <w:lang w:val="sr-Cyrl-RS"/>
        </w:rPr>
        <w:t>нуде за ЈН услуга бр. 1000/0495</w:t>
      </w:r>
      <w:r w:rsidRPr="0032438F">
        <w:rPr>
          <w:rFonts w:eastAsia="TimesNewRomanPSMT" w:cs="Arial"/>
          <w:bCs/>
          <w:sz w:val="24"/>
          <w:szCs w:val="24"/>
          <w:lang w:val="sr-Cyrl-RS"/>
        </w:rPr>
        <w:t xml:space="preserve">/2018 </w:t>
      </w:r>
      <w:r w:rsidRPr="0032438F">
        <w:rPr>
          <w:sz w:val="24"/>
          <w:szCs w:val="24"/>
          <w:lang w:val="sr-Cyrl-RS"/>
        </w:rPr>
        <w:t xml:space="preserve">- </w:t>
      </w:r>
      <w:r w:rsidR="00B97791" w:rsidRPr="00B97791">
        <w:rPr>
          <w:rFonts w:cs="Arial"/>
          <w:bCs/>
          <w:sz w:val="24"/>
          <w:szCs w:val="24"/>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r w:rsidR="0032438F">
        <w:rPr>
          <w:rFonts w:eastAsia="TimesNewRomanPSMT" w:cs="Arial"/>
          <w:bCs/>
          <w:sz w:val="24"/>
          <w:szCs w:val="24"/>
          <w:lang w:val="sr-Cyrl-RS"/>
        </w:rPr>
        <w:t>"</w:t>
      </w:r>
    </w:p>
    <w:p w14:paraId="40EA8A79" w14:textId="77777777" w:rsidR="003839F2" w:rsidRPr="0032438F" w:rsidRDefault="003839F2" w:rsidP="003839F2">
      <w:pPr>
        <w:tabs>
          <w:tab w:val="left" w:pos="0"/>
        </w:tabs>
        <w:spacing w:before="0"/>
        <w:contextualSpacing/>
        <w:jc w:val="center"/>
        <w:rPr>
          <w:rFonts w:eastAsia="TimesNewRomanPSMT" w:cs="Arial"/>
          <w:bCs/>
          <w:sz w:val="24"/>
          <w:szCs w:val="24"/>
          <w:lang w:val="sr-Cyrl-RS"/>
        </w:rPr>
      </w:pPr>
      <w:r w:rsidRPr="0032438F">
        <w:rPr>
          <w:rFonts w:eastAsia="TimesNewRomanPSMT" w:cs="Arial"/>
          <w:bCs/>
          <w:sz w:val="24"/>
          <w:szCs w:val="24"/>
          <w:lang w:val="sr-Cyrl-RS"/>
        </w:rPr>
        <w:t>или</w:t>
      </w:r>
    </w:p>
    <w:p w14:paraId="25AE21A9" w14:textId="144FBD5B" w:rsidR="003839F2" w:rsidRPr="0032438F" w:rsidRDefault="003839F2" w:rsidP="007A75F4">
      <w:pPr>
        <w:tabs>
          <w:tab w:val="left" w:pos="0"/>
        </w:tabs>
        <w:spacing w:before="0"/>
        <w:contextualSpacing/>
        <w:jc w:val="center"/>
        <w:rPr>
          <w:rFonts w:eastAsia="TimesNewRomanPSMT" w:cs="Arial"/>
          <w:bCs/>
          <w:sz w:val="24"/>
          <w:szCs w:val="24"/>
          <w:lang w:val="sr-Cyrl-RS"/>
        </w:rPr>
      </w:pPr>
      <w:r w:rsidRPr="0032438F">
        <w:rPr>
          <w:rFonts w:eastAsia="TimesNewRomanPSMT" w:cs="Arial"/>
          <w:bCs/>
          <w:sz w:val="24"/>
          <w:szCs w:val="24"/>
          <w:lang w:val="sr-Cyrl-RS"/>
        </w:rPr>
        <w:t>„Опозив по</w:t>
      </w:r>
      <w:r w:rsidR="00661089">
        <w:rPr>
          <w:rFonts w:eastAsia="TimesNewRomanPSMT" w:cs="Arial"/>
          <w:bCs/>
          <w:sz w:val="24"/>
          <w:szCs w:val="24"/>
          <w:lang w:val="sr-Cyrl-RS"/>
        </w:rPr>
        <w:t>нуде за ЈН услуга бр. 1000/0495</w:t>
      </w:r>
      <w:r w:rsidRPr="0032438F">
        <w:rPr>
          <w:rFonts w:eastAsia="TimesNewRomanPSMT" w:cs="Arial"/>
          <w:bCs/>
          <w:sz w:val="24"/>
          <w:szCs w:val="24"/>
          <w:lang w:val="sr-Cyrl-RS"/>
        </w:rPr>
        <w:t xml:space="preserve">/2018 </w:t>
      </w:r>
      <w:r w:rsidRPr="0032438F">
        <w:rPr>
          <w:sz w:val="24"/>
          <w:szCs w:val="24"/>
          <w:lang w:val="sr-Cyrl-RS"/>
        </w:rPr>
        <w:t xml:space="preserve">- </w:t>
      </w:r>
      <w:r w:rsidR="007A75F4" w:rsidRPr="007A75F4">
        <w:rPr>
          <w:rFonts w:cs="Arial"/>
          <w:bCs/>
          <w:sz w:val="24"/>
          <w:szCs w:val="24"/>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p>
    <w:p w14:paraId="244E20A5" w14:textId="77777777" w:rsidR="0032438F" w:rsidRDefault="0032438F" w:rsidP="003839F2">
      <w:pPr>
        <w:tabs>
          <w:tab w:val="left" w:pos="567"/>
        </w:tabs>
        <w:spacing w:before="0"/>
        <w:contextualSpacing/>
        <w:rPr>
          <w:rFonts w:cs="Arial"/>
          <w:sz w:val="24"/>
          <w:szCs w:val="24"/>
          <w:lang w:val="ru-RU"/>
        </w:rPr>
      </w:pPr>
    </w:p>
    <w:p w14:paraId="64472D86" w14:textId="77777777" w:rsidR="003839F2" w:rsidRPr="00B745A2" w:rsidRDefault="003839F2" w:rsidP="003839F2">
      <w:pPr>
        <w:tabs>
          <w:tab w:val="left" w:pos="567"/>
        </w:tabs>
        <w:spacing w:before="0"/>
        <w:contextualSpacing/>
        <w:rPr>
          <w:rFonts w:cs="Arial"/>
          <w:sz w:val="24"/>
          <w:szCs w:val="24"/>
          <w:lang w:val="ru-RU"/>
        </w:rPr>
      </w:pPr>
      <w:r w:rsidRPr="0032438F">
        <w:rPr>
          <w:rFonts w:cs="Arial"/>
          <w:sz w:val="24"/>
          <w:szCs w:val="24"/>
          <w:lang w:val="ru-RU"/>
        </w:rPr>
        <w:t>У случају опозива поднете понуде пре истека рока за подношење</w:t>
      </w:r>
      <w:r w:rsidRPr="00B745A2">
        <w:rPr>
          <w:rFonts w:cs="Arial"/>
          <w:sz w:val="24"/>
          <w:szCs w:val="24"/>
          <w:lang w:val="ru-RU"/>
        </w:rPr>
        <w:t xml:space="preserve"> понуда, Наручилац такву понуду неће отварати, већ ће је неотворену вратити понуђачу.</w:t>
      </w:r>
    </w:p>
    <w:p w14:paraId="19AA4C21" w14:textId="77777777" w:rsidR="003839F2" w:rsidRPr="00B745A2" w:rsidRDefault="003839F2" w:rsidP="003839F2">
      <w:pPr>
        <w:tabs>
          <w:tab w:val="left" w:pos="1134"/>
        </w:tabs>
        <w:spacing w:before="0"/>
        <w:contextualSpacing/>
        <w:rPr>
          <w:rFonts w:cs="Arial"/>
          <w:sz w:val="24"/>
          <w:szCs w:val="24"/>
          <w:lang w:val="ru-RU"/>
        </w:rPr>
      </w:pPr>
      <w:r w:rsidRPr="00B745A2">
        <w:rPr>
          <w:rFonts w:cs="Arial"/>
          <w:sz w:val="24"/>
          <w:szCs w:val="24"/>
          <w:lang w:val="ru-RU"/>
        </w:rPr>
        <w:t>Уколико понуђач измени или опозове понуду поднету по ис</w:t>
      </w:r>
      <w:r w:rsidR="0032438F">
        <w:rPr>
          <w:rFonts w:cs="Arial"/>
          <w:sz w:val="24"/>
          <w:szCs w:val="24"/>
          <w:lang w:val="ru-RU"/>
        </w:rPr>
        <w:t>теку рока за подношење понуда, н</w:t>
      </w:r>
      <w:r w:rsidRPr="00B745A2">
        <w:rPr>
          <w:rFonts w:cs="Arial"/>
          <w:sz w:val="24"/>
          <w:szCs w:val="24"/>
          <w:lang w:val="ru-RU"/>
        </w:rPr>
        <w:t>аручилац ће наплатити средство обезбеђења дато на име озбиљности понуде.</w:t>
      </w:r>
    </w:p>
    <w:p w14:paraId="35375313" w14:textId="77777777" w:rsidR="003839F2" w:rsidRPr="00B745A2" w:rsidRDefault="003839F2" w:rsidP="003839F2">
      <w:pPr>
        <w:tabs>
          <w:tab w:val="left" w:pos="1134"/>
        </w:tabs>
        <w:spacing w:before="0"/>
        <w:contextualSpacing/>
        <w:rPr>
          <w:rFonts w:cs="Arial"/>
          <w:sz w:val="24"/>
          <w:szCs w:val="24"/>
          <w:lang w:val="ru-RU"/>
        </w:rPr>
      </w:pPr>
    </w:p>
    <w:p w14:paraId="267AC583" w14:textId="77777777" w:rsidR="003839F2" w:rsidRPr="00B745A2" w:rsidRDefault="003839F2" w:rsidP="00DD6F21">
      <w:pPr>
        <w:keepNext/>
        <w:numPr>
          <w:ilvl w:val="1"/>
          <w:numId w:val="16"/>
        </w:numPr>
        <w:tabs>
          <w:tab w:val="left" w:pos="567"/>
        </w:tabs>
        <w:spacing w:before="0"/>
        <w:ind w:left="810" w:hanging="810"/>
        <w:contextualSpacing/>
        <w:outlineLvl w:val="1"/>
        <w:rPr>
          <w:rFonts w:cs="Arial"/>
          <w:b/>
          <w:sz w:val="24"/>
          <w:szCs w:val="24"/>
        </w:rPr>
      </w:pPr>
      <w:bookmarkStart w:id="210" w:name="_Toc441651583"/>
      <w:bookmarkStart w:id="211" w:name="_Toc442559894"/>
      <w:r w:rsidRPr="00B745A2">
        <w:rPr>
          <w:rFonts w:cs="Arial"/>
          <w:b/>
          <w:sz w:val="24"/>
          <w:szCs w:val="24"/>
          <w:lang w:val="sr-Latn-RS"/>
        </w:rPr>
        <w:t xml:space="preserve"> </w:t>
      </w:r>
      <w:r w:rsidRPr="00B745A2">
        <w:rPr>
          <w:rFonts w:cs="Arial"/>
          <w:b/>
          <w:sz w:val="24"/>
          <w:szCs w:val="24"/>
          <w:lang w:val="ru-RU"/>
        </w:rPr>
        <w:t>П</w:t>
      </w:r>
      <w:r w:rsidRPr="00B745A2">
        <w:rPr>
          <w:rFonts w:cs="Arial"/>
          <w:b/>
          <w:sz w:val="24"/>
          <w:szCs w:val="24"/>
        </w:rPr>
        <w:t>артије</w:t>
      </w:r>
      <w:bookmarkEnd w:id="210"/>
      <w:bookmarkEnd w:id="211"/>
    </w:p>
    <w:p w14:paraId="4EF8029D" w14:textId="77777777" w:rsidR="003839F2" w:rsidRPr="00B745A2" w:rsidRDefault="003839F2" w:rsidP="003839F2">
      <w:pPr>
        <w:tabs>
          <w:tab w:val="left" w:pos="567"/>
        </w:tabs>
        <w:spacing w:before="0"/>
        <w:contextualSpacing/>
        <w:rPr>
          <w:rFonts w:cs="Arial"/>
          <w:sz w:val="24"/>
          <w:szCs w:val="24"/>
          <w:lang w:val="ru-RU"/>
        </w:rPr>
      </w:pPr>
      <w:r w:rsidRPr="00B745A2">
        <w:rPr>
          <w:rFonts w:cs="Arial"/>
          <w:sz w:val="24"/>
          <w:szCs w:val="24"/>
          <w:lang w:val="ru-RU"/>
        </w:rPr>
        <w:t xml:space="preserve">Набавка </w:t>
      </w:r>
      <w:r w:rsidRPr="00B745A2">
        <w:rPr>
          <w:rFonts w:cs="Arial"/>
          <w:sz w:val="24"/>
          <w:szCs w:val="24"/>
          <w:lang w:val="sr-Cyrl-RS"/>
        </w:rPr>
        <w:t>ни</w:t>
      </w:r>
      <w:r w:rsidRPr="00B745A2">
        <w:rPr>
          <w:rFonts w:cs="Arial"/>
          <w:sz w:val="24"/>
          <w:szCs w:val="24"/>
          <w:lang w:val="ru-RU"/>
        </w:rPr>
        <w:t>је обликована по партијама.</w:t>
      </w:r>
    </w:p>
    <w:p w14:paraId="1B891A94" w14:textId="77777777" w:rsidR="008D2B23" w:rsidRPr="00A44783" w:rsidRDefault="008D2B23" w:rsidP="0016336A">
      <w:pPr>
        <w:spacing w:before="0"/>
        <w:rPr>
          <w:rFonts w:cs="Arial"/>
          <w:color w:val="00B0F0"/>
          <w:sz w:val="24"/>
          <w:szCs w:val="24"/>
        </w:rPr>
      </w:pPr>
    </w:p>
    <w:p w14:paraId="75CD5590" w14:textId="77777777" w:rsidR="008D2B23" w:rsidRPr="00A44783" w:rsidRDefault="00011DCA" w:rsidP="00DD6F21">
      <w:pPr>
        <w:pStyle w:val="KDPodnaslov2"/>
        <w:numPr>
          <w:ilvl w:val="1"/>
          <w:numId w:val="16"/>
        </w:numPr>
        <w:tabs>
          <w:tab w:val="left" w:pos="1800"/>
        </w:tabs>
        <w:spacing w:before="0"/>
        <w:ind w:left="0" w:firstLine="0"/>
        <w:jc w:val="both"/>
        <w:rPr>
          <w:rFonts w:cs="Arial"/>
          <w:sz w:val="24"/>
          <w:szCs w:val="24"/>
        </w:rPr>
      </w:pPr>
      <w:bookmarkStart w:id="212" w:name="_Toc441651584"/>
      <w:bookmarkStart w:id="213" w:name="_Toc442559895"/>
      <w:r w:rsidRPr="00A44783">
        <w:rPr>
          <w:rFonts w:cs="Arial"/>
          <w:sz w:val="24"/>
          <w:szCs w:val="24"/>
        </w:rPr>
        <w:t xml:space="preserve"> </w:t>
      </w:r>
      <w:r w:rsidR="008D2B23" w:rsidRPr="00A44783">
        <w:rPr>
          <w:rFonts w:cs="Arial"/>
          <w:sz w:val="24"/>
          <w:szCs w:val="24"/>
        </w:rPr>
        <w:t>Понуда са варијантама</w:t>
      </w:r>
      <w:bookmarkEnd w:id="212"/>
      <w:bookmarkEnd w:id="213"/>
    </w:p>
    <w:p w14:paraId="61585F2F" w14:textId="77777777" w:rsidR="00DB2484" w:rsidRDefault="00DB2484" w:rsidP="0016336A">
      <w:pPr>
        <w:tabs>
          <w:tab w:val="num" w:pos="993"/>
        </w:tabs>
        <w:spacing w:before="0"/>
        <w:rPr>
          <w:rFonts w:cs="Arial"/>
          <w:sz w:val="24"/>
          <w:szCs w:val="24"/>
          <w:lang w:val="ru-RU"/>
        </w:rPr>
      </w:pPr>
    </w:p>
    <w:p w14:paraId="1648813E" w14:textId="77777777" w:rsidR="008D2B23" w:rsidRPr="00A44783" w:rsidRDefault="008D2B23" w:rsidP="0016336A">
      <w:pPr>
        <w:tabs>
          <w:tab w:val="num" w:pos="993"/>
        </w:tabs>
        <w:spacing w:before="0"/>
        <w:rPr>
          <w:rFonts w:cs="Arial"/>
          <w:sz w:val="24"/>
          <w:szCs w:val="24"/>
          <w:lang w:val="ru-RU"/>
        </w:rPr>
      </w:pPr>
      <w:r w:rsidRPr="00A44783">
        <w:rPr>
          <w:rFonts w:cs="Arial"/>
          <w:sz w:val="24"/>
          <w:szCs w:val="24"/>
          <w:lang w:val="ru-RU"/>
        </w:rPr>
        <w:t>Понуда са варијантама није дозвољена.</w:t>
      </w:r>
    </w:p>
    <w:p w14:paraId="7692E1F7" w14:textId="77777777" w:rsidR="008D2B23" w:rsidRPr="00A44783" w:rsidRDefault="008D2B23" w:rsidP="0016336A">
      <w:pPr>
        <w:tabs>
          <w:tab w:val="num" w:pos="993"/>
        </w:tabs>
        <w:spacing w:before="0"/>
        <w:rPr>
          <w:rFonts w:cs="Arial"/>
          <w:sz w:val="24"/>
          <w:szCs w:val="24"/>
          <w:lang w:val="ru-RU"/>
        </w:rPr>
      </w:pPr>
    </w:p>
    <w:p w14:paraId="7BF3B4A4" w14:textId="77777777" w:rsidR="006500D9" w:rsidRPr="00B745A2" w:rsidRDefault="00011DCA" w:rsidP="00DD6F21">
      <w:pPr>
        <w:keepNext/>
        <w:numPr>
          <w:ilvl w:val="1"/>
          <w:numId w:val="16"/>
        </w:numPr>
        <w:tabs>
          <w:tab w:val="left" w:pos="567"/>
        </w:tabs>
        <w:spacing w:before="0"/>
        <w:ind w:left="810" w:hanging="810"/>
        <w:contextualSpacing/>
        <w:outlineLvl w:val="1"/>
        <w:rPr>
          <w:rFonts w:cs="Arial"/>
          <w:b/>
          <w:sz w:val="24"/>
          <w:szCs w:val="24"/>
        </w:rPr>
      </w:pPr>
      <w:bookmarkStart w:id="214" w:name="_Toc441651585"/>
      <w:bookmarkStart w:id="215" w:name="_Toc442559896"/>
      <w:r w:rsidRPr="00A44783">
        <w:rPr>
          <w:rFonts w:cs="Arial"/>
          <w:sz w:val="24"/>
          <w:szCs w:val="24"/>
        </w:rPr>
        <w:t xml:space="preserve"> </w:t>
      </w:r>
      <w:bookmarkEnd w:id="214"/>
      <w:bookmarkEnd w:id="215"/>
      <w:r w:rsidR="006500D9" w:rsidRPr="00B745A2">
        <w:rPr>
          <w:rFonts w:cs="Arial"/>
          <w:b/>
          <w:sz w:val="24"/>
          <w:szCs w:val="24"/>
        </w:rPr>
        <w:t>Подношење понуде са подизвођачима</w:t>
      </w:r>
    </w:p>
    <w:p w14:paraId="4F65F7C8"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5DF8568"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 xml:space="preserve">- назив подизвођача, а уколико </w:t>
      </w:r>
      <w:r w:rsidRPr="00B745A2">
        <w:rPr>
          <w:rFonts w:cs="Arial"/>
          <w:sz w:val="24"/>
          <w:szCs w:val="24"/>
        </w:rPr>
        <w:t>уговор</w:t>
      </w:r>
      <w:r w:rsidRPr="00B745A2">
        <w:rPr>
          <w:rFonts w:cs="Arial"/>
          <w:sz w:val="24"/>
          <w:szCs w:val="24"/>
          <w:lang w:val="ru-RU"/>
        </w:rPr>
        <w:t xml:space="preserve"> између наручиоца и понуђача буде закључен, тај подизвођач ће бити наведен у </w:t>
      </w:r>
      <w:r w:rsidRPr="00B745A2">
        <w:rPr>
          <w:rFonts w:cs="Arial"/>
          <w:sz w:val="24"/>
          <w:szCs w:val="24"/>
          <w:lang w:val="sr-Cyrl-RS"/>
        </w:rPr>
        <w:t>уговору</w:t>
      </w:r>
      <w:r w:rsidRPr="00B745A2">
        <w:rPr>
          <w:rFonts w:cs="Arial"/>
          <w:sz w:val="24"/>
          <w:szCs w:val="24"/>
          <w:lang w:val="ru-RU"/>
        </w:rPr>
        <w:t>;</w:t>
      </w:r>
    </w:p>
    <w:p w14:paraId="3B0DA0C7"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4DDBC66"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 xml:space="preserve">Понуђач у потпуности одговара </w:t>
      </w:r>
      <w:r w:rsidR="0032438F">
        <w:rPr>
          <w:rFonts w:cs="Arial"/>
          <w:sz w:val="24"/>
          <w:szCs w:val="24"/>
          <w:lang w:val="ru-RU"/>
        </w:rPr>
        <w:t>н</w:t>
      </w:r>
      <w:r w:rsidRPr="00B745A2">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991612F" w14:textId="77777777" w:rsidR="006500D9" w:rsidRPr="00B745A2" w:rsidRDefault="0032438F" w:rsidP="006500D9">
      <w:pPr>
        <w:tabs>
          <w:tab w:val="left" w:pos="567"/>
        </w:tabs>
        <w:spacing w:before="0"/>
        <w:contextualSpacing/>
        <w:rPr>
          <w:rFonts w:cs="Arial"/>
          <w:sz w:val="24"/>
          <w:szCs w:val="24"/>
        </w:rPr>
      </w:pPr>
      <w:r>
        <w:rPr>
          <w:rFonts w:cs="Arial"/>
          <w:sz w:val="24"/>
          <w:szCs w:val="24"/>
        </w:rPr>
        <w:lastRenderedPageBreak/>
        <w:t>Обавеза п</w:t>
      </w:r>
      <w:r w:rsidR="006500D9" w:rsidRPr="00B745A2">
        <w:rPr>
          <w:rFonts w:cs="Arial"/>
          <w:sz w:val="24"/>
          <w:szCs w:val="24"/>
        </w:rPr>
        <w:t xml:space="preserve">онуђача је да за подизвођача достави доказе о испуњености обавезних услова из члана 75. </w:t>
      </w:r>
      <w:proofErr w:type="gramStart"/>
      <w:r w:rsidR="006500D9" w:rsidRPr="00B745A2">
        <w:rPr>
          <w:rFonts w:cs="Arial"/>
          <w:sz w:val="24"/>
          <w:szCs w:val="24"/>
        </w:rPr>
        <w:t>став</w:t>
      </w:r>
      <w:proofErr w:type="gramEnd"/>
      <w:r w:rsidR="006500D9" w:rsidRPr="00B745A2">
        <w:rPr>
          <w:rFonts w:cs="Arial"/>
          <w:sz w:val="24"/>
          <w:szCs w:val="24"/>
        </w:rPr>
        <w:t xml:space="preserve"> 1. </w:t>
      </w:r>
      <w:proofErr w:type="gramStart"/>
      <w:r w:rsidR="006500D9" w:rsidRPr="00B745A2">
        <w:rPr>
          <w:rFonts w:cs="Arial"/>
          <w:sz w:val="24"/>
          <w:szCs w:val="24"/>
        </w:rPr>
        <w:t>тач</w:t>
      </w:r>
      <w:proofErr w:type="gramEnd"/>
      <w:r w:rsidR="006500D9" w:rsidRPr="00B745A2">
        <w:rPr>
          <w:rFonts w:cs="Arial"/>
          <w:sz w:val="24"/>
          <w:szCs w:val="24"/>
        </w:rPr>
        <w:t>. 1), 2) и 4) ЗЈН, односно услова наведених у тачкама 1,</w:t>
      </w:r>
      <w:r w:rsidR="006500D9" w:rsidRPr="00B745A2">
        <w:rPr>
          <w:rFonts w:cs="Arial"/>
          <w:sz w:val="24"/>
          <w:szCs w:val="24"/>
          <w:lang w:val="sr-Cyrl-RS"/>
        </w:rPr>
        <w:t xml:space="preserve"> </w:t>
      </w:r>
      <w:r w:rsidR="006500D9" w:rsidRPr="00B745A2">
        <w:rPr>
          <w:rFonts w:cs="Arial"/>
          <w:sz w:val="24"/>
          <w:szCs w:val="24"/>
        </w:rPr>
        <w:t xml:space="preserve">2 и 3. </w:t>
      </w:r>
      <w:proofErr w:type="gramStart"/>
      <w:r w:rsidR="006500D9" w:rsidRPr="00B745A2">
        <w:rPr>
          <w:rFonts w:cs="Arial"/>
          <w:sz w:val="24"/>
          <w:szCs w:val="24"/>
        </w:rPr>
        <w:t>тачке</w:t>
      </w:r>
      <w:proofErr w:type="gramEnd"/>
      <w:r w:rsidR="006500D9" w:rsidRPr="00B745A2">
        <w:rPr>
          <w:rFonts w:cs="Arial"/>
          <w:sz w:val="24"/>
          <w:szCs w:val="24"/>
        </w:rPr>
        <w:t xml:space="preserve"> 4.1 конкурсне документације, као и Изјаву (Образац 5) као доказ о испуњености</w:t>
      </w:r>
      <w:r>
        <w:rPr>
          <w:rFonts w:cs="Arial"/>
          <w:sz w:val="24"/>
          <w:szCs w:val="24"/>
        </w:rPr>
        <w:t xml:space="preserve"> услова из члана 75. </w:t>
      </w:r>
      <w:proofErr w:type="gramStart"/>
      <w:r>
        <w:rPr>
          <w:rFonts w:cs="Arial"/>
          <w:sz w:val="24"/>
          <w:szCs w:val="24"/>
        </w:rPr>
        <w:t>став</w:t>
      </w:r>
      <w:proofErr w:type="gramEnd"/>
      <w:r>
        <w:rPr>
          <w:rFonts w:cs="Arial"/>
          <w:sz w:val="24"/>
          <w:szCs w:val="24"/>
        </w:rPr>
        <w:t xml:space="preserve"> 2. Закона</w:t>
      </w:r>
      <w:r w:rsidR="006500D9" w:rsidRPr="00B745A2">
        <w:rPr>
          <w:rFonts w:cs="Arial"/>
          <w:sz w:val="24"/>
          <w:szCs w:val="24"/>
        </w:rPr>
        <w:t>.</w:t>
      </w:r>
    </w:p>
    <w:p w14:paraId="794A1087" w14:textId="77777777" w:rsidR="006500D9" w:rsidRPr="00B745A2" w:rsidRDefault="006500D9" w:rsidP="006500D9">
      <w:pPr>
        <w:tabs>
          <w:tab w:val="left" w:pos="567"/>
        </w:tabs>
        <w:spacing w:before="0"/>
        <w:contextualSpacing/>
        <w:rPr>
          <w:rFonts w:cs="Arial"/>
          <w:sz w:val="24"/>
          <w:szCs w:val="24"/>
        </w:rPr>
      </w:pPr>
      <w:r w:rsidRPr="00B745A2">
        <w:rPr>
          <w:rFonts w:cs="Arial"/>
          <w:sz w:val="24"/>
          <w:szCs w:val="24"/>
        </w:rPr>
        <w:t xml:space="preserve">Доказ из члана 75. </w:t>
      </w:r>
      <w:proofErr w:type="gramStart"/>
      <w:r w:rsidRPr="00B745A2">
        <w:rPr>
          <w:rFonts w:cs="Arial"/>
          <w:sz w:val="24"/>
          <w:szCs w:val="24"/>
        </w:rPr>
        <w:t>став</w:t>
      </w:r>
      <w:proofErr w:type="gramEnd"/>
      <w:r w:rsidRPr="00B745A2">
        <w:rPr>
          <w:rFonts w:cs="Arial"/>
          <w:sz w:val="24"/>
          <w:szCs w:val="24"/>
        </w:rPr>
        <w:t xml:space="preserve"> 1. </w:t>
      </w:r>
      <w:proofErr w:type="gramStart"/>
      <w:r w:rsidRPr="00B745A2">
        <w:rPr>
          <w:rFonts w:cs="Arial"/>
          <w:sz w:val="24"/>
          <w:szCs w:val="24"/>
        </w:rPr>
        <w:t>тачка</w:t>
      </w:r>
      <w:proofErr w:type="gramEnd"/>
      <w:r w:rsidRPr="00B745A2">
        <w:rPr>
          <w:rFonts w:cs="Arial"/>
          <w:sz w:val="24"/>
          <w:szCs w:val="24"/>
        </w:rPr>
        <w:t xml:space="preserve"> 5) доставља се за део набавке који ће се вршити преко подизвођача.</w:t>
      </w:r>
    </w:p>
    <w:p w14:paraId="2968FDAF" w14:textId="77777777" w:rsidR="006500D9" w:rsidRPr="00B745A2" w:rsidRDefault="006500D9" w:rsidP="006500D9">
      <w:pPr>
        <w:tabs>
          <w:tab w:val="left" w:pos="567"/>
        </w:tabs>
        <w:spacing w:before="0"/>
        <w:contextualSpacing/>
        <w:rPr>
          <w:rFonts w:cs="Arial"/>
          <w:bCs/>
          <w:sz w:val="24"/>
          <w:szCs w:val="24"/>
          <w:lang w:val="sr-Cyrl-RS"/>
        </w:rPr>
      </w:pPr>
      <w:r w:rsidRPr="00B745A2">
        <w:rPr>
          <w:rFonts w:cs="Arial"/>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32438F">
        <w:rPr>
          <w:rFonts w:cs="Arial"/>
          <w:bCs/>
          <w:sz w:val="24"/>
          <w:szCs w:val="24"/>
          <w:lang w:val="sr-Cyrl-RS"/>
        </w:rPr>
        <w:t>, осим ако би раскидом уговора н</w:t>
      </w:r>
      <w:r w:rsidRPr="00B745A2">
        <w:rPr>
          <w:rFonts w:cs="Arial"/>
          <w:bCs/>
          <w:sz w:val="24"/>
          <w:szCs w:val="24"/>
          <w:lang w:val="sr-Cyrl-RS"/>
        </w:rPr>
        <w:t>аручилац претрпео знатну штету.</w:t>
      </w:r>
    </w:p>
    <w:p w14:paraId="3BD8F91E" w14:textId="77777777" w:rsidR="0032438F" w:rsidRDefault="006500D9" w:rsidP="006500D9">
      <w:pPr>
        <w:tabs>
          <w:tab w:val="left" w:pos="567"/>
        </w:tabs>
        <w:spacing w:before="0"/>
        <w:contextualSpacing/>
        <w:rPr>
          <w:rFonts w:cs="Arial"/>
          <w:sz w:val="24"/>
          <w:szCs w:val="24"/>
          <w:lang w:val="ru-RU"/>
        </w:rPr>
      </w:pPr>
      <w:r w:rsidRPr="00B745A2">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32438F">
        <w:rPr>
          <w:rFonts w:cs="Arial"/>
          <w:sz w:val="24"/>
          <w:szCs w:val="24"/>
          <w:lang w:val="ru-RU"/>
        </w:rPr>
        <w:t>ко добије претходну сагласност н</w:t>
      </w:r>
      <w:r w:rsidRPr="00B745A2">
        <w:rPr>
          <w:rFonts w:cs="Arial"/>
          <w:sz w:val="24"/>
          <w:szCs w:val="24"/>
          <w:lang w:val="ru-RU"/>
        </w:rPr>
        <w:t xml:space="preserve">аручиоца. </w:t>
      </w:r>
    </w:p>
    <w:p w14:paraId="0DD9C5E0"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 xml:space="preserve">Све обрасце у понуди потписује и оверава понуђач, изузев </w:t>
      </w:r>
      <w:r w:rsidRPr="00B745A2">
        <w:rPr>
          <w:rFonts w:cs="Arial"/>
          <w:sz w:val="24"/>
          <w:szCs w:val="24"/>
        </w:rPr>
        <w:t>образаца под пуном материјалном и кривичном одговорношћу,</w:t>
      </w:r>
      <w:r w:rsidRPr="00B745A2">
        <w:rPr>
          <w:rFonts w:cs="Arial"/>
          <w:sz w:val="24"/>
          <w:szCs w:val="24"/>
          <w:lang w:val="sr-Cyrl-RS"/>
        </w:rPr>
        <w:t xml:space="preserve"> </w:t>
      </w:r>
      <w:r w:rsidRPr="00B745A2">
        <w:rPr>
          <w:rFonts w:cs="Arial"/>
          <w:sz w:val="24"/>
          <w:szCs w:val="24"/>
          <w:lang w:val="ru-RU"/>
        </w:rPr>
        <w:t>које попуњава, потписује и оверава сваки подизвођач у своје име.</w:t>
      </w:r>
    </w:p>
    <w:p w14:paraId="7688CAE9" w14:textId="77777777" w:rsidR="006500D9" w:rsidRPr="00B745A2" w:rsidRDefault="0032438F" w:rsidP="006500D9">
      <w:pPr>
        <w:tabs>
          <w:tab w:val="left" w:pos="567"/>
        </w:tabs>
        <w:spacing w:before="0"/>
        <w:contextualSpacing/>
        <w:rPr>
          <w:rFonts w:cs="Arial"/>
          <w:bCs/>
          <w:sz w:val="24"/>
          <w:szCs w:val="24"/>
          <w:lang w:val="sr-Cyrl-RS"/>
        </w:rPr>
      </w:pPr>
      <w:r>
        <w:rPr>
          <w:rFonts w:cs="Arial"/>
          <w:bCs/>
          <w:sz w:val="24"/>
          <w:szCs w:val="24"/>
          <w:lang w:val="sr-Cyrl-RS"/>
        </w:rPr>
        <w:t>Све ово не утиче на правило да п</w:t>
      </w:r>
      <w:r w:rsidR="006500D9" w:rsidRPr="00B745A2">
        <w:rPr>
          <w:rFonts w:cs="Arial"/>
          <w:bCs/>
          <w:sz w:val="24"/>
          <w:szCs w:val="24"/>
          <w:lang w:val="sr-Cyrl-RS"/>
        </w:rPr>
        <w:t>онуђач (д</w:t>
      </w:r>
      <w:r>
        <w:rPr>
          <w:rFonts w:cs="Arial"/>
          <w:bCs/>
          <w:sz w:val="24"/>
          <w:szCs w:val="24"/>
          <w:lang w:val="sr-Cyrl-RS"/>
        </w:rPr>
        <w:t>обављач) у потпуности одговара н</w:t>
      </w:r>
      <w:r w:rsidR="006500D9" w:rsidRPr="00B745A2">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14:paraId="78DD30BF" w14:textId="77777777" w:rsidR="006500D9" w:rsidRPr="00B745A2" w:rsidRDefault="006500D9" w:rsidP="006500D9">
      <w:pPr>
        <w:tabs>
          <w:tab w:val="left" w:pos="567"/>
        </w:tabs>
        <w:spacing w:before="0"/>
        <w:contextualSpacing/>
        <w:rPr>
          <w:rFonts w:cs="Arial"/>
          <w:color w:val="00B0F0"/>
          <w:sz w:val="24"/>
          <w:szCs w:val="24"/>
          <w:lang w:bidi="en-US"/>
        </w:rPr>
      </w:pPr>
      <w:r w:rsidRPr="00B745A2">
        <w:rPr>
          <w:rFonts w:cs="Arial"/>
          <w:sz w:val="24"/>
          <w:szCs w:val="24"/>
          <w:lang w:val="sr-Cyrl-RS" w:bidi="en-US"/>
        </w:rPr>
        <w:t>Наручилац у овом поступку не предвиђа примену одредби става 9 и 10. члана 80. Закона о јавним набавкама.</w:t>
      </w:r>
    </w:p>
    <w:p w14:paraId="58A40300" w14:textId="77777777" w:rsidR="006500D9" w:rsidRPr="00B745A2" w:rsidRDefault="006500D9" w:rsidP="006500D9">
      <w:pPr>
        <w:tabs>
          <w:tab w:val="left" w:pos="567"/>
        </w:tabs>
        <w:spacing w:before="0"/>
        <w:contextualSpacing/>
        <w:rPr>
          <w:rFonts w:cs="Arial"/>
          <w:color w:val="00B0F0"/>
          <w:sz w:val="24"/>
          <w:szCs w:val="24"/>
          <w:lang w:bidi="en-US"/>
        </w:rPr>
      </w:pPr>
    </w:p>
    <w:p w14:paraId="2713FB55" w14:textId="77777777" w:rsidR="006500D9" w:rsidRPr="00B745A2" w:rsidRDefault="006500D9" w:rsidP="00DD6F21">
      <w:pPr>
        <w:keepNext/>
        <w:numPr>
          <w:ilvl w:val="1"/>
          <w:numId w:val="16"/>
        </w:numPr>
        <w:tabs>
          <w:tab w:val="left" w:pos="567"/>
        </w:tabs>
        <w:spacing w:before="0"/>
        <w:ind w:left="810" w:hanging="810"/>
        <w:contextualSpacing/>
        <w:outlineLvl w:val="1"/>
        <w:rPr>
          <w:rFonts w:cs="Arial"/>
          <w:b/>
          <w:sz w:val="24"/>
          <w:szCs w:val="24"/>
        </w:rPr>
      </w:pPr>
      <w:bookmarkStart w:id="216" w:name="_Toc441651586"/>
      <w:bookmarkStart w:id="217" w:name="_Toc442559897"/>
      <w:r w:rsidRPr="00B745A2">
        <w:rPr>
          <w:rFonts w:cs="Arial"/>
          <w:b/>
          <w:sz w:val="24"/>
          <w:szCs w:val="24"/>
        </w:rPr>
        <w:t>Подношење заједничке понуде</w:t>
      </w:r>
      <w:bookmarkEnd w:id="216"/>
      <w:bookmarkEnd w:id="217"/>
    </w:p>
    <w:p w14:paraId="449DA7AC" w14:textId="77777777" w:rsidR="006500D9" w:rsidRPr="00B745A2" w:rsidRDefault="006500D9" w:rsidP="006500D9">
      <w:pPr>
        <w:tabs>
          <w:tab w:val="left" w:pos="567"/>
        </w:tabs>
        <w:spacing w:before="0"/>
        <w:contextualSpacing/>
        <w:rPr>
          <w:rFonts w:cs="Arial"/>
          <w:sz w:val="24"/>
          <w:szCs w:val="24"/>
          <w:lang w:val="ru-RU"/>
        </w:rPr>
      </w:pPr>
      <w:r w:rsidRPr="00B745A2">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w:t>
      </w:r>
      <w:r w:rsidR="0032438F">
        <w:rPr>
          <w:rFonts w:cs="Arial"/>
          <w:sz w:val="24"/>
          <w:szCs w:val="24"/>
          <w:lang w:val="ru-RU"/>
        </w:rPr>
        <w:t>ке, којим се међусобно и према н</w:t>
      </w:r>
      <w:r w:rsidRPr="00B745A2">
        <w:rPr>
          <w:rFonts w:cs="Arial"/>
          <w:sz w:val="24"/>
          <w:szCs w:val="24"/>
          <w:lang w:val="ru-RU"/>
        </w:rPr>
        <w:t xml:space="preserve">аручиоцу обавезују на заједничко извршење набавке, који обавезно садржи податке прописане члан 81. став 4. и 5. </w:t>
      </w:r>
      <w:r w:rsidRPr="00B745A2">
        <w:rPr>
          <w:rFonts w:cs="Arial"/>
          <w:sz w:val="24"/>
          <w:szCs w:val="24"/>
        </w:rPr>
        <w:t xml:space="preserve">Закона </w:t>
      </w:r>
      <w:r w:rsidRPr="00B745A2">
        <w:rPr>
          <w:rFonts w:cs="Arial"/>
          <w:sz w:val="24"/>
          <w:szCs w:val="24"/>
          <w:lang w:val="ru-RU"/>
        </w:rPr>
        <w:t xml:space="preserve">и то: </w:t>
      </w:r>
    </w:p>
    <w:p w14:paraId="6F36495F" w14:textId="77777777" w:rsidR="006500D9" w:rsidRPr="00B745A2" w:rsidRDefault="006500D9" w:rsidP="000D3957">
      <w:pPr>
        <w:numPr>
          <w:ilvl w:val="0"/>
          <w:numId w:val="24"/>
        </w:numPr>
        <w:spacing w:before="0"/>
        <w:contextualSpacing/>
        <w:rPr>
          <w:rFonts w:cs="Arial"/>
          <w:sz w:val="24"/>
          <w:szCs w:val="24"/>
          <w:lang w:val="ru-RU"/>
        </w:rPr>
      </w:pPr>
      <w:r w:rsidRPr="00B745A2">
        <w:rPr>
          <w:rFonts w:cs="Arial"/>
          <w:sz w:val="24"/>
          <w:szCs w:val="24"/>
          <w:lang w:val="sr-Cyrl-CS"/>
        </w:rPr>
        <w:t xml:space="preserve">податке о </w:t>
      </w:r>
      <w:r w:rsidRPr="00B745A2">
        <w:rPr>
          <w:rFonts w:cs="Arial"/>
          <w:sz w:val="24"/>
          <w:szCs w:val="24"/>
          <w:lang w:val="ru-RU"/>
        </w:rPr>
        <w:t xml:space="preserve">члану групе који ће бити </w:t>
      </w:r>
      <w:r w:rsidRPr="00B745A2">
        <w:rPr>
          <w:rFonts w:cs="Arial"/>
          <w:sz w:val="24"/>
          <w:szCs w:val="24"/>
          <w:lang w:val="sr-Cyrl-CS"/>
        </w:rPr>
        <w:t>Н</w:t>
      </w:r>
      <w:r w:rsidRPr="00B745A2">
        <w:rPr>
          <w:rFonts w:cs="Arial"/>
          <w:sz w:val="24"/>
          <w:szCs w:val="24"/>
          <w:lang w:val="ru-RU"/>
        </w:rPr>
        <w:t xml:space="preserve">осилац посла, односно који ће поднети понуду и који ће заступати групу понуђача пред </w:t>
      </w:r>
      <w:r w:rsidRPr="00B745A2">
        <w:rPr>
          <w:rFonts w:cs="Arial"/>
          <w:sz w:val="24"/>
          <w:szCs w:val="24"/>
          <w:lang w:val="sr-Cyrl-CS"/>
        </w:rPr>
        <w:t>Н</w:t>
      </w:r>
      <w:r w:rsidRPr="00B745A2">
        <w:rPr>
          <w:rFonts w:cs="Arial"/>
          <w:sz w:val="24"/>
          <w:szCs w:val="24"/>
          <w:lang w:val="ru-RU"/>
        </w:rPr>
        <w:t>аручиоцем;</w:t>
      </w:r>
    </w:p>
    <w:p w14:paraId="10A9C431" w14:textId="77777777" w:rsidR="006500D9" w:rsidRDefault="006500D9" w:rsidP="000D3957">
      <w:pPr>
        <w:numPr>
          <w:ilvl w:val="0"/>
          <w:numId w:val="24"/>
        </w:numPr>
        <w:spacing w:before="0"/>
        <w:contextualSpacing/>
        <w:rPr>
          <w:rFonts w:cs="Arial"/>
          <w:sz w:val="24"/>
          <w:szCs w:val="24"/>
          <w:lang w:val="ru-RU"/>
        </w:rPr>
      </w:pPr>
      <w:r w:rsidRPr="00B745A2">
        <w:rPr>
          <w:rFonts w:cs="Arial"/>
          <w:sz w:val="24"/>
          <w:szCs w:val="24"/>
          <w:lang w:val="ru-RU"/>
        </w:rPr>
        <w:t>опис послова сваког од понуђача из групе понуђача у извршењу уговора.</w:t>
      </w:r>
    </w:p>
    <w:p w14:paraId="5BD836E2" w14:textId="77777777" w:rsidR="0032438F" w:rsidRPr="00B745A2" w:rsidRDefault="0032438F" w:rsidP="0032438F">
      <w:pPr>
        <w:spacing w:before="0"/>
        <w:ind w:left="720"/>
        <w:contextualSpacing/>
        <w:rPr>
          <w:rFonts w:cs="Arial"/>
          <w:sz w:val="24"/>
          <w:szCs w:val="24"/>
          <w:lang w:val="ru-RU"/>
        </w:rPr>
      </w:pPr>
    </w:p>
    <w:p w14:paraId="10BE66F4" w14:textId="32BFCC5E" w:rsidR="006500D9" w:rsidRPr="00B745A2" w:rsidRDefault="006500D9" w:rsidP="006500D9">
      <w:pPr>
        <w:tabs>
          <w:tab w:val="left" w:pos="567"/>
        </w:tabs>
        <w:spacing w:before="0"/>
        <w:contextualSpacing/>
        <w:rPr>
          <w:rFonts w:cs="Arial"/>
          <w:sz w:val="24"/>
          <w:szCs w:val="24"/>
        </w:rPr>
      </w:pPr>
      <w:r w:rsidRPr="00B745A2">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B745A2">
        <w:rPr>
          <w:rFonts w:cs="Arial"/>
          <w:sz w:val="24"/>
          <w:szCs w:val="24"/>
        </w:rPr>
        <w:t>.</w:t>
      </w:r>
      <w:r w:rsidRPr="00B745A2">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B745A2">
        <w:rPr>
          <w:rFonts w:cs="Arial"/>
          <w:sz w:val="24"/>
          <w:szCs w:val="24"/>
        </w:rPr>
        <w:t>.</w:t>
      </w:r>
    </w:p>
    <w:p w14:paraId="738052DD" w14:textId="77777777" w:rsidR="006500D9" w:rsidRPr="00B745A2" w:rsidRDefault="006500D9" w:rsidP="006500D9">
      <w:pPr>
        <w:tabs>
          <w:tab w:val="left" w:pos="567"/>
        </w:tabs>
        <w:spacing w:before="0"/>
        <w:contextualSpacing/>
        <w:rPr>
          <w:rFonts w:cs="Arial"/>
          <w:color w:val="00B0F0"/>
          <w:sz w:val="24"/>
          <w:szCs w:val="24"/>
          <w:lang w:val="sr-Cyrl-RS" w:bidi="en-US"/>
        </w:rPr>
      </w:pPr>
      <w:r w:rsidRPr="00B745A2">
        <w:rPr>
          <w:rFonts w:cs="Arial"/>
          <w:sz w:val="24"/>
          <w:szCs w:val="24"/>
          <w:lang w:val="ru-RU" w:bidi="en-US"/>
        </w:rPr>
        <w:t xml:space="preserve">У случају заједничке понуде групе понуђача </w:t>
      </w:r>
      <w:r w:rsidRPr="00B745A2">
        <w:rPr>
          <w:rFonts w:cs="Arial"/>
          <w:sz w:val="24"/>
          <w:szCs w:val="24"/>
          <w:lang w:val="sr-Cyrl-CS" w:bidi="en-US"/>
        </w:rPr>
        <w:t xml:space="preserve">обрасце под пуном материјалном и кривичном одговорношћу </w:t>
      </w:r>
      <w:r w:rsidRPr="00B745A2">
        <w:rPr>
          <w:rFonts w:cs="Arial"/>
          <w:sz w:val="24"/>
          <w:szCs w:val="24"/>
          <w:lang w:val="ru-RU" w:bidi="en-US"/>
        </w:rPr>
        <w:t>попуњава, потписује и оверава сваки члан групе понуђача у своје име (</w:t>
      </w:r>
      <w:r w:rsidRPr="00B745A2">
        <w:rPr>
          <w:rFonts w:cs="Arial"/>
          <w:sz w:val="24"/>
          <w:szCs w:val="24"/>
          <w:lang w:bidi="en-US"/>
        </w:rPr>
        <w:t xml:space="preserve">Образац Изјаве о независној понуди и Образац изјаве у складу са чланом 75. </w:t>
      </w:r>
      <w:proofErr w:type="gramStart"/>
      <w:r w:rsidRPr="00B745A2">
        <w:rPr>
          <w:rFonts w:cs="Arial"/>
          <w:sz w:val="24"/>
          <w:szCs w:val="24"/>
          <w:lang w:bidi="en-US"/>
        </w:rPr>
        <w:t>став</w:t>
      </w:r>
      <w:proofErr w:type="gramEnd"/>
      <w:r w:rsidRPr="00B745A2">
        <w:rPr>
          <w:rFonts w:cs="Arial"/>
          <w:sz w:val="24"/>
          <w:szCs w:val="24"/>
          <w:lang w:bidi="en-US"/>
        </w:rPr>
        <w:t xml:space="preserve"> 2. Закона)</w:t>
      </w:r>
      <w:r w:rsidRPr="00B745A2">
        <w:rPr>
          <w:rFonts w:cs="Arial"/>
          <w:sz w:val="24"/>
          <w:szCs w:val="24"/>
          <w:lang w:val="sr-Cyrl-RS" w:bidi="en-US"/>
        </w:rPr>
        <w:t>.</w:t>
      </w:r>
    </w:p>
    <w:p w14:paraId="1CF7D948" w14:textId="77777777" w:rsidR="006500D9" w:rsidRPr="00B745A2" w:rsidRDefault="006500D9" w:rsidP="006500D9">
      <w:pPr>
        <w:tabs>
          <w:tab w:val="left" w:pos="567"/>
        </w:tabs>
        <w:spacing w:before="0"/>
        <w:contextualSpacing/>
        <w:rPr>
          <w:rFonts w:cs="Arial"/>
          <w:sz w:val="24"/>
          <w:szCs w:val="24"/>
          <w:lang w:bidi="en-US"/>
        </w:rPr>
      </w:pPr>
      <w:r w:rsidRPr="00B745A2">
        <w:rPr>
          <w:rFonts w:cs="Arial"/>
          <w:sz w:val="24"/>
          <w:szCs w:val="24"/>
          <w:lang w:bidi="en-US"/>
        </w:rPr>
        <w:t>Понуђачи из групе понуђача одговорају неограничено солидарно према наручиоцу.</w:t>
      </w:r>
    </w:p>
    <w:p w14:paraId="6B574F55" w14:textId="77777777" w:rsidR="006500D9" w:rsidRPr="00B745A2" w:rsidRDefault="006500D9" w:rsidP="006500D9">
      <w:pPr>
        <w:tabs>
          <w:tab w:val="left" w:pos="567"/>
        </w:tabs>
        <w:spacing w:before="0"/>
        <w:contextualSpacing/>
        <w:rPr>
          <w:rFonts w:cs="Arial"/>
          <w:sz w:val="24"/>
          <w:szCs w:val="24"/>
          <w:lang w:bidi="en-US"/>
        </w:rPr>
      </w:pPr>
    </w:p>
    <w:p w14:paraId="0F8B6838" w14:textId="77777777" w:rsidR="003E5F73" w:rsidRPr="003E5F73" w:rsidRDefault="003E5F73" w:rsidP="0032438F">
      <w:pPr>
        <w:keepNext/>
        <w:spacing w:before="0"/>
        <w:ind w:left="450" w:hanging="450"/>
        <w:outlineLvl w:val="1"/>
        <w:rPr>
          <w:rFonts w:cs="Arial"/>
          <w:b/>
          <w:sz w:val="24"/>
          <w:szCs w:val="24"/>
        </w:rPr>
      </w:pPr>
      <w:bookmarkStart w:id="218" w:name="_Toc441651587"/>
      <w:bookmarkStart w:id="219" w:name="_Toc442559898"/>
      <w:r w:rsidRPr="003E5F73">
        <w:rPr>
          <w:rFonts w:cs="Arial"/>
          <w:b/>
          <w:sz w:val="24"/>
          <w:szCs w:val="24"/>
        </w:rPr>
        <w:t>6.11</w:t>
      </w:r>
      <w:proofErr w:type="gramStart"/>
      <w:r w:rsidRPr="003E5F73">
        <w:rPr>
          <w:rFonts w:cs="Arial"/>
          <w:b/>
          <w:sz w:val="24"/>
          <w:szCs w:val="24"/>
        </w:rPr>
        <w:t>.</w:t>
      </w:r>
      <w:r w:rsidRPr="003E5F73">
        <w:rPr>
          <w:rFonts w:cs="Arial"/>
          <w:b/>
          <w:sz w:val="24"/>
          <w:szCs w:val="24"/>
          <w:lang w:val="sr-Cyrl-RS"/>
        </w:rPr>
        <w:t xml:space="preserve">  </w:t>
      </w:r>
      <w:r w:rsidRPr="003E5F73">
        <w:rPr>
          <w:rFonts w:cs="Arial"/>
          <w:b/>
          <w:sz w:val="24"/>
          <w:szCs w:val="24"/>
        </w:rPr>
        <w:t>Понуђена</w:t>
      </w:r>
      <w:proofErr w:type="gramEnd"/>
      <w:r w:rsidRPr="003E5F73">
        <w:rPr>
          <w:rFonts w:cs="Arial"/>
          <w:b/>
          <w:sz w:val="24"/>
          <w:szCs w:val="24"/>
        </w:rPr>
        <w:t xml:space="preserve"> цена</w:t>
      </w:r>
      <w:bookmarkEnd w:id="218"/>
      <w:bookmarkEnd w:id="219"/>
    </w:p>
    <w:p w14:paraId="7229D507" w14:textId="1F1E870A" w:rsidR="00CE3680" w:rsidRPr="00E22FB9" w:rsidRDefault="00CE3680" w:rsidP="00CE3680">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Pr>
          <w:rFonts w:cs="Arial"/>
          <w:color w:val="000000" w:themeColor="text1"/>
          <w:sz w:val="24"/>
          <w:szCs w:val="24"/>
        </w:rPr>
        <w:t>.</w:t>
      </w:r>
      <w:r w:rsidRPr="00E22FB9">
        <w:t xml:space="preserve"> </w:t>
      </w:r>
      <w:r w:rsidR="00661089">
        <w:rPr>
          <w:rFonts w:cs="Arial"/>
          <w:color w:val="000000" w:themeColor="text1"/>
          <w:sz w:val="24"/>
          <w:szCs w:val="24"/>
        </w:rPr>
        <w:t>Домаћи п</w:t>
      </w:r>
      <w:r w:rsidRPr="00E22FB9">
        <w:rPr>
          <w:rFonts w:cs="Arial"/>
          <w:color w:val="000000" w:themeColor="text1"/>
          <w:sz w:val="24"/>
          <w:szCs w:val="24"/>
        </w:rPr>
        <w:t>онуђачи цену исказују у динарима.</w:t>
      </w:r>
    </w:p>
    <w:p w14:paraId="49DE5F95" w14:textId="060F3832" w:rsidR="00CE3680" w:rsidRDefault="00661089" w:rsidP="00CE3680">
      <w:pPr>
        <w:pStyle w:val="KDParagraf"/>
        <w:spacing w:before="0"/>
        <w:rPr>
          <w:rFonts w:cs="Arial"/>
          <w:color w:val="000000" w:themeColor="text1"/>
          <w:sz w:val="24"/>
          <w:szCs w:val="24"/>
        </w:rPr>
      </w:pPr>
      <w:r>
        <w:rPr>
          <w:rFonts w:cs="Arial"/>
          <w:color w:val="000000" w:themeColor="text1"/>
          <w:sz w:val="24"/>
          <w:szCs w:val="24"/>
        </w:rPr>
        <w:t>Страни п</w:t>
      </w:r>
      <w:r w:rsidR="00CE3680" w:rsidRPr="00E22FB9">
        <w:rPr>
          <w:rFonts w:cs="Arial"/>
          <w:color w:val="000000" w:themeColor="text1"/>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CE3680">
        <w:rPr>
          <w:rFonts w:cs="Arial"/>
          <w:color w:val="000000" w:themeColor="text1"/>
          <w:sz w:val="24"/>
          <w:szCs w:val="24"/>
        </w:rPr>
        <w:t>.</w:t>
      </w:r>
    </w:p>
    <w:p w14:paraId="7305C2A6" w14:textId="77777777" w:rsidR="00CE3680" w:rsidRDefault="00CE3680" w:rsidP="00CE3680">
      <w:pPr>
        <w:pStyle w:val="KDParagraf"/>
        <w:spacing w:before="0"/>
        <w:rPr>
          <w:rFonts w:cs="Arial"/>
          <w:color w:val="000000" w:themeColor="text1"/>
          <w:sz w:val="24"/>
          <w:szCs w:val="24"/>
        </w:rPr>
      </w:pPr>
    </w:p>
    <w:p w14:paraId="3F094D3F" w14:textId="77777777" w:rsidR="00CE3680" w:rsidRPr="00812C88" w:rsidRDefault="00CE3680" w:rsidP="00CE3680">
      <w:pPr>
        <w:tabs>
          <w:tab w:val="left" w:pos="567"/>
        </w:tabs>
        <w:spacing w:before="0"/>
        <w:ind w:right="-43"/>
        <w:contextualSpacing/>
        <w:rPr>
          <w:rFonts w:cs="Arial"/>
          <w:bCs/>
          <w:sz w:val="24"/>
          <w:szCs w:val="24"/>
          <w:lang w:val="sr-Cyrl-RS"/>
        </w:rPr>
      </w:pPr>
      <w:r w:rsidRPr="00812C88">
        <w:rPr>
          <w:rFonts w:cs="Arial"/>
          <w:bCs/>
          <w:sz w:val="24"/>
          <w:szCs w:val="24"/>
          <w:lang w:val="sr-Cyrl-RS"/>
        </w:rPr>
        <w:lastRenderedPageBreak/>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2E535F0" w14:textId="77777777" w:rsidR="00CE3680" w:rsidRPr="00812C88" w:rsidRDefault="00CE3680" w:rsidP="00CE3680">
      <w:pPr>
        <w:tabs>
          <w:tab w:val="left" w:pos="567"/>
        </w:tabs>
        <w:spacing w:before="0"/>
        <w:ind w:right="-43"/>
        <w:contextualSpacing/>
        <w:rPr>
          <w:rFonts w:cs="Arial"/>
          <w:sz w:val="24"/>
          <w:szCs w:val="24"/>
        </w:rPr>
      </w:pPr>
    </w:p>
    <w:p w14:paraId="0E53200B" w14:textId="77777777" w:rsidR="00CE3680" w:rsidRDefault="00CE3680" w:rsidP="00CE3680">
      <w:pPr>
        <w:tabs>
          <w:tab w:val="left" w:pos="567"/>
        </w:tabs>
        <w:spacing w:before="0"/>
        <w:ind w:right="-43"/>
        <w:contextualSpacing/>
        <w:rPr>
          <w:rFonts w:cs="Arial"/>
          <w:sz w:val="24"/>
          <w:szCs w:val="24"/>
          <w:lang w:val="sr-Cyrl-RS"/>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2600F008" w14:textId="77777777" w:rsidR="00CE3680" w:rsidRPr="00812C88" w:rsidRDefault="00CE3680" w:rsidP="00CE3680">
      <w:pPr>
        <w:tabs>
          <w:tab w:val="left" w:pos="567"/>
        </w:tabs>
        <w:spacing w:before="0"/>
        <w:ind w:right="-43"/>
        <w:contextualSpacing/>
        <w:rPr>
          <w:rFonts w:cs="Arial"/>
          <w:sz w:val="24"/>
          <w:szCs w:val="24"/>
          <w:lang w:val="sr-Cyrl-RS"/>
        </w:rPr>
      </w:pPr>
    </w:p>
    <w:p w14:paraId="0D0538ED" w14:textId="4FC23FE6" w:rsidR="00CE3680" w:rsidRDefault="00CE3680" w:rsidP="00CE3680">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w:t>
      </w:r>
      <w:r w:rsidR="00FF54E9">
        <w:rPr>
          <w:rFonts w:cs="Arial"/>
          <w:color w:val="000000" w:themeColor="text1"/>
          <w:sz w:val="24"/>
          <w:szCs w:val="24"/>
        </w:rPr>
        <w:t>трано лице, плаћање неризденту н</w:t>
      </w:r>
      <w:r w:rsidRPr="00DF1A82">
        <w:rPr>
          <w:rFonts w:cs="Arial"/>
          <w:color w:val="000000" w:themeColor="text1"/>
          <w:sz w:val="24"/>
          <w:szCs w:val="24"/>
        </w:rPr>
        <w:t xml:space="preserve">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C65A3A8" w14:textId="77777777" w:rsidR="00CE3680" w:rsidRPr="00DF1A82" w:rsidRDefault="00CE3680" w:rsidP="00CE3680">
      <w:pPr>
        <w:pStyle w:val="KDParagraf"/>
        <w:spacing w:before="0"/>
        <w:rPr>
          <w:rFonts w:cs="Arial"/>
          <w:color w:val="000000" w:themeColor="text1"/>
          <w:sz w:val="24"/>
          <w:szCs w:val="24"/>
        </w:rPr>
      </w:pPr>
    </w:p>
    <w:p w14:paraId="0244296B" w14:textId="2F07DC19" w:rsidR="00CE3680" w:rsidRDefault="00CE3680" w:rsidP="00CE3680">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w:t>
      </w:r>
      <w:r w:rsidR="00FF54E9">
        <w:rPr>
          <w:rFonts w:cs="Arial"/>
          <w:color w:val="000000" w:themeColor="text1"/>
          <w:sz w:val="24"/>
          <w:szCs w:val="24"/>
        </w:rPr>
        <w:t>азана неуобичајено ниска цена, н</w:t>
      </w:r>
      <w:r w:rsidRPr="00DF1A82">
        <w:rPr>
          <w:rFonts w:cs="Arial"/>
          <w:color w:val="000000" w:themeColor="text1"/>
          <w:sz w:val="24"/>
          <w:szCs w:val="24"/>
        </w:rPr>
        <w:t>аручилац ће поступити у складу са чланом 92. Закона.</w:t>
      </w:r>
    </w:p>
    <w:p w14:paraId="0BF5A8FE" w14:textId="77777777" w:rsidR="00CE3680" w:rsidRPr="00DF1A82" w:rsidRDefault="00CE3680" w:rsidP="00CE3680">
      <w:pPr>
        <w:pStyle w:val="KDParagraf"/>
        <w:spacing w:before="0"/>
        <w:rPr>
          <w:rFonts w:cs="Arial"/>
          <w:color w:val="000000" w:themeColor="text1"/>
          <w:sz w:val="24"/>
          <w:szCs w:val="24"/>
        </w:rPr>
      </w:pPr>
    </w:p>
    <w:p w14:paraId="6A60D7D0" w14:textId="77777777" w:rsidR="00CE3680" w:rsidRDefault="00CE3680" w:rsidP="00CE3680">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20443899" w14:textId="77777777" w:rsidR="00CE3680" w:rsidRDefault="00CE3680" w:rsidP="00CE3680">
      <w:pPr>
        <w:pStyle w:val="KDParagraf"/>
        <w:spacing w:before="0"/>
        <w:rPr>
          <w:rFonts w:cs="Arial"/>
          <w:color w:val="000000" w:themeColor="text1"/>
          <w:sz w:val="24"/>
          <w:szCs w:val="24"/>
        </w:rPr>
      </w:pPr>
    </w:p>
    <w:p w14:paraId="743BFB4E" w14:textId="77777777" w:rsidR="00CE3680" w:rsidRPr="00E22FB9" w:rsidRDefault="00CE3680" w:rsidP="00CE3680">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05440F59" w14:textId="77777777" w:rsidR="0072129C" w:rsidRPr="00702BAE" w:rsidRDefault="0072129C" w:rsidP="0016336A">
      <w:pPr>
        <w:spacing w:before="0"/>
        <w:rPr>
          <w:rFonts w:cs="Arial"/>
          <w:sz w:val="24"/>
          <w:szCs w:val="24"/>
          <w:lang w:val="sr-Cyrl-CS"/>
        </w:rPr>
      </w:pPr>
      <w:bookmarkStart w:id="220" w:name="_Toc441651588"/>
      <w:bookmarkStart w:id="221" w:name="_Toc442559899"/>
    </w:p>
    <w:p w14:paraId="1F0D8055" w14:textId="23E05B07" w:rsidR="008D2B23" w:rsidRPr="00702BAE" w:rsidRDefault="001C2762" w:rsidP="006500D9">
      <w:pPr>
        <w:pStyle w:val="KDPodnaslov2"/>
        <w:spacing w:before="0"/>
        <w:jc w:val="both"/>
        <w:rPr>
          <w:rFonts w:cs="Arial"/>
          <w:color w:val="000000" w:themeColor="text1"/>
          <w:sz w:val="24"/>
          <w:szCs w:val="24"/>
        </w:rPr>
      </w:pPr>
      <w:r>
        <w:rPr>
          <w:rFonts w:cs="Arial"/>
          <w:color w:val="000000" w:themeColor="text1"/>
          <w:sz w:val="24"/>
          <w:szCs w:val="24"/>
          <w:lang w:val="sr-Cyrl-RS"/>
        </w:rPr>
        <w:t>6.12</w:t>
      </w:r>
      <w:r w:rsidR="006500D9">
        <w:rPr>
          <w:rFonts w:cs="Arial"/>
          <w:color w:val="000000" w:themeColor="text1"/>
          <w:sz w:val="24"/>
          <w:szCs w:val="24"/>
          <w:lang w:val="sr-Cyrl-RS"/>
        </w:rPr>
        <w:t xml:space="preserve"> </w:t>
      </w:r>
      <w:r w:rsidR="008D2B23" w:rsidRPr="00702BAE">
        <w:rPr>
          <w:rFonts w:cs="Arial"/>
          <w:color w:val="000000" w:themeColor="text1"/>
          <w:sz w:val="24"/>
          <w:szCs w:val="24"/>
        </w:rPr>
        <w:t>Начин и услови плаћања</w:t>
      </w:r>
      <w:bookmarkEnd w:id="220"/>
      <w:bookmarkEnd w:id="221"/>
    </w:p>
    <w:p w14:paraId="14EECF44" w14:textId="360A3EED" w:rsidR="005E6DD9" w:rsidRDefault="00FF54E9" w:rsidP="00FF54E9">
      <w:pPr>
        <w:keepLines/>
        <w:tabs>
          <w:tab w:val="left" w:pos="3486"/>
        </w:tabs>
        <w:spacing w:before="0"/>
        <w:rPr>
          <w:rFonts w:eastAsia="Calibri" w:cs="Arial"/>
          <w:sz w:val="24"/>
          <w:szCs w:val="24"/>
          <w:lang w:val="sr-Cyrl-RS"/>
        </w:rPr>
      </w:pPr>
      <w:r w:rsidRPr="00FF54E9">
        <w:rPr>
          <w:rFonts w:eastAsia="Calibri" w:cs="Arial"/>
          <w:sz w:val="24"/>
          <w:szCs w:val="24"/>
          <w:lang w:val="sr-Cyrl-RS"/>
        </w:rPr>
        <w:t xml:space="preserve">Наручилац </w:t>
      </w:r>
      <w:r>
        <w:rPr>
          <w:rFonts w:eastAsia="Calibri" w:cs="Arial"/>
          <w:sz w:val="24"/>
          <w:szCs w:val="24"/>
          <w:lang w:val="sr-Cyrl-RS"/>
        </w:rPr>
        <w:t>се обавезује да п</w:t>
      </w:r>
      <w:r w:rsidRPr="00FF54E9">
        <w:rPr>
          <w:rFonts w:eastAsia="Calibri" w:cs="Arial"/>
          <w:sz w:val="24"/>
          <w:szCs w:val="24"/>
          <w:lang w:val="sr-Cyrl-RS"/>
        </w:rPr>
        <w:t>онуђачу п</w:t>
      </w:r>
      <w:r>
        <w:rPr>
          <w:rFonts w:eastAsia="Calibri" w:cs="Arial"/>
          <w:sz w:val="24"/>
          <w:szCs w:val="24"/>
          <w:lang w:val="sr-Cyrl-RS"/>
        </w:rPr>
        <w:t xml:space="preserve">лати укупну уговорену цену након </w:t>
      </w:r>
      <w:r w:rsidR="00661089">
        <w:rPr>
          <w:rFonts w:eastAsia="Calibri" w:cs="Arial"/>
          <w:sz w:val="24"/>
          <w:szCs w:val="24"/>
          <w:lang w:val="sr-Cyrl-RS"/>
        </w:rPr>
        <w:t xml:space="preserve">извршене услуге у целости и </w:t>
      </w:r>
      <w:r w:rsidRPr="00FF54E9">
        <w:rPr>
          <w:rFonts w:eastAsia="Calibri" w:cs="Arial"/>
          <w:sz w:val="24"/>
          <w:szCs w:val="24"/>
          <w:lang w:val="sr-Cyrl-RS"/>
        </w:rPr>
        <w:t>достављања комплетне документације, са припадајућим порезом на додату вредност, у</w:t>
      </w:r>
      <w:r>
        <w:rPr>
          <w:rFonts w:eastAsia="Calibri" w:cs="Arial"/>
          <w:sz w:val="24"/>
          <w:szCs w:val="24"/>
          <w:lang w:val="sr-Cyrl-RS"/>
        </w:rPr>
        <w:t xml:space="preserve"> року до 45 (словима: четрдесет</w:t>
      </w:r>
      <w:r w:rsidRPr="00FF54E9">
        <w:rPr>
          <w:rFonts w:eastAsia="Calibri" w:cs="Arial"/>
          <w:sz w:val="24"/>
          <w:szCs w:val="24"/>
          <w:lang w:val="sr-Cyrl-RS"/>
        </w:rPr>
        <w:t xml:space="preserve">пет) дана од дана пријема исправног рачуна издатог на основу прихваћеног и одобреног Записника о </w:t>
      </w:r>
      <w:r>
        <w:rPr>
          <w:rFonts w:eastAsia="Calibri" w:cs="Arial"/>
          <w:sz w:val="24"/>
          <w:szCs w:val="24"/>
          <w:lang w:val="sr-Cyrl-RS"/>
        </w:rPr>
        <w:t xml:space="preserve">квантитативном и квалитативном </w:t>
      </w:r>
      <w:r w:rsidR="001116C9">
        <w:rPr>
          <w:rFonts w:eastAsia="Calibri" w:cs="Arial"/>
          <w:sz w:val="24"/>
          <w:szCs w:val="24"/>
          <w:lang w:val="sr-Cyrl-RS"/>
        </w:rPr>
        <w:t>извршењу услуга</w:t>
      </w:r>
      <w:r w:rsidRPr="00FF54E9">
        <w:rPr>
          <w:rFonts w:eastAsia="Calibri" w:cs="Arial"/>
          <w:sz w:val="24"/>
          <w:szCs w:val="24"/>
          <w:lang w:val="sr-Cyrl-RS"/>
        </w:rPr>
        <w:t xml:space="preserve"> у целости - без примедби, потписаног од </w:t>
      </w:r>
      <w:r w:rsidR="001116C9">
        <w:rPr>
          <w:rFonts w:eastAsia="Calibri" w:cs="Arial"/>
          <w:sz w:val="24"/>
          <w:szCs w:val="24"/>
          <w:lang w:val="sr-Cyrl-RS"/>
        </w:rPr>
        <w:t>стране овлашћених представника наручиоца и п</w:t>
      </w:r>
      <w:r w:rsidRPr="00FF54E9">
        <w:rPr>
          <w:rFonts w:eastAsia="Calibri" w:cs="Arial"/>
          <w:sz w:val="24"/>
          <w:szCs w:val="24"/>
          <w:lang w:val="sr-Cyrl-RS"/>
        </w:rPr>
        <w:t>онуђача.</w:t>
      </w:r>
    </w:p>
    <w:p w14:paraId="6E1EF8CE" w14:textId="77777777" w:rsidR="00FF54E9" w:rsidRDefault="00FF54E9" w:rsidP="005E6DD9">
      <w:pPr>
        <w:keepLines/>
        <w:tabs>
          <w:tab w:val="left" w:pos="3486"/>
        </w:tabs>
        <w:spacing w:before="0"/>
        <w:jc w:val="left"/>
        <w:rPr>
          <w:rFonts w:cs="Arial"/>
          <w:sz w:val="24"/>
          <w:szCs w:val="24"/>
          <w:lang w:val="sr-Cyrl-RS"/>
        </w:rPr>
      </w:pPr>
    </w:p>
    <w:p w14:paraId="28921D2D" w14:textId="77777777" w:rsidR="00D45909" w:rsidRPr="00D45909" w:rsidRDefault="00CE3680" w:rsidP="00D45909">
      <w:pPr>
        <w:tabs>
          <w:tab w:val="left" w:pos="567"/>
        </w:tabs>
        <w:spacing w:before="0"/>
        <w:rPr>
          <w:rFonts w:cs="Arial"/>
          <w:sz w:val="24"/>
          <w:szCs w:val="24"/>
          <w:lang w:val="sr-Cyrl-RS"/>
        </w:rPr>
      </w:pPr>
      <w:r>
        <w:rPr>
          <w:rFonts w:cs="Arial"/>
          <w:sz w:val="24"/>
          <w:szCs w:val="24"/>
          <w:lang w:val="ru-RU"/>
        </w:rPr>
        <w:t>Рачун гласи и доставља се</w:t>
      </w:r>
      <w:r w:rsidR="00D45909" w:rsidRPr="00D45909">
        <w:rPr>
          <w:rFonts w:cs="Arial"/>
          <w:sz w:val="24"/>
          <w:szCs w:val="24"/>
          <w:lang w:val="ru-RU"/>
        </w:rPr>
        <w:t xml:space="preserve"> на адресу </w:t>
      </w:r>
      <w:r>
        <w:rPr>
          <w:rFonts w:cs="Arial"/>
          <w:sz w:val="24"/>
          <w:szCs w:val="24"/>
          <w:lang w:val="sr-Cyrl-RS"/>
        </w:rPr>
        <w:t>наручиоца</w:t>
      </w:r>
      <w:r w:rsidR="00D45909" w:rsidRPr="00D45909">
        <w:rPr>
          <w:rFonts w:cs="Arial"/>
          <w:sz w:val="24"/>
          <w:szCs w:val="24"/>
          <w:lang w:val="ru-RU"/>
        </w:rPr>
        <w:t xml:space="preserve"> Јавно предузеће „Електропривреда Србије“ Београд, </w:t>
      </w:r>
      <w:r>
        <w:rPr>
          <w:rFonts w:cs="Arial"/>
          <w:sz w:val="24"/>
          <w:szCs w:val="24"/>
          <w:lang w:val="sr-Cyrl-CS"/>
        </w:rPr>
        <w:t>Балканска бр. 13</w:t>
      </w:r>
      <w:r w:rsidR="00D45909" w:rsidRPr="00D45909">
        <w:rPr>
          <w:rFonts w:cs="Arial"/>
          <w:sz w:val="24"/>
          <w:szCs w:val="24"/>
          <w:lang w:val="ru-RU"/>
        </w:rPr>
        <w:t>,</w:t>
      </w:r>
      <w:r>
        <w:rPr>
          <w:rFonts w:cs="Arial"/>
          <w:sz w:val="24"/>
          <w:szCs w:val="24"/>
          <w:lang w:val="ru-RU"/>
        </w:rPr>
        <w:t xml:space="preserve"> 11000 Београд,</w:t>
      </w:r>
      <w:r w:rsidRPr="00CE3680">
        <w:rPr>
          <w:rFonts w:eastAsia="Calibri" w:cs="Arial"/>
          <w:sz w:val="24"/>
          <w:szCs w:val="24"/>
          <w:lang w:val="sr-Cyrl-RS"/>
        </w:rPr>
        <w:t xml:space="preserve"> </w:t>
      </w:r>
      <w:r>
        <w:rPr>
          <w:rFonts w:eastAsia="Calibri" w:cs="Arial"/>
          <w:sz w:val="24"/>
          <w:szCs w:val="24"/>
          <w:lang w:val="sr-Cyrl-RS"/>
        </w:rPr>
        <w:t>ПИБ 103920327,</w:t>
      </w:r>
      <w:r>
        <w:rPr>
          <w:rFonts w:cs="Arial"/>
          <w:sz w:val="24"/>
          <w:szCs w:val="24"/>
          <w:lang w:val="ru-RU"/>
        </w:rPr>
        <w:t xml:space="preserve">  са обавезним прилогом </w:t>
      </w:r>
      <w:r w:rsidR="00D45909" w:rsidRPr="00D45909">
        <w:rPr>
          <w:rFonts w:cs="Arial"/>
          <w:sz w:val="24"/>
          <w:szCs w:val="24"/>
          <w:lang w:val="sr-Cyrl-CS"/>
        </w:rPr>
        <w:t xml:space="preserve">- </w:t>
      </w:r>
      <w:r>
        <w:rPr>
          <w:rFonts w:cs="Arial"/>
          <w:sz w:val="24"/>
          <w:szCs w:val="24"/>
        </w:rPr>
        <w:t>Записник</w:t>
      </w:r>
      <w:r w:rsidRPr="0086409A">
        <w:rPr>
          <w:rFonts w:cs="Arial"/>
          <w:sz w:val="24"/>
          <w:szCs w:val="24"/>
        </w:rPr>
        <w:t xml:space="preserve"> о </w:t>
      </w:r>
      <w:r>
        <w:rPr>
          <w:rFonts w:cs="Arial"/>
          <w:sz w:val="24"/>
          <w:szCs w:val="24"/>
          <w:lang w:val="sr-Cyrl-RS"/>
        </w:rPr>
        <w:t>квантитативном и квалитативном извршењу услуга</w:t>
      </w:r>
      <w:r w:rsidR="00D45909" w:rsidRPr="00D45909">
        <w:rPr>
          <w:rFonts w:cs="Arial"/>
          <w:sz w:val="24"/>
          <w:szCs w:val="24"/>
          <w:lang w:val="ru-RU"/>
        </w:rPr>
        <w:t xml:space="preserve">, са читко написаним именом и презименом и потписом овлашћеног лица </w:t>
      </w:r>
      <w:r>
        <w:rPr>
          <w:rFonts w:cs="Arial"/>
          <w:sz w:val="24"/>
          <w:szCs w:val="24"/>
          <w:lang w:val="sr-Cyrl-RS"/>
        </w:rPr>
        <w:t>наручиоца и понуђача</w:t>
      </w:r>
      <w:r w:rsidR="00D45909" w:rsidRPr="00D45909">
        <w:rPr>
          <w:rFonts w:cs="Arial"/>
          <w:sz w:val="24"/>
          <w:szCs w:val="24"/>
          <w:lang w:val="sr-Cyrl-RS"/>
        </w:rPr>
        <w:t>.</w:t>
      </w:r>
    </w:p>
    <w:p w14:paraId="0876070A" w14:textId="77777777" w:rsidR="00D45909" w:rsidRPr="00D45909" w:rsidRDefault="00D45909" w:rsidP="00D45909">
      <w:pPr>
        <w:tabs>
          <w:tab w:val="left" w:pos="567"/>
        </w:tabs>
        <w:spacing w:before="0"/>
        <w:rPr>
          <w:rFonts w:cs="Arial"/>
          <w:sz w:val="24"/>
          <w:szCs w:val="24"/>
          <w:lang w:val="sr-Cyrl-RS"/>
        </w:rPr>
      </w:pPr>
    </w:p>
    <w:p w14:paraId="7C2D75C8" w14:textId="071E6E70" w:rsidR="001116C9" w:rsidRPr="00DF1A82" w:rsidRDefault="001116C9" w:rsidP="001116C9">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w:t>
      </w:r>
      <w:r w:rsidR="00661089">
        <w:rPr>
          <w:rFonts w:cs="Arial"/>
          <w:sz w:val="24"/>
          <w:szCs w:val="24"/>
          <w:lang w:val="ru-RU"/>
        </w:rPr>
        <w:t xml:space="preserve"> на уговорену вредност у складу</w:t>
      </w:r>
      <w:r w:rsidRPr="00DF1A82">
        <w:rPr>
          <w:rFonts w:cs="Arial"/>
          <w:sz w:val="24"/>
          <w:szCs w:val="24"/>
          <w:lang w:val="ru-RU"/>
        </w:rPr>
        <w:t xml:space="preserve"> са пореским прописима Републике Србије. Уговорена цена без ПДВ сматра се бруто вредношћу за потребе обрачуна пореза на добит по одбитку.</w:t>
      </w:r>
    </w:p>
    <w:p w14:paraId="770C7DFA" w14:textId="12226037" w:rsidR="001116C9" w:rsidRDefault="001116C9" w:rsidP="001116C9">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661089">
        <w:rPr>
          <w:rFonts w:cs="Arial"/>
          <w:sz w:val="24"/>
          <w:szCs w:val="24"/>
          <w:lang w:val="ru-RU"/>
        </w:rPr>
        <w:t>.</w:t>
      </w:r>
    </w:p>
    <w:p w14:paraId="4BD1EC0E" w14:textId="77777777" w:rsidR="00661089" w:rsidRPr="00DF1A82" w:rsidRDefault="00661089" w:rsidP="001116C9">
      <w:pPr>
        <w:spacing w:before="0"/>
        <w:rPr>
          <w:rFonts w:cs="Arial"/>
          <w:sz w:val="24"/>
          <w:szCs w:val="24"/>
          <w:lang w:val="ru-RU"/>
        </w:rPr>
      </w:pPr>
    </w:p>
    <w:p w14:paraId="3549D7A2" w14:textId="1769FA24" w:rsidR="001116C9" w:rsidRPr="00DF1A82" w:rsidRDefault="001116C9" w:rsidP="001116C9">
      <w:pPr>
        <w:spacing w:before="0"/>
        <w:rPr>
          <w:rFonts w:cs="Arial"/>
          <w:sz w:val="24"/>
          <w:szCs w:val="24"/>
          <w:lang w:val="ru-RU"/>
        </w:rPr>
      </w:pPr>
      <w:r w:rsidRPr="00DF1A82">
        <w:rPr>
          <w:rFonts w:cs="Arial"/>
          <w:sz w:val="24"/>
          <w:szCs w:val="24"/>
          <w:lang w:val="ru-RU"/>
        </w:rPr>
        <w:t>Понуђач, страно лице је у</w:t>
      </w:r>
      <w:r w:rsidR="00661089">
        <w:rPr>
          <w:rFonts w:cs="Arial"/>
          <w:sz w:val="24"/>
          <w:szCs w:val="24"/>
          <w:lang w:val="ru-RU"/>
        </w:rPr>
        <w:t xml:space="preserve"> обавези да наручиоцу услуге </w:t>
      </w:r>
      <w:r w:rsidRPr="00DF1A82">
        <w:rPr>
          <w:rFonts w:cs="Arial"/>
          <w:sz w:val="24"/>
          <w:szCs w:val="24"/>
          <w:lang w:val="ru-RU"/>
        </w:rPr>
        <w:t xml:space="preserve">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w:t>
      </w:r>
      <w:r w:rsidRPr="00DF1A82">
        <w:rPr>
          <w:rFonts w:cs="Arial"/>
          <w:sz w:val="24"/>
          <w:szCs w:val="24"/>
          <w:lang w:val="ru-RU"/>
        </w:rPr>
        <w:lastRenderedPageBreak/>
        <w:t xml:space="preserve">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CE22669" w14:textId="77777777" w:rsidR="001116C9" w:rsidRPr="00DF1A82" w:rsidRDefault="001116C9" w:rsidP="001116C9">
      <w:pPr>
        <w:spacing w:before="0"/>
        <w:rPr>
          <w:rFonts w:cs="Arial"/>
          <w:sz w:val="24"/>
          <w:szCs w:val="24"/>
          <w:lang w:val="ru-RU"/>
        </w:rPr>
      </w:pPr>
    </w:p>
    <w:p w14:paraId="01789F0D" w14:textId="0A8939A4" w:rsidR="001116C9" w:rsidRPr="00DF1A82" w:rsidRDefault="001116C9" w:rsidP="001116C9">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B7A7437" w14:textId="77777777" w:rsidR="001116C9" w:rsidRPr="00DF1A82" w:rsidRDefault="001116C9" w:rsidP="001116C9">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73C92830" w14:textId="77777777" w:rsidR="001116C9" w:rsidRPr="00DF1A82" w:rsidRDefault="001116C9" w:rsidP="001116C9">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0717A659" w14:textId="77777777" w:rsidR="001116C9" w:rsidRPr="00DF1A82" w:rsidRDefault="001116C9" w:rsidP="001116C9">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1556B97" w14:textId="023060C9" w:rsidR="001116C9" w:rsidRDefault="001116C9" w:rsidP="001116C9">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349" w:history="1">
        <w:r w:rsidRPr="00DF1A82">
          <w:rPr>
            <w:rFonts w:cs="Arial"/>
            <w:sz w:val="24"/>
            <w:szCs w:val="24"/>
            <w:lang w:val="ru-RU"/>
          </w:rPr>
          <w:t>www.mfin.gov.rs/закони</w:t>
        </w:r>
      </w:hyperlink>
      <w:r w:rsidRPr="00DF1A82">
        <w:rPr>
          <w:rFonts w:cs="Arial"/>
          <w:sz w:val="24"/>
          <w:szCs w:val="24"/>
          <w:lang w:val="ru-RU"/>
        </w:rPr>
        <w:t>).</w:t>
      </w:r>
    </w:p>
    <w:p w14:paraId="14FD9DBE" w14:textId="77777777" w:rsidR="001116C9" w:rsidRPr="00DF1A82" w:rsidRDefault="001116C9" w:rsidP="001116C9">
      <w:pPr>
        <w:spacing w:before="0"/>
        <w:rPr>
          <w:rFonts w:cs="Arial"/>
          <w:sz w:val="24"/>
          <w:szCs w:val="24"/>
          <w:lang w:val="ru-RU"/>
        </w:rPr>
      </w:pPr>
    </w:p>
    <w:p w14:paraId="350D4FBB" w14:textId="5D9F213D" w:rsidR="001116C9" w:rsidRDefault="001116C9" w:rsidP="001116C9">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његове пословне банке.</w:t>
      </w:r>
    </w:p>
    <w:p w14:paraId="3CCAFEAC" w14:textId="77777777" w:rsidR="001116C9" w:rsidRDefault="001116C9" w:rsidP="001116C9">
      <w:pPr>
        <w:spacing w:before="0"/>
        <w:rPr>
          <w:rFonts w:cs="Arial"/>
          <w:sz w:val="24"/>
          <w:szCs w:val="24"/>
          <w:lang w:val="ru-RU"/>
        </w:rPr>
      </w:pPr>
    </w:p>
    <w:p w14:paraId="5AB88489" w14:textId="6549FBEF" w:rsidR="001116C9" w:rsidRDefault="001116C9" w:rsidP="001116C9">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6252DAC9" w14:textId="77777777" w:rsidR="001116C9" w:rsidRPr="00DF1A82" w:rsidRDefault="001116C9" w:rsidP="001116C9">
      <w:pPr>
        <w:spacing w:before="0"/>
        <w:rPr>
          <w:rFonts w:cs="Arial"/>
          <w:sz w:val="24"/>
          <w:szCs w:val="24"/>
          <w:lang w:val="ru-RU"/>
        </w:rPr>
      </w:pPr>
    </w:p>
    <w:p w14:paraId="73C1602C" w14:textId="77777777" w:rsidR="001116C9" w:rsidRDefault="001116C9" w:rsidP="001116C9">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D9897B0" w14:textId="0BE02DE7" w:rsidR="001C2762" w:rsidRPr="00310538" w:rsidRDefault="00B32514" w:rsidP="00310538">
      <w:pPr>
        <w:pStyle w:val="KDParagraf"/>
        <w:spacing w:before="0"/>
        <w:ind w:left="540"/>
        <w:rPr>
          <w:rFonts w:cs="Arial"/>
          <w:sz w:val="24"/>
          <w:szCs w:val="24"/>
          <w:lang w:val="sr-Cyrl-CS"/>
        </w:rPr>
      </w:pPr>
      <w:r>
        <w:rPr>
          <w:rFonts w:cs="Arial"/>
          <w:sz w:val="24"/>
          <w:szCs w:val="24"/>
          <w:lang w:val="sr-Cyrl-CS"/>
        </w:rPr>
        <w:t xml:space="preserve"> </w:t>
      </w:r>
    </w:p>
    <w:p w14:paraId="52000052" w14:textId="2762B3C8" w:rsidR="001C2762" w:rsidRPr="000A03CC" w:rsidRDefault="001C2762" w:rsidP="001C2762">
      <w:pPr>
        <w:pStyle w:val="KDPodnaslov2"/>
        <w:spacing w:before="0"/>
        <w:jc w:val="both"/>
        <w:rPr>
          <w:rFonts w:cs="Arial"/>
          <w:sz w:val="24"/>
          <w:szCs w:val="24"/>
          <w:lang w:eastAsia="ar-SA"/>
        </w:rPr>
      </w:pPr>
      <w:r>
        <w:rPr>
          <w:rFonts w:cs="Arial"/>
          <w:sz w:val="24"/>
          <w:szCs w:val="24"/>
          <w:lang w:val="sr-Cyrl-RS" w:eastAsia="ar-SA"/>
        </w:rPr>
        <w:t>6.13</w:t>
      </w:r>
      <w:r w:rsidRPr="00A44783">
        <w:rPr>
          <w:rFonts w:cs="Arial"/>
          <w:sz w:val="24"/>
          <w:szCs w:val="24"/>
          <w:lang w:eastAsia="ar-SA"/>
        </w:rPr>
        <w:t xml:space="preserve"> </w:t>
      </w:r>
      <w:r w:rsidRPr="000A03CC">
        <w:rPr>
          <w:rFonts w:cs="Arial"/>
          <w:sz w:val="24"/>
          <w:szCs w:val="24"/>
          <w:lang w:eastAsia="ar-SA"/>
        </w:rPr>
        <w:t xml:space="preserve">Рок </w:t>
      </w:r>
      <w:r>
        <w:rPr>
          <w:rFonts w:cs="Arial"/>
          <w:sz w:val="24"/>
          <w:szCs w:val="24"/>
          <w:lang w:val="sr-Cyrl-RS" w:eastAsia="ar-SA"/>
        </w:rPr>
        <w:t xml:space="preserve">и место </w:t>
      </w:r>
      <w:r w:rsidRPr="000A03CC">
        <w:rPr>
          <w:rFonts w:cs="Arial"/>
          <w:sz w:val="24"/>
          <w:szCs w:val="24"/>
          <w:lang w:eastAsia="ar-SA"/>
        </w:rPr>
        <w:t>из</w:t>
      </w:r>
      <w:r>
        <w:rPr>
          <w:rFonts w:cs="Arial"/>
          <w:sz w:val="24"/>
          <w:szCs w:val="24"/>
          <w:lang w:eastAsia="ar-SA"/>
        </w:rPr>
        <w:t>вршења у</w:t>
      </w:r>
      <w:r w:rsidRPr="000A03CC">
        <w:rPr>
          <w:rFonts w:cs="Arial"/>
          <w:sz w:val="24"/>
          <w:szCs w:val="24"/>
          <w:lang w:eastAsia="ar-SA"/>
        </w:rPr>
        <w:t>слуге</w:t>
      </w:r>
    </w:p>
    <w:p w14:paraId="65192B45" w14:textId="6AFC216F" w:rsidR="001C2762" w:rsidRDefault="001C2762" w:rsidP="001C2762">
      <w:pPr>
        <w:spacing w:before="0"/>
        <w:contextualSpacing/>
        <w:rPr>
          <w:sz w:val="24"/>
          <w:szCs w:val="24"/>
          <w:lang w:val="sr-Cyrl-RS" w:eastAsia="ar-SA"/>
        </w:rPr>
      </w:pPr>
      <w:r w:rsidRPr="00A86E43">
        <w:rPr>
          <w:sz w:val="24"/>
          <w:szCs w:val="24"/>
          <w:lang w:val="sr-Cyrl-RS" w:eastAsia="ar-SA"/>
        </w:rPr>
        <w:t>Рок за извршење свих</w:t>
      </w:r>
      <w:r w:rsidR="00661089">
        <w:rPr>
          <w:sz w:val="24"/>
          <w:szCs w:val="24"/>
          <w:lang w:val="sr-Cyrl-RS" w:eastAsia="ar-SA"/>
        </w:rPr>
        <w:t xml:space="preserve"> услуга</w:t>
      </w:r>
      <w:r w:rsidRPr="00A86E43">
        <w:rPr>
          <w:sz w:val="24"/>
          <w:szCs w:val="24"/>
          <w:lang w:val="sr-Cyrl-RS" w:eastAsia="ar-SA"/>
        </w:rPr>
        <w:t xml:space="preserve"> не може бити дужи од </w:t>
      </w:r>
      <w:r w:rsidR="006659A1">
        <w:rPr>
          <w:sz w:val="24"/>
          <w:szCs w:val="24"/>
          <w:lang w:val="sr-Cyrl-RS" w:eastAsia="ar-SA"/>
        </w:rPr>
        <w:t>150</w:t>
      </w:r>
      <w:r>
        <w:rPr>
          <w:sz w:val="24"/>
          <w:szCs w:val="24"/>
          <w:lang w:val="sr-Cyrl-RS" w:eastAsia="ar-SA"/>
        </w:rPr>
        <w:t xml:space="preserve"> (словима</w:t>
      </w:r>
      <w:r w:rsidR="00661089">
        <w:rPr>
          <w:sz w:val="24"/>
          <w:szCs w:val="24"/>
          <w:lang w:val="sr-Cyrl-RS" w:eastAsia="ar-SA"/>
        </w:rPr>
        <w:t>:</w:t>
      </w:r>
      <w:r>
        <w:rPr>
          <w:sz w:val="24"/>
          <w:szCs w:val="24"/>
          <w:lang w:val="sr-Cyrl-RS" w:eastAsia="ar-SA"/>
        </w:rPr>
        <w:t xml:space="preserve"> </w:t>
      </w:r>
      <w:r w:rsidR="006659A1">
        <w:rPr>
          <w:sz w:val="24"/>
          <w:szCs w:val="24"/>
          <w:lang w:val="sr-Cyrl-RS" w:eastAsia="ar-SA"/>
        </w:rPr>
        <w:t>стопедесет)</w:t>
      </w:r>
      <w:r w:rsidRPr="00F10D68">
        <w:rPr>
          <w:sz w:val="24"/>
          <w:szCs w:val="24"/>
          <w:lang w:val="sr-Cyrl-RS" w:eastAsia="ar-SA"/>
        </w:rPr>
        <w:t xml:space="preserve"> </w:t>
      </w:r>
      <w:r w:rsidR="00C530EF">
        <w:rPr>
          <w:sz w:val="24"/>
          <w:szCs w:val="24"/>
          <w:lang w:val="sr-Cyrl-RS" w:eastAsia="ar-SA"/>
        </w:rPr>
        <w:t xml:space="preserve">календарских </w:t>
      </w:r>
      <w:r w:rsidR="006659A1">
        <w:rPr>
          <w:sz w:val="24"/>
          <w:szCs w:val="24"/>
          <w:lang w:val="sr-Cyrl-RS" w:eastAsia="ar-SA"/>
        </w:rPr>
        <w:t>дана</w:t>
      </w:r>
      <w:r>
        <w:rPr>
          <w:sz w:val="24"/>
          <w:szCs w:val="24"/>
          <w:lang w:val="sr-Cyrl-RS" w:eastAsia="ar-SA"/>
        </w:rPr>
        <w:t xml:space="preserve"> од дана закључења У</w:t>
      </w:r>
      <w:r w:rsidRPr="00A86E43">
        <w:rPr>
          <w:sz w:val="24"/>
          <w:szCs w:val="24"/>
          <w:lang w:val="sr-Cyrl-RS" w:eastAsia="ar-SA"/>
        </w:rPr>
        <w:t>говора.</w:t>
      </w:r>
    </w:p>
    <w:p w14:paraId="03407D3B" w14:textId="77777777" w:rsidR="00310538" w:rsidRPr="00B745A2" w:rsidRDefault="00310538" w:rsidP="001C2762">
      <w:pPr>
        <w:spacing w:before="0"/>
        <w:contextualSpacing/>
        <w:rPr>
          <w:sz w:val="24"/>
          <w:szCs w:val="24"/>
          <w:lang w:val="sr-Cyrl-RS" w:eastAsia="ar-SA"/>
        </w:rPr>
      </w:pPr>
    </w:p>
    <w:p w14:paraId="119DDBF9" w14:textId="7449F44F" w:rsidR="001C2762" w:rsidRDefault="00310538" w:rsidP="001C2762">
      <w:pPr>
        <w:spacing w:before="0"/>
        <w:contextualSpacing/>
        <w:rPr>
          <w:rFonts w:eastAsia="TimesNewRomanPSMT" w:cs="Arial"/>
          <w:bCs/>
          <w:sz w:val="24"/>
          <w:szCs w:val="24"/>
          <w:lang w:val="sr-Cyrl-RS" w:eastAsia="sr-Cyrl-CS"/>
        </w:rPr>
      </w:pPr>
      <w:r w:rsidRPr="009E27FE">
        <w:rPr>
          <w:rFonts w:eastAsia="TimesNewRomanPSMT" w:cs="Arial"/>
          <w:bCs/>
          <w:sz w:val="24"/>
          <w:szCs w:val="24"/>
          <w:lang w:val="sr-Cyrl-RS" w:eastAsia="sr-Cyrl-CS"/>
        </w:rPr>
        <w:t>Мес</w:t>
      </w:r>
      <w:r>
        <w:rPr>
          <w:rFonts w:eastAsia="TimesNewRomanPSMT" w:cs="Arial"/>
          <w:bCs/>
          <w:sz w:val="24"/>
          <w:szCs w:val="24"/>
          <w:lang w:val="sr-Cyrl-RS" w:eastAsia="sr-Cyrl-CS"/>
        </w:rPr>
        <w:t xml:space="preserve">то извршења услуга је локација понуђача </w:t>
      </w:r>
      <w:r w:rsidRPr="009E27FE">
        <w:rPr>
          <w:rFonts w:eastAsia="TimesNewRomanPSMT" w:cs="Arial"/>
          <w:bCs/>
          <w:sz w:val="24"/>
          <w:szCs w:val="24"/>
          <w:lang w:val="sr-Cyrl-RS" w:eastAsia="sr-Cyrl-CS"/>
        </w:rPr>
        <w:t>и по потреби на објекту ЈП ЕПС</w:t>
      </w:r>
      <w:r>
        <w:rPr>
          <w:rFonts w:eastAsia="TimesNewRomanPSMT" w:cs="Arial"/>
          <w:bCs/>
          <w:sz w:val="24"/>
          <w:szCs w:val="24"/>
          <w:lang w:val="sr-Cyrl-RS" w:eastAsia="sr-Cyrl-CS"/>
        </w:rPr>
        <w:t xml:space="preserve"> </w:t>
      </w:r>
      <w:r w:rsidRPr="009E27FE">
        <w:rPr>
          <w:rFonts w:eastAsia="TimesNewRomanPSMT" w:cs="Arial"/>
          <w:bCs/>
          <w:sz w:val="24"/>
          <w:szCs w:val="24"/>
          <w:lang w:val="sr-Cyrl-RS" w:eastAsia="sr-Cyrl-CS"/>
        </w:rPr>
        <w:t>Огранак ТЕ</w:t>
      </w:r>
      <w:r w:rsidRPr="009E27FE">
        <w:rPr>
          <w:rFonts w:eastAsia="TimesNewRomanPSMT" w:cs="Arial"/>
          <w:bCs/>
          <w:sz w:val="24"/>
          <w:szCs w:val="24"/>
          <w:lang w:val="sr-Latn-RS" w:eastAsia="sr-Cyrl-CS"/>
        </w:rPr>
        <w:t xml:space="preserve"> - </w:t>
      </w:r>
      <w:r>
        <w:rPr>
          <w:rFonts w:eastAsia="TimesNewRomanPSMT" w:cs="Arial"/>
          <w:bCs/>
          <w:sz w:val="24"/>
          <w:szCs w:val="24"/>
          <w:lang w:val="sr-Cyrl-RS" w:eastAsia="sr-Cyrl-CS"/>
        </w:rPr>
        <w:t xml:space="preserve">КО Б, блок Б1 и </w:t>
      </w:r>
      <w:r w:rsidRPr="009E27FE">
        <w:rPr>
          <w:rFonts w:eastAsia="TimesNewRomanPSMT" w:cs="Arial"/>
          <w:bCs/>
          <w:sz w:val="24"/>
          <w:szCs w:val="24"/>
          <w:lang w:val="sr-Cyrl-RS" w:eastAsia="sr-Cyrl-CS"/>
        </w:rPr>
        <w:t>блок  Б2</w:t>
      </w:r>
      <w:r>
        <w:rPr>
          <w:rFonts w:eastAsia="TimesNewRomanPSMT" w:cs="Arial"/>
          <w:bCs/>
          <w:sz w:val="24"/>
          <w:szCs w:val="24"/>
          <w:lang w:val="sr-Cyrl-RS" w:eastAsia="sr-Cyrl-CS"/>
        </w:rPr>
        <w:t>.</w:t>
      </w:r>
    </w:p>
    <w:p w14:paraId="50868C32" w14:textId="77777777" w:rsidR="00310538" w:rsidRPr="00B745A2" w:rsidRDefault="00310538" w:rsidP="001C2762">
      <w:pPr>
        <w:spacing w:before="0"/>
        <w:contextualSpacing/>
        <w:rPr>
          <w:sz w:val="24"/>
          <w:szCs w:val="24"/>
          <w:lang w:val="en-GB" w:eastAsia="ar-SA"/>
        </w:rPr>
      </w:pPr>
    </w:p>
    <w:p w14:paraId="700C9421" w14:textId="77777777" w:rsidR="001C2762" w:rsidRPr="00B745A2" w:rsidRDefault="001C2762" w:rsidP="001C2762">
      <w:pPr>
        <w:spacing w:before="0"/>
        <w:contextualSpacing/>
        <w:rPr>
          <w:rFonts w:cs="Arial"/>
          <w:sz w:val="24"/>
          <w:szCs w:val="24"/>
          <w:lang w:eastAsia="ar-SA"/>
        </w:rPr>
      </w:pPr>
      <w:r w:rsidRPr="00B745A2">
        <w:rPr>
          <w:rFonts w:cs="Arial"/>
          <w:sz w:val="24"/>
          <w:szCs w:val="24"/>
          <w:lang w:eastAsia="ar-SA"/>
        </w:rPr>
        <w:t>Понуђач се обавезује да предметне услуге 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14:paraId="64C9C854" w14:textId="7F508A66" w:rsidR="008D2B23" w:rsidRPr="00F54DED" w:rsidRDefault="00F54DED" w:rsidP="00F54DED">
      <w:pPr>
        <w:pStyle w:val="KDParagraf"/>
        <w:spacing w:before="0"/>
        <w:rPr>
          <w:rFonts w:eastAsia="Calibri" w:cs="Arial"/>
          <w:sz w:val="24"/>
          <w:szCs w:val="24"/>
        </w:rPr>
      </w:pPr>
      <w:r>
        <w:rPr>
          <w:rFonts w:eastAsia="Calibri" w:cs="Arial"/>
          <w:sz w:val="24"/>
          <w:szCs w:val="24"/>
        </w:rPr>
        <w:lastRenderedPageBreak/>
        <w:tab/>
      </w:r>
    </w:p>
    <w:p w14:paraId="5A8FED2E" w14:textId="4EB83270" w:rsidR="001C2762" w:rsidRDefault="001C2762" w:rsidP="000D3957">
      <w:pPr>
        <w:pStyle w:val="KDPodnaslov2"/>
        <w:numPr>
          <w:ilvl w:val="1"/>
          <w:numId w:val="25"/>
        </w:numPr>
        <w:spacing w:before="0"/>
        <w:jc w:val="both"/>
        <w:rPr>
          <w:rFonts w:cs="Arial"/>
          <w:sz w:val="24"/>
          <w:szCs w:val="24"/>
          <w:lang w:val="sr-Cyrl-RS"/>
        </w:rPr>
      </w:pPr>
      <w:bookmarkStart w:id="222" w:name="_Toc441651589"/>
      <w:bookmarkStart w:id="223" w:name="_Toc442559900"/>
      <w:r>
        <w:rPr>
          <w:rFonts w:cs="Arial"/>
          <w:sz w:val="24"/>
          <w:szCs w:val="24"/>
          <w:lang w:val="sr-Cyrl-RS"/>
        </w:rPr>
        <w:t>Квалитативни и квантитативни пријем</w:t>
      </w:r>
    </w:p>
    <w:p w14:paraId="40298BEA" w14:textId="77777777" w:rsidR="003A64C3" w:rsidRDefault="003A64C3" w:rsidP="003A64C3">
      <w:pPr>
        <w:spacing w:before="0"/>
        <w:contextualSpacing/>
        <w:rPr>
          <w:sz w:val="24"/>
          <w:szCs w:val="24"/>
        </w:rPr>
      </w:pPr>
      <w:r w:rsidRPr="00E443C3">
        <w:rPr>
          <w:sz w:val="24"/>
          <w:szCs w:val="24"/>
        </w:rPr>
        <w:t>Под квалитати</w:t>
      </w:r>
      <w:r>
        <w:rPr>
          <w:sz w:val="24"/>
          <w:szCs w:val="24"/>
        </w:rPr>
        <w:t>вним и квантитативним пријемом услуге подразумева се извршење У</w:t>
      </w:r>
      <w:r w:rsidRPr="00E443C3">
        <w:rPr>
          <w:sz w:val="24"/>
          <w:szCs w:val="24"/>
        </w:rPr>
        <w:t>слуге која је предмет уговора, по спецификацији, обиму и техничким карактеристикама из усвојене понуде, заједно са достављањем пратеће докуме</w:t>
      </w:r>
      <w:r>
        <w:rPr>
          <w:sz w:val="24"/>
          <w:szCs w:val="24"/>
        </w:rPr>
        <w:t>нтације, о чему ће се сачинити З</w:t>
      </w:r>
      <w:r w:rsidRPr="00E443C3">
        <w:rPr>
          <w:sz w:val="24"/>
          <w:szCs w:val="24"/>
        </w:rPr>
        <w:t xml:space="preserve">аписник о </w:t>
      </w:r>
      <w:r>
        <w:rPr>
          <w:sz w:val="24"/>
          <w:szCs w:val="24"/>
          <w:lang w:val="sr-Cyrl-RS"/>
        </w:rPr>
        <w:t>кватитативном и квалитативном извршењу услуге</w:t>
      </w:r>
      <w:r w:rsidRPr="00E443C3">
        <w:rPr>
          <w:sz w:val="24"/>
          <w:szCs w:val="24"/>
        </w:rPr>
        <w:t>.</w:t>
      </w:r>
    </w:p>
    <w:p w14:paraId="6BEB4E69" w14:textId="77777777" w:rsidR="00973EF4" w:rsidRPr="000027E1" w:rsidRDefault="00973EF4" w:rsidP="00973EF4">
      <w:pPr>
        <w:spacing w:before="0"/>
        <w:contextualSpacing/>
        <w:rPr>
          <w:sz w:val="24"/>
          <w:szCs w:val="24"/>
          <w:lang w:val="sr-Cyrl-RS" w:eastAsia="ar-SA"/>
        </w:rPr>
      </w:pPr>
      <w:r w:rsidRPr="000027E1">
        <w:rPr>
          <w:sz w:val="24"/>
          <w:szCs w:val="24"/>
          <w:lang w:val="sr-Cyrl-CS" w:eastAsia="ar-SA"/>
        </w:rPr>
        <w:t xml:space="preserve">Наручилац ће </w:t>
      </w:r>
      <w:r w:rsidRPr="000027E1">
        <w:rPr>
          <w:sz w:val="24"/>
          <w:szCs w:val="24"/>
          <w:lang w:val="sr-Cyrl-RS" w:eastAsia="ar-SA"/>
        </w:rPr>
        <w:t>именовати тим одговорних лица</w:t>
      </w:r>
      <w:r w:rsidRPr="000027E1">
        <w:rPr>
          <w:sz w:val="24"/>
          <w:szCs w:val="24"/>
          <w:lang w:val="sr-Cyrl-CS" w:eastAsia="ar-SA"/>
        </w:rPr>
        <w:t xml:space="preserve"> за праћење</w:t>
      </w:r>
      <w:r w:rsidRPr="000027E1">
        <w:rPr>
          <w:sz w:val="24"/>
          <w:szCs w:val="24"/>
          <w:lang w:val="sr-Cyrl-RS" w:eastAsia="ar-SA"/>
        </w:rPr>
        <w:t xml:space="preserve"> реализације предметне услуге којима ће се достављати документација на проверу и сагласност.</w:t>
      </w:r>
    </w:p>
    <w:p w14:paraId="3D2BF4D3" w14:textId="77777777" w:rsidR="00973EF4" w:rsidRPr="000027E1" w:rsidRDefault="00973EF4" w:rsidP="00973EF4">
      <w:pPr>
        <w:spacing w:before="0"/>
        <w:contextualSpacing/>
        <w:rPr>
          <w:sz w:val="24"/>
          <w:szCs w:val="24"/>
          <w:lang w:val="sr-Cyrl-RS" w:eastAsia="ar-SA"/>
        </w:rPr>
      </w:pPr>
    </w:p>
    <w:p w14:paraId="5A5C2508" w14:textId="029FC647" w:rsidR="00973EF4" w:rsidRPr="000027E1" w:rsidRDefault="00973EF4" w:rsidP="00973EF4">
      <w:pPr>
        <w:spacing w:before="0"/>
        <w:contextualSpacing/>
        <w:rPr>
          <w:sz w:val="24"/>
          <w:szCs w:val="24"/>
          <w:lang w:val="sr-Cyrl-RS" w:eastAsia="ar-SA"/>
        </w:rPr>
      </w:pPr>
      <w:r w:rsidRPr="000027E1">
        <w:rPr>
          <w:sz w:val="24"/>
          <w:szCs w:val="24"/>
          <w:lang w:val="sr-Cyrl-RS" w:eastAsia="ar-SA"/>
        </w:rPr>
        <w:t xml:space="preserve">По успешном квалитативном пријему услуга наручилац ће сачинити </w:t>
      </w:r>
      <w:r w:rsidRPr="000027E1">
        <w:rPr>
          <w:sz w:val="24"/>
          <w:szCs w:val="24"/>
          <w:lang w:val="sr-Cyrl-RS"/>
        </w:rPr>
        <w:t xml:space="preserve">Записник о кватитативном и квалитативном извршењу услуге </w:t>
      </w:r>
      <w:r w:rsidRPr="000027E1">
        <w:rPr>
          <w:sz w:val="24"/>
          <w:szCs w:val="24"/>
          <w:lang w:val="sr-Cyrl-RS" w:eastAsia="ar-SA"/>
        </w:rPr>
        <w:t>– без примедби које потписују овлашћена лица наручиоца и понуђача.</w:t>
      </w:r>
    </w:p>
    <w:p w14:paraId="468637B5" w14:textId="77777777" w:rsidR="00973EF4" w:rsidRPr="000027E1" w:rsidRDefault="00973EF4" w:rsidP="00973EF4">
      <w:pPr>
        <w:spacing w:before="0"/>
        <w:contextualSpacing/>
        <w:rPr>
          <w:sz w:val="24"/>
          <w:szCs w:val="24"/>
          <w:lang w:val="sr-Cyrl-RS"/>
        </w:rPr>
      </w:pPr>
    </w:p>
    <w:p w14:paraId="1C0590B4" w14:textId="6044119D" w:rsidR="00973EF4" w:rsidRPr="000027E1" w:rsidRDefault="00973EF4" w:rsidP="00973EF4">
      <w:pPr>
        <w:spacing w:before="0"/>
        <w:contextualSpacing/>
        <w:rPr>
          <w:sz w:val="24"/>
          <w:szCs w:val="24"/>
          <w:lang w:val="sr-Cyrl-RS" w:eastAsia="ar-SA"/>
        </w:rPr>
      </w:pPr>
      <w:r w:rsidRPr="000027E1">
        <w:rPr>
          <w:sz w:val="24"/>
          <w:szCs w:val="24"/>
          <w:lang w:val="sr-Cyrl-RS" w:eastAsia="ar-SA"/>
        </w:rPr>
        <w:t>У случају да се приликом квалитативног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5 (словима: пет) дана.</w:t>
      </w:r>
    </w:p>
    <w:p w14:paraId="1C8D1957" w14:textId="77777777" w:rsidR="00973EF4" w:rsidRPr="000027E1" w:rsidRDefault="00973EF4" w:rsidP="00973EF4">
      <w:pPr>
        <w:spacing w:before="0"/>
        <w:contextualSpacing/>
        <w:rPr>
          <w:sz w:val="24"/>
          <w:szCs w:val="24"/>
          <w:lang w:val="sr-Cyrl-RS" w:eastAsia="ar-SA"/>
        </w:rPr>
      </w:pPr>
    </w:p>
    <w:p w14:paraId="6C11F12D" w14:textId="28758641" w:rsidR="00973EF4" w:rsidRPr="000027E1" w:rsidRDefault="00973EF4" w:rsidP="00973EF4">
      <w:pPr>
        <w:spacing w:before="0"/>
        <w:contextualSpacing/>
        <w:rPr>
          <w:sz w:val="24"/>
          <w:szCs w:val="24"/>
          <w:lang w:val="sr-Cyrl-RS" w:eastAsia="ar-SA"/>
        </w:rPr>
      </w:pPr>
      <w:r w:rsidRPr="000027E1">
        <w:rPr>
          <w:sz w:val="24"/>
          <w:szCs w:val="24"/>
          <w:lang w:val="sr-Cyrl-RS" w:eastAsia="ar-SA"/>
        </w:rPr>
        <w:t xml:space="preserve">Понуђач се обавезује да недостатке установљене од стране наручиоца приликом пријема услуге отклони у року од 15 (словима: петнаест) </w:t>
      </w:r>
      <w:r w:rsidR="007A75F4" w:rsidRPr="000027E1">
        <w:rPr>
          <w:sz w:val="24"/>
          <w:szCs w:val="24"/>
          <w:lang w:val="sr-Cyrl-RS" w:eastAsia="ar-SA"/>
        </w:rPr>
        <w:t xml:space="preserve">дана </w:t>
      </w:r>
      <w:r w:rsidRPr="000027E1">
        <w:rPr>
          <w:sz w:val="24"/>
          <w:szCs w:val="24"/>
          <w:lang w:val="sr-Cyrl-RS" w:eastAsia="ar-SA"/>
        </w:rPr>
        <w:t>од момента пријема рекламације о свом трошку.</w:t>
      </w:r>
    </w:p>
    <w:p w14:paraId="075E2BA2" w14:textId="77777777" w:rsidR="00973EF4" w:rsidRPr="000027E1" w:rsidRDefault="00973EF4" w:rsidP="00973EF4">
      <w:pPr>
        <w:spacing w:before="0"/>
        <w:contextualSpacing/>
        <w:rPr>
          <w:sz w:val="24"/>
          <w:szCs w:val="24"/>
          <w:lang w:val="sr-Cyrl-RS" w:eastAsia="ar-SA"/>
        </w:rPr>
      </w:pPr>
    </w:p>
    <w:p w14:paraId="42BCA910" w14:textId="53223164" w:rsidR="00973EF4" w:rsidRPr="0005469A" w:rsidRDefault="00973EF4" w:rsidP="00973EF4">
      <w:pPr>
        <w:pStyle w:val="KDParagraf"/>
        <w:spacing w:before="0"/>
        <w:contextualSpacing/>
        <w:rPr>
          <w:rFonts w:cs="Arial"/>
          <w:sz w:val="24"/>
          <w:szCs w:val="24"/>
          <w:lang w:val="sr-Cyrl-RS"/>
        </w:rPr>
      </w:pPr>
      <w:r w:rsidRPr="000027E1">
        <w:rPr>
          <w:rFonts w:cs="Arial"/>
          <w:sz w:val="24"/>
          <w:szCs w:val="24"/>
        </w:rPr>
        <w:t xml:space="preserve">Уколико понуђач не отклони недостатке у </w:t>
      </w:r>
      <w:r w:rsidRPr="000027E1">
        <w:rPr>
          <w:rFonts w:cs="Arial"/>
          <w:sz w:val="24"/>
          <w:szCs w:val="24"/>
          <w:lang w:val="sr-Cyrl-RS"/>
        </w:rPr>
        <w:t xml:space="preserve">наведеном </w:t>
      </w:r>
      <w:r w:rsidRPr="000027E1">
        <w:rPr>
          <w:rFonts w:cs="Arial"/>
          <w:sz w:val="24"/>
          <w:szCs w:val="24"/>
        </w:rPr>
        <w:t xml:space="preserve">року, </w:t>
      </w:r>
      <w:r w:rsidRPr="000027E1">
        <w:rPr>
          <w:rFonts w:cs="Arial"/>
          <w:sz w:val="24"/>
          <w:szCs w:val="24"/>
          <w:lang w:val="sr-Cyrl-RS"/>
        </w:rPr>
        <w:t>наручилац</w:t>
      </w:r>
      <w:r w:rsidRPr="000027E1">
        <w:rPr>
          <w:rFonts w:cs="Arial"/>
          <w:sz w:val="24"/>
          <w:szCs w:val="24"/>
        </w:rPr>
        <w:t xml:space="preserve"> задржава право на наплату уговорне казне и </w:t>
      </w:r>
      <w:r w:rsidRPr="000027E1">
        <w:rPr>
          <w:rFonts w:cs="Arial"/>
          <w:sz w:val="24"/>
          <w:szCs w:val="24"/>
          <w:lang w:val="sr-Cyrl-RS"/>
        </w:rPr>
        <w:t>средства финансијског обезбеђења</w:t>
      </w:r>
      <w:r w:rsidRPr="000027E1">
        <w:rPr>
          <w:rFonts w:cs="Arial"/>
          <w:sz w:val="24"/>
          <w:szCs w:val="24"/>
        </w:rPr>
        <w:t xml:space="preserve"> за добро извршење посла</w:t>
      </w:r>
      <w:r w:rsidRPr="000027E1">
        <w:rPr>
          <w:rFonts w:cs="Arial"/>
          <w:sz w:val="24"/>
          <w:szCs w:val="24"/>
          <w:lang w:val="sr-Cyrl-RS"/>
        </w:rPr>
        <w:t>.</w:t>
      </w:r>
    </w:p>
    <w:p w14:paraId="0B73E3C2" w14:textId="77777777" w:rsidR="001C2762" w:rsidRPr="001C2762" w:rsidRDefault="001C2762" w:rsidP="001C2762">
      <w:pPr>
        <w:rPr>
          <w:lang w:val="sr-Cyrl-RS"/>
        </w:rPr>
      </w:pPr>
    </w:p>
    <w:p w14:paraId="2C17379A" w14:textId="11E35DBE" w:rsidR="008D2B23" w:rsidRPr="00A44783" w:rsidRDefault="008D2B23" w:rsidP="000D3957">
      <w:pPr>
        <w:pStyle w:val="KDPodnaslov2"/>
        <w:numPr>
          <w:ilvl w:val="1"/>
          <w:numId w:val="25"/>
        </w:numPr>
        <w:spacing w:before="0"/>
        <w:jc w:val="both"/>
        <w:rPr>
          <w:rFonts w:cs="Arial"/>
          <w:sz w:val="24"/>
          <w:szCs w:val="24"/>
        </w:rPr>
      </w:pPr>
      <w:r w:rsidRPr="00A44783">
        <w:rPr>
          <w:rFonts w:cs="Arial"/>
          <w:sz w:val="24"/>
          <w:szCs w:val="24"/>
        </w:rPr>
        <w:t>Рок важења понуде</w:t>
      </w:r>
      <w:bookmarkEnd w:id="222"/>
      <w:bookmarkEnd w:id="223"/>
    </w:p>
    <w:p w14:paraId="11BCD6CE" w14:textId="197E4993" w:rsidR="00B32514" w:rsidRPr="00A44783" w:rsidRDefault="008D2B23" w:rsidP="0016336A">
      <w:pPr>
        <w:spacing w:before="0"/>
        <w:rPr>
          <w:rFonts w:cs="Arial"/>
          <w:sz w:val="24"/>
          <w:szCs w:val="24"/>
          <w:lang w:val="ru-RU"/>
        </w:rPr>
      </w:pPr>
      <w:r w:rsidRPr="00A44783">
        <w:rPr>
          <w:rFonts w:cs="Arial"/>
          <w:sz w:val="24"/>
          <w:szCs w:val="24"/>
          <w:lang w:val="ru-RU"/>
        </w:rPr>
        <w:t xml:space="preserve">Понуда мора да важи најмање </w:t>
      </w:r>
      <w:r w:rsidR="007826A1">
        <w:rPr>
          <w:rFonts w:cs="Arial"/>
          <w:sz w:val="24"/>
          <w:szCs w:val="24"/>
        </w:rPr>
        <w:t>12</w:t>
      </w:r>
      <w:r w:rsidR="00750A33" w:rsidRPr="00A44783">
        <w:rPr>
          <w:rFonts w:cs="Arial"/>
          <w:sz w:val="24"/>
          <w:szCs w:val="24"/>
        </w:rPr>
        <w:t>0</w:t>
      </w:r>
      <w:r w:rsidRPr="00A44783">
        <w:rPr>
          <w:rFonts w:cs="Arial"/>
          <w:sz w:val="24"/>
          <w:szCs w:val="24"/>
          <w:lang w:val="ru-RU"/>
        </w:rPr>
        <w:t xml:space="preserve"> (словима:</w:t>
      </w:r>
      <w:r w:rsidR="009F17F2">
        <w:rPr>
          <w:rFonts w:cs="Arial"/>
          <w:sz w:val="24"/>
          <w:szCs w:val="24"/>
          <w:lang w:val="sr-Latn-RS"/>
        </w:rPr>
        <w:t xml:space="preserve"> </w:t>
      </w:r>
      <w:r w:rsidR="009F17F2">
        <w:rPr>
          <w:rFonts w:cs="Arial"/>
          <w:sz w:val="24"/>
          <w:szCs w:val="24"/>
          <w:lang w:val="sr-Cyrl-RS"/>
        </w:rPr>
        <w:t>стодвадесет</w:t>
      </w:r>
      <w:r w:rsidRPr="00A44783">
        <w:rPr>
          <w:rFonts w:cs="Arial"/>
          <w:sz w:val="24"/>
          <w:szCs w:val="24"/>
          <w:lang w:val="ru-RU"/>
        </w:rPr>
        <w:t xml:space="preserve">) дана од дана отварања понуда. </w:t>
      </w:r>
    </w:p>
    <w:p w14:paraId="148957BC" w14:textId="77777777" w:rsidR="008D2B23" w:rsidRPr="00A44783" w:rsidRDefault="008D2B23" w:rsidP="0016336A">
      <w:pPr>
        <w:spacing w:before="0"/>
        <w:rPr>
          <w:rFonts w:cs="Arial"/>
          <w:sz w:val="24"/>
          <w:szCs w:val="24"/>
        </w:rPr>
      </w:pPr>
      <w:r w:rsidRPr="00A44783">
        <w:rPr>
          <w:rFonts w:cs="Arial"/>
          <w:sz w:val="24"/>
          <w:szCs w:val="24"/>
        </w:rPr>
        <w:t xml:space="preserve">У случају да понуђач наведе краћи рок важења понуде, понуда ће бити одбијена, као неприхватљива. </w:t>
      </w:r>
    </w:p>
    <w:p w14:paraId="73F771EE" w14:textId="77777777" w:rsidR="005A3029" w:rsidRPr="00A44783" w:rsidRDefault="005A3029" w:rsidP="0016336A">
      <w:pPr>
        <w:spacing w:before="0"/>
        <w:rPr>
          <w:rFonts w:cs="Arial"/>
          <w:sz w:val="24"/>
          <w:szCs w:val="24"/>
        </w:rPr>
      </w:pPr>
    </w:p>
    <w:p w14:paraId="76DA9EDC" w14:textId="77777777" w:rsidR="008D2B23" w:rsidRPr="00A44783" w:rsidRDefault="008D2B23" w:rsidP="000D3957">
      <w:pPr>
        <w:pStyle w:val="KDPodnaslov2"/>
        <w:numPr>
          <w:ilvl w:val="1"/>
          <w:numId w:val="25"/>
        </w:numPr>
        <w:spacing w:before="0"/>
        <w:jc w:val="both"/>
        <w:rPr>
          <w:rFonts w:cs="Arial"/>
          <w:sz w:val="24"/>
          <w:szCs w:val="24"/>
        </w:rPr>
      </w:pPr>
      <w:bookmarkStart w:id="224" w:name="_Toc441651593"/>
      <w:bookmarkStart w:id="225" w:name="_Toc442559904"/>
      <w:r w:rsidRPr="00A44783">
        <w:rPr>
          <w:rFonts w:cs="Arial"/>
          <w:sz w:val="24"/>
          <w:szCs w:val="24"/>
        </w:rPr>
        <w:t>Средства финансијског обезбеђења</w:t>
      </w:r>
      <w:bookmarkEnd w:id="224"/>
      <w:bookmarkEnd w:id="225"/>
    </w:p>
    <w:p w14:paraId="3C0D513D" w14:textId="77777777" w:rsidR="00907A31" w:rsidRDefault="00907A31" w:rsidP="0016336A">
      <w:pPr>
        <w:pStyle w:val="KDParagraf"/>
        <w:spacing w:before="0"/>
        <w:rPr>
          <w:rFonts w:cs="Arial"/>
          <w:sz w:val="24"/>
          <w:szCs w:val="24"/>
          <w:lang w:val="sr-Cyrl-CS"/>
        </w:rPr>
      </w:pPr>
      <w:r w:rsidRPr="00A44783">
        <w:rPr>
          <w:rFonts w:cs="Arial"/>
          <w:bCs/>
          <w:sz w:val="24"/>
          <w:szCs w:val="24"/>
        </w:rPr>
        <w:t xml:space="preserve">Наручилац користи право да захтева средстава финансијског обезбеђења (у даљем тексу СФО) </w:t>
      </w:r>
      <w:r w:rsidRPr="00A44783">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D64CEAE" w14:textId="77777777" w:rsidR="00907A31" w:rsidRPr="00A44783" w:rsidRDefault="00907A31" w:rsidP="0016336A">
      <w:pPr>
        <w:spacing w:before="0"/>
        <w:rPr>
          <w:rFonts w:eastAsia="TimesNewRomanPSMT" w:cs="Arial"/>
          <w:bCs/>
          <w:iCs/>
          <w:sz w:val="24"/>
          <w:szCs w:val="24"/>
        </w:rPr>
      </w:pPr>
      <w:r w:rsidRPr="00A44783">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F59993E" w14:textId="77777777" w:rsidR="00B32514" w:rsidRDefault="00B32514" w:rsidP="0016336A">
      <w:pPr>
        <w:spacing w:before="0"/>
        <w:rPr>
          <w:rFonts w:eastAsia="TimesNewRomanPSMT" w:cs="Arial"/>
          <w:bCs/>
          <w:iCs/>
          <w:sz w:val="24"/>
          <w:szCs w:val="24"/>
          <w:lang w:val="sr-Cyrl-CS"/>
        </w:rPr>
      </w:pPr>
    </w:p>
    <w:p w14:paraId="6B58A38E"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Члан групе понуђача може бити налогодавац СФО.</w:t>
      </w:r>
    </w:p>
    <w:p w14:paraId="42877C17" w14:textId="77777777" w:rsidR="00B32514" w:rsidRPr="00B32514" w:rsidRDefault="00B32514" w:rsidP="0016336A">
      <w:pPr>
        <w:spacing w:before="0"/>
        <w:rPr>
          <w:rFonts w:eastAsia="TimesNewRomanPSMT" w:cs="Arial"/>
          <w:bCs/>
          <w:iCs/>
          <w:sz w:val="24"/>
          <w:szCs w:val="24"/>
          <w:lang w:val="sr-Cyrl-CS"/>
        </w:rPr>
      </w:pPr>
    </w:p>
    <w:p w14:paraId="62B061C9"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СФО морају да буду у валути у којој је и понуда.</w:t>
      </w:r>
    </w:p>
    <w:p w14:paraId="23A43749" w14:textId="77777777" w:rsidR="00B32514" w:rsidRPr="00B32514" w:rsidRDefault="00B32514" w:rsidP="0016336A">
      <w:pPr>
        <w:spacing w:before="0"/>
        <w:rPr>
          <w:rFonts w:eastAsia="TimesNewRomanPSMT" w:cs="Arial"/>
          <w:bCs/>
          <w:iCs/>
          <w:sz w:val="24"/>
          <w:szCs w:val="24"/>
          <w:lang w:val="sr-Cyrl-CS"/>
        </w:rPr>
      </w:pPr>
    </w:p>
    <w:p w14:paraId="6DE9A822" w14:textId="77777777" w:rsidR="00907A31" w:rsidRDefault="00907A31" w:rsidP="0016336A">
      <w:pPr>
        <w:spacing w:before="0"/>
        <w:rPr>
          <w:rFonts w:eastAsia="TimesNewRomanPSMT" w:cs="Arial"/>
          <w:bCs/>
          <w:iCs/>
          <w:color w:val="00B0F0"/>
          <w:sz w:val="24"/>
          <w:szCs w:val="24"/>
          <w:lang w:val="sr-Cyrl-CS"/>
        </w:rPr>
      </w:pPr>
      <w:r w:rsidRPr="00A44783">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A44783">
        <w:rPr>
          <w:rFonts w:eastAsia="TimesNewRomanPSMT" w:cs="Arial"/>
          <w:bCs/>
          <w:iCs/>
          <w:sz w:val="24"/>
          <w:szCs w:val="24"/>
        </w:rPr>
        <w:t>важност  СФО</w:t>
      </w:r>
      <w:proofErr w:type="gramEnd"/>
      <w:r w:rsidRPr="00A44783">
        <w:rPr>
          <w:rFonts w:eastAsia="TimesNewRomanPSMT" w:cs="Arial"/>
          <w:bCs/>
          <w:iCs/>
          <w:sz w:val="24"/>
          <w:szCs w:val="24"/>
        </w:rPr>
        <w:t xml:space="preserve"> мора се продужити</w:t>
      </w:r>
      <w:r w:rsidRPr="00A44783">
        <w:rPr>
          <w:rFonts w:eastAsia="TimesNewRomanPSMT" w:cs="Arial"/>
          <w:bCs/>
          <w:iCs/>
          <w:color w:val="00B0F0"/>
          <w:sz w:val="24"/>
          <w:szCs w:val="24"/>
        </w:rPr>
        <w:t xml:space="preserve">. </w:t>
      </w:r>
    </w:p>
    <w:p w14:paraId="37E41E88" w14:textId="77777777" w:rsidR="00B32514" w:rsidRPr="00B32514" w:rsidRDefault="00B32514" w:rsidP="0016336A">
      <w:pPr>
        <w:spacing w:before="0"/>
        <w:rPr>
          <w:rFonts w:eastAsia="TimesNewRomanPSMT" w:cs="Arial"/>
          <w:bCs/>
          <w:iCs/>
          <w:color w:val="00B0F0"/>
          <w:sz w:val="24"/>
          <w:szCs w:val="24"/>
          <w:lang w:val="sr-Cyrl-CS"/>
        </w:rPr>
      </w:pPr>
    </w:p>
    <w:p w14:paraId="45741CC0" w14:textId="5FC0141F" w:rsidR="00357654" w:rsidRPr="00B32514" w:rsidRDefault="00357654" w:rsidP="0016336A">
      <w:pPr>
        <w:spacing w:before="0"/>
        <w:rPr>
          <w:rFonts w:eastAsia="TimesNewRomanPSMT" w:cs="Arial"/>
          <w:b/>
          <w:color w:val="000000" w:themeColor="text1"/>
          <w:sz w:val="24"/>
          <w:szCs w:val="24"/>
          <w:u w:val="single"/>
          <w:lang w:val="sr-Cyrl-CS"/>
        </w:rPr>
      </w:pPr>
      <w:r w:rsidRPr="00861B7B">
        <w:rPr>
          <w:rFonts w:eastAsia="TimesNewRomanPSMT" w:cs="Arial"/>
          <w:b/>
          <w:color w:val="000000" w:themeColor="text1"/>
          <w:sz w:val="24"/>
          <w:szCs w:val="24"/>
          <w:u w:val="single"/>
        </w:rPr>
        <w:t>Банкарска гаранција за озбиљност понуде</w:t>
      </w:r>
    </w:p>
    <w:p w14:paraId="127FC752" w14:textId="7D942E7F" w:rsidR="00665BCC" w:rsidRPr="00214B24" w:rsidRDefault="00665BCC" w:rsidP="00665BCC">
      <w:pPr>
        <w:spacing w:before="0"/>
        <w:contextualSpacing/>
        <w:rPr>
          <w:rFonts w:cs="Arial"/>
          <w:sz w:val="24"/>
          <w:szCs w:val="24"/>
          <w:lang w:val="ru-RU"/>
        </w:rPr>
      </w:pPr>
      <w:r w:rsidRPr="00214B24">
        <w:rPr>
          <w:rFonts w:cs="Arial"/>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sidRPr="00F10D68">
        <w:rPr>
          <w:rFonts w:cs="Arial"/>
          <w:b/>
          <w:sz w:val="24"/>
          <w:szCs w:val="24"/>
          <w:lang w:val="ru-RU"/>
        </w:rPr>
        <w:t xml:space="preserve">5% од укупне вредности </w:t>
      </w:r>
      <w:r w:rsidRPr="00F10D68">
        <w:rPr>
          <w:rFonts w:cs="Arial"/>
          <w:b/>
          <w:sz w:val="24"/>
          <w:szCs w:val="24"/>
          <w:lang w:val="ru-RU"/>
        </w:rPr>
        <w:lastRenderedPageBreak/>
        <w:t>понуде без ПДВ</w:t>
      </w:r>
      <w:r w:rsidRPr="00214B24">
        <w:rPr>
          <w:rFonts w:cs="Arial"/>
          <w:sz w:val="24"/>
          <w:szCs w:val="24"/>
          <w:lang w:val="ru-RU"/>
        </w:rPr>
        <w:t xml:space="preserve">. Банкарскa гаранцијa понуђача мора бити неопозива, безусловна (без права на приговор) и наплатива на први писани позив, са роком важења најмање 30 </w:t>
      </w:r>
      <w:r w:rsidR="00F10D68">
        <w:rPr>
          <w:rFonts w:cs="Arial"/>
          <w:sz w:val="24"/>
          <w:szCs w:val="24"/>
          <w:lang w:val="sr-Cyrl-RS"/>
        </w:rPr>
        <w:t xml:space="preserve">(словима: тридесет) </w:t>
      </w:r>
      <w:r w:rsidRPr="00214B24">
        <w:rPr>
          <w:rFonts w:cs="Arial"/>
          <w:sz w:val="24"/>
          <w:szCs w:val="24"/>
          <w:lang w:val="ru-RU"/>
        </w:rPr>
        <w:t>календарских дана дужим од рока важења понуде.</w:t>
      </w:r>
    </w:p>
    <w:p w14:paraId="4B0E58E6"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00754DAB"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122351F2" w14:textId="0640A4A6" w:rsidR="00665BCC" w:rsidRPr="00214B24" w:rsidRDefault="00665BCC" w:rsidP="00665BCC">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r w:rsidR="00F10D68">
        <w:rPr>
          <w:rFonts w:cs="Arial"/>
          <w:sz w:val="24"/>
          <w:szCs w:val="24"/>
          <w:lang w:val="ru-RU"/>
        </w:rPr>
        <w:t>п</w:t>
      </w:r>
      <w:r w:rsidRPr="00214B24">
        <w:rPr>
          <w:rFonts w:cs="Arial"/>
          <w:sz w:val="24"/>
          <w:szCs w:val="24"/>
          <w:lang w:val="ru-RU"/>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00B79A1" w14:textId="77777777" w:rsidR="00665BCC" w:rsidRPr="00214B24" w:rsidRDefault="00665BCC" w:rsidP="00665BCC">
      <w:pPr>
        <w:spacing w:before="0"/>
        <w:contextualSpacing/>
        <w:rPr>
          <w:rFonts w:cs="Arial"/>
          <w:sz w:val="24"/>
          <w:szCs w:val="24"/>
          <w:lang w:val="ru-RU"/>
        </w:rPr>
      </w:pPr>
    </w:p>
    <w:p w14:paraId="03460D57"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317A776E"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 xml:space="preserve"> </w:t>
      </w:r>
    </w:p>
    <w:p w14:paraId="424492FA" w14:textId="77777777" w:rsidR="00665BCC" w:rsidRPr="00214B24" w:rsidRDefault="00665BCC" w:rsidP="00665BCC">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C74D65" w14:textId="77777777" w:rsidR="00665BCC" w:rsidRPr="00214B24" w:rsidRDefault="00665BCC" w:rsidP="00665BCC">
      <w:pPr>
        <w:spacing w:before="0"/>
        <w:contextualSpacing/>
        <w:rPr>
          <w:rFonts w:cs="Arial"/>
          <w:sz w:val="24"/>
          <w:szCs w:val="24"/>
          <w:lang w:val="ru-RU"/>
        </w:rPr>
      </w:pPr>
    </w:p>
    <w:p w14:paraId="104A0656" w14:textId="77777777" w:rsidR="00E5769F" w:rsidRPr="00214B24" w:rsidRDefault="00E5769F" w:rsidP="00E5769F">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02E1D355" w14:textId="77777777" w:rsidR="00E5769F" w:rsidRPr="00214B24" w:rsidRDefault="00E5769F" w:rsidP="00E5769F">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2C751F4C" w14:textId="77777777" w:rsidR="00E5769F" w:rsidRPr="00214B24" w:rsidRDefault="00E5769F" w:rsidP="00E5769F">
      <w:pPr>
        <w:spacing w:before="0"/>
        <w:contextualSpacing/>
        <w:rPr>
          <w:rFonts w:cs="Arial"/>
          <w:sz w:val="24"/>
          <w:szCs w:val="24"/>
          <w:lang w:val="ru-RU"/>
        </w:rPr>
      </w:pPr>
    </w:p>
    <w:p w14:paraId="243E8207" w14:textId="77777777" w:rsidR="00E5769F" w:rsidRPr="00214B24" w:rsidRDefault="00E5769F" w:rsidP="00E5769F">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0D0F01BD" w14:textId="77777777" w:rsidR="00E5769F" w:rsidRPr="00214B24" w:rsidRDefault="00E5769F" w:rsidP="00E5769F">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13C2762C" w14:textId="77777777" w:rsidR="00E5769F" w:rsidRDefault="00E5769F" w:rsidP="00E5769F">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6229E8A" w14:textId="4D63A19F" w:rsidR="001C2762" w:rsidRDefault="00550C48" w:rsidP="00550C48">
      <w:pPr>
        <w:ind w:right="98"/>
        <w:rPr>
          <w:rFonts w:cs="Arial"/>
          <w:sz w:val="24"/>
          <w:szCs w:val="24"/>
          <w:lang w:val="sr-Cyrl-RS"/>
        </w:rPr>
      </w:pPr>
      <w:r w:rsidRPr="00136013">
        <w:rPr>
          <w:rFonts w:cs="Arial"/>
          <w:sz w:val="24"/>
          <w:szCs w:val="24"/>
          <w:lang w:val="sr-Cyrl-RS"/>
        </w:rPr>
        <w:t>Средства финансијског обезбеђења треба да буду у валути у којој је Понуда.</w:t>
      </w:r>
    </w:p>
    <w:p w14:paraId="023C36AB" w14:textId="77777777" w:rsidR="003A64C3" w:rsidRPr="00322CC6" w:rsidRDefault="003A64C3" w:rsidP="00550C48">
      <w:pPr>
        <w:ind w:right="98"/>
        <w:rPr>
          <w:rFonts w:cs="Arial"/>
          <w:sz w:val="24"/>
          <w:szCs w:val="24"/>
          <w:lang w:val="sr-Cyrl-RS"/>
        </w:rPr>
      </w:pPr>
    </w:p>
    <w:p w14:paraId="1654910D" w14:textId="77777777" w:rsidR="00357654" w:rsidRPr="00665BCC" w:rsidRDefault="00357654" w:rsidP="00665BCC">
      <w:pPr>
        <w:pStyle w:val="KDPodnaslov3"/>
        <w:keepNext w:val="0"/>
        <w:spacing w:before="0"/>
        <w:rPr>
          <w:rFonts w:cs="Arial"/>
          <w:b/>
          <w:color w:val="000000" w:themeColor="text1"/>
          <w:sz w:val="24"/>
          <w:szCs w:val="24"/>
          <w:u w:val="single"/>
          <w:lang w:val="sr-Cyrl-CS"/>
        </w:rPr>
      </w:pPr>
      <w:bookmarkStart w:id="226" w:name="_Toc441651598"/>
      <w:bookmarkStart w:id="227" w:name="_Toc442559909"/>
      <w:r w:rsidRPr="00861B7B">
        <w:rPr>
          <w:rFonts w:cs="Arial"/>
          <w:b/>
          <w:color w:val="000000" w:themeColor="text1"/>
          <w:sz w:val="24"/>
          <w:szCs w:val="24"/>
          <w:u w:val="single"/>
        </w:rPr>
        <w:t>Банкарска гаранција за добро извршење посла</w:t>
      </w:r>
      <w:bookmarkEnd w:id="226"/>
      <w:bookmarkEnd w:id="227"/>
    </w:p>
    <w:p w14:paraId="454D5B24" w14:textId="77777777" w:rsidR="00665BCC" w:rsidRPr="0086409A" w:rsidRDefault="00665BCC" w:rsidP="00665BCC">
      <w:pPr>
        <w:spacing w:before="0"/>
        <w:contextualSpacing/>
        <w:rPr>
          <w:rFonts w:cs="Arial"/>
          <w:sz w:val="24"/>
          <w:szCs w:val="24"/>
        </w:rPr>
      </w:pPr>
      <w:r w:rsidRPr="0086409A">
        <w:rPr>
          <w:rFonts w:cs="Arial"/>
          <w:sz w:val="24"/>
          <w:szCs w:val="24"/>
        </w:rPr>
        <w:t>Изабрани понуђач је дужан да у тренутку закључења Уговора</w:t>
      </w:r>
      <w:r>
        <w:rPr>
          <w:rFonts w:cs="Arial"/>
          <w:sz w:val="24"/>
          <w:szCs w:val="24"/>
          <w:lang w:val="sr-Cyrl-RS"/>
        </w:rPr>
        <w:t>,</w:t>
      </w:r>
      <w:r w:rsidRPr="0086409A">
        <w:rPr>
          <w:rFonts w:cs="Arial"/>
          <w:sz w:val="24"/>
          <w:szCs w:val="24"/>
        </w:rPr>
        <w:t xml:space="preserve"> а најкасније у року од </w:t>
      </w:r>
      <w:r w:rsidRPr="0086409A">
        <w:rPr>
          <w:rFonts w:cs="Arial"/>
          <w:sz w:val="24"/>
          <w:szCs w:val="24"/>
          <w:lang w:val="sr-Cyrl-RS"/>
        </w:rPr>
        <w:t>10</w:t>
      </w:r>
      <w:r w:rsidRPr="0086409A">
        <w:rPr>
          <w:rFonts w:cs="Arial"/>
          <w:sz w:val="24"/>
          <w:szCs w:val="24"/>
        </w:rPr>
        <w:t xml:space="preserve"> (</w:t>
      </w:r>
      <w:r>
        <w:rPr>
          <w:rFonts w:cs="Arial"/>
          <w:sz w:val="24"/>
          <w:szCs w:val="24"/>
          <w:lang w:val="sr-Cyrl-RS"/>
        </w:rPr>
        <w:t xml:space="preserve">словима: </w:t>
      </w:r>
      <w:r w:rsidRPr="0086409A">
        <w:rPr>
          <w:rFonts w:cs="Arial"/>
          <w:sz w:val="24"/>
          <w:szCs w:val="24"/>
          <w:lang w:val="sr-Cyrl-RS"/>
        </w:rPr>
        <w:t>десет</w:t>
      </w:r>
      <w:r w:rsidRPr="0086409A">
        <w:rPr>
          <w:rFonts w:cs="Arial"/>
          <w:sz w:val="24"/>
          <w:szCs w:val="24"/>
        </w:rPr>
        <w:t>) дана од дана обостраног потписивања Уговора од законских заступника уговорних страна,</w:t>
      </w:r>
      <w:r w:rsidRPr="0086409A">
        <w:rPr>
          <w:rFonts w:cs="Arial"/>
          <w:sz w:val="24"/>
          <w:szCs w:val="24"/>
          <w:lang w:val="sr-Cyrl-RS"/>
        </w:rPr>
        <w:t xml:space="preserve"> </w:t>
      </w:r>
      <w:r w:rsidRPr="0086409A">
        <w:rPr>
          <w:rFonts w:cs="Arial"/>
          <w:sz w:val="24"/>
          <w:szCs w:val="24"/>
        </w:rPr>
        <w:t>а пре и</w:t>
      </w:r>
      <w:r w:rsidRPr="0086409A">
        <w:rPr>
          <w:rFonts w:cs="Arial"/>
          <w:sz w:val="24"/>
          <w:szCs w:val="24"/>
          <w:lang w:val="sr-Cyrl-RS"/>
        </w:rPr>
        <w:t>звршења</w:t>
      </w:r>
      <w:r w:rsidRPr="0086409A">
        <w:rPr>
          <w:rFonts w:cs="Arial"/>
          <w:sz w:val="24"/>
          <w:szCs w:val="24"/>
        </w:rPr>
        <w:t xml:space="preserve">, као одложни услов из члана 74. </w:t>
      </w:r>
      <w:proofErr w:type="gramStart"/>
      <w:r w:rsidRPr="0086409A">
        <w:rPr>
          <w:rFonts w:cs="Arial"/>
          <w:sz w:val="24"/>
          <w:szCs w:val="24"/>
        </w:rPr>
        <w:t>став</w:t>
      </w:r>
      <w:proofErr w:type="gramEnd"/>
      <w:r w:rsidRPr="0086409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w:t>
      </w:r>
      <w:r>
        <w:rPr>
          <w:rFonts w:cs="Arial"/>
          <w:sz w:val="24"/>
          <w:szCs w:val="24"/>
        </w:rPr>
        <w:t xml:space="preserve"> за добро извршење посла преда н</w:t>
      </w:r>
      <w:r w:rsidRPr="0086409A">
        <w:rPr>
          <w:rFonts w:cs="Arial"/>
          <w:sz w:val="24"/>
          <w:szCs w:val="24"/>
        </w:rPr>
        <w:t>аручиоцу</w:t>
      </w:r>
      <w:r w:rsidRPr="0086409A">
        <w:rPr>
          <w:rFonts w:cs="Arial"/>
          <w:sz w:val="24"/>
          <w:szCs w:val="24"/>
          <w:lang w:val="sr-Cyrl-RS"/>
        </w:rPr>
        <w:t xml:space="preserve"> банкарску гаранцију за добро извршење посла</w:t>
      </w:r>
      <w:r w:rsidRPr="0086409A">
        <w:rPr>
          <w:rFonts w:cs="Arial"/>
          <w:sz w:val="24"/>
          <w:szCs w:val="24"/>
        </w:rPr>
        <w:t>.</w:t>
      </w:r>
    </w:p>
    <w:p w14:paraId="43AE4F7E" w14:textId="77777777" w:rsidR="00665BCC" w:rsidRPr="0086409A" w:rsidRDefault="00665BCC" w:rsidP="00665BCC">
      <w:pPr>
        <w:spacing w:before="0"/>
        <w:contextualSpacing/>
        <w:rPr>
          <w:rFonts w:cs="Arial"/>
          <w:sz w:val="24"/>
          <w:szCs w:val="24"/>
        </w:rPr>
      </w:pPr>
      <w:r>
        <w:rPr>
          <w:rFonts w:cs="Arial"/>
          <w:sz w:val="24"/>
          <w:szCs w:val="24"/>
        </w:rPr>
        <w:t>Изабрани понуђач је дужан да н</w:t>
      </w:r>
      <w:r w:rsidRPr="0086409A">
        <w:rPr>
          <w:rFonts w:cs="Arial"/>
          <w:sz w:val="24"/>
          <w:szCs w:val="24"/>
        </w:rPr>
        <w:t>аручиоцу достави неопозиву</w:t>
      </w:r>
      <w:proofErr w:type="gramStart"/>
      <w:r w:rsidRPr="0086409A">
        <w:rPr>
          <w:rFonts w:cs="Arial"/>
          <w:sz w:val="24"/>
          <w:szCs w:val="24"/>
        </w:rPr>
        <w:t>,  безусловну</w:t>
      </w:r>
      <w:proofErr w:type="gramEnd"/>
      <w:r w:rsidRPr="0086409A">
        <w:rPr>
          <w:rFonts w:cs="Arial"/>
          <w:sz w:val="24"/>
          <w:szCs w:val="24"/>
        </w:rPr>
        <w:t xml:space="preserve"> (без права на приговор) и на први писани позив наплативу банкарску гаранцију за добро</w:t>
      </w:r>
      <w:r>
        <w:rPr>
          <w:rFonts w:cs="Arial"/>
          <w:sz w:val="24"/>
          <w:szCs w:val="24"/>
        </w:rPr>
        <w:t xml:space="preserve"> извршење посла у износу од </w:t>
      </w:r>
      <w:r w:rsidRPr="005C5659">
        <w:rPr>
          <w:rFonts w:cs="Arial"/>
          <w:b/>
          <w:sz w:val="24"/>
          <w:szCs w:val="24"/>
        </w:rPr>
        <w:t>10% вредности уговора без ПДВ</w:t>
      </w:r>
      <w:r w:rsidRPr="0086409A">
        <w:rPr>
          <w:rFonts w:cs="Arial"/>
          <w:sz w:val="24"/>
          <w:szCs w:val="24"/>
        </w:rPr>
        <w:t xml:space="preserve">. </w:t>
      </w:r>
    </w:p>
    <w:p w14:paraId="112C5F55" w14:textId="77777777" w:rsidR="00665BCC" w:rsidRPr="0086409A" w:rsidRDefault="00665BCC" w:rsidP="00665BCC">
      <w:pPr>
        <w:spacing w:before="0"/>
        <w:contextualSpacing/>
        <w:rPr>
          <w:rFonts w:cs="Arial"/>
          <w:sz w:val="24"/>
          <w:szCs w:val="24"/>
        </w:rPr>
      </w:pPr>
      <w:r w:rsidRPr="0086409A">
        <w:rPr>
          <w:rFonts w:cs="Arial"/>
          <w:sz w:val="24"/>
          <w:szCs w:val="24"/>
        </w:rPr>
        <w:lastRenderedPageBreak/>
        <w:t>Банкарска гаранција мора трајати најмање 30 (словима:</w:t>
      </w:r>
      <w:r>
        <w:rPr>
          <w:rFonts w:cs="Arial"/>
          <w:sz w:val="24"/>
          <w:szCs w:val="24"/>
          <w:lang w:val="sr-Cyrl-RS"/>
        </w:rPr>
        <w:t xml:space="preserve"> </w:t>
      </w:r>
      <w:r w:rsidRPr="0086409A">
        <w:rPr>
          <w:rFonts w:cs="Arial"/>
          <w:sz w:val="24"/>
          <w:szCs w:val="24"/>
          <w:lang w:val="sr-Cyrl-RS"/>
        </w:rPr>
        <w:t>тридесет</w:t>
      </w:r>
      <w:r w:rsidRPr="0086409A">
        <w:rPr>
          <w:rFonts w:cs="Arial"/>
          <w:sz w:val="24"/>
          <w:szCs w:val="24"/>
        </w:rPr>
        <w:t>) календарских дана дуже од рока одређеног за коначно извршење посла.</w:t>
      </w:r>
    </w:p>
    <w:p w14:paraId="6E51E916" w14:textId="77777777" w:rsidR="00665BCC" w:rsidRPr="0086409A" w:rsidRDefault="00665BCC" w:rsidP="00665BCC">
      <w:pPr>
        <w:spacing w:before="0"/>
        <w:contextualSpacing/>
        <w:rPr>
          <w:rFonts w:cs="Arial"/>
          <w:sz w:val="24"/>
          <w:szCs w:val="24"/>
        </w:rPr>
      </w:pPr>
      <w:r w:rsidRPr="0086409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86409A">
        <w:rPr>
          <w:rFonts w:cs="Arial"/>
          <w:sz w:val="24"/>
          <w:szCs w:val="24"/>
          <w:lang w:val="sr-Cyrl-RS"/>
        </w:rPr>
        <w:t xml:space="preserve"> </w:t>
      </w:r>
      <w:r w:rsidRPr="0086409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67ED72" w14:textId="77777777" w:rsidR="00665BCC" w:rsidRPr="0086409A" w:rsidRDefault="00665BCC" w:rsidP="00665BCC">
      <w:pPr>
        <w:spacing w:before="0"/>
        <w:contextualSpacing/>
        <w:rPr>
          <w:rFonts w:cs="Arial"/>
          <w:sz w:val="24"/>
          <w:szCs w:val="24"/>
        </w:rPr>
      </w:pPr>
      <w:r w:rsidRPr="0086409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8E518E8" w14:textId="75153B55" w:rsidR="00E5769F" w:rsidRDefault="007A75F4" w:rsidP="00665BCC">
      <w:pPr>
        <w:spacing w:before="0"/>
        <w:contextualSpacing/>
        <w:rPr>
          <w:rFonts w:cs="Arial"/>
          <w:sz w:val="24"/>
          <w:szCs w:val="24"/>
        </w:rPr>
      </w:pPr>
      <w:r w:rsidRPr="007A75F4">
        <w:rPr>
          <w:rFonts w:cs="Arial"/>
          <w:sz w:val="24"/>
          <w:szCs w:val="24"/>
        </w:rPr>
        <w:t xml:space="preserve">У случају спора по овој Гаранцији, утврђује се надлежност суда у Београду и примена материјалног права Републике Србије. </w:t>
      </w:r>
    </w:p>
    <w:p w14:paraId="4A921B99" w14:textId="77777777" w:rsidR="00E5769F" w:rsidRDefault="00E5769F" w:rsidP="00665BCC">
      <w:pPr>
        <w:spacing w:before="0"/>
        <w:contextualSpacing/>
        <w:rPr>
          <w:rFonts w:cs="Arial"/>
          <w:sz w:val="24"/>
          <w:szCs w:val="24"/>
        </w:rPr>
      </w:pPr>
    </w:p>
    <w:p w14:paraId="32BA8B8B" w14:textId="77777777" w:rsidR="00E5769F" w:rsidRPr="00A41F3C" w:rsidRDefault="00E5769F" w:rsidP="00E5769F">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9882FCF" w14:textId="77777777" w:rsidR="00E5769F" w:rsidRDefault="00E5769F" w:rsidP="00E5769F">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89EE9A6" w14:textId="29B88825" w:rsidR="00E5769F" w:rsidRDefault="00E5769F" w:rsidP="00E5769F">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274BAA37" w14:textId="77777777" w:rsidR="00E5769F" w:rsidRPr="006E11BE" w:rsidRDefault="00E5769F" w:rsidP="00E5769F">
      <w:pPr>
        <w:spacing w:before="0"/>
        <w:ind w:right="98"/>
        <w:contextualSpacing/>
        <w:rPr>
          <w:rFonts w:eastAsia="TimesNewRomanPSMT" w:cs="Arial"/>
          <w:bCs/>
          <w:sz w:val="24"/>
          <w:szCs w:val="24"/>
          <w:lang w:val="ru-RU"/>
        </w:rPr>
      </w:pPr>
    </w:p>
    <w:p w14:paraId="64A3BE1D" w14:textId="20538B50" w:rsidR="00E5769F" w:rsidRPr="006E11BE" w:rsidRDefault="00E5769F" w:rsidP="00E5769F">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78C15E0F" w14:textId="77777777" w:rsidR="00E5769F" w:rsidRPr="006E11BE" w:rsidRDefault="00E5769F" w:rsidP="00E5769F">
      <w:pPr>
        <w:spacing w:before="0"/>
        <w:ind w:right="98"/>
        <w:contextualSpacing/>
        <w:rPr>
          <w:rFonts w:eastAsia="TimesNewRomanPSMT" w:cs="Arial"/>
          <w:bCs/>
          <w:sz w:val="24"/>
          <w:szCs w:val="24"/>
          <w:lang w:val="ru-RU"/>
        </w:rPr>
      </w:pPr>
    </w:p>
    <w:p w14:paraId="737B9270" w14:textId="6DD170B3" w:rsidR="00E5769F" w:rsidRPr="00E5769F" w:rsidRDefault="00E5769F" w:rsidP="00E5769F">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0E44F164" w14:textId="5F419EF2" w:rsidR="00550C48" w:rsidRPr="00322CC6" w:rsidRDefault="00550C48" w:rsidP="00550C48">
      <w:pPr>
        <w:ind w:right="98"/>
        <w:rPr>
          <w:rFonts w:cs="Arial"/>
          <w:sz w:val="24"/>
          <w:szCs w:val="24"/>
          <w:lang w:val="sr-Cyrl-RS"/>
        </w:rPr>
      </w:pPr>
      <w:r w:rsidRPr="00136013">
        <w:rPr>
          <w:rFonts w:cs="Arial"/>
          <w:sz w:val="24"/>
          <w:szCs w:val="24"/>
          <w:lang w:val="sr-Cyrl-RS"/>
        </w:rPr>
        <w:t>Средства финансијског обезбеђења треба да буду у валути у којој је Понуда.</w:t>
      </w:r>
    </w:p>
    <w:p w14:paraId="453F6D39" w14:textId="1B4A606B" w:rsidR="00357654" w:rsidRPr="00695ADC" w:rsidRDefault="00357654" w:rsidP="00695ADC">
      <w:pPr>
        <w:spacing w:before="0"/>
        <w:rPr>
          <w:rFonts w:cs="Arial"/>
          <w:color w:val="000000" w:themeColor="text1"/>
          <w:sz w:val="24"/>
          <w:szCs w:val="24"/>
        </w:rPr>
      </w:pPr>
    </w:p>
    <w:p w14:paraId="2D4DF694" w14:textId="77777777" w:rsidR="004C3B38" w:rsidRPr="00695ADC" w:rsidRDefault="004C3B38" w:rsidP="000D3957">
      <w:pPr>
        <w:pStyle w:val="KDPodnaslov3"/>
        <w:keepNext w:val="0"/>
        <w:numPr>
          <w:ilvl w:val="1"/>
          <w:numId w:val="25"/>
        </w:numPr>
        <w:spacing w:before="0"/>
        <w:rPr>
          <w:rFonts w:eastAsia="TimesNewRomanPSMT" w:cs="Arial"/>
          <w:b/>
          <w:bCs/>
          <w:iCs/>
          <w:sz w:val="24"/>
          <w:szCs w:val="24"/>
        </w:rPr>
      </w:pPr>
      <w:r w:rsidRPr="00695ADC">
        <w:rPr>
          <w:rFonts w:eastAsia="TimesNewRomanPSMT" w:cs="Arial"/>
          <w:b/>
          <w:bCs/>
          <w:iCs/>
          <w:sz w:val="24"/>
          <w:szCs w:val="24"/>
        </w:rPr>
        <w:t>Достављање средстава финансијског обезбеђења</w:t>
      </w:r>
    </w:p>
    <w:p w14:paraId="22F96190" w14:textId="77777777" w:rsidR="00F066DE" w:rsidRPr="00665BCC" w:rsidRDefault="00F066DE" w:rsidP="00695ADC">
      <w:pPr>
        <w:tabs>
          <w:tab w:val="left" w:pos="567"/>
          <w:tab w:val="left" w:pos="709"/>
        </w:tabs>
        <w:spacing w:before="0"/>
        <w:rPr>
          <w:rFonts w:eastAsia="TimesNewRomanPSMT" w:cs="Arial"/>
          <w:bCs/>
          <w:sz w:val="24"/>
          <w:szCs w:val="24"/>
          <w:lang w:val="sr-Cyrl-RS"/>
        </w:rPr>
      </w:pPr>
      <w:r w:rsidRPr="00695ADC">
        <w:rPr>
          <w:rFonts w:eastAsia="TimesNewRomanPSMT" w:cs="Arial"/>
          <w:bCs/>
          <w:sz w:val="24"/>
          <w:szCs w:val="24"/>
        </w:rPr>
        <w:t>Сред</w:t>
      </w:r>
      <w:r w:rsidR="003670E6" w:rsidRPr="00695ADC">
        <w:rPr>
          <w:rFonts w:eastAsia="TimesNewRomanPSMT" w:cs="Arial"/>
          <w:bCs/>
          <w:sz w:val="24"/>
          <w:szCs w:val="24"/>
        </w:rPr>
        <w:t>ство финансијског обезбеђења</w:t>
      </w:r>
      <w:r w:rsidR="003670E6" w:rsidRPr="00A44783">
        <w:rPr>
          <w:rFonts w:eastAsia="TimesNewRomanPSMT" w:cs="Arial"/>
          <w:bCs/>
          <w:sz w:val="24"/>
          <w:szCs w:val="24"/>
        </w:rPr>
        <w:t xml:space="preserve"> за</w:t>
      </w:r>
      <w:r w:rsidRPr="00A44783">
        <w:rPr>
          <w:rFonts w:eastAsia="TimesNewRomanPSMT" w:cs="Arial"/>
          <w:bCs/>
          <w:sz w:val="24"/>
          <w:szCs w:val="24"/>
        </w:rPr>
        <w:t xml:space="preserve"> озбиљност понуде доставља се као саставни део понуде и гласи на Јавно предузеће „</w:t>
      </w:r>
      <w:r w:rsidR="00665BCC">
        <w:rPr>
          <w:rFonts w:eastAsia="TimesNewRomanPSMT" w:cs="Arial"/>
          <w:bCs/>
          <w:sz w:val="24"/>
          <w:szCs w:val="24"/>
        </w:rPr>
        <w:t>Електропривреда Србије</w:t>
      </w:r>
      <w:proofErr w:type="gramStart"/>
      <w:r w:rsidR="00665BCC">
        <w:rPr>
          <w:rFonts w:eastAsia="TimesNewRomanPSMT" w:cs="Arial"/>
          <w:bCs/>
          <w:sz w:val="24"/>
          <w:szCs w:val="24"/>
        </w:rPr>
        <w:t>“ Београд</w:t>
      </w:r>
      <w:proofErr w:type="gramEnd"/>
      <w:r w:rsidR="00665BCC">
        <w:rPr>
          <w:rFonts w:eastAsia="TimesNewRomanPSMT" w:cs="Arial"/>
          <w:bCs/>
          <w:sz w:val="24"/>
          <w:szCs w:val="24"/>
        </w:rPr>
        <w:t>, Балканска бр. 13</w:t>
      </w:r>
      <w:r w:rsidR="00253267" w:rsidRPr="00A44783">
        <w:rPr>
          <w:rFonts w:eastAsia="TimesNewRomanPSMT" w:cs="Arial"/>
          <w:bCs/>
          <w:sz w:val="24"/>
          <w:szCs w:val="24"/>
        </w:rPr>
        <w:t xml:space="preserve">, </w:t>
      </w:r>
      <w:r w:rsidR="00665BCC">
        <w:rPr>
          <w:rFonts w:eastAsia="TimesNewRomanPSMT" w:cs="Arial"/>
          <w:bCs/>
          <w:sz w:val="24"/>
          <w:szCs w:val="24"/>
          <w:lang w:val="sr-Cyrl-RS"/>
        </w:rPr>
        <w:t>11000</w:t>
      </w:r>
      <w:r w:rsidRPr="00A44783">
        <w:rPr>
          <w:rFonts w:eastAsia="TimesNewRomanPSMT" w:cs="Arial"/>
          <w:bCs/>
          <w:sz w:val="24"/>
          <w:szCs w:val="24"/>
        </w:rPr>
        <w:t xml:space="preserve"> Београд</w:t>
      </w:r>
      <w:r w:rsidR="00665BCC">
        <w:rPr>
          <w:rFonts w:eastAsia="TimesNewRomanPSMT" w:cs="Arial"/>
          <w:bCs/>
          <w:sz w:val="24"/>
          <w:szCs w:val="24"/>
          <w:lang w:val="sr-Cyrl-RS"/>
        </w:rPr>
        <w:t>.</w:t>
      </w:r>
    </w:p>
    <w:p w14:paraId="542083F7" w14:textId="77777777" w:rsidR="00695ADC" w:rsidRDefault="00695ADC" w:rsidP="0016336A">
      <w:pPr>
        <w:tabs>
          <w:tab w:val="left" w:pos="567"/>
          <w:tab w:val="left" w:pos="709"/>
        </w:tabs>
        <w:spacing w:before="0"/>
        <w:rPr>
          <w:rFonts w:eastAsia="TimesNewRomanPSMT" w:cs="Arial"/>
          <w:bCs/>
          <w:sz w:val="24"/>
          <w:szCs w:val="24"/>
          <w:lang w:val="sr-Cyrl-CS"/>
        </w:rPr>
      </w:pPr>
    </w:p>
    <w:p w14:paraId="7E736C79" w14:textId="2B70AAC4" w:rsidR="00F066DE" w:rsidRDefault="00F066DE" w:rsidP="0016336A">
      <w:pPr>
        <w:tabs>
          <w:tab w:val="left" w:pos="567"/>
          <w:tab w:val="left" w:pos="709"/>
        </w:tabs>
        <w:spacing w:before="0"/>
        <w:rPr>
          <w:rFonts w:cs="Arial"/>
          <w:sz w:val="24"/>
          <w:szCs w:val="24"/>
          <w:lang w:val="sr-Cyrl-CS"/>
        </w:rPr>
      </w:pPr>
      <w:r w:rsidRPr="00A44783">
        <w:rPr>
          <w:rFonts w:eastAsia="TimesNewRomanPSMT" w:cs="Arial"/>
          <w:bCs/>
          <w:sz w:val="24"/>
          <w:szCs w:val="24"/>
        </w:rPr>
        <w:t xml:space="preserve">Средство финансијског обезбеђења за добро извршење </w:t>
      </w:r>
      <w:proofErr w:type="gramStart"/>
      <w:r w:rsidRPr="00A44783">
        <w:rPr>
          <w:rFonts w:eastAsia="TimesNewRomanPSMT" w:cs="Arial"/>
          <w:bCs/>
          <w:sz w:val="24"/>
          <w:szCs w:val="24"/>
        </w:rPr>
        <w:t>посла  гласи</w:t>
      </w:r>
      <w:proofErr w:type="gramEnd"/>
      <w:r w:rsidRPr="00A44783">
        <w:rPr>
          <w:rFonts w:eastAsia="TimesNewRomanPSMT" w:cs="Arial"/>
          <w:bCs/>
          <w:sz w:val="24"/>
          <w:szCs w:val="24"/>
        </w:rPr>
        <w:t xml:space="preserve"> на</w:t>
      </w:r>
      <w:r w:rsidRPr="00A44783">
        <w:rPr>
          <w:rFonts w:eastAsia="TimesNewRomanPSMT" w:cs="Arial"/>
          <w:bCs/>
          <w:color w:val="00B0F0"/>
          <w:sz w:val="24"/>
          <w:szCs w:val="24"/>
        </w:rPr>
        <w:t xml:space="preserve"> </w:t>
      </w:r>
      <w:r w:rsidRPr="00A44783">
        <w:rPr>
          <w:rFonts w:eastAsia="TimesNewRomanPSMT" w:cs="Arial"/>
          <w:bCs/>
          <w:sz w:val="24"/>
          <w:szCs w:val="24"/>
        </w:rPr>
        <w:t>Јавно предузеће „Електропривреда Србије“ Београд,</w:t>
      </w:r>
      <w:r w:rsidR="00665BCC" w:rsidRPr="00665BCC">
        <w:rPr>
          <w:rFonts w:eastAsia="TimesNewRomanPSMT" w:cs="Arial"/>
          <w:bCs/>
          <w:sz w:val="24"/>
          <w:szCs w:val="24"/>
        </w:rPr>
        <w:t xml:space="preserve"> </w:t>
      </w:r>
      <w:r w:rsidR="00665BCC">
        <w:rPr>
          <w:rFonts w:eastAsia="TimesNewRomanPSMT" w:cs="Arial"/>
          <w:bCs/>
          <w:sz w:val="24"/>
          <w:szCs w:val="24"/>
        </w:rPr>
        <w:t>Балканска бр. 13</w:t>
      </w:r>
      <w:r w:rsidR="00665BCC">
        <w:rPr>
          <w:rFonts w:eastAsia="TimesNewRomanPSMT" w:cs="Arial"/>
          <w:bCs/>
          <w:sz w:val="24"/>
          <w:szCs w:val="24"/>
          <w:lang w:val="sr-Cyrl-RS"/>
        </w:rPr>
        <w:t>, и</w:t>
      </w:r>
      <w:r w:rsidRPr="00A44783">
        <w:rPr>
          <w:rFonts w:cs="Arial"/>
          <w:sz w:val="24"/>
          <w:szCs w:val="24"/>
        </w:rPr>
        <w:t xml:space="preserve"> доставља се лично или поштом на адресу: </w:t>
      </w:r>
      <w:r w:rsidR="00E75072" w:rsidRPr="00A44783">
        <w:rPr>
          <w:rFonts w:cs="Arial"/>
          <w:sz w:val="24"/>
          <w:szCs w:val="24"/>
        </w:rPr>
        <w:t xml:space="preserve">Балканска </w:t>
      </w:r>
      <w:r w:rsidR="00665BCC">
        <w:rPr>
          <w:rFonts w:cs="Arial"/>
          <w:sz w:val="24"/>
          <w:szCs w:val="24"/>
          <w:lang w:val="sr-Cyrl-RS"/>
        </w:rPr>
        <w:t xml:space="preserve">бр. </w:t>
      </w:r>
      <w:r w:rsidR="00E75072" w:rsidRPr="00A44783">
        <w:rPr>
          <w:rFonts w:cs="Arial"/>
          <w:sz w:val="24"/>
          <w:szCs w:val="24"/>
        </w:rPr>
        <w:t>13</w:t>
      </w:r>
      <w:r w:rsidR="00253267" w:rsidRPr="00A44783">
        <w:rPr>
          <w:rFonts w:cs="Arial"/>
          <w:sz w:val="24"/>
          <w:szCs w:val="24"/>
        </w:rPr>
        <w:t>, 11 000 Београд</w:t>
      </w:r>
      <w:r w:rsidR="00E75072" w:rsidRPr="00A44783">
        <w:rPr>
          <w:rFonts w:cs="Arial"/>
          <w:sz w:val="24"/>
          <w:szCs w:val="24"/>
        </w:rPr>
        <w:t>, Служба за ја</w:t>
      </w:r>
      <w:r w:rsidR="00665BCC">
        <w:rPr>
          <w:rFonts w:cs="Arial"/>
          <w:sz w:val="24"/>
          <w:szCs w:val="24"/>
        </w:rPr>
        <w:t>вне набавке, канцеларија број 25</w:t>
      </w:r>
      <w:r w:rsidR="00E75072" w:rsidRPr="00A44783">
        <w:rPr>
          <w:rFonts w:cs="Arial"/>
          <w:sz w:val="24"/>
          <w:szCs w:val="24"/>
        </w:rPr>
        <w:t xml:space="preserve">, </w:t>
      </w:r>
      <w:r w:rsidRPr="00A44783">
        <w:rPr>
          <w:rFonts w:cs="Arial"/>
          <w:sz w:val="24"/>
          <w:szCs w:val="24"/>
        </w:rPr>
        <w:t>са назнаком:</w:t>
      </w:r>
      <w:r w:rsidRPr="00A44783">
        <w:rPr>
          <w:rFonts w:cs="Arial"/>
          <w:b/>
          <w:sz w:val="24"/>
          <w:szCs w:val="24"/>
        </w:rPr>
        <w:t xml:space="preserve"> </w:t>
      </w:r>
      <w:r w:rsidRPr="00A44783">
        <w:rPr>
          <w:rFonts w:cs="Arial"/>
          <w:sz w:val="24"/>
          <w:szCs w:val="24"/>
        </w:rPr>
        <w:t>Средство финанс</w:t>
      </w:r>
      <w:r w:rsidR="00253267" w:rsidRPr="00A44783">
        <w:rPr>
          <w:rFonts w:cs="Arial"/>
          <w:sz w:val="24"/>
          <w:szCs w:val="24"/>
        </w:rPr>
        <w:t>ијског обезбеђења</w:t>
      </w:r>
      <w:r w:rsidR="00855ED3" w:rsidRPr="00A44783">
        <w:rPr>
          <w:rFonts w:cs="Arial"/>
          <w:sz w:val="24"/>
          <w:szCs w:val="24"/>
        </w:rPr>
        <w:t xml:space="preserve">, </w:t>
      </w:r>
      <w:r w:rsidR="00253267" w:rsidRPr="00A44783">
        <w:rPr>
          <w:rFonts w:cs="Arial"/>
          <w:sz w:val="24"/>
          <w:szCs w:val="24"/>
        </w:rPr>
        <w:t xml:space="preserve">за </w:t>
      </w:r>
      <w:r w:rsidR="00665BCC">
        <w:rPr>
          <w:rFonts w:cs="Arial"/>
          <w:sz w:val="24"/>
          <w:szCs w:val="24"/>
          <w:lang w:val="sr-Cyrl-RS"/>
        </w:rPr>
        <w:t xml:space="preserve">јавну набавку услуга бр. </w:t>
      </w:r>
      <w:r w:rsidR="006E0FE1">
        <w:rPr>
          <w:rFonts w:cs="Arial"/>
          <w:sz w:val="24"/>
          <w:szCs w:val="24"/>
        </w:rPr>
        <w:t>ЈН/1000/0495/2018</w:t>
      </w:r>
      <w:r w:rsidR="00C30475">
        <w:rPr>
          <w:rFonts w:cs="Arial"/>
          <w:sz w:val="24"/>
          <w:szCs w:val="24"/>
          <w:lang w:val="sr-Cyrl-CS"/>
        </w:rPr>
        <w:t>.</w:t>
      </w:r>
    </w:p>
    <w:p w14:paraId="2D1564AE" w14:textId="77777777" w:rsidR="00C30475" w:rsidRPr="00C30475" w:rsidRDefault="00C30475" w:rsidP="0016336A">
      <w:pPr>
        <w:tabs>
          <w:tab w:val="left" w:pos="567"/>
          <w:tab w:val="left" w:pos="709"/>
        </w:tabs>
        <w:spacing w:before="0"/>
        <w:rPr>
          <w:rFonts w:cs="Arial"/>
          <w:sz w:val="24"/>
          <w:szCs w:val="24"/>
          <w:lang w:val="sr-Cyrl-CS"/>
        </w:rPr>
      </w:pPr>
    </w:p>
    <w:p w14:paraId="28C43177" w14:textId="77777777" w:rsidR="0085348E" w:rsidRPr="00A44783" w:rsidRDefault="0085348E" w:rsidP="000D3957">
      <w:pPr>
        <w:pStyle w:val="KDPodnaslov2"/>
        <w:numPr>
          <w:ilvl w:val="1"/>
          <w:numId w:val="25"/>
        </w:numPr>
        <w:spacing w:before="0"/>
        <w:ind w:left="0" w:firstLine="0"/>
        <w:jc w:val="both"/>
        <w:rPr>
          <w:rFonts w:cs="Arial"/>
          <w:sz w:val="24"/>
          <w:szCs w:val="24"/>
        </w:rPr>
      </w:pPr>
      <w:r w:rsidRPr="00A44783">
        <w:rPr>
          <w:rFonts w:cs="Arial"/>
          <w:sz w:val="24"/>
          <w:szCs w:val="24"/>
        </w:rPr>
        <w:t>Начин означавања поверљивих података у понуди</w:t>
      </w:r>
    </w:p>
    <w:p w14:paraId="09AA7C4C" w14:textId="77777777" w:rsidR="0085348E" w:rsidRPr="00550C48" w:rsidRDefault="0085348E" w:rsidP="0016336A">
      <w:pPr>
        <w:pStyle w:val="KDParagraf"/>
        <w:spacing w:before="0"/>
        <w:rPr>
          <w:rFonts w:cs="Arial"/>
          <w:sz w:val="24"/>
          <w:szCs w:val="24"/>
          <w:lang w:val="sr-Cyrl-CS"/>
        </w:rPr>
      </w:pPr>
      <w:r w:rsidRPr="00A44783">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C6F2FD2"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08A7EAF" w14:textId="77777777" w:rsidR="0085348E" w:rsidRPr="00A44783" w:rsidRDefault="0085348E" w:rsidP="0016336A">
      <w:pPr>
        <w:pStyle w:val="KDParagraf"/>
        <w:spacing w:before="0"/>
        <w:rPr>
          <w:rFonts w:cs="Arial"/>
          <w:sz w:val="24"/>
          <w:szCs w:val="24"/>
        </w:rPr>
      </w:pPr>
      <w:r w:rsidRPr="00A44783">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C2AA88F"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B915D80"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Наручилац не одговара за поверљивост података који нису означени на горе наведени начин.</w:t>
      </w:r>
    </w:p>
    <w:p w14:paraId="42BCDDDA"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Ако се као поверљиви означе подаци који не одгов</w:t>
      </w:r>
      <w:r w:rsidR="00550C48">
        <w:rPr>
          <w:rFonts w:cs="Arial"/>
          <w:sz w:val="24"/>
          <w:szCs w:val="24"/>
        </w:rPr>
        <w:t>арају горе наведеним условима, н</w:t>
      </w:r>
      <w:r w:rsidRPr="00A44783">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297D2D4" w14:textId="77777777" w:rsidR="00695ADC" w:rsidRPr="00A44783" w:rsidRDefault="00550C48" w:rsidP="0016336A">
      <w:pPr>
        <w:pStyle w:val="KDParagraf"/>
        <w:spacing w:before="0"/>
        <w:rPr>
          <w:rFonts w:cs="Arial"/>
          <w:sz w:val="24"/>
          <w:szCs w:val="24"/>
          <w:lang w:val="ru-RU"/>
        </w:rPr>
      </w:pPr>
      <w:r>
        <w:rPr>
          <w:rFonts w:cs="Arial"/>
          <w:sz w:val="24"/>
          <w:szCs w:val="24"/>
          <w:lang w:val="ru-RU"/>
        </w:rPr>
        <w:t>Ако понуђач у року који одреди н</w:t>
      </w:r>
      <w:r w:rsidR="0085348E" w:rsidRPr="00A44783">
        <w:rPr>
          <w:rFonts w:cs="Arial"/>
          <w:sz w:val="24"/>
          <w:szCs w:val="24"/>
          <w:lang w:val="ru-RU"/>
        </w:rPr>
        <w:t>аручилац не о</w:t>
      </w:r>
      <w:r>
        <w:rPr>
          <w:rFonts w:cs="Arial"/>
          <w:sz w:val="24"/>
          <w:szCs w:val="24"/>
          <w:lang w:val="ru-RU"/>
        </w:rPr>
        <w:t>позове поверљивост докумената, н</w:t>
      </w:r>
      <w:r w:rsidR="0085348E" w:rsidRPr="00A44783">
        <w:rPr>
          <w:rFonts w:cs="Arial"/>
          <w:sz w:val="24"/>
          <w:szCs w:val="24"/>
          <w:lang w:val="ru-RU"/>
        </w:rPr>
        <w:t>аручилац ће третирати ову понуду као понуду без поверљивих података.</w:t>
      </w:r>
    </w:p>
    <w:p w14:paraId="757FF8A9" w14:textId="77777777" w:rsidR="00695ADC" w:rsidRPr="00695ADC" w:rsidRDefault="0085348E" w:rsidP="0016336A">
      <w:pPr>
        <w:pStyle w:val="KDParagraf"/>
        <w:spacing w:before="0"/>
        <w:rPr>
          <w:rFonts w:cs="Arial"/>
          <w:sz w:val="24"/>
          <w:szCs w:val="24"/>
          <w:lang w:val="sr-Cyrl-CS"/>
        </w:rPr>
      </w:pPr>
      <w:r w:rsidRPr="00A4478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9736FF1" w14:textId="77777777" w:rsidR="0085348E" w:rsidRPr="00A44783" w:rsidRDefault="0085348E" w:rsidP="0016336A">
      <w:pPr>
        <w:pStyle w:val="KDParagraf"/>
        <w:spacing w:before="0"/>
        <w:rPr>
          <w:rFonts w:cs="Arial"/>
          <w:sz w:val="24"/>
          <w:szCs w:val="24"/>
        </w:rPr>
      </w:pPr>
      <w:r w:rsidRPr="00A44783">
        <w:rPr>
          <w:rFonts w:cs="Arial"/>
          <w:sz w:val="24"/>
          <w:szCs w:val="24"/>
        </w:rPr>
        <w:t>Неће се сматрати поверљивим докази о испуњености обавезних услова</w:t>
      </w:r>
      <w:proofErr w:type="gramStart"/>
      <w:r w:rsidRPr="00A44783">
        <w:rPr>
          <w:rFonts w:cs="Arial"/>
          <w:sz w:val="24"/>
          <w:szCs w:val="24"/>
        </w:rPr>
        <w:t>,цена</w:t>
      </w:r>
      <w:proofErr w:type="gramEnd"/>
      <w:r w:rsidRPr="00A44783">
        <w:rPr>
          <w:rFonts w:cs="Arial"/>
          <w:sz w:val="24"/>
          <w:szCs w:val="24"/>
        </w:rPr>
        <w:t xml:space="preserve"> и други подаци из понуде који су од значаја за примену критеријума и рангирање понуде. </w:t>
      </w:r>
    </w:p>
    <w:p w14:paraId="6C9A56D3" w14:textId="77777777" w:rsidR="0085348E" w:rsidRPr="00A44783" w:rsidRDefault="0085348E" w:rsidP="0016336A">
      <w:pPr>
        <w:autoSpaceDE w:val="0"/>
        <w:autoSpaceDN w:val="0"/>
        <w:adjustRightInd w:val="0"/>
        <w:spacing w:before="0"/>
        <w:rPr>
          <w:rFonts w:eastAsia="TimesNewRomanPSMT" w:cs="Arial"/>
          <w:bCs/>
          <w:color w:val="00B0F0"/>
          <w:sz w:val="24"/>
          <w:szCs w:val="24"/>
        </w:rPr>
      </w:pPr>
    </w:p>
    <w:p w14:paraId="7801DA87" w14:textId="77777777" w:rsidR="00695ADC" w:rsidRPr="00550C48" w:rsidRDefault="0085348E" w:rsidP="000D3957">
      <w:pPr>
        <w:pStyle w:val="KDPodnaslov2"/>
        <w:numPr>
          <w:ilvl w:val="1"/>
          <w:numId w:val="25"/>
        </w:numPr>
        <w:spacing w:before="0"/>
        <w:ind w:left="0" w:firstLine="0"/>
        <w:jc w:val="both"/>
        <w:rPr>
          <w:rFonts w:cs="Arial"/>
          <w:sz w:val="24"/>
          <w:szCs w:val="24"/>
        </w:rPr>
      </w:pPr>
      <w:r w:rsidRPr="00A44783">
        <w:rPr>
          <w:rFonts w:cs="Arial"/>
          <w:sz w:val="24"/>
          <w:szCs w:val="24"/>
        </w:rPr>
        <w:t>Поштовање обавеза које произлазе из прописа о заштити на раду и других прописа</w:t>
      </w:r>
    </w:p>
    <w:p w14:paraId="7A29733C" w14:textId="77777777" w:rsidR="0085348E" w:rsidRPr="00A44783" w:rsidRDefault="0085348E" w:rsidP="0016336A">
      <w:pPr>
        <w:pStyle w:val="KDParagraf"/>
        <w:spacing w:before="0"/>
        <w:rPr>
          <w:rFonts w:cs="Arial"/>
          <w:sz w:val="24"/>
          <w:szCs w:val="24"/>
          <w:lang w:val="ru-RU"/>
        </w:rPr>
      </w:pPr>
      <w:r w:rsidRPr="00A4478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50C48">
        <w:rPr>
          <w:rFonts w:cs="Arial"/>
          <w:sz w:val="24"/>
          <w:szCs w:val="24"/>
          <w:lang w:val="ru-RU"/>
        </w:rPr>
        <w:t>еме подношења понуде (Образац 4</w:t>
      </w:r>
      <w:r w:rsidRPr="00A44783">
        <w:rPr>
          <w:rFonts w:cs="Arial"/>
          <w:sz w:val="24"/>
          <w:szCs w:val="24"/>
          <w:lang w:val="ru-RU"/>
        </w:rPr>
        <w:t xml:space="preserve"> из конкурсне документације).</w:t>
      </w:r>
    </w:p>
    <w:p w14:paraId="2336D14A" w14:textId="77777777" w:rsidR="0085348E" w:rsidRPr="00A44783" w:rsidRDefault="0085348E" w:rsidP="0016336A">
      <w:pPr>
        <w:pStyle w:val="KDParagraf"/>
        <w:spacing w:before="0"/>
        <w:rPr>
          <w:rFonts w:cs="Arial"/>
          <w:sz w:val="24"/>
          <w:szCs w:val="24"/>
          <w:lang w:val="ru-RU"/>
        </w:rPr>
      </w:pPr>
    </w:p>
    <w:p w14:paraId="0907CD8A" w14:textId="77777777" w:rsidR="00695ADC" w:rsidRPr="00550C48" w:rsidRDefault="0085348E" w:rsidP="000D3957">
      <w:pPr>
        <w:pStyle w:val="KDPodnaslov2"/>
        <w:numPr>
          <w:ilvl w:val="1"/>
          <w:numId w:val="25"/>
        </w:numPr>
        <w:spacing w:before="0"/>
        <w:ind w:left="0" w:firstLine="0"/>
        <w:jc w:val="both"/>
        <w:rPr>
          <w:rFonts w:cs="Arial"/>
          <w:sz w:val="24"/>
          <w:szCs w:val="24"/>
        </w:rPr>
      </w:pPr>
      <w:r w:rsidRPr="00A44783">
        <w:rPr>
          <w:rFonts w:cs="Arial"/>
          <w:sz w:val="24"/>
          <w:szCs w:val="24"/>
        </w:rPr>
        <w:t>Накнада за коришћење патената</w:t>
      </w:r>
    </w:p>
    <w:p w14:paraId="0B64EFD1" w14:textId="77777777" w:rsidR="0085348E" w:rsidRPr="00A44783" w:rsidRDefault="0085348E" w:rsidP="0016336A">
      <w:pPr>
        <w:pStyle w:val="KDParagraf"/>
        <w:spacing w:before="0"/>
        <w:rPr>
          <w:rFonts w:cs="Arial"/>
          <w:sz w:val="24"/>
          <w:szCs w:val="24"/>
          <w:lang w:val="ru-RU" w:eastAsia="sr-Latn-CS"/>
        </w:rPr>
      </w:pPr>
      <w:r w:rsidRPr="00A4478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A50DFBF" w14:textId="77777777" w:rsidR="008F774C" w:rsidRPr="00A44783" w:rsidRDefault="008F774C" w:rsidP="0016336A">
      <w:pPr>
        <w:pStyle w:val="KDParagraf"/>
        <w:spacing w:before="0"/>
        <w:rPr>
          <w:rFonts w:cs="Arial"/>
          <w:sz w:val="24"/>
          <w:szCs w:val="24"/>
          <w:lang w:val="ru-RU" w:eastAsia="sr-Latn-CS"/>
        </w:rPr>
      </w:pPr>
    </w:p>
    <w:p w14:paraId="4BA46C6A" w14:textId="77777777" w:rsidR="0085348E" w:rsidRPr="00A44783" w:rsidRDefault="008F774C" w:rsidP="000D3957">
      <w:pPr>
        <w:pStyle w:val="KDPodnaslov2"/>
        <w:numPr>
          <w:ilvl w:val="1"/>
          <w:numId w:val="25"/>
        </w:numPr>
        <w:spacing w:before="0"/>
        <w:ind w:left="0" w:firstLine="0"/>
        <w:jc w:val="both"/>
        <w:rPr>
          <w:rFonts w:cs="Arial"/>
          <w:sz w:val="24"/>
          <w:szCs w:val="24"/>
        </w:rPr>
      </w:pPr>
      <w:r w:rsidRPr="00A44783">
        <w:rPr>
          <w:rFonts w:cs="Arial"/>
          <w:sz w:val="24"/>
          <w:szCs w:val="24"/>
        </w:rPr>
        <w:t>Начело заштите животне средине и обезбеђивања енергетске ефикасности</w:t>
      </w:r>
    </w:p>
    <w:p w14:paraId="7DE00A07" w14:textId="77777777" w:rsidR="008F774C" w:rsidRDefault="008F774C" w:rsidP="0016336A">
      <w:pPr>
        <w:pStyle w:val="KDParagraf"/>
        <w:spacing w:before="0"/>
        <w:rPr>
          <w:rFonts w:cs="Arial"/>
          <w:sz w:val="24"/>
          <w:szCs w:val="24"/>
          <w:lang w:val="ru-RU" w:eastAsia="sr-Latn-CS"/>
        </w:rPr>
      </w:pPr>
      <w:r w:rsidRPr="00A44783">
        <w:rPr>
          <w:rFonts w:cs="Arial"/>
          <w:sz w:val="24"/>
          <w:szCs w:val="24"/>
          <w:lang w:val="ru-RU" w:eastAsia="sr-Latn-CS"/>
        </w:rPr>
        <w:t xml:space="preserve">Наручилац је дужан да набавља </w:t>
      </w:r>
      <w:r w:rsidR="00041FE3" w:rsidRPr="00A44783">
        <w:rPr>
          <w:rFonts w:cs="Arial"/>
          <w:sz w:val="24"/>
          <w:szCs w:val="24"/>
          <w:lang w:val="ru-RU" w:eastAsia="sr-Latn-CS"/>
        </w:rPr>
        <w:t>услуге</w:t>
      </w:r>
      <w:r w:rsidRPr="00A4478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6EDA17C" w14:textId="77777777" w:rsidR="008D2B23" w:rsidRPr="00A44783" w:rsidRDefault="008D2B23" w:rsidP="0016336A">
      <w:pPr>
        <w:spacing w:before="0"/>
        <w:ind w:left="851"/>
        <w:rPr>
          <w:rFonts w:eastAsia="TimesNewRomanPSMT" w:cs="Arial"/>
          <w:bCs/>
          <w:iCs/>
          <w:color w:val="00B0F0"/>
          <w:sz w:val="24"/>
          <w:szCs w:val="24"/>
        </w:rPr>
      </w:pPr>
    </w:p>
    <w:p w14:paraId="3558DE1A" w14:textId="77777777" w:rsidR="008D2B23" w:rsidRPr="00A44783" w:rsidRDefault="008D2B23" w:rsidP="000D3957">
      <w:pPr>
        <w:pStyle w:val="KDPodnaslov2"/>
        <w:numPr>
          <w:ilvl w:val="1"/>
          <w:numId w:val="25"/>
        </w:numPr>
        <w:spacing w:before="0"/>
        <w:ind w:left="0" w:firstLine="0"/>
        <w:jc w:val="both"/>
        <w:rPr>
          <w:rFonts w:cs="Arial"/>
          <w:sz w:val="24"/>
          <w:szCs w:val="24"/>
        </w:rPr>
      </w:pPr>
      <w:bookmarkStart w:id="228" w:name="_Toc441651602"/>
      <w:bookmarkStart w:id="229" w:name="_Toc442559913"/>
      <w:r w:rsidRPr="00A44783">
        <w:rPr>
          <w:rFonts w:cs="Arial"/>
          <w:sz w:val="24"/>
          <w:szCs w:val="24"/>
        </w:rPr>
        <w:t>Додатне информације и објашњења</w:t>
      </w:r>
      <w:bookmarkEnd w:id="228"/>
      <w:bookmarkEnd w:id="229"/>
    </w:p>
    <w:p w14:paraId="2D4D4CEF" w14:textId="20D70E26" w:rsidR="00550C48" w:rsidRDefault="008D2B23" w:rsidP="0016336A">
      <w:pPr>
        <w:widowControl w:val="0"/>
        <w:spacing w:before="0"/>
        <w:rPr>
          <w:rFonts w:cs="Arial"/>
          <w:sz w:val="24"/>
          <w:szCs w:val="24"/>
          <w:lang w:val="ru-RU"/>
        </w:rPr>
      </w:pPr>
      <w:r w:rsidRPr="00A44783">
        <w:rPr>
          <w:rFonts w:cs="Arial"/>
          <w:sz w:val="24"/>
          <w:szCs w:val="24"/>
          <w:lang w:val="ru-RU"/>
        </w:rPr>
        <w:t xml:space="preserve">Заинтерсовано лице може, у писаном облику, тражити </w:t>
      </w:r>
      <w:r w:rsidR="00B505E8" w:rsidRPr="00A44783">
        <w:rPr>
          <w:rFonts w:cs="Arial"/>
          <w:sz w:val="24"/>
          <w:szCs w:val="24"/>
          <w:lang w:val="ru-RU"/>
        </w:rPr>
        <w:t xml:space="preserve">од Наручиоца </w:t>
      </w:r>
      <w:r w:rsidRPr="00A44783">
        <w:rPr>
          <w:rFonts w:cs="Arial"/>
          <w:sz w:val="24"/>
          <w:szCs w:val="24"/>
          <w:lang w:val="ru-RU"/>
        </w:rPr>
        <w:t>додатне информације или појашњења у вези са припрем</w:t>
      </w:r>
      <w:r w:rsidR="00B505E8" w:rsidRPr="00A44783">
        <w:rPr>
          <w:rFonts w:cs="Arial"/>
          <w:sz w:val="24"/>
          <w:szCs w:val="24"/>
          <w:lang w:val="ru-RU"/>
        </w:rPr>
        <w:t>ањем</w:t>
      </w:r>
      <w:r w:rsidRPr="00A44783">
        <w:rPr>
          <w:rFonts w:cs="Arial"/>
          <w:sz w:val="24"/>
          <w:szCs w:val="24"/>
          <w:lang w:val="ru-RU"/>
        </w:rPr>
        <w:t xml:space="preserve"> понуде,</w:t>
      </w:r>
      <w:r w:rsidR="00B505E8" w:rsidRPr="00A4478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A44783">
        <w:rPr>
          <w:rFonts w:cs="Arial"/>
          <w:sz w:val="24"/>
          <w:szCs w:val="24"/>
          <w:lang w:val="ru-RU"/>
        </w:rPr>
        <w:t xml:space="preserve"> најкасније пет дана пре истека рока </w:t>
      </w:r>
      <w:r w:rsidR="00550C48">
        <w:rPr>
          <w:rFonts w:cs="Arial"/>
          <w:sz w:val="24"/>
          <w:szCs w:val="24"/>
          <w:lang w:val="ru-RU"/>
        </w:rPr>
        <w:t>за подношење понуде, на адресу н</w:t>
      </w:r>
      <w:r w:rsidRPr="00A44783">
        <w:rPr>
          <w:rFonts w:cs="Arial"/>
          <w:sz w:val="24"/>
          <w:szCs w:val="24"/>
          <w:lang w:val="ru-RU"/>
        </w:rPr>
        <w:t xml:space="preserve">аручиоца, са назнаком: „ОБЈАШЊЕЊА – позив за јавну набавку број </w:t>
      </w:r>
      <w:r w:rsidR="00550C48">
        <w:rPr>
          <w:rFonts w:cs="Arial"/>
          <w:color w:val="000000"/>
          <w:sz w:val="24"/>
          <w:szCs w:val="24"/>
        </w:rPr>
        <w:t>JН</w:t>
      </w:r>
      <w:r w:rsidR="00907A31" w:rsidRPr="00A44783">
        <w:rPr>
          <w:rFonts w:cs="Arial"/>
          <w:color w:val="000000"/>
          <w:sz w:val="24"/>
          <w:szCs w:val="24"/>
        </w:rPr>
        <w:t>/</w:t>
      </w:r>
      <w:r w:rsidR="00A44783">
        <w:rPr>
          <w:rFonts w:cs="Arial"/>
          <w:color w:val="000000"/>
          <w:sz w:val="24"/>
          <w:szCs w:val="24"/>
        </w:rPr>
        <w:t>1000/0</w:t>
      </w:r>
      <w:r w:rsidR="00661089">
        <w:rPr>
          <w:rFonts w:cs="Arial"/>
          <w:color w:val="000000"/>
          <w:sz w:val="24"/>
          <w:szCs w:val="24"/>
          <w:lang w:val="sr-Cyrl-RS"/>
        </w:rPr>
        <w:t>495</w:t>
      </w:r>
      <w:r w:rsidR="00A44783">
        <w:rPr>
          <w:rFonts w:cs="Arial"/>
          <w:color w:val="000000"/>
          <w:sz w:val="24"/>
          <w:szCs w:val="24"/>
        </w:rPr>
        <w:t>/201</w:t>
      </w:r>
      <w:r w:rsidR="003E5F73">
        <w:rPr>
          <w:rFonts w:cs="Arial"/>
          <w:color w:val="000000"/>
          <w:sz w:val="24"/>
          <w:szCs w:val="24"/>
          <w:lang w:val="sr-Cyrl-RS"/>
        </w:rPr>
        <w:t>8</w:t>
      </w:r>
      <w:r w:rsidRPr="00A44783">
        <w:rPr>
          <w:rFonts w:cs="Arial"/>
          <w:sz w:val="24"/>
          <w:szCs w:val="24"/>
          <w:lang w:val="ru-RU"/>
        </w:rPr>
        <w:t xml:space="preserve"> или електронским путем на е-</w:t>
      </w:r>
      <w:r w:rsidRPr="00A44783">
        <w:rPr>
          <w:rFonts w:cs="Arial"/>
          <w:sz w:val="24"/>
          <w:szCs w:val="24"/>
        </w:rPr>
        <w:t>mail</w:t>
      </w:r>
      <w:r w:rsidR="00550C48">
        <w:rPr>
          <w:rFonts w:cs="Arial"/>
          <w:sz w:val="24"/>
          <w:szCs w:val="24"/>
          <w:lang w:val="ru-RU"/>
        </w:rPr>
        <w:t xml:space="preserve"> адресу</w:t>
      </w:r>
      <w:r w:rsidR="00907A31" w:rsidRPr="00A44783">
        <w:rPr>
          <w:rFonts w:cs="Arial"/>
          <w:sz w:val="24"/>
          <w:szCs w:val="24"/>
        </w:rPr>
        <w:t xml:space="preserve"> </w:t>
      </w:r>
      <w:hyperlink r:id="rId350" w:history="1">
        <w:r w:rsidR="003E5F73" w:rsidRPr="004C2771">
          <w:rPr>
            <w:rStyle w:val="Hyperlink"/>
            <w:rFonts w:cs="Arial"/>
            <w:sz w:val="24"/>
            <w:szCs w:val="24"/>
            <w:lang w:val="sr-Latn-RS"/>
          </w:rPr>
          <w:t>aleksandra.adamovic</w:t>
        </w:r>
        <w:r w:rsidR="003E5F73" w:rsidRPr="004C2771">
          <w:rPr>
            <w:rStyle w:val="Hyperlink"/>
            <w:rFonts w:cs="Arial"/>
            <w:sz w:val="24"/>
            <w:szCs w:val="24"/>
            <w:lang w:val="en-GB"/>
          </w:rPr>
          <w:t>@eps.rs</w:t>
        </w:r>
      </w:hyperlink>
      <w:r w:rsidRPr="007C027D">
        <w:rPr>
          <w:rFonts w:cs="Arial"/>
          <w:sz w:val="24"/>
          <w:szCs w:val="24"/>
          <w:lang w:val="ru-RU"/>
        </w:rPr>
        <w:t xml:space="preserve">. </w:t>
      </w:r>
    </w:p>
    <w:p w14:paraId="098D3D3A" w14:textId="77777777" w:rsidR="00642743" w:rsidRPr="00550C48" w:rsidRDefault="008D2B23" w:rsidP="00550C48">
      <w:pPr>
        <w:widowControl w:val="0"/>
        <w:spacing w:before="0"/>
        <w:rPr>
          <w:rFonts w:cs="Arial"/>
          <w:sz w:val="24"/>
          <w:szCs w:val="24"/>
        </w:rPr>
      </w:pPr>
      <w:r w:rsidRPr="007C027D">
        <w:rPr>
          <w:rFonts w:cs="Arial"/>
          <w:sz w:val="24"/>
          <w:szCs w:val="24"/>
        </w:rPr>
        <w:t>Захтев за појашњење примљен после наведеног времена или током</w:t>
      </w:r>
      <w:r w:rsidRPr="00A44783">
        <w:rPr>
          <w:rFonts w:cs="Arial"/>
          <w:sz w:val="24"/>
          <w:szCs w:val="24"/>
        </w:rPr>
        <w:t xml:space="preserve"> викенда/нерадног дана биће евидентиран као примљен првог следећег радног дана.</w:t>
      </w:r>
    </w:p>
    <w:p w14:paraId="0A7289BA" w14:textId="77777777" w:rsidR="008D2B23" w:rsidRDefault="008D2B23" w:rsidP="0016336A">
      <w:pPr>
        <w:spacing w:before="0"/>
        <w:rPr>
          <w:rFonts w:cs="Arial"/>
          <w:sz w:val="24"/>
          <w:szCs w:val="24"/>
          <w:lang w:val="ru-RU"/>
        </w:rPr>
      </w:pPr>
      <w:r w:rsidRPr="00A44783">
        <w:rPr>
          <w:rFonts w:cs="Arial"/>
          <w:sz w:val="24"/>
          <w:szCs w:val="24"/>
          <w:lang w:val="ru-RU"/>
        </w:rPr>
        <w:t xml:space="preserve">Наручилац ће у року од </w:t>
      </w:r>
      <w:r w:rsidR="00550C48">
        <w:rPr>
          <w:rFonts w:cs="Arial"/>
          <w:sz w:val="24"/>
          <w:szCs w:val="24"/>
          <w:lang w:val="ru-RU"/>
        </w:rPr>
        <w:t xml:space="preserve">3 (словима: </w:t>
      </w:r>
      <w:r w:rsidRPr="00A44783">
        <w:rPr>
          <w:rFonts w:cs="Arial"/>
          <w:sz w:val="24"/>
          <w:szCs w:val="24"/>
          <w:lang w:val="ru-RU"/>
        </w:rPr>
        <w:t>три</w:t>
      </w:r>
      <w:r w:rsidR="00550C48">
        <w:rPr>
          <w:rFonts w:cs="Arial"/>
          <w:sz w:val="24"/>
          <w:szCs w:val="24"/>
          <w:lang w:val="ru-RU"/>
        </w:rPr>
        <w:t>)</w:t>
      </w:r>
      <w:r w:rsidRPr="00A44783">
        <w:rPr>
          <w:rFonts w:cs="Arial"/>
          <w:sz w:val="24"/>
          <w:szCs w:val="24"/>
          <w:lang w:val="ru-RU"/>
        </w:rPr>
        <w:t xml:space="preserve"> дана по пријему захтева објавити </w:t>
      </w:r>
      <w:r w:rsidRPr="00A44783">
        <w:rPr>
          <w:rFonts w:cs="Arial"/>
          <w:sz w:val="24"/>
          <w:szCs w:val="24"/>
        </w:rPr>
        <w:t>Одговор на захтев</w:t>
      </w:r>
      <w:r w:rsidRPr="00A44783">
        <w:rPr>
          <w:rFonts w:cs="Arial"/>
          <w:sz w:val="24"/>
          <w:szCs w:val="24"/>
          <w:lang w:val="ru-RU"/>
        </w:rPr>
        <w:t xml:space="preserve"> на Порталу јавних набавки и својој интернет страници.</w:t>
      </w:r>
    </w:p>
    <w:p w14:paraId="671A6C20" w14:textId="77777777" w:rsidR="00642743" w:rsidRPr="00A44783" w:rsidRDefault="00642743" w:rsidP="0016336A">
      <w:pPr>
        <w:spacing w:before="0"/>
        <w:rPr>
          <w:rFonts w:cs="Arial"/>
          <w:sz w:val="24"/>
          <w:szCs w:val="24"/>
          <w:lang w:val="ru-RU"/>
        </w:rPr>
      </w:pPr>
    </w:p>
    <w:p w14:paraId="7BB2F35E" w14:textId="77777777" w:rsidR="008D2B23"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Тражење додатних информација и појашњења телефоном није дозвољено.</w:t>
      </w:r>
    </w:p>
    <w:p w14:paraId="1B2F64FF" w14:textId="77777777" w:rsidR="00C14152" w:rsidRDefault="00C14152" w:rsidP="0016336A">
      <w:pPr>
        <w:spacing w:before="0"/>
        <w:rPr>
          <w:rFonts w:cs="Arial"/>
          <w:sz w:val="24"/>
          <w:szCs w:val="24"/>
          <w:lang w:val="ru-RU"/>
        </w:rPr>
      </w:pPr>
      <w:r w:rsidRPr="00A4478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4424A41" w14:textId="77777777" w:rsidR="00C14152" w:rsidRDefault="00C14152" w:rsidP="0016336A">
      <w:pPr>
        <w:spacing w:before="0"/>
        <w:rPr>
          <w:rFonts w:cs="Arial"/>
          <w:sz w:val="24"/>
          <w:szCs w:val="24"/>
          <w:lang w:val="ru-RU"/>
        </w:rPr>
      </w:pPr>
      <w:r w:rsidRPr="00A4478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E275B41" w14:textId="77777777" w:rsidR="00C14152" w:rsidRDefault="00C14152" w:rsidP="0016336A">
      <w:pPr>
        <w:spacing w:before="0"/>
        <w:rPr>
          <w:rFonts w:cs="Arial"/>
          <w:sz w:val="24"/>
          <w:szCs w:val="24"/>
          <w:lang w:val="ru-RU"/>
        </w:rPr>
      </w:pPr>
      <w:r w:rsidRPr="00A4478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6E4BCEE" w14:textId="77777777" w:rsidR="00C14152" w:rsidRDefault="00C14152" w:rsidP="0016336A">
      <w:pPr>
        <w:spacing w:before="0"/>
        <w:rPr>
          <w:rFonts w:cs="Arial"/>
          <w:sz w:val="24"/>
          <w:szCs w:val="24"/>
          <w:lang w:val="ru-RU"/>
        </w:rPr>
      </w:pPr>
      <w:r w:rsidRPr="00A4478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030DB17" w14:textId="77777777" w:rsidR="00D31828"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Комуникација у поступку јавне н</w:t>
      </w:r>
      <w:r w:rsidR="00EA1925" w:rsidRPr="00A44783">
        <w:rPr>
          <w:rFonts w:cs="Arial"/>
          <w:i w:val="0"/>
          <w:color w:val="auto"/>
          <w:sz w:val="24"/>
          <w:szCs w:val="24"/>
        </w:rPr>
        <w:t xml:space="preserve">абавке се врши на начин </w:t>
      </w:r>
      <w:r w:rsidR="00B02ADD" w:rsidRPr="00A44783">
        <w:rPr>
          <w:rFonts w:cs="Arial"/>
          <w:i w:val="0"/>
          <w:color w:val="auto"/>
          <w:sz w:val="24"/>
          <w:szCs w:val="24"/>
        </w:rPr>
        <w:t>предвиђен</w:t>
      </w:r>
      <w:r w:rsidRPr="00A44783">
        <w:rPr>
          <w:rFonts w:cs="Arial"/>
          <w:i w:val="0"/>
          <w:color w:val="auto"/>
          <w:sz w:val="24"/>
          <w:szCs w:val="24"/>
        </w:rPr>
        <w:t xml:space="preserve"> чланом 20. Закона.</w:t>
      </w:r>
    </w:p>
    <w:p w14:paraId="7D51D905" w14:textId="77777777" w:rsidR="00D31828" w:rsidRPr="00A44783" w:rsidRDefault="00D31828" w:rsidP="0016336A">
      <w:pPr>
        <w:pStyle w:val="KDParagraf"/>
        <w:spacing w:before="0"/>
        <w:rPr>
          <w:rFonts w:cs="Arial"/>
          <w:sz w:val="24"/>
          <w:szCs w:val="24"/>
          <w:lang w:val="ru-RU"/>
        </w:rPr>
      </w:pPr>
      <w:r w:rsidRPr="00A44783">
        <w:rPr>
          <w:rFonts w:cs="Arial"/>
          <w:sz w:val="24"/>
          <w:szCs w:val="24"/>
          <w:lang w:val="ru-RU"/>
        </w:rPr>
        <w:t>У зависности о</w:t>
      </w:r>
      <w:r w:rsidR="00550C48">
        <w:rPr>
          <w:rFonts w:cs="Arial"/>
          <w:sz w:val="24"/>
          <w:szCs w:val="24"/>
          <w:lang w:val="ru-RU"/>
        </w:rPr>
        <w:t>д изабраног вида комуникације, н</w:t>
      </w:r>
      <w:r w:rsidRPr="00A44783">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0B45FD" w:rsidRPr="007C027D">
        <w:rPr>
          <w:rFonts w:cs="Arial"/>
          <w:sz w:val="24"/>
          <w:szCs w:val="24"/>
        </w:rPr>
        <w:t>www.</w:t>
      </w:r>
      <w:r w:rsidR="000B45FD" w:rsidRPr="007C027D">
        <w:rPr>
          <w:rFonts w:cs="Arial"/>
          <w:sz w:val="24"/>
          <w:szCs w:val="24"/>
          <w:lang w:val="sr-Cyrl-CS"/>
        </w:rPr>
        <w:t>к</w:t>
      </w:r>
      <w:r w:rsidR="000B45FD" w:rsidRPr="007C027D">
        <w:rPr>
          <w:rFonts w:cs="Arial"/>
          <w:sz w:val="24"/>
          <w:szCs w:val="24"/>
        </w:rPr>
        <w:t>jn.gov.rs</w:t>
      </w:r>
      <w:r w:rsidRPr="00A44783">
        <w:rPr>
          <w:rFonts w:cs="Arial"/>
          <w:sz w:val="24"/>
          <w:szCs w:val="24"/>
          <w:lang w:val="ru-RU"/>
        </w:rPr>
        <w:t>).</w:t>
      </w:r>
    </w:p>
    <w:p w14:paraId="47FF8296" w14:textId="77777777" w:rsidR="008D2B23" w:rsidRPr="00A44783" w:rsidRDefault="008D2B23" w:rsidP="0016336A">
      <w:pPr>
        <w:pStyle w:val="KDMojTekst"/>
        <w:spacing w:before="0"/>
        <w:rPr>
          <w:rFonts w:cs="Arial"/>
          <w:i w:val="0"/>
          <w:color w:val="auto"/>
          <w:sz w:val="24"/>
          <w:szCs w:val="24"/>
        </w:rPr>
      </w:pPr>
    </w:p>
    <w:p w14:paraId="30419261" w14:textId="77777777" w:rsidR="008D2B23" w:rsidRPr="00A44783" w:rsidRDefault="008D2B23" w:rsidP="000D3957">
      <w:pPr>
        <w:pStyle w:val="KDPodnaslov2"/>
        <w:numPr>
          <w:ilvl w:val="1"/>
          <w:numId w:val="25"/>
        </w:numPr>
        <w:tabs>
          <w:tab w:val="left" w:pos="-90"/>
          <w:tab w:val="left" w:pos="0"/>
        </w:tabs>
        <w:spacing w:before="0"/>
        <w:ind w:left="0" w:firstLine="0"/>
        <w:jc w:val="both"/>
        <w:rPr>
          <w:rFonts w:cs="Arial"/>
          <w:sz w:val="24"/>
          <w:szCs w:val="24"/>
        </w:rPr>
      </w:pPr>
      <w:bookmarkStart w:id="230" w:name="_Toc441651603"/>
      <w:bookmarkStart w:id="231" w:name="_Toc442559914"/>
      <w:r w:rsidRPr="00A44783">
        <w:rPr>
          <w:rFonts w:cs="Arial"/>
          <w:sz w:val="24"/>
          <w:szCs w:val="24"/>
        </w:rPr>
        <w:t>Трошкови понуде</w:t>
      </w:r>
      <w:bookmarkEnd w:id="230"/>
      <w:bookmarkEnd w:id="231"/>
    </w:p>
    <w:p w14:paraId="5E995D91" w14:textId="77777777" w:rsidR="00642743" w:rsidRPr="00550C48" w:rsidRDefault="008D2B23" w:rsidP="0016336A">
      <w:pPr>
        <w:pStyle w:val="KDParagraf"/>
        <w:spacing w:before="0"/>
        <w:rPr>
          <w:rFonts w:cs="Arial"/>
          <w:sz w:val="24"/>
          <w:szCs w:val="24"/>
          <w:lang w:val="ru-RU"/>
        </w:rPr>
      </w:pPr>
      <w:r w:rsidRPr="00A4478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3CA764B5" w14:textId="77777777" w:rsidR="00642743" w:rsidRPr="00550C48" w:rsidRDefault="008D2B23" w:rsidP="0016336A">
      <w:pPr>
        <w:pStyle w:val="KDParagraf"/>
        <w:spacing w:before="0"/>
        <w:rPr>
          <w:rFonts w:cs="Arial"/>
          <w:sz w:val="24"/>
          <w:szCs w:val="24"/>
        </w:rPr>
      </w:pPr>
      <w:r w:rsidRPr="00A4478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CCF5635" w14:textId="7E9C4C16" w:rsidR="008D2B23" w:rsidRDefault="008D2B23" w:rsidP="0016336A">
      <w:pPr>
        <w:pStyle w:val="KDParagraf"/>
        <w:spacing w:before="0"/>
        <w:rPr>
          <w:rFonts w:cs="Arial"/>
          <w:sz w:val="24"/>
          <w:szCs w:val="24"/>
        </w:rPr>
      </w:pPr>
      <w:r w:rsidRPr="00A44783">
        <w:rPr>
          <w:rFonts w:cs="Arial"/>
          <w:sz w:val="24"/>
          <w:szCs w:val="24"/>
        </w:rPr>
        <w:t>Ако је поступак јавне набавке обуставље</w:t>
      </w:r>
      <w:r w:rsidR="00550C48">
        <w:rPr>
          <w:rFonts w:cs="Arial"/>
          <w:sz w:val="24"/>
          <w:szCs w:val="24"/>
        </w:rPr>
        <w:t>н из разлога који су на страни наручиоца, н</w:t>
      </w:r>
      <w:r w:rsidRPr="00A44783">
        <w:rPr>
          <w:rFonts w:cs="Arial"/>
          <w:sz w:val="24"/>
          <w:szCs w:val="24"/>
        </w:rPr>
        <w:t>аручилац је дужан да понуђачу надокнади трошкове израде узорка или модела, ако су израђени у складу са технич</w:t>
      </w:r>
      <w:r w:rsidR="00F10D68">
        <w:rPr>
          <w:rFonts w:cs="Arial"/>
          <w:sz w:val="24"/>
          <w:szCs w:val="24"/>
        </w:rPr>
        <w:t>ким спецификацијама н</w:t>
      </w:r>
      <w:r w:rsidRPr="00A44783">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392B2305" w14:textId="77777777" w:rsidR="0089385F" w:rsidRDefault="0089385F" w:rsidP="0016336A">
      <w:pPr>
        <w:pStyle w:val="KDParagraf"/>
        <w:spacing w:before="0"/>
        <w:rPr>
          <w:rFonts w:cs="Arial"/>
          <w:sz w:val="24"/>
          <w:szCs w:val="24"/>
        </w:rPr>
      </w:pPr>
    </w:p>
    <w:p w14:paraId="46EB42B8" w14:textId="77777777" w:rsidR="00C14152" w:rsidRPr="00A44783" w:rsidRDefault="00C14152" w:rsidP="000D3957">
      <w:pPr>
        <w:pStyle w:val="KDPodnaslov2"/>
        <w:numPr>
          <w:ilvl w:val="1"/>
          <w:numId w:val="25"/>
        </w:numPr>
        <w:tabs>
          <w:tab w:val="left" w:pos="0"/>
        </w:tabs>
        <w:spacing w:before="0"/>
        <w:ind w:left="0" w:firstLine="0"/>
        <w:jc w:val="both"/>
        <w:rPr>
          <w:rFonts w:cs="Arial"/>
          <w:sz w:val="24"/>
          <w:szCs w:val="24"/>
        </w:rPr>
      </w:pPr>
      <w:r w:rsidRPr="00A44783">
        <w:rPr>
          <w:rFonts w:cs="Arial"/>
          <w:sz w:val="24"/>
          <w:szCs w:val="24"/>
        </w:rPr>
        <w:t>Д</w:t>
      </w:r>
      <w:r w:rsidRPr="00A44783">
        <w:rPr>
          <w:rFonts w:cs="Arial"/>
          <w:sz w:val="24"/>
          <w:szCs w:val="24"/>
          <w:lang w:val="sr-Latn-CS"/>
        </w:rPr>
        <w:t>одатн</w:t>
      </w:r>
      <w:r w:rsidRPr="00A44783">
        <w:rPr>
          <w:rFonts w:cs="Arial"/>
          <w:sz w:val="24"/>
          <w:szCs w:val="24"/>
        </w:rPr>
        <w:t>а</w:t>
      </w:r>
      <w:r w:rsidRPr="00A44783">
        <w:rPr>
          <w:rFonts w:cs="Arial"/>
          <w:sz w:val="24"/>
          <w:szCs w:val="24"/>
          <w:lang w:val="sr-Latn-CS"/>
        </w:rPr>
        <w:t xml:space="preserve"> објашњења</w:t>
      </w:r>
      <w:r w:rsidRPr="00A44783">
        <w:rPr>
          <w:rFonts w:cs="Arial"/>
          <w:sz w:val="24"/>
          <w:szCs w:val="24"/>
        </w:rPr>
        <w:t>, контрола и допуштене исправке</w:t>
      </w:r>
    </w:p>
    <w:p w14:paraId="4A6B66C2" w14:textId="77777777" w:rsidR="00642743" w:rsidRPr="00642743" w:rsidRDefault="00C14152" w:rsidP="0016336A">
      <w:pPr>
        <w:pStyle w:val="KDParagraf"/>
        <w:spacing w:before="0"/>
        <w:rPr>
          <w:rFonts w:eastAsia="TimesNewRomanPSMT" w:cs="Arial"/>
          <w:sz w:val="24"/>
          <w:szCs w:val="24"/>
          <w:lang w:val="sr-Cyrl-CS"/>
        </w:rPr>
      </w:pPr>
      <w:r w:rsidRPr="00A4478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551F91F" w14:textId="77777777" w:rsidR="00642743" w:rsidRPr="00A44783" w:rsidRDefault="00C14152" w:rsidP="0016336A">
      <w:pPr>
        <w:pStyle w:val="KDParagraf"/>
        <w:spacing w:before="0"/>
        <w:rPr>
          <w:rFonts w:eastAsia="TimesNewRomanPSMT" w:cs="Arial"/>
          <w:sz w:val="24"/>
          <w:szCs w:val="24"/>
          <w:lang w:val="ru-RU"/>
        </w:rPr>
      </w:pPr>
      <w:r w:rsidRPr="00A44783">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A44783">
        <w:rPr>
          <w:rFonts w:eastAsia="TimesNewRomanPSMT" w:cs="Arial"/>
          <w:sz w:val="24"/>
          <w:szCs w:val="24"/>
          <w:lang w:val="ru-RU"/>
        </w:rPr>
        <w:t xml:space="preserve">ерени рок да поступи по позиву </w:t>
      </w:r>
      <w:r w:rsidR="00385082" w:rsidRPr="00A44783">
        <w:rPr>
          <w:rFonts w:eastAsia="TimesNewRomanPSMT" w:cs="Arial"/>
          <w:sz w:val="24"/>
          <w:szCs w:val="24"/>
          <w:lang w:val="ru-RU"/>
        </w:rPr>
        <w:t>н</w:t>
      </w:r>
      <w:r w:rsidRPr="00A44783">
        <w:rPr>
          <w:rFonts w:eastAsia="TimesNewRomanPSMT" w:cs="Arial"/>
          <w:sz w:val="24"/>
          <w:szCs w:val="24"/>
          <w:lang w:val="ru-RU"/>
        </w:rPr>
        <w:t>аручиоца</w:t>
      </w:r>
      <w:r w:rsidR="00B02ADD" w:rsidRPr="00A44783">
        <w:rPr>
          <w:rFonts w:eastAsia="TimesNewRomanPSMT" w:cs="Arial"/>
          <w:sz w:val="24"/>
          <w:szCs w:val="24"/>
          <w:lang w:val="ru-RU"/>
        </w:rPr>
        <w:t>,</w:t>
      </w:r>
      <w:r w:rsidR="00B46628" w:rsidRPr="00A44783">
        <w:rPr>
          <w:rFonts w:eastAsia="TimesNewRomanPSMT" w:cs="Arial"/>
          <w:sz w:val="24"/>
          <w:szCs w:val="24"/>
          <w:lang w:val="ru-RU"/>
        </w:rPr>
        <w:t xml:space="preserve"> односно да омогући н</w:t>
      </w:r>
      <w:r w:rsidRPr="00A44783">
        <w:rPr>
          <w:rFonts w:eastAsia="TimesNewRomanPSMT" w:cs="Arial"/>
          <w:sz w:val="24"/>
          <w:szCs w:val="24"/>
          <w:lang w:val="ru-RU"/>
        </w:rPr>
        <w:t>аручиоцу контролу (увид) код понуђача, као и код његовог подизвођача.</w:t>
      </w:r>
    </w:p>
    <w:p w14:paraId="04CEC92C" w14:textId="77777777" w:rsidR="00642743" w:rsidRPr="00642743" w:rsidRDefault="00550C48" w:rsidP="0016336A">
      <w:pPr>
        <w:pStyle w:val="KDParagraf"/>
        <w:spacing w:before="0"/>
        <w:rPr>
          <w:rFonts w:eastAsia="TimesNewRomanPSMT" w:cs="Arial"/>
          <w:sz w:val="24"/>
          <w:szCs w:val="24"/>
          <w:lang w:val="sr-Cyrl-CS"/>
        </w:rPr>
      </w:pPr>
      <w:r>
        <w:rPr>
          <w:rFonts w:eastAsia="TimesNewRomanPSMT" w:cs="Arial"/>
          <w:sz w:val="24"/>
          <w:szCs w:val="24"/>
        </w:rPr>
        <w:t>Н</w:t>
      </w:r>
      <w:r w:rsidR="00C14152" w:rsidRPr="00A44783">
        <w:rPr>
          <w:rFonts w:eastAsia="TimesNewRomanPSMT" w:cs="Arial"/>
          <w:sz w:val="24"/>
          <w:szCs w:val="24"/>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084539" w14:textId="77777777" w:rsidR="00C14152" w:rsidRPr="00A44783" w:rsidRDefault="00C14152" w:rsidP="0016336A">
      <w:pPr>
        <w:pStyle w:val="KDParagraf"/>
        <w:spacing w:before="0"/>
        <w:rPr>
          <w:rFonts w:eastAsia="TimesNewRomanPSMT" w:cs="Arial"/>
          <w:sz w:val="24"/>
          <w:szCs w:val="24"/>
        </w:rPr>
      </w:pPr>
      <w:r w:rsidRPr="00A4478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550C48">
        <w:rPr>
          <w:rFonts w:eastAsia="TimesNewRomanPSMT" w:cs="Arial"/>
          <w:sz w:val="24"/>
          <w:szCs w:val="24"/>
        </w:rPr>
        <w:t>а исправком рачунских грешака, н</w:t>
      </w:r>
      <w:r w:rsidRPr="00A44783">
        <w:rPr>
          <w:rFonts w:eastAsia="TimesNewRomanPSMT" w:cs="Arial"/>
          <w:sz w:val="24"/>
          <w:szCs w:val="24"/>
        </w:rPr>
        <w:t>аручилац ће његову понуду одбити као неприхватљиву.</w:t>
      </w:r>
    </w:p>
    <w:p w14:paraId="345463F0" w14:textId="77777777" w:rsidR="008D2B23" w:rsidRPr="00A44783" w:rsidRDefault="008D2B23" w:rsidP="0016336A">
      <w:pPr>
        <w:spacing w:before="0"/>
        <w:rPr>
          <w:rFonts w:cs="Arial"/>
          <w:sz w:val="24"/>
          <w:szCs w:val="24"/>
        </w:rPr>
      </w:pPr>
    </w:p>
    <w:p w14:paraId="248ACBED" w14:textId="77777777" w:rsidR="00B20A6C" w:rsidRPr="00A44783" w:rsidRDefault="00855ED3" w:rsidP="0016336A">
      <w:pPr>
        <w:pStyle w:val="KDPodnaslov2"/>
        <w:spacing w:before="0"/>
        <w:jc w:val="both"/>
        <w:rPr>
          <w:rFonts w:cs="Arial"/>
          <w:sz w:val="24"/>
          <w:szCs w:val="24"/>
        </w:rPr>
      </w:pPr>
      <w:bookmarkStart w:id="232" w:name="_Toc442559917"/>
      <w:bookmarkStart w:id="233" w:name="_Toc441651606"/>
      <w:r w:rsidRPr="00A44783">
        <w:rPr>
          <w:rFonts w:cs="Arial"/>
          <w:sz w:val="24"/>
          <w:szCs w:val="24"/>
        </w:rPr>
        <w:t xml:space="preserve">6.25. </w:t>
      </w:r>
      <w:r w:rsidR="00B20A6C" w:rsidRPr="00A44783">
        <w:rPr>
          <w:rFonts w:cs="Arial"/>
          <w:sz w:val="24"/>
          <w:szCs w:val="24"/>
        </w:rPr>
        <w:t>Разлози за одбијање понуде</w:t>
      </w:r>
      <w:bookmarkEnd w:id="232"/>
      <w:r w:rsidR="00B20A6C" w:rsidRPr="00A44783">
        <w:rPr>
          <w:rFonts w:cs="Arial"/>
          <w:sz w:val="24"/>
          <w:szCs w:val="24"/>
        </w:rPr>
        <w:t xml:space="preserve"> </w:t>
      </w:r>
      <w:bookmarkEnd w:id="233"/>
    </w:p>
    <w:p w14:paraId="7BBDFF7D" w14:textId="77777777" w:rsidR="00B20A6C" w:rsidRPr="00A44783" w:rsidRDefault="00B20A6C" w:rsidP="0016336A">
      <w:pPr>
        <w:autoSpaceDE w:val="0"/>
        <w:autoSpaceDN w:val="0"/>
        <w:adjustRightInd w:val="0"/>
        <w:spacing w:before="0"/>
        <w:rPr>
          <w:rFonts w:eastAsia="TimesNewRomanPSMT" w:cs="Arial"/>
          <w:bCs/>
          <w:iCs/>
          <w:sz w:val="24"/>
          <w:szCs w:val="24"/>
          <w:lang w:val="ru-RU"/>
        </w:rPr>
      </w:pPr>
      <w:r w:rsidRPr="00A44783">
        <w:rPr>
          <w:rFonts w:eastAsia="TimesNewRomanPSMT" w:cs="Arial"/>
          <w:bCs/>
          <w:iCs/>
          <w:sz w:val="24"/>
          <w:szCs w:val="24"/>
        </w:rPr>
        <w:t>Понуда ће бити одбијена ако:</w:t>
      </w:r>
    </w:p>
    <w:p w14:paraId="42FF47AF"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lastRenderedPageBreak/>
        <w:t>је неблаговремена, неприхватљива или неодговарајућа;</w:t>
      </w:r>
    </w:p>
    <w:p w14:paraId="566DE65B"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се понуђач не сагласи са исправком рачунских грешака;</w:t>
      </w:r>
    </w:p>
    <w:p w14:paraId="512B0C78" w14:textId="77777777" w:rsidR="008246A7"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A44783">
        <w:rPr>
          <w:rFonts w:ascii="Arial" w:eastAsia="TimesNewRomanPSMT" w:hAnsi="Arial" w:cs="Arial"/>
          <w:bCs/>
          <w:iCs/>
          <w:sz w:val="24"/>
          <w:szCs w:val="24"/>
        </w:rPr>
        <w:t>ако</w:t>
      </w:r>
      <w:proofErr w:type="gramEnd"/>
      <w:r w:rsidRPr="00A44783">
        <w:rPr>
          <w:rFonts w:ascii="Arial" w:eastAsia="TimesNewRomanPSMT" w:hAnsi="Arial" w:cs="Arial"/>
          <w:bCs/>
          <w:iCs/>
          <w:sz w:val="24"/>
          <w:szCs w:val="24"/>
        </w:rPr>
        <w:t xml:space="preserve"> има битне</w:t>
      </w:r>
      <w:r w:rsidR="00083E24" w:rsidRPr="00A44783">
        <w:rPr>
          <w:rFonts w:ascii="Arial" w:eastAsia="TimesNewRomanPSMT" w:hAnsi="Arial" w:cs="Arial"/>
          <w:bCs/>
          <w:iCs/>
          <w:sz w:val="24"/>
          <w:szCs w:val="24"/>
        </w:rPr>
        <w:t xml:space="preserve"> недостатке сходно члану 106. Закона</w:t>
      </w:r>
      <w:r w:rsidR="00550C48">
        <w:rPr>
          <w:rFonts w:ascii="Arial" w:eastAsia="TimesNewRomanPSMT" w:hAnsi="Arial" w:cs="Arial"/>
          <w:bCs/>
          <w:iCs/>
          <w:sz w:val="24"/>
          <w:szCs w:val="24"/>
          <w:lang w:val="sr-Cyrl-RS"/>
        </w:rPr>
        <w:t>.</w:t>
      </w:r>
    </w:p>
    <w:p w14:paraId="7B8A4882" w14:textId="77777777" w:rsidR="006D3ACB" w:rsidRDefault="006D3ACB" w:rsidP="0016336A">
      <w:pPr>
        <w:autoSpaceDE w:val="0"/>
        <w:autoSpaceDN w:val="0"/>
        <w:adjustRightInd w:val="0"/>
        <w:spacing w:before="0"/>
        <w:rPr>
          <w:rFonts w:cs="Arial"/>
          <w:sz w:val="24"/>
          <w:szCs w:val="24"/>
          <w:lang w:val="sr-Cyrl-CS"/>
        </w:rPr>
      </w:pPr>
    </w:p>
    <w:p w14:paraId="030C992B" w14:textId="77777777" w:rsidR="00B20A6C" w:rsidRPr="00A44783" w:rsidRDefault="00B20A6C" w:rsidP="0016336A">
      <w:pPr>
        <w:autoSpaceDE w:val="0"/>
        <w:autoSpaceDN w:val="0"/>
        <w:adjustRightInd w:val="0"/>
        <w:spacing w:before="0"/>
        <w:rPr>
          <w:rFonts w:cs="Arial"/>
          <w:sz w:val="24"/>
          <w:szCs w:val="24"/>
        </w:rPr>
      </w:pPr>
      <w:r w:rsidRPr="00A44783">
        <w:rPr>
          <w:rFonts w:cs="Arial"/>
          <w:sz w:val="24"/>
          <w:szCs w:val="24"/>
        </w:rPr>
        <w:t>Наручилац ће донети одлуку о обустави поступка јавне набавке у складу са чланом 109. Закона.</w:t>
      </w:r>
    </w:p>
    <w:p w14:paraId="155CB681" w14:textId="77777777" w:rsidR="008D2B23" w:rsidRPr="00A44783" w:rsidRDefault="008D2B23" w:rsidP="0016336A">
      <w:pPr>
        <w:pStyle w:val="KDParagraf"/>
        <w:spacing w:before="0"/>
        <w:rPr>
          <w:rFonts w:eastAsia="TimesNewRomanPSMT" w:cs="Arial"/>
          <w:sz w:val="24"/>
          <w:szCs w:val="24"/>
        </w:rPr>
      </w:pPr>
    </w:p>
    <w:p w14:paraId="20D228F7" w14:textId="77777777" w:rsidR="008D2B23" w:rsidRPr="00A44783" w:rsidRDefault="008D2B23" w:rsidP="000D3957">
      <w:pPr>
        <w:pStyle w:val="KDPodnaslov2"/>
        <w:numPr>
          <w:ilvl w:val="1"/>
          <w:numId w:val="17"/>
        </w:numPr>
        <w:spacing w:before="0"/>
        <w:ind w:left="0" w:firstLine="0"/>
        <w:jc w:val="both"/>
        <w:rPr>
          <w:rFonts w:cs="Arial"/>
          <w:sz w:val="24"/>
          <w:szCs w:val="24"/>
          <w:lang w:val="ru-RU"/>
        </w:rPr>
      </w:pPr>
      <w:bookmarkStart w:id="234" w:name="_Toc441651607"/>
      <w:bookmarkStart w:id="235" w:name="_Toc442559918"/>
      <w:r w:rsidRPr="00A44783">
        <w:rPr>
          <w:rFonts w:cs="Arial"/>
          <w:sz w:val="24"/>
          <w:szCs w:val="24"/>
          <w:lang w:val="ru-RU"/>
        </w:rPr>
        <w:t>Н</w:t>
      </w:r>
      <w:r w:rsidRPr="00A44783">
        <w:rPr>
          <w:rFonts w:cs="Arial"/>
          <w:sz w:val="24"/>
          <w:szCs w:val="24"/>
        </w:rPr>
        <w:t>егативне референце</w:t>
      </w:r>
      <w:bookmarkEnd w:id="234"/>
      <w:bookmarkEnd w:id="235"/>
    </w:p>
    <w:p w14:paraId="397A5BC1" w14:textId="77777777" w:rsidR="008D2B23" w:rsidRPr="00A44783" w:rsidRDefault="008D2B23" w:rsidP="0016336A">
      <w:pPr>
        <w:spacing w:before="0"/>
        <w:rPr>
          <w:rFonts w:cs="Arial"/>
          <w:sz w:val="24"/>
          <w:szCs w:val="24"/>
          <w:lang w:val="ru-RU"/>
        </w:rPr>
      </w:pPr>
      <w:r w:rsidRPr="00A4478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61ED4A8" w14:textId="77777777" w:rsidR="008D2B23" w:rsidRPr="00A44783" w:rsidRDefault="008D2B23" w:rsidP="0016336A">
      <w:pPr>
        <w:pStyle w:val="KDNabrajanje"/>
        <w:spacing w:before="0"/>
        <w:rPr>
          <w:rFonts w:cs="Arial"/>
          <w:sz w:val="24"/>
          <w:szCs w:val="24"/>
        </w:rPr>
      </w:pPr>
      <w:r w:rsidRPr="00A44783">
        <w:rPr>
          <w:rFonts w:cs="Arial"/>
          <w:sz w:val="24"/>
          <w:szCs w:val="24"/>
        </w:rPr>
        <w:t>поступао супротно забрани из чл. 23. и 25. Закона;</w:t>
      </w:r>
    </w:p>
    <w:p w14:paraId="07D0E6D5" w14:textId="77777777" w:rsidR="008D2B23" w:rsidRPr="00A44783" w:rsidRDefault="008D2B23" w:rsidP="0016336A">
      <w:pPr>
        <w:pStyle w:val="KDNabrajanje"/>
        <w:spacing w:before="0"/>
        <w:rPr>
          <w:rFonts w:cs="Arial"/>
          <w:sz w:val="24"/>
          <w:szCs w:val="24"/>
        </w:rPr>
      </w:pPr>
      <w:r w:rsidRPr="00A44783">
        <w:rPr>
          <w:rFonts w:cs="Arial"/>
          <w:sz w:val="24"/>
          <w:szCs w:val="24"/>
        </w:rPr>
        <w:t>учинио повреду конкуренције;</w:t>
      </w:r>
    </w:p>
    <w:p w14:paraId="74343CE3" w14:textId="77777777" w:rsidR="008D2B23" w:rsidRPr="00A44783" w:rsidRDefault="008D2B23" w:rsidP="0016336A">
      <w:pPr>
        <w:pStyle w:val="KDNabrajanje"/>
        <w:spacing w:before="0"/>
        <w:rPr>
          <w:rFonts w:cs="Arial"/>
          <w:sz w:val="24"/>
          <w:szCs w:val="24"/>
        </w:rPr>
      </w:pPr>
      <w:r w:rsidRPr="00A4478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310C38F" w14:textId="77777777" w:rsidR="008D2B23" w:rsidRPr="00A44783" w:rsidRDefault="008D2B23" w:rsidP="0016336A">
      <w:pPr>
        <w:pStyle w:val="KDNabrajanje"/>
        <w:spacing w:before="0"/>
        <w:rPr>
          <w:rFonts w:cs="Arial"/>
          <w:sz w:val="24"/>
          <w:szCs w:val="24"/>
        </w:rPr>
      </w:pPr>
      <w:r w:rsidRPr="00A44783">
        <w:rPr>
          <w:rFonts w:cs="Arial"/>
          <w:sz w:val="24"/>
          <w:szCs w:val="24"/>
        </w:rPr>
        <w:t>одбио да достави доказе и средства обезбеђења на шта се у понуди обавезао.</w:t>
      </w:r>
    </w:p>
    <w:p w14:paraId="052AF86E" w14:textId="77777777" w:rsidR="00642743" w:rsidRDefault="00642743" w:rsidP="0016336A">
      <w:pPr>
        <w:pStyle w:val="KDParagraf"/>
        <w:spacing w:before="0"/>
        <w:rPr>
          <w:rFonts w:cs="Arial"/>
          <w:sz w:val="24"/>
          <w:szCs w:val="24"/>
          <w:lang w:val="ru-RU"/>
        </w:rPr>
      </w:pPr>
    </w:p>
    <w:p w14:paraId="5C893F45"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84D1375" w14:textId="77777777" w:rsidR="00642743" w:rsidRDefault="00642743" w:rsidP="0016336A">
      <w:pPr>
        <w:pStyle w:val="KDParagraf"/>
        <w:spacing w:before="0"/>
        <w:rPr>
          <w:rFonts w:cs="Arial"/>
          <w:sz w:val="24"/>
          <w:szCs w:val="24"/>
          <w:lang w:val="sr-Cyrl-CS"/>
        </w:rPr>
      </w:pPr>
    </w:p>
    <w:p w14:paraId="5FF03DBA" w14:textId="77777777" w:rsidR="008D2B23" w:rsidRPr="00A44783" w:rsidRDefault="008D2B23" w:rsidP="0016336A">
      <w:pPr>
        <w:pStyle w:val="KDParagraf"/>
        <w:spacing w:before="0"/>
        <w:rPr>
          <w:rFonts w:cs="Arial"/>
          <w:sz w:val="24"/>
          <w:szCs w:val="24"/>
        </w:rPr>
      </w:pPr>
      <w:r w:rsidRPr="00A44783">
        <w:rPr>
          <w:rFonts w:cs="Arial"/>
          <w:sz w:val="24"/>
          <w:szCs w:val="24"/>
        </w:rPr>
        <w:t>Доказ наведеног може бити:</w:t>
      </w:r>
    </w:p>
    <w:p w14:paraId="1E7CFAB0" w14:textId="77777777" w:rsidR="008D2B23" w:rsidRPr="00A44783" w:rsidRDefault="008D2B23" w:rsidP="0016336A">
      <w:pPr>
        <w:pStyle w:val="KDNabrajanje"/>
        <w:spacing w:before="0"/>
        <w:rPr>
          <w:rFonts w:cs="Arial"/>
          <w:sz w:val="24"/>
          <w:szCs w:val="24"/>
        </w:rPr>
      </w:pPr>
      <w:r w:rsidRPr="00A44783">
        <w:rPr>
          <w:rFonts w:cs="Arial"/>
          <w:sz w:val="24"/>
          <w:szCs w:val="24"/>
        </w:rPr>
        <w:t>правоснажна судска одлука или коначна одлука другог надлежног органа;</w:t>
      </w:r>
    </w:p>
    <w:p w14:paraId="3BA9FDEA"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37EDAE5"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наплаћеној уговорној казни;</w:t>
      </w:r>
    </w:p>
    <w:p w14:paraId="34A03159" w14:textId="77777777" w:rsidR="008D2B23" w:rsidRPr="00A44783" w:rsidRDefault="008D2B23" w:rsidP="0016336A">
      <w:pPr>
        <w:pStyle w:val="KDNabrajanje"/>
        <w:spacing w:before="0"/>
        <w:rPr>
          <w:rFonts w:cs="Arial"/>
          <w:sz w:val="24"/>
          <w:szCs w:val="24"/>
        </w:rPr>
      </w:pPr>
      <w:r w:rsidRPr="00A44783">
        <w:rPr>
          <w:rFonts w:cs="Arial"/>
          <w:sz w:val="24"/>
          <w:szCs w:val="24"/>
        </w:rPr>
        <w:t>рекламације потрошача, односно корисника, ако нису отклоњене у уговореном року;</w:t>
      </w:r>
    </w:p>
    <w:p w14:paraId="0091F8FB" w14:textId="77777777" w:rsidR="008D2B23" w:rsidRPr="00A44783" w:rsidRDefault="008D2B23" w:rsidP="0016336A">
      <w:pPr>
        <w:pStyle w:val="KDNabrajanje"/>
        <w:spacing w:before="0"/>
        <w:rPr>
          <w:rFonts w:cs="Arial"/>
          <w:sz w:val="24"/>
          <w:szCs w:val="24"/>
        </w:rPr>
      </w:pPr>
      <w:r w:rsidRPr="00A44783">
        <w:rPr>
          <w:rFonts w:cs="Arial"/>
          <w:sz w:val="24"/>
          <w:szCs w:val="24"/>
        </w:rPr>
        <w:t xml:space="preserve">изјава о раскиду уговора због неиспуњења битних елемената уговора дата на начин и под условима предвиђеним </w:t>
      </w:r>
      <w:r w:rsidR="00E046D1" w:rsidRPr="00A44783">
        <w:rPr>
          <w:rFonts w:cs="Arial"/>
          <w:sz w:val="24"/>
          <w:szCs w:val="24"/>
        </w:rPr>
        <w:t>ЗОО;</w:t>
      </w:r>
    </w:p>
    <w:p w14:paraId="7B0959E5" w14:textId="77777777" w:rsidR="008D2B23" w:rsidRPr="00A44783" w:rsidRDefault="008D2B23" w:rsidP="0016336A">
      <w:pPr>
        <w:pStyle w:val="KDNabrajanje"/>
        <w:spacing w:before="0"/>
        <w:rPr>
          <w:rFonts w:cs="Arial"/>
          <w:sz w:val="24"/>
          <w:szCs w:val="24"/>
        </w:rPr>
      </w:pPr>
      <w:r w:rsidRPr="00A4478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0CAA68C" w14:textId="77777777" w:rsidR="008D2B23" w:rsidRPr="00A44783" w:rsidRDefault="008D2B23" w:rsidP="0016336A">
      <w:pPr>
        <w:pStyle w:val="KDNabrajanje"/>
        <w:spacing w:before="0"/>
        <w:rPr>
          <w:rFonts w:cs="Arial"/>
          <w:sz w:val="24"/>
          <w:szCs w:val="24"/>
        </w:rPr>
      </w:pPr>
      <w:r w:rsidRPr="00A4478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9640DB7" w14:textId="77777777" w:rsidR="00642743" w:rsidRDefault="00642743" w:rsidP="0016336A">
      <w:pPr>
        <w:pStyle w:val="KDParagraf"/>
        <w:spacing w:before="0"/>
        <w:rPr>
          <w:rFonts w:cs="Arial"/>
          <w:sz w:val="24"/>
          <w:szCs w:val="24"/>
          <w:lang w:val="ru-RU"/>
        </w:rPr>
      </w:pPr>
    </w:p>
    <w:p w14:paraId="3E6F22E9" w14:textId="77777777" w:rsidR="008D2B23" w:rsidRPr="00A44783" w:rsidRDefault="008D2B23" w:rsidP="0016336A">
      <w:pPr>
        <w:pStyle w:val="KDParagraf"/>
        <w:spacing w:before="0"/>
        <w:rPr>
          <w:rFonts w:cs="Arial"/>
          <w:sz w:val="24"/>
          <w:szCs w:val="24"/>
        </w:rPr>
      </w:pPr>
      <w:r w:rsidRPr="00A44783">
        <w:rPr>
          <w:rFonts w:cs="Arial"/>
          <w:sz w:val="24"/>
          <w:szCs w:val="24"/>
          <w:lang w:val="ru-RU"/>
        </w:rPr>
        <w:t xml:space="preserve">Наручилац може одбити понуду ако поседује доказ из става 3. тачка 1) члана 82. </w:t>
      </w:r>
      <w:r w:rsidRPr="00A4478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89B2108" w14:textId="77777777" w:rsidR="00642743" w:rsidRDefault="00642743" w:rsidP="0016336A">
      <w:pPr>
        <w:pStyle w:val="KDParagraf"/>
        <w:spacing w:before="0"/>
        <w:rPr>
          <w:rFonts w:cs="Arial"/>
          <w:sz w:val="24"/>
          <w:szCs w:val="24"/>
          <w:lang w:val="sr-Cyrl-CS" w:bidi="en-US"/>
        </w:rPr>
      </w:pPr>
    </w:p>
    <w:p w14:paraId="024F0853"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CFF1884" w14:textId="77777777" w:rsidR="008D2B23" w:rsidRPr="00A44783" w:rsidRDefault="008D2B23" w:rsidP="0016336A">
      <w:pPr>
        <w:pStyle w:val="KDParagraf"/>
        <w:spacing w:before="0"/>
        <w:rPr>
          <w:rFonts w:cs="Arial"/>
          <w:sz w:val="24"/>
          <w:szCs w:val="24"/>
          <w:lang w:bidi="en-US"/>
        </w:rPr>
      </w:pPr>
    </w:p>
    <w:p w14:paraId="515C5AEB" w14:textId="77777777" w:rsidR="008D2B23" w:rsidRPr="00A44783" w:rsidRDefault="008D2B23" w:rsidP="000D3957">
      <w:pPr>
        <w:pStyle w:val="KDPodnaslov2"/>
        <w:numPr>
          <w:ilvl w:val="1"/>
          <w:numId w:val="17"/>
        </w:numPr>
        <w:spacing w:before="0"/>
        <w:ind w:left="0" w:firstLine="0"/>
        <w:jc w:val="both"/>
        <w:rPr>
          <w:rFonts w:cs="Arial"/>
          <w:sz w:val="24"/>
          <w:szCs w:val="24"/>
        </w:rPr>
      </w:pPr>
      <w:bookmarkStart w:id="236" w:name="_Toc441651608"/>
      <w:bookmarkStart w:id="237" w:name="_Toc442559919"/>
      <w:r w:rsidRPr="00A44783">
        <w:rPr>
          <w:rFonts w:cs="Arial"/>
          <w:sz w:val="24"/>
          <w:szCs w:val="24"/>
        </w:rPr>
        <w:t>Увид у документацију</w:t>
      </w:r>
      <w:bookmarkEnd w:id="236"/>
      <w:bookmarkEnd w:id="237"/>
    </w:p>
    <w:p w14:paraId="5F18C77B" w14:textId="77777777" w:rsidR="008D2B23" w:rsidRDefault="008D2B23" w:rsidP="0016336A">
      <w:pPr>
        <w:pStyle w:val="KDParagraf"/>
        <w:spacing w:before="0"/>
        <w:rPr>
          <w:rFonts w:cs="Arial"/>
          <w:sz w:val="24"/>
          <w:szCs w:val="24"/>
          <w:lang w:val="sr-Cyrl-CS" w:bidi="en-US"/>
        </w:rPr>
      </w:pPr>
      <w:r w:rsidRPr="00A4478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550C48">
        <w:rPr>
          <w:rFonts w:cs="Arial"/>
          <w:sz w:val="24"/>
          <w:szCs w:val="24"/>
          <w:lang w:bidi="en-US"/>
        </w:rPr>
        <w:t>му може поднети писмени захтев н</w:t>
      </w:r>
      <w:r w:rsidRPr="00A44783">
        <w:rPr>
          <w:rFonts w:cs="Arial"/>
          <w:sz w:val="24"/>
          <w:szCs w:val="24"/>
          <w:lang w:bidi="en-US"/>
        </w:rPr>
        <w:t>аручиоцу.</w:t>
      </w:r>
    </w:p>
    <w:p w14:paraId="54A998EB" w14:textId="77777777" w:rsidR="00642743" w:rsidRPr="00642743" w:rsidRDefault="00642743" w:rsidP="0016336A">
      <w:pPr>
        <w:pStyle w:val="KDParagraf"/>
        <w:spacing w:before="0"/>
        <w:rPr>
          <w:rFonts w:cs="Arial"/>
          <w:sz w:val="24"/>
          <w:szCs w:val="24"/>
          <w:lang w:val="sr-Cyrl-CS" w:bidi="en-US"/>
        </w:rPr>
      </w:pPr>
    </w:p>
    <w:p w14:paraId="095C440B"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 xml:space="preserve">Наручилац је дужан да лицу из става 1. </w:t>
      </w:r>
      <w:proofErr w:type="gramStart"/>
      <w:r w:rsidRPr="00A44783">
        <w:rPr>
          <w:rFonts w:cs="Arial"/>
          <w:sz w:val="24"/>
          <w:szCs w:val="24"/>
          <w:lang w:bidi="en-US"/>
        </w:rPr>
        <w:t>омогући</w:t>
      </w:r>
      <w:proofErr w:type="gramEnd"/>
      <w:r w:rsidRPr="00A44783">
        <w:rPr>
          <w:rFonts w:cs="Arial"/>
          <w:sz w:val="24"/>
          <w:szCs w:val="24"/>
          <w:lang w:bidi="en-US"/>
        </w:rPr>
        <w:t xml:space="preserve"> увид у документацију и копирање документације из поступка о трошку подносиоца захтева, у року од </w:t>
      </w:r>
      <w:r w:rsidR="00550C48">
        <w:rPr>
          <w:rFonts w:cs="Arial"/>
          <w:sz w:val="24"/>
          <w:szCs w:val="24"/>
          <w:lang w:val="sr-Cyrl-RS" w:bidi="en-US"/>
        </w:rPr>
        <w:t xml:space="preserve">2 (словима: </w:t>
      </w:r>
      <w:r w:rsidRPr="00A44783">
        <w:rPr>
          <w:rFonts w:cs="Arial"/>
          <w:sz w:val="24"/>
          <w:szCs w:val="24"/>
          <w:lang w:bidi="en-US"/>
        </w:rPr>
        <w:t>два</w:t>
      </w:r>
      <w:r w:rsidR="00550C48">
        <w:rPr>
          <w:rFonts w:cs="Arial"/>
          <w:sz w:val="24"/>
          <w:szCs w:val="24"/>
          <w:lang w:val="sr-Cyrl-RS" w:bidi="en-US"/>
        </w:rPr>
        <w:t>)</w:t>
      </w:r>
      <w:r w:rsidRPr="00A44783">
        <w:rPr>
          <w:rFonts w:cs="Arial"/>
          <w:sz w:val="24"/>
          <w:szCs w:val="24"/>
          <w:lang w:bidi="en-US"/>
        </w:rPr>
        <w:t xml:space="preserve"> дана од дана пријема писаног захтева, уз обавезу да заштити податке у складу са чл.14. Закона.</w:t>
      </w:r>
    </w:p>
    <w:p w14:paraId="33AB1737" w14:textId="77777777" w:rsidR="008D2B23" w:rsidRPr="00A44783" w:rsidRDefault="008D2B23" w:rsidP="0016336A">
      <w:pPr>
        <w:pStyle w:val="KDParagraf"/>
        <w:spacing w:before="0"/>
        <w:rPr>
          <w:rFonts w:cs="Arial"/>
          <w:sz w:val="24"/>
          <w:szCs w:val="24"/>
          <w:lang w:bidi="en-US"/>
        </w:rPr>
      </w:pPr>
    </w:p>
    <w:p w14:paraId="45A65BD1" w14:textId="77777777" w:rsidR="008D2B23" w:rsidRPr="00A44783" w:rsidRDefault="008D2B23" w:rsidP="000D3957">
      <w:pPr>
        <w:pStyle w:val="KDPodnaslov2"/>
        <w:numPr>
          <w:ilvl w:val="1"/>
          <w:numId w:val="17"/>
        </w:numPr>
        <w:tabs>
          <w:tab w:val="clear" w:pos="567"/>
          <w:tab w:val="left" w:pos="0"/>
          <w:tab w:val="left" w:pos="90"/>
        </w:tabs>
        <w:spacing w:before="0"/>
        <w:ind w:left="630" w:hanging="630"/>
        <w:jc w:val="both"/>
        <w:rPr>
          <w:rFonts w:cs="Arial"/>
          <w:sz w:val="24"/>
          <w:szCs w:val="24"/>
        </w:rPr>
      </w:pPr>
      <w:bookmarkStart w:id="238" w:name="_Toc441651609"/>
      <w:bookmarkStart w:id="239" w:name="_Toc442559920"/>
      <w:r w:rsidRPr="00A44783">
        <w:rPr>
          <w:rFonts w:cs="Arial"/>
          <w:sz w:val="24"/>
          <w:szCs w:val="24"/>
          <w:lang w:val="ru-RU"/>
        </w:rPr>
        <w:t>З</w:t>
      </w:r>
      <w:r w:rsidRPr="00A44783">
        <w:rPr>
          <w:rFonts w:cs="Arial"/>
          <w:sz w:val="24"/>
          <w:szCs w:val="24"/>
        </w:rPr>
        <w:t>аштита права понуђача</w:t>
      </w:r>
      <w:bookmarkEnd w:id="238"/>
      <w:bookmarkEnd w:id="239"/>
    </w:p>
    <w:p w14:paraId="1A1D3BAB" w14:textId="77777777" w:rsidR="0031435B" w:rsidRDefault="0031435B" w:rsidP="0016336A">
      <w:pPr>
        <w:spacing w:before="0"/>
        <w:rPr>
          <w:rFonts w:cs="Arial"/>
          <w:sz w:val="24"/>
          <w:szCs w:val="24"/>
        </w:rPr>
      </w:pPr>
      <w:r w:rsidRPr="00A44783">
        <w:rPr>
          <w:rFonts w:cs="Arial"/>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w:t>
      </w:r>
      <w:proofErr w:type="gramEnd"/>
      <w:r w:rsidRPr="00A44783">
        <w:rPr>
          <w:rFonts w:cs="Arial"/>
          <w:sz w:val="24"/>
          <w:szCs w:val="24"/>
        </w:rPr>
        <w:t>. 1)</w:t>
      </w:r>
      <w:r w:rsidR="00550C48">
        <w:rPr>
          <w:rFonts w:cs="Arial"/>
          <w:sz w:val="24"/>
          <w:szCs w:val="24"/>
          <w:lang w:val="sr-Cyrl-RS"/>
        </w:rPr>
        <w:t xml:space="preserve"> </w:t>
      </w:r>
      <w:r w:rsidRPr="00A44783">
        <w:rPr>
          <w:rFonts w:cs="Arial"/>
          <w:sz w:val="24"/>
          <w:szCs w:val="24"/>
        </w:rPr>
        <w:t>–</w:t>
      </w:r>
      <w:r w:rsidR="00550C48">
        <w:rPr>
          <w:rFonts w:cs="Arial"/>
          <w:sz w:val="24"/>
          <w:szCs w:val="24"/>
          <w:lang w:val="sr-Cyrl-RS"/>
        </w:rPr>
        <w:t xml:space="preserve"> </w:t>
      </w:r>
      <w:r w:rsidRPr="00A44783">
        <w:rPr>
          <w:rFonts w:cs="Arial"/>
          <w:sz w:val="24"/>
          <w:szCs w:val="24"/>
        </w:rPr>
        <w:t xml:space="preserve">7) Закона, као и износом таксе из члана 156.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w:t>
      </w:r>
      <w:proofErr w:type="gramEnd"/>
      <w:r w:rsidRPr="00A44783">
        <w:rPr>
          <w:rFonts w:cs="Arial"/>
          <w:sz w:val="24"/>
          <w:szCs w:val="24"/>
        </w:rPr>
        <w:t>. 1)</w:t>
      </w:r>
      <w:r w:rsidR="00550C48">
        <w:rPr>
          <w:rFonts w:cs="Arial"/>
          <w:sz w:val="24"/>
          <w:szCs w:val="24"/>
          <w:lang w:val="sr-Cyrl-RS"/>
        </w:rPr>
        <w:t xml:space="preserve"> </w:t>
      </w:r>
      <w:r w:rsidRPr="00A44783">
        <w:rPr>
          <w:rFonts w:cs="Arial"/>
          <w:sz w:val="24"/>
          <w:szCs w:val="24"/>
        </w:rPr>
        <w:t>–</w:t>
      </w:r>
      <w:r w:rsidR="00550C48">
        <w:rPr>
          <w:rFonts w:cs="Arial"/>
          <w:sz w:val="24"/>
          <w:szCs w:val="24"/>
          <w:lang w:val="sr-Cyrl-RS"/>
        </w:rPr>
        <w:t xml:space="preserve"> </w:t>
      </w:r>
      <w:r w:rsidRPr="00A44783">
        <w:rPr>
          <w:rFonts w:cs="Arial"/>
          <w:sz w:val="24"/>
          <w:szCs w:val="24"/>
        </w:rPr>
        <w:t xml:space="preserve">3) Закона и детаљним упутством о потврди из члана 151.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тачка</w:t>
      </w:r>
      <w:proofErr w:type="gramEnd"/>
      <w:r w:rsidRPr="00A44783">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w:t>
      </w:r>
      <w:r w:rsidR="00550C48">
        <w:rPr>
          <w:rFonts w:cs="Arial"/>
          <w:sz w:val="24"/>
          <w:szCs w:val="24"/>
        </w:rPr>
        <w:t>о би се захтев сматрао потпуним.</w:t>
      </w:r>
    </w:p>
    <w:p w14:paraId="6E86C152" w14:textId="77777777" w:rsidR="00550C48" w:rsidRPr="00A44783" w:rsidRDefault="00550C48" w:rsidP="0016336A">
      <w:pPr>
        <w:spacing w:before="0"/>
        <w:rPr>
          <w:rFonts w:cs="Arial"/>
          <w:sz w:val="24"/>
          <w:szCs w:val="24"/>
        </w:rPr>
      </w:pPr>
    </w:p>
    <w:p w14:paraId="42B35B74" w14:textId="77777777" w:rsidR="0031435B" w:rsidRPr="00550C48" w:rsidRDefault="0031435B" w:rsidP="0016336A">
      <w:pPr>
        <w:spacing w:before="0"/>
        <w:rPr>
          <w:rFonts w:cs="Arial"/>
          <w:b/>
          <w:sz w:val="24"/>
          <w:szCs w:val="24"/>
        </w:rPr>
      </w:pPr>
      <w:r w:rsidRPr="00550C48">
        <w:rPr>
          <w:rFonts w:cs="Arial"/>
          <w:b/>
          <w:sz w:val="24"/>
          <w:szCs w:val="24"/>
        </w:rPr>
        <w:t>Рокови и начин под</w:t>
      </w:r>
      <w:r w:rsidR="00550C48" w:rsidRPr="00550C48">
        <w:rPr>
          <w:rFonts w:cs="Arial"/>
          <w:b/>
          <w:sz w:val="24"/>
          <w:szCs w:val="24"/>
        </w:rPr>
        <w:t>ношења захтева за заштиту права</w:t>
      </w:r>
    </w:p>
    <w:p w14:paraId="75C843EF" w14:textId="4306C486" w:rsidR="0031435B" w:rsidRPr="00A44783" w:rsidRDefault="0031435B" w:rsidP="0016336A">
      <w:pPr>
        <w:spacing w:before="0"/>
        <w:rPr>
          <w:rFonts w:cs="Arial"/>
          <w:sz w:val="24"/>
          <w:szCs w:val="24"/>
        </w:rPr>
      </w:pPr>
      <w:r w:rsidRPr="00A44783">
        <w:rPr>
          <w:rFonts w:cs="Arial"/>
          <w:sz w:val="24"/>
          <w:szCs w:val="24"/>
        </w:rPr>
        <w:t>Захтев за заштиту права подноси се л</w:t>
      </w:r>
      <w:r w:rsidR="00550C48">
        <w:rPr>
          <w:rFonts w:cs="Arial"/>
          <w:sz w:val="24"/>
          <w:szCs w:val="24"/>
        </w:rPr>
        <w:t xml:space="preserve">ично или путем поште на адресу </w:t>
      </w:r>
      <w:r w:rsidRPr="00A44783">
        <w:rPr>
          <w:rFonts w:cs="Arial"/>
          <w:sz w:val="24"/>
          <w:szCs w:val="24"/>
        </w:rPr>
        <w:t>ЈП „Електропривреда Србије</w:t>
      </w:r>
      <w:proofErr w:type="gramStart"/>
      <w:r w:rsidRPr="00A44783">
        <w:rPr>
          <w:rFonts w:cs="Arial"/>
          <w:sz w:val="24"/>
          <w:szCs w:val="24"/>
        </w:rPr>
        <w:t>“ Београд</w:t>
      </w:r>
      <w:proofErr w:type="gramEnd"/>
      <w:r w:rsidR="00550C48">
        <w:rPr>
          <w:rFonts w:cs="Arial"/>
          <w:sz w:val="24"/>
          <w:szCs w:val="24"/>
        </w:rPr>
        <w:t xml:space="preserve">, адреса </w:t>
      </w:r>
      <w:r w:rsidR="00253267" w:rsidRPr="00A44783">
        <w:rPr>
          <w:rFonts w:cs="Arial"/>
          <w:sz w:val="24"/>
          <w:szCs w:val="24"/>
        </w:rPr>
        <w:t xml:space="preserve">Балканска </w:t>
      </w:r>
      <w:r w:rsidR="00550C48">
        <w:rPr>
          <w:rFonts w:cs="Arial"/>
          <w:sz w:val="24"/>
          <w:szCs w:val="24"/>
          <w:lang w:val="sr-Cyrl-RS"/>
        </w:rPr>
        <w:t xml:space="preserve">бр. </w:t>
      </w:r>
      <w:r w:rsidR="00253267" w:rsidRPr="00A44783">
        <w:rPr>
          <w:rFonts w:cs="Arial"/>
          <w:sz w:val="24"/>
          <w:szCs w:val="24"/>
        </w:rPr>
        <w:t>13, Београд,</w:t>
      </w:r>
      <w:r w:rsidRPr="00A44783">
        <w:rPr>
          <w:rFonts w:cs="Arial"/>
          <w:sz w:val="24"/>
          <w:szCs w:val="24"/>
        </w:rPr>
        <w:t xml:space="preserve"> са назнако</w:t>
      </w:r>
      <w:r w:rsidR="00083E24" w:rsidRPr="00A44783">
        <w:rPr>
          <w:rFonts w:cs="Arial"/>
          <w:sz w:val="24"/>
          <w:szCs w:val="24"/>
        </w:rPr>
        <w:t xml:space="preserve">м Захтев за заштиту права за </w:t>
      </w:r>
      <w:r w:rsidR="00550C48">
        <w:rPr>
          <w:rFonts w:cs="Arial"/>
          <w:sz w:val="24"/>
          <w:szCs w:val="24"/>
        </w:rPr>
        <w:t>JН</w:t>
      </w:r>
      <w:r w:rsidR="001F4CA2" w:rsidRPr="00A44783">
        <w:rPr>
          <w:rFonts w:cs="Arial"/>
          <w:sz w:val="24"/>
          <w:szCs w:val="24"/>
        </w:rPr>
        <w:t>/</w:t>
      </w:r>
      <w:r w:rsidR="00A44783">
        <w:rPr>
          <w:rFonts w:cs="Arial"/>
          <w:sz w:val="24"/>
          <w:szCs w:val="24"/>
        </w:rPr>
        <w:t>1000/0</w:t>
      </w:r>
      <w:r w:rsidR="003E5F73">
        <w:rPr>
          <w:rFonts w:cs="Arial"/>
          <w:sz w:val="24"/>
          <w:szCs w:val="24"/>
        </w:rPr>
        <w:t>49</w:t>
      </w:r>
      <w:r w:rsidR="00661089">
        <w:rPr>
          <w:rFonts w:cs="Arial"/>
          <w:sz w:val="24"/>
          <w:szCs w:val="24"/>
          <w:lang w:val="sr-Cyrl-RS"/>
        </w:rPr>
        <w:t>5</w:t>
      </w:r>
      <w:r w:rsidR="00A44783">
        <w:rPr>
          <w:rFonts w:cs="Arial"/>
          <w:sz w:val="24"/>
          <w:szCs w:val="24"/>
        </w:rPr>
        <w:t>/201</w:t>
      </w:r>
      <w:r w:rsidR="003E5F73">
        <w:rPr>
          <w:rFonts w:cs="Arial"/>
          <w:sz w:val="24"/>
          <w:szCs w:val="24"/>
        </w:rPr>
        <w:t>8</w:t>
      </w:r>
      <w:r w:rsidR="003E5F73">
        <w:rPr>
          <w:rFonts w:cs="Arial"/>
          <w:sz w:val="24"/>
          <w:szCs w:val="24"/>
          <w:lang w:val="sr-Cyrl-CS"/>
        </w:rPr>
        <w:t xml:space="preserve">, </w:t>
      </w:r>
      <w:r w:rsidRPr="00A44783">
        <w:rPr>
          <w:rFonts w:cs="Arial"/>
          <w:sz w:val="24"/>
          <w:szCs w:val="24"/>
        </w:rPr>
        <w:t>а копија се истовремено доставља Републичкој комисији.</w:t>
      </w:r>
    </w:p>
    <w:p w14:paraId="1EE31D04"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се може доставити и пут</w:t>
      </w:r>
      <w:r w:rsidR="00550C48">
        <w:rPr>
          <w:rFonts w:cs="Arial"/>
          <w:sz w:val="24"/>
          <w:szCs w:val="24"/>
        </w:rPr>
        <w:t>ем електронске поште на e-mail</w:t>
      </w:r>
      <w:r w:rsidR="00D0738A" w:rsidRPr="00A44783">
        <w:rPr>
          <w:rFonts w:cs="Arial"/>
          <w:sz w:val="24"/>
          <w:szCs w:val="24"/>
        </w:rPr>
        <w:t xml:space="preserve"> </w:t>
      </w:r>
      <w:hyperlink r:id="rId351" w:history="1">
        <w:r w:rsidR="003E5F73" w:rsidRPr="004C2771">
          <w:rPr>
            <w:rStyle w:val="Hyperlink"/>
            <w:rFonts w:cs="Arial"/>
            <w:sz w:val="24"/>
            <w:szCs w:val="24"/>
            <w:lang w:val="sr-Latn-RS"/>
          </w:rPr>
          <w:t>aleksandra.adamovic</w:t>
        </w:r>
        <w:r w:rsidR="003E5F73" w:rsidRPr="004C2771">
          <w:rPr>
            <w:rStyle w:val="Hyperlink"/>
            <w:rFonts w:cs="Arial"/>
            <w:sz w:val="24"/>
            <w:szCs w:val="24"/>
            <w:lang w:val="en-GB"/>
          </w:rPr>
          <w:t>@eps.rs</w:t>
        </w:r>
      </w:hyperlink>
      <w:r w:rsidRPr="00A44783">
        <w:rPr>
          <w:rFonts w:cs="Arial"/>
          <w:sz w:val="24"/>
          <w:szCs w:val="24"/>
        </w:rPr>
        <w:t>.</w:t>
      </w:r>
    </w:p>
    <w:p w14:paraId="09DCD93B"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8865770" w14:textId="45A9A45F"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550C48">
        <w:rPr>
          <w:rFonts w:cs="Arial"/>
          <w:sz w:val="24"/>
          <w:szCs w:val="24"/>
        </w:rPr>
        <w:t>најкасније  7</w:t>
      </w:r>
      <w:proofErr w:type="gramEnd"/>
      <w:r w:rsidRPr="00550C48">
        <w:rPr>
          <w:rFonts w:cs="Arial"/>
          <w:sz w:val="24"/>
          <w:szCs w:val="24"/>
        </w:rPr>
        <w:t xml:space="preserve"> (</w:t>
      </w:r>
      <w:r w:rsidR="00F10D68">
        <w:rPr>
          <w:rFonts w:cs="Arial"/>
          <w:sz w:val="24"/>
          <w:szCs w:val="24"/>
          <w:lang w:val="sr-Cyrl-RS"/>
        </w:rPr>
        <w:t xml:space="preserve">словима: </w:t>
      </w:r>
      <w:r w:rsidRPr="00550C48">
        <w:rPr>
          <w:rFonts w:cs="Arial"/>
          <w:sz w:val="24"/>
          <w:szCs w:val="24"/>
        </w:rPr>
        <w:t>седам)</w:t>
      </w:r>
      <w:r w:rsidRPr="00A4478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A44783">
        <w:rPr>
          <w:rFonts w:cs="Arial"/>
          <w:sz w:val="24"/>
          <w:szCs w:val="24"/>
        </w:rPr>
        <w:t>став</w:t>
      </w:r>
      <w:proofErr w:type="gramEnd"/>
      <w:r w:rsidRPr="00A44783">
        <w:rPr>
          <w:rFonts w:cs="Arial"/>
          <w:sz w:val="24"/>
          <w:szCs w:val="24"/>
        </w:rPr>
        <w:t xml:space="preserve"> 2. </w:t>
      </w:r>
      <w:proofErr w:type="gramStart"/>
      <w:r w:rsidRPr="00A44783">
        <w:rPr>
          <w:rFonts w:cs="Arial"/>
          <w:sz w:val="24"/>
          <w:szCs w:val="24"/>
        </w:rPr>
        <w:t>овог</w:t>
      </w:r>
      <w:proofErr w:type="gramEnd"/>
      <w:r w:rsidRPr="00A44783">
        <w:rPr>
          <w:rFonts w:cs="Arial"/>
          <w:sz w:val="24"/>
          <w:szCs w:val="24"/>
        </w:rPr>
        <w:t xml:space="preserve"> закона указао наручиоцу на евентуалне недостатке и неправилности, а наручилац исте није отклонио. </w:t>
      </w:r>
    </w:p>
    <w:p w14:paraId="54D56DEE" w14:textId="77777777"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A44783">
        <w:rPr>
          <w:rFonts w:cs="Arial"/>
          <w:sz w:val="24"/>
          <w:szCs w:val="24"/>
        </w:rPr>
        <w:t>ове</w:t>
      </w:r>
      <w:proofErr w:type="gramEnd"/>
      <w:r w:rsidRPr="00A44783">
        <w:rPr>
          <w:rFonts w:cs="Arial"/>
          <w:sz w:val="24"/>
          <w:szCs w:val="24"/>
        </w:rPr>
        <w:t xml:space="preserve"> тачке, сматраће се благовременим уколико је поднет најкасније до истека рока за подношење понуда. </w:t>
      </w:r>
    </w:p>
    <w:p w14:paraId="1AE7223F" w14:textId="46359B92" w:rsidR="0031435B" w:rsidRPr="00A44783" w:rsidRDefault="0031435B" w:rsidP="0016336A">
      <w:pPr>
        <w:spacing w:before="0"/>
        <w:rPr>
          <w:rFonts w:cs="Arial"/>
          <w:sz w:val="24"/>
          <w:szCs w:val="24"/>
        </w:rPr>
      </w:pPr>
      <w:r w:rsidRPr="00A44783">
        <w:rPr>
          <w:rFonts w:cs="Arial"/>
          <w:sz w:val="24"/>
          <w:szCs w:val="24"/>
        </w:rPr>
        <w:t xml:space="preserve">После доношења одлуке о додели </w:t>
      </w:r>
      <w:proofErr w:type="gramStart"/>
      <w:r w:rsidRPr="00A44783">
        <w:rPr>
          <w:rFonts w:cs="Arial"/>
          <w:sz w:val="24"/>
          <w:szCs w:val="24"/>
        </w:rPr>
        <w:t>уговора  и</w:t>
      </w:r>
      <w:proofErr w:type="gramEnd"/>
      <w:r w:rsidRPr="00A44783">
        <w:rPr>
          <w:rFonts w:cs="Arial"/>
          <w:sz w:val="24"/>
          <w:szCs w:val="24"/>
        </w:rPr>
        <w:t xml:space="preserve"> одлуке о обустави поступка, рок за подношење захтева за заштиту права је </w:t>
      </w:r>
      <w:r w:rsidRPr="00550C48">
        <w:rPr>
          <w:rFonts w:cs="Arial"/>
          <w:sz w:val="24"/>
          <w:szCs w:val="24"/>
        </w:rPr>
        <w:t>10 (</w:t>
      </w:r>
      <w:r w:rsidR="00F10D68">
        <w:rPr>
          <w:rFonts w:cs="Arial"/>
          <w:sz w:val="24"/>
          <w:szCs w:val="24"/>
          <w:lang w:val="sr-Cyrl-RS"/>
        </w:rPr>
        <w:t xml:space="preserve">словима: </w:t>
      </w:r>
      <w:r w:rsidRPr="00550C48">
        <w:rPr>
          <w:rFonts w:cs="Arial"/>
          <w:sz w:val="24"/>
          <w:szCs w:val="24"/>
        </w:rPr>
        <w:t>десет)</w:t>
      </w:r>
      <w:r w:rsidRPr="00A44783">
        <w:rPr>
          <w:rFonts w:cs="Arial"/>
          <w:sz w:val="24"/>
          <w:szCs w:val="24"/>
        </w:rPr>
        <w:t xml:space="preserve"> дана од дана објављивања одлуке на Порталу јавних набавки. </w:t>
      </w:r>
    </w:p>
    <w:p w14:paraId="30199C1C"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не задржава даље активности наручиоца у поступку јавне набавке у ск</w:t>
      </w:r>
      <w:r w:rsidR="00F97448" w:rsidRPr="00A44783">
        <w:rPr>
          <w:rFonts w:cs="Arial"/>
          <w:sz w:val="24"/>
          <w:szCs w:val="24"/>
        </w:rPr>
        <w:t>ладу са одредбама члана 150. Закона</w:t>
      </w:r>
      <w:r w:rsidRPr="00A44783">
        <w:rPr>
          <w:rFonts w:cs="Arial"/>
          <w:sz w:val="24"/>
          <w:szCs w:val="24"/>
        </w:rPr>
        <w:t xml:space="preserve">. </w:t>
      </w:r>
    </w:p>
    <w:p w14:paraId="6186B41D" w14:textId="77777777" w:rsidR="0031435B" w:rsidRPr="00A44783" w:rsidRDefault="0031435B" w:rsidP="0016336A">
      <w:pPr>
        <w:spacing w:before="0"/>
        <w:rPr>
          <w:rFonts w:cs="Arial"/>
          <w:sz w:val="24"/>
          <w:szCs w:val="24"/>
        </w:rPr>
      </w:pPr>
      <w:r w:rsidRPr="00A44783">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7B8A37E" w14:textId="77777777" w:rsidR="0031435B" w:rsidRPr="00A44783" w:rsidRDefault="0031435B" w:rsidP="0016336A">
      <w:pPr>
        <w:spacing w:before="0"/>
        <w:rPr>
          <w:rFonts w:cs="Arial"/>
          <w:sz w:val="24"/>
          <w:szCs w:val="24"/>
        </w:rPr>
      </w:pPr>
      <w:r w:rsidRPr="00A44783">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164BBEA" w14:textId="77777777" w:rsidR="0031435B" w:rsidRPr="00A44783" w:rsidRDefault="0031435B" w:rsidP="0016336A">
      <w:pPr>
        <w:spacing w:before="0"/>
        <w:rPr>
          <w:rFonts w:cs="Arial"/>
          <w:sz w:val="24"/>
          <w:szCs w:val="24"/>
        </w:rPr>
      </w:pPr>
      <w:r w:rsidRPr="00A44783">
        <w:rPr>
          <w:rFonts w:cs="Arial"/>
          <w:sz w:val="24"/>
          <w:szCs w:val="24"/>
        </w:rPr>
        <w:t>Детаљно упутство о садржини потпуног захтева за заштиту права у складу са чланом</w:t>
      </w:r>
      <w:r w:rsidR="00F97448" w:rsidRPr="00A44783">
        <w:rPr>
          <w:rFonts w:cs="Arial"/>
          <w:sz w:val="24"/>
          <w:szCs w:val="24"/>
        </w:rPr>
        <w:t xml:space="preserve">   151. </w:t>
      </w:r>
      <w:proofErr w:type="gramStart"/>
      <w:r w:rsidR="00F97448" w:rsidRPr="00A44783">
        <w:rPr>
          <w:rFonts w:cs="Arial"/>
          <w:sz w:val="24"/>
          <w:szCs w:val="24"/>
        </w:rPr>
        <w:t>став</w:t>
      </w:r>
      <w:proofErr w:type="gramEnd"/>
      <w:r w:rsidR="00F97448" w:rsidRPr="00A44783">
        <w:rPr>
          <w:rFonts w:cs="Arial"/>
          <w:sz w:val="24"/>
          <w:szCs w:val="24"/>
        </w:rPr>
        <w:t xml:space="preserve"> 1. </w:t>
      </w:r>
      <w:proofErr w:type="gramStart"/>
      <w:r w:rsidR="00F97448" w:rsidRPr="00A44783">
        <w:rPr>
          <w:rFonts w:cs="Arial"/>
          <w:sz w:val="24"/>
          <w:szCs w:val="24"/>
        </w:rPr>
        <w:t>тач</w:t>
      </w:r>
      <w:proofErr w:type="gramEnd"/>
      <w:r w:rsidR="00F97448" w:rsidRPr="00A44783">
        <w:rPr>
          <w:rFonts w:cs="Arial"/>
          <w:sz w:val="24"/>
          <w:szCs w:val="24"/>
        </w:rPr>
        <w:t>. 1) – 7) Закона</w:t>
      </w:r>
      <w:r w:rsidRPr="00A44783">
        <w:rPr>
          <w:rFonts w:cs="Arial"/>
          <w:sz w:val="24"/>
          <w:szCs w:val="24"/>
        </w:rPr>
        <w:t>:</w:t>
      </w:r>
    </w:p>
    <w:p w14:paraId="2089E11E"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садржи:</w:t>
      </w:r>
    </w:p>
    <w:p w14:paraId="648DFEF5" w14:textId="77777777" w:rsidR="0031435B" w:rsidRPr="00A44783" w:rsidRDefault="0031435B" w:rsidP="0016336A">
      <w:pPr>
        <w:spacing w:before="0"/>
        <w:rPr>
          <w:rFonts w:cs="Arial"/>
          <w:sz w:val="24"/>
          <w:szCs w:val="24"/>
        </w:rPr>
      </w:pPr>
      <w:r w:rsidRPr="00A44783">
        <w:rPr>
          <w:rFonts w:cs="Arial"/>
          <w:sz w:val="24"/>
          <w:szCs w:val="24"/>
        </w:rPr>
        <w:t xml:space="preserve">1) </w:t>
      </w:r>
      <w:proofErr w:type="gramStart"/>
      <w:r w:rsidRPr="00A44783">
        <w:rPr>
          <w:rFonts w:cs="Arial"/>
          <w:sz w:val="24"/>
          <w:szCs w:val="24"/>
        </w:rPr>
        <w:t>назив</w:t>
      </w:r>
      <w:proofErr w:type="gramEnd"/>
      <w:r w:rsidRPr="00A44783">
        <w:rPr>
          <w:rFonts w:cs="Arial"/>
          <w:sz w:val="24"/>
          <w:szCs w:val="24"/>
        </w:rPr>
        <w:t xml:space="preserve"> и адресу подносиоца захтева и лице за контакт</w:t>
      </w:r>
    </w:p>
    <w:p w14:paraId="367AECA6" w14:textId="77777777" w:rsidR="0031435B" w:rsidRPr="00A44783" w:rsidRDefault="0031435B" w:rsidP="0016336A">
      <w:pPr>
        <w:spacing w:before="0"/>
        <w:rPr>
          <w:rFonts w:cs="Arial"/>
          <w:sz w:val="24"/>
          <w:szCs w:val="24"/>
        </w:rPr>
      </w:pPr>
      <w:r w:rsidRPr="00A44783">
        <w:rPr>
          <w:rFonts w:cs="Arial"/>
          <w:sz w:val="24"/>
          <w:szCs w:val="24"/>
        </w:rPr>
        <w:lastRenderedPageBreak/>
        <w:t xml:space="preserve">2) </w:t>
      </w:r>
      <w:proofErr w:type="gramStart"/>
      <w:r w:rsidRPr="00A44783">
        <w:rPr>
          <w:rFonts w:cs="Arial"/>
          <w:sz w:val="24"/>
          <w:szCs w:val="24"/>
        </w:rPr>
        <w:t>назив</w:t>
      </w:r>
      <w:proofErr w:type="gramEnd"/>
      <w:r w:rsidRPr="00A44783">
        <w:rPr>
          <w:rFonts w:cs="Arial"/>
          <w:sz w:val="24"/>
          <w:szCs w:val="24"/>
        </w:rPr>
        <w:t xml:space="preserve"> и адресу наручиоца</w:t>
      </w:r>
    </w:p>
    <w:p w14:paraId="24D56882" w14:textId="77777777" w:rsidR="0031435B" w:rsidRPr="00A44783" w:rsidRDefault="0031435B" w:rsidP="0016336A">
      <w:pPr>
        <w:spacing w:before="0"/>
        <w:rPr>
          <w:rFonts w:cs="Arial"/>
          <w:sz w:val="24"/>
          <w:szCs w:val="24"/>
        </w:rPr>
      </w:pPr>
      <w:r w:rsidRPr="00A44783">
        <w:rPr>
          <w:rFonts w:cs="Arial"/>
          <w:sz w:val="24"/>
          <w:szCs w:val="24"/>
        </w:rPr>
        <w:t xml:space="preserve">3) </w:t>
      </w:r>
      <w:proofErr w:type="gramStart"/>
      <w:r w:rsidRPr="00A44783">
        <w:rPr>
          <w:rFonts w:cs="Arial"/>
          <w:sz w:val="24"/>
          <w:szCs w:val="24"/>
        </w:rPr>
        <w:t>податке</w:t>
      </w:r>
      <w:proofErr w:type="gramEnd"/>
      <w:r w:rsidRPr="00A44783">
        <w:rPr>
          <w:rFonts w:cs="Arial"/>
          <w:sz w:val="24"/>
          <w:szCs w:val="24"/>
        </w:rPr>
        <w:t xml:space="preserve"> о јавној набавци која је предмет захтева, односно о одлуци наручиоца</w:t>
      </w:r>
    </w:p>
    <w:p w14:paraId="2A1712A7" w14:textId="77777777" w:rsidR="0031435B" w:rsidRPr="00A44783" w:rsidRDefault="0031435B" w:rsidP="0016336A">
      <w:pPr>
        <w:spacing w:before="0"/>
        <w:rPr>
          <w:rFonts w:cs="Arial"/>
          <w:sz w:val="24"/>
          <w:szCs w:val="24"/>
        </w:rPr>
      </w:pPr>
      <w:r w:rsidRPr="00A44783">
        <w:rPr>
          <w:rFonts w:cs="Arial"/>
          <w:sz w:val="24"/>
          <w:szCs w:val="24"/>
        </w:rPr>
        <w:t xml:space="preserve">4) </w:t>
      </w:r>
      <w:proofErr w:type="gramStart"/>
      <w:r w:rsidRPr="00A44783">
        <w:rPr>
          <w:rFonts w:cs="Arial"/>
          <w:sz w:val="24"/>
          <w:szCs w:val="24"/>
        </w:rPr>
        <w:t>повреде</w:t>
      </w:r>
      <w:proofErr w:type="gramEnd"/>
      <w:r w:rsidRPr="00A44783">
        <w:rPr>
          <w:rFonts w:cs="Arial"/>
          <w:sz w:val="24"/>
          <w:szCs w:val="24"/>
        </w:rPr>
        <w:t xml:space="preserve"> прописа којима се уређује поступак јавне набавке</w:t>
      </w:r>
    </w:p>
    <w:p w14:paraId="523358D3" w14:textId="77777777" w:rsidR="0031435B" w:rsidRPr="00A44783" w:rsidRDefault="0031435B" w:rsidP="0016336A">
      <w:pPr>
        <w:spacing w:before="0"/>
        <w:rPr>
          <w:rFonts w:cs="Arial"/>
          <w:sz w:val="24"/>
          <w:szCs w:val="24"/>
        </w:rPr>
      </w:pPr>
      <w:r w:rsidRPr="00A44783">
        <w:rPr>
          <w:rFonts w:cs="Arial"/>
          <w:sz w:val="24"/>
          <w:szCs w:val="24"/>
        </w:rPr>
        <w:t xml:space="preserve">5) </w:t>
      </w:r>
      <w:proofErr w:type="gramStart"/>
      <w:r w:rsidRPr="00A44783">
        <w:rPr>
          <w:rFonts w:cs="Arial"/>
          <w:sz w:val="24"/>
          <w:szCs w:val="24"/>
        </w:rPr>
        <w:t>чињенице</w:t>
      </w:r>
      <w:proofErr w:type="gramEnd"/>
      <w:r w:rsidRPr="00A44783">
        <w:rPr>
          <w:rFonts w:cs="Arial"/>
          <w:sz w:val="24"/>
          <w:szCs w:val="24"/>
        </w:rPr>
        <w:t xml:space="preserve"> и доказе којима се повреде доказују</w:t>
      </w:r>
    </w:p>
    <w:p w14:paraId="16E36D6C" w14:textId="77777777" w:rsidR="0031435B" w:rsidRPr="00A44783" w:rsidRDefault="0031435B" w:rsidP="0016336A">
      <w:pPr>
        <w:spacing w:before="0"/>
        <w:rPr>
          <w:rFonts w:cs="Arial"/>
          <w:sz w:val="24"/>
          <w:szCs w:val="24"/>
        </w:rPr>
      </w:pPr>
      <w:r w:rsidRPr="00A44783">
        <w:rPr>
          <w:rFonts w:cs="Arial"/>
          <w:sz w:val="24"/>
          <w:szCs w:val="24"/>
        </w:rPr>
        <w:t xml:space="preserve">6) </w:t>
      </w:r>
      <w:proofErr w:type="gramStart"/>
      <w:r w:rsidRPr="00A44783">
        <w:rPr>
          <w:rFonts w:cs="Arial"/>
          <w:sz w:val="24"/>
          <w:szCs w:val="24"/>
        </w:rPr>
        <w:t>потврду</w:t>
      </w:r>
      <w:proofErr w:type="gramEnd"/>
      <w:r w:rsidRPr="00A44783">
        <w:rPr>
          <w:rFonts w:cs="Arial"/>
          <w:sz w:val="24"/>
          <w:szCs w:val="24"/>
        </w:rPr>
        <w:t xml:space="preserve"> </w:t>
      </w:r>
      <w:r w:rsidR="00F97448" w:rsidRPr="00A44783">
        <w:rPr>
          <w:rFonts w:cs="Arial"/>
          <w:sz w:val="24"/>
          <w:szCs w:val="24"/>
        </w:rPr>
        <w:t>о уплати таксе из члана 156. Закона</w:t>
      </w:r>
    </w:p>
    <w:p w14:paraId="2DE988C0" w14:textId="77777777" w:rsidR="0031435B" w:rsidRDefault="0031435B" w:rsidP="0016336A">
      <w:pPr>
        <w:spacing w:before="0"/>
        <w:rPr>
          <w:rFonts w:cs="Arial"/>
          <w:sz w:val="24"/>
          <w:szCs w:val="24"/>
        </w:rPr>
      </w:pPr>
      <w:r w:rsidRPr="00A44783">
        <w:rPr>
          <w:rFonts w:cs="Arial"/>
          <w:sz w:val="24"/>
          <w:szCs w:val="24"/>
        </w:rPr>
        <w:t xml:space="preserve">7) </w:t>
      </w:r>
      <w:proofErr w:type="gramStart"/>
      <w:r w:rsidRPr="00A44783">
        <w:rPr>
          <w:rFonts w:cs="Arial"/>
          <w:sz w:val="24"/>
          <w:szCs w:val="24"/>
        </w:rPr>
        <w:t>потпис</w:t>
      </w:r>
      <w:proofErr w:type="gramEnd"/>
      <w:r w:rsidRPr="00A44783">
        <w:rPr>
          <w:rFonts w:cs="Arial"/>
          <w:sz w:val="24"/>
          <w:szCs w:val="24"/>
        </w:rPr>
        <w:t xml:space="preserve"> подносиоца.</w:t>
      </w:r>
    </w:p>
    <w:p w14:paraId="732FF049" w14:textId="77777777" w:rsidR="00550C48" w:rsidRPr="00A44783" w:rsidRDefault="00550C48" w:rsidP="0016336A">
      <w:pPr>
        <w:spacing w:before="0"/>
        <w:rPr>
          <w:rFonts w:cs="Arial"/>
          <w:sz w:val="24"/>
          <w:szCs w:val="24"/>
        </w:rPr>
      </w:pPr>
    </w:p>
    <w:p w14:paraId="112205C0" w14:textId="77777777" w:rsidR="0031435B" w:rsidRPr="00550C48" w:rsidRDefault="0031435B" w:rsidP="0016336A">
      <w:pPr>
        <w:spacing w:before="0"/>
        <w:rPr>
          <w:rFonts w:cs="Arial"/>
          <w:b/>
          <w:sz w:val="24"/>
          <w:szCs w:val="24"/>
        </w:rPr>
      </w:pPr>
      <w:r w:rsidRPr="00550C48">
        <w:rPr>
          <w:rFonts w:cs="Arial"/>
          <w:b/>
          <w:sz w:val="24"/>
          <w:szCs w:val="24"/>
        </w:rPr>
        <w:t xml:space="preserve">Ако поднети захтев за заштиту права не садржи све обавезне елементе   наручилац ће такав захтев одбацити закључком. </w:t>
      </w:r>
    </w:p>
    <w:p w14:paraId="61435982" w14:textId="77777777" w:rsidR="0031435B" w:rsidRPr="00A44783" w:rsidRDefault="0031435B" w:rsidP="0016336A">
      <w:pPr>
        <w:spacing w:before="0"/>
        <w:rPr>
          <w:rFonts w:cs="Arial"/>
          <w:sz w:val="24"/>
          <w:szCs w:val="24"/>
        </w:rPr>
      </w:pPr>
      <w:r w:rsidRPr="00A44783">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6FCDCA5B" w14:textId="77777777" w:rsidR="00550C48" w:rsidRDefault="0031435B" w:rsidP="0016336A">
      <w:pPr>
        <w:spacing w:before="0"/>
        <w:rPr>
          <w:rFonts w:cs="Arial"/>
          <w:sz w:val="24"/>
          <w:szCs w:val="24"/>
        </w:rPr>
      </w:pPr>
      <w:r w:rsidRPr="00A44783">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D9081C" w14:textId="77777777" w:rsidR="00550C48" w:rsidRPr="00550C48" w:rsidRDefault="00550C48" w:rsidP="0016336A">
      <w:pPr>
        <w:spacing w:before="0"/>
        <w:rPr>
          <w:rFonts w:cs="Arial"/>
          <w:b/>
          <w:sz w:val="24"/>
          <w:szCs w:val="24"/>
        </w:rPr>
      </w:pPr>
    </w:p>
    <w:p w14:paraId="5518E82C" w14:textId="77777777" w:rsidR="0031435B" w:rsidRPr="00550C48" w:rsidRDefault="0031435B" w:rsidP="0016336A">
      <w:pPr>
        <w:spacing w:before="0"/>
        <w:rPr>
          <w:rFonts w:cs="Arial"/>
          <w:b/>
          <w:sz w:val="24"/>
          <w:szCs w:val="24"/>
        </w:rPr>
      </w:pPr>
      <w:r w:rsidRPr="00550C48">
        <w:rPr>
          <w:rFonts w:cs="Arial"/>
          <w:b/>
          <w:sz w:val="24"/>
          <w:szCs w:val="24"/>
        </w:rPr>
        <w:t>Износ таксе из чл</w:t>
      </w:r>
      <w:r w:rsidR="00F97448" w:rsidRPr="00550C48">
        <w:rPr>
          <w:rFonts w:cs="Arial"/>
          <w:b/>
          <w:sz w:val="24"/>
          <w:szCs w:val="24"/>
        </w:rPr>
        <w:t xml:space="preserve">ана 156. </w:t>
      </w:r>
      <w:proofErr w:type="gramStart"/>
      <w:r w:rsidR="00F97448" w:rsidRPr="00550C48">
        <w:rPr>
          <w:rFonts w:cs="Arial"/>
          <w:b/>
          <w:sz w:val="24"/>
          <w:szCs w:val="24"/>
        </w:rPr>
        <w:t>став</w:t>
      </w:r>
      <w:proofErr w:type="gramEnd"/>
      <w:r w:rsidR="00F97448" w:rsidRPr="00550C48">
        <w:rPr>
          <w:rFonts w:cs="Arial"/>
          <w:b/>
          <w:sz w:val="24"/>
          <w:szCs w:val="24"/>
        </w:rPr>
        <w:t xml:space="preserve"> 1. </w:t>
      </w:r>
      <w:proofErr w:type="gramStart"/>
      <w:r w:rsidR="00F97448" w:rsidRPr="00550C48">
        <w:rPr>
          <w:rFonts w:cs="Arial"/>
          <w:b/>
          <w:sz w:val="24"/>
          <w:szCs w:val="24"/>
        </w:rPr>
        <w:t>тач</w:t>
      </w:r>
      <w:proofErr w:type="gramEnd"/>
      <w:r w:rsidR="00F97448" w:rsidRPr="00550C48">
        <w:rPr>
          <w:rFonts w:cs="Arial"/>
          <w:b/>
          <w:sz w:val="24"/>
          <w:szCs w:val="24"/>
        </w:rPr>
        <w:t xml:space="preserve">. </w:t>
      </w:r>
      <w:proofErr w:type="gramStart"/>
      <w:r w:rsidR="00F97448" w:rsidRPr="00550C48">
        <w:rPr>
          <w:rFonts w:cs="Arial"/>
          <w:b/>
          <w:sz w:val="24"/>
          <w:szCs w:val="24"/>
        </w:rPr>
        <w:t>1)-</w:t>
      </w:r>
      <w:proofErr w:type="gramEnd"/>
      <w:r w:rsidR="00F97448" w:rsidRPr="00550C48">
        <w:rPr>
          <w:rFonts w:cs="Arial"/>
          <w:b/>
          <w:sz w:val="24"/>
          <w:szCs w:val="24"/>
        </w:rPr>
        <w:t xml:space="preserve"> 3) Закона</w:t>
      </w:r>
      <w:r w:rsidRPr="00550C48">
        <w:rPr>
          <w:rFonts w:cs="Arial"/>
          <w:b/>
          <w:sz w:val="24"/>
          <w:szCs w:val="24"/>
        </w:rPr>
        <w:t>:</w:t>
      </w:r>
    </w:p>
    <w:p w14:paraId="378FBD32" w14:textId="0CF44E63" w:rsidR="0031435B" w:rsidRPr="00A44783" w:rsidRDefault="0031435B" w:rsidP="0016336A">
      <w:pPr>
        <w:spacing w:before="0"/>
        <w:rPr>
          <w:rFonts w:cs="Arial"/>
          <w:sz w:val="24"/>
          <w:szCs w:val="24"/>
        </w:rPr>
      </w:pPr>
      <w:r w:rsidRPr="00A44783">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50C48">
        <w:rPr>
          <w:rFonts w:cs="Arial"/>
          <w:sz w:val="24"/>
          <w:szCs w:val="24"/>
          <w:lang w:val="sr-Cyrl-RS"/>
        </w:rPr>
        <w:t>ЈН</w:t>
      </w:r>
      <w:r w:rsidR="00E75072" w:rsidRPr="00A44783">
        <w:rPr>
          <w:rFonts w:cs="Arial"/>
          <w:sz w:val="24"/>
          <w:szCs w:val="24"/>
        </w:rPr>
        <w:t>1000</w:t>
      </w:r>
      <w:r w:rsidR="00661089">
        <w:rPr>
          <w:rFonts w:cs="Arial"/>
          <w:sz w:val="24"/>
          <w:szCs w:val="24"/>
          <w:lang w:val="sr-Cyrl-RS"/>
        </w:rPr>
        <w:t>0495</w:t>
      </w:r>
      <w:r w:rsidR="00550C48">
        <w:rPr>
          <w:rFonts w:cs="Arial"/>
          <w:sz w:val="24"/>
          <w:szCs w:val="24"/>
        </w:rPr>
        <w:t>2018</w:t>
      </w:r>
      <w:r w:rsidR="004F1DB2" w:rsidRPr="00A44783">
        <w:rPr>
          <w:rFonts w:cs="Arial"/>
          <w:sz w:val="24"/>
          <w:szCs w:val="24"/>
        </w:rPr>
        <w:t xml:space="preserve"> сврха: ЗЗП, ЈП ЕПС, Београд</w:t>
      </w:r>
      <w:r w:rsidRPr="00A44783">
        <w:rPr>
          <w:rFonts w:cs="Arial"/>
          <w:sz w:val="24"/>
          <w:szCs w:val="24"/>
        </w:rPr>
        <w:t>, јн. бр.</w:t>
      </w:r>
      <w:r w:rsidR="00550C48">
        <w:rPr>
          <w:rFonts w:cs="Arial"/>
          <w:sz w:val="24"/>
          <w:szCs w:val="24"/>
        </w:rPr>
        <w:t xml:space="preserve"> JН</w:t>
      </w:r>
      <w:r w:rsidR="00E75072" w:rsidRPr="00A44783">
        <w:rPr>
          <w:rFonts w:cs="Arial"/>
          <w:sz w:val="24"/>
          <w:szCs w:val="24"/>
        </w:rPr>
        <w:t>/</w:t>
      </w:r>
      <w:r w:rsidR="00661089">
        <w:rPr>
          <w:rFonts w:cs="Arial"/>
          <w:sz w:val="24"/>
          <w:szCs w:val="24"/>
        </w:rPr>
        <w:t>1000/0495</w:t>
      </w:r>
      <w:r w:rsidR="00550C48">
        <w:rPr>
          <w:rFonts w:cs="Arial"/>
          <w:sz w:val="24"/>
          <w:szCs w:val="24"/>
        </w:rPr>
        <w:t>/2018</w:t>
      </w:r>
      <w:r w:rsidR="004F1DB2" w:rsidRPr="00A44783">
        <w:rPr>
          <w:rFonts w:cs="Arial"/>
          <w:sz w:val="24"/>
          <w:szCs w:val="24"/>
        </w:rPr>
        <w:t>,</w:t>
      </w:r>
      <w:r w:rsidRPr="00A44783">
        <w:rPr>
          <w:rFonts w:cs="Arial"/>
          <w:sz w:val="24"/>
          <w:szCs w:val="24"/>
        </w:rPr>
        <w:t xml:space="preserve"> прималац уплате: буџет Републике Србије) уплати таксу од: </w:t>
      </w:r>
    </w:p>
    <w:p w14:paraId="2059FF82" w14:textId="77777777" w:rsidR="0031435B" w:rsidRPr="00A44783" w:rsidRDefault="00F16EF3" w:rsidP="0016336A">
      <w:pPr>
        <w:spacing w:before="0"/>
        <w:rPr>
          <w:rFonts w:cs="Arial"/>
          <w:sz w:val="24"/>
          <w:szCs w:val="24"/>
        </w:rPr>
      </w:pPr>
      <w:r w:rsidRPr="00A44783">
        <w:rPr>
          <w:rFonts w:cs="Arial"/>
          <w:sz w:val="24"/>
          <w:szCs w:val="24"/>
        </w:rPr>
        <w:t xml:space="preserve">1)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пре отварања понуда </w:t>
      </w:r>
    </w:p>
    <w:p w14:paraId="37ABD79F" w14:textId="77777777" w:rsidR="0031435B" w:rsidRDefault="00F16EF3" w:rsidP="0016336A">
      <w:pPr>
        <w:spacing w:before="0"/>
        <w:rPr>
          <w:rFonts w:cs="Arial"/>
          <w:sz w:val="24"/>
          <w:szCs w:val="24"/>
        </w:rPr>
      </w:pPr>
      <w:r w:rsidRPr="00A44783">
        <w:rPr>
          <w:rFonts w:cs="Arial"/>
          <w:sz w:val="24"/>
          <w:szCs w:val="24"/>
        </w:rPr>
        <w:t xml:space="preserve">3)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w:t>
      </w:r>
      <w:r w:rsidR="00550C48">
        <w:rPr>
          <w:rFonts w:cs="Arial"/>
          <w:sz w:val="24"/>
          <w:szCs w:val="24"/>
        </w:rPr>
        <w:t>а подноси након отварања понуда.</w:t>
      </w:r>
    </w:p>
    <w:p w14:paraId="567BCDD8" w14:textId="77777777" w:rsidR="00550C48" w:rsidRPr="00A44783" w:rsidRDefault="00550C48" w:rsidP="0016336A">
      <w:pPr>
        <w:spacing w:before="0"/>
        <w:rPr>
          <w:rFonts w:cs="Arial"/>
          <w:sz w:val="24"/>
          <w:szCs w:val="24"/>
        </w:rPr>
      </w:pPr>
    </w:p>
    <w:p w14:paraId="6694C490" w14:textId="77777777" w:rsidR="0031435B" w:rsidRPr="00A44783" w:rsidRDefault="0031435B" w:rsidP="0016336A">
      <w:pPr>
        <w:spacing w:before="0"/>
        <w:rPr>
          <w:rFonts w:cs="Arial"/>
          <w:sz w:val="24"/>
          <w:szCs w:val="24"/>
        </w:rPr>
      </w:pPr>
      <w:r w:rsidRPr="00A44783">
        <w:rPr>
          <w:rFonts w:cs="Arial"/>
          <w:sz w:val="24"/>
          <w:szCs w:val="24"/>
        </w:rPr>
        <w:t>Свака странка у поступку сноси трошкове које проузрокује својим радњама.</w:t>
      </w:r>
    </w:p>
    <w:p w14:paraId="7445B422"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1C64CE" w14:textId="77777777" w:rsidR="0031435B" w:rsidRPr="00A44783" w:rsidRDefault="0031435B" w:rsidP="0016336A">
      <w:pPr>
        <w:spacing w:before="0"/>
        <w:rPr>
          <w:rFonts w:cs="Arial"/>
          <w:sz w:val="24"/>
          <w:szCs w:val="24"/>
        </w:rPr>
      </w:pPr>
      <w:r w:rsidRPr="00A4478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53EE68"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3EDCEC5" w14:textId="77777777" w:rsidR="0031435B" w:rsidRPr="00A44783" w:rsidRDefault="0031435B" w:rsidP="0016336A">
      <w:pPr>
        <w:spacing w:before="0"/>
        <w:rPr>
          <w:rFonts w:cs="Arial"/>
          <w:sz w:val="24"/>
          <w:szCs w:val="24"/>
        </w:rPr>
      </w:pPr>
      <w:r w:rsidRPr="00A44783">
        <w:rPr>
          <w:rFonts w:cs="Arial"/>
          <w:sz w:val="24"/>
          <w:szCs w:val="24"/>
        </w:rPr>
        <w:t>Странке у захтеву морају прецизно да наведу трошкове за које траже накнаду.</w:t>
      </w:r>
    </w:p>
    <w:p w14:paraId="25221DE1" w14:textId="77777777" w:rsidR="0031435B" w:rsidRPr="00A44783" w:rsidRDefault="0031435B" w:rsidP="0016336A">
      <w:pPr>
        <w:spacing w:before="0"/>
        <w:rPr>
          <w:rFonts w:cs="Arial"/>
          <w:sz w:val="24"/>
          <w:szCs w:val="24"/>
        </w:rPr>
      </w:pPr>
      <w:r w:rsidRPr="00A44783">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8E11110" w14:textId="77777777" w:rsidR="0031435B" w:rsidRDefault="0031435B" w:rsidP="0016336A">
      <w:pPr>
        <w:spacing w:before="0"/>
        <w:rPr>
          <w:rFonts w:cs="Arial"/>
          <w:sz w:val="24"/>
          <w:szCs w:val="24"/>
        </w:rPr>
      </w:pPr>
      <w:r w:rsidRPr="00A44783">
        <w:rPr>
          <w:rFonts w:cs="Arial"/>
          <w:sz w:val="24"/>
          <w:szCs w:val="24"/>
        </w:rPr>
        <w:t>О трошковима одлучује Републичка комисија. Одлука Републичке комисије је извршни наслов.</w:t>
      </w:r>
    </w:p>
    <w:p w14:paraId="5D5861DC" w14:textId="77777777" w:rsidR="00550C48" w:rsidRPr="00A44783" w:rsidRDefault="00550C48" w:rsidP="0016336A">
      <w:pPr>
        <w:spacing w:before="0"/>
        <w:rPr>
          <w:rFonts w:cs="Arial"/>
          <w:sz w:val="24"/>
          <w:szCs w:val="24"/>
        </w:rPr>
      </w:pPr>
    </w:p>
    <w:p w14:paraId="22AF26F7" w14:textId="77777777" w:rsidR="0031435B" w:rsidRPr="00A44783" w:rsidRDefault="0031435B" w:rsidP="0016336A">
      <w:pPr>
        <w:spacing w:before="0"/>
        <w:rPr>
          <w:rFonts w:cs="Arial"/>
          <w:b/>
          <w:sz w:val="24"/>
          <w:szCs w:val="24"/>
        </w:rPr>
      </w:pPr>
      <w:r w:rsidRPr="00A44783">
        <w:rPr>
          <w:rFonts w:cs="Arial"/>
          <w:b/>
          <w:sz w:val="24"/>
          <w:szCs w:val="24"/>
        </w:rPr>
        <w:t xml:space="preserve">Детаљно упутство о потврди из члана 151. </w:t>
      </w:r>
      <w:proofErr w:type="gramStart"/>
      <w:r w:rsidRPr="00A44783">
        <w:rPr>
          <w:rFonts w:cs="Arial"/>
          <w:b/>
          <w:sz w:val="24"/>
          <w:szCs w:val="24"/>
        </w:rPr>
        <w:t>став</w:t>
      </w:r>
      <w:proofErr w:type="gramEnd"/>
      <w:r w:rsidRPr="00A44783">
        <w:rPr>
          <w:rFonts w:cs="Arial"/>
          <w:b/>
          <w:sz w:val="24"/>
          <w:szCs w:val="24"/>
        </w:rPr>
        <w:t xml:space="preserve"> 1. </w:t>
      </w:r>
      <w:proofErr w:type="gramStart"/>
      <w:r w:rsidRPr="00A44783">
        <w:rPr>
          <w:rFonts w:cs="Arial"/>
          <w:b/>
          <w:sz w:val="24"/>
          <w:szCs w:val="24"/>
        </w:rPr>
        <w:t>тачка</w:t>
      </w:r>
      <w:proofErr w:type="gramEnd"/>
      <w:r w:rsidRPr="00A44783">
        <w:rPr>
          <w:rFonts w:cs="Arial"/>
          <w:b/>
          <w:sz w:val="24"/>
          <w:szCs w:val="24"/>
        </w:rPr>
        <w:t xml:space="preserve"> 6) </w:t>
      </w:r>
      <w:r w:rsidR="00ED73B0" w:rsidRPr="00A44783">
        <w:rPr>
          <w:rFonts w:cs="Arial"/>
          <w:b/>
          <w:sz w:val="24"/>
          <w:szCs w:val="24"/>
        </w:rPr>
        <w:t>Закона</w:t>
      </w:r>
    </w:p>
    <w:p w14:paraId="347696BE" w14:textId="77777777" w:rsidR="0031435B" w:rsidRPr="00A44783" w:rsidRDefault="0031435B" w:rsidP="0016336A">
      <w:pPr>
        <w:spacing w:before="0"/>
        <w:rPr>
          <w:rFonts w:cs="Arial"/>
          <w:sz w:val="24"/>
          <w:szCs w:val="24"/>
        </w:rPr>
      </w:pPr>
      <w:r w:rsidRPr="00A44783">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481B5AA" w14:textId="77777777" w:rsidR="0031435B" w:rsidRPr="00A44783" w:rsidRDefault="008246A7" w:rsidP="0016336A">
      <w:pPr>
        <w:spacing w:before="0"/>
        <w:rPr>
          <w:rFonts w:cs="Arial"/>
          <w:sz w:val="24"/>
          <w:szCs w:val="24"/>
        </w:rPr>
      </w:pPr>
      <w:r w:rsidRPr="00A44783">
        <w:rPr>
          <w:rFonts w:cs="Arial"/>
          <w:sz w:val="24"/>
          <w:szCs w:val="24"/>
        </w:rPr>
        <w:t>Чланом 151. Закона</w:t>
      </w:r>
      <w:r w:rsidR="0031435B" w:rsidRPr="00A44783">
        <w:rPr>
          <w:rFonts w:cs="Arial"/>
          <w:sz w:val="24"/>
          <w:szCs w:val="24"/>
        </w:rPr>
        <w:t xml:space="preserve"> је прописано да захтев за заштиту права мора да садржи, између осталог, и потврду </w:t>
      </w:r>
      <w:r w:rsidR="00F97448" w:rsidRPr="00A44783">
        <w:rPr>
          <w:rFonts w:cs="Arial"/>
          <w:sz w:val="24"/>
          <w:szCs w:val="24"/>
        </w:rPr>
        <w:t>о уплати таксе из члана 156. Закона</w:t>
      </w:r>
      <w:r w:rsidR="0031435B" w:rsidRPr="00A44783">
        <w:rPr>
          <w:rFonts w:cs="Arial"/>
          <w:sz w:val="24"/>
          <w:szCs w:val="24"/>
        </w:rPr>
        <w:t>.</w:t>
      </w:r>
    </w:p>
    <w:p w14:paraId="3F230EE7" w14:textId="77777777" w:rsidR="0031435B" w:rsidRPr="00A44783" w:rsidRDefault="0031435B" w:rsidP="0016336A">
      <w:pPr>
        <w:spacing w:before="0"/>
        <w:rPr>
          <w:rFonts w:cs="Arial"/>
          <w:sz w:val="24"/>
          <w:szCs w:val="24"/>
        </w:rPr>
      </w:pPr>
      <w:r w:rsidRPr="00A4478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sidRPr="00A44783">
        <w:rPr>
          <w:rFonts w:cs="Arial"/>
          <w:sz w:val="24"/>
          <w:szCs w:val="24"/>
        </w:rPr>
        <w:t>м 156. Закона</w:t>
      </w:r>
      <w:r w:rsidRPr="00A44783">
        <w:rPr>
          <w:rFonts w:cs="Arial"/>
          <w:sz w:val="24"/>
          <w:szCs w:val="24"/>
        </w:rPr>
        <w:t>.</w:t>
      </w:r>
    </w:p>
    <w:p w14:paraId="3EFF8D15" w14:textId="77777777" w:rsidR="0031435B" w:rsidRPr="00A44783" w:rsidRDefault="0031435B" w:rsidP="0016336A">
      <w:pPr>
        <w:spacing w:before="0"/>
        <w:rPr>
          <w:rFonts w:cs="Arial"/>
          <w:sz w:val="24"/>
          <w:szCs w:val="24"/>
        </w:rPr>
      </w:pPr>
      <w:r w:rsidRPr="00A44783">
        <w:rPr>
          <w:rFonts w:cs="Arial"/>
          <w:sz w:val="24"/>
          <w:szCs w:val="24"/>
        </w:rPr>
        <w:t>Као доказ о уплати таксе, у смисл</w:t>
      </w:r>
      <w:r w:rsidR="00F97448" w:rsidRPr="00A44783">
        <w:rPr>
          <w:rFonts w:cs="Arial"/>
          <w:sz w:val="24"/>
          <w:szCs w:val="24"/>
        </w:rPr>
        <w:t xml:space="preserve">у члана 151. </w:t>
      </w:r>
      <w:proofErr w:type="gramStart"/>
      <w:r w:rsidR="00F97448" w:rsidRPr="00A44783">
        <w:rPr>
          <w:rFonts w:cs="Arial"/>
          <w:sz w:val="24"/>
          <w:szCs w:val="24"/>
        </w:rPr>
        <w:t>став</w:t>
      </w:r>
      <w:proofErr w:type="gramEnd"/>
      <w:r w:rsidR="00F97448" w:rsidRPr="00A44783">
        <w:rPr>
          <w:rFonts w:cs="Arial"/>
          <w:sz w:val="24"/>
          <w:szCs w:val="24"/>
        </w:rPr>
        <w:t xml:space="preserve"> 1. </w:t>
      </w:r>
      <w:proofErr w:type="gramStart"/>
      <w:r w:rsidR="00F97448" w:rsidRPr="00A44783">
        <w:rPr>
          <w:rFonts w:cs="Arial"/>
          <w:sz w:val="24"/>
          <w:szCs w:val="24"/>
        </w:rPr>
        <w:t>тачка</w:t>
      </w:r>
      <w:proofErr w:type="gramEnd"/>
      <w:r w:rsidR="00F97448" w:rsidRPr="00A44783">
        <w:rPr>
          <w:rFonts w:cs="Arial"/>
          <w:sz w:val="24"/>
          <w:szCs w:val="24"/>
        </w:rPr>
        <w:t xml:space="preserve"> 6) Закона</w:t>
      </w:r>
      <w:r w:rsidRPr="00A44783">
        <w:rPr>
          <w:rFonts w:cs="Arial"/>
          <w:sz w:val="24"/>
          <w:szCs w:val="24"/>
        </w:rPr>
        <w:t>, прихватиће се:</w:t>
      </w:r>
    </w:p>
    <w:p w14:paraId="6CD43E4F" w14:textId="77777777" w:rsidR="0031435B" w:rsidRPr="00A44783" w:rsidRDefault="0031435B" w:rsidP="0016336A">
      <w:pPr>
        <w:spacing w:before="0"/>
        <w:rPr>
          <w:rFonts w:cs="Arial"/>
          <w:sz w:val="24"/>
          <w:szCs w:val="24"/>
        </w:rPr>
      </w:pPr>
      <w:r w:rsidRPr="00A44783">
        <w:rPr>
          <w:rFonts w:cs="Arial"/>
          <w:sz w:val="24"/>
          <w:szCs w:val="24"/>
        </w:rPr>
        <w:lastRenderedPageBreak/>
        <w:t>1. Потврда о извршено</w:t>
      </w:r>
      <w:r w:rsidR="00F97448" w:rsidRPr="00A44783">
        <w:rPr>
          <w:rFonts w:cs="Arial"/>
          <w:sz w:val="24"/>
          <w:szCs w:val="24"/>
        </w:rPr>
        <w:t>ј уплати таксе из члана 156. З</w:t>
      </w:r>
      <w:r w:rsidR="00642743">
        <w:rPr>
          <w:rFonts w:cs="Arial"/>
          <w:sz w:val="24"/>
          <w:szCs w:val="24"/>
          <w:lang w:val="sr-Cyrl-CS"/>
        </w:rPr>
        <w:t>акона</w:t>
      </w:r>
      <w:r w:rsidRPr="00A44783">
        <w:rPr>
          <w:rFonts w:cs="Arial"/>
          <w:sz w:val="24"/>
          <w:szCs w:val="24"/>
        </w:rPr>
        <w:t xml:space="preserve"> која садржи следеће елементе:</w:t>
      </w:r>
    </w:p>
    <w:p w14:paraId="25675B2E" w14:textId="77777777" w:rsidR="0031435B" w:rsidRPr="00A44783" w:rsidRDefault="0031435B" w:rsidP="0016336A">
      <w:pPr>
        <w:spacing w:before="0"/>
        <w:rPr>
          <w:rFonts w:cs="Arial"/>
          <w:sz w:val="24"/>
          <w:szCs w:val="24"/>
        </w:rPr>
      </w:pPr>
      <w:r w:rsidRPr="00A44783">
        <w:rPr>
          <w:rFonts w:cs="Arial"/>
          <w:sz w:val="24"/>
          <w:szCs w:val="24"/>
        </w:rPr>
        <w:t xml:space="preserve">(1) </w:t>
      </w:r>
      <w:proofErr w:type="gramStart"/>
      <w:r w:rsidRPr="00A44783">
        <w:rPr>
          <w:rFonts w:cs="Arial"/>
          <w:sz w:val="24"/>
          <w:szCs w:val="24"/>
        </w:rPr>
        <w:t>да</w:t>
      </w:r>
      <w:proofErr w:type="gramEnd"/>
      <w:r w:rsidRPr="00A44783">
        <w:rPr>
          <w:rFonts w:cs="Arial"/>
          <w:sz w:val="24"/>
          <w:szCs w:val="24"/>
        </w:rPr>
        <w:t xml:space="preserve"> буде издата од стране банке и да садржи печат банке;</w:t>
      </w:r>
    </w:p>
    <w:p w14:paraId="0921BE91" w14:textId="3B2E3705" w:rsidR="0031435B" w:rsidRPr="00A44783" w:rsidRDefault="0031435B" w:rsidP="0016336A">
      <w:pPr>
        <w:spacing w:before="0"/>
        <w:rPr>
          <w:rFonts w:cs="Arial"/>
          <w:sz w:val="24"/>
          <w:szCs w:val="24"/>
        </w:rPr>
      </w:pPr>
      <w:r w:rsidRPr="00A44783">
        <w:rPr>
          <w:rFonts w:cs="Arial"/>
          <w:sz w:val="24"/>
          <w:szCs w:val="24"/>
        </w:rPr>
        <w:t xml:space="preserve">(2) </w:t>
      </w:r>
      <w:proofErr w:type="gramStart"/>
      <w:r w:rsidRPr="00A44783">
        <w:rPr>
          <w:rFonts w:cs="Arial"/>
          <w:sz w:val="24"/>
          <w:szCs w:val="24"/>
        </w:rPr>
        <w:t>да</w:t>
      </w:r>
      <w:proofErr w:type="gramEnd"/>
      <w:r w:rsidRPr="00A44783">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141EE8">
        <w:rPr>
          <w:rFonts w:cs="Arial"/>
          <w:sz w:val="24"/>
          <w:szCs w:val="24"/>
        </w:rPr>
        <w:t xml:space="preserve"> као и датум извршења налога. *</w:t>
      </w:r>
      <w:r w:rsidRPr="00A44783">
        <w:rPr>
          <w:rFonts w:cs="Arial"/>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E9885C2" w14:textId="1EE1F496" w:rsidR="0031435B" w:rsidRPr="00A44783" w:rsidRDefault="0031435B" w:rsidP="0016336A">
      <w:pPr>
        <w:spacing w:before="0"/>
        <w:rPr>
          <w:rFonts w:cs="Arial"/>
          <w:sz w:val="24"/>
          <w:szCs w:val="24"/>
        </w:rPr>
      </w:pPr>
      <w:r w:rsidRPr="00A44783">
        <w:rPr>
          <w:rFonts w:cs="Arial"/>
          <w:sz w:val="24"/>
          <w:szCs w:val="24"/>
        </w:rPr>
        <w:t xml:space="preserve">(3) </w:t>
      </w:r>
      <w:proofErr w:type="gramStart"/>
      <w:r w:rsidRPr="00A44783">
        <w:rPr>
          <w:rFonts w:cs="Arial"/>
          <w:sz w:val="24"/>
          <w:szCs w:val="24"/>
        </w:rPr>
        <w:t>износ</w:t>
      </w:r>
      <w:proofErr w:type="gramEnd"/>
      <w:r w:rsidRPr="00A44783">
        <w:rPr>
          <w:rFonts w:cs="Arial"/>
          <w:sz w:val="24"/>
          <w:szCs w:val="24"/>
        </w:rPr>
        <w:t xml:space="preserve"> таксе из члана 156. З</w:t>
      </w:r>
      <w:r w:rsidR="00141EE8">
        <w:rPr>
          <w:rFonts w:cs="Arial"/>
          <w:sz w:val="24"/>
          <w:szCs w:val="24"/>
        </w:rPr>
        <w:t>акон</w:t>
      </w:r>
      <w:r w:rsidR="00F97448" w:rsidRPr="00A44783">
        <w:rPr>
          <w:rFonts w:cs="Arial"/>
          <w:sz w:val="24"/>
          <w:szCs w:val="24"/>
        </w:rPr>
        <w:t>а</w:t>
      </w:r>
      <w:r w:rsidRPr="00A44783">
        <w:rPr>
          <w:rFonts w:cs="Arial"/>
          <w:sz w:val="24"/>
          <w:szCs w:val="24"/>
        </w:rPr>
        <w:t xml:space="preserve"> чија се уплата врши;</w:t>
      </w:r>
    </w:p>
    <w:p w14:paraId="6C504F72" w14:textId="77777777" w:rsidR="0031435B" w:rsidRPr="00A44783" w:rsidRDefault="0031435B" w:rsidP="0016336A">
      <w:pPr>
        <w:spacing w:before="0"/>
        <w:rPr>
          <w:rFonts w:cs="Arial"/>
          <w:sz w:val="24"/>
          <w:szCs w:val="24"/>
        </w:rPr>
      </w:pPr>
      <w:r w:rsidRPr="00A44783">
        <w:rPr>
          <w:rFonts w:cs="Arial"/>
          <w:sz w:val="24"/>
          <w:szCs w:val="24"/>
        </w:rPr>
        <w:t xml:space="preserve">(4) </w:t>
      </w:r>
      <w:proofErr w:type="gramStart"/>
      <w:r w:rsidRPr="00A44783">
        <w:rPr>
          <w:rFonts w:cs="Arial"/>
          <w:sz w:val="24"/>
          <w:szCs w:val="24"/>
        </w:rPr>
        <w:t>број</w:t>
      </w:r>
      <w:proofErr w:type="gramEnd"/>
      <w:r w:rsidRPr="00A44783">
        <w:rPr>
          <w:rFonts w:cs="Arial"/>
          <w:sz w:val="24"/>
          <w:szCs w:val="24"/>
        </w:rPr>
        <w:t xml:space="preserve"> рачуна: 840-30678845-06;</w:t>
      </w:r>
    </w:p>
    <w:p w14:paraId="6004BEE0" w14:textId="77777777" w:rsidR="0031435B" w:rsidRPr="00A44783" w:rsidRDefault="0031435B" w:rsidP="0016336A">
      <w:pPr>
        <w:spacing w:before="0"/>
        <w:rPr>
          <w:rFonts w:cs="Arial"/>
          <w:sz w:val="24"/>
          <w:szCs w:val="24"/>
        </w:rPr>
      </w:pPr>
      <w:r w:rsidRPr="00A44783">
        <w:rPr>
          <w:rFonts w:cs="Arial"/>
          <w:sz w:val="24"/>
          <w:szCs w:val="24"/>
        </w:rPr>
        <w:t xml:space="preserve">(5) </w:t>
      </w:r>
      <w:proofErr w:type="gramStart"/>
      <w:r w:rsidRPr="00A44783">
        <w:rPr>
          <w:rFonts w:cs="Arial"/>
          <w:sz w:val="24"/>
          <w:szCs w:val="24"/>
        </w:rPr>
        <w:t>шифру</w:t>
      </w:r>
      <w:proofErr w:type="gramEnd"/>
      <w:r w:rsidRPr="00A44783">
        <w:rPr>
          <w:rFonts w:cs="Arial"/>
          <w:sz w:val="24"/>
          <w:szCs w:val="24"/>
        </w:rPr>
        <w:t xml:space="preserve"> плаћања: 153 или 253;</w:t>
      </w:r>
    </w:p>
    <w:p w14:paraId="311B77F5" w14:textId="77777777" w:rsidR="0031435B" w:rsidRPr="00A44783" w:rsidRDefault="0031435B" w:rsidP="0016336A">
      <w:pPr>
        <w:spacing w:before="0"/>
        <w:rPr>
          <w:rFonts w:cs="Arial"/>
          <w:sz w:val="24"/>
          <w:szCs w:val="24"/>
        </w:rPr>
      </w:pPr>
      <w:r w:rsidRPr="00A44783">
        <w:rPr>
          <w:rFonts w:cs="Arial"/>
          <w:sz w:val="24"/>
          <w:szCs w:val="24"/>
        </w:rPr>
        <w:t xml:space="preserve">(6) </w:t>
      </w:r>
      <w:proofErr w:type="gramStart"/>
      <w:r w:rsidRPr="00A44783">
        <w:rPr>
          <w:rFonts w:cs="Arial"/>
          <w:sz w:val="24"/>
          <w:szCs w:val="24"/>
        </w:rPr>
        <w:t>позив</w:t>
      </w:r>
      <w:proofErr w:type="gramEnd"/>
      <w:r w:rsidRPr="00A44783">
        <w:rPr>
          <w:rFonts w:cs="Arial"/>
          <w:sz w:val="24"/>
          <w:szCs w:val="24"/>
        </w:rPr>
        <w:t xml:space="preserve"> на број: подаци о броју или ознаци јавне набавке поводом које се подноси захтев за заштиту права;</w:t>
      </w:r>
    </w:p>
    <w:p w14:paraId="05D5D104" w14:textId="77777777" w:rsidR="0031435B" w:rsidRPr="00A44783" w:rsidRDefault="0031435B" w:rsidP="0016336A">
      <w:pPr>
        <w:spacing w:before="0"/>
        <w:rPr>
          <w:rFonts w:cs="Arial"/>
          <w:sz w:val="24"/>
          <w:szCs w:val="24"/>
        </w:rPr>
      </w:pPr>
      <w:r w:rsidRPr="00A44783">
        <w:rPr>
          <w:rFonts w:cs="Arial"/>
          <w:sz w:val="24"/>
          <w:szCs w:val="24"/>
        </w:rPr>
        <w:t xml:space="preserve">(7) </w:t>
      </w:r>
      <w:proofErr w:type="gramStart"/>
      <w:r w:rsidRPr="00A44783">
        <w:rPr>
          <w:rFonts w:cs="Arial"/>
          <w:sz w:val="24"/>
          <w:szCs w:val="24"/>
        </w:rPr>
        <w:t>сврха</w:t>
      </w:r>
      <w:proofErr w:type="gramEnd"/>
      <w:r w:rsidRPr="00A44783">
        <w:rPr>
          <w:rFonts w:cs="Arial"/>
          <w:sz w:val="24"/>
          <w:szCs w:val="24"/>
        </w:rPr>
        <w:t>: ЗЗП; назив наручиоца; број или ознака јавне набавке поводом које се подноси захтев за заштиту права;</w:t>
      </w:r>
    </w:p>
    <w:p w14:paraId="76C04637" w14:textId="77777777" w:rsidR="0031435B" w:rsidRPr="00A44783" w:rsidRDefault="0031435B" w:rsidP="0016336A">
      <w:pPr>
        <w:spacing w:before="0"/>
        <w:rPr>
          <w:rFonts w:cs="Arial"/>
          <w:sz w:val="24"/>
          <w:szCs w:val="24"/>
        </w:rPr>
      </w:pPr>
      <w:r w:rsidRPr="00A44783">
        <w:rPr>
          <w:rFonts w:cs="Arial"/>
          <w:sz w:val="24"/>
          <w:szCs w:val="24"/>
        </w:rPr>
        <w:t xml:space="preserve">(8) </w:t>
      </w:r>
      <w:proofErr w:type="gramStart"/>
      <w:r w:rsidRPr="00A44783">
        <w:rPr>
          <w:rFonts w:cs="Arial"/>
          <w:sz w:val="24"/>
          <w:szCs w:val="24"/>
        </w:rPr>
        <w:t>корисник</w:t>
      </w:r>
      <w:proofErr w:type="gramEnd"/>
      <w:r w:rsidRPr="00A44783">
        <w:rPr>
          <w:rFonts w:cs="Arial"/>
          <w:sz w:val="24"/>
          <w:szCs w:val="24"/>
        </w:rPr>
        <w:t>: буџет Републике Србије;</w:t>
      </w:r>
    </w:p>
    <w:p w14:paraId="49529BEC" w14:textId="77777777" w:rsidR="0031435B" w:rsidRPr="00A44783" w:rsidRDefault="0031435B" w:rsidP="0016336A">
      <w:pPr>
        <w:spacing w:before="0"/>
        <w:rPr>
          <w:rFonts w:cs="Arial"/>
          <w:sz w:val="24"/>
          <w:szCs w:val="24"/>
        </w:rPr>
      </w:pPr>
      <w:r w:rsidRPr="00A44783">
        <w:rPr>
          <w:rFonts w:cs="Arial"/>
          <w:sz w:val="24"/>
          <w:szCs w:val="24"/>
        </w:rPr>
        <w:t xml:space="preserve">(9) </w:t>
      </w:r>
      <w:proofErr w:type="gramStart"/>
      <w:r w:rsidRPr="00A44783">
        <w:rPr>
          <w:rFonts w:cs="Arial"/>
          <w:sz w:val="24"/>
          <w:szCs w:val="24"/>
        </w:rPr>
        <w:t>назив</w:t>
      </w:r>
      <w:proofErr w:type="gramEnd"/>
      <w:r w:rsidRPr="00A44783">
        <w:rPr>
          <w:rFonts w:cs="Arial"/>
          <w:sz w:val="24"/>
          <w:szCs w:val="24"/>
        </w:rPr>
        <w:t xml:space="preserve"> уплатиоца, односно назив подносиоца захтева за заштиту права за којег је извршена уплата таксе;</w:t>
      </w:r>
    </w:p>
    <w:p w14:paraId="013494F7" w14:textId="77777777" w:rsidR="0031435B" w:rsidRPr="00A44783" w:rsidRDefault="0031435B" w:rsidP="0016336A">
      <w:pPr>
        <w:spacing w:before="0"/>
        <w:rPr>
          <w:rFonts w:cs="Arial"/>
          <w:sz w:val="24"/>
          <w:szCs w:val="24"/>
        </w:rPr>
      </w:pPr>
      <w:r w:rsidRPr="00A44783">
        <w:rPr>
          <w:rFonts w:cs="Arial"/>
          <w:sz w:val="24"/>
          <w:szCs w:val="24"/>
        </w:rPr>
        <w:t xml:space="preserve">(10) </w:t>
      </w:r>
      <w:proofErr w:type="gramStart"/>
      <w:r w:rsidRPr="00A44783">
        <w:rPr>
          <w:rFonts w:cs="Arial"/>
          <w:sz w:val="24"/>
          <w:szCs w:val="24"/>
        </w:rPr>
        <w:t>потпис</w:t>
      </w:r>
      <w:proofErr w:type="gramEnd"/>
      <w:r w:rsidRPr="00A44783">
        <w:rPr>
          <w:rFonts w:cs="Arial"/>
          <w:sz w:val="24"/>
          <w:szCs w:val="24"/>
        </w:rPr>
        <w:t xml:space="preserve"> овлашћеног лица банке.</w:t>
      </w:r>
    </w:p>
    <w:p w14:paraId="59436E3E" w14:textId="77777777" w:rsidR="0031435B" w:rsidRPr="00A44783" w:rsidRDefault="0031435B" w:rsidP="0016336A">
      <w:pPr>
        <w:spacing w:before="0"/>
        <w:rPr>
          <w:rFonts w:cs="Arial"/>
          <w:sz w:val="24"/>
          <w:szCs w:val="24"/>
        </w:rPr>
      </w:pPr>
      <w:r w:rsidRPr="00A44783">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AE9284E" w14:textId="77777777" w:rsidR="0031435B" w:rsidRPr="00A44783" w:rsidRDefault="0031435B" w:rsidP="0016336A">
      <w:pPr>
        <w:spacing w:before="0"/>
        <w:rPr>
          <w:rFonts w:cs="Arial"/>
          <w:sz w:val="24"/>
          <w:szCs w:val="24"/>
        </w:rPr>
      </w:pPr>
      <w:r w:rsidRPr="00A4478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DBBE6DE" w14:textId="77777777" w:rsidR="0031435B" w:rsidRPr="00A44783" w:rsidRDefault="0031435B" w:rsidP="0016336A">
      <w:pPr>
        <w:spacing w:before="0"/>
        <w:rPr>
          <w:rFonts w:cs="Arial"/>
          <w:sz w:val="24"/>
          <w:szCs w:val="24"/>
        </w:rPr>
      </w:pPr>
      <w:proofErr w:type="gramStart"/>
      <w:r w:rsidRPr="00A44783">
        <w:rPr>
          <w:rFonts w:cs="Arial"/>
          <w:sz w:val="24"/>
          <w:szCs w:val="24"/>
        </w:rPr>
        <w:t>извршеној</w:t>
      </w:r>
      <w:proofErr w:type="gramEnd"/>
      <w:r w:rsidRPr="00A44783">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C94A4C6" w14:textId="77777777" w:rsidR="0031435B" w:rsidRPr="00A44783" w:rsidRDefault="0031435B" w:rsidP="0016336A">
      <w:pPr>
        <w:spacing w:before="0"/>
        <w:rPr>
          <w:rFonts w:cs="Arial"/>
          <w:sz w:val="24"/>
          <w:szCs w:val="24"/>
        </w:rPr>
      </w:pPr>
      <w:r w:rsidRPr="00A44783">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1F668" w14:textId="77777777" w:rsidR="0031435B" w:rsidRPr="00A44783" w:rsidRDefault="0031435B" w:rsidP="0016336A">
      <w:pPr>
        <w:spacing w:before="0"/>
        <w:rPr>
          <w:rFonts w:cs="Arial"/>
          <w:sz w:val="24"/>
          <w:szCs w:val="24"/>
        </w:rPr>
      </w:pPr>
      <w:r w:rsidRPr="00A44783">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DD6A948" w14:textId="77777777" w:rsidR="0031435B" w:rsidRPr="00A44783" w:rsidRDefault="0031435B" w:rsidP="0016336A">
      <w:pPr>
        <w:spacing w:before="0"/>
        <w:rPr>
          <w:rFonts w:cs="Arial"/>
          <w:sz w:val="24"/>
          <w:szCs w:val="24"/>
        </w:rPr>
      </w:pPr>
    </w:p>
    <w:p w14:paraId="3F28FD28" w14:textId="77777777" w:rsidR="0031435B" w:rsidRPr="00A44783" w:rsidRDefault="0031435B" w:rsidP="0016336A">
      <w:pPr>
        <w:spacing w:before="0"/>
        <w:rPr>
          <w:rFonts w:cs="Arial"/>
          <w:sz w:val="24"/>
          <w:szCs w:val="24"/>
        </w:rPr>
      </w:pPr>
      <w:r w:rsidRPr="00A44783">
        <w:rPr>
          <w:rFonts w:cs="Arial"/>
          <w:sz w:val="24"/>
          <w:szCs w:val="24"/>
        </w:rPr>
        <w:t>УПЛАТА ИЗ ИНОСТРАНСТВА</w:t>
      </w:r>
    </w:p>
    <w:p w14:paraId="2284C4BF" w14:textId="77777777" w:rsidR="0031435B" w:rsidRPr="00A44783" w:rsidRDefault="0031435B" w:rsidP="0016336A">
      <w:pPr>
        <w:spacing w:before="0"/>
        <w:rPr>
          <w:rFonts w:cs="Arial"/>
          <w:sz w:val="24"/>
          <w:szCs w:val="24"/>
        </w:rPr>
      </w:pPr>
      <w:r w:rsidRPr="00A44783">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A7C855D" w14:textId="77777777" w:rsidR="0031435B" w:rsidRPr="00A44783" w:rsidRDefault="0031435B" w:rsidP="0016336A">
      <w:pPr>
        <w:spacing w:before="0"/>
        <w:rPr>
          <w:rFonts w:cs="Arial"/>
          <w:sz w:val="24"/>
          <w:szCs w:val="24"/>
        </w:rPr>
      </w:pPr>
    </w:p>
    <w:p w14:paraId="7615208A" w14:textId="77777777" w:rsidR="0031435B" w:rsidRPr="00A44783" w:rsidRDefault="0031435B" w:rsidP="0016336A">
      <w:pPr>
        <w:spacing w:before="0"/>
        <w:rPr>
          <w:rFonts w:cs="Arial"/>
          <w:sz w:val="24"/>
          <w:szCs w:val="24"/>
        </w:rPr>
      </w:pPr>
      <w:r w:rsidRPr="00A44783">
        <w:rPr>
          <w:rFonts w:cs="Arial"/>
          <w:sz w:val="24"/>
          <w:szCs w:val="24"/>
        </w:rPr>
        <w:t>НАЗИВ И АДРЕСА БАНКЕ:</w:t>
      </w:r>
    </w:p>
    <w:p w14:paraId="238E5395" w14:textId="77777777" w:rsidR="0031435B" w:rsidRPr="00A44783" w:rsidRDefault="0031435B" w:rsidP="0016336A">
      <w:pPr>
        <w:spacing w:before="0"/>
        <w:rPr>
          <w:rFonts w:cs="Arial"/>
          <w:sz w:val="24"/>
          <w:szCs w:val="24"/>
        </w:rPr>
      </w:pPr>
      <w:r w:rsidRPr="00A44783">
        <w:rPr>
          <w:rFonts w:cs="Arial"/>
          <w:sz w:val="24"/>
          <w:szCs w:val="24"/>
        </w:rPr>
        <w:t>Народна банка Србије (НБС)</w:t>
      </w:r>
    </w:p>
    <w:p w14:paraId="262941F0" w14:textId="77777777" w:rsidR="0031435B" w:rsidRPr="00A44783" w:rsidRDefault="0031435B" w:rsidP="0016336A">
      <w:pPr>
        <w:spacing w:before="0"/>
        <w:rPr>
          <w:rFonts w:cs="Arial"/>
          <w:sz w:val="24"/>
          <w:szCs w:val="24"/>
        </w:rPr>
      </w:pPr>
      <w:r w:rsidRPr="00A44783">
        <w:rPr>
          <w:rFonts w:cs="Arial"/>
          <w:sz w:val="24"/>
          <w:szCs w:val="24"/>
        </w:rPr>
        <w:t>11000 Београд, ул. Немањина бр. 17</w:t>
      </w:r>
    </w:p>
    <w:p w14:paraId="17D3609E" w14:textId="77777777" w:rsidR="0031435B" w:rsidRPr="00A44783" w:rsidRDefault="0031435B" w:rsidP="0016336A">
      <w:pPr>
        <w:spacing w:before="0"/>
        <w:rPr>
          <w:rFonts w:cs="Arial"/>
          <w:sz w:val="24"/>
          <w:szCs w:val="24"/>
        </w:rPr>
      </w:pPr>
      <w:r w:rsidRPr="00A44783">
        <w:rPr>
          <w:rFonts w:cs="Arial"/>
          <w:sz w:val="24"/>
          <w:szCs w:val="24"/>
        </w:rPr>
        <w:t>Србија</w:t>
      </w:r>
    </w:p>
    <w:p w14:paraId="232E4B5E" w14:textId="77777777" w:rsidR="0031435B" w:rsidRPr="00A44783" w:rsidRDefault="0031435B" w:rsidP="0016336A">
      <w:pPr>
        <w:spacing w:before="0"/>
        <w:rPr>
          <w:rFonts w:cs="Arial"/>
          <w:sz w:val="24"/>
          <w:szCs w:val="24"/>
        </w:rPr>
      </w:pPr>
      <w:r w:rsidRPr="00A44783">
        <w:rPr>
          <w:rFonts w:cs="Arial"/>
          <w:sz w:val="24"/>
          <w:szCs w:val="24"/>
        </w:rPr>
        <w:t>SWIFT CODE: NBSRRSBGXXX</w:t>
      </w:r>
    </w:p>
    <w:p w14:paraId="420E10F1" w14:textId="77777777" w:rsidR="0031435B" w:rsidRPr="00A44783" w:rsidRDefault="0031435B" w:rsidP="0016336A">
      <w:pPr>
        <w:spacing w:before="0"/>
        <w:rPr>
          <w:rFonts w:cs="Arial"/>
          <w:sz w:val="24"/>
          <w:szCs w:val="24"/>
        </w:rPr>
      </w:pPr>
    </w:p>
    <w:p w14:paraId="30ACC571" w14:textId="77777777" w:rsidR="0031435B" w:rsidRPr="00A44783" w:rsidRDefault="0031435B" w:rsidP="0016336A">
      <w:pPr>
        <w:spacing w:before="0"/>
        <w:rPr>
          <w:rFonts w:cs="Arial"/>
          <w:sz w:val="24"/>
          <w:szCs w:val="24"/>
        </w:rPr>
      </w:pPr>
      <w:r w:rsidRPr="00A44783">
        <w:rPr>
          <w:rFonts w:cs="Arial"/>
          <w:sz w:val="24"/>
          <w:szCs w:val="24"/>
        </w:rPr>
        <w:lastRenderedPageBreak/>
        <w:t>НАЗИВ И АДРЕСА ИНСТИТУЦИЈЕ:</w:t>
      </w:r>
    </w:p>
    <w:p w14:paraId="6F1F5C5C" w14:textId="77777777" w:rsidR="0031435B" w:rsidRPr="00A44783" w:rsidRDefault="0031435B" w:rsidP="0016336A">
      <w:pPr>
        <w:spacing w:before="0"/>
        <w:rPr>
          <w:rFonts w:cs="Arial"/>
          <w:sz w:val="24"/>
          <w:szCs w:val="24"/>
        </w:rPr>
      </w:pPr>
      <w:r w:rsidRPr="00A44783">
        <w:rPr>
          <w:rFonts w:cs="Arial"/>
          <w:sz w:val="24"/>
          <w:szCs w:val="24"/>
        </w:rPr>
        <w:t>Министарство финансија</w:t>
      </w:r>
    </w:p>
    <w:p w14:paraId="21272D3C" w14:textId="77777777" w:rsidR="0031435B" w:rsidRPr="00A44783" w:rsidRDefault="0031435B" w:rsidP="0016336A">
      <w:pPr>
        <w:spacing w:before="0"/>
        <w:rPr>
          <w:rFonts w:cs="Arial"/>
          <w:sz w:val="24"/>
          <w:szCs w:val="24"/>
        </w:rPr>
      </w:pPr>
      <w:r w:rsidRPr="00A44783">
        <w:rPr>
          <w:rFonts w:cs="Arial"/>
          <w:sz w:val="24"/>
          <w:szCs w:val="24"/>
        </w:rPr>
        <w:t>Управа за трезор</w:t>
      </w:r>
    </w:p>
    <w:p w14:paraId="76FF1B5A" w14:textId="77777777" w:rsidR="0031435B" w:rsidRPr="00A44783" w:rsidRDefault="0031435B" w:rsidP="0016336A">
      <w:pPr>
        <w:spacing w:before="0"/>
        <w:rPr>
          <w:rFonts w:cs="Arial"/>
          <w:sz w:val="24"/>
          <w:szCs w:val="24"/>
        </w:rPr>
      </w:pPr>
      <w:proofErr w:type="gramStart"/>
      <w:r w:rsidRPr="00A44783">
        <w:rPr>
          <w:rFonts w:cs="Arial"/>
          <w:sz w:val="24"/>
          <w:szCs w:val="24"/>
        </w:rPr>
        <w:t>ул</w:t>
      </w:r>
      <w:proofErr w:type="gramEnd"/>
      <w:r w:rsidRPr="00A44783">
        <w:rPr>
          <w:rFonts w:cs="Arial"/>
          <w:sz w:val="24"/>
          <w:szCs w:val="24"/>
        </w:rPr>
        <w:t>. Поп Лукина бр. 7-9</w:t>
      </w:r>
    </w:p>
    <w:p w14:paraId="33C9539E" w14:textId="77777777" w:rsidR="0031435B" w:rsidRPr="00A44783" w:rsidRDefault="0031435B" w:rsidP="0016336A">
      <w:pPr>
        <w:spacing w:before="0"/>
        <w:rPr>
          <w:rFonts w:cs="Arial"/>
          <w:sz w:val="24"/>
          <w:szCs w:val="24"/>
        </w:rPr>
      </w:pPr>
      <w:r w:rsidRPr="00A44783">
        <w:rPr>
          <w:rFonts w:cs="Arial"/>
          <w:sz w:val="24"/>
          <w:szCs w:val="24"/>
        </w:rPr>
        <w:t>11000 Београд</w:t>
      </w:r>
    </w:p>
    <w:p w14:paraId="4D999B0E" w14:textId="77777777" w:rsidR="0031435B" w:rsidRDefault="0031435B" w:rsidP="0016336A">
      <w:pPr>
        <w:spacing w:before="0"/>
        <w:rPr>
          <w:rFonts w:cs="Arial"/>
          <w:sz w:val="24"/>
          <w:szCs w:val="24"/>
        </w:rPr>
      </w:pPr>
      <w:r w:rsidRPr="00A44783">
        <w:rPr>
          <w:rFonts w:cs="Arial"/>
          <w:sz w:val="24"/>
          <w:szCs w:val="24"/>
        </w:rPr>
        <w:t>IBAN: RS 35908500103019323073</w:t>
      </w:r>
    </w:p>
    <w:p w14:paraId="18DE4CF1" w14:textId="77777777" w:rsidR="00DB5F2D" w:rsidRPr="00A44783" w:rsidRDefault="00DB5F2D" w:rsidP="0016336A">
      <w:pPr>
        <w:spacing w:before="0"/>
        <w:rPr>
          <w:rFonts w:cs="Arial"/>
          <w:sz w:val="24"/>
          <w:szCs w:val="24"/>
        </w:rPr>
      </w:pPr>
    </w:p>
    <w:p w14:paraId="233A7FC3" w14:textId="77777777" w:rsidR="0031435B" w:rsidRPr="00A44783" w:rsidRDefault="0031435B" w:rsidP="0016336A">
      <w:pPr>
        <w:spacing w:before="0"/>
        <w:rPr>
          <w:rFonts w:cs="Arial"/>
          <w:sz w:val="24"/>
          <w:szCs w:val="24"/>
        </w:rPr>
      </w:pPr>
      <w:r w:rsidRPr="00A44783">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A44783">
        <w:rPr>
          <w:rFonts w:cs="Arial"/>
          <w:sz w:val="24"/>
          <w:szCs w:val="24"/>
        </w:rPr>
        <w:t>“ (</w:t>
      </w:r>
      <w:proofErr w:type="gramEnd"/>
      <w:r w:rsidRPr="00A44783">
        <w:rPr>
          <w:rFonts w:cs="Arial"/>
          <w:sz w:val="24"/>
          <w:szCs w:val="24"/>
        </w:rPr>
        <w:t>FIELD 70: DETAILS OF PAYMENT):</w:t>
      </w:r>
    </w:p>
    <w:p w14:paraId="164416E3" w14:textId="77777777" w:rsidR="0031435B" w:rsidRPr="00A44783" w:rsidRDefault="0031435B" w:rsidP="0016336A">
      <w:pPr>
        <w:spacing w:before="0"/>
        <w:rPr>
          <w:rFonts w:cs="Arial"/>
          <w:sz w:val="24"/>
          <w:szCs w:val="24"/>
        </w:rPr>
      </w:pPr>
      <w:r w:rsidRPr="00A44783">
        <w:rPr>
          <w:rFonts w:cs="Arial"/>
          <w:sz w:val="24"/>
          <w:szCs w:val="24"/>
        </w:rPr>
        <w:t xml:space="preserve">– </w:t>
      </w:r>
      <w:proofErr w:type="gramStart"/>
      <w:r w:rsidRPr="00A44783">
        <w:rPr>
          <w:rFonts w:cs="Arial"/>
          <w:sz w:val="24"/>
          <w:szCs w:val="24"/>
        </w:rPr>
        <w:t>број</w:t>
      </w:r>
      <w:proofErr w:type="gramEnd"/>
      <w:r w:rsidRPr="00A44783">
        <w:rPr>
          <w:rFonts w:cs="Arial"/>
          <w:sz w:val="24"/>
          <w:szCs w:val="24"/>
        </w:rPr>
        <w:t xml:space="preserve"> у поступку јавне набавке на које се захтев за заштиту права односи и</w:t>
      </w:r>
    </w:p>
    <w:p w14:paraId="4D2EBB09" w14:textId="77777777" w:rsidR="0031435B" w:rsidRPr="00A44783" w:rsidRDefault="0031435B" w:rsidP="0016336A">
      <w:pPr>
        <w:spacing w:before="0"/>
        <w:rPr>
          <w:rFonts w:cs="Arial"/>
          <w:sz w:val="24"/>
          <w:szCs w:val="24"/>
        </w:rPr>
      </w:pPr>
      <w:proofErr w:type="gramStart"/>
      <w:r w:rsidRPr="00A44783">
        <w:rPr>
          <w:rFonts w:cs="Arial"/>
          <w:sz w:val="24"/>
          <w:szCs w:val="24"/>
        </w:rPr>
        <w:t>назив</w:t>
      </w:r>
      <w:proofErr w:type="gramEnd"/>
      <w:r w:rsidRPr="00A44783">
        <w:rPr>
          <w:rFonts w:cs="Arial"/>
          <w:sz w:val="24"/>
          <w:szCs w:val="24"/>
        </w:rPr>
        <w:t xml:space="preserve"> наручиоца у поступку јавне набавке.</w:t>
      </w:r>
    </w:p>
    <w:p w14:paraId="14CA276E" w14:textId="77777777" w:rsidR="0031435B" w:rsidRDefault="0031435B" w:rsidP="0016336A">
      <w:pPr>
        <w:spacing w:before="0"/>
        <w:rPr>
          <w:rFonts w:cs="Arial"/>
          <w:sz w:val="24"/>
          <w:szCs w:val="24"/>
        </w:rPr>
      </w:pPr>
      <w:r w:rsidRPr="00A44783">
        <w:rPr>
          <w:rFonts w:cs="Arial"/>
          <w:sz w:val="24"/>
          <w:szCs w:val="24"/>
        </w:rPr>
        <w:t>У прилогу су инструкције за уплате у валутама: EUR и USD.</w:t>
      </w:r>
    </w:p>
    <w:p w14:paraId="2A5774AA" w14:textId="77777777" w:rsidR="0089385F" w:rsidRPr="00A44783" w:rsidRDefault="0089385F" w:rsidP="0016336A">
      <w:pPr>
        <w:spacing w:before="0"/>
        <w:rPr>
          <w:rFonts w:cs="Arial"/>
          <w:sz w:val="24"/>
          <w:szCs w:val="24"/>
        </w:rPr>
      </w:pPr>
    </w:p>
    <w:p w14:paraId="78235F18" w14:textId="77777777" w:rsidR="00886827" w:rsidRDefault="00886827" w:rsidP="0016336A">
      <w:pPr>
        <w:pStyle w:val="KDParagraf"/>
        <w:spacing w:before="0"/>
        <w:rPr>
          <w:rFonts w:cs="Arial"/>
          <w:sz w:val="24"/>
          <w:szCs w:val="24"/>
          <w:lang w:bidi="en-US"/>
        </w:rPr>
      </w:pPr>
      <w:r w:rsidRPr="00A44783">
        <w:rPr>
          <w:rFonts w:cs="Arial"/>
          <w:sz w:val="24"/>
          <w:szCs w:val="24"/>
          <w:lang w:bidi="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A44783" w14:paraId="352F26D5" w14:textId="77777777" w:rsidTr="00E75072">
        <w:trPr>
          <w:trHeight w:val="30"/>
        </w:trPr>
        <w:tc>
          <w:tcPr>
            <w:tcW w:w="9625" w:type="dxa"/>
            <w:gridSpan w:val="2"/>
            <w:shd w:val="clear" w:color="auto" w:fill="auto"/>
          </w:tcPr>
          <w:p w14:paraId="0004048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EUR</w:t>
            </w:r>
          </w:p>
        </w:tc>
      </w:tr>
      <w:tr w:rsidR="00886827" w:rsidRPr="00A44783" w14:paraId="4FC33B9F" w14:textId="77777777" w:rsidTr="00D0738A">
        <w:trPr>
          <w:trHeight w:val="20"/>
        </w:trPr>
        <w:tc>
          <w:tcPr>
            <w:tcW w:w="4765" w:type="dxa"/>
            <w:shd w:val="clear" w:color="auto" w:fill="auto"/>
          </w:tcPr>
          <w:p w14:paraId="6CF1872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60" w:type="dxa"/>
            <w:shd w:val="clear" w:color="auto" w:fill="auto"/>
          </w:tcPr>
          <w:p w14:paraId="08DADFA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EUR- AMOUNT</w:t>
            </w:r>
          </w:p>
        </w:tc>
      </w:tr>
      <w:tr w:rsidR="00886827" w:rsidRPr="00A44783" w14:paraId="696FAB97" w14:textId="77777777" w:rsidTr="00D0738A">
        <w:trPr>
          <w:trHeight w:val="20"/>
        </w:trPr>
        <w:tc>
          <w:tcPr>
            <w:tcW w:w="4765" w:type="dxa"/>
            <w:shd w:val="clear" w:color="auto" w:fill="auto"/>
          </w:tcPr>
          <w:p w14:paraId="0FD32BD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3344975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009195BD" w14:textId="77777777" w:rsidTr="00D0738A">
        <w:trPr>
          <w:trHeight w:val="20"/>
        </w:trPr>
        <w:tc>
          <w:tcPr>
            <w:tcW w:w="4765" w:type="dxa"/>
            <w:shd w:val="clear" w:color="auto" w:fill="auto"/>
          </w:tcPr>
          <w:p w14:paraId="7C16B3C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0DFB665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676799DA" w14:textId="77777777" w:rsidTr="00D0738A">
        <w:trPr>
          <w:trHeight w:val="1113"/>
        </w:trPr>
        <w:tc>
          <w:tcPr>
            <w:tcW w:w="4765" w:type="dxa"/>
            <w:shd w:val="clear" w:color="auto" w:fill="auto"/>
          </w:tcPr>
          <w:p w14:paraId="6C2A126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250FFF3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tc>
        <w:tc>
          <w:tcPr>
            <w:tcW w:w="4860" w:type="dxa"/>
            <w:shd w:val="clear" w:color="auto" w:fill="auto"/>
          </w:tcPr>
          <w:p w14:paraId="71BE964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DEUTDEFFXXX</w:t>
            </w:r>
          </w:p>
          <w:p w14:paraId="37971B1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AG, F/M</w:t>
            </w:r>
          </w:p>
          <w:p w14:paraId="3AF66B4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TAUNUSANLAGE 12</w:t>
            </w:r>
          </w:p>
          <w:p w14:paraId="1A7DCE7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GERMANY</w:t>
            </w:r>
          </w:p>
        </w:tc>
      </w:tr>
      <w:tr w:rsidR="00886827" w:rsidRPr="00A44783" w14:paraId="7F1682B4" w14:textId="77777777" w:rsidTr="00D0738A">
        <w:trPr>
          <w:trHeight w:val="1689"/>
        </w:trPr>
        <w:tc>
          <w:tcPr>
            <w:tcW w:w="4765" w:type="dxa"/>
            <w:shd w:val="clear" w:color="auto" w:fill="auto"/>
          </w:tcPr>
          <w:p w14:paraId="0C86377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140B4A1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tc>
        <w:tc>
          <w:tcPr>
            <w:tcW w:w="4860" w:type="dxa"/>
            <w:shd w:val="clear" w:color="auto" w:fill="auto"/>
          </w:tcPr>
          <w:p w14:paraId="102731F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/DE20500700100935930800</w:t>
            </w:r>
          </w:p>
          <w:p w14:paraId="4AB4E57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18D3CF1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10BB619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NBS BEOGRAD,</w:t>
            </w:r>
          </w:p>
          <w:p w14:paraId="7F9ADFD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73898DE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08344108" w14:textId="77777777" w:rsidTr="00D0738A">
        <w:trPr>
          <w:trHeight w:val="20"/>
        </w:trPr>
        <w:tc>
          <w:tcPr>
            <w:tcW w:w="4765" w:type="dxa"/>
            <w:shd w:val="clear" w:color="auto" w:fill="auto"/>
          </w:tcPr>
          <w:p w14:paraId="1DA129DB"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4ACF70C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tc>
        <w:tc>
          <w:tcPr>
            <w:tcW w:w="4860" w:type="dxa"/>
            <w:shd w:val="clear" w:color="auto" w:fill="auto"/>
          </w:tcPr>
          <w:p w14:paraId="1326614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426FAD1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5150880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197F364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405140EB"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0DC355DC" w14:textId="77777777" w:rsidTr="00D0738A">
        <w:trPr>
          <w:trHeight w:val="20"/>
        </w:trPr>
        <w:tc>
          <w:tcPr>
            <w:tcW w:w="4765" w:type="dxa"/>
            <w:shd w:val="clear" w:color="auto" w:fill="auto"/>
          </w:tcPr>
          <w:p w14:paraId="57AF723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60" w:type="dxa"/>
            <w:shd w:val="clear" w:color="auto" w:fill="auto"/>
          </w:tcPr>
          <w:p w14:paraId="00BDD5E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86827" w:rsidRPr="00A44783" w14:paraId="5C2FF14E" w14:textId="77777777" w:rsidTr="00D0738A">
        <w:trPr>
          <w:trHeight w:val="20"/>
        </w:trPr>
        <w:tc>
          <w:tcPr>
            <w:tcW w:w="4765" w:type="dxa"/>
            <w:shd w:val="clear" w:color="auto" w:fill="auto"/>
          </w:tcPr>
          <w:p w14:paraId="19C19E16" w14:textId="77777777" w:rsidR="00886827" w:rsidRPr="00A44783" w:rsidRDefault="00886827" w:rsidP="0016336A">
            <w:pPr>
              <w:pStyle w:val="KDParagraf"/>
              <w:spacing w:before="0"/>
              <w:rPr>
                <w:rFonts w:cs="Arial"/>
                <w:sz w:val="24"/>
                <w:szCs w:val="24"/>
                <w:lang w:bidi="en-US"/>
              </w:rPr>
            </w:pPr>
          </w:p>
        </w:tc>
        <w:tc>
          <w:tcPr>
            <w:tcW w:w="4860" w:type="dxa"/>
            <w:shd w:val="clear" w:color="auto" w:fill="auto"/>
          </w:tcPr>
          <w:p w14:paraId="33DA63B5" w14:textId="77777777" w:rsidR="00886827" w:rsidRPr="00A44783" w:rsidRDefault="00886827" w:rsidP="0016336A">
            <w:pPr>
              <w:pStyle w:val="KDParagraf"/>
              <w:spacing w:before="0"/>
              <w:rPr>
                <w:rFonts w:cs="Arial"/>
                <w:sz w:val="24"/>
                <w:szCs w:val="24"/>
                <w:lang w:bidi="en-US"/>
              </w:rPr>
            </w:pPr>
          </w:p>
        </w:tc>
      </w:tr>
    </w:tbl>
    <w:p w14:paraId="364917AA" w14:textId="77777777" w:rsidR="00886827" w:rsidRPr="00A44783" w:rsidRDefault="00886827" w:rsidP="0016336A">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44783" w14:paraId="5419ABDA" w14:textId="77777777" w:rsidTr="005C0AF9">
        <w:tc>
          <w:tcPr>
            <w:tcW w:w="4786" w:type="dxa"/>
            <w:shd w:val="clear" w:color="auto" w:fill="auto"/>
          </w:tcPr>
          <w:p w14:paraId="2D1D9A2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USD</w:t>
            </w:r>
          </w:p>
        </w:tc>
        <w:tc>
          <w:tcPr>
            <w:tcW w:w="4820" w:type="dxa"/>
            <w:shd w:val="clear" w:color="auto" w:fill="auto"/>
          </w:tcPr>
          <w:p w14:paraId="63AF388F" w14:textId="77777777" w:rsidR="00886827" w:rsidRPr="00A44783" w:rsidRDefault="00886827" w:rsidP="0016336A">
            <w:pPr>
              <w:pStyle w:val="KDParagraf"/>
              <w:spacing w:before="0"/>
              <w:rPr>
                <w:rFonts w:cs="Arial"/>
                <w:sz w:val="24"/>
                <w:szCs w:val="24"/>
                <w:lang w:bidi="en-US"/>
              </w:rPr>
            </w:pPr>
          </w:p>
        </w:tc>
      </w:tr>
      <w:tr w:rsidR="00886827" w:rsidRPr="00A44783" w14:paraId="3DFF9B57" w14:textId="77777777" w:rsidTr="005C0AF9">
        <w:tc>
          <w:tcPr>
            <w:tcW w:w="4786" w:type="dxa"/>
            <w:shd w:val="clear" w:color="auto" w:fill="auto"/>
          </w:tcPr>
          <w:p w14:paraId="77E2A53B"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20" w:type="dxa"/>
            <w:shd w:val="clear" w:color="auto" w:fill="auto"/>
          </w:tcPr>
          <w:p w14:paraId="4CE9BCD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USD- AMOUNT</w:t>
            </w:r>
          </w:p>
        </w:tc>
      </w:tr>
      <w:tr w:rsidR="00886827" w:rsidRPr="00A44783" w14:paraId="1EBF3C3F" w14:textId="77777777" w:rsidTr="005C0AF9">
        <w:tc>
          <w:tcPr>
            <w:tcW w:w="4786" w:type="dxa"/>
            <w:shd w:val="clear" w:color="auto" w:fill="auto"/>
          </w:tcPr>
          <w:p w14:paraId="11F73AC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20" w:type="dxa"/>
            <w:shd w:val="clear" w:color="auto" w:fill="auto"/>
          </w:tcPr>
          <w:p w14:paraId="549622BB"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4122760B" w14:textId="77777777" w:rsidTr="005C0AF9">
        <w:tc>
          <w:tcPr>
            <w:tcW w:w="4786" w:type="dxa"/>
            <w:shd w:val="clear" w:color="auto" w:fill="auto"/>
          </w:tcPr>
          <w:p w14:paraId="29770E5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576DBDB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p w14:paraId="28146329"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312CE68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BKTRUS33XXX</w:t>
            </w:r>
          </w:p>
          <w:p w14:paraId="2294793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TRUST COMPANIY</w:t>
            </w:r>
          </w:p>
          <w:p w14:paraId="34FB51A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AMERICAS, NEW YORK</w:t>
            </w:r>
          </w:p>
          <w:p w14:paraId="28794F1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60 WALL STREET</w:t>
            </w:r>
          </w:p>
          <w:p w14:paraId="50DCC94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UNITED STATES</w:t>
            </w:r>
          </w:p>
        </w:tc>
      </w:tr>
      <w:tr w:rsidR="00886827" w:rsidRPr="00A44783" w14:paraId="080687CE" w14:textId="77777777" w:rsidTr="005C0AF9">
        <w:tc>
          <w:tcPr>
            <w:tcW w:w="4786" w:type="dxa"/>
            <w:shd w:val="clear" w:color="auto" w:fill="auto"/>
          </w:tcPr>
          <w:p w14:paraId="6217684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37073A7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p w14:paraId="2B59B6B3"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2BC2CCF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6B3DF4B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42E1501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 BEOGRAD,</w:t>
            </w:r>
          </w:p>
          <w:p w14:paraId="58CB67B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0E55AE2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3F7BFB62" w14:textId="77777777" w:rsidTr="005C0AF9">
        <w:tc>
          <w:tcPr>
            <w:tcW w:w="4786" w:type="dxa"/>
            <w:shd w:val="clear" w:color="auto" w:fill="auto"/>
          </w:tcPr>
          <w:p w14:paraId="7D948C7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46DD14D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(BENEFICIARY)</w:t>
            </w:r>
          </w:p>
          <w:p w14:paraId="2A750F5D"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67DB306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/RS35908500103019323073</w:t>
            </w:r>
          </w:p>
          <w:p w14:paraId="5EDD0CE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MINISTARSTVO FINANSIJA</w:t>
            </w:r>
          </w:p>
          <w:p w14:paraId="6143DA5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31B59A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4B4C0C2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68FD906F" w14:textId="77777777" w:rsidTr="005C0AF9">
        <w:tc>
          <w:tcPr>
            <w:tcW w:w="4786" w:type="dxa"/>
            <w:shd w:val="clear" w:color="auto" w:fill="auto"/>
          </w:tcPr>
          <w:p w14:paraId="1267B1B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 xml:space="preserve">FIELD 70:  </w:t>
            </w:r>
          </w:p>
        </w:tc>
        <w:tc>
          <w:tcPr>
            <w:tcW w:w="4820" w:type="dxa"/>
            <w:shd w:val="clear" w:color="auto" w:fill="auto"/>
          </w:tcPr>
          <w:p w14:paraId="2F18E45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9385F" w:rsidRPr="00A44783" w14:paraId="2CAF2C0A" w14:textId="77777777" w:rsidTr="005C0AF9">
        <w:tc>
          <w:tcPr>
            <w:tcW w:w="4786" w:type="dxa"/>
            <w:shd w:val="clear" w:color="auto" w:fill="auto"/>
          </w:tcPr>
          <w:p w14:paraId="629AEB8E" w14:textId="77777777" w:rsidR="0089385F" w:rsidRPr="00A44783" w:rsidRDefault="0089385F" w:rsidP="0016336A">
            <w:pPr>
              <w:pStyle w:val="KDParagraf"/>
              <w:spacing w:before="0"/>
              <w:rPr>
                <w:rFonts w:cs="Arial"/>
                <w:sz w:val="24"/>
                <w:szCs w:val="24"/>
                <w:lang w:bidi="en-US"/>
              </w:rPr>
            </w:pPr>
          </w:p>
        </w:tc>
        <w:tc>
          <w:tcPr>
            <w:tcW w:w="4820" w:type="dxa"/>
            <w:shd w:val="clear" w:color="auto" w:fill="auto"/>
          </w:tcPr>
          <w:p w14:paraId="6C4BA2BD" w14:textId="77777777" w:rsidR="0089385F" w:rsidRPr="00A44783" w:rsidRDefault="0089385F" w:rsidP="0016336A">
            <w:pPr>
              <w:pStyle w:val="KDParagraf"/>
              <w:spacing w:before="0"/>
              <w:rPr>
                <w:rFonts w:cs="Arial"/>
                <w:sz w:val="24"/>
                <w:szCs w:val="24"/>
                <w:lang w:bidi="en-US"/>
              </w:rPr>
            </w:pPr>
          </w:p>
        </w:tc>
      </w:tr>
    </w:tbl>
    <w:p w14:paraId="4C5A6298" w14:textId="77777777" w:rsidR="001E451B" w:rsidRPr="00550C48" w:rsidRDefault="008D2B23" w:rsidP="000D3957">
      <w:pPr>
        <w:pStyle w:val="KDPodnaslov2"/>
        <w:numPr>
          <w:ilvl w:val="1"/>
          <w:numId w:val="17"/>
        </w:numPr>
        <w:spacing w:before="0"/>
        <w:ind w:left="0" w:firstLine="0"/>
        <w:contextualSpacing/>
        <w:jc w:val="both"/>
        <w:rPr>
          <w:rFonts w:cs="Arial"/>
          <w:sz w:val="24"/>
          <w:szCs w:val="24"/>
        </w:rPr>
      </w:pPr>
      <w:bookmarkStart w:id="240" w:name="_Toc441651610"/>
      <w:bookmarkStart w:id="241" w:name="_Toc442559921"/>
      <w:r w:rsidRPr="00550C48">
        <w:rPr>
          <w:rFonts w:cs="Arial"/>
          <w:sz w:val="24"/>
          <w:szCs w:val="24"/>
        </w:rPr>
        <w:t xml:space="preserve">Закључивање </w:t>
      </w:r>
      <w:r w:rsidR="007E3AF6" w:rsidRPr="00550C48">
        <w:rPr>
          <w:rFonts w:cs="Arial"/>
          <w:sz w:val="24"/>
          <w:szCs w:val="24"/>
        </w:rPr>
        <w:t xml:space="preserve">и ступање на снагу </w:t>
      </w:r>
      <w:r w:rsidRPr="00550C48">
        <w:rPr>
          <w:rFonts w:cs="Arial"/>
          <w:sz w:val="24"/>
          <w:szCs w:val="24"/>
        </w:rPr>
        <w:t>уговора</w:t>
      </w:r>
      <w:bookmarkEnd w:id="240"/>
      <w:bookmarkEnd w:id="241"/>
      <w:r w:rsidR="00535917" w:rsidRPr="00550C48">
        <w:rPr>
          <w:rFonts w:cs="Arial"/>
          <w:sz w:val="24"/>
          <w:szCs w:val="24"/>
          <w:lang w:val="sr-Cyrl-CS"/>
        </w:rPr>
        <w:t xml:space="preserve"> </w:t>
      </w:r>
    </w:p>
    <w:p w14:paraId="428551B0" w14:textId="77777777" w:rsidR="00550C48" w:rsidRPr="00550C48" w:rsidRDefault="00550C48" w:rsidP="00550C48">
      <w:pPr>
        <w:spacing w:before="0"/>
        <w:contextualSpacing/>
        <w:rPr>
          <w:rFonts w:cs="Arial"/>
          <w:sz w:val="24"/>
          <w:szCs w:val="24"/>
        </w:rPr>
      </w:pPr>
      <w:r w:rsidRPr="00550C48">
        <w:rPr>
          <w:rFonts w:cs="Arial"/>
          <w:sz w:val="24"/>
          <w:szCs w:val="24"/>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14:paraId="0F9B9911" w14:textId="77777777" w:rsidR="00550C48" w:rsidRPr="00550C48" w:rsidRDefault="00550C48" w:rsidP="00550C48">
      <w:pPr>
        <w:spacing w:before="0"/>
        <w:contextualSpacing/>
        <w:rPr>
          <w:rFonts w:cs="Arial"/>
          <w:sz w:val="24"/>
          <w:szCs w:val="24"/>
        </w:rPr>
      </w:pPr>
      <w:r w:rsidRPr="00550C48">
        <w:rPr>
          <w:rFonts w:cs="Arial"/>
          <w:sz w:val="24"/>
          <w:szCs w:val="24"/>
        </w:rPr>
        <w:t>Понуђач којем буде додељен уговор, обавезан је да у року од највише 10 (словима: десет</w:t>
      </w:r>
      <w:proofErr w:type="gramStart"/>
      <w:r w:rsidRPr="00550C48">
        <w:rPr>
          <w:rFonts w:cs="Arial"/>
          <w:sz w:val="24"/>
          <w:szCs w:val="24"/>
        </w:rPr>
        <w:t>)  дана</w:t>
      </w:r>
      <w:proofErr w:type="gramEnd"/>
      <w:r w:rsidRPr="00550C48">
        <w:rPr>
          <w:rFonts w:cs="Arial"/>
          <w:sz w:val="24"/>
          <w:szCs w:val="24"/>
        </w:rPr>
        <w:t xml:space="preserve">  од дана закључења уговора достави средство финансијског обезбеђења за добро извршење посла, од када Уговор производи правно дејство.</w:t>
      </w:r>
    </w:p>
    <w:p w14:paraId="5F4BE9A1" w14:textId="100DD6DA" w:rsidR="00550C48" w:rsidRPr="00550C48" w:rsidRDefault="00550C48" w:rsidP="00550C48">
      <w:pPr>
        <w:spacing w:before="0"/>
        <w:contextualSpacing/>
        <w:rPr>
          <w:rFonts w:cs="Arial"/>
          <w:sz w:val="24"/>
          <w:szCs w:val="24"/>
        </w:rPr>
      </w:pPr>
      <w:r w:rsidRPr="00550C48">
        <w:rPr>
          <w:rFonts w:cs="Arial"/>
          <w:sz w:val="24"/>
          <w:szCs w:val="24"/>
        </w:rPr>
        <w:t>Ако понуђач којем је додељен уговор одбије да потпиш</w:t>
      </w:r>
      <w:r w:rsidR="00661089">
        <w:rPr>
          <w:rFonts w:cs="Arial"/>
          <w:sz w:val="24"/>
          <w:szCs w:val="24"/>
        </w:rPr>
        <w:t xml:space="preserve">е уговор или уговор не потпише, </w:t>
      </w:r>
      <w:r w:rsidRPr="00550C48">
        <w:rPr>
          <w:rFonts w:cs="Arial"/>
          <w:sz w:val="24"/>
          <w:szCs w:val="24"/>
        </w:rPr>
        <w:t>наручилац може закључити са првим следећим најповољнијим понуђачем, уз могућност наручиоца да реализује СФО за озбиљност понуде понуђача који није потписао Уговор.</w:t>
      </w:r>
    </w:p>
    <w:p w14:paraId="7E4EB820" w14:textId="77777777" w:rsidR="00550C48" w:rsidRPr="00550C48" w:rsidRDefault="00550C48" w:rsidP="00550C48">
      <w:pPr>
        <w:spacing w:before="0"/>
        <w:contextualSpacing/>
        <w:rPr>
          <w:rFonts w:cs="Arial"/>
          <w:sz w:val="24"/>
          <w:szCs w:val="24"/>
        </w:rPr>
      </w:pPr>
    </w:p>
    <w:p w14:paraId="2CFAA062" w14:textId="77777777" w:rsidR="00550C48" w:rsidRPr="00550C48" w:rsidRDefault="00550C48" w:rsidP="00550C48">
      <w:pPr>
        <w:spacing w:before="0"/>
        <w:contextualSpacing/>
        <w:rPr>
          <w:rFonts w:cs="Arial"/>
          <w:sz w:val="24"/>
          <w:szCs w:val="24"/>
        </w:rPr>
      </w:pPr>
      <w:r w:rsidRPr="00550C48">
        <w:rPr>
          <w:rFonts w:cs="Arial"/>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550C48">
        <w:rPr>
          <w:rFonts w:cs="Arial"/>
          <w:sz w:val="24"/>
          <w:szCs w:val="24"/>
        </w:rPr>
        <w:t>став</w:t>
      </w:r>
      <w:proofErr w:type="gramEnd"/>
      <w:r w:rsidRPr="00550C48">
        <w:rPr>
          <w:rFonts w:cs="Arial"/>
          <w:sz w:val="24"/>
          <w:szCs w:val="24"/>
        </w:rPr>
        <w:t xml:space="preserve"> 2. </w:t>
      </w:r>
      <w:proofErr w:type="gramStart"/>
      <w:r w:rsidRPr="00550C48">
        <w:rPr>
          <w:rFonts w:cs="Arial"/>
          <w:sz w:val="24"/>
          <w:szCs w:val="24"/>
        </w:rPr>
        <w:t>тачка</w:t>
      </w:r>
      <w:proofErr w:type="gramEnd"/>
      <w:r w:rsidRPr="00550C48">
        <w:rPr>
          <w:rFonts w:cs="Arial"/>
          <w:sz w:val="24"/>
          <w:szCs w:val="24"/>
        </w:rPr>
        <w:t xml:space="preserve"> 5) Закона закључити уговор са понуђачем и пре истека рока за подношење захтева за заштиту права.</w:t>
      </w:r>
    </w:p>
    <w:p w14:paraId="25E793B7" w14:textId="77777777" w:rsidR="007E3AF6" w:rsidRPr="00550C48" w:rsidRDefault="007E3AF6" w:rsidP="00550C48">
      <w:pPr>
        <w:spacing w:before="0"/>
        <w:contextualSpacing/>
        <w:rPr>
          <w:rFonts w:cs="Arial"/>
          <w:sz w:val="24"/>
          <w:szCs w:val="24"/>
          <w:lang w:val="ru-RU"/>
        </w:rPr>
      </w:pPr>
    </w:p>
    <w:p w14:paraId="37BACB2D" w14:textId="1AAC4C5E" w:rsidR="00FE2404" w:rsidRPr="00FE2404" w:rsidRDefault="00FE2404" w:rsidP="000D3957">
      <w:pPr>
        <w:pStyle w:val="ListParagraph"/>
        <w:numPr>
          <w:ilvl w:val="1"/>
          <w:numId w:val="17"/>
        </w:numPr>
        <w:spacing w:before="0" w:after="0" w:line="240" w:lineRule="auto"/>
        <w:rPr>
          <w:rFonts w:ascii="Arial" w:hAnsi="Arial" w:cs="Arial"/>
          <w:b/>
          <w:sz w:val="24"/>
          <w:szCs w:val="24"/>
        </w:rPr>
      </w:pPr>
      <w:r w:rsidRPr="00FE2404">
        <w:rPr>
          <w:rFonts w:ascii="Arial" w:hAnsi="Arial" w:cs="Arial"/>
          <w:b/>
          <w:sz w:val="24"/>
          <w:szCs w:val="24"/>
          <w:lang w:val="ru-RU"/>
        </w:rPr>
        <w:t xml:space="preserve"> </w:t>
      </w:r>
      <w:bookmarkStart w:id="242" w:name="_Toc441651611"/>
      <w:bookmarkStart w:id="243" w:name="_Toc442559922"/>
      <w:r w:rsidRPr="00FE2404">
        <w:rPr>
          <w:rFonts w:ascii="Arial" w:hAnsi="Arial" w:cs="Arial"/>
          <w:b/>
          <w:sz w:val="24"/>
          <w:szCs w:val="24"/>
        </w:rPr>
        <w:t>Измене током трајања Уговора</w:t>
      </w:r>
      <w:bookmarkEnd w:id="242"/>
      <w:bookmarkEnd w:id="243"/>
    </w:p>
    <w:p w14:paraId="141141FC" w14:textId="60184F6D" w:rsidR="00FE2404" w:rsidRDefault="00FE2404" w:rsidP="00FE2404">
      <w:pPr>
        <w:spacing w:before="0"/>
        <w:contextualSpacing/>
        <w:rPr>
          <w:rFonts w:cs="Arial"/>
          <w:sz w:val="24"/>
          <w:szCs w:val="24"/>
        </w:rPr>
      </w:pPr>
      <w:r>
        <w:rPr>
          <w:rFonts w:cs="Arial"/>
          <w:sz w:val="24"/>
          <w:szCs w:val="24"/>
        </w:rPr>
        <w:t>Наручилац може након закључења У</w:t>
      </w:r>
      <w:r w:rsidRPr="00C35FB6">
        <w:rPr>
          <w:rFonts w:cs="Arial"/>
          <w:sz w:val="24"/>
          <w:szCs w:val="24"/>
        </w:rPr>
        <w:t xml:space="preserve">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w:t>
      </w:r>
    </w:p>
    <w:p w14:paraId="1FABF193" w14:textId="77777777" w:rsidR="00FE2404" w:rsidRPr="00C35FB6" w:rsidRDefault="00FE2404" w:rsidP="00FE2404">
      <w:pPr>
        <w:spacing w:before="0"/>
        <w:contextualSpacing/>
        <w:rPr>
          <w:rFonts w:cs="Arial"/>
          <w:sz w:val="24"/>
          <w:szCs w:val="24"/>
        </w:rPr>
      </w:pPr>
    </w:p>
    <w:p w14:paraId="26C3B25E" w14:textId="0A581EFB" w:rsidR="00E6562D" w:rsidRDefault="00FE2404" w:rsidP="00FE2404">
      <w:pPr>
        <w:spacing w:before="0"/>
        <w:contextualSpacing/>
        <w:rPr>
          <w:rFonts w:cs="Arial"/>
          <w:sz w:val="24"/>
          <w:szCs w:val="24"/>
        </w:rPr>
      </w:pPr>
      <w:r w:rsidRPr="00C35FB6">
        <w:rPr>
          <w:rFonts w:cs="Arial"/>
          <w:sz w:val="24"/>
          <w:szCs w:val="24"/>
        </w:rPr>
        <w:t xml:space="preserve">Наручилац може повећати </w:t>
      </w:r>
      <w:r>
        <w:rPr>
          <w:rFonts w:cs="Arial"/>
          <w:sz w:val="24"/>
          <w:szCs w:val="24"/>
        </w:rPr>
        <w:t>обим предмета јавне набавке из У</w:t>
      </w:r>
      <w:r w:rsidRPr="00C35FB6">
        <w:rPr>
          <w:rFonts w:cs="Arial"/>
          <w:sz w:val="24"/>
          <w:szCs w:val="24"/>
        </w:rPr>
        <w:t>говора о јавној набавци за мак</w:t>
      </w:r>
      <w:r>
        <w:rPr>
          <w:rFonts w:cs="Arial"/>
          <w:sz w:val="24"/>
          <w:szCs w:val="24"/>
        </w:rPr>
        <w:t>симално до 5% укупне вредности У</w:t>
      </w:r>
      <w:r w:rsidRPr="00C35FB6">
        <w:rPr>
          <w:rFonts w:cs="Arial"/>
          <w:sz w:val="24"/>
          <w:szCs w:val="24"/>
        </w:rPr>
        <w:t>говора под условом да има обезбеђена финансијска средства</w:t>
      </w:r>
      <w:r w:rsidR="00E6562D">
        <w:rPr>
          <w:rFonts w:cs="Arial"/>
          <w:sz w:val="24"/>
          <w:szCs w:val="24"/>
        </w:rPr>
        <w:t>.</w:t>
      </w:r>
    </w:p>
    <w:p w14:paraId="71A934A2" w14:textId="77777777" w:rsidR="00E6562D" w:rsidRDefault="00E6562D" w:rsidP="00FE2404">
      <w:pPr>
        <w:spacing w:before="0"/>
        <w:contextualSpacing/>
        <w:rPr>
          <w:rFonts w:cs="Arial"/>
          <w:sz w:val="24"/>
          <w:szCs w:val="24"/>
        </w:rPr>
      </w:pPr>
    </w:p>
    <w:p w14:paraId="3DD4C64E" w14:textId="47F9AC37" w:rsidR="00FE2404" w:rsidRDefault="00E6562D" w:rsidP="00FE2404">
      <w:pPr>
        <w:spacing w:before="0"/>
        <w:contextualSpacing/>
        <w:rPr>
          <w:rFonts w:cs="Arial"/>
          <w:sz w:val="24"/>
          <w:szCs w:val="24"/>
        </w:rPr>
      </w:pPr>
      <w:r>
        <w:rPr>
          <w:rFonts w:cs="Arial"/>
          <w:sz w:val="24"/>
          <w:szCs w:val="24"/>
          <w:lang w:val="sr-Cyrl-RS"/>
        </w:rPr>
        <w:t>Наручилац</w:t>
      </w:r>
      <w:r w:rsidRPr="00E6562D">
        <w:rPr>
          <w:rFonts w:cs="Arial"/>
          <w:sz w:val="24"/>
          <w:szCs w:val="24"/>
        </w:rPr>
        <w:t xml:space="preserve">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w:t>
      </w:r>
      <w:r>
        <w:rPr>
          <w:rFonts w:cs="Arial"/>
          <w:sz w:val="24"/>
          <w:szCs w:val="24"/>
        </w:rPr>
        <w:t xml:space="preserve">их не може остварити сврха </w:t>
      </w:r>
      <w:r w:rsidRPr="00E6562D">
        <w:rPr>
          <w:rFonts w:cs="Arial"/>
          <w:sz w:val="24"/>
          <w:szCs w:val="24"/>
        </w:rPr>
        <w:t>Уговора.</w:t>
      </w:r>
    </w:p>
    <w:p w14:paraId="52B89DCB" w14:textId="77777777" w:rsidR="00E6562D" w:rsidRPr="00C217A9" w:rsidRDefault="00E6562D" w:rsidP="00FE2404">
      <w:pPr>
        <w:spacing w:before="0"/>
        <w:contextualSpacing/>
        <w:rPr>
          <w:rFonts w:cs="Arial"/>
          <w:sz w:val="24"/>
          <w:szCs w:val="24"/>
          <w:lang w:val="sr-Cyrl-RS"/>
        </w:rPr>
      </w:pPr>
    </w:p>
    <w:p w14:paraId="26C87747" w14:textId="77777777" w:rsidR="00FE2404" w:rsidRDefault="00FE2404" w:rsidP="00FE2404">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 xml:space="preserve">евима наручилац ће донети Одлуку о измени Уговора која садржи податке у складу са Прилогом 3Л Закона и у року од </w:t>
      </w:r>
      <w:r>
        <w:rPr>
          <w:rFonts w:cs="Arial"/>
          <w:sz w:val="24"/>
          <w:szCs w:val="24"/>
          <w:lang w:val="sr-Cyrl-RS" w:eastAsia="sr-Latn-CS"/>
        </w:rPr>
        <w:t xml:space="preserve">3 (словима: </w:t>
      </w:r>
      <w:r>
        <w:rPr>
          <w:rFonts w:cs="Arial"/>
          <w:sz w:val="24"/>
          <w:szCs w:val="24"/>
          <w:lang w:eastAsia="sr-Latn-CS"/>
        </w:rPr>
        <w:t>три</w:t>
      </w:r>
      <w:r>
        <w:rPr>
          <w:rFonts w:cs="Arial"/>
          <w:sz w:val="24"/>
          <w:szCs w:val="24"/>
          <w:lang w:val="sr-Cyrl-RS" w:eastAsia="sr-Latn-CS"/>
        </w:rPr>
        <w:t>)</w:t>
      </w:r>
      <w:r>
        <w:rPr>
          <w:rFonts w:cs="Arial"/>
          <w:sz w:val="24"/>
          <w:szCs w:val="24"/>
          <w:lang w:eastAsia="sr-Latn-CS"/>
        </w:rPr>
        <w:t xml:space="preserve"> дана од дана доношења </w:t>
      </w:r>
      <w:r>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7394A992" w14:textId="77777777" w:rsidR="00FE2404" w:rsidRDefault="00FE2404" w:rsidP="00FE2404">
      <w:pPr>
        <w:spacing w:before="0"/>
        <w:contextualSpacing/>
        <w:rPr>
          <w:rFonts w:cs="Arial"/>
          <w:sz w:val="24"/>
          <w:szCs w:val="24"/>
          <w:lang w:val="ru-RU"/>
        </w:rPr>
      </w:pPr>
    </w:p>
    <w:p w14:paraId="7CFAD1C0" w14:textId="77777777" w:rsidR="00AF6579" w:rsidRDefault="00AF6579" w:rsidP="00FE2404">
      <w:pPr>
        <w:spacing w:before="0"/>
        <w:contextualSpacing/>
        <w:jc w:val="left"/>
        <w:rPr>
          <w:rFonts w:cs="Arial"/>
          <w:sz w:val="24"/>
          <w:szCs w:val="24"/>
          <w:lang w:eastAsia="sr-Latn-CS"/>
        </w:rPr>
      </w:pPr>
      <w:r w:rsidRPr="00550C48">
        <w:rPr>
          <w:rFonts w:cs="Arial"/>
          <w:sz w:val="24"/>
          <w:szCs w:val="24"/>
          <w:lang w:eastAsia="sr-Latn-CS"/>
        </w:rPr>
        <w:br w:type="page"/>
      </w:r>
    </w:p>
    <w:p w14:paraId="3D4D9C06" w14:textId="77777777" w:rsidR="00550C48" w:rsidRDefault="00550C48" w:rsidP="00550C48">
      <w:pPr>
        <w:spacing w:before="0"/>
        <w:contextualSpacing/>
        <w:jc w:val="left"/>
        <w:rPr>
          <w:rFonts w:cs="Arial"/>
          <w:sz w:val="24"/>
          <w:szCs w:val="24"/>
          <w:lang w:eastAsia="sr-Latn-CS"/>
        </w:rPr>
      </w:pPr>
    </w:p>
    <w:p w14:paraId="656773F6" w14:textId="77777777" w:rsidR="00550C48" w:rsidRDefault="00550C48" w:rsidP="00550C48">
      <w:pPr>
        <w:spacing w:before="0"/>
        <w:contextualSpacing/>
        <w:jc w:val="left"/>
        <w:rPr>
          <w:rFonts w:cs="Arial"/>
          <w:sz w:val="24"/>
          <w:szCs w:val="24"/>
          <w:lang w:eastAsia="sr-Latn-CS"/>
        </w:rPr>
      </w:pPr>
    </w:p>
    <w:p w14:paraId="4CD87FC7" w14:textId="77777777" w:rsidR="00550C48" w:rsidRDefault="00550C48" w:rsidP="00550C48">
      <w:pPr>
        <w:spacing w:before="0"/>
        <w:contextualSpacing/>
        <w:jc w:val="left"/>
        <w:rPr>
          <w:rFonts w:cs="Arial"/>
          <w:sz w:val="24"/>
          <w:szCs w:val="24"/>
          <w:lang w:eastAsia="sr-Latn-CS"/>
        </w:rPr>
      </w:pPr>
    </w:p>
    <w:p w14:paraId="28AAE636" w14:textId="77777777" w:rsidR="00550C48" w:rsidRDefault="00550C48" w:rsidP="00550C48">
      <w:pPr>
        <w:spacing w:before="0"/>
        <w:contextualSpacing/>
        <w:jc w:val="left"/>
        <w:rPr>
          <w:rFonts w:cs="Arial"/>
          <w:sz w:val="24"/>
          <w:szCs w:val="24"/>
          <w:lang w:eastAsia="sr-Latn-CS"/>
        </w:rPr>
      </w:pPr>
    </w:p>
    <w:p w14:paraId="3F4E7531" w14:textId="77777777" w:rsidR="00550C48" w:rsidRDefault="00550C48" w:rsidP="00550C48">
      <w:pPr>
        <w:spacing w:before="0"/>
        <w:contextualSpacing/>
        <w:jc w:val="left"/>
        <w:rPr>
          <w:rFonts w:cs="Arial"/>
          <w:sz w:val="24"/>
          <w:szCs w:val="24"/>
          <w:lang w:eastAsia="sr-Latn-CS"/>
        </w:rPr>
      </w:pPr>
    </w:p>
    <w:p w14:paraId="3FF2AEE5" w14:textId="77777777" w:rsidR="00550C48" w:rsidRDefault="00550C48" w:rsidP="00550C48">
      <w:pPr>
        <w:spacing w:before="0"/>
        <w:contextualSpacing/>
        <w:jc w:val="left"/>
        <w:rPr>
          <w:rFonts w:cs="Arial"/>
          <w:sz w:val="24"/>
          <w:szCs w:val="24"/>
          <w:lang w:eastAsia="sr-Latn-CS"/>
        </w:rPr>
      </w:pPr>
    </w:p>
    <w:p w14:paraId="5C2C55B7" w14:textId="77777777" w:rsidR="00550C48" w:rsidRDefault="00550C48" w:rsidP="00550C48">
      <w:pPr>
        <w:spacing w:before="0"/>
        <w:contextualSpacing/>
        <w:jc w:val="left"/>
        <w:rPr>
          <w:rFonts w:cs="Arial"/>
          <w:sz w:val="24"/>
          <w:szCs w:val="24"/>
          <w:lang w:eastAsia="sr-Latn-CS"/>
        </w:rPr>
      </w:pPr>
    </w:p>
    <w:p w14:paraId="2BE1351C" w14:textId="77777777" w:rsidR="00550C48" w:rsidRDefault="00550C48" w:rsidP="00550C48">
      <w:pPr>
        <w:spacing w:before="0"/>
        <w:contextualSpacing/>
        <w:jc w:val="left"/>
        <w:rPr>
          <w:rFonts w:cs="Arial"/>
          <w:sz w:val="24"/>
          <w:szCs w:val="24"/>
          <w:lang w:eastAsia="sr-Latn-CS"/>
        </w:rPr>
      </w:pPr>
    </w:p>
    <w:p w14:paraId="79BF2EA9" w14:textId="3DFE5658" w:rsidR="00550C48" w:rsidRDefault="00550C48" w:rsidP="00550C48">
      <w:pPr>
        <w:spacing w:before="0"/>
        <w:contextualSpacing/>
        <w:jc w:val="left"/>
        <w:rPr>
          <w:rFonts w:cs="Arial"/>
          <w:sz w:val="24"/>
          <w:szCs w:val="24"/>
          <w:lang w:eastAsia="sr-Latn-CS"/>
        </w:rPr>
      </w:pPr>
    </w:p>
    <w:p w14:paraId="61434722" w14:textId="10312D26" w:rsidR="00310538" w:rsidRDefault="00310538" w:rsidP="00550C48">
      <w:pPr>
        <w:spacing w:before="0"/>
        <w:contextualSpacing/>
        <w:jc w:val="left"/>
        <w:rPr>
          <w:rFonts w:cs="Arial"/>
          <w:sz w:val="24"/>
          <w:szCs w:val="24"/>
          <w:lang w:eastAsia="sr-Latn-CS"/>
        </w:rPr>
      </w:pPr>
    </w:p>
    <w:p w14:paraId="499DC3AD" w14:textId="77777777" w:rsidR="00310538" w:rsidRDefault="00310538" w:rsidP="00550C48">
      <w:pPr>
        <w:spacing w:before="0"/>
        <w:contextualSpacing/>
        <w:jc w:val="left"/>
        <w:rPr>
          <w:rFonts w:cs="Arial"/>
          <w:sz w:val="24"/>
          <w:szCs w:val="24"/>
          <w:lang w:eastAsia="sr-Latn-CS"/>
        </w:rPr>
      </w:pPr>
    </w:p>
    <w:p w14:paraId="366E1224" w14:textId="77777777" w:rsidR="00550C48" w:rsidRDefault="00550C48" w:rsidP="00550C48">
      <w:pPr>
        <w:spacing w:before="0"/>
        <w:contextualSpacing/>
        <w:jc w:val="left"/>
        <w:rPr>
          <w:rFonts w:cs="Arial"/>
          <w:sz w:val="24"/>
          <w:szCs w:val="24"/>
          <w:lang w:eastAsia="sr-Latn-CS"/>
        </w:rPr>
      </w:pPr>
    </w:p>
    <w:p w14:paraId="37BAB596" w14:textId="77777777" w:rsidR="00550C48" w:rsidRDefault="00550C48" w:rsidP="00550C48">
      <w:pPr>
        <w:spacing w:before="0"/>
        <w:contextualSpacing/>
        <w:jc w:val="left"/>
        <w:rPr>
          <w:rFonts w:cs="Arial"/>
          <w:sz w:val="24"/>
          <w:szCs w:val="24"/>
          <w:lang w:eastAsia="sr-Latn-CS"/>
        </w:rPr>
      </w:pPr>
    </w:p>
    <w:p w14:paraId="10D5126A" w14:textId="77777777" w:rsidR="00550C48" w:rsidRDefault="00550C48" w:rsidP="00550C48">
      <w:pPr>
        <w:spacing w:before="0"/>
        <w:contextualSpacing/>
        <w:jc w:val="left"/>
        <w:rPr>
          <w:rFonts w:cs="Arial"/>
          <w:sz w:val="24"/>
          <w:szCs w:val="24"/>
          <w:lang w:eastAsia="sr-Latn-CS"/>
        </w:rPr>
      </w:pPr>
    </w:p>
    <w:p w14:paraId="59301498" w14:textId="77777777" w:rsidR="00550C48" w:rsidRDefault="00550C48" w:rsidP="00550C48">
      <w:pPr>
        <w:spacing w:before="0"/>
        <w:contextualSpacing/>
        <w:jc w:val="left"/>
        <w:rPr>
          <w:rFonts w:cs="Arial"/>
          <w:sz w:val="24"/>
          <w:szCs w:val="24"/>
          <w:lang w:eastAsia="sr-Latn-CS"/>
        </w:rPr>
      </w:pPr>
    </w:p>
    <w:p w14:paraId="2492EBE1" w14:textId="77777777" w:rsidR="00550C48" w:rsidRDefault="00550C48" w:rsidP="00550C48">
      <w:pPr>
        <w:spacing w:before="0"/>
        <w:contextualSpacing/>
        <w:jc w:val="left"/>
        <w:rPr>
          <w:rFonts w:cs="Arial"/>
          <w:sz w:val="24"/>
          <w:szCs w:val="24"/>
          <w:lang w:eastAsia="sr-Latn-CS"/>
        </w:rPr>
      </w:pPr>
    </w:p>
    <w:p w14:paraId="336FD65A" w14:textId="77777777" w:rsidR="00550C48" w:rsidRDefault="00550C48" w:rsidP="00550C48">
      <w:pPr>
        <w:spacing w:before="0"/>
        <w:contextualSpacing/>
        <w:jc w:val="left"/>
        <w:rPr>
          <w:rFonts w:cs="Arial"/>
          <w:sz w:val="24"/>
          <w:szCs w:val="24"/>
          <w:lang w:eastAsia="sr-Latn-CS"/>
        </w:rPr>
      </w:pPr>
    </w:p>
    <w:p w14:paraId="647F1CB3" w14:textId="77777777" w:rsidR="00550C48" w:rsidRDefault="00550C48" w:rsidP="00550C48">
      <w:pPr>
        <w:spacing w:before="0"/>
        <w:contextualSpacing/>
        <w:jc w:val="left"/>
        <w:rPr>
          <w:rFonts w:cs="Arial"/>
          <w:sz w:val="24"/>
          <w:szCs w:val="24"/>
          <w:lang w:eastAsia="sr-Latn-CS"/>
        </w:rPr>
      </w:pPr>
    </w:p>
    <w:p w14:paraId="7B7CEF57" w14:textId="77777777" w:rsidR="00550C48" w:rsidRDefault="00550C48" w:rsidP="00550C48">
      <w:pPr>
        <w:spacing w:before="0"/>
        <w:contextualSpacing/>
        <w:jc w:val="left"/>
        <w:rPr>
          <w:rFonts w:cs="Arial"/>
          <w:sz w:val="24"/>
          <w:szCs w:val="24"/>
          <w:lang w:eastAsia="sr-Latn-CS"/>
        </w:rPr>
      </w:pPr>
    </w:p>
    <w:p w14:paraId="02F6E787" w14:textId="77777777" w:rsidR="00550C48" w:rsidRPr="00550C48" w:rsidRDefault="00550C48" w:rsidP="00550C48">
      <w:pPr>
        <w:spacing w:before="0"/>
        <w:contextualSpacing/>
        <w:jc w:val="center"/>
        <w:rPr>
          <w:rFonts w:cs="Arial"/>
          <w:b/>
          <w:sz w:val="48"/>
          <w:szCs w:val="24"/>
          <w:lang w:eastAsia="sr-Latn-CS"/>
        </w:rPr>
      </w:pPr>
    </w:p>
    <w:p w14:paraId="551CD087" w14:textId="77777777" w:rsidR="00550C48" w:rsidRPr="00550C48" w:rsidRDefault="00550C48" w:rsidP="000D3957">
      <w:pPr>
        <w:pStyle w:val="ListParagraph"/>
        <w:numPr>
          <w:ilvl w:val="0"/>
          <w:numId w:val="17"/>
        </w:numPr>
        <w:spacing w:before="0"/>
        <w:jc w:val="center"/>
        <w:rPr>
          <w:rFonts w:ascii="Arial" w:hAnsi="Arial" w:cs="Arial"/>
          <w:b/>
          <w:sz w:val="48"/>
          <w:szCs w:val="24"/>
          <w:lang w:val="sr-Cyrl-RS" w:eastAsia="sr-Latn-CS"/>
        </w:rPr>
      </w:pPr>
      <w:r w:rsidRPr="00550C48">
        <w:rPr>
          <w:rFonts w:ascii="Arial" w:hAnsi="Arial" w:cs="Arial"/>
          <w:b/>
          <w:sz w:val="48"/>
          <w:szCs w:val="24"/>
          <w:lang w:val="sr-Cyrl-RS" w:eastAsia="sr-Latn-CS"/>
        </w:rPr>
        <w:t>ОБРАСЦИ И ПРИЛОЗИ</w:t>
      </w:r>
    </w:p>
    <w:p w14:paraId="4D78A482" w14:textId="77777777" w:rsidR="00550C48" w:rsidRDefault="00550C48" w:rsidP="00550C48">
      <w:pPr>
        <w:spacing w:before="0"/>
        <w:contextualSpacing/>
        <w:jc w:val="left"/>
        <w:rPr>
          <w:rFonts w:cs="Arial"/>
          <w:sz w:val="24"/>
          <w:szCs w:val="24"/>
          <w:lang w:eastAsia="sr-Latn-CS"/>
        </w:rPr>
      </w:pPr>
    </w:p>
    <w:p w14:paraId="284BFB6D" w14:textId="77777777" w:rsidR="00550C48" w:rsidRDefault="00550C48" w:rsidP="00550C48">
      <w:pPr>
        <w:spacing w:before="0"/>
        <w:contextualSpacing/>
        <w:jc w:val="left"/>
        <w:rPr>
          <w:rFonts w:cs="Arial"/>
          <w:sz w:val="24"/>
          <w:szCs w:val="24"/>
          <w:lang w:eastAsia="sr-Latn-CS"/>
        </w:rPr>
      </w:pPr>
    </w:p>
    <w:p w14:paraId="05F9432B" w14:textId="77777777" w:rsidR="00550C48" w:rsidRDefault="00550C48" w:rsidP="00550C48">
      <w:pPr>
        <w:spacing w:before="0"/>
        <w:contextualSpacing/>
        <w:jc w:val="left"/>
        <w:rPr>
          <w:rFonts w:cs="Arial"/>
          <w:sz w:val="24"/>
          <w:szCs w:val="24"/>
          <w:lang w:eastAsia="sr-Latn-CS"/>
        </w:rPr>
      </w:pPr>
    </w:p>
    <w:p w14:paraId="46926F6F" w14:textId="77777777" w:rsidR="00550C48" w:rsidRDefault="00550C48" w:rsidP="00550C48">
      <w:pPr>
        <w:spacing w:before="0"/>
        <w:contextualSpacing/>
        <w:jc w:val="left"/>
        <w:rPr>
          <w:rFonts w:cs="Arial"/>
          <w:sz w:val="24"/>
          <w:szCs w:val="24"/>
          <w:lang w:eastAsia="sr-Latn-CS"/>
        </w:rPr>
      </w:pPr>
    </w:p>
    <w:p w14:paraId="7AC9D29B" w14:textId="77777777" w:rsidR="00550C48" w:rsidRDefault="00550C48" w:rsidP="00550C48">
      <w:pPr>
        <w:spacing w:before="0"/>
        <w:contextualSpacing/>
        <w:jc w:val="left"/>
        <w:rPr>
          <w:rFonts w:cs="Arial"/>
          <w:sz w:val="24"/>
          <w:szCs w:val="24"/>
          <w:lang w:eastAsia="sr-Latn-CS"/>
        </w:rPr>
      </w:pPr>
    </w:p>
    <w:p w14:paraId="2BA189FB" w14:textId="77777777" w:rsidR="00550C48" w:rsidRDefault="00550C48" w:rsidP="00550C48">
      <w:pPr>
        <w:spacing w:before="0"/>
        <w:contextualSpacing/>
        <w:jc w:val="left"/>
        <w:rPr>
          <w:rFonts w:cs="Arial"/>
          <w:sz w:val="24"/>
          <w:szCs w:val="24"/>
          <w:lang w:eastAsia="sr-Latn-CS"/>
        </w:rPr>
      </w:pPr>
    </w:p>
    <w:p w14:paraId="6F373DD1" w14:textId="77777777" w:rsidR="00550C48" w:rsidRDefault="00550C48" w:rsidP="00550C48">
      <w:pPr>
        <w:spacing w:before="0"/>
        <w:contextualSpacing/>
        <w:jc w:val="left"/>
        <w:rPr>
          <w:rFonts w:cs="Arial"/>
          <w:sz w:val="24"/>
          <w:szCs w:val="24"/>
          <w:lang w:eastAsia="sr-Latn-CS"/>
        </w:rPr>
      </w:pPr>
    </w:p>
    <w:p w14:paraId="354B80C0" w14:textId="77777777" w:rsidR="00550C48" w:rsidRDefault="00550C48" w:rsidP="00550C48">
      <w:pPr>
        <w:spacing w:before="0"/>
        <w:contextualSpacing/>
        <w:jc w:val="left"/>
        <w:rPr>
          <w:rFonts w:cs="Arial"/>
          <w:sz w:val="24"/>
          <w:szCs w:val="24"/>
          <w:lang w:eastAsia="sr-Latn-CS"/>
        </w:rPr>
      </w:pPr>
    </w:p>
    <w:p w14:paraId="2C97091D" w14:textId="77777777" w:rsidR="00550C48" w:rsidRDefault="00550C48" w:rsidP="00550C48">
      <w:pPr>
        <w:spacing w:before="0"/>
        <w:contextualSpacing/>
        <w:jc w:val="left"/>
        <w:rPr>
          <w:rFonts w:cs="Arial"/>
          <w:sz w:val="24"/>
          <w:szCs w:val="24"/>
          <w:lang w:eastAsia="sr-Latn-CS"/>
        </w:rPr>
      </w:pPr>
    </w:p>
    <w:p w14:paraId="39455C53" w14:textId="77777777" w:rsidR="00550C48" w:rsidRDefault="00550C48" w:rsidP="00550C48">
      <w:pPr>
        <w:spacing w:before="0"/>
        <w:contextualSpacing/>
        <w:jc w:val="left"/>
        <w:rPr>
          <w:rFonts w:cs="Arial"/>
          <w:sz w:val="24"/>
          <w:szCs w:val="24"/>
          <w:lang w:eastAsia="sr-Latn-CS"/>
        </w:rPr>
      </w:pPr>
    </w:p>
    <w:p w14:paraId="34F3BE3C" w14:textId="77777777" w:rsidR="00550C48" w:rsidRDefault="00550C48" w:rsidP="00550C48">
      <w:pPr>
        <w:spacing w:before="0"/>
        <w:contextualSpacing/>
        <w:jc w:val="left"/>
        <w:rPr>
          <w:rFonts w:cs="Arial"/>
          <w:sz w:val="24"/>
          <w:szCs w:val="24"/>
          <w:lang w:eastAsia="sr-Latn-CS"/>
        </w:rPr>
      </w:pPr>
    </w:p>
    <w:p w14:paraId="05D5D4B9" w14:textId="77777777" w:rsidR="00550C48" w:rsidRDefault="00550C48" w:rsidP="00550C48">
      <w:pPr>
        <w:spacing w:before="0"/>
        <w:contextualSpacing/>
        <w:jc w:val="left"/>
        <w:rPr>
          <w:rFonts w:cs="Arial"/>
          <w:sz w:val="24"/>
          <w:szCs w:val="24"/>
          <w:lang w:eastAsia="sr-Latn-CS"/>
        </w:rPr>
      </w:pPr>
    </w:p>
    <w:p w14:paraId="774E7746" w14:textId="77777777" w:rsidR="00550C48" w:rsidRDefault="00550C48" w:rsidP="00550C48">
      <w:pPr>
        <w:spacing w:before="0"/>
        <w:contextualSpacing/>
        <w:jc w:val="left"/>
        <w:rPr>
          <w:rFonts w:cs="Arial"/>
          <w:sz w:val="24"/>
          <w:szCs w:val="24"/>
          <w:lang w:eastAsia="sr-Latn-CS"/>
        </w:rPr>
      </w:pPr>
    </w:p>
    <w:p w14:paraId="1842AFDE" w14:textId="77777777" w:rsidR="00550C48" w:rsidRDefault="00550C48" w:rsidP="00550C48">
      <w:pPr>
        <w:spacing w:before="0"/>
        <w:contextualSpacing/>
        <w:jc w:val="left"/>
        <w:rPr>
          <w:rFonts w:cs="Arial"/>
          <w:sz w:val="24"/>
          <w:szCs w:val="24"/>
          <w:lang w:eastAsia="sr-Latn-CS"/>
        </w:rPr>
      </w:pPr>
    </w:p>
    <w:p w14:paraId="51619FCE" w14:textId="77777777" w:rsidR="00550C48" w:rsidRDefault="00550C48" w:rsidP="00550C48">
      <w:pPr>
        <w:spacing w:before="0"/>
        <w:contextualSpacing/>
        <w:jc w:val="left"/>
        <w:rPr>
          <w:rFonts w:cs="Arial"/>
          <w:sz w:val="24"/>
          <w:szCs w:val="24"/>
          <w:lang w:eastAsia="sr-Latn-CS"/>
        </w:rPr>
      </w:pPr>
    </w:p>
    <w:p w14:paraId="293C789B" w14:textId="77777777" w:rsidR="00550C48" w:rsidRDefault="00550C48" w:rsidP="00550C48">
      <w:pPr>
        <w:spacing w:before="0"/>
        <w:contextualSpacing/>
        <w:jc w:val="left"/>
        <w:rPr>
          <w:rFonts w:cs="Arial"/>
          <w:sz w:val="24"/>
          <w:szCs w:val="24"/>
          <w:lang w:eastAsia="sr-Latn-CS"/>
        </w:rPr>
      </w:pPr>
    </w:p>
    <w:p w14:paraId="0FEB92D3" w14:textId="77777777" w:rsidR="00550C48" w:rsidRDefault="00550C48" w:rsidP="00550C48">
      <w:pPr>
        <w:spacing w:before="0"/>
        <w:contextualSpacing/>
        <w:jc w:val="left"/>
        <w:rPr>
          <w:rFonts w:cs="Arial"/>
          <w:sz w:val="24"/>
          <w:szCs w:val="24"/>
          <w:lang w:eastAsia="sr-Latn-CS"/>
        </w:rPr>
      </w:pPr>
    </w:p>
    <w:p w14:paraId="5B6C6B30" w14:textId="77777777" w:rsidR="00550C48" w:rsidRDefault="00550C48" w:rsidP="00550C48">
      <w:pPr>
        <w:spacing w:before="0"/>
        <w:contextualSpacing/>
        <w:jc w:val="left"/>
        <w:rPr>
          <w:rFonts w:cs="Arial"/>
          <w:sz w:val="24"/>
          <w:szCs w:val="24"/>
          <w:lang w:eastAsia="sr-Latn-CS"/>
        </w:rPr>
      </w:pPr>
    </w:p>
    <w:p w14:paraId="6958F5AA" w14:textId="77777777" w:rsidR="00550C48" w:rsidRDefault="00550C48" w:rsidP="00550C48">
      <w:pPr>
        <w:spacing w:before="0"/>
        <w:contextualSpacing/>
        <w:jc w:val="left"/>
        <w:rPr>
          <w:rFonts w:cs="Arial"/>
          <w:sz w:val="24"/>
          <w:szCs w:val="24"/>
          <w:lang w:eastAsia="sr-Latn-CS"/>
        </w:rPr>
      </w:pPr>
    </w:p>
    <w:p w14:paraId="14D563CF" w14:textId="77777777" w:rsidR="00550C48" w:rsidRDefault="00550C48" w:rsidP="00550C48">
      <w:pPr>
        <w:spacing w:before="0"/>
        <w:contextualSpacing/>
        <w:jc w:val="left"/>
        <w:rPr>
          <w:rFonts w:cs="Arial"/>
          <w:sz w:val="24"/>
          <w:szCs w:val="24"/>
          <w:lang w:eastAsia="sr-Latn-CS"/>
        </w:rPr>
      </w:pPr>
    </w:p>
    <w:p w14:paraId="5962C900" w14:textId="77777777" w:rsidR="00550C48" w:rsidRDefault="00550C48" w:rsidP="00550C48">
      <w:pPr>
        <w:spacing w:before="0"/>
        <w:contextualSpacing/>
        <w:jc w:val="left"/>
        <w:rPr>
          <w:rFonts w:cs="Arial"/>
          <w:sz w:val="24"/>
          <w:szCs w:val="24"/>
          <w:lang w:eastAsia="sr-Latn-CS"/>
        </w:rPr>
      </w:pPr>
    </w:p>
    <w:p w14:paraId="3DC5E5CF" w14:textId="77777777" w:rsidR="00550C48" w:rsidRDefault="00550C48" w:rsidP="00550C48">
      <w:pPr>
        <w:spacing w:before="0"/>
        <w:contextualSpacing/>
        <w:jc w:val="left"/>
        <w:rPr>
          <w:rFonts w:cs="Arial"/>
          <w:sz w:val="24"/>
          <w:szCs w:val="24"/>
          <w:lang w:eastAsia="sr-Latn-CS"/>
        </w:rPr>
      </w:pPr>
    </w:p>
    <w:p w14:paraId="6C0E03BF" w14:textId="77777777" w:rsidR="00550C48" w:rsidRDefault="00550C48" w:rsidP="00550C48">
      <w:pPr>
        <w:spacing w:before="0"/>
        <w:contextualSpacing/>
        <w:jc w:val="left"/>
        <w:rPr>
          <w:rFonts w:cs="Arial"/>
          <w:sz w:val="24"/>
          <w:szCs w:val="24"/>
          <w:lang w:eastAsia="sr-Latn-CS"/>
        </w:rPr>
      </w:pPr>
    </w:p>
    <w:p w14:paraId="70B2B683" w14:textId="77777777" w:rsidR="00550C48" w:rsidRDefault="00550C48" w:rsidP="00550C48">
      <w:pPr>
        <w:spacing w:before="0"/>
        <w:contextualSpacing/>
        <w:jc w:val="left"/>
        <w:rPr>
          <w:rFonts w:cs="Arial"/>
          <w:sz w:val="24"/>
          <w:szCs w:val="24"/>
          <w:lang w:eastAsia="sr-Latn-CS"/>
        </w:rPr>
      </w:pPr>
    </w:p>
    <w:p w14:paraId="1310B0CF" w14:textId="77777777" w:rsidR="00550C48" w:rsidRDefault="00550C48" w:rsidP="00550C48">
      <w:pPr>
        <w:spacing w:before="0"/>
        <w:contextualSpacing/>
        <w:jc w:val="left"/>
        <w:rPr>
          <w:rFonts w:cs="Arial"/>
          <w:sz w:val="24"/>
          <w:szCs w:val="24"/>
          <w:lang w:eastAsia="sr-Latn-CS"/>
        </w:rPr>
      </w:pPr>
    </w:p>
    <w:p w14:paraId="025BBA5D" w14:textId="77777777" w:rsidR="00550C48" w:rsidRDefault="00550C48" w:rsidP="00550C48">
      <w:pPr>
        <w:spacing w:before="0"/>
        <w:contextualSpacing/>
        <w:jc w:val="left"/>
        <w:rPr>
          <w:rFonts w:cs="Arial"/>
          <w:sz w:val="24"/>
          <w:szCs w:val="24"/>
          <w:lang w:eastAsia="sr-Latn-CS"/>
        </w:rPr>
      </w:pPr>
    </w:p>
    <w:p w14:paraId="14092800" w14:textId="77777777" w:rsidR="00550C48" w:rsidRDefault="00550C48" w:rsidP="00550C48">
      <w:pPr>
        <w:spacing w:before="0"/>
        <w:contextualSpacing/>
        <w:jc w:val="left"/>
        <w:rPr>
          <w:rFonts w:cs="Arial"/>
          <w:sz w:val="24"/>
          <w:szCs w:val="24"/>
          <w:lang w:eastAsia="sr-Latn-CS"/>
        </w:rPr>
      </w:pPr>
    </w:p>
    <w:p w14:paraId="6B62D384" w14:textId="77777777" w:rsidR="009E27FE" w:rsidRPr="00DE6C11" w:rsidRDefault="009E27FE" w:rsidP="009E27FE">
      <w:pPr>
        <w:pStyle w:val="KDObrazac"/>
        <w:spacing w:before="0"/>
        <w:rPr>
          <w:noProof/>
          <w:sz w:val="24"/>
          <w:szCs w:val="24"/>
          <w:lang w:val="sr-Cyrl-RS"/>
        </w:rPr>
      </w:pPr>
      <w:r>
        <w:rPr>
          <w:sz w:val="24"/>
          <w:szCs w:val="24"/>
          <w:lang w:val="sr-Cyrl-RS"/>
        </w:rPr>
        <w:lastRenderedPageBreak/>
        <w:t>Образац 1</w:t>
      </w:r>
    </w:p>
    <w:p w14:paraId="495963D7" w14:textId="77777777" w:rsidR="009E27FE" w:rsidRPr="00EC5BB4" w:rsidRDefault="009E27FE" w:rsidP="009E27FE">
      <w:pPr>
        <w:spacing w:before="0"/>
        <w:jc w:val="center"/>
        <w:rPr>
          <w:rStyle w:val="BookTitle"/>
          <w:rFonts w:cs="Arial"/>
          <w:sz w:val="24"/>
          <w:szCs w:val="24"/>
        </w:rPr>
      </w:pPr>
      <w:r w:rsidRPr="00EC5BB4">
        <w:rPr>
          <w:rStyle w:val="BookTitle"/>
          <w:rFonts w:cs="Arial"/>
          <w:sz w:val="24"/>
          <w:szCs w:val="24"/>
        </w:rPr>
        <w:t>ОБРАЗАЦ ПОНУДЕ</w:t>
      </w:r>
    </w:p>
    <w:p w14:paraId="055816BC" w14:textId="735A7ED6" w:rsidR="009E27FE" w:rsidRDefault="009E27FE" w:rsidP="009E27FE">
      <w:pPr>
        <w:spacing w:before="0"/>
        <w:ind w:left="-284" w:right="-469"/>
        <w:rPr>
          <w:rFonts w:eastAsia="TimesNewRomanPS-BoldMT" w:cs="Arial"/>
          <w:b/>
          <w:bCs/>
          <w:color w:val="000000"/>
          <w:sz w:val="24"/>
          <w:szCs w:val="24"/>
          <w:lang w:val="sr-Cyrl-RS"/>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006E0FE1">
        <w:rPr>
          <w:rFonts w:eastAsia="TimesNewRomanPS-BoldMT" w:cs="Arial"/>
          <w:b/>
          <w:bCs/>
          <w:color w:val="000000"/>
          <w:sz w:val="24"/>
          <w:szCs w:val="24"/>
          <w:lang w:val="sr-Cyrl-RS"/>
        </w:rPr>
        <w:t>ЈН/1000/0495/2018</w:t>
      </w:r>
      <w:r>
        <w:rPr>
          <w:rFonts w:eastAsia="TimesNewRomanPS-BoldMT" w:cs="Arial"/>
          <w:b/>
          <w:bCs/>
          <w:color w:val="000000"/>
          <w:sz w:val="24"/>
          <w:szCs w:val="24"/>
          <w:lang w:val="sr-Cyrl-RS"/>
        </w:rPr>
        <w:t xml:space="preserve"> –</w:t>
      </w:r>
      <w:r w:rsidRPr="005C5659">
        <w:rPr>
          <w:rFonts w:eastAsia="TimesNewRomanPS-BoldMT" w:cs="Arial"/>
          <w:b/>
          <w:bCs/>
          <w:color w:val="000000"/>
          <w:sz w:val="24"/>
          <w:szCs w:val="24"/>
          <w:lang w:val="sr-Cyrl-RS"/>
        </w:rPr>
        <w:t xml:space="preserve"> </w:t>
      </w:r>
      <w:r w:rsidR="006E0FE1">
        <w:rPr>
          <w:rFonts w:eastAsia="TimesNewRomanPS-BoldMT" w:cs="Arial"/>
          <w:b/>
          <w:bCs/>
          <w:color w:val="000000"/>
          <w:sz w:val="24"/>
          <w:szCs w:val="24"/>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p>
    <w:p w14:paraId="1F6CE5CB" w14:textId="77777777" w:rsidR="009E27FE" w:rsidRPr="005C5659" w:rsidRDefault="009E27FE" w:rsidP="009E27FE">
      <w:pPr>
        <w:spacing w:before="0"/>
        <w:rPr>
          <w:rFonts w:eastAsia="TimesNewRomanPS-BoldMT" w:cs="Arial"/>
          <w:b/>
          <w:bCs/>
          <w:color w:val="000000"/>
          <w:sz w:val="24"/>
          <w:szCs w:val="24"/>
          <w:lang w:val="sr-Cyrl-RS"/>
        </w:rPr>
      </w:pPr>
    </w:p>
    <w:p w14:paraId="2FB858C4" w14:textId="77777777" w:rsidR="009E27FE" w:rsidRDefault="009E27FE" w:rsidP="009E27FE">
      <w:pPr>
        <w:spacing w:before="0"/>
        <w:rPr>
          <w:rFonts w:cs="Arial"/>
          <w:b/>
          <w:bCs/>
          <w:iCs/>
          <w:sz w:val="24"/>
          <w:szCs w:val="24"/>
        </w:rPr>
      </w:pPr>
      <w:r w:rsidRPr="00DE6C11">
        <w:rPr>
          <w:rFonts w:cs="Arial"/>
          <w:b/>
          <w:bCs/>
          <w:iCs/>
          <w:sz w:val="24"/>
          <w:szCs w:val="24"/>
        </w:rPr>
        <w:t xml:space="preserve"> 1)</w:t>
      </w:r>
      <w:r>
        <w:rPr>
          <w:rFonts w:cs="Arial"/>
          <w:b/>
          <w:bCs/>
          <w:iCs/>
          <w:sz w:val="24"/>
          <w:szCs w:val="24"/>
        </w:rPr>
        <w:t xml:space="preserve"> </w:t>
      </w:r>
      <w:r w:rsidRPr="00DE6C11">
        <w:rPr>
          <w:rFonts w:cs="Arial"/>
          <w:b/>
          <w:bCs/>
          <w:iCs/>
          <w:sz w:val="24"/>
          <w:szCs w:val="24"/>
        </w:rPr>
        <w:t>ОПШТИ ПОДАЦИ О ПОНУЂАЧУ</w:t>
      </w:r>
    </w:p>
    <w:p w14:paraId="4E321DA3" w14:textId="77777777" w:rsidR="009E27FE" w:rsidRDefault="009E27FE" w:rsidP="009E27FE">
      <w:pPr>
        <w:spacing w:before="0"/>
        <w:rPr>
          <w:rFonts w:cs="Arial"/>
          <w:b/>
          <w:bCs/>
          <w:iCs/>
          <w:sz w:val="24"/>
          <w:szCs w:val="24"/>
        </w:rPr>
      </w:pPr>
    </w:p>
    <w:tbl>
      <w:tblPr>
        <w:tblW w:w="9796" w:type="dxa"/>
        <w:tblInd w:w="-289" w:type="dxa"/>
        <w:tblLayout w:type="fixed"/>
        <w:tblLook w:val="0000" w:firstRow="0" w:lastRow="0" w:firstColumn="0" w:lastColumn="0" w:noHBand="0" w:noVBand="0"/>
      </w:tblPr>
      <w:tblGrid>
        <w:gridCol w:w="4723"/>
        <w:gridCol w:w="5073"/>
      </w:tblGrid>
      <w:tr w:rsidR="009E27FE" w:rsidRPr="00DE6C11" w14:paraId="2D54A473" w14:textId="77777777" w:rsidTr="00661089">
        <w:trPr>
          <w:trHeight w:val="584"/>
        </w:trPr>
        <w:tc>
          <w:tcPr>
            <w:tcW w:w="4723" w:type="dxa"/>
            <w:tcBorders>
              <w:top w:val="single" w:sz="4" w:space="0" w:color="000000"/>
              <w:left w:val="single" w:sz="4" w:space="0" w:color="000000"/>
              <w:bottom w:val="single" w:sz="4" w:space="0" w:color="000000"/>
            </w:tcBorders>
            <w:shd w:val="clear" w:color="auto" w:fill="F2F2F2"/>
            <w:vAlign w:val="center"/>
          </w:tcPr>
          <w:p w14:paraId="73A7C629" w14:textId="77777777" w:rsidR="009E27FE" w:rsidRPr="00DE6C11" w:rsidRDefault="009E27FE" w:rsidP="004A2E6C">
            <w:pPr>
              <w:spacing w:before="0"/>
              <w:jc w:val="left"/>
              <w:rPr>
                <w:rFonts w:cs="Arial"/>
                <w:iCs/>
                <w:sz w:val="24"/>
                <w:szCs w:val="24"/>
              </w:rPr>
            </w:pPr>
            <w:r w:rsidRPr="00DE6C11">
              <w:rPr>
                <w:rFonts w:cs="Arial"/>
                <w:iCs/>
                <w:sz w:val="24"/>
                <w:szCs w:val="24"/>
              </w:rPr>
              <w:t>Назив понуђача</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066A0BD5" w14:textId="77777777" w:rsidR="009E27FE" w:rsidRPr="00DE6C11" w:rsidRDefault="009E27FE" w:rsidP="004A2E6C">
            <w:pPr>
              <w:snapToGrid w:val="0"/>
              <w:spacing w:before="0"/>
              <w:rPr>
                <w:rFonts w:cs="Arial"/>
                <w:b/>
                <w:bCs/>
                <w:i/>
                <w:iCs/>
                <w:sz w:val="24"/>
                <w:szCs w:val="24"/>
              </w:rPr>
            </w:pPr>
          </w:p>
        </w:tc>
      </w:tr>
      <w:tr w:rsidR="009E27FE" w:rsidRPr="00DE6C11" w14:paraId="2F41703A" w14:textId="77777777" w:rsidTr="00661089">
        <w:trPr>
          <w:trHeight w:val="416"/>
        </w:trPr>
        <w:tc>
          <w:tcPr>
            <w:tcW w:w="4723" w:type="dxa"/>
            <w:tcBorders>
              <w:top w:val="single" w:sz="4" w:space="0" w:color="000000"/>
              <w:left w:val="single" w:sz="4" w:space="0" w:color="000000"/>
              <w:bottom w:val="single" w:sz="4" w:space="0" w:color="000000"/>
            </w:tcBorders>
            <w:shd w:val="clear" w:color="auto" w:fill="F2F2F2"/>
            <w:vAlign w:val="center"/>
          </w:tcPr>
          <w:p w14:paraId="2335A0DA" w14:textId="77777777" w:rsidR="009E27FE" w:rsidRPr="00DE6C11" w:rsidRDefault="009E27FE" w:rsidP="004A2E6C">
            <w:pPr>
              <w:spacing w:before="0"/>
              <w:jc w:val="left"/>
              <w:rPr>
                <w:rFonts w:cs="Arial"/>
                <w:iCs/>
                <w:sz w:val="24"/>
                <w:szCs w:val="24"/>
                <w:lang w:val="ru-RU"/>
              </w:rPr>
            </w:pPr>
            <w:r w:rsidRPr="00DE6C11">
              <w:rPr>
                <w:rFonts w:cs="Arial"/>
                <w:iCs/>
                <w:sz w:val="24"/>
                <w:szCs w:val="24"/>
                <w:lang w:val="ru-RU"/>
              </w:rPr>
              <w:t>Врста правног лица</w:t>
            </w:r>
          </w:p>
          <w:p w14:paraId="5B689333" w14:textId="77777777" w:rsidR="009E27FE" w:rsidRPr="00DE6C11" w:rsidRDefault="009E27FE" w:rsidP="004A2E6C">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55E3FAB8" w14:textId="77777777" w:rsidR="009E27FE" w:rsidRPr="00DE6C11" w:rsidRDefault="009E27FE" w:rsidP="004A2E6C">
            <w:pPr>
              <w:snapToGrid w:val="0"/>
              <w:spacing w:before="0"/>
              <w:rPr>
                <w:rFonts w:cs="Arial"/>
                <w:b/>
                <w:bCs/>
                <w:i/>
                <w:iCs/>
                <w:sz w:val="24"/>
                <w:szCs w:val="24"/>
                <w:lang w:val="ru-RU"/>
              </w:rPr>
            </w:pPr>
          </w:p>
          <w:p w14:paraId="261653F7" w14:textId="77777777" w:rsidR="009E27FE" w:rsidRPr="00DE6C11" w:rsidRDefault="009E27FE" w:rsidP="004A2E6C">
            <w:pPr>
              <w:spacing w:before="0"/>
              <w:rPr>
                <w:rFonts w:cs="Arial"/>
                <w:b/>
                <w:bCs/>
                <w:i/>
                <w:iCs/>
                <w:sz w:val="24"/>
                <w:szCs w:val="24"/>
                <w:lang w:val="ru-RU"/>
              </w:rPr>
            </w:pPr>
          </w:p>
          <w:p w14:paraId="419FEC85" w14:textId="77777777" w:rsidR="009E27FE" w:rsidRPr="00DE6C11" w:rsidRDefault="009E27FE" w:rsidP="004A2E6C">
            <w:pPr>
              <w:spacing w:before="0"/>
              <w:rPr>
                <w:rFonts w:cs="Arial"/>
                <w:b/>
                <w:bCs/>
                <w:i/>
                <w:iCs/>
                <w:sz w:val="24"/>
                <w:szCs w:val="24"/>
                <w:lang w:val="ru-RU"/>
              </w:rPr>
            </w:pPr>
          </w:p>
        </w:tc>
      </w:tr>
      <w:tr w:rsidR="009E27FE" w:rsidRPr="00DE6C11" w14:paraId="694592D0" w14:textId="77777777" w:rsidTr="00661089">
        <w:trPr>
          <w:trHeight w:val="459"/>
        </w:trPr>
        <w:tc>
          <w:tcPr>
            <w:tcW w:w="4723" w:type="dxa"/>
            <w:tcBorders>
              <w:top w:val="single" w:sz="4" w:space="0" w:color="000000"/>
              <w:left w:val="single" w:sz="4" w:space="0" w:color="000000"/>
              <w:bottom w:val="single" w:sz="4" w:space="0" w:color="000000"/>
            </w:tcBorders>
            <w:shd w:val="clear" w:color="auto" w:fill="F2F2F2"/>
            <w:vAlign w:val="center"/>
          </w:tcPr>
          <w:p w14:paraId="7C7B269A" w14:textId="77777777" w:rsidR="009E27FE" w:rsidRPr="00DE6C11" w:rsidRDefault="009E27FE" w:rsidP="004A2E6C">
            <w:pPr>
              <w:spacing w:before="0"/>
              <w:jc w:val="left"/>
              <w:rPr>
                <w:rFonts w:cs="Arial"/>
                <w:b/>
                <w:bCs/>
                <w:iCs/>
                <w:sz w:val="24"/>
                <w:szCs w:val="24"/>
              </w:rPr>
            </w:pPr>
            <w:r w:rsidRPr="00DE6C11">
              <w:rPr>
                <w:rFonts w:cs="Arial"/>
                <w:iCs/>
                <w:sz w:val="24"/>
                <w:szCs w:val="24"/>
              </w:rPr>
              <w:t>Адреса понуђача</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1B84D15E" w14:textId="77777777" w:rsidR="009E27FE" w:rsidRPr="00DE6C11" w:rsidRDefault="009E27FE" w:rsidP="004A2E6C">
            <w:pPr>
              <w:snapToGrid w:val="0"/>
              <w:spacing w:before="0"/>
              <w:rPr>
                <w:rFonts w:cs="Arial"/>
                <w:b/>
                <w:bCs/>
                <w:i/>
                <w:iCs/>
                <w:sz w:val="24"/>
                <w:szCs w:val="24"/>
              </w:rPr>
            </w:pPr>
          </w:p>
          <w:p w14:paraId="5160BA85" w14:textId="77777777" w:rsidR="009E27FE" w:rsidRPr="00DE6C11" w:rsidRDefault="009E27FE" w:rsidP="004A2E6C">
            <w:pPr>
              <w:spacing w:before="0"/>
              <w:rPr>
                <w:rFonts w:cs="Arial"/>
                <w:b/>
                <w:bCs/>
                <w:i/>
                <w:iCs/>
                <w:sz w:val="24"/>
                <w:szCs w:val="24"/>
              </w:rPr>
            </w:pPr>
          </w:p>
          <w:p w14:paraId="06E06313" w14:textId="77777777" w:rsidR="009E27FE" w:rsidRPr="00DE6C11" w:rsidRDefault="009E27FE" w:rsidP="004A2E6C">
            <w:pPr>
              <w:spacing w:before="0"/>
              <w:rPr>
                <w:rFonts w:cs="Arial"/>
                <w:b/>
                <w:bCs/>
                <w:i/>
                <w:iCs/>
                <w:sz w:val="24"/>
                <w:szCs w:val="24"/>
              </w:rPr>
            </w:pPr>
          </w:p>
        </w:tc>
      </w:tr>
      <w:tr w:rsidR="009E27FE" w:rsidRPr="00DE6C11" w14:paraId="13FDE60E" w14:textId="77777777" w:rsidTr="00661089">
        <w:trPr>
          <w:trHeight w:val="581"/>
        </w:trPr>
        <w:tc>
          <w:tcPr>
            <w:tcW w:w="4723" w:type="dxa"/>
            <w:tcBorders>
              <w:top w:val="single" w:sz="4" w:space="0" w:color="000000"/>
              <w:left w:val="single" w:sz="4" w:space="0" w:color="000000"/>
              <w:bottom w:val="single" w:sz="4" w:space="0" w:color="000000"/>
            </w:tcBorders>
            <w:shd w:val="clear" w:color="auto" w:fill="F2F2F2"/>
            <w:vAlign w:val="center"/>
          </w:tcPr>
          <w:p w14:paraId="2D1E1745" w14:textId="77777777" w:rsidR="009E27FE" w:rsidRPr="00DE6C11" w:rsidRDefault="009E27FE" w:rsidP="004A2E6C">
            <w:pPr>
              <w:spacing w:before="0"/>
              <w:jc w:val="left"/>
              <w:rPr>
                <w:rFonts w:cs="Arial"/>
                <w:b/>
                <w:bCs/>
                <w:iCs/>
                <w:sz w:val="24"/>
                <w:szCs w:val="24"/>
              </w:rPr>
            </w:pPr>
            <w:r w:rsidRPr="00DE6C11">
              <w:rPr>
                <w:rFonts w:cs="Arial"/>
                <w:iCs/>
                <w:sz w:val="24"/>
                <w:szCs w:val="24"/>
              </w:rPr>
              <w:t>Матични број понуђача</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766F8682" w14:textId="77777777" w:rsidR="009E27FE" w:rsidRPr="00DE6C11" w:rsidRDefault="009E27FE" w:rsidP="004A2E6C">
            <w:pPr>
              <w:snapToGrid w:val="0"/>
              <w:spacing w:before="0"/>
              <w:rPr>
                <w:rFonts w:cs="Arial"/>
                <w:b/>
                <w:bCs/>
                <w:i/>
                <w:iCs/>
                <w:sz w:val="24"/>
                <w:szCs w:val="24"/>
              </w:rPr>
            </w:pPr>
          </w:p>
          <w:p w14:paraId="2F881E44" w14:textId="77777777" w:rsidR="009E27FE" w:rsidRPr="00DE6C11" w:rsidRDefault="009E27FE" w:rsidP="004A2E6C">
            <w:pPr>
              <w:spacing w:before="0"/>
              <w:rPr>
                <w:rFonts w:cs="Arial"/>
                <w:b/>
                <w:bCs/>
                <w:i/>
                <w:iCs/>
                <w:sz w:val="24"/>
                <w:szCs w:val="24"/>
              </w:rPr>
            </w:pPr>
          </w:p>
        </w:tc>
      </w:tr>
      <w:tr w:rsidR="009E27FE" w:rsidRPr="00DE6C11" w14:paraId="16E4A9EE" w14:textId="77777777" w:rsidTr="00661089">
        <w:trPr>
          <w:trHeight w:val="571"/>
        </w:trPr>
        <w:tc>
          <w:tcPr>
            <w:tcW w:w="4723" w:type="dxa"/>
            <w:tcBorders>
              <w:top w:val="single" w:sz="4" w:space="0" w:color="000000"/>
              <w:left w:val="single" w:sz="4" w:space="0" w:color="000000"/>
              <w:bottom w:val="single" w:sz="4" w:space="0" w:color="000000"/>
            </w:tcBorders>
            <w:shd w:val="clear" w:color="auto" w:fill="F2F2F2"/>
            <w:vAlign w:val="center"/>
          </w:tcPr>
          <w:p w14:paraId="0E6F6847" w14:textId="77777777" w:rsidR="009E27FE" w:rsidRPr="00DE6C11" w:rsidRDefault="009E27FE" w:rsidP="004A2E6C">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63002051" w14:textId="77777777" w:rsidR="009E27FE" w:rsidRPr="00DE6C11" w:rsidRDefault="009E27FE" w:rsidP="004A2E6C">
            <w:pPr>
              <w:snapToGrid w:val="0"/>
              <w:spacing w:before="0"/>
              <w:rPr>
                <w:rFonts w:cs="Arial"/>
                <w:b/>
                <w:bCs/>
                <w:i/>
                <w:iCs/>
                <w:sz w:val="24"/>
                <w:szCs w:val="24"/>
                <w:lang w:val="ru-RU"/>
              </w:rPr>
            </w:pPr>
          </w:p>
        </w:tc>
      </w:tr>
      <w:tr w:rsidR="009E27FE" w:rsidRPr="00DE6C11" w14:paraId="6639A825" w14:textId="77777777" w:rsidTr="00661089">
        <w:trPr>
          <w:trHeight w:val="343"/>
        </w:trPr>
        <w:tc>
          <w:tcPr>
            <w:tcW w:w="4723" w:type="dxa"/>
            <w:tcBorders>
              <w:top w:val="single" w:sz="4" w:space="0" w:color="000000"/>
              <w:left w:val="single" w:sz="4" w:space="0" w:color="000000"/>
              <w:bottom w:val="single" w:sz="4" w:space="0" w:color="000000"/>
            </w:tcBorders>
            <w:shd w:val="clear" w:color="auto" w:fill="F2F2F2"/>
            <w:vAlign w:val="center"/>
          </w:tcPr>
          <w:p w14:paraId="5D57D584" w14:textId="77777777" w:rsidR="009E27FE" w:rsidRPr="00DE6C11" w:rsidRDefault="009E27FE" w:rsidP="004A2E6C">
            <w:pPr>
              <w:spacing w:before="0"/>
              <w:jc w:val="left"/>
              <w:rPr>
                <w:rFonts w:cs="Arial"/>
                <w:b/>
                <w:bCs/>
                <w:iCs/>
                <w:sz w:val="24"/>
                <w:szCs w:val="24"/>
              </w:rPr>
            </w:pPr>
            <w:r w:rsidRPr="00DE6C11">
              <w:rPr>
                <w:rFonts w:cs="Arial"/>
                <w:iCs/>
                <w:sz w:val="24"/>
                <w:szCs w:val="24"/>
              </w:rPr>
              <w:t>Име особе за контакт</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0DA722CA" w14:textId="77777777" w:rsidR="009E27FE" w:rsidRPr="00DE6C11" w:rsidRDefault="009E27FE" w:rsidP="004A2E6C">
            <w:pPr>
              <w:snapToGrid w:val="0"/>
              <w:spacing w:before="0"/>
              <w:rPr>
                <w:rFonts w:cs="Arial"/>
                <w:b/>
                <w:bCs/>
                <w:i/>
                <w:iCs/>
                <w:sz w:val="24"/>
                <w:szCs w:val="24"/>
              </w:rPr>
            </w:pPr>
          </w:p>
          <w:p w14:paraId="5FEE6032" w14:textId="77777777" w:rsidR="009E27FE" w:rsidRPr="00DE6C11" w:rsidRDefault="009E27FE" w:rsidP="004A2E6C">
            <w:pPr>
              <w:spacing w:before="0"/>
              <w:rPr>
                <w:rFonts w:cs="Arial"/>
                <w:b/>
                <w:bCs/>
                <w:i/>
                <w:iCs/>
                <w:sz w:val="24"/>
                <w:szCs w:val="24"/>
              </w:rPr>
            </w:pPr>
          </w:p>
          <w:p w14:paraId="56ED3C93" w14:textId="77777777" w:rsidR="009E27FE" w:rsidRPr="00DE6C11" w:rsidRDefault="009E27FE" w:rsidP="004A2E6C">
            <w:pPr>
              <w:spacing w:before="0"/>
              <w:rPr>
                <w:rFonts w:cs="Arial"/>
                <w:b/>
                <w:bCs/>
                <w:i/>
                <w:iCs/>
                <w:sz w:val="24"/>
                <w:szCs w:val="24"/>
              </w:rPr>
            </w:pPr>
          </w:p>
        </w:tc>
      </w:tr>
      <w:tr w:rsidR="009E27FE" w:rsidRPr="00DE6C11" w14:paraId="367AC006" w14:textId="77777777" w:rsidTr="00661089">
        <w:trPr>
          <w:trHeight w:val="577"/>
        </w:trPr>
        <w:tc>
          <w:tcPr>
            <w:tcW w:w="4723" w:type="dxa"/>
            <w:tcBorders>
              <w:top w:val="single" w:sz="4" w:space="0" w:color="000000"/>
              <w:left w:val="single" w:sz="4" w:space="0" w:color="000000"/>
              <w:bottom w:val="single" w:sz="4" w:space="0" w:color="000000"/>
            </w:tcBorders>
            <w:shd w:val="clear" w:color="auto" w:fill="F2F2F2"/>
            <w:vAlign w:val="center"/>
          </w:tcPr>
          <w:p w14:paraId="4CF47DFD" w14:textId="77777777" w:rsidR="009E27FE" w:rsidRPr="00DE6C11" w:rsidRDefault="009E27FE" w:rsidP="004A2E6C">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5A9237FD" w14:textId="77777777" w:rsidR="009E27FE" w:rsidRPr="00DE6C11" w:rsidRDefault="009E27FE" w:rsidP="004A2E6C">
            <w:pPr>
              <w:snapToGrid w:val="0"/>
              <w:spacing w:before="0"/>
              <w:rPr>
                <w:rFonts w:cs="Arial"/>
                <w:b/>
                <w:bCs/>
                <w:i/>
                <w:iCs/>
                <w:sz w:val="24"/>
                <w:szCs w:val="24"/>
                <w:lang w:val="ru-RU"/>
              </w:rPr>
            </w:pPr>
          </w:p>
        </w:tc>
      </w:tr>
      <w:tr w:rsidR="009E27FE" w:rsidRPr="00DE6C11" w14:paraId="265DFE2B" w14:textId="77777777" w:rsidTr="00661089">
        <w:trPr>
          <w:trHeight w:val="374"/>
        </w:trPr>
        <w:tc>
          <w:tcPr>
            <w:tcW w:w="4723" w:type="dxa"/>
            <w:tcBorders>
              <w:top w:val="single" w:sz="4" w:space="0" w:color="000000"/>
              <w:left w:val="single" w:sz="4" w:space="0" w:color="000000"/>
              <w:bottom w:val="single" w:sz="4" w:space="0" w:color="000000"/>
            </w:tcBorders>
            <w:shd w:val="clear" w:color="auto" w:fill="F2F2F2"/>
            <w:vAlign w:val="center"/>
          </w:tcPr>
          <w:p w14:paraId="1E257B3A" w14:textId="77777777" w:rsidR="009E27FE" w:rsidRPr="00DE6C11" w:rsidRDefault="009E27FE" w:rsidP="004A2E6C">
            <w:pPr>
              <w:spacing w:before="0"/>
              <w:jc w:val="left"/>
              <w:rPr>
                <w:rFonts w:cs="Arial"/>
                <w:b/>
                <w:bCs/>
                <w:iCs/>
                <w:sz w:val="24"/>
                <w:szCs w:val="24"/>
              </w:rPr>
            </w:pPr>
            <w:r w:rsidRPr="00DE6C11">
              <w:rPr>
                <w:rFonts w:cs="Arial"/>
                <w:iCs/>
                <w:sz w:val="24"/>
                <w:szCs w:val="24"/>
              </w:rPr>
              <w:t>Телефон</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1EF519C4" w14:textId="77777777" w:rsidR="009E27FE" w:rsidRPr="00DE6C11" w:rsidRDefault="009E27FE" w:rsidP="004A2E6C">
            <w:pPr>
              <w:snapToGrid w:val="0"/>
              <w:spacing w:before="0"/>
              <w:rPr>
                <w:rFonts w:cs="Arial"/>
                <w:b/>
                <w:bCs/>
                <w:i/>
                <w:iCs/>
                <w:sz w:val="24"/>
                <w:szCs w:val="24"/>
              </w:rPr>
            </w:pPr>
          </w:p>
          <w:p w14:paraId="3BEA48CC" w14:textId="77777777" w:rsidR="009E27FE" w:rsidRPr="00DE6C11" w:rsidRDefault="009E27FE" w:rsidP="004A2E6C">
            <w:pPr>
              <w:spacing w:before="0"/>
              <w:rPr>
                <w:rFonts w:cs="Arial"/>
                <w:b/>
                <w:bCs/>
                <w:i/>
                <w:iCs/>
                <w:sz w:val="24"/>
                <w:szCs w:val="24"/>
              </w:rPr>
            </w:pPr>
          </w:p>
          <w:p w14:paraId="25F796B9" w14:textId="77777777" w:rsidR="009E27FE" w:rsidRPr="00DE6C11" w:rsidRDefault="009E27FE" w:rsidP="004A2E6C">
            <w:pPr>
              <w:spacing w:before="0"/>
              <w:rPr>
                <w:rFonts w:cs="Arial"/>
                <w:b/>
                <w:bCs/>
                <w:i/>
                <w:iCs/>
                <w:sz w:val="24"/>
                <w:szCs w:val="24"/>
              </w:rPr>
            </w:pPr>
          </w:p>
        </w:tc>
      </w:tr>
      <w:tr w:rsidR="009E27FE" w:rsidRPr="00DE6C11" w14:paraId="42BB1A95" w14:textId="77777777" w:rsidTr="00661089">
        <w:trPr>
          <w:trHeight w:val="355"/>
        </w:trPr>
        <w:tc>
          <w:tcPr>
            <w:tcW w:w="4723" w:type="dxa"/>
            <w:tcBorders>
              <w:top w:val="single" w:sz="4" w:space="0" w:color="000000"/>
              <w:left w:val="single" w:sz="4" w:space="0" w:color="000000"/>
              <w:bottom w:val="single" w:sz="4" w:space="0" w:color="000000"/>
            </w:tcBorders>
            <w:shd w:val="clear" w:color="auto" w:fill="F2F2F2"/>
            <w:vAlign w:val="center"/>
          </w:tcPr>
          <w:p w14:paraId="7EEC6B9E" w14:textId="77777777" w:rsidR="009E27FE" w:rsidRPr="00DE6C11" w:rsidRDefault="009E27FE" w:rsidP="004A2E6C">
            <w:pPr>
              <w:spacing w:before="0"/>
              <w:jc w:val="left"/>
              <w:rPr>
                <w:rFonts w:cs="Arial"/>
                <w:b/>
                <w:bCs/>
                <w:iCs/>
                <w:sz w:val="24"/>
                <w:szCs w:val="24"/>
              </w:rPr>
            </w:pPr>
            <w:r w:rsidRPr="00DE6C11">
              <w:rPr>
                <w:rFonts w:cs="Arial"/>
                <w:iCs/>
                <w:sz w:val="24"/>
                <w:szCs w:val="24"/>
              </w:rPr>
              <w:t>Телефакс</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4EE98ED9" w14:textId="77777777" w:rsidR="009E27FE" w:rsidRPr="00DE6C11" w:rsidRDefault="009E27FE" w:rsidP="004A2E6C">
            <w:pPr>
              <w:snapToGrid w:val="0"/>
              <w:spacing w:before="0"/>
              <w:rPr>
                <w:rFonts w:cs="Arial"/>
                <w:b/>
                <w:bCs/>
                <w:i/>
                <w:iCs/>
                <w:sz w:val="24"/>
                <w:szCs w:val="24"/>
              </w:rPr>
            </w:pPr>
          </w:p>
          <w:p w14:paraId="7119FDCF" w14:textId="77777777" w:rsidR="009E27FE" w:rsidRPr="00DE6C11" w:rsidRDefault="009E27FE" w:rsidP="004A2E6C">
            <w:pPr>
              <w:spacing w:before="0"/>
              <w:rPr>
                <w:rFonts w:cs="Arial"/>
                <w:b/>
                <w:bCs/>
                <w:i/>
                <w:iCs/>
                <w:sz w:val="24"/>
                <w:szCs w:val="24"/>
              </w:rPr>
            </w:pPr>
          </w:p>
          <w:p w14:paraId="0D2AEC62" w14:textId="77777777" w:rsidR="009E27FE" w:rsidRPr="00DE6C11" w:rsidRDefault="009E27FE" w:rsidP="004A2E6C">
            <w:pPr>
              <w:spacing w:before="0"/>
              <w:rPr>
                <w:rFonts w:cs="Arial"/>
                <w:b/>
                <w:bCs/>
                <w:i/>
                <w:iCs/>
                <w:sz w:val="24"/>
                <w:szCs w:val="24"/>
              </w:rPr>
            </w:pPr>
          </w:p>
        </w:tc>
      </w:tr>
      <w:tr w:rsidR="009E27FE" w:rsidRPr="00DE6C11" w14:paraId="4B0ABC22" w14:textId="77777777" w:rsidTr="00661089">
        <w:trPr>
          <w:trHeight w:val="397"/>
        </w:trPr>
        <w:tc>
          <w:tcPr>
            <w:tcW w:w="4723" w:type="dxa"/>
            <w:tcBorders>
              <w:top w:val="single" w:sz="4" w:space="0" w:color="000000"/>
              <w:left w:val="single" w:sz="4" w:space="0" w:color="000000"/>
              <w:bottom w:val="single" w:sz="4" w:space="0" w:color="000000"/>
            </w:tcBorders>
            <w:shd w:val="clear" w:color="auto" w:fill="F2F2F2"/>
            <w:vAlign w:val="center"/>
          </w:tcPr>
          <w:p w14:paraId="1EF79BB3" w14:textId="77777777" w:rsidR="009E27FE" w:rsidRPr="00DE6C11" w:rsidRDefault="009E27FE" w:rsidP="004A2E6C">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1C1CE624" w14:textId="77777777" w:rsidR="009E27FE" w:rsidRPr="00DE6C11" w:rsidRDefault="009E27FE" w:rsidP="004A2E6C">
            <w:pPr>
              <w:snapToGrid w:val="0"/>
              <w:spacing w:before="0"/>
              <w:rPr>
                <w:rFonts w:cs="Arial"/>
                <w:b/>
                <w:bCs/>
                <w:i/>
                <w:iCs/>
                <w:sz w:val="24"/>
                <w:szCs w:val="24"/>
                <w:lang w:val="ru-RU"/>
              </w:rPr>
            </w:pPr>
          </w:p>
          <w:p w14:paraId="1BB5AAD4" w14:textId="77777777" w:rsidR="009E27FE" w:rsidRPr="00DE6C11" w:rsidRDefault="009E27FE" w:rsidP="004A2E6C">
            <w:pPr>
              <w:spacing w:before="0"/>
              <w:rPr>
                <w:rFonts w:cs="Arial"/>
                <w:b/>
                <w:bCs/>
                <w:i/>
                <w:iCs/>
                <w:sz w:val="24"/>
                <w:szCs w:val="24"/>
                <w:lang w:val="ru-RU"/>
              </w:rPr>
            </w:pPr>
          </w:p>
          <w:p w14:paraId="23673FE3" w14:textId="77777777" w:rsidR="009E27FE" w:rsidRPr="00DE6C11" w:rsidRDefault="009E27FE" w:rsidP="004A2E6C">
            <w:pPr>
              <w:spacing w:before="0"/>
              <w:rPr>
                <w:rFonts w:cs="Arial"/>
                <w:b/>
                <w:bCs/>
                <w:i/>
                <w:iCs/>
                <w:sz w:val="24"/>
                <w:szCs w:val="24"/>
                <w:lang w:val="ru-RU"/>
              </w:rPr>
            </w:pPr>
          </w:p>
        </w:tc>
      </w:tr>
      <w:tr w:rsidR="009E27FE" w:rsidRPr="00DE6C11" w14:paraId="69BA29AB" w14:textId="77777777" w:rsidTr="00661089">
        <w:trPr>
          <w:trHeight w:val="397"/>
        </w:trPr>
        <w:tc>
          <w:tcPr>
            <w:tcW w:w="4723" w:type="dxa"/>
            <w:tcBorders>
              <w:top w:val="single" w:sz="4" w:space="0" w:color="000000"/>
              <w:left w:val="single" w:sz="4" w:space="0" w:color="000000"/>
              <w:bottom w:val="single" w:sz="4" w:space="0" w:color="000000"/>
            </w:tcBorders>
            <w:shd w:val="clear" w:color="auto" w:fill="F2F2F2"/>
            <w:vAlign w:val="center"/>
          </w:tcPr>
          <w:p w14:paraId="75E047EE" w14:textId="77777777" w:rsidR="009E27FE" w:rsidRPr="00DE6C11" w:rsidRDefault="009E27FE" w:rsidP="004A2E6C">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14:paraId="38345EA9" w14:textId="77777777" w:rsidR="009E27FE" w:rsidRPr="00DE6C11" w:rsidRDefault="009E27FE" w:rsidP="004A2E6C">
            <w:pPr>
              <w:snapToGrid w:val="0"/>
              <w:spacing w:before="0"/>
              <w:ind w:firstLine="708"/>
              <w:rPr>
                <w:rFonts w:cs="Arial"/>
                <w:b/>
                <w:bCs/>
                <w:i/>
                <w:iCs/>
                <w:sz w:val="24"/>
                <w:szCs w:val="24"/>
                <w:lang w:val="ru-RU"/>
              </w:rPr>
            </w:pPr>
          </w:p>
          <w:p w14:paraId="4C205422" w14:textId="77777777" w:rsidR="009E27FE" w:rsidRPr="00DE6C11" w:rsidRDefault="009E27FE" w:rsidP="004A2E6C">
            <w:pPr>
              <w:spacing w:before="0"/>
              <w:ind w:firstLine="708"/>
              <w:rPr>
                <w:rFonts w:cs="Arial"/>
                <w:b/>
                <w:bCs/>
                <w:i/>
                <w:iCs/>
                <w:sz w:val="24"/>
                <w:szCs w:val="24"/>
                <w:lang w:val="ru-RU"/>
              </w:rPr>
            </w:pPr>
          </w:p>
          <w:p w14:paraId="0F4874EC" w14:textId="77777777" w:rsidR="009E27FE" w:rsidRPr="00DE6C11" w:rsidRDefault="009E27FE" w:rsidP="004A2E6C">
            <w:pPr>
              <w:spacing w:before="0"/>
              <w:ind w:firstLine="708"/>
              <w:rPr>
                <w:rFonts w:cs="Arial"/>
                <w:b/>
                <w:bCs/>
                <w:i/>
                <w:iCs/>
                <w:sz w:val="24"/>
                <w:szCs w:val="24"/>
                <w:lang w:val="ru-RU"/>
              </w:rPr>
            </w:pPr>
          </w:p>
        </w:tc>
      </w:tr>
    </w:tbl>
    <w:p w14:paraId="25DD7E35" w14:textId="77777777" w:rsidR="009E27FE" w:rsidRPr="00DE6C11" w:rsidRDefault="009E27FE" w:rsidP="009E27FE">
      <w:pPr>
        <w:spacing w:before="0"/>
        <w:rPr>
          <w:rFonts w:cs="Arial"/>
          <w:b/>
          <w:bCs/>
          <w:iCs/>
          <w:sz w:val="24"/>
          <w:szCs w:val="24"/>
        </w:rPr>
      </w:pPr>
    </w:p>
    <w:p w14:paraId="3D3F7F1C" w14:textId="77777777" w:rsidR="009E27FE" w:rsidRDefault="009E27FE" w:rsidP="009E27FE">
      <w:pPr>
        <w:spacing w:before="0"/>
        <w:rPr>
          <w:rFonts w:eastAsia="TimesNewRomanPSMT" w:cs="Arial"/>
          <w:b/>
          <w:bCs/>
          <w:iCs/>
          <w:sz w:val="24"/>
          <w:szCs w:val="24"/>
        </w:rPr>
      </w:pPr>
      <w:r>
        <w:rPr>
          <w:rFonts w:eastAsia="TimesNewRomanPSMT" w:cs="Arial"/>
          <w:b/>
          <w:bCs/>
          <w:iCs/>
          <w:sz w:val="24"/>
          <w:szCs w:val="24"/>
        </w:rPr>
        <w:t>2) ПОНУДУ ПОДНОСИ</w:t>
      </w:r>
    </w:p>
    <w:p w14:paraId="47FC366E" w14:textId="77777777" w:rsidR="009E27FE" w:rsidRPr="00DE6C11" w:rsidRDefault="009E27FE" w:rsidP="009E27FE">
      <w:pPr>
        <w:spacing w:before="0"/>
        <w:rPr>
          <w:rFonts w:eastAsia="TimesNewRomanPSMT" w:cs="Arial"/>
          <w:b/>
          <w:bCs/>
          <w:iCs/>
          <w:sz w:val="24"/>
          <w:szCs w:val="24"/>
        </w:rPr>
      </w:pPr>
    </w:p>
    <w:tbl>
      <w:tblPr>
        <w:tblW w:w="9782" w:type="dxa"/>
        <w:tblInd w:w="-289" w:type="dxa"/>
        <w:tblLayout w:type="fixed"/>
        <w:tblLook w:val="0000" w:firstRow="0" w:lastRow="0" w:firstColumn="0" w:lastColumn="0" w:noHBand="0" w:noVBand="0"/>
      </w:tblPr>
      <w:tblGrid>
        <w:gridCol w:w="9782"/>
      </w:tblGrid>
      <w:tr w:rsidR="009E27FE" w:rsidRPr="00EC5BB4" w14:paraId="5102A067" w14:textId="77777777" w:rsidTr="009E27FE">
        <w:trPr>
          <w:trHeight w:val="449"/>
        </w:trPr>
        <w:tc>
          <w:tcPr>
            <w:tcW w:w="97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C0EAF6" w14:textId="77777777" w:rsidR="009E27FE" w:rsidRPr="00EC5BB4" w:rsidRDefault="009E27FE" w:rsidP="004A2E6C">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9E27FE" w:rsidRPr="00EC5BB4" w14:paraId="16342EAE" w14:textId="77777777" w:rsidTr="009E27FE">
        <w:trPr>
          <w:trHeight w:val="449"/>
        </w:trPr>
        <w:tc>
          <w:tcPr>
            <w:tcW w:w="97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D082BB" w14:textId="77777777" w:rsidR="009E27FE" w:rsidRPr="00EC5BB4" w:rsidRDefault="009E27FE" w:rsidP="004A2E6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9E27FE" w:rsidRPr="00EC5BB4" w14:paraId="03411E93" w14:textId="77777777" w:rsidTr="009E27FE">
        <w:trPr>
          <w:trHeight w:val="449"/>
        </w:trPr>
        <w:tc>
          <w:tcPr>
            <w:tcW w:w="97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EF8EAB" w14:textId="77777777" w:rsidR="009E27FE" w:rsidRPr="00EC5BB4" w:rsidRDefault="009E27FE" w:rsidP="004A2E6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43EA8F8" w14:textId="77777777" w:rsidR="009E27FE" w:rsidRDefault="009E27FE" w:rsidP="009E27FE">
      <w:pPr>
        <w:spacing w:before="0"/>
        <w:rPr>
          <w:rFonts w:cs="Arial"/>
          <w:b/>
          <w:i/>
          <w:iCs/>
          <w:sz w:val="20"/>
          <w:szCs w:val="20"/>
          <w:lang w:val="ru-RU"/>
        </w:rPr>
      </w:pPr>
    </w:p>
    <w:p w14:paraId="22E51B73" w14:textId="77777777" w:rsidR="009E27FE" w:rsidRDefault="009E27FE" w:rsidP="009E27FE">
      <w:pPr>
        <w:spacing w:before="0"/>
        <w:ind w:left="-284" w:right="-469"/>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TimesNewRomanPSMT" w:cs="Arial"/>
          <w:bCs/>
          <w:sz w:val="20"/>
          <w:szCs w:val="20"/>
          <w:lang w:val="sr-Cyrl-RS"/>
        </w:rPr>
        <w:t>.</w:t>
      </w:r>
    </w:p>
    <w:p w14:paraId="16305610" w14:textId="77777777" w:rsidR="009E27FE" w:rsidRDefault="009E27FE" w:rsidP="009E27FE">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57626F90" w14:textId="77777777" w:rsidR="009E27FE" w:rsidRPr="00DE6C11" w:rsidRDefault="009E27FE" w:rsidP="009E27FE">
      <w:pPr>
        <w:spacing w:before="0"/>
        <w:rPr>
          <w:rFonts w:eastAsia="TimesNewRomanPSMT" w:cs="Arial"/>
          <w:b/>
          <w:bCs/>
          <w:sz w:val="24"/>
          <w:szCs w:val="24"/>
        </w:rPr>
      </w:pPr>
    </w:p>
    <w:tbl>
      <w:tblPr>
        <w:tblW w:w="9782" w:type="dxa"/>
        <w:tblInd w:w="-289" w:type="dxa"/>
        <w:tblLayout w:type="fixed"/>
        <w:tblLook w:val="0000" w:firstRow="0" w:lastRow="0" w:firstColumn="0" w:lastColumn="0" w:noHBand="0" w:noVBand="0"/>
      </w:tblPr>
      <w:tblGrid>
        <w:gridCol w:w="4679"/>
        <w:gridCol w:w="5103"/>
      </w:tblGrid>
      <w:tr w:rsidR="009E27FE" w:rsidRPr="00DE6C11" w14:paraId="75DE41D0" w14:textId="77777777" w:rsidTr="009E27FE">
        <w:trPr>
          <w:trHeight w:val="717"/>
        </w:trPr>
        <w:tc>
          <w:tcPr>
            <w:tcW w:w="4679" w:type="dxa"/>
            <w:tcBorders>
              <w:top w:val="single" w:sz="4" w:space="0" w:color="000000"/>
              <w:left w:val="single" w:sz="4" w:space="0" w:color="000000"/>
              <w:bottom w:val="single" w:sz="4" w:space="0" w:color="000000"/>
            </w:tcBorders>
            <w:shd w:val="clear" w:color="auto" w:fill="F2F2F2"/>
            <w:vAlign w:val="center"/>
          </w:tcPr>
          <w:p w14:paraId="765ED9A6" w14:textId="77777777" w:rsidR="009E27FE" w:rsidRPr="00DE6C11" w:rsidRDefault="009E27FE" w:rsidP="004A2E6C">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FD0BC8D" w14:textId="77777777" w:rsidR="009E27FE" w:rsidRPr="00DE6C11" w:rsidRDefault="009E27FE" w:rsidP="004A2E6C">
            <w:pPr>
              <w:snapToGrid w:val="0"/>
              <w:spacing w:before="0"/>
              <w:rPr>
                <w:rFonts w:eastAsia="TimesNewRomanPSMT" w:cs="Arial"/>
                <w:b/>
                <w:bCs/>
                <w:sz w:val="24"/>
                <w:szCs w:val="24"/>
              </w:rPr>
            </w:pPr>
          </w:p>
        </w:tc>
      </w:tr>
      <w:tr w:rsidR="009E27FE" w:rsidRPr="00DE6C11" w14:paraId="6368DEEE" w14:textId="77777777" w:rsidTr="009E27FE">
        <w:trPr>
          <w:trHeight w:val="557"/>
        </w:trPr>
        <w:tc>
          <w:tcPr>
            <w:tcW w:w="4679" w:type="dxa"/>
            <w:tcBorders>
              <w:top w:val="single" w:sz="4" w:space="0" w:color="000000"/>
              <w:left w:val="single" w:sz="4" w:space="0" w:color="000000"/>
              <w:bottom w:val="single" w:sz="4" w:space="0" w:color="000000"/>
            </w:tcBorders>
            <w:shd w:val="clear" w:color="auto" w:fill="F2F2F2"/>
            <w:vAlign w:val="center"/>
          </w:tcPr>
          <w:p w14:paraId="6A8FCB89"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9803417" w14:textId="77777777" w:rsidR="009E27FE" w:rsidRPr="00DE6C11" w:rsidRDefault="009E27FE" w:rsidP="004A2E6C">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65B30B8"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2ED0A91A" w14:textId="77777777" w:rsidTr="009E27FE">
        <w:trPr>
          <w:trHeight w:val="711"/>
        </w:trPr>
        <w:tc>
          <w:tcPr>
            <w:tcW w:w="4679" w:type="dxa"/>
            <w:tcBorders>
              <w:top w:val="single" w:sz="4" w:space="0" w:color="000000"/>
              <w:left w:val="single" w:sz="4" w:space="0" w:color="000000"/>
              <w:bottom w:val="single" w:sz="4" w:space="0" w:color="000000"/>
            </w:tcBorders>
            <w:shd w:val="clear" w:color="auto" w:fill="F2F2F2"/>
            <w:vAlign w:val="center"/>
          </w:tcPr>
          <w:p w14:paraId="493D335E"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E86DFF" w14:textId="77777777" w:rsidR="009E27FE" w:rsidRPr="00DE6C11" w:rsidRDefault="009E27FE" w:rsidP="004A2E6C">
            <w:pPr>
              <w:snapToGrid w:val="0"/>
              <w:spacing w:before="0"/>
              <w:rPr>
                <w:rFonts w:eastAsia="TimesNewRomanPSMT" w:cs="Arial"/>
                <w:b/>
                <w:bCs/>
                <w:sz w:val="24"/>
                <w:szCs w:val="24"/>
              </w:rPr>
            </w:pPr>
          </w:p>
        </w:tc>
      </w:tr>
      <w:tr w:rsidR="009E27FE" w:rsidRPr="00DE6C11" w14:paraId="1BB849F9" w14:textId="77777777" w:rsidTr="009E27FE">
        <w:trPr>
          <w:trHeight w:val="706"/>
        </w:trPr>
        <w:tc>
          <w:tcPr>
            <w:tcW w:w="4679" w:type="dxa"/>
            <w:tcBorders>
              <w:top w:val="single" w:sz="4" w:space="0" w:color="000000"/>
              <w:left w:val="single" w:sz="4" w:space="0" w:color="000000"/>
              <w:bottom w:val="single" w:sz="4" w:space="0" w:color="000000"/>
            </w:tcBorders>
            <w:shd w:val="clear" w:color="auto" w:fill="F2F2F2"/>
            <w:vAlign w:val="center"/>
          </w:tcPr>
          <w:p w14:paraId="15F41FA4"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16E9E35" w14:textId="77777777" w:rsidR="009E27FE" w:rsidRPr="00DE6C11" w:rsidRDefault="009E27FE" w:rsidP="004A2E6C">
            <w:pPr>
              <w:snapToGrid w:val="0"/>
              <w:spacing w:before="0"/>
              <w:rPr>
                <w:rFonts w:eastAsia="TimesNewRomanPSMT" w:cs="Arial"/>
                <w:b/>
                <w:bCs/>
                <w:sz w:val="24"/>
                <w:szCs w:val="24"/>
              </w:rPr>
            </w:pPr>
          </w:p>
        </w:tc>
      </w:tr>
      <w:tr w:rsidR="009E27FE" w:rsidRPr="00DE6C11" w14:paraId="24E0F464" w14:textId="77777777" w:rsidTr="009E27FE">
        <w:trPr>
          <w:trHeight w:val="689"/>
        </w:trPr>
        <w:tc>
          <w:tcPr>
            <w:tcW w:w="4679" w:type="dxa"/>
            <w:tcBorders>
              <w:top w:val="single" w:sz="4" w:space="0" w:color="000000"/>
              <w:left w:val="single" w:sz="4" w:space="0" w:color="000000"/>
              <w:bottom w:val="single" w:sz="4" w:space="0" w:color="000000"/>
            </w:tcBorders>
            <w:shd w:val="clear" w:color="auto" w:fill="F2F2F2"/>
            <w:vAlign w:val="center"/>
          </w:tcPr>
          <w:p w14:paraId="07FA8C75"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1EB246B" w14:textId="77777777" w:rsidR="009E27FE" w:rsidRPr="00DE6C11" w:rsidRDefault="009E27FE" w:rsidP="004A2E6C">
            <w:pPr>
              <w:snapToGrid w:val="0"/>
              <w:spacing w:before="0"/>
              <w:rPr>
                <w:rFonts w:eastAsia="TimesNewRomanPSMT" w:cs="Arial"/>
                <w:b/>
                <w:bCs/>
                <w:sz w:val="24"/>
                <w:szCs w:val="24"/>
              </w:rPr>
            </w:pPr>
          </w:p>
        </w:tc>
      </w:tr>
      <w:tr w:rsidR="009E27FE" w:rsidRPr="00DE6C11" w14:paraId="491486DE" w14:textId="77777777" w:rsidTr="009E27FE">
        <w:trPr>
          <w:trHeight w:val="683"/>
        </w:trPr>
        <w:tc>
          <w:tcPr>
            <w:tcW w:w="4679" w:type="dxa"/>
            <w:tcBorders>
              <w:top w:val="single" w:sz="4" w:space="0" w:color="000000"/>
              <w:left w:val="single" w:sz="4" w:space="0" w:color="000000"/>
              <w:bottom w:val="single" w:sz="4" w:space="0" w:color="000000"/>
            </w:tcBorders>
            <w:shd w:val="clear" w:color="auto" w:fill="F2F2F2"/>
            <w:vAlign w:val="center"/>
          </w:tcPr>
          <w:p w14:paraId="650C59CC"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DDCD2A" w14:textId="77777777" w:rsidR="009E27FE" w:rsidRPr="00DE6C11" w:rsidRDefault="009E27FE" w:rsidP="004A2E6C">
            <w:pPr>
              <w:snapToGrid w:val="0"/>
              <w:spacing w:before="0"/>
              <w:rPr>
                <w:rFonts w:eastAsia="TimesNewRomanPSMT" w:cs="Arial"/>
                <w:b/>
                <w:bCs/>
                <w:sz w:val="24"/>
                <w:szCs w:val="24"/>
              </w:rPr>
            </w:pPr>
          </w:p>
        </w:tc>
      </w:tr>
      <w:tr w:rsidR="009E27FE" w:rsidRPr="00DE6C11" w14:paraId="5B49BB3B" w14:textId="77777777" w:rsidTr="009E27FE">
        <w:tc>
          <w:tcPr>
            <w:tcW w:w="4679" w:type="dxa"/>
            <w:tcBorders>
              <w:top w:val="single" w:sz="4" w:space="0" w:color="000000"/>
              <w:left w:val="single" w:sz="4" w:space="0" w:color="000000"/>
              <w:bottom w:val="single" w:sz="4" w:space="0" w:color="000000"/>
            </w:tcBorders>
            <w:shd w:val="clear" w:color="auto" w:fill="F2F2F2"/>
            <w:vAlign w:val="center"/>
          </w:tcPr>
          <w:p w14:paraId="3386DED9" w14:textId="77777777" w:rsidR="009E27FE" w:rsidRPr="00DE6C11" w:rsidRDefault="009E27FE" w:rsidP="004A2E6C">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1FE965"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132718CF" w14:textId="77777777" w:rsidTr="009E27FE">
        <w:trPr>
          <w:trHeight w:val="720"/>
        </w:trPr>
        <w:tc>
          <w:tcPr>
            <w:tcW w:w="4679" w:type="dxa"/>
            <w:tcBorders>
              <w:top w:val="single" w:sz="4" w:space="0" w:color="000000"/>
              <w:left w:val="single" w:sz="4" w:space="0" w:color="000000"/>
              <w:bottom w:val="single" w:sz="4" w:space="0" w:color="000000"/>
            </w:tcBorders>
            <w:shd w:val="clear" w:color="auto" w:fill="F2F2F2"/>
            <w:vAlign w:val="center"/>
          </w:tcPr>
          <w:p w14:paraId="36A0A3B8" w14:textId="77777777" w:rsidR="009E27FE" w:rsidRPr="00DE6C11" w:rsidRDefault="009E27FE" w:rsidP="004A2E6C">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BB5A927"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2DD41630" w14:textId="77777777" w:rsidTr="009E27FE">
        <w:trPr>
          <w:trHeight w:val="717"/>
        </w:trPr>
        <w:tc>
          <w:tcPr>
            <w:tcW w:w="4679" w:type="dxa"/>
            <w:tcBorders>
              <w:top w:val="single" w:sz="4" w:space="0" w:color="000000"/>
              <w:left w:val="single" w:sz="4" w:space="0" w:color="000000"/>
              <w:bottom w:val="single" w:sz="4" w:space="0" w:color="000000"/>
            </w:tcBorders>
            <w:shd w:val="clear" w:color="auto" w:fill="F2F2F2"/>
          </w:tcPr>
          <w:p w14:paraId="5DEF764B" w14:textId="77777777" w:rsidR="009E27FE" w:rsidRPr="00DE6C11" w:rsidRDefault="009E27FE" w:rsidP="004A2E6C">
            <w:pPr>
              <w:snapToGrid w:val="0"/>
              <w:spacing w:before="0"/>
              <w:rPr>
                <w:rFonts w:eastAsia="TimesNewRomanPSMT" w:cs="Arial"/>
                <w:bCs/>
                <w:sz w:val="24"/>
                <w:szCs w:val="24"/>
                <w:lang w:val="ru-RU"/>
              </w:rPr>
            </w:pPr>
          </w:p>
          <w:p w14:paraId="469A04D2" w14:textId="77777777" w:rsidR="009E27FE" w:rsidRPr="00DE6C11" w:rsidRDefault="009E27FE" w:rsidP="004A2E6C">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B7C382" w14:textId="77777777" w:rsidR="009E27FE" w:rsidRPr="00DE6C11" w:rsidRDefault="009E27FE" w:rsidP="004A2E6C">
            <w:pPr>
              <w:snapToGrid w:val="0"/>
              <w:spacing w:before="0"/>
              <w:rPr>
                <w:rFonts w:eastAsia="TimesNewRomanPSMT" w:cs="Arial"/>
                <w:b/>
                <w:bCs/>
                <w:sz w:val="24"/>
                <w:szCs w:val="24"/>
              </w:rPr>
            </w:pPr>
          </w:p>
        </w:tc>
      </w:tr>
      <w:tr w:rsidR="009E27FE" w:rsidRPr="00DE6C11" w14:paraId="7B7177D4" w14:textId="77777777" w:rsidTr="009E27FE">
        <w:trPr>
          <w:trHeight w:val="512"/>
        </w:trPr>
        <w:tc>
          <w:tcPr>
            <w:tcW w:w="4679" w:type="dxa"/>
            <w:tcBorders>
              <w:top w:val="single" w:sz="4" w:space="0" w:color="000000"/>
              <w:left w:val="single" w:sz="4" w:space="0" w:color="000000"/>
              <w:bottom w:val="single" w:sz="4" w:space="0" w:color="000000"/>
            </w:tcBorders>
            <w:shd w:val="clear" w:color="auto" w:fill="F2F2F2"/>
          </w:tcPr>
          <w:p w14:paraId="3C63FF9C"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351EB25" w14:textId="77777777" w:rsidR="009E27FE" w:rsidRPr="00DE6C11" w:rsidRDefault="009E27FE" w:rsidP="004A2E6C">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B6E4B9"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392889EF" w14:textId="77777777" w:rsidTr="009E27FE">
        <w:trPr>
          <w:trHeight w:val="697"/>
        </w:trPr>
        <w:tc>
          <w:tcPr>
            <w:tcW w:w="4679" w:type="dxa"/>
            <w:tcBorders>
              <w:top w:val="single" w:sz="4" w:space="0" w:color="000000"/>
              <w:left w:val="single" w:sz="4" w:space="0" w:color="000000"/>
              <w:bottom w:val="single" w:sz="4" w:space="0" w:color="000000"/>
            </w:tcBorders>
            <w:shd w:val="clear" w:color="auto" w:fill="F2F2F2"/>
          </w:tcPr>
          <w:p w14:paraId="4B0EEC10" w14:textId="77777777" w:rsidR="009E27FE" w:rsidRPr="00DE6C11" w:rsidRDefault="009E27FE" w:rsidP="004A2E6C">
            <w:pPr>
              <w:snapToGrid w:val="0"/>
              <w:spacing w:before="0"/>
              <w:rPr>
                <w:rFonts w:eastAsia="TimesNewRomanPSMT" w:cs="Arial"/>
                <w:bCs/>
                <w:sz w:val="24"/>
                <w:szCs w:val="24"/>
                <w:lang w:val="ru-RU"/>
              </w:rPr>
            </w:pPr>
          </w:p>
          <w:p w14:paraId="1682F8F5"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9958BFF" w14:textId="77777777" w:rsidR="009E27FE" w:rsidRPr="00DE6C11" w:rsidRDefault="009E27FE" w:rsidP="004A2E6C">
            <w:pPr>
              <w:snapToGrid w:val="0"/>
              <w:spacing w:before="0"/>
              <w:rPr>
                <w:rFonts w:eastAsia="TimesNewRomanPSMT" w:cs="Arial"/>
                <w:b/>
                <w:bCs/>
                <w:sz w:val="24"/>
                <w:szCs w:val="24"/>
              </w:rPr>
            </w:pPr>
          </w:p>
        </w:tc>
      </w:tr>
      <w:tr w:rsidR="009E27FE" w:rsidRPr="00DE6C11" w14:paraId="4DED45FE" w14:textId="77777777" w:rsidTr="009E27FE">
        <w:trPr>
          <w:trHeight w:val="693"/>
        </w:trPr>
        <w:tc>
          <w:tcPr>
            <w:tcW w:w="4679" w:type="dxa"/>
            <w:tcBorders>
              <w:top w:val="single" w:sz="4" w:space="0" w:color="000000"/>
              <w:left w:val="single" w:sz="4" w:space="0" w:color="000000"/>
              <w:bottom w:val="single" w:sz="4" w:space="0" w:color="000000"/>
            </w:tcBorders>
            <w:shd w:val="clear" w:color="auto" w:fill="F2F2F2"/>
          </w:tcPr>
          <w:p w14:paraId="6340568F" w14:textId="77777777" w:rsidR="009E27FE" w:rsidRPr="00DE6C11" w:rsidRDefault="009E27FE" w:rsidP="004A2E6C">
            <w:pPr>
              <w:snapToGrid w:val="0"/>
              <w:spacing w:before="0"/>
              <w:rPr>
                <w:rFonts w:eastAsia="TimesNewRomanPSMT" w:cs="Arial"/>
                <w:bCs/>
                <w:sz w:val="24"/>
                <w:szCs w:val="24"/>
              </w:rPr>
            </w:pPr>
          </w:p>
          <w:p w14:paraId="3645A9C1"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98E29FB" w14:textId="77777777" w:rsidR="009E27FE" w:rsidRPr="00DE6C11" w:rsidRDefault="009E27FE" w:rsidP="004A2E6C">
            <w:pPr>
              <w:snapToGrid w:val="0"/>
              <w:spacing w:before="0"/>
              <w:rPr>
                <w:rFonts w:eastAsia="TimesNewRomanPSMT" w:cs="Arial"/>
                <w:b/>
                <w:bCs/>
                <w:sz w:val="24"/>
                <w:szCs w:val="24"/>
              </w:rPr>
            </w:pPr>
          </w:p>
        </w:tc>
      </w:tr>
      <w:tr w:rsidR="009E27FE" w:rsidRPr="00DE6C11" w14:paraId="23029C1B" w14:textId="77777777" w:rsidTr="009E27FE">
        <w:trPr>
          <w:trHeight w:val="703"/>
        </w:trPr>
        <w:tc>
          <w:tcPr>
            <w:tcW w:w="4679" w:type="dxa"/>
            <w:tcBorders>
              <w:top w:val="single" w:sz="4" w:space="0" w:color="000000"/>
              <w:left w:val="single" w:sz="4" w:space="0" w:color="000000"/>
              <w:bottom w:val="single" w:sz="4" w:space="0" w:color="000000"/>
            </w:tcBorders>
            <w:shd w:val="clear" w:color="auto" w:fill="F2F2F2"/>
            <w:vAlign w:val="center"/>
          </w:tcPr>
          <w:p w14:paraId="22A309E0"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3BE9FBA" w14:textId="77777777" w:rsidR="009E27FE" w:rsidRPr="00DE6C11" w:rsidRDefault="009E27FE" w:rsidP="004A2E6C">
            <w:pPr>
              <w:snapToGrid w:val="0"/>
              <w:spacing w:before="0"/>
              <w:rPr>
                <w:rFonts w:eastAsia="TimesNewRomanPSMT" w:cs="Arial"/>
                <w:b/>
                <w:bCs/>
                <w:sz w:val="24"/>
                <w:szCs w:val="24"/>
              </w:rPr>
            </w:pPr>
          </w:p>
        </w:tc>
      </w:tr>
      <w:tr w:rsidR="009E27FE" w:rsidRPr="00DE6C11" w14:paraId="600F376B" w14:textId="77777777" w:rsidTr="009E27FE">
        <w:trPr>
          <w:trHeight w:val="712"/>
        </w:trPr>
        <w:tc>
          <w:tcPr>
            <w:tcW w:w="4679" w:type="dxa"/>
            <w:tcBorders>
              <w:top w:val="single" w:sz="4" w:space="0" w:color="000000"/>
              <w:left w:val="single" w:sz="4" w:space="0" w:color="000000"/>
              <w:bottom w:val="single" w:sz="4" w:space="0" w:color="000000"/>
            </w:tcBorders>
            <w:shd w:val="clear" w:color="auto" w:fill="F2F2F2"/>
            <w:vAlign w:val="center"/>
          </w:tcPr>
          <w:p w14:paraId="362B831D"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E51B811" w14:textId="77777777" w:rsidR="009E27FE" w:rsidRPr="00DE6C11" w:rsidRDefault="009E27FE" w:rsidP="004A2E6C">
            <w:pPr>
              <w:snapToGrid w:val="0"/>
              <w:spacing w:before="0"/>
              <w:rPr>
                <w:rFonts w:eastAsia="TimesNewRomanPSMT" w:cs="Arial"/>
                <w:b/>
                <w:bCs/>
                <w:sz w:val="24"/>
                <w:szCs w:val="24"/>
              </w:rPr>
            </w:pPr>
          </w:p>
        </w:tc>
      </w:tr>
      <w:tr w:rsidR="009E27FE" w:rsidRPr="00DE6C11" w14:paraId="49FCFFD6" w14:textId="77777777" w:rsidTr="009E27FE">
        <w:tc>
          <w:tcPr>
            <w:tcW w:w="4679" w:type="dxa"/>
            <w:tcBorders>
              <w:top w:val="single" w:sz="4" w:space="0" w:color="000000"/>
              <w:left w:val="single" w:sz="4" w:space="0" w:color="000000"/>
              <w:bottom w:val="single" w:sz="4" w:space="0" w:color="000000"/>
            </w:tcBorders>
            <w:shd w:val="clear" w:color="auto" w:fill="F2F2F2"/>
            <w:vAlign w:val="center"/>
          </w:tcPr>
          <w:p w14:paraId="42CDFC81" w14:textId="77777777" w:rsidR="009E27FE" w:rsidRPr="00DE6C11" w:rsidRDefault="009E27FE" w:rsidP="004A2E6C">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35CCBA2" w14:textId="77777777" w:rsidR="009E27FE" w:rsidRPr="00DE6C11" w:rsidRDefault="009E27FE" w:rsidP="004A2E6C">
            <w:pPr>
              <w:snapToGrid w:val="0"/>
              <w:spacing w:before="0"/>
              <w:rPr>
                <w:rFonts w:eastAsia="TimesNewRomanPSMT" w:cs="Arial"/>
                <w:b/>
                <w:bCs/>
                <w:sz w:val="24"/>
                <w:szCs w:val="24"/>
                <w:lang w:val="ru-RU"/>
              </w:rPr>
            </w:pPr>
          </w:p>
        </w:tc>
      </w:tr>
      <w:tr w:rsidR="009E27FE" w:rsidRPr="00DE6C11" w14:paraId="08A5490C" w14:textId="77777777" w:rsidTr="009E27FE">
        <w:trPr>
          <w:trHeight w:val="706"/>
        </w:trPr>
        <w:tc>
          <w:tcPr>
            <w:tcW w:w="4679" w:type="dxa"/>
            <w:tcBorders>
              <w:top w:val="single" w:sz="4" w:space="0" w:color="000000"/>
              <w:left w:val="single" w:sz="4" w:space="0" w:color="000000"/>
              <w:bottom w:val="single" w:sz="4" w:space="0" w:color="000000"/>
            </w:tcBorders>
            <w:shd w:val="clear" w:color="auto" w:fill="F2F2F2"/>
            <w:vAlign w:val="center"/>
          </w:tcPr>
          <w:p w14:paraId="09EF837F" w14:textId="77777777" w:rsidR="009E27FE" w:rsidRPr="00DE6C11" w:rsidRDefault="009E27FE" w:rsidP="004A2E6C">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4944EF1" w14:textId="77777777" w:rsidR="009E27FE" w:rsidRPr="00DE6C11" w:rsidRDefault="009E27FE" w:rsidP="004A2E6C">
            <w:pPr>
              <w:snapToGrid w:val="0"/>
              <w:spacing w:before="0"/>
              <w:rPr>
                <w:rFonts w:eastAsia="TimesNewRomanPSMT" w:cs="Arial"/>
                <w:b/>
                <w:bCs/>
                <w:sz w:val="24"/>
                <w:szCs w:val="24"/>
                <w:lang w:val="ru-RU"/>
              </w:rPr>
            </w:pPr>
          </w:p>
        </w:tc>
      </w:tr>
    </w:tbl>
    <w:p w14:paraId="47F00E80" w14:textId="77777777" w:rsidR="009E27FE" w:rsidRPr="00DE6C11" w:rsidRDefault="009E27FE" w:rsidP="009E27FE">
      <w:pPr>
        <w:spacing w:before="0"/>
        <w:rPr>
          <w:rFonts w:cs="Arial"/>
          <w:sz w:val="24"/>
          <w:szCs w:val="24"/>
        </w:rPr>
      </w:pPr>
      <w:r w:rsidRPr="00EC5BB4">
        <w:rPr>
          <w:rFonts w:eastAsia="TimesNewRomanPSMT" w:cs="Arial"/>
          <w:b/>
          <w:bCs/>
          <w:i/>
          <w:sz w:val="24"/>
          <w:szCs w:val="24"/>
        </w:rPr>
        <w:tab/>
      </w:r>
    </w:p>
    <w:p w14:paraId="5F6926BB" w14:textId="77777777" w:rsidR="009E27FE" w:rsidRPr="0042687E" w:rsidRDefault="009E27FE" w:rsidP="009E27FE">
      <w:pPr>
        <w:spacing w:before="0"/>
        <w:ind w:left="-284" w:right="-469"/>
        <w:rPr>
          <w:rFonts w:cs="Arial"/>
          <w:i/>
          <w:iCs/>
          <w:sz w:val="20"/>
          <w:szCs w:val="20"/>
          <w:lang w:val="ru-RU"/>
        </w:rPr>
      </w:pPr>
      <w:r w:rsidRPr="0042687E">
        <w:rPr>
          <w:rFonts w:cs="Arial"/>
          <w:b/>
          <w:bCs/>
          <w:i/>
          <w:iCs/>
          <w:sz w:val="20"/>
          <w:szCs w:val="20"/>
          <w:u w:val="single"/>
          <w:lang w:val="ru-RU"/>
        </w:rPr>
        <w:t>Напомена</w:t>
      </w:r>
    </w:p>
    <w:p w14:paraId="5FFFB2CB" w14:textId="77777777" w:rsidR="009E27FE" w:rsidRPr="0042687E" w:rsidRDefault="009E27FE" w:rsidP="009E27FE">
      <w:pPr>
        <w:spacing w:before="0"/>
        <w:ind w:left="-284" w:right="-469"/>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F7AEDEF" w14:textId="77777777" w:rsidR="009E27FE" w:rsidRDefault="009E27FE" w:rsidP="009E27FE">
      <w:pPr>
        <w:spacing w:before="0"/>
        <w:ind w:left="-284" w:right="-469"/>
        <w:rPr>
          <w:rFonts w:eastAsia="TimesNewRomanPSMT" w:cs="Arial"/>
          <w:b/>
          <w:bCs/>
          <w:sz w:val="24"/>
          <w:szCs w:val="24"/>
          <w:lang w:val="ru-RU"/>
        </w:rPr>
      </w:pPr>
      <w:r>
        <w:rPr>
          <w:rFonts w:eastAsia="TimesNewRomanPSMT" w:cs="Arial"/>
          <w:b/>
          <w:bCs/>
          <w:sz w:val="24"/>
          <w:szCs w:val="24"/>
          <w:lang w:val="ru-RU"/>
        </w:rPr>
        <w:br w:type="page"/>
      </w:r>
    </w:p>
    <w:p w14:paraId="5A06E202" w14:textId="77777777" w:rsidR="009E27FE" w:rsidRDefault="009E27FE" w:rsidP="009E27FE">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55194E0D" w14:textId="77777777" w:rsidR="009E27FE" w:rsidRPr="00DE6C11" w:rsidRDefault="009E27FE" w:rsidP="009E27FE">
      <w:pPr>
        <w:spacing w:before="0"/>
        <w:rPr>
          <w:rFonts w:eastAsia="TimesNewRomanPSMT" w:cs="Arial"/>
          <w:b/>
          <w:bCs/>
          <w:sz w:val="24"/>
          <w:szCs w:val="24"/>
          <w:lang w:val="ru-RU"/>
        </w:rPr>
      </w:pPr>
    </w:p>
    <w:tbl>
      <w:tblPr>
        <w:tblW w:w="9782" w:type="dxa"/>
        <w:tblInd w:w="-289" w:type="dxa"/>
        <w:tblLayout w:type="fixed"/>
        <w:tblLook w:val="0000" w:firstRow="0" w:lastRow="0" w:firstColumn="0" w:lastColumn="0" w:noHBand="0" w:noVBand="0"/>
      </w:tblPr>
      <w:tblGrid>
        <w:gridCol w:w="4753"/>
        <w:gridCol w:w="5029"/>
      </w:tblGrid>
      <w:tr w:rsidR="009E27FE" w:rsidRPr="00DE6C11" w14:paraId="0F482AEF" w14:textId="77777777" w:rsidTr="009E27FE">
        <w:trPr>
          <w:trHeight w:val="658"/>
        </w:trPr>
        <w:tc>
          <w:tcPr>
            <w:tcW w:w="4753" w:type="dxa"/>
            <w:tcBorders>
              <w:top w:val="single" w:sz="4" w:space="0" w:color="000000"/>
              <w:left w:val="single" w:sz="4" w:space="0" w:color="000000"/>
              <w:bottom w:val="single" w:sz="4" w:space="0" w:color="000000"/>
            </w:tcBorders>
            <w:shd w:val="clear" w:color="auto" w:fill="F2F2F2"/>
            <w:vAlign w:val="center"/>
          </w:tcPr>
          <w:p w14:paraId="46D43512" w14:textId="77777777" w:rsidR="009E27FE" w:rsidRPr="00DE6C11" w:rsidRDefault="009E27FE" w:rsidP="004A2E6C">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C00A"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21AC4236" w14:textId="77777777" w:rsidTr="009E27FE">
        <w:trPr>
          <w:trHeight w:val="641"/>
        </w:trPr>
        <w:tc>
          <w:tcPr>
            <w:tcW w:w="4753" w:type="dxa"/>
            <w:tcBorders>
              <w:top w:val="single" w:sz="4" w:space="0" w:color="000000"/>
              <w:left w:val="single" w:sz="4" w:space="0" w:color="000000"/>
              <w:bottom w:val="single" w:sz="4" w:space="0" w:color="000000"/>
            </w:tcBorders>
            <w:shd w:val="clear" w:color="auto" w:fill="F2F2F2"/>
            <w:vAlign w:val="center"/>
          </w:tcPr>
          <w:p w14:paraId="5EA3CA7F"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C4267"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6C4FB90C" w14:textId="77777777" w:rsidTr="009E27FE">
        <w:trPr>
          <w:trHeight w:val="637"/>
        </w:trPr>
        <w:tc>
          <w:tcPr>
            <w:tcW w:w="4753" w:type="dxa"/>
            <w:tcBorders>
              <w:top w:val="single" w:sz="4" w:space="0" w:color="000000"/>
              <w:left w:val="single" w:sz="4" w:space="0" w:color="000000"/>
              <w:bottom w:val="single" w:sz="4" w:space="0" w:color="000000"/>
            </w:tcBorders>
            <w:shd w:val="clear" w:color="auto" w:fill="F2F2F2"/>
            <w:vAlign w:val="center"/>
          </w:tcPr>
          <w:p w14:paraId="6874CE75"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4B39"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3A759766" w14:textId="77777777" w:rsidTr="009E27FE">
        <w:trPr>
          <w:trHeight w:val="633"/>
        </w:trPr>
        <w:tc>
          <w:tcPr>
            <w:tcW w:w="4753" w:type="dxa"/>
            <w:tcBorders>
              <w:top w:val="single" w:sz="4" w:space="0" w:color="000000"/>
              <w:left w:val="single" w:sz="4" w:space="0" w:color="000000"/>
              <w:bottom w:val="single" w:sz="4" w:space="0" w:color="000000"/>
            </w:tcBorders>
            <w:shd w:val="clear" w:color="auto" w:fill="F2F2F2"/>
            <w:vAlign w:val="center"/>
          </w:tcPr>
          <w:p w14:paraId="497AFE6A"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F087F"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7F1C049D" w14:textId="77777777" w:rsidTr="009E27FE">
        <w:trPr>
          <w:trHeight w:val="655"/>
        </w:trPr>
        <w:tc>
          <w:tcPr>
            <w:tcW w:w="4753" w:type="dxa"/>
            <w:tcBorders>
              <w:top w:val="single" w:sz="4" w:space="0" w:color="000000"/>
              <w:left w:val="single" w:sz="4" w:space="0" w:color="000000"/>
              <w:bottom w:val="single" w:sz="4" w:space="0" w:color="000000"/>
            </w:tcBorders>
            <w:shd w:val="clear" w:color="auto" w:fill="F2F2F2"/>
            <w:vAlign w:val="center"/>
          </w:tcPr>
          <w:p w14:paraId="4C3E04C9"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A7FF8"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380F91A5" w14:textId="77777777" w:rsidTr="009E27FE">
        <w:trPr>
          <w:trHeight w:val="626"/>
        </w:trPr>
        <w:tc>
          <w:tcPr>
            <w:tcW w:w="4753" w:type="dxa"/>
            <w:tcBorders>
              <w:top w:val="single" w:sz="4" w:space="0" w:color="000000"/>
              <w:left w:val="single" w:sz="4" w:space="0" w:color="000000"/>
              <w:bottom w:val="single" w:sz="4" w:space="0" w:color="000000"/>
            </w:tcBorders>
            <w:shd w:val="clear" w:color="auto" w:fill="F2F2F2"/>
            <w:vAlign w:val="center"/>
          </w:tcPr>
          <w:p w14:paraId="70E9EBBA"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536AE"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6D0FACB2" w14:textId="77777777" w:rsidTr="009E27FE">
        <w:trPr>
          <w:trHeight w:val="649"/>
        </w:trPr>
        <w:tc>
          <w:tcPr>
            <w:tcW w:w="4753" w:type="dxa"/>
            <w:tcBorders>
              <w:top w:val="single" w:sz="4" w:space="0" w:color="000000"/>
              <w:left w:val="single" w:sz="4" w:space="0" w:color="000000"/>
              <w:bottom w:val="single" w:sz="4" w:space="0" w:color="000000"/>
            </w:tcBorders>
            <w:shd w:val="clear" w:color="auto" w:fill="F2F2F2"/>
            <w:vAlign w:val="center"/>
          </w:tcPr>
          <w:p w14:paraId="48533803" w14:textId="77777777" w:rsidR="009E27FE" w:rsidRPr="00DE6C11" w:rsidRDefault="009E27FE" w:rsidP="004A2E6C">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B976"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2F3819FB" w14:textId="77777777" w:rsidTr="009E27FE">
        <w:trPr>
          <w:trHeight w:val="695"/>
        </w:trPr>
        <w:tc>
          <w:tcPr>
            <w:tcW w:w="4753" w:type="dxa"/>
            <w:tcBorders>
              <w:top w:val="single" w:sz="4" w:space="0" w:color="000000"/>
              <w:left w:val="single" w:sz="4" w:space="0" w:color="000000"/>
              <w:bottom w:val="single" w:sz="4" w:space="0" w:color="000000"/>
            </w:tcBorders>
            <w:shd w:val="clear" w:color="auto" w:fill="F2F2F2"/>
            <w:vAlign w:val="center"/>
          </w:tcPr>
          <w:p w14:paraId="0D6117C9"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A3BE1"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4AC3133A" w14:textId="77777777" w:rsidTr="009E27FE">
        <w:trPr>
          <w:trHeight w:val="615"/>
        </w:trPr>
        <w:tc>
          <w:tcPr>
            <w:tcW w:w="4753" w:type="dxa"/>
            <w:tcBorders>
              <w:top w:val="single" w:sz="4" w:space="0" w:color="000000"/>
              <w:left w:val="single" w:sz="4" w:space="0" w:color="000000"/>
              <w:bottom w:val="single" w:sz="4" w:space="0" w:color="000000"/>
            </w:tcBorders>
            <w:shd w:val="clear" w:color="auto" w:fill="F2F2F2"/>
            <w:vAlign w:val="center"/>
          </w:tcPr>
          <w:p w14:paraId="16497399"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7E04"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0221CB10" w14:textId="77777777" w:rsidTr="009E27FE">
        <w:trPr>
          <w:trHeight w:val="636"/>
        </w:trPr>
        <w:tc>
          <w:tcPr>
            <w:tcW w:w="4753" w:type="dxa"/>
            <w:tcBorders>
              <w:top w:val="single" w:sz="4" w:space="0" w:color="000000"/>
              <w:left w:val="single" w:sz="4" w:space="0" w:color="000000"/>
              <w:bottom w:val="single" w:sz="4" w:space="0" w:color="000000"/>
            </w:tcBorders>
            <w:shd w:val="clear" w:color="auto" w:fill="F2F2F2"/>
            <w:vAlign w:val="center"/>
          </w:tcPr>
          <w:p w14:paraId="38C5859E"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C74F"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623A591B" w14:textId="77777777" w:rsidTr="009E27FE">
        <w:trPr>
          <w:trHeight w:val="647"/>
        </w:trPr>
        <w:tc>
          <w:tcPr>
            <w:tcW w:w="4753" w:type="dxa"/>
            <w:tcBorders>
              <w:top w:val="single" w:sz="4" w:space="0" w:color="000000"/>
              <w:left w:val="single" w:sz="4" w:space="0" w:color="000000"/>
              <w:bottom w:val="single" w:sz="4" w:space="0" w:color="000000"/>
            </w:tcBorders>
            <w:shd w:val="clear" w:color="auto" w:fill="F2F2F2"/>
            <w:vAlign w:val="center"/>
          </w:tcPr>
          <w:p w14:paraId="6577E27A"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4EF8"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07494331" w14:textId="77777777" w:rsidTr="009E27FE">
        <w:trPr>
          <w:trHeight w:val="629"/>
        </w:trPr>
        <w:tc>
          <w:tcPr>
            <w:tcW w:w="4753" w:type="dxa"/>
            <w:tcBorders>
              <w:top w:val="single" w:sz="4" w:space="0" w:color="000000"/>
              <w:left w:val="single" w:sz="4" w:space="0" w:color="000000"/>
              <w:bottom w:val="single" w:sz="4" w:space="0" w:color="000000"/>
            </w:tcBorders>
            <w:shd w:val="clear" w:color="auto" w:fill="F2F2F2"/>
            <w:vAlign w:val="center"/>
          </w:tcPr>
          <w:p w14:paraId="737958EA"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0FBB"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16775F4B" w14:textId="77777777" w:rsidTr="009E27FE">
        <w:trPr>
          <w:trHeight w:val="651"/>
        </w:trPr>
        <w:tc>
          <w:tcPr>
            <w:tcW w:w="4753" w:type="dxa"/>
            <w:tcBorders>
              <w:top w:val="single" w:sz="4" w:space="0" w:color="000000"/>
              <w:left w:val="single" w:sz="4" w:space="0" w:color="000000"/>
              <w:bottom w:val="single" w:sz="4" w:space="0" w:color="000000"/>
            </w:tcBorders>
            <w:shd w:val="clear" w:color="auto" w:fill="F2F2F2"/>
            <w:vAlign w:val="center"/>
          </w:tcPr>
          <w:p w14:paraId="20A36281" w14:textId="77777777" w:rsidR="009E27FE" w:rsidRPr="00DE6C11" w:rsidRDefault="009E27FE" w:rsidP="004A2E6C">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AF14"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2FC85163" w14:textId="77777777" w:rsidTr="009E27FE">
        <w:trPr>
          <w:trHeight w:val="648"/>
        </w:trPr>
        <w:tc>
          <w:tcPr>
            <w:tcW w:w="4753" w:type="dxa"/>
            <w:tcBorders>
              <w:top w:val="single" w:sz="4" w:space="0" w:color="000000"/>
              <w:left w:val="single" w:sz="4" w:space="0" w:color="000000"/>
              <w:bottom w:val="single" w:sz="4" w:space="0" w:color="000000"/>
            </w:tcBorders>
            <w:shd w:val="clear" w:color="auto" w:fill="F2F2F2"/>
            <w:vAlign w:val="center"/>
          </w:tcPr>
          <w:p w14:paraId="7C8F8F97" w14:textId="77777777" w:rsidR="009E27FE" w:rsidRPr="00DE6C11" w:rsidRDefault="009E27FE" w:rsidP="004A2E6C">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A84A1C5" w14:textId="77777777" w:rsidR="009E27FE" w:rsidRPr="00DE6C11" w:rsidRDefault="009E27FE" w:rsidP="004A2E6C">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DD9B" w14:textId="77777777" w:rsidR="009E27FE" w:rsidRPr="00DE6C11" w:rsidRDefault="009E27FE" w:rsidP="004A2E6C">
            <w:pPr>
              <w:snapToGrid w:val="0"/>
              <w:spacing w:before="0"/>
              <w:jc w:val="left"/>
              <w:rPr>
                <w:rFonts w:eastAsia="TimesNewRomanPSMT" w:cs="Arial"/>
                <w:b/>
                <w:bCs/>
                <w:sz w:val="24"/>
                <w:szCs w:val="24"/>
                <w:lang w:val="ru-RU"/>
              </w:rPr>
            </w:pPr>
          </w:p>
        </w:tc>
      </w:tr>
      <w:tr w:rsidR="009E27FE" w:rsidRPr="00DE6C11" w14:paraId="56618D82" w14:textId="77777777" w:rsidTr="009E27FE">
        <w:trPr>
          <w:trHeight w:val="698"/>
        </w:trPr>
        <w:tc>
          <w:tcPr>
            <w:tcW w:w="4753" w:type="dxa"/>
            <w:tcBorders>
              <w:top w:val="single" w:sz="4" w:space="0" w:color="000000"/>
              <w:left w:val="single" w:sz="4" w:space="0" w:color="000000"/>
              <w:bottom w:val="single" w:sz="4" w:space="0" w:color="000000"/>
            </w:tcBorders>
            <w:shd w:val="clear" w:color="auto" w:fill="F2F2F2"/>
            <w:vAlign w:val="center"/>
          </w:tcPr>
          <w:p w14:paraId="32E700C8"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Адреса</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5CCE0"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531728C8" w14:textId="77777777" w:rsidTr="009E27FE">
        <w:trPr>
          <w:trHeight w:val="642"/>
        </w:trPr>
        <w:tc>
          <w:tcPr>
            <w:tcW w:w="4753" w:type="dxa"/>
            <w:tcBorders>
              <w:top w:val="single" w:sz="4" w:space="0" w:color="000000"/>
              <w:left w:val="single" w:sz="4" w:space="0" w:color="000000"/>
              <w:bottom w:val="single" w:sz="4" w:space="0" w:color="000000"/>
            </w:tcBorders>
            <w:shd w:val="clear" w:color="auto" w:fill="F2F2F2"/>
            <w:vAlign w:val="center"/>
          </w:tcPr>
          <w:p w14:paraId="777E8FC9"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10DF"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52E449CB" w14:textId="77777777" w:rsidTr="009E27FE">
        <w:trPr>
          <w:trHeight w:val="626"/>
        </w:trPr>
        <w:tc>
          <w:tcPr>
            <w:tcW w:w="4753" w:type="dxa"/>
            <w:tcBorders>
              <w:top w:val="single" w:sz="4" w:space="0" w:color="000000"/>
              <w:left w:val="single" w:sz="4" w:space="0" w:color="000000"/>
              <w:bottom w:val="single" w:sz="4" w:space="0" w:color="000000"/>
            </w:tcBorders>
            <w:shd w:val="clear" w:color="auto" w:fill="F2F2F2"/>
            <w:vAlign w:val="center"/>
          </w:tcPr>
          <w:p w14:paraId="3A845E78"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E4F5" w14:textId="77777777" w:rsidR="009E27FE" w:rsidRPr="00DE6C11" w:rsidRDefault="009E27FE" w:rsidP="004A2E6C">
            <w:pPr>
              <w:snapToGrid w:val="0"/>
              <w:spacing w:before="0"/>
              <w:jc w:val="left"/>
              <w:rPr>
                <w:rFonts w:eastAsia="TimesNewRomanPSMT" w:cs="Arial"/>
                <w:b/>
                <w:bCs/>
                <w:sz w:val="24"/>
                <w:szCs w:val="24"/>
              </w:rPr>
            </w:pPr>
          </w:p>
        </w:tc>
      </w:tr>
      <w:tr w:rsidR="009E27FE" w:rsidRPr="00DE6C11" w14:paraId="7E4952EA" w14:textId="77777777" w:rsidTr="009E27FE">
        <w:trPr>
          <w:trHeight w:val="649"/>
        </w:trPr>
        <w:tc>
          <w:tcPr>
            <w:tcW w:w="4753" w:type="dxa"/>
            <w:tcBorders>
              <w:top w:val="single" w:sz="4" w:space="0" w:color="000000"/>
              <w:left w:val="single" w:sz="4" w:space="0" w:color="000000"/>
              <w:bottom w:val="single" w:sz="4" w:space="0" w:color="000000"/>
            </w:tcBorders>
            <w:shd w:val="clear" w:color="auto" w:fill="F2F2F2"/>
            <w:vAlign w:val="center"/>
          </w:tcPr>
          <w:p w14:paraId="1AEFD2D5" w14:textId="77777777" w:rsidR="009E27FE" w:rsidRPr="00DE6C11" w:rsidRDefault="009E27FE" w:rsidP="004A2E6C">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5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F6F0" w14:textId="77777777" w:rsidR="009E27FE" w:rsidRPr="00DE6C11" w:rsidRDefault="009E27FE" w:rsidP="004A2E6C">
            <w:pPr>
              <w:snapToGrid w:val="0"/>
              <w:spacing w:before="0"/>
              <w:jc w:val="left"/>
              <w:rPr>
                <w:rFonts w:eastAsia="TimesNewRomanPSMT" w:cs="Arial"/>
                <w:b/>
                <w:bCs/>
                <w:sz w:val="24"/>
                <w:szCs w:val="24"/>
              </w:rPr>
            </w:pPr>
          </w:p>
        </w:tc>
      </w:tr>
    </w:tbl>
    <w:p w14:paraId="5DFED36B" w14:textId="77777777" w:rsidR="009E27FE" w:rsidRPr="00EC5BB4" w:rsidRDefault="009E27FE" w:rsidP="009E27FE">
      <w:pPr>
        <w:spacing w:before="0"/>
        <w:rPr>
          <w:rFonts w:cs="Arial"/>
          <w:b/>
          <w:bCs/>
          <w:i/>
          <w:iCs/>
          <w:sz w:val="24"/>
          <w:szCs w:val="24"/>
          <w:u w:val="single"/>
        </w:rPr>
      </w:pPr>
    </w:p>
    <w:p w14:paraId="140185D1" w14:textId="77777777" w:rsidR="009E27FE" w:rsidRPr="0042687E" w:rsidRDefault="009E27FE" w:rsidP="009E27FE">
      <w:pPr>
        <w:spacing w:before="0"/>
        <w:ind w:left="-284" w:right="-610"/>
        <w:rPr>
          <w:rFonts w:cs="Arial"/>
          <w:i/>
          <w:iCs/>
          <w:sz w:val="20"/>
          <w:szCs w:val="20"/>
          <w:lang w:val="ru-RU"/>
        </w:rPr>
      </w:pPr>
      <w:r w:rsidRPr="0042687E">
        <w:rPr>
          <w:rFonts w:cs="Arial"/>
          <w:b/>
          <w:bCs/>
          <w:i/>
          <w:iCs/>
          <w:sz w:val="20"/>
          <w:szCs w:val="20"/>
          <w:u w:val="single"/>
        </w:rPr>
        <w:t>Напомена</w:t>
      </w:r>
    </w:p>
    <w:p w14:paraId="19776384" w14:textId="44D68483" w:rsidR="009E27FE" w:rsidRDefault="009E27FE" w:rsidP="009E27FE">
      <w:pPr>
        <w:spacing w:before="0"/>
        <w:ind w:left="-284" w:right="-61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14:paraId="74A66457" w14:textId="77777777" w:rsidR="00661089" w:rsidRPr="005C5659" w:rsidRDefault="00661089" w:rsidP="009E27FE">
      <w:pPr>
        <w:spacing w:before="0"/>
        <w:ind w:left="-284" w:right="-610"/>
        <w:rPr>
          <w:rFonts w:cs="Arial"/>
          <w:i/>
          <w:iCs/>
          <w:sz w:val="20"/>
          <w:szCs w:val="20"/>
          <w:lang w:val="ru-RU"/>
        </w:rPr>
      </w:pPr>
    </w:p>
    <w:p w14:paraId="5D123718" w14:textId="6BE71165" w:rsidR="009E27FE" w:rsidRDefault="00BA2C2D" w:rsidP="00EF029C">
      <w:pPr>
        <w:spacing w:before="0"/>
        <w:jc w:val="left"/>
        <w:rPr>
          <w:rFonts w:eastAsia="TimesNewRomanPSMT" w:cs="Arial"/>
          <w:b/>
          <w:bCs/>
          <w:sz w:val="24"/>
          <w:szCs w:val="24"/>
          <w:lang w:val="sr-Cyrl-CS"/>
        </w:rPr>
      </w:pPr>
      <w:r w:rsidRPr="009E27FE">
        <w:rPr>
          <w:rFonts w:eastAsia="TimesNewRomanPSMT" w:cs="Arial"/>
          <w:b/>
          <w:bCs/>
          <w:sz w:val="24"/>
          <w:szCs w:val="24"/>
          <w:lang w:val="sr-Cyrl-CS"/>
        </w:rPr>
        <w:lastRenderedPageBreak/>
        <w:t xml:space="preserve">5) </w:t>
      </w:r>
      <w:r w:rsidR="000E75A0" w:rsidRPr="009E27FE">
        <w:rPr>
          <w:rFonts w:eastAsia="TimesNewRomanPSMT" w:cs="Arial"/>
          <w:b/>
          <w:bCs/>
          <w:sz w:val="24"/>
          <w:szCs w:val="24"/>
          <w:lang w:val="sr-Cyrl-CS"/>
        </w:rPr>
        <w:t>ЦЕНА И КОМЕРЦИЈАЛНИ УСЛОВИ ПОНУДЕ</w:t>
      </w:r>
    </w:p>
    <w:p w14:paraId="1A93519F" w14:textId="77777777" w:rsidR="000027E1" w:rsidRPr="009E27FE" w:rsidRDefault="000027E1" w:rsidP="00EF029C">
      <w:pPr>
        <w:spacing w:before="0"/>
        <w:jc w:val="left"/>
        <w:rPr>
          <w:rFonts w:eastAsia="TimesNewRomanPSMT" w:cs="Arial"/>
          <w:b/>
          <w:bCs/>
          <w:sz w:val="24"/>
          <w:szCs w:val="24"/>
          <w:lang w:val="sr-Cyrl-CS"/>
        </w:rPr>
      </w:pPr>
    </w:p>
    <w:p w14:paraId="1ED8835D" w14:textId="77777777" w:rsidR="001A7FF8" w:rsidRPr="009E27FE" w:rsidRDefault="001A7FF8" w:rsidP="001A7FF8">
      <w:pPr>
        <w:spacing w:before="0"/>
        <w:jc w:val="center"/>
        <w:rPr>
          <w:rFonts w:cs="Arial"/>
          <w:b/>
          <w:bCs/>
          <w:iCs/>
          <w:sz w:val="24"/>
          <w:lang w:val="sr-Cyrl-CS"/>
        </w:rPr>
      </w:pPr>
      <w:r w:rsidRPr="009E27FE">
        <w:rPr>
          <w:rFonts w:cs="Arial"/>
          <w:b/>
          <w:bCs/>
          <w:iCs/>
          <w:sz w:val="24"/>
          <w:lang w:val="sr-Cyrl-CS"/>
        </w:rPr>
        <w:t>ЦЕНА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3"/>
      </w:tblGrid>
      <w:tr w:rsidR="001A7FF8" w:rsidRPr="001A7FF8" w14:paraId="4D4F19D2" w14:textId="77777777" w:rsidTr="009E27FE">
        <w:trPr>
          <w:trHeight w:val="485"/>
        </w:trPr>
        <w:tc>
          <w:tcPr>
            <w:tcW w:w="5529" w:type="dxa"/>
            <w:shd w:val="clear" w:color="auto" w:fill="F2F2F2" w:themeFill="background1" w:themeFillShade="F2"/>
            <w:vAlign w:val="center"/>
          </w:tcPr>
          <w:p w14:paraId="733452FC" w14:textId="77777777" w:rsidR="001A7FF8" w:rsidRPr="009E27FE" w:rsidRDefault="009E27FE" w:rsidP="001A7FF8">
            <w:pPr>
              <w:spacing w:before="0"/>
              <w:jc w:val="center"/>
              <w:rPr>
                <w:rFonts w:cs="Arial"/>
                <w:b/>
                <w:bCs/>
                <w:iCs/>
                <w:color w:val="4F81BD" w:themeColor="accent1"/>
                <w:lang w:val="sr-Cyrl-CS"/>
              </w:rPr>
            </w:pPr>
            <w:r w:rsidRPr="009E27FE">
              <w:rPr>
                <w:rFonts w:eastAsia="TimesNewRomanPSMT" w:cs="Arial"/>
                <w:b/>
                <w:bCs/>
                <w:lang w:val="sr-Cyrl-RS"/>
              </w:rPr>
              <w:t xml:space="preserve">БРОЈ И </w:t>
            </w:r>
            <w:r w:rsidR="001A7FF8" w:rsidRPr="009E27FE">
              <w:rPr>
                <w:rFonts w:eastAsia="TimesNewRomanPSMT" w:cs="Arial"/>
                <w:b/>
                <w:bCs/>
              </w:rPr>
              <w:t>ПРЕДМЕТ</w:t>
            </w:r>
            <w:r w:rsidR="001A7FF8" w:rsidRPr="009E27FE">
              <w:rPr>
                <w:rFonts w:eastAsia="TimesNewRomanPSMT" w:cs="Arial"/>
                <w:b/>
                <w:bCs/>
                <w:lang w:val="sr-Cyrl-CS"/>
              </w:rPr>
              <w:t xml:space="preserve"> </w:t>
            </w:r>
            <w:r w:rsidR="001A7FF8" w:rsidRPr="009E27FE">
              <w:rPr>
                <w:rFonts w:eastAsia="TimesNewRomanPSMT" w:cs="Arial"/>
                <w:b/>
                <w:bCs/>
              </w:rPr>
              <w:t>НАБАВКЕ</w:t>
            </w:r>
          </w:p>
        </w:tc>
        <w:tc>
          <w:tcPr>
            <w:tcW w:w="4253" w:type="dxa"/>
            <w:shd w:val="clear" w:color="auto" w:fill="F2F2F2" w:themeFill="background1" w:themeFillShade="F2"/>
            <w:vAlign w:val="center"/>
          </w:tcPr>
          <w:p w14:paraId="39608356" w14:textId="77777777" w:rsidR="001A7FF8" w:rsidRDefault="001A7FF8" w:rsidP="009E27FE">
            <w:pPr>
              <w:spacing w:before="0"/>
              <w:jc w:val="center"/>
              <w:rPr>
                <w:rFonts w:cs="Arial"/>
                <w:b/>
                <w:bCs/>
                <w:iCs/>
                <w:lang w:val="sr-Cyrl-CS"/>
              </w:rPr>
            </w:pPr>
            <w:r w:rsidRPr="009E27FE">
              <w:rPr>
                <w:rFonts w:cs="Arial"/>
                <w:b/>
                <w:bCs/>
                <w:iCs/>
                <w:lang w:val="sr-Cyrl-CS"/>
              </w:rPr>
              <w:t>УКУПНА ЦЕНА без ПДВ-а</w:t>
            </w:r>
          </w:p>
          <w:p w14:paraId="469B4266" w14:textId="77777777" w:rsidR="009E27FE" w:rsidRPr="009E27FE" w:rsidRDefault="009E27FE" w:rsidP="009E27FE">
            <w:pPr>
              <w:spacing w:before="0"/>
              <w:jc w:val="center"/>
              <w:rPr>
                <w:rFonts w:cs="Arial"/>
                <w:bCs/>
                <w:iCs/>
                <w:lang w:val="sr-Cyrl-CS"/>
              </w:rPr>
            </w:pPr>
            <w:r w:rsidRPr="009E27FE">
              <w:rPr>
                <w:rFonts w:cs="Arial"/>
                <w:bCs/>
                <w:iCs/>
                <w:lang w:val="sr-Cyrl-CS"/>
              </w:rPr>
              <w:t>(динара/ЕУР)</w:t>
            </w:r>
          </w:p>
        </w:tc>
      </w:tr>
      <w:tr w:rsidR="001A7FF8" w:rsidRPr="001A7FF8" w14:paraId="09E88A88" w14:textId="77777777" w:rsidTr="009E27FE">
        <w:trPr>
          <w:trHeight w:val="440"/>
        </w:trPr>
        <w:tc>
          <w:tcPr>
            <w:tcW w:w="5529" w:type="dxa"/>
            <w:vAlign w:val="center"/>
          </w:tcPr>
          <w:p w14:paraId="6E9E742A" w14:textId="2D08E84A" w:rsidR="001A7FF8" w:rsidRPr="009E27FE" w:rsidRDefault="006E0FE1" w:rsidP="009F17F2">
            <w:pPr>
              <w:spacing w:before="0"/>
              <w:rPr>
                <w:rFonts w:cs="Arial"/>
                <w:bCs/>
                <w:lang w:val="sr-Latn-RS"/>
              </w:rPr>
            </w:pPr>
            <w:r>
              <w:rPr>
                <w:rFonts w:cs="Arial"/>
                <w:bCs/>
                <w:lang w:val="sr-Cyrl-RS"/>
              </w:rPr>
              <w:t>ЈН/1000/0495/2018</w:t>
            </w:r>
            <w:r w:rsidR="009E27FE" w:rsidRPr="000027E1">
              <w:rPr>
                <w:rFonts w:cs="Arial"/>
                <w:bCs/>
                <w:lang w:val="sr-Cyrl-RS"/>
              </w:rPr>
              <w:t xml:space="preserve"> - </w:t>
            </w:r>
            <w:r w:rsidR="007A75F4" w:rsidRPr="007A75F4">
              <w:rPr>
                <w:rFonts w:cs="Arial"/>
                <w:bCs/>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w:t>
            </w:r>
            <w:r w:rsidR="007A75F4">
              <w:rPr>
                <w:rFonts w:cs="Arial"/>
                <w:bCs/>
                <w:lang w:val="sr-Cyrl-RS"/>
              </w:rPr>
              <w:t>ранспортерима са гуменом траком</w:t>
            </w:r>
          </w:p>
        </w:tc>
        <w:tc>
          <w:tcPr>
            <w:tcW w:w="4253" w:type="dxa"/>
          </w:tcPr>
          <w:p w14:paraId="4FDB5828" w14:textId="77777777" w:rsidR="001A7FF8" w:rsidRPr="001A7FF8" w:rsidRDefault="001A7FF8" w:rsidP="001A7FF8">
            <w:pPr>
              <w:spacing w:before="0"/>
              <w:jc w:val="center"/>
              <w:rPr>
                <w:rFonts w:cs="Arial"/>
                <w:b/>
                <w:bCs/>
                <w:i/>
                <w:iCs/>
                <w:lang w:val="sr-Cyrl-CS"/>
              </w:rPr>
            </w:pPr>
          </w:p>
          <w:p w14:paraId="2CD1DBC3" w14:textId="77777777" w:rsidR="001A7FF8" w:rsidRPr="001A7FF8" w:rsidRDefault="001A7FF8" w:rsidP="001A7FF8">
            <w:pPr>
              <w:spacing w:before="0"/>
              <w:jc w:val="center"/>
              <w:rPr>
                <w:rFonts w:cs="Arial"/>
                <w:b/>
                <w:bCs/>
                <w:i/>
                <w:iCs/>
                <w:lang w:val="sr-Cyrl-CS"/>
              </w:rPr>
            </w:pPr>
          </w:p>
        </w:tc>
      </w:tr>
    </w:tbl>
    <w:p w14:paraId="391729D8" w14:textId="77777777" w:rsidR="009E27FE" w:rsidRDefault="009E27FE" w:rsidP="001A7FF8">
      <w:pPr>
        <w:spacing w:before="0"/>
        <w:jc w:val="center"/>
        <w:rPr>
          <w:rFonts w:cs="Arial"/>
          <w:b/>
          <w:bCs/>
          <w:iCs/>
          <w:sz w:val="24"/>
          <w:lang w:val="sr-Cyrl-CS"/>
        </w:rPr>
      </w:pPr>
    </w:p>
    <w:p w14:paraId="48AD2447" w14:textId="77777777" w:rsidR="001A7FF8" w:rsidRPr="009E27FE" w:rsidRDefault="001A7FF8" w:rsidP="001A7FF8">
      <w:pPr>
        <w:spacing w:before="0"/>
        <w:jc w:val="center"/>
        <w:rPr>
          <w:rFonts w:cs="Arial"/>
          <w:b/>
          <w:bCs/>
          <w:iCs/>
          <w:sz w:val="24"/>
          <w:lang w:val="sr-Cyrl-CS"/>
        </w:rPr>
      </w:pPr>
      <w:r w:rsidRPr="009E27FE">
        <w:rPr>
          <w:rFonts w:cs="Arial"/>
          <w:b/>
          <w:bCs/>
          <w:iCs/>
          <w:sz w:val="24"/>
          <w:lang w:val="sr-Cyrl-CS"/>
        </w:rPr>
        <w:t>КОМЕРЦИЈАЛНИ УСЛОВИ</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3"/>
      </w:tblGrid>
      <w:tr w:rsidR="001A7FF8" w:rsidRPr="001A7FF8" w14:paraId="0F4AA901" w14:textId="77777777" w:rsidTr="009E27FE">
        <w:trPr>
          <w:trHeight w:val="514"/>
        </w:trPr>
        <w:tc>
          <w:tcPr>
            <w:tcW w:w="5529" w:type="dxa"/>
            <w:shd w:val="clear" w:color="auto" w:fill="F2F2F2" w:themeFill="background1" w:themeFillShade="F2"/>
            <w:vAlign w:val="center"/>
          </w:tcPr>
          <w:p w14:paraId="35558558" w14:textId="77777777" w:rsidR="001A7FF8" w:rsidRPr="009E27FE" w:rsidRDefault="001A7FF8" w:rsidP="001A7FF8">
            <w:pPr>
              <w:spacing w:before="0"/>
              <w:jc w:val="center"/>
              <w:rPr>
                <w:rFonts w:cs="Arial"/>
                <w:b/>
                <w:bCs/>
                <w:iCs/>
                <w:lang w:val="sr-Cyrl-CS"/>
              </w:rPr>
            </w:pPr>
            <w:r w:rsidRPr="009E27FE">
              <w:rPr>
                <w:rFonts w:cs="Arial"/>
                <w:b/>
                <w:bCs/>
                <w:iCs/>
                <w:lang w:val="sr-Cyrl-CS"/>
              </w:rPr>
              <w:t>УСЛОВ НАРУЧИОЦА</w:t>
            </w:r>
          </w:p>
        </w:tc>
        <w:tc>
          <w:tcPr>
            <w:tcW w:w="4253" w:type="dxa"/>
            <w:shd w:val="clear" w:color="auto" w:fill="F2F2F2" w:themeFill="background1" w:themeFillShade="F2"/>
            <w:vAlign w:val="center"/>
          </w:tcPr>
          <w:p w14:paraId="2CE95ABC" w14:textId="77777777" w:rsidR="001A7FF8" w:rsidRPr="009E27FE" w:rsidRDefault="001A7FF8" w:rsidP="001A7FF8">
            <w:pPr>
              <w:spacing w:before="0"/>
              <w:jc w:val="center"/>
              <w:rPr>
                <w:rFonts w:cs="Arial"/>
                <w:b/>
                <w:bCs/>
                <w:iCs/>
                <w:lang w:val="sr-Cyrl-CS"/>
              </w:rPr>
            </w:pPr>
            <w:r w:rsidRPr="009E27FE">
              <w:rPr>
                <w:rFonts w:cs="Arial"/>
                <w:b/>
                <w:bCs/>
                <w:iCs/>
                <w:lang w:val="sr-Cyrl-CS"/>
              </w:rPr>
              <w:t>ПОНУДА ПОНУЂАЧА</w:t>
            </w:r>
          </w:p>
        </w:tc>
      </w:tr>
      <w:tr w:rsidR="001A7FF8" w:rsidRPr="001A7FF8" w14:paraId="4F8AD476" w14:textId="77777777" w:rsidTr="009E27FE">
        <w:trPr>
          <w:trHeight w:val="1698"/>
        </w:trPr>
        <w:tc>
          <w:tcPr>
            <w:tcW w:w="5529" w:type="dxa"/>
            <w:vAlign w:val="center"/>
          </w:tcPr>
          <w:p w14:paraId="3E424283" w14:textId="77777777" w:rsidR="001A7FF8" w:rsidRPr="000027E1" w:rsidRDefault="001A7FF8" w:rsidP="001A7FF8">
            <w:pPr>
              <w:spacing w:before="0"/>
              <w:rPr>
                <w:rFonts w:cs="Arial"/>
                <w:b/>
                <w:bCs/>
                <w:iCs/>
                <w:szCs w:val="24"/>
                <w:lang w:val="sr-Cyrl-CS"/>
              </w:rPr>
            </w:pPr>
            <w:r w:rsidRPr="000027E1">
              <w:rPr>
                <w:rFonts w:cs="Arial"/>
                <w:b/>
                <w:bCs/>
                <w:iCs/>
                <w:szCs w:val="24"/>
                <w:lang w:val="sr-Cyrl-CS"/>
              </w:rPr>
              <w:t xml:space="preserve">      </w:t>
            </w:r>
            <w:r w:rsidR="009E27FE" w:rsidRPr="000027E1">
              <w:rPr>
                <w:rFonts w:cs="Arial"/>
                <w:b/>
                <w:bCs/>
                <w:iCs/>
                <w:szCs w:val="24"/>
                <w:lang w:val="sr-Cyrl-CS"/>
              </w:rPr>
              <w:t xml:space="preserve">           РОК И НАЧИН ПЛАЋАЊА</w:t>
            </w:r>
          </w:p>
          <w:p w14:paraId="0EFE6972" w14:textId="7E0F0B0F" w:rsidR="001A7FF8" w:rsidRPr="000027E1" w:rsidRDefault="001116C9" w:rsidP="00310538">
            <w:pPr>
              <w:keepLines/>
              <w:tabs>
                <w:tab w:val="left" w:pos="3486"/>
              </w:tabs>
              <w:spacing w:before="0"/>
              <w:rPr>
                <w:rFonts w:eastAsia="Calibri" w:cs="Arial"/>
                <w:color w:val="000000" w:themeColor="text1"/>
                <w:szCs w:val="24"/>
              </w:rPr>
            </w:pPr>
            <w:r w:rsidRPr="000027E1">
              <w:rPr>
                <w:rFonts w:eastAsia="Calibri" w:cs="Arial"/>
                <w:color w:val="000000" w:themeColor="text1"/>
                <w:szCs w:val="24"/>
              </w:rPr>
              <w:t xml:space="preserve">Наручилац се обавезује да понуђачу плати укупну уговорену цену након извршене услуге у целости </w:t>
            </w:r>
            <w:proofErr w:type="gramStart"/>
            <w:r w:rsidRPr="000027E1">
              <w:rPr>
                <w:rFonts w:eastAsia="Calibri" w:cs="Arial"/>
                <w:color w:val="000000" w:themeColor="text1"/>
                <w:szCs w:val="24"/>
              </w:rPr>
              <w:t>и  достављања</w:t>
            </w:r>
            <w:proofErr w:type="gramEnd"/>
            <w:r w:rsidRPr="000027E1">
              <w:rPr>
                <w:rFonts w:eastAsia="Calibri" w:cs="Arial"/>
                <w:color w:val="000000" w:themeColor="text1"/>
                <w:szCs w:val="24"/>
              </w:rPr>
              <w:t xml:space="preserve"> комплетне документације, са припадајућим порезом на додату вредност, у року до 45 (словима: четрдесетпет) дана од дана пријема исправног рачуна издатог на основу прихваћеног и одобреног Записника о квантитативном и квалитативном извршењу услуга у целости - без примедби, потписаног од стране овлашћених представника наручиоца и понуђача.</w:t>
            </w:r>
          </w:p>
        </w:tc>
        <w:tc>
          <w:tcPr>
            <w:tcW w:w="4253" w:type="dxa"/>
            <w:vAlign w:val="center"/>
          </w:tcPr>
          <w:p w14:paraId="511FE353" w14:textId="77777777" w:rsidR="001A7FF8" w:rsidRPr="000027E1" w:rsidRDefault="001A7FF8" w:rsidP="001A7FF8">
            <w:pPr>
              <w:spacing w:before="0"/>
              <w:jc w:val="center"/>
              <w:rPr>
                <w:rFonts w:cs="Arial"/>
                <w:bCs/>
                <w:iCs/>
                <w:szCs w:val="24"/>
                <w:lang w:val="sr-Cyrl-CS"/>
              </w:rPr>
            </w:pPr>
            <w:r w:rsidRPr="000027E1">
              <w:rPr>
                <w:rFonts w:cs="Arial"/>
                <w:bCs/>
                <w:iCs/>
                <w:szCs w:val="24"/>
                <w:lang w:val="sr-Cyrl-CS"/>
              </w:rPr>
              <w:t>Сагласан за захтевом наручиоца</w:t>
            </w:r>
          </w:p>
          <w:p w14:paraId="4F60C7BC" w14:textId="77777777" w:rsidR="009E27FE" w:rsidRPr="000027E1" w:rsidRDefault="001A7FF8" w:rsidP="001A7FF8">
            <w:pPr>
              <w:spacing w:before="0"/>
              <w:jc w:val="center"/>
              <w:rPr>
                <w:rFonts w:cs="Arial"/>
                <w:bCs/>
                <w:iCs/>
                <w:szCs w:val="24"/>
                <w:lang w:val="sr-Cyrl-CS"/>
              </w:rPr>
            </w:pPr>
            <w:r w:rsidRPr="000027E1">
              <w:rPr>
                <w:rFonts w:cs="Arial"/>
                <w:bCs/>
                <w:iCs/>
                <w:szCs w:val="24"/>
                <w:lang w:val="sr-Cyrl-CS"/>
              </w:rPr>
              <w:t xml:space="preserve">ДА/НЕ </w:t>
            </w:r>
          </w:p>
          <w:p w14:paraId="4EDB564E" w14:textId="77777777" w:rsidR="001A7FF8" w:rsidRPr="000027E1" w:rsidRDefault="001A7FF8" w:rsidP="001A7FF8">
            <w:pPr>
              <w:spacing w:before="0"/>
              <w:jc w:val="center"/>
              <w:rPr>
                <w:rFonts w:cs="Arial"/>
                <w:bCs/>
                <w:iCs/>
                <w:szCs w:val="24"/>
                <w:lang w:val="sr-Cyrl-CS"/>
              </w:rPr>
            </w:pPr>
            <w:r w:rsidRPr="000027E1">
              <w:rPr>
                <w:rFonts w:cs="Arial"/>
                <w:bCs/>
                <w:iCs/>
                <w:szCs w:val="24"/>
                <w:lang w:val="sr-Cyrl-CS"/>
              </w:rPr>
              <w:t>(заокружити)</w:t>
            </w:r>
          </w:p>
        </w:tc>
      </w:tr>
      <w:tr w:rsidR="001A7FF8" w:rsidRPr="001A7FF8" w14:paraId="48F12F52" w14:textId="77777777" w:rsidTr="003A64C3">
        <w:trPr>
          <w:trHeight w:val="1070"/>
        </w:trPr>
        <w:tc>
          <w:tcPr>
            <w:tcW w:w="5529" w:type="dxa"/>
            <w:vAlign w:val="center"/>
          </w:tcPr>
          <w:p w14:paraId="1C05A2D0" w14:textId="77777777" w:rsidR="001A7FF8" w:rsidRPr="009E27FE" w:rsidRDefault="009E27FE" w:rsidP="001A7FF8">
            <w:pPr>
              <w:spacing w:before="0"/>
              <w:jc w:val="center"/>
              <w:rPr>
                <w:rFonts w:cs="Arial"/>
                <w:b/>
                <w:bCs/>
                <w:iCs/>
                <w:sz w:val="24"/>
                <w:szCs w:val="24"/>
                <w:lang w:val="sr-Cyrl-CS"/>
              </w:rPr>
            </w:pPr>
            <w:r w:rsidRPr="00C530EF">
              <w:rPr>
                <w:rFonts w:cs="Arial"/>
                <w:b/>
                <w:bCs/>
                <w:iCs/>
                <w:sz w:val="24"/>
                <w:szCs w:val="24"/>
                <w:lang w:val="sr-Cyrl-CS"/>
              </w:rPr>
              <w:t>РОК ИЗВРШЕЊА УСЛУГЕ</w:t>
            </w:r>
          </w:p>
          <w:p w14:paraId="1F43C747" w14:textId="743A16F3" w:rsidR="001A7FF8" w:rsidRPr="009E27FE" w:rsidRDefault="001A7FF8" w:rsidP="009F17F2">
            <w:pPr>
              <w:spacing w:before="0"/>
              <w:rPr>
                <w:rFonts w:cs="Arial"/>
                <w:bCs/>
                <w:iCs/>
                <w:sz w:val="24"/>
                <w:szCs w:val="24"/>
                <w:lang w:val="sr-Cyrl-CS"/>
              </w:rPr>
            </w:pPr>
            <w:r w:rsidRPr="000027E1">
              <w:rPr>
                <w:rFonts w:cs="Arial"/>
                <w:bCs/>
                <w:iCs/>
                <w:szCs w:val="24"/>
                <w:lang w:val="sr-Cyrl-CS"/>
              </w:rPr>
              <w:t xml:space="preserve">Максимално  </w:t>
            </w:r>
            <w:r w:rsidR="006659A1">
              <w:rPr>
                <w:rFonts w:cs="Arial"/>
                <w:bCs/>
                <w:iCs/>
                <w:szCs w:val="24"/>
                <w:lang w:val="sr-Cyrl-RS"/>
              </w:rPr>
              <w:t>150</w:t>
            </w:r>
            <w:r w:rsidRPr="000027E1">
              <w:rPr>
                <w:rFonts w:cs="Arial"/>
                <w:bCs/>
                <w:iCs/>
                <w:szCs w:val="24"/>
                <w:lang w:val="sr-Cyrl-CS"/>
              </w:rPr>
              <w:t xml:space="preserve"> (словима: </w:t>
            </w:r>
            <w:r w:rsidR="006659A1">
              <w:rPr>
                <w:rFonts w:cs="Arial"/>
                <w:bCs/>
                <w:iCs/>
                <w:szCs w:val="24"/>
                <w:lang w:val="sr-Cyrl-RS"/>
              </w:rPr>
              <w:t>стопедесет</w:t>
            </w:r>
            <w:r w:rsidR="006659A1">
              <w:rPr>
                <w:rFonts w:cs="Arial"/>
                <w:bCs/>
                <w:iCs/>
                <w:szCs w:val="24"/>
                <w:lang w:val="sr-Cyrl-CS"/>
              </w:rPr>
              <w:t xml:space="preserve">) </w:t>
            </w:r>
            <w:r w:rsidR="00C530EF">
              <w:rPr>
                <w:rFonts w:cs="Arial"/>
                <w:bCs/>
                <w:iCs/>
                <w:szCs w:val="24"/>
                <w:lang w:val="sr-Cyrl-CS"/>
              </w:rPr>
              <w:t xml:space="preserve">календарских </w:t>
            </w:r>
            <w:r w:rsidR="006659A1">
              <w:rPr>
                <w:rFonts w:cs="Arial"/>
                <w:bCs/>
                <w:iCs/>
                <w:szCs w:val="24"/>
                <w:lang w:val="sr-Cyrl-CS"/>
              </w:rPr>
              <w:t>дана</w:t>
            </w:r>
            <w:r w:rsidRPr="000027E1">
              <w:rPr>
                <w:rFonts w:cs="Arial"/>
                <w:bCs/>
                <w:iCs/>
                <w:szCs w:val="24"/>
                <w:lang w:val="sr-Cyrl-CS"/>
              </w:rPr>
              <w:t xml:space="preserve"> од дана </w:t>
            </w:r>
            <w:r w:rsidR="009F17F2" w:rsidRPr="000027E1">
              <w:rPr>
                <w:rFonts w:cs="Arial"/>
                <w:bCs/>
                <w:iCs/>
                <w:szCs w:val="24"/>
                <w:lang w:val="sr-Cyrl-CS"/>
              </w:rPr>
              <w:t>закључења Уговора.</w:t>
            </w:r>
          </w:p>
        </w:tc>
        <w:tc>
          <w:tcPr>
            <w:tcW w:w="4253" w:type="dxa"/>
            <w:vAlign w:val="center"/>
          </w:tcPr>
          <w:p w14:paraId="0640ADBD" w14:textId="77777777" w:rsidR="001A7FF8" w:rsidRPr="009E27FE" w:rsidRDefault="001A7FF8" w:rsidP="001A7FF8">
            <w:pPr>
              <w:spacing w:before="0"/>
              <w:jc w:val="center"/>
              <w:rPr>
                <w:rFonts w:cs="Arial"/>
                <w:bCs/>
                <w:iCs/>
                <w:sz w:val="24"/>
                <w:szCs w:val="24"/>
                <w:lang w:val="sr-Latn-RS"/>
              </w:rPr>
            </w:pPr>
          </w:p>
          <w:p w14:paraId="7A55CEF3" w14:textId="66477E92" w:rsidR="001A7FF8" w:rsidRPr="009E27FE" w:rsidRDefault="001A7FF8" w:rsidP="006659A1">
            <w:pPr>
              <w:spacing w:before="0"/>
              <w:rPr>
                <w:rFonts w:cs="Arial"/>
                <w:b/>
                <w:bCs/>
                <w:i/>
                <w:iCs/>
                <w:sz w:val="24"/>
                <w:szCs w:val="24"/>
                <w:lang w:val="sr-Latn-RS"/>
              </w:rPr>
            </w:pPr>
            <w:r w:rsidRPr="000027E1">
              <w:rPr>
                <w:rFonts w:cs="Arial"/>
                <w:bCs/>
                <w:iCs/>
                <w:szCs w:val="24"/>
                <w:lang w:val="sr-Latn-RS"/>
              </w:rPr>
              <w:t xml:space="preserve">_____ </w:t>
            </w:r>
            <w:r w:rsidR="00C530EF">
              <w:rPr>
                <w:rFonts w:cs="Arial"/>
                <w:bCs/>
                <w:iCs/>
                <w:szCs w:val="24"/>
                <w:lang w:val="sr-Cyrl-RS"/>
              </w:rPr>
              <w:t xml:space="preserve">календарских </w:t>
            </w:r>
            <w:r w:rsidR="006659A1">
              <w:rPr>
                <w:rFonts w:cs="Arial"/>
                <w:bCs/>
                <w:iCs/>
                <w:szCs w:val="24"/>
                <w:lang w:val="sr-Cyrl-CS"/>
              </w:rPr>
              <w:t>дана</w:t>
            </w:r>
            <w:r w:rsidRPr="000027E1">
              <w:rPr>
                <w:rFonts w:cs="Arial"/>
                <w:bCs/>
                <w:iCs/>
                <w:szCs w:val="24"/>
                <w:lang w:val="sr-Cyrl-CS"/>
              </w:rPr>
              <w:t xml:space="preserve"> </w:t>
            </w:r>
            <w:r w:rsidR="009F17F2" w:rsidRPr="000027E1">
              <w:rPr>
                <w:rFonts w:cs="Arial"/>
                <w:bCs/>
                <w:iCs/>
                <w:szCs w:val="24"/>
                <w:lang w:val="sr-Cyrl-CS"/>
              </w:rPr>
              <w:t>од дана закључења Уговора.</w:t>
            </w:r>
          </w:p>
        </w:tc>
      </w:tr>
      <w:tr w:rsidR="001A7FF8" w:rsidRPr="001A7FF8" w14:paraId="4AE9E6B3" w14:textId="77777777" w:rsidTr="009E27FE">
        <w:trPr>
          <w:trHeight w:val="1250"/>
        </w:trPr>
        <w:tc>
          <w:tcPr>
            <w:tcW w:w="5529" w:type="dxa"/>
            <w:vAlign w:val="center"/>
          </w:tcPr>
          <w:p w14:paraId="67B13E1E" w14:textId="77777777" w:rsidR="001A7FF8" w:rsidRPr="009E27FE" w:rsidRDefault="009E27FE" w:rsidP="001A7FF8">
            <w:pPr>
              <w:spacing w:before="0"/>
              <w:ind w:left="709" w:hanging="709"/>
              <w:contextualSpacing/>
              <w:jc w:val="center"/>
              <w:outlineLvl w:val="0"/>
              <w:rPr>
                <w:rFonts w:cs="Arial"/>
                <w:b/>
                <w:sz w:val="24"/>
                <w:szCs w:val="24"/>
                <w:lang w:val="sr-Cyrl-CS" w:eastAsia="ar-SA"/>
              </w:rPr>
            </w:pPr>
            <w:r w:rsidRPr="00C530EF">
              <w:rPr>
                <w:rFonts w:cs="Arial"/>
                <w:b/>
                <w:sz w:val="24"/>
                <w:szCs w:val="24"/>
                <w:lang w:val="sr-Cyrl-CS" w:eastAsia="ar-SA"/>
              </w:rPr>
              <w:t>МЕСТО ИЗВРШЕЊА УСЛУГЕ</w:t>
            </w:r>
          </w:p>
          <w:p w14:paraId="15A9033B" w14:textId="46158599" w:rsidR="001A7FF8" w:rsidRPr="009E27FE" w:rsidRDefault="001A7FF8" w:rsidP="00310538">
            <w:pPr>
              <w:spacing w:before="0"/>
              <w:contextualSpacing/>
              <w:rPr>
                <w:rFonts w:cs="Arial"/>
                <w:bCs/>
                <w:sz w:val="24"/>
                <w:szCs w:val="24"/>
                <w:lang w:val="sr-Cyrl-RS" w:eastAsia="sr-Cyrl-CS"/>
              </w:rPr>
            </w:pPr>
            <w:r w:rsidRPr="000027E1">
              <w:rPr>
                <w:rFonts w:eastAsia="TimesNewRomanPSMT" w:cs="Arial"/>
                <w:bCs/>
                <w:szCs w:val="24"/>
                <w:lang w:val="sr-Cyrl-RS" w:eastAsia="sr-Cyrl-CS"/>
              </w:rPr>
              <w:t xml:space="preserve">Место извршења услуга је локација  </w:t>
            </w:r>
            <w:r w:rsidR="00310538" w:rsidRPr="000027E1">
              <w:rPr>
                <w:rFonts w:eastAsia="TimesNewRomanPSMT" w:cs="Arial"/>
                <w:bCs/>
                <w:szCs w:val="24"/>
                <w:lang w:val="sr-Cyrl-RS" w:eastAsia="sr-Cyrl-CS"/>
              </w:rPr>
              <w:t xml:space="preserve">понуђача и по потреби на објекту ЈП ЕПС </w:t>
            </w:r>
            <w:r w:rsidRPr="000027E1">
              <w:rPr>
                <w:rFonts w:eastAsia="TimesNewRomanPSMT" w:cs="Arial"/>
                <w:bCs/>
                <w:szCs w:val="24"/>
                <w:lang w:val="sr-Cyrl-RS" w:eastAsia="sr-Cyrl-CS"/>
              </w:rPr>
              <w:t>Огранак ТЕ</w:t>
            </w:r>
            <w:r w:rsidR="009E27FE" w:rsidRPr="000027E1">
              <w:rPr>
                <w:rFonts w:eastAsia="TimesNewRomanPSMT" w:cs="Arial"/>
                <w:bCs/>
                <w:szCs w:val="24"/>
                <w:lang w:val="sr-Latn-RS" w:eastAsia="sr-Cyrl-CS"/>
              </w:rPr>
              <w:t xml:space="preserve"> - </w:t>
            </w:r>
            <w:r w:rsidR="001122C8" w:rsidRPr="000027E1">
              <w:rPr>
                <w:rFonts w:eastAsia="TimesNewRomanPSMT" w:cs="Arial"/>
                <w:bCs/>
                <w:szCs w:val="24"/>
                <w:lang w:val="sr-Cyrl-RS" w:eastAsia="sr-Cyrl-CS"/>
              </w:rPr>
              <w:t>КО</w:t>
            </w:r>
            <w:r w:rsidRPr="000027E1">
              <w:rPr>
                <w:rFonts w:eastAsia="TimesNewRomanPSMT" w:cs="Arial"/>
                <w:bCs/>
                <w:szCs w:val="24"/>
                <w:lang w:val="sr-Cyrl-RS" w:eastAsia="sr-Cyrl-CS"/>
              </w:rPr>
              <w:t xml:space="preserve"> –</w:t>
            </w:r>
            <w:r w:rsidR="001122C8" w:rsidRPr="000027E1">
              <w:rPr>
                <w:rFonts w:eastAsia="TimesNewRomanPSMT" w:cs="Arial"/>
                <w:bCs/>
                <w:szCs w:val="24"/>
                <w:lang w:val="sr-Cyrl-RS" w:eastAsia="sr-Cyrl-CS"/>
              </w:rPr>
              <w:t xml:space="preserve"> Б</w:t>
            </w:r>
            <w:r w:rsidRPr="000027E1">
              <w:rPr>
                <w:rFonts w:eastAsia="TimesNewRomanPSMT" w:cs="Arial"/>
                <w:bCs/>
                <w:szCs w:val="24"/>
                <w:lang w:val="sr-Cyrl-RS" w:eastAsia="sr-Cyrl-CS"/>
              </w:rPr>
              <w:t xml:space="preserve">, блок </w:t>
            </w:r>
            <w:r w:rsidR="001122C8" w:rsidRPr="000027E1">
              <w:rPr>
                <w:rFonts w:eastAsia="TimesNewRomanPSMT" w:cs="Arial"/>
                <w:bCs/>
                <w:szCs w:val="24"/>
                <w:lang w:val="sr-Cyrl-RS" w:eastAsia="sr-Cyrl-CS"/>
              </w:rPr>
              <w:t xml:space="preserve">Б1 </w:t>
            </w:r>
            <w:r w:rsidR="00310538" w:rsidRPr="000027E1">
              <w:rPr>
                <w:rFonts w:eastAsia="TimesNewRomanPSMT" w:cs="Arial"/>
                <w:bCs/>
                <w:szCs w:val="24"/>
                <w:lang w:val="sr-Cyrl-RS" w:eastAsia="sr-Cyrl-CS"/>
              </w:rPr>
              <w:t xml:space="preserve">и </w:t>
            </w:r>
            <w:r w:rsidRPr="000027E1">
              <w:rPr>
                <w:rFonts w:eastAsia="TimesNewRomanPSMT" w:cs="Arial"/>
                <w:bCs/>
                <w:szCs w:val="24"/>
                <w:lang w:val="sr-Cyrl-RS" w:eastAsia="sr-Cyrl-CS"/>
              </w:rPr>
              <w:t xml:space="preserve">блок </w:t>
            </w:r>
            <w:r w:rsidR="001122C8" w:rsidRPr="000027E1">
              <w:rPr>
                <w:rFonts w:eastAsia="TimesNewRomanPSMT" w:cs="Arial"/>
                <w:bCs/>
                <w:szCs w:val="24"/>
                <w:lang w:val="sr-Cyrl-RS" w:eastAsia="sr-Cyrl-CS"/>
              </w:rPr>
              <w:t xml:space="preserve"> Б2</w:t>
            </w:r>
            <w:r w:rsidR="00310538" w:rsidRPr="000027E1">
              <w:rPr>
                <w:rFonts w:eastAsia="TimesNewRomanPSMT" w:cs="Arial"/>
                <w:bCs/>
                <w:szCs w:val="24"/>
                <w:lang w:val="sr-Cyrl-RS" w:eastAsia="sr-Cyrl-CS"/>
              </w:rPr>
              <w:t>.</w:t>
            </w:r>
          </w:p>
        </w:tc>
        <w:tc>
          <w:tcPr>
            <w:tcW w:w="4253" w:type="dxa"/>
            <w:vAlign w:val="center"/>
          </w:tcPr>
          <w:p w14:paraId="0FEDAB5B" w14:textId="77777777" w:rsidR="001A7FF8" w:rsidRPr="000027E1" w:rsidRDefault="001A7FF8" w:rsidP="001A7FF8">
            <w:pPr>
              <w:spacing w:before="0"/>
              <w:jc w:val="center"/>
              <w:rPr>
                <w:rFonts w:cs="Arial"/>
                <w:bCs/>
                <w:iCs/>
                <w:szCs w:val="24"/>
                <w:lang w:val="sr-Cyrl-CS"/>
              </w:rPr>
            </w:pPr>
            <w:r w:rsidRPr="000027E1">
              <w:rPr>
                <w:rFonts w:cs="Arial"/>
                <w:bCs/>
                <w:iCs/>
                <w:szCs w:val="24"/>
                <w:lang w:val="sr-Cyrl-CS"/>
              </w:rPr>
              <w:t>Сагласан за захтевом наручиоца</w:t>
            </w:r>
          </w:p>
          <w:p w14:paraId="2BD36906" w14:textId="77777777" w:rsidR="009E27FE" w:rsidRPr="000027E1" w:rsidRDefault="001A7FF8" w:rsidP="001A7FF8">
            <w:pPr>
              <w:spacing w:before="0"/>
              <w:jc w:val="center"/>
              <w:rPr>
                <w:rFonts w:cs="Arial"/>
                <w:bCs/>
                <w:iCs/>
                <w:szCs w:val="24"/>
                <w:lang w:val="sr-Cyrl-CS"/>
              </w:rPr>
            </w:pPr>
            <w:r w:rsidRPr="000027E1">
              <w:rPr>
                <w:rFonts w:cs="Arial"/>
                <w:bCs/>
                <w:iCs/>
                <w:szCs w:val="24"/>
                <w:lang w:val="sr-Cyrl-CS"/>
              </w:rPr>
              <w:t>ДА/НЕ</w:t>
            </w:r>
          </w:p>
          <w:p w14:paraId="6870D009" w14:textId="77777777" w:rsidR="001A7FF8" w:rsidRPr="009E27FE" w:rsidRDefault="001A7FF8" w:rsidP="001A7FF8">
            <w:pPr>
              <w:spacing w:before="0"/>
              <w:jc w:val="center"/>
              <w:rPr>
                <w:rFonts w:cs="Arial"/>
                <w:bCs/>
                <w:iCs/>
                <w:sz w:val="24"/>
                <w:szCs w:val="24"/>
                <w:lang w:val="sr-Cyrl-CS"/>
              </w:rPr>
            </w:pPr>
            <w:r w:rsidRPr="000027E1">
              <w:rPr>
                <w:rFonts w:cs="Arial"/>
                <w:bCs/>
                <w:iCs/>
                <w:szCs w:val="24"/>
                <w:lang w:val="sr-Cyrl-CS"/>
              </w:rPr>
              <w:t>(заокружити)</w:t>
            </w:r>
          </w:p>
        </w:tc>
      </w:tr>
      <w:tr w:rsidR="001A7FF8" w:rsidRPr="001A7FF8" w14:paraId="71D72A5B" w14:textId="77777777" w:rsidTr="009E27FE">
        <w:trPr>
          <w:trHeight w:val="1008"/>
        </w:trPr>
        <w:tc>
          <w:tcPr>
            <w:tcW w:w="5529" w:type="dxa"/>
            <w:vAlign w:val="center"/>
          </w:tcPr>
          <w:p w14:paraId="0A443D6B" w14:textId="77777777" w:rsidR="001A7FF8" w:rsidRPr="009E27FE" w:rsidRDefault="009E27FE" w:rsidP="001A7FF8">
            <w:pPr>
              <w:spacing w:before="0"/>
              <w:jc w:val="center"/>
              <w:rPr>
                <w:rFonts w:cs="Arial"/>
                <w:b/>
                <w:bCs/>
                <w:iCs/>
                <w:sz w:val="24"/>
                <w:szCs w:val="24"/>
                <w:lang w:val="sr-Cyrl-CS"/>
              </w:rPr>
            </w:pPr>
            <w:r w:rsidRPr="009E27FE">
              <w:rPr>
                <w:rFonts w:cs="Arial"/>
                <w:b/>
                <w:bCs/>
                <w:iCs/>
                <w:sz w:val="24"/>
                <w:szCs w:val="24"/>
                <w:lang w:val="sr-Cyrl-CS"/>
              </w:rPr>
              <w:t>РОК ВАЖЕЊА ПОНУДЕ</w:t>
            </w:r>
          </w:p>
          <w:p w14:paraId="76F4E3EC" w14:textId="0D3405BE" w:rsidR="001A7FF8" w:rsidRPr="009E27FE" w:rsidRDefault="001A7FF8" w:rsidP="009E27FE">
            <w:pPr>
              <w:spacing w:before="0"/>
              <w:rPr>
                <w:rFonts w:cs="Arial"/>
                <w:b/>
                <w:bCs/>
                <w:i/>
                <w:iCs/>
                <w:sz w:val="24"/>
                <w:szCs w:val="24"/>
                <w:lang w:val="sr-Cyrl-CS"/>
              </w:rPr>
            </w:pPr>
            <w:r w:rsidRPr="000027E1">
              <w:rPr>
                <w:rFonts w:cs="Arial"/>
                <w:bCs/>
                <w:iCs/>
                <w:szCs w:val="24"/>
                <w:lang w:val="sr-Cyrl-CS"/>
              </w:rPr>
              <w:t>не може бити краћ</w:t>
            </w:r>
            <w:r w:rsidRPr="000027E1">
              <w:rPr>
                <w:rFonts w:cs="Arial"/>
                <w:bCs/>
                <w:iCs/>
                <w:szCs w:val="24"/>
              </w:rPr>
              <w:t>и</w:t>
            </w:r>
            <w:r w:rsidR="009F17F2" w:rsidRPr="000027E1">
              <w:rPr>
                <w:rFonts w:cs="Arial"/>
                <w:bCs/>
                <w:iCs/>
                <w:szCs w:val="24"/>
                <w:lang w:val="sr-Cyrl-CS"/>
              </w:rPr>
              <w:t xml:space="preserve"> од 120</w:t>
            </w:r>
            <w:r w:rsidRPr="000027E1">
              <w:rPr>
                <w:rFonts w:cs="Arial"/>
                <w:bCs/>
                <w:iCs/>
                <w:szCs w:val="24"/>
              </w:rPr>
              <w:t xml:space="preserve"> </w:t>
            </w:r>
            <w:r w:rsidR="009F17F2" w:rsidRPr="000027E1">
              <w:rPr>
                <w:rFonts w:cs="Arial"/>
                <w:bCs/>
                <w:iCs/>
                <w:szCs w:val="24"/>
                <w:lang w:val="sr-Cyrl-CS"/>
              </w:rPr>
              <w:t>(словима: стодва</w:t>
            </w:r>
            <w:r w:rsidRPr="000027E1">
              <w:rPr>
                <w:rFonts w:cs="Arial"/>
                <w:bCs/>
                <w:iCs/>
                <w:szCs w:val="24"/>
                <w:lang w:val="sr-Cyrl-RS"/>
              </w:rPr>
              <w:t>десе</w:t>
            </w:r>
            <w:r w:rsidRPr="000027E1">
              <w:rPr>
                <w:rFonts w:cs="Arial"/>
                <w:bCs/>
                <w:iCs/>
                <w:szCs w:val="24"/>
                <w:lang w:val="sr-Cyrl-CS"/>
              </w:rPr>
              <w:t>т)  дана од дана отварања понуда</w:t>
            </w:r>
          </w:p>
        </w:tc>
        <w:tc>
          <w:tcPr>
            <w:tcW w:w="4253" w:type="dxa"/>
            <w:vAlign w:val="center"/>
          </w:tcPr>
          <w:p w14:paraId="2BD8BB76" w14:textId="77777777" w:rsidR="001A7FF8" w:rsidRPr="009E27FE" w:rsidRDefault="001A7FF8" w:rsidP="001A7FF8">
            <w:pPr>
              <w:spacing w:before="0"/>
              <w:rPr>
                <w:rFonts w:cs="Arial"/>
                <w:b/>
                <w:bCs/>
                <w:iCs/>
                <w:sz w:val="24"/>
                <w:szCs w:val="24"/>
                <w:lang w:val="sr-Cyrl-CS"/>
              </w:rPr>
            </w:pPr>
          </w:p>
          <w:p w14:paraId="349C78E8" w14:textId="77777777" w:rsidR="001A7FF8" w:rsidRPr="009E27FE" w:rsidRDefault="001A7FF8" w:rsidP="001A7FF8">
            <w:pPr>
              <w:spacing w:before="0"/>
              <w:rPr>
                <w:rFonts w:cs="Arial"/>
                <w:b/>
                <w:bCs/>
                <w:i/>
                <w:iCs/>
                <w:sz w:val="24"/>
                <w:szCs w:val="24"/>
                <w:lang w:val="sr-Cyrl-CS"/>
              </w:rPr>
            </w:pPr>
            <w:r w:rsidRPr="000027E1">
              <w:rPr>
                <w:rFonts w:cs="Arial"/>
                <w:bCs/>
                <w:iCs/>
                <w:szCs w:val="24"/>
                <w:lang w:val="sr-Cyrl-CS"/>
              </w:rPr>
              <w:t>_____ дана од дана отварања понуда</w:t>
            </w:r>
          </w:p>
        </w:tc>
      </w:tr>
      <w:tr w:rsidR="001A7FF8" w:rsidRPr="001A7FF8" w14:paraId="75B4FD74" w14:textId="77777777" w:rsidTr="009E27FE">
        <w:trPr>
          <w:trHeight w:val="592"/>
        </w:trPr>
        <w:tc>
          <w:tcPr>
            <w:tcW w:w="9782" w:type="dxa"/>
            <w:gridSpan w:val="2"/>
          </w:tcPr>
          <w:p w14:paraId="6680C93C" w14:textId="5FC0F8C8" w:rsidR="001A7FF8" w:rsidRPr="009E27FE" w:rsidRDefault="001A7FF8" w:rsidP="001A7FF8">
            <w:pPr>
              <w:spacing w:before="0"/>
              <w:rPr>
                <w:rFonts w:cs="Arial"/>
                <w:bCs/>
                <w:iCs/>
                <w:sz w:val="24"/>
                <w:szCs w:val="24"/>
                <w:lang w:val="sr-Cyrl-CS"/>
              </w:rPr>
            </w:pPr>
            <w:r w:rsidRPr="000027E1">
              <w:rPr>
                <w:rFonts w:cs="Arial"/>
                <w:bCs/>
                <w:iCs/>
                <w:szCs w:val="24"/>
                <w:lang w:val="sr-Cyrl-CS"/>
              </w:rPr>
              <w:t xml:space="preserve">Понуда понуђача који не прихвата услове наручиоца за рок и начин </w:t>
            </w:r>
            <w:r w:rsidR="00FE7D5C" w:rsidRPr="000027E1">
              <w:rPr>
                <w:rFonts w:cs="Arial"/>
                <w:bCs/>
                <w:iCs/>
                <w:szCs w:val="24"/>
                <w:lang w:val="sr-Cyrl-CS"/>
              </w:rPr>
              <w:t xml:space="preserve">плаћања, рок извршења, место извршења, </w:t>
            </w:r>
            <w:r w:rsidRPr="000027E1">
              <w:rPr>
                <w:rFonts w:cs="Arial"/>
                <w:bCs/>
                <w:iCs/>
                <w:szCs w:val="24"/>
                <w:lang w:val="sr-Cyrl-CS"/>
              </w:rPr>
              <w:t>рок важења понуде сматраће се неприхватљивом.</w:t>
            </w:r>
          </w:p>
        </w:tc>
      </w:tr>
    </w:tbl>
    <w:p w14:paraId="3B6C323E" w14:textId="77777777" w:rsidR="001A7FF8" w:rsidRPr="001A7FF8" w:rsidRDefault="001A7FF8" w:rsidP="001A7FF8">
      <w:pPr>
        <w:spacing w:before="0"/>
        <w:rPr>
          <w:rFonts w:cs="Arial"/>
          <w:b/>
          <w:bCs/>
          <w:i/>
          <w:iCs/>
          <w:lang w:val="sr-Cyrl-CS"/>
        </w:rPr>
      </w:pPr>
    </w:p>
    <w:p w14:paraId="11FF1B99" w14:textId="16A3CBAB" w:rsidR="001A7FF8" w:rsidRPr="009E27FE" w:rsidRDefault="001A7FF8" w:rsidP="001A7FF8">
      <w:pPr>
        <w:spacing w:before="0"/>
        <w:rPr>
          <w:rFonts w:eastAsia="TimesNewRomanPSMT" w:cs="Arial"/>
          <w:bCs/>
          <w:sz w:val="24"/>
          <w:lang w:val="sr-Cyrl-CS"/>
        </w:rPr>
      </w:pPr>
      <w:r w:rsidRPr="009E27FE">
        <w:rPr>
          <w:rFonts w:cs="Arial"/>
          <w:b/>
          <w:bCs/>
          <w:i/>
          <w:iCs/>
          <w:sz w:val="24"/>
          <w:lang w:val="sr-Cyrl-CS"/>
        </w:rPr>
        <w:t xml:space="preserve">               </w:t>
      </w:r>
      <w:r w:rsidRPr="009E27FE">
        <w:rPr>
          <w:rFonts w:eastAsia="TimesNewRomanPSMT" w:cs="Arial"/>
          <w:bCs/>
          <w:sz w:val="24"/>
        </w:rPr>
        <w:t xml:space="preserve">Датум </w:t>
      </w:r>
      <w:r w:rsidRPr="009E27FE">
        <w:rPr>
          <w:rFonts w:eastAsia="TimesNewRomanPSMT" w:cs="Arial"/>
          <w:bCs/>
          <w:sz w:val="24"/>
        </w:rPr>
        <w:tab/>
      </w:r>
      <w:r w:rsidRPr="009E27FE">
        <w:rPr>
          <w:rFonts w:eastAsia="TimesNewRomanPSMT" w:cs="Arial"/>
          <w:bCs/>
          <w:sz w:val="24"/>
        </w:rPr>
        <w:tab/>
      </w:r>
      <w:r w:rsidRPr="009E27FE">
        <w:rPr>
          <w:rFonts w:eastAsia="TimesNewRomanPSMT" w:cs="Arial"/>
          <w:bCs/>
          <w:sz w:val="24"/>
        </w:rPr>
        <w:tab/>
      </w:r>
      <w:r w:rsidRPr="009E27FE">
        <w:rPr>
          <w:rFonts w:eastAsia="TimesNewRomanPSMT" w:cs="Arial"/>
          <w:bCs/>
          <w:sz w:val="24"/>
        </w:rPr>
        <w:tab/>
        <w:t xml:space="preserve">             </w:t>
      </w:r>
      <w:r w:rsidRPr="009E27FE">
        <w:rPr>
          <w:rFonts w:eastAsia="TimesNewRomanPSMT" w:cs="Arial"/>
          <w:bCs/>
          <w:sz w:val="24"/>
          <w:lang w:val="sr-Cyrl-CS"/>
        </w:rPr>
        <w:t xml:space="preserve">                         </w:t>
      </w:r>
      <w:r w:rsidRPr="009E27FE">
        <w:rPr>
          <w:rFonts w:eastAsia="TimesNewRomanPSMT" w:cs="Arial"/>
          <w:bCs/>
          <w:sz w:val="24"/>
        </w:rPr>
        <w:t>Понуђач</w:t>
      </w:r>
    </w:p>
    <w:p w14:paraId="02D28065" w14:textId="77777777" w:rsidR="001A7FF8" w:rsidRPr="009E27FE" w:rsidRDefault="001A7FF8" w:rsidP="001A7FF8">
      <w:pPr>
        <w:spacing w:before="0"/>
        <w:rPr>
          <w:rFonts w:eastAsia="TimesNewRomanPS-BoldMT" w:cs="Arial"/>
          <w:b/>
          <w:bCs/>
          <w:i/>
          <w:iCs/>
          <w:sz w:val="24"/>
          <w:lang w:val="sr-Cyrl-CS"/>
        </w:rPr>
      </w:pPr>
      <w:r w:rsidRPr="009E27FE">
        <w:rPr>
          <w:rFonts w:eastAsia="TimesNewRomanPS-BoldMT" w:cs="Arial"/>
          <w:b/>
          <w:bCs/>
          <w:i/>
          <w:iCs/>
          <w:sz w:val="24"/>
        </w:rPr>
        <w:t>_______________________</w:t>
      </w:r>
      <w:r w:rsidRPr="009E27FE">
        <w:rPr>
          <w:rFonts w:eastAsia="TimesNewRomanPS-BoldMT" w:cs="Arial"/>
          <w:b/>
          <w:bCs/>
          <w:i/>
          <w:iCs/>
          <w:sz w:val="24"/>
          <w:lang w:val="sr-Cyrl-CS"/>
        </w:rPr>
        <w:t xml:space="preserve">                  М.П.</w:t>
      </w:r>
      <w:r w:rsidRPr="009E27FE">
        <w:rPr>
          <w:rFonts w:eastAsia="TimesNewRomanPS-BoldMT" w:cs="Arial"/>
          <w:b/>
          <w:bCs/>
          <w:i/>
          <w:iCs/>
          <w:sz w:val="24"/>
        </w:rPr>
        <w:tab/>
      </w:r>
      <w:r w:rsidRPr="009E27FE">
        <w:rPr>
          <w:rFonts w:eastAsia="TimesNewRomanPS-BoldMT" w:cs="Arial"/>
          <w:b/>
          <w:bCs/>
          <w:i/>
          <w:iCs/>
          <w:sz w:val="24"/>
          <w:lang w:val="sr-Cyrl-CS"/>
        </w:rPr>
        <w:t xml:space="preserve">              _____________________                                      </w:t>
      </w:r>
    </w:p>
    <w:p w14:paraId="609464ED" w14:textId="77777777" w:rsidR="001A7FF8" w:rsidRPr="009E27FE" w:rsidRDefault="001A7FF8" w:rsidP="001A7FF8">
      <w:pPr>
        <w:spacing w:before="0"/>
        <w:rPr>
          <w:rFonts w:cs="Arial"/>
          <w:b/>
          <w:bCs/>
          <w:i/>
          <w:iCs/>
          <w:sz w:val="24"/>
          <w:u w:val="single"/>
          <w:lang w:val="sr-Cyrl-RS"/>
        </w:rPr>
      </w:pPr>
    </w:p>
    <w:p w14:paraId="4C4D810A" w14:textId="77777777" w:rsidR="000027E1" w:rsidRDefault="000027E1" w:rsidP="003A64C3">
      <w:pPr>
        <w:spacing w:before="0"/>
        <w:ind w:left="-426" w:right="-469"/>
        <w:contextualSpacing/>
        <w:rPr>
          <w:rFonts w:cs="Arial"/>
          <w:b/>
          <w:bCs/>
          <w:i/>
          <w:iCs/>
          <w:u w:val="single"/>
        </w:rPr>
      </w:pPr>
    </w:p>
    <w:p w14:paraId="2B2E871A" w14:textId="7DDE180C" w:rsidR="001A7FF8" w:rsidRPr="00D84224" w:rsidRDefault="009E27FE" w:rsidP="003A64C3">
      <w:pPr>
        <w:spacing w:before="0"/>
        <w:ind w:left="-426" w:right="-469"/>
        <w:contextualSpacing/>
        <w:rPr>
          <w:rFonts w:cs="Arial"/>
          <w:b/>
          <w:bCs/>
          <w:i/>
          <w:iCs/>
          <w:sz w:val="20"/>
          <w:u w:val="single"/>
          <w:lang w:val="sr-Cyrl-RS"/>
        </w:rPr>
      </w:pPr>
      <w:r w:rsidRPr="00D84224">
        <w:rPr>
          <w:rFonts w:cs="Arial"/>
          <w:b/>
          <w:bCs/>
          <w:i/>
          <w:iCs/>
          <w:sz w:val="20"/>
          <w:u w:val="single"/>
        </w:rPr>
        <w:t>Напомене</w:t>
      </w:r>
    </w:p>
    <w:p w14:paraId="3301B2AF" w14:textId="77777777" w:rsidR="001A7FF8" w:rsidRPr="00D84224" w:rsidRDefault="001A7FF8" w:rsidP="003A64C3">
      <w:pPr>
        <w:autoSpaceDE w:val="0"/>
        <w:autoSpaceDN w:val="0"/>
        <w:adjustRightInd w:val="0"/>
        <w:spacing w:before="0"/>
        <w:ind w:left="-426" w:right="-469"/>
        <w:contextualSpacing/>
        <w:rPr>
          <w:rFonts w:eastAsia="TimesNewRomanPS-BoldMT" w:cs="Arial"/>
          <w:bCs/>
          <w:i/>
          <w:iCs/>
          <w:sz w:val="20"/>
          <w:lang w:val="sr-Cyrl-RS"/>
        </w:rPr>
      </w:pPr>
      <w:r w:rsidRPr="00D84224">
        <w:rPr>
          <w:rFonts w:eastAsia="TimesNewRomanPS-BoldMT" w:cs="Arial"/>
          <w:bCs/>
          <w:i/>
          <w:iCs/>
          <w:sz w:val="20"/>
          <w:lang w:val="sr-Cyrl-RS"/>
        </w:rPr>
        <w:t>-  Понуђач је обавезан да у обрасцу понуде попуни све комерцијалне услове (сва празна поља).</w:t>
      </w:r>
    </w:p>
    <w:p w14:paraId="6330ACED" w14:textId="19C7FEF7" w:rsidR="001A7FF8" w:rsidRPr="00D84224" w:rsidRDefault="001A7FF8" w:rsidP="003A64C3">
      <w:pPr>
        <w:autoSpaceDE w:val="0"/>
        <w:autoSpaceDN w:val="0"/>
        <w:adjustRightInd w:val="0"/>
        <w:spacing w:before="0"/>
        <w:ind w:left="-426" w:right="-469"/>
        <w:contextualSpacing/>
        <w:rPr>
          <w:rFonts w:eastAsia="TimesNewRomanPS-BoldMT" w:cs="Arial"/>
          <w:bCs/>
          <w:i/>
          <w:iCs/>
          <w:sz w:val="20"/>
          <w:lang w:val="sr-Cyrl-RS"/>
        </w:rPr>
      </w:pPr>
      <w:r w:rsidRPr="00D84224">
        <w:rPr>
          <w:rFonts w:eastAsia="TimesNewRomanPS-BoldMT" w:cs="Arial"/>
          <w:bCs/>
          <w:i/>
          <w:iCs/>
          <w:sz w:val="20"/>
          <w:lang w:val="sr-Cyrl-RS"/>
        </w:rPr>
        <w:t xml:space="preserve">- </w:t>
      </w:r>
      <w:r w:rsidRPr="00D84224">
        <w:rPr>
          <w:rFonts w:eastAsia="TimesNewRomanPS-BoldMT" w:cs="Arial"/>
          <w:bCs/>
          <w:i/>
          <w:iCs/>
          <w:sz w:val="20"/>
          <w:lang w:val="ru-RU"/>
        </w:rPr>
        <w:t>Уколико понуђачи подносе заједничку понуду,</w:t>
      </w:r>
      <w:r w:rsidRPr="00D84224">
        <w:rPr>
          <w:rFonts w:eastAsia="TimesNewRomanPS-BoldMT" w:cs="Arial"/>
          <w:bCs/>
          <w:i/>
          <w:iCs/>
          <w:sz w:val="20"/>
          <w:lang w:val="sr-Cyrl-RS"/>
        </w:rPr>
        <w:t xml:space="preserve"> </w:t>
      </w:r>
      <w:r w:rsidRPr="00D84224">
        <w:rPr>
          <w:rFonts w:eastAsia="TimesNewRomanPS-BoldMT" w:cs="Arial"/>
          <w:bCs/>
          <w:i/>
          <w:iCs/>
          <w:sz w:val="20"/>
          <w:lang w:val="ru-RU"/>
        </w:rPr>
        <w:t>група понуђача може да о</w:t>
      </w:r>
      <w:r w:rsidRPr="00D84224">
        <w:rPr>
          <w:rFonts w:eastAsia="TimesNewRomanPS-BoldMT" w:cs="Arial"/>
          <w:bCs/>
          <w:i/>
          <w:iCs/>
          <w:sz w:val="20"/>
          <w:lang w:val="sr-Cyrl-RS"/>
        </w:rPr>
        <w:t>власти</w:t>
      </w:r>
      <w:r w:rsidRPr="00D84224">
        <w:rPr>
          <w:rFonts w:eastAsia="TimesNewRomanPS-BoldMT" w:cs="Arial"/>
          <w:bCs/>
          <w:i/>
          <w:iCs/>
          <w:sz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3A64C3" w:rsidRPr="00D84224">
        <w:rPr>
          <w:rFonts w:eastAsia="TimesNewRomanPS-BoldMT" w:cs="Arial"/>
          <w:bCs/>
          <w:i/>
          <w:iCs/>
          <w:sz w:val="20"/>
          <w:lang w:val="ru-RU"/>
        </w:rPr>
        <w:t>.</w:t>
      </w:r>
    </w:p>
    <w:p w14:paraId="5D66F9A1" w14:textId="4DD4115D" w:rsidR="001A7FF8" w:rsidRPr="00D84224" w:rsidRDefault="001A7FF8" w:rsidP="003A64C3">
      <w:pPr>
        <w:tabs>
          <w:tab w:val="left" w:pos="360"/>
        </w:tabs>
        <w:autoSpaceDE w:val="0"/>
        <w:autoSpaceDN w:val="0"/>
        <w:adjustRightInd w:val="0"/>
        <w:spacing w:before="0"/>
        <w:ind w:left="-426" w:right="-469"/>
        <w:contextualSpacing/>
        <w:rPr>
          <w:rFonts w:eastAsia="TimesNewRomanPS-BoldMT" w:cs="Arial"/>
          <w:bCs/>
          <w:i/>
          <w:iCs/>
          <w:sz w:val="20"/>
          <w:lang w:val="sr-Cyrl-RS"/>
        </w:rPr>
      </w:pPr>
      <w:r w:rsidRPr="00D84224">
        <w:rPr>
          <w:rFonts w:eastAsia="TimesNewRomanPS-BoldMT" w:cs="Arial"/>
          <w:bCs/>
          <w:i/>
          <w:iCs/>
          <w:sz w:val="20"/>
        </w:rPr>
        <w:t xml:space="preserve">- </w:t>
      </w:r>
      <w:r w:rsidR="003A64C3" w:rsidRPr="00D84224">
        <w:rPr>
          <w:rFonts w:eastAsia="TimesNewRomanPS-BoldMT" w:cs="Arial"/>
          <w:bCs/>
          <w:i/>
          <w:iCs/>
          <w:sz w:val="20"/>
          <w:lang w:val="sr-Cyrl-RS"/>
        </w:rPr>
        <w:t>Страни п</w:t>
      </w:r>
      <w:r w:rsidRPr="00D84224">
        <w:rPr>
          <w:rFonts w:eastAsia="TimesNewRomanPS-BoldMT" w:cs="Arial"/>
          <w:bCs/>
          <w:i/>
          <w:iCs/>
          <w:sz w:val="20"/>
          <w:lang w:val="sr-Cyrl-R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75B830F" w14:textId="77777777" w:rsidR="001A7FF8" w:rsidRDefault="001A7FF8" w:rsidP="003A64C3">
      <w:pPr>
        <w:tabs>
          <w:tab w:val="left" w:pos="360"/>
        </w:tabs>
        <w:autoSpaceDE w:val="0"/>
        <w:autoSpaceDN w:val="0"/>
        <w:adjustRightInd w:val="0"/>
        <w:spacing w:after="200" w:line="276" w:lineRule="auto"/>
        <w:ind w:left="-426" w:right="-469"/>
        <w:contextualSpacing/>
        <w:rPr>
          <w:rFonts w:eastAsia="TimesNewRomanPS-BoldMT" w:cs="Arial"/>
          <w:bCs/>
          <w:i/>
          <w:iCs/>
          <w:lang w:val="sr-Cyrl-RS"/>
        </w:rPr>
      </w:pPr>
    </w:p>
    <w:p w14:paraId="6CBFA8B8" w14:textId="7DF435BA" w:rsidR="009E27FE" w:rsidRDefault="009E27FE" w:rsidP="009E27FE">
      <w:pPr>
        <w:autoSpaceDE w:val="0"/>
        <w:autoSpaceDN w:val="0"/>
        <w:adjustRightInd w:val="0"/>
        <w:spacing w:before="0"/>
        <w:contextualSpacing/>
        <w:jc w:val="right"/>
        <w:rPr>
          <w:rFonts w:cs="Arial"/>
          <w:b/>
          <w:sz w:val="24"/>
          <w:szCs w:val="24"/>
          <w:lang w:val="sr-Cyrl-RS"/>
        </w:rPr>
      </w:pPr>
      <w:bookmarkStart w:id="244" w:name="_Toc442559925"/>
      <w:r>
        <w:rPr>
          <w:rFonts w:cs="Arial"/>
          <w:b/>
          <w:sz w:val="24"/>
          <w:szCs w:val="24"/>
        </w:rPr>
        <w:lastRenderedPageBreak/>
        <w:t>Образац</w:t>
      </w:r>
      <w:r w:rsidRPr="0086409A">
        <w:rPr>
          <w:rFonts w:cs="Arial"/>
          <w:b/>
          <w:sz w:val="24"/>
          <w:szCs w:val="24"/>
        </w:rPr>
        <w:t xml:space="preserve"> </w:t>
      </w:r>
      <w:r w:rsidRPr="0086409A">
        <w:rPr>
          <w:rFonts w:cs="Arial"/>
          <w:b/>
          <w:sz w:val="24"/>
          <w:szCs w:val="24"/>
          <w:lang w:val="sr-Cyrl-RS"/>
        </w:rPr>
        <w:t>2</w:t>
      </w:r>
      <w:bookmarkEnd w:id="244"/>
    </w:p>
    <w:p w14:paraId="630828B8" w14:textId="77777777" w:rsidR="00310538" w:rsidRPr="0086409A" w:rsidRDefault="00310538" w:rsidP="009E27FE">
      <w:pPr>
        <w:autoSpaceDE w:val="0"/>
        <w:autoSpaceDN w:val="0"/>
        <w:adjustRightInd w:val="0"/>
        <w:spacing w:before="0"/>
        <w:contextualSpacing/>
        <w:jc w:val="right"/>
        <w:rPr>
          <w:rFonts w:cs="Arial"/>
          <w:b/>
          <w:sz w:val="24"/>
          <w:szCs w:val="24"/>
        </w:rPr>
      </w:pPr>
    </w:p>
    <w:p w14:paraId="0FB8859F" w14:textId="6F9380E5" w:rsidR="00343A18" w:rsidRPr="009E27FE" w:rsidRDefault="009F17F2" w:rsidP="009E27FE">
      <w:pPr>
        <w:spacing w:before="0"/>
        <w:jc w:val="center"/>
        <w:rPr>
          <w:rFonts w:cs="Arial"/>
          <w:b/>
          <w:sz w:val="24"/>
          <w:szCs w:val="24"/>
          <w:lang w:val="sr-Cyrl-RS"/>
        </w:rPr>
      </w:pPr>
      <w:r>
        <w:rPr>
          <w:rFonts w:cs="Arial"/>
          <w:b/>
          <w:sz w:val="24"/>
          <w:szCs w:val="24"/>
        </w:rPr>
        <w:t>ОБРАЗАЦ СТРУК</w:t>
      </w:r>
      <w:r w:rsidR="00343A18" w:rsidRPr="00A44783">
        <w:rPr>
          <w:rFonts w:cs="Arial"/>
          <w:b/>
          <w:sz w:val="24"/>
          <w:szCs w:val="24"/>
        </w:rPr>
        <w:t>Т</w:t>
      </w:r>
      <w:r>
        <w:rPr>
          <w:rFonts w:cs="Arial"/>
          <w:b/>
          <w:sz w:val="24"/>
          <w:szCs w:val="24"/>
          <w:lang w:val="sr-Cyrl-RS"/>
        </w:rPr>
        <w:t>У</w:t>
      </w:r>
      <w:r w:rsidR="00343A18" w:rsidRPr="00A44783">
        <w:rPr>
          <w:rFonts w:cs="Arial"/>
          <w:b/>
          <w:sz w:val="24"/>
          <w:szCs w:val="24"/>
        </w:rPr>
        <w:t>РЕ ЦЕНЕ</w:t>
      </w:r>
      <w:r w:rsidR="009E27FE">
        <w:rPr>
          <w:rFonts w:cs="Arial"/>
          <w:b/>
          <w:sz w:val="24"/>
          <w:szCs w:val="24"/>
          <w:lang w:val="sr-Cyrl-RS"/>
        </w:rPr>
        <w:t xml:space="preserve"> ЗА </w:t>
      </w:r>
      <w:r w:rsidR="006E0FE1">
        <w:rPr>
          <w:rFonts w:cs="Arial"/>
          <w:b/>
          <w:sz w:val="24"/>
          <w:szCs w:val="24"/>
          <w:lang w:val="sr-Cyrl-RS"/>
        </w:rPr>
        <w:t>ЈН/1000/0495/2018</w:t>
      </w:r>
    </w:p>
    <w:p w14:paraId="34EAD218" w14:textId="77777777" w:rsidR="0014514D" w:rsidRDefault="0014514D" w:rsidP="00E418F3">
      <w:pPr>
        <w:suppressAutoHyphens/>
        <w:spacing w:before="0"/>
        <w:outlineLvl w:val="0"/>
        <w:rPr>
          <w:rFonts w:cs="Arial"/>
          <w:sz w:val="24"/>
          <w:szCs w:val="24"/>
          <w:lang w:val="sr-Latn-CS"/>
        </w:rPr>
      </w:pPr>
    </w:p>
    <w:p w14:paraId="2F8AB870" w14:textId="0A0D1FFF" w:rsidR="0072129C" w:rsidRPr="00E111ED" w:rsidRDefault="006E0FE1" w:rsidP="00E5769F">
      <w:pPr>
        <w:suppressAutoHyphens/>
        <w:spacing w:before="0"/>
        <w:ind w:left="-630" w:right="-781"/>
        <w:outlineLvl w:val="0"/>
        <w:rPr>
          <w:rFonts w:cs="Arial"/>
          <w:b/>
          <w:bCs/>
          <w:smallCaps/>
          <w:spacing w:val="5"/>
          <w:sz w:val="24"/>
          <w:szCs w:val="24"/>
          <w:highlight w:val="green"/>
          <w:lang w:val="sr-Cyrl-RS" w:eastAsia="ar-SA"/>
        </w:rPr>
      </w:pPr>
      <w:r>
        <w:rPr>
          <w:rFonts w:cs="Arial"/>
          <w:b/>
          <w:bCs/>
          <w:sz w:val="24"/>
          <w:szCs w:val="24"/>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p>
    <w:p w14:paraId="77D272BB" w14:textId="77777777" w:rsidR="008E6091" w:rsidRPr="008E6091" w:rsidRDefault="008E6091" w:rsidP="0072129C">
      <w:pPr>
        <w:suppressAutoHyphens/>
        <w:spacing w:before="0"/>
        <w:rPr>
          <w:rFonts w:cs="Arial"/>
          <w:b/>
          <w:sz w:val="24"/>
          <w:szCs w:val="24"/>
          <w:lang w:val="sr-Cyrl-CS" w:eastAsia="ar-SA"/>
        </w:rPr>
      </w:pPr>
    </w:p>
    <w:p w14:paraId="5F886C2A" w14:textId="77777777" w:rsidR="002E3528" w:rsidRPr="002E3528" w:rsidRDefault="002E3528" w:rsidP="002E3528">
      <w:pPr>
        <w:ind w:left="-426"/>
        <w:outlineLvl w:val="0"/>
        <w:rPr>
          <w:bCs/>
          <w:kern w:val="28"/>
          <w:sz w:val="24"/>
          <w:szCs w:val="24"/>
          <w:lang w:val="sr-Cyrl-RS" w:eastAsia="x-none"/>
        </w:rPr>
      </w:pPr>
      <w:r w:rsidRPr="002E3528">
        <w:rPr>
          <w:bCs/>
          <w:kern w:val="28"/>
          <w:sz w:val="24"/>
          <w:szCs w:val="24"/>
          <w:lang w:val="sr-Cyrl-RS" w:eastAsia="x-none"/>
        </w:rPr>
        <w:t xml:space="preserve">Табела </w:t>
      </w:r>
      <w:r w:rsidR="00B63A62">
        <w:rPr>
          <w:bCs/>
          <w:kern w:val="28"/>
          <w:sz w:val="24"/>
          <w:szCs w:val="24"/>
          <w:lang w:val="sr-Cyrl-RS" w:eastAsia="x-none"/>
        </w:rPr>
        <w:t>1</w:t>
      </w:r>
      <w:r w:rsidRPr="002E3528">
        <w:rPr>
          <w:bCs/>
          <w:kern w:val="28"/>
          <w:sz w:val="24"/>
          <w:szCs w:val="24"/>
          <w:lang w:val="sr-Cyrl-RS" w:eastAsia="x-none"/>
        </w:rPr>
        <w:t>.</w:t>
      </w:r>
    </w:p>
    <w:tbl>
      <w:tblPr>
        <w:tblW w:w="10400" w:type="dxa"/>
        <w:tblInd w:w="-572" w:type="dxa"/>
        <w:tblLayout w:type="fixed"/>
        <w:tblLook w:val="0000" w:firstRow="0" w:lastRow="0" w:firstColumn="0" w:lastColumn="0" w:noHBand="0" w:noVBand="0"/>
      </w:tblPr>
      <w:tblGrid>
        <w:gridCol w:w="567"/>
        <w:gridCol w:w="2127"/>
        <w:gridCol w:w="1134"/>
        <w:gridCol w:w="850"/>
        <w:gridCol w:w="1469"/>
        <w:gridCol w:w="1418"/>
        <w:gridCol w:w="1417"/>
        <w:gridCol w:w="1418"/>
      </w:tblGrid>
      <w:tr w:rsidR="002E3528" w:rsidRPr="002E3528" w14:paraId="0F36CDDE" w14:textId="77777777" w:rsidTr="00B63A62">
        <w:trPr>
          <w:trHeight w:val="302"/>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AA6765" w14:textId="77777777" w:rsidR="002E3528" w:rsidRPr="002E3528" w:rsidRDefault="002E3528" w:rsidP="00B63A62">
            <w:pPr>
              <w:suppressAutoHyphens/>
              <w:spacing w:before="0"/>
              <w:ind w:left="-113" w:right="-126"/>
              <w:jc w:val="center"/>
              <w:rPr>
                <w:rFonts w:cs="Arial"/>
                <w:b/>
                <w:sz w:val="20"/>
                <w:szCs w:val="20"/>
                <w:lang w:val="sr-Cyrl-CS" w:eastAsia="ar-SA"/>
              </w:rPr>
            </w:pPr>
            <w:r w:rsidRPr="002E3528">
              <w:rPr>
                <w:rFonts w:cs="Arial"/>
                <w:b/>
                <w:sz w:val="20"/>
                <w:szCs w:val="20"/>
                <w:lang w:val="sr-Cyrl-RS" w:eastAsia="ar-SA"/>
              </w:rPr>
              <w:t>Ред. бр.</w:t>
            </w:r>
          </w:p>
        </w:tc>
        <w:tc>
          <w:tcPr>
            <w:tcW w:w="2127" w:type="dxa"/>
            <w:tcBorders>
              <w:top w:val="single" w:sz="4" w:space="0" w:color="000000"/>
              <w:left w:val="single" w:sz="4" w:space="0" w:color="000000"/>
              <w:bottom w:val="single" w:sz="4" w:space="0" w:color="000000"/>
            </w:tcBorders>
            <w:shd w:val="clear" w:color="auto" w:fill="F2F2F2" w:themeFill="background1" w:themeFillShade="F2"/>
            <w:vAlign w:val="center"/>
          </w:tcPr>
          <w:p w14:paraId="174D42E5" w14:textId="77777777" w:rsidR="002E3528" w:rsidRPr="002E3528" w:rsidRDefault="002E3528" w:rsidP="00B63A62">
            <w:pPr>
              <w:suppressAutoHyphens/>
              <w:spacing w:before="0"/>
              <w:jc w:val="center"/>
              <w:rPr>
                <w:rFonts w:cs="Arial"/>
                <w:b/>
                <w:sz w:val="20"/>
                <w:szCs w:val="20"/>
                <w:lang w:val="sr-Cyrl-RS" w:eastAsia="ar-SA"/>
              </w:rPr>
            </w:pPr>
            <w:r w:rsidRPr="002E3528">
              <w:rPr>
                <w:rFonts w:cs="Arial"/>
                <w:b/>
                <w:sz w:val="20"/>
                <w:szCs w:val="20"/>
                <w:lang w:val="sr-Cyrl-CS" w:eastAsia="ar-SA"/>
              </w:rPr>
              <w:t>ОПИС</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0BFD52" w14:textId="77777777" w:rsidR="002E3528" w:rsidRPr="002E3528" w:rsidRDefault="002E3528" w:rsidP="00B63A62">
            <w:pPr>
              <w:suppressAutoHyphens/>
              <w:spacing w:before="0"/>
              <w:jc w:val="center"/>
              <w:rPr>
                <w:rFonts w:cs="Arial"/>
                <w:b/>
                <w:sz w:val="20"/>
                <w:szCs w:val="20"/>
                <w:lang w:val="sr-Cyrl-RS" w:eastAsia="ar-SA"/>
              </w:rPr>
            </w:pPr>
            <w:r w:rsidRPr="002E3528">
              <w:rPr>
                <w:rFonts w:cs="Arial"/>
                <w:b/>
                <w:sz w:val="20"/>
                <w:szCs w:val="20"/>
                <w:lang w:val="sr-Cyrl-RS" w:eastAsia="ar-SA"/>
              </w:rPr>
              <w:t>Јед. мере</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01FA20" w14:textId="77777777" w:rsidR="002E3528" w:rsidRPr="002E3528" w:rsidRDefault="002E3528" w:rsidP="00B63A62">
            <w:pPr>
              <w:suppressAutoHyphens/>
              <w:spacing w:before="0"/>
              <w:jc w:val="center"/>
              <w:rPr>
                <w:rFonts w:cs="Arial"/>
                <w:b/>
                <w:sz w:val="20"/>
                <w:szCs w:val="20"/>
                <w:lang w:val="sr-Cyrl-RS" w:eastAsia="ar-SA"/>
              </w:rPr>
            </w:pPr>
            <w:r w:rsidRPr="002E3528">
              <w:rPr>
                <w:rFonts w:cs="Arial"/>
                <w:b/>
                <w:sz w:val="20"/>
                <w:szCs w:val="20"/>
                <w:lang w:val="sr-Cyrl-RS" w:eastAsia="ar-SA"/>
              </w:rPr>
              <w:t>Количина</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14:paraId="2BE54E1B" w14:textId="77777777" w:rsidR="002E3528" w:rsidRDefault="00B63A62" w:rsidP="00B63A62">
            <w:pPr>
              <w:suppressAutoHyphens/>
              <w:spacing w:before="0"/>
              <w:jc w:val="center"/>
              <w:rPr>
                <w:rFonts w:cs="Arial"/>
                <w:b/>
                <w:sz w:val="20"/>
                <w:szCs w:val="20"/>
                <w:lang w:val="sr-Cyrl-RS" w:eastAsia="ar-SA"/>
              </w:rPr>
            </w:pPr>
            <w:r>
              <w:rPr>
                <w:rFonts w:cs="Arial"/>
                <w:b/>
                <w:sz w:val="20"/>
                <w:szCs w:val="20"/>
                <w:lang w:val="sr-Cyrl-RS" w:eastAsia="ar-SA"/>
              </w:rPr>
              <w:t>Јединична цена без ПДВ</w:t>
            </w:r>
          </w:p>
          <w:p w14:paraId="16F2294B" w14:textId="77777777" w:rsidR="00B63A62" w:rsidRPr="00B63A62" w:rsidRDefault="00B63A62" w:rsidP="00B63A62">
            <w:pPr>
              <w:suppressAutoHyphens/>
              <w:spacing w:before="0"/>
              <w:jc w:val="center"/>
              <w:rPr>
                <w:rFonts w:cs="Arial"/>
                <w:sz w:val="20"/>
                <w:szCs w:val="20"/>
                <w:lang w:val="sr-Cyrl-RS" w:eastAsia="ar-SA"/>
              </w:rPr>
            </w:pPr>
            <w:r w:rsidRPr="00B63A62">
              <w:rPr>
                <w:rFonts w:cs="Arial"/>
                <w:sz w:val="18"/>
                <w:szCs w:val="20"/>
                <w:lang w:val="sr-Cyrl-RS" w:eastAsia="ar-SA"/>
              </w:rPr>
              <w:t>(динара/ЕУР)</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26E0A9" w14:textId="77777777" w:rsidR="002E3528" w:rsidRDefault="00B63A62" w:rsidP="00B63A62">
            <w:pPr>
              <w:suppressAutoHyphens/>
              <w:spacing w:before="0"/>
              <w:jc w:val="center"/>
              <w:rPr>
                <w:rFonts w:cs="Arial"/>
                <w:b/>
                <w:sz w:val="20"/>
                <w:szCs w:val="20"/>
                <w:lang w:val="sr-Cyrl-RS" w:eastAsia="ar-SA"/>
              </w:rPr>
            </w:pPr>
            <w:r>
              <w:rPr>
                <w:rFonts w:cs="Arial"/>
                <w:b/>
                <w:sz w:val="20"/>
                <w:szCs w:val="20"/>
                <w:lang w:val="sr-Cyrl-RS" w:eastAsia="ar-SA"/>
              </w:rPr>
              <w:t>Јединична цена са ПДВ</w:t>
            </w:r>
          </w:p>
          <w:p w14:paraId="658598FF" w14:textId="77777777" w:rsidR="00B63A62" w:rsidRPr="002E3528" w:rsidRDefault="00B63A62" w:rsidP="00B63A62">
            <w:pPr>
              <w:suppressAutoHyphens/>
              <w:spacing w:before="0"/>
              <w:jc w:val="center"/>
              <w:rPr>
                <w:rFonts w:cs="Arial"/>
                <w:b/>
                <w:sz w:val="20"/>
                <w:szCs w:val="20"/>
                <w:lang w:val="sr-Cyrl-RS" w:eastAsia="ar-SA"/>
              </w:rPr>
            </w:pPr>
            <w:r w:rsidRPr="00B63A62">
              <w:rPr>
                <w:rFonts w:cs="Arial"/>
                <w:sz w:val="18"/>
                <w:szCs w:val="20"/>
                <w:lang w:val="sr-Cyrl-RS" w:eastAsia="ar-SA"/>
              </w:rPr>
              <w:t>(динара/ЕУР)</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4B542A" w14:textId="77777777" w:rsidR="002E3528" w:rsidRDefault="00B63A62" w:rsidP="00B63A62">
            <w:pPr>
              <w:suppressAutoHyphens/>
              <w:spacing w:before="0"/>
              <w:jc w:val="center"/>
              <w:rPr>
                <w:rFonts w:cs="Arial"/>
                <w:b/>
                <w:sz w:val="20"/>
                <w:szCs w:val="20"/>
                <w:lang w:val="sr-Cyrl-RS" w:eastAsia="ar-SA"/>
              </w:rPr>
            </w:pPr>
            <w:r>
              <w:rPr>
                <w:rFonts w:cs="Arial"/>
                <w:b/>
                <w:sz w:val="20"/>
                <w:szCs w:val="20"/>
                <w:lang w:val="sr-Cyrl-RS" w:eastAsia="ar-SA"/>
              </w:rPr>
              <w:t>Укупна цена без ПДВ</w:t>
            </w:r>
          </w:p>
          <w:p w14:paraId="51E8ADD1" w14:textId="77777777" w:rsidR="00B63A62" w:rsidRPr="002E3528" w:rsidRDefault="00B63A62" w:rsidP="00B63A62">
            <w:pPr>
              <w:suppressAutoHyphens/>
              <w:spacing w:before="0"/>
              <w:jc w:val="center"/>
              <w:rPr>
                <w:rFonts w:cs="Arial"/>
                <w:sz w:val="20"/>
                <w:szCs w:val="24"/>
                <w:lang w:val="sr-Cyrl-CS" w:eastAsia="ar-SA"/>
              </w:rPr>
            </w:pPr>
            <w:r w:rsidRPr="00B63A62">
              <w:rPr>
                <w:rFonts w:cs="Arial"/>
                <w:sz w:val="18"/>
                <w:szCs w:val="20"/>
                <w:lang w:val="sr-Cyrl-RS" w:eastAsia="ar-SA"/>
              </w:rPr>
              <w:t>(динара/ЕУР)</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610D9B" w14:textId="77777777" w:rsidR="002E3528" w:rsidRDefault="00B63A62" w:rsidP="00B63A62">
            <w:pPr>
              <w:suppressAutoHyphens/>
              <w:spacing w:before="0"/>
              <w:jc w:val="center"/>
              <w:rPr>
                <w:rFonts w:cs="Arial"/>
                <w:b/>
                <w:sz w:val="20"/>
                <w:szCs w:val="20"/>
                <w:lang w:val="sr-Cyrl-RS" w:eastAsia="ar-SA"/>
              </w:rPr>
            </w:pPr>
            <w:r>
              <w:rPr>
                <w:rFonts w:cs="Arial"/>
                <w:b/>
                <w:sz w:val="20"/>
                <w:szCs w:val="20"/>
                <w:lang w:val="sr-Cyrl-RS" w:eastAsia="ar-SA"/>
              </w:rPr>
              <w:t>Укупна цена са ПДВ</w:t>
            </w:r>
          </w:p>
          <w:p w14:paraId="3453D59E" w14:textId="77777777" w:rsidR="00B63A62" w:rsidRPr="002E3528" w:rsidRDefault="00B63A62" w:rsidP="00B63A62">
            <w:pPr>
              <w:suppressAutoHyphens/>
              <w:spacing w:before="0"/>
              <w:jc w:val="center"/>
              <w:rPr>
                <w:rFonts w:cs="Arial"/>
                <w:b/>
                <w:sz w:val="20"/>
                <w:szCs w:val="20"/>
                <w:lang w:val="sr-Cyrl-RS" w:eastAsia="ar-SA"/>
              </w:rPr>
            </w:pPr>
            <w:r w:rsidRPr="00B63A62">
              <w:rPr>
                <w:rFonts w:cs="Arial"/>
                <w:sz w:val="18"/>
                <w:szCs w:val="20"/>
                <w:lang w:val="sr-Cyrl-RS" w:eastAsia="ar-SA"/>
              </w:rPr>
              <w:t>(динара/ЕУР)</w:t>
            </w:r>
          </w:p>
        </w:tc>
      </w:tr>
      <w:tr w:rsidR="002E3528" w:rsidRPr="002E3528" w14:paraId="24F7CB1E" w14:textId="77777777" w:rsidTr="00B63A62">
        <w:trPr>
          <w:trHeight w:val="229"/>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14:paraId="44846B5B" w14:textId="77777777" w:rsidR="002E3528" w:rsidRPr="002E3528" w:rsidRDefault="002E3528" w:rsidP="002E3528">
            <w:pPr>
              <w:suppressAutoHyphens/>
              <w:spacing w:before="0"/>
              <w:ind w:left="-113" w:right="-126"/>
              <w:jc w:val="center"/>
              <w:rPr>
                <w:rFonts w:cs="Arial"/>
                <w:b/>
                <w:sz w:val="20"/>
                <w:szCs w:val="20"/>
                <w:lang w:val="sr-Cyrl-RS" w:eastAsia="ar-SA"/>
              </w:rPr>
            </w:pPr>
            <w:r w:rsidRPr="002E3528">
              <w:rPr>
                <w:rFonts w:cs="Arial"/>
                <w:b/>
                <w:sz w:val="20"/>
                <w:szCs w:val="20"/>
                <w:lang w:val="sr-Cyrl-RS" w:eastAsia="ar-SA"/>
              </w:rPr>
              <w:t>1</w:t>
            </w:r>
          </w:p>
        </w:tc>
        <w:tc>
          <w:tcPr>
            <w:tcW w:w="2127" w:type="dxa"/>
            <w:tcBorders>
              <w:top w:val="single" w:sz="4" w:space="0" w:color="000000"/>
              <w:left w:val="single" w:sz="4" w:space="0" w:color="000000"/>
              <w:bottom w:val="single" w:sz="4" w:space="0" w:color="000000"/>
            </w:tcBorders>
            <w:shd w:val="clear" w:color="auto" w:fill="F2F2F2" w:themeFill="background1" w:themeFillShade="F2"/>
            <w:vAlign w:val="center"/>
          </w:tcPr>
          <w:p w14:paraId="27175442" w14:textId="77777777" w:rsidR="002E3528" w:rsidRPr="002E3528" w:rsidRDefault="002E3528" w:rsidP="002E3528">
            <w:pPr>
              <w:suppressAutoHyphens/>
              <w:spacing w:before="0"/>
              <w:jc w:val="center"/>
              <w:rPr>
                <w:rFonts w:cs="Arial"/>
                <w:b/>
                <w:sz w:val="20"/>
                <w:szCs w:val="20"/>
                <w:lang w:val="sr-Cyrl-CS" w:eastAsia="ar-SA"/>
              </w:rPr>
            </w:pPr>
            <w:r w:rsidRPr="002E3528">
              <w:rPr>
                <w:rFonts w:cs="Arial"/>
                <w:b/>
                <w:sz w:val="20"/>
                <w:szCs w:val="20"/>
                <w:lang w:val="sr-Cyrl-CS" w:eastAsia="ar-SA"/>
              </w:rPr>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08256B"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3</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6490519C"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7C26A"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0A0FD5"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0E487A" w14:textId="77777777" w:rsidR="002E3528" w:rsidRPr="002E3528" w:rsidRDefault="00B63A62" w:rsidP="002E3528">
            <w:pPr>
              <w:suppressAutoHyphens/>
              <w:spacing w:before="0"/>
              <w:jc w:val="center"/>
              <w:rPr>
                <w:rFonts w:cs="Arial"/>
                <w:b/>
                <w:sz w:val="20"/>
                <w:szCs w:val="20"/>
                <w:lang w:val="sr-Cyrl-RS" w:eastAsia="ar-SA"/>
              </w:rPr>
            </w:pPr>
            <w:r>
              <w:rPr>
                <w:rFonts w:cs="Arial"/>
                <w:b/>
                <w:sz w:val="20"/>
                <w:szCs w:val="20"/>
                <w:lang w:val="sr-Cyrl-RS" w:eastAsia="ar-SA"/>
              </w:rPr>
              <w:t>7=4*</w:t>
            </w:r>
            <w:r w:rsidR="002E3528" w:rsidRPr="002E3528">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FF51F3" w14:textId="77777777" w:rsidR="002E3528" w:rsidRPr="002E3528" w:rsidRDefault="002E3528" w:rsidP="002E3528">
            <w:pPr>
              <w:suppressAutoHyphens/>
              <w:spacing w:before="0"/>
              <w:jc w:val="center"/>
              <w:rPr>
                <w:rFonts w:cs="Arial"/>
                <w:b/>
                <w:sz w:val="20"/>
                <w:szCs w:val="20"/>
                <w:lang w:val="sr-Cyrl-RS" w:eastAsia="ar-SA"/>
              </w:rPr>
            </w:pPr>
            <w:r w:rsidRPr="002E3528">
              <w:rPr>
                <w:rFonts w:cs="Arial"/>
                <w:b/>
                <w:sz w:val="20"/>
                <w:szCs w:val="20"/>
                <w:lang w:val="sr-Cyrl-RS" w:eastAsia="ar-SA"/>
              </w:rPr>
              <w:t>8=4*6</w:t>
            </w:r>
          </w:p>
        </w:tc>
      </w:tr>
      <w:tr w:rsidR="002E3528" w:rsidRPr="002E3528" w14:paraId="0111D7CC" w14:textId="77777777" w:rsidTr="00B63A62">
        <w:trPr>
          <w:trHeight w:val="77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13810D8" w14:textId="77777777" w:rsidR="002E3528" w:rsidRPr="002E3528" w:rsidRDefault="002E3528" w:rsidP="00B63A62">
            <w:pPr>
              <w:suppressAutoHyphens/>
              <w:spacing w:before="0"/>
              <w:jc w:val="center"/>
              <w:rPr>
                <w:rFonts w:cs="Arial"/>
                <w:szCs w:val="20"/>
                <w:lang w:val="sr-Cyrl-RS" w:eastAsia="ar-SA"/>
              </w:rPr>
            </w:pPr>
            <w:r w:rsidRPr="002E3528">
              <w:rPr>
                <w:rFonts w:cs="Arial"/>
                <w:szCs w:val="20"/>
                <w:lang w:val="sr-Cyrl-RS" w:eastAsia="ar-SA"/>
              </w:rPr>
              <w:t>1.</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6EEB0B3A" w14:textId="0C591721" w:rsidR="002E3528" w:rsidRPr="00661089" w:rsidRDefault="00661089" w:rsidP="00B63A62">
            <w:pPr>
              <w:suppressAutoHyphens/>
              <w:spacing w:before="0"/>
              <w:contextualSpacing/>
              <w:jc w:val="left"/>
              <w:rPr>
                <w:rFonts w:cs="Arial"/>
                <w:lang w:val="sr-Cyrl-RS" w:eastAsia="ar-SA"/>
              </w:rPr>
            </w:pPr>
            <w:r w:rsidRPr="00661089">
              <w:rPr>
                <w:rFonts w:cs="Arial"/>
                <w:lang w:val="sr-Cyrl-RS"/>
              </w:rPr>
              <w:t>Идејни пројекат</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1AAB54" w14:textId="77777777" w:rsidR="002E3528" w:rsidRPr="002E3528" w:rsidRDefault="002E3528" w:rsidP="00B63A62">
            <w:pPr>
              <w:suppressAutoHyphens/>
              <w:spacing w:before="0"/>
              <w:contextualSpacing/>
              <w:jc w:val="center"/>
              <w:rPr>
                <w:rFonts w:cs="Arial"/>
                <w:szCs w:val="20"/>
                <w:lang w:val="sr-Cyrl-C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7C2B87B5" w14:textId="77777777" w:rsidR="002E3528" w:rsidRPr="002E3528" w:rsidRDefault="002E3528" w:rsidP="00B63A62">
            <w:pPr>
              <w:suppressAutoHyphens/>
              <w:spacing w:before="0"/>
              <w:jc w:val="center"/>
              <w:rPr>
                <w:rFonts w:cs="Arial"/>
                <w:szCs w:val="20"/>
                <w:lang w:eastAsia="ar-SA"/>
              </w:rPr>
            </w:pPr>
            <w:r w:rsidRPr="002E3528">
              <w:rPr>
                <w:rFonts w:cs="Arial"/>
                <w:szCs w:val="20"/>
                <w:lang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2D0234EC" w14:textId="77777777" w:rsidR="002E3528" w:rsidRPr="002E3528" w:rsidRDefault="002E3528"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48B5197A" w14:textId="77777777" w:rsidR="002E3528" w:rsidRPr="002E3528" w:rsidRDefault="002E3528"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2BB1" w14:textId="77777777" w:rsidR="002E3528" w:rsidRPr="002E3528" w:rsidRDefault="002E3528"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035C255B" w14:textId="77777777" w:rsidR="002E3528" w:rsidRPr="002E3528" w:rsidRDefault="002E3528" w:rsidP="002E3528">
            <w:pPr>
              <w:suppressAutoHyphens/>
              <w:snapToGrid w:val="0"/>
              <w:jc w:val="center"/>
              <w:rPr>
                <w:rFonts w:cs="Arial"/>
                <w:szCs w:val="20"/>
                <w:lang w:val="sr-Cyrl-RS" w:eastAsia="ar-SA"/>
              </w:rPr>
            </w:pPr>
          </w:p>
        </w:tc>
      </w:tr>
      <w:tr w:rsidR="00661089" w:rsidRPr="002E3528" w14:paraId="4E65E49F" w14:textId="77777777" w:rsidTr="00B63A62">
        <w:trPr>
          <w:trHeight w:val="77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E1987E2" w14:textId="34C521F8" w:rsidR="00661089" w:rsidRPr="002E3528" w:rsidRDefault="00661089" w:rsidP="00B63A62">
            <w:pPr>
              <w:suppressAutoHyphens/>
              <w:spacing w:before="0"/>
              <w:jc w:val="center"/>
              <w:rPr>
                <w:rFonts w:cs="Arial"/>
                <w:szCs w:val="20"/>
                <w:lang w:val="sr-Cyrl-RS" w:eastAsia="ar-SA"/>
              </w:rPr>
            </w:pPr>
            <w:r>
              <w:rPr>
                <w:rFonts w:cs="Arial"/>
                <w:szCs w:val="20"/>
                <w:lang w:val="sr-Cyrl-RS" w:eastAsia="ar-SA"/>
              </w:rPr>
              <w:t>2.</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547E989B" w14:textId="578566D2" w:rsidR="00661089" w:rsidRPr="00661089" w:rsidRDefault="00661089" w:rsidP="00B63A62">
            <w:pPr>
              <w:suppressAutoHyphens/>
              <w:spacing w:before="0"/>
              <w:contextualSpacing/>
              <w:jc w:val="left"/>
              <w:rPr>
                <w:rFonts w:cs="Arial"/>
                <w:lang w:val="sr-Cyrl-RS" w:eastAsia="ar-SA"/>
              </w:rPr>
            </w:pPr>
            <w:r w:rsidRPr="00661089">
              <w:rPr>
                <w:rFonts w:cs="Arial"/>
                <w:lang w:val="sr-Cyrl-RS" w:eastAsia="ar-SA"/>
              </w:rPr>
              <w:t>Студија оправданости</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7B1524B" w14:textId="3B270896" w:rsidR="00661089" w:rsidRPr="002E3528" w:rsidRDefault="005C7A53" w:rsidP="00B63A62">
            <w:pPr>
              <w:suppressAutoHyphens/>
              <w:spacing w:before="0"/>
              <w:contextualSpacing/>
              <w:jc w:val="center"/>
              <w:rPr>
                <w:rFonts w:cs="Arial"/>
                <w:szCs w:val="20"/>
                <w:lang w:val="sr-Cyrl-R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08AED4E0" w14:textId="3CA8B26E" w:rsidR="00661089" w:rsidRPr="005C7A53" w:rsidRDefault="005C7A53" w:rsidP="00B63A62">
            <w:pPr>
              <w:suppressAutoHyphens/>
              <w:spacing w:before="0"/>
              <w:jc w:val="center"/>
              <w:rPr>
                <w:rFonts w:cs="Arial"/>
                <w:szCs w:val="20"/>
                <w:lang w:val="sr-Cyrl-RS" w:eastAsia="ar-SA"/>
              </w:rPr>
            </w:pPr>
            <w:r>
              <w:rPr>
                <w:rFonts w:cs="Arial"/>
                <w:szCs w:val="20"/>
                <w:lang w:val="sr-Cyrl-RS"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36294FBF" w14:textId="77777777" w:rsidR="00661089" w:rsidRPr="002E3528" w:rsidRDefault="00661089"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69E518F8" w14:textId="77777777" w:rsidR="00661089" w:rsidRPr="002E3528" w:rsidRDefault="00661089"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BBFFB" w14:textId="77777777" w:rsidR="00661089" w:rsidRPr="002E3528" w:rsidRDefault="00661089"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1900CA84" w14:textId="77777777" w:rsidR="00661089" w:rsidRPr="002E3528" w:rsidRDefault="00661089" w:rsidP="002E3528">
            <w:pPr>
              <w:suppressAutoHyphens/>
              <w:snapToGrid w:val="0"/>
              <w:jc w:val="center"/>
              <w:rPr>
                <w:rFonts w:cs="Arial"/>
                <w:szCs w:val="20"/>
                <w:lang w:val="sr-Cyrl-RS" w:eastAsia="ar-SA"/>
              </w:rPr>
            </w:pPr>
          </w:p>
        </w:tc>
      </w:tr>
      <w:tr w:rsidR="002E3528" w:rsidRPr="002E3528" w14:paraId="3ED2E82F" w14:textId="77777777" w:rsidTr="00B63A62">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FA42F22" w14:textId="77777777" w:rsidR="002E3528" w:rsidRPr="002E3528" w:rsidRDefault="002E3528" w:rsidP="00B63A62">
            <w:pPr>
              <w:suppressAutoHyphens/>
              <w:spacing w:before="0"/>
              <w:jc w:val="center"/>
              <w:rPr>
                <w:rFonts w:cs="Arial"/>
                <w:szCs w:val="20"/>
                <w:lang w:val="sr-Cyrl-RS" w:eastAsia="ar-SA"/>
              </w:rPr>
            </w:pPr>
            <w:r w:rsidRPr="002E3528">
              <w:rPr>
                <w:rFonts w:cs="Arial"/>
                <w:szCs w:val="20"/>
                <w:lang w:val="sr-Cyrl-RS" w:eastAsia="ar-SA"/>
              </w:rPr>
              <w:t>3.</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68B1136D" w14:textId="77777777" w:rsidR="002E3528" w:rsidRPr="00661089" w:rsidRDefault="009C69BB" w:rsidP="00B63A62">
            <w:pPr>
              <w:autoSpaceDE w:val="0"/>
              <w:autoSpaceDN w:val="0"/>
              <w:spacing w:before="0"/>
              <w:jc w:val="left"/>
              <w:rPr>
                <w:rFonts w:cs="Arial"/>
                <w:lang w:val="sr-Cyrl-CS"/>
              </w:rPr>
            </w:pPr>
            <w:r w:rsidRPr="00661089">
              <w:rPr>
                <w:rFonts w:cs="Arial"/>
                <w:bCs/>
                <w:lang w:val="sr-Cyrl-RS"/>
              </w:rPr>
              <w:t>"</w:t>
            </w:r>
            <w:r w:rsidRPr="00661089">
              <w:rPr>
                <w:rFonts w:cs="Arial"/>
                <w:bCs/>
                <w:lang w:val="sr-Latn-CS"/>
              </w:rPr>
              <w:t>C</w:t>
            </w:r>
            <w:r w:rsidRPr="00661089">
              <w:rPr>
                <w:rFonts w:cs="Arial"/>
                <w:bCs/>
                <w:lang w:val="ru-RU"/>
              </w:rPr>
              <w:t>оst</w:t>
            </w:r>
            <w:r w:rsidRPr="00661089">
              <w:rPr>
                <w:rFonts w:cs="Arial"/>
                <w:bCs/>
                <w:lang w:val="sr-Latn-CS"/>
              </w:rPr>
              <w:t>-</w:t>
            </w:r>
            <w:r w:rsidRPr="00661089">
              <w:rPr>
                <w:rFonts w:cs="Arial"/>
                <w:bCs/>
                <w:lang w:val="ru-RU"/>
              </w:rPr>
              <w:t>Bеnеfit"</w:t>
            </w:r>
            <w:r w:rsidRPr="00661089">
              <w:rPr>
                <w:rFonts w:cs="Arial"/>
                <w:bCs/>
                <w:lang w:val="sr-Latn-CS"/>
              </w:rPr>
              <w:t xml:space="preserve"> </w:t>
            </w:r>
            <w:r w:rsidRPr="00661089">
              <w:rPr>
                <w:rFonts w:cs="Arial"/>
                <w:bCs/>
                <w:lang w:val="ru-RU"/>
              </w:rPr>
              <w:t>анализ</w:t>
            </w:r>
            <w:r w:rsidRPr="00661089">
              <w:rPr>
                <w:rFonts w:cs="Arial"/>
                <w:bCs/>
                <w:lang w:val="sr-Cyrl-RS"/>
              </w:rPr>
              <w:t>а</w:t>
            </w:r>
            <w:r w:rsidRPr="00661089">
              <w:rPr>
                <w:rFonts w:cs="Arial"/>
                <w:bCs/>
                <w:lang w:val="sr-Latn-CS"/>
              </w:rPr>
              <w:t xml:space="preserve"> </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6C4321E6" w14:textId="77777777" w:rsidR="002E3528" w:rsidRPr="002E3528" w:rsidRDefault="002E3528" w:rsidP="00B63A62">
            <w:pPr>
              <w:suppressAutoHyphens/>
              <w:spacing w:before="0"/>
              <w:contextualSpacing/>
              <w:jc w:val="center"/>
              <w:rPr>
                <w:rFonts w:cs="Arial"/>
                <w:szCs w:val="20"/>
                <w:lang w:val="sr-Cyrl-R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66786492" w14:textId="77777777" w:rsidR="002E3528" w:rsidRPr="002E3528" w:rsidRDefault="002E3528" w:rsidP="00B63A62">
            <w:pPr>
              <w:suppressAutoHyphens/>
              <w:spacing w:before="0"/>
              <w:jc w:val="center"/>
              <w:rPr>
                <w:rFonts w:cs="Arial"/>
                <w:szCs w:val="20"/>
                <w:lang w:eastAsia="ar-SA"/>
              </w:rPr>
            </w:pPr>
            <w:r w:rsidRPr="002E3528">
              <w:rPr>
                <w:rFonts w:cs="Arial"/>
                <w:szCs w:val="20"/>
                <w:lang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33B72429" w14:textId="77777777" w:rsidR="002E3528" w:rsidRPr="002E3528" w:rsidRDefault="002E3528"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13F2FAAF" w14:textId="77777777" w:rsidR="002E3528" w:rsidRPr="002E3528" w:rsidRDefault="002E3528"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D17B" w14:textId="77777777" w:rsidR="002E3528" w:rsidRPr="002E3528" w:rsidRDefault="002E3528"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547C4794" w14:textId="77777777" w:rsidR="002E3528" w:rsidRPr="002E3528" w:rsidRDefault="002E3528" w:rsidP="002E3528">
            <w:pPr>
              <w:suppressAutoHyphens/>
              <w:snapToGrid w:val="0"/>
              <w:jc w:val="center"/>
              <w:rPr>
                <w:rFonts w:cs="Arial"/>
                <w:szCs w:val="20"/>
                <w:lang w:val="sr-Cyrl-RS" w:eastAsia="ar-SA"/>
              </w:rPr>
            </w:pPr>
          </w:p>
        </w:tc>
      </w:tr>
      <w:tr w:rsidR="00661089" w:rsidRPr="002E3528" w14:paraId="78903ED3" w14:textId="77777777" w:rsidTr="00B63A62">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4613BB5" w14:textId="298CFD0B" w:rsidR="00661089" w:rsidRPr="002E3528" w:rsidRDefault="00661089" w:rsidP="00B63A62">
            <w:pPr>
              <w:suppressAutoHyphens/>
              <w:spacing w:before="0"/>
              <w:jc w:val="center"/>
              <w:rPr>
                <w:rFonts w:cs="Arial"/>
                <w:szCs w:val="20"/>
                <w:lang w:val="sr-Cyrl-RS" w:eastAsia="ar-SA"/>
              </w:rPr>
            </w:pPr>
            <w:r>
              <w:rPr>
                <w:rFonts w:cs="Arial"/>
                <w:szCs w:val="20"/>
                <w:lang w:val="sr-Cyrl-RS" w:eastAsia="ar-SA"/>
              </w:rPr>
              <w:t>4.</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213C3CB0" w14:textId="720FC7FC" w:rsidR="00661089" w:rsidRPr="00661089" w:rsidRDefault="00661089" w:rsidP="00B63A62">
            <w:pPr>
              <w:autoSpaceDE w:val="0"/>
              <w:autoSpaceDN w:val="0"/>
              <w:spacing w:before="0"/>
              <w:jc w:val="left"/>
              <w:rPr>
                <w:rFonts w:cs="Arial"/>
                <w:bCs/>
                <w:lang w:val="sr-Cyrl-RS"/>
              </w:rPr>
            </w:pPr>
            <w:r w:rsidRPr="00661089">
              <w:rPr>
                <w:rFonts w:cs="Arial"/>
                <w:bCs/>
                <w:lang w:val="sr-Cyrl-RS"/>
              </w:rPr>
              <w:t>Студију о процени утицаја на животну средину</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1EF0ECAE" w14:textId="2D784845" w:rsidR="00661089" w:rsidRPr="002E3528" w:rsidRDefault="005C7A53" w:rsidP="00B63A62">
            <w:pPr>
              <w:suppressAutoHyphens/>
              <w:spacing w:before="0"/>
              <w:contextualSpacing/>
              <w:jc w:val="center"/>
              <w:rPr>
                <w:rFonts w:cs="Arial"/>
                <w:szCs w:val="20"/>
                <w:lang w:val="sr-Cyrl-R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1BB4804B" w14:textId="49D252DA" w:rsidR="00661089" w:rsidRPr="005C7A53" w:rsidRDefault="005C7A53" w:rsidP="00B63A62">
            <w:pPr>
              <w:suppressAutoHyphens/>
              <w:spacing w:before="0"/>
              <w:jc w:val="center"/>
              <w:rPr>
                <w:rFonts w:cs="Arial"/>
                <w:szCs w:val="20"/>
                <w:lang w:val="sr-Cyrl-RS" w:eastAsia="ar-SA"/>
              </w:rPr>
            </w:pPr>
            <w:r>
              <w:rPr>
                <w:rFonts w:cs="Arial"/>
                <w:szCs w:val="20"/>
                <w:lang w:val="sr-Cyrl-RS"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76AA6FBF" w14:textId="77777777" w:rsidR="00661089" w:rsidRPr="002E3528" w:rsidRDefault="00661089"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038DDC90" w14:textId="77777777" w:rsidR="00661089" w:rsidRPr="002E3528" w:rsidRDefault="00661089"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3429F" w14:textId="77777777" w:rsidR="00661089" w:rsidRPr="002E3528" w:rsidRDefault="00661089"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392FC473" w14:textId="77777777" w:rsidR="00661089" w:rsidRPr="002E3528" w:rsidRDefault="00661089" w:rsidP="002E3528">
            <w:pPr>
              <w:suppressAutoHyphens/>
              <w:snapToGrid w:val="0"/>
              <w:jc w:val="center"/>
              <w:rPr>
                <w:rFonts w:cs="Arial"/>
                <w:szCs w:val="20"/>
                <w:lang w:val="sr-Cyrl-RS" w:eastAsia="ar-SA"/>
              </w:rPr>
            </w:pPr>
          </w:p>
        </w:tc>
      </w:tr>
      <w:tr w:rsidR="002E3528" w:rsidRPr="002E3528" w14:paraId="634A3B47" w14:textId="77777777" w:rsidTr="00B63A62">
        <w:trPr>
          <w:trHeight w:val="30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C2230BC" w14:textId="05E85C68" w:rsidR="002E3528" w:rsidRPr="002E3528" w:rsidRDefault="00661089" w:rsidP="00B63A62">
            <w:pPr>
              <w:suppressAutoHyphens/>
              <w:spacing w:before="0"/>
              <w:jc w:val="center"/>
              <w:rPr>
                <w:rFonts w:cs="Arial"/>
                <w:szCs w:val="20"/>
                <w:lang w:val="sr-Cyrl-RS" w:eastAsia="ar-SA"/>
              </w:rPr>
            </w:pPr>
            <w:r>
              <w:rPr>
                <w:rFonts w:cs="Arial"/>
                <w:szCs w:val="20"/>
                <w:lang w:val="sr-Cyrl-RS" w:eastAsia="ar-SA"/>
              </w:rPr>
              <w:t>5</w:t>
            </w:r>
            <w:r w:rsidR="002E3528" w:rsidRPr="002E3528">
              <w:rPr>
                <w:rFonts w:cs="Arial"/>
                <w:szCs w:val="20"/>
                <w:lang w:val="sr-Cyrl-RS" w:eastAsia="ar-SA"/>
              </w:rPr>
              <w:t>.</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14:paraId="06B47816" w14:textId="21E120C0" w:rsidR="002E3528" w:rsidRPr="00661089" w:rsidRDefault="00661089" w:rsidP="00B63A62">
            <w:pPr>
              <w:suppressAutoHyphens/>
              <w:spacing w:before="0"/>
              <w:contextualSpacing/>
              <w:jc w:val="left"/>
              <w:rPr>
                <w:rFonts w:cs="Arial"/>
                <w:lang w:val="sr-Cyrl-RS" w:eastAsia="ar-SA"/>
              </w:rPr>
            </w:pPr>
            <w:r w:rsidRPr="00661089">
              <w:rPr>
                <w:rFonts w:cs="Arial"/>
                <w:lang w:val="sr-Cyrl-CS" w:eastAsia="ar-SA"/>
              </w:rPr>
              <w:t>Резиме Идејног пројекта и Студије оправданости</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14:paraId="546FAB06" w14:textId="77777777" w:rsidR="002E3528" w:rsidRPr="002E3528" w:rsidRDefault="002E3528" w:rsidP="00B63A62">
            <w:pPr>
              <w:suppressAutoHyphens/>
              <w:spacing w:before="0"/>
              <w:contextualSpacing/>
              <w:jc w:val="center"/>
              <w:rPr>
                <w:rFonts w:cs="Arial"/>
                <w:szCs w:val="20"/>
                <w:lang w:val="sr-Cyrl-RS" w:eastAsia="ar-SA"/>
              </w:rPr>
            </w:pPr>
            <w:r w:rsidRPr="002E3528">
              <w:rPr>
                <w:rFonts w:cs="Arial"/>
                <w:szCs w:val="20"/>
                <w:lang w:val="sr-Cyrl-RS" w:eastAsia="ar-SA"/>
              </w:rPr>
              <w:t>комплет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5B00E683" w14:textId="77777777" w:rsidR="002E3528" w:rsidRPr="002E3528" w:rsidRDefault="002E3528" w:rsidP="00B63A62">
            <w:pPr>
              <w:suppressAutoHyphens/>
              <w:spacing w:before="0"/>
              <w:jc w:val="center"/>
              <w:rPr>
                <w:rFonts w:cs="Arial"/>
                <w:szCs w:val="20"/>
                <w:lang w:eastAsia="ar-SA"/>
              </w:rPr>
            </w:pPr>
            <w:r w:rsidRPr="002E3528">
              <w:rPr>
                <w:rFonts w:cs="Arial"/>
                <w:szCs w:val="20"/>
                <w:lang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4C98078E" w14:textId="77777777" w:rsidR="002E3528" w:rsidRPr="002E3528" w:rsidRDefault="002E3528" w:rsidP="002E3528">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7F66B5DD" w14:textId="77777777" w:rsidR="002E3528" w:rsidRPr="002E3528" w:rsidRDefault="002E3528" w:rsidP="002E3528">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D2FA" w14:textId="77777777" w:rsidR="002E3528" w:rsidRPr="002E3528" w:rsidRDefault="002E3528" w:rsidP="002E3528">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37B985AE" w14:textId="77777777" w:rsidR="002E3528" w:rsidRPr="002E3528" w:rsidRDefault="002E3528" w:rsidP="002E3528">
            <w:pPr>
              <w:suppressAutoHyphens/>
              <w:snapToGrid w:val="0"/>
              <w:jc w:val="center"/>
              <w:rPr>
                <w:rFonts w:cs="Arial"/>
                <w:szCs w:val="20"/>
                <w:lang w:val="sr-Cyrl-RS" w:eastAsia="ar-SA"/>
              </w:rPr>
            </w:pPr>
          </w:p>
        </w:tc>
      </w:tr>
    </w:tbl>
    <w:p w14:paraId="31D0EF2E" w14:textId="77777777" w:rsidR="009C69BB" w:rsidRDefault="009C69BB" w:rsidP="002E3528">
      <w:pPr>
        <w:spacing w:before="0"/>
        <w:ind w:left="-567" w:right="-469"/>
        <w:rPr>
          <w:rFonts w:cs="Arial"/>
          <w:b/>
          <w:i/>
          <w:lang w:val="sr-Cyrl-CS"/>
        </w:rPr>
      </w:pPr>
    </w:p>
    <w:tbl>
      <w:tblPr>
        <w:tblpPr w:leftFromText="141" w:rightFromText="141" w:vertAnchor="text" w:horzAnchor="margin" w:tblpX="-617" w:tblpY="28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2693"/>
      </w:tblGrid>
      <w:tr w:rsidR="00B63A62" w:rsidRPr="0086409A" w14:paraId="7F3EE1CC" w14:textId="77777777" w:rsidTr="00B63A62">
        <w:trPr>
          <w:trHeight w:val="693"/>
        </w:trPr>
        <w:tc>
          <w:tcPr>
            <w:tcW w:w="709" w:type="dxa"/>
            <w:shd w:val="clear" w:color="auto" w:fill="F2F2F2"/>
            <w:vAlign w:val="center"/>
          </w:tcPr>
          <w:p w14:paraId="37749021" w14:textId="77777777" w:rsidR="00B63A62" w:rsidRPr="0086409A" w:rsidRDefault="00B63A62" w:rsidP="00B63A62">
            <w:pPr>
              <w:spacing w:before="0"/>
              <w:contextualSpacing/>
              <w:jc w:val="center"/>
              <w:rPr>
                <w:rFonts w:cs="Arial"/>
                <w:b/>
                <w:sz w:val="24"/>
                <w:szCs w:val="24"/>
                <w:lang w:val="sr-Latn-CS"/>
              </w:rPr>
            </w:pPr>
            <w:r w:rsidRPr="0086409A">
              <w:rPr>
                <w:rFonts w:cs="Arial"/>
                <w:b/>
                <w:sz w:val="24"/>
                <w:szCs w:val="24"/>
              </w:rPr>
              <w:t>I</w:t>
            </w:r>
          </w:p>
        </w:tc>
        <w:tc>
          <w:tcPr>
            <w:tcW w:w="6946" w:type="dxa"/>
            <w:shd w:val="clear" w:color="auto" w:fill="F2F2F2"/>
            <w:vAlign w:val="center"/>
          </w:tcPr>
          <w:p w14:paraId="0DCA025B" w14:textId="77777777" w:rsidR="00B63A62" w:rsidRPr="00B63A62" w:rsidRDefault="00B63A62" w:rsidP="00B63A62">
            <w:pPr>
              <w:spacing w:before="0"/>
              <w:contextualSpacing/>
              <w:jc w:val="center"/>
              <w:rPr>
                <w:rFonts w:cs="Arial"/>
                <w:b/>
                <w:sz w:val="24"/>
                <w:szCs w:val="24"/>
                <w:lang w:val="sr-Cyrl-RS"/>
              </w:rPr>
            </w:pPr>
            <w:r w:rsidRPr="0086409A">
              <w:rPr>
                <w:rFonts w:cs="Arial"/>
                <w:b/>
                <w:sz w:val="24"/>
                <w:szCs w:val="24"/>
              </w:rPr>
              <w:t>УКУПНО ПОНУЂЕНА ЦЕНА  без ПДВ динара</w:t>
            </w:r>
            <w:r>
              <w:rPr>
                <w:rFonts w:cs="Arial"/>
                <w:b/>
                <w:sz w:val="24"/>
                <w:szCs w:val="24"/>
                <w:lang w:val="sr-Cyrl-RS"/>
              </w:rPr>
              <w:t>/ЕУР</w:t>
            </w:r>
          </w:p>
          <w:p w14:paraId="19C911A9" w14:textId="77777777" w:rsidR="00B63A62" w:rsidRPr="0086409A" w:rsidRDefault="00B63A62" w:rsidP="00B63A62">
            <w:pPr>
              <w:spacing w:before="0"/>
              <w:contextualSpacing/>
              <w:jc w:val="center"/>
              <w:rPr>
                <w:rFonts w:cs="Arial"/>
                <w:b/>
                <w:sz w:val="24"/>
                <w:szCs w:val="24"/>
              </w:rPr>
            </w:pPr>
            <w:r w:rsidRPr="0086409A">
              <w:rPr>
                <w:rFonts w:cs="Arial"/>
                <w:b/>
                <w:sz w:val="24"/>
                <w:szCs w:val="24"/>
              </w:rPr>
              <w:t xml:space="preserve">(збир колоне бр. </w:t>
            </w:r>
            <w:r w:rsidRPr="0086409A">
              <w:rPr>
                <w:rFonts w:cs="Arial"/>
                <w:b/>
                <w:sz w:val="24"/>
                <w:szCs w:val="24"/>
                <w:lang w:val="sr-Cyrl-CS"/>
              </w:rPr>
              <w:t>7</w:t>
            </w:r>
            <w:r w:rsidRPr="0086409A">
              <w:rPr>
                <w:rFonts w:cs="Arial"/>
                <w:b/>
                <w:sz w:val="24"/>
                <w:szCs w:val="24"/>
              </w:rPr>
              <w:t>)</w:t>
            </w:r>
          </w:p>
        </w:tc>
        <w:tc>
          <w:tcPr>
            <w:tcW w:w="2693" w:type="dxa"/>
          </w:tcPr>
          <w:p w14:paraId="51B74780" w14:textId="77777777" w:rsidR="00B63A62" w:rsidRPr="0086409A" w:rsidRDefault="00B63A62" w:rsidP="00B63A62">
            <w:pPr>
              <w:spacing w:before="0"/>
              <w:contextualSpacing/>
              <w:rPr>
                <w:rFonts w:cs="Arial"/>
                <w:sz w:val="24"/>
                <w:szCs w:val="24"/>
              </w:rPr>
            </w:pPr>
          </w:p>
        </w:tc>
      </w:tr>
      <w:tr w:rsidR="00B63A62" w:rsidRPr="0086409A" w14:paraId="758FA1D4" w14:textId="77777777" w:rsidTr="00B63A62">
        <w:trPr>
          <w:trHeight w:val="610"/>
        </w:trPr>
        <w:tc>
          <w:tcPr>
            <w:tcW w:w="709" w:type="dxa"/>
            <w:tcBorders>
              <w:bottom w:val="single" w:sz="4" w:space="0" w:color="auto"/>
            </w:tcBorders>
            <w:shd w:val="clear" w:color="auto" w:fill="F2F2F2"/>
            <w:vAlign w:val="center"/>
          </w:tcPr>
          <w:p w14:paraId="2A694952" w14:textId="77777777" w:rsidR="00B63A62" w:rsidRPr="0086409A" w:rsidRDefault="00B63A62" w:rsidP="00B63A62">
            <w:pPr>
              <w:spacing w:before="0"/>
              <w:contextualSpacing/>
              <w:jc w:val="center"/>
              <w:rPr>
                <w:rFonts w:cs="Arial"/>
                <w:b/>
                <w:sz w:val="24"/>
                <w:szCs w:val="24"/>
                <w:lang w:val="sr-Latn-CS"/>
              </w:rPr>
            </w:pPr>
            <w:r w:rsidRPr="0086409A">
              <w:rPr>
                <w:rFonts w:cs="Arial"/>
                <w:b/>
                <w:sz w:val="24"/>
                <w:szCs w:val="24"/>
                <w:lang w:val="sr-Latn-CS"/>
              </w:rPr>
              <w:t>II</w:t>
            </w:r>
          </w:p>
        </w:tc>
        <w:tc>
          <w:tcPr>
            <w:tcW w:w="6946" w:type="dxa"/>
            <w:tcBorders>
              <w:bottom w:val="single" w:sz="4" w:space="0" w:color="auto"/>
              <w:right w:val="single" w:sz="4" w:space="0" w:color="auto"/>
            </w:tcBorders>
            <w:shd w:val="clear" w:color="auto" w:fill="F2F2F2"/>
            <w:vAlign w:val="center"/>
          </w:tcPr>
          <w:p w14:paraId="242E8C28" w14:textId="77777777" w:rsidR="00B63A62" w:rsidRPr="00B63A62" w:rsidRDefault="00B63A62" w:rsidP="00B63A62">
            <w:pPr>
              <w:spacing w:before="0"/>
              <w:contextualSpacing/>
              <w:jc w:val="center"/>
              <w:rPr>
                <w:rFonts w:cs="Arial"/>
                <w:b/>
                <w:sz w:val="24"/>
                <w:szCs w:val="24"/>
                <w:lang w:val="sr-Cyrl-RS"/>
              </w:rPr>
            </w:pPr>
            <w:r w:rsidRPr="0086409A">
              <w:rPr>
                <w:rFonts w:cs="Arial"/>
                <w:b/>
                <w:sz w:val="24"/>
                <w:szCs w:val="24"/>
              </w:rPr>
              <w:t>УКУПАН ИЗНОС  ПДВ динара</w:t>
            </w:r>
            <w:r>
              <w:rPr>
                <w:rFonts w:cs="Arial"/>
                <w:b/>
                <w:sz w:val="24"/>
                <w:szCs w:val="24"/>
                <w:lang w:val="sr-Cyrl-RS"/>
              </w:rPr>
              <w:t>/ЕУР</w:t>
            </w:r>
          </w:p>
        </w:tc>
        <w:tc>
          <w:tcPr>
            <w:tcW w:w="2693" w:type="dxa"/>
            <w:tcBorders>
              <w:bottom w:val="single" w:sz="4" w:space="0" w:color="auto"/>
              <w:right w:val="single" w:sz="4" w:space="0" w:color="auto"/>
            </w:tcBorders>
          </w:tcPr>
          <w:p w14:paraId="28C3AB4E" w14:textId="77777777" w:rsidR="00B63A62" w:rsidRPr="0086409A" w:rsidRDefault="00B63A62" w:rsidP="00B63A62">
            <w:pPr>
              <w:spacing w:before="0"/>
              <w:contextualSpacing/>
              <w:rPr>
                <w:rFonts w:cs="Arial"/>
                <w:sz w:val="24"/>
                <w:szCs w:val="24"/>
              </w:rPr>
            </w:pPr>
          </w:p>
        </w:tc>
      </w:tr>
      <w:tr w:rsidR="00B63A62" w:rsidRPr="0086409A" w14:paraId="660902D5" w14:textId="77777777" w:rsidTr="00B63A62">
        <w:trPr>
          <w:trHeight w:val="562"/>
        </w:trPr>
        <w:tc>
          <w:tcPr>
            <w:tcW w:w="709" w:type="dxa"/>
            <w:tcBorders>
              <w:bottom w:val="single" w:sz="4" w:space="0" w:color="auto"/>
            </w:tcBorders>
            <w:shd w:val="clear" w:color="auto" w:fill="F2F2F2"/>
            <w:vAlign w:val="center"/>
          </w:tcPr>
          <w:p w14:paraId="224041B2" w14:textId="77777777" w:rsidR="00B63A62" w:rsidRPr="0086409A" w:rsidRDefault="00B63A62" w:rsidP="00B63A62">
            <w:pPr>
              <w:spacing w:before="0"/>
              <w:contextualSpacing/>
              <w:jc w:val="center"/>
              <w:rPr>
                <w:rFonts w:cs="Arial"/>
                <w:b/>
                <w:sz w:val="24"/>
                <w:szCs w:val="24"/>
                <w:lang w:val="sr-Latn-CS"/>
              </w:rPr>
            </w:pPr>
            <w:r w:rsidRPr="0086409A">
              <w:rPr>
                <w:rFonts w:cs="Arial"/>
                <w:b/>
                <w:sz w:val="24"/>
                <w:szCs w:val="24"/>
                <w:lang w:val="sr-Latn-CS"/>
              </w:rPr>
              <w:t>III</w:t>
            </w:r>
          </w:p>
        </w:tc>
        <w:tc>
          <w:tcPr>
            <w:tcW w:w="6946" w:type="dxa"/>
            <w:tcBorders>
              <w:bottom w:val="single" w:sz="4" w:space="0" w:color="auto"/>
              <w:right w:val="single" w:sz="4" w:space="0" w:color="auto"/>
            </w:tcBorders>
            <w:shd w:val="clear" w:color="auto" w:fill="F2F2F2"/>
            <w:vAlign w:val="center"/>
          </w:tcPr>
          <w:p w14:paraId="162510EC" w14:textId="77777777" w:rsidR="00B63A62" w:rsidRPr="0086409A" w:rsidRDefault="00B63A62" w:rsidP="00B63A62">
            <w:pPr>
              <w:spacing w:before="0"/>
              <w:contextualSpacing/>
              <w:jc w:val="center"/>
              <w:rPr>
                <w:rFonts w:cs="Arial"/>
                <w:b/>
                <w:sz w:val="24"/>
                <w:szCs w:val="24"/>
              </w:rPr>
            </w:pPr>
            <w:r w:rsidRPr="0086409A">
              <w:rPr>
                <w:rFonts w:cs="Arial"/>
                <w:b/>
                <w:sz w:val="24"/>
                <w:szCs w:val="24"/>
              </w:rPr>
              <w:t>УКУПНО ПОНУЂЕНА ЦЕНА  са ПДВ</w:t>
            </w:r>
          </w:p>
          <w:p w14:paraId="2706FD9C" w14:textId="77777777" w:rsidR="00B63A62" w:rsidRPr="00B63A62" w:rsidRDefault="00B63A62" w:rsidP="00B63A62">
            <w:pPr>
              <w:spacing w:before="0"/>
              <w:contextualSpacing/>
              <w:jc w:val="center"/>
              <w:rPr>
                <w:rFonts w:cs="Arial"/>
                <w:b/>
                <w:sz w:val="24"/>
                <w:szCs w:val="24"/>
                <w:lang w:val="sr-Cyrl-RS"/>
              </w:rPr>
            </w:pPr>
            <w:r w:rsidRPr="0086409A">
              <w:rPr>
                <w:rFonts w:cs="Arial"/>
                <w:b/>
                <w:sz w:val="24"/>
                <w:szCs w:val="24"/>
              </w:rPr>
              <w:t>(ред. бр.</w:t>
            </w:r>
            <w:r w:rsidRPr="0086409A">
              <w:rPr>
                <w:rFonts w:cs="Arial"/>
                <w:b/>
                <w:sz w:val="24"/>
                <w:szCs w:val="24"/>
                <w:lang w:val="sr-Latn-CS"/>
              </w:rPr>
              <w:t>I</w:t>
            </w:r>
            <w:r w:rsidRPr="0086409A">
              <w:rPr>
                <w:rFonts w:cs="Arial"/>
                <w:b/>
                <w:sz w:val="24"/>
                <w:szCs w:val="24"/>
                <w:lang w:val="sr-Cyrl-RS"/>
              </w:rPr>
              <w:t xml:space="preserve"> </w:t>
            </w:r>
            <w:r w:rsidRPr="0086409A">
              <w:rPr>
                <w:rFonts w:cs="Arial"/>
                <w:b/>
                <w:sz w:val="24"/>
                <w:szCs w:val="24"/>
              </w:rPr>
              <w:t>+</w:t>
            </w:r>
            <w:r w:rsidRPr="0086409A">
              <w:rPr>
                <w:rFonts w:cs="Arial"/>
                <w:b/>
                <w:sz w:val="24"/>
                <w:szCs w:val="24"/>
                <w:lang w:val="sr-Cyrl-RS"/>
              </w:rPr>
              <w:t xml:space="preserve"> </w:t>
            </w:r>
            <w:r w:rsidRPr="0086409A">
              <w:rPr>
                <w:rFonts w:cs="Arial"/>
                <w:b/>
                <w:sz w:val="24"/>
                <w:szCs w:val="24"/>
              </w:rPr>
              <w:t>ред.бр.</w:t>
            </w:r>
            <w:r w:rsidRPr="0086409A">
              <w:rPr>
                <w:rFonts w:cs="Arial"/>
                <w:b/>
                <w:sz w:val="24"/>
                <w:szCs w:val="24"/>
                <w:lang w:val="sr-Latn-CS"/>
              </w:rPr>
              <w:t>II</w:t>
            </w:r>
            <w:r w:rsidRPr="0086409A">
              <w:rPr>
                <w:rFonts w:cs="Arial"/>
                <w:b/>
                <w:sz w:val="24"/>
                <w:szCs w:val="24"/>
              </w:rPr>
              <w:t>) динара</w:t>
            </w:r>
            <w:r>
              <w:rPr>
                <w:rFonts w:cs="Arial"/>
                <w:b/>
                <w:sz w:val="24"/>
                <w:szCs w:val="24"/>
                <w:lang w:val="sr-Cyrl-RS"/>
              </w:rPr>
              <w:t>/ЕУР</w:t>
            </w:r>
          </w:p>
        </w:tc>
        <w:tc>
          <w:tcPr>
            <w:tcW w:w="2693" w:type="dxa"/>
            <w:tcBorders>
              <w:bottom w:val="single" w:sz="4" w:space="0" w:color="auto"/>
              <w:right w:val="single" w:sz="4" w:space="0" w:color="auto"/>
            </w:tcBorders>
          </w:tcPr>
          <w:p w14:paraId="523C1546" w14:textId="77777777" w:rsidR="00B63A62" w:rsidRPr="0086409A" w:rsidRDefault="00B63A62" w:rsidP="00B63A62">
            <w:pPr>
              <w:spacing w:before="0"/>
              <w:contextualSpacing/>
              <w:rPr>
                <w:rFonts w:cs="Arial"/>
                <w:sz w:val="24"/>
                <w:szCs w:val="24"/>
              </w:rPr>
            </w:pPr>
          </w:p>
        </w:tc>
      </w:tr>
    </w:tbl>
    <w:p w14:paraId="02BE8E82" w14:textId="77777777" w:rsidR="009C69BB" w:rsidRDefault="009C69BB" w:rsidP="002E3528">
      <w:pPr>
        <w:spacing w:before="0"/>
        <w:ind w:left="-567" w:right="-469"/>
        <w:rPr>
          <w:rFonts w:cs="Arial"/>
          <w:b/>
          <w:i/>
          <w:lang w:val="sr-Cyrl-CS"/>
        </w:rPr>
      </w:pPr>
    </w:p>
    <w:p w14:paraId="636DBEA2" w14:textId="77777777" w:rsidR="009C69BB" w:rsidRDefault="009C69BB" w:rsidP="002E3528">
      <w:pPr>
        <w:spacing w:before="0"/>
        <w:ind w:left="-567" w:right="-469"/>
        <w:rPr>
          <w:rFonts w:cs="Arial"/>
          <w:b/>
          <w:i/>
          <w:lang w:val="sr-Cyrl-CS"/>
        </w:rPr>
      </w:pPr>
    </w:p>
    <w:p w14:paraId="0437298B" w14:textId="77777777" w:rsidR="00B63A62" w:rsidRDefault="00B63A62" w:rsidP="002E3528">
      <w:pPr>
        <w:spacing w:before="0"/>
        <w:ind w:left="-567" w:right="-469"/>
        <w:rPr>
          <w:rFonts w:cs="Arial"/>
          <w:b/>
          <w:i/>
          <w:lang w:val="sr-Cyrl-CS"/>
        </w:rPr>
      </w:pPr>
    </w:p>
    <w:tbl>
      <w:tblPr>
        <w:tblW w:w="10031" w:type="dxa"/>
        <w:jc w:val="center"/>
        <w:tblLayout w:type="fixed"/>
        <w:tblLook w:val="0000" w:firstRow="0" w:lastRow="0" w:firstColumn="0" w:lastColumn="0" w:noHBand="0" w:noVBand="0"/>
      </w:tblPr>
      <w:tblGrid>
        <w:gridCol w:w="3882"/>
        <w:gridCol w:w="2127"/>
        <w:gridCol w:w="4022"/>
      </w:tblGrid>
      <w:tr w:rsidR="00B63A62" w:rsidRPr="0086409A" w14:paraId="78F04278" w14:textId="77777777" w:rsidTr="004A2E6C">
        <w:trPr>
          <w:jc w:val="center"/>
        </w:trPr>
        <w:tc>
          <w:tcPr>
            <w:tcW w:w="3882" w:type="dxa"/>
          </w:tcPr>
          <w:p w14:paraId="5341780F" w14:textId="77777777" w:rsidR="00B63A62" w:rsidRPr="0086409A" w:rsidRDefault="00B63A62" w:rsidP="004A2E6C">
            <w:pPr>
              <w:spacing w:before="0"/>
              <w:contextualSpacing/>
              <w:jc w:val="center"/>
              <w:rPr>
                <w:rFonts w:cs="Arial"/>
                <w:sz w:val="24"/>
                <w:szCs w:val="24"/>
              </w:rPr>
            </w:pPr>
            <w:r>
              <w:rPr>
                <w:rFonts w:cs="Arial"/>
                <w:sz w:val="24"/>
                <w:szCs w:val="24"/>
              </w:rPr>
              <w:t>Датум</w:t>
            </w:r>
          </w:p>
        </w:tc>
        <w:tc>
          <w:tcPr>
            <w:tcW w:w="2127" w:type="dxa"/>
          </w:tcPr>
          <w:p w14:paraId="11A7CAFE" w14:textId="77777777" w:rsidR="00B63A62" w:rsidRPr="0086409A" w:rsidRDefault="00B63A62" w:rsidP="004A2E6C">
            <w:pPr>
              <w:spacing w:before="0"/>
              <w:contextualSpacing/>
              <w:jc w:val="center"/>
              <w:rPr>
                <w:rFonts w:cs="Arial"/>
                <w:sz w:val="24"/>
                <w:szCs w:val="24"/>
                <w:lang w:val="ru-RU"/>
              </w:rPr>
            </w:pPr>
          </w:p>
        </w:tc>
        <w:tc>
          <w:tcPr>
            <w:tcW w:w="4022" w:type="dxa"/>
          </w:tcPr>
          <w:p w14:paraId="6D232932" w14:textId="77777777" w:rsidR="00B63A62" w:rsidRPr="0086409A" w:rsidRDefault="00B63A62" w:rsidP="004A2E6C">
            <w:pPr>
              <w:spacing w:before="0"/>
              <w:contextualSpacing/>
              <w:jc w:val="center"/>
              <w:rPr>
                <w:rFonts w:cs="Arial"/>
                <w:sz w:val="24"/>
                <w:szCs w:val="24"/>
                <w:lang w:val="sr-Cyrl-CS"/>
              </w:rPr>
            </w:pPr>
            <w:r w:rsidRPr="0086409A">
              <w:rPr>
                <w:rFonts w:cs="Arial"/>
                <w:sz w:val="24"/>
                <w:szCs w:val="24"/>
                <w:lang w:val="sr-Cyrl-CS"/>
              </w:rPr>
              <w:t>П</w:t>
            </w:r>
            <w:r w:rsidRPr="0086409A">
              <w:rPr>
                <w:rFonts w:cs="Arial"/>
                <w:sz w:val="24"/>
                <w:szCs w:val="24"/>
              </w:rPr>
              <w:t>онуђач</w:t>
            </w:r>
          </w:p>
        </w:tc>
      </w:tr>
      <w:tr w:rsidR="00B63A62" w:rsidRPr="0086409A" w14:paraId="0FC55758" w14:textId="77777777" w:rsidTr="004A2E6C">
        <w:trPr>
          <w:jc w:val="center"/>
        </w:trPr>
        <w:tc>
          <w:tcPr>
            <w:tcW w:w="3882" w:type="dxa"/>
          </w:tcPr>
          <w:p w14:paraId="3432F798" w14:textId="77777777" w:rsidR="00B63A62" w:rsidRPr="0086409A" w:rsidRDefault="00B63A62" w:rsidP="004A2E6C">
            <w:pPr>
              <w:spacing w:before="0"/>
              <w:contextualSpacing/>
              <w:jc w:val="center"/>
              <w:rPr>
                <w:rFonts w:cs="Arial"/>
                <w:sz w:val="24"/>
                <w:szCs w:val="24"/>
              </w:rPr>
            </w:pPr>
          </w:p>
        </w:tc>
        <w:tc>
          <w:tcPr>
            <w:tcW w:w="2127" w:type="dxa"/>
          </w:tcPr>
          <w:p w14:paraId="225161C1" w14:textId="77777777" w:rsidR="00B63A62" w:rsidRPr="0086409A" w:rsidRDefault="00B63A62" w:rsidP="004A2E6C">
            <w:pPr>
              <w:spacing w:before="0"/>
              <w:contextualSpacing/>
              <w:jc w:val="center"/>
              <w:rPr>
                <w:rFonts w:cs="Arial"/>
                <w:sz w:val="24"/>
                <w:szCs w:val="24"/>
              </w:rPr>
            </w:pPr>
            <w:r w:rsidRPr="0086409A">
              <w:rPr>
                <w:rFonts w:cs="Arial"/>
                <w:sz w:val="24"/>
                <w:szCs w:val="24"/>
              </w:rPr>
              <w:t>М.П.</w:t>
            </w:r>
          </w:p>
        </w:tc>
        <w:tc>
          <w:tcPr>
            <w:tcW w:w="4022" w:type="dxa"/>
          </w:tcPr>
          <w:p w14:paraId="271FF34B" w14:textId="77777777" w:rsidR="00B63A62" w:rsidRPr="0086409A" w:rsidRDefault="00B63A62" w:rsidP="004A2E6C">
            <w:pPr>
              <w:spacing w:before="0"/>
              <w:contextualSpacing/>
              <w:jc w:val="center"/>
              <w:rPr>
                <w:rFonts w:cs="Arial"/>
                <w:sz w:val="24"/>
                <w:szCs w:val="24"/>
                <w:lang w:val="ru-RU"/>
              </w:rPr>
            </w:pPr>
          </w:p>
        </w:tc>
      </w:tr>
      <w:tr w:rsidR="00B63A62" w:rsidRPr="0086409A" w14:paraId="72854172" w14:textId="77777777" w:rsidTr="004A2E6C">
        <w:trPr>
          <w:jc w:val="center"/>
        </w:trPr>
        <w:tc>
          <w:tcPr>
            <w:tcW w:w="3882" w:type="dxa"/>
            <w:tcBorders>
              <w:bottom w:val="single" w:sz="4" w:space="0" w:color="auto"/>
            </w:tcBorders>
          </w:tcPr>
          <w:p w14:paraId="20B48F4E" w14:textId="77777777" w:rsidR="00B63A62" w:rsidRPr="0086409A" w:rsidRDefault="00B63A62" w:rsidP="004A2E6C">
            <w:pPr>
              <w:spacing w:before="0"/>
              <w:contextualSpacing/>
              <w:jc w:val="center"/>
              <w:rPr>
                <w:rFonts w:cs="Arial"/>
                <w:sz w:val="24"/>
                <w:szCs w:val="24"/>
              </w:rPr>
            </w:pPr>
          </w:p>
        </w:tc>
        <w:tc>
          <w:tcPr>
            <w:tcW w:w="2127" w:type="dxa"/>
          </w:tcPr>
          <w:p w14:paraId="49EA6FFD" w14:textId="77777777" w:rsidR="00B63A62" w:rsidRPr="0086409A" w:rsidRDefault="00B63A62" w:rsidP="004A2E6C">
            <w:pPr>
              <w:spacing w:before="0"/>
              <w:contextualSpacing/>
              <w:jc w:val="center"/>
              <w:rPr>
                <w:rFonts w:cs="Arial"/>
                <w:sz w:val="24"/>
                <w:szCs w:val="24"/>
                <w:lang w:val="ru-RU"/>
              </w:rPr>
            </w:pPr>
          </w:p>
        </w:tc>
        <w:tc>
          <w:tcPr>
            <w:tcW w:w="4022" w:type="dxa"/>
            <w:tcBorders>
              <w:bottom w:val="single" w:sz="4" w:space="0" w:color="auto"/>
            </w:tcBorders>
          </w:tcPr>
          <w:p w14:paraId="41D70FC8" w14:textId="77777777" w:rsidR="00B63A62" w:rsidRPr="0086409A" w:rsidRDefault="00B63A62" w:rsidP="004A2E6C">
            <w:pPr>
              <w:spacing w:before="0"/>
              <w:contextualSpacing/>
              <w:jc w:val="center"/>
              <w:rPr>
                <w:rFonts w:cs="Arial"/>
                <w:sz w:val="24"/>
                <w:szCs w:val="24"/>
                <w:lang w:val="ru-RU"/>
              </w:rPr>
            </w:pPr>
          </w:p>
        </w:tc>
      </w:tr>
      <w:tr w:rsidR="00B63A62" w:rsidRPr="0086409A" w14:paraId="2F8D9654" w14:textId="77777777" w:rsidTr="004A2E6C">
        <w:trPr>
          <w:trHeight w:val="389"/>
          <w:jc w:val="center"/>
        </w:trPr>
        <w:tc>
          <w:tcPr>
            <w:tcW w:w="3882" w:type="dxa"/>
            <w:tcBorders>
              <w:top w:val="single" w:sz="4" w:space="0" w:color="auto"/>
            </w:tcBorders>
          </w:tcPr>
          <w:p w14:paraId="7D2CB1CA" w14:textId="77777777" w:rsidR="00B63A62" w:rsidRPr="0086409A" w:rsidRDefault="00B63A62" w:rsidP="004A2E6C">
            <w:pPr>
              <w:spacing w:before="0"/>
              <w:contextualSpacing/>
              <w:jc w:val="center"/>
              <w:rPr>
                <w:rFonts w:cs="Arial"/>
                <w:sz w:val="24"/>
                <w:szCs w:val="24"/>
              </w:rPr>
            </w:pPr>
          </w:p>
        </w:tc>
        <w:tc>
          <w:tcPr>
            <w:tcW w:w="2127" w:type="dxa"/>
          </w:tcPr>
          <w:p w14:paraId="36AD8A7E" w14:textId="77777777" w:rsidR="00B63A62" w:rsidRPr="0086409A" w:rsidRDefault="00B63A62" w:rsidP="004A2E6C">
            <w:pPr>
              <w:spacing w:before="0"/>
              <w:contextualSpacing/>
              <w:jc w:val="center"/>
              <w:rPr>
                <w:rFonts w:cs="Arial"/>
                <w:sz w:val="24"/>
                <w:szCs w:val="24"/>
                <w:lang w:val="ru-RU"/>
              </w:rPr>
            </w:pPr>
          </w:p>
        </w:tc>
        <w:tc>
          <w:tcPr>
            <w:tcW w:w="4022" w:type="dxa"/>
            <w:tcBorders>
              <w:top w:val="single" w:sz="4" w:space="0" w:color="auto"/>
            </w:tcBorders>
          </w:tcPr>
          <w:p w14:paraId="3AA6E435" w14:textId="77777777" w:rsidR="00B63A62" w:rsidRPr="0086409A" w:rsidRDefault="00B63A62" w:rsidP="004A2E6C">
            <w:pPr>
              <w:spacing w:before="0"/>
              <w:contextualSpacing/>
              <w:jc w:val="center"/>
              <w:rPr>
                <w:rFonts w:cs="Arial"/>
                <w:sz w:val="24"/>
                <w:szCs w:val="24"/>
                <w:lang w:val="ru-RU"/>
              </w:rPr>
            </w:pPr>
          </w:p>
        </w:tc>
      </w:tr>
    </w:tbl>
    <w:p w14:paraId="76E6A4BA" w14:textId="77777777" w:rsidR="00E5769F" w:rsidRDefault="00E5769F" w:rsidP="002E3528">
      <w:pPr>
        <w:spacing w:before="0"/>
        <w:ind w:left="-567" w:right="-469"/>
        <w:rPr>
          <w:rFonts w:cs="Arial"/>
          <w:b/>
          <w:i/>
          <w:sz w:val="20"/>
          <w:lang w:val="sr-Cyrl-CS"/>
        </w:rPr>
      </w:pPr>
    </w:p>
    <w:p w14:paraId="69D95AA8" w14:textId="77777777" w:rsidR="00E5769F" w:rsidRDefault="00E5769F" w:rsidP="002E3528">
      <w:pPr>
        <w:spacing w:before="0"/>
        <w:ind w:left="-567" w:right="-469"/>
        <w:rPr>
          <w:rFonts w:cs="Arial"/>
          <w:b/>
          <w:i/>
          <w:sz w:val="20"/>
          <w:lang w:val="sr-Cyrl-CS"/>
        </w:rPr>
      </w:pPr>
    </w:p>
    <w:p w14:paraId="27236F59" w14:textId="3E12948A" w:rsidR="002E3528" w:rsidRPr="00E5769F" w:rsidRDefault="002E3528" w:rsidP="002E3528">
      <w:pPr>
        <w:spacing w:before="0"/>
        <w:ind w:left="-567" w:right="-469"/>
        <w:rPr>
          <w:rFonts w:cs="Arial"/>
          <w:b/>
          <w:i/>
          <w:sz w:val="20"/>
          <w:lang w:val="sr-Cyrl-CS"/>
        </w:rPr>
      </w:pPr>
      <w:r w:rsidRPr="00E5769F">
        <w:rPr>
          <w:rFonts w:cs="Arial"/>
          <w:b/>
          <w:i/>
          <w:sz w:val="20"/>
          <w:lang w:val="sr-Cyrl-CS"/>
        </w:rPr>
        <w:t>Напомена</w:t>
      </w:r>
    </w:p>
    <w:p w14:paraId="15736B32" w14:textId="77777777" w:rsidR="002E3528" w:rsidRPr="00E5769F" w:rsidRDefault="002E3528" w:rsidP="002E3528">
      <w:pPr>
        <w:tabs>
          <w:tab w:val="left" w:pos="1134"/>
        </w:tabs>
        <w:spacing w:before="0"/>
        <w:ind w:left="-567" w:right="-469"/>
        <w:rPr>
          <w:rFonts w:eastAsia="TimesNewRomanPS-BoldMT" w:cs="Arial"/>
          <w:i/>
          <w:sz w:val="20"/>
          <w:lang w:val="ru-RU"/>
        </w:rPr>
      </w:pPr>
      <w:r w:rsidRPr="00E5769F">
        <w:rPr>
          <w:rFonts w:eastAsia="TimesNewRomanPS-BoldMT" w:cs="Arial"/>
          <w:i/>
          <w:sz w:val="20"/>
          <w:lang w:val="ru-RU"/>
        </w:rPr>
        <w:t>-</w:t>
      </w:r>
      <w:r w:rsidRPr="00E5769F">
        <w:rPr>
          <w:rFonts w:eastAsia="TimesNewRomanPS-BoldMT" w:cs="Arial"/>
          <w:i/>
          <w:sz w:val="20"/>
          <w:lang w:val="en-GB"/>
        </w:rPr>
        <w:t xml:space="preserve"> </w:t>
      </w:r>
      <w:r w:rsidRPr="00E5769F">
        <w:rPr>
          <w:rFonts w:eastAsia="TimesNewRomanPS-BoldMT" w:cs="Arial"/>
          <w:i/>
          <w:sz w:val="20"/>
          <w:lang w:val="ru-RU"/>
        </w:rPr>
        <w:t xml:space="preserve">Уколико </w:t>
      </w:r>
      <w:r w:rsidRPr="00E5769F">
        <w:rPr>
          <w:rFonts w:eastAsia="TimesNewRomanPS-BoldMT" w:cs="Arial"/>
          <w:i/>
          <w:sz w:val="20"/>
          <w:lang w:val="sr-Cyrl-CS"/>
        </w:rPr>
        <w:t>група понуђача подноси заједничку понуду овај образац потписује и оверава носилац посла</w:t>
      </w:r>
      <w:r w:rsidRPr="00E5769F">
        <w:rPr>
          <w:rFonts w:eastAsia="TimesNewRomanPS-BoldMT" w:cs="Arial"/>
          <w:i/>
          <w:sz w:val="20"/>
          <w:lang w:val="ru-RU"/>
        </w:rPr>
        <w:t>.</w:t>
      </w:r>
    </w:p>
    <w:p w14:paraId="6A1C5195" w14:textId="77777777" w:rsidR="00E5769F" w:rsidRPr="00E5769F" w:rsidRDefault="002E3528" w:rsidP="00E5769F">
      <w:pPr>
        <w:spacing w:before="0"/>
        <w:ind w:left="-567" w:right="-469"/>
        <w:rPr>
          <w:rFonts w:eastAsia="TimesNewRomanPS-BoldMT" w:cs="Arial"/>
          <w:i/>
          <w:sz w:val="20"/>
          <w:lang w:val="sr-Cyrl-RS"/>
        </w:rPr>
      </w:pPr>
      <w:r w:rsidRPr="00E5769F">
        <w:rPr>
          <w:rFonts w:eastAsia="TimesNewRomanPS-BoldMT" w:cs="Arial"/>
          <w:i/>
          <w:sz w:val="20"/>
          <w:lang w:val="sr-Cyrl-CS"/>
        </w:rPr>
        <w:t xml:space="preserve">- </w:t>
      </w:r>
      <w:r w:rsidRPr="00E5769F">
        <w:rPr>
          <w:rFonts w:eastAsia="TimesNewRomanPS-BoldMT" w:cs="Arial"/>
          <w:i/>
          <w:sz w:val="20"/>
        </w:rPr>
        <w:t>Уколико понуђач подноси понуду са подизвођачем овај образац потписује и оверава печатом понуђач</w:t>
      </w:r>
      <w:r w:rsidRPr="00E5769F">
        <w:rPr>
          <w:rFonts w:eastAsia="TimesNewRomanPS-BoldMT" w:cs="Arial"/>
          <w:i/>
          <w:sz w:val="20"/>
          <w:lang w:val="sr-Cyrl-RS"/>
        </w:rPr>
        <w:t>.</w:t>
      </w:r>
    </w:p>
    <w:p w14:paraId="63FEA20C" w14:textId="0311DDA7" w:rsidR="00E5769F" w:rsidRPr="00E5769F" w:rsidRDefault="00E5769F" w:rsidP="00E5769F">
      <w:pPr>
        <w:spacing w:before="0"/>
        <w:ind w:left="-567" w:right="-469"/>
        <w:rPr>
          <w:rFonts w:eastAsia="TimesNewRomanPS-BoldMT" w:cs="Arial"/>
          <w:i/>
          <w:sz w:val="20"/>
          <w:lang w:val="sr-Cyrl-RS"/>
        </w:rPr>
      </w:pPr>
      <w:r w:rsidRPr="00E5769F">
        <w:rPr>
          <w:rFonts w:eastAsia="TimesNewRomanPS-BoldMT" w:cs="Arial"/>
          <w:i/>
          <w:sz w:val="20"/>
          <w:lang w:val="sr-Latn-RS"/>
        </w:rPr>
        <w:t xml:space="preserve">- </w:t>
      </w:r>
      <w:r w:rsidRPr="00E5769F">
        <w:rPr>
          <w:rFonts w:cs="Arial"/>
          <w:i/>
          <w:sz w:val="20"/>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5353687" w14:textId="68795473" w:rsidR="00E5769F" w:rsidRPr="00E5769F" w:rsidRDefault="00E5769F" w:rsidP="00E5769F">
      <w:pPr>
        <w:pStyle w:val="ListParagraph"/>
        <w:numPr>
          <w:ilvl w:val="0"/>
          <w:numId w:val="10"/>
        </w:numPr>
        <w:spacing w:before="0"/>
        <w:rPr>
          <w:rFonts w:cs="Arial"/>
          <w:lang w:val="sr-Latn-RS"/>
        </w:rPr>
        <w:sectPr w:rsidR="00E5769F" w:rsidRPr="00E5769F" w:rsidSect="002E3528">
          <w:footnotePr>
            <w:pos w:val="beneathText"/>
          </w:footnotePr>
          <w:pgSz w:w="11909" w:h="16834" w:code="9"/>
          <w:pgMar w:top="1440" w:right="1440" w:bottom="1008" w:left="1440" w:header="144" w:footer="432" w:gutter="0"/>
          <w:cols w:space="708"/>
          <w:titlePg/>
          <w:docGrid w:linePitch="360"/>
        </w:sectPr>
      </w:pPr>
    </w:p>
    <w:p w14:paraId="0DC8EA94" w14:textId="77777777" w:rsidR="002E3528" w:rsidRPr="002E3528" w:rsidRDefault="002E3528" w:rsidP="002E3528">
      <w:pPr>
        <w:tabs>
          <w:tab w:val="left" w:pos="1134"/>
        </w:tabs>
        <w:spacing w:before="0"/>
        <w:ind w:left="-426"/>
        <w:rPr>
          <w:rFonts w:cs="Arial"/>
          <w:b/>
          <w:sz w:val="24"/>
          <w:szCs w:val="24"/>
          <w:lang w:val="sr-Latn-CS"/>
        </w:rPr>
      </w:pPr>
      <w:r w:rsidRPr="002E3528">
        <w:rPr>
          <w:rFonts w:cs="Arial"/>
          <w:b/>
          <w:sz w:val="24"/>
          <w:szCs w:val="24"/>
          <w:lang w:val="sr-Latn-CS"/>
        </w:rPr>
        <w:lastRenderedPageBreak/>
        <w:t>Упутство</w:t>
      </w:r>
      <w:r w:rsidRPr="002E3528">
        <w:rPr>
          <w:rFonts w:cs="Arial"/>
          <w:b/>
          <w:sz w:val="24"/>
          <w:szCs w:val="24"/>
          <w:lang w:val="ru-RU"/>
        </w:rPr>
        <w:t xml:space="preserve"> з</w:t>
      </w:r>
      <w:r w:rsidRPr="002E3528">
        <w:rPr>
          <w:rFonts w:cs="Arial"/>
          <w:b/>
          <w:sz w:val="24"/>
          <w:szCs w:val="24"/>
          <w:lang w:val="sr-Latn-CS"/>
        </w:rPr>
        <w:t>а попуњавањ</w:t>
      </w:r>
      <w:r w:rsidRPr="002E3528">
        <w:rPr>
          <w:rFonts w:cs="Arial"/>
          <w:b/>
          <w:sz w:val="24"/>
          <w:szCs w:val="24"/>
          <w:lang w:val="ru-RU"/>
        </w:rPr>
        <w:t>е Обрасца структуре цене</w:t>
      </w:r>
    </w:p>
    <w:p w14:paraId="6FDBE38A" w14:textId="77777777" w:rsidR="002E3528" w:rsidRPr="002E3528" w:rsidRDefault="002E3528" w:rsidP="002E3528">
      <w:pPr>
        <w:spacing w:before="0"/>
        <w:rPr>
          <w:rFonts w:cs="Arial"/>
          <w:b/>
          <w:sz w:val="24"/>
          <w:szCs w:val="24"/>
          <w:lang w:val="ru-RU"/>
        </w:rPr>
      </w:pPr>
    </w:p>
    <w:p w14:paraId="61B512AD" w14:textId="77777777" w:rsidR="002E3528" w:rsidRPr="002E3528" w:rsidRDefault="002E3528" w:rsidP="002E3528">
      <w:pPr>
        <w:spacing w:before="0"/>
        <w:ind w:left="-426" w:right="-469"/>
        <w:contextualSpacing/>
        <w:rPr>
          <w:rFonts w:eastAsia="Calibri" w:cs="Arial"/>
          <w:bCs/>
          <w:iCs/>
          <w:sz w:val="24"/>
          <w:szCs w:val="24"/>
          <w:lang w:val="ru-RU"/>
        </w:rPr>
      </w:pPr>
      <w:r w:rsidRPr="002E3528">
        <w:rPr>
          <w:rFonts w:eastAsia="Calibri" w:cs="Arial"/>
          <w:bCs/>
          <w:iCs/>
          <w:sz w:val="24"/>
          <w:szCs w:val="24"/>
          <w:lang w:val="ru-RU"/>
        </w:rPr>
        <w:t>Понуђач треба да попун</w:t>
      </w:r>
      <w:r w:rsidRPr="002E3528">
        <w:rPr>
          <w:rFonts w:eastAsia="Calibri" w:cs="Arial"/>
          <w:bCs/>
          <w:iCs/>
          <w:sz w:val="24"/>
          <w:szCs w:val="24"/>
          <w:lang w:val="sr-Cyrl-CS"/>
        </w:rPr>
        <w:t>и</w:t>
      </w:r>
      <w:r w:rsidRPr="002E3528">
        <w:rPr>
          <w:rFonts w:eastAsia="Calibri" w:cs="Arial"/>
          <w:bCs/>
          <w:iCs/>
          <w:sz w:val="24"/>
          <w:szCs w:val="24"/>
          <w:lang w:val="ru-RU"/>
        </w:rPr>
        <w:t xml:space="preserve"> образац структуре цене </w:t>
      </w:r>
      <w:r w:rsidRPr="002E3528">
        <w:rPr>
          <w:rFonts w:eastAsia="Calibri" w:cs="Arial"/>
          <w:bCs/>
          <w:iCs/>
          <w:sz w:val="24"/>
          <w:szCs w:val="24"/>
          <w:lang w:val="sr-Cyrl-CS"/>
        </w:rPr>
        <w:t>Табела 1. на следећи начин</w:t>
      </w:r>
      <w:r w:rsidRPr="002E3528">
        <w:rPr>
          <w:rFonts w:eastAsia="Calibri" w:cs="Arial"/>
          <w:bCs/>
          <w:iCs/>
          <w:sz w:val="24"/>
          <w:szCs w:val="24"/>
          <w:lang w:val="ru-RU"/>
        </w:rPr>
        <w:t>:</w:t>
      </w:r>
    </w:p>
    <w:p w14:paraId="7A9A6643" w14:textId="77777777" w:rsidR="002E3528" w:rsidRPr="002E3528" w:rsidRDefault="002E3528" w:rsidP="00B63A62">
      <w:pPr>
        <w:numPr>
          <w:ilvl w:val="0"/>
          <w:numId w:val="10"/>
        </w:numPr>
        <w:tabs>
          <w:tab w:val="left" w:pos="284"/>
        </w:tabs>
        <w:suppressAutoHyphens/>
        <w:spacing w:before="0"/>
        <w:ind w:left="-142" w:right="393" w:hanging="284"/>
        <w:rPr>
          <w:rFonts w:eastAsia="Calibri" w:cs="Arial"/>
          <w:bCs/>
          <w:iCs/>
          <w:sz w:val="24"/>
          <w:szCs w:val="24"/>
          <w:lang w:val="ru-RU"/>
        </w:rPr>
      </w:pPr>
      <w:r w:rsidRPr="002E3528">
        <w:rPr>
          <w:rFonts w:eastAsia="Calibri" w:cs="Arial"/>
          <w:bCs/>
          <w:iCs/>
          <w:sz w:val="24"/>
          <w:szCs w:val="24"/>
          <w:lang w:val="sr-Cyrl-CS"/>
        </w:rPr>
        <w:t xml:space="preserve">у колону 5. </w:t>
      </w:r>
      <w:r w:rsidRPr="002E3528">
        <w:rPr>
          <w:rFonts w:eastAsia="Calibri" w:cs="Arial"/>
          <w:bCs/>
          <w:iCs/>
          <w:sz w:val="24"/>
          <w:szCs w:val="24"/>
          <w:lang w:val="ru-RU"/>
        </w:rPr>
        <w:t xml:space="preserve">уписати колико износи јединична цена без ПДВ за </w:t>
      </w:r>
      <w:r w:rsidRPr="002E3528">
        <w:rPr>
          <w:rFonts w:eastAsia="Calibri" w:cs="Arial"/>
          <w:bCs/>
          <w:iCs/>
          <w:sz w:val="24"/>
          <w:szCs w:val="24"/>
        </w:rPr>
        <w:t>извршену услугу</w:t>
      </w:r>
      <w:r w:rsidRPr="002E3528">
        <w:rPr>
          <w:rFonts w:eastAsia="Calibri" w:cs="Arial"/>
          <w:bCs/>
          <w:iCs/>
          <w:sz w:val="24"/>
          <w:szCs w:val="24"/>
          <w:lang w:val="ru-RU"/>
        </w:rPr>
        <w:t>;</w:t>
      </w:r>
    </w:p>
    <w:p w14:paraId="10521C5E" w14:textId="77777777" w:rsidR="002E3528" w:rsidRPr="002E3528" w:rsidRDefault="002E3528" w:rsidP="00B63A62">
      <w:pPr>
        <w:numPr>
          <w:ilvl w:val="0"/>
          <w:numId w:val="10"/>
        </w:numPr>
        <w:tabs>
          <w:tab w:val="left" w:pos="284"/>
        </w:tabs>
        <w:suppressAutoHyphens/>
        <w:spacing w:before="0"/>
        <w:ind w:left="-142" w:right="393" w:hanging="284"/>
        <w:rPr>
          <w:rFonts w:eastAsia="Calibri" w:cs="Arial"/>
          <w:bCs/>
          <w:iCs/>
          <w:sz w:val="24"/>
          <w:szCs w:val="24"/>
          <w:lang w:val="ru-RU"/>
        </w:rPr>
      </w:pPr>
      <w:r w:rsidRPr="002E3528">
        <w:rPr>
          <w:rFonts w:eastAsia="Calibri" w:cs="Arial"/>
          <w:bCs/>
          <w:iCs/>
          <w:sz w:val="24"/>
          <w:szCs w:val="24"/>
          <w:lang w:val="ru-RU"/>
        </w:rPr>
        <w:t xml:space="preserve">у колону </w:t>
      </w:r>
      <w:r w:rsidRPr="002E3528">
        <w:rPr>
          <w:rFonts w:eastAsia="Calibri" w:cs="Arial"/>
          <w:bCs/>
          <w:iCs/>
          <w:sz w:val="24"/>
          <w:szCs w:val="24"/>
          <w:lang w:val="sr-Cyrl-CS"/>
        </w:rPr>
        <w:t>6</w:t>
      </w:r>
      <w:r w:rsidRPr="002E3528">
        <w:rPr>
          <w:rFonts w:eastAsia="Calibri" w:cs="Arial"/>
          <w:bCs/>
          <w:iCs/>
          <w:sz w:val="24"/>
          <w:szCs w:val="24"/>
          <w:lang w:val="ru-RU"/>
        </w:rPr>
        <w:t xml:space="preserve">. уписати колико износи јединична цена са ПДВ за </w:t>
      </w:r>
      <w:r w:rsidRPr="002E3528">
        <w:rPr>
          <w:rFonts w:eastAsia="Calibri" w:cs="Arial"/>
          <w:bCs/>
          <w:iCs/>
          <w:sz w:val="24"/>
          <w:szCs w:val="24"/>
        </w:rPr>
        <w:t>извршену услугу</w:t>
      </w:r>
      <w:r w:rsidRPr="002E3528">
        <w:rPr>
          <w:rFonts w:eastAsia="Calibri" w:cs="Arial"/>
          <w:bCs/>
          <w:iCs/>
          <w:sz w:val="24"/>
          <w:szCs w:val="24"/>
          <w:lang w:val="ru-RU"/>
        </w:rPr>
        <w:t>;</w:t>
      </w:r>
    </w:p>
    <w:p w14:paraId="3916F7B9" w14:textId="77777777" w:rsidR="002E3528" w:rsidRPr="002E3528" w:rsidRDefault="002E3528" w:rsidP="00B63A62">
      <w:pPr>
        <w:numPr>
          <w:ilvl w:val="0"/>
          <w:numId w:val="10"/>
        </w:numPr>
        <w:tabs>
          <w:tab w:val="left" w:pos="284"/>
        </w:tabs>
        <w:suppressAutoHyphens/>
        <w:spacing w:before="0"/>
        <w:ind w:left="-142" w:right="393" w:hanging="284"/>
        <w:rPr>
          <w:rFonts w:eastAsia="Calibri" w:cs="Arial"/>
          <w:bCs/>
          <w:iCs/>
          <w:sz w:val="24"/>
          <w:szCs w:val="24"/>
          <w:lang w:val="ru-RU"/>
        </w:rPr>
      </w:pPr>
      <w:r w:rsidRPr="002E3528">
        <w:rPr>
          <w:rFonts w:eastAsia="Calibri" w:cs="Arial"/>
          <w:bCs/>
          <w:iCs/>
          <w:sz w:val="24"/>
          <w:szCs w:val="24"/>
          <w:lang w:val="ru-RU"/>
        </w:rPr>
        <w:t xml:space="preserve">у колону </w:t>
      </w:r>
      <w:r w:rsidRPr="002E3528">
        <w:rPr>
          <w:rFonts w:eastAsia="Calibri" w:cs="Arial"/>
          <w:bCs/>
          <w:iCs/>
          <w:sz w:val="24"/>
          <w:szCs w:val="24"/>
          <w:lang w:val="sr-Cyrl-CS"/>
        </w:rPr>
        <w:t>7</w:t>
      </w:r>
      <w:r w:rsidRPr="002E3528">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2E3528">
        <w:rPr>
          <w:rFonts w:eastAsia="Calibri" w:cs="Arial"/>
          <w:bCs/>
          <w:iCs/>
          <w:sz w:val="24"/>
          <w:szCs w:val="24"/>
          <w:lang w:val="sr-Cyrl-CS"/>
        </w:rPr>
        <w:t>5</w:t>
      </w:r>
      <w:r w:rsidRPr="002E3528">
        <w:rPr>
          <w:rFonts w:eastAsia="Calibri" w:cs="Arial"/>
          <w:bCs/>
          <w:iCs/>
          <w:sz w:val="24"/>
          <w:szCs w:val="24"/>
          <w:lang w:val="ru-RU"/>
        </w:rPr>
        <w:t>) са траженим</w:t>
      </w:r>
      <w:r w:rsidRPr="002E3528">
        <w:rPr>
          <w:rFonts w:eastAsia="Calibri" w:cs="Arial"/>
          <w:bCs/>
          <w:iCs/>
          <w:sz w:val="24"/>
          <w:szCs w:val="24"/>
        </w:rPr>
        <w:t xml:space="preserve"> обимом</w:t>
      </w:r>
      <w:r w:rsidRPr="002E3528">
        <w:rPr>
          <w:rFonts w:eastAsia="Calibri" w:cs="Arial"/>
          <w:bCs/>
          <w:iCs/>
          <w:sz w:val="24"/>
          <w:szCs w:val="24"/>
          <w:lang w:val="ru-RU"/>
        </w:rPr>
        <w:t xml:space="preserve">-количином (која је наведена у колони </w:t>
      </w:r>
      <w:r w:rsidRPr="002E3528">
        <w:rPr>
          <w:rFonts w:eastAsia="Calibri" w:cs="Arial"/>
          <w:bCs/>
          <w:iCs/>
          <w:sz w:val="24"/>
          <w:szCs w:val="24"/>
          <w:lang w:val="sr-Cyrl-CS"/>
        </w:rPr>
        <w:t>4</w:t>
      </w:r>
      <w:r w:rsidRPr="002E3528">
        <w:rPr>
          <w:rFonts w:eastAsia="Calibri" w:cs="Arial"/>
          <w:bCs/>
          <w:iCs/>
          <w:sz w:val="24"/>
          <w:szCs w:val="24"/>
          <w:lang w:val="ru-RU"/>
        </w:rPr>
        <w:t>);</w:t>
      </w:r>
    </w:p>
    <w:p w14:paraId="412A492D" w14:textId="77777777" w:rsidR="002E3528" w:rsidRPr="002E3528" w:rsidRDefault="002E3528" w:rsidP="00B63A62">
      <w:pPr>
        <w:numPr>
          <w:ilvl w:val="0"/>
          <w:numId w:val="10"/>
        </w:numPr>
        <w:tabs>
          <w:tab w:val="left" w:pos="284"/>
        </w:tabs>
        <w:suppressAutoHyphens/>
        <w:spacing w:before="0"/>
        <w:ind w:left="-142" w:right="393" w:hanging="284"/>
        <w:rPr>
          <w:rFonts w:eastAsia="Calibri" w:cs="Arial"/>
          <w:bCs/>
          <w:iCs/>
          <w:sz w:val="24"/>
          <w:szCs w:val="24"/>
          <w:lang w:val="ru-RU"/>
        </w:rPr>
      </w:pPr>
      <w:r w:rsidRPr="002E3528">
        <w:rPr>
          <w:rFonts w:eastAsia="Calibri" w:cs="Arial"/>
          <w:bCs/>
          <w:iCs/>
          <w:sz w:val="24"/>
          <w:szCs w:val="24"/>
          <w:lang w:val="sr-Cyrl-CS"/>
        </w:rPr>
        <w:t>у колону 8</w:t>
      </w:r>
      <w:r w:rsidRPr="002E3528">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2E3528">
        <w:rPr>
          <w:rFonts w:eastAsia="Calibri" w:cs="Arial"/>
          <w:bCs/>
          <w:iCs/>
          <w:sz w:val="24"/>
          <w:szCs w:val="24"/>
          <w:lang w:val="sr-Cyrl-CS"/>
        </w:rPr>
        <w:t>6</w:t>
      </w:r>
      <w:r w:rsidRPr="002E3528">
        <w:rPr>
          <w:rFonts w:eastAsia="Calibri" w:cs="Arial"/>
          <w:bCs/>
          <w:iCs/>
          <w:sz w:val="24"/>
          <w:szCs w:val="24"/>
          <w:lang w:val="ru-RU"/>
        </w:rPr>
        <w:t>) са траженим</w:t>
      </w:r>
      <w:r w:rsidRPr="002E3528">
        <w:rPr>
          <w:rFonts w:eastAsia="Calibri" w:cs="Arial"/>
          <w:bCs/>
          <w:iCs/>
          <w:sz w:val="24"/>
          <w:szCs w:val="24"/>
        </w:rPr>
        <w:t xml:space="preserve"> обимом-</w:t>
      </w:r>
      <w:r w:rsidRPr="002E3528">
        <w:rPr>
          <w:rFonts w:eastAsia="Calibri" w:cs="Arial"/>
          <w:bCs/>
          <w:iCs/>
          <w:sz w:val="24"/>
          <w:szCs w:val="24"/>
          <w:lang w:val="ru-RU"/>
        </w:rPr>
        <w:t xml:space="preserve"> количином (која је наведена у колони </w:t>
      </w:r>
      <w:r w:rsidRPr="002E3528">
        <w:rPr>
          <w:rFonts w:eastAsia="Calibri" w:cs="Arial"/>
          <w:bCs/>
          <w:iCs/>
          <w:sz w:val="24"/>
          <w:szCs w:val="24"/>
          <w:lang w:val="sr-Cyrl-CS"/>
        </w:rPr>
        <w:t>4</w:t>
      </w:r>
      <w:r w:rsidRPr="002E3528">
        <w:rPr>
          <w:rFonts w:eastAsia="Calibri" w:cs="Arial"/>
          <w:bCs/>
          <w:iCs/>
          <w:sz w:val="24"/>
          <w:szCs w:val="24"/>
          <w:lang w:val="ru-RU"/>
        </w:rPr>
        <w:t>).</w:t>
      </w:r>
    </w:p>
    <w:p w14:paraId="0E461C71" w14:textId="77777777" w:rsidR="002E3528" w:rsidRPr="002E3528" w:rsidRDefault="002E3528" w:rsidP="00B63A62">
      <w:pPr>
        <w:tabs>
          <w:tab w:val="left" w:pos="992"/>
        </w:tabs>
        <w:spacing w:before="0"/>
        <w:ind w:left="-142" w:right="393" w:hanging="284"/>
        <w:rPr>
          <w:rFonts w:cs="Arial"/>
          <w:b/>
          <w:sz w:val="24"/>
          <w:szCs w:val="24"/>
          <w:lang w:val="sr-Cyrl-BA"/>
        </w:rPr>
      </w:pPr>
    </w:p>
    <w:p w14:paraId="32BDCD67" w14:textId="77777777" w:rsidR="002E3528" w:rsidRPr="00B63A62" w:rsidRDefault="002E3528" w:rsidP="000D3957">
      <w:pPr>
        <w:numPr>
          <w:ilvl w:val="0"/>
          <w:numId w:val="28"/>
        </w:numPr>
        <w:tabs>
          <w:tab w:val="left" w:pos="992"/>
        </w:tabs>
        <w:spacing w:before="0"/>
        <w:ind w:left="-142" w:right="393" w:hanging="284"/>
        <w:rPr>
          <w:rFonts w:cs="Arial"/>
          <w:sz w:val="24"/>
          <w:szCs w:val="24"/>
          <w:lang w:val="ru-RU"/>
        </w:rPr>
      </w:pPr>
      <w:r w:rsidRPr="002E3528">
        <w:rPr>
          <w:rFonts w:cs="Arial"/>
          <w:sz w:val="24"/>
          <w:szCs w:val="24"/>
          <w:lang w:val="ru-RU"/>
        </w:rPr>
        <w:t xml:space="preserve">у ред бр. </w:t>
      </w:r>
      <w:r w:rsidRPr="002E3528">
        <w:rPr>
          <w:rFonts w:cs="Arial"/>
          <w:sz w:val="24"/>
          <w:szCs w:val="24"/>
        </w:rPr>
        <w:t>I</w:t>
      </w:r>
      <w:r w:rsidRPr="002E3528">
        <w:rPr>
          <w:rFonts w:cs="Arial"/>
          <w:sz w:val="24"/>
          <w:szCs w:val="24"/>
          <w:lang w:val="ru-RU"/>
        </w:rPr>
        <w:t xml:space="preserve"> – уписује се укупно понуђена цена за све позиције  без ПДВ (збир</w:t>
      </w:r>
      <w:r w:rsidR="00B63A62">
        <w:rPr>
          <w:rFonts w:cs="Arial"/>
          <w:sz w:val="24"/>
          <w:szCs w:val="24"/>
          <w:lang w:val="ru-RU"/>
        </w:rPr>
        <w:t xml:space="preserve"> </w:t>
      </w:r>
      <w:r w:rsidRPr="00B63A62">
        <w:rPr>
          <w:rFonts w:cs="Arial"/>
          <w:sz w:val="24"/>
          <w:szCs w:val="24"/>
        </w:rPr>
        <w:t>колоне бр. 7)</w:t>
      </w:r>
    </w:p>
    <w:p w14:paraId="367DC4A8" w14:textId="77777777" w:rsidR="002E3528" w:rsidRPr="002E3528" w:rsidRDefault="002E3528" w:rsidP="000D3957">
      <w:pPr>
        <w:numPr>
          <w:ilvl w:val="0"/>
          <w:numId w:val="28"/>
        </w:numPr>
        <w:tabs>
          <w:tab w:val="left" w:pos="992"/>
        </w:tabs>
        <w:spacing w:before="0"/>
        <w:ind w:left="-142" w:right="393" w:hanging="284"/>
        <w:rPr>
          <w:rFonts w:cs="Arial"/>
          <w:sz w:val="24"/>
          <w:szCs w:val="24"/>
          <w:lang w:val="ru-RU"/>
        </w:rPr>
      </w:pPr>
      <w:r w:rsidRPr="002E3528">
        <w:rPr>
          <w:rFonts w:cs="Arial"/>
          <w:sz w:val="24"/>
          <w:szCs w:val="24"/>
          <w:lang w:val="ru-RU"/>
        </w:rPr>
        <w:t xml:space="preserve">у ред бр. </w:t>
      </w:r>
      <w:r w:rsidRPr="002E3528">
        <w:rPr>
          <w:rFonts w:cs="Arial"/>
          <w:sz w:val="24"/>
          <w:szCs w:val="24"/>
        </w:rPr>
        <w:t>II</w:t>
      </w:r>
      <w:r w:rsidRPr="002E3528">
        <w:rPr>
          <w:rFonts w:cs="Arial"/>
          <w:sz w:val="24"/>
          <w:szCs w:val="24"/>
          <w:lang w:val="ru-RU"/>
        </w:rPr>
        <w:t xml:space="preserve"> – уписује се укупан износ ПДВ, </w:t>
      </w:r>
    </w:p>
    <w:p w14:paraId="11EE2B83" w14:textId="77777777" w:rsidR="002E3528" w:rsidRPr="002E3528" w:rsidRDefault="002E3528" w:rsidP="000D3957">
      <w:pPr>
        <w:numPr>
          <w:ilvl w:val="0"/>
          <w:numId w:val="28"/>
        </w:numPr>
        <w:tabs>
          <w:tab w:val="left" w:pos="992"/>
        </w:tabs>
        <w:spacing w:before="0"/>
        <w:ind w:left="-142" w:right="393" w:hanging="284"/>
        <w:rPr>
          <w:rFonts w:cs="Arial"/>
          <w:sz w:val="24"/>
          <w:szCs w:val="24"/>
        </w:rPr>
      </w:pPr>
      <w:r w:rsidRPr="002E3528">
        <w:rPr>
          <w:rFonts w:cs="Arial"/>
          <w:sz w:val="24"/>
          <w:szCs w:val="24"/>
          <w:lang w:val="ru-RU"/>
        </w:rPr>
        <w:t xml:space="preserve">у ред бр. </w:t>
      </w:r>
      <w:r w:rsidRPr="002E3528">
        <w:rPr>
          <w:rFonts w:cs="Arial"/>
          <w:sz w:val="24"/>
          <w:szCs w:val="24"/>
        </w:rPr>
        <w:t>III</w:t>
      </w:r>
      <w:r w:rsidRPr="002E3528">
        <w:rPr>
          <w:rFonts w:cs="Arial"/>
          <w:sz w:val="24"/>
          <w:szCs w:val="24"/>
          <w:lang w:val="ru-RU"/>
        </w:rPr>
        <w:t xml:space="preserve"> – уписује се укупно понуђена цена са ПДВ (ред бр. </w:t>
      </w:r>
      <w:r w:rsidRPr="002E3528">
        <w:rPr>
          <w:rFonts w:cs="Arial"/>
          <w:sz w:val="24"/>
          <w:szCs w:val="24"/>
        </w:rPr>
        <w:t>I + ред.</w:t>
      </w:r>
    </w:p>
    <w:p w14:paraId="79080931" w14:textId="77777777" w:rsidR="002E3528" w:rsidRPr="002E3528" w:rsidRDefault="002E3528" w:rsidP="000D3957">
      <w:pPr>
        <w:numPr>
          <w:ilvl w:val="0"/>
          <w:numId w:val="28"/>
        </w:numPr>
        <w:tabs>
          <w:tab w:val="left" w:pos="992"/>
        </w:tabs>
        <w:spacing w:before="0"/>
        <w:ind w:left="-142" w:right="393" w:hanging="284"/>
        <w:rPr>
          <w:rFonts w:cs="Arial"/>
          <w:sz w:val="24"/>
          <w:szCs w:val="24"/>
        </w:rPr>
      </w:pPr>
      <w:proofErr w:type="gramStart"/>
      <w:r w:rsidRPr="002E3528">
        <w:rPr>
          <w:rFonts w:cs="Arial"/>
          <w:sz w:val="24"/>
          <w:szCs w:val="24"/>
        </w:rPr>
        <w:t>бр</w:t>
      </w:r>
      <w:proofErr w:type="gramEnd"/>
      <w:r w:rsidRPr="002E3528">
        <w:rPr>
          <w:rFonts w:cs="Arial"/>
          <w:sz w:val="24"/>
          <w:szCs w:val="24"/>
        </w:rPr>
        <w:t>. II)</w:t>
      </w:r>
    </w:p>
    <w:p w14:paraId="44559D61" w14:textId="77777777" w:rsidR="002E3528" w:rsidRPr="002E3528" w:rsidRDefault="002E3528" w:rsidP="00B63A62">
      <w:pPr>
        <w:tabs>
          <w:tab w:val="left" w:pos="992"/>
        </w:tabs>
        <w:spacing w:before="0"/>
        <w:ind w:left="-142" w:right="393" w:hanging="284"/>
        <w:rPr>
          <w:rFonts w:cs="Arial"/>
          <w:sz w:val="24"/>
          <w:szCs w:val="24"/>
        </w:rPr>
      </w:pPr>
    </w:p>
    <w:p w14:paraId="23836064" w14:textId="77777777" w:rsidR="002E3528" w:rsidRDefault="00B63A62" w:rsidP="000D3957">
      <w:pPr>
        <w:numPr>
          <w:ilvl w:val="0"/>
          <w:numId w:val="27"/>
        </w:numPr>
        <w:tabs>
          <w:tab w:val="left" w:pos="992"/>
        </w:tabs>
        <w:spacing w:before="0"/>
        <w:ind w:left="-142" w:right="393" w:hanging="284"/>
        <w:rPr>
          <w:rFonts w:cs="Arial"/>
          <w:sz w:val="24"/>
          <w:szCs w:val="24"/>
          <w:lang w:val="ru-RU"/>
        </w:rPr>
      </w:pPr>
      <w:r>
        <w:rPr>
          <w:rFonts w:cs="Arial"/>
          <w:sz w:val="24"/>
          <w:szCs w:val="24"/>
          <w:lang w:val="ru-RU"/>
        </w:rPr>
        <w:t>Н</w:t>
      </w:r>
      <w:r w:rsidR="002E3528" w:rsidRPr="002E3528">
        <w:rPr>
          <w:rFonts w:cs="Arial"/>
          <w:sz w:val="24"/>
          <w:szCs w:val="24"/>
          <w:lang w:val="ru-RU"/>
        </w:rPr>
        <w:t>а место предвиђено за место и датум уписује се место и датум попуњавања обрасца структуре цене.</w:t>
      </w:r>
    </w:p>
    <w:p w14:paraId="0215A11E" w14:textId="77777777" w:rsidR="00B63A62" w:rsidRPr="002E3528" w:rsidRDefault="00B63A62" w:rsidP="00B63A62">
      <w:pPr>
        <w:tabs>
          <w:tab w:val="left" w:pos="992"/>
        </w:tabs>
        <w:spacing w:before="0"/>
        <w:ind w:left="-142" w:right="393"/>
        <w:rPr>
          <w:rFonts w:cs="Arial"/>
          <w:sz w:val="24"/>
          <w:szCs w:val="24"/>
          <w:lang w:val="ru-RU"/>
        </w:rPr>
      </w:pPr>
    </w:p>
    <w:p w14:paraId="12D2A5A3" w14:textId="77777777" w:rsidR="002E3528" w:rsidRPr="002E3528" w:rsidRDefault="00B63A62" w:rsidP="000D3957">
      <w:pPr>
        <w:numPr>
          <w:ilvl w:val="0"/>
          <w:numId w:val="27"/>
        </w:numPr>
        <w:tabs>
          <w:tab w:val="left" w:pos="992"/>
        </w:tabs>
        <w:spacing w:before="0"/>
        <w:ind w:left="-142" w:right="393" w:hanging="284"/>
        <w:rPr>
          <w:rFonts w:cs="Arial"/>
          <w:sz w:val="24"/>
          <w:szCs w:val="24"/>
          <w:lang w:val="ru-RU"/>
        </w:rPr>
      </w:pPr>
      <w:r>
        <w:rPr>
          <w:rFonts w:cs="Arial"/>
          <w:sz w:val="24"/>
          <w:szCs w:val="24"/>
          <w:lang w:val="ru-RU"/>
        </w:rPr>
        <w:t xml:space="preserve">На </w:t>
      </w:r>
      <w:r w:rsidR="002E3528" w:rsidRPr="002E3528">
        <w:rPr>
          <w:rFonts w:cs="Arial"/>
          <w:sz w:val="24"/>
          <w:szCs w:val="24"/>
          <w:lang w:val="ru-RU"/>
        </w:rPr>
        <w:t>место предвиђено за печат и потпис понуђач печатом оверава и потписује образац структуре цене.</w:t>
      </w:r>
    </w:p>
    <w:p w14:paraId="3629185D" w14:textId="77777777" w:rsidR="000F2F46" w:rsidRDefault="000F2F46" w:rsidP="00B63A62">
      <w:pPr>
        <w:suppressAutoHyphens/>
        <w:spacing w:before="0"/>
        <w:ind w:left="-142" w:right="393" w:hanging="284"/>
        <w:jc w:val="left"/>
        <w:rPr>
          <w:rFonts w:cs="Arial"/>
          <w:sz w:val="24"/>
          <w:szCs w:val="24"/>
          <w:lang w:val="sr-Latn-CS" w:eastAsia="ar-SA"/>
        </w:rPr>
      </w:pPr>
    </w:p>
    <w:p w14:paraId="61987077" w14:textId="77777777" w:rsidR="0014514D" w:rsidRPr="0014514D" w:rsidRDefault="0014514D" w:rsidP="00B63A62">
      <w:pPr>
        <w:tabs>
          <w:tab w:val="left" w:pos="1695"/>
        </w:tabs>
        <w:suppressAutoHyphens/>
        <w:spacing w:before="0"/>
        <w:ind w:left="-142" w:right="393" w:hanging="284"/>
        <w:rPr>
          <w:rFonts w:cs="Arial"/>
          <w:sz w:val="24"/>
          <w:szCs w:val="24"/>
          <w:lang w:val="sr-Latn-CS" w:eastAsia="ar-SA"/>
        </w:rPr>
      </w:pPr>
    </w:p>
    <w:p w14:paraId="301F666A" w14:textId="77777777" w:rsidR="0072129C" w:rsidRPr="008E6091" w:rsidRDefault="0072129C" w:rsidP="00B63A62">
      <w:pPr>
        <w:tabs>
          <w:tab w:val="left" w:pos="1695"/>
        </w:tabs>
        <w:suppressAutoHyphens/>
        <w:spacing w:before="0"/>
        <w:ind w:left="-142" w:right="393" w:hanging="284"/>
        <w:rPr>
          <w:rFonts w:cs="Arial"/>
          <w:sz w:val="24"/>
          <w:szCs w:val="24"/>
          <w:lang w:val="sr-Cyrl-CS" w:eastAsia="ar-SA"/>
        </w:rPr>
      </w:pPr>
    </w:p>
    <w:p w14:paraId="3FA8BA8A" w14:textId="77777777" w:rsidR="0072129C" w:rsidRPr="008E6091" w:rsidRDefault="0072129C" w:rsidP="00B63A62">
      <w:pPr>
        <w:tabs>
          <w:tab w:val="left" w:pos="1695"/>
        </w:tabs>
        <w:suppressAutoHyphens/>
        <w:spacing w:before="0"/>
        <w:ind w:left="-142" w:right="393" w:hanging="284"/>
        <w:rPr>
          <w:rFonts w:cs="Arial"/>
          <w:b/>
          <w:sz w:val="24"/>
          <w:szCs w:val="24"/>
          <w:lang w:val="sr-Cyrl-CS" w:eastAsia="ar-SA"/>
        </w:rPr>
      </w:pPr>
    </w:p>
    <w:p w14:paraId="4709054B" w14:textId="77777777" w:rsidR="0072129C" w:rsidRPr="008E6091" w:rsidRDefault="0072129C" w:rsidP="00B63A62">
      <w:pPr>
        <w:tabs>
          <w:tab w:val="left" w:pos="1695"/>
        </w:tabs>
        <w:suppressAutoHyphens/>
        <w:spacing w:before="0"/>
        <w:ind w:left="-142" w:right="393" w:hanging="284"/>
        <w:rPr>
          <w:rFonts w:cs="Arial"/>
          <w:b/>
          <w:sz w:val="24"/>
          <w:szCs w:val="24"/>
          <w:lang w:val="sr-Cyrl-CS" w:eastAsia="ar-SA"/>
        </w:rPr>
      </w:pPr>
    </w:p>
    <w:p w14:paraId="401CDAD3" w14:textId="77777777" w:rsidR="00C549D2" w:rsidRPr="008E6091" w:rsidRDefault="00C549D2" w:rsidP="00B63A62">
      <w:pPr>
        <w:spacing w:after="160" w:line="259" w:lineRule="auto"/>
        <w:ind w:left="-142" w:right="393" w:hanging="284"/>
        <w:rPr>
          <w:rFonts w:cs="Arial"/>
          <w:b/>
          <w:color w:val="000000" w:themeColor="text1"/>
          <w:sz w:val="24"/>
          <w:szCs w:val="24"/>
        </w:rPr>
      </w:pPr>
    </w:p>
    <w:p w14:paraId="2E039C8E" w14:textId="77777777" w:rsidR="008E6091" w:rsidRPr="008E6091" w:rsidRDefault="008E6091">
      <w:pPr>
        <w:spacing w:before="0"/>
        <w:jc w:val="left"/>
        <w:rPr>
          <w:rFonts w:cs="Arial"/>
          <w:b/>
          <w:sz w:val="24"/>
          <w:szCs w:val="24"/>
        </w:rPr>
      </w:pPr>
      <w:bookmarkStart w:id="245" w:name="_Toc442559926"/>
      <w:r w:rsidRPr="008E6091">
        <w:rPr>
          <w:sz w:val="24"/>
          <w:szCs w:val="24"/>
        </w:rPr>
        <w:br w:type="page"/>
      </w:r>
    </w:p>
    <w:p w14:paraId="5B99CD80" w14:textId="77777777" w:rsidR="00B63A62" w:rsidRDefault="00B63A62" w:rsidP="003F5515">
      <w:pPr>
        <w:pStyle w:val="KDObrazac"/>
        <w:spacing w:before="0"/>
        <w:rPr>
          <w:sz w:val="24"/>
          <w:szCs w:val="24"/>
        </w:rPr>
      </w:pPr>
    </w:p>
    <w:p w14:paraId="366D8024" w14:textId="77777777" w:rsidR="00343A18" w:rsidRPr="00A44783" w:rsidRDefault="00343A18" w:rsidP="0051113E">
      <w:pPr>
        <w:pStyle w:val="KDObrazac"/>
        <w:spacing w:before="0"/>
        <w:ind w:right="393"/>
        <w:rPr>
          <w:sz w:val="24"/>
          <w:szCs w:val="24"/>
        </w:rPr>
      </w:pPr>
      <w:r w:rsidRPr="00A44783">
        <w:rPr>
          <w:sz w:val="24"/>
          <w:szCs w:val="24"/>
        </w:rPr>
        <w:t>О</w:t>
      </w:r>
      <w:bookmarkEnd w:id="245"/>
      <w:r w:rsidR="00B63A62">
        <w:rPr>
          <w:sz w:val="24"/>
          <w:szCs w:val="24"/>
        </w:rPr>
        <w:t>бразац 3</w:t>
      </w:r>
    </w:p>
    <w:p w14:paraId="21D9BA59" w14:textId="77777777" w:rsidR="00343A18" w:rsidRPr="00A44783" w:rsidRDefault="00343A18" w:rsidP="0051113E">
      <w:pPr>
        <w:spacing w:before="0"/>
        <w:ind w:right="393"/>
        <w:rPr>
          <w:rFonts w:cs="Arial"/>
          <w:sz w:val="24"/>
          <w:szCs w:val="24"/>
          <w:lang w:val="sr-Cyrl-CS"/>
        </w:rPr>
      </w:pPr>
    </w:p>
    <w:p w14:paraId="38CEB6EF" w14:textId="77777777" w:rsidR="00343A18" w:rsidRPr="00A44783" w:rsidRDefault="007E7BB8" w:rsidP="0051113E">
      <w:pPr>
        <w:tabs>
          <w:tab w:val="left" w:pos="6870"/>
        </w:tabs>
        <w:spacing w:before="0"/>
        <w:ind w:right="393"/>
        <w:rPr>
          <w:rFonts w:cs="Arial"/>
          <w:sz w:val="24"/>
          <w:szCs w:val="24"/>
          <w:lang w:val="ru-RU"/>
        </w:rPr>
      </w:pPr>
      <w:r w:rsidRPr="00A44783">
        <w:rPr>
          <w:rFonts w:cs="Arial"/>
          <w:sz w:val="24"/>
          <w:szCs w:val="24"/>
          <w:lang w:val="sr-Latn-CS"/>
        </w:rPr>
        <w:tab/>
      </w:r>
    </w:p>
    <w:p w14:paraId="6D4CB70D" w14:textId="2CCE9BCE" w:rsidR="00B63A62" w:rsidRPr="0086409A" w:rsidRDefault="00B63A62" w:rsidP="0051113E">
      <w:pPr>
        <w:tabs>
          <w:tab w:val="left" w:pos="6870"/>
        </w:tabs>
        <w:spacing w:before="0"/>
        <w:ind w:right="393"/>
        <w:contextualSpacing/>
        <w:rPr>
          <w:rFonts w:cs="Arial"/>
          <w:sz w:val="24"/>
          <w:szCs w:val="24"/>
          <w:lang w:val="ru-RU"/>
        </w:rPr>
      </w:pPr>
      <w:r w:rsidRPr="0086409A">
        <w:rPr>
          <w:rFonts w:cs="Arial"/>
          <w:sz w:val="24"/>
          <w:szCs w:val="24"/>
          <w:lang w:val="ru-RU"/>
        </w:rPr>
        <w:t>На основу члана 26. Закона о јавним набавкама ( „Службени гласник РС“, бр. 124/2012, 14/15 и 68/15), (даље: Закон),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5C7A53">
        <w:rPr>
          <w:rFonts w:cs="Arial"/>
          <w:sz w:val="24"/>
          <w:szCs w:val="24"/>
          <w:lang w:val="ru-RU"/>
        </w:rPr>
        <w:t xml:space="preserve"> </w:t>
      </w:r>
      <w:r w:rsidRPr="0086409A">
        <w:rPr>
          <w:rFonts w:cs="Arial"/>
          <w:sz w:val="24"/>
          <w:szCs w:val="24"/>
          <w:lang w:val="ru-RU"/>
        </w:rPr>
        <w:t>86/</w:t>
      </w:r>
      <w:r>
        <w:rPr>
          <w:rFonts w:cs="Arial"/>
          <w:sz w:val="24"/>
          <w:szCs w:val="24"/>
          <w:lang w:val="ru-RU"/>
        </w:rPr>
        <w:t>20</w:t>
      </w:r>
      <w:r w:rsidRPr="0086409A">
        <w:rPr>
          <w:rFonts w:cs="Arial"/>
          <w:sz w:val="24"/>
          <w:szCs w:val="24"/>
          <w:lang w:val="ru-RU"/>
        </w:rPr>
        <w:t>15) понуђач даје:</w:t>
      </w:r>
    </w:p>
    <w:p w14:paraId="331771D3" w14:textId="77777777" w:rsidR="00343A18" w:rsidRPr="00A44783" w:rsidRDefault="00343A18" w:rsidP="0051113E">
      <w:pPr>
        <w:spacing w:before="0"/>
        <w:ind w:right="393"/>
        <w:rPr>
          <w:rFonts w:cs="Arial"/>
          <w:sz w:val="24"/>
          <w:szCs w:val="24"/>
          <w:lang w:val="ru-RU"/>
        </w:rPr>
      </w:pPr>
    </w:p>
    <w:p w14:paraId="2576681F" w14:textId="77777777" w:rsidR="00343A18" w:rsidRPr="00A44783" w:rsidRDefault="00343A18" w:rsidP="0051113E">
      <w:pPr>
        <w:spacing w:before="0"/>
        <w:ind w:right="393"/>
        <w:jc w:val="center"/>
        <w:rPr>
          <w:rFonts w:cs="Arial"/>
          <w:b/>
          <w:sz w:val="24"/>
          <w:szCs w:val="24"/>
          <w:lang w:val="ru-RU"/>
        </w:rPr>
      </w:pPr>
      <w:r w:rsidRPr="00A44783">
        <w:rPr>
          <w:rFonts w:cs="Arial"/>
          <w:b/>
          <w:sz w:val="24"/>
          <w:szCs w:val="24"/>
          <w:lang w:val="ru-RU"/>
        </w:rPr>
        <w:t>ИЗЈАВУ О НЕЗАВИСНОЈ ПОНУДИ</w:t>
      </w:r>
    </w:p>
    <w:p w14:paraId="4A853724" w14:textId="77777777" w:rsidR="00343A18" w:rsidRPr="00A44783" w:rsidRDefault="00343A18" w:rsidP="0051113E">
      <w:pPr>
        <w:spacing w:before="0"/>
        <w:ind w:right="393"/>
        <w:jc w:val="center"/>
        <w:rPr>
          <w:rFonts w:cs="Arial"/>
          <w:b/>
          <w:sz w:val="24"/>
          <w:szCs w:val="24"/>
          <w:lang w:val="ru-RU"/>
        </w:rPr>
      </w:pPr>
    </w:p>
    <w:p w14:paraId="73A13DA9" w14:textId="1A138E3C" w:rsidR="00343A18" w:rsidRPr="00A44783" w:rsidRDefault="00343A18" w:rsidP="0051113E">
      <w:pPr>
        <w:spacing w:before="0"/>
        <w:ind w:right="393"/>
        <w:rPr>
          <w:rFonts w:cs="Arial"/>
          <w:sz w:val="24"/>
          <w:szCs w:val="24"/>
          <w:lang w:val="ru-RU"/>
        </w:rPr>
      </w:pPr>
      <w:r w:rsidRPr="00A44783">
        <w:rPr>
          <w:rFonts w:cs="Arial"/>
          <w:sz w:val="24"/>
          <w:szCs w:val="24"/>
          <w:lang w:val="ru-RU"/>
        </w:rPr>
        <w:t>и под пуном материјалном и кривичном одговорношћу потвр</w:t>
      </w:r>
      <w:r w:rsidR="00B63A62">
        <w:rPr>
          <w:rFonts w:cs="Arial"/>
          <w:sz w:val="24"/>
          <w:szCs w:val="24"/>
          <w:lang w:val="ru-RU"/>
        </w:rPr>
        <w:t>ђује да је Понуду број</w:t>
      </w:r>
      <w:r w:rsidR="00C34E90" w:rsidRPr="00A44783">
        <w:rPr>
          <w:rFonts w:cs="Arial"/>
          <w:sz w:val="24"/>
          <w:szCs w:val="24"/>
          <w:lang w:val="ru-RU"/>
        </w:rPr>
        <w:t>____________</w:t>
      </w:r>
      <w:r w:rsidR="00B63A62">
        <w:rPr>
          <w:rFonts w:cs="Arial"/>
          <w:sz w:val="24"/>
          <w:szCs w:val="24"/>
          <w:lang w:val="ru-RU"/>
        </w:rPr>
        <w:t xml:space="preserve"> од ______________ </w:t>
      </w:r>
      <w:r w:rsidRPr="00A44783">
        <w:rPr>
          <w:rFonts w:cs="Arial"/>
          <w:sz w:val="24"/>
          <w:szCs w:val="24"/>
          <w:lang w:val="ru-RU"/>
        </w:rPr>
        <w:t xml:space="preserve">за јавну набавку </w:t>
      </w:r>
      <w:r w:rsidR="00B63A62">
        <w:rPr>
          <w:rFonts w:cs="Arial"/>
          <w:sz w:val="24"/>
          <w:szCs w:val="24"/>
          <w:lang w:val="ru-RU"/>
        </w:rPr>
        <w:t>услуге</w:t>
      </w:r>
      <w:r w:rsidR="009323E3" w:rsidRPr="009323E3">
        <w:rPr>
          <w:rFonts w:cs="Arial"/>
          <w:sz w:val="24"/>
          <w:szCs w:val="24"/>
          <w:lang w:val="ru-RU"/>
        </w:rPr>
        <w:t xml:space="preserve"> </w:t>
      </w:r>
      <w:r w:rsidR="00B63A62">
        <w:rPr>
          <w:rFonts w:cs="Arial"/>
          <w:sz w:val="24"/>
          <w:szCs w:val="24"/>
          <w:lang w:val="ru-RU"/>
        </w:rPr>
        <w:t>,,</w:t>
      </w:r>
      <w:r w:rsidR="007A75F4" w:rsidRPr="007A75F4">
        <w:t xml:space="preserve"> </w:t>
      </w:r>
      <w:r w:rsidR="007A75F4" w:rsidRPr="007A75F4">
        <w:rPr>
          <w:rFonts w:cs="Arial"/>
          <w:bCs/>
          <w:sz w:val="24"/>
          <w:szCs w:val="24"/>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w:t>
      </w:r>
      <w:r w:rsidR="007A75F4">
        <w:rPr>
          <w:rFonts w:cs="Arial"/>
          <w:bCs/>
          <w:sz w:val="24"/>
          <w:szCs w:val="24"/>
          <w:lang w:val="sr-Cyrl-RS"/>
        </w:rPr>
        <w:t>нспортерима са гуменом траком</w:t>
      </w:r>
      <w:r w:rsidR="00B63A62">
        <w:rPr>
          <w:rFonts w:cs="Arial"/>
          <w:bCs/>
          <w:sz w:val="24"/>
          <w:szCs w:val="24"/>
          <w:lang w:val="sr-Cyrl-RS"/>
        </w:rPr>
        <w:t>"</w:t>
      </w:r>
      <w:r w:rsidR="009323E3">
        <w:rPr>
          <w:rFonts w:cs="Arial"/>
          <w:sz w:val="24"/>
          <w:szCs w:val="24"/>
          <w:lang w:val="ru-RU"/>
        </w:rPr>
        <w:t xml:space="preserve">, </w:t>
      </w:r>
      <w:r w:rsidR="0051113E" w:rsidRPr="0086409A">
        <w:rPr>
          <w:rFonts w:cs="Arial"/>
          <w:sz w:val="24"/>
          <w:szCs w:val="24"/>
          <w:lang w:val="ru-RU"/>
        </w:rPr>
        <w:t xml:space="preserve">у отвореном поступку јавне набавке </w:t>
      </w:r>
      <w:r w:rsidR="0051113E">
        <w:rPr>
          <w:rFonts w:cs="Arial"/>
          <w:sz w:val="24"/>
          <w:szCs w:val="24"/>
          <w:lang w:val="ru-RU"/>
        </w:rPr>
        <w:t xml:space="preserve">бр. </w:t>
      </w:r>
      <w:r w:rsidR="00B63A62">
        <w:rPr>
          <w:rFonts w:cs="Arial"/>
          <w:sz w:val="24"/>
          <w:szCs w:val="24"/>
        </w:rPr>
        <w:t>JН</w:t>
      </w:r>
      <w:r w:rsidR="00B83C42" w:rsidRPr="009323E3">
        <w:rPr>
          <w:rFonts w:cs="Arial"/>
          <w:sz w:val="24"/>
          <w:szCs w:val="24"/>
        </w:rPr>
        <w:t>/</w:t>
      </w:r>
      <w:r w:rsidR="00A44783" w:rsidRPr="009323E3">
        <w:rPr>
          <w:rFonts w:cs="Arial"/>
          <w:sz w:val="24"/>
          <w:szCs w:val="24"/>
        </w:rPr>
        <w:t>1000/0</w:t>
      </w:r>
      <w:r w:rsidR="005C7A53">
        <w:rPr>
          <w:rFonts w:cs="Arial"/>
          <w:sz w:val="24"/>
          <w:szCs w:val="24"/>
          <w:lang w:val="sr-Cyrl-RS"/>
        </w:rPr>
        <w:t>495</w:t>
      </w:r>
      <w:r w:rsidR="00A44783" w:rsidRPr="009323E3">
        <w:rPr>
          <w:rFonts w:cs="Arial"/>
          <w:sz w:val="24"/>
          <w:szCs w:val="24"/>
        </w:rPr>
        <w:t>/201</w:t>
      </w:r>
      <w:r w:rsidR="004C6229">
        <w:rPr>
          <w:rFonts w:cs="Arial"/>
          <w:sz w:val="24"/>
          <w:szCs w:val="24"/>
          <w:lang w:val="sr-Cyrl-RS"/>
        </w:rPr>
        <w:t>8</w:t>
      </w:r>
      <w:r w:rsidR="00646336" w:rsidRPr="009323E3">
        <w:rPr>
          <w:rFonts w:cs="Arial"/>
          <w:sz w:val="24"/>
          <w:szCs w:val="24"/>
        </w:rPr>
        <w:t>,</w:t>
      </w:r>
      <w:r w:rsidR="004F1DB2" w:rsidRPr="009323E3">
        <w:rPr>
          <w:rFonts w:cs="Arial"/>
          <w:sz w:val="24"/>
          <w:szCs w:val="24"/>
          <w:lang w:val="ru-RU"/>
        </w:rPr>
        <w:t xml:space="preserve"> </w:t>
      </w:r>
      <w:r w:rsidRPr="009323E3">
        <w:rPr>
          <w:rFonts w:cs="Arial"/>
          <w:sz w:val="24"/>
          <w:szCs w:val="24"/>
          <w:lang w:val="ru-RU"/>
        </w:rPr>
        <w:t>Наручиоца</w:t>
      </w:r>
      <w:r w:rsidRPr="00A44783">
        <w:rPr>
          <w:rFonts w:cs="Arial"/>
          <w:sz w:val="24"/>
          <w:szCs w:val="24"/>
          <w:lang w:val="ru-RU"/>
        </w:rPr>
        <w:t xml:space="preserve"> </w:t>
      </w:r>
      <w:r w:rsidRPr="00A44783">
        <w:rPr>
          <w:rFonts w:eastAsia="Arial Unicode MS" w:cs="Arial"/>
          <w:color w:val="000000"/>
          <w:kern w:val="1"/>
          <w:sz w:val="24"/>
          <w:szCs w:val="24"/>
          <w:lang w:eastAsia="ar-SA"/>
        </w:rPr>
        <w:t>Јавно предузеће „Електропривреда Србије</w:t>
      </w:r>
      <w:proofErr w:type="gramStart"/>
      <w:r w:rsidRPr="00A44783">
        <w:rPr>
          <w:rFonts w:eastAsia="Arial Unicode MS" w:cs="Arial"/>
          <w:color w:val="000000"/>
          <w:kern w:val="1"/>
          <w:sz w:val="24"/>
          <w:szCs w:val="24"/>
          <w:lang w:eastAsia="ar-SA"/>
        </w:rPr>
        <w:t>“ Београд</w:t>
      </w:r>
      <w:proofErr w:type="gramEnd"/>
      <w:r w:rsidR="008B6E76" w:rsidRPr="00A44783">
        <w:rPr>
          <w:rFonts w:eastAsia="Arial Unicode MS" w:cs="Arial"/>
          <w:color w:val="000000"/>
          <w:kern w:val="1"/>
          <w:sz w:val="24"/>
          <w:szCs w:val="24"/>
          <w:lang w:eastAsia="ar-SA"/>
        </w:rPr>
        <w:t xml:space="preserve"> </w:t>
      </w:r>
      <w:r w:rsidRPr="00A44783">
        <w:rPr>
          <w:rFonts w:cs="Arial"/>
          <w:sz w:val="24"/>
          <w:szCs w:val="24"/>
          <w:lang w:val="ru-RU"/>
        </w:rPr>
        <w:t>по Позиву за подношење понуда објављеном на</w:t>
      </w:r>
      <w:r w:rsidR="000F683D" w:rsidRPr="00A44783">
        <w:rPr>
          <w:rFonts w:cs="Arial"/>
          <w:sz w:val="24"/>
          <w:szCs w:val="24"/>
          <w:lang w:val="ru-RU"/>
        </w:rPr>
        <w:t xml:space="preserve"> </w:t>
      </w:r>
      <w:r w:rsidRPr="00A44783">
        <w:rPr>
          <w:rFonts w:cs="Arial"/>
          <w:sz w:val="24"/>
          <w:szCs w:val="24"/>
          <w:lang w:val="ru-RU"/>
        </w:rPr>
        <w:t>Порталу јавних набавки и интернет стран</w:t>
      </w:r>
      <w:r w:rsidR="0051113E">
        <w:rPr>
          <w:rFonts w:cs="Arial"/>
          <w:sz w:val="24"/>
          <w:szCs w:val="24"/>
          <w:lang w:val="ru-RU"/>
        </w:rPr>
        <w:t>ици наручиоца</w:t>
      </w:r>
      <w:r w:rsidRPr="00A44783">
        <w:rPr>
          <w:rFonts w:cs="Arial"/>
          <w:sz w:val="24"/>
          <w:szCs w:val="24"/>
          <w:lang w:val="ru-RU"/>
        </w:rPr>
        <w:t>, поднео независно, без договора са другим понуђачима или заинтересованим лицима.</w:t>
      </w:r>
    </w:p>
    <w:p w14:paraId="0BC77795" w14:textId="77777777" w:rsidR="008E6091" w:rsidRDefault="008E6091" w:rsidP="0051113E">
      <w:pPr>
        <w:tabs>
          <w:tab w:val="left" w:pos="0"/>
        </w:tabs>
        <w:spacing w:before="0"/>
        <w:ind w:right="393"/>
        <w:rPr>
          <w:rFonts w:cs="Arial"/>
          <w:sz w:val="24"/>
          <w:szCs w:val="24"/>
          <w:lang w:val="sr-Latn-CS"/>
        </w:rPr>
      </w:pPr>
    </w:p>
    <w:p w14:paraId="7E4333EA" w14:textId="77777777" w:rsidR="00343A18" w:rsidRPr="00A44783" w:rsidRDefault="00343A18" w:rsidP="0051113E">
      <w:pPr>
        <w:tabs>
          <w:tab w:val="left" w:pos="0"/>
        </w:tabs>
        <w:spacing w:before="0"/>
        <w:ind w:right="393"/>
        <w:rPr>
          <w:rFonts w:cs="Arial"/>
          <w:sz w:val="24"/>
          <w:szCs w:val="24"/>
          <w:lang w:val="ru-RU"/>
        </w:rPr>
      </w:pPr>
      <w:r w:rsidRPr="00A44783">
        <w:rPr>
          <w:rFonts w:cs="Arial"/>
          <w:sz w:val="24"/>
          <w:szCs w:val="24"/>
          <w:lang w:val="ru-RU"/>
        </w:rPr>
        <w:t>У супротном упознат је да ће сходно члану 168.став 1.тачка 2) Закона, уговор о јавној набавци бити ништав.</w:t>
      </w:r>
    </w:p>
    <w:p w14:paraId="732B9F53" w14:textId="77777777" w:rsidR="00343A18" w:rsidRPr="00A44783" w:rsidRDefault="00343A18" w:rsidP="0051113E">
      <w:pPr>
        <w:spacing w:before="0"/>
        <w:ind w:right="393"/>
        <w:rPr>
          <w:rFonts w:cs="Arial"/>
          <w:b/>
          <w:sz w:val="24"/>
          <w:szCs w:val="24"/>
          <w:lang w:val="ru-RU"/>
        </w:rPr>
      </w:pPr>
    </w:p>
    <w:p w14:paraId="6B8C3527" w14:textId="77777777" w:rsidR="00343A18" w:rsidRPr="00A44783" w:rsidRDefault="00343A18" w:rsidP="0051113E">
      <w:pPr>
        <w:spacing w:before="0"/>
        <w:ind w:right="393"/>
        <w:jc w:val="center"/>
        <w:rPr>
          <w:rFonts w:cs="Arial"/>
          <w:b/>
          <w:sz w:val="24"/>
          <w:szCs w:val="24"/>
          <w:lang w:val="ru-RU"/>
        </w:rPr>
      </w:pPr>
    </w:p>
    <w:tbl>
      <w:tblPr>
        <w:tblW w:w="8829" w:type="dxa"/>
        <w:jc w:val="center"/>
        <w:tblLayout w:type="fixed"/>
        <w:tblLook w:val="0000" w:firstRow="0" w:lastRow="0" w:firstColumn="0" w:lastColumn="0" w:noHBand="0" w:noVBand="0"/>
      </w:tblPr>
      <w:tblGrid>
        <w:gridCol w:w="3417"/>
        <w:gridCol w:w="1872"/>
        <w:gridCol w:w="3540"/>
      </w:tblGrid>
      <w:tr w:rsidR="00343A18" w:rsidRPr="00A44783" w14:paraId="07FDA3D1" w14:textId="77777777" w:rsidTr="0051113E">
        <w:trPr>
          <w:trHeight w:val="214"/>
          <w:jc w:val="center"/>
        </w:trPr>
        <w:tc>
          <w:tcPr>
            <w:tcW w:w="3417" w:type="dxa"/>
          </w:tcPr>
          <w:p w14:paraId="7CDFF8B3" w14:textId="77777777" w:rsidR="00343A18" w:rsidRPr="00A44783" w:rsidRDefault="00343A18" w:rsidP="0051113E">
            <w:pPr>
              <w:spacing w:before="0"/>
              <w:ind w:right="393"/>
              <w:jc w:val="center"/>
              <w:rPr>
                <w:rFonts w:cs="Arial"/>
                <w:sz w:val="24"/>
                <w:szCs w:val="24"/>
              </w:rPr>
            </w:pPr>
            <w:r w:rsidRPr="00A44783">
              <w:rPr>
                <w:rFonts w:cs="Arial"/>
                <w:sz w:val="24"/>
                <w:szCs w:val="24"/>
              </w:rPr>
              <w:t>Датум</w:t>
            </w:r>
          </w:p>
        </w:tc>
        <w:tc>
          <w:tcPr>
            <w:tcW w:w="1872" w:type="dxa"/>
          </w:tcPr>
          <w:p w14:paraId="3754DBA5" w14:textId="77777777" w:rsidR="00343A18" w:rsidRPr="00A44783" w:rsidRDefault="00343A18" w:rsidP="0051113E">
            <w:pPr>
              <w:spacing w:before="0"/>
              <w:ind w:right="393"/>
              <w:jc w:val="center"/>
              <w:rPr>
                <w:rFonts w:cs="Arial"/>
                <w:sz w:val="24"/>
                <w:szCs w:val="24"/>
                <w:lang w:val="ru-RU"/>
              </w:rPr>
            </w:pPr>
          </w:p>
        </w:tc>
        <w:tc>
          <w:tcPr>
            <w:tcW w:w="3540" w:type="dxa"/>
          </w:tcPr>
          <w:p w14:paraId="4D7B2314" w14:textId="77777777" w:rsidR="00343A18" w:rsidRPr="00A44783" w:rsidRDefault="00343A18" w:rsidP="0051113E">
            <w:pPr>
              <w:spacing w:before="0"/>
              <w:ind w:right="393"/>
              <w:jc w:val="center"/>
              <w:rPr>
                <w:rFonts w:cs="Arial"/>
                <w:sz w:val="24"/>
                <w:szCs w:val="24"/>
              </w:rPr>
            </w:pPr>
            <w:r w:rsidRPr="00A44783">
              <w:rPr>
                <w:rFonts w:cs="Arial"/>
                <w:sz w:val="24"/>
                <w:szCs w:val="24"/>
                <w:lang w:val="sr-Cyrl-CS"/>
              </w:rPr>
              <w:t>П</w:t>
            </w:r>
            <w:r w:rsidRPr="00A44783">
              <w:rPr>
                <w:rFonts w:cs="Arial"/>
                <w:sz w:val="24"/>
                <w:szCs w:val="24"/>
              </w:rPr>
              <w:t>онуђач/члан групе</w:t>
            </w:r>
          </w:p>
        </w:tc>
      </w:tr>
      <w:tr w:rsidR="00343A18" w:rsidRPr="00A44783" w14:paraId="136F13CA" w14:textId="77777777" w:rsidTr="0051113E">
        <w:trPr>
          <w:trHeight w:val="226"/>
          <w:jc w:val="center"/>
        </w:trPr>
        <w:tc>
          <w:tcPr>
            <w:tcW w:w="3417" w:type="dxa"/>
          </w:tcPr>
          <w:p w14:paraId="28822B78" w14:textId="77777777" w:rsidR="00343A18" w:rsidRPr="00A44783" w:rsidRDefault="00343A18" w:rsidP="0051113E">
            <w:pPr>
              <w:spacing w:before="0"/>
              <w:ind w:right="393"/>
              <w:jc w:val="center"/>
              <w:rPr>
                <w:rFonts w:cs="Arial"/>
                <w:sz w:val="24"/>
                <w:szCs w:val="24"/>
              </w:rPr>
            </w:pPr>
          </w:p>
        </w:tc>
        <w:tc>
          <w:tcPr>
            <w:tcW w:w="1872" w:type="dxa"/>
          </w:tcPr>
          <w:p w14:paraId="24CA6A52" w14:textId="77777777" w:rsidR="00343A18" w:rsidRPr="00A44783" w:rsidRDefault="00343A18" w:rsidP="0051113E">
            <w:pPr>
              <w:spacing w:before="0"/>
              <w:ind w:right="393"/>
              <w:jc w:val="center"/>
              <w:rPr>
                <w:rFonts w:cs="Arial"/>
                <w:sz w:val="24"/>
                <w:szCs w:val="24"/>
              </w:rPr>
            </w:pPr>
            <w:r w:rsidRPr="00A44783">
              <w:rPr>
                <w:rFonts w:cs="Arial"/>
                <w:sz w:val="24"/>
                <w:szCs w:val="24"/>
              </w:rPr>
              <w:t>М.П.</w:t>
            </w:r>
          </w:p>
        </w:tc>
        <w:tc>
          <w:tcPr>
            <w:tcW w:w="3540" w:type="dxa"/>
          </w:tcPr>
          <w:p w14:paraId="045D8976" w14:textId="77777777" w:rsidR="00343A18" w:rsidRPr="00A44783" w:rsidRDefault="00343A18" w:rsidP="0051113E">
            <w:pPr>
              <w:spacing w:before="0"/>
              <w:ind w:right="393"/>
              <w:jc w:val="center"/>
              <w:rPr>
                <w:rFonts w:cs="Arial"/>
                <w:sz w:val="24"/>
                <w:szCs w:val="24"/>
                <w:lang w:val="ru-RU"/>
              </w:rPr>
            </w:pPr>
          </w:p>
        </w:tc>
      </w:tr>
      <w:tr w:rsidR="00343A18" w:rsidRPr="00A44783" w14:paraId="4BEC423C" w14:textId="77777777" w:rsidTr="0051113E">
        <w:trPr>
          <w:trHeight w:val="214"/>
          <w:jc w:val="center"/>
        </w:trPr>
        <w:tc>
          <w:tcPr>
            <w:tcW w:w="3417" w:type="dxa"/>
            <w:tcBorders>
              <w:bottom w:val="single" w:sz="4" w:space="0" w:color="auto"/>
            </w:tcBorders>
          </w:tcPr>
          <w:p w14:paraId="2756EE65" w14:textId="77777777" w:rsidR="00343A18" w:rsidRPr="00A44783" w:rsidRDefault="00343A18" w:rsidP="0051113E">
            <w:pPr>
              <w:spacing w:before="0"/>
              <w:ind w:right="393"/>
              <w:jc w:val="center"/>
              <w:rPr>
                <w:rFonts w:cs="Arial"/>
                <w:sz w:val="24"/>
                <w:szCs w:val="24"/>
              </w:rPr>
            </w:pPr>
          </w:p>
        </w:tc>
        <w:tc>
          <w:tcPr>
            <w:tcW w:w="1872" w:type="dxa"/>
          </w:tcPr>
          <w:p w14:paraId="4D047381" w14:textId="77777777" w:rsidR="00343A18" w:rsidRPr="00A44783" w:rsidRDefault="00343A18" w:rsidP="0051113E">
            <w:pPr>
              <w:spacing w:before="0"/>
              <w:ind w:right="393"/>
              <w:jc w:val="center"/>
              <w:rPr>
                <w:rFonts w:cs="Arial"/>
                <w:sz w:val="24"/>
                <w:szCs w:val="24"/>
                <w:lang w:val="ru-RU"/>
              </w:rPr>
            </w:pPr>
          </w:p>
        </w:tc>
        <w:tc>
          <w:tcPr>
            <w:tcW w:w="3540" w:type="dxa"/>
            <w:tcBorders>
              <w:bottom w:val="single" w:sz="4" w:space="0" w:color="auto"/>
            </w:tcBorders>
          </w:tcPr>
          <w:p w14:paraId="3ECFFB66" w14:textId="77777777" w:rsidR="00343A18" w:rsidRPr="00A44783" w:rsidRDefault="00343A18" w:rsidP="0051113E">
            <w:pPr>
              <w:spacing w:before="0"/>
              <w:ind w:right="393"/>
              <w:jc w:val="center"/>
              <w:rPr>
                <w:rFonts w:cs="Arial"/>
                <w:sz w:val="24"/>
                <w:szCs w:val="24"/>
                <w:lang w:val="ru-RU"/>
              </w:rPr>
            </w:pPr>
          </w:p>
        </w:tc>
      </w:tr>
      <w:tr w:rsidR="00343A18" w:rsidRPr="00A44783" w14:paraId="66743282" w14:textId="77777777" w:rsidTr="0051113E">
        <w:trPr>
          <w:trHeight w:val="308"/>
          <w:jc w:val="center"/>
        </w:trPr>
        <w:tc>
          <w:tcPr>
            <w:tcW w:w="3417" w:type="dxa"/>
            <w:tcBorders>
              <w:top w:val="single" w:sz="4" w:space="0" w:color="auto"/>
            </w:tcBorders>
          </w:tcPr>
          <w:p w14:paraId="41B5CAE4" w14:textId="77777777" w:rsidR="00343A18" w:rsidRPr="00A44783" w:rsidRDefault="00343A18" w:rsidP="0051113E">
            <w:pPr>
              <w:spacing w:before="0"/>
              <w:ind w:right="393"/>
              <w:jc w:val="center"/>
              <w:rPr>
                <w:rFonts w:cs="Arial"/>
                <w:sz w:val="24"/>
                <w:szCs w:val="24"/>
              </w:rPr>
            </w:pPr>
          </w:p>
          <w:p w14:paraId="76357786" w14:textId="77777777" w:rsidR="00343A18" w:rsidRPr="00A44783" w:rsidRDefault="00343A18" w:rsidP="0051113E">
            <w:pPr>
              <w:spacing w:before="0"/>
              <w:ind w:right="393"/>
              <w:jc w:val="center"/>
              <w:rPr>
                <w:rFonts w:cs="Arial"/>
                <w:sz w:val="24"/>
                <w:szCs w:val="24"/>
              </w:rPr>
            </w:pPr>
          </w:p>
        </w:tc>
        <w:tc>
          <w:tcPr>
            <w:tcW w:w="1872" w:type="dxa"/>
          </w:tcPr>
          <w:p w14:paraId="7C3742B1" w14:textId="77777777" w:rsidR="00343A18" w:rsidRPr="00A44783" w:rsidRDefault="00343A18" w:rsidP="0051113E">
            <w:pPr>
              <w:spacing w:before="0"/>
              <w:ind w:right="393"/>
              <w:jc w:val="center"/>
              <w:rPr>
                <w:rFonts w:cs="Arial"/>
                <w:sz w:val="24"/>
                <w:szCs w:val="24"/>
                <w:lang w:val="ru-RU"/>
              </w:rPr>
            </w:pPr>
          </w:p>
        </w:tc>
        <w:tc>
          <w:tcPr>
            <w:tcW w:w="3540" w:type="dxa"/>
            <w:tcBorders>
              <w:top w:val="single" w:sz="4" w:space="0" w:color="auto"/>
            </w:tcBorders>
          </w:tcPr>
          <w:p w14:paraId="6F06799B" w14:textId="77777777" w:rsidR="00343A18" w:rsidRPr="00A44783" w:rsidRDefault="00343A18" w:rsidP="0051113E">
            <w:pPr>
              <w:spacing w:before="0"/>
              <w:ind w:right="393"/>
              <w:jc w:val="center"/>
              <w:rPr>
                <w:rFonts w:cs="Arial"/>
                <w:sz w:val="24"/>
                <w:szCs w:val="24"/>
                <w:lang w:val="ru-RU"/>
              </w:rPr>
            </w:pPr>
          </w:p>
        </w:tc>
      </w:tr>
    </w:tbl>
    <w:p w14:paraId="12C2812B" w14:textId="77777777" w:rsidR="00343A18" w:rsidRPr="00A44783" w:rsidRDefault="00343A18" w:rsidP="0051113E">
      <w:pPr>
        <w:tabs>
          <w:tab w:val="left" w:pos="6028"/>
        </w:tabs>
        <w:autoSpaceDE w:val="0"/>
        <w:autoSpaceDN w:val="0"/>
        <w:adjustRightInd w:val="0"/>
        <w:spacing w:before="0"/>
        <w:ind w:left="360" w:right="393"/>
        <w:rPr>
          <w:rFonts w:eastAsia="Calibri" w:cs="Arial"/>
          <w:bCs/>
          <w:iCs/>
          <w:sz w:val="24"/>
          <w:szCs w:val="24"/>
        </w:rPr>
      </w:pPr>
    </w:p>
    <w:p w14:paraId="4AE1FD3A" w14:textId="77777777" w:rsidR="0051113E" w:rsidRPr="0051113E" w:rsidRDefault="0051113E" w:rsidP="0051113E">
      <w:pPr>
        <w:spacing w:before="0"/>
        <w:ind w:right="393"/>
        <w:rPr>
          <w:rFonts w:cs="Arial"/>
          <w:b/>
          <w:i/>
          <w:szCs w:val="24"/>
          <w:lang w:val="ru-RU"/>
        </w:rPr>
      </w:pPr>
      <w:r w:rsidRPr="0051113E">
        <w:rPr>
          <w:rFonts w:cs="Arial"/>
          <w:b/>
          <w:i/>
          <w:szCs w:val="24"/>
          <w:lang w:val="ru-RU"/>
        </w:rPr>
        <w:t>Напомена</w:t>
      </w:r>
    </w:p>
    <w:p w14:paraId="5ABC7329" w14:textId="77777777" w:rsidR="00343A18" w:rsidRPr="0051113E" w:rsidRDefault="00343A18" w:rsidP="0051113E">
      <w:pPr>
        <w:spacing w:before="0"/>
        <w:ind w:right="393"/>
        <w:rPr>
          <w:rFonts w:cs="Arial"/>
          <w:i/>
          <w:szCs w:val="24"/>
          <w:lang w:val="sr-Cyrl-CS"/>
        </w:rPr>
      </w:pPr>
      <w:r w:rsidRPr="0051113E">
        <w:rPr>
          <w:rFonts w:cs="Arial"/>
          <w:i/>
          <w:szCs w:val="24"/>
        </w:rPr>
        <w:t xml:space="preserve">Уколико </w:t>
      </w:r>
      <w:r w:rsidRPr="0051113E">
        <w:rPr>
          <w:rFonts w:cs="Arial"/>
          <w:i/>
          <w:szCs w:val="24"/>
          <w:lang w:val="sr-Cyrl-CS"/>
        </w:rPr>
        <w:t xml:space="preserve">заједничку </w:t>
      </w:r>
      <w:r w:rsidRPr="0051113E">
        <w:rPr>
          <w:rFonts w:cs="Arial"/>
          <w:i/>
          <w:szCs w:val="24"/>
        </w:rPr>
        <w:t xml:space="preserve">понуду подноси група понуђача Изјава </w:t>
      </w:r>
      <w:r w:rsidRPr="0051113E">
        <w:rPr>
          <w:rFonts w:cs="Arial"/>
          <w:i/>
          <w:szCs w:val="24"/>
          <w:lang w:val="sr-Cyrl-CS"/>
        </w:rPr>
        <w:t xml:space="preserve">се доставља за сваког члана групе понуђача. Изјава </w:t>
      </w:r>
      <w:r w:rsidRPr="0051113E">
        <w:rPr>
          <w:rFonts w:cs="Arial"/>
          <w:i/>
          <w:szCs w:val="24"/>
        </w:rPr>
        <w:t>мора бити попуњена, потписана од стране овлашћеног лица</w:t>
      </w:r>
      <w:r w:rsidRPr="0051113E">
        <w:rPr>
          <w:rFonts w:cs="Arial"/>
          <w:i/>
          <w:szCs w:val="24"/>
          <w:lang w:val="sr-Cyrl-CS"/>
        </w:rPr>
        <w:t xml:space="preserve"> за заступање</w:t>
      </w:r>
      <w:r w:rsidRPr="0051113E">
        <w:rPr>
          <w:rFonts w:cs="Arial"/>
          <w:i/>
          <w:szCs w:val="24"/>
        </w:rPr>
        <w:t xml:space="preserve"> понуђача из групе понуђача и оверена печатом. </w:t>
      </w:r>
    </w:p>
    <w:p w14:paraId="0A9AC49D" w14:textId="77777777" w:rsidR="00343A18" w:rsidRPr="0051113E" w:rsidRDefault="00343A18" w:rsidP="0051113E">
      <w:pPr>
        <w:spacing w:before="0"/>
        <w:ind w:right="393"/>
        <w:rPr>
          <w:rFonts w:cs="Arial"/>
          <w:i/>
          <w:szCs w:val="24"/>
        </w:rPr>
      </w:pPr>
      <w:r w:rsidRPr="0051113E">
        <w:rPr>
          <w:rFonts w:cs="Arial"/>
          <w:i/>
          <w:szCs w:val="24"/>
        </w:rPr>
        <w:t>Приликом подношења понуде овај образац копирати у потребном броју примерака.</w:t>
      </w:r>
    </w:p>
    <w:p w14:paraId="6E7570E8" w14:textId="77777777" w:rsidR="00343A18" w:rsidRPr="0051113E" w:rsidRDefault="00343A18" w:rsidP="0051113E">
      <w:pPr>
        <w:spacing w:before="0"/>
        <w:ind w:right="393"/>
        <w:rPr>
          <w:rFonts w:cs="Arial"/>
          <w:i/>
          <w:szCs w:val="24"/>
        </w:rPr>
      </w:pPr>
    </w:p>
    <w:p w14:paraId="2A796520" w14:textId="77777777" w:rsidR="00646336" w:rsidRPr="00A44783" w:rsidRDefault="00646336" w:rsidP="003F5515">
      <w:pPr>
        <w:spacing w:before="0"/>
        <w:rPr>
          <w:rFonts w:cs="Arial"/>
          <w:i/>
          <w:sz w:val="24"/>
          <w:szCs w:val="24"/>
        </w:rPr>
      </w:pPr>
    </w:p>
    <w:p w14:paraId="0E294562" w14:textId="77777777" w:rsidR="00646336" w:rsidRPr="00A44783" w:rsidRDefault="00646336" w:rsidP="003F5515">
      <w:pPr>
        <w:spacing w:before="0"/>
        <w:rPr>
          <w:rFonts w:cs="Arial"/>
          <w:i/>
          <w:sz w:val="24"/>
          <w:szCs w:val="24"/>
        </w:rPr>
      </w:pPr>
    </w:p>
    <w:p w14:paraId="60578263" w14:textId="77777777" w:rsidR="00646336" w:rsidRPr="00A44783" w:rsidRDefault="00646336" w:rsidP="003F5515">
      <w:pPr>
        <w:spacing w:before="0"/>
        <w:rPr>
          <w:rFonts w:cs="Arial"/>
          <w:i/>
          <w:sz w:val="24"/>
          <w:szCs w:val="24"/>
        </w:rPr>
      </w:pPr>
    </w:p>
    <w:p w14:paraId="1831FC3D" w14:textId="77777777" w:rsidR="00B1008F" w:rsidRPr="00A44783" w:rsidRDefault="00B1008F" w:rsidP="003F5515">
      <w:pPr>
        <w:spacing w:before="0"/>
        <w:rPr>
          <w:rFonts w:cs="Arial"/>
          <w:i/>
          <w:sz w:val="24"/>
          <w:szCs w:val="24"/>
        </w:rPr>
      </w:pPr>
    </w:p>
    <w:p w14:paraId="50A675B1" w14:textId="77777777" w:rsidR="00B1008F" w:rsidRDefault="00B1008F" w:rsidP="003F5515">
      <w:pPr>
        <w:spacing w:before="0"/>
        <w:rPr>
          <w:rFonts w:cs="Arial"/>
          <w:i/>
          <w:sz w:val="24"/>
          <w:szCs w:val="24"/>
        </w:rPr>
      </w:pPr>
    </w:p>
    <w:p w14:paraId="1CFDF6B9" w14:textId="77777777" w:rsidR="004C6229" w:rsidRDefault="004C6229" w:rsidP="003F5515">
      <w:pPr>
        <w:spacing w:before="0"/>
        <w:rPr>
          <w:rFonts w:cs="Arial"/>
          <w:i/>
          <w:sz w:val="24"/>
          <w:szCs w:val="24"/>
        </w:rPr>
      </w:pPr>
    </w:p>
    <w:p w14:paraId="55EECE81" w14:textId="77777777" w:rsidR="004C6229" w:rsidRDefault="004C6229" w:rsidP="003F5515">
      <w:pPr>
        <w:spacing w:before="0"/>
        <w:rPr>
          <w:rFonts w:cs="Arial"/>
          <w:i/>
          <w:sz w:val="24"/>
          <w:szCs w:val="24"/>
        </w:rPr>
      </w:pPr>
    </w:p>
    <w:p w14:paraId="457506A7" w14:textId="77777777" w:rsidR="004C6229" w:rsidRDefault="004C6229" w:rsidP="003F5515">
      <w:pPr>
        <w:spacing w:before="0"/>
        <w:rPr>
          <w:rFonts w:cs="Arial"/>
          <w:i/>
          <w:sz w:val="24"/>
          <w:szCs w:val="24"/>
        </w:rPr>
      </w:pPr>
    </w:p>
    <w:p w14:paraId="358CFBB3" w14:textId="77777777" w:rsidR="004C6229" w:rsidRDefault="004C6229" w:rsidP="003F5515">
      <w:pPr>
        <w:spacing w:before="0"/>
        <w:rPr>
          <w:rFonts w:cs="Arial"/>
          <w:i/>
          <w:sz w:val="24"/>
          <w:szCs w:val="24"/>
        </w:rPr>
      </w:pPr>
    </w:p>
    <w:p w14:paraId="7CA0E35B" w14:textId="77777777" w:rsidR="004C6229" w:rsidRDefault="004C6229" w:rsidP="003F5515">
      <w:pPr>
        <w:spacing w:before="0"/>
        <w:rPr>
          <w:rFonts w:cs="Arial"/>
          <w:i/>
          <w:sz w:val="24"/>
          <w:szCs w:val="24"/>
        </w:rPr>
      </w:pPr>
    </w:p>
    <w:p w14:paraId="433F1863" w14:textId="77777777" w:rsidR="004C6229" w:rsidRDefault="004C6229" w:rsidP="003F5515">
      <w:pPr>
        <w:spacing w:before="0"/>
        <w:rPr>
          <w:rFonts w:cs="Arial"/>
          <w:i/>
          <w:sz w:val="24"/>
          <w:szCs w:val="24"/>
        </w:rPr>
      </w:pPr>
    </w:p>
    <w:p w14:paraId="66977165" w14:textId="77777777" w:rsidR="004C6229" w:rsidRDefault="004C6229" w:rsidP="003F5515">
      <w:pPr>
        <w:spacing w:before="0"/>
        <w:rPr>
          <w:rFonts w:cs="Arial"/>
          <w:i/>
          <w:sz w:val="24"/>
          <w:szCs w:val="24"/>
        </w:rPr>
      </w:pPr>
    </w:p>
    <w:p w14:paraId="7D2D4C93" w14:textId="77777777" w:rsidR="00343A18" w:rsidRPr="00A44783" w:rsidRDefault="00343A18" w:rsidP="003F5515">
      <w:pPr>
        <w:spacing w:before="0"/>
        <w:rPr>
          <w:rFonts w:cs="Arial"/>
          <w:i/>
          <w:sz w:val="24"/>
          <w:szCs w:val="24"/>
        </w:rPr>
      </w:pPr>
    </w:p>
    <w:p w14:paraId="6D36134D" w14:textId="77777777" w:rsidR="00343A18" w:rsidRPr="0051113E" w:rsidRDefault="0051113E" w:rsidP="0051113E">
      <w:pPr>
        <w:pStyle w:val="KDObrazac"/>
        <w:spacing w:before="0"/>
        <w:ind w:right="393"/>
        <w:rPr>
          <w:sz w:val="24"/>
          <w:szCs w:val="24"/>
          <w:lang w:val="sr-Cyrl-RS"/>
        </w:rPr>
      </w:pPr>
      <w:r>
        <w:rPr>
          <w:sz w:val="24"/>
          <w:szCs w:val="24"/>
          <w:lang w:val="sr-Cyrl-RS"/>
        </w:rPr>
        <w:t>Образац 4</w:t>
      </w:r>
    </w:p>
    <w:p w14:paraId="4E8F687C" w14:textId="77777777" w:rsidR="00343A18" w:rsidRPr="00A44783" w:rsidRDefault="00343A18" w:rsidP="0051113E">
      <w:pPr>
        <w:pStyle w:val="KDParagraf"/>
        <w:spacing w:before="0"/>
        <w:ind w:right="393"/>
        <w:rPr>
          <w:rFonts w:cs="Arial"/>
          <w:sz w:val="24"/>
          <w:szCs w:val="24"/>
        </w:rPr>
      </w:pPr>
    </w:p>
    <w:p w14:paraId="6EA82C18" w14:textId="77777777" w:rsidR="00343A18" w:rsidRPr="00A44783" w:rsidRDefault="00343A18" w:rsidP="0051113E">
      <w:pPr>
        <w:pStyle w:val="Title"/>
        <w:spacing w:before="0"/>
        <w:ind w:right="393"/>
        <w:jc w:val="right"/>
        <w:rPr>
          <w:rFonts w:cs="Arial"/>
          <w:b w:val="0"/>
          <w:caps/>
          <w:szCs w:val="24"/>
        </w:rPr>
      </w:pPr>
    </w:p>
    <w:p w14:paraId="44B086C2" w14:textId="77777777" w:rsidR="00343A18" w:rsidRPr="00A44783" w:rsidRDefault="00343A18" w:rsidP="0051113E">
      <w:pPr>
        <w:spacing w:before="0"/>
        <w:ind w:right="393"/>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w:t>
      </w:r>
      <w:r w:rsidR="0051113E">
        <w:rPr>
          <w:rFonts w:cs="Arial"/>
          <w:sz w:val="24"/>
          <w:szCs w:val="24"/>
          <w:lang w:val="ru-RU"/>
        </w:rPr>
        <w:t xml:space="preserve"> </w:t>
      </w:r>
      <w:r w:rsidRPr="00A44783">
        <w:rPr>
          <w:rFonts w:cs="Arial"/>
          <w:sz w:val="24"/>
          <w:szCs w:val="24"/>
          <w:lang w:val="ru-RU"/>
        </w:rPr>
        <w:t>124/2012, 14/</w:t>
      </w:r>
      <w:r w:rsidR="0051113E">
        <w:rPr>
          <w:rFonts w:cs="Arial"/>
          <w:sz w:val="24"/>
          <w:szCs w:val="24"/>
          <w:lang w:val="ru-RU"/>
        </w:rPr>
        <w:t>20</w:t>
      </w:r>
      <w:r w:rsidRPr="00A44783">
        <w:rPr>
          <w:rFonts w:cs="Arial"/>
          <w:sz w:val="24"/>
          <w:szCs w:val="24"/>
          <w:lang w:val="ru-RU"/>
        </w:rPr>
        <w:t>15  и 68/</w:t>
      </w:r>
      <w:r w:rsidR="0051113E">
        <w:rPr>
          <w:rFonts w:cs="Arial"/>
          <w:sz w:val="24"/>
          <w:szCs w:val="24"/>
          <w:lang w:val="ru-RU"/>
        </w:rPr>
        <w:t>20</w:t>
      </w:r>
      <w:r w:rsidRPr="00A44783">
        <w:rPr>
          <w:rFonts w:cs="Arial"/>
          <w:sz w:val="24"/>
          <w:szCs w:val="24"/>
          <w:lang w:val="ru-RU"/>
        </w:rPr>
        <w:t>15)</w:t>
      </w:r>
      <w:r w:rsidRPr="00A44783">
        <w:rPr>
          <w:rFonts w:cs="Arial"/>
          <w:sz w:val="24"/>
          <w:szCs w:val="24"/>
        </w:rPr>
        <w:t xml:space="preserve"> као </w:t>
      </w:r>
      <w:r w:rsidRPr="00A44783">
        <w:rPr>
          <w:rFonts w:cs="Arial"/>
          <w:sz w:val="24"/>
          <w:szCs w:val="24"/>
          <w:lang w:val="ru-RU"/>
        </w:rPr>
        <w:t>понуђач/</w:t>
      </w:r>
      <w:r w:rsidR="008E6091">
        <w:rPr>
          <w:rFonts w:cs="Arial"/>
          <w:sz w:val="24"/>
          <w:szCs w:val="24"/>
          <w:lang w:val="ru-RU"/>
        </w:rPr>
        <w:t>члан групе понуђача/</w:t>
      </w:r>
      <w:r w:rsidRPr="00A44783">
        <w:rPr>
          <w:rFonts w:cs="Arial"/>
          <w:sz w:val="24"/>
          <w:szCs w:val="24"/>
          <w:lang w:val="ru-RU"/>
        </w:rPr>
        <w:t>подизвођач дајем:</w:t>
      </w:r>
    </w:p>
    <w:p w14:paraId="432EAC00" w14:textId="77777777" w:rsidR="00343A18" w:rsidRPr="00A44783" w:rsidRDefault="00343A18" w:rsidP="0051113E">
      <w:pPr>
        <w:spacing w:before="0"/>
        <w:ind w:right="393"/>
        <w:rPr>
          <w:rFonts w:cs="Arial"/>
          <w:sz w:val="24"/>
          <w:szCs w:val="24"/>
          <w:lang w:val="ru-RU"/>
        </w:rPr>
      </w:pPr>
    </w:p>
    <w:p w14:paraId="70894893" w14:textId="77777777" w:rsidR="00343A18" w:rsidRPr="00A44783" w:rsidRDefault="00343A18" w:rsidP="0051113E">
      <w:pPr>
        <w:spacing w:before="0"/>
        <w:ind w:right="393"/>
        <w:rPr>
          <w:rFonts w:cs="Arial"/>
          <w:sz w:val="24"/>
          <w:szCs w:val="24"/>
          <w:lang w:val="ru-RU"/>
        </w:rPr>
      </w:pPr>
    </w:p>
    <w:p w14:paraId="5DB221AB" w14:textId="77777777" w:rsidR="00343A18" w:rsidRPr="00A44783" w:rsidRDefault="00343A18" w:rsidP="0051113E">
      <w:pPr>
        <w:spacing w:before="0"/>
        <w:ind w:right="393"/>
        <w:jc w:val="center"/>
        <w:rPr>
          <w:rFonts w:cs="Arial"/>
          <w:b/>
          <w:sz w:val="24"/>
          <w:szCs w:val="24"/>
          <w:lang w:val="ru-RU"/>
        </w:rPr>
      </w:pPr>
      <w:bookmarkStart w:id="246" w:name="_Toc442559929"/>
      <w:r w:rsidRPr="00A44783">
        <w:rPr>
          <w:rFonts w:cs="Arial"/>
          <w:b/>
          <w:sz w:val="24"/>
          <w:szCs w:val="24"/>
          <w:lang w:val="ru-RU"/>
        </w:rPr>
        <w:t>И З Ј А В У</w:t>
      </w:r>
      <w:bookmarkEnd w:id="246"/>
    </w:p>
    <w:p w14:paraId="15C2771D" w14:textId="77777777" w:rsidR="00343A18" w:rsidRPr="00A44783" w:rsidRDefault="00343A18" w:rsidP="0051113E">
      <w:pPr>
        <w:spacing w:before="0"/>
        <w:ind w:right="393"/>
        <w:rPr>
          <w:rFonts w:cs="Arial"/>
          <w:sz w:val="24"/>
          <w:szCs w:val="24"/>
        </w:rPr>
      </w:pPr>
    </w:p>
    <w:p w14:paraId="60604CC7" w14:textId="77777777" w:rsidR="00343A18" w:rsidRPr="00A44783" w:rsidRDefault="00343A18" w:rsidP="0051113E">
      <w:pPr>
        <w:spacing w:before="0"/>
        <w:ind w:right="393"/>
        <w:rPr>
          <w:rFonts w:cs="Arial"/>
          <w:sz w:val="24"/>
          <w:szCs w:val="24"/>
        </w:rPr>
      </w:pPr>
    </w:p>
    <w:p w14:paraId="696E65CD" w14:textId="006E3AC3" w:rsidR="00343A18" w:rsidRPr="00A44783" w:rsidRDefault="00343A18" w:rsidP="0051113E">
      <w:pPr>
        <w:spacing w:before="0"/>
        <w:ind w:right="393"/>
        <w:rPr>
          <w:rFonts w:cs="Arial"/>
          <w:sz w:val="24"/>
          <w:szCs w:val="24"/>
          <w:lang w:val="ru-RU"/>
        </w:rPr>
      </w:pPr>
      <w:r w:rsidRPr="00A44783">
        <w:rPr>
          <w:rFonts w:cs="Arial"/>
          <w:sz w:val="24"/>
          <w:szCs w:val="24"/>
          <w:lang w:val="ru-RU"/>
        </w:rPr>
        <w:t xml:space="preserve">којом изричито наводимо да </w:t>
      </w:r>
      <w:r w:rsidRPr="00A44783">
        <w:rPr>
          <w:rFonts w:cs="Arial"/>
          <w:sz w:val="24"/>
          <w:szCs w:val="24"/>
        </w:rPr>
        <w:t>смо у свом досадашњем раду и</w:t>
      </w:r>
      <w:r w:rsidRPr="00A44783">
        <w:rPr>
          <w:rFonts w:cs="Arial"/>
          <w:sz w:val="24"/>
          <w:szCs w:val="24"/>
          <w:lang w:val="ru-RU"/>
        </w:rPr>
        <w:t xml:space="preserve"> при састављању Понуде </w:t>
      </w:r>
      <w:r w:rsidR="0051113E">
        <w:rPr>
          <w:rFonts w:cs="Arial"/>
          <w:sz w:val="24"/>
          <w:szCs w:val="24"/>
        </w:rPr>
        <w:t xml:space="preserve"> број</w:t>
      </w:r>
      <w:r w:rsidRPr="00A44783">
        <w:rPr>
          <w:rFonts w:cs="Arial"/>
          <w:sz w:val="24"/>
          <w:szCs w:val="24"/>
        </w:rPr>
        <w:t xml:space="preserve"> </w:t>
      </w:r>
      <w:r w:rsidR="00C34E90" w:rsidRPr="00A44783">
        <w:rPr>
          <w:rFonts w:cs="Arial"/>
          <w:sz w:val="24"/>
          <w:szCs w:val="24"/>
        </w:rPr>
        <w:t>___________</w:t>
      </w:r>
      <w:r w:rsidR="0051113E">
        <w:rPr>
          <w:rFonts w:cs="Arial"/>
          <w:sz w:val="24"/>
          <w:szCs w:val="24"/>
          <w:lang w:val="sr-Cyrl-RS"/>
        </w:rPr>
        <w:t xml:space="preserve"> од ______________ </w:t>
      </w:r>
      <w:r w:rsidRPr="00A44783">
        <w:rPr>
          <w:rFonts w:cs="Arial"/>
          <w:sz w:val="24"/>
          <w:szCs w:val="24"/>
          <w:lang w:val="ru-RU"/>
        </w:rPr>
        <w:t xml:space="preserve">за јавну </w:t>
      </w:r>
      <w:r w:rsidR="0051113E">
        <w:rPr>
          <w:rFonts w:cs="Arial"/>
          <w:sz w:val="24"/>
          <w:szCs w:val="24"/>
          <w:lang w:val="ru-RU"/>
        </w:rPr>
        <w:t>услуге</w:t>
      </w:r>
      <w:r w:rsidR="009323E3" w:rsidRPr="009323E3">
        <w:rPr>
          <w:rFonts w:cs="Arial"/>
          <w:sz w:val="24"/>
          <w:szCs w:val="24"/>
          <w:lang w:val="ru-RU"/>
        </w:rPr>
        <w:t xml:space="preserve"> </w:t>
      </w:r>
      <w:r w:rsidR="009F17F2" w:rsidRPr="009F17F2">
        <w:rPr>
          <w:rFonts w:cs="Arial"/>
          <w:sz w:val="24"/>
          <w:szCs w:val="24"/>
          <w:lang w:val="ru-RU"/>
        </w:rPr>
        <w:t>,,</w:t>
      </w:r>
      <w:r w:rsidR="006E0FE1">
        <w:rPr>
          <w:rFonts w:cs="Arial"/>
          <w:sz w:val="24"/>
          <w:szCs w:val="24"/>
          <w:lang w:val="ru-RU"/>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r w:rsidR="009F17F2" w:rsidRPr="009F17F2">
        <w:rPr>
          <w:rFonts w:cs="Arial"/>
          <w:sz w:val="24"/>
          <w:szCs w:val="24"/>
          <w:lang w:val="ru-RU"/>
        </w:rPr>
        <w:t>“</w:t>
      </w:r>
      <w:r w:rsidR="009F17F2">
        <w:rPr>
          <w:rFonts w:cs="Arial"/>
          <w:sz w:val="24"/>
          <w:szCs w:val="24"/>
          <w:lang w:val="ru-RU"/>
        </w:rPr>
        <w:t xml:space="preserve"> </w:t>
      </w:r>
      <w:r w:rsidR="0051113E" w:rsidRPr="0086409A">
        <w:rPr>
          <w:rFonts w:cs="Arial"/>
          <w:sz w:val="24"/>
          <w:szCs w:val="24"/>
        </w:rPr>
        <w:t xml:space="preserve">у </w:t>
      </w:r>
      <w:r w:rsidR="0051113E" w:rsidRPr="0086409A">
        <w:rPr>
          <w:rFonts w:cs="Arial"/>
          <w:sz w:val="24"/>
          <w:szCs w:val="24"/>
          <w:lang w:val="sr-Cyrl-RS"/>
        </w:rPr>
        <w:t xml:space="preserve">отвореном </w:t>
      </w:r>
      <w:r w:rsidR="0051113E" w:rsidRPr="0086409A">
        <w:rPr>
          <w:rFonts w:cs="Arial"/>
          <w:sz w:val="24"/>
          <w:szCs w:val="24"/>
        </w:rPr>
        <w:t>поступку</w:t>
      </w:r>
      <w:r w:rsidR="0051113E" w:rsidRPr="0086409A">
        <w:rPr>
          <w:rFonts w:cs="Arial"/>
          <w:sz w:val="24"/>
          <w:szCs w:val="24"/>
          <w:lang w:val="sr-Cyrl-RS"/>
        </w:rPr>
        <w:t xml:space="preserve"> </w:t>
      </w:r>
      <w:r w:rsidR="0051113E" w:rsidRPr="0086409A">
        <w:rPr>
          <w:rFonts w:cs="Arial"/>
          <w:sz w:val="24"/>
          <w:szCs w:val="24"/>
          <w:lang w:val="ru-RU"/>
        </w:rPr>
        <w:t xml:space="preserve">јавне набавке </w:t>
      </w:r>
      <w:r w:rsidR="0051113E">
        <w:rPr>
          <w:rFonts w:cs="Arial"/>
          <w:sz w:val="24"/>
          <w:szCs w:val="24"/>
          <w:lang w:val="ru-RU"/>
        </w:rPr>
        <w:t>бр</w:t>
      </w:r>
      <w:r w:rsidR="0051113E">
        <w:rPr>
          <w:rFonts w:cs="Arial"/>
          <w:sz w:val="24"/>
          <w:szCs w:val="24"/>
        </w:rPr>
        <w:t>. JН</w:t>
      </w:r>
      <w:r w:rsidR="00B83C42" w:rsidRPr="00A44783">
        <w:rPr>
          <w:rFonts w:cs="Arial"/>
          <w:sz w:val="24"/>
          <w:szCs w:val="24"/>
        </w:rPr>
        <w:t>/</w:t>
      </w:r>
      <w:r w:rsidR="00A44783">
        <w:rPr>
          <w:rFonts w:cs="Arial"/>
          <w:sz w:val="24"/>
          <w:szCs w:val="24"/>
        </w:rPr>
        <w:t>1000/0</w:t>
      </w:r>
      <w:r w:rsidR="005C7A53">
        <w:rPr>
          <w:rFonts w:cs="Arial"/>
          <w:sz w:val="24"/>
          <w:szCs w:val="24"/>
          <w:lang w:val="sr-Cyrl-RS"/>
        </w:rPr>
        <w:t>495</w:t>
      </w:r>
      <w:r w:rsidR="00A44783">
        <w:rPr>
          <w:rFonts w:cs="Arial"/>
          <w:sz w:val="24"/>
          <w:szCs w:val="24"/>
        </w:rPr>
        <w:t>/201</w:t>
      </w:r>
      <w:r w:rsidR="004C6229">
        <w:rPr>
          <w:rFonts w:cs="Arial"/>
          <w:sz w:val="24"/>
          <w:szCs w:val="24"/>
          <w:lang w:val="sr-Cyrl-RS"/>
        </w:rPr>
        <w:t>8</w:t>
      </w:r>
      <w:r w:rsidR="00B83C42" w:rsidRPr="00A44783">
        <w:rPr>
          <w:rFonts w:cs="Arial"/>
          <w:sz w:val="24"/>
          <w:szCs w:val="24"/>
        </w:rPr>
        <w:t xml:space="preserve">, </w:t>
      </w:r>
      <w:r w:rsidRPr="00A4478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A44783">
        <w:rPr>
          <w:rFonts w:cs="Arial"/>
          <w:sz w:val="24"/>
          <w:szCs w:val="24"/>
        </w:rPr>
        <w:t>,</w:t>
      </w:r>
      <w:r w:rsidRPr="00A44783">
        <w:rPr>
          <w:rFonts w:cs="Arial"/>
          <w:sz w:val="24"/>
          <w:szCs w:val="24"/>
          <w:lang w:val="ru-RU"/>
        </w:rPr>
        <w:t xml:space="preserve"> као и да </w:t>
      </w:r>
      <w:r w:rsidRPr="00A44783">
        <w:rPr>
          <w:rFonts w:cs="Arial"/>
          <w:sz w:val="24"/>
          <w:szCs w:val="24"/>
        </w:rPr>
        <w:t>немамо забрану обављања делатности која је на снази у време подношења Понуде.</w:t>
      </w:r>
    </w:p>
    <w:p w14:paraId="4B445ECF" w14:textId="77777777" w:rsidR="00343A18" w:rsidRPr="00A44783" w:rsidRDefault="00343A18" w:rsidP="0051113E">
      <w:pPr>
        <w:spacing w:before="0"/>
        <w:ind w:right="393"/>
        <w:rPr>
          <w:rFonts w:cs="Arial"/>
          <w:sz w:val="24"/>
          <w:szCs w:val="24"/>
        </w:rPr>
      </w:pPr>
    </w:p>
    <w:p w14:paraId="18F61646" w14:textId="77777777" w:rsidR="00343A18" w:rsidRPr="00A44783" w:rsidRDefault="00343A18" w:rsidP="0051113E">
      <w:pPr>
        <w:tabs>
          <w:tab w:val="left" w:pos="6028"/>
        </w:tabs>
        <w:autoSpaceDE w:val="0"/>
        <w:autoSpaceDN w:val="0"/>
        <w:adjustRightInd w:val="0"/>
        <w:spacing w:before="0"/>
        <w:ind w:left="360" w:right="393"/>
        <w:rPr>
          <w:rFonts w:eastAsia="Calibri" w:cs="Arial"/>
          <w:bCs/>
          <w:iCs/>
          <w:sz w:val="24"/>
          <w:szCs w:val="24"/>
        </w:rPr>
      </w:pPr>
    </w:p>
    <w:p w14:paraId="33C14490" w14:textId="77777777" w:rsidR="00343A18" w:rsidRPr="00A44783" w:rsidRDefault="00343A18" w:rsidP="0051113E">
      <w:pPr>
        <w:tabs>
          <w:tab w:val="left" w:pos="6028"/>
        </w:tabs>
        <w:autoSpaceDE w:val="0"/>
        <w:autoSpaceDN w:val="0"/>
        <w:adjustRightInd w:val="0"/>
        <w:spacing w:before="0"/>
        <w:ind w:left="360" w:right="393"/>
        <w:rPr>
          <w:rFonts w:eastAsia="Calibri" w:cs="Arial"/>
          <w:bCs/>
          <w:iCs/>
          <w:sz w:val="24"/>
          <w:szCs w:val="24"/>
        </w:rPr>
      </w:pPr>
    </w:p>
    <w:p w14:paraId="18700695" w14:textId="77777777" w:rsidR="00343A18" w:rsidRPr="00A44783" w:rsidRDefault="00343A18" w:rsidP="0051113E">
      <w:pPr>
        <w:tabs>
          <w:tab w:val="left" w:pos="6028"/>
        </w:tabs>
        <w:autoSpaceDE w:val="0"/>
        <w:autoSpaceDN w:val="0"/>
        <w:adjustRightInd w:val="0"/>
        <w:spacing w:before="0"/>
        <w:ind w:left="360" w:right="393"/>
        <w:rPr>
          <w:rFonts w:eastAsia="Calibri" w:cs="Arial"/>
          <w:bCs/>
          <w:iCs/>
          <w:sz w:val="24"/>
          <w:szCs w:val="24"/>
        </w:rPr>
      </w:pPr>
    </w:p>
    <w:tbl>
      <w:tblPr>
        <w:tblW w:w="8829" w:type="dxa"/>
        <w:jc w:val="center"/>
        <w:tblLayout w:type="fixed"/>
        <w:tblLook w:val="0000" w:firstRow="0" w:lastRow="0" w:firstColumn="0" w:lastColumn="0" w:noHBand="0" w:noVBand="0"/>
      </w:tblPr>
      <w:tblGrid>
        <w:gridCol w:w="3417"/>
        <w:gridCol w:w="1872"/>
        <w:gridCol w:w="3540"/>
      </w:tblGrid>
      <w:tr w:rsidR="00343A18" w:rsidRPr="00A44783" w14:paraId="2AC849C0" w14:textId="77777777" w:rsidTr="0051113E">
        <w:trPr>
          <w:trHeight w:val="484"/>
          <w:jc w:val="center"/>
        </w:trPr>
        <w:tc>
          <w:tcPr>
            <w:tcW w:w="3417" w:type="dxa"/>
          </w:tcPr>
          <w:p w14:paraId="1CB9336F" w14:textId="77777777" w:rsidR="00343A18" w:rsidRPr="00A44783" w:rsidRDefault="00343A18" w:rsidP="0051113E">
            <w:pPr>
              <w:spacing w:before="0"/>
              <w:ind w:right="393"/>
              <w:jc w:val="center"/>
              <w:rPr>
                <w:rFonts w:cs="Arial"/>
                <w:sz w:val="24"/>
                <w:szCs w:val="24"/>
              </w:rPr>
            </w:pPr>
            <w:r w:rsidRPr="00A44783">
              <w:rPr>
                <w:rFonts w:cs="Arial"/>
                <w:sz w:val="24"/>
                <w:szCs w:val="24"/>
              </w:rPr>
              <w:t>Датум</w:t>
            </w:r>
          </w:p>
        </w:tc>
        <w:tc>
          <w:tcPr>
            <w:tcW w:w="1872" w:type="dxa"/>
          </w:tcPr>
          <w:p w14:paraId="07F6F0BC" w14:textId="77777777" w:rsidR="00343A18" w:rsidRPr="00A44783" w:rsidRDefault="00343A18" w:rsidP="0051113E">
            <w:pPr>
              <w:spacing w:before="0"/>
              <w:ind w:right="393"/>
              <w:jc w:val="center"/>
              <w:rPr>
                <w:rFonts w:cs="Arial"/>
                <w:sz w:val="24"/>
                <w:szCs w:val="24"/>
                <w:lang w:val="ru-RU"/>
              </w:rPr>
            </w:pPr>
          </w:p>
        </w:tc>
        <w:tc>
          <w:tcPr>
            <w:tcW w:w="3540" w:type="dxa"/>
          </w:tcPr>
          <w:p w14:paraId="277E13BF" w14:textId="77777777" w:rsidR="00343A18" w:rsidRPr="00A44783" w:rsidRDefault="00343A18" w:rsidP="0051113E">
            <w:pPr>
              <w:spacing w:before="0"/>
              <w:ind w:right="393"/>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r w:rsidRPr="00A44783">
              <w:rPr>
                <w:rFonts w:cs="Arial"/>
                <w:sz w:val="24"/>
                <w:szCs w:val="24"/>
                <w:lang w:val="sr-Cyrl-CS"/>
              </w:rPr>
              <w:t>/члан групе</w:t>
            </w:r>
            <w:r w:rsidR="008E6091">
              <w:rPr>
                <w:rFonts w:cs="Arial"/>
                <w:sz w:val="24"/>
                <w:szCs w:val="24"/>
                <w:lang w:val="sr-Cyrl-CS"/>
              </w:rPr>
              <w:t>/подизвођач</w:t>
            </w:r>
          </w:p>
        </w:tc>
      </w:tr>
      <w:tr w:rsidR="00343A18" w:rsidRPr="00A44783" w14:paraId="7C65D159" w14:textId="77777777" w:rsidTr="0051113E">
        <w:trPr>
          <w:trHeight w:val="235"/>
          <w:jc w:val="center"/>
        </w:trPr>
        <w:tc>
          <w:tcPr>
            <w:tcW w:w="3417" w:type="dxa"/>
          </w:tcPr>
          <w:p w14:paraId="60C2098A" w14:textId="77777777" w:rsidR="00343A18" w:rsidRPr="00A44783" w:rsidRDefault="00343A18" w:rsidP="0051113E">
            <w:pPr>
              <w:spacing w:before="0"/>
              <w:ind w:right="393"/>
              <w:jc w:val="center"/>
              <w:rPr>
                <w:rFonts w:cs="Arial"/>
                <w:sz w:val="24"/>
                <w:szCs w:val="24"/>
              </w:rPr>
            </w:pPr>
          </w:p>
        </w:tc>
        <w:tc>
          <w:tcPr>
            <w:tcW w:w="1872" w:type="dxa"/>
          </w:tcPr>
          <w:p w14:paraId="0EF4D538" w14:textId="77777777" w:rsidR="00343A18" w:rsidRPr="00A44783" w:rsidRDefault="00343A18" w:rsidP="0051113E">
            <w:pPr>
              <w:spacing w:before="0"/>
              <w:ind w:right="393"/>
              <w:jc w:val="center"/>
              <w:rPr>
                <w:rFonts w:cs="Arial"/>
                <w:sz w:val="24"/>
                <w:szCs w:val="24"/>
              </w:rPr>
            </w:pPr>
            <w:r w:rsidRPr="00A44783">
              <w:rPr>
                <w:rFonts w:cs="Arial"/>
                <w:sz w:val="24"/>
                <w:szCs w:val="24"/>
              </w:rPr>
              <w:t>М.П.</w:t>
            </w:r>
          </w:p>
        </w:tc>
        <w:tc>
          <w:tcPr>
            <w:tcW w:w="3540" w:type="dxa"/>
          </w:tcPr>
          <w:p w14:paraId="61A46FE7" w14:textId="77777777" w:rsidR="00343A18" w:rsidRPr="00A44783" w:rsidRDefault="00343A18" w:rsidP="0051113E">
            <w:pPr>
              <w:spacing w:before="0"/>
              <w:ind w:right="393"/>
              <w:jc w:val="center"/>
              <w:rPr>
                <w:rFonts w:cs="Arial"/>
                <w:sz w:val="24"/>
                <w:szCs w:val="24"/>
                <w:lang w:val="ru-RU"/>
              </w:rPr>
            </w:pPr>
          </w:p>
        </w:tc>
      </w:tr>
      <w:tr w:rsidR="00343A18" w:rsidRPr="00A44783" w14:paraId="3119C156" w14:textId="77777777" w:rsidTr="0051113E">
        <w:trPr>
          <w:trHeight w:val="248"/>
          <w:jc w:val="center"/>
        </w:trPr>
        <w:tc>
          <w:tcPr>
            <w:tcW w:w="3417" w:type="dxa"/>
            <w:tcBorders>
              <w:bottom w:val="single" w:sz="4" w:space="0" w:color="auto"/>
            </w:tcBorders>
          </w:tcPr>
          <w:p w14:paraId="691D3AC4" w14:textId="77777777" w:rsidR="00343A18" w:rsidRPr="00A44783" w:rsidRDefault="00343A18" w:rsidP="0051113E">
            <w:pPr>
              <w:spacing w:before="0"/>
              <w:ind w:right="393"/>
              <w:jc w:val="center"/>
              <w:rPr>
                <w:rFonts w:cs="Arial"/>
                <w:sz w:val="24"/>
                <w:szCs w:val="24"/>
              </w:rPr>
            </w:pPr>
          </w:p>
        </w:tc>
        <w:tc>
          <w:tcPr>
            <w:tcW w:w="1872" w:type="dxa"/>
          </w:tcPr>
          <w:p w14:paraId="21645FB9" w14:textId="77777777" w:rsidR="00343A18" w:rsidRPr="00A44783" w:rsidRDefault="00343A18" w:rsidP="0051113E">
            <w:pPr>
              <w:spacing w:before="0"/>
              <w:ind w:right="393"/>
              <w:jc w:val="center"/>
              <w:rPr>
                <w:rFonts w:cs="Arial"/>
                <w:sz w:val="24"/>
                <w:szCs w:val="24"/>
                <w:lang w:val="ru-RU"/>
              </w:rPr>
            </w:pPr>
          </w:p>
        </w:tc>
        <w:tc>
          <w:tcPr>
            <w:tcW w:w="3540" w:type="dxa"/>
            <w:tcBorders>
              <w:bottom w:val="single" w:sz="4" w:space="0" w:color="auto"/>
            </w:tcBorders>
          </w:tcPr>
          <w:p w14:paraId="22B912FA" w14:textId="77777777" w:rsidR="00343A18" w:rsidRPr="00A44783" w:rsidRDefault="00343A18" w:rsidP="0051113E">
            <w:pPr>
              <w:spacing w:before="0"/>
              <w:ind w:right="393"/>
              <w:jc w:val="center"/>
              <w:rPr>
                <w:rFonts w:cs="Arial"/>
                <w:sz w:val="24"/>
                <w:szCs w:val="24"/>
                <w:lang w:val="ru-RU"/>
              </w:rPr>
            </w:pPr>
          </w:p>
        </w:tc>
      </w:tr>
      <w:tr w:rsidR="00343A18" w:rsidRPr="00A44783" w14:paraId="3FB92916" w14:textId="77777777" w:rsidTr="0051113E">
        <w:trPr>
          <w:trHeight w:val="339"/>
          <w:jc w:val="center"/>
        </w:trPr>
        <w:tc>
          <w:tcPr>
            <w:tcW w:w="3417" w:type="dxa"/>
            <w:tcBorders>
              <w:top w:val="single" w:sz="4" w:space="0" w:color="auto"/>
            </w:tcBorders>
          </w:tcPr>
          <w:p w14:paraId="441AC2C7" w14:textId="77777777" w:rsidR="00343A18" w:rsidRPr="00A44783" w:rsidRDefault="00343A18" w:rsidP="0051113E">
            <w:pPr>
              <w:spacing w:before="0"/>
              <w:ind w:right="393"/>
              <w:jc w:val="center"/>
              <w:rPr>
                <w:rFonts w:cs="Arial"/>
                <w:sz w:val="24"/>
                <w:szCs w:val="24"/>
              </w:rPr>
            </w:pPr>
          </w:p>
          <w:p w14:paraId="51AF3185" w14:textId="77777777" w:rsidR="00343A18" w:rsidRPr="00A44783" w:rsidRDefault="00343A18" w:rsidP="0051113E">
            <w:pPr>
              <w:spacing w:before="0"/>
              <w:ind w:right="393"/>
              <w:jc w:val="center"/>
              <w:rPr>
                <w:rFonts w:cs="Arial"/>
                <w:sz w:val="24"/>
                <w:szCs w:val="24"/>
              </w:rPr>
            </w:pPr>
          </w:p>
        </w:tc>
        <w:tc>
          <w:tcPr>
            <w:tcW w:w="1872" w:type="dxa"/>
          </w:tcPr>
          <w:p w14:paraId="490BA45E" w14:textId="77777777" w:rsidR="00343A18" w:rsidRPr="00A44783" w:rsidRDefault="00343A18" w:rsidP="0051113E">
            <w:pPr>
              <w:spacing w:before="0"/>
              <w:ind w:right="393"/>
              <w:jc w:val="center"/>
              <w:rPr>
                <w:rFonts w:cs="Arial"/>
                <w:sz w:val="24"/>
                <w:szCs w:val="24"/>
                <w:lang w:val="ru-RU"/>
              </w:rPr>
            </w:pPr>
          </w:p>
        </w:tc>
        <w:tc>
          <w:tcPr>
            <w:tcW w:w="3540" w:type="dxa"/>
            <w:tcBorders>
              <w:top w:val="single" w:sz="4" w:space="0" w:color="auto"/>
            </w:tcBorders>
          </w:tcPr>
          <w:p w14:paraId="5EAD76F3" w14:textId="77777777" w:rsidR="00343A18" w:rsidRPr="00A44783" w:rsidRDefault="00343A18" w:rsidP="0051113E">
            <w:pPr>
              <w:spacing w:before="0"/>
              <w:ind w:right="393"/>
              <w:jc w:val="center"/>
              <w:rPr>
                <w:rFonts w:cs="Arial"/>
                <w:sz w:val="24"/>
                <w:szCs w:val="24"/>
                <w:lang w:val="ru-RU"/>
              </w:rPr>
            </w:pPr>
          </w:p>
        </w:tc>
      </w:tr>
    </w:tbl>
    <w:p w14:paraId="3D69FE8B" w14:textId="77777777" w:rsidR="0051113E" w:rsidRDefault="0051113E" w:rsidP="0051113E">
      <w:pPr>
        <w:spacing w:before="0"/>
        <w:ind w:right="393"/>
        <w:rPr>
          <w:rFonts w:cs="Arial"/>
          <w:b/>
          <w:i/>
          <w:szCs w:val="24"/>
        </w:rPr>
      </w:pPr>
    </w:p>
    <w:p w14:paraId="2656F443" w14:textId="77777777" w:rsidR="0051113E" w:rsidRDefault="0051113E" w:rsidP="0051113E">
      <w:pPr>
        <w:spacing w:before="0"/>
        <w:ind w:right="393"/>
        <w:rPr>
          <w:rFonts w:cs="Arial"/>
          <w:b/>
          <w:i/>
          <w:szCs w:val="24"/>
        </w:rPr>
      </w:pPr>
    </w:p>
    <w:p w14:paraId="70E5790A" w14:textId="77777777" w:rsidR="0051113E" w:rsidRDefault="0051113E" w:rsidP="0051113E">
      <w:pPr>
        <w:spacing w:before="0"/>
        <w:ind w:right="393"/>
        <w:rPr>
          <w:rFonts w:cs="Arial"/>
          <w:b/>
          <w:i/>
          <w:szCs w:val="24"/>
        </w:rPr>
      </w:pPr>
    </w:p>
    <w:p w14:paraId="2E617882" w14:textId="77777777" w:rsidR="0051113E" w:rsidRDefault="0051113E" w:rsidP="0051113E">
      <w:pPr>
        <w:spacing w:before="0"/>
        <w:ind w:right="393"/>
        <w:rPr>
          <w:rFonts w:cs="Arial"/>
          <w:b/>
          <w:i/>
          <w:szCs w:val="24"/>
        </w:rPr>
      </w:pPr>
    </w:p>
    <w:p w14:paraId="6C58E113" w14:textId="77777777" w:rsidR="0051113E" w:rsidRDefault="0051113E" w:rsidP="0051113E">
      <w:pPr>
        <w:spacing w:before="0"/>
        <w:ind w:right="393"/>
        <w:rPr>
          <w:rFonts w:cs="Arial"/>
          <w:b/>
          <w:i/>
          <w:szCs w:val="24"/>
        </w:rPr>
      </w:pPr>
    </w:p>
    <w:p w14:paraId="28BF8B8B" w14:textId="77777777" w:rsidR="0051113E" w:rsidRPr="0051113E" w:rsidRDefault="00343A18" w:rsidP="0051113E">
      <w:pPr>
        <w:spacing w:before="0"/>
        <w:ind w:right="393"/>
        <w:rPr>
          <w:rFonts w:cs="Arial"/>
          <w:b/>
          <w:i/>
          <w:szCs w:val="24"/>
        </w:rPr>
      </w:pPr>
      <w:r w:rsidRPr="0051113E">
        <w:rPr>
          <w:rFonts w:cs="Arial"/>
          <w:b/>
          <w:i/>
          <w:szCs w:val="24"/>
        </w:rPr>
        <w:t>Напомена</w:t>
      </w:r>
    </w:p>
    <w:p w14:paraId="57590DDD" w14:textId="77777777" w:rsidR="00343A18" w:rsidRPr="0051113E" w:rsidRDefault="00343A18" w:rsidP="0051113E">
      <w:pPr>
        <w:spacing w:before="0"/>
        <w:ind w:right="393"/>
        <w:rPr>
          <w:rFonts w:cs="Arial"/>
          <w:i/>
          <w:szCs w:val="24"/>
          <w:lang w:val="sr-Cyrl-CS"/>
        </w:rPr>
      </w:pPr>
      <w:r w:rsidRPr="0051113E">
        <w:rPr>
          <w:rFonts w:cs="Arial"/>
          <w:i/>
          <w:szCs w:val="24"/>
        </w:rPr>
        <w:t xml:space="preserve"> Уколико </w:t>
      </w:r>
      <w:r w:rsidRPr="0051113E">
        <w:rPr>
          <w:rFonts w:cs="Arial"/>
          <w:i/>
          <w:szCs w:val="24"/>
          <w:lang w:val="sr-Cyrl-CS"/>
        </w:rPr>
        <w:t xml:space="preserve">заједничку </w:t>
      </w:r>
      <w:r w:rsidRPr="0051113E">
        <w:rPr>
          <w:rFonts w:cs="Arial"/>
          <w:i/>
          <w:szCs w:val="24"/>
        </w:rPr>
        <w:t xml:space="preserve">понуду подноси група понуђача Изјава </w:t>
      </w:r>
      <w:r w:rsidRPr="0051113E">
        <w:rPr>
          <w:rFonts w:cs="Arial"/>
          <w:i/>
          <w:szCs w:val="24"/>
          <w:lang w:val="sr-Cyrl-CS"/>
        </w:rPr>
        <w:t xml:space="preserve">се доставља за сваког члана групе понуђача. Изјава </w:t>
      </w:r>
      <w:r w:rsidRPr="0051113E">
        <w:rPr>
          <w:rFonts w:cs="Arial"/>
          <w:i/>
          <w:szCs w:val="24"/>
        </w:rPr>
        <w:t>мора бити попуњена, потписана од стране овлашћеног лица</w:t>
      </w:r>
      <w:r w:rsidRPr="0051113E">
        <w:rPr>
          <w:rFonts w:cs="Arial"/>
          <w:i/>
          <w:szCs w:val="24"/>
          <w:lang w:val="sr-Cyrl-CS"/>
        </w:rPr>
        <w:t xml:space="preserve"> за заступање</w:t>
      </w:r>
      <w:r w:rsidRPr="0051113E">
        <w:rPr>
          <w:rFonts w:cs="Arial"/>
          <w:i/>
          <w:szCs w:val="24"/>
        </w:rPr>
        <w:t xml:space="preserve"> понуђача из групе понуђача и оверена печатом. </w:t>
      </w:r>
    </w:p>
    <w:p w14:paraId="0E75C43C" w14:textId="77777777" w:rsidR="00343A18" w:rsidRPr="0051113E" w:rsidRDefault="00343A18" w:rsidP="0051113E">
      <w:pPr>
        <w:spacing w:before="0"/>
        <w:ind w:right="393"/>
        <w:rPr>
          <w:rFonts w:cs="Arial"/>
          <w:i/>
          <w:szCs w:val="24"/>
        </w:rPr>
      </w:pPr>
      <w:r w:rsidRPr="0051113E">
        <w:rPr>
          <w:rFonts w:eastAsia="Calibri" w:cs="Arial"/>
          <w:i/>
          <w:szCs w:val="24"/>
        </w:rPr>
        <w:t xml:space="preserve">У случају да понуђач подноси понуду са подизвођачем, Изјава </w:t>
      </w:r>
      <w:r w:rsidRPr="0051113E">
        <w:rPr>
          <w:rFonts w:eastAsia="Calibri" w:cs="Arial"/>
          <w:i/>
          <w:szCs w:val="24"/>
          <w:lang w:val="sr-Cyrl-CS"/>
        </w:rPr>
        <w:t xml:space="preserve">се доставља за понуђача и сваког подизвођача. Изјава </w:t>
      </w:r>
      <w:r w:rsidRPr="0051113E">
        <w:rPr>
          <w:rFonts w:eastAsia="Calibri" w:cs="Arial"/>
          <w:i/>
          <w:szCs w:val="24"/>
        </w:rPr>
        <w:t xml:space="preserve">мора бити </w:t>
      </w:r>
      <w:r w:rsidRPr="0051113E">
        <w:rPr>
          <w:rFonts w:eastAsia="Calibri" w:cs="Arial"/>
          <w:i/>
          <w:szCs w:val="24"/>
          <w:lang w:val="sr-Cyrl-CS"/>
        </w:rPr>
        <w:t>попуњена,</w:t>
      </w:r>
      <w:r w:rsidRPr="0051113E">
        <w:rPr>
          <w:rFonts w:eastAsia="Calibri" w:cs="Arial"/>
          <w:i/>
          <w:szCs w:val="24"/>
        </w:rPr>
        <w:t xml:space="preserve"> потписана</w:t>
      </w:r>
      <w:r w:rsidRPr="0051113E">
        <w:rPr>
          <w:rFonts w:eastAsia="Calibri" w:cs="Arial"/>
          <w:i/>
          <w:szCs w:val="24"/>
          <w:lang w:val="sr-Cyrl-CS"/>
        </w:rPr>
        <w:t xml:space="preserve"> и оверена</w:t>
      </w:r>
      <w:r w:rsidRPr="0051113E">
        <w:rPr>
          <w:rFonts w:eastAsia="Calibri" w:cs="Arial"/>
          <w:i/>
          <w:szCs w:val="24"/>
        </w:rPr>
        <w:t xml:space="preserve"> од стране овлашћеног лица за заступање </w:t>
      </w:r>
      <w:r w:rsidRPr="0051113E">
        <w:rPr>
          <w:rFonts w:eastAsia="Calibri" w:cs="Arial"/>
          <w:i/>
          <w:szCs w:val="24"/>
          <w:lang w:val="sr-Cyrl-CS"/>
        </w:rPr>
        <w:t>понуђача/подизво</w:t>
      </w:r>
      <w:r w:rsidRPr="0051113E">
        <w:rPr>
          <w:rFonts w:eastAsia="Calibri" w:cs="Arial"/>
          <w:i/>
          <w:szCs w:val="24"/>
        </w:rPr>
        <w:t>ђача</w:t>
      </w:r>
      <w:r w:rsidRPr="0051113E">
        <w:rPr>
          <w:rFonts w:eastAsia="Calibri" w:cs="Arial"/>
          <w:i/>
          <w:szCs w:val="24"/>
          <w:lang w:val="sr-Cyrl-CS"/>
        </w:rPr>
        <w:t xml:space="preserve"> и оверена печатом.</w:t>
      </w:r>
    </w:p>
    <w:p w14:paraId="56F5E951" w14:textId="77777777" w:rsidR="00343A18" w:rsidRPr="0051113E" w:rsidRDefault="00343A18" w:rsidP="0051113E">
      <w:pPr>
        <w:spacing w:before="0"/>
        <w:ind w:right="393"/>
        <w:rPr>
          <w:rFonts w:cs="Arial"/>
          <w:szCs w:val="24"/>
          <w:lang w:val="sr-Cyrl-CS"/>
        </w:rPr>
      </w:pPr>
      <w:r w:rsidRPr="0051113E">
        <w:rPr>
          <w:rFonts w:cs="Arial"/>
          <w:i/>
          <w:szCs w:val="24"/>
        </w:rPr>
        <w:t>Приликом подношења понуде овај образац копирати у потребном броју примерака.</w:t>
      </w:r>
    </w:p>
    <w:p w14:paraId="3304B91E" w14:textId="77777777" w:rsidR="00343A18" w:rsidRPr="0051113E" w:rsidRDefault="00343A18" w:rsidP="0051113E">
      <w:pPr>
        <w:spacing w:before="0"/>
        <w:ind w:right="393"/>
        <w:rPr>
          <w:rFonts w:cs="Arial"/>
          <w:szCs w:val="24"/>
        </w:rPr>
      </w:pPr>
    </w:p>
    <w:p w14:paraId="468F39CC" w14:textId="77777777" w:rsidR="003A64C3" w:rsidRDefault="003A64C3" w:rsidP="0051113E">
      <w:pPr>
        <w:spacing w:before="0"/>
        <w:ind w:right="393"/>
        <w:rPr>
          <w:rFonts w:cs="Arial"/>
          <w:sz w:val="24"/>
          <w:szCs w:val="24"/>
        </w:rPr>
        <w:sectPr w:rsidR="003A64C3" w:rsidSect="004A2E6C">
          <w:footnotePr>
            <w:pos w:val="beneathText"/>
          </w:footnotePr>
          <w:pgSz w:w="11909" w:h="16834" w:code="9"/>
          <w:pgMar w:top="1440" w:right="1440" w:bottom="1135" w:left="1440" w:header="142" w:footer="436" w:gutter="0"/>
          <w:cols w:space="708"/>
          <w:titlePg/>
          <w:docGrid w:linePitch="360"/>
        </w:sectPr>
      </w:pPr>
    </w:p>
    <w:p w14:paraId="7C4F34F1" w14:textId="77777777" w:rsidR="0051113E" w:rsidRPr="0086409A" w:rsidRDefault="0051113E" w:rsidP="003A64C3">
      <w:pPr>
        <w:pStyle w:val="KDObrazac"/>
        <w:spacing w:before="0"/>
        <w:ind w:right="-469"/>
        <w:contextualSpacing/>
        <w:rPr>
          <w:sz w:val="24"/>
          <w:szCs w:val="24"/>
          <w:lang w:val="sr-Cyrl-RS"/>
        </w:rPr>
      </w:pPr>
      <w:bookmarkStart w:id="247" w:name="_Toc442559941"/>
      <w:r w:rsidRPr="0086409A">
        <w:rPr>
          <w:sz w:val="24"/>
          <w:szCs w:val="24"/>
        </w:rPr>
        <w:lastRenderedPageBreak/>
        <w:t>О</w:t>
      </w:r>
      <w:r>
        <w:rPr>
          <w:sz w:val="24"/>
          <w:szCs w:val="24"/>
        </w:rPr>
        <w:t xml:space="preserve">бразац </w:t>
      </w:r>
      <w:r>
        <w:rPr>
          <w:sz w:val="24"/>
          <w:szCs w:val="24"/>
          <w:lang w:val="sr-Cyrl-RS"/>
        </w:rPr>
        <w:t>5</w:t>
      </w:r>
    </w:p>
    <w:p w14:paraId="05AF0521" w14:textId="77777777" w:rsidR="0051113E" w:rsidRPr="0086409A" w:rsidRDefault="0051113E" w:rsidP="0051113E">
      <w:pPr>
        <w:spacing w:before="0"/>
        <w:ind w:right="393"/>
        <w:contextualSpacing/>
        <w:jc w:val="center"/>
        <w:rPr>
          <w:rFonts w:cs="Arial"/>
          <w:b/>
          <w:sz w:val="24"/>
          <w:szCs w:val="24"/>
        </w:rPr>
      </w:pPr>
    </w:p>
    <w:p w14:paraId="5718152C" w14:textId="2230996A" w:rsidR="005C7A53" w:rsidRDefault="0051113E" w:rsidP="0051113E">
      <w:pPr>
        <w:spacing w:before="0"/>
        <w:ind w:right="393"/>
        <w:contextualSpacing/>
        <w:jc w:val="center"/>
        <w:rPr>
          <w:rFonts w:cs="Arial"/>
          <w:b/>
          <w:sz w:val="24"/>
          <w:szCs w:val="24"/>
          <w:lang w:val="sr-Cyrl-RS"/>
        </w:rPr>
      </w:pPr>
      <w:r w:rsidRPr="0086409A">
        <w:rPr>
          <w:rFonts w:cs="Arial"/>
          <w:b/>
          <w:sz w:val="24"/>
          <w:szCs w:val="24"/>
        </w:rPr>
        <w:t xml:space="preserve">СПИСАК </w:t>
      </w:r>
      <w:r w:rsidRPr="0086409A">
        <w:rPr>
          <w:rFonts w:cs="Arial"/>
          <w:b/>
          <w:sz w:val="24"/>
          <w:szCs w:val="24"/>
          <w:lang w:val="sr-Cyrl-RS"/>
        </w:rPr>
        <w:t>ИЗВРШЕНИХ УСЛУГА</w:t>
      </w:r>
      <w:r w:rsidR="005C7A53">
        <w:rPr>
          <w:rFonts w:cs="Arial"/>
          <w:b/>
          <w:sz w:val="24"/>
          <w:szCs w:val="24"/>
          <w:lang w:val="sr-Cyrl-RS"/>
        </w:rPr>
        <w:t xml:space="preserve"> </w:t>
      </w:r>
      <w:r w:rsidRPr="0086409A">
        <w:rPr>
          <w:rFonts w:cs="Arial"/>
          <w:b/>
          <w:sz w:val="24"/>
          <w:szCs w:val="24"/>
        </w:rPr>
        <w:t>– СТРУЧНЕ РЕФЕРЕНЦЕ</w:t>
      </w:r>
      <w:r w:rsidR="005C7A53">
        <w:rPr>
          <w:rFonts w:cs="Arial"/>
          <w:b/>
          <w:sz w:val="24"/>
          <w:szCs w:val="24"/>
          <w:lang w:val="sr-Cyrl-RS"/>
        </w:rPr>
        <w:t xml:space="preserve"> </w:t>
      </w:r>
    </w:p>
    <w:p w14:paraId="266474F8" w14:textId="0F0F3E74" w:rsidR="0051113E" w:rsidRDefault="005C7A53" w:rsidP="005C7A53">
      <w:pPr>
        <w:spacing w:before="0"/>
        <w:ind w:left="-630" w:right="-421"/>
        <w:contextualSpacing/>
        <w:rPr>
          <w:rFonts w:cs="Arial"/>
          <w:b/>
          <w:sz w:val="24"/>
          <w:szCs w:val="24"/>
          <w:lang w:val="sr-Cyrl-RS"/>
        </w:rPr>
      </w:pPr>
      <w:r w:rsidRPr="005C7A53">
        <w:rPr>
          <w:rFonts w:cs="Arial"/>
          <w:b/>
          <w:sz w:val="24"/>
          <w:szCs w:val="24"/>
          <w:lang w:val="sr-Cyrl-RS"/>
        </w:rPr>
        <w:t>које се односе на израду Техничке документације за транспорт и депоновање пепела, шљаке и гипса</w:t>
      </w:r>
      <w:r>
        <w:rPr>
          <w:rFonts w:cs="Arial"/>
          <w:b/>
          <w:sz w:val="24"/>
          <w:szCs w:val="24"/>
          <w:lang w:val="sr-Cyrl-RS"/>
        </w:rPr>
        <w:t xml:space="preserve"> </w:t>
      </w:r>
      <w:r w:rsidR="0030252F" w:rsidRPr="0030252F">
        <w:rPr>
          <w:rFonts w:cs="Arial"/>
          <w:b/>
          <w:sz w:val="24"/>
          <w:szCs w:val="24"/>
          <w:lang w:val="sr-Cyrl-RS"/>
        </w:rPr>
        <w:t>и да у гарантном рок</w:t>
      </w:r>
      <w:r w:rsidR="0030252F">
        <w:rPr>
          <w:rFonts w:cs="Arial"/>
          <w:b/>
          <w:sz w:val="24"/>
          <w:szCs w:val="24"/>
          <w:lang w:val="sr-Cyrl-RS"/>
        </w:rPr>
        <w:t>у није било рекламација на исте</w:t>
      </w:r>
    </w:p>
    <w:p w14:paraId="76E8077C" w14:textId="77777777" w:rsidR="0051113E" w:rsidRDefault="0051113E" w:rsidP="0051113E">
      <w:pPr>
        <w:spacing w:before="0"/>
        <w:ind w:right="393"/>
        <w:contextualSpacing/>
        <w:jc w:val="center"/>
        <w:rPr>
          <w:rFonts w:cs="Arial"/>
          <w:b/>
          <w:sz w:val="24"/>
          <w:szCs w:val="24"/>
          <w:lang w:val="sr-Cyrl-RS"/>
        </w:rPr>
      </w:pPr>
      <w:r w:rsidRPr="0086409A">
        <w:rPr>
          <w:rFonts w:cs="Arial"/>
          <w:b/>
          <w:sz w:val="24"/>
          <w:szCs w:val="24"/>
          <w:lang w:val="sr-Cyrl-RS"/>
        </w:rPr>
        <w:t xml:space="preserve"> </w:t>
      </w:r>
    </w:p>
    <w:tbl>
      <w:tblPr>
        <w:tblW w:w="554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05"/>
        <w:gridCol w:w="1679"/>
        <w:gridCol w:w="1831"/>
        <w:gridCol w:w="1944"/>
        <w:gridCol w:w="1834"/>
      </w:tblGrid>
      <w:tr w:rsidR="000B69CB" w:rsidRPr="008E282D" w14:paraId="592EE300" w14:textId="77777777" w:rsidTr="0030252F">
        <w:trPr>
          <w:trHeight w:val="624"/>
        </w:trPr>
        <w:tc>
          <w:tcPr>
            <w:tcW w:w="354" w:type="pct"/>
            <w:shd w:val="clear" w:color="auto" w:fill="F2F2F2"/>
            <w:vAlign w:val="center"/>
          </w:tcPr>
          <w:p w14:paraId="3E74257F" w14:textId="77777777" w:rsidR="000B69CB" w:rsidRPr="008E282D" w:rsidRDefault="000B69CB" w:rsidP="0051113E">
            <w:pPr>
              <w:spacing w:before="0"/>
              <w:jc w:val="center"/>
              <w:rPr>
                <w:rFonts w:eastAsia="Calibri" w:cs="Arial"/>
                <w:bCs/>
                <w:iCs/>
                <w:lang w:val="sr-Cyrl-RS"/>
              </w:rPr>
            </w:pPr>
            <w:r w:rsidRPr="008E282D">
              <w:rPr>
                <w:rFonts w:eastAsia="Calibri" w:cs="Arial"/>
                <w:bCs/>
                <w:iCs/>
                <w:lang w:val="sr-Cyrl-RS"/>
              </w:rPr>
              <w:t>Ред.</w:t>
            </w:r>
          </w:p>
          <w:p w14:paraId="08CF3FF3" w14:textId="77777777" w:rsidR="000B69CB" w:rsidRPr="008E282D" w:rsidRDefault="000B69CB" w:rsidP="0051113E">
            <w:pPr>
              <w:spacing w:before="0"/>
              <w:jc w:val="center"/>
              <w:rPr>
                <w:rFonts w:eastAsia="Calibri" w:cs="Arial"/>
                <w:b/>
                <w:bCs/>
                <w:iCs/>
                <w:lang w:val="sr-Cyrl-RS"/>
              </w:rPr>
            </w:pPr>
            <w:r w:rsidRPr="008E282D">
              <w:rPr>
                <w:rFonts w:eastAsia="Calibri" w:cs="Arial"/>
                <w:bCs/>
                <w:iCs/>
                <w:lang w:val="sr-Cyrl-RS"/>
              </w:rPr>
              <w:t>бр.</w:t>
            </w:r>
          </w:p>
        </w:tc>
        <w:tc>
          <w:tcPr>
            <w:tcW w:w="1002" w:type="pct"/>
            <w:shd w:val="clear" w:color="auto" w:fill="F2F2F2"/>
            <w:vAlign w:val="center"/>
          </w:tcPr>
          <w:p w14:paraId="11D4F358" w14:textId="77777777" w:rsidR="000B69CB" w:rsidRPr="008E282D" w:rsidRDefault="000B69CB" w:rsidP="0051113E">
            <w:pPr>
              <w:spacing w:before="0"/>
              <w:jc w:val="center"/>
              <w:rPr>
                <w:rFonts w:eastAsia="Calibri" w:cs="Arial"/>
                <w:bCs/>
                <w:iCs/>
                <w:lang w:val="sr-Cyrl-RS"/>
              </w:rPr>
            </w:pPr>
            <w:r w:rsidRPr="008E282D">
              <w:rPr>
                <w:rFonts w:eastAsia="Calibri" w:cs="Arial"/>
                <w:bCs/>
                <w:iCs/>
                <w:lang w:val="sr-Cyrl-RS"/>
              </w:rPr>
              <w:t>Наручилац</w:t>
            </w:r>
          </w:p>
        </w:tc>
        <w:tc>
          <w:tcPr>
            <w:tcW w:w="839" w:type="pct"/>
            <w:shd w:val="clear" w:color="auto" w:fill="F2F2F2"/>
            <w:vAlign w:val="center"/>
          </w:tcPr>
          <w:p w14:paraId="318834F0" w14:textId="77777777" w:rsidR="000B69CB" w:rsidRPr="008E282D" w:rsidRDefault="000B69CB" w:rsidP="0051113E">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915" w:type="pct"/>
            <w:shd w:val="clear" w:color="auto" w:fill="F2F2F2"/>
            <w:vAlign w:val="center"/>
          </w:tcPr>
          <w:p w14:paraId="516396FB" w14:textId="77777777" w:rsidR="000B69CB" w:rsidRPr="008E282D" w:rsidRDefault="000B69CB" w:rsidP="0051113E">
            <w:pPr>
              <w:spacing w:before="0"/>
              <w:jc w:val="center"/>
              <w:rPr>
                <w:rFonts w:eastAsia="Calibri" w:cs="Arial"/>
                <w:bCs/>
                <w:iCs/>
                <w:lang w:val="sr-Cyrl-RS"/>
              </w:rPr>
            </w:pPr>
            <w:r w:rsidRPr="008E282D">
              <w:rPr>
                <w:rFonts w:eastAsia="Calibri" w:cs="Arial"/>
                <w:bCs/>
                <w:iCs/>
                <w:lang w:val="sr-Cyrl-RS"/>
              </w:rPr>
              <w:t>Опис услуга</w:t>
            </w:r>
          </w:p>
        </w:tc>
        <w:tc>
          <w:tcPr>
            <w:tcW w:w="972" w:type="pct"/>
            <w:shd w:val="clear" w:color="auto" w:fill="F2F2F2"/>
            <w:vAlign w:val="center"/>
          </w:tcPr>
          <w:p w14:paraId="74A3F312" w14:textId="77777777" w:rsidR="000B69CB" w:rsidRPr="008E282D" w:rsidRDefault="000B69CB" w:rsidP="0051113E">
            <w:pPr>
              <w:spacing w:before="0"/>
              <w:jc w:val="center"/>
              <w:rPr>
                <w:rFonts w:eastAsia="Calibri" w:cs="Arial"/>
                <w:b/>
                <w:bCs/>
                <w:iCs/>
              </w:rPr>
            </w:pPr>
            <w:r w:rsidRPr="008E282D">
              <w:rPr>
                <w:rFonts w:eastAsia="Calibri" w:cs="Arial"/>
                <w:bCs/>
                <w:iCs/>
              </w:rPr>
              <w:t>Број и датум закључења уговора</w:t>
            </w:r>
          </w:p>
        </w:tc>
        <w:tc>
          <w:tcPr>
            <w:tcW w:w="917" w:type="pct"/>
            <w:shd w:val="clear" w:color="auto" w:fill="F2F2F2"/>
            <w:vAlign w:val="center"/>
          </w:tcPr>
          <w:p w14:paraId="2775B551" w14:textId="51E067FC" w:rsidR="000B69CB" w:rsidRPr="008E282D" w:rsidRDefault="000B69CB" w:rsidP="005C7A53">
            <w:pPr>
              <w:spacing w:before="0"/>
              <w:jc w:val="center"/>
              <w:rPr>
                <w:rFonts w:eastAsia="Calibri" w:cs="Arial"/>
                <w:bCs/>
                <w:iCs/>
                <w:lang w:val="sr-Cyrl-CS"/>
              </w:rPr>
            </w:pPr>
            <w:r w:rsidRPr="008E282D">
              <w:rPr>
                <w:rFonts w:eastAsia="Calibri" w:cs="Arial"/>
                <w:bCs/>
                <w:iCs/>
                <w:lang w:val="sr-Cyrl-CS"/>
              </w:rPr>
              <w:t xml:space="preserve">Датум </w:t>
            </w:r>
            <w:r w:rsidRPr="008E282D">
              <w:rPr>
                <w:rFonts w:eastAsia="Calibri" w:cs="Arial"/>
                <w:bCs/>
                <w:iCs/>
              </w:rPr>
              <w:t>реализације уговора</w:t>
            </w:r>
          </w:p>
        </w:tc>
      </w:tr>
      <w:tr w:rsidR="000B69CB" w:rsidRPr="008E282D" w14:paraId="601EDCB7" w14:textId="77777777" w:rsidTr="0030252F">
        <w:trPr>
          <w:trHeight w:val="785"/>
        </w:trPr>
        <w:tc>
          <w:tcPr>
            <w:tcW w:w="354" w:type="pct"/>
            <w:shd w:val="clear" w:color="auto" w:fill="auto"/>
            <w:vAlign w:val="center"/>
          </w:tcPr>
          <w:p w14:paraId="5AED51D0" w14:textId="77777777" w:rsidR="000B69CB" w:rsidRPr="008E282D" w:rsidRDefault="000B69CB" w:rsidP="0051113E">
            <w:pPr>
              <w:spacing w:before="0"/>
              <w:jc w:val="center"/>
              <w:rPr>
                <w:rFonts w:eastAsia="Calibri" w:cs="Arial"/>
                <w:bCs/>
                <w:iCs/>
              </w:rPr>
            </w:pPr>
            <w:r w:rsidRPr="008E282D">
              <w:rPr>
                <w:rFonts w:eastAsia="Calibri" w:cs="Arial"/>
                <w:bCs/>
                <w:iCs/>
              </w:rPr>
              <w:t>1.</w:t>
            </w:r>
          </w:p>
        </w:tc>
        <w:tc>
          <w:tcPr>
            <w:tcW w:w="1002" w:type="pct"/>
            <w:shd w:val="clear" w:color="auto" w:fill="auto"/>
          </w:tcPr>
          <w:p w14:paraId="5D6890F9" w14:textId="77777777" w:rsidR="000B69CB" w:rsidRPr="008E282D" w:rsidRDefault="000B69CB" w:rsidP="0051113E">
            <w:pPr>
              <w:spacing w:before="0"/>
              <w:jc w:val="center"/>
              <w:rPr>
                <w:rFonts w:eastAsia="Calibri" w:cs="Arial"/>
                <w:b/>
                <w:bCs/>
                <w:iCs/>
              </w:rPr>
            </w:pPr>
          </w:p>
          <w:p w14:paraId="0F8E7654" w14:textId="77777777" w:rsidR="000B69CB" w:rsidRPr="008E282D" w:rsidRDefault="000B69CB" w:rsidP="0051113E">
            <w:pPr>
              <w:spacing w:before="0"/>
              <w:jc w:val="center"/>
              <w:rPr>
                <w:rFonts w:eastAsia="Calibri" w:cs="Arial"/>
                <w:b/>
                <w:bCs/>
                <w:iCs/>
              </w:rPr>
            </w:pPr>
          </w:p>
          <w:p w14:paraId="675E2E22" w14:textId="77777777" w:rsidR="000B69CB" w:rsidRPr="008E282D" w:rsidRDefault="000B69CB" w:rsidP="0051113E">
            <w:pPr>
              <w:spacing w:before="0"/>
              <w:jc w:val="center"/>
              <w:rPr>
                <w:rFonts w:eastAsia="Calibri" w:cs="Arial"/>
                <w:b/>
                <w:bCs/>
                <w:iCs/>
              </w:rPr>
            </w:pPr>
          </w:p>
        </w:tc>
        <w:tc>
          <w:tcPr>
            <w:tcW w:w="839" w:type="pct"/>
            <w:shd w:val="clear" w:color="auto" w:fill="auto"/>
          </w:tcPr>
          <w:p w14:paraId="231CC258" w14:textId="77777777" w:rsidR="000B69CB" w:rsidRPr="008E282D" w:rsidRDefault="000B69CB" w:rsidP="0051113E">
            <w:pPr>
              <w:spacing w:before="0"/>
              <w:jc w:val="center"/>
              <w:rPr>
                <w:rFonts w:eastAsia="Calibri" w:cs="Arial"/>
                <w:b/>
                <w:bCs/>
                <w:iCs/>
              </w:rPr>
            </w:pPr>
          </w:p>
        </w:tc>
        <w:tc>
          <w:tcPr>
            <w:tcW w:w="915" w:type="pct"/>
          </w:tcPr>
          <w:p w14:paraId="21586457" w14:textId="77777777" w:rsidR="000B69CB" w:rsidRPr="008E282D" w:rsidRDefault="000B69CB" w:rsidP="0051113E">
            <w:pPr>
              <w:spacing w:before="0"/>
              <w:jc w:val="center"/>
              <w:rPr>
                <w:rFonts w:eastAsia="Calibri" w:cs="Arial"/>
                <w:b/>
                <w:bCs/>
                <w:iCs/>
              </w:rPr>
            </w:pPr>
          </w:p>
        </w:tc>
        <w:tc>
          <w:tcPr>
            <w:tcW w:w="972" w:type="pct"/>
            <w:shd w:val="clear" w:color="auto" w:fill="auto"/>
          </w:tcPr>
          <w:p w14:paraId="570E2430" w14:textId="77777777" w:rsidR="000B69CB" w:rsidRPr="008E282D" w:rsidRDefault="000B69CB" w:rsidP="0051113E">
            <w:pPr>
              <w:spacing w:before="0"/>
              <w:jc w:val="center"/>
              <w:rPr>
                <w:rFonts w:eastAsia="Calibri" w:cs="Arial"/>
                <w:b/>
                <w:bCs/>
                <w:iCs/>
              </w:rPr>
            </w:pPr>
          </w:p>
        </w:tc>
        <w:tc>
          <w:tcPr>
            <w:tcW w:w="917" w:type="pct"/>
          </w:tcPr>
          <w:p w14:paraId="117819E9" w14:textId="77777777" w:rsidR="000B69CB" w:rsidRPr="008E282D" w:rsidRDefault="000B69CB" w:rsidP="0051113E">
            <w:pPr>
              <w:spacing w:before="0"/>
              <w:jc w:val="center"/>
              <w:rPr>
                <w:rFonts w:eastAsia="Calibri" w:cs="Arial"/>
                <w:b/>
                <w:bCs/>
                <w:iCs/>
              </w:rPr>
            </w:pPr>
          </w:p>
        </w:tc>
      </w:tr>
      <w:tr w:rsidR="000B69CB" w:rsidRPr="008E282D" w14:paraId="39AACA4D" w14:textId="77777777" w:rsidTr="0030252F">
        <w:trPr>
          <w:trHeight w:val="782"/>
        </w:trPr>
        <w:tc>
          <w:tcPr>
            <w:tcW w:w="354" w:type="pct"/>
            <w:shd w:val="clear" w:color="auto" w:fill="auto"/>
            <w:vAlign w:val="center"/>
          </w:tcPr>
          <w:p w14:paraId="1B063AF0" w14:textId="77777777" w:rsidR="000B69CB" w:rsidRPr="008E282D" w:rsidRDefault="000B69CB" w:rsidP="0051113E">
            <w:pPr>
              <w:spacing w:before="0"/>
              <w:jc w:val="center"/>
              <w:rPr>
                <w:rFonts w:eastAsia="Calibri" w:cs="Arial"/>
                <w:bCs/>
                <w:iCs/>
              </w:rPr>
            </w:pPr>
            <w:r w:rsidRPr="008E282D">
              <w:rPr>
                <w:rFonts w:eastAsia="Calibri" w:cs="Arial"/>
                <w:bCs/>
                <w:iCs/>
              </w:rPr>
              <w:t>2.</w:t>
            </w:r>
          </w:p>
        </w:tc>
        <w:tc>
          <w:tcPr>
            <w:tcW w:w="1002" w:type="pct"/>
            <w:shd w:val="clear" w:color="auto" w:fill="auto"/>
          </w:tcPr>
          <w:p w14:paraId="590FD696" w14:textId="77777777" w:rsidR="000B69CB" w:rsidRPr="008E282D" w:rsidRDefault="000B69CB" w:rsidP="0051113E">
            <w:pPr>
              <w:spacing w:before="0"/>
              <w:jc w:val="center"/>
              <w:rPr>
                <w:rFonts w:eastAsia="Calibri" w:cs="Arial"/>
                <w:b/>
                <w:bCs/>
                <w:iCs/>
              </w:rPr>
            </w:pPr>
          </w:p>
          <w:p w14:paraId="4FA82AAF" w14:textId="77777777" w:rsidR="000B69CB" w:rsidRPr="008E282D" w:rsidRDefault="000B69CB" w:rsidP="0051113E">
            <w:pPr>
              <w:spacing w:before="0"/>
              <w:jc w:val="center"/>
              <w:rPr>
                <w:rFonts w:eastAsia="Calibri" w:cs="Arial"/>
                <w:b/>
                <w:bCs/>
                <w:iCs/>
              </w:rPr>
            </w:pPr>
          </w:p>
          <w:p w14:paraId="017A4E86" w14:textId="77777777" w:rsidR="000B69CB" w:rsidRPr="008E282D" w:rsidRDefault="000B69CB" w:rsidP="0051113E">
            <w:pPr>
              <w:spacing w:before="0"/>
              <w:jc w:val="center"/>
              <w:rPr>
                <w:rFonts w:eastAsia="Calibri" w:cs="Arial"/>
                <w:b/>
                <w:bCs/>
                <w:iCs/>
              </w:rPr>
            </w:pPr>
          </w:p>
        </w:tc>
        <w:tc>
          <w:tcPr>
            <w:tcW w:w="839" w:type="pct"/>
            <w:shd w:val="clear" w:color="auto" w:fill="auto"/>
          </w:tcPr>
          <w:p w14:paraId="4C232114" w14:textId="77777777" w:rsidR="000B69CB" w:rsidRPr="008E282D" w:rsidRDefault="000B69CB" w:rsidP="0051113E">
            <w:pPr>
              <w:spacing w:before="0"/>
              <w:jc w:val="center"/>
              <w:rPr>
                <w:rFonts w:eastAsia="Calibri" w:cs="Arial"/>
                <w:b/>
                <w:bCs/>
                <w:iCs/>
              </w:rPr>
            </w:pPr>
          </w:p>
        </w:tc>
        <w:tc>
          <w:tcPr>
            <w:tcW w:w="915" w:type="pct"/>
          </w:tcPr>
          <w:p w14:paraId="7AB8D128" w14:textId="77777777" w:rsidR="000B69CB" w:rsidRPr="008E282D" w:rsidRDefault="000B69CB" w:rsidP="0051113E">
            <w:pPr>
              <w:spacing w:before="0"/>
              <w:jc w:val="center"/>
              <w:rPr>
                <w:rFonts w:eastAsia="Calibri" w:cs="Arial"/>
                <w:b/>
                <w:bCs/>
                <w:iCs/>
              </w:rPr>
            </w:pPr>
          </w:p>
        </w:tc>
        <w:tc>
          <w:tcPr>
            <w:tcW w:w="972" w:type="pct"/>
            <w:shd w:val="clear" w:color="auto" w:fill="auto"/>
          </w:tcPr>
          <w:p w14:paraId="1F3CEF7B" w14:textId="77777777" w:rsidR="000B69CB" w:rsidRPr="008E282D" w:rsidRDefault="000B69CB" w:rsidP="0051113E">
            <w:pPr>
              <w:spacing w:before="0"/>
              <w:jc w:val="center"/>
              <w:rPr>
                <w:rFonts w:eastAsia="Calibri" w:cs="Arial"/>
                <w:b/>
                <w:bCs/>
                <w:iCs/>
              </w:rPr>
            </w:pPr>
          </w:p>
        </w:tc>
        <w:tc>
          <w:tcPr>
            <w:tcW w:w="917" w:type="pct"/>
          </w:tcPr>
          <w:p w14:paraId="16531546" w14:textId="77777777" w:rsidR="000B69CB" w:rsidRPr="008E282D" w:rsidRDefault="000B69CB" w:rsidP="0051113E">
            <w:pPr>
              <w:spacing w:before="0"/>
              <w:jc w:val="center"/>
              <w:rPr>
                <w:rFonts w:eastAsia="Calibri" w:cs="Arial"/>
                <w:b/>
                <w:bCs/>
                <w:iCs/>
              </w:rPr>
            </w:pPr>
          </w:p>
        </w:tc>
      </w:tr>
      <w:tr w:rsidR="000B69CB" w:rsidRPr="008E282D" w14:paraId="7B0FC88C" w14:textId="77777777" w:rsidTr="0030252F">
        <w:trPr>
          <w:trHeight w:val="858"/>
        </w:trPr>
        <w:tc>
          <w:tcPr>
            <w:tcW w:w="354" w:type="pct"/>
            <w:shd w:val="clear" w:color="auto" w:fill="auto"/>
            <w:vAlign w:val="center"/>
          </w:tcPr>
          <w:p w14:paraId="681FC7E8" w14:textId="77777777" w:rsidR="000B69CB" w:rsidRPr="008E282D" w:rsidRDefault="000B69CB" w:rsidP="0051113E">
            <w:pPr>
              <w:spacing w:before="0"/>
              <w:jc w:val="center"/>
              <w:rPr>
                <w:rFonts w:eastAsia="Calibri" w:cs="Arial"/>
                <w:bCs/>
                <w:iCs/>
              </w:rPr>
            </w:pPr>
            <w:r w:rsidRPr="008E282D">
              <w:rPr>
                <w:rFonts w:eastAsia="Calibri" w:cs="Arial"/>
                <w:bCs/>
                <w:iCs/>
              </w:rPr>
              <w:t>3.</w:t>
            </w:r>
          </w:p>
        </w:tc>
        <w:tc>
          <w:tcPr>
            <w:tcW w:w="1002" w:type="pct"/>
            <w:shd w:val="clear" w:color="auto" w:fill="auto"/>
          </w:tcPr>
          <w:p w14:paraId="26450A9D" w14:textId="77777777" w:rsidR="000B69CB" w:rsidRPr="008E282D" w:rsidRDefault="000B69CB" w:rsidP="0051113E">
            <w:pPr>
              <w:spacing w:before="0"/>
              <w:jc w:val="center"/>
              <w:rPr>
                <w:rFonts w:eastAsia="Calibri" w:cs="Arial"/>
                <w:b/>
                <w:bCs/>
                <w:iCs/>
              </w:rPr>
            </w:pPr>
          </w:p>
          <w:p w14:paraId="41B50220" w14:textId="77777777" w:rsidR="000B69CB" w:rsidRPr="008E282D" w:rsidRDefault="000B69CB" w:rsidP="0051113E">
            <w:pPr>
              <w:spacing w:before="0"/>
              <w:jc w:val="center"/>
              <w:rPr>
                <w:rFonts w:eastAsia="Calibri" w:cs="Arial"/>
                <w:b/>
                <w:bCs/>
                <w:iCs/>
              </w:rPr>
            </w:pPr>
          </w:p>
          <w:p w14:paraId="581F5E57" w14:textId="77777777" w:rsidR="000B69CB" w:rsidRPr="008E282D" w:rsidRDefault="000B69CB" w:rsidP="0051113E">
            <w:pPr>
              <w:spacing w:before="0"/>
              <w:jc w:val="center"/>
              <w:rPr>
                <w:rFonts w:eastAsia="Calibri" w:cs="Arial"/>
                <w:b/>
                <w:bCs/>
                <w:iCs/>
              </w:rPr>
            </w:pPr>
          </w:p>
        </w:tc>
        <w:tc>
          <w:tcPr>
            <w:tcW w:w="839" w:type="pct"/>
            <w:shd w:val="clear" w:color="auto" w:fill="auto"/>
          </w:tcPr>
          <w:p w14:paraId="46730BD8" w14:textId="77777777" w:rsidR="000B69CB" w:rsidRPr="008E282D" w:rsidRDefault="000B69CB" w:rsidP="0051113E">
            <w:pPr>
              <w:spacing w:before="0"/>
              <w:jc w:val="center"/>
              <w:rPr>
                <w:rFonts w:eastAsia="Calibri" w:cs="Arial"/>
                <w:b/>
                <w:bCs/>
                <w:iCs/>
              </w:rPr>
            </w:pPr>
          </w:p>
        </w:tc>
        <w:tc>
          <w:tcPr>
            <w:tcW w:w="915" w:type="pct"/>
          </w:tcPr>
          <w:p w14:paraId="469A27F3" w14:textId="77777777" w:rsidR="000B69CB" w:rsidRPr="008E282D" w:rsidRDefault="000B69CB" w:rsidP="0051113E">
            <w:pPr>
              <w:spacing w:before="0"/>
              <w:jc w:val="center"/>
              <w:rPr>
                <w:rFonts w:eastAsia="Calibri" w:cs="Arial"/>
                <w:b/>
                <w:bCs/>
                <w:iCs/>
              </w:rPr>
            </w:pPr>
          </w:p>
        </w:tc>
        <w:tc>
          <w:tcPr>
            <w:tcW w:w="972" w:type="pct"/>
            <w:shd w:val="clear" w:color="auto" w:fill="auto"/>
          </w:tcPr>
          <w:p w14:paraId="22FB5DE3" w14:textId="77777777" w:rsidR="000B69CB" w:rsidRPr="008E282D" w:rsidRDefault="000B69CB" w:rsidP="0051113E">
            <w:pPr>
              <w:spacing w:before="0"/>
              <w:jc w:val="center"/>
              <w:rPr>
                <w:rFonts w:eastAsia="Calibri" w:cs="Arial"/>
                <w:b/>
                <w:bCs/>
                <w:iCs/>
              </w:rPr>
            </w:pPr>
          </w:p>
        </w:tc>
        <w:tc>
          <w:tcPr>
            <w:tcW w:w="917" w:type="pct"/>
          </w:tcPr>
          <w:p w14:paraId="6B44F0CA" w14:textId="77777777" w:rsidR="000B69CB" w:rsidRPr="008E282D" w:rsidRDefault="000B69CB" w:rsidP="0051113E">
            <w:pPr>
              <w:spacing w:before="0"/>
              <w:jc w:val="center"/>
              <w:rPr>
                <w:rFonts w:eastAsia="Calibri" w:cs="Arial"/>
                <w:b/>
                <w:bCs/>
                <w:iCs/>
              </w:rPr>
            </w:pPr>
          </w:p>
        </w:tc>
      </w:tr>
      <w:tr w:rsidR="000B69CB" w:rsidRPr="008E282D" w14:paraId="46517DD0" w14:textId="77777777" w:rsidTr="0030252F">
        <w:trPr>
          <w:trHeight w:val="855"/>
        </w:trPr>
        <w:tc>
          <w:tcPr>
            <w:tcW w:w="354" w:type="pct"/>
            <w:shd w:val="clear" w:color="auto" w:fill="auto"/>
            <w:vAlign w:val="center"/>
          </w:tcPr>
          <w:p w14:paraId="278D9953" w14:textId="77777777" w:rsidR="000B69CB" w:rsidRPr="00383EBF" w:rsidRDefault="000B69CB" w:rsidP="0051113E">
            <w:pPr>
              <w:spacing w:before="0"/>
              <w:jc w:val="center"/>
              <w:rPr>
                <w:rFonts w:eastAsia="Calibri" w:cs="Arial"/>
                <w:bCs/>
                <w:iCs/>
                <w:lang w:val="sr-Cyrl-RS"/>
              </w:rPr>
            </w:pPr>
            <w:r>
              <w:rPr>
                <w:rFonts w:eastAsia="Calibri" w:cs="Arial"/>
                <w:bCs/>
                <w:iCs/>
                <w:lang w:val="sr-Cyrl-RS"/>
              </w:rPr>
              <w:t>4.</w:t>
            </w:r>
          </w:p>
        </w:tc>
        <w:tc>
          <w:tcPr>
            <w:tcW w:w="1002" w:type="pct"/>
            <w:shd w:val="clear" w:color="auto" w:fill="auto"/>
          </w:tcPr>
          <w:p w14:paraId="7E3FBF5E" w14:textId="77777777" w:rsidR="000B69CB" w:rsidRPr="008E282D" w:rsidRDefault="000B69CB" w:rsidP="0051113E">
            <w:pPr>
              <w:spacing w:before="0"/>
              <w:jc w:val="center"/>
              <w:rPr>
                <w:rFonts w:eastAsia="Calibri" w:cs="Arial"/>
                <w:b/>
                <w:bCs/>
                <w:iCs/>
              </w:rPr>
            </w:pPr>
          </w:p>
        </w:tc>
        <w:tc>
          <w:tcPr>
            <w:tcW w:w="839" w:type="pct"/>
            <w:shd w:val="clear" w:color="auto" w:fill="auto"/>
          </w:tcPr>
          <w:p w14:paraId="6E9D7E85" w14:textId="77777777" w:rsidR="000B69CB" w:rsidRPr="008E282D" w:rsidRDefault="000B69CB" w:rsidP="0051113E">
            <w:pPr>
              <w:spacing w:before="0"/>
              <w:jc w:val="center"/>
              <w:rPr>
                <w:rFonts w:eastAsia="Calibri" w:cs="Arial"/>
                <w:b/>
                <w:bCs/>
                <w:iCs/>
              </w:rPr>
            </w:pPr>
          </w:p>
        </w:tc>
        <w:tc>
          <w:tcPr>
            <w:tcW w:w="915" w:type="pct"/>
          </w:tcPr>
          <w:p w14:paraId="2B0B9A72" w14:textId="77777777" w:rsidR="000B69CB" w:rsidRPr="008E282D" w:rsidRDefault="000B69CB" w:rsidP="0051113E">
            <w:pPr>
              <w:spacing w:before="0"/>
              <w:jc w:val="center"/>
              <w:rPr>
                <w:rFonts w:eastAsia="Calibri" w:cs="Arial"/>
                <w:b/>
                <w:bCs/>
                <w:iCs/>
              </w:rPr>
            </w:pPr>
          </w:p>
        </w:tc>
        <w:tc>
          <w:tcPr>
            <w:tcW w:w="972" w:type="pct"/>
            <w:shd w:val="clear" w:color="auto" w:fill="auto"/>
          </w:tcPr>
          <w:p w14:paraId="7730D111" w14:textId="77777777" w:rsidR="000B69CB" w:rsidRPr="008E282D" w:rsidRDefault="000B69CB" w:rsidP="0051113E">
            <w:pPr>
              <w:spacing w:before="0"/>
              <w:jc w:val="center"/>
              <w:rPr>
                <w:rFonts w:eastAsia="Calibri" w:cs="Arial"/>
                <w:b/>
                <w:bCs/>
                <w:iCs/>
              </w:rPr>
            </w:pPr>
          </w:p>
        </w:tc>
        <w:tc>
          <w:tcPr>
            <w:tcW w:w="917" w:type="pct"/>
          </w:tcPr>
          <w:p w14:paraId="11700F97" w14:textId="77777777" w:rsidR="000B69CB" w:rsidRPr="008E282D" w:rsidRDefault="000B69CB" w:rsidP="0051113E">
            <w:pPr>
              <w:spacing w:before="0"/>
              <w:jc w:val="center"/>
              <w:rPr>
                <w:rFonts w:eastAsia="Calibri" w:cs="Arial"/>
                <w:b/>
                <w:bCs/>
                <w:iCs/>
              </w:rPr>
            </w:pPr>
          </w:p>
        </w:tc>
      </w:tr>
      <w:tr w:rsidR="000B69CB" w:rsidRPr="008E282D" w14:paraId="2C6C8B0F" w14:textId="77777777" w:rsidTr="0030252F">
        <w:trPr>
          <w:trHeight w:val="926"/>
        </w:trPr>
        <w:tc>
          <w:tcPr>
            <w:tcW w:w="354" w:type="pct"/>
            <w:shd w:val="clear" w:color="auto" w:fill="auto"/>
            <w:vAlign w:val="center"/>
          </w:tcPr>
          <w:p w14:paraId="3F5477D8" w14:textId="77777777" w:rsidR="000B69CB" w:rsidRDefault="000B69CB" w:rsidP="0051113E">
            <w:pPr>
              <w:spacing w:before="0"/>
              <w:jc w:val="center"/>
              <w:rPr>
                <w:rFonts w:eastAsia="Calibri" w:cs="Arial"/>
                <w:bCs/>
                <w:iCs/>
                <w:lang w:val="sr-Cyrl-RS"/>
              </w:rPr>
            </w:pPr>
            <w:r>
              <w:rPr>
                <w:rFonts w:eastAsia="Calibri" w:cs="Arial"/>
                <w:bCs/>
                <w:iCs/>
                <w:lang w:val="sr-Cyrl-RS"/>
              </w:rPr>
              <w:t>5.</w:t>
            </w:r>
          </w:p>
        </w:tc>
        <w:tc>
          <w:tcPr>
            <w:tcW w:w="1002" w:type="pct"/>
            <w:shd w:val="clear" w:color="auto" w:fill="auto"/>
          </w:tcPr>
          <w:p w14:paraId="268666CC" w14:textId="77777777" w:rsidR="000B69CB" w:rsidRPr="008E282D" w:rsidRDefault="000B69CB" w:rsidP="0051113E">
            <w:pPr>
              <w:spacing w:before="0"/>
              <w:jc w:val="center"/>
              <w:rPr>
                <w:rFonts w:eastAsia="Calibri" w:cs="Arial"/>
                <w:b/>
                <w:bCs/>
                <w:iCs/>
              </w:rPr>
            </w:pPr>
          </w:p>
        </w:tc>
        <w:tc>
          <w:tcPr>
            <w:tcW w:w="839" w:type="pct"/>
            <w:shd w:val="clear" w:color="auto" w:fill="auto"/>
          </w:tcPr>
          <w:p w14:paraId="0D2264F9" w14:textId="77777777" w:rsidR="000B69CB" w:rsidRPr="008E282D" w:rsidRDefault="000B69CB" w:rsidP="0051113E">
            <w:pPr>
              <w:spacing w:before="0"/>
              <w:jc w:val="center"/>
              <w:rPr>
                <w:rFonts w:eastAsia="Calibri" w:cs="Arial"/>
                <w:b/>
                <w:bCs/>
                <w:iCs/>
              </w:rPr>
            </w:pPr>
          </w:p>
        </w:tc>
        <w:tc>
          <w:tcPr>
            <w:tcW w:w="915" w:type="pct"/>
          </w:tcPr>
          <w:p w14:paraId="7B885528" w14:textId="77777777" w:rsidR="000B69CB" w:rsidRPr="008E282D" w:rsidRDefault="000B69CB" w:rsidP="0051113E">
            <w:pPr>
              <w:spacing w:before="0"/>
              <w:jc w:val="center"/>
              <w:rPr>
                <w:rFonts w:eastAsia="Calibri" w:cs="Arial"/>
                <w:b/>
                <w:bCs/>
                <w:iCs/>
              </w:rPr>
            </w:pPr>
          </w:p>
        </w:tc>
        <w:tc>
          <w:tcPr>
            <w:tcW w:w="972" w:type="pct"/>
            <w:shd w:val="clear" w:color="auto" w:fill="auto"/>
          </w:tcPr>
          <w:p w14:paraId="3837E248" w14:textId="77777777" w:rsidR="000B69CB" w:rsidRPr="008E282D" w:rsidRDefault="000B69CB" w:rsidP="0051113E">
            <w:pPr>
              <w:spacing w:before="0"/>
              <w:jc w:val="center"/>
              <w:rPr>
                <w:rFonts w:eastAsia="Calibri" w:cs="Arial"/>
                <w:b/>
                <w:bCs/>
                <w:iCs/>
              </w:rPr>
            </w:pPr>
          </w:p>
        </w:tc>
        <w:tc>
          <w:tcPr>
            <w:tcW w:w="917" w:type="pct"/>
          </w:tcPr>
          <w:p w14:paraId="516A8594" w14:textId="77777777" w:rsidR="000B69CB" w:rsidRPr="008E282D" w:rsidRDefault="000B69CB" w:rsidP="0051113E">
            <w:pPr>
              <w:spacing w:before="0"/>
              <w:jc w:val="center"/>
              <w:rPr>
                <w:rFonts w:eastAsia="Calibri" w:cs="Arial"/>
                <w:b/>
                <w:bCs/>
                <w:iCs/>
              </w:rPr>
            </w:pPr>
          </w:p>
        </w:tc>
      </w:tr>
    </w:tbl>
    <w:p w14:paraId="661A32B5" w14:textId="13AA9550" w:rsidR="0051113E" w:rsidRDefault="0051113E" w:rsidP="0051113E">
      <w:pPr>
        <w:tabs>
          <w:tab w:val="left" w:pos="4999"/>
        </w:tabs>
        <w:spacing w:before="0"/>
        <w:ind w:right="393"/>
        <w:contextualSpacing/>
        <w:rPr>
          <w:rFonts w:eastAsia="Calibri" w:cs="Arial"/>
          <w:sz w:val="24"/>
          <w:szCs w:val="24"/>
        </w:rPr>
      </w:pPr>
    </w:p>
    <w:p w14:paraId="122ED1B1" w14:textId="77777777" w:rsidR="005C7A53" w:rsidRPr="0086409A" w:rsidRDefault="005C7A53" w:rsidP="0051113E">
      <w:pPr>
        <w:tabs>
          <w:tab w:val="left" w:pos="4999"/>
        </w:tabs>
        <w:spacing w:before="0"/>
        <w:ind w:right="393"/>
        <w:contextualSpacing/>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1113E" w:rsidRPr="0086409A" w14:paraId="45894851" w14:textId="77777777" w:rsidTr="004A2E6C">
        <w:trPr>
          <w:jc w:val="center"/>
        </w:trPr>
        <w:tc>
          <w:tcPr>
            <w:tcW w:w="3882" w:type="dxa"/>
          </w:tcPr>
          <w:p w14:paraId="16182791" w14:textId="77777777" w:rsidR="0051113E" w:rsidRPr="0086409A" w:rsidRDefault="0051113E" w:rsidP="0051113E">
            <w:pPr>
              <w:spacing w:before="0"/>
              <w:ind w:right="393"/>
              <w:contextualSpacing/>
              <w:jc w:val="center"/>
              <w:rPr>
                <w:rFonts w:cs="Arial"/>
                <w:sz w:val="24"/>
                <w:szCs w:val="24"/>
              </w:rPr>
            </w:pPr>
            <w:r>
              <w:rPr>
                <w:rFonts w:cs="Arial"/>
                <w:sz w:val="24"/>
                <w:szCs w:val="24"/>
              </w:rPr>
              <w:t>Датум</w:t>
            </w:r>
          </w:p>
        </w:tc>
        <w:tc>
          <w:tcPr>
            <w:tcW w:w="2127" w:type="dxa"/>
          </w:tcPr>
          <w:p w14:paraId="37B2A90A" w14:textId="77777777" w:rsidR="0051113E" w:rsidRPr="0086409A" w:rsidRDefault="0051113E" w:rsidP="0051113E">
            <w:pPr>
              <w:spacing w:before="0"/>
              <w:ind w:right="393"/>
              <w:contextualSpacing/>
              <w:jc w:val="center"/>
              <w:rPr>
                <w:rFonts w:cs="Arial"/>
                <w:sz w:val="24"/>
                <w:szCs w:val="24"/>
                <w:lang w:val="ru-RU"/>
              </w:rPr>
            </w:pPr>
          </w:p>
        </w:tc>
        <w:tc>
          <w:tcPr>
            <w:tcW w:w="4022" w:type="dxa"/>
          </w:tcPr>
          <w:p w14:paraId="5C0BA36C" w14:textId="77777777" w:rsidR="0051113E" w:rsidRPr="0086409A" w:rsidRDefault="0051113E" w:rsidP="0051113E">
            <w:pPr>
              <w:spacing w:before="0"/>
              <w:ind w:right="393"/>
              <w:contextualSpacing/>
              <w:jc w:val="center"/>
              <w:rPr>
                <w:rFonts w:cs="Arial"/>
                <w:sz w:val="24"/>
                <w:szCs w:val="24"/>
                <w:lang w:val="ru-RU"/>
              </w:rPr>
            </w:pPr>
            <w:r w:rsidRPr="0086409A">
              <w:rPr>
                <w:rFonts w:cs="Arial"/>
                <w:sz w:val="24"/>
                <w:szCs w:val="24"/>
                <w:lang w:val="sr-Cyrl-CS"/>
              </w:rPr>
              <w:t>П</w:t>
            </w:r>
            <w:r w:rsidRPr="0086409A">
              <w:rPr>
                <w:rFonts w:cs="Arial"/>
                <w:sz w:val="24"/>
                <w:szCs w:val="24"/>
              </w:rPr>
              <w:t>онуђач</w:t>
            </w:r>
          </w:p>
        </w:tc>
      </w:tr>
      <w:tr w:rsidR="0051113E" w:rsidRPr="0086409A" w14:paraId="4B25CDCC" w14:textId="77777777" w:rsidTr="004A2E6C">
        <w:trPr>
          <w:jc w:val="center"/>
        </w:trPr>
        <w:tc>
          <w:tcPr>
            <w:tcW w:w="3882" w:type="dxa"/>
          </w:tcPr>
          <w:p w14:paraId="3EA81C59" w14:textId="77777777" w:rsidR="0051113E" w:rsidRPr="0086409A" w:rsidRDefault="0051113E" w:rsidP="0051113E">
            <w:pPr>
              <w:spacing w:before="0"/>
              <w:ind w:right="393"/>
              <w:contextualSpacing/>
              <w:jc w:val="center"/>
              <w:rPr>
                <w:rFonts w:cs="Arial"/>
                <w:sz w:val="24"/>
                <w:szCs w:val="24"/>
              </w:rPr>
            </w:pPr>
          </w:p>
        </w:tc>
        <w:tc>
          <w:tcPr>
            <w:tcW w:w="2127" w:type="dxa"/>
          </w:tcPr>
          <w:p w14:paraId="525462C4" w14:textId="77777777" w:rsidR="0051113E" w:rsidRPr="0086409A" w:rsidRDefault="0051113E" w:rsidP="0051113E">
            <w:pPr>
              <w:spacing w:before="0"/>
              <w:ind w:right="393"/>
              <w:contextualSpacing/>
              <w:jc w:val="center"/>
              <w:rPr>
                <w:rFonts w:cs="Arial"/>
                <w:sz w:val="24"/>
                <w:szCs w:val="24"/>
              </w:rPr>
            </w:pPr>
            <w:r w:rsidRPr="0086409A">
              <w:rPr>
                <w:rFonts w:cs="Arial"/>
                <w:sz w:val="24"/>
                <w:szCs w:val="24"/>
              </w:rPr>
              <w:t>М.П.</w:t>
            </w:r>
          </w:p>
        </w:tc>
        <w:tc>
          <w:tcPr>
            <w:tcW w:w="4022" w:type="dxa"/>
          </w:tcPr>
          <w:p w14:paraId="0A5DCA47" w14:textId="77777777" w:rsidR="0051113E" w:rsidRPr="0086409A" w:rsidRDefault="0051113E" w:rsidP="0051113E">
            <w:pPr>
              <w:spacing w:before="0"/>
              <w:ind w:right="393"/>
              <w:contextualSpacing/>
              <w:jc w:val="center"/>
              <w:rPr>
                <w:rFonts w:cs="Arial"/>
                <w:sz w:val="24"/>
                <w:szCs w:val="24"/>
                <w:lang w:val="ru-RU"/>
              </w:rPr>
            </w:pPr>
          </w:p>
        </w:tc>
      </w:tr>
      <w:tr w:rsidR="0051113E" w:rsidRPr="0086409A" w14:paraId="02F1D624" w14:textId="77777777" w:rsidTr="004A2E6C">
        <w:trPr>
          <w:jc w:val="center"/>
        </w:trPr>
        <w:tc>
          <w:tcPr>
            <w:tcW w:w="3882" w:type="dxa"/>
            <w:tcBorders>
              <w:bottom w:val="single" w:sz="4" w:space="0" w:color="auto"/>
            </w:tcBorders>
          </w:tcPr>
          <w:p w14:paraId="0454FA4F" w14:textId="77777777" w:rsidR="0051113E" w:rsidRPr="0086409A" w:rsidRDefault="0051113E" w:rsidP="0051113E">
            <w:pPr>
              <w:spacing w:before="0"/>
              <w:ind w:right="393"/>
              <w:contextualSpacing/>
              <w:jc w:val="center"/>
              <w:rPr>
                <w:rFonts w:cs="Arial"/>
                <w:sz w:val="24"/>
                <w:szCs w:val="24"/>
              </w:rPr>
            </w:pPr>
          </w:p>
        </w:tc>
        <w:tc>
          <w:tcPr>
            <w:tcW w:w="2127" w:type="dxa"/>
          </w:tcPr>
          <w:p w14:paraId="4B134B17" w14:textId="77777777" w:rsidR="0051113E" w:rsidRPr="0086409A" w:rsidRDefault="0051113E" w:rsidP="0051113E">
            <w:pPr>
              <w:spacing w:before="0"/>
              <w:ind w:right="393"/>
              <w:contextualSpacing/>
              <w:jc w:val="center"/>
              <w:rPr>
                <w:rFonts w:cs="Arial"/>
                <w:sz w:val="24"/>
                <w:szCs w:val="24"/>
                <w:lang w:val="ru-RU"/>
              </w:rPr>
            </w:pPr>
          </w:p>
        </w:tc>
        <w:tc>
          <w:tcPr>
            <w:tcW w:w="4022" w:type="dxa"/>
            <w:tcBorders>
              <w:bottom w:val="single" w:sz="4" w:space="0" w:color="auto"/>
            </w:tcBorders>
          </w:tcPr>
          <w:p w14:paraId="3E349982" w14:textId="77777777" w:rsidR="0051113E" w:rsidRPr="0086409A" w:rsidRDefault="0051113E" w:rsidP="0051113E">
            <w:pPr>
              <w:spacing w:before="0"/>
              <w:ind w:right="393"/>
              <w:contextualSpacing/>
              <w:jc w:val="center"/>
              <w:rPr>
                <w:rFonts w:cs="Arial"/>
                <w:sz w:val="24"/>
                <w:szCs w:val="24"/>
                <w:lang w:val="ru-RU"/>
              </w:rPr>
            </w:pPr>
          </w:p>
        </w:tc>
      </w:tr>
      <w:tr w:rsidR="0051113E" w:rsidRPr="0086409A" w14:paraId="5FF3EDB8" w14:textId="77777777" w:rsidTr="004A2E6C">
        <w:trPr>
          <w:trHeight w:val="389"/>
          <w:jc w:val="center"/>
        </w:trPr>
        <w:tc>
          <w:tcPr>
            <w:tcW w:w="3882" w:type="dxa"/>
            <w:tcBorders>
              <w:top w:val="single" w:sz="4" w:space="0" w:color="auto"/>
            </w:tcBorders>
          </w:tcPr>
          <w:p w14:paraId="12B0C240" w14:textId="77777777" w:rsidR="0051113E" w:rsidRPr="0086409A" w:rsidRDefault="0051113E" w:rsidP="0051113E">
            <w:pPr>
              <w:spacing w:before="0"/>
              <w:ind w:right="393"/>
              <w:contextualSpacing/>
              <w:jc w:val="center"/>
              <w:rPr>
                <w:rFonts w:cs="Arial"/>
                <w:sz w:val="24"/>
                <w:szCs w:val="24"/>
              </w:rPr>
            </w:pPr>
          </w:p>
        </w:tc>
        <w:tc>
          <w:tcPr>
            <w:tcW w:w="2127" w:type="dxa"/>
          </w:tcPr>
          <w:p w14:paraId="2218DA4F" w14:textId="77777777" w:rsidR="0051113E" w:rsidRPr="0086409A" w:rsidRDefault="0051113E" w:rsidP="0051113E">
            <w:pPr>
              <w:spacing w:before="0"/>
              <w:ind w:right="393"/>
              <w:contextualSpacing/>
              <w:jc w:val="center"/>
              <w:rPr>
                <w:rFonts w:cs="Arial"/>
                <w:sz w:val="24"/>
                <w:szCs w:val="24"/>
                <w:lang w:val="ru-RU"/>
              </w:rPr>
            </w:pPr>
          </w:p>
        </w:tc>
        <w:tc>
          <w:tcPr>
            <w:tcW w:w="4022" w:type="dxa"/>
            <w:tcBorders>
              <w:top w:val="single" w:sz="4" w:space="0" w:color="auto"/>
            </w:tcBorders>
          </w:tcPr>
          <w:p w14:paraId="2E7BD700" w14:textId="77777777" w:rsidR="0051113E" w:rsidRPr="0086409A" w:rsidRDefault="0051113E" w:rsidP="0051113E">
            <w:pPr>
              <w:spacing w:before="0"/>
              <w:ind w:right="393"/>
              <w:contextualSpacing/>
              <w:jc w:val="center"/>
              <w:rPr>
                <w:rFonts w:cs="Arial"/>
                <w:sz w:val="24"/>
                <w:szCs w:val="24"/>
                <w:lang w:val="ru-RU"/>
              </w:rPr>
            </w:pPr>
          </w:p>
        </w:tc>
      </w:tr>
    </w:tbl>
    <w:p w14:paraId="2BF39A11" w14:textId="77777777" w:rsidR="0051113E" w:rsidRDefault="0051113E" w:rsidP="0051113E">
      <w:pPr>
        <w:spacing w:before="0"/>
        <w:ind w:right="393"/>
        <w:contextualSpacing/>
        <w:rPr>
          <w:rFonts w:eastAsia="Symbol" w:cs="Arial"/>
          <w:b/>
          <w:bCs/>
          <w:i/>
          <w:kern w:val="28"/>
          <w:sz w:val="24"/>
          <w:szCs w:val="24"/>
        </w:rPr>
      </w:pPr>
    </w:p>
    <w:p w14:paraId="3B6A3912" w14:textId="1303A0CE" w:rsidR="0051113E" w:rsidRPr="004D02D2" w:rsidRDefault="003A64C3" w:rsidP="003A64C3">
      <w:pPr>
        <w:spacing w:before="0"/>
        <w:ind w:left="-709" w:right="-469"/>
        <w:contextualSpacing/>
        <w:rPr>
          <w:rFonts w:eastAsia="Symbol" w:cs="Arial"/>
          <w:b/>
          <w:bCs/>
          <w:i/>
          <w:kern w:val="28"/>
          <w:szCs w:val="24"/>
        </w:rPr>
      </w:pPr>
      <w:r>
        <w:rPr>
          <w:rFonts w:eastAsia="Symbol" w:cs="Arial"/>
          <w:b/>
          <w:bCs/>
          <w:i/>
          <w:kern w:val="28"/>
          <w:szCs w:val="24"/>
        </w:rPr>
        <w:t>Напомена</w:t>
      </w:r>
    </w:p>
    <w:p w14:paraId="751C3889" w14:textId="77777777" w:rsidR="0051113E" w:rsidRPr="004D02D2" w:rsidRDefault="0051113E" w:rsidP="003A64C3">
      <w:pPr>
        <w:spacing w:before="0"/>
        <w:ind w:left="-709" w:right="-469"/>
        <w:contextualSpacing/>
        <w:rPr>
          <w:rFonts w:eastAsia="TimesNewRomanPS-BoldMT" w:cs="Arial"/>
          <w:i/>
          <w:szCs w:val="24"/>
          <w:lang w:val="sr-Cyrl-CS"/>
        </w:rPr>
      </w:pPr>
      <w:r w:rsidRPr="004D02D2">
        <w:rPr>
          <w:rFonts w:eastAsia="TimesNewRomanPS-BoldMT" w:cs="Arial"/>
          <w:i/>
          <w:szCs w:val="24"/>
        </w:rPr>
        <w:t xml:space="preserve">Уколико </w:t>
      </w:r>
      <w:r w:rsidRPr="004D02D2">
        <w:rPr>
          <w:rFonts w:eastAsia="TimesNewRomanPS-BoldMT" w:cs="Arial"/>
          <w:i/>
          <w:szCs w:val="24"/>
          <w:lang w:val="sr-Cyrl-CS"/>
        </w:rPr>
        <w:t>група понуђача подноси заједничку понуду овај образац потписује и оверава Носилац посла испред групе понуђача</w:t>
      </w:r>
      <w:r w:rsidRPr="004D02D2">
        <w:rPr>
          <w:rFonts w:eastAsia="TimesNewRomanPS-BoldMT" w:cs="Arial"/>
          <w:i/>
          <w:szCs w:val="24"/>
        </w:rPr>
        <w:t>.</w:t>
      </w:r>
    </w:p>
    <w:p w14:paraId="56B1C72B" w14:textId="77777777" w:rsidR="0051113E" w:rsidRPr="004D02D2" w:rsidRDefault="0051113E" w:rsidP="003A64C3">
      <w:pPr>
        <w:spacing w:before="0"/>
        <w:ind w:left="-709" w:right="-469"/>
        <w:contextualSpacing/>
        <w:rPr>
          <w:rFonts w:cs="Arial"/>
          <w:szCs w:val="24"/>
          <w:lang w:val="sr-Cyrl-CS"/>
        </w:rPr>
      </w:pPr>
      <w:r w:rsidRPr="004D02D2">
        <w:rPr>
          <w:rFonts w:cs="Arial"/>
          <w:i/>
          <w:szCs w:val="24"/>
        </w:rPr>
        <w:t>Приликом подношења понуде овај образац копирати у потребном броју примерака.</w:t>
      </w:r>
    </w:p>
    <w:p w14:paraId="7D32AFEF" w14:textId="77777777" w:rsidR="0051113E" w:rsidRPr="004D02D2" w:rsidRDefault="0051113E" w:rsidP="003A64C3">
      <w:pPr>
        <w:spacing w:before="0"/>
        <w:ind w:left="-709" w:right="-469"/>
        <w:contextualSpacing/>
        <w:rPr>
          <w:rFonts w:cs="Arial"/>
          <w:b/>
          <w:bCs/>
          <w:kern w:val="28"/>
          <w:szCs w:val="24"/>
          <w:lang w:val="sr-Cyrl-CS" w:eastAsia="ar-SA"/>
        </w:rPr>
      </w:pPr>
      <w:r w:rsidRPr="004D02D2">
        <w:rPr>
          <w:rFonts w:eastAsia="TimesNewRomanPS-BoldMT" w:cs="Arial"/>
          <w:i/>
          <w:szCs w:val="24"/>
        </w:rPr>
        <w:t xml:space="preserve">Понуђач који даје нетачне податке у погледу стручних референци, чини прекршај по члану 170. </w:t>
      </w:r>
      <w:proofErr w:type="gramStart"/>
      <w:r w:rsidRPr="004D02D2">
        <w:rPr>
          <w:rFonts w:eastAsia="TimesNewRomanPS-BoldMT" w:cs="Arial"/>
          <w:i/>
          <w:szCs w:val="24"/>
        </w:rPr>
        <w:t>став</w:t>
      </w:r>
      <w:proofErr w:type="gramEnd"/>
      <w:r w:rsidRPr="004D02D2">
        <w:rPr>
          <w:rFonts w:eastAsia="TimesNewRomanPS-BoldMT" w:cs="Arial"/>
          <w:i/>
          <w:szCs w:val="24"/>
        </w:rPr>
        <w:t xml:space="preserve"> 1. </w:t>
      </w:r>
      <w:proofErr w:type="gramStart"/>
      <w:r w:rsidRPr="004D02D2">
        <w:rPr>
          <w:rFonts w:eastAsia="TimesNewRomanPS-BoldMT" w:cs="Arial"/>
          <w:i/>
          <w:szCs w:val="24"/>
        </w:rPr>
        <w:t>тачка</w:t>
      </w:r>
      <w:proofErr w:type="gramEnd"/>
      <w:r w:rsidRPr="004D02D2">
        <w:rPr>
          <w:rFonts w:eastAsia="TimesNewRomanPS-BoldMT" w:cs="Arial"/>
          <w:i/>
          <w:szCs w:val="24"/>
        </w:rPr>
        <w:t xml:space="preserve"> 3. Закона о јавним </w:t>
      </w:r>
      <w:proofErr w:type="gramStart"/>
      <w:r w:rsidRPr="004D02D2">
        <w:rPr>
          <w:rFonts w:eastAsia="TimesNewRomanPS-BoldMT" w:cs="Arial"/>
          <w:i/>
          <w:szCs w:val="24"/>
        </w:rPr>
        <w:t>набавкама(</w:t>
      </w:r>
      <w:proofErr w:type="gramEnd"/>
      <w:r w:rsidRPr="004D02D2">
        <w:rPr>
          <w:rFonts w:eastAsia="TimesNewRomanPS-BoldMT" w:cs="Arial"/>
          <w:i/>
          <w:szCs w:val="24"/>
        </w:rPr>
        <w:t>„Службени гласник РС“ бр.124/2012, 14/15  и 68/15)</w:t>
      </w:r>
      <w:r w:rsidRPr="004D02D2">
        <w:rPr>
          <w:rFonts w:eastAsia="TimesNewRomanPS-BoldMT" w:cs="Arial"/>
          <w:i/>
          <w:szCs w:val="24"/>
          <w:lang w:val="sr-Cyrl-RS"/>
        </w:rPr>
        <w:t xml:space="preserve"> (даље:Закон)</w:t>
      </w:r>
      <w:r w:rsidRPr="004D02D2">
        <w:rPr>
          <w:rFonts w:eastAsia="TimesNewRomanPS-BoldMT" w:cs="Arial"/>
          <w:i/>
          <w:szCs w:val="24"/>
        </w:rPr>
        <w:t xml:space="preserve">. Давање неистинитих података у понуди је основ за негативну референцу у смислу члана 82. </w:t>
      </w:r>
      <w:proofErr w:type="gramStart"/>
      <w:r w:rsidRPr="004D02D2">
        <w:rPr>
          <w:rFonts w:eastAsia="TimesNewRomanPS-BoldMT" w:cs="Arial"/>
          <w:i/>
          <w:szCs w:val="24"/>
        </w:rPr>
        <w:t>став</w:t>
      </w:r>
      <w:proofErr w:type="gramEnd"/>
      <w:r w:rsidRPr="004D02D2">
        <w:rPr>
          <w:rFonts w:eastAsia="TimesNewRomanPS-BoldMT" w:cs="Arial"/>
          <w:i/>
          <w:szCs w:val="24"/>
        </w:rPr>
        <w:t xml:space="preserve"> 1. </w:t>
      </w:r>
      <w:proofErr w:type="gramStart"/>
      <w:r w:rsidRPr="004D02D2">
        <w:rPr>
          <w:rFonts w:eastAsia="TimesNewRomanPS-BoldMT" w:cs="Arial"/>
          <w:i/>
          <w:szCs w:val="24"/>
        </w:rPr>
        <w:t>тачка</w:t>
      </w:r>
      <w:proofErr w:type="gramEnd"/>
      <w:r w:rsidRPr="004D02D2">
        <w:rPr>
          <w:rFonts w:eastAsia="TimesNewRomanPS-BoldMT" w:cs="Arial"/>
          <w:i/>
          <w:szCs w:val="24"/>
        </w:rPr>
        <w:t xml:space="preserve"> 3) Закона</w:t>
      </w:r>
    </w:p>
    <w:p w14:paraId="1C945292" w14:textId="77777777" w:rsidR="0051113E" w:rsidRPr="004D02D2" w:rsidRDefault="0051113E" w:rsidP="003A64C3">
      <w:pPr>
        <w:spacing w:before="0"/>
        <w:ind w:left="-709" w:right="393"/>
        <w:contextualSpacing/>
        <w:rPr>
          <w:rFonts w:cs="Arial"/>
          <w:szCs w:val="24"/>
        </w:rPr>
      </w:pPr>
    </w:p>
    <w:p w14:paraId="01307080" w14:textId="77777777" w:rsidR="0051113E" w:rsidRPr="004D02D2" w:rsidRDefault="0051113E" w:rsidP="003A64C3">
      <w:pPr>
        <w:spacing w:before="0"/>
        <w:ind w:left="-709"/>
        <w:contextualSpacing/>
        <w:rPr>
          <w:rFonts w:cs="Arial"/>
          <w:szCs w:val="24"/>
        </w:rPr>
      </w:pPr>
    </w:p>
    <w:p w14:paraId="3A58A096" w14:textId="77777777" w:rsidR="007C5DFA" w:rsidRDefault="0051113E" w:rsidP="0051113E">
      <w:pPr>
        <w:pStyle w:val="KDObrazac"/>
        <w:spacing w:before="0"/>
        <w:ind w:left="-851"/>
        <w:rPr>
          <w:color w:val="000000" w:themeColor="text1"/>
          <w:sz w:val="24"/>
          <w:szCs w:val="24"/>
          <w:lang w:val="sr-Cyrl-CS"/>
        </w:rPr>
      </w:pPr>
      <w:r w:rsidRPr="0086409A">
        <w:rPr>
          <w:sz w:val="24"/>
          <w:szCs w:val="24"/>
        </w:rPr>
        <w:br w:type="page"/>
      </w:r>
      <w:bookmarkStart w:id="248" w:name="_Toc442559942"/>
      <w:bookmarkEnd w:id="247"/>
    </w:p>
    <w:bookmarkEnd w:id="248"/>
    <w:p w14:paraId="75157C46" w14:textId="77777777" w:rsidR="0051113E" w:rsidRDefault="0051113E" w:rsidP="0051113E">
      <w:pPr>
        <w:pStyle w:val="KDObrazac"/>
        <w:spacing w:before="0"/>
        <w:contextualSpacing/>
        <w:rPr>
          <w:sz w:val="24"/>
          <w:szCs w:val="24"/>
          <w:lang w:val="sr-Cyrl-RS"/>
        </w:rPr>
      </w:pPr>
      <w:r>
        <w:rPr>
          <w:sz w:val="24"/>
          <w:szCs w:val="24"/>
        </w:rPr>
        <w:lastRenderedPageBreak/>
        <w:t>Образац</w:t>
      </w:r>
      <w:r w:rsidRPr="0086409A">
        <w:rPr>
          <w:sz w:val="24"/>
          <w:szCs w:val="24"/>
        </w:rPr>
        <w:t xml:space="preserve"> </w:t>
      </w:r>
      <w:r>
        <w:rPr>
          <w:sz w:val="24"/>
          <w:szCs w:val="24"/>
          <w:lang w:val="sr-Cyrl-RS"/>
        </w:rPr>
        <w:t>6</w:t>
      </w:r>
    </w:p>
    <w:p w14:paraId="544D704E" w14:textId="77777777" w:rsidR="0051113E" w:rsidRPr="0086409A" w:rsidRDefault="0051113E" w:rsidP="0051113E">
      <w:pPr>
        <w:pStyle w:val="KDObrazac"/>
        <w:spacing w:before="0"/>
        <w:contextualSpacing/>
        <w:rPr>
          <w:sz w:val="24"/>
          <w:szCs w:val="24"/>
          <w:lang w:val="sr-Cyrl-RS"/>
        </w:rPr>
      </w:pPr>
    </w:p>
    <w:p w14:paraId="39DA4950" w14:textId="714F0E67" w:rsidR="0051113E" w:rsidRDefault="0051113E" w:rsidP="0051113E">
      <w:pPr>
        <w:spacing w:before="0"/>
        <w:contextualSpacing/>
        <w:jc w:val="center"/>
        <w:rPr>
          <w:rFonts w:cs="Arial"/>
          <w:b/>
          <w:lang w:val="sr-Cyrl-RS"/>
        </w:rPr>
      </w:pPr>
      <w:r w:rsidRPr="004D02D2">
        <w:rPr>
          <w:rFonts w:cs="Arial"/>
          <w:b/>
        </w:rPr>
        <w:t xml:space="preserve">ПОТВРДА </w:t>
      </w:r>
      <w:r w:rsidRPr="004D02D2">
        <w:rPr>
          <w:rFonts w:cs="Arial"/>
          <w:b/>
          <w:lang w:val="sr-Cyrl-RS"/>
        </w:rPr>
        <w:t>НАРУЧИОЦА О ИЗВРШЕНИМ РЕФЕРЕНТНИМ УСЛУГАМА</w:t>
      </w:r>
    </w:p>
    <w:p w14:paraId="00E86C86" w14:textId="5506C165" w:rsidR="005C7A53" w:rsidRPr="004D02D2" w:rsidRDefault="005C7A53" w:rsidP="0051113E">
      <w:pPr>
        <w:spacing w:before="0"/>
        <w:contextualSpacing/>
        <w:jc w:val="center"/>
        <w:rPr>
          <w:rFonts w:cs="Arial"/>
          <w:b/>
          <w:lang w:val="sr-Cyrl-RS"/>
        </w:rPr>
      </w:pPr>
      <w:r w:rsidRPr="005C7A53">
        <w:rPr>
          <w:rFonts w:cs="Arial"/>
          <w:b/>
          <w:lang w:val="sr-Cyrl-RS"/>
        </w:rPr>
        <w:t>које се односе на израду Техничке документације за транспорт и депоновање пепела, шљаке и гипса</w:t>
      </w:r>
    </w:p>
    <w:p w14:paraId="063B47E6" w14:textId="77777777" w:rsidR="0051113E" w:rsidRPr="004D02D2" w:rsidRDefault="0051113E" w:rsidP="0051113E">
      <w:pPr>
        <w:spacing w:before="0"/>
        <w:contextualSpacing/>
        <w:jc w:val="center"/>
        <w:rPr>
          <w:rFonts w:cs="Arial"/>
        </w:rPr>
      </w:pPr>
    </w:p>
    <w:p w14:paraId="2B42011F" w14:textId="77777777" w:rsidR="0051113E" w:rsidRPr="004D02D2" w:rsidRDefault="0051113E" w:rsidP="0051113E">
      <w:pPr>
        <w:tabs>
          <w:tab w:val="left" w:pos="0"/>
          <w:tab w:val="left" w:pos="330"/>
          <w:tab w:val="left" w:pos="540"/>
        </w:tabs>
        <w:spacing w:before="0"/>
        <w:jc w:val="left"/>
        <w:rPr>
          <w:rFonts w:eastAsia="Calibri" w:cs="Arial"/>
        </w:rPr>
      </w:pPr>
      <w:r w:rsidRPr="004D02D2">
        <w:rPr>
          <w:rFonts w:eastAsia="Calibri" w:cs="Arial"/>
          <w:lang w:val="ru-RU"/>
        </w:rPr>
        <w:t>Наручилац</w:t>
      </w:r>
    </w:p>
    <w:p w14:paraId="1E31CF71" w14:textId="77777777" w:rsidR="0051113E" w:rsidRPr="004D02D2" w:rsidRDefault="0051113E" w:rsidP="0051113E">
      <w:pPr>
        <w:tabs>
          <w:tab w:val="left" w:pos="0"/>
          <w:tab w:val="left" w:pos="330"/>
          <w:tab w:val="left" w:pos="540"/>
        </w:tabs>
        <w:spacing w:before="0"/>
        <w:ind w:left="6"/>
        <w:rPr>
          <w:rFonts w:eastAsia="Calibri" w:cs="Arial"/>
          <w:lang w:val="sr-Cyrl-RS"/>
        </w:rPr>
      </w:pPr>
      <w:r w:rsidRPr="004D02D2">
        <w:rPr>
          <w:rFonts w:eastAsia="Calibri" w:cs="Arial"/>
        </w:rPr>
        <w:t xml:space="preserve">                                                  __________________________________________________________________</w:t>
      </w:r>
      <w:r w:rsidRPr="004D02D2">
        <w:rPr>
          <w:rFonts w:eastAsia="Calibri" w:cs="Arial"/>
          <w:lang w:val="sr-Cyrl-RS"/>
        </w:rPr>
        <w:t>_______</w:t>
      </w:r>
    </w:p>
    <w:p w14:paraId="77EFD8F8" w14:textId="77777777" w:rsidR="0051113E" w:rsidRPr="004D02D2" w:rsidRDefault="0051113E" w:rsidP="0051113E">
      <w:pPr>
        <w:tabs>
          <w:tab w:val="left" w:pos="0"/>
          <w:tab w:val="left" w:pos="330"/>
          <w:tab w:val="left" w:pos="540"/>
        </w:tabs>
        <w:spacing w:before="0"/>
        <w:ind w:left="6"/>
        <w:jc w:val="center"/>
        <w:rPr>
          <w:rFonts w:eastAsia="Calibri" w:cs="Arial"/>
        </w:rPr>
      </w:pPr>
      <w:r w:rsidRPr="004D02D2">
        <w:rPr>
          <w:rFonts w:cs="Arial"/>
          <w:bCs/>
          <w:kern w:val="28"/>
        </w:rPr>
        <w:t>(</w:t>
      </w:r>
      <w:proofErr w:type="gramStart"/>
      <w:r w:rsidRPr="004D02D2">
        <w:rPr>
          <w:rFonts w:cs="Arial"/>
          <w:bCs/>
          <w:kern w:val="28"/>
        </w:rPr>
        <w:t>назив</w:t>
      </w:r>
      <w:proofErr w:type="gramEnd"/>
      <w:r w:rsidRPr="004D02D2">
        <w:rPr>
          <w:rFonts w:cs="Arial"/>
          <w:bCs/>
          <w:kern w:val="28"/>
        </w:rPr>
        <w:t xml:space="preserve"> и седиште </w:t>
      </w:r>
      <w:r w:rsidRPr="004D02D2">
        <w:rPr>
          <w:rFonts w:cs="Arial"/>
          <w:bCs/>
          <w:kern w:val="28"/>
          <w:lang w:val="sr-Cyrl-RS"/>
        </w:rPr>
        <w:t>наручиоца</w:t>
      </w:r>
      <w:r w:rsidRPr="004D02D2">
        <w:rPr>
          <w:rFonts w:cs="Arial"/>
          <w:bCs/>
          <w:kern w:val="28"/>
        </w:rPr>
        <w:t>)</w:t>
      </w:r>
    </w:p>
    <w:p w14:paraId="4763A7C4" w14:textId="77777777" w:rsidR="0051113E" w:rsidRPr="004D02D2" w:rsidRDefault="0051113E" w:rsidP="0051113E">
      <w:pPr>
        <w:jc w:val="left"/>
        <w:rPr>
          <w:rFonts w:cs="Arial"/>
          <w:lang w:val="sr-Cyrl-RS"/>
        </w:rPr>
      </w:pPr>
      <w:r w:rsidRPr="004D02D2">
        <w:rPr>
          <w:rFonts w:cs="Arial"/>
        </w:rPr>
        <w:t>Лице за контакт    ___________________________________________________________________</w:t>
      </w:r>
      <w:r w:rsidRPr="004D02D2">
        <w:rPr>
          <w:rFonts w:cs="Arial"/>
          <w:lang w:val="sr-Cyrl-RS"/>
        </w:rPr>
        <w:t>______</w:t>
      </w:r>
    </w:p>
    <w:p w14:paraId="5527E5D7" w14:textId="77777777" w:rsidR="0051113E" w:rsidRPr="004D02D2" w:rsidRDefault="0051113E" w:rsidP="0051113E">
      <w:pPr>
        <w:jc w:val="center"/>
        <w:rPr>
          <w:rFonts w:cs="Arial"/>
        </w:rPr>
      </w:pPr>
      <w:r w:rsidRPr="004D02D2">
        <w:rPr>
          <w:rFonts w:cs="Arial"/>
        </w:rPr>
        <w:t>(</w:t>
      </w:r>
      <w:proofErr w:type="gramStart"/>
      <w:r w:rsidRPr="004D02D2">
        <w:rPr>
          <w:rFonts w:cs="Arial"/>
        </w:rPr>
        <w:t>име</w:t>
      </w:r>
      <w:proofErr w:type="gramEnd"/>
      <w:r w:rsidRPr="004D02D2">
        <w:rPr>
          <w:rFonts w:cs="Arial"/>
        </w:rPr>
        <w:t>, презиме, контакт телефон)</w:t>
      </w:r>
    </w:p>
    <w:p w14:paraId="76A94890" w14:textId="77777777" w:rsidR="0051113E" w:rsidRPr="004D02D2" w:rsidRDefault="0051113E" w:rsidP="0051113E">
      <w:pPr>
        <w:jc w:val="left"/>
        <w:rPr>
          <w:rFonts w:cs="Arial"/>
          <w:lang w:val="sr-Cyrl-RS"/>
        </w:rPr>
      </w:pPr>
      <w:r w:rsidRPr="004D02D2">
        <w:rPr>
          <w:rFonts w:cs="Arial"/>
        </w:rPr>
        <w:t>Овим путем потврђујем да је __________________________________________________________________</w:t>
      </w:r>
      <w:r w:rsidRPr="004D02D2">
        <w:rPr>
          <w:rFonts w:cs="Arial"/>
          <w:lang w:val="sr-Cyrl-RS"/>
        </w:rPr>
        <w:t>_______</w:t>
      </w:r>
    </w:p>
    <w:p w14:paraId="5751A5E3" w14:textId="77777777" w:rsidR="0051113E" w:rsidRPr="004D02D2" w:rsidRDefault="0051113E" w:rsidP="0051113E">
      <w:pPr>
        <w:jc w:val="center"/>
        <w:rPr>
          <w:rFonts w:cs="Arial"/>
        </w:rPr>
      </w:pPr>
      <w:r w:rsidRPr="004D02D2">
        <w:rPr>
          <w:rFonts w:cs="Arial"/>
        </w:rPr>
        <w:t>(</w:t>
      </w:r>
      <w:proofErr w:type="gramStart"/>
      <w:r w:rsidRPr="004D02D2">
        <w:rPr>
          <w:rFonts w:cs="Arial"/>
        </w:rPr>
        <w:t>навести</w:t>
      </w:r>
      <w:proofErr w:type="gramEnd"/>
      <w:r w:rsidRPr="004D02D2">
        <w:rPr>
          <w:rFonts w:cs="Arial"/>
        </w:rPr>
        <w:t xml:space="preserve"> назив седиште понуђача)</w:t>
      </w:r>
    </w:p>
    <w:p w14:paraId="7255CCC1" w14:textId="77777777" w:rsidR="0051113E" w:rsidRPr="004D02D2" w:rsidRDefault="0051113E" w:rsidP="0051113E">
      <w:pPr>
        <w:rPr>
          <w:rFonts w:cs="Arial"/>
          <w:lang w:val="sr-Cyrl-RS"/>
        </w:rPr>
      </w:pPr>
      <w:proofErr w:type="gramStart"/>
      <w:r w:rsidRPr="004D02D2">
        <w:rPr>
          <w:rFonts w:cs="Arial"/>
        </w:rPr>
        <w:t>за</w:t>
      </w:r>
      <w:proofErr w:type="gramEnd"/>
      <w:r w:rsidRPr="004D02D2">
        <w:rPr>
          <w:rFonts w:cs="Arial"/>
        </w:rPr>
        <w:t xml:space="preserve"> наше потребе </w:t>
      </w:r>
      <w:r w:rsidRPr="004D02D2">
        <w:rPr>
          <w:rFonts w:cs="Arial"/>
          <w:lang w:val="sr-Cyrl-RS"/>
        </w:rPr>
        <w:t>успешно пружио</w:t>
      </w:r>
    </w:p>
    <w:p w14:paraId="609CF967" w14:textId="77777777" w:rsidR="0051113E" w:rsidRPr="004D02D2" w:rsidRDefault="0051113E" w:rsidP="0051113E">
      <w:pPr>
        <w:rPr>
          <w:rFonts w:cs="Arial"/>
          <w:lang w:val="sr-Cyrl-RS"/>
        </w:rPr>
      </w:pPr>
      <w:r w:rsidRPr="004D02D2">
        <w:rPr>
          <w:rFonts w:cs="Arial"/>
        </w:rPr>
        <w:t>__________________________________________________________________</w:t>
      </w:r>
      <w:r w:rsidRPr="004D02D2">
        <w:rPr>
          <w:rFonts w:cs="Arial"/>
          <w:lang w:val="sr-Cyrl-RS"/>
        </w:rPr>
        <w:t>_______</w:t>
      </w:r>
    </w:p>
    <w:p w14:paraId="0118D6D6" w14:textId="77777777" w:rsidR="0051113E" w:rsidRPr="004D02D2" w:rsidRDefault="0051113E" w:rsidP="0051113E">
      <w:pPr>
        <w:rPr>
          <w:rFonts w:cs="Arial"/>
          <w:lang w:val="sr-Cyrl-RS"/>
        </w:rPr>
      </w:pPr>
      <w:r w:rsidRPr="004D02D2">
        <w:rPr>
          <w:rFonts w:cs="Arial"/>
        </w:rPr>
        <w:t>__________________________________________________________________</w:t>
      </w:r>
      <w:r w:rsidRPr="004D02D2">
        <w:rPr>
          <w:rFonts w:cs="Arial"/>
          <w:lang w:val="sr-Cyrl-RS"/>
        </w:rPr>
        <w:t>_______</w:t>
      </w:r>
    </w:p>
    <w:p w14:paraId="30F6913B" w14:textId="77777777" w:rsidR="0051113E" w:rsidRPr="004D02D2" w:rsidRDefault="0051113E" w:rsidP="0051113E">
      <w:pPr>
        <w:rPr>
          <w:rFonts w:cs="Arial"/>
        </w:rPr>
      </w:pPr>
      <w:r w:rsidRPr="004D02D2">
        <w:rPr>
          <w:rFonts w:cs="Arial"/>
        </w:rPr>
        <w:t xml:space="preserve">                                                (</w:t>
      </w:r>
      <w:proofErr w:type="gramStart"/>
      <w:r w:rsidRPr="004D02D2">
        <w:rPr>
          <w:rFonts w:cs="Arial"/>
        </w:rPr>
        <w:t>навести</w:t>
      </w:r>
      <w:proofErr w:type="gramEnd"/>
      <w:r w:rsidRPr="004D02D2">
        <w:rPr>
          <w:rFonts w:cs="Arial"/>
        </w:rPr>
        <w:t xml:space="preserve"> извршене услуге) </w:t>
      </w:r>
    </w:p>
    <w:p w14:paraId="7E2E54D4" w14:textId="0614A77B" w:rsidR="0051113E" w:rsidRPr="005C7A53" w:rsidRDefault="005C7A53" w:rsidP="0051113E">
      <w:pPr>
        <w:rPr>
          <w:rFonts w:cs="Arial"/>
          <w:strike/>
          <w:lang w:val="sr-Cyrl-RS"/>
        </w:rPr>
      </w:pPr>
      <w:proofErr w:type="gramStart"/>
      <w:r>
        <w:rPr>
          <w:rFonts w:cs="Arial"/>
        </w:rPr>
        <w:t>у</w:t>
      </w:r>
      <w:proofErr w:type="gramEnd"/>
      <w:r>
        <w:rPr>
          <w:rFonts w:cs="Arial"/>
        </w:rPr>
        <w:t xml:space="preserve"> уговореном року, обиму,</w:t>
      </w:r>
      <w:r w:rsidR="0051113E" w:rsidRPr="004D02D2">
        <w:rPr>
          <w:rFonts w:cs="Arial"/>
        </w:rPr>
        <w:t xml:space="preserve"> квалитету</w:t>
      </w:r>
      <w:r>
        <w:rPr>
          <w:rFonts w:cs="Arial"/>
          <w:lang w:val="sr-Cyrl-RS"/>
        </w:rPr>
        <w:t xml:space="preserve"> и без рекламације у гарантном року</w:t>
      </w:r>
    </w:p>
    <w:tbl>
      <w:tblPr>
        <w:tblpPr w:leftFromText="180" w:rightFromText="180" w:vertAnchor="text" w:horzAnchor="margin" w:tblpXSpec="center" w:tblpY="471"/>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805"/>
        <w:gridCol w:w="5507"/>
      </w:tblGrid>
      <w:tr w:rsidR="0030252F" w:rsidRPr="004D02D2" w14:paraId="45BC2A85" w14:textId="77963EFF" w:rsidTr="0030252F">
        <w:trPr>
          <w:trHeight w:val="1104"/>
        </w:trPr>
        <w:tc>
          <w:tcPr>
            <w:tcW w:w="1689" w:type="dxa"/>
            <w:tcBorders>
              <w:top w:val="single" w:sz="4" w:space="0" w:color="auto"/>
              <w:left w:val="single" w:sz="4" w:space="0" w:color="auto"/>
              <w:bottom w:val="single" w:sz="4" w:space="0" w:color="auto"/>
              <w:right w:val="single" w:sz="4" w:space="0" w:color="auto"/>
            </w:tcBorders>
            <w:shd w:val="clear" w:color="auto" w:fill="F2F2F2"/>
            <w:vAlign w:val="center"/>
          </w:tcPr>
          <w:p w14:paraId="527950E6" w14:textId="77777777" w:rsidR="0030252F" w:rsidRPr="004D02D2" w:rsidRDefault="0030252F" w:rsidP="004A2E6C">
            <w:pPr>
              <w:spacing w:before="0"/>
              <w:jc w:val="center"/>
              <w:rPr>
                <w:rFonts w:eastAsia="Calibri" w:cs="Arial"/>
              </w:rPr>
            </w:pPr>
            <w:r w:rsidRPr="004D02D2">
              <w:rPr>
                <w:rFonts w:eastAsia="Calibri" w:cs="Arial"/>
              </w:rPr>
              <w:t>Датум закључења уговора</w:t>
            </w:r>
          </w:p>
        </w:tc>
        <w:tc>
          <w:tcPr>
            <w:tcW w:w="1805" w:type="dxa"/>
            <w:tcBorders>
              <w:top w:val="single" w:sz="4" w:space="0" w:color="auto"/>
              <w:left w:val="single" w:sz="4" w:space="0" w:color="auto"/>
              <w:bottom w:val="single" w:sz="4" w:space="0" w:color="auto"/>
              <w:right w:val="single" w:sz="4" w:space="0" w:color="auto"/>
            </w:tcBorders>
            <w:shd w:val="clear" w:color="auto" w:fill="F2F2F2"/>
            <w:vAlign w:val="center"/>
          </w:tcPr>
          <w:p w14:paraId="13215DCD" w14:textId="77777777" w:rsidR="0030252F" w:rsidRPr="004D02D2" w:rsidRDefault="0030252F" w:rsidP="004A2E6C">
            <w:pPr>
              <w:spacing w:before="0"/>
              <w:jc w:val="center"/>
              <w:rPr>
                <w:rFonts w:eastAsia="Calibri" w:cs="Arial"/>
              </w:rPr>
            </w:pPr>
            <w:r w:rsidRPr="004D02D2">
              <w:rPr>
                <w:rFonts w:eastAsia="Calibri" w:cs="Arial"/>
              </w:rPr>
              <w:t>Датум реализације уговора</w:t>
            </w:r>
          </w:p>
        </w:tc>
        <w:tc>
          <w:tcPr>
            <w:tcW w:w="5507" w:type="dxa"/>
            <w:tcBorders>
              <w:top w:val="single" w:sz="4" w:space="0" w:color="auto"/>
              <w:left w:val="single" w:sz="4" w:space="0" w:color="auto"/>
              <w:bottom w:val="single" w:sz="4" w:space="0" w:color="auto"/>
              <w:right w:val="single" w:sz="4" w:space="0" w:color="auto"/>
            </w:tcBorders>
            <w:shd w:val="clear" w:color="auto" w:fill="F2F2F2"/>
            <w:vAlign w:val="center"/>
          </w:tcPr>
          <w:p w14:paraId="02183793" w14:textId="77777777" w:rsidR="0030252F" w:rsidRPr="004D02D2" w:rsidRDefault="0030252F" w:rsidP="004A2E6C">
            <w:pPr>
              <w:spacing w:before="0"/>
              <w:jc w:val="center"/>
              <w:rPr>
                <w:rFonts w:eastAsia="Calibri" w:cs="Arial"/>
                <w:lang w:val="sr-Cyrl-RS"/>
              </w:rPr>
            </w:pPr>
            <w:r w:rsidRPr="004D02D2">
              <w:rPr>
                <w:rFonts w:eastAsia="Calibri" w:cs="Arial"/>
                <w:lang w:val="sr-Cyrl-RS"/>
              </w:rPr>
              <w:t>Опис услуге</w:t>
            </w:r>
          </w:p>
        </w:tc>
      </w:tr>
      <w:tr w:rsidR="0030252F" w:rsidRPr="004D02D2" w14:paraId="7128036E" w14:textId="2AD012A6" w:rsidTr="0030252F">
        <w:trPr>
          <w:trHeight w:val="665"/>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5EB8182A" w14:textId="77777777" w:rsidR="0030252F" w:rsidRPr="004D02D2" w:rsidRDefault="0030252F" w:rsidP="004A2E6C">
            <w:pPr>
              <w:rPr>
                <w:rFonts w:eastAsia="Calibri" w:cs="Arial"/>
              </w:rPr>
            </w:pPr>
          </w:p>
        </w:tc>
        <w:tc>
          <w:tcPr>
            <w:tcW w:w="1805" w:type="dxa"/>
            <w:tcBorders>
              <w:top w:val="single" w:sz="4" w:space="0" w:color="auto"/>
              <w:left w:val="single" w:sz="4" w:space="0" w:color="auto"/>
              <w:bottom w:val="single" w:sz="4" w:space="0" w:color="auto"/>
              <w:right w:val="single" w:sz="4" w:space="0" w:color="auto"/>
            </w:tcBorders>
          </w:tcPr>
          <w:p w14:paraId="5783FA05" w14:textId="77777777" w:rsidR="0030252F" w:rsidRPr="004D02D2" w:rsidRDefault="0030252F" w:rsidP="004A2E6C">
            <w:pPr>
              <w:rPr>
                <w:rFonts w:eastAsia="Calibri" w:cs="Arial"/>
              </w:rPr>
            </w:pP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7D1B67D5" w14:textId="77777777" w:rsidR="0030252F" w:rsidRPr="004D02D2" w:rsidRDefault="0030252F" w:rsidP="004A2E6C">
            <w:pPr>
              <w:rPr>
                <w:rFonts w:eastAsia="Calibri" w:cs="Arial"/>
              </w:rPr>
            </w:pPr>
          </w:p>
        </w:tc>
      </w:tr>
      <w:tr w:rsidR="0030252F" w:rsidRPr="004D02D2" w14:paraId="2A4E0A2A" w14:textId="3972B7F8" w:rsidTr="0030252F">
        <w:trPr>
          <w:trHeight w:val="693"/>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7187B6A" w14:textId="77777777" w:rsidR="0030252F" w:rsidRPr="004D02D2" w:rsidRDefault="0030252F" w:rsidP="004A2E6C">
            <w:pPr>
              <w:rPr>
                <w:rFonts w:eastAsia="Calibri" w:cs="Arial"/>
              </w:rPr>
            </w:pPr>
          </w:p>
        </w:tc>
        <w:tc>
          <w:tcPr>
            <w:tcW w:w="1805" w:type="dxa"/>
            <w:tcBorders>
              <w:top w:val="single" w:sz="4" w:space="0" w:color="auto"/>
              <w:left w:val="single" w:sz="4" w:space="0" w:color="auto"/>
              <w:bottom w:val="single" w:sz="4" w:space="0" w:color="auto"/>
              <w:right w:val="single" w:sz="4" w:space="0" w:color="auto"/>
            </w:tcBorders>
          </w:tcPr>
          <w:p w14:paraId="71434D13" w14:textId="77777777" w:rsidR="0030252F" w:rsidRPr="004D02D2" w:rsidRDefault="0030252F" w:rsidP="004A2E6C">
            <w:pPr>
              <w:rPr>
                <w:rFonts w:eastAsia="Calibri" w:cs="Arial"/>
              </w:rPr>
            </w:pP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3DF0BB41" w14:textId="77777777" w:rsidR="0030252F" w:rsidRPr="004D02D2" w:rsidRDefault="0030252F" w:rsidP="004A2E6C">
            <w:pPr>
              <w:rPr>
                <w:rFonts w:eastAsia="Calibri" w:cs="Arial"/>
              </w:rPr>
            </w:pPr>
          </w:p>
        </w:tc>
      </w:tr>
      <w:tr w:rsidR="0030252F" w:rsidRPr="004D02D2" w14:paraId="28843963" w14:textId="3C25DD94" w:rsidTr="0030252F">
        <w:trPr>
          <w:trHeight w:val="665"/>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EE8B412" w14:textId="77777777" w:rsidR="0030252F" w:rsidRPr="004D02D2" w:rsidRDefault="0030252F" w:rsidP="004A2E6C">
            <w:pPr>
              <w:rPr>
                <w:rFonts w:eastAsia="Calibri" w:cs="Arial"/>
              </w:rPr>
            </w:pPr>
          </w:p>
        </w:tc>
        <w:tc>
          <w:tcPr>
            <w:tcW w:w="1805" w:type="dxa"/>
            <w:tcBorders>
              <w:top w:val="single" w:sz="4" w:space="0" w:color="auto"/>
              <w:left w:val="single" w:sz="4" w:space="0" w:color="auto"/>
              <w:bottom w:val="single" w:sz="4" w:space="0" w:color="auto"/>
              <w:right w:val="single" w:sz="4" w:space="0" w:color="auto"/>
            </w:tcBorders>
          </w:tcPr>
          <w:p w14:paraId="1050BC9B" w14:textId="77777777" w:rsidR="0030252F" w:rsidRPr="004D02D2" w:rsidRDefault="0030252F" w:rsidP="004A2E6C">
            <w:pPr>
              <w:rPr>
                <w:rFonts w:eastAsia="Calibri" w:cs="Arial"/>
              </w:rPr>
            </w:pP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04604447" w14:textId="77777777" w:rsidR="0030252F" w:rsidRPr="004D02D2" w:rsidRDefault="0030252F" w:rsidP="004A2E6C">
            <w:pPr>
              <w:rPr>
                <w:rFonts w:eastAsia="Calibri" w:cs="Arial"/>
              </w:rPr>
            </w:pPr>
          </w:p>
        </w:tc>
      </w:tr>
      <w:tr w:rsidR="0030252F" w:rsidRPr="004D02D2" w14:paraId="10603A5F" w14:textId="37E868AF" w:rsidTr="0030252F">
        <w:trPr>
          <w:trHeight w:val="665"/>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739A40FC" w14:textId="77777777" w:rsidR="0030252F" w:rsidRPr="004D02D2" w:rsidRDefault="0030252F" w:rsidP="004A2E6C">
            <w:pPr>
              <w:rPr>
                <w:rFonts w:eastAsia="Calibri" w:cs="Arial"/>
              </w:rPr>
            </w:pPr>
          </w:p>
        </w:tc>
        <w:tc>
          <w:tcPr>
            <w:tcW w:w="1805" w:type="dxa"/>
            <w:tcBorders>
              <w:top w:val="single" w:sz="4" w:space="0" w:color="auto"/>
              <w:left w:val="single" w:sz="4" w:space="0" w:color="auto"/>
              <w:bottom w:val="single" w:sz="4" w:space="0" w:color="auto"/>
              <w:right w:val="single" w:sz="4" w:space="0" w:color="auto"/>
            </w:tcBorders>
          </w:tcPr>
          <w:p w14:paraId="7FBC0252" w14:textId="77777777" w:rsidR="0030252F" w:rsidRPr="004D02D2" w:rsidRDefault="0030252F" w:rsidP="004A2E6C">
            <w:pPr>
              <w:rPr>
                <w:rFonts w:eastAsia="Calibri" w:cs="Arial"/>
              </w:rPr>
            </w:pPr>
          </w:p>
        </w:tc>
        <w:tc>
          <w:tcPr>
            <w:tcW w:w="5507" w:type="dxa"/>
            <w:tcBorders>
              <w:top w:val="single" w:sz="4" w:space="0" w:color="auto"/>
              <w:left w:val="single" w:sz="4" w:space="0" w:color="auto"/>
              <w:bottom w:val="single" w:sz="4" w:space="0" w:color="auto"/>
              <w:right w:val="single" w:sz="4" w:space="0" w:color="auto"/>
            </w:tcBorders>
            <w:shd w:val="clear" w:color="auto" w:fill="auto"/>
          </w:tcPr>
          <w:p w14:paraId="6AB210E0" w14:textId="77777777" w:rsidR="0030252F" w:rsidRPr="004D02D2" w:rsidRDefault="0030252F" w:rsidP="004A2E6C">
            <w:pPr>
              <w:rPr>
                <w:rFonts w:eastAsia="Calibri" w:cs="Arial"/>
              </w:rPr>
            </w:pPr>
          </w:p>
        </w:tc>
      </w:tr>
    </w:tbl>
    <w:p w14:paraId="56AC0C54" w14:textId="77777777" w:rsidR="0051113E" w:rsidRPr="004D02D2" w:rsidRDefault="0051113E" w:rsidP="0051113E">
      <w:pPr>
        <w:spacing w:before="0"/>
        <w:rPr>
          <w:vanish/>
        </w:rPr>
      </w:pPr>
    </w:p>
    <w:tbl>
      <w:tblPr>
        <w:tblW w:w="9270" w:type="dxa"/>
        <w:jc w:val="center"/>
        <w:tblLayout w:type="fixed"/>
        <w:tblLook w:val="0000" w:firstRow="0" w:lastRow="0" w:firstColumn="0" w:lastColumn="0" w:noHBand="0" w:noVBand="0"/>
      </w:tblPr>
      <w:tblGrid>
        <w:gridCol w:w="3342"/>
        <w:gridCol w:w="2127"/>
        <w:gridCol w:w="3801"/>
      </w:tblGrid>
      <w:tr w:rsidR="0051113E" w:rsidRPr="004D02D2" w14:paraId="049CA18D" w14:textId="77777777" w:rsidTr="004A2E6C">
        <w:trPr>
          <w:jc w:val="center"/>
        </w:trPr>
        <w:tc>
          <w:tcPr>
            <w:tcW w:w="3342" w:type="dxa"/>
          </w:tcPr>
          <w:p w14:paraId="2161C6BD" w14:textId="77777777" w:rsidR="0051113E" w:rsidRPr="004D02D2" w:rsidRDefault="0051113E" w:rsidP="004A2E6C">
            <w:pPr>
              <w:spacing w:before="0"/>
              <w:jc w:val="center"/>
              <w:rPr>
                <w:rFonts w:cs="Arial"/>
              </w:rPr>
            </w:pPr>
          </w:p>
          <w:p w14:paraId="3F11FA6E" w14:textId="77777777" w:rsidR="0051113E" w:rsidRPr="004D02D2" w:rsidRDefault="0051113E" w:rsidP="004A2E6C">
            <w:pPr>
              <w:spacing w:before="0"/>
              <w:jc w:val="center"/>
              <w:rPr>
                <w:rFonts w:cs="Arial"/>
              </w:rPr>
            </w:pPr>
          </w:p>
          <w:p w14:paraId="2FC12986" w14:textId="77777777" w:rsidR="0051113E" w:rsidRPr="004D02D2" w:rsidRDefault="0051113E" w:rsidP="004A2E6C">
            <w:pPr>
              <w:spacing w:before="0"/>
              <w:jc w:val="center"/>
              <w:rPr>
                <w:rFonts w:cs="Arial"/>
              </w:rPr>
            </w:pPr>
            <w:r w:rsidRPr="004D02D2">
              <w:rPr>
                <w:rFonts w:cs="Arial"/>
              </w:rPr>
              <w:t>Датум</w:t>
            </w:r>
          </w:p>
        </w:tc>
        <w:tc>
          <w:tcPr>
            <w:tcW w:w="2127" w:type="dxa"/>
          </w:tcPr>
          <w:p w14:paraId="2062D22C" w14:textId="77777777" w:rsidR="0051113E" w:rsidRPr="004D02D2" w:rsidRDefault="0051113E" w:rsidP="004A2E6C">
            <w:pPr>
              <w:spacing w:before="0"/>
              <w:jc w:val="center"/>
              <w:rPr>
                <w:rFonts w:cs="Arial"/>
                <w:lang w:val="ru-RU"/>
              </w:rPr>
            </w:pPr>
          </w:p>
        </w:tc>
        <w:tc>
          <w:tcPr>
            <w:tcW w:w="3801" w:type="dxa"/>
          </w:tcPr>
          <w:p w14:paraId="0A25A952" w14:textId="77777777" w:rsidR="0051113E" w:rsidRPr="004D02D2" w:rsidRDefault="0051113E" w:rsidP="004A2E6C">
            <w:pPr>
              <w:spacing w:before="0"/>
              <w:jc w:val="center"/>
              <w:rPr>
                <w:rFonts w:cs="Arial"/>
                <w:lang w:val="sr-Cyrl-CS"/>
              </w:rPr>
            </w:pPr>
          </w:p>
          <w:p w14:paraId="61DD5F44" w14:textId="77777777" w:rsidR="0051113E" w:rsidRPr="004D02D2" w:rsidRDefault="0051113E" w:rsidP="004A2E6C">
            <w:pPr>
              <w:spacing w:before="0"/>
              <w:jc w:val="center"/>
              <w:rPr>
                <w:rFonts w:cs="Arial"/>
                <w:lang w:val="ru-RU"/>
              </w:rPr>
            </w:pPr>
            <w:r w:rsidRPr="004D02D2">
              <w:rPr>
                <w:rFonts w:cs="Arial"/>
                <w:lang w:val="sr-Cyrl-CS"/>
              </w:rPr>
              <w:t>Наручилац</w:t>
            </w:r>
          </w:p>
        </w:tc>
      </w:tr>
      <w:tr w:rsidR="0051113E" w:rsidRPr="004D02D2" w14:paraId="49B769B3" w14:textId="77777777" w:rsidTr="004A2E6C">
        <w:trPr>
          <w:jc w:val="center"/>
        </w:trPr>
        <w:tc>
          <w:tcPr>
            <w:tcW w:w="3342" w:type="dxa"/>
          </w:tcPr>
          <w:p w14:paraId="07EE5CA4" w14:textId="77777777" w:rsidR="0051113E" w:rsidRPr="004D02D2" w:rsidRDefault="0051113E" w:rsidP="004A2E6C">
            <w:pPr>
              <w:spacing w:before="0"/>
              <w:jc w:val="center"/>
              <w:rPr>
                <w:rFonts w:cs="Arial"/>
              </w:rPr>
            </w:pPr>
          </w:p>
        </w:tc>
        <w:tc>
          <w:tcPr>
            <w:tcW w:w="2127" w:type="dxa"/>
          </w:tcPr>
          <w:p w14:paraId="5E64BED1" w14:textId="77777777" w:rsidR="0051113E" w:rsidRPr="004D02D2" w:rsidRDefault="0051113E" w:rsidP="004A2E6C">
            <w:pPr>
              <w:spacing w:before="0"/>
              <w:jc w:val="center"/>
              <w:rPr>
                <w:rFonts w:cs="Arial"/>
              </w:rPr>
            </w:pPr>
            <w:r w:rsidRPr="004D02D2">
              <w:rPr>
                <w:rFonts w:cs="Arial"/>
              </w:rPr>
              <w:t>М.П.</w:t>
            </w:r>
          </w:p>
        </w:tc>
        <w:tc>
          <w:tcPr>
            <w:tcW w:w="3801" w:type="dxa"/>
          </w:tcPr>
          <w:p w14:paraId="59F93D74" w14:textId="77777777" w:rsidR="0051113E" w:rsidRPr="004D02D2" w:rsidRDefault="0051113E" w:rsidP="004A2E6C">
            <w:pPr>
              <w:spacing w:before="0"/>
              <w:jc w:val="center"/>
              <w:rPr>
                <w:rFonts w:cs="Arial"/>
                <w:lang w:val="ru-RU"/>
              </w:rPr>
            </w:pPr>
          </w:p>
        </w:tc>
      </w:tr>
      <w:tr w:rsidR="0051113E" w:rsidRPr="004D02D2" w14:paraId="5F23BCF0" w14:textId="77777777" w:rsidTr="004A2E6C">
        <w:trPr>
          <w:jc w:val="center"/>
        </w:trPr>
        <w:tc>
          <w:tcPr>
            <w:tcW w:w="3342" w:type="dxa"/>
            <w:tcBorders>
              <w:bottom w:val="single" w:sz="4" w:space="0" w:color="auto"/>
            </w:tcBorders>
          </w:tcPr>
          <w:p w14:paraId="1C5EDAB6" w14:textId="77777777" w:rsidR="0051113E" w:rsidRPr="004D02D2" w:rsidRDefault="0051113E" w:rsidP="004A2E6C">
            <w:pPr>
              <w:spacing w:before="0"/>
              <w:jc w:val="center"/>
              <w:rPr>
                <w:rFonts w:cs="Arial"/>
              </w:rPr>
            </w:pPr>
          </w:p>
        </w:tc>
        <w:tc>
          <w:tcPr>
            <w:tcW w:w="2127" w:type="dxa"/>
          </w:tcPr>
          <w:p w14:paraId="7DF9340E" w14:textId="77777777" w:rsidR="0051113E" w:rsidRPr="004D02D2" w:rsidRDefault="0051113E" w:rsidP="004A2E6C">
            <w:pPr>
              <w:spacing w:before="0"/>
              <w:jc w:val="center"/>
              <w:rPr>
                <w:rFonts w:cs="Arial"/>
                <w:lang w:val="ru-RU"/>
              </w:rPr>
            </w:pPr>
          </w:p>
        </w:tc>
        <w:tc>
          <w:tcPr>
            <w:tcW w:w="3801" w:type="dxa"/>
            <w:tcBorders>
              <w:bottom w:val="single" w:sz="4" w:space="0" w:color="auto"/>
            </w:tcBorders>
          </w:tcPr>
          <w:p w14:paraId="5C4F0946" w14:textId="77777777" w:rsidR="0051113E" w:rsidRPr="004D02D2" w:rsidRDefault="0051113E" w:rsidP="004A2E6C">
            <w:pPr>
              <w:spacing w:before="0"/>
              <w:jc w:val="center"/>
              <w:rPr>
                <w:rFonts w:cs="Arial"/>
                <w:lang w:val="ru-RU"/>
              </w:rPr>
            </w:pPr>
          </w:p>
        </w:tc>
      </w:tr>
      <w:tr w:rsidR="0051113E" w:rsidRPr="004D02D2" w14:paraId="0D5852C9" w14:textId="77777777" w:rsidTr="004A2E6C">
        <w:trPr>
          <w:trHeight w:val="389"/>
          <w:jc w:val="center"/>
        </w:trPr>
        <w:tc>
          <w:tcPr>
            <w:tcW w:w="3342" w:type="dxa"/>
            <w:tcBorders>
              <w:top w:val="single" w:sz="4" w:space="0" w:color="auto"/>
            </w:tcBorders>
          </w:tcPr>
          <w:p w14:paraId="79141C59" w14:textId="77777777" w:rsidR="0051113E" w:rsidRPr="004D02D2" w:rsidRDefault="0051113E" w:rsidP="004A2E6C">
            <w:pPr>
              <w:spacing w:before="0"/>
              <w:jc w:val="center"/>
              <w:rPr>
                <w:rFonts w:cs="Arial"/>
              </w:rPr>
            </w:pPr>
          </w:p>
        </w:tc>
        <w:tc>
          <w:tcPr>
            <w:tcW w:w="2127" w:type="dxa"/>
          </w:tcPr>
          <w:p w14:paraId="13908862" w14:textId="77777777" w:rsidR="0051113E" w:rsidRPr="004D02D2" w:rsidRDefault="0051113E" w:rsidP="004A2E6C">
            <w:pPr>
              <w:spacing w:before="0"/>
              <w:jc w:val="center"/>
              <w:rPr>
                <w:rFonts w:cs="Arial"/>
                <w:lang w:val="ru-RU"/>
              </w:rPr>
            </w:pPr>
          </w:p>
        </w:tc>
        <w:tc>
          <w:tcPr>
            <w:tcW w:w="3801" w:type="dxa"/>
            <w:tcBorders>
              <w:top w:val="single" w:sz="4" w:space="0" w:color="auto"/>
            </w:tcBorders>
          </w:tcPr>
          <w:p w14:paraId="2ACCC96E" w14:textId="77777777" w:rsidR="0051113E" w:rsidRPr="004D02D2" w:rsidRDefault="0051113E" w:rsidP="004A2E6C">
            <w:pPr>
              <w:spacing w:before="0"/>
              <w:jc w:val="center"/>
              <w:rPr>
                <w:rFonts w:cs="Arial"/>
                <w:lang w:val="ru-RU"/>
              </w:rPr>
            </w:pPr>
          </w:p>
        </w:tc>
      </w:tr>
    </w:tbl>
    <w:p w14:paraId="106CA9FC" w14:textId="77777777" w:rsidR="0051113E" w:rsidRPr="004D02D2" w:rsidRDefault="0051113E" w:rsidP="0051113E">
      <w:pPr>
        <w:spacing w:before="0"/>
        <w:ind w:left="-284" w:right="-185"/>
        <w:contextualSpacing/>
        <w:rPr>
          <w:rFonts w:cs="Arial"/>
          <w:b/>
          <w:i/>
          <w:sz w:val="20"/>
        </w:rPr>
      </w:pPr>
      <w:r w:rsidRPr="004D02D2">
        <w:rPr>
          <w:rFonts w:cs="Arial"/>
          <w:b/>
          <w:i/>
          <w:sz w:val="20"/>
        </w:rPr>
        <w:t>НАПОМЕНА</w:t>
      </w:r>
    </w:p>
    <w:p w14:paraId="33C1EE88" w14:textId="77777777" w:rsidR="0051113E" w:rsidRPr="004D02D2" w:rsidRDefault="0051113E" w:rsidP="0051113E">
      <w:pPr>
        <w:spacing w:before="0"/>
        <w:ind w:left="-284" w:right="-185"/>
        <w:contextualSpacing/>
        <w:rPr>
          <w:rFonts w:cs="Arial"/>
          <w:i/>
          <w:sz w:val="20"/>
          <w:u w:val="single"/>
        </w:rPr>
      </w:pPr>
      <w:r w:rsidRPr="004D02D2">
        <w:rPr>
          <w:rFonts w:cs="Arial"/>
          <w:i/>
          <w:sz w:val="20"/>
          <w:u w:val="single"/>
        </w:rPr>
        <w:t>Приликом подношења понуде овај образац копирати у потребном броју примерака.</w:t>
      </w:r>
    </w:p>
    <w:p w14:paraId="31E8A3E9" w14:textId="77777777" w:rsidR="0051113E" w:rsidRPr="004D02D2" w:rsidRDefault="0051113E" w:rsidP="0051113E">
      <w:pPr>
        <w:spacing w:before="0"/>
        <w:ind w:left="-284" w:right="-185"/>
        <w:contextualSpacing/>
        <w:rPr>
          <w:rFonts w:cs="Arial"/>
          <w:i/>
          <w:sz w:val="20"/>
          <w:lang w:val="sr-Cyrl-RS"/>
        </w:rPr>
      </w:pPr>
      <w:r w:rsidRPr="004D02D2">
        <w:rPr>
          <w:rFonts w:cs="Arial"/>
          <w:i/>
          <w:sz w:val="20"/>
        </w:rPr>
        <w:t xml:space="preserve">Понуђач који даје нетачне податке у погледу стручних референци, чини прекршај по члану 170. </w:t>
      </w:r>
      <w:proofErr w:type="gramStart"/>
      <w:r w:rsidRPr="004D02D2">
        <w:rPr>
          <w:rFonts w:cs="Arial"/>
          <w:i/>
          <w:sz w:val="20"/>
        </w:rPr>
        <w:t>став</w:t>
      </w:r>
      <w:proofErr w:type="gramEnd"/>
      <w:r w:rsidRPr="004D02D2">
        <w:rPr>
          <w:rFonts w:cs="Arial"/>
          <w:i/>
          <w:sz w:val="20"/>
        </w:rPr>
        <w:t xml:space="preserve"> 1. </w:t>
      </w:r>
      <w:proofErr w:type="gramStart"/>
      <w:r w:rsidRPr="004D02D2">
        <w:rPr>
          <w:rFonts w:cs="Arial"/>
          <w:i/>
          <w:sz w:val="20"/>
        </w:rPr>
        <w:t>тачка</w:t>
      </w:r>
      <w:proofErr w:type="gramEnd"/>
      <w:r w:rsidRPr="004D02D2">
        <w:rPr>
          <w:rFonts w:cs="Arial"/>
          <w:i/>
          <w:sz w:val="20"/>
        </w:rPr>
        <w:t xml:space="preserve"> 3. Закона о јавним набавкама.</w:t>
      </w:r>
      <w:r w:rsidRPr="004D02D2">
        <w:t xml:space="preserve"> </w:t>
      </w:r>
      <w:proofErr w:type="gramStart"/>
      <w:r w:rsidRPr="004D02D2">
        <w:rPr>
          <w:rFonts w:cs="Arial"/>
          <w:i/>
          <w:sz w:val="20"/>
        </w:rPr>
        <w:t>набавкама</w:t>
      </w:r>
      <w:proofErr w:type="gramEnd"/>
      <w:r w:rsidRPr="004D02D2">
        <w:rPr>
          <w:rFonts w:cs="Arial"/>
          <w:i/>
          <w:sz w:val="20"/>
        </w:rPr>
        <w:t xml:space="preserve"> („Службени гласник РС“ бр.124/2012, 14/15  и 68/15), (даље: Закон).  Давање неистинитих података у понуди је основ за негативну референцу у смислу члана 82. </w:t>
      </w:r>
      <w:proofErr w:type="gramStart"/>
      <w:r w:rsidRPr="004D02D2">
        <w:rPr>
          <w:rFonts w:cs="Arial"/>
          <w:i/>
          <w:sz w:val="20"/>
        </w:rPr>
        <w:t>став</w:t>
      </w:r>
      <w:proofErr w:type="gramEnd"/>
      <w:r w:rsidRPr="004D02D2">
        <w:rPr>
          <w:rFonts w:cs="Arial"/>
          <w:i/>
          <w:sz w:val="20"/>
        </w:rPr>
        <w:t xml:space="preserve"> 1. </w:t>
      </w:r>
      <w:proofErr w:type="gramStart"/>
      <w:r w:rsidRPr="004D02D2">
        <w:rPr>
          <w:rFonts w:cs="Arial"/>
          <w:i/>
          <w:sz w:val="20"/>
        </w:rPr>
        <w:t>тачка</w:t>
      </w:r>
      <w:proofErr w:type="gramEnd"/>
      <w:r w:rsidRPr="004D02D2">
        <w:rPr>
          <w:rFonts w:cs="Arial"/>
          <w:i/>
          <w:sz w:val="20"/>
        </w:rPr>
        <w:t xml:space="preserve"> 3) Закона</w:t>
      </w:r>
      <w:r w:rsidRPr="004D02D2">
        <w:rPr>
          <w:rFonts w:cs="Arial"/>
          <w:i/>
          <w:sz w:val="20"/>
          <w:lang w:val="sr-Cyrl-RS"/>
        </w:rPr>
        <w:t>.</w:t>
      </w:r>
    </w:p>
    <w:p w14:paraId="44E4E694" w14:textId="77777777" w:rsidR="0051113E" w:rsidRDefault="0051113E" w:rsidP="0051113E">
      <w:pPr>
        <w:pStyle w:val="KDObrazac"/>
        <w:spacing w:before="0"/>
        <w:contextualSpacing/>
        <w:rPr>
          <w:sz w:val="24"/>
          <w:szCs w:val="24"/>
        </w:rPr>
      </w:pPr>
    </w:p>
    <w:p w14:paraId="5A0F25BD" w14:textId="77777777" w:rsidR="0051113E" w:rsidRDefault="0051113E" w:rsidP="0051113E">
      <w:pPr>
        <w:pStyle w:val="KDObrazac"/>
        <w:spacing w:before="0"/>
        <w:contextualSpacing/>
        <w:rPr>
          <w:sz w:val="24"/>
          <w:szCs w:val="24"/>
        </w:rPr>
        <w:sectPr w:rsidR="0051113E" w:rsidSect="004A2E6C">
          <w:footnotePr>
            <w:pos w:val="beneathText"/>
          </w:footnotePr>
          <w:pgSz w:w="11909" w:h="16834" w:code="9"/>
          <w:pgMar w:top="1440" w:right="1440" w:bottom="1135" w:left="1440" w:header="142" w:footer="436" w:gutter="0"/>
          <w:cols w:space="708"/>
          <w:titlePg/>
          <w:docGrid w:linePitch="360"/>
        </w:sectPr>
      </w:pPr>
    </w:p>
    <w:p w14:paraId="12279C74" w14:textId="77777777" w:rsidR="0051113E" w:rsidRPr="0051113E" w:rsidRDefault="0051113E" w:rsidP="0051113E">
      <w:pPr>
        <w:jc w:val="right"/>
        <w:rPr>
          <w:b/>
          <w:color w:val="000000" w:themeColor="text1"/>
          <w:sz w:val="24"/>
          <w:szCs w:val="24"/>
          <w:lang w:val="sr-Cyrl-CS"/>
        </w:rPr>
      </w:pPr>
      <w:r w:rsidRPr="0051113E">
        <w:rPr>
          <w:b/>
          <w:color w:val="000000" w:themeColor="text1"/>
          <w:sz w:val="24"/>
          <w:szCs w:val="24"/>
          <w:lang w:val="sr-Cyrl-CS"/>
        </w:rPr>
        <w:lastRenderedPageBreak/>
        <w:t>Образац 7</w:t>
      </w:r>
      <w:r w:rsidRPr="0051113E">
        <w:rPr>
          <w:b/>
          <w:color w:val="000000" w:themeColor="text1"/>
          <w:sz w:val="24"/>
          <w:szCs w:val="24"/>
          <w:lang w:val="sr-Cyrl-CS"/>
        </w:rPr>
        <w:tab/>
      </w:r>
    </w:p>
    <w:p w14:paraId="14A9CAFC" w14:textId="77777777" w:rsidR="0051113E" w:rsidRPr="0051113E" w:rsidRDefault="00586B1E" w:rsidP="0051113E">
      <w:pPr>
        <w:jc w:val="center"/>
        <w:rPr>
          <w:rFonts w:cs="Arial"/>
          <w:sz w:val="24"/>
          <w:szCs w:val="24"/>
        </w:rPr>
      </w:pPr>
      <w:r>
        <w:rPr>
          <w:rFonts w:cs="Arial"/>
          <w:b/>
          <w:sz w:val="24"/>
          <w:szCs w:val="24"/>
        </w:rPr>
        <w:t xml:space="preserve"> </w:t>
      </w:r>
      <w:r w:rsidR="0051113E" w:rsidRPr="0051113E">
        <w:rPr>
          <w:rFonts w:cs="Arial"/>
          <w:b/>
          <w:sz w:val="24"/>
          <w:szCs w:val="24"/>
        </w:rPr>
        <w:t>ИЗЈАВА ПОНУЂАЧА – КАДРОВСКИ КАПАЦИТЕТ</w:t>
      </w:r>
    </w:p>
    <w:p w14:paraId="63B76B0A" w14:textId="0BAF934E" w:rsidR="004A2E6C" w:rsidRPr="0051113E" w:rsidRDefault="0051113E" w:rsidP="004A2E6C">
      <w:pPr>
        <w:ind w:right="393"/>
        <w:rPr>
          <w:rFonts w:cs="Arial"/>
          <w:sz w:val="24"/>
          <w:szCs w:val="24"/>
        </w:rPr>
      </w:pPr>
      <w:r w:rsidRPr="0051113E">
        <w:rPr>
          <w:rFonts w:cs="Arial"/>
          <w:sz w:val="24"/>
          <w:szCs w:val="24"/>
        </w:rPr>
        <w:t xml:space="preserve">На основу члана 77. </w:t>
      </w:r>
      <w:proofErr w:type="gramStart"/>
      <w:r w:rsidRPr="0051113E">
        <w:rPr>
          <w:rFonts w:cs="Arial"/>
          <w:sz w:val="24"/>
          <w:szCs w:val="24"/>
        </w:rPr>
        <w:t>став</w:t>
      </w:r>
      <w:proofErr w:type="gramEnd"/>
      <w:r w:rsidRPr="0051113E">
        <w:rPr>
          <w:rFonts w:cs="Arial"/>
          <w:sz w:val="24"/>
          <w:szCs w:val="24"/>
        </w:rPr>
        <w:t xml:space="preserve"> 4. Закона о јавним набавкама („Службени гланик РС“, бр.124/12, 14/</w:t>
      </w:r>
      <w:r w:rsidR="004A2E6C">
        <w:rPr>
          <w:rFonts w:cs="Arial"/>
          <w:sz w:val="24"/>
          <w:szCs w:val="24"/>
          <w:lang w:val="sr-Cyrl-RS"/>
        </w:rPr>
        <w:t>20</w:t>
      </w:r>
      <w:r w:rsidRPr="0051113E">
        <w:rPr>
          <w:rFonts w:cs="Arial"/>
          <w:sz w:val="24"/>
          <w:szCs w:val="24"/>
        </w:rPr>
        <w:t>15 и 68/</w:t>
      </w:r>
      <w:r w:rsidR="004A2E6C">
        <w:rPr>
          <w:rFonts w:cs="Arial"/>
          <w:sz w:val="24"/>
          <w:szCs w:val="24"/>
          <w:lang w:val="sr-Cyrl-RS"/>
        </w:rPr>
        <w:t>20</w:t>
      </w:r>
      <w:r w:rsidRPr="0051113E">
        <w:rPr>
          <w:rFonts w:cs="Arial"/>
          <w:sz w:val="24"/>
          <w:szCs w:val="24"/>
        </w:rPr>
        <w:t xml:space="preserve">15) </w:t>
      </w:r>
      <w:r w:rsidR="005C7A53">
        <w:rPr>
          <w:rFonts w:cs="Arial"/>
          <w:noProof/>
          <w:sz w:val="24"/>
          <w:szCs w:val="24"/>
          <w:lang w:val="sr-Cyrl-CS"/>
        </w:rPr>
        <w:t>п</w:t>
      </w:r>
      <w:r w:rsidRPr="0051113E">
        <w:rPr>
          <w:rFonts w:cs="Arial"/>
          <w:noProof/>
          <w:sz w:val="24"/>
          <w:szCs w:val="24"/>
          <w:lang w:val="sr-Cyrl-CS"/>
        </w:rPr>
        <w:t xml:space="preserve">онуђач </w:t>
      </w:r>
      <w:r w:rsidRPr="0051113E">
        <w:rPr>
          <w:rFonts w:cs="Arial"/>
          <w:noProof/>
          <w:sz w:val="24"/>
          <w:szCs w:val="24"/>
          <w:lang w:val="sr-Latn-CS"/>
        </w:rPr>
        <w:t xml:space="preserve">даје </w:t>
      </w:r>
      <w:r w:rsidRPr="0051113E">
        <w:rPr>
          <w:rFonts w:cs="Arial"/>
          <w:sz w:val="24"/>
          <w:szCs w:val="24"/>
        </w:rPr>
        <w:t xml:space="preserve">следећу </w:t>
      </w:r>
    </w:p>
    <w:p w14:paraId="4652EC43" w14:textId="77777777" w:rsidR="0051113E" w:rsidRPr="0051113E" w:rsidRDefault="0051113E" w:rsidP="004A2E6C">
      <w:pPr>
        <w:ind w:right="393"/>
        <w:jc w:val="center"/>
        <w:rPr>
          <w:rFonts w:cs="Arial"/>
          <w:b/>
          <w:sz w:val="24"/>
          <w:szCs w:val="24"/>
        </w:rPr>
      </w:pPr>
      <w:r w:rsidRPr="0051113E">
        <w:rPr>
          <w:rFonts w:cs="Arial"/>
          <w:b/>
          <w:sz w:val="24"/>
          <w:szCs w:val="24"/>
        </w:rPr>
        <w:t xml:space="preserve">ИЗЈАВУ О КАДРОВСКОМ КАПАЦИТЕТУ </w:t>
      </w:r>
    </w:p>
    <w:p w14:paraId="5B1B1BD0" w14:textId="7D0FF5FF" w:rsidR="0051113E" w:rsidRDefault="0051113E" w:rsidP="004A2E6C">
      <w:pPr>
        <w:ind w:right="393"/>
        <w:rPr>
          <w:rFonts w:cs="Arial"/>
          <w:noProof/>
          <w:sz w:val="24"/>
          <w:szCs w:val="24"/>
        </w:rPr>
      </w:pPr>
      <w:r w:rsidRPr="0051113E">
        <w:rPr>
          <w:rFonts w:cs="Arial"/>
          <w:noProof/>
          <w:sz w:val="24"/>
          <w:szCs w:val="24"/>
        </w:rPr>
        <w:t>Под пуном материјалном и кривичном одговорношћу изјављујем да има</w:t>
      </w:r>
      <w:r w:rsidRPr="0051113E">
        <w:rPr>
          <w:rFonts w:cs="Arial"/>
          <w:noProof/>
          <w:sz w:val="24"/>
          <w:szCs w:val="24"/>
          <w:lang w:val="sr-Cyrl-RS"/>
        </w:rPr>
        <w:t>мо</w:t>
      </w:r>
      <w:r w:rsidRPr="0051113E">
        <w:rPr>
          <w:rFonts w:cs="Arial"/>
          <w:noProof/>
          <w:sz w:val="24"/>
          <w:szCs w:val="24"/>
        </w:rPr>
        <w:t xml:space="preserve"> радно анагажована лица (по основу радног односа или неког другог облика ангажовања ван радног односа, предвиђеног члановима 197-202. Закона о раду ("Службени гласник РС", бр. 24/2005, 61/2005, 54/2009, 32/2013</w:t>
      </w:r>
      <w:r w:rsidR="003A64C3">
        <w:rPr>
          <w:rFonts w:cs="Arial"/>
          <w:noProof/>
          <w:sz w:val="24"/>
          <w:szCs w:val="24"/>
        </w:rPr>
        <w:t>, 75/2014, 13/2017 – одлука УС и</w:t>
      </w:r>
      <w:r w:rsidRPr="0051113E">
        <w:rPr>
          <w:rFonts w:cs="Arial"/>
          <w:noProof/>
          <w:sz w:val="24"/>
          <w:szCs w:val="24"/>
        </w:rPr>
        <w:t xml:space="preserve"> 113/2017) која ће бити ангажована ради извршења уговора</w:t>
      </w:r>
      <w:r w:rsidRPr="0051113E">
        <w:rPr>
          <w:rFonts w:cs="Arial"/>
          <w:noProof/>
          <w:sz w:val="24"/>
          <w:szCs w:val="24"/>
          <w:lang w:val="sr-Cyrl-RS"/>
        </w:rPr>
        <w:t xml:space="preserve"> за предметну јавну набавку</w:t>
      </w:r>
      <w:r w:rsidR="004A2E6C">
        <w:rPr>
          <w:rFonts w:cs="Arial"/>
          <w:noProof/>
          <w:sz w:val="24"/>
          <w:szCs w:val="24"/>
          <w:lang w:val="sr-Cyrl-RS"/>
        </w:rPr>
        <w:t xml:space="preserve"> бр. </w:t>
      </w:r>
      <w:r w:rsidR="006E0FE1">
        <w:rPr>
          <w:rFonts w:cs="Arial"/>
          <w:noProof/>
          <w:sz w:val="24"/>
          <w:szCs w:val="24"/>
          <w:lang w:val="sr-Cyrl-RS"/>
        </w:rPr>
        <w:t>ЈН/1000/0495/2018</w:t>
      </w:r>
      <w:r w:rsidRPr="0051113E">
        <w:rPr>
          <w:rFonts w:cs="Arial"/>
          <w:noProof/>
          <w:sz w:val="24"/>
          <w:szCs w:val="24"/>
        </w:rPr>
        <w:t>:</w:t>
      </w:r>
    </w:p>
    <w:p w14:paraId="32A927D9" w14:textId="77777777" w:rsidR="004A2E6C" w:rsidRPr="0051113E" w:rsidRDefault="004A2E6C" w:rsidP="004A2E6C">
      <w:pPr>
        <w:ind w:right="393"/>
        <w:rPr>
          <w:rFonts w:cs="Arial"/>
          <w:noProof/>
          <w:sz w:val="24"/>
          <w:szCs w:val="24"/>
        </w:rPr>
      </w:pPr>
    </w:p>
    <w:tbl>
      <w:tblPr>
        <w:tblW w:w="48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575"/>
        <w:gridCol w:w="2158"/>
        <w:gridCol w:w="1620"/>
        <w:gridCol w:w="243"/>
        <w:gridCol w:w="688"/>
        <w:gridCol w:w="2505"/>
      </w:tblGrid>
      <w:tr w:rsidR="004A2E6C" w:rsidRPr="0051113E" w14:paraId="65577DB7" w14:textId="77777777" w:rsidTr="004A2E6C">
        <w:trPr>
          <w:trHeight w:val="788"/>
        </w:trPr>
        <w:tc>
          <w:tcPr>
            <w:tcW w:w="373" w:type="pct"/>
            <w:shd w:val="clear" w:color="auto" w:fill="F2F2F2" w:themeFill="background1" w:themeFillShade="F2"/>
            <w:vAlign w:val="center"/>
          </w:tcPr>
          <w:p w14:paraId="3A06E795" w14:textId="77777777" w:rsidR="004A2E6C" w:rsidRPr="0051113E" w:rsidRDefault="004A2E6C" w:rsidP="004A2E6C">
            <w:pPr>
              <w:tabs>
                <w:tab w:val="left" w:pos="8098"/>
              </w:tabs>
              <w:spacing w:before="0"/>
              <w:contextualSpacing/>
              <w:jc w:val="center"/>
              <w:outlineLvl w:val="0"/>
              <w:rPr>
                <w:rFonts w:cs="Arial"/>
                <w:bCs/>
                <w:kern w:val="28"/>
                <w:szCs w:val="24"/>
                <w:lang w:val="sr-Cyrl-RS"/>
              </w:rPr>
            </w:pPr>
            <w:r w:rsidRPr="0051113E">
              <w:rPr>
                <w:rFonts w:cs="Arial"/>
                <w:bCs/>
                <w:kern w:val="28"/>
                <w:szCs w:val="24"/>
                <w:lang w:val="sr-Cyrl-RS"/>
              </w:rPr>
              <w:t>Ред.</w:t>
            </w:r>
          </w:p>
          <w:p w14:paraId="35EF23FC" w14:textId="77777777" w:rsidR="004A2E6C" w:rsidRPr="0051113E" w:rsidRDefault="004A2E6C" w:rsidP="004A2E6C">
            <w:pPr>
              <w:tabs>
                <w:tab w:val="left" w:pos="8098"/>
              </w:tabs>
              <w:spacing w:before="0"/>
              <w:contextualSpacing/>
              <w:jc w:val="center"/>
              <w:outlineLvl w:val="0"/>
              <w:rPr>
                <w:rFonts w:cs="Arial"/>
                <w:bCs/>
                <w:kern w:val="28"/>
                <w:szCs w:val="24"/>
                <w:lang w:val="sr-Cyrl-RS"/>
              </w:rPr>
            </w:pPr>
            <w:r w:rsidRPr="0051113E">
              <w:rPr>
                <w:rFonts w:cs="Arial"/>
                <w:bCs/>
                <w:kern w:val="28"/>
                <w:szCs w:val="24"/>
                <w:lang w:val="sr-Cyrl-RS"/>
              </w:rPr>
              <w:t>бр.</w:t>
            </w:r>
          </w:p>
        </w:tc>
        <w:tc>
          <w:tcPr>
            <w:tcW w:w="1965" w:type="pct"/>
            <w:gridSpan w:val="2"/>
            <w:shd w:val="clear" w:color="auto" w:fill="F2F2F2" w:themeFill="background1" w:themeFillShade="F2"/>
            <w:vAlign w:val="center"/>
          </w:tcPr>
          <w:p w14:paraId="7F750D84" w14:textId="77777777" w:rsidR="004A2E6C" w:rsidRPr="0051113E" w:rsidRDefault="004A2E6C" w:rsidP="004A2E6C">
            <w:pPr>
              <w:spacing w:before="0"/>
              <w:contextualSpacing/>
              <w:jc w:val="center"/>
              <w:rPr>
                <w:rFonts w:eastAsia="Calibri" w:cs="Arial"/>
                <w:szCs w:val="24"/>
              </w:rPr>
            </w:pPr>
            <w:r w:rsidRPr="0051113E">
              <w:rPr>
                <w:rFonts w:eastAsia="Calibri" w:cs="Arial"/>
                <w:szCs w:val="24"/>
              </w:rPr>
              <w:t>Име и презиме запосленог</w:t>
            </w:r>
          </w:p>
        </w:tc>
        <w:tc>
          <w:tcPr>
            <w:tcW w:w="1343" w:type="pct"/>
            <w:gridSpan w:val="3"/>
            <w:shd w:val="clear" w:color="auto" w:fill="F2F2F2" w:themeFill="background1" w:themeFillShade="F2"/>
            <w:vAlign w:val="center"/>
          </w:tcPr>
          <w:p w14:paraId="48948640" w14:textId="77777777" w:rsidR="004A2E6C" w:rsidRPr="0051113E" w:rsidRDefault="004A2E6C" w:rsidP="004A2E6C">
            <w:pPr>
              <w:spacing w:before="0"/>
              <w:contextualSpacing/>
              <w:jc w:val="center"/>
              <w:rPr>
                <w:rFonts w:eastAsia="Calibri" w:cs="Arial"/>
                <w:szCs w:val="24"/>
              </w:rPr>
            </w:pPr>
            <w:r w:rsidRPr="0051113E">
              <w:rPr>
                <w:rFonts w:eastAsia="Calibri" w:cs="Arial"/>
                <w:szCs w:val="24"/>
              </w:rPr>
              <w:t>Врста и степен стручне спреме</w:t>
            </w:r>
          </w:p>
        </w:tc>
        <w:tc>
          <w:tcPr>
            <w:tcW w:w="1319" w:type="pct"/>
            <w:shd w:val="clear" w:color="auto" w:fill="F2F2F2" w:themeFill="background1" w:themeFillShade="F2"/>
            <w:vAlign w:val="center"/>
          </w:tcPr>
          <w:p w14:paraId="04EF247D" w14:textId="351D5092" w:rsidR="004A2E6C" w:rsidRPr="0051113E" w:rsidRDefault="004A2E6C" w:rsidP="004A2E6C">
            <w:pPr>
              <w:spacing w:before="0"/>
              <w:contextualSpacing/>
              <w:jc w:val="center"/>
              <w:rPr>
                <w:rFonts w:eastAsia="Calibri" w:cs="Arial"/>
                <w:szCs w:val="24"/>
                <w:lang w:val="sr-Cyrl-RS"/>
              </w:rPr>
            </w:pPr>
            <w:r>
              <w:rPr>
                <w:rFonts w:eastAsia="Calibri" w:cs="Arial"/>
                <w:szCs w:val="24"/>
                <w:lang w:val="sr-Cyrl-RS"/>
              </w:rPr>
              <w:t>Лиценца</w:t>
            </w:r>
          </w:p>
        </w:tc>
      </w:tr>
      <w:tr w:rsidR="004A2E6C" w:rsidRPr="0051113E" w14:paraId="630E75C1" w14:textId="77777777" w:rsidTr="004A2E6C">
        <w:trPr>
          <w:trHeight w:val="526"/>
        </w:trPr>
        <w:tc>
          <w:tcPr>
            <w:tcW w:w="373" w:type="pct"/>
            <w:shd w:val="clear" w:color="auto" w:fill="auto"/>
            <w:vAlign w:val="center"/>
          </w:tcPr>
          <w:p w14:paraId="687EB90F" w14:textId="77777777" w:rsidR="004A2E6C" w:rsidRPr="0051113E" w:rsidRDefault="004A2E6C" w:rsidP="000D3957">
            <w:pPr>
              <w:numPr>
                <w:ilvl w:val="0"/>
                <w:numId w:val="31"/>
              </w:numPr>
              <w:tabs>
                <w:tab w:val="left" w:pos="8098"/>
              </w:tabs>
              <w:spacing w:before="0"/>
              <w:ind w:left="360"/>
              <w:jc w:val="center"/>
              <w:outlineLvl w:val="0"/>
              <w:rPr>
                <w:rFonts w:cs="Arial"/>
                <w:bCs/>
                <w:kern w:val="28"/>
                <w:sz w:val="24"/>
                <w:szCs w:val="24"/>
              </w:rPr>
            </w:pPr>
            <w:bookmarkStart w:id="249" w:name="_Toc442559943"/>
            <w:bookmarkEnd w:id="249"/>
          </w:p>
        </w:tc>
        <w:tc>
          <w:tcPr>
            <w:tcW w:w="1965" w:type="pct"/>
            <w:gridSpan w:val="2"/>
            <w:shd w:val="clear" w:color="auto" w:fill="auto"/>
          </w:tcPr>
          <w:p w14:paraId="50AB840B"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5EF5728F"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0938CC9E"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3FA65557" w14:textId="77777777" w:rsidTr="004A2E6C">
        <w:trPr>
          <w:trHeight w:val="526"/>
        </w:trPr>
        <w:tc>
          <w:tcPr>
            <w:tcW w:w="373" w:type="pct"/>
            <w:shd w:val="clear" w:color="auto" w:fill="auto"/>
            <w:vAlign w:val="center"/>
          </w:tcPr>
          <w:p w14:paraId="3CC85B55" w14:textId="77777777" w:rsidR="004A2E6C" w:rsidRPr="0051113E" w:rsidRDefault="004A2E6C" w:rsidP="000D3957">
            <w:pPr>
              <w:numPr>
                <w:ilvl w:val="0"/>
                <w:numId w:val="31"/>
              </w:numPr>
              <w:tabs>
                <w:tab w:val="left" w:pos="8098"/>
              </w:tabs>
              <w:spacing w:before="0"/>
              <w:ind w:left="360"/>
              <w:jc w:val="center"/>
              <w:outlineLvl w:val="0"/>
              <w:rPr>
                <w:rFonts w:cs="Arial"/>
                <w:bCs/>
                <w:kern w:val="28"/>
                <w:sz w:val="24"/>
                <w:szCs w:val="24"/>
              </w:rPr>
            </w:pPr>
            <w:bookmarkStart w:id="250" w:name="_Toc442559944"/>
            <w:bookmarkEnd w:id="250"/>
          </w:p>
        </w:tc>
        <w:tc>
          <w:tcPr>
            <w:tcW w:w="1965" w:type="pct"/>
            <w:gridSpan w:val="2"/>
            <w:shd w:val="clear" w:color="auto" w:fill="auto"/>
          </w:tcPr>
          <w:p w14:paraId="4A52E8B6"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69B67597"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17CA1C24"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6443F6CD" w14:textId="77777777" w:rsidTr="004A2E6C">
        <w:trPr>
          <w:trHeight w:val="526"/>
        </w:trPr>
        <w:tc>
          <w:tcPr>
            <w:tcW w:w="373" w:type="pct"/>
            <w:shd w:val="clear" w:color="auto" w:fill="auto"/>
            <w:vAlign w:val="center"/>
          </w:tcPr>
          <w:p w14:paraId="6B24B049" w14:textId="77777777" w:rsidR="004A2E6C" w:rsidRPr="0051113E" w:rsidRDefault="004A2E6C" w:rsidP="000D3957">
            <w:pPr>
              <w:numPr>
                <w:ilvl w:val="0"/>
                <w:numId w:val="31"/>
              </w:numPr>
              <w:tabs>
                <w:tab w:val="left" w:pos="8098"/>
              </w:tabs>
              <w:spacing w:before="0"/>
              <w:ind w:left="360"/>
              <w:jc w:val="center"/>
              <w:outlineLvl w:val="0"/>
              <w:rPr>
                <w:rFonts w:cs="Arial"/>
                <w:bCs/>
                <w:kern w:val="28"/>
                <w:sz w:val="24"/>
                <w:szCs w:val="24"/>
              </w:rPr>
            </w:pPr>
            <w:bookmarkStart w:id="251" w:name="_Toc442559945"/>
            <w:bookmarkEnd w:id="251"/>
          </w:p>
        </w:tc>
        <w:tc>
          <w:tcPr>
            <w:tcW w:w="1965" w:type="pct"/>
            <w:gridSpan w:val="2"/>
            <w:shd w:val="clear" w:color="auto" w:fill="auto"/>
          </w:tcPr>
          <w:p w14:paraId="05CBAFDF"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7226BB3A"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52E98945"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14C38DC2" w14:textId="77777777" w:rsidTr="004A2E6C">
        <w:trPr>
          <w:trHeight w:val="526"/>
        </w:trPr>
        <w:tc>
          <w:tcPr>
            <w:tcW w:w="373" w:type="pct"/>
            <w:shd w:val="clear" w:color="auto" w:fill="auto"/>
            <w:vAlign w:val="center"/>
          </w:tcPr>
          <w:p w14:paraId="1E601567" w14:textId="77777777" w:rsidR="004A2E6C" w:rsidRPr="0051113E" w:rsidRDefault="004A2E6C" w:rsidP="000D3957">
            <w:pPr>
              <w:numPr>
                <w:ilvl w:val="0"/>
                <w:numId w:val="3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196A0B91"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144A8189"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09581FAB"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4A2E6C" w:rsidRPr="0051113E" w14:paraId="0B357AF7" w14:textId="77777777" w:rsidTr="004A2E6C">
        <w:trPr>
          <w:trHeight w:val="526"/>
        </w:trPr>
        <w:tc>
          <w:tcPr>
            <w:tcW w:w="373" w:type="pct"/>
            <w:shd w:val="clear" w:color="auto" w:fill="auto"/>
            <w:vAlign w:val="center"/>
          </w:tcPr>
          <w:p w14:paraId="2D220C84" w14:textId="77777777" w:rsidR="004A2E6C" w:rsidRPr="0051113E" w:rsidRDefault="004A2E6C" w:rsidP="000D3957">
            <w:pPr>
              <w:numPr>
                <w:ilvl w:val="0"/>
                <w:numId w:val="3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5294BCA9"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2F168B11" w14:textId="77777777" w:rsidR="004A2E6C" w:rsidRPr="0051113E" w:rsidRDefault="004A2E6C" w:rsidP="004A2E6C">
            <w:pPr>
              <w:tabs>
                <w:tab w:val="left" w:pos="8098"/>
              </w:tabs>
              <w:spacing w:before="0"/>
              <w:outlineLvl w:val="0"/>
              <w:rPr>
                <w:rFonts w:cs="Arial"/>
                <w:bCs/>
                <w:kern w:val="28"/>
                <w:sz w:val="24"/>
                <w:szCs w:val="24"/>
                <w:highlight w:val="yellow"/>
              </w:rPr>
            </w:pPr>
          </w:p>
        </w:tc>
        <w:tc>
          <w:tcPr>
            <w:tcW w:w="1319" w:type="pct"/>
          </w:tcPr>
          <w:p w14:paraId="0EE1E5B1" w14:textId="77777777" w:rsidR="004A2E6C" w:rsidRPr="0051113E" w:rsidRDefault="004A2E6C" w:rsidP="004A2E6C">
            <w:pPr>
              <w:tabs>
                <w:tab w:val="left" w:pos="8098"/>
              </w:tabs>
              <w:spacing w:before="0"/>
              <w:outlineLvl w:val="0"/>
              <w:rPr>
                <w:rFonts w:cs="Arial"/>
                <w:bCs/>
                <w:kern w:val="28"/>
                <w:sz w:val="24"/>
                <w:szCs w:val="24"/>
                <w:highlight w:val="yellow"/>
              </w:rPr>
            </w:pPr>
          </w:p>
        </w:tc>
      </w:tr>
      <w:tr w:rsidR="005C7A53" w:rsidRPr="0051113E" w14:paraId="00EDB6CC" w14:textId="77777777" w:rsidTr="004A2E6C">
        <w:trPr>
          <w:trHeight w:val="526"/>
        </w:trPr>
        <w:tc>
          <w:tcPr>
            <w:tcW w:w="373" w:type="pct"/>
            <w:shd w:val="clear" w:color="auto" w:fill="auto"/>
            <w:vAlign w:val="center"/>
          </w:tcPr>
          <w:p w14:paraId="10419836" w14:textId="77777777" w:rsidR="005C7A53" w:rsidRPr="0051113E" w:rsidRDefault="005C7A53" w:rsidP="000D3957">
            <w:pPr>
              <w:numPr>
                <w:ilvl w:val="0"/>
                <w:numId w:val="3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3F78FB9A"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1F590E53"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19" w:type="pct"/>
          </w:tcPr>
          <w:p w14:paraId="368755A7" w14:textId="77777777" w:rsidR="005C7A53" w:rsidRPr="0051113E" w:rsidRDefault="005C7A53" w:rsidP="004A2E6C">
            <w:pPr>
              <w:tabs>
                <w:tab w:val="left" w:pos="8098"/>
              </w:tabs>
              <w:spacing w:before="0"/>
              <w:outlineLvl w:val="0"/>
              <w:rPr>
                <w:rFonts w:cs="Arial"/>
                <w:bCs/>
                <w:kern w:val="28"/>
                <w:sz w:val="24"/>
                <w:szCs w:val="24"/>
                <w:highlight w:val="yellow"/>
              </w:rPr>
            </w:pPr>
          </w:p>
        </w:tc>
      </w:tr>
      <w:tr w:rsidR="005C7A53" w:rsidRPr="0051113E" w14:paraId="1FE12D94" w14:textId="77777777" w:rsidTr="004A2E6C">
        <w:trPr>
          <w:trHeight w:val="526"/>
        </w:trPr>
        <w:tc>
          <w:tcPr>
            <w:tcW w:w="373" w:type="pct"/>
            <w:shd w:val="clear" w:color="auto" w:fill="auto"/>
            <w:vAlign w:val="center"/>
          </w:tcPr>
          <w:p w14:paraId="312E0BD3" w14:textId="77777777" w:rsidR="005C7A53" w:rsidRPr="0051113E" w:rsidRDefault="005C7A53" w:rsidP="000D3957">
            <w:pPr>
              <w:numPr>
                <w:ilvl w:val="0"/>
                <w:numId w:val="3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4E886A61"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6265E513"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19" w:type="pct"/>
          </w:tcPr>
          <w:p w14:paraId="7A1201EF" w14:textId="77777777" w:rsidR="005C7A53" w:rsidRPr="0051113E" w:rsidRDefault="005C7A53" w:rsidP="004A2E6C">
            <w:pPr>
              <w:tabs>
                <w:tab w:val="left" w:pos="8098"/>
              </w:tabs>
              <w:spacing w:before="0"/>
              <w:outlineLvl w:val="0"/>
              <w:rPr>
                <w:rFonts w:cs="Arial"/>
                <w:bCs/>
                <w:kern w:val="28"/>
                <w:sz w:val="24"/>
                <w:szCs w:val="24"/>
                <w:highlight w:val="yellow"/>
              </w:rPr>
            </w:pPr>
          </w:p>
        </w:tc>
      </w:tr>
      <w:tr w:rsidR="005C7A53" w:rsidRPr="0051113E" w14:paraId="66D2DE9C" w14:textId="77777777" w:rsidTr="004A2E6C">
        <w:trPr>
          <w:trHeight w:val="526"/>
        </w:trPr>
        <w:tc>
          <w:tcPr>
            <w:tcW w:w="373" w:type="pct"/>
            <w:shd w:val="clear" w:color="auto" w:fill="auto"/>
            <w:vAlign w:val="center"/>
          </w:tcPr>
          <w:p w14:paraId="53DA5103" w14:textId="77777777" w:rsidR="005C7A53" w:rsidRPr="0051113E" w:rsidRDefault="005C7A53" w:rsidP="000D3957">
            <w:pPr>
              <w:numPr>
                <w:ilvl w:val="0"/>
                <w:numId w:val="3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7962D221"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5F24275C"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19" w:type="pct"/>
          </w:tcPr>
          <w:p w14:paraId="0906D981" w14:textId="77777777" w:rsidR="005C7A53" w:rsidRPr="0051113E" w:rsidRDefault="005C7A53" w:rsidP="004A2E6C">
            <w:pPr>
              <w:tabs>
                <w:tab w:val="left" w:pos="8098"/>
              </w:tabs>
              <w:spacing w:before="0"/>
              <w:outlineLvl w:val="0"/>
              <w:rPr>
                <w:rFonts w:cs="Arial"/>
                <w:bCs/>
                <w:kern w:val="28"/>
                <w:sz w:val="24"/>
                <w:szCs w:val="24"/>
                <w:highlight w:val="yellow"/>
              </w:rPr>
            </w:pPr>
          </w:p>
        </w:tc>
      </w:tr>
      <w:tr w:rsidR="005C7A53" w:rsidRPr="0051113E" w14:paraId="4BD32114" w14:textId="77777777" w:rsidTr="004A2E6C">
        <w:trPr>
          <w:trHeight w:val="526"/>
        </w:trPr>
        <w:tc>
          <w:tcPr>
            <w:tcW w:w="373" w:type="pct"/>
            <w:shd w:val="clear" w:color="auto" w:fill="auto"/>
            <w:vAlign w:val="center"/>
          </w:tcPr>
          <w:p w14:paraId="17BF7C6A" w14:textId="77777777" w:rsidR="005C7A53" w:rsidRPr="0051113E" w:rsidRDefault="005C7A53" w:rsidP="000D3957">
            <w:pPr>
              <w:numPr>
                <w:ilvl w:val="0"/>
                <w:numId w:val="3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2814A642"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3B3AEAD9"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19" w:type="pct"/>
          </w:tcPr>
          <w:p w14:paraId="5E505B80" w14:textId="77777777" w:rsidR="005C7A53" w:rsidRPr="0051113E" w:rsidRDefault="005C7A53" w:rsidP="004A2E6C">
            <w:pPr>
              <w:tabs>
                <w:tab w:val="left" w:pos="8098"/>
              </w:tabs>
              <w:spacing w:before="0"/>
              <w:outlineLvl w:val="0"/>
              <w:rPr>
                <w:rFonts w:cs="Arial"/>
                <w:bCs/>
                <w:kern w:val="28"/>
                <w:sz w:val="24"/>
                <w:szCs w:val="24"/>
                <w:highlight w:val="yellow"/>
              </w:rPr>
            </w:pPr>
          </w:p>
        </w:tc>
      </w:tr>
      <w:tr w:rsidR="005C7A53" w:rsidRPr="0051113E" w14:paraId="658A29C9" w14:textId="77777777" w:rsidTr="004A2E6C">
        <w:trPr>
          <w:trHeight w:val="526"/>
        </w:trPr>
        <w:tc>
          <w:tcPr>
            <w:tcW w:w="373" w:type="pct"/>
            <w:shd w:val="clear" w:color="auto" w:fill="auto"/>
            <w:vAlign w:val="center"/>
          </w:tcPr>
          <w:p w14:paraId="6AEA7520" w14:textId="77777777" w:rsidR="005C7A53" w:rsidRPr="0051113E" w:rsidRDefault="005C7A53" w:rsidP="000D3957">
            <w:pPr>
              <w:numPr>
                <w:ilvl w:val="0"/>
                <w:numId w:val="31"/>
              </w:numPr>
              <w:tabs>
                <w:tab w:val="left" w:pos="8098"/>
              </w:tabs>
              <w:spacing w:before="0"/>
              <w:ind w:left="360"/>
              <w:jc w:val="center"/>
              <w:outlineLvl w:val="0"/>
              <w:rPr>
                <w:rFonts w:cs="Arial"/>
                <w:bCs/>
                <w:kern w:val="28"/>
                <w:sz w:val="24"/>
                <w:szCs w:val="24"/>
              </w:rPr>
            </w:pPr>
          </w:p>
        </w:tc>
        <w:tc>
          <w:tcPr>
            <w:tcW w:w="1965" w:type="pct"/>
            <w:gridSpan w:val="2"/>
            <w:shd w:val="clear" w:color="auto" w:fill="auto"/>
          </w:tcPr>
          <w:p w14:paraId="3F9C38F9"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43" w:type="pct"/>
            <w:gridSpan w:val="3"/>
            <w:shd w:val="clear" w:color="auto" w:fill="auto"/>
          </w:tcPr>
          <w:p w14:paraId="6742751B" w14:textId="77777777" w:rsidR="005C7A53" w:rsidRPr="0051113E" w:rsidRDefault="005C7A53" w:rsidP="004A2E6C">
            <w:pPr>
              <w:tabs>
                <w:tab w:val="left" w:pos="8098"/>
              </w:tabs>
              <w:spacing w:before="0"/>
              <w:outlineLvl w:val="0"/>
              <w:rPr>
                <w:rFonts w:cs="Arial"/>
                <w:bCs/>
                <w:kern w:val="28"/>
                <w:sz w:val="24"/>
                <w:szCs w:val="24"/>
                <w:highlight w:val="yellow"/>
              </w:rPr>
            </w:pPr>
          </w:p>
        </w:tc>
        <w:tc>
          <w:tcPr>
            <w:tcW w:w="1319" w:type="pct"/>
          </w:tcPr>
          <w:p w14:paraId="7B93860A" w14:textId="77777777" w:rsidR="005C7A53" w:rsidRPr="0051113E" w:rsidRDefault="005C7A53" w:rsidP="004A2E6C">
            <w:pPr>
              <w:tabs>
                <w:tab w:val="left" w:pos="8098"/>
              </w:tabs>
              <w:spacing w:before="0"/>
              <w:outlineLvl w:val="0"/>
              <w:rPr>
                <w:rFonts w:cs="Arial"/>
                <w:bCs/>
                <w:kern w:val="28"/>
                <w:sz w:val="24"/>
                <w:szCs w:val="24"/>
                <w:highlight w:val="yellow"/>
              </w:rPr>
            </w:pPr>
          </w:p>
        </w:tc>
      </w:tr>
      <w:tr w:rsidR="004A2E6C" w:rsidRPr="0051113E" w14:paraId="2A7FD1E4" w14:textId="77777777" w:rsidTr="004A2E6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1681" w:type="pct"/>
          <w:trHeight w:val="345"/>
          <w:jc w:val="center"/>
        </w:trPr>
        <w:tc>
          <w:tcPr>
            <w:tcW w:w="1202" w:type="pct"/>
            <w:gridSpan w:val="2"/>
          </w:tcPr>
          <w:p w14:paraId="73535241" w14:textId="77777777" w:rsidR="004A2E6C" w:rsidRDefault="004A2E6C" w:rsidP="004A2E6C">
            <w:pPr>
              <w:spacing w:before="0"/>
              <w:ind w:right="393"/>
              <w:jc w:val="center"/>
              <w:rPr>
                <w:rFonts w:cs="Arial"/>
                <w:sz w:val="24"/>
                <w:szCs w:val="24"/>
                <w:lang w:val="ru-RU"/>
              </w:rPr>
            </w:pPr>
          </w:p>
          <w:p w14:paraId="0886A7C7" w14:textId="413594EE" w:rsidR="004A2E6C" w:rsidRPr="0051113E" w:rsidRDefault="004A2E6C" w:rsidP="004A2E6C">
            <w:pPr>
              <w:spacing w:before="0"/>
              <w:ind w:right="393"/>
              <w:rPr>
                <w:rFonts w:cs="Arial"/>
                <w:sz w:val="24"/>
                <w:szCs w:val="24"/>
                <w:lang w:val="ru-RU"/>
              </w:rPr>
            </w:pPr>
          </w:p>
        </w:tc>
        <w:tc>
          <w:tcPr>
            <w:tcW w:w="1989" w:type="pct"/>
            <w:gridSpan w:val="2"/>
            <w:tcBorders>
              <w:top w:val="single" w:sz="4" w:space="0" w:color="auto"/>
            </w:tcBorders>
          </w:tcPr>
          <w:p w14:paraId="30DF27A1" w14:textId="77777777" w:rsidR="004A2E6C" w:rsidRPr="0051113E" w:rsidRDefault="004A2E6C" w:rsidP="004A2E6C">
            <w:pPr>
              <w:spacing w:before="0"/>
              <w:ind w:right="393"/>
              <w:jc w:val="center"/>
              <w:rPr>
                <w:rFonts w:cs="Arial"/>
                <w:sz w:val="24"/>
                <w:szCs w:val="24"/>
                <w:lang w:val="ru-RU"/>
              </w:rPr>
            </w:pPr>
          </w:p>
        </w:tc>
        <w:tc>
          <w:tcPr>
            <w:tcW w:w="128" w:type="pct"/>
            <w:tcBorders>
              <w:top w:val="single" w:sz="4" w:space="0" w:color="auto"/>
            </w:tcBorders>
          </w:tcPr>
          <w:p w14:paraId="7C001703" w14:textId="77777777" w:rsidR="004A2E6C" w:rsidRPr="0051113E" w:rsidRDefault="004A2E6C" w:rsidP="004A2E6C">
            <w:pPr>
              <w:spacing w:before="0"/>
              <w:ind w:right="393"/>
              <w:jc w:val="center"/>
              <w:rPr>
                <w:rFonts w:cs="Arial"/>
                <w:sz w:val="24"/>
                <w:szCs w:val="24"/>
                <w:lang w:val="ru-RU"/>
              </w:rPr>
            </w:pPr>
          </w:p>
        </w:tc>
      </w:tr>
    </w:tbl>
    <w:p w14:paraId="693016CC" w14:textId="77777777" w:rsidR="004A2E6C" w:rsidRDefault="004A2E6C" w:rsidP="004A2E6C">
      <w:pPr>
        <w:spacing w:before="0"/>
        <w:ind w:right="393"/>
        <w:rPr>
          <w:rFonts w:cs="Arial"/>
          <w:b/>
          <w:i/>
          <w:sz w:val="20"/>
          <w:szCs w:val="20"/>
          <w:lang w:val="sr-Cyrl-CS"/>
        </w:rPr>
      </w:pPr>
    </w:p>
    <w:tbl>
      <w:tblPr>
        <w:tblW w:w="9382" w:type="dxa"/>
        <w:jc w:val="center"/>
        <w:tblLayout w:type="fixed"/>
        <w:tblLook w:val="0000" w:firstRow="0" w:lastRow="0" w:firstColumn="0" w:lastColumn="0" w:noHBand="0" w:noVBand="0"/>
      </w:tblPr>
      <w:tblGrid>
        <w:gridCol w:w="3631"/>
        <w:gridCol w:w="1989"/>
        <w:gridCol w:w="3762"/>
      </w:tblGrid>
      <w:tr w:rsidR="004A2E6C" w:rsidRPr="0086409A" w14:paraId="5A63C96E" w14:textId="77777777" w:rsidTr="004A2E6C">
        <w:trPr>
          <w:trHeight w:val="239"/>
          <w:jc w:val="center"/>
        </w:trPr>
        <w:tc>
          <w:tcPr>
            <w:tcW w:w="3631" w:type="dxa"/>
          </w:tcPr>
          <w:p w14:paraId="607722D6" w14:textId="77777777" w:rsidR="004A2E6C" w:rsidRPr="0086409A" w:rsidRDefault="004A2E6C" w:rsidP="004A2E6C">
            <w:pPr>
              <w:spacing w:before="0"/>
              <w:contextualSpacing/>
              <w:jc w:val="center"/>
              <w:rPr>
                <w:rFonts w:cs="Arial"/>
                <w:sz w:val="24"/>
                <w:szCs w:val="24"/>
              </w:rPr>
            </w:pPr>
            <w:r>
              <w:rPr>
                <w:rFonts w:cs="Arial"/>
                <w:sz w:val="24"/>
                <w:szCs w:val="24"/>
              </w:rPr>
              <w:t>Датум</w:t>
            </w:r>
          </w:p>
        </w:tc>
        <w:tc>
          <w:tcPr>
            <w:tcW w:w="1989" w:type="dxa"/>
          </w:tcPr>
          <w:p w14:paraId="55804F79" w14:textId="77777777" w:rsidR="004A2E6C" w:rsidRPr="0086409A" w:rsidRDefault="004A2E6C" w:rsidP="004A2E6C">
            <w:pPr>
              <w:spacing w:before="0"/>
              <w:contextualSpacing/>
              <w:jc w:val="center"/>
              <w:rPr>
                <w:rFonts w:cs="Arial"/>
                <w:sz w:val="24"/>
                <w:szCs w:val="24"/>
                <w:lang w:val="ru-RU"/>
              </w:rPr>
            </w:pPr>
          </w:p>
        </w:tc>
        <w:tc>
          <w:tcPr>
            <w:tcW w:w="3762" w:type="dxa"/>
          </w:tcPr>
          <w:p w14:paraId="3675A5BB" w14:textId="77777777" w:rsidR="004A2E6C" w:rsidRPr="0086409A" w:rsidRDefault="004A2E6C" w:rsidP="004A2E6C">
            <w:pPr>
              <w:spacing w:before="0"/>
              <w:contextualSpacing/>
              <w:jc w:val="center"/>
              <w:rPr>
                <w:rFonts w:cs="Arial"/>
                <w:sz w:val="24"/>
                <w:szCs w:val="24"/>
                <w:lang w:val="sr-Cyrl-CS"/>
              </w:rPr>
            </w:pPr>
            <w:r w:rsidRPr="0086409A">
              <w:rPr>
                <w:rFonts w:cs="Arial"/>
                <w:sz w:val="24"/>
                <w:szCs w:val="24"/>
                <w:lang w:val="sr-Cyrl-CS"/>
              </w:rPr>
              <w:t>П</w:t>
            </w:r>
            <w:r w:rsidRPr="0086409A">
              <w:rPr>
                <w:rFonts w:cs="Arial"/>
                <w:sz w:val="24"/>
                <w:szCs w:val="24"/>
              </w:rPr>
              <w:t>онуђач</w:t>
            </w:r>
          </w:p>
        </w:tc>
      </w:tr>
      <w:tr w:rsidR="004A2E6C" w:rsidRPr="0086409A" w14:paraId="16FEF830" w14:textId="77777777" w:rsidTr="004A2E6C">
        <w:trPr>
          <w:trHeight w:val="253"/>
          <w:jc w:val="center"/>
        </w:trPr>
        <w:tc>
          <w:tcPr>
            <w:tcW w:w="3631" w:type="dxa"/>
          </w:tcPr>
          <w:p w14:paraId="41335A47" w14:textId="77777777" w:rsidR="004A2E6C" w:rsidRPr="0086409A" w:rsidRDefault="004A2E6C" w:rsidP="004A2E6C">
            <w:pPr>
              <w:spacing w:before="0"/>
              <w:contextualSpacing/>
              <w:jc w:val="center"/>
              <w:rPr>
                <w:rFonts w:cs="Arial"/>
                <w:sz w:val="24"/>
                <w:szCs w:val="24"/>
              </w:rPr>
            </w:pPr>
          </w:p>
        </w:tc>
        <w:tc>
          <w:tcPr>
            <w:tcW w:w="1989" w:type="dxa"/>
          </w:tcPr>
          <w:p w14:paraId="6A1B1D0C" w14:textId="77777777" w:rsidR="004A2E6C" w:rsidRPr="0086409A" w:rsidRDefault="004A2E6C" w:rsidP="004A2E6C">
            <w:pPr>
              <w:spacing w:before="0"/>
              <w:contextualSpacing/>
              <w:jc w:val="center"/>
              <w:rPr>
                <w:rFonts w:cs="Arial"/>
                <w:sz w:val="24"/>
                <w:szCs w:val="24"/>
              </w:rPr>
            </w:pPr>
            <w:r w:rsidRPr="0086409A">
              <w:rPr>
                <w:rFonts w:cs="Arial"/>
                <w:sz w:val="24"/>
                <w:szCs w:val="24"/>
              </w:rPr>
              <w:t>М.П.</w:t>
            </w:r>
          </w:p>
        </w:tc>
        <w:tc>
          <w:tcPr>
            <w:tcW w:w="3762" w:type="dxa"/>
          </w:tcPr>
          <w:p w14:paraId="2D364B99" w14:textId="77777777" w:rsidR="004A2E6C" w:rsidRPr="0086409A" w:rsidRDefault="004A2E6C" w:rsidP="004A2E6C">
            <w:pPr>
              <w:spacing w:before="0"/>
              <w:contextualSpacing/>
              <w:jc w:val="center"/>
              <w:rPr>
                <w:rFonts w:cs="Arial"/>
                <w:sz w:val="24"/>
                <w:szCs w:val="24"/>
                <w:lang w:val="ru-RU"/>
              </w:rPr>
            </w:pPr>
          </w:p>
        </w:tc>
      </w:tr>
      <w:tr w:rsidR="004A2E6C" w:rsidRPr="0086409A" w14:paraId="3A3E28C3" w14:textId="77777777" w:rsidTr="004A2E6C">
        <w:trPr>
          <w:trHeight w:val="239"/>
          <w:jc w:val="center"/>
        </w:trPr>
        <w:tc>
          <w:tcPr>
            <w:tcW w:w="3631" w:type="dxa"/>
            <w:tcBorders>
              <w:bottom w:val="single" w:sz="4" w:space="0" w:color="auto"/>
            </w:tcBorders>
          </w:tcPr>
          <w:p w14:paraId="4E84077A" w14:textId="77777777" w:rsidR="004A2E6C" w:rsidRPr="0086409A" w:rsidRDefault="004A2E6C" w:rsidP="004A2E6C">
            <w:pPr>
              <w:spacing w:before="0"/>
              <w:contextualSpacing/>
              <w:jc w:val="center"/>
              <w:rPr>
                <w:rFonts w:cs="Arial"/>
                <w:sz w:val="24"/>
                <w:szCs w:val="24"/>
              </w:rPr>
            </w:pPr>
          </w:p>
        </w:tc>
        <w:tc>
          <w:tcPr>
            <w:tcW w:w="1989" w:type="dxa"/>
          </w:tcPr>
          <w:p w14:paraId="3A1FBC72" w14:textId="77777777" w:rsidR="004A2E6C" w:rsidRPr="0086409A" w:rsidRDefault="004A2E6C" w:rsidP="004A2E6C">
            <w:pPr>
              <w:spacing w:before="0"/>
              <w:contextualSpacing/>
              <w:jc w:val="center"/>
              <w:rPr>
                <w:rFonts w:cs="Arial"/>
                <w:sz w:val="24"/>
                <w:szCs w:val="24"/>
                <w:lang w:val="ru-RU"/>
              </w:rPr>
            </w:pPr>
          </w:p>
        </w:tc>
        <w:tc>
          <w:tcPr>
            <w:tcW w:w="3762" w:type="dxa"/>
            <w:tcBorders>
              <w:bottom w:val="single" w:sz="4" w:space="0" w:color="auto"/>
            </w:tcBorders>
          </w:tcPr>
          <w:p w14:paraId="6E8D352E" w14:textId="77777777" w:rsidR="004A2E6C" w:rsidRPr="0086409A" w:rsidRDefault="004A2E6C" w:rsidP="004A2E6C">
            <w:pPr>
              <w:spacing w:before="0"/>
              <w:contextualSpacing/>
              <w:jc w:val="center"/>
              <w:rPr>
                <w:rFonts w:cs="Arial"/>
                <w:sz w:val="24"/>
                <w:szCs w:val="24"/>
                <w:lang w:val="ru-RU"/>
              </w:rPr>
            </w:pPr>
          </w:p>
        </w:tc>
      </w:tr>
      <w:tr w:rsidR="004A2E6C" w:rsidRPr="0086409A" w14:paraId="4FBEB0F6" w14:textId="77777777" w:rsidTr="004A2E6C">
        <w:trPr>
          <w:trHeight w:val="345"/>
          <w:jc w:val="center"/>
        </w:trPr>
        <w:tc>
          <w:tcPr>
            <w:tcW w:w="3631" w:type="dxa"/>
            <w:tcBorders>
              <w:top w:val="single" w:sz="4" w:space="0" w:color="auto"/>
            </w:tcBorders>
          </w:tcPr>
          <w:p w14:paraId="7DAE8ED6" w14:textId="77777777" w:rsidR="004A2E6C" w:rsidRPr="0086409A" w:rsidRDefault="004A2E6C" w:rsidP="004A2E6C">
            <w:pPr>
              <w:spacing w:before="0"/>
              <w:contextualSpacing/>
              <w:jc w:val="center"/>
              <w:rPr>
                <w:rFonts w:cs="Arial"/>
                <w:sz w:val="24"/>
                <w:szCs w:val="24"/>
              </w:rPr>
            </w:pPr>
          </w:p>
        </w:tc>
        <w:tc>
          <w:tcPr>
            <w:tcW w:w="1989" w:type="dxa"/>
          </w:tcPr>
          <w:p w14:paraId="2CAAAB51" w14:textId="77777777" w:rsidR="004A2E6C" w:rsidRPr="0086409A" w:rsidRDefault="004A2E6C" w:rsidP="004A2E6C">
            <w:pPr>
              <w:spacing w:before="0"/>
              <w:contextualSpacing/>
              <w:jc w:val="center"/>
              <w:rPr>
                <w:rFonts w:cs="Arial"/>
                <w:sz w:val="24"/>
                <w:szCs w:val="24"/>
                <w:lang w:val="ru-RU"/>
              </w:rPr>
            </w:pPr>
          </w:p>
        </w:tc>
        <w:tc>
          <w:tcPr>
            <w:tcW w:w="3762" w:type="dxa"/>
            <w:tcBorders>
              <w:top w:val="single" w:sz="4" w:space="0" w:color="auto"/>
            </w:tcBorders>
          </w:tcPr>
          <w:p w14:paraId="2A7B1AC5" w14:textId="77777777" w:rsidR="004A2E6C" w:rsidRPr="0086409A" w:rsidRDefault="004A2E6C" w:rsidP="004A2E6C">
            <w:pPr>
              <w:spacing w:before="0"/>
              <w:contextualSpacing/>
              <w:jc w:val="center"/>
              <w:rPr>
                <w:rFonts w:cs="Arial"/>
                <w:sz w:val="24"/>
                <w:szCs w:val="24"/>
                <w:lang w:val="ru-RU"/>
              </w:rPr>
            </w:pPr>
          </w:p>
        </w:tc>
      </w:tr>
    </w:tbl>
    <w:p w14:paraId="04A3DECA" w14:textId="7E7F2763" w:rsidR="0051113E" w:rsidRPr="0051113E" w:rsidRDefault="0051113E" w:rsidP="004A2E6C">
      <w:pPr>
        <w:spacing w:before="0"/>
        <w:ind w:right="393"/>
        <w:rPr>
          <w:rFonts w:cs="Arial"/>
          <w:b/>
          <w:i/>
          <w:sz w:val="20"/>
          <w:szCs w:val="20"/>
          <w:lang w:val="sr-Cyrl-CS"/>
        </w:rPr>
      </w:pPr>
      <w:r w:rsidRPr="0051113E">
        <w:rPr>
          <w:rFonts w:cs="Arial"/>
          <w:b/>
          <w:i/>
          <w:sz w:val="20"/>
          <w:szCs w:val="20"/>
          <w:lang w:val="sr-Cyrl-CS"/>
        </w:rPr>
        <w:t>Напомена</w:t>
      </w:r>
    </w:p>
    <w:p w14:paraId="1DA69F63" w14:textId="77777777" w:rsidR="0051113E" w:rsidRPr="0051113E" w:rsidRDefault="0051113E" w:rsidP="004A2E6C">
      <w:pPr>
        <w:tabs>
          <w:tab w:val="left" w:pos="1134"/>
        </w:tabs>
        <w:spacing w:before="0"/>
        <w:ind w:right="393"/>
        <w:rPr>
          <w:rFonts w:cs="Arial"/>
          <w:sz w:val="20"/>
          <w:szCs w:val="20"/>
          <w:lang w:val="sr-Cyrl-CS"/>
        </w:rPr>
      </w:pPr>
      <w:r w:rsidRPr="0051113E">
        <w:rPr>
          <w:rFonts w:eastAsia="TimesNewRomanPS-BoldMT" w:cs="Arial"/>
          <w:i/>
          <w:sz w:val="20"/>
          <w:szCs w:val="20"/>
          <w:lang w:val="ru-RU"/>
        </w:rPr>
        <w:t xml:space="preserve">-Уколико </w:t>
      </w:r>
      <w:r w:rsidRPr="0051113E">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1113E">
        <w:rPr>
          <w:rFonts w:cs="Arial"/>
          <w:i/>
          <w:sz w:val="20"/>
          <w:szCs w:val="20"/>
          <w:lang w:val="sr-Cyrl-CS"/>
        </w:rPr>
        <w:t xml:space="preserve">Изјава </w:t>
      </w:r>
      <w:r w:rsidRPr="0051113E">
        <w:rPr>
          <w:rFonts w:cs="Arial"/>
          <w:i/>
          <w:sz w:val="20"/>
          <w:szCs w:val="20"/>
          <w:lang w:val="ru-RU"/>
        </w:rPr>
        <w:t>мора бити попуњена, потписана од стране овлашћеног лица</w:t>
      </w:r>
      <w:r w:rsidRPr="0051113E">
        <w:rPr>
          <w:rFonts w:cs="Arial"/>
          <w:i/>
          <w:sz w:val="20"/>
          <w:szCs w:val="20"/>
          <w:lang w:val="sr-Cyrl-CS"/>
        </w:rPr>
        <w:t xml:space="preserve"> за заступање</w:t>
      </w:r>
      <w:r w:rsidRPr="0051113E">
        <w:rPr>
          <w:rFonts w:cs="Arial"/>
          <w:i/>
          <w:sz w:val="20"/>
          <w:szCs w:val="20"/>
          <w:lang w:val="ru-RU"/>
        </w:rPr>
        <w:t xml:space="preserve"> понуђача из групе понуђача и оверена печатом.</w:t>
      </w:r>
    </w:p>
    <w:p w14:paraId="162D20DD" w14:textId="77777777" w:rsidR="004A2E6C" w:rsidRDefault="0051113E" w:rsidP="004A2E6C">
      <w:pPr>
        <w:ind w:right="393"/>
        <w:rPr>
          <w:rFonts w:cs="Arial"/>
          <w:i/>
          <w:sz w:val="20"/>
          <w:szCs w:val="20"/>
          <w:lang w:val="sr-Cyrl-RS"/>
        </w:rPr>
        <w:sectPr w:rsidR="004A2E6C" w:rsidSect="00E64999">
          <w:headerReference w:type="default" r:id="rId352"/>
          <w:footerReference w:type="even" r:id="rId353"/>
          <w:footerReference w:type="default" r:id="rId354"/>
          <w:headerReference w:type="first" r:id="rId355"/>
          <w:footerReference w:type="first" r:id="rId356"/>
          <w:footnotePr>
            <w:pos w:val="beneathText"/>
          </w:footnotePr>
          <w:pgSz w:w="11909" w:h="16834" w:code="9"/>
          <w:pgMar w:top="720" w:right="720" w:bottom="720" w:left="1440" w:header="144" w:footer="432" w:gutter="0"/>
          <w:cols w:space="708"/>
          <w:titlePg/>
          <w:docGrid w:linePitch="360"/>
        </w:sectPr>
      </w:pPr>
      <w:r w:rsidRPr="0051113E">
        <w:rPr>
          <w:rFonts w:cs="Arial"/>
          <w:i/>
          <w:sz w:val="20"/>
          <w:szCs w:val="20"/>
        </w:rPr>
        <w:t>Приликом подношења понуде овај образац копир</w:t>
      </w:r>
      <w:r w:rsidR="004A2E6C">
        <w:rPr>
          <w:rFonts w:cs="Arial"/>
          <w:i/>
          <w:sz w:val="20"/>
          <w:szCs w:val="20"/>
        </w:rPr>
        <w:t>ати у потребном броју примерака</w:t>
      </w:r>
      <w:r w:rsidR="004A2E6C">
        <w:rPr>
          <w:rFonts w:cs="Arial"/>
          <w:i/>
          <w:sz w:val="20"/>
          <w:szCs w:val="20"/>
          <w:lang w:val="sr-Cyrl-RS"/>
        </w:rPr>
        <w:t>.</w:t>
      </w:r>
    </w:p>
    <w:p w14:paraId="6CF46750" w14:textId="77777777" w:rsidR="0051113E" w:rsidRDefault="0051113E" w:rsidP="0051113E">
      <w:pPr>
        <w:spacing w:before="0"/>
        <w:ind w:right="393"/>
        <w:contextualSpacing/>
        <w:jc w:val="right"/>
        <w:rPr>
          <w:rFonts w:cs="Arial"/>
          <w:b/>
          <w:sz w:val="24"/>
          <w:szCs w:val="24"/>
          <w:lang w:val="sr-Cyrl-RS"/>
        </w:rPr>
      </w:pPr>
      <w:r>
        <w:rPr>
          <w:rFonts w:cs="Arial"/>
          <w:b/>
          <w:sz w:val="24"/>
          <w:szCs w:val="24"/>
          <w:lang w:val="sr-Cyrl-RS"/>
        </w:rPr>
        <w:lastRenderedPageBreak/>
        <w:t>Образац 8</w:t>
      </w:r>
    </w:p>
    <w:p w14:paraId="772C67F6" w14:textId="77777777" w:rsidR="0051113E" w:rsidRPr="00962848" w:rsidRDefault="0051113E" w:rsidP="0051113E">
      <w:pPr>
        <w:spacing w:before="0"/>
        <w:contextualSpacing/>
        <w:jc w:val="right"/>
        <w:rPr>
          <w:rFonts w:cs="Arial"/>
          <w:b/>
          <w:sz w:val="24"/>
          <w:szCs w:val="24"/>
          <w:lang w:val="sr-Cyrl-RS"/>
        </w:rPr>
      </w:pPr>
    </w:p>
    <w:p w14:paraId="7D9D4AF7" w14:textId="77777777" w:rsidR="0051113E" w:rsidRDefault="0051113E" w:rsidP="0051113E">
      <w:pPr>
        <w:spacing w:before="0"/>
        <w:ind w:right="393"/>
        <w:contextualSpacing/>
        <w:jc w:val="center"/>
        <w:rPr>
          <w:rFonts w:cs="Arial"/>
          <w:b/>
          <w:sz w:val="24"/>
          <w:szCs w:val="24"/>
          <w:lang w:val="sr-Cyrl-RS"/>
        </w:rPr>
      </w:pPr>
      <w:r w:rsidRPr="0086409A">
        <w:rPr>
          <w:rFonts w:cs="Arial"/>
          <w:b/>
          <w:sz w:val="24"/>
          <w:szCs w:val="24"/>
        </w:rPr>
        <w:t>ОБРАЗАЦ ТРОШКОВА ПРИПРЕМЕ ПОНУДЕ</w:t>
      </w:r>
      <w:r w:rsidRPr="0086409A">
        <w:rPr>
          <w:rFonts w:cs="Arial"/>
          <w:b/>
          <w:sz w:val="24"/>
          <w:szCs w:val="24"/>
          <w:lang w:val="sr-Cyrl-RS"/>
        </w:rPr>
        <w:t xml:space="preserve"> </w:t>
      </w:r>
    </w:p>
    <w:p w14:paraId="1651D6A6" w14:textId="77777777" w:rsidR="0051113E" w:rsidRPr="0086409A" w:rsidRDefault="0051113E" w:rsidP="0051113E">
      <w:pPr>
        <w:spacing w:before="0"/>
        <w:ind w:right="393"/>
        <w:contextualSpacing/>
        <w:jc w:val="center"/>
        <w:rPr>
          <w:rFonts w:cs="Arial"/>
          <w:b/>
          <w:sz w:val="24"/>
          <w:szCs w:val="24"/>
          <w:lang w:val="sr-Cyrl-RS"/>
        </w:rPr>
      </w:pPr>
    </w:p>
    <w:p w14:paraId="5CA46DF4" w14:textId="77777777" w:rsidR="0051113E" w:rsidRPr="0051113E" w:rsidRDefault="0051113E" w:rsidP="0051113E">
      <w:pPr>
        <w:spacing w:before="0"/>
        <w:ind w:right="393"/>
        <w:contextualSpacing/>
        <w:jc w:val="center"/>
        <w:rPr>
          <w:rFonts w:cs="Arial"/>
          <w:b/>
          <w:sz w:val="24"/>
          <w:szCs w:val="24"/>
          <w:lang w:val="sr-Cyrl-RS"/>
        </w:rPr>
      </w:pPr>
      <w:proofErr w:type="gramStart"/>
      <w:r w:rsidRPr="0051113E">
        <w:rPr>
          <w:rFonts w:cs="Arial"/>
          <w:b/>
          <w:sz w:val="24"/>
          <w:szCs w:val="24"/>
        </w:rPr>
        <w:t>за</w:t>
      </w:r>
      <w:proofErr w:type="gramEnd"/>
      <w:r w:rsidRPr="0051113E">
        <w:rPr>
          <w:rFonts w:cs="Arial"/>
          <w:b/>
          <w:sz w:val="24"/>
          <w:szCs w:val="24"/>
        </w:rPr>
        <w:t xml:space="preserve"> јавну набавку </w:t>
      </w:r>
      <w:r w:rsidRPr="0051113E">
        <w:rPr>
          <w:rFonts w:cs="Arial"/>
          <w:b/>
          <w:sz w:val="24"/>
          <w:szCs w:val="24"/>
          <w:lang w:val="sr-Cyrl-RS"/>
        </w:rPr>
        <w:t>услуга у отвореном поступку</w:t>
      </w:r>
    </w:p>
    <w:p w14:paraId="2B1B06B4" w14:textId="49CF53B7" w:rsidR="0051113E" w:rsidRPr="0051113E" w:rsidRDefault="005C7A53" w:rsidP="0051113E">
      <w:pPr>
        <w:spacing w:before="0"/>
        <w:ind w:right="393"/>
        <w:contextualSpacing/>
        <w:jc w:val="center"/>
        <w:rPr>
          <w:rFonts w:cs="Arial"/>
          <w:b/>
          <w:sz w:val="24"/>
          <w:szCs w:val="24"/>
        </w:rPr>
      </w:pPr>
      <w:r>
        <w:rPr>
          <w:rFonts w:cs="Arial"/>
          <w:b/>
          <w:sz w:val="24"/>
          <w:szCs w:val="24"/>
          <w:lang w:val="sr-Cyrl-RS"/>
        </w:rPr>
        <w:t>бр. ЈН/1000/0495</w:t>
      </w:r>
      <w:r w:rsidR="007A75F4">
        <w:rPr>
          <w:rFonts w:cs="Arial"/>
          <w:b/>
          <w:sz w:val="24"/>
          <w:szCs w:val="24"/>
          <w:lang w:val="sr-Cyrl-RS"/>
        </w:rPr>
        <w:t>/2</w:t>
      </w:r>
      <w:r w:rsidR="0051113E" w:rsidRPr="0051113E">
        <w:rPr>
          <w:rFonts w:cs="Arial"/>
          <w:b/>
          <w:sz w:val="24"/>
          <w:szCs w:val="24"/>
          <w:lang w:val="sr-Cyrl-RS"/>
        </w:rPr>
        <w:t>0</w:t>
      </w:r>
      <w:r w:rsidR="007A75F4">
        <w:rPr>
          <w:rFonts w:cs="Arial"/>
          <w:b/>
          <w:sz w:val="24"/>
          <w:szCs w:val="24"/>
          <w:lang w:val="sr-Cyrl-RS"/>
        </w:rPr>
        <w:t>1</w:t>
      </w:r>
      <w:r w:rsidR="0051113E" w:rsidRPr="0051113E">
        <w:rPr>
          <w:rFonts w:cs="Arial"/>
          <w:b/>
          <w:sz w:val="24"/>
          <w:szCs w:val="24"/>
          <w:lang w:val="sr-Cyrl-RS"/>
        </w:rPr>
        <w:t xml:space="preserve">8 - </w:t>
      </w:r>
      <w:r w:rsidR="006E0FE1">
        <w:rPr>
          <w:rFonts w:cs="Arial"/>
          <w:b/>
          <w:sz w:val="24"/>
          <w:szCs w:val="24"/>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p>
    <w:p w14:paraId="46DCF1CB" w14:textId="77777777" w:rsidR="0051113E" w:rsidRPr="0051113E" w:rsidRDefault="0051113E" w:rsidP="0051113E">
      <w:pPr>
        <w:spacing w:before="0"/>
        <w:ind w:right="393"/>
        <w:contextualSpacing/>
        <w:jc w:val="center"/>
        <w:rPr>
          <w:rFonts w:cs="Arial"/>
          <w:b/>
          <w:sz w:val="24"/>
          <w:szCs w:val="24"/>
          <w:lang w:val="sr-Cyrl-RS"/>
        </w:rPr>
      </w:pPr>
    </w:p>
    <w:p w14:paraId="2534E0C0" w14:textId="77777777" w:rsidR="0051113E" w:rsidRPr="0086409A" w:rsidRDefault="0051113E" w:rsidP="0051113E">
      <w:pPr>
        <w:spacing w:before="0"/>
        <w:ind w:right="393"/>
        <w:contextualSpacing/>
        <w:jc w:val="center"/>
        <w:rPr>
          <w:rFonts w:cs="Arial"/>
          <w:sz w:val="24"/>
          <w:szCs w:val="24"/>
          <w:lang w:val="sr-Cyrl-RS"/>
        </w:rPr>
      </w:pPr>
    </w:p>
    <w:p w14:paraId="789EDDB8" w14:textId="77777777" w:rsidR="0051113E" w:rsidRPr="0086409A" w:rsidRDefault="0051113E" w:rsidP="0051113E">
      <w:pPr>
        <w:tabs>
          <w:tab w:val="left" w:pos="0"/>
        </w:tabs>
        <w:spacing w:before="0"/>
        <w:ind w:right="393"/>
        <w:contextualSpacing/>
        <w:rPr>
          <w:rFonts w:cs="Arial"/>
          <w:sz w:val="24"/>
          <w:szCs w:val="24"/>
          <w:lang w:val="ru-RU"/>
        </w:rPr>
      </w:pPr>
      <w:r w:rsidRPr="0086409A">
        <w:rPr>
          <w:rFonts w:cs="Arial"/>
          <w:sz w:val="24"/>
          <w:szCs w:val="24"/>
          <w:lang w:val="ru-RU"/>
        </w:rPr>
        <w:t>На основу члана 88. став 1. Закона о јавним набавкама („Службени гласник РС“, бр.124/</w:t>
      </w:r>
      <w:r>
        <w:rPr>
          <w:rFonts w:cs="Arial"/>
          <w:sz w:val="24"/>
          <w:szCs w:val="24"/>
          <w:lang w:val="ru-RU"/>
        </w:rPr>
        <w:t>20</w:t>
      </w:r>
      <w:r w:rsidRPr="0086409A">
        <w:rPr>
          <w:rFonts w:cs="Arial"/>
          <w:sz w:val="24"/>
          <w:szCs w:val="24"/>
          <w:lang w:val="ru-RU"/>
        </w:rPr>
        <w:t>12, 14/</w:t>
      </w:r>
      <w:r>
        <w:rPr>
          <w:rFonts w:cs="Arial"/>
          <w:sz w:val="24"/>
          <w:szCs w:val="24"/>
          <w:lang w:val="ru-RU"/>
        </w:rPr>
        <w:t>20</w:t>
      </w:r>
      <w:r w:rsidRPr="0086409A">
        <w:rPr>
          <w:rFonts w:cs="Arial"/>
          <w:sz w:val="24"/>
          <w:szCs w:val="24"/>
          <w:lang w:val="ru-RU"/>
        </w:rPr>
        <w:t>15 и 68/</w:t>
      </w:r>
      <w:r>
        <w:rPr>
          <w:rFonts w:cs="Arial"/>
          <w:sz w:val="24"/>
          <w:szCs w:val="24"/>
          <w:lang w:val="ru-RU"/>
        </w:rPr>
        <w:t>20</w:t>
      </w:r>
      <w:r w:rsidRPr="0086409A">
        <w:rPr>
          <w:rFonts w:cs="Arial"/>
          <w:sz w:val="24"/>
          <w:szCs w:val="24"/>
          <w:lang w:val="ru-RU"/>
        </w:rPr>
        <w:t>15), (даље:</w:t>
      </w:r>
      <w:r>
        <w:rPr>
          <w:rFonts w:cs="Arial"/>
          <w:sz w:val="24"/>
          <w:szCs w:val="24"/>
          <w:lang w:val="ru-RU"/>
        </w:rPr>
        <w:t xml:space="preserve"> </w:t>
      </w:r>
      <w:r w:rsidRPr="0086409A">
        <w:rPr>
          <w:rFonts w:cs="Arial"/>
          <w:sz w:val="24"/>
          <w:szCs w:val="24"/>
          <w:lang w:val="ru-RU"/>
        </w:rPr>
        <w:t>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Pr="0086409A">
        <w:rPr>
          <w:rFonts w:cs="Arial"/>
          <w:sz w:val="24"/>
          <w:szCs w:val="24"/>
          <w:lang w:val="ru-RU"/>
        </w:rPr>
        <w:t xml:space="preserve"> бр. 86/</w:t>
      </w:r>
      <w:r>
        <w:rPr>
          <w:rFonts w:cs="Arial"/>
          <w:sz w:val="24"/>
          <w:szCs w:val="24"/>
          <w:lang w:val="ru-RU"/>
        </w:rPr>
        <w:t>20</w:t>
      </w:r>
      <w:r w:rsidRPr="0086409A">
        <w:rPr>
          <w:rFonts w:cs="Arial"/>
          <w:sz w:val="24"/>
          <w:szCs w:val="24"/>
          <w:lang w:val="ru-RU"/>
        </w:rPr>
        <w:t xml:space="preserve">15), уз понуду прилажем </w:t>
      </w:r>
    </w:p>
    <w:p w14:paraId="01ACCFFD" w14:textId="77777777" w:rsidR="0051113E" w:rsidRPr="0086409A" w:rsidRDefault="0051113E" w:rsidP="0051113E">
      <w:pPr>
        <w:tabs>
          <w:tab w:val="left" w:pos="0"/>
        </w:tabs>
        <w:spacing w:before="0"/>
        <w:ind w:right="393"/>
        <w:contextualSpacing/>
        <w:jc w:val="center"/>
        <w:rPr>
          <w:rFonts w:cs="Arial"/>
          <w:sz w:val="24"/>
          <w:szCs w:val="24"/>
          <w:lang w:val="ru-RU"/>
        </w:rPr>
      </w:pPr>
    </w:p>
    <w:tbl>
      <w:tblPr>
        <w:tblW w:w="935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91"/>
        <w:gridCol w:w="4365"/>
      </w:tblGrid>
      <w:tr w:rsidR="0051113E" w:rsidRPr="0086409A" w14:paraId="11606ECB" w14:textId="77777777" w:rsidTr="005C7A53">
        <w:trPr>
          <w:trHeight w:val="307"/>
          <w:tblCellSpacing w:w="20" w:type="dxa"/>
        </w:trPr>
        <w:tc>
          <w:tcPr>
            <w:tcW w:w="4931" w:type="dxa"/>
            <w:shd w:val="clear" w:color="auto" w:fill="F2F2F2"/>
            <w:vAlign w:val="center"/>
          </w:tcPr>
          <w:p w14:paraId="5DB3BF00" w14:textId="77777777" w:rsidR="0051113E" w:rsidRPr="0086409A" w:rsidRDefault="0051113E" w:rsidP="0051113E">
            <w:pPr>
              <w:spacing w:before="0"/>
              <w:ind w:right="393"/>
              <w:contextualSpacing/>
              <w:jc w:val="center"/>
              <w:rPr>
                <w:rFonts w:cs="Arial"/>
                <w:sz w:val="24"/>
                <w:szCs w:val="24"/>
              </w:rPr>
            </w:pPr>
            <w:r w:rsidRPr="0086409A">
              <w:rPr>
                <w:rFonts w:cs="Arial"/>
                <w:sz w:val="24"/>
                <w:szCs w:val="24"/>
              </w:rPr>
              <w:t>Укупни трошкови без ПДВ</w:t>
            </w:r>
          </w:p>
        </w:tc>
        <w:tc>
          <w:tcPr>
            <w:tcW w:w="4305" w:type="dxa"/>
            <w:shd w:val="clear" w:color="auto" w:fill="auto"/>
            <w:vAlign w:val="center"/>
          </w:tcPr>
          <w:p w14:paraId="53B355A4" w14:textId="77777777" w:rsidR="0051113E" w:rsidRPr="0086409A" w:rsidRDefault="0051113E" w:rsidP="005C7A53">
            <w:pPr>
              <w:spacing w:before="0"/>
              <w:ind w:right="393"/>
              <w:contextualSpacing/>
              <w:jc w:val="right"/>
              <w:rPr>
                <w:rFonts w:cs="Arial"/>
                <w:sz w:val="24"/>
                <w:szCs w:val="24"/>
              </w:rPr>
            </w:pPr>
          </w:p>
          <w:p w14:paraId="21E961FA" w14:textId="77777777" w:rsidR="0051113E" w:rsidRPr="0086409A" w:rsidRDefault="0051113E" w:rsidP="005C7A53">
            <w:pPr>
              <w:spacing w:before="0"/>
              <w:ind w:right="393"/>
              <w:contextualSpacing/>
              <w:jc w:val="right"/>
              <w:rPr>
                <w:rFonts w:cs="Arial"/>
                <w:sz w:val="24"/>
                <w:szCs w:val="24"/>
              </w:rPr>
            </w:pPr>
            <w:r w:rsidRPr="0086409A">
              <w:rPr>
                <w:rFonts w:cs="Arial"/>
                <w:sz w:val="24"/>
                <w:szCs w:val="24"/>
              </w:rPr>
              <w:t>__________ динара</w:t>
            </w:r>
          </w:p>
        </w:tc>
      </w:tr>
      <w:tr w:rsidR="0051113E" w:rsidRPr="0086409A" w14:paraId="5FEC58A5" w14:textId="77777777" w:rsidTr="005C7A53">
        <w:trPr>
          <w:trHeight w:val="433"/>
          <w:tblCellSpacing w:w="20" w:type="dxa"/>
        </w:trPr>
        <w:tc>
          <w:tcPr>
            <w:tcW w:w="4931" w:type="dxa"/>
            <w:shd w:val="clear" w:color="auto" w:fill="F2F2F2"/>
            <w:vAlign w:val="center"/>
          </w:tcPr>
          <w:p w14:paraId="3B871359" w14:textId="77777777" w:rsidR="0051113E" w:rsidRPr="0086409A" w:rsidRDefault="0051113E" w:rsidP="0051113E">
            <w:pPr>
              <w:autoSpaceDE w:val="0"/>
              <w:autoSpaceDN w:val="0"/>
              <w:adjustRightInd w:val="0"/>
              <w:spacing w:before="0"/>
              <w:ind w:right="393"/>
              <w:contextualSpacing/>
              <w:jc w:val="center"/>
              <w:rPr>
                <w:rFonts w:cs="Arial"/>
                <w:sz w:val="24"/>
                <w:szCs w:val="24"/>
              </w:rPr>
            </w:pPr>
            <w:r w:rsidRPr="0086409A">
              <w:rPr>
                <w:rFonts w:cs="Arial"/>
                <w:sz w:val="24"/>
                <w:szCs w:val="24"/>
              </w:rPr>
              <w:t>ПДВ</w:t>
            </w:r>
          </w:p>
        </w:tc>
        <w:tc>
          <w:tcPr>
            <w:tcW w:w="4305" w:type="dxa"/>
            <w:shd w:val="clear" w:color="auto" w:fill="auto"/>
            <w:vAlign w:val="center"/>
          </w:tcPr>
          <w:p w14:paraId="47FE209D" w14:textId="77777777" w:rsidR="0051113E" w:rsidRPr="0086409A" w:rsidRDefault="0051113E" w:rsidP="005C7A53">
            <w:pPr>
              <w:spacing w:before="0"/>
              <w:ind w:right="393"/>
              <w:contextualSpacing/>
              <w:jc w:val="right"/>
              <w:rPr>
                <w:rFonts w:cs="Arial"/>
                <w:sz w:val="24"/>
                <w:szCs w:val="24"/>
              </w:rPr>
            </w:pPr>
          </w:p>
          <w:p w14:paraId="7B35F45C" w14:textId="0096C62E" w:rsidR="0051113E" w:rsidRPr="0086409A" w:rsidRDefault="0051113E" w:rsidP="005C7A53">
            <w:pPr>
              <w:spacing w:before="0"/>
              <w:ind w:right="393"/>
              <w:contextualSpacing/>
              <w:jc w:val="right"/>
              <w:rPr>
                <w:rFonts w:cs="Arial"/>
                <w:sz w:val="24"/>
                <w:szCs w:val="24"/>
              </w:rPr>
            </w:pPr>
            <w:r w:rsidRPr="0086409A">
              <w:rPr>
                <w:rFonts w:cs="Arial"/>
                <w:sz w:val="24"/>
                <w:szCs w:val="24"/>
              </w:rPr>
              <w:t>динара</w:t>
            </w:r>
          </w:p>
        </w:tc>
      </w:tr>
      <w:tr w:rsidR="0051113E" w:rsidRPr="0086409A" w14:paraId="57D5EF35" w14:textId="77777777" w:rsidTr="005C7A53">
        <w:trPr>
          <w:trHeight w:val="190"/>
          <w:tblCellSpacing w:w="20" w:type="dxa"/>
        </w:trPr>
        <w:tc>
          <w:tcPr>
            <w:tcW w:w="4931" w:type="dxa"/>
            <w:shd w:val="clear" w:color="auto" w:fill="F2F2F2"/>
            <w:vAlign w:val="center"/>
          </w:tcPr>
          <w:p w14:paraId="09118916" w14:textId="77777777" w:rsidR="0051113E" w:rsidRPr="0086409A" w:rsidRDefault="0051113E" w:rsidP="0051113E">
            <w:pPr>
              <w:spacing w:before="0"/>
              <w:ind w:right="393"/>
              <w:contextualSpacing/>
              <w:jc w:val="center"/>
              <w:rPr>
                <w:rFonts w:cs="Arial"/>
                <w:sz w:val="24"/>
                <w:szCs w:val="24"/>
              </w:rPr>
            </w:pPr>
            <w:r w:rsidRPr="0086409A">
              <w:rPr>
                <w:rFonts w:cs="Arial"/>
                <w:sz w:val="24"/>
                <w:szCs w:val="24"/>
              </w:rPr>
              <w:t>Укупни  трошкови са ПДВ</w:t>
            </w:r>
          </w:p>
        </w:tc>
        <w:tc>
          <w:tcPr>
            <w:tcW w:w="4305" w:type="dxa"/>
            <w:shd w:val="clear" w:color="auto" w:fill="auto"/>
            <w:vAlign w:val="center"/>
          </w:tcPr>
          <w:p w14:paraId="00C4CDFD" w14:textId="77777777" w:rsidR="0051113E" w:rsidRPr="0086409A" w:rsidRDefault="0051113E" w:rsidP="005C7A53">
            <w:pPr>
              <w:spacing w:before="0"/>
              <w:ind w:right="393"/>
              <w:contextualSpacing/>
              <w:jc w:val="right"/>
              <w:rPr>
                <w:rFonts w:cs="Arial"/>
                <w:sz w:val="24"/>
                <w:szCs w:val="24"/>
              </w:rPr>
            </w:pPr>
          </w:p>
          <w:p w14:paraId="191F10D8" w14:textId="77777777" w:rsidR="0051113E" w:rsidRPr="0086409A" w:rsidRDefault="0051113E" w:rsidP="005C7A53">
            <w:pPr>
              <w:spacing w:before="0"/>
              <w:ind w:right="393"/>
              <w:contextualSpacing/>
              <w:jc w:val="right"/>
              <w:rPr>
                <w:rFonts w:cs="Arial"/>
                <w:sz w:val="24"/>
                <w:szCs w:val="24"/>
              </w:rPr>
            </w:pPr>
            <w:r w:rsidRPr="0086409A">
              <w:rPr>
                <w:rFonts w:cs="Arial"/>
                <w:sz w:val="24"/>
                <w:szCs w:val="24"/>
              </w:rPr>
              <w:t>__________ динара</w:t>
            </w:r>
          </w:p>
        </w:tc>
      </w:tr>
    </w:tbl>
    <w:p w14:paraId="4546A732" w14:textId="77777777" w:rsidR="0051113E" w:rsidRDefault="0051113E" w:rsidP="0051113E">
      <w:pPr>
        <w:tabs>
          <w:tab w:val="left" w:pos="0"/>
        </w:tabs>
        <w:spacing w:before="0"/>
        <w:ind w:right="393"/>
        <w:contextualSpacing/>
        <w:rPr>
          <w:rFonts w:cs="Arial"/>
          <w:sz w:val="24"/>
          <w:szCs w:val="24"/>
          <w:lang w:val="ru-RU"/>
        </w:rPr>
      </w:pPr>
    </w:p>
    <w:p w14:paraId="428910B7" w14:textId="77777777" w:rsidR="0051113E" w:rsidRPr="0086409A" w:rsidRDefault="0051113E" w:rsidP="0051113E">
      <w:pPr>
        <w:tabs>
          <w:tab w:val="left" w:pos="0"/>
        </w:tabs>
        <w:spacing w:before="0"/>
        <w:ind w:right="393"/>
        <w:contextualSpacing/>
        <w:rPr>
          <w:rFonts w:cs="Arial"/>
          <w:sz w:val="24"/>
          <w:szCs w:val="24"/>
          <w:lang w:val="ru-RU"/>
        </w:rPr>
      </w:pPr>
      <w:r w:rsidRPr="0086409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F53175F" w14:textId="77777777" w:rsidR="0051113E" w:rsidRPr="0086409A" w:rsidRDefault="0051113E" w:rsidP="0051113E">
      <w:pPr>
        <w:tabs>
          <w:tab w:val="left" w:pos="0"/>
        </w:tabs>
        <w:spacing w:before="0"/>
        <w:ind w:right="393"/>
        <w:contextualSpacing/>
        <w:rPr>
          <w:rFonts w:cs="Arial"/>
          <w:color w:val="FF0000"/>
          <w:sz w:val="24"/>
          <w:szCs w:val="24"/>
          <w:lang w:val="ru-RU"/>
        </w:rPr>
      </w:pPr>
    </w:p>
    <w:tbl>
      <w:tblPr>
        <w:tblW w:w="9382" w:type="dxa"/>
        <w:jc w:val="center"/>
        <w:tblLayout w:type="fixed"/>
        <w:tblLook w:val="0000" w:firstRow="0" w:lastRow="0" w:firstColumn="0" w:lastColumn="0" w:noHBand="0" w:noVBand="0"/>
      </w:tblPr>
      <w:tblGrid>
        <w:gridCol w:w="3631"/>
        <w:gridCol w:w="1989"/>
        <w:gridCol w:w="3762"/>
      </w:tblGrid>
      <w:tr w:rsidR="0051113E" w:rsidRPr="0086409A" w14:paraId="21304CD0" w14:textId="77777777" w:rsidTr="004A2E6C">
        <w:trPr>
          <w:trHeight w:val="239"/>
          <w:jc w:val="center"/>
        </w:trPr>
        <w:tc>
          <w:tcPr>
            <w:tcW w:w="3631" w:type="dxa"/>
          </w:tcPr>
          <w:p w14:paraId="51B457A6" w14:textId="77777777" w:rsidR="0051113E" w:rsidRPr="0086409A" w:rsidRDefault="0051113E" w:rsidP="0051113E">
            <w:pPr>
              <w:spacing w:before="0"/>
              <w:ind w:right="393"/>
              <w:contextualSpacing/>
              <w:jc w:val="center"/>
              <w:rPr>
                <w:rFonts w:cs="Arial"/>
                <w:sz w:val="24"/>
                <w:szCs w:val="24"/>
              </w:rPr>
            </w:pPr>
            <w:r>
              <w:rPr>
                <w:rFonts w:cs="Arial"/>
                <w:sz w:val="24"/>
                <w:szCs w:val="24"/>
              </w:rPr>
              <w:t>Датум</w:t>
            </w:r>
          </w:p>
        </w:tc>
        <w:tc>
          <w:tcPr>
            <w:tcW w:w="1989" w:type="dxa"/>
          </w:tcPr>
          <w:p w14:paraId="0E9367BB" w14:textId="77777777" w:rsidR="0051113E" w:rsidRPr="0086409A" w:rsidRDefault="0051113E" w:rsidP="0051113E">
            <w:pPr>
              <w:spacing w:before="0"/>
              <w:ind w:right="393"/>
              <w:contextualSpacing/>
              <w:jc w:val="center"/>
              <w:rPr>
                <w:rFonts w:cs="Arial"/>
                <w:sz w:val="24"/>
                <w:szCs w:val="24"/>
                <w:lang w:val="ru-RU"/>
              </w:rPr>
            </w:pPr>
          </w:p>
        </w:tc>
        <w:tc>
          <w:tcPr>
            <w:tcW w:w="3762" w:type="dxa"/>
          </w:tcPr>
          <w:p w14:paraId="47FF1E0A" w14:textId="77777777" w:rsidR="0051113E" w:rsidRPr="0086409A" w:rsidRDefault="0051113E" w:rsidP="0051113E">
            <w:pPr>
              <w:spacing w:before="0"/>
              <w:ind w:right="393"/>
              <w:contextualSpacing/>
              <w:jc w:val="center"/>
              <w:rPr>
                <w:rFonts w:cs="Arial"/>
                <w:sz w:val="24"/>
                <w:szCs w:val="24"/>
                <w:lang w:val="sr-Cyrl-CS"/>
              </w:rPr>
            </w:pPr>
            <w:r w:rsidRPr="0086409A">
              <w:rPr>
                <w:rFonts w:cs="Arial"/>
                <w:sz w:val="24"/>
                <w:szCs w:val="24"/>
                <w:lang w:val="sr-Cyrl-CS"/>
              </w:rPr>
              <w:t>П</w:t>
            </w:r>
            <w:r w:rsidRPr="0086409A">
              <w:rPr>
                <w:rFonts w:cs="Arial"/>
                <w:sz w:val="24"/>
                <w:szCs w:val="24"/>
              </w:rPr>
              <w:t>онуђач</w:t>
            </w:r>
          </w:p>
        </w:tc>
      </w:tr>
      <w:tr w:rsidR="0051113E" w:rsidRPr="0086409A" w14:paraId="41B78F2A" w14:textId="77777777" w:rsidTr="004A2E6C">
        <w:trPr>
          <w:trHeight w:val="253"/>
          <w:jc w:val="center"/>
        </w:trPr>
        <w:tc>
          <w:tcPr>
            <w:tcW w:w="3631" w:type="dxa"/>
          </w:tcPr>
          <w:p w14:paraId="54FF7F9C" w14:textId="77777777" w:rsidR="0051113E" w:rsidRPr="0086409A" w:rsidRDefault="0051113E" w:rsidP="0051113E">
            <w:pPr>
              <w:spacing w:before="0"/>
              <w:ind w:right="393"/>
              <w:contextualSpacing/>
              <w:jc w:val="center"/>
              <w:rPr>
                <w:rFonts w:cs="Arial"/>
                <w:sz w:val="24"/>
                <w:szCs w:val="24"/>
              </w:rPr>
            </w:pPr>
          </w:p>
        </w:tc>
        <w:tc>
          <w:tcPr>
            <w:tcW w:w="1989" w:type="dxa"/>
          </w:tcPr>
          <w:p w14:paraId="68CF586A" w14:textId="77777777" w:rsidR="0051113E" w:rsidRPr="0086409A" w:rsidRDefault="0051113E" w:rsidP="0051113E">
            <w:pPr>
              <w:spacing w:before="0"/>
              <w:ind w:right="393"/>
              <w:contextualSpacing/>
              <w:jc w:val="center"/>
              <w:rPr>
                <w:rFonts w:cs="Arial"/>
                <w:sz w:val="24"/>
                <w:szCs w:val="24"/>
              </w:rPr>
            </w:pPr>
            <w:r w:rsidRPr="0086409A">
              <w:rPr>
                <w:rFonts w:cs="Arial"/>
                <w:sz w:val="24"/>
                <w:szCs w:val="24"/>
              </w:rPr>
              <w:t>М.П.</w:t>
            </w:r>
          </w:p>
        </w:tc>
        <w:tc>
          <w:tcPr>
            <w:tcW w:w="3762" w:type="dxa"/>
          </w:tcPr>
          <w:p w14:paraId="757FC50E" w14:textId="77777777" w:rsidR="0051113E" w:rsidRPr="0086409A" w:rsidRDefault="0051113E" w:rsidP="0051113E">
            <w:pPr>
              <w:spacing w:before="0"/>
              <w:ind w:right="393"/>
              <w:contextualSpacing/>
              <w:jc w:val="center"/>
              <w:rPr>
                <w:rFonts w:cs="Arial"/>
                <w:sz w:val="24"/>
                <w:szCs w:val="24"/>
                <w:lang w:val="ru-RU"/>
              </w:rPr>
            </w:pPr>
          </w:p>
        </w:tc>
      </w:tr>
      <w:tr w:rsidR="0051113E" w:rsidRPr="0086409A" w14:paraId="2EE5DFBD" w14:textId="77777777" w:rsidTr="004A2E6C">
        <w:trPr>
          <w:trHeight w:val="239"/>
          <w:jc w:val="center"/>
        </w:trPr>
        <w:tc>
          <w:tcPr>
            <w:tcW w:w="3631" w:type="dxa"/>
            <w:tcBorders>
              <w:bottom w:val="single" w:sz="4" w:space="0" w:color="auto"/>
            </w:tcBorders>
          </w:tcPr>
          <w:p w14:paraId="39FC1972" w14:textId="77777777" w:rsidR="0051113E" w:rsidRPr="0086409A" w:rsidRDefault="0051113E" w:rsidP="0051113E">
            <w:pPr>
              <w:spacing w:before="0"/>
              <w:ind w:right="393"/>
              <w:contextualSpacing/>
              <w:jc w:val="center"/>
              <w:rPr>
                <w:rFonts w:cs="Arial"/>
                <w:sz w:val="24"/>
                <w:szCs w:val="24"/>
              </w:rPr>
            </w:pPr>
          </w:p>
        </w:tc>
        <w:tc>
          <w:tcPr>
            <w:tcW w:w="1989" w:type="dxa"/>
          </w:tcPr>
          <w:p w14:paraId="1769066E" w14:textId="77777777" w:rsidR="0051113E" w:rsidRPr="0086409A" w:rsidRDefault="0051113E" w:rsidP="0051113E">
            <w:pPr>
              <w:spacing w:before="0"/>
              <w:ind w:right="393"/>
              <w:contextualSpacing/>
              <w:jc w:val="center"/>
              <w:rPr>
                <w:rFonts w:cs="Arial"/>
                <w:sz w:val="24"/>
                <w:szCs w:val="24"/>
                <w:lang w:val="ru-RU"/>
              </w:rPr>
            </w:pPr>
          </w:p>
        </w:tc>
        <w:tc>
          <w:tcPr>
            <w:tcW w:w="3762" w:type="dxa"/>
            <w:tcBorders>
              <w:bottom w:val="single" w:sz="4" w:space="0" w:color="auto"/>
            </w:tcBorders>
          </w:tcPr>
          <w:p w14:paraId="33285F89" w14:textId="77777777" w:rsidR="0051113E" w:rsidRPr="0086409A" w:rsidRDefault="0051113E" w:rsidP="0051113E">
            <w:pPr>
              <w:spacing w:before="0"/>
              <w:ind w:right="393"/>
              <w:contextualSpacing/>
              <w:jc w:val="center"/>
              <w:rPr>
                <w:rFonts w:cs="Arial"/>
                <w:sz w:val="24"/>
                <w:szCs w:val="24"/>
                <w:lang w:val="ru-RU"/>
              </w:rPr>
            </w:pPr>
          </w:p>
        </w:tc>
      </w:tr>
      <w:tr w:rsidR="0051113E" w:rsidRPr="0086409A" w14:paraId="3BA80726" w14:textId="77777777" w:rsidTr="004A2E6C">
        <w:trPr>
          <w:trHeight w:val="345"/>
          <w:jc w:val="center"/>
        </w:trPr>
        <w:tc>
          <w:tcPr>
            <w:tcW w:w="3631" w:type="dxa"/>
            <w:tcBorders>
              <w:top w:val="single" w:sz="4" w:space="0" w:color="auto"/>
            </w:tcBorders>
          </w:tcPr>
          <w:p w14:paraId="43C52EC0" w14:textId="77777777" w:rsidR="0051113E" w:rsidRPr="0086409A" w:rsidRDefault="0051113E" w:rsidP="0051113E">
            <w:pPr>
              <w:spacing w:before="0"/>
              <w:ind w:right="393"/>
              <w:contextualSpacing/>
              <w:jc w:val="center"/>
              <w:rPr>
                <w:rFonts w:cs="Arial"/>
                <w:sz w:val="24"/>
                <w:szCs w:val="24"/>
              </w:rPr>
            </w:pPr>
          </w:p>
        </w:tc>
        <w:tc>
          <w:tcPr>
            <w:tcW w:w="1989" w:type="dxa"/>
          </w:tcPr>
          <w:p w14:paraId="7E9F5476" w14:textId="77777777" w:rsidR="0051113E" w:rsidRPr="0086409A" w:rsidRDefault="0051113E" w:rsidP="0051113E">
            <w:pPr>
              <w:spacing w:before="0"/>
              <w:ind w:right="393"/>
              <w:contextualSpacing/>
              <w:jc w:val="center"/>
              <w:rPr>
                <w:rFonts w:cs="Arial"/>
                <w:sz w:val="24"/>
                <w:szCs w:val="24"/>
                <w:lang w:val="ru-RU"/>
              </w:rPr>
            </w:pPr>
          </w:p>
        </w:tc>
        <w:tc>
          <w:tcPr>
            <w:tcW w:w="3762" w:type="dxa"/>
            <w:tcBorders>
              <w:top w:val="single" w:sz="4" w:space="0" w:color="auto"/>
            </w:tcBorders>
          </w:tcPr>
          <w:p w14:paraId="41783578" w14:textId="77777777" w:rsidR="0051113E" w:rsidRPr="0086409A" w:rsidRDefault="0051113E" w:rsidP="0051113E">
            <w:pPr>
              <w:spacing w:before="0"/>
              <w:ind w:right="393"/>
              <w:contextualSpacing/>
              <w:jc w:val="center"/>
              <w:rPr>
                <w:rFonts w:cs="Arial"/>
                <w:sz w:val="24"/>
                <w:szCs w:val="24"/>
                <w:lang w:val="ru-RU"/>
              </w:rPr>
            </w:pPr>
          </w:p>
        </w:tc>
      </w:tr>
    </w:tbl>
    <w:p w14:paraId="22E7DD67" w14:textId="77777777" w:rsidR="004A2E6C" w:rsidRDefault="004A2E6C" w:rsidP="0051113E">
      <w:pPr>
        <w:tabs>
          <w:tab w:val="left" w:pos="0"/>
        </w:tabs>
        <w:spacing w:before="0"/>
        <w:ind w:right="393"/>
        <w:contextualSpacing/>
        <w:rPr>
          <w:rFonts w:cs="Arial"/>
          <w:b/>
          <w:i/>
          <w:szCs w:val="24"/>
          <w:lang w:val="ru-RU"/>
        </w:rPr>
      </w:pPr>
    </w:p>
    <w:p w14:paraId="68EFD0F1" w14:textId="77777777" w:rsidR="004A2E6C" w:rsidRDefault="004A2E6C" w:rsidP="0051113E">
      <w:pPr>
        <w:tabs>
          <w:tab w:val="left" w:pos="0"/>
        </w:tabs>
        <w:spacing w:before="0"/>
        <w:ind w:right="393"/>
        <w:contextualSpacing/>
        <w:rPr>
          <w:rFonts w:cs="Arial"/>
          <w:b/>
          <w:i/>
          <w:szCs w:val="24"/>
          <w:lang w:val="ru-RU"/>
        </w:rPr>
      </w:pPr>
    </w:p>
    <w:p w14:paraId="3A65CE11" w14:textId="77777777" w:rsidR="004A2E6C" w:rsidRDefault="004A2E6C" w:rsidP="0051113E">
      <w:pPr>
        <w:tabs>
          <w:tab w:val="left" w:pos="0"/>
        </w:tabs>
        <w:spacing w:before="0"/>
        <w:ind w:right="393"/>
        <w:contextualSpacing/>
        <w:rPr>
          <w:rFonts w:cs="Arial"/>
          <w:b/>
          <w:i/>
          <w:szCs w:val="24"/>
          <w:lang w:val="ru-RU"/>
        </w:rPr>
      </w:pPr>
    </w:p>
    <w:p w14:paraId="330A5DDB" w14:textId="77777777" w:rsidR="004A2E6C" w:rsidRDefault="004A2E6C" w:rsidP="0051113E">
      <w:pPr>
        <w:tabs>
          <w:tab w:val="left" w:pos="0"/>
        </w:tabs>
        <w:spacing w:before="0"/>
        <w:ind w:right="393"/>
        <w:contextualSpacing/>
        <w:rPr>
          <w:rFonts w:cs="Arial"/>
          <w:b/>
          <w:i/>
          <w:szCs w:val="24"/>
          <w:lang w:val="ru-RU"/>
        </w:rPr>
      </w:pPr>
    </w:p>
    <w:p w14:paraId="38270C61" w14:textId="33A744E2" w:rsidR="0051113E" w:rsidRPr="00AA67D9" w:rsidRDefault="0051113E" w:rsidP="0051113E">
      <w:pPr>
        <w:tabs>
          <w:tab w:val="left" w:pos="0"/>
        </w:tabs>
        <w:spacing w:before="0"/>
        <w:ind w:right="393"/>
        <w:contextualSpacing/>
        <w:rPr>
          <w:rFonts w:cs="Arial"/>
          <w:b/>
          <w:i/>
          <w:szCs w:val="24"/>
          <w:lang w:val="ru-RU"/>
        </w:rPr>
      </w:pPr>
      <w:r>
        <w:rPr>
          <w:rFonts w:cs="Arial"/>
          <w:b/>
          <w:i/>
          <w:szCs w:val="24"/>
          <w:lang w:val="ru-RU"/>
        </w:rPr>
        <w:t>Напомена</w:t>
      </w:r>
    </w:p>
    <w:p w14:paraId="4D12BB55" w14:textId="77777777" w:rsidR="0051113E" w:rsidRPr="00AA67D9" w:rsidRDefault="0051113E" w:rsidP="0051113E">
      <w:pPr>
        <w:spacing w:before="0"/>
        <w:ind w:right="393"/>
        <w:contextualSpacing/>
        <w:rPr>
          <w:rFonts w:cs="Arial"/>
          <w:i/>
          <w:szCs w:val="24"/>
          <w:lang w:val="ru-RU"/>
        </w:rPr>
      </w:pPr>
      <w:r w:rsidRPr="00AA67D9">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2A97A67" w14:textId="77777777" w:rsidR="0051113E" w:rsidRPr="00AA67D9" w:rsidRDefault="0051113E" w:rsidP="0051113E">
      <w:pPr>
        <w:tabs>
          <w:tab w:val="left" w:pos="0"/>
        </w:tabs>
        <w:spacing w:before="0"/>
        <w:ind w:right="393"/>
        <w:contextualSpacing/>
        <w:rPr>
          <w:rFonts w:cs="Arial"/>
          <w:i/>
          <w:szCs w:val="24"/>
          <w:lang w:val="ru-RU"/>
        </w:rPr>
      </w:pPr>
      <w:r w:rsidRPr="00AA67D9">
        <w:rPr>
          <w:rFonts w:cs="Arial"/>
          <w:i/>
          <w:szCs w:val="24"/>
        </w:rPr>
        <w:t>-</w:t>
      </w:r>
      <w:r w:rsidRPr="00AA67D9">
        <w:rPr>
          <w:rFonts w:cs="Arial"/>
          <w:i/>
          <w:szCs w:val="24"/>
          <w:lang w:val="sr-Latn-CS"/>
        </w:rPr>
        <w:t>остале трошкове припреме и подношења понуде</w:t>
      </w:r>
      <w:r w:rsidRPr="00AA67D9">
        <w:rPr>
          <w:rFonts w:cs="Arial"/>
          <w:i/>
          <w:szCs w:val="24"/>
          <w:lang w:val="ru-RU"/>
        </w:rPr>
        <w:t xml:space="preserve"> сноси искључиво понуђач и не може тражити од наручиоца накнаду трошкова (члан 88. став 2. Закона </w:t>
      </w:r>
    </w:p>
    <w:p w14:paraId="1AC9A90C" w14:textId="780684CB" w:rsidR="0051113E" w:rsidRPr="00AA67D9" w:rsidRDefault="0051113E" w:rsidP="0051113E">
      <w:pPr>
        <w:spacing w:before="0"/>
        <w:ind w:right="393"/>
        <w:contextualSpacing/>
        <w:rPr>
          <w:rFonts w:cs="Arial"/>
          <w:i/>
          <w:szCs w:val="24"/>
          <w:lang w:val="ru-RU"/>
        </w:rPr>
      </w:pPr>
      <w:r w:rsidRPr="00AA67D9">
        <w:rPr>
          <w:rFonts w:cs="Arial"/>
          <w:i/>
          <w:szCs w:val="24"/>
          <w:lang w:val="ru-RU"/>
        </w:rPr>
        <w:t>-уколико понуђач не попуни образац трошкова припреме понуде,</w:t>
      </w:r>
      <w:r w:rsidR="004A2E6C">
        <w:rPr>
          <w:rFonts w:cs="Arial"/>
          <w:i/>
          <w:szCs w:val="24"/>
          <w:lang w:val="ru-RU"/>
        </w:rPr>
        <w:t xml:space="preserve"> н</w:t>
      </w:r>
      <w:r w:rsidRPr="00AA67D9">
        <w:rPr>
          <w:rFonts w:cs="Arial"/>
          <w:i/>
          <w:szCs w:val="24"/>
          <w:lang w:val="ru-RU"/>
        </w:rPr>
        <w:t>аручилац није дужан да му надокнади трошкове и у Законом прописаном случају</w:t>
      </w:r>
    </w:p>
    <w:p w14:paraId="4566ECDA" w14:textId="5A790649" w:rsidR="0051113E" w:rsidRPr="00AA67D9" w:rsidRDefault="0051113E" w:rsidP="0051113E">
      <w:pPr>
        <w:pStyle w:val="KDKomentar"/>
        <w:spacing w:before="0"/>
        <w:ind w:right="393"/>
        <w:contextualSpacing/>
        <w:rPr>
          <w:rFonts w:eastAsia="TimesNewRomanPS-BoldMT" w:cs="Arial"/>
          <w:color w:val="auto"/>
          <w:sz w:val="22"/>
          <w:szCs w:val="24"/>
        </w:rPr>
      </w:pPr>
      <w:r w:rsidRPr="00AA67D9">
        <w:rPr>
          <w:rFonts w:eastAsia="TimesNewRomanPS-BoldMT" w:cs="Arial"/>
          <w:color w:val="auto"/>
          <w:sz w:val="22"/>
          <w:szCs w:val="24"/>
        </w:rPr>
        <w:t xml:space="preserve">-Уколико </w:t>
      </w:r>
      <w:r w:rsidRPr="00AA67D9">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AA67D9">
        <w:rPr>
          <w:rFonts w:eastAsia="TimesNewRomanPS-BoldMT" w:cs="Arial"/>
          <w:color w:val="auto"/>
          <w:sz w:val="22"/>
          <w:szCs w:val="24"/>
        </w:rPr>
        <w:t>.</w:t>
      </w:r>
      <w:r w:rsidR="004A2E6C">
        <w:rPr>
          <w:rFonts w:eastAsia="TimesNewRomanPS-BoldMT" w:cs="Arial"/>
          <w:color w:val="auto"/>
          <w:sz w:val="22"/>
          <w:szCs w:val="24"/>
          <w:lang w:val="sr-Cyrl-RS"/>
        </w:rPr>
        <w:t xml:space="preserve"> </w:t>
      </w:r>
      <w:r w:rsidRPr="00AA67D9">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18994994" w14:textId="77777777" w:rsidR="002255AF" w:rsidRDefault="0051113E" w:rsidP="0051113E">
      <w:pPr>
        <w:spacing w:before="0"/>
        <w:ind w:right="393"/>
        <w:rPr>
          <w:rFonts w:cs="Arial"/>
          <w:i/>
          <w:sz w:val="24"/>
          <w:szCs w:val="24"/>
          <w:lang w:val="ru-RU"/>
        </w:rPr>
      </w:pPr>
      <w:r w:rsidRPr="00AA67D9">
        <w:rPr>
          <w:szCs w:val="24"/>
          <w:lang w:val="sr-Latn-CS"/>
        </w:rPr>
        <w:br w:type="page"/>
      </w:r>
    </w:p>
    <w:p w14:paraId="4BA87933" w14:textId="77777777" w:rsidR="007C5DFA" w:rsidRDefault="007C5DFA" w:rsidP="00B83C42">
      <w:pPr>
        <w:spacing w:before="0"/>
        <w:ind w:right="-781"/>
        <w:rPr>
          <w:rFonts w:cs="Arial"/>
          <w:i/>
          <w:sz w:val="24"/>
          <w:szCs w:val="24"/>
          <w:lang w:val="ru-RU"/>
        </w:rPr>
      </w:pPr>
    </w:p>
    <w:p w14:paraId="29FE6BCD" w14:textId="77777777" w:rsidR="00083E24" w:rsidRPr="00A44783" w:rsidRDefault="00083E24" w:rsidP="000D3957">
      <w:pPr>
        <w:pStyle w:val="KDPodnaslov1"/>
        <w:numPr>
          <w:ilvl w:val="0"/>
          <w:numId w:val="17"/>
        </w:numPr>
        <w:spacing w:before="0"/>
        <w:rPr>
          <w:rFonts w:cs="Arial"/>
          <w:sz w:val="24"/>
          <w:szCs w:val="24"/>
        </w:rPr>
      </w:pPr>
      <w:bookmarkStart w:id="252" w:name="_Toc442559948"/>
      <w:bookmarkStart w:id="253" w:name="_Toc297798756"/>
      <w:bookmarkStart w:id="254" w:name="_Toc310433015"/>
      <w:bookmarkStart w:id="255" w:name="_Toc361395930"/>
      <w:bookmarkStart w:id="256" w:name="_Toc361395995"/>
      <w:bookmarkStart w:id="257" w:name="_Toc362821721"/>
      <w:bookmarkStart w:id="258" w:name="_Toc363929242"/>
      <w:bookmarkStart w:id="259" w:name="_Toc371073634"/>
      <w:bookmarkStart w:id="260" w:name="_Toc415142497"/>
      <w:bookmarkStart w:id="261" w:name="_Toc425673408"/>
      <w:bookmarkStart w:id="262" w:name="_Toc426365231"/>
      <w:bookmarkStart w:id="263" w:name="_Toc458508626"/>
      <w:bookmarkStart w:id="264" w:name="_Toc374917453"/>
      <w:r w:rsidRPr="00A44783">
        <w:rPr>
          <w:rFonts w:cs="Arial"/>
          <w:sz w:val="24"/>
          <w:szCs w:val="24"/>
        </w:rPr>
        <w:t>МОДЕЛ УГОВОРА</w:t>
      </w:r>
      <w:bookmarkEnd w:id="252"/>
    </w:p>
    <w:p w14:paraId="67E6C142" w14:textId="77777777" w:rsidR="004A2E6C" w:rsidRPr="00D84224" w:rsidRDefault="004A2E6C" w:rsidP="004A2E6C">
      <w:pPr>
        <w:pStyle w:val="KDParagraf"/>
        <w:spacing w:before="0"/>
        <w:ind w:right="251"/>
        <w:contextualSpacing/>
        <w:rPr>
          <w:rFonts w:cs="Arial"/>
          <w:i/>
          <w:szCs w:val="24"/>
        </w:rPr>
      </w:pPr>
      <w:r w:rsidRPr="00D84224">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07A725D" w14:textId="77777777" w:rsidR="00083E24" w:rsidRPr="00A44783" w:rsidRDefault="00083E24" w:rsidP="00083E24">
      <w:pPr>
        <w:pStyle w:val="KDParagraf"/>
        <w:spacing w:before="0"/>
        <w:rPr>
          <w:rFonts w:cs="Arial"/>
          <w:sz w:val="24"/>
          <w:szCs w:val="24"/>
        </w:rPr>
      </w:pPr>
    </w:p>
    <w:p w14:paraId="148219ED" w14:textId="77777777" w:rsidR="00083E24" w:rsidRPr="00A44783" w:rsidRDefault="00083E24" w:rsidP="00083E24">
      <w:pPr>
        <w:pStyle w:val="KDParagraf"/>
        <w:spacing w:before="0"/>
        <w:rPr>
          <w:rFonts w:cs="Arial"/>
          <w:b/>
          <w:sz w:val="24"/>
          <w:szCs w:val="24"/>
        </w:rPr>
      </w:pPr>
      <w:r w:rsidRPr="00A44783">
        <w:rPr>
          <w:rFonts w:cs="Arial"/>
          <w:b/>
          <w:sz w:val="24"/>
          <w:szCs w:val="24"/>
        </w:rPr>
        <w:t>Уговорне стране:</w:t>
      </w:r>
    </w:p>
    <w:p w14:paraId="5E295F27" w14:textId="77777777" w:rsidR="00083E24" w:rsidRPr="00A44783" w:rsidRDefault="00083E24" w:rsidP="00083E24">
      <w:pPr>
        <w:pStyle w:val="KDParagraf"/>
        <w:spacing w:before="0"/>
        <w:rPr>
          <w:rFonts w:cs="Arial"/>
          <w:b/>
          <w:sz w:val="24"/>
          <w:szCs w:val="24"/>
        </w:rPr>
      </w:pPr>
    </w:p>
    <w:p w14:paraId="0FFB5763" w14:textId="77777777" w:rsidR="004A2E6C" w:rsidRPr="0086409A" w:rsidRDefault="004A2E6C" w:rsidP="004A2E6C">
      <w:pPr>
        <w:pStyle w:val="KDParagraf"/>
        <w:spacing w:before="0"/>
        <w:contextualSpacing/>
        <w:rPr>
          <w:rFonts w:cs="Arial"/>
          <w:sz w:val="24"/>
          <w:szCs w:val="24"/>
        </w:rPr>
      </w:pPr>
      <w:r w:rsidRPr="0086409A">
        <w:rPr>
          <w:rFonts w:cs="Arial"/>
          <w:b/>
          <w:sz w:val="24"/>
          <w:szCs w:val="24"/>
        </w:rPr>
        <w:t>КОРИСНИК УСЛУГ</w:t>
      </w:r>
      <w:r>
        <w:rPr>
          <w:rFonts w:cs="Arial"/>
          <w:b/>
          <w:sz w:val="24"/>
          <w:szCs w:val="24"/>
        </w:rPr>
        <w:t>Е</w:t>
      </w:r>
    </w:p>
    <w:p w14:paraId="38541EBF" w14:textId="77777777" w:rsidR="004A2E6C" w:rsidRPr="0086409A" w:rsidRDefault="004A2E6C" w:rsidP="004A2E6C">
      <w:pPr>
        <w:pStyle w:val="KDParagraf"/>
        <w:spacing w:before="0"/>
        <w:contextualSpacing/>
        <w:rPr>
          <w:rFonts w:cs="Arial"/>
          <w:sz w:val="24"/>
          <w:szCs w:val="24"/>
        </w:rPr>
      </w:pPr>
    </w:p>
    <w:p w14:paraId="0E2C5E8E" w14:textId="77777777" w:rsidR="004A2E6C" w:rsidRPr="0086409A" w:rsidRDefault="004A2E6C" w:rsidP="000D3957">
      <w:pPr>
        <w:pStyle w:val="KDParagraf"/>
        <w:numPr>
          <w:ilvl w:val="0"/>
          <w:numId w:val="32"/>
        </w:numPr>
        <w:spacing w:before="0"/>
        <w:ind w:left="0" w:right="110" w:firstLine="0"/>
        <w:contextualSpacing/>
        <w:rPr>
          <w:rFonts w:cs="Arial"/>
          <w:sz w:val="24"/>
          <w:szCs w:val="24"/>
        </w:rPr>
      </w:pPr>
      <w:r w:rsidRPr="0086409A">
        <w:rPr>
          <w:rFonts w:cs="Arial"/>
          <w:sz w:val="24"/>
          <w:szCs w:val="24"/>
        </w:rPr>
        <w:t>Јавно предузеће „Електро</w:t>
      </w:r>
      <w:r>
        <w:rPr>
          <w:rFonts w:cs="Arial"/>
          <w:sz w:val="24"/>
          <w:szCs w:val="24"/>
        </w:rPr>
        <w:t>привреда Србије</w:t>
      </w:r>
      <w:proofErr w:type="gramStart"/>
      <w:r>
        <w:rPr>
          <w:rFonts w:cs="Arial"/>
          <w:sz w:val="24"/>
          <w:szCs w:val="24"/>
        </w:rPr>
        <w:t>“ Београд</w:t>
      </w:r>
      <w:proofErr w:type="gramEnd"/>
      <w:r>
        <w:rPr>
          <w:rFonts w:cs="Arial"/>
          <w:sz w:val="24"/>
          <w:szCs w:val="24"/>
        </w:rPr>
        <w:t xml:space="preserve">, </w:t>
      </w:r>
      <w:r w:rsidRPr="0086409A">
        <w:rPr>
          <w:rFonts w:cs="Arial"/>
          <w:sz w:val="24"/>
          <w:szCs w:val="24"/>
          <w:lang w:val="sr-Cyrl-RS"/>
        </w:rPr>
        <w:t xml:space="preserve">Балканска </w:t>
      </w:r>
      <w:r>
        <w:rPr>
          <w:rFonts w:cs="Arial"/>
          <w:sz w:val="24"/>
          <w:szCs w:val="24"/>
          <w:lang w:val="sr-Cyrl-RS"/>
        </w:rPr>
        <w:t xml:space="preserve">бр. </w:t>
      </w:r>
      <w:r w:rsidRPr="0086409A">
        <w:rPr>
          <w:rFonts w:cs="Arial"/>
          <w:sz w:val="24"/>
          <w:szCs w:val="24"/>
          <w:lang w:val="sr-Cyrl-RS"/>
        </w:rPr>
        <w:t>13</w:t>
      </w:r>
      <w:r>
        <w:rPr>
          <w:rFonts w:cs="Arial"/>
          <w:sz w:val="24"/>
          <w:szCs w:val="24"/>
        </w:rPr>
        <w:t>, матични број</w:t>
      </w:r>
      <w:r w:rsidRPr="0086409A">
        <w:rPr>
          <w:rFonts w:cs="Arial"/>
          <w:sz w:val="24"/>
          <w:szCs w:val="24"/>
        </w:rPr>
        <w:t xml:space="preserve"> 20053658, ПИБ 103920327, текући рачун 160-700-13, Banca Intesа, а.д. Београд, које заступа законски заступник</w:t>
      </w:r>
      <w:r w:rsidRPr="0086409A">
        <w:rPr>
          <w:rFonts w:cs="Arial"/>
          <w:sz w:val="24"/>
          <w:szCs w:val="24"/>
          <w:lang w:val="sr-Cyrl-RS"/>
        </w:rPr>
        <w:t>, Милорад Грчић</w:t>
      </w:r>
      <w:r w:rsidRPr="0086409A">
        <w:rPr>
          <w:rFonts w:cs="Arial"/>
          <w:sz w:val="24"/>
          <w:szCs w:val="24"/>
        </w:rPr>
        <w:t xml:space="preserve">, </w:t>
      </w:r>
      <w:r w:rsidRPr="0086409A">
        <w:rPr>
          <w:rFonts w:cs="Arial"/>
          <w:sz w:val="24"/>
          <w:szCs w:val="24"/>
          <w:lang w:val="sr-Cyrl-RS"/>
        </w:rPr>
        <w:t>в.д. директора</w:t>
      </w:r>
      <w:r w:rsidRPr="0086409A">
        <w:rPr>
          <w:rFonts w:cs="Arial"/>
          <w:sz w:val="24"/>
          <w:szCs w:val="24"/>
        </w:rPr>
        <w:t xml:space="preserve"> (у даљем тексту: Корисник услуге)  </w:t>
      </w:r>
    </w:p>
    <w:p w14:paraId="573426E8" w14:textId="77777777" w:rsidR="004A2E6C" w:rsidRPr="0086409A" w:rsidRDefault="004A2E6C" w:rsidP="004A2E6C">
      <w:pPr>
        <w:pStyle w:val="KDParagraf"/>
        <w:spacing w:before="0"/>
        <w:ind w:right="110"/>
        <w:contextualSpacing/>
        <w:rPr>
          <w:rFonts w:cs="Arial"/>
          <w:sz w:val="24"/>
          <w:szCs w:val="24"/>
        </w:rPr>
      </w:pPr>
    </w:p>
    <w:p w14:paraId="06C56A67" w14:textId="77777777" w:rsidR="004A2E6C" w:rsidRPr="0086409A" w:rsidRDefault="004A2E6C" w:rsidP="004A2E6C">
      <w:pPr>
        <w:pStyle w:val="KDParagraf"/>
        <w:spacing w:before="0"/>
        <w:ind w:right="110"/>
        <w:contextualSpacing/>
        <w:rPr>
          <w:rFonts w:cs="Arial"/>
          <w:sz w:val="24"/>
          <w:szCs w:val="24"/>
        </w:rPr>
      </w:pPr>
      <w:proofErr w:type="gramStart"/>
      <w:r w:rsidRPr="0086409A">
        <w:rPr>
          <w:rFonts w:cs="Arial"/>
          <w:sz w:val="24"/>
          <w:szCs w:val="24"/>
        </w:rPr>
        <w:t>и</w:t>
      </w:r>
      <w:proofErr w:type="gramEnd"/>
    </w:p>
    <w:p w14:paraId="5E8F95E8" w14:textId="77777777" w:rsidR="004A2E6C" w:rsidRPr="0086409A" w:rsidRDefault="004A2E6C" w:rsidP="004A2E6C">
      <w:pPr>
        <w:pStyle w:val="KDParagraf"/>
        <w:spacing w:before="0"/>
        <w:ind w:right="110"/>
        <w:contextualSpacing/>
        <w:rPr>
          <w:rFonts w:cs="Arial"/>
          <w:sz w:val="24"/>
          <w:szCs w:val="24"/>
        </w:rPr>
      </w:pPr>
    </w:p>
    <w:p w14:paraId="4576D0BA" w14:textId="77777777" w:rsidR="004A2E6C" w:rsidRPr="0086409A" w:rsidRDefault="004A2E6C" w:rsidP="004A2E6C">
      <w:pPr>
        <w:pStyle w:val="KDParagraf"/>
        <w:spacing w:before="0"/>
        <w:ind w:right="110"/>
        <w:contextualSpacing/>
        <w:rPr>
          <w:rFonts w:cs="Arial"/>
          <w:sz w:val="24"/>
          <w:szCs w:val="24"/>
        </w:rPr>
      </w:pPr>
      <w:r w:rsidRPr="0086409A">
        <w:rPr>
          <w:rFonts w:cs="Arial"/>
          <w:b/>
          <w:sz w:val="24"/>
          <w:szCs w:val="24"/>
        </w:rPr>
        <w:t>ПРУЖАЛАЦ УСЛУГ</w:t>
      </w:r>
      <w:r>
        <w:rPr>
          <w:rFonts w:cs="Arial"/>
          <w:b/>
          <w:sz w:val="24"/>
          <w:szCs w:val="24"/>
        </w:rPr>
        <w:t>Е</w:t>
      </w:r>
    </w:p>
    <w:p w14:paraId="7A325B8A" w14:textId="77777777" w:rsidR="004A2E6C" w:rsidRPr="0086409A" w:rsidRDefault="004A2E6C" w:rsidP="004A2E6C">
      <w:pPr>
        <w:pStyle w:val="KDParagraf"/>
        <w:spacing w:before="0"/>
        <w:ind w:right="110"/>
        <w:contextualSpacing/>
        <w:rPr>
          <w:rFonts w:cs="Arial"/>
          <w:sz w:val="24"/>
          <w:szCs w:val="24"/>
        </w:rPr>
      </w:pPr>
    </w:p>
    <w:p w14:paraId="78EEB384" w14:textId="30056D54" w:rsidR="004A2E6C" w:rsidRPr="0086409A" w:rsidRDefault="004A2E6C" w:rsidP="004A2E6C">
      <w:pPr>
        <w:pStyle w:val="KDParagraf"/>
        <w:spacing w:before="0"/>
        <w:ind w:right="110"/>
        <w:contextualSpacing/>
        <w:rPr>
          <w:rFonts w:cs="Arial"/>
          <w:sz w:val="24"/>
          <w:szCs w:val="24"/>
        </w:rPr>
      </w:pPr>
      <w:r w:rsidRPr="0086409A">
        <w:rPr>
          <w:rFonts w:cs="Arial"/>
          <w:sz w:val="24"/>
          <w:szCs w:val="24"/>
        </w:rPr>
        <w:t>_______________</w:t>
      </w:r>
      <w:r>
        <w:rPr>
          <w:rFonts w:cs="Arial"/>
          <w:sz w:val="24"/>
          <w:szCs w:val="24"/>
          <w:lang w:val="sr-Cyrl-RS"/>
        </w:rPr>
        <w:t>____________________________</w:t>
      </w:r>
      <w:r w:rsidR="0030252F">
        <w:rPr>
          <w:rFonts w:cs="Arial"/>
          <w:sz w:val="24"/>
          <w:szCs w:val="24"/>
          <w:lang w:val="sr-Latn-RS"/>
        </w:rPr>
        <w:t>____</w:t>
      </w:r>
      <w:r w:rsidRPr="0086409A">
        <w:rPr>
          <w:rFonts w:cs="Arial"/>
          <w:sz w:val="24"/>
          <w:szCs w:val="24"/>
        </w:rPr>
        <w:t>__ (назив Пружаоца услуге) ул. ________</w:t>
      </w:r>
      <w:r>
        <w:rPr>
          <w:rFonts w:cs="Arial"/>
          <w:sz w:val="24"/>
          <w:szCs w:val="24"/>
          <w:lang w:val="sr-Cyrl-RS"/>
        </w:rPr>
        <w:t>___</w:t>
      </w:r>
      <w:r w:rsidRPr="0086409A">
        <w:rPr>
          <w:rFonts w:cs="Arial"/>
          <w:sz w:val="24"/>
          <w:szCs w:val="24"/>
        </w:rPr>
        <w:t>____</w:t>
      </w:r>
      <w:r>
        <w:rPr>
          <w:rFonts w:cs="Arial"/>
          <w:sz w:val="24"/>
          <w:szCs w:val="24"/>
          <w:lang w:val="sr-Cyrl-RS"/>
        </w:rPr>
        <w:t xml:space="preserve"> </w:t>
      </w:r>
      <w:r w:rsidRPr="0086409A">
        <w:rPr>
          <w:rFonts w:cs="Arial"/>
          <w:sz w:val="24"/>
          <w:szCs w:val="24"/>
        </w:rPr>
        <w:t>(назив улице), бр._</w:t>
      </w:r>
      <w:r>
        <w:rPr>
          <w:rFonts w:cs="Arial"/>
          <w:sz w:val="24"/>
          <w:szCs w:val="24"/>
        </w:rPr>
        <w:t>___, матични број</w:t>
      </w:r>
      <w:r w:rsidR="0030252F">
        <w:rPr>
          <w:rFonts w:cs="Arial"/>
          <w:sz w:val="24"/>
          <w:szCs w:val="24"/>
        </w:rPr>
        <w:t xml:space="preserve"> ___________, ПИБ</w:t>
      </w:r>
      <w:r w:rsidRPr="0086409A">
        <w:rPr>
          <w:rFonts w:cs="Arial"/>
          <w:sz w:val="24"/>
          <w:szCs w:val="24"/>
        </w:rPr>
        <w:t xml:space="preserve"> __________, текући рачун___________ (број текућег рачуна), </w:t>
      </w:r>
      <w:r w:rsidR="0030252F">
        <w:rPr>
          <w:rFonts w:cs="Arial"/>
          <w:sz w:val="24"/>
          <w:szCs w:val="24"/>
          <w:lang w:val="sr-Cyrl-RS"/>
        </w:rPr>
        <w:t>б</w:t>
      </w:r>
      <w:r w:rsidRPr="0086409A">
        <w:rPr>
          <w:rFonts w:cs="Arial"/>
          <w:sz w:val="24"/>
          <w:szCs w:val="24"/>
        </w:rPr>
        <w:t>анка__________</w:t>
      </w:r>
      <w:r>
        <w:rPr>
          <w:rFonts w:cs="Arial"/>
          <w:sz w:val="24"/>
          <w:szCs w:val="24"/>
          <w:lang w:val="sr-Cyrl-RS"/>
        </w:rPr>
        <w:t xml:space="preserve"> </w:t>
      </w:r>
      <w:r w:rsidRPr="0086409A">
        <w:rPr>
          <w:rFonts w:cs="Arial"/>
          <w:sz w:val="24"/>
          <w:szCs w:val="24"/>
        </w:rPr>
        <w:t>(назив банке), кога заступа __________________ (својство), _____________ (име и презиме), ___________ (функција) (као лидер у име и за рачун групе понуђача</w:t>
      </w:r>
      <w:proofErr w:type="gramStart"/>
      <w:r w:rsidRPr="0086409A">
        <w:rPr>
          <w:rFonts w:cs="Arial"/>
          <w:sz w:val="24"/>
          <w:szCs w:val="24"/>
        </w:rPr>
        <w:t>) ,</w:t>
      </w:r>
      <w:proofErr w:type="gramEnd"/>
      <w:r w:rsidRPr="0086409A">
        <w:rPr>
          <w:rFonts w:cs="Arial"/>
          <w:sz w:val="24"/>
          <w:szCs w:val="24"/>
        </w:rPr>
        <w:t xml:space="preserve"> (у даљем тексту: Пружалац услуге) </w:t>
      </w:r>
    </w:p>
    <w:p w14:paraId="7869CEDA" w14:textId="77777777" w:rsidR="004A2E6C" w:rsidRPr="0086409A" w:rsidRDefault="004A2E6C" w:rsidP="004A2E6C">
      <w:pPr>
        <w:pStyle w:val="KDParagraf"/>
        <w:spacing w:before="0"/>
        <w:ind w:right="110"/>
        <w:contextualSpacing/>
        <w:rPr>
          <w:rFonts w:cs="Arial"/>
          <w:sz w:val="24"/>
          <w:szCs w:val="24"/>
        </w:rPr>
      </w:pPr>
    </w:p>
    <w:p w14:paraId="0E3183CC" w14:textId="77777777" w:rsidR="004A2E6C" w:rsidRPr="0086409A" w:rsidRDefault="004A2E6C" w:rsidP="004A2E6C">
      <w:pPr>
        <w:pStyle w:val="KDParagraf"/>
        <w:spacing w:before="0"/>
        <w:ind w:right="110"/>
        <w:contextualSpacing/>
        <w:rPr>
          <w:rFonts w:cs="Arial"/>
          <w:sz w:val="24"/>
          <w:szCs w:val="24"/>
          <w:lang w:val="sr-Cyrl-RS"/>
        </w:rPr>
      </w:pPr>
      <w:r w:rsidRPr="0086409A">
        <w:rPr>
          <w:rFonts w:cs="Arial"/>
          <w:sz w:val="24"/>
          <w:szCs w:val="24"/>
          <w:lang w:val="sr-Cyrl-RS"/>
        </w:rPr>
        <w:t>Док су чланови групе/подизвођач:</w:t>
      </w:r>
    </w:p>
    <w:p w14:paraId="1C99F3AA" w14:textId="77777777" w:rsidR="004A2E6C" w:rsidRPr="0086409A" w:rsidRDefault="004A2E6C" w:rsidP="004A2E6C">
      <w:pPr>
        <w:pStyle w:val="KDParagraf"/>
        <w:spacing w:before="0"/>
        <w:ind w:right="110"/>
        <w:contextualSpacing/>
        <w:rPr>
          <w:rFonts w:cs="Arial"/>
          <w:sz w:val="24"/>
          <w:szCs w:val="24"/>
        </w:rPr>
      </w:pPr>
    </w:p>
    <w:p w14:paraId="59259055" w14:textId="56648167" w:rsidR="004A2E6C" w:rsidRPr="0086409A" w:rsidRDefault="0030252F" w:rsidP="004A2E6C">
      <w:pPr>
        <w:spacing w:before="0"/>
        <w:ind w:right="110"/>
        <w:contextualSpacing/>
        <w:rPr>
          <w:rFonts w:eastAsia="Calibri" w:cs="Arial"/>
          <w:sz w:val="24"/>
          <w:szCs w:val="24"/>
          <w:lang w:val="sr-Cyrl-BA"/>
        </w:rPr>
      </w:pPr>
      <w:r>
        <w:rPr>
          <w:rFonts w:eastAsia="Calibri" w:cs="Arial"/>
          <w:sz w:val="24"/>
          <w:szCs w:val="24"/>
          <w:lang w:val="ru-RU"/>
        </w:rPr>
        <w:t>________________</w:t>
      </w:r>
      <w:r w:rsidR="004A2E6C" w:rsidRPr="0086409A">
        <w:rPr>
          <w:rFonts w:eastAsia="Calibri" w:cs="Arial"/>
          <w:sz w:val="24"/>
          <w:szCs w:val="24"/>
          <w:lang w:val="ru-RU"/>
        </w:rPr>
        <w:t>________</w:t>
      </w:r>
      <w:r>
        <w:rPr>
          <w:rFonts w:eastAsia="Calibri" w:cs="Arial"/>
          <w:sz w:val="24"/>
          <w:szCs w:val="24"/>
          <w:lang w:val="sr-Latn-RS"/>
        </w:rPr>
        <w:t>________</w:t>
      </w:r>
      <w:r w:rsidR="004A2E6C" w:rsidRPr="0086409A">
        <w:rPr>
          <w:rFonts w:eastAsia="Calibri" w:cs="Arial"/>
          <w:sz w:val="24"/>
          <w:szCs w:val="24"/>
          <w:lang w:val="ru-RU"/>
        </w:rPr>
        <w:t>_____, улица___________________ бр. ___</w:t>
      </w:r>
      <w:r>
        <w:rPr>
          <w:rFonts w:eastAsia="Calibri" w:cs="Arial"/>
          <w:sz w:val="24"/>
          <w:szCs w:val="24"/>
          <w:lang w:val="ru-RU"/>
        </w:rPr>
        <w:t>, ПИБ_____________, матични број</w:t>
      </w:r>
      <w:r w:rsidR="004A2E6C" w:rsidRPr="0086409A">
        <w:rPr>
          <w:rFonts w:eastAsia="Calibri" w:cs="Arial"/>
          <w:sz w:val="24"/>
          <w:szCs w:val="24"/>
          <w:lang w:val="ru-RU"/>
        </w:rPr>
        <w:t xml:space="preserve">_____________, </w:t>
      </w:r>
      <w:r>
        <w:rPr>
          <w:rFonts w:cs="Arial"/>
          <w:sz w:val="24"/>
          <w:szCs w:val="24"/>
          <w:lang w:val="ru-RU"/>
        </w:rPr>
        <w:t>т</w:t>
      </w:r>
      <w:r w:rsidR="004A2E6C" w:rsidRPr="0086409A">
        <w:rPr>
          <w:rFonts w:cs="Arial"/>
          <w:sz w:val="24"/>
          <w:szCs w:val="24"/>
          <w:lang w:val="ru-RU"/>
        </w:rPr>
        <w:t>екући рачун ______</w:t>
      </w:r>
      <w:r w:rsidR="004A2E6C" w:rsidRPr="0086409A">
        <w:rPr>
          <w:rFonts w:cs="Arial"/>
          <w:sz w:val="24"/>
          <w:szCs w:val="24"/>
          <w:lang w:val="sr-Latn-RS"/>
        </w:rPr>
        <w:t>____________,</w:t>
      </w:r>
      <w:r w:rsidR="004A2E6C" w:rsidRPr="0086409A">
        <w:rPr>
          <w:rFonts w:cs="Arial"/>
          <w:sz w:val="24"/>
          <w:szCs w:val="24"/>
          <w:lang w:val="ru-RU"/>
        </w:rPr>
        <w:t xml:space="preserve"> </w:t>
      </w:r>
      <w:r w:rsidR="004A2E6C" w:rsidRPr="0086409A">
        <w:rPr>
          <w:rFonts w:cs="Arial"/>
          <w:sz w:val="24"/>
          <w:szCs w:val="24"/>
          <w:lang w:val="sr-Cyrl-RS"/>
        </w:rPr>
        <w:t xml:space="preserve">банка </w:t>
      </w:r>
      <w:r w:rsidR="004A2E6C" w:rsidRPr="0086409A">
        <w:rPr>
          <w:rFonts w:cs="Arial"/>
          <w:sz w:val="24"/>
          <w:szCs w:val="24"/>
          <w:lang w:val="ru-RU"/>
        </w:rPr>
        <w:t xml:space="preserve">______________ </w:t>
      </w:r>
      <w:r w:rsidR="004A2E6C" w:rsidRPr="0086409A">
        <w:rPr>
          <w:rFonts w:cs="Arial"/>
          <w:sz w:val="24"/>
          <w:szCs w:val="24"/>
          <w:lang w:val="sr-Cyrl-RS"/>
        </w:rPr>
        <w:t>,</w:t>
      </w:r>
      <w:r w:rsidR="004A2E6C" w:rsidRPr="0086409A">
        <w:rPr>
          <w:rFonts w:eastAsia="Calibri" w:cs="Arial"/>
          <w:sz w:val="24"/>
          <w:szCs w:val="24"/>
          <w:lang w:val="ru-RU"/>
        </w:rPr>
        <w:t>кога заступа ________________, (члан групе понуђача или подизвођач)</w:t>
      </w:r>
    </w:p>
    <w:p w14:paraId="111EE2FA" w14:textId="77777777" w:rsidR="004A2E6C" w:rsidRPr="0086409A" w:rsidRDefault="004A2E6C" w:rsidP="004A2E6C">
      <w:pPr>
        <w:pStyle w:val="KDParagraf"/>
        <w:spacing w:before="0"/>
        <w:ind w:right="110"/>
        <w:contextualSpacing/>
        <w:rPr>
          <w:rFonts w:cs="Arial"/>
          <w:sz w:val="24"/>
          <w:szCs w:val="24"/>
        </w:rPr>
      </w:pPr>
    </w:p>
    <w:p w14:paraId="68F638FB" w14:textId="77777777" w:rsidR="004A2E6C" w:rsidRPr="0086409A" w:rsidRDefault="004A2E6C" w:rsidP="004A2E6C">
      <w:pPr>
        <w:pStyle w:val="KDParagraf"/>
        <w:spacing w:before="0"/>
        <w:ind w:right="110"/>
        <w:contextualSpacing/>
        <w:rPr>
          <w:rFonts w:cs="Arial"/>
          <w:sz w:val="24"/>
          <w:szCs w:val="24"/>
        </w:rPr>
      </w:pPr>
      <w:r w:rsidRPr="0086409A">
        <w:rPr>
          <w:rFonts w:cs="Arial"/>
          <w:sz w:val="24"/>
          <w:szCs w:val="24"/>
        </w:rPr>
        <w:t>(</w:t>
      </w:r>
      <w:proofErr w:type="gramStart"/>
      <w:r w:rsidRPr="0086409A">
        <w:rPr>
          <w:rFonts w:cs="Arial"/>
          <w:sz w:val="24"/>
          <w:szCs w:val="24"/>
        </w:rPr>
        <w:t>у</w:t>
      </w:r>
      <w:proofErr w:type="gramEnd"/>
      <w:r w:rsidRPr="0086409A">
        <w:rPr>
          <w:rFonts w:cs="Arial"/>
          <w:sz w:val="24"/>
          <w:szCs w:val="24"/>
        </w:rPr>
        <w:t xml:space="preserve"> даљем тексту заједно: Уговорне стране)</w:t>
      </w:r>
    </w:p>
    <w:p w14:paraId="48F4DCCF" w14:textId="77777777" w:rsidR="004A2E6C" w:rsidRPr="0086409A" w:rsidRDefault="004A2E6C" w:rsidP="004A2E6C">
      <w:pPr>
        <w:pStyle w:val="KDParagraf"/>
        <w:spacing w:before="0"/>
        <w:ind w:right="110"/>
        <w:contextualSpacing/>
        <w:rPr>
          <w:rFonts w:cs="Arial"/>
          <w:sz w:val="24"/>
          <w:szCs w:val="24"/>
        </w:rPr>
      </w:pPr>
      <w:r w:rsidRPr="0086409A">
        <w:rPr>
          <w:rFonts w:cs="Arial"/>
          <w:sz w:val="24"/>
          <w:szCs w:val="24"/>
        </w:rPr>
        <w:tab/>
      </w:r>
    </w:p>
    <w:p w14:paraId="74C7D30D" w14:textId="4793405C" w:rsidR="004A2E6C" w:rsidRPr="005C7A53" w:rsidRDefault="004A2E6C" w:rsidP="004A2E6C">
      <w:pPr>
        <w:pStyle w:val="KDParagraf"/>
        <w:spacing w:before="0"/>
        <w:ind w:right="110"/>
        <w:contextualSpacing/>
        <w:rPr>
          <w:rFonts w:cs="Arial"/>
          <w:sz w:val="24"/>
          <w:szCs w:val="24"/>
          <w:lang w:val="sr-Cyrl-RS"/>
        </w:rPr>
      </w:pPr>
      <w:proofErr w:type="gramStart"/>
      <w:r w:rsidRPr="0086409A">
        <w:rPr>
          <w:rFonts w:cs="Arial"/>
          <w:sz w:val="24"/>
          <w:szCs w:val="24"/>
        </w:rPr>
        <w:t>закључиле</w:t>
      </w:r>
      <w:proofErr w:type="gramEnd"/>
      <w:r w:rsidRPr="0086409A">
        <w:rPr>
          <w:rFonts w:cs="Arial"/>
          <w:sz w:val="24"/>
          <w:szCs w:val="24"/>
        </w:rPr>
        <w:t xml:space="preserve"> су у Београду,</w:t>
      </w:r>
      <w:r w:rsidR="005C7A53">
        <w:rPr>
          <w:rFonts w:cs="Arial"/>
          <w:sz w:val="24"/>
          <w:szCs w:val="24"/>
          <w:lang w:val="sr-Cyrl-RS"/>
        </w:rPr>
        <w:t xml:space="preserve"> следећи</w:t>
      </w:r>
    </w:p>
    <w:p w14:paraId="30F8A278" w14:textId="77777777" w:rsidR="004A2E6C" w:rsidRPr="0086409A" w:rsidRDefault="004A2E6C" w:rsidP="004A2E6C">
      <w:pPr>
        <w:pStyle w:val="KDParagraf"/>
        <w:spacing w:before="0"/>
        <w:contextualSpacing/>
        <w:rPr>
          <w:rFonts w:cs="Arial"/>
          <w:b/>
          <w:sz w:val="24"/>
          <w:szCs w:val="24"/>
        </w:rPr>
      </w:pPr>
    </w:p>
    <w:p w14:paraId="72B4300A" w14:textId="6E8808E9" w:rsidR="00083E24" w:rsidRPr="00A44783" w:rsidRDefault="00083E24" w:rsidP="00C11B35">
      <w:pPr>
        <w:pStyle w:val="KDParagraf"/>
        <w:spacing w:before="0"/>
        <w:jc w:val="center"/>
        <w:rPr>
          <w:rFonts w:cs="Arial"/>
          <w:b/>
          <w:sz w:val="24"/>
          <w:szCs w:val="24"/>
        </w:rPr>
      </w:pPr>
      <w:r w:rsidRPr="00A44783">
        <w:rPr>
          <w:rFonts w:cs="Arial"/>
          <w:b/>
          <w:sz w:val="24"/>
          <w:szCs w:val="24"/>
        </w:rPr>
        <w:t>УГОВОР О ПРУЖАЊУ УСЛУГЕ</w:t>
      </w:r>
    </w:p>
    <w:p w14:paraId="05A3E965" w14:textId="77777777" w:rsidR="00083E24" w:rsidRPr="00A44783" w:rsidRDefault="00083E24" w:rsidP="00083E24">
      <w:pPr>
        <w:pStyle w:val="KDParagraf"/>
        <w:spacing w:before="0"/>
        <w:rPr>
          <w:rFonts w:cs="Arial"/>
          <w:sz w:val="24"/>
          <w:szCs w:val="24"/>
        </w:rPr>
      </w:pPr>
    </w:p>
    <w:p w14:paraId="5EA2272B" w14:textId="78BAAC13" w:rsidR="00083E24" w:rsidRDefault="00083E24" w:rsidP="00083E24">
      <w:pPr>
        <w:pStyle w:val="KDParagraf"/>
        <w:spacing w:before="0"/>
        <w:rPr>
          <w:rFonts w:cs="Arial"/>
          <w:b/>
          <w:sz w:val="24"/>
          <w:szCs w:val="24"/>
        </w:rPr>
      </w:pPr>
      <w:r w:rsidRPr="004A2E6C">
        <w:rPr>
          <w:rFonts w:cs="Arial"/>
          <w:b/>
          <w:sz w:val="24"/>
          <w:szCs w:val="24"/>
        </w:rPr>
        <w:t>УВОДНЕ ОДРЕДБЕ</w:t>
      </w:r>
    </w:p>
    <w:p w14:paraId="2C683F4D" w14:textId="77777777" w:rsidR="004A2E6C" w:rsidRPr="004A2E6C" w:rsidRDefault="004A2E6C" w:rsidP="00083E24">
      <w:pPr>
        <w:pStyle w:val="KDParagraf"/>
        <w:spacing w:before="0"/>
        <w:rPr>
          <w:rFonts w:cs="Arial"/>
          <w:b/>
          <w:sz w:val="24"/>
          <w:szCs w:val="24"/>
        </w:rPr>
      </w:pPr>
    </w:p>
    <w:p w14:paraId="0DC5933C" w14:textId="77777777" w:rsidR="00083E24" w:rsidRPr="00A44783" w:rsidRDefault="00083E24" w:rsidP="00083E24">
      <w:pPr>
        <w:pStyle w:val="KDParagraf"/>
        <w:spacing w:before="0"/>
        <w:rPr>
          <w:rFonts w:cs="Arial"/>
          <w:sz w:val="24"/>
          <w:szCs w:val="24"/>
        </w:rPr>
      </w:pPr>
      <w:r w:rsidRPr="00A44783">
        <w:rPr>
          <w:rFonts w:cs="Arial"/>
          <w:sz w:val="24"/>
          <w:szCs w:val="24"/>
        </w:rPr>
        <w:t xml:space="preserve">Имајући у виду:  </w:t>
      </w:r>
    </w:p>
    <w:p w14:paraId="6FAE2CE0" w14:textId="5431CAD2" w:rsidR="00083E24" w:rsidRPr="004A2E6C" w:rsidRDefault="00083E24" w:rsidP="004A2E6C">
      <w:pPr>
        <w:pStyle w:val="KDParagraf"/>
        <w:spacing w:before="0"/>
        <w:ind w:left="284" w:hanging="284"/>
        <w:rPr>
          <w:rFonts w:cs="Arial"/>
          <w:sz w:val="24"/>
          <w:szCs w:val="24"/>
          <w:lang w:val="ru-RU"/>
        </w:rPr>
      </w:pPr>
      <w:r w:rsidRPr="00A44783">
        <w:rPr>
          <w:rFonts w:cs="Arial"/>
          <w:sz w:val="24"/>
          <w:szCs w:val="24"/>
        </w:rPr>
        <w:t>•</w:t>
      </w:r>
      <w:r w:rsidRPr="00A44783">
        <w:rPr>
          <w:rFonts w:cs="Arial"/>
          <w:sz w:val="24"/>
          <w:szCs w:val="24"/>
        </w:rPr>
        <w:tab/>
      </w:r>
      <w:proofErr w:type="gramStart"/>
      <w:r w:rsidRPr="0006056A">
        <w:rPr>
          <w:rFonts w:cs="Arial"/>
          <w:sz w:val="24"/>
          <w:szCs w:val="24"/>
        </w:rPr>
        <w:t>да</w:t>
      </w:r>
      <w:proofErr w:type="gramEnd"/>
      <w:r w:rsidRPr="0006056A">
        <w:rPr>
          <w:rFonts w:cs="Arial"/>
          <w:sz w:val="24"/>
          <w:szCs w:val="24"/>
        </w:rPr>
        <w:t xml:space="preserve"> је </w:t>
      </w:r>
      <w:r w:rsidR="007A75F4">
        <w:rPr>
          <w:rFonts w:cs="Arial"/>
          <w:sz w:val="24"/>
          <w:szCs w:val="24"/>
          <w:lang w:val="sr-Cyrl-RS"/>
        </w:rPr>
        <w:t xml:space="preserve">Наручилац (у даљем тексту: </w:t>
      </w:r>
      <w:r w:rsidR="004E5D8E" w:rsidRPr="0006056A">
        <w:rPr>
          <w:rFonts w:cs="Arial"/>
          <w:sz w:val="24"/>
          <w:szCs w:val="24"/>
        </w:rPr>
        <w:t>Корисник услуге</w:t>
      </w:r>
      <w:r w:rsidR="007A75F4">
        <w:rPr>
          <w:rFonts w:cs="Arial"/>
          <w:sz w:val="24"/>
          <w:szCs w:val="24"/>
          <w:lang w:val="sr-Cyrl-RS"/>
        </w:rPr>
        <w:t>)</w:t>
      </w:r>
      <w:r w:rsidR="004E5D8E" w:rsidRPr="0006056A">
        <w:rPr>
          <w:rFonts w:cs="Arial"/>
          <w:sz w:val="24"/>
          <w:szCs w:val="24"/>
        </w:rPr>
        <w:t xml:space="preserve"> </w:t>
      </w:r>
      <w:r w:rsidRPr="0006056A">
        <w:rPr>
          <w:rFonts w:cs="Arial"/>
          <w:sz w:val="24"/>
          <w:szCs w:val="24"/>
        </w:rPr>
        <w:t xml:space="preserve">спровео, </w:t>
      </w:r>
      <w:r w:rsidR="009E38EA" w:rsidRPr="0006056A">
        <w:rPr>
          <w:rFonts w:cs="Arial"/>
          <w:sz w:val="24"/>
          <w:szCs w:val="24"/>
        </w:rPr>
        <w:t>отворен</w:t>
      </w:r>
      <w:r w:rsidR="009E38EA" w:rsidRPr="0006056A">
        <w:rPr>
          <w:rFonts w:cs="Arial"/>
          <w:sz w:val="24"/>
          <w:szCs w:val="24"/>
          <w:lang w:val="sr-Cyrl-CS"/>
        </w:rPr>
        <w:t>и</w:t>
      </w:r>
      <w:r w:rsidR="009323E3" w:rsidRPr="0006056A">
        <w:rPr>
          <w:rFonts w:cs="Arial"/>
          <w:sz w:val="24"/>
          <w:szCs w:val="24"/>
        </w:rPr>
        <w:t xml:space="preserve"> поступак</w:t>
      </w:r>
      <w:r w:rsidRPr="0006056A">
        <w:rPr>
          <w:rFonts w:cs="Arial"/>
          <w:sz w:val="24"/>
          <w:szCs w:val="24"/>
        </w:rPr>
        <w:t xml:space="preserve">, сагласно члану </w:t>
      </w:r>
      <w:r w:rsidR="009323E3" w:rsidRPr="0006056A">
        <w:rPr>
          <w:rFonts w:cs="Arial"/>
          <w:sz w:val="24"/>
          <w:szCs w:val="24"/>
        </w:rPr>
        <w:t>32</w:t>
      </w:r>
      <w:r w:rsidRPr="0006056A">
        <w:rPr>
          <w:rFonts w:cs="Arial"/>
          <w:sz w:val="24"/>
          <w:szCs w:val="24"/>
        </w:rPr>
        <w:t>.</w:t>
      </w:r>
      <w:r w:rsidR="00BD2379" w:rsidRPr="0006056A">
        <w:rPr>
          <w:rFonts w:cs="Arial"/>
          <w:sz w:val="24"/>
          <w:szCs w:val="24"/>
        </w:rPr>
        <w:t xml:space="preserve"> </w:t>
      </w:r>
      <w:r w:rsidR="009323E3" w:rsidRPr="0006056A">
        <w:rPr>
          <w:rFonts w:cs="Arial"/>
          <w:sz w:val="24"/>
          <w:szCs w:val="24"/>
        </w:rPr>
        <w:t>Закона о</w:t>
      </w:r>
      <w:r w:rsidRPr="0006056A">
        <w:rPr>
          <w:rFonts w:cs="Arial"/>
          <w:sz w:val="24"/>
          <w:szCs w:val="24"/>
        </w:rPr>
        <w:t xml:space="preserve"> јавним </w:t>
      </w:r>
      <w:proofErr w:type="gramStart"/>
      <w:r w:rsidRPr="0006056A">
        <w:rPr>
          <w:rFonts w:cs="Arial"/>
          <w:sz w:val="24"/>
          <w:szCs w:val="24"/>
        </w:rPr>
        <w:t>набавкама  (</w:t>
      </w:r>
      <w:proofErr w:type="gramEnd"/>
      <w:r w:rsidRPr="0006056A">
        <w:rPr>
          <w:rFonts w:cs="Arial"/>
          <w:sz w:val="24"/>
          <w:szCs w:val="24"/>
        </w:rPr>
        <w:t>„Службени глас</w:t>
      </w:r>
      <w:r w:rsidR="00BD2379" w:rsidRPr="0006056A">
        <w:rPr>
          <w:rFonts w:cs="Arial"/>
          <w:sz w:val="24"/>
          <w:szCs w:val="24"/>
        </w:rPr>
        <w:t>ник РС“</w:t>
      </w:r>
      <w:r w:rsidR="004A2E6C">
        <w:rPr>
          <w:rFonts w:cs="Arial"/>
          <w:sz w:val="24"/>
          <w:szCs w:val="24"/>
          <w:lang w:val="sr-Cyrl-RS"/>
        </w:rPr>
        <w:t>,</w:t>
      </w:r>
      <w:r w:rsidR="004A2E6C">
        <w:rPr>
          <w:rFonts w:cs="Arial"/>
          <w:sz w:val="24"/>
          <w:szCs w:val="24"/>
        </w:rPr>
        <w:t xml:space="preserve"> бр. </w:t>
      </w:r>
      <w:r w:rsidR="00BD2379" w:rsidRPr="0006056A">
        <w:rPr>
          <w:rFonts w:cs="Arial"/>
          <w:sz w:val="24"/>
          <w:szCs w:val="24"/>
        </w:rPr>
        <w:t>124/2012, 14/2015 и</w:t>
      </w:r>
      <w:r w:rsidRPr="0006056A">
        <w:rPr>
          <w:rFonts w:cs="Arial"/>
          <w:sz w:val="24"/>
          <w:szCs w:val="24"/>
        </w:rPr>
        <w:t xml:space="preserve"> 68/2015), (у даљем тексту: Закон) за јавну набавку </w:t>
      </w:r>
      <w:r w:rsidR="004A2E6C">
        <w:rPr>
          <w:rFonts w:cs="Arial"/>
          <w:sz w:val="24"/>
          <w:szCs w:val="24"/>
          <w:lang w:val="ru-RU"/>
        </w:rPr>
        <w:t>услуге</w:t>
      </w:r>
      <w:r w:rsidR="009323E3" w:rsidRPr="0006056A">
        <w:rPr>
          <w:rFonts w:cs="Arial"/>
          <w:sz w:val="24"/>
          <w:szCs w:val="24"/>
          <w:lang w:val="ru-RU"/>
        </w:rPr>
        <w:t xml:space="preserve"> </w:t>
      </w:r>
      <w:r w:rsidR="009F17F2" w:rsidRPr="009F17F2">
        <w:rPr>
          <w:rFonts w:cs="Arial"/>
          <w:sz w:val="24"/>
          <w:szCs w:val="24"/>
          <w:lang w:val="ru-RU"/>
        </w:rPr>
        <w:t>,,</w:t>
      </w:r>
      <w:r w:rsidR="006E0FE1">
        <w:rPr>
          <w:rFonts w:cs="Arial"/>
          <w:sz w:val="24"/>
          <w:szCs w:val="24"/>
          <w:lang w:val="ru-RU"/>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r w:rsidR="009F17F2" w:rsidRPr="009F17F2">
        <w:rPr>
          <w:rFonts w:cs="Arial"/>
          <w:sz w:val="24"/>
          <w:szCs w:val="24"/>
          <w:lang w:val="ru-RU"/>
        </w:rPr>
        <w:t xml:space="preserve">“ </w:t>
      </w:r>
      <w:r w:rsidR="00FA296C" w:rsidRPr="0006056A">
        <w:rPr>
          <w:rFonts w:cs="Arial"/>
          <w:sz w:val="24"/>
          <w:szCs w:val="24"/>
          <w:lang w:val="ru-RU"/>
        </w:rPr>
        <w:t>(</w:t>
      </w:r>
      <w:r w:rsidRPr="0006056A">
        <w:rPr>
          <w:rFonts w:cs="Arial"/>
          <w:sz w:val="24"/>
          <w:szCs w:val="24"/>
        </w:rPr>
        <w:t xml:space="preserve">у даљем тексту: Услуга), </w:t>
      </w:r>
      <w:r w:rsidR="006E0FE1">
        <w:rPr>
          <w:rFonts w:cs="Arial"/>
          <w:sz w:val="24"/>
          <w:szCs w:val="24"/>
        </w:rPr>
        <w:t>ЈН/1000/0495/2018</w:t>
      </w:r>
      <w:r w:rsidR="004A2E6C">
        <w:rPr>
          <w:rFonts w:cs="Arial"/>
          <w:sz w:val="24"/>
          <w:szCs w:val="24"/>
        </w:rPr>
        <w:t>;</w:t>
      </w:r>
    </w:p>
    <w:p w14:paraId="07FC838A" w14:textId="51CF1092" w:rsidR="00083E24" w:rsidRPr="0006056A" w:rsidRDefault="00083E24" w:rsidP="004A2E6C">
      <w:pPr>
        <w:pStyle w:val="KDParagraf"/>
        <w:spacing w:before="0"/>
        <w:ind w:left="284" w:hanging="284"/>
        <w:rPr>
          <w:rFonts w:cs="Arial"/>
          <w:sz w:val="24"/>
          <w:szCs w:val="24"/>
        </w:rPr>
      </w:pPr>
      <w:r w:rsidRPr="0006056A">
        <w:rPr>
          <w:rFonts w:cs="Arial"/>
          <w:sz w:val="24"/>
          <w:szCs w:val="24"/>
        </w:rPr>
        <w:t>•</w:t>
      </w:r>
      <w:r w:rsidRPr="0006056A">
        <w:rPr>
          <w:rFonts w:cs="Arial"/>
          <w:sz w:val="24"/>
          <w:szCs w:val="24"/>
        </w:rPr>
        <w:tab/>
      </w:r>
      <w:proofErr w:type="gramStart"/>
      <w:r w:rsidRPr="0006056A">
        <w:rPr>
          <w:rFonts w:cs="Arial"/>
          <w:sz w:val="24"/>
          <w:szCs w:val="24"/>
        </w:rPr>
        <w:t>да</w:t>
      </w:r>
      <w:proofErr w:type="gramEnd"/>
      <w:r w:rsidRPr="0006056A">
        <w:rPr>
          <w:rFonts w:cs="Arial"/>
          <w:sz w:val="24"/>
          <w:szCs w:val="24"/>
        </w:rPr>
        <w:t xml:space="preserve"> је Позив за подношење понуда у вези предметне јавне набавке објављен на Порталу јавних набавки дана </w:t>
      </w:r>
      <w:r w:rsidR="0030252F">
        <w:rPr>
          <w:rFonts w:cs="Arial"/>
          <w:sz w:val="24"/>
          <w:szCs w:val="24"/>
          <w:lang w:val="sr-Cyrl-RS"/>
        </w:rPr>
        <w:t>26.11.2018.</w:t>
      </w:r>
      <w:r w:rsidRPr="0006056A">
        <w:rPr>
          <w:rFonts w:cs="Arial"/>
          <w:sz w:val="24"/>
          <w:szCs w:val="24"/>
        </w:rPr>
        <w:t xml:space="preserve"> године, као и на интернет страници  Корисника услуге;</w:t>
      </w:r>
    </w:p>
    <w:p w14:paraId="60D533CB" w14:textId="7509641E" w:rsidR="004A2E6C" w:rsidRDefault="00083E24" w:rsidP="004A2E6C">
      <w:pPr>
        <w:pStyle w:val="KDParagraf"/>
        <w:spacing w:before="0"/>
        <w:ind w:left="284" w:hanging="284"/>
        <w:rPr>
          <w:rFonts w:cs="Arial"/>
          <w:sz w:val="24"/>
          <w:szCs w:val="24"/>
          <w:lang w:val="sr-Cyrl-RS"/>
        </w:rPr>
      </w:pPr>
      <w:r w:rsidRPr="0006056A">
        <w:rPr>
          <w:rFonts w:cs="Arial"/>
          <w:sz w:val="24"/>
          <w:szCs w:val="24"/>
        </w:rPr>
        <w:lastRenderedPageBreak/>
        <w:t>•</w:t>
      </w:r>
      <w:r w:rsidRPr="0006056A">
        <w:rPr>
          <w:rFonts w:cs="Arial"/>
          <w:sz w:val="24"/>
          <w:szCs w:val="24"/>
        </w:rPr>
        <w:tab/>
      </w:r>
      <w:proofErr w:type="gramStart"/>
      <w:r w:rsidR="004A2E6C" w:rsidRPr="004A2E6C">
        <w:rPr>
          <w:rFonts w:cs="Arial"/>
          <w:sz w:val="24"/>
          <w:szCs w:val="24"/>
        </w:rPr>
        <w:t>да</w:t>
      </w:r>
      <w:proofErr w:type="gramEnd"/>
      <w:r w:rsidR="004A2E6C" w:rsidRPr="004A2E6C">
        <w:rPr>
          <w:rFonts w:cs="Arial"/>
          <w:sz w:val="24"/>
          <w:szCs w:val="24"/>
        </w:rPr>
        <w:t xml:space="preserve"> Понуда Понуђача (у даљем тексту: Пружалац услуге) у _________отвореном поступку за ЈН број ______________________, која је заведена код Корисника услуге под ЈП ЕПС  бројем ______ од ___</w:t>
      </w:r>
      <w:r w:rsidR="0030252F">
        <w:rPr>
          <w:rFonts w:cs="Arial"/>
          <w:sz w:val="24"/>
          <w:szCs w:val="24"/>
          <w:lang w:val="sr-Cyrl-RS"/>
        </w:rPr>
        <w:t>____</w:t>
      </w:r>
      <w:r w:rsidR="004A2E6C" w:rsidRPr="004A2E6C">
        <w:rPr>
          <w:rFonts w:cs="Arial"/>
          <w:sz w:val="24"/>
          <w:szCs w:val="24"/>
        </w:rPr>
        <w:t>__.године у потпуности одговара захтеву Корисника услуге из позива за подношење пону</w:t>
      </w:r>
      <w:r w:rsidR="004A2E6C">
        <w:rPr>
          <w:rFonts w:cs="Arial"/>
          <w:sz w:val="24"/>
          <w:szCs w:val="24"/>
        </w:rPr>
        <w:t>да и Конкурсној документацији</w:t>
      </w:r>
      <w:r w:rsidR="004A2E6C">
        <w:rPr>
          <w:rFonts w:cs="Arial"/>
          <w:sz w:val="24"/>
          <w:szCs w:val="24"/>
          <w:lang w:val="sr-Cyrl-RS"/>
        </w:rPr>
        <w:t>;</w:t>
      </w:r>
    </w:p>
    <w:p w14:paraId="22080E36" w14:textId="3EF6705E" w:rsidR="007C5DFA" w:rsidRPr="004A2E6C" w:rsidRDefault="00083E24" w:rsidP="000D3957">
      <w:pPr>
        <w:pStyle w:val="KDParagraf"/>
        <w:numPr>
          <w:ilvl w:val="0"/>
          <w:numId w:val="33"/>
        </w:numPr>
        <w:spacing w:before="0"/>
        <w:ind w:left="284" w:hanging="284"/>
        <w:rPr>
          <w:rFonts w:cs="Arial"/>
          <w:sz w:val="24"/>
          <w:szCs w:val="24"/>
        </w:rPr>
      </w:pPr>
      <w:proofErr w:type="gramStart"/>
      <w:r w:rsidRPr="004A2E6C">
        <w:rPr>
          <w:rFonts w:cs="Arial"/>
          <w:sz w:val="24"/>
          <w:szCs w:val="24"/>
        </w:rPr>
        <w:t>да</w:t>
      </w:r>
      <w:proofErr w:type="gramEnd"/>
      <w:r w:rsidRPr="004A2E6C">
        <w:rPr>
          <w:rFonts w:cs="Arial"/>
          <w:sz w:val="24"/>
          <w:szCs w:val="24"/>
        </w:rPr>
        <w:t xml:space="preserve"> је Корисник услуге, на основу Понуде Пружаоца услуге и Одлуке о додели Уговора</w:t>
      </w:r>
      <w:r w:rsidR="004A2E6C" w:rsidRPr="004A2E6C">
        <w:rPr>
          <w:rFonts w:cs="Arial"/>
          <w:sz w:val="24"/>
          <w:szCs w:val="24"/>
          <w:lang w:val="sr-Cyrl-RS"/>
        </w:rPr>
        <w:t xml:space="preserve"> бр. ______________ од ___________</w:t>
      </w:r>
      <w:r w:rsidRPr="004A2E6C">
        <w:rPr>
          <w:rFonts w:cs="Arial"/>
          <w:sz w:val="24"/>
          <w:szCs w:val="24"/>
        </w:rPr>
        <w:t>, изабрао Пружаоца услуге за реализацију услуге, јавна набавка број</w:t>
      </w:r>
      <w:r w:rsidR="003130A0" w:rsidRPr="004A2E6C">
        <w:rPr>
          <w:rFonts w:cs="Arial"/>
          <w:sz w:val="24"/>
          <w:szCs w:val="24"/>
        </w:rPr>
        <w:t xml:space="preserve"> </w:t>
      </w:r>
      <w:r w:rsidR="006E0FE1">
        <w:rPr>
          <w:rFonts w:cs="Arial"/>
          <w:sz w:val="24"/>
          <w:szCs w:val="24"/>
          <w:lang w:val="sr-Cyrl-RS"/>
        </w:rPr>
        <w:t>ЈН/1000/0495/2018</w:t>
      </w:r>
      <w:r w:rsidR="004A2E6C">
        <w:rPr>
          <w:rFonts w:cs="Arial"/>
          <w:sz w:val="24"/>
          <w:szCs w:val="24"/>
          <w:lang w:val="sr-Cyrl-CS"/>
        </w:rPr>
        <w:t>.</w:t>
      </w:r>
    </w:p>
    <w:p w14:paraId="591CAB2A" w14:textId="77777777" w:rsidR="004A2E6C" w:rsidRPr="004A2E6C" w:rsidRDefault="004A2E6C" w:rsidP="004A2E6C">
      <w:pPr>
        <w:pStyle w:val="KDParagraf"/>
        <w:spacing w:before="0"/>
        <w:ind w:left="284"/>
        <w:rPr>
          <w:rFonts w:cs="Arial"/>
          <w:sz w:val="24"/>
          <w:szCs w:val="24"/>
        </w:rPr>
      </w:pPr>
    </w:p>
    <w:p w14:paraId="2A160549" w14:textId="77777777" w:rsidR="00083E24" w:rsidRPr="0006056A" w:rsidRDefault="00083E24" w:rsidP="004A2E6C">
      <w:pPr>
        <w:pStyle w:val="KDParagraf"/>
        <w:spacing w:before="0"/>
        <w:rPr>
          <w:rFonts w:cs="Arial"/>
          <w:b/>
          <w:sz w:val="24"/>
          <w:szCs w:val="24"/>
        </w:rPr>
      </w:pPr>
      <w:r w:rsidRPr="0006056A">
        <w:rPr>
          <w:rFonts w:cs="Arial"/>
          <w:b/>
          <w:sz w:val="24"/>
          <w:szCs w:val="24"/>
        </w:rPr>
        <w:t>ПРЕДМЕТ УГОВОРА</w:t>
      </w:r>
    </w:p>
    <w:p w14:paraId="7FF2C9E8" w14:textId="6C10EE39" w:rsidR="00083E24" w:rsidRPr="0006056A" w:rsidRDefault="00083E24" w:rsidP="00C11B35">
      <w:pPr>
        <w:pStyle w:val="KDParagraf"/>
        <w:spacing w:before="0"/>
        <w:contextualSpacing/>
        <w:jc w:val="center"/>
        <w:rPr>
          <w:rFonts w:cs="Arial"/>
          <w:sz w:val="24"/>
          <w:szCs w:val="24"/>
        </w:rPr>
      </w:pPr>
      <w:r w:rsidRPr="0006056A">
        <w:rPr>
          <w:rFonts w:cs="Arial"/>
          <w:b/>
          <w:sz w:val="24"/>
          <w:szCs w:val="24"/>
        </w:rPr>
        <w:t>Члан 1</w:t>
      </w:r>
      <w:r w:rsidRPr="0006056A">
        <w:rPr>
          <w:rFonts w:cs="Arial"/>
          <w:sz w:val="24"/>
          <w:szCs w:val="24"/>
        </w:rPr>
        <w:t>.</w:t>
      </w:r>
    </w:p>
    <w:p w14:paraId="13A4CC04" w14:textId="0B23C560" w:rsidR="00C11B35" w:rsidRPr="0086409A" w:rsidRDefault="00083E24" w:rsidP="00C11B35">
      <w:pPr>
        <w:pStyle w:val="KDParagraf"/>
        <w:spacing w:before="0"/>
        <w:contextualSpacing/>
        <w:rPr>
          <w:rFonts w:cs="Arial"/>
          <w:sz w:val="24"/>
          <w:szCs w:val="24"/>
          <w:lang w:val="sr-Cyrl-RS"/>
        </w:rPr>
      </w:pPr>
      <w:r w:rsidRPr="0006056A">
        <w:rPr>
          <w:rFonts w:cs="Arial"/>
          <w:sz w:val="24"/>
          <w:szCs w:val="24"/>
        </w:rPr>
        <w:t xml:space="preserve">Овим Уговором о пружању услуге </w:t>
      </w:r>
      <w:r w:rsidRPr="00646EE3">
        <w:rPr>
          <w:rFonts w:cs="Arial"/>
          <w:sz w:val="24"/>
          <w:szCs w:val="24"/>
        </w:rPr>
        <w:t xml:space="preserve">(у даљем тексту: Уговор) Пружалац услуге се обавезује да за потребе Корисника услуге </w:t>
      </w:r>
      <w:r w:rsidR="00C11B35">
        <w:rPr>
          <w:rFonts w:cs="Arial"/>
          <w:sz w:val="24"/>
          <w:szCs w:val="24"/>
          <w:lang w:val="ru-RU"/>
        </w:rPr>
        <w:t xml:space="preserve">изврши </w:t>
      </w:r>
      <w:r w:rsidR="007A75F4">
        <w:rPr>
          <w:rFonts w:cs="Arial"/>
          <w:sz w:val="24"/>
          <w:szCs w:val="24"/>
          <w:lang w:val="ru-RU"/>
        </w:rPr>
        <w:t xml:space="preserve">и пружи </w:t>
      </w:r>
      <w:r w:rsidR="00C11B35">
        <w:rPr>
          <w:rFonts w:cs="Arial"/>
          <w:sz w:val="24"/>
          <w:szCs w:val="24"/>
          <w:lang w:val="ru-RU"/>
        </w:rPr>
        <w:t>услугу</w:t>
      </w:r>
      <w:proofErr w:type="gramStart"/>
      <w:r w:rsidR="007A75F4">
        <w:rPr>
          <w:rFonts w:cs="Arial"/>
          <w:sz w:val="24"/>
          <w:szCs w:val="24"/>
          <w:lang w:val="ru-RU"/>
        </w:rPr>
        <w:t xml:space="preserve">: </w:t>
      </w:r>
      <w:r w:rsidR="009F17F2" w:rsidRPr="009F17F2">
        <w:rPr>
          <w:rFonts w:cs="Arial"/>
          <w:bCs/>
          <w:sz w:val="24"/>
          <w:szCs w:val="24"/>
          <w:lang w:val="sr-Cyrl-RS"/>
        </w:rPr>
        <w:t>,</w:t>
      </w:r>
      <w:proofErr w:type="gramEnd"/>
      <w:r w:rsidR="009F17F2" w:rsidRPr="009F17F2">
        <w:rPr>
          <w:rFonts w:cs="Arial"/>
          <w:bCs/>
          <w:sz w:val="24"/>
          <w:szCs w:val="24"/>
          <w:lang w:val="sr-Cyrl-RS"/>
        </w:rPr>
        <w:t>,</w:t>
      </w:r>
      <w:r w:rsidR="006E0FE1">
        <w:rPr>
          <w:rFonts w:cs="Arial"/>
          <w:bCs/>
          <w:sz w:val="24"/>
          <w:szCs w:val="24"/>
          <w:lang w:val="sr-Cyrl-RS"/>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r w:rsidR="009F17F2" w:rsidRPr="009F17F2">
        <w:rPr>
          <w:rFonts w:cs="Arial"/>
          <w:bCs/>
          <w:sz w:val="24"/>
          <w:szCs w:val="24"/>
          <w:lang w:val="sr-Cyrl-RS"/>
        </w:rPr>
        <w:t>“</w:t>
      </w:r>
      <w:r w:rsidR="002D0009" w:rsidRPr="002D0009">
        <w:rPr>
          <w:sz w:val="24"/>
          <w:szCs w:val="24"/>
        </w:rPr>
        <w:t xml:space="preserve">, </w:t>
      </w:r>
      <w:r w:rsidR="005E6661" w:rsidRPr="00646EE3">
        <w:rPr>
          <w:rFonts w:cs="Arial"/>
          <w:sz w:val="24"/>
          <w:szCs w:val="24"/>
        </w:rPr>
        <w:t>(у даљем тексту: Услуга)</w:t>
      </w:r>
      <w:r w:rsidR="00A322AE" w:rsidRPr="00646EE3">
        <w:rPr>
          <w:rFonts w:cs="Arial"/>
          <w:sz w:val="24"/>
          <w:szCs w:val="24"/>
        </w:rPr>
        <w:t xml:space="preserve">, </w:t>
      </w:r>
      <w:r w:rsidR="005E6661" w:rsidRPr="00646EE3">
        <w:rPr>
          <w:rFonts w:cs="Arial"/>
          <w:sz w:val="24"/>
          <w:szCs w:val="24"/>
        </w:rPr>
        <w:t xml:space="preserve"> </w:t>
      </w:r>
      <w:r w:rsidR="00C11B35" w:rsidRPr="0086409A">
        <w:rPr>
          <w:rFonts w:cs="Arial"/>
          <w:sz w:val="24"/>
          <w:szCs w:val="24"/>
          <w:lang w:val="sr-Cyrl-RS"/>
        </w:rPr>
        <w:t>у свему у складу са Конкурсном док</w:t>
      </w:r>
      <w:r w:rsidR="00C11B35">
        <w:rPr>
          <w:rFonts w:cs="Arial"/>
          <w:sz w:val="24"/>
          <w:szCs w:val="24"/>
          <w:lang w:val="sr-Cyrl-RS"/>
        </w:rPr>
        <w:t xml:space="preserve">ументацијом за јавну набавку бр. </w:t>
      </w:r>
      <w:r w:rsidR="006E0FE1">
        <w:rPr>
          <w:rFonts w:cs="Arial"/>
          <w:sz w:val="24"/>
          <w:szCs w:val="24"/>
          <w:lang w:val="sr-Cyrl-RS"/>
        </w:rPr>
        <w:t>ЈН/1000/0495/2018</w:t>
      </w:r>
      <w:r w:rsidR="00C11B35" w:rsidRPr="0086409A">
        <w:rPr>
          <w:rFonts w:cs="Arial"/>
          <w:b/>
          <w:sz w:val="24"/>
          <w:szCs w:val="24"/>
          <w:lang w:val="sr-Cyrl-RS"/>
        </w:rPr>
        <w:t xml:space="preserve">, </w:t>
      </w:r>
      <w:r w:rsidR="00C11B35" w:rsidRPr="0086409A">
        <w:rPr>
          <w:rFonts w:cs="Arial"/>
          <w:sz w:val="24"/>
          <w:szCs w:val="24"/>
          <w:lang w:val="sr-Cyrl-RS"/>
        </w:rPr>
        <w:t>Понудом Пружаоца услуге број</w:t>
      </w:r>
      <w:r w:rsidR="00C11B35">
        <w:rPr>
          <w:rFonts w:cs="Arial"/>
          <w:sz w:val="24"/>
          <w:szCs w:val="24"/>
          <w:lang w:val="sr-Cyrl-RS"/>
        </w:rPr>
        <w:t xml:space="preserve"> ________</w:t>
      </w:r>
      <w:r w:rsidR="00C11B35" w:rsidRPr="0086409A">
        <w:rPr>
          <w:rFonts w:cs="Arial"/>
          <w:sz w:val="24"/>
          <w:szCs w:val="24"/>
          <w:lang w:val="sr-Cyrl-RS"/>
        </w:rPr>
        <w:t>____од _</w:t>
      </w:r>
      <w:r w:rsidR="00C11B35">
        <w:rPr>
          <w:rFonts w:cs="Arial"/>
          <w:sz w:val="24"/>
          <w:szCs w:val="24"/>
          <w:lang w:val="sr-Cyrl-RS"/>
        </w:rPr>
        <w:t>____</w:t>
      </w:r>
      <w:r w:rsidR="00C11B35" w:rsidRPr="0086409A">
        <w:rPr>
          <w:rFonts w:cs="Arial"/>
          <w:sz w:val="24"/>
          <w:szCs w:val="24"/>
          <w:lang w:val="sr-Cyrl-RS"/>
        </w:rPr>
        <w:t>____, Структуром цене</w:t>
      </w:r>
      <w:r w:rsidR="007A75F4">
        <w:rPr>
          <w:rFonts w:cs="Arial"/>
          <w:sz w:val="24"/>
          <w:szCs w:val="24"/>
          <w:lang w:val="sr-Cyrl-RS"/>
        </w:rPr>
        <w:t xml:space="preserve"> и Техничком спецификацијом </w:t>
      </w:r>
      <w:r w:rsidR="00C11B35" w:rsidRPr="0086409A">
        <w:rPr>
          <w:rFonts w:cs="Arial"/>
          <w:sz w:val="24"/>
          <w:szCs w:val="24"/>
          <w:lang w:val="sr-Cyrl-RS"/>
        </w:rPr>
        <w:t xml:space="preserve">који као Прилог 1, Прилог 2, Прилог </w:t>
      </w:r>
      <w:r w:rsidR="00C11B35">
        <w:rPr>
          <w:rFonts w:cs="Arial"/>
          <w:sz w:val="24"/>
          <w:szCs w:val="24"/>
          <w:lang w:val="sr-Cyrl-RS"/>
        </w:rPr>
        <w:t>3 и Прилог 4 чине саставни део У</w:t>
      </w:r>
      <w:r w:rsidR="00C11B35" w:rsidRPr="0086409A">
        <w:rPr>
          <w:rFonts w:cs="Arial"/>
          <w:sz w:val="24"/>
          <w:szCs w:val="24"/>
          <w:lang w:val="sr-Cyrl-RS"/>
        </w:rPr>
        <w:t>говора.</w:t>
      </w:r>
    </w:p>
    <w:p w14:paraId="3A381298" w14:textId="3FE3724D" w:rsidR="00290FD6" w:rsidRDefault="00290FD6" w:rsidP="00C11B35">
      <w:pPr>
        <w:suppressAutoHyphens/>
        <w:spacing w:before="0"/>
        <w:contextualSpacing/>
        <w:rPr>
          <w:rFonts w:cs="Arial"/>
          <w:sz w:val="24"/>
          <w:szCs w:val="24"/>
          <w:lang w:val="sr-Cyrl-CS"/>
        </w:rPr>
      </w:pPr>
    </w:p>
    <w:p w14:paraId="142E13E8" w14:textId="77777777" w:rsidR="00083E24" w:rsidRPr="0006056A" w:rsidRDefault="00083E24" w:rsidP="00C11B35">
      <w:pPr>
        <w:pStyle w:val="KDParagraf"/>
        <w:spacing w:before="0"/>
        <w:contextualSpacing/>
        <w:jc w:val="left"/>
        <w:rPr>
          <w:rFonts w:cs="Arial"/>
          <w:b/>
          <w:sz w:val="24"/>
          <w:szCs w:val="24"/>
        </w:rPr>
      </w:pPr>
      <w:r w:rsidRPr="0006056A">
        <w:rPr>
          <w:rFonts w:cs="Arial"/>
          <w:b/>
          <w:sz w:val="24"/>
          <w:szCs w:val="24"/>
        </w:rPr>
        <w:t>ЦЕНА</w:t>
      </w:r>
    </w:p>
    <w:p w14:paraId="14119E70" w14:textId="0E1DBA5B" w:rsidR="004F6445" w:rsidRPr="0006056A" w:rsidRDefault="00083E24" w:rsidP="00C11B35">
      <w:pPr>
        <w:pStyle w:val="KDParagraf"/>
        <w:spacing w:before="0"/>
        <w:contextualSpacing/>
        <w:jc w:val="center"/>
        <w:rPr>
          <w:rFonts w:cs="Arial"/>
          <w:sz w:val="24"/>
          <w:szCs w:val="24"/>
        </w:rPr>
      </w:pPr>
      <w:r w:rsidRPr="0006056A">
        <w:rPr>
          <w:rFonts w:cs="Arial"/>
          <w:b/>
          <w:sz w:val="24"/>
          <w:szCs w:val="24"/>
        </w:rPr>
        <w:t>Члан 2</w:t>
      </w:r>
      <w:r w:rsidRPr="0006056A">
        <w:rPr>
          <w:rFonts w:cs="Arial"/>
          <w:sz w:val="24"/>
          <w:szCs w:val="24"/>
        </w:rPr>
        <w:t>.</w:t>
      </w:r>
    </w:p>
    <w:p w14:paraId="02F7FC3E" w14:textId="778C7A19"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Цена Услуге из члана 1. </w:t>
      </w:r>
      <w:proofErr w:type="gramStart"/>
      <w:r w:rsidRPr="0006056A">
        <w:rPr>
          <w:rFonts w:cs="Arial"/>
          <w:sz w:val="24"/>
          <w:szCs w:val="24"/>
        </w:rPr>
        <w:t>овог</w:t>
      </w:r>
      <w:proofErr w:type="gramEnd"/>
      <w:r w:rsidRPr="0006056A">
        <w:rPr>
          <w:rFonts w:cs="Arial"/>
          <w:sz w:val="24"/>
          <w:szCs w:val="24"/>
        </w:rPr>
        <w:t xml:space="preserve"> Уговора износи __________________ (словима: </w:t>
      </w:r>
      <w:r w:rsidR="00C11B35">
        <w:rPr>
          <w:rFonts w:cs="Arial"/>
          <w:sz w:val="24"/>
          <w:szCs w:val="24"/>
        </w:rPr>
        <w:t>________________________) динара/ЕУР</w:t>
      </w:r>
      <w:r w:rsidRPr="0006056A">
        <w:rPr>
          <w:rFonts w:cs="Arial"/>
          <w:sz w:val="24"/>
          <w:szCs w:val="24"/>
        </w:rPr>
        <w:t>, без пореза на додату вредност.</w:t>
      </w:r>
    </w:p>
    <w:p w14:paraId="7E9489EC" w14:textId="77777777" w:rsidR="0006056A" w:rsidRDefault="0006056A" w:rsidP="00C11B35">
      <w:pPr>
        <w:pStyle w:val="KDParagraf"/>
        <w:spacing w:before="0"/>
        <w:contextualSpacing/>
        <w:rPr>
          <w:rFonts w:cs="Arial"/>
          <w:sz w:val="24"/>
          <w:szCs w:val="24"/>
          <w:lang w:val="sr-Cyrl-CS"/>
        </w:rPr>
      </w:pPr>
    </w:p>
    <w:p w14:paraId="237C13CE" w14:textId="77777777" w:rsidR="00083E24" w:rsidRPr="0006056A" w:rsidRDefault="00083E24" w:rsidP="00C11B35">
      <w:pPr>
        <w:pStyle w:val="KDParagraf"/>
        <w:spacing w:before="0"/>
        <w:contextualSpacing/>
        <w:rPr>
          <w:rFonts w:cs="Arial"/>
          <w:sz w:val="24"/>
          <w:szCs w:val="24"/>
        </w:rPr>
      </w:pPr>
      <w:proofErr w:type="gramStart"/>
      <w:r w:rsidRPr="0006056A">
        <w:rPr>
          <w:rFonts w:cs="Arial"/>
          <w:sz w:val="24"/>
          <w:szCs w:val="24"/>
        </w:rPr>
        <w:t>На  цену</w:t>
      </w:r>
      <w:proofErr w:type="gramEnd"/>
      <w:r w:rsidRPr="0006056A">
        <w:rPr>
          <w:rFonts w:cs="Arial"/>
          <w:sz w:val="24"/>
          <w:szCs w:val="24"/>
        </w:rPr>
        <w:t xml:space="preserve"> Услуге из става 1. </w:t>
      </w:r>
      <w:proofErr w:type="gramStart"/>
      <w:r w:rsidRPr="0006056A">
        <w:rPr>
          <w:rFonts w:cs="Arial"/>
          <w:sz w:val="24"/>
          <w:szCs w:val="24"/>
        </w:rPr>
        <w:t>овог</w:t>
      </w:r>
      <w:proofErr w:type="gramEnd"/>
      <w:r w:rsidRPr="0006056A">
        <w:rPr>
          <w:rFonts w:cs="Arial"/>
          <w:sz w:val="24"/>
          <w:szCs w:val="24"/>
        </w:rPr>
        <w:t xml:space="preserve"> члана обрачунава се припадајући порез на додату вредност у складу са прописима Републике Србије.</w:t>
      </w:r>
    </w:p>
    <w:p w14:paraId="6A1093FC" w14:textId="77777777" w:rsidR="0006056A" w:rsidRDefault="0006056A" w:rsidP="00C11B35">
      <w:pPr>
        <w:pStyle w:val="KDParagraf"/>
        <w:spacing w:before="0"/>
        <w:contextualSpacing/>
        <w:rPr>
          <w:rFonts w:cs="Arial"/>
          <w:sz w:val="24"/>
          <w:szCs w:val="24"/>
          <w:lang w:val="sr-Cyrl-CS"/>
        </w:rPr>
      </w:pPr>
    </w:p>
    <w:p w14:paraId="190A15B2" w14:textId="77777777" w:rsidR="00083E24" w:rsidRPr="00E93ED4" w:rsidRDefault="00083E24" w:rsidP="00C11B35">
      <w:pPr>
        <w:pStyle w:val="KDParagraf"/>
        <w:spacing w:before="0"/>
        <w:contextualSpacing/>
        <w:rPr>
          <w:rFonts w:cs="Arial"/>
          <w:sz w:val="24"/>
          <w:szCs w:val="24"/>
        </w:rPr>
      </w:pPr>
      <w:r w:rsidRPr="00E93ED4">
        <w:rPr>
          <w:rFonts w:cs="Arial"/>
          <w:sz w:val="24"/>
          <w:szCs w:val="24"/>
        </w:rPr>
        <w:t xml:space="preserve">У цену су урачунати сви трошкови везани за реализацију Услуге. </w:t>
      </w:r>
    </w:p>
    <w:p w14:paraId="32EF1DC3" w14:textId="77777777" w:rsidR="0006056A" w:rsidRPr="00E93ED4" w:rsidRDefault="0006056A" w:rsidP="00C11B35">
      <w:pPr>
        <w:pStyle w:val="KDParagraf"/>
        <w:spacing w:before="0"/>
        <w:contextualSpacing/>
        <w:rPr>
          <w:rFonts w:cs="Arial"/>
          <w:sz w:val="24"/>
          <w:szCs w:val="24"/>
          <w:lang w:val="sr-Cyrl-CS"/>
        </w:rPr>
      </w:pPr>
    </w:p>
    <w:p w14:paraId="1A55A25A" w14:textId="3BBB86F0" w:rsidR="00ED7D7E" w:rsidRDefault="002D0009" w:rsidP="00C11B35">
      <w:pPr>
        <w:pStyle w:val="KDParagraf"/>
        <w:spacing w:before="0"/>
        <w:contextualSpacing/>
        <w:rPr>
          <w:rFonts w:cs="Arial"/>
          <w:sz w:val="24"/>
          <w:szCs w:val="24"/>
        </w:rPr>
      </w:pPr>
      <w:r w:rsidRPr="002D0009">
        <w:rPr>
          <w:rFonts w:cs="Arial"/>
          <w:sz w:val="24"/>
          <w:szCs w:val="24"/>
        </w:rPr>
        <w:t xml:space="preserve">Цена је фиксна за све време извршења Услуге. </w:t>
      </w:r>
    </w:p>
    <w:p w14:paraId="6242085F" w14:textId="77777777" w:rsidR="003830E3" w:rsidRPr="00E93ED4" w:rsidRDefault="003830E3" w:rsidP="00C11B35">
      <w:pPr>
        <w:pStyle w:val="KDParagraf"/>
        <w:spacing w:before="0"/>
        <w:contextualSpacing/>
        <w:rPr>
          <w:rFonts w:cs="Arial"/>
          <w:sz w:val="24"/>
          <w:szCs w:val="24"/>
          <w:lang w:val="sr-Cyrl-CS"/>
        </w:rPr>
      </w:pPr>
    </w:p>
    <w:p w14:paraId="1A480EC3" w14:textId="77777777" w:rsidR="00083E24" w:rsidRPr="0006056A" w:rsidRDefault="00083E24" w:rsidP="00C11B35">
      <w:pPr>
        <w:pStyle w:val="KDParagraf"/>
        <w:spacing w:before="0"/>
        <w:contextualSpacing/>
        <w:jc w:val="left"/>
        <w:rPr>
          <w:rFonts w:cs="Arial"/>
          <w:b/>
          <w:sz w:val="24"/>
          <w:szCs w:val="24"/>
        </w:rPr>
      </w:pPr>
      <w:r w:rsidRPr="0006056A">
        <w:rPr>
          <w:rFonts w:cs="Arial"/>
          <w:b/>
          <w:sz w:val="24"/>
          <w:szCs w:val="24"/>
        </w:rPr>
        <w:t>НАЧИН ПЛАЋАЊА</w:t>
      </w:r>
    </w:p>
    <w:p w14:paraId="7C864997" w14:textId="3B3818FF" w:rsidR="00083E24" w:rsidRPr="001116C9" w:rsidRDefault="00083E24" w:rsidP="001116C9">
      <w:pPr>
        <w:pStyle w:val="KDParagraf"/>
        <w:spacing w:before="0"/>
        <w:contextualSpacing/>
        <w:jc w:val="center"/>
        <w:rPr>
          <w:rFonts w:cs="Arial"/>
          <w:sz w:val="24"/>
          <w:szCs w:val="24"/>
        </w:rPr>
      </w:pPr>
      <w:r w:rsidRPr="001116C9">
        <w:rPr>
          <w:rFonts w:cs="Arial"/>
          <w:b/>
          <w:sz w:val="24"/>
          <w:szCs w:val="24"/>
        </w:rPr>
        <w:t>Члан 3</w:t>
      </w:r>
      <w:r w:rsidRPr="001116C9">
        <w:rPr>
          <w:rFonts w:cs="Arial"/>
          <w:sz w:val="24"/>
          <w:szCs w:val="24"/>
        </w:rPr>
        <w:t>.</w:t>
      </w:r>
    </w:p>
    <w:p w14:paraId="5723CC9E" w14:textId="59E26576" w:rsidR="001116C9" w:rsidRPr="001116C9" w:rsidRDefault="001116C9" w:rsidP="001116C9">
      <w:pPr>
        <w:pStyle w:val="KDParagraf"/>
        <w:spacing w:before="0"/>
        <w:contextualSpacing/>
        <w:rPr>
          <w:rFonts w:cs="Arial"/>
          <w:sz w:val="24"/>
          <w:szCs w:val="24"/>
          <w:lang w:val="ru-RU"/>
        </w:rPr>
      </w:pPr>
      <w:r w:rsidRPr="001116C9">
        <w:rPr>
          <w:rFonts w:cs="Arial"/>
          <w:sz w:val="24"/>
          <w:szCs w:val="24"/>
          <w:lang w:val="ru-RU"/>
        </w:rPr>
        <w:t>Корисник услуге</w:t>
      </w:r>
      <w:r w:rsidR="009B33C3">
        <w:rPr>
          <w:rFonts w:cs="Arial"/>
          <w:sz w:val="24"/>
          <w:szCs w:val="24"/>
          <w:lang w:val="ru-RU"/>
        </w:rPr>
        <w:t xml:space="preserve"> се обавезује да </w:t>
      </w:r>
      <w:r w:rsidRPr="001116C9">
        <w:rPr>
          <w:rFonts w:cs="Arial"/>
          <w:sz w:val="24"/>
          <w:szCs w:val="24"/>
          <w:lang w:val="ru-RU"/>
        </w:rPr>
        <w:t xml:space="preserve">Пружаоцу услуге плати извршену Услугу </w:t>
      </w:r>
      <w:r w:rsidR="008438CA">
        <w:rPr>
          <w:rFonts w:cs="Arial"/>
          <w:sz w:val="24"/>
          <w:szCs w:val="24"/>
          <w:lang w:val="ru-RU"/>
        </w:rPr>
        <w:t>у динарима</w:t>
      </w:r>
      <w:r w:rsidRPr="001116C9">
        <w:rPr>
          <w:rFonts w:cs="Arial"/>
          <w:sz w:val="24"/>
          <w:szCs w:val="24"/>
          <w:lang w:val="ru-RU"/>
        </w:rPr>
        <w:t>/</w:t>
      </w:r>
      <w:r w:rsidRPr="001116C9">
        <w:rPr>
          <w:rFonts w:cs="Arial"/>
          <w:sz w:val="24"/>
          <w:szCs w:val="24"/>
        </w:rPr>
        <w:t>EUR</w:t>
      </w:r>
      <w:r w:rsidRPr="001116C9">
        <w:rPr>
          <w:rFonts w:cs="Arial"/>
          <w:sz w:val="24"/>
          <w:szCs w:val="24"/>
          <w:lang w:val="ru-RU"/>
        </w:rPr>
        <w:t>, на следећи начин:</w:t>
      </w:r>
    </w:p>
    <w:p w14:paraId="136DA8C9" w14:textId="77777777" w:rsidR="001116C9" w:rsidRPr="001116C9" w:rsidRDefault="001116C9" w:rsidP="001116C9">
      <w:pPr>
        <w:pStyle w:val="KDParagraf"/>
        <w:spacing w:before="0"/>
        <w:contextualSpacing/>
        <w:rPr>
          <w:rFonts w:cs="Arial"/>
          <w:sz w:val="24"/>
          <w:szCs w:val="24"/>
          <w:lang w:val="ru-RU"/>
        </w:rPr>
      </w:pPr>
    </w:p>
    <w:p w14:paraId="70F0E342" w14:textId="498EB7B8" w:rsidR="001116C9" w:rsidRPr="001116C9" w:rsidRDefault="007A75F4" w:rsidP="001116C9">
      <w:pPr>
        <w:pStyle w:val="KDParagraf"/>
        <w:spacing w:before="0"/>
        <w:contextualSpacing/>
        <w:rPr>
          <w:rFonts w:cs="Arial"/>
          <w:sz w:val="24"/>
          <w:szCs w:val="24"/>
          <w:lang w:val="ru-RU"/>
        </w:rPr>
      </w:pPr>
      <w:r>
        <w:rPr>
          <w:rFonts w:cs="Arial"/>
          <w:sz w:val="24"/>
          <w:szCs w:val="24"/>
          <w:lang w:val="ru-RU"/>
        </w:rPr>
        <w:t xml:space="preserve">- </w:t>
      </w:r>
      <w:r w:rsidR="001116C9" w:rsidRPr="001116C9">
        <w:rPr>
          <w:rFonts w:cs="Arial"/>
          <w:sz w:val="24"/>
          <w:szCs w:val="24"/>
          <w:lang w:val="ru-RU"/>
        </w:rPr>
        <w:t>Корисник  услуге се обавезује да Пружаоцу услуге плати укупну уговорену цену након  извршене услуге у целости</w:t>
      </w:r>
      <w:r w:rsidR="009B33C3">
        <w:rPr>
          <w:rFonts w:cs="Arial"/>
          <w:sz w:val="24"/>
          <w:szCs w:val="24"/>
          <w:lang w:val="ru-RU"/>
        </w:rPr>
        <w:t xml:space="preserve"> и</w:t>
      </w:r>
      <w:r w:rsidR="001116C9" w:rsidRPr="001116C9">
        <w:rPr>
          <w:rFonts w:cs="Arial"/>
          <w:sz w:val="24"/>
          <w:szCs w:val="24"/>
          <w:lang w:val="ru-RU"/>
        </w:rPr>
        <w:t xml:space="preserve"> </w:t>
      </w:r>
      <w:r w:rsidR="001116C9" w:rsidRPr="001116C9">
        <w:rPr>
          <w:rFonts w:cs="Arial"/>
          <w:sz w:val="24"/>
          <w:szCs w:val="24"/>
          <w:lang w:val="sr-Cyrl-RS"/>
        </w:rPr>
        <w:t>достављања комплетне документације</w:t>
      </w:r>
      <w:r w:rsidR="001116C9" w:rsidRPr="001116C9">
        <w:rPr>
          <w:rFonts w:cs="Arial"/>
          <w:sz w:val="24"/>
          <w:szCs w:val="24"/>
          <w:lang w:val="ru-RU"/>
        </w:rPr>
        <w:t>, у</w:t>
      </w:r>
      <w:r w:rsidR="001116C9">
        <w:rPr>
          <w:rFonts w:cs="Arial"/>
          <w:sz w:val="24"/>
          <w:szCs w:val="24"/>
          <w:lang w:val="ru-RU"/>
        </w:rPr>
        <w:t xml:space="preserve"> року до 45 (словима: четрдесет</w:t>
      </w:r>
      <w:r w:rsidR="001116C9" w:rsidRPr="001116C9">
        <w:rPr>
          <w:rFonts w:cs="Arial"/>
          <w:sz w:val="24"/>
          <w:szCs w:val="24"/>
          <w:lang w:val="ru-RU"/>
        </w:rPr>
        <w:t xml:space="preserve">пет) дана од дана пријема исправног рачуна издатог на основу прихваћеног и одобреног Записника о </w:t>
      </w:r>
      <w:r w:rsidR="001116C9">
        <w:rPr>
          <w:rFonts w:cs="Arial"/>
          <w:sz w:val="24"/>
          <w:szCs w:val="24"/>
          <w:lang w:val="ru-RU"/>
        </w:rPr>
        <w:t>квантитативном и квалитативном извршењу услуга</w:t>
      </w:r>
      <w:r w:rsidR="001116C9" w:rsidRPr="001116C9">
        <w:rPr>
          <w:rFonts w:cs="Arial"/>
          <w:sz w:val="24"/>
          <w:szCs w:val="24"/>
          <w:lang w:val="ru-RU"/>
        </w:rPr>
        <w:t xml:space="preserve"> - без примедби, потписаног од стране овлашћених представника Корисника услуге и Пружаоца услуге.</w:t>
      </w:r>
    </w:p>
    <w:p w14:paraId="644B5CAD" w14:textId="77777777" w:rsidR="001116C9" w:rsidRPr="001116C9" w:rsidRDefault="001116C9" w:rsidP="001116C9">
      <w:pPr>
        <w:pStyle w:val="KDParagraf"/>
        <w:spacing w:before="0"/>
        <w:contextualSpacing/>
        <w:rPr>
          <w:rFonts w:cs="Arial"/>
          <w:sz w:val="24"/>
          <w:szCs w:val="24"/>
          <w:lang w:val="ru-RU"/>
        </w:rPr>
      </w:pPr>
    </w:p>
    <w:p w14:paraId="3A2F42DF" w14:textId="30AFE488" w:rsidR="001116C9" w:rsidRDefault="001116C9" w:rsidP="001116C9">
      <w:pPr>
        <w:pStyle w:val="KDParagraf"/>
        <w:spacing w:before="0"/>
        <w:contextualSpacing/>
        <w:rPr>
          <w:rFonts w:cs="Arial"/>
          <w:sz w:val="24"/>
          <w:szCs w:val="24"/>
          <w:lang w:val="sr-Cyrl-RS"/>
        </w:rPr>
      </w:pPr>
      <w:r w:rsidRPr="001116C9">
        <w:rPr>
          <w:rFonts w:cs="Arial"/>
          <w:bCs/>
          <w:sz w:val="24"/>
          <w:szCs w:val="24"/>
          <w:lang w:val="sr-Cyrl-RS"/>
        </w:rPr>
        <w:t>Уз рачун, који гласи и доставља се на адресу Корисника услуге</w:t>
      </w:r>
      <w:r w:rsidR="007A75F4">
        <w:rPr>
          <w:rFonts w:cs="Arial"/>
          <w:bCs/>
          <w:sz w:val="24"/>
          <w:szCs w:val="24"/>
          <w:lang w:val="sr-Cyrl-RS"/>
        </w:rPr>
        <w:t>:</w:t>
      </w:r>
      <w:r w:rsidRPr="001116C9">
        <w:rPr>
          <w:rFonts w:cs="Arial"/>
          <w:bCs/>
          <w:sz w:val="24"/>
          <w:szCs w:val="24"/>
          <w:lang w:val="sr-Cyrl-RS"/>
        </w:rPr>
        <w:t xml:space="preserve"> </w:t>
      </w:r>
      <w:r w:rsidRPr="001116C9">
        <w:rPr>
          <w:rFonts w:cs="Arial"/>
          <w:bCs/>
          <w:sz w:val="24"/>
          <w:szCs w:val="24"/>
          <w:lang w:val="ru-RU"/>
        </w:rPr>
        <w:t xml:space="preserve">Јавно предузеће „Електропривреда Србије“ Београд, </w:t>
      </w:r>
      <w:r w:rsidR="009B33C3">
        <w:rPr>
          <w:rFonts w:cs="Arial"/>
          <w:bCs/>
          <w:sz w:val="24"/>
          <w:szCs w:val="24"/>
          <w:lang w:val="sr-Cyrl-RS"/>
        </w:rPr>
        <w:t>Балканска бр. 13</w:t>
      </w:r>
      <w:r w:rsidRPr="001116C9">
        <w:rPr>
          <w:rFonts w:cs="Arial"/>
          <w:bCs/>
          <w:sz w:val="24"/>
          <w:szCs w:val="24"/>
          <w:lang w:val="ru-RU"/>
        </w:rPr>
        <w:t>, 11000 Београд, ПИБ 103920327</w:t>
      </w:r>
      <w:r w:rsidRPr="001116C9">
        <w:rPr>
          <w:rFonts w:cs="Arial"/>
          <w:bCs/>
          <w:sz w:val="24"/>
          <w:szCs w:val="24"/>
          <w:lang w:val="sr-Cyrl-RS"/>
        </w:rPr>
        <w:t xml:space="preserve">, и у коме се обавезно наводи број уговора по коме је извршена услуга, доставља се и Записник </w:t>
      </w:r>
      <w:r w:rsidR="009B33C3">
        <w:rPr>
          <w:rFonts w:cs="Arial"/>
          <w:bCs/>
          <w:sz w:val="24"/>
          <w:szCs w:val="24"/>
          <w:lang w:val="sr-Cyrl-RS"/>
        </w:rPr>
        <w:t xml:space="preserve">о </w:t>
      </w:r>
      <w:r w:rsidR="009B33C3">
        <w:rPr>
          <w:rFonts w:cs="Arial"/>
          <w:sz w:val="24"/>
          <w:szCs w:val="24"/>
          <w:lang w:val="ru-RU"/>
        </w:rPr>
        <w:t>квантитативном и квалитативном извршењу услуга</w:t>
      </w:r>
      <w:r w:rsidR="009B33C3" w:rsidRPr="001116C9">
        <w:rPr>
          <w:rFonts w:cs="Arial"/>
          <w:sz w:val="24"/>
          <w:szCs w:val="24"/>
          <w:lang w:val="ru-RU"/>
        </w:rPr>
        <w:t xml:space="preserve"> </w:t>
      </w:r>
      <w:r w:rsidRPr="001116C9">
        <w:rPr>
          <w:rFonts w:cs="Arial"/>
          <w:bCs/>
          <w:sz w:val="24"/>
          <w:szCs w:val="24"/>
          <w:lang w:val="sr-Cyrl-RS"/>
        </w:rPr>
        <w:t xml:space="preserve">– без примедби, </w:t>
      </w:r>
      <w:r w:rsidRPr="001116C9">
        <w:rPr>
          <w:rFonts w:cs="Arial"/>
          <w:sz w:val="24"/>
          <w:szCs w:val="24"/>
          <w:lang w:val="ru-RU"/>
        </w:rPr>
        <w:t>потписан од стране овлашћених  представника Корисника услуге и Пружаоца услуге</w:t>
      </w:r>
      <w:r w:rsidRPr="001116C9">
        <w:rPr>
          <w:rFonts w:cs="Arial"/>
          <w:sz w:val="24"/>
          <w:szCs w:val="24"/>
          <w:lang w:val="sr-Cyrl-RS"/>
        </w:rPr>
        <w:t>.</w:t>
      </w:r>
    </w:p>
    <w:p w14:paraId="66DF0B15" w14:textId="77777777" w:rsidR="008438CA" w:rsidRPr="001116C9" w:rsidRDefault="008438CA" w:rsidP="001116C9">
      <w:pPr>
        <w:pStyle w:val="KDParagraf"/>
        <w:spacing w:before="0"/>
        <w:contextualSpacing/>
        <w:rPr>
          <w:rFonts w:cs="Arial"/>
          <w:sz w:val="24"/>
          <w:szCs w:val="24"/>
          <w:lang w:val="sr-Cyrl-RS"/>
        </w:rPr>
      </w:pPr>
    </w:p>
    <w:p w14:paraId="42253FAD" w14:textId="10E416BC" w:rsidR="001116C9" w:rsidRPr="001116C9" w:rsidRDefault="008438CA" w:rsidP="001116C9">
      <w:pPr>
        <w:pStyle w:val="KDParagraf"/>
        <w:spacing w:before="0"/>
        <w:contextualSpacing/>
        <w:rPr>
          <w:rFonts w:cs="Arial"/>
          <w:sz w:val="24"/>
          <w:szCs w:val="24"/>
          <w:lang w:val="sr-Cyrl-RS"/>
        </w:rPr>
      </w:pPr>
      <w:r w:rsidRPr="008438CA">
        <w:rPr>
          <w:rFonts w:cs="Arial"/>
          <w:sz w:val="24"/>
          <w:szCs w:val="24"/>
          <w:lang w:val="sr-Cyrl-RS"/>
        </w:rPr>
        <w:t xml:space="preserve">Плаћање уговорене цене извршиће се у динарима, </w:t>
      </w:r>
      <w:r w:rsidR="0030252F">
        <w:rPr>
          <w:rFonts w:cs="Arial"/>
          <w:sz w:val="24"/>
          <w:szCs w:val="24"/>
          <w:lang w:val="sr-Cyrl-RS"/>
        </w:rPr>
        <w:t>на рачун Пружаоца услуге.</w:t>
      </w:r>
    </w:p>
    <w:p w14:paraId="2A08A172" w14:textId="77777777" w:rsidR="001116C9" w:rsidRPr="009F17F2" w:rsidRDefault="001116C9" w:rsidP="001116C9">
      <w:pPr>
        <w:pStyle w:val="KDParagraf"/>
        <w:spacing w:before="0"/>
        <w:contextualSpacing/>
        <w:rPr>
          <w:rFonts w:cs="Arial"/>
          <w:i/>
          <w:color w:val="4F81BD" w:themeColor="accent1"/>
          <w:sz w:val="24"/>
          <w:szCs w:val="24"/>
          <w:lang w:val="ru-RU"/>
        </w:rPr>
      </w:pPr>
      <w:r w:rsidRPr="009F17F2">
        <w:rPr>
          <w:rFonts w:cs="Arial"/>
          <w:i/>
          <w:color w:val="4F81BD" w:themeColor="accent1"/>
          <w:sz w:val="24"/>
          <w:szCs w:val="24"/>
          <w:lang w:val="ru-RU"/>
        </w:rPr>
        <w:lastRenderedPageBreak/>
        <w:t>У случају да је Пружалац услуге страно лице, плаћање нер</w:t>
      </w:r>
      <w:r w:rsidRPr="009F17F2">
        <w:rPr>
          <w:rFonts w:cs="Arial"/>
          <w:i/>
          <w:color w:val="4F81BD" w:themeColor="accent1"/>
          <w:sz w:val="24"/>
          <w:szCs w:val="24"/>
          <w:lang w:val="sr-Cyrl-RS"/>
        </w:rPr>
        <w:t>е</w:t>
      </w:r>
      <w:r w:rsidRPr="009F17F2">
        <w:rPr>
          <w:rFonts w:cs="Arial"/>
          <w:i/>
          <w:color w:val="4F81BD" w:themeColor="accent1"/>
          <w:sz w:val="24"/>
          <w:szCs w:val="24"/>
          <w:lang w:val="ru-RU"/>
        </w:rPr>
        <w:t>з</w:t>
      </w:r>
      <w:r w:rsidRPr="009F17F2">
        <w:rPr>
          <w:rFonts w:cs="Arial"/>
          <w:i/>
          <w:color w:val="4F81BD" w:themeColor="accent1"/>
          <w:sz w:val="24"/>
          <w:szCs w:val="24"/>
          <w:lang w:val="sr-Cyrl-RS"/>
        </w:rPr>
        <w:t>и</w:t>
      </w:r>
      <w:r w:rsidRPr="009F17F2">
        <w:rPr>
          <w:rFonts w:cs="Arial"/>
          <w:i/>
          <w:color w:val="4F81BD" w:themeColor="accent1"/>
          <w:sz w:val="24"/>
          <w:szCs w:val="24"/>
          <w:lang w:val="ru-RU"/>
        </w:rPr>
        <w:t>денту Корисник услуге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282664D6" w14:textId="15EAA9E2" w:rsidR="001116C9" w:rsidRPr="009F17F2" w:rsidRDefault="001116C9" w:rsidP="001116C9">
      <w:pPr>
        <w:pStyle w:val="KDParagraf"/>
        <w:spacing w:before="0"/>
        <w:contextualSpacing/>
        <w:rPr>
          <w:rFonts w:cs="Arial"/>
          <w:i/>
          <w:color w:val="4F81BD" w:themeColor="accent1"/>
          <w:sz w:val="24"/>
          <w:szCs w:val="24"/>
          <w:lang w:val="sr-Cyrl-RS"/>
        </w:rPr>
      </w:pPr>
      <w:r w:rsidRPr="009F17F2">
        <w:rPr>
          <w:rFonts w:cs="Arial"/>
          <w:i/>
          <w:color w:val="4F81BD" w:themeColor="accent1"/>
          <w:sz w:val="24"/>
          <w:szCs w:val="24"/>
          <w:lang w:val="ru-RU"/>
        </w:rPr>
        <w:t xml:space="preserve">У случају да је Република Србија са домицилном земљом </w:t>
      </w:r>
      <w:r w:rsidR="009F17F2" w:rsidRPr="009F17F2">
        <w:rPr>
          <w:rFonts w:cs="Arial"/>
          <w:i/>
          <w:color w:val="4F81BD" w:themeColor="accent1"/>
          <w:sz w:val="24"/>
          <w:szCs w:val="24"/>
          <w:lang w:val="ru-RU"/>
        </w:rPr>
        <w:t>Пружаоца услуге</w:t>
      </w:r>
      <w:r w:rsidRPr="009F17F2">
        <w:rPr>
          <w:rFonts w:cs="Arial"/>
          <w:i/>
          <w:color w:val="4F81BD" w:themeColor="accent1"/>
          <w:sz w:val="24"/>
          <w:szCs w:val="24"/>
          <w:lang w:val="ru-RU"/>
        </w:rPr>
        <w:t xml:space="preserve"> закључила уговор о избегавању двоструког опорезивања и предмет набавке је садржан у уговору о избегавању двоструког опорезивања</w:t>
      </w:r>
      <w:r w:rsidRPr="009F17F2">
        <w:rPr>
          <w:rFonts w:cs="Arial"/>
          <w:i/>
          <w:color w:val="4F81BD" w:themeColor="accent1"/>
          <w:sz w:val="24"/>
          <w:szCs w:val="24"/>
          <w:lang w:val="sr-Cyrl-RS"/>
        </w:rPr>
        <w:t>.</w:t>
      </w:r>
    </w:p>
    <w:p w14:paraId="63F73816" w14:textId="77777777" w:rsidR="001116C9" w:rsidRPr="009F17F2" w:rsidRDefault="001116C9" w:rsidP="001116C9">
      <w:pPr>
        <w:pStyle w:val="KDParagraf"/>
        <w:spacing w:before="0"/>
        <w:contextualSpacing/>
        <w:rPr>
          <w:rFonts w:cs="Arial"/>
          <w:i/>
          <w:color w:val="4F81BD" w:themeColor="accent1"/>
          <w:sz w:val="24"/>
          <w:szCs w:val="24"/>
          <w:lang w:val="sr-Cyrl-RS"/>
        </w:rPr>
      </w:pPr>
      <w:r w:rsidRPr="009F17F2">
        <w:rPr>
          <w:rFonts w:cs="Arial"/>
          <w:i/>
          <w:color w:val="4F81BD" w:themeColor="accent1"/>
          <w:sz w:val="24"/>
          <w:szCs w:val="24"/>
          <w:lang w:val="sr-Cyrl-RS"/>
        </w:rPr>
        <w:t xml:space="preserve">  </w:t>
      </w:r>
    </w:p>
    <w:p w14:paraId="22901CCC" w14:textId="72F25000" w:rsidR="001116C9" w:rsidRPr="009F17F2" w:rsidRDefault="001116C9" w:rsidP="001116C9">
      <w:pPr>
        <w:pStyle w:val="KDParagraf"/>
        <w:spacing w:before="0"/>
        <w:contextualSpacing/>
        <w:rPr>
          <w:rFonts w:cs="Arial"/>
          <w:i/>
          <w:color w:val="4F81BD" w:themeColor="accent1"/>
          <w:sz w:val="24"/>
          <w:szCs w:val="24"/>
          <w:lang w:val="ru-RU"/>
        </w:rPr>
      </w:pPr>
      <w:r w:rsidRPr="009F17F2">
        <w:rPr>
          <w:rFonts w:cs="Arial"/>
          <w:i/>
          <w:color w:val="4F81BD" w:themeColor="accent1"/>
          <w:sz w:val="24"/>
          <w:szCs w:val="24"/>
          <w:lang w:val="ru-RU"/>
        </w:rPr>
        <w:t xml:space="preserve">Пружалац услуге, страно лице је у обавези да Корисник услуге достави, приликом потписивања Уговора или у року </w:t>
      </w:r>
      <w:r w:rsidRPr="009F17F2">
        <w:rPr>
          <w:rFonts w:cs="Arial"/>
          <w:i/>
          <w:color w:val="4F81BD" w:themeColor="accent1"/>
          <w:sz w:val="24"/>
          <w:szCs w:val="24"/>
          <w:lang w:val="sr-Cyrl-RS"/>
        </w:rPr>
        <w:t>десет</w:t>
      </w:r>
      <w:r w:rsidRPr="009F17F2">
        <w:rPr>
          <w:rFonts w:cs="Arial"/>
          <w:i/>
          <w:color w:val="4F81BD" w:themeColor="accent1"/>
          <w:sz w:val="24"/>
          <w:szCs w:val="24"/>
          <w:lang w:val="ru-RU"/>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w:t>
      </w:r>
      <w:r w:rsidR="009F17F2" w:rsidRPr="009F17F2">
        <w:rPr>
          <w:rFonts w:cs="Arial"/>
          <w:i/>
          <w:color w:val="4F81BD" w:themeColor="accent1"/>
          <w:sz w:val="24"/>
          <w:szCs w:val="24"/>
          <w:lang w:val="ru-RU"/>
        </w:rPr>
        <w:t>Пружаоца услуге</w:t>
      </w:r>
      <w:r w:rsidRPr="009F17F2">
        <w:rPr>
          <w:rFonts w:cs="Arial"/>
          <w:i/>
          <w:color w:val="4F81BD" w:themeColor="accent1"/>
          <w:sz w:val="24"/>
          <w:szCs w:val="24"/>
          <w:lang w:val="ru-RU"/>
        </w:rPr>
        <w:t xml:space="preserve">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9F17F2">
        <w:rPr>
          <w:rFonts w:cs="Arial"/>
          <w:i/>
          <w:color w:val="4F81BD" w:themeColor="accent1"/>
          <w:sz w:val="24"/>
          <w:szCs w:val="24"/>
        </w:rPr>
        <w:t>www</w:t>
      </w:r>
      <w:r w:rsidRPr="009F17F2">
        <w:rPr>
          <w:rFonts w:cs="Arial"/>
          <w:i/>
          <w:color w:val="4F81BD" w:themeColor="accent1"/>
          <w:sz w:val="24"/>
          <w:szCs w:val="24"/>
          <w:lang w:val="ru-RU"/>
        </w:rPr>
        <w:t>.</w:t>
      </w:r>
      <w:r w:rsidRPr="009F17F2">
        <w:rPr>
          <w:rFonts w:cs="Arial"/>
          <w:i/>
          <w:color w:val="4F81BD" w:themeColor="accent1"/>
          <w:sz w:val="24"/>
          <w:szCs w:val="24"/>
        </w:rPr>
        <w:t>poreskauprava</w:t>
      </w:r>
      <w:r w:rsidRPr="009F17F2">
        <w:rPr>
          <w:rFonts w:cs="Arial"/>
          <w:i/>
          <w:color w:val="4F81BD" w:themeColor="accent1"/>
          <w:sz w:val="24"/>
          <w:szCs w:val="24"/>
          <w:lang w:val="ru-RU"/>
        </w:rPr>
        <w:t>.</w:t>
      </w:r>
      <w:r w:rsidRPr="009F17F2">
        <w:rPr>
          <w:rFonts w:cs="Arial"/>
          <w:i/>
          <w:color w:val="4F81BD" w:themeColor="accent1"/>
          <w:sz w:val="24"/>
          <w:szCs w:val="24"/>
        </w:rPr>
        <w:t>gov</w:t>
      </w:r>
      <w:r w:rsidRPr="009F17F2">
        <w:rPr>
          <w:rFonts w:cs="Arial"/>
          <w:i/>
          <w:color w:val="4F81BD" w:themeColor="accent1"/>
          <w:sz w:val="24"/>
          <w:szCs w:val="24"/>
          <w:lang w:val="ru-RU"/>
        </w:rPr>
        <w:t>.</w:t>
      </w:r>
      <w:r w:rsidRPr="009F17F2">
        <w:rPr>
          <w:rFonts w:cs="Arial"/>
          <w:i/>
          <w:color w:val="4F81BD" w:themeColor="accent1"/>
          <w:sz w:val="24"/>
          <w:szCs w:val="24"/>
        </w:rPr>
        <w:t>rs</w:t>
      </w:r>
      <w:r w:rsidRPr="009F17F2">
        <w:rPr>
          <w:rFonts w:cs="Arial"/>
          <w:i/>
          <w:color w:val="4F81BD" w:themeColor="accent1"/>
          <w:sz w:val="24"/>
          <w:szCs w:val="24"/>
          <w:lang w:val="ru-RU"/>
        </w:rPr>
        <w:t>/</w:t>
      </w:r>
      <w:r w:rsidRPr="009F17F2">
        <w:rPr>
          <w:rFonts w:cs="Arial"/>
          <w:i/>
          <w:color w:val="4F81BD" w:themeColor="accent1"/>
          <w:sz w:val="24"/>
          <w:szCs w:val="24"/>
        </w:rPr>
        <w:t>sr</w:t>
      </w:r>
      <w:r w:rsidRPr="009F17F2">
        <w:rPr>
          <w:rFonts w:cs="Arial"/>
          <w:i/>
          <w:color w:val="4F81BD" w:themeColor="accent1"/>
          <w:sz w:val="24"/>
          <w:szCs w:val="24"/>
          <w:lang w:val="ru-RU"/>
        </w:rPr>
        <w:t>/.../</w:t>
      </w:r>
      <w:proofErr w:type="gramStart"/>
      <w:r w:rsidRPr="009F17F2">
        <w:rPr>
          <w:rFonts w:cs="Arial"/>
          <w:i/>
          <w:color w:val="4F81BD" w:themeColor="accent1"/>
          <w:sz w:val="24"/>
          <w:szCs w:val="24"/>
        </w:rPr>
        <w:t>ugovori</w:t>
      </w:r>
      <w:r w:rsidRPr="009F17F2">
        <w:rPr>
          <w:rFonts w:cs="Arial"/>
          <w:i/>
          <w:color w:val="4F81BD" w:themeColor="accent1"/>
          <w:sz w:val="24"/>
          <w:szCs w:val="24"/>
          <w:lang w:val="ru-RU"/>
        </w:rPr>
        <w:t>-</w:t>
      </w:r>
      <w:r w:rsidRPr="009F17F2">
        <w:rPr>
          <w:rFonts w:cs="Arial"/>
          <w:i/>
          <w:color w:val="4F81BD" w:themeColor="accent1"/>
          <w:sz w:val="24"/>
          <w:szCs w:val="24"/>
        </w:rPr>
        <w:t>dvostruko</w:t>
      </w:r>
      <w:r w:rsidRPr="009F17F2">
        <w:rPr>
          <w:rFonts w:cs="Arial"/>
          <w:i/>
          <w:color w:val="4F81BD" w:themeColor="accent1"/>
          <w:sz w:val="24"/>
          <w:szCs w:val="24"/>
          <w:lang w:val="ru-RU"/>
        </w:rPr>
        <w:t>-</w:t>
      </w:r>
      <w:r w:rsidRPr="009F17F2">
        <w:rPr>
          <w:rFonts w:cs="Arial"/>
          <w:i/>
          <w:color w:val="4F81BD" w:themeColor="accent1"/>
          <w:sz w:val="24"/>
          <w:szCs w:val="24"/>
        </w:rPr>
        <w:t>oporezivanje</w:t>
      </w:r>
      <w:proofErr w:type="gramEnd"/>
      <w:r w:rsidRPr="009F17F2">
        <w:rPr>
          <w:rFonts w:cs="Arial"/>
          <w:i/>
          <w:color w:val="4F81BD" w:themeColor="accent1"/>
          <w:sz w:val="24"/>
          <w:szCs w:val="24"/>
          <w:lang w:val="ru-RU"/>
        </w:rPr>
        <w:t xml:space="preserve">). </w:t>
      </w:r>
    </w:p>
    <w:p w14:paraId="0DAD8D3D" w14:textId="23B1A235" w:rsidR="001116C9" w:rsidRPr="009F17F2" w:rsidRDefault="001116C9" w:rsidP="001116C9">
      <w:pPr>
        <w:pStyle w:val="KDParagraf"/>
        <w:spacing w:before="0"/>
        <w:contextualSpacing/>
        <w:rPr>
          <w:rFonts w:cs="Arial"/>
          <w:i/>
          <w:color w:val="4F81BD" w:themeColor="accent1"/>
          <w:sz w:val="24"/>
          <w:szCs w:val="24"/>
        </w:rPr>
      </w:pPr>
      <w:r w:rsidRPr="009F17F2">
        <w:rPr>
          <w:rFonts w:cs="Arial"/>
          <w:i/>
          <w:color w:val="4F81BD" w:themeColor="accent1"/>
          <w:sz w:val="24"/>
          <w:szCs w:val="24"/>
          <w:lang w:val="ru-RU"/>
        </w:rPr>
        <w:t>У случају да Пружалац услуге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9F17F2">
        <w:rPr>
          <w:rFonts w:cs="Arial"/>
          <w:i/>
          <w:color w:val="4F81BD" w:themeColor="accent1"/>
          <w:sz w:val="24"/>
          <w:szCs w:val="24"/>
        </w:rPr>
        <w:t>www</w:t>
      </w:r>
      <w:r w:rsidRPr="009F17F2">
        <w:rPr>
          <w:rFonts w:cs="Arial"/>
          <w:i/>
          <w:color w:val="4F81BD" w:themeColor="accent1"/>
          <w:sz w:val="24"/>
          <w:szCs w:val="24"/>
          <w:lang w:val="ru-RU"/>
        </w:rPr>
        <w:t>.</w:t>
      </w:r>
      <w:r w:rsidRPr="009F17F2">
        <w:rPr>
          <w:rFonts w:cs="Arial"/>
          <w:i/>
          <w:color w:val="4F81BD" w:themeColor="accent1"/>
          <w:sz w:val="24"/>
          <w:szCs w:val="24"/>
        </w:rPr>
        <w:t>mfin</w:t>
      </w:r>
      <w:r w:rsidRPr="009F17F2">
        <w:rPr>
          <w:rFonts w:cs="Arial"/>
          <w:i/>
          <w:color w:val="4F81BD" w:themeColor="accent1"/>
          <w:sz w:val="24"/>
          <w:szCs w:val="24"/>
          <w:lang w:val="ru-RU"/>
        </w:rPr>
        <w:t>.</w:t>
      </w:r>
      <w:r w:rsidRPr="009F17F2">
        <w:rPr>
          <w:rFonts w:cs="Arial"/>
          <w:i/>
          <w:color w:val="4F81BD" w:themeColor="accent1"/>
          <w:sz w:val="24"/>
          <w:szCs w:val="24"/>
        </w:rPr>
        <w:t>gov</w:t>
      </w:r>
      <w:r w:rsidRPr="009F17F2">
        <w:rPr>
          <w:rFonts w:cs="Arial"/>
          <w:i/>
          <w:color w:val="4F81BD" w:themeColor="accent1"/>
          <w:sz w:val="24"/>
          <w:szCs w:val="24"/>
          <w:lang w:val="ru-RU"/>
        </w:rPr>
        <w:t>.</w:t>
      </w:r>
      <w:r w:rsidRPr="009F17F2">
        <w:rPr>
          <w:rFonts w:cs="Arial"/>
          <w:i/>
          <w:color w:val="4F81BD" w:themeColor="accent1"/>
          <w:sz w:val="24"/>
          <w:szCs w:val="24"/>
        </w:rPr>
        <w:t>rs</w:t>
      </w:r>
      <w:r w:rsidRPr="009F17F2">
        <w:rPr>
          <w:rFonts w:cs="Arial"/>
          <w:i/>
          <w:color w:val="4F81BD" w:themeColor="accent1"/>
          <w:sz w:val="24"/>
          <w:szCs w:val="24"/>
          <w:lang w:val="ru-RU"/>
        </w:rPr>
        <w:t xml:space="preserve">/закони), односно неће применити Уговор о избегавању двоструког опорезивања закључен са домицилном земљом </w:t>
      </w:r>
      <w:r w:rsidR="009F17F2" w:rsidRPr="009F17F2">
        <w:rPr>
          <w:rFonts w:cs="Arial"/>
          <w:i/>
          <w:color w:val="4F81BD" w:themeColor="accent1"/>
          <w:sz w:val="24"/>
          <w:szCs w:val="24"/>
          <w:lang w:val="ru-RU"/>
        </w:rPr>
        <w:t>Пружаоца услуге</w:t>
      </w:r>
      <w:r w:rsidRPr="009F17F2">
        <w:rPr>
          <w:rFonts w:cs="Arial"/>
          <w:i/>
          <w:color w:val="4F81BD" w:themeColor="accent1"/>
          <w:sz w:val="24"/>
          <w:szCs w:val="24"/>
          <w:lang w:val="ru-RU"/>
        </w:rPr>
        <w:t>.</w:t>
      </w:r>
      <w:r w:rsidRPr="009F17F2">
        <w:rPr>
          <w:rFonts w:cs="Arial"/>
          <w:i/>
          <w:color w:val="4F81BD" w:themeColor="accent1"/>
          <w:sz w:val="24"/>
          <w:szCs w:val="24"/>
        </w:rPr>
        <w:t xml:space="preserve">  </w:t>
      </w:r>
    </w:p>
    <w:p w14:paraId="56100971" w14:textId="77777777" w:rsidR="001116C9" w:rsidRPr="009F17F2" w:rsidRDefault="001116C9" w:rsidP="001116C9">
      <w:pPr>
        <w:pStyle w:val="KDParagraf"/>
        <w:spacing w:before="0"/>
        <w:contextualSpacing/>
        <w:rPr>
          <w:rFonts w:cs="Arial"/>
          <w:i/>
          <w:color w:val="4F81BD" w:themeColor="accent1"/>
          <w:sz w:val="24"/>
          <w:szCs w:val="24"/>
        </w:rPr>
      </w:pPr>
      <w:r w:rsidRPr="009F17F2">
        <w:rPr>
          <w:rFonts w:cs="Arial"/>
          <w:i/>
          <w:color w:val="4F81BD" w:themeColor="accent1"/>
          <w:sz w:val="24"/>
          <w:szCs w:val="24"/>
          <w:lang w:val="ru-RU"/>
        </w:rPr>
        <w:t>Пружалац услуге је у обавези да достави доказе за сваку календарску годину (у случају набавке услуге  која се реализује током више календарских година).</w:t>
      </w:r>
      <w:r w:rsidRPr="009F17F2">
        <w:rPr>
          <w:rFonts w:cs="Arial"/>
          <w:i/>
          <w:color w:val="4F81BD" w:themeColor="accent1"/>
          <w:sz w:val="24"/>
          <w:szCs w:val="24"/>
        </w:rPr>
        <w:t xml:space="preserve"> </w:t>
      </w:r>
    </w:p>
    <w:p w14:paraId="3DEC5217" w14:textId="5A487057" w:rsidR="00D84224" w:rsidRPr="00FE2404" w:rsidRDefault="001116C9" w:rsidP="001116C9">
      <w:pPr>
        <w:pStyle w:val="KDParagraf"/>
        <w:spacing w:before="0"/>
        <w:contextualSpacing/>
        <w:rPr>
          <w:rFonts w:cs="Arial"/>
          <w:i/>
          <w:color w:val="4F81BD" w:themeColor="accent1"/>
          <w:sz w:val="24"/>
          <w:szCs w:val="24"/>
        </w:rPr>
      </w:pPr>
      <w:r w:rsidRPr="009F17F2">
        <w:rPr>
          <w:rFonts w:cs="Arial"/>
          <w:i/>
          <w:color w:val="4F81BD" w:themeColor="accent1"/>
          <w:sz w:val="24"/>
          <w:szCs w:val="24"/>
          <w:lang w:val="ru-RU"/>
        </w:rPr>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r w:rsidRPr="009F17F2">
        <w:rPr>
          <w:rFonts w:cs="Arial"/>
          <w:i/>
          <w:color w:val="4F81BD" w:themeColor="accent1"/>
          <w:sz w:val="24"/>
          <w:szCs w:val="24"/>
        </w:rPr>
        <w:t xml:space="preserve"> </w:t>
      </w:r>
    </w:p>
    <w:p w14:paraId="2F37D352" w14:textId="77777777" w:rsidR="001116C9" w:rsidRPr="009F17F2" w:rsidRDefault="001116C9" w:rsidP="001116C9">
      <w:pPr>
        <w:pStyle w:val="KDParagraf"/>
        <w:spacing w:before="0"/>
        <w:contextualSpacing/>
        <w:rPr>
          <w:rFonts w:cs="Arial"/>
          <w:i/>
          <w:color w:val="4F81BD" w:themeColor="accent1"/>
          <w:sz w:val="24"/>
          <w:szCs w:val="24"/>
          <w:lang w:val="sr-Cyrl-RS"/>
        </w:rPr>
      </w:pPr>
      <w:r w:rsidRPr="009F17F2">
        <w:rPr>
          <w:rFonts w:cs="Arial"/>
          <w:i/>
          <w:color w:val="4F81BD" w:themeColor="accent1"/>
          <w:sz w:val="24"/>
          <w:szCs w:val="24"/>
          <w:lang w:val="ru-RU"/>
        </w:rPr>
        <w:t xml:space="preserve">У случају да је Република Србија са домицилном земљом </w:t>
      </w:r>
      <w:r w:rsidRPr="009F17F2">
        <w:rPr>
          <w:rFonts w:cs="Arial"/>
          <w:i/>
          <w:color w:val="4F81BD" w:themeColor="accent1"/>
          <w:sz w:val="24"/>
          <w:szCs w:val="24"/>
          <w:lang w:val="sr-Cyrl-RS"/>
        </w:rPr>
        <w:t>Пружаоца услуге</w:t>
      </w:r>
      <w:r w:rsidRPr="009F17F2">
        <w:rPr>
          <w:rFonts w:cs="Arial"/>
          <w:i/>
          <w:color w:val="4F81BD" w:themeColor="accent1"/>
          <w:sz w:val="24"/>
          <w:szCs w:val="24"/>
          <w:lang w:val="ru-RU"/>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sidRPr="009F17F2">
        <w:rPr>
          <w:rFonts w:cs="Arial"/>
          <w:i/>
          <w:color w:val="4F81BD" w:themeColor="accent1"/>
          <w:sz w:val="24"/>
          <w:szCs w:val="24"/>
          <w:lang w:val="sr-Cyrl-RS"/>
        </w:rPr>
        <w:t xml:space="preserve">. </w:t>
      </w:r>
    </w:p>
    <w:p w14:paraId="0BB2B55B" w14:textId="5E470079" w:rsidR="001116C9" w:rsidRPr="009F17F2" w:rsidRDefault="001116C9" w:rsidP="001116C9">
      <w:pPr>
        <w:pStyle w:val="KDParagraf"/>
        <w:spacing w:before="0"/>
        <w:contextualSpacing/>
        <w:rPr>
          <w:rFonts w:cs="Arial"/>
          <w:i/>
          <w:color w:val="4F81BD" w:themeColor="accent1"/>
          <w:sz w:val="24"/>
          <w:szCs w:val="24"/>
          <w:lang w:val="ru-RU"/>
        </w:rPr>
      </w:pPr>
      <w:r w:rsidRPr="009F17F2">
        <w:rPr>
          <w:rFonts w:cs="Arial"/>
          <w:i/>
          <w:color w:val="4F81BD" w:themeColor="accent1"/>
          <w:sz w:val="24"/>
          <w:szCs w:val="24"/>
          <w:lang w:val="ru-RU"/>
        </w:rPr>
        <w:t>Корисник услуге</w:t>
      </w:r>
      <w:r w:rsidR="009B33C3" w:rsidRPr="009F17F2">
        <w:rPr>
          <w:rFonts w:cs="Arial"/>
          <w:i/>
          <w:color w:val="4F81BD" w:themeColor="accent1"/>
          <w:sz w:val="24"/>
          <w:szCs w:val="24"/>
          <w:lang w:val="ru-RU"/>
        </w:rPr>
        <w:t xml:space="preserve"> ће обрачунати, одбити и платити</w:t>
      </w:r>
      <w:r w:rsidRPr="009F17F2">
        <w:rPr>
          <w:rFonts w:cs="Arial"/>
          <w:i/>
          <w:color w:val="4F81BD" w:themeColor="accent1"/>
          <w:sz w:val="24"/>
          <w:szCs w:val="24"/>
          <w:lang w:val="ru-RU"/>
        </w:rPr>
        <w:t xml:space="preserve"> порез по одбитку у складу са  пореским прописима Републике Србије, који су објављени на сајту Министарства финансија  (</w:t>
      </w:r>
      <w:hyperlink r:id="rId357" w:history="1">
        <w:r w:rsidRPr="009F17F2">
          <w:rPr>
            <w:rStyle w:val="Hyperlink"/>
            <w:rFonts w:cs="Arial"/>
            <w:i/>
            <w:color w:val="4F81BD" w:themeColor="accent1"/>
            <w:sz w:val="24"/>
            <w:szCs w:val="24"/>
          </w:rPr>
          <w:t>www</w:t>
        </w:r>
        <w:r w:rsidRPr="009F17F2">
          <w:rPr>
            <w:rStyle w:val="Hyperlink"/>
            <w:rFonts w:cs="Arial"/>
            <w:i/>
            <w:color w:val="4F81BD" w:themeColor="accent1"/>
            <w:sz w:val="24"/>
            <w:szCs w:val="24"/>
            <w:lang w:val="ru-RU"/>
          </w:rPr>
          <w:t>.</w:t>
        </w:r>
        <w:r w:rsidRPr="009F17F2">
          <w:rPr>
            <w:rStyle w:val="Hyperlink"/>
            <w:rFonts w:cs="Arial"/>
            <w:i/>
            <w:color w:val="4F81BD" w:themeColor="accent1"/>
            <w:sz w:val="24"/>
            <w:szCs w:val="24"/>
          </w:rPr>
          <w:t>mfin</w:t>
        </w:r>
        <w:r w:rsidRPr="009F17F2">
          <w:rPr>
            <w:rStyle w:val="Hyperlink"/>
            <w:rFonts w:cs="Arial"/>
            <w:i/>
            <w:color w:val="4F81BD" w:themeColor="accent1"/>
            <w:sz w:val="24"/>
            <w:szCs w:val="24"/>
            <w:lang w:val="ru-RU"/>
          </w:rPr>
          <w:t>.</w:t>
        </w:r>
        <w:r w:rsidRPr="009F17F2">
          <w:rPr>
            <w:rStyle w:val="Hyperlink"/>
            <w:rFonts w:cs="Arial"/>
            <w:i/>
            <w:color w:val="4F81BD" w:themeColor="accent1"/>
            <w:sz w:val="24"/>
            <w:szCs w:val="24"/>
          </w:rPr>
          <w:t>gov</w:t>
        </w:r>
        <w:r w:rsidRPr="009F17F2">
          <w:rPr>
            <w:rStyle w:val="Hyperlink"/>
            <w:rFonts w:cs="Arial"/>
            <w:i/>
            <w:color w:val="4F81BD" w:themeColor="accent1"/>
            <w:sz w:val="24"/>
            <w:szCs w:val="24"/>
            <w:lang w:val="ru-RU"/>
          </w:rPr>
          <w:t>.</w:t>
        </w:r>
        <w:r w:rsidRPr="009F17F2">
          <w:rPr>
            <w:rStyle w:val="Hyperlink"/>
            <w:rFonts w:cs="Arial"/>
            <w:i/>
            <w:color w:val="4F81BD" w:themeColor="accent1"/>
            <w:sz w:val="24"/>
            <w:szCs w:val="24"/>
          </w:rPr>
          <w:t>rs</w:t>
        </w:r>
        <w:r w:rsidRPr="009F17F2">
          <w:rPr>
            <w:rStyle w:val="Hyperlink"/>
            <w:rFonts w:cs="Arial"/>
            <w:i/>
            <w:color w:val="4F81BD" w:themeColor="accent1"/>
            <w:sz w:val="24"/>
            <w:szCs w:val="24"/>
            <w:lang w:val="ru-RU"/>
          </w:rPr>
          <w:t>/закони</w:t>
        </w:r>
      </w:hyperlink>
      <w:r w:rsidRPr="009F17F2">
        <w:rPr>
          <w:rFonts w:cs="Arial"/>
          <w:i/>
          <w:color w:val="4F81BD" w:themeColor="accent1"/>
          <w:sz w:val="24"/>
          <w:szCs w:val="24"/>
          <w:lang w:val="ru-RU"/>
        </w:rPr>
        <w:t>).</w:t>
      </w:r>
    </w:p>
    <w:p w14:paraId="61E40FE4" w14:textId="77777777" w:rsidR="001116C9" w:rsidRPr="009F17F2" w:rsidRDefault="001116C9" w:rsidP="001116C9">
      <w:pPr>
        <w:pStyle w:val="KDParagraf"/>
        <w:spacing w:before="0"/>
        <w:contextualSpacing/>
        <w:rPr>
          <w:rFonts w:cs="Arial"/>
          <w:i/>
          <w:color w:val="4F81BD" w:themeColor="accent1"/>
          <w:sz w:val="24"/>
          <w:szCs w:val="24"/>
          <w:lang w:val="sr-Cyrl-RS"/>
        </w:rPr>
      </w:pPr>
      <w:r w:rsidRPr="009F17F2">
        <w:rPr>
          <w:rFonts w:cs="Arial"/>
          <w:i/>
          <w:color w:val="4F81BD" w:themeColor="accent1"/>
          <w:sz w:val="24"/>
          <w:szCs w:val="24"/>
          <w:lang w:val="sr-Cyrl-RS"/>
        </w:rPr>
        <w:t xml:space="preserve"> </w:t>
      </w:r>
    </w:p>
    <w:p w14:paraId="054281A3" w14:textId="74E616AB" w:rsidR="001116C9" w:rsidRPr="009F17F2" w:rsidRDefault="001116C9" w:rsidP="001116C9">
      <w:pPr>
        <w:pStyle w:val="KDParagraf"/>
        <w:spacing w:before="0"/>
        <w:contextualSpacing/>
        <w:rPr>
          <w:rFonts w:cs="Arial"/>
          <w:i/>
          <w:color w:val="4F81BD" w:themeColor="accent1"/>
          <w:sz w:val="24"/>
          <w:szCs w:val="24"/>
          <w:lang w:val="ru-RU"/>
        </w:rPr>
      </w:pPr>
      <w:r w:rsidRPr="009F17F2">
        <w:rPr>
          <w:rFonts w:cs="Arial"/>
          <w:i/>
          <w:color w:val="4F81BD" w:themeColor="accent1"/>
          <w:sz w:val="24"/>
          <w:szCs w:val="24"/>
          <w:lang w:val="ru-RU"/>
        </w:rPr>
        <w:t xml:space="preserve">Плаћања страном </w:t>
      </w:r>
      <w:r w:rsidR="009F17F2" w:rsidRPr="009F17F2">
        <w:rPr>
          <w:rFonts w:cs="Arial"/>
          <w:i/>
          <w:color w:val="4F81BD" w:themeColor="accent1"/>
          <w:sz w:val="24"/>
          <w:szCs w:val="24"/>
          <w:lang w:val="ru-RU"/>
        </w:rPr>
        <w:t>Пружаоцу услуге</w:t>
      </w:r>
      <w:r w:rsidRPr="009F17F2">
        <w:rPr>
          <w:rFonts w:cs="Arial"/>
          <w:i/>
          <w:color w:val="4F81BD" w:themeColor="accent1"/>
          <w:sz w:val="24"/>
          <w:szCs w:val="24"/>
          <w:lang w:val="ru-RU"/>
        </w:rPr>
        <w:t xml:space="preserve"> се врши дознаком у </w:t>
      </w:r>
      <w:r w:rsidRPr="009F17F2">
        <w:rPr>
          <w:rFonts w:cs="Arial"/>
          <w:i/>
          <w:color w:val="4F81BD" w:themeColor="accent1"/>
          <w:sz w:val="24"/>
          <w:szCs w:val="24"/>
        </w:rPr>
        <w:t>EUR</w:t>
      </w:r>
      <w:r w:rsidRPr="009F17F2">
        <w:rPr>
          <w:rFonts w:cs="Arial"/>
          <w:i/>
          <w:color w:val="4F81BD" w:themeColor="accent1"/>
          <w:sz w:val="24"/>
          <w:szCs w:val="24"/>
          <w:lang w:val="ru-RU"/>
        </w:rPr>
        <w:t>, на његов девизни рачун у складу са његовим инструкцијама датим у рачуну.</w:t>
      </w:r>
    </w:p>
    <w:p w14:paraId="109CC0EB" w14:textId="77777777" w:rsidR="009B33C3" w:rsidRPr="001116C9" w:rsidRDefault="009B33C3" w:rsidP="001116C9">
      <w:pPr>
        <w:pStyle w:val="KDParagraf"/>
        <w:spacing w:before="0"/>
        <w:contextualSpacing/>
        <w:rPr>
          <w:rFonts w:cs="Arial"/>
          <w:sz w:val="24"/>
          <w:szCs w:val="24"/>
          <w:lang w:val="sr-Cyrl-RS"/>
        </w:rPr>
      </w:pPr>
    </w:p>
    <w:p w14:paraId="7387C497" w14:textId="77777777" w:rsidR="001116C9" w:rsidRPr="001116C9" w:rsidRDefault="001116C9" w:rsidP="001116C9">
      <w:pPr>
        <w:pStyle w:val="KDParagraf"/>
        <w:spacing w:before="0"/>
        <w:contextualSpacing/>
        <w:rPr>
          <w:rFonts w:cs="Arial"/>
          <w:sz w:val="24"/>
          <w:szCs w:val="24"/>
          <w:lang w:val="ru-RU"/>
        </w:rPr>
      </w:pPr>
      <w:r w:rsidRPr="001116C9">
        <w:rPr>
          <w:rFonts w:cs="Arial"/>
          <w:sz w:val="24"/>
          <w:szCs w:val="24"/>
          <w:lang w:val="ru-RU"/>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9EF9FA1" w14:textId="77777777" w:rsidR="001116C9" w:rsidRDefault="001116C9" w:rsidP="001116C9">
      <w:pPr>
        <w:pStyle w:val="KDParagraf"/>
        <w:spacing w:before="0"/>
        <w:contextualSpacing/>
        <w:rPr>
          <w:rFonts w:cs="Arial"/>
          <w:b/>
          <w:sz w:val="24"/>
          <w:szCs w:val="24"/>
        </w:rPr>
      </w:pPr>
    </w:p>
    <w:p w14:paraId="48144521" w14:textId="7BB67E75" w:rsidR="00B626E4" w:rsidRDefault="00B626E4" w:rsidP="00C11B35">
      <w:pPr>
        <w:pStyle w:val="KDParagraf"/>
        <w:spacing w:before="0"/>
        <w:contextualSpacing/>
        <w:jc w:val="left"/>
        <w:rPr>
          <w:rFonts w:cs="Arial"/>
          <w:b/>
          <w:sz w:val="24"/>
          <w:szCs w:val="24"/>
          <w:lang w:val="sr-Cyrl-RS"/>
        </w:rPr>
      </w:pPr>
      <w:r>
        <w:rPr>
          <w:rFonts w:cs="Arial"/>
          <w:b/>
          <w:sz w:val="24"/>
          <w:szCs w:val="24"/>
          <w:lang w:val="sr-Cyrl-RS"/>
        </w:rPr>
        <w:t>КОРЕСПО</w:t>
      </w:r>
      <w:r w:rsidR="007A75F4">
        <w:rPr>
          <w:rFonts w:cs="Arial"/>
          <w:b/>
          <w:sz w:val="24"/>
          <w:szCs w:val="24"/>
          <w:lang w:val="sr-Cyrl-RS"/>
        </w:rPr>
        <w:t>Н</w:t>
      </w:r>
      <w:r>
        <w:rPr>
          <w:rFonts w:cs="Arial"/>
          <w:b/>
          <w:sz w:val="24"/>
          <w:szCs w:val="24"/>
          <w:lang w:val="sr-Cyrl-RS"/>
        </w:rPr>
        <w:t>ДЕНЦИЈА</w:t>
      </w:r>
    </w:p>
    <w:p w14:paraId="752D4BEE" w14:textId="4639F518" w:rsidR="00B626E4" w:rsidRDefault="007A75F4" w:rsidP="00B626E4">
      <w:pPr>
        <w:pStyle w:val="KDParagraf"/>
        <w:spacing w:before="0"/>
        <w:contextualSpacing/>
        <w:jc w:val="center"/>
        <w:rPr>
          <w:rFonts w:cs="Arial"/>
          <w:b/>
          <w:sz w:val="24"/>
          <w:szCs w:val="24"/>
          <w:lang w:val="sr-Cyrl-RS"/>
        </w:rPr>
      </w:pPr>
      <w:r>
        <w:rPr>
          <w:rFonts w:cs="Arial"/>
          <w:b/>
          <w:sz w:val="24"/>
          <w:szCs w:val="24"/>
          <w:lang w:val="sr-Cyrl-RS"/>
        </w:rPr>
        <w:t>Члан 4</w:t>
      </w:r>
      <w:r w:rsidR="00B626E4">
        <w:rPr>
          <w:rFonts w:cs="Arial"/>
          <w:b/>
          <w:sz w:val="24"/>
          <w:szCs w:val="24"/>
          <w:lang w:val="sr-Cyrl-RS"/>
        </w:rPr>
        <w:t>.</w:t>
      </w:r>
    </w:p>
    <w:p w14:paraId="0F66C089" w14:textId="5E97DA21" w:rsidR="00B626E4" w:rsidRPr="00B626E4" w:rsidRDefault="00B626E4" w:rsidP="00B626E4">
      <w:pPr>
        <w:pStyle w:val="CommentText"/>
        <w:spacing w:before="0"/>
        <w:contextualSpacing/>
        <w:rPr>
          <w:sz w:val="24"/>
          <w:szCs w:val="24"/>
          <w:lang w:val="sr-Cyrl-RS"/>
        </w:rPr>
      </w:pPr>
      <w:r w:rsidRPr="00B626E4">
        <w:rPr>
          <w:rFonts w:cs="Arial"/>
          <w:sz w:val="24"/>
          <w:szCs w:val="24"/>
        </w:rPr>
        <w:t>Адресе Уговорних страна за пријем писмена и поште, су следеће:</w:t>
      </w:r>
    </w:p>
    <w:p w14:paraId="73F50DD3" w14:textId="77777777" w:rsidR="00B626E4" w:rsidRPr="00B626E4" w:rsidRDefault="00B626E4" w:rsidP="00B626E4">
      <w:pPr>
        <w:suppressAutoHyphens/>
        <w:spacing w:before="0"/>
        <w:contextualSpacing/>
        <w:rPr>
          <w:rFonts w:cs="Arial"/>
          <w:sz w:val="24"/>
          <w:szCs w:val="24"/>
        </w:rPr>
      </w:pPr>
    </w:p>
    <w:p w14:paraId="1B20517D" w14:textId="15DD9BB1" w:rsidR="00B626E4" w:rsidRPr="00B626E4" w:rsidRDefault="00B626E4" w:rsidP="00B626E4">
      <w:pPr>
        <w:suppressAutoHyphens/>
        <w:spacing w:before="0"/>
        <w:contextualSpacing/>
        <w:rPr>
          <w:rFonts w:cs="Arial"/>
          <w:sz w:val="24"/>
          <w:szCs w:val="24"/>
        </w:rPr>
      </w:pPr>
      <w:r w:rsidRPr="00B626E4">
        <w:rPr>
          <w:rFonts w:cs="Arial"/>
          <w:sz w:val="24"/>
          <w:szCs w:val="24"/>
        </w:rPr>
        <w:lastRenderedPageBreak/>
        <w:t>Корисник услуге:</w:t>
      </w:r>
      <w:r w:rsidRPr="00B626E4">
        <w:rPr>
          <w:rFonts w:cs="Arial"/>
          <w:sz w:val="24"/>
          <w:szCs w:val="24"/>
        </w:rPr>
        <w:tab/>
        <w:t>Јавно предузеће „Електропривреда Србије</w:t>
      </w:r>
      <w:proofErr w:type="gramStart"/>
      <w:r w:rsidRPr="00B626E4">
        <w:rPr>
          <w:rFonts w:cs="Arial"/>
          <w:sz w:val="24"/>
          <w:szCs w:val="24"/>
        </w:rPr>
        <w:t>“ Београд</w:t>
      </w:r>
      <w:proofErr w:type="gramEnd"/>
      <w:r w:rsidRPr="00B626E4">
        <w:rPr>
          <w:rFonts w:cs="Arial"/>
          <w:sz w:val="24"/>
          <w:szCs w:val="24"/>
        </w:rPr>
        <w:t xml:space="preserve">, </w:t>
      </w:r>
      <w:r w:rsidRPr="00B626E4">
        <w:rPr>
          <w:rFonts w:cs="Arial"/>
          <w:sz w:val="24"/>
          <w:szCs w:val="24"/>
          <w:lang w:val="sr-Cyrl-RS"/>
        </w:rPr>
        <w:t xml:space="preserve">Балканска 13, </w:t>
      </w:r>
      <w:r w:rsidRPr="00B626E4">
        <w:rPr>
          <w:rFonts w:cs="Arial"/>
          <w:sz w:val="24"/>
          <w:szCs w:val="24"/>
        </w:rPr>
        <w:t>11000 Београд</w:t>
      </w:r>
    </w:p>
    <w:p w14:paraId="391FCDDC" w14:textId="64EF3AF0" w:rsidR="00B626E4" w:rsidRPr="00B626E4" w:rsidRDefault="00B626E4" w:rsidP="00B626E4">
      <w:pPr>
        <w:suppressAutoHyphens/>
        <w:spacing w:before="0"/>
        <w:contextualSpacing/>
        <w:rPr>
          <w:rFonts w:cs="Arial"/>
          <w:sz w:val="24"/>
          <w:szCs w:val="24"/>
        </w:rPr>
      </w:pPr>
      <w:r w:rsidRPr="00B626E4">
        <w:rPr>
          <w:rFonts w:cs="Arial"/>
          <w:sz w:val="24"/>
          <w:szCs w:val="24"/>
        </w:rPr>
        <w:tab/>
      </w:r>
      <w:r w:rsidRPr="00B626E4">
        <w:rPr>
          <w:rFonts w:cs="Arial"/>
          <w:sz w:val="24"/>
          <w:szCs w:val="24"/>
        </w:rPr>
        <w:tab/>
      </w:r>
      <w:r w:rsidRPr="00B626E4">
        <w:rPr>
          <w:rFonts w:cs="Arial"/>
          <w:sz w:val="24"/>
          <w:szCs w:val="24"/>
        </w:rPr>
        <w:tab/>
      </w:r>
    </w:p>
    <w:p w14:paraId="14293D6D" w14:textId="77777777" w:rsidR="00B626E4" w:rsidRPr="00B626E4" w:rsidRDefault="00B626E4" w:rsidP="00B626E4">
      <w:pPr>
        <w:suppressAutoHyphens/>
        <w:spacing w:before="0"/>
        <w:contextualSpacing/>
        <w:rPr>
          <w:rFonts w:cs="Arial"/>
          <w:sz w:val="24"/>
          <w:szCs w:val="24"/>
        </w:rPr>
      </w:pPr>
      <w:r w:rsidRPr="00B626E4">
        <w:rPr>
          <w:rFonts w:cs="Arial"/>
          <w:sz w:val="24"/>
          <w:szCs w:val="24"/>
        </w:rPr>
        <w:t>Пружалац услуге:</w:t>
      </w:r>
      <w:r w:rsidRPr="00B626E4">
        <w:rPr>
          <w:rFonts w:cs="Arial"/>
          <w:sz w:val="24"/>
          <w:szCs w:val="24"/>
        </w:rPr>
        <w:tab/>
        <w:t>__________________________________________</w:t>
      </w:r>
    </w:p>
    <w:p w14:paraId="0D264389" w14:textId="7F6A837C" w:rsidR="00B626E4" w:rsidRPr="00B626E4" w:rsidRDefault="00B626E4" w:rsidP="00B626E4">
      <w:pPr>
        <w:suppressAutoHyphens/>
        <w:spacing w:before="0"/>
        <w:contextualSpacing/>
        <w:rPr>
          <w:rFonts w:cs="Arial"/>
          <w:sz w:val="24"/>
          <w:szCs w:val="24"/>
        </w:rPr>
      </w:pPr>
      <w:r w:rsidRPr="00B626E4">
        <w:rPr>
          <w:rFonts w:cs="Arial"/>
          <w:sz w:val="24"/>
          <w:szCs w:val="24"/>
        </w:rPr>
        <w:tab/>
      </w:r>
      <w:r w:rsidRPr="00B626E4">
        <w:rPr>
          <w:rFonts w:cs="Arial"/>
          <w:sz w:val="24"/>
          <w:szCs w:val="24"/>
        </w:rPr>
        <w:tab/>
      </w:r>
      <w:r w:rsidRPr="00B626E4">
        <w:rPr>
          <w:rFonts w:cs="Arial"/>
          <w:sz w:val="24"/>
          <w:szCs w:val="24"/>
        </w:rPr>
        <w:tab/>
        <w:t>________________________________________</w:t>
      </w:r>
      <w:r w:rsidR="00D84224">
        <w:rPr>
          <w:rFonts w:cs="Arial"/>
          <w:sz w:val="24"/>
          <w:szCs w:val="24"/>
        </w:rPr>
        <w:t>__</w:t>
      </w:r>
    </w:p>
    <w:p w14:paraId="0FF99672" w14:textId="77777777" w:rsidR="00B626E4" w:rsidRPr="00B626E4" w:rsidRDefault="00B626E4" w:rsidP="00B626E4">
      <w:pPr>
        <w:suppressAutoHyphens/>
        <w:spacing w:before="0"/>
        <w:contextualSpacing/>
        <w:rPr>
          <w:rFonts w:cs="Arial"/>
          <w:sz w:val="24"/>
          <w:szCs w:val="24"/>
        </w:rPr>
      </w:pPr>
      <w:r w:rsidRPr="00B626E4">
        <w:rPr>
          <w:rFonts w:cs="Arial"/>
          <w:sz w:val="24"/>
          <w:szCs w:val="24"/>
        </w:rPr>
        <w:tab/>
      </w:r>
      <w:r w:rsidRPr="00B626E4">
        <w:rPr>
          <w:rFonts w:cs="Arial"/>
          <w:sz w:val="24"/>
          <w:szCs w:val="24"/>
        </w:rPr>
        <w:tab/>
      </w:r>
      <w:r w:rsidRPr="00B626E4">
        <w:rPr>
          <w:rFonts w:cs="Arial"/>
          <w:sz w:val="24"/>
          <w:szCs w:val="24"/>
        </w:rPr>
        <w:tab/>
        <w:t>__________________________________________</w:t>
      </w:r>
    </w:p>
    <w:p w14:paraId="750D4550" w14:textId="77777777" w:rsidR="00B626E4" w:rsidRPr="00B626E4" w:rsidRDefault="00B626E4" w:rsidP="00B626E4">
      <w:pPr>
        <w:suppressAutoHyphens/>
        <w:spacing w:before="0"/>
        <w:contextualSpacing/>
        <w:rPr>
          <w:rFonts w:cs="Arial"/>
          <w:sz w:val="24"/>
          <w:szCs w:val="24"/>
        </w:rPr>
      </w:pPr>
      <w:r w:rsidRPr="00B626E4">
        <w:rPr>
          <w:rFonts w:cs="Arial"/>
          <w:sz w:val="24"/>
          <w:szCs w:val="24"/>
        </w:rPr>
        <w:tab/>
      </w:r>
      <w:r w:rsidRPr="00B626E4">
        <w:rPr>
          <w:rFonts w:cs="Arial"/>
          <w:sz w:val="24"/>
          <w:szCs w:val="24"/>
        </w:rPr>
        <w:tab/>
      </w:r>
      <w:r w:rsidRPr="00B626E4">
        <w:rPr>
          <w:rFonts w:cs="Arial"/>
          <w:sz w:val="24"/>
          <w:szCs w:val="24"/>
        </w:rPr>
        <w:tab/>
        <w:t xml:space="preserve">__________________________________________  </w:t>
      </w:r>
    </w:p>
    <w:p w14:paraId="19290D38" w14:textId="77777777" w:rsidR="00B626E4" w:rsidRPr="00B626E4" w:rsidRDefault="00B626E4" w:rsidP="00B626E4">
      <w:pPr>
        <w:suppressAutoHyphens/>
        <w:spacing w:before="0"/>
        <w:contextualSpacing/>
        <w:rPr>
          <w:rFonts w:cs="Arial"/>
          <w:sz w:val="24"/>
          <w:szCs w:val="24"/>
        </w:rPr>
      </w:pPr>
    </w:p>
    <w:p w14:paraId="5A208B8D" w14:textId="7612B052" w:rsidR="00D84224" w:rsidRDefault="00B626E4" w:rsidP="0030252F">
      <w:pPr>
        <w:suppressAutoHyphens/>
        <w:spacing w:before="0"/>
        <w:contextualSpacing/>
        <w:rPr>
          <w:rFonts w:cs="Arial"/>
          <w:sz w:val="24"/>
          <w:szCs w:val="24"/>
        </w:rPr>
      </w:pPr>
      <w:r w:rsidRPr="00B626E4">
        <w:rPr>
          <w:rFonts w:cs="Arial"/>
          <w:sz w:val="24"/>
          <w:szCs w:val="24"/>
        </w:rPr>
        <w:t>Подизвођач</w:t>
      </w:r>
      <w:r w:rsidR="0030252F">
        <w:rPr>
          <w:rFonts w:cs="Arial"/>
          <w:sz w:val="24"/>
          <w:szCs w:val="24"/>
          <w:lang w:val="sr-Cyrl-RS"/>
        </w:rPr>
        <w:t>/члан групе</w:t>
      </w:r>
      <w:r w:rsidR="0030252F">
        <w:rPr>
          <w:rFonts w:cs="Arial"/>
          <w:sz w:val="24"/>
          <w:szCs w:val="24"/>
        </w:rPr>
        <w:t>:</w:t>
      </w:r>
      <w:r w:rsidRPr="00B626E4">
        <w:rPr>
          <w:rFonts w:cs="Arial"/>
          <w:sz w:val="24"/>
          <w:szCs w:val="24"/>
        </w:rPr>
        <w:t xml:space="preserve"> _________</w:t>
      </w:r>
      <w:r w:rsidR="0030252F">
        <w:rPr>
          <w:rFonts w:cs="Arial"/>
          <w:sz w:val="24"/>
          <w:szCs w:val="24"/>
        </w:rPr>
        <w:t>_____________________________</w:t>
      </w:r>
    </w:p>
    <w:p w14:paraId="46032037" w14:textId="77777777" w:rsidR="0030252F" w:rsidRPr="0030252F" w:rsidRDefault="0030252F" w:rsidP="0030252F">
      <w:pPr>
        <w:suppressAutoHyphens/>
        <w:spacing w:before="0"/>
        <w:contextualSpacing/>
        <w:rPr>
          <w:rFonts w:cs="Arial"/>
          <w:sz w:val="24"/>
          <w:szCs w:val="24"/>
          <w:lang w:val="sr-Cyrl-RS"/>
        </w:rPr>
      </w:pPr>
    </w:p>
    <w:p w14:paraId="768A821C" w14:textId="10C469EE" w:rsidR="00083E24" w:rsidRPr="0006056A" w:rsidRDefault="00083E24" w:rsidP="00C11B35">
      <w:pPr>
        <w:pStyle w:val="KDParagraf"/>
        <w:spacing w:before="0"/>
        <w:contextualSpacing/>
        <w:jc w:val="left"/>
        <w:rPr>
          <w:rFonts w:cs="Arial"/>
          <w:b/>
          <w:sz w:val="24"/>
          <w:szCs w:val="24"/>
        </w:rPr>
      </w:pPr>
      <w:r w:rsidRPr="0006056A">
        <w:rPr>
          <w:rFonts w:cs="Arial"/>
          <w:b/>
          <w:sz w:val="24"/>
          <w:szCs w:val="24"/>
        </w:rPr>
        <w:t>ОБАВЕЗЕ КОРИСНИКА УСЛУГЕ</w:t>
      </w:r>
    </w:p>
    <w:p w14:paraId="4C618002" w14:textId="56620765" w:rsidR="001723F2" w:rsidRPr="00C11B35" w:rsidRDefault="00083E24" w:rsidP="00C11B35">
      <w:pPr>
        <w:pStyle w:val="KDParagraf"/>
        <w:spacing w:before="0"/>
        <w:contextualSpacing/>
        <w:jc w:val="center"/>
        <w:rPr>
          <w:rFonts w:cs="Arial"/>
          <w:sz w:val="24"/>
          <w:szCs w:val="24"/>
        </w:rPr>
      </w:pPr>
      <w:r w:rsidRPr="0006056A">
        <w:rPr>
          <w:rFonts w:cs="Arial"/>
          <w:b/>
          <w:sz w:val="24"/>
          <w:szCs w:val="24"/>
        </w:rPr>
        <w:t xml:space="preserve">Члан </w:t>
      </w:r>
      <w:r w:rsidR="007A75F4">
        <w:rPr>
          <w:rFonts w:cs="Arial"/>
          <w:b/>
          <w:sz w:val="24"/>
          <w:szCs w:val="24"/>
        </w:rPr>
        <w:t>5</w:t>
      </w:r>
      <w:r w:rsidRPr="0006056A">
        <w:rPr>
          <w:rFonts w:cs="Arial"/>
          <w:sz w:val="24"/>
          <w:szCs w:val="24"/>
        </w:rPr>
        <w:t>.</w:t>
      </w:r>
    </w:p>
    <w:p w14:paraId="4CF7C507" w14:textId="77777777" w:rsidR="009B33C3" w:rsidRDefault="009B33C3" w:rsidP="009B33C3">
      <w:pPr>
        <w:spacing w:before="0"/>
        <w:ind w:right="-32"/>
        <w:contextualSpacing/>
        <w:rPr>
          <w:rFonts w:cs="Arial"/>
          <w:sz w:val="24"/>
          <w:szCs w:val="24"/>
          <w:lang w:val="ru-RU"/>
        </w:rPr>
      </w:pPr>
      <w:r w:rsidRPr="0010159C">
        <w:rPr>
          <w:rFonts w:cs="Arial"/>
          <w:sz w:val="24"/>
          <w:szCs w:val="24"/>
          <w:lang w:val="ru-RU"/>
        </w:rPr>
        <w:t>Корисник услуге се обавезује да Пру</w:t>
      </w:r>
      <w:r>
        <w:rPr>
          <w:rFonts w:cs="Arial"/>
          <w:sz w:val="24"/>
          <w:szCs w:val="24"/>
          <w:lang w:val="ru-RU"/>
        </w:rPr>
        <w:t>жаоцу услуге изврши исплату цене</w:t>
      </w:r>
      <w:r w:rsidRPr="0010159C">
        <w:rPr>
          <w:rFonts w:cs="Arial"/>
          <w:sz w:val="24"/>
          <w:szCs w:val="24"/>
          <w:lang w:val="ru-RU"/>
        </w:rPr>
        <w:t xml:space="preserve"> Услуге из члана 2. на начин и у роковима утврђеним чланом 3. овог Уговора. </w:t>
      </w:r>
    </w:p>
    <w:p w14:paraId="35AFF3C1" w14:textId="3D7E7F16" w:rsidR="000C63CC" w:rsidRPr="00F72374" w:rsidRDefault="000C63CC" w:rsidP="009B33C3">
      <w:pPr>
        <w:spacing w:before="0"/>
        <w:ind w:right="-32"/>
        <w:contextualSpacing/>
        <w:rPr>
          <w:rFonts w:cs="Arial"/>
          <w:sz w:val="24"/>
          <w:szCs w:val="24"/>
          <w:lang w:val="ru-RU"/>
        </w:rPr>
      </w:pPr>
    </w:p>
    <w:p w14:paraId="0712DF38" w14:textId="545015B6" w:rsidR="00083E24" w:rsidRPr="0006056A" w:rsidRDefault="00083E24" w:rsidP="00C11B35">
      <w:pPr>
        <w:pStyle w:val="KDParagraf"/>
        <w:spacing w:before="0"/>
        <w:contextualSpacing/>
        <w:jc w:val="center"/>
        <w:rPr>
          <w:rFonts w:cs="Arial"/>
          <w:sz w:val="24"/>
          <w:szCs w:val="24"/>
        </w:rPr>
      </w:pPr>
      <w:r w:rsidRPr="0006056A">
        <w:rPr>
          <w:rFonts w:cs="Arial"/>
          <w:b/>
          <w:sz w:val="24"/>
          <w:szCs w:val="24"/>
        </w:rPr>
        <w:t xml:space="preserve">Члан </w:t>
      </w:r>
      <w:r w:rsidR="007A75F4">
        <w:rPr>
          <w:rFonts w:cs="Arial"/>
          <w:b/>
          <w:sz w:val="24"/>
          <w:szCs w:val="24"/>
          <w:lang w:val="sr-Cyrl-RS"/>
        </w:rPr>
        <w:t>6</w:t>
      </w:r>
      <w:r w:rsidRPr="0006056A">
        <w:rPr>
          <w:rFonts w:cs="Arial"/>
          <w:sz w:val="24"/>
          <w:szCs w:val="24"/>
        </w:rPr>
        <w:t>.</w:t>
      </w:r>
    </w:p>
    <w:p w14:paraId="7A0A2502"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23AAA5F" w14:textId="77777777" w:rsidR="001723F2" w:rsidRPr="001723F2" w:rsidRDefault="001723F2" w:rsidP="00C11B35">
      <w:pPr>
        <w:pStyle w:val="KDParagraf"/>
        <w:spacing w:before="0"/>
        <w:contextualSpacing/>
        <w:rPr>
          <w:rFonts w:cs="Arial"/>
          <w:sz w:val="24"/>
          <w:szCs w:val="24"/>
          <w:lang w:val="sr-Cyrl-CS"/>
        </w:rPr>
      </w:pPr>
    </w:p>
    <w:p w14:paraId="4FA6E709" w14:textId="7D3C78DD" w:rsidR="00083E24" w:rsidRPr="0006056A" w:rsidRDefault="00083E24" w:rsidP="00C11B35">
      <w:pPr>
        <w:pStyle w:val="KDParagraf"/>
        <w:spacing w:before="0"/>
        <w:contextualSpacing/>
        <w:rPr>
          <w:rFonts w:cs="Arial"/>
          <w:sz w:val="24"/>
          <w:szCs w:val="24"/>
        </w:rPr>
      </w:pPr>
      <w:r w:rsidRPr="0006056A">
        <w:rPr>
          <w:rFonts w:cs="Arial"/>
          <w:sz w:val="24"/>
          <w:szCs w:val="24"/>
        </w:rPr>
        <w:t>Корисник услуге има пра</w:t>
      </w:r>
      <w:r w:rsidR="009F17F2">
        <w:rPr>
          <w:rFonts w:cs="Arial"/>
          <w:sz w:val="24"/>
          <w:szCs w:val="24"/>
        </w:rPr>
        <w:t>во да затражи од Пружаоца услуге</w:t>
      </w:r>
      <w:r w:rsidRPr="0006056A">
        <w:rPr>
          <w:rFonts w:cs="Arial"/>
          <w:sz w:val="24"/>
          <w:szCs w:val="24"/>
        </w:rPr>
        <w:t xml:space="preserve"> сва </w:t>
      </w:r>
      <w:proofErr w:type="gramStart"/>
      <w:r w:rsidRPr="0006056A">
        <w:rPr>
          <w:rFonts w:cs="Arial"/>
          <w:sz w:val="24"/>
          <w:szCs w:val="24"/>
        </w:rPr>
        <w:t>неопходна  образложења</w:t>
      </w:r>
      <w:proofErr w:type="gramEnd"/>
      <w:r w:rsidRPr="0006056A">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225856B" w14:textId="7E56D00D" w:rsidR="00C11B35" w:rsidRDefault="00C11B35" w:rsidP="007B6BCC">
      <w:pPr>
        <w:pStyle w:val="KDParagraf"/>
        <w:spacing w:before="0"/>
        <w:contextualSpacing/>
        <w:rPr>
          <w:rFonts w:cs="Arial"/>
          <w:b/>
          <w:sz w:val="24"/>
          <w:szCs w:val="24"/>
        </w:rPr>
      </w:pPr>
    </w:p>
    <w:p w14:paraId="3C5796FE" w14:textId="587C35E5" w:rsidR="00083E24" w:rsidRPr="0006056A" w:rsidRDefault="00083E24" w:rsidP="007B6BCC">
      <w:pPr>
        <w:pStyle w:val="KDParagraf"/>
        <w:spacing w:before="0"/>
        <w:contextualSpacing/>
        <w:jc w:val="center"/>
        <w:rPr>
          <w:rFonts w:cs="Arial"/>
          <w:sz w:val="24"/>
          <w:szCs w:val="24"/>
        </w:rPr>
      </w:pPr>
      <w:r w:rsidRPr="0006056A">
        <w:rPr>
          <w:rFonts w:cs="Arial"/>
          <w:b/>
          <w:sz w:val="24"/>
          <w:szCs w:val="24"/>
        </w:rPr>
        <w:t xml:space="preserve">Члан </w:t>
      </w:r>
      <w:r w:rsidR="007A75F4">
        <w:rPr>
          <w:rFonts w:cs="Arial"/>
          <w:b/>
          <w:sz w:val="24"/>
          <w:szCs w:val="24"/>
        </w:rPr>
        <w:t>7</w:t>
      </w:r>
      <w:r w:rsidRPr="0006056A">
        <w:rPr>
          <w:rFonts w:cs="Arial"/>
          <w:sz w:val="24"/>
          <w:szCs w:val="24"/>
        </w:rPr>
        <w:t>.</w:t>
      </w:r>
    </w:p>
    <w:p w14:paraId="07485AB4" w14:textId="58820E1D" w:rsidR="00083E24" w:rsidRPr="0006056A" w:rsidRDefault="00083E24" w:rsidP="00C11B35">
      <w:pPr>
        <w:pStyle w:val="KDParagraf"/>
        <w:spacing w:before="0"/>
        <w:contextualSpacing/>
        <w:rPr>
          <w:rFonts w:cs="Arial"/>
          <w:sz w:val="24"/>
          <w:szCs w:val="24"/>
        </w:rPr>
      </w:pPr>
      <w:r w:rsidRPr="0006056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9F17F2">
        <w:rPr>
          <w:rFonts w:cs="Arial"/>
          <w:sz w:val="24"/>
          <w:szCs w:val="24"/>
          <w:lang w:val="sr-Cyrl-RS"/>
        </w:rPr>
        <w:t>е</w:t>
      </w:r>
      <w:r w:rsidRPr="0006056A">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7DCC695A" w14:textId="77777777" w:rsidR="00083E24" w:rsidRPr="0006056A" w:rsidRDefault="00083E24" w:rsidP="00C11B35">
      <w:pPr>
        <w:pStyle w:val="KDParagraf"/>
        <w:spacing w:before="0"/>
        <w:contextualSpacing/>
        <w:rPr>
          <w:rFonts w:cs="Arial"/>
          <w:sz w:val="24"/>
          <w:szCs w:val="24"/>
        </w:rPr>
      </w:pPr>
    </w:p>
    <w:p w14:paraId="25F2AA37" w14:textId="77777777" w:rsidR="00083E24" w:rsidRPr="0006056A" w:rsidRDefault="00083E24" w:rsidP="00C11B35">
      <w:pPr>
        <w:pStyle w:val="KDParagraf"/>
        <w:spacing w:before="0"/>
        <w:contextualSpacing/>
        <w:jc w:val="left"/>
        <w:rPr>
          <w:rFonts w:cs="Arial"/>
          <w:b/>
          <w:sz w:val="24"/>
          <w:szCs w:val="24"/>
        </w:rPr>
      </w:pPr>
      <w:r w:rsidRPr="0006056A">
        <w:rPr>
          <w:rFonts w:cs="Arial"/>
          <w:b/>
          <w:sz w:val="24"/>
          <w:szCs w:val="24"/>
        </w:rPr>
        <w:t>ОБАВЕЗЕ ПРУЖАОЦА УСЛУГЕ</w:t>
      </w:r>
    </w:p>
    <w:p w14:paraId="6978D805" w14:textId="3563E171" w:rsidR="00083E24" w:rsidRPr="0006056A" w:rsidRDefault="007A75F4" w:rsidP="00C11B35">
      <w:pPr>
        <w:pStyle w:val="KDParagraf"/>
        <w:spacing w:before="0"/>
        <w:contextualSpacing/>
        <w:jc w:val="center"/>
        <w:rPr>
          <w:rFonts w:cs="Arial"/>
          <w:sz w:val="24"/>
          <w:szCs w:val="24"/>
        </w:rPr>
      </w:pPr>
      <w:r>
        <w:rPr>
          <w:rFonts w:cs="Arial"/>
          <w:b/>
          <w:sz w:val="24"/>
          <w:szCs w:val="24"/>
        </w:rPr>
        <w:t>Члан 8</w:t>
      </w:r>
      <w:r w:rsidR="007B6BCC">
        <w:rPr>
          <w:rFonts w:cs="Arial"/>
          <w:b/>
          <w:sz w:val="24"/>
          <w:szCs w:val="24"/>
        </w:rPr>
        <w:t>.</w:t>
      </w:r>
    </w:p>
    <w:p w14:paraId="28BDA31B" w14:textId="2EB68BAF" w:rsidR="00B626E4" w:rsidRDefault="0072670E" w:rsidP="000C63CC">
      <w:pPr>
        <w:spacing w:before="0"/>
        <w:ind w:right="110"/>
        <w:contextualSpacing/>
        <w:rPr>
          <w:rFonts w:cs="Arial"/>
          <w:sz w:val="24"/>
          <w:szCs w:val="24"/>
          <w:lang w:val="ru-RU"/>
        </w:rPr>
      </w:pPr>
      <w:r w:rsidRPr="0072670E">
        <w:rPr>
          <w:rFonts w:cs="Arial"/>
          <w:sz w:val="24"/>
          <w:szCs w:val="24"/>
          <w:lang w:val="ru-RU"/>
        </w:rPr>
        <w:t>Пружалац услуга може од Корисника услуга да затражи све потребне информације, разјашњења, документацију и друге релевантне податке неопходне за извршење овог уговора у року од 15</w:t>
      </w:r>
      <w:r w:rsidR="007A75F4">
        <w:rPr>
          <w:rFonts w:cs="Arial"/>
          <w:sz w:val="24"/>
          <w:szCs w:val="24"/>
          <w:lang w:val="ru-RU"/>
        </w:rPr>
        <w:t xml:space="preserve"> (словима: петнаест) </w:t>
      </w:r>
      <w:r w:rsidRPr="0072670E">
        <w:rPr>
          <w:rFonts w:cs="Arial"/>
          <w:sz w:val="24"/>
          <w:szCs w:val="24"/>
          <w:lang w:val="ru-RU"/>
        </w:rPr>
        <w:t>дана од дана ступања уговора на снагу у писаној форми. Преузе</w:t>
      </w:r>
      <w:r w:rsidR="007A75F4">
        <w:rPr>
          <w:rFonts w:cs="Arial"/>
          <w:sz w:val="24"/>
          <w:szCs w:val="24"/>
          <w:lang w:val="ru-RU"/>
        </w:rPr>
        <w:t>та документа од Корисника услуге ће</w:t>
      </w:r>
      <w:r w:rsidRPr="0072670E">
        <w:rPr>
          <w:rFonts w:cs="Arial"/>
          <w:sz w:val="24"/>
          <w:szCs w:val="24"/>
          <w:lang w:val="ru-RU"/>
        </w:rPr>
        <w:t xml:space="preserve"> потписати записнички обострано.</w:t>
      </w:r>
    </w:p>
    <w:p w14:paraId="3E1A5097" w14:textId="77777777" w:rsidR="0072670E" w:rsidRDefault="0072670E" w:rsidP="000C63CC">
      <w:pPr>
        <w:spacing w:before="0"/>
        <w:ind w:right="110"/>
        <w:contextualSpacing/>
        <w:rPr>
          <w:rFonts w:cs="Arial"/>
          <w:sz w:val="24"/>
          <w:szCs w:val="24"/>
          <w:lang w:val="ru-RU"/>
        </w:rPr>
      </w:pPr>
    </w:p>
    <w:p w14:paraId="0C48F6C1" w14:textId="77777777" w:rsidR="00B626E4" w:rsidRPr="0072670E" w:rsidRDefault="00B626E4" w:rsidP="00B626E4">
      <w:pPr>
        <w:suppressAutoHyphens/>
        <w:spacing w:before="0"/>
        <w:rPr>
          <w:rFonts w:cs="Arial"/>
          <w:sz w:val="24"/>
        </w:rPr>
      </w:pPr>
      <w:r w:rsidRPr="0072670E">
        <w:rPr>
          <w:rFonts w:cs="Arial"/>
          <w:sz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720F917F" w14:textId="495ECCAF" w:rsidR="00B626E4" w:rsidRDefault="00B626E4" w:rsidP="000C63CC">
      <w:pPr>
        <w:spacing w:before="0"/>
        <w:ind w:right="110"/>
        <w:contextualSpacing/>
        <w:rPr>
          <w:rFonts w:cs="Arial"/>
          <w:sz w:val="24"/>
          <w:szCs w:val="24"/>
          <w:lang w:val="ru-RU"/>
        </w:rPr>
      </w:pPr>
      <w:r>
        <w:rPr>
          <w:rFonts w:cs="Arial"/>
          <w:sz w:val="24"/>
          <w:szCs w:val="24"/>
          <w:lang w:val="ru-RU"/>
        </w:rPr>
        <w:tab/>
      </w:r>
    </w:p>
    <w:p w14:paraId="2268F90B" w14:textId="28949669" w:rsidR="000C63CC" w:rsidRDefault="000C63CC" w:rsidP="000C63CC">
      <w:pPr>
        <w:spacing w:before="0"/>
        <w:ind w:right="110"/>
        <w:contextualSpacing/>
        <w:rPr>
          <w:rFonts w:cs="Arial"/>
          <w:sz w:val="24"/>
          <w:szCs w:val="24"/>
          <w:lang w:val="ru-RU"/>
        </w:rPr>
      </w:pPr>
      <w:r w:rsidRPr="0010159C">
        <w:rPr>
          <w:rFonts w:cs="Arial"/>
          <w:sz w:val="24"/>
          <w:szCs w:val="24"/>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675B097E" w14:textId="77777777" w:rsidR="00FE2404" w:rsidRPr="0010159C" w:rsidRDefault="00FE2404" w:rsidP="000C63CC">
      <w:pPr>
        <w:spacing w:before="0"/>
        <w:ind w:right="110"/>
        <w:contextualSpacing/>
        <w:rPr>
          <w:rFonts w:cs="Arial"/>
          <w:sz w:val="24"/>
          <w:szCs w:val="24"/>
          <w:lang w:val="ru-RU"/>
        </w:rPr>
      </w:pPr>
    </w:p>
    <w:p w14:paraId="3026E973" w14:textId="1EF7AD86" w:rsidR="000C63CC" w:rsidRDefault="000C63CC" w:rsidP="000C63CC">
      <w:pPr>
        <w:spacing w:before="0"/>
        <w:ind w:right="110"/>
        <w:contextualSpacing/>
        <w:rPr>
          <w:rFonts w:cs="Arial"/>
          <w:sz w:val="24"/>
          <w:szCs w:val="24"/>
          <w:lang w:val="ru-RU"/>
        </w:rPr>
      </w:pPr>
      <w:r w:rsidRPr="0010159C">
        <w:rPr>
          <w:rFonts w:cs="Arial"/>
          <w:sz w:val="24"/>
          <w:szCs w:val="24"/>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2469955" w14:textId="77777777" w:rsidR="00B626E4" w:rsidRDefault="00B626E4" w:rsidP="000C63CC">
      <w:pPr>
        <w:spacing w:before="0"/>
        <w:ind w:right="110"/>
        <w:contextualSpacing/>
        <w:rPr>
          <w:rFonts w:eastAsia="SimSun" w:cs="Arial"/>
          <w:sz w:val="24"/>
          <w:lang w:val="sr-Cyrl-RS" w:eastAsia="zh-CN"/>
        </w:rPr>
      </w:pPr>
    </w:p>
    <w:p w14:paraId="6763977A" w14:textId="225D90E8" w:rsidR="000C63CC" w:rsidRPr="009B0247" w:rsidRDefault="000C63CC" w:rsidP="000C63CC">
      <w:pPr>
        <w:pStyle w:val="KDParagraf"/>
        <w:spacing w:before="0"/>
        <w:contextualSpacing/>
        <w:rPr>
          <w:rFonts w:cs="Arial"/>
          <w:sz w:val="24"/>
          <w:szCs w:val="24"/>
          <w:lang w:val="sr-Cyrl-RS"/>
        </w:rPr>
      </w:pPr>
      <w:r w:rsidRPr="0006056A">
        <w:rPr>
          <w:rFonts w:cs="Arial"/>
          <w:sz w:val="24"/>
          <w:szCs w:val="24"/>
        </w:rPr>
        <w:t>Пружалац услуге се обавезује да ће након извршења целокупне Услуге, предати Кориснику</w:t>
      </w:r>
      <w:r>
        <w:rPr>
          <w:rFonts w:cs="Arial"/>
          <w:sz w:val="24"/>
          <w:szCs w:val="24"/>
          <w:lang w:val="sr-Cyrl-CS"/>
        </w:rPr>
        <w:t xml:space="preserve"> услуге</w:t>
      </w:r>
      <w:r>
        <w:rPr>
          <w:rFonts w:cs="Arial"/>
          <w:sz w:val="24"/>
          <w:szCs w:val="24"/>
        </w:rPr>
        <w:t xml:space="preserve"> израђену документацију </w:t>
      </w:r>
      <w:r w:rsidR="00B626E4">
        <w:rPr>
          <w:rFonts w:cs="Arial"/>
          <w:sz w:val="24"/>
          <w:szCs w:val="24"/>
          <w:lang w:val="sr-Cyrl-RS"/>
        </w:rPr>
        <w:t xml:space="preserve">у </w:t>
      </w:r>
      <w:r w:rsidR="005C7A53">
        <w:rPr>
          <w:rFonts w:cs="Arial"/>
          <w:sz w:val="24"/>
          <w:szCs w:val="24"/>
        </w:rPr>
        <w:t>по 6</w:t>
      </w:r>
      <w:r w:rsidRPr="00E43025">
        <w:rPr>
          <w:rFonts w:cs="Arial"/>
          <w:sz w:val="24"/>
          <w:szCs w:val="24"/>
        </w:rPr>
        <w:t xml:space="preserve"> (</w:t>
      </w:r>
      <w:r w:rsidR="005C7A53">
        <w:rPr>
          <w:rFonts w:cs="Arial"/>
          <w:sz w:val="24"/>
          <w:szCs w:val="24"/>
          <w:lang w:val="sr-Cyrl-RS"/>
        </w:rPr>
        <w:t>словима: шест</w:t>
      </w:r>
      <w:r w:rsidRPr="00E43025">
        <w:rPr>
          <w:rFonts w:cs="Arial"/>
          <w:sz w:val="24"/>
          <w:szCs w:val="24"/>
        </w:rPr>
        <w:t>) примерака у писаном о</w:t>
      </w:r>
      <w:r>
        <w:rPr>
          <w:rFonts w:cs="Arial"/>
          <w:sz w:val="24"/>
          <w:szCs w:val="24"/>
        </w:rPr>
        <w:t xml:space="preserve">блику </w:t>
      </w:r>
      <w:r w:rsidR="005C7A53">
        <w:rPr>
          <w:rFonts w:cs="Arial"/>
          <w:sz w:val="24"/>
          <w:szCs w:val="24"/>
        </w:rPr>
        <w:t>на српском језику и 3</w:t>
      </w:r>
      <w:r w:rsidRPr="00E43025">
        <w:rPr>
          <w:rFonts w:cs="Arial"/>
          <w:sz w:val="24"/>
          <w:szCs w:val="24"/>
        </w:rPr>
        <w:t xml:space="preserve"> (</w:t>
      </w:r>
      <w:r>
        <w:rPr>
          <w:rFonts w:cs="Arial"/>
          <w:sz w:val="24"/>
          <w:szCs w:val="24"/>
          <w:lang w:val="sr-Cyrl-RS"/>
        </w:rPr>
        <w:t xml:space="preserve">словима: </w:t>
      </w:r>
      <w:r w:rsidR="005C7A53">
        <w:rPr>
          <w:rFonts w:cs="Arial"/>
          <w:sz w:val="24"/>
          <w:szCs w:val="24"/>
        </w:rPr>
        <w:t>три</w:t>
      </w:r>
      <w:r w:rsidRPr="00E43025">
        <w:rPr>
          <w:rFonts w:cs="Arial"/>
          <w:sz w:val="24"/>
          <w:szCs w:val="24"/>
        </w:rPr>
        <w:t>) при</w:t>
      </w:r>
      <w:r>
        <w:rPr>
          <w:rFonts w:cs="Arial"/>
          <w:sz w:val="24"/>
          <w:szCs w:val="24"/>
        </w:rPr>
        <w:t xml:space="preserve">мерка на </w:t>
      </w:r>
      <w:r w:rsidR="009B0247">
        <w:rPr>
          <w:rFonts w:cs="Arial"/>
          <w:sz w:val="24"/>
          <w:szCs w:val="24"/>
        </w:rPr>
        <w:t xml:space="preserve">CD-у </w:t>
      </w:r>
      <w:r w:rsidR="009B0247">
        <w:rPr>
          <w:rFonts w:cs="Arial"/>
          <w:sz w:val="24"/>
          <w:szCs w:val="24"/>
          <w:lang w:val="sr-Cyrl-RS"/>
        </w:rPr>
        <w:t xml:space="preserve">и 3 (словима: три) примерка на </w:t>
      </w:r>
      <w:r w:rsidR="009B0247">
        <w:rPr>
          <w:rFonts w:cs="Arial"/>
          <w:sz w:val="24"/>
          <w:szCs w:val="24"/>
        </w:rPr>
        <w:t>USB-у.</w:t>
      </w:r>
    </w:p>
    <w:p w14:paraId="23C97C6F" w14:textId="6D209793" w:rsidR="00D84224" w:rsidRDefault="00D84224" w:rsidP="00B626E4">
      <w:pPr>
        <w:pStyle w:val="KDParagraf"/>
        <w:spacing w:before="0"/>
        <w:contextualSpacing/>
        <w:jc w:val="center"/>
        <w:rPr>
          <w:rFonts w:cs="Arial"/>
          <w:b/>
          <w:sz w:val="24"/>
          <w:szCs w:val="24"/>
        </w:rPr>
      </w:pPr>
    </w:p>
    <w:p w14:paraId="129D6307" w14:textId="1662E028" w:rsidR="00B626E4" w:rsidRPr="00B626E4" w:rsidRDefault="00B626E4" w:rsidP="00B626E4">
      <w:pPr>
        <w:pStyle w:val="KDParagraf"/>
        <w:spacing w:before="0"/>
        <w:contextualSpacing/>
        <w:jc w:val="center"/>
        <w:rPr>
          <w:rFonts w:cs="Arial"/>
          <w:b/>
          <w:sz w:val="24"/>
          <w:szCs w:val="24"/>
          <w:lang w:val="sr-Cyrl-RS"/>
        </w:rPr>
      </w:pPr>
      <w:r w:rsidRPr="00B626E4">
        <w:rPr>
          <w:rFonts w:cs="Arial"/>
          <w:b/>
          <w:sz w:val="24"/>
          <w:szCs w:val="24"/>
        </w:rPr>
        <w:t>Члан</w:t>
      </w:r>
      <w:r w:rsidR="007A75F4">
        <w:rPr>
          <w:rFonts w:cs="Arial"/>
          <w:b/>
          <w:sz w:val="24"/>
          <w:szCs w:val="24"/>
          <w:lang w:val="sr-Cyrl-RS"/>
        </w:rPr>
        <w:t xml:space="preserve"> 9</w:t>
      </w:r>
      <w:r>
        <w:rPr>
          <w:rFonts w:cs="Arial"/>
          <w:b/>
          <w:sz w:val="24"/>
          <w:szCs w:val="24"/>
          <w:lang w:val="sr-Cyrl-RS"/>
        </w:rPr>
        <w:t>.</w:t>
      </w:r>
    </w:p>
    <w:p w14:paraId="3AECAC3B" w14:textId="77777777" w:rsidR="00B626E4" w:rsidRPr="00B626E4" w:rsidRDefault="00B626E4" w:rsidP="00B626E4">
      <w:pPr>
        <w:pStyle w:val="KDParagraf"/>
        <w:spacing w:before="0"/>
        <w:contextualSpacing/>
        <w:rPr>
          <w:rFonts w:cs="Arial"/>
          <w:sz w:val="24"/>
          <w:szCs w:val="24"/>
        </w:rPr>
      </w:pPr>
      <w:r w:rsidRPr="00B626E4">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4981F1D" w14:textId="77777777" w:rsidR="00B626E4" w:rsidRPr="00B626E4" w:rsidRDefault="00B626E4" w:rsidP="00B626E4">
      <w:pPr>
        <w:pStyle w:val="KDParagraf"/>
        <w:spacing w:before="0"/>
        <w:contextualSpacing/>
        <w:rPr>
          <w:rFonts w:cs="Arial"/>
          <w:sz w:val="24"/>
          <w:szCs w:val="24"/>
        </w:rPr>
      </w:pPr>
    </w:p>
    <w:p w14:paraId="5B65A290" w14:textId="7AEE608A" w:rsidR="00B626E4" w:rsidRDefault="00B626E4" w:rsidP="00B626E4">
      <w:pPr>
        <w:pStyle w:val="KDParagraf"/>
        <w:spacing w:before="0"/>
        <w:contextualSpacing/>
        <w:rPr>
          <w:rFonts w:cs="Arial"/>
          <w:sz w:val="24"/>
          <w:szCs w:val="24"/>
        </w:rPr>
      </w:pPr>
      <w:r w:rsidRPr="00B626E4">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D6C8555" w14:textId="212D5BEC" w:rsidR="00B626E4" w:rsidRDefault="00B626E4" w:rsidP="000C63CC">
      <w:pPr>
        <w:pStyle w:val="KDParagraf"/>
        <w:spacing w:before="0"/>
        <w:contextualSpacing/>
        <w:rPr>
          <w:rFonts w:cs="Arial"/>
          <w:sz w:val="24"/>
          <w:szCs w:val="24"/>
        </w:rPr>
      </w:pPr>
    </w:p>
    <w:p w14:paraId="7F4B7CEE" w14:textId="0A651D34" w:rsidR="00B626E4" w:rsidRDefault="00973EF4" w:rsidP="00B626E4">
      <w:pPr>
        <w:pStyle w:val="KDParagraf"/>
        <w:spacing w:before="0"/>
        <w:contextualSpacing/>
        <w:jc w:val="left"/>
        <w:rPr>
          <w:rFonts w:cs="Arial"/>
          <w:b/>
          <w:sz w:val="24"/>
          <w:szCs w:val="24"/>
        </w:rPr>
      </w:pPr>
      <w:r>
        <w:rPr>
          <w:rFonts w:cs="Arial"/>
          <w:b/>
          <w:sz w:val="24"/>
          <w:szCs w:val="24"/>
        </w:rPr>
        <w:t>РОК</w:t>
      </w:r>
      <w:r w:rsidR="00B626E4">
        <w:rPr>
          <w:rFonts w:cs="Arial"/>
          <w:b/>
          <w:sz w:val="24"/>
          <w:szCs w:val="24"/>
          <w:lang w:val="sr-Cyrl-RS"/>
        </w:rPr>
        <w:t xml:space="preserve">, МЕСТО </w:t>
      </w:r>
      <w:r w:rsidR="00B626E4" w:rsidRPr="0006056A">
        <w:rPr>
          <w:rFonts w:cs="Arial"/>
          <w:b/>
          <w:sz w:val="24"/>
          <w:szCs w:val="24"/>
        </w:rPr>
        <w:t>И ДИНАМ</w:t>
      </w:r>
      <w:r w:rsidR="00B626E4">
        <w:rPr>
          <w:rFonts w:cs="Arial"/>
          <w:b/>
          <w:sz w:val="24"/>
          <w:szCs w:val="24"/>
          <w:lang w:val="sr-Cyrl-RS"/>
        </w:rPr>
        <w:t>И</w:t>
      </w:r>
      <w:r w:rsidR="00B626E4" w:rsidRPr="0006056A">
        <w:rPr>
          <w:rFonts w:cs="Arial"/>
          <w:b/>
          <w:sz w:val="24"/>
          <w:szCs w:val="24"/>
        </w:rPr>
        <w:t>КА ПРУЖАЊА УСЛУГЕ</w:t>
      </w:r>
    </w:p>
    <w:p w14:paraId="0E04ACED" w14:textId="77777777" w:rsidR="00B626E4" w:rsidRPr="0006056A" w:rsidRDefault="00B626E4" w:rsidP="00B626E4">
      <w:pPr>
        <w:pStyle w:val="KDParagraf"/>
        <w:spacing w:before="0"/>
        <w:contextualSpacing/>
        <w:jc w:val="left"/>
        <w:rPr>
          <w:rFonts w:cs="Arial"/>
          <w:b/>
          <w:sz w:val="24"/>
          <w:szCs w:val="24"/>
        </w:rPr>
      </w:pPr>
    </w:p>
    <w:p w14:paraId="646ABA51" w14:textId="6835D46C" w:rsidR="00B626E4" w:rsidRPr="0006056A" w:rsidRDefault="00B626E4" w:rsidP="00B626E4">
      <w:pPr>
        <w:pStyle w:val="KDParagraf"/>
        <w:spacing w:before="0"/>
        <w:contextualSpacing/>
        <w:jc w:val="center"/>
        <w:rPr>
          <w:rFonts w:cs="Arial"/>
          <w:sz w:val="24"/>
          <w:szCs w:val="24"/>
        </w:rPr>
      </w:pPr>
      <w:r w:rsidRPr="0006056A">
        <w:rPr>
          <w:rFonts w:cs="Arial"/>
          <w:b/>
          <w:sz w:val="24"/>
          <w:szCs w:val="24"/>
        </w:rPr>
        <w:t>Члан</w:t>
      </w:r>
      <w:r>
        <w:rPr>
          <w:rFonts w:cs="Arial"/>
          <w:b/>
          <w:sz w:val="24"/>
          <w:szCs w:val="24"/>
          <w:lang w:val="sr-Cyrl-RS"/>
        </w:rPr>
        <w:t xml:space="preserve"> 10</w:t>
      </w:r>
      <w:r w:rsidRPr="0006056A">
        <w:rPr>
          <w:rFonts w:cs="Arial"/>
          <w:sz w:val="24"/>
          <w:szCs w:val="24"/>
        </w:rPr>
        <w:t>.</w:t>
      </w:r>
    </w:p>
    <w:p w14:paraId="6D7A946F" w14:textId="54D20D58" w:rsidR="00B626E4" w:rsidRDefault="00B626E4" w:rsidP="00B626E4">
      <w:pPr>
        <w:pStyle w:val="KDParagraf"/>
        <w:spacing w:before="0"/>
        <w:contextualSpacing/>
        <w:rPr>
          <w:rFonts w:cs="Arial"/>
          <w:sz w:val="24"/>
          <w:szCs w:val="24"/>
        </w:rPr>
      </w:pPr>
      <w:r w:rsidRPr="0006056A">
        <w:rPr>
          <w:rFonts w:cs="Arial"/>
          <w:sz w:val="24"/>
          <w:szCs w:val="24"/>
        </w:rPr>
        <w:t xml:space="preserve">Рок за извршење </w:t>
      </w:r>
      <w:r>
        <w:rPr>
          <w:rFonts w:cs="Arial"/>
          <w:sz w:val="24"/>
          <w:szCs w:val="24"/>
        </w:rPr>
        <w:t>У</w:t>
      </w:r>
      <w:r w:rsidRPr="00EF331A">
        <w:rPr>
          <w:rFonts w:cs="Arial"/>
          <w:sz w:val="24"/>
          <w:szCs w:val="24"/>
        </w:rPr>
        <w:t>слуг</w:t>
      </w:r>
      <w:r>
        <w:rPr>
          <w:rFonts w:cs="Arial"/>
          <w:sz w:val="24"/>
          <w:szCs w:val="24"/>
        </w:rPr>
        <w:t>е</w:t>
      </w:r>
      <w:r w:rsidRPr="00EF331A">
        <w:rPr>
          <w:rFonts w:cs="Arial"/>
          <w:color w:val="000000" w:themeColor="text1"/>
          <w:sz w:val="24"/>
          <w:szCs w:val="24"/>
        </w:rPr>
        <w:t xml:space="preserve"> </w:t>
      </w:r>
      <w:r>
        <w:rPr>
          <w:rFonts w:cs="Arial"/>
          <w:color w:val="000000" w:themeColor="text1"/>
          <w:sz w:val="24"/>
          <w:szCs w:val="24"/>
          <w:lang w:val="sr-Cyrl-RS"/>
        </w:rPr>
        <w:t>из члана 1. овог Уговора је</w:t>
      </w:r>
      <w:r w:rsidRPr="0006056A">
        <w:rPr>
          <w:rFonts w:cs="Arial"/>
          <w:sz w:val="24"/>
          <w:szCs w:val="24"/>
        </w:rPr>
        <w:t xml:space="preserve"> _____  (словима:  _____________) </w:t>
      </w:r>
      <w:r w:rsidR="009B0247">
        <w:rPr>
          <w:rFonts w:cs="Arial"/>
          <w:sz w:val="24"/>
          <w:szCs w:val="24"/>
          <w:lang w:val="sr-Cyrl-RS"/>
        </w:rPr>
        <w:t xml:space="preserve">календарских </w:t>
      </w:r>
      <w:r w:rsidR="006659A1">
        <w:rPr>
          <w:rFonts w:cs="Arial"/>
          <w:sz w:val="24"/>
          <w:szCs w:val="24"/>
          <w:lang w:val="sr-Cyrl-RS"/>
        </w:rPr>
        <w:t>дана</w:t>
      </w:r>
      <w:r w:rsidRPr="0006056A">
        <w:rPr>
          <w:rFonts w:cs="Arial"/>
          <w:sz w:val="24"/>
          <w:szCs w:val="24"/>
        </w:rPr>
        <w:t xml:space="preserve"> почев од дана </w:t>
      </w:r>
      <w:r>
        <w:rPr>
          <w:rFonts w:cs="Arial"/>
          <w:sz w:val="24"/>
          <w:szCs w:val="24"/>
          <w:lang w:val="sr-Cyrl-RS"/>
        </w:rPr>
        <w:t>закључења</w:t>
      </w:r>
      <w:r w:rsidRPr="0006056A">
        <w:rPr>
          <w:rFonts w:cs="Arial"/>
          <w:sz w:val="24"/>
          <w:szCs w:val="24"/>
        </w:rPr>
        <w:t xml:space="preserve"> овог Уговора.</w:t>
      </w:r>
    </w:p>
    <w:p w14:paraId="129D4C74" w14:textId="77777777" w:rsidR="00B626E4" w:rsidRDefault="00B626E4" w:rsidP="00B626E4">
      <w:pPr>
        <w:pStyle w:val="KDParagraf"/>
        <w:spacing w:before="0"/>
        <w:contextualSpacing/>
        <w:rPr>
          <w:rFonts w:cs="Arial"/>
          <w:sz w:val="24"/>
          <w:szCs w:val="24"/>
        </w:rPr>
      </w:pPr>
      <w:r w:rsidRPr="0006056A">
        <w:rPr>
          <w:rFonts w:cs="Arial"/>
          <w:sz w:val="24"/>
          <w:szCs w:val="24"/>
        </w:rPr>
        <w:t xml:space="preserve"> </w:t>
      </w:r>
    </w:p>
    <w:p w14:paraId="378AC7CC" w14:textId="2B2E74F2" w:rsidR="00B626E4" w:rsidRDefault="00B626E4" w:rsidP="00B626E4">
      <w:pPr>
        <w:spacing w:before="0"/>
        <w:contextualSpacing/>
        <w:rPr>
          <w:rFonts w:eastAsia="TimesNewRomanPSMT" w:cs="Arial"/>
          <w:bCs/>
          <w:sz w:val="24"/>
          <w:szCs w:val="24"/>
          <w:lang w:val="sr-Cyrl-RS" w:eastAsia="sr-Cyrl-CS"/>
        </w:rPr>
      </w:pPr>
      <w:r w:rsidRPr="009E27FE">
        <w:rPr>
          <w:rFonts w:eastAsia="TimesNewRomanPSMT" w:cs="Arial"/>
          <w:bCs/>
          <w:sz w:val="24"/>
          <w:szCs w:val="24"/>
          <w:lang w:val="sr-Cyrl-RS" w:eastAsia="sr-Cyrl-CS"/>
        </w:rPr>
        <w:t>Мес</w:t>
      </w:r>
      <w:r>
        <w:rPr>
          <w:rFonts w:eastAsia="TimesNewRomanPSMT" w:cs="Arial"/>
          <w:bCs/>
          <w:sz w:val="24"/>
          <w:szCs w:val="24"/>
          <w:lang w:val="sr-Cyrl-RS" w:eastAsia="sr-Cyrl-CS"/>
        </w:rPr>
        <w:t xml:space="preserve">то извршења услуга је локација Пружаоца услуге  </w:t>
      </w:r>
      <w:r w:rsidRPr="009E27FE">
        <w:rPr>
          <w:rFonts w:eastAsia="TimesNewRomanPSMT" w:cs="Arial"/>
          <w:bCs/>
          <w:sz w:val="24"/>
          <w:szCs w:val="24"/>
          <w:lang w:val="sr-Cyrl-RS" w:eastAsia="sr-Cyrl-CS"/>
        </w:rPr>
        <w:t xml:space="preserve">и по потреби на објекту </w:t>
      </w:r>
      <w:r>
        <w:rPr>
          <w:rFonts w:eastAsia="TimesNewRomanPSMT" w:cs="Arial"/>
          <w:bCs/>
          <w:sz w:val="24"/>
          <w:szCs w:val="24"/>
          <w:lang w:val="sr-Cyrl-RS" w:eastAsia="sr-Cyrl-CS"/>
        </w:rPr>
        <w:t xml:space="preserve">Корисника услуге, </w:t>
      </w:r>
      <w:r w:rsidRPr="009E27FE">
        <w:rPr>
          <w:rFonts w:eastAsia="TimesNewRomanPSMT" w:cs="Arial"/>
          <w:bCs/>
          <w:sz w:val="24"/>
          <w:szCs w:val="24"/>
          <w:lang w:val="sr-Cyrl-RS" w:eastAsia="sr-Cyrl-CS"/>
        </w:rPr>
        <w:t>Огранак ТЕ</w:t>
      </w:r>
      <w:r w:rsidRPr="009E27FE">
        <w:rPr>
          <w:rFonts w:eastAsia="TimesNewRomanPSMT" w:cs="Arial"/>
          <w:bCs/>
          <w:sz w:val="24"/>
          <w:szCs w:val="24"/>
          <w:lang w:val="sr-Latn-RS" w:eastAsia="sr-Cyrl-CS"/>
        </w:rPr>
        <w:t xml:space="preserve"> - </w:t>
      </w:r>
      <w:r>
        <w:rPr>
          <w:rFonts w:eastAsia="TimesNewRomanPSMT" w:cs="Arial"/>
          <w:bCs/>
          <w:sz w:val="24"/>
          <w:szCs w:val="24"/>
          <w:lang w:val="sr-Cyrl-RS" w:eastAsia="sr-Cyrl-CS"/>
        </w:rPr>
        <w:t xml:space="preserve">КО Б, блок Б1 и </w:t>
      </w:r>
      <w:r w:rsidRPr="009E27FE">
        <w:rPr>
          <w:rFonts w:eastAsia="TimesNewRomanPSMT" w:cs="Arial"/>
          <w:bCs/>
          <w:sz w:val="24"/>
          <w:szCs w:val="24"/>
          <w:lang w:val="sr-Cyrl-RS" w:eastAsia="sr-Cyrl-CS"/>
        </w:rPr>
        <w:t>блок  Б2</w:t>
      </w:r>
      <w:r>
        <w:rPr>
          <w:rFonts w:eastAsia="TimesNewRomanPSMT" w:cs="Arial"/>
          <w:bCs/>
          <w:sz w:val="24"/>
          <w:szCs w:val="24"/>
          <w:lang w:val="sr-Cyrl-RS" w:eastAsia="sr-Cyrl-CS"/>
        </w:rPr>
        <w:t>.</w:t>
      </w:r>
    </w:p>
    <w:p w14:paraId="73281790" w14:textId="0EBC270E" w:rsidR="00B626E4" w:rsidRPr="0006056A" w:rsidRDefault="00B626E4" w:rsidP="00B626E4">
      <w:pPr>
        <w:pStyle w:val="KDParagraf"/>
        <w:spacing w:before="0"/>
        <w:contextualSpacing/>
        <w:rPr>
          <w:rFonts w:cs="Arial"/>
          <w:sz w:val="24"/>
          <w:szCs w:val="24"/>
        </w:rPr>
      </w:pPr>
    </w:p>
    <w:p w14:paraId="23351CA3" w14:textId="6FCF08ED" w:rsidR="00B626E4" w:rsidRDefault="00B626E4" w:rsidP="000C63CC">
      <w:pPr>
        <w:pStyle w:val="KDParagraf"/>
        <w:spacing w:before="0"/>
        <w:contextualSpacing/>
        <w:rPr>
          <w:sz w:val="24"/>
          <w:szCs w:val="24"/>
          <w:lang w:val="sr-Cyrl-BA"/>
        </w:rPr>
      </w:pPr>
      <w:r w:rsidRPr="00A23B33">
        <w:rPr>
          <w:sz w:val="24"/>
          <w:szCs w:val="24"/>
        </w:rPr>
        <w:t>У случају да Пр</w:t>
      </w:r>
      <w:r>
        <w:rPr>
          <w:sz w:val="24"/>
          <w:szCs w:val="24"/>
          <w:lang w:val="sr-Cyrl-RS"/>
        </w:rPr>
        <w:t xml:space="preserve">ужалац услуге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 услуге</w:t>
      </w:r>
      <w:r w:rsidRPr="00A23B33">
        <w:rPr>
          <w:sz w:val="24"/>
          <w:szCs w:val="24"/>
        </w:rPr>
        <w:t xml:space="preserve"> има право на наплату уговорне казне</w:t>
      </w:r>
      <w:r>
        <w:rPr>
          <w:sz w:val="24"/>
          <w:szCs w:val="24"/>
          <w:lang w:val="sr-Cyrl-RS"/>
        </w:rPr>
        <w:t>,</w:t>
      </w:r>
      <w:r w:rsidRPr="00A23B33">
        <w:rPr>
          <w:sz w:val="24"/>
          <w:szCs w:val="24"/>
        </w:rPr>
        <w:t xml:space="preserve"> </w:t>
      </w:r>
      <w:r>
        <w:rPr>
          <w:sz w:val="24"/>
          <w:szCs w:val="24"/>
          <w:lang w:val="sr-Cyrl-BA"/>
        </w:rPr>
        <w:t>банкарске гаранције за добро извршење посла у целости, као и право на раскид Уговора.</w:t>
      </w:r>
    </w:p>
    <w:p w14:paraId="51A66EC0" w14:textId="77777777" w:rsidR="00B626E4" w:rsidRDefault="00B626E4" w:rsidP="000C63CC">
      <w:pPr>
        <w:pStyle w:val="KDParagraf"/>
        <w:spacing w:before="0"/>
        <w:contextualSpacing/>
        <w:rPr>
          <w:rFonts w:cs="Arial"/>
          <w:sz w:val="24"/>
          <w:szCs w:val="24"/>
        </w:rPr>
      </w:pPr>
    </w:p>
    <w:p w14:paraId="42E46B52" w14:textId="64508E10" w:rsidR="000C63CC" w:rsidRPr="00B626E4" w:rsidRDefault="00B626E4" w:rsidP="00B626E4">
      <w:pPr>
        <w:pStyle w:val="KDParagraf"/>
        <w:spacing w:before="0"/>
        <w:ind w:left="-426" w:right="-327" w:firstLine="426"/>
        <w:jc w:val="left"/>
        <w:rPr>
          <w:rFonts w:cs="Arial"/>
          <w:b/>
          <w:sz w:val="24"/>
          <w:szCs w:val="24"/>
          <w:lang w:val="sr-Cyrl-RS"/>
        </w:rPr>
      </w:pPr>
      <w:r w:rsidRPr="00B626E4">
        <w:rPr>
          <w:rFonts w:cs="Arial"/>
          <w:b/>
          <w:sz w:val="24"/>
          <w:szCs w:val="24"/>
          <w:lang w:val="sr-Cyrl-RS"/>
        </w:rPr>
        <w:t>БЕЗБЕДНОСТ И ЗДРАВЉЕ НА РАДУ</w:t>
      </w:r>
    </w:p>
    <w:p w14:paraId="54E19B7F" w14:textId="2D488A14" w:rsidR="00996CCD" w:rsidRPr="00C11B35" w:rsidRDefault="00B626E4" w:rsidP="00C11B35">
      <w:pPr>
        <w:pStyle w:val="CommentText"/>
        <w:spacing w:before="0"/>
        <w:contextualSpacing/>
        <w:jc w:val="center"/>
        <w:rPr>
          <w:rFonts w:cs="Arial"/>
          <w:b/>
          <w:sz w:val="24"/>
          <w:szCs w:val="24"/>
        </w:rPr>
      </w:pPr>
      <w:r>
        <w:rPr>
          <w:rFonts w:cs="Arial"/>
          <w:b/>
          <w:sz w:val="24"/>
          <w:szCs w:val="24"/>
        </w:rPr>
        <w:t>Члан 11</w:t>
      </w:r>
      <w:r w:rsidR="00996CCD" w:rsidRPr="0006056A">
        <w:rPr>
          <w:rFonts w:cs="Arial"/>
          <w:b/>
          <w:sz w:val="24"/>
          <w:szCs w:val="24"/>
        </w:rPr>
        <w:t>.</w:t>
      </w:r>
    </w:p>
    <w:p w14:paraId="6E17286F" w14:textId="77777777" w:rsidR="00996CCD" w:rsidRDefault="001723F2" w:rsidP="00C11B35">
      <w:pPr>
        <w:pStyle w:val="CommentText"/>
        <w:spacing w:before="0"/>
        <w:contextualSpacing/>
        <w:rPr>
          <w:rFonts w:cs="Arial"/>
          <w:sz w:val="24"/>
          <w:szCs w:val="24"/>
        </w:rPr>
      </w:pPr>
      <w:r>
        <w:rPr>
          <w:rFonts w:cs="Arial"/>
          <w:sz w:val="24"/>
          <w:szCs w:val="24"/>
        </w:rPr>
        <w:t>Пружалац услуге</w:t>
      </w:r>
      <w:r w:rsidR="00996CCD" w:rsidRPr="0006056A">
        <w:rPr>
          <w:rFonts w:cs="Arial"/>
          <w:sz w:val="24"/>
          <w:szCs w:val="24"/>
        </w:rPr>
        <w:t xml:space="preserve">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Pr>
          <w:rFonts w:cs="Arial"/>
          <w:sz w:val="24"/>
          <w:szCs w:val="24"/>
        </w:rPr>
        <w:t>Пружалац услуге</w:t>
      </w:r>
      <w:r w:rsidR="00996CCD" w:rsidRPr="0006056A">
        <w:rPr>
          <w:rFonts w:cs="Arial"/>
          <w:sz w:val="24"/>
          <w:szCs w:val="24"/>
        </w:rPr>
        <w:t xml:space="preserve"> је дужан да поштује и акте које донесе </w:t>
      </w:r>
      <w:r>
        <w:rPr>
          <w:rFonts w:cs="Arial"/>
          <w:sz w:val="24"/>
          <w:szCs w:val="24"/>
        </w:rPr>
        <w:t>Корисник услуге</w:t>
      </w:r>
      <w:r w:rsidR="001A5AA2">
        <w:rPr>
          <w:rFonts w:cs="Arial"/>
          <w:sz w:val="24"/>
          <w:szCs w:val="24"/>
        </w:rPr>
        <w:t>,</w:t>
      </w:r>
      <w:r w:rsidR="00996CCD" w:rsidRPr="0006056A">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уговора.</w:t>
      </w:r>
    </w:p>
    <w:p w14:paraId="097712B4" w14:textId="77777777" w:rsidR="001723F2" w:rsidRPr="0006056A" w:rsidRDefault="001723F2" w:rsidP="00C11B35">
      <w:pPr>
        <w:pStyle w:val="CommentText"/>
        <w:spacing w:before="0"/>
        <w:contextualSpacing/>
        <w:rPr>
          <w:rFonts w:cs="Arial"/>
          <w:sz w:val="24"/>
          <w:szCs w:val="24"/>
        </w:rPr>
      </w:pPr>
    </w:p>
    <w:p w14:paraId="381537EB" w14:textId="77777777" w:rsidR="00996CCD" w:rsidRDefault="001723F2" w:rsidP="00C11B35">
      <w:pPr>
        <w:pStyle w:val="CommentText"/>
        <w:spacing w:before="0"/>
        <w:contextualSpacing/>
        <w:rPr>
          <w:rFonts w:cs="Arial"/>
          <w:sz w:val="24"/>
          <w:szCs w:val="24"/>
        </w:rPr>
      </w:pPr>
      <w:r>
        <w:rPr>
          <w:rFonts w:cs="Arial"/>
          <w:sz w:val="24"/>
          <w:szCs w:val="24"/>
        </w:rPr>
        <w:t>Пружалац услуге</w:t>
      </w:r>
      <w:r w:rsidR="00996CCD" w:rsidRPr="0006056A">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Pr>
          <w:rFonts w:cs="Arial"/>
          <w:sz w:val="24"/>
          <w:szCs w:val="24"/>
        </w:rPr>
        <w:t>Пружаоца услуге</w:t>
      </w:r>
      <w:r w:rsidR="00996CCD" w:rsidRPr="0006056A">
        <w:rPr>
          <w:rFonts w:cs="Arial"/>
          <w:sz w:val="24"/>
          <w:szCs w:val="24"/>
        </w:rPr>
        <w:t>, трећа лица и имовина.</w:t>
      </w:r>
    </w:p>
    <w:p w14:paraId="210EF283" w14:textId="77777777" w:rsidR="001723F2" w:rsidRPr="0006056A" w:rsidRDefault="001723F2" w:rsidP="00C11B35">
      <w:pPr>
        <w:pStyle w:val="CommentText"/>
        <w:spacing w:before="0"/>
        <w:contextualSpacing/>
        <w:rPr>
          <w:rFonts w:cs="Arial"/>
          <w:sz w:val="24"/>
          <w:szCs w:val="24"/>
        </w:rPr>
      </w:pPr>
    </w:p>
    <w:p w14:paraId="509B20C6" w14:textId="76D8BFF8" w:rsidR="00CD60DA" w:rsidRDefault="00996CCD" w:rsidP="00C11B35">
      <w:pPr>
        <w:pStyle w:val="CommentText"/>
        <w:spacing w:before="0"/>
        <w:contextualSpacing/>
        <w:rPr>
          <w:rFonts w:cs="Arial"/>
          <w:sz w:val="24"/>
          <w:szCs w:val="24"/>
        </w:rPr>
      </w:pPr>
      <w:r w:rsidRPr="0006056A">
        <w:rPr>
          <w:rFonts w:cs="Arial"/>
          <w:sz w:val="24"/>
          <w:szCs w:val="24"/>
        </w:rPr>
        <w:t xml:space="preserve">У случају било каквог кршења обавезе наведене у ставу 1. и 2. овог члана </w:t>
      </w:r>
      <w:r w:rsidR="001723F2">
        <w:rPr>
          <w:rFonts w:cs="Arial"/>
          <w:sz w:val="24"/>
          <w:szCs w:val="24"/>
        </w:rPr>
        <w:t>Корисник услуге</w:t>
      </w:r>
      <w:r w:rsidRPr="0006056A">
        <w:rPr>
          <w:rFonts w:cs="Arial"/>
          <w:sz w:val="24"/>
          <w:szCs w:val="24"/>
        </w:rPr>
        <w:t xml:space="preserve"> може раскинути овај уговор.</w:t>
      </w:r>
    </w:p>
    <w:p w14:paraId="744979D0" w14:textId="77777777" w:rsidR="000C63CC" w:rsidRDefault="000C63CC" w:rsidP="00C11B35">
      <w:pPr>
        <w:pStyle w:val="CommentText"/>
        <w:spacing w:before="0"/>
        <w:contextualSpacing/>
        <w:rPr>
          <w:rFonts w:cs="Arial"/>
          <w:sz w:val="24"/>
          <w:szCs w:val="24"/>
        </w:rPr>
      </w:pPr>
    </w:p>
    <w:p w14:paraId="7BC67137" w14:textId="0ACEE27B" w:rsidR="00091EAE" w:rsidRPr="00091EAE" w:rsidRDefault="00B626E4" w:rsidP="007B6BCC">
      <w:pPr>
        <w:pStyle w:val="CommentText"/>
        <w:spacing w:before="0"/>
        <w:contextualSpacing/>
        <w:jc w:val="center"/>
        <w:rPr>
          <w:rFonts w:cs="Arial"/>
          <w:b/>
          <w:sz w:val="24"/>
          <w:szCs w:val="24"/>
          <w:lang w:val="sr-Latn-CS"/>
        </w:rPr>
      </w:pPr>
      <w:r>
        <w:rPr>
          <w:rFonts w:cs="Arial"/>
          <w:b/>
          <w:sz w:val="24"/>
          <w:szCs w:val="24"/>
        </w:rPr>
        <w:t>Члан 12</w:t>
      </w:r>
      <w:r w:rsidR="00996CCD" w:rsidRPr="0006056A">
        <w:rPr>
          <w:rFonts w:cs="Arial"/>
          <w:b/>
          <w:sz w:val="24"/>
          <w:szCs w:val="24"/>
        </w:rPr>
        <w:t>.</w:t>
      </w:r>
    </w:p>
    <w:p w14:paraId="7D1A2985" w14:textId="4AA7544E" w:rsidR="00B626E4" w:rsidRDefault="00996CCD" w:rsidP="00C11B35">
      <w:pPr>
        <w:pStyle w:val="CommentText"/>
        <w:spacing w:before="0"/>
        <w:contextualSpacing/>
        <w:rPr>
          <w:rFonts w:cs="Arial"/>
          <w:sz w:val="24"/>
          <w:szCs w:val="24"/>
        </w:rPr>
      </w:pPr>
      <w:r w:rsidRPr="0006056A">
        <w:rPr>
          <w:rFonts w:cs="Arial"/>
          <w:sz w:val="24"/>
          <w:szCs w:val="24"/>
        </w:rPr>
        <w:t>Права и обавезе Уговорних страна у вези са безбедности и здрављем на раду дефинисане су у Прилогу</w:t>
      </w:r>
      <w:r w:rsidR="00F24984" w:rsidRPr="0006056A">
        <w:rPr>
          <w:rFonts w:cs="Arial"/>
          <w:sz w:val="24"/>
          <w:szCs w:val="24"/>
        </w:rPr>
        <w:t xml:space="preserve"> </w:t>
      </w:r>
      <w:r w:rsidRPr="0006056A">
        <w:rPr>
          <w:rFonts w:cs="Arial"/>
          <w:sz w:val="24"/>
          <w:szCs w:val="24"/>
        </w:rPr>
        <w:t xml:space="preserve">о безбедности и здрављу на раду, који је саставни део овог </w:t>
      </w:r>
      <w:r w:rsidR="009D56E4">
        <w:rPr>
          <w:rFonts w:cs="Arial"/>
          <w:sz w:val="24"/>
          <w:szCs w:val="24"/>
          <w:lang w:val="sr-Cyrl-RS"/>
        </w:rPr>
        <w:t>У</w:t>
      </w:r>
      <w:r w:rsidRPr="0006056A">
        <w:rPr>
          <w:rFonts w:cs="Arial"/>
          <w:sz w:val="24"/>
          <w:szCs w:val="24"/>
        </w:rPr>
        <w:t>говора</w:t>
      </w:r>
      <w:r w:rsidR="001A5AA2">
        <w:rPr>
          <w:rFonts w:cs="Arial"/>
          <w:sz w:val="24"/>
          <w:szCs w:val="24"/>
        </w:rPr>
        <w:t xml:space="preserve"> и дат је </w:t>
      </w:r>
      <w:r w:rsidR="001A5AA2" w:rsidRPr="009D56E4">
        <w:rPr>
          <w:rFonts w:cs="Arial"/>
          <w:sz w:val="24"/>
          <w:szCs w:val="24"/>
        </w:rPr>
        <w:t xml:space="preserve">у </w:t>
      </w:r>
      <w:r w:rsidR="009D56E4" w:rsidRPr="009D56E4">
        <w:rPr>
          <w:rFonts w:cs="Arial"/>
          <w:sz w:val="24"/>
          <w:szCs w:val="24"/>
        </w:rPr>
        <w:t>Прилогу 6</w:t>
      </w:r>
      <w:r w:rsidRPr="009D56E4">
        <w:rPr>
          <w:rFonts w:cs="Arial"/>
          <w:sz w:val="24"/>
          <w:szCs w:val="24"/>
        </w:rPr>
        <w:t>.</w:t>
      </w:r>
    </w:p>
    <w:p w14:paraId="105A0AE2" w14:textId="77777777" w:rsidR="00E6562D" w:rsidRDefault="00E6562D" w:rsidP="00C11B35">
      <w:pPr>
        <w:pStyle w:val="CommentText"/>
        <w:spacing w:before="0"/>
        <w:contextualSpacing/>
        <w:rPr>
          <w:rFonts w:cs="Arial"/>
          <w:sz w:val="24"/>
          <w:szCs w:val="24"/>
        </w:rPr>
      </w:pPr>
    </w:p>
    <w:p w14:paraId="07C92414" w14:textId="5F517429" w:rsidR="00B626E4" w:rsidRPr="00C11B35" w:rsidRDefault="00B626E4" w:rsidP="00B626E4">
      <w:pPr>
        <w:pStyle w:val="CommentText"/>
        <w:spacing w:before="0"/>
        <w:contextualSpacing/>
        <w:jc w:val="center"/>
        <w:rPr>
          <w:rFonts w:cs="Arial"/>
          <w:b/>
          <w:sz w:val="24"/>
          <w:szCs w:val="24"/>
        </w:rPr>
      </w:pPr>
      <w:r w:rsidRPr="0006056A">
        <w:rPr>
          <w:rFonts w:cs="Arial"/>
          <w:b/>
          <w:sz w:val="24"/>
          <w:szCs w:val="24"/>
        </w:rPr>
        <w:t xml:space="preserve">Члан </w:t>
      </w:r>
      <w:r>
        <w:rPr>
          <w:rFonts w:cs="Arial"/>
          <w:b/>
          <w:sz w:val="24"/>
          <w:szCs w:val="24"/>
          <w:lang w:val="sr-Cyrl-RS"/>
        </w:rPr>
        <w:t>13</w:t>
      </w:r>
      <w:r w:rsidRPr="0006056A">
        <w:rPr>
          <w:rFonts w:cs="Arial"/>
          <w:b/>
          <w:sz w:val="24"/>
          <w:szCs w:val="24"/>
        </w:rPr>
        <w:t>.</w:t>
      </w:r>
    </w:p>
    <w:p w14:paraId="16C46D1C" w14:textId="2B1C3043" w:rsidR="00B626E4" w:rsidRPr="0006056A" w:rsidRDefault="00B626E4" w:rsidP="00B626E4">
      <w:pPr>
        <w:pStyle w:val="CommentText"/>
        <w:spacing w:before="0"/>
        <w:contextualSpacing/>
        <w:rPr>
          <w:rFonts w:cs="Arial"/>
          <w:sz w:val="24"/>
          <w:szCs w:val="24"/>
        </w:rPr>
      </w:pPr>
      <w:r w:rsidRPr="002F4270">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D63879E" w14:textId="69D69842" w:rsidR="00996CCD" w:rsidRPr="00C11B35" w:rsidRDefault="00996CCD" w:rsidP="00C11B35">
      <w:pPr>
        <w:pStyle w:val="CommentText"/>
        <w:spacing w:before="0"/>
        <w:contextualSpacing/>
        <w:jc w:val="center"/>
        <w:rPr>
          <w:rFonts w:cs="Arial"/>
          <w:b/>
          <w:sz w:val="24"/>
          <w:szCs w:val="24"/>
        </w:rPr>
      </w:pPr>
      <w:r w:rsidRPr="0006056A">
        <w:rPr>
          <w:rFonts w:cs="Arial"/>
          <w:b/>
          <w:sz w:val="24"/>
          <w:szCs w:val="24"/>
        </w:rPr>
        <w:lastRenderedPageBreak/>
        <w:t>Члан 1</w:t>
      </w:r>
      <w:r w:rsidR="00B626E4">
        <w:rPr>
          <w:rFonts w:cs="Arial"/>
          <w:b/>
          <w:sz w:val="24"/>
          <w:szCs w:val="24"/>
          <w:lang w:val="sr-Latn-CS"/>
        </w:rPr>
        <w:t>4</w:t>
      </w:r>
      <w:r w:rsidRPr="0006056A">
        <w:rPr>
          <w:rFonts w:cs="Arial"/>
          <w:b/>
          <w:sz w:val="24"/>
          <w:szCs w:val="24"/>
        </w:rPr>
        <w:t>.</w:t>
      </w:r>
    </w:p>
    <w:p w14:paraId="6E56B42D" w14:textId="6BAB62E4" w:rsidR="00996CCD" w:rsidRDefault="001723F2" w:rsidP="00C11B35">
      <w:pPr>
        <w:pStyle w:val="CommentText"/>
        <w:spacing w:before="0"/>
        <w:contextualSpacing/>
        <w:rPr>
          <w:rFonts w:cs="Arial"/>
          <w:sz w:val="24"/>
          <w:szCs w:val="24"/>
        </w:rPr>
      </w:pPr>
      <w:r>
        <w:rPr>
          <w:rFonts w:cs="Arial"/>
          <w:sz w:val="24"/>
          <w:szCs w:val="24"/>
        </w:rPr>
        <w:t>Пружалац услуге</w:t>
      </w:r>
      <w:r w:rsidR="00996CCD" w:rsidRPr="0006056A">
        <w:rPr>
          <w:rFonts w:cs="Arial"/>
          <w:sz w:val="24"/>
          <w:szCs w:val="24"/>
        </w:rPr>
        <w:t xml:space="preserve"> је дужан да </w:t>
      </w:r>
      <w:r w:rsidR="00C13E90">
        <w:rPr>
          <w:rFonts w:cs="Arial"/>
          <w:sz w:val="24"/>
          <w:szCs w:val="24"/>
        </w:rPr>
        <w:t>Кориснику услуге</w:t>
      </w:r>
      <w:r w:rsidR="00996CCD" w:rsidRPr="0006056A">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 w:val="24"/>
          <w:szCs w:val="24"/>
        </w:rPr>
        <w:t>Пружаоца услуге</w:t>
      </w:r>
      <w:r w:rsidR="00996CCD" w:rsidRPr="0006056A">
        <w:rPr>
          <w:rFonts w:cs="Arial"/>
          <w:sz w:val="24"/>
          <w:szCs w:val="24"/>
        </w:rPr>
        <w:t xml:space="preserve">, односно његових запослених, као и других лица које ангажовао </w:t>
      </w:r>
      <w:r>
        <w:rPr>
          <w:rFonts w:cs="Arial"/>
          <w:sz w:val="24"/>
          <w:szCs w:val="24"/>
        </w:rPr>
        <w:t>Пружалац услуге</w:t>
      </w:r>
      <w:r w:rsidR="00996CCD" w:rsidRPr="0006056A">
        <w:rPr>
          <w:rFonts w:cs="Arial"/>
          <w:sz w:val="24"/>
          <w:szCs w:val="24"/>
        </w:rPr>
        <w:t>, ради обављања послова који су предмет овог уговора.</w:t>
      </w:r>
    </w:p>
    <w:p w14:paraId="28FDB36D" w14:textId="77777777" w:rsidR="00D84224" w:rsidRDefault="00D84224" w:rsidP="00C11B35">
      <w:pPr>
        <w:pStyle w:val="CommentText"/>
        <w:spacing w:before="0"/>
        <w:contextualSpacing/>
        <w:rPr>
          <w:rFonts w:cs="Arial"/>
          <w:sz w:val="24"/>
          <w:szCs w:val="24"/>
        </w:rPr>
      </w:pPr>
    </w:p>
    <w:p w14:paraId="50E0C850" w14:textId="77777777" w:rsidR="00996CCD" w:rsidRDefault="00996CCD" w:rsidP="00C11B35">
      <w:pPr>
        <w:pStyle w:val="CommentText"/>
        <w:spacing w:before="0"/>
        <w:contextualSpacing/>
        <w:rPr>
          <w:rFonts w:cs="Arial"/>
          <w:sz w:val="24"/>
          <w:szCs w:val="24"/>
        </w:rPr>
      </w:pPr>
      <w:r w:rsidRPr="0006056A">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C13E90">
        <w:rPr>
          <w:rFonts w:cs="Arial"/>
          <w:sz w:val="24"/>
          <w:szCs w:val="24"/>
        </w:rPr>
        <w:t>Корисника услуге</w:t>
      </w:r>
      <w:r w:rsidRPr="0006056A">
        <w:rPr>
          <w:rFonts w:cs="Arial"/>
          <w:sz w:val="24"/>
          <w:szCs w:val="24"/>
        </w:rPr>
        <w:t xml:space="preserve">, штета настала на имовини </w:t>
      </w:r>
      <w:r w:rsidR="00C13E90">
        <w:rPr>
          <w:rFonts w:cs="Arial"/>
          <w:sz w:val="24"/>
          <w:szCs w:val="24"/>
        </w:rPr>
        <w:t>Корисника услуге</w:t>
      </w:r>
      <w:r w:rsidRPr="0006056A">
        <w:rPr>
          <w:rFonts w:cs="Arial"/>
          <w:sz w:val="24"/>
          <w:szCs w:val="24"/>
        </w:rPr>
        <w:t xml:space="preserve">, као и сви други трошкови и накнаде које је имао </w:t>
      </w:r>
      <w:r w:rsidR="00C13E90">
        <w:rPr>
          <w:rFonts w:cs="Arial"/>
          <w:sz w:val="24"/>
          <w:szCs w:val="24"/>
        </w:rPr>
        <w:t>Корисник услуге</w:t>
      </w:r>
      <w:r w:rsidRPr="0006056A">
        <w:rPr>
          <w:rFonts w:cs="Arial"/>
          <w:sz w:val="24"/>
          <w:szCs w:val="24"/>
        </w:rPr>
        <w:t xml:space="preserve"> ради отклањања последица настале штете.</w:t>
      </w:r>
    </w:p>
    <w:p w14:paraId="5A718A84" w14:textId="77777777" w:rsidR="001723F2" w:rsidRDefault="001723F2" w:rsidP="00C11B35">
      <w:pPr>
        <w:pStyle w:val="CommentText"/>
        <w:spacing w:before="0"/>
        <w:contextualSpacing/>
        <w:rPr>
          <w:rFonts w:cs="Arial"/>
          <w:b/>
          <w:sz w:val="24"/>
          <w:szCs w:val="24"/>
        </w:rPr>
      </w:pPr>
    </w:p>
    <w:p w14:paraId="199CD84D" w14:textId="503C7B0B" w:rsidR="00701E6B" w:rsidRPr="00701E6B" w:rsidRDefault="00996CCD" w:rsidP="007B6BCC">
      <w:pPr>
        <w:pStyle w:val="CommentText"/>
        <w:spacing w:before="0"/>
        <w:contextualSpacing/>
        <w:jc w:val="center"/>
        <w:rPr>
          <w:rFonts w:cs="Arial"/>
          <w:b/>
          <w:sz w:val="24"/>
          <w:szCs w:val="24"/>
          <w:lang w:val="en-US"/>
        </w:rPr>
      </w:pPr>
      <w:r w:rsidRPr="0006056A">
        <w:rPr>
          <w:rFonts w:cs="Arial"/>
          <w:b/>
          <w:sz w:val="24"/>
          <w:szCs w:val="24"/>
        </w:rPr>
        <w:t>Члан 1</w:t>
      </w:r>
      <w:r w:rsidR="00B626E4">
        <w:rPr>
          <w:rFonts w:cs="Arial"/>
          <w:b/>
          <w:sz w:val="24"/>
          <w:szCs w:val="24"/>
          <w:lang w:val="sr-Latn-CS"/>
        </w:rPr>
        <w:t>5</w:t>
      </w:r>
      <w:r w:rsidRPr="0006056A">
        <w:rPr>
          <w:rFonts w:cs="Arial"/>
          <w:b/>
          <w:sz w:val="24"/>
          <w:szCs w:val="24"/>
        </w:rPr>
        <w:t>.</w:t>
      </w:r>
    </w:p>
    <w:p w14:paraId="3122BD8B" w14:textId="24FDEC6B" w:rsidR="00996CCD" w:rsidRDefault="00C13E90" w:rsidP="00C11B35">
      <w:pPr>
        <w:pStyle w:val="CommentText"/>
        <w:spacing w:before="0"/>
        <w:contextualSpacing/>
        <w:rPr>
          <w:rFonts w:cs="Arial"/>
          <w:sz w:val="24"/>
          <w:szCs w:val="24"/>
        </w:rPr>
      </w:pPr>
      <w:r>
        <w:rPr>
          <w:rFonts w:cs="Arial"/>
          <w:sz w:val="24"/>
          <w:szCs w:val="24"/>
        </w:rPr>
        <w:t>Пружалац услуге</w:t>
      </w:r>
      <w:r w:rsidR="00996CCD" w:rsidRPr="0006056A">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 w:val="24"/>
          <w:szCs w:val="24"/>
        </w:rPr>
        <w:t>Корисника услуге</w:t>
      </w:r>
      <w:r w:rsidR="00996CCD" w:rsidRPr="0006056A">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C63939F" w14:textId="77777777" w:rsidR="00B626E4" w:rsidRDefault="00B626E4" w:rsidP="00C11B35">
      <w:pPr>
        <w:pStyle w:val="CommentText"/>
        <w:spacing w:before="0"/>
        <w:contextualSpacing/>
        <w:rPr>
          <w:rFonts w:cs="Arial"/>
          <w:sz w:val="24"/>
          <w:szCs w:val="24"/>
        </w:rPr>
      </w:pPr>
    </w:p>
    <w:p w14:paraId="3ADB1DBA" w14:textId="6B1EF363" w:rsidR="00B626E4" w:rsidRPr="0006056A" w:rsidRDefault="00B626E4" w:rsidP="00C11B35">
      <w:pPr>
        <w:pStyle w:val="CommentText"/>
        <w:spacing w:before="0"/>
        <w:contextualSpacing/>
        <w:rPr>
          <w:rFonts w:cs="Arial"/>
          <w:sz w:val="24"/>
          <w:szCs w:val="24"/>
        </w:rPr>
      </w:pPr>
      <w:r w:rsidRPr="00B626E4">
        <w:rPr>
          <w:rFonts w:cs="Arial"/>
          <w:sz w:val="24"/>
          <w:szCs w:val="24"/>
        </w:rPr>
        <w:t>Пружалац услуге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услуге за спровођење контроле примене превентивних мера за безбеданост и здравље на раду.</w:t>
      </w:r>
    </w:p>
    <w:p w14:paraId="0126D38C" w14:textId="77777777" w:rsidR="002D4528" w:rsidRDefault="002D4528" w:rsidP="002D4528">
      <w:pPr>
        <w:spacing w:before="0"/>
        <w:contextualSpacing/>
        <w:jc w:val="left"/>
        <w:rPr>
          <w:rFonts w:cs="Arial"/>
          <w:sz w:val="24"/>
          <w:szCs w:val="24"/>
        </w:rPr>
      </w:pPr>
    </w:p>
    <w:p w14:paraId="3DA12E37" w14:textId="4888BDBE" w:rsidR="000C63CC" w:rsidRDefault="002D4528" w:rsidP="002D4528">
      <w:pPr>
        <w:spacing w:before="0"/>
        <w:contextualSpacing/>
        <w:jc w:val="left"/>
        <w:rPr>
          <w:b/>
          <w:sz w:val="24"/>
          <w:szCs w:val="24"/>
        </w:rPr>
      </w:pPr>
      <w:r w:rsidRPr="00E443C3">
        <w:rPr>
          <w:b/>
          <w:sz w:val="24"/>
          <w:szCs w:val="24"/>
        </w:rPr>
        <w:t>КВАЛИТАТИВНИ И КВАНТИТАТИВНИ ПРИЈЕМ</w:t>
      </w:r>
    </w:p>
    <w:p w14:paraId="40E3F2CC" w14:textId="77777777" w:rsidR="00397C20" w:rsidRPr="00E443C3" w:rsidRDefault="00397C20" w:rsidP="002D4528">
      <w:pPr>
        <w:spacing w:before="0"/>
        <w:contextualSpacing/>
        <w:jc w:val="left"/>
        <w:rPr>
          <w:b/>
          <w:sz w:val="24"/>
          <w:szCs w:val="24"/>
        </w:rPr>
      </w:pPr>
    </w:p>
    <w:p w14:paraId="410DEEC4" w14:textId="6B380674" w:rsidR="002D4528" w:rsidRPr="00E443C3" w:rsidRDefault="002D4528" w:rsidP="002D4528">
      <w:pPr>
        <w:spacing w:before="0"/>
        <w:contextualSpacing/>
        <w:jc w:val="center"/>
        <w:rPr>
          <w:b/>
          <w:sz w:val="24"/>
          <w:szCs w:val="24"/>
        </w:rPr>
      </w:pPr>
      <w:r w:rsidRPr="00E443C3">
        <w:rPr>
          <w:b/>
          <w:sz w:val="24"/>
          <w:szCs w:val="24"/>
        </w:rPr>
        <w:t xml:space="preserve">Члан </w:t>
      </w:r>
      <w:r w:rsidR="000C63CC">
        <w:rPr>
          <w:b/>
          <w:sz w:val="24"/>
          <w:szCs w:val="24"/>
          <w:lang w:val="sr-Cyrl-RS"/>
        </w:rPr>
        <w:t>1</w:t>
      </w:r>
      <w:r>
        <w:rPr>
          <w:b/>
          <w:sz w:val="24"/>
          <w:szCs w:val="24"/>
          <w:lang w:val="sr-Cyrl-RS"/>
        </w:rPr>
        <w:t>6</w:t>
      </w:r>
      <w:r w:rsidRPr="00E443C3">
        <w:rPr>
          <w:b/>
          <w:sz w:val="24"/>
          <w:szCs w:val="24"/>
        </w:rPr>
        <w:t>.</w:t>
      </w:r>
    </w:p>
    <w:p w14:paraId="3C050434" w14:textId="320CDA2A" w:rsidR="002D4528" w:rsidRDefault="002D4528" w:rsidP="002D4528">
      <w:pPr>
        <w:spacing w:before="0"/>
        <w:contextualSpacing/>
        <w:rPr>
          <w:sz w:val="24"/>
          <w:szCs w:val="24"/>
        </w:rPr>
      </w:pPr>
      <w:r w:rsidRPr="00E443C3">
        <w:rPr>
          <w:sz w:val="24"/>
          <w:szCs w:val="24"/>
        </w:rPr>
        <w:t>Под квалитати</w:t>
      </w:r>
      <w:r>
        <w:rPr>
          <w:sz w:val="24"/>
          <w:szCs w:val="24"/>
        </w:rPr>
        <w:t>вним и квантитативним пријемом услуге подразумева се извршење У</w:t>
      </w:r>
      <w:r w:rsidRPr="00E443C3">
        <w:rPr>
          <w:sz w:val="24"/>
          <w:szCs w:val="24"/>
        </w:rPr>
        <w:t>слуге која је предмет уговора, по спецификацији, обиму и техничким карактеристикама из усвојене понуде, заједно са достављањем пратеће докуме</w:t>
      </w:r>
      <w:r>
        <w:rPr>
          <w:sz w:val="24"/>
          <w:szCs w:val="24"/>
        </w:rPr>
        <w:t>нтације, о чему ће се сачинити З</w:t>
      </w:r>
      <w:r w:rsidRPr="00E443C3">
        <w:rPr>
          <w:sz w:val="24"/>
          <w:szCs w:val="24"/>
        </w:rPr>
        <w:t xml:space="preserve">аписник о </w:t>
      </w:r>
      <w:r>
        <w:rPr>
          <w:sz w:val="24"/>
          <w:szCs w:val="24"/>
          <w:lang w:val="sr-Cyrl-RS"/>
        </w:rPr>
        <w:t>кватитативном и квалитативном извршењу услуге</w:t>
      </w:r>
      <w:r w:rsidRPr="00E443C3">
        <w:rPr>
          <w:sz w:val="24"/>
          <w:szCs w:val="24"/>
        </w:rPr>
        <w:t>.</w:t>
      </w:r>
    </w:p>
    <w:p w14:paraId="277F1B34" w14:textId="77777777" w:rsidR="002D4528" w:rsidRPr="00E443C3" w:rsidRDefault="002D4528" w:rsidP="002D4528">
      <w:pPr>
        <w:spacing w:before="0"/>
        <w:contextualSpacing/>
        <w:rPr>
          <w:sz w:val="24"/>
          <w:szCs w:val="24"/>
        </w:rPr>
      </w:pPr>
    </w:p>
    <w:p w14:paraId="374F89D8" w14:textId="59ECE3E6" w:rsidR="00973EF4" w:rsidRPr="000027E1" w:rsidRDefault="00973EF4" w:rsidP="00973EF4">
      <w:pPr>
        <w:spacing w:before="0"/>
        <w:contextualSpacing/>
        <w:rPr>
          <w:sz w:val="24"/>
          <w:szCs w:val="24"/>
          <w:lang w:val="sr-Cyrl-RS" w:eastAsia="ar-SA"/>
        </w:rPr>
      </w:pPr>
      <w:r w:rsidRPr="000027E1">
        <w:rPr>
          <w:sz w:val="24"/>
          <w:szCs w:val="24"/>
          <w:lang w:val="sr-Cyrl-CS" w:eastAsia="ar-SA"/>
        </w:rPr>
        <w:t xml:space="preserve">Корисник услуге ће </w:t>
      </w:r>
      <w:r w:rsidRPr="000027E1">
        <w:rPr>
          <w:sz w:val="24"/>
          <w:szCs w:val="24"/>
          <w:lang w:val="sr-Cyrl-RS" w:eastAsia="ar-SA"/>
        </w:rPr>
        <w:t>именовати тим одговорних лица</w:t>
      </w:r>
      <w:r w:rsidRPr="000027E1">
        <w:rPr>
          <w:sz w:val="24"/>
          <w:szCs w:val="24"/>
          <w:lang w:val="sr-Cyrl-CS" w:eastAsia="ar-SA"/>
        </w:rPr>
        <w:t xml:space="preserve"> за праћење</w:t>
      </w:r>
      <w:r w:rsidRPr="000027E1">
        <w:rPr>
          <w:sz w:val="24"/>
          <w:szCs w:val="24"/>
          <w:lang w:val="sr-Cyrl-RS" w:eastAsia="ar-SA"/>
        </w:rPr>
        <w:t xml:space="preserve"> реализације предметне услуге којима ће се достављати документација на проверу и сагласност.</w:t>
      </w:r>
    </w:p>
    <w:p w14:paraId="0167E509" w14:textId="77777777" w:rsidR="00973EF4" w:rsidRPr="000027E1" w:rsidRDefault="00973EF4" w:rsidP="00973EF4">
      <w:pPr>
        <w:spacing w:before="0"/>
        <w:contextualSpacing/>
        <w:rPr>
          <w:sz w:val="24"/>
          <w:szCs w:val="24"/>
          <w:lang w:val="sr-Cyrl-RS" w:eastAsia="ar-SA"/>
        </w:rPr>
      </w:pPr>
    </w:p>
    <w:p w14:paraId="09CA3B47" w14:textId="136E11C2" w:rsidR="00973EF4" w:rsidRPr="000027E1" w:rsidRDefault="00973EF4" w:rsidP="00973EF4">
      <w:pPr>
        <w:spacing w:before="0"/>
        <w:contextualSpacing/>
        <w:rPr>
          <w:sz w:val="24"/>
          <w:szCs w:val="24"/>
          <w:lang w:val="sr-Cyrl-RS" w:eastAsia="ar-SA"/>
        </w:rPr>
      </w:pPr>
      <w:r w:rsidRPr="000027E1">
        <w:rPr>
          <w:sz w:val="24"/>
          <w:szCs w:val="24"/>
          <w:lang w:val="sr-Cyrl-RS" w:eastAsia="ar-SA"/>
        </w:rPr>
        <w:t xml:space="preserve">По успешном квалитативном пријему Услуга Корисник услуге ће сачинити </w:t>
      </w:r>
      <w:r w:rsidRPr="000027E1">
        <w:rPr>
          <w:sz w:val="24"/>
          <w:szCs w:val="24"/>
          <w:lang w:val="sr-Cyrl-RS"/>
        </w:rPr>
        <w:t xml:space="preserve">Записник о кватитативном и квалитативном извршењу услуге </w:t>
      </w:r>
      <w:r w:rsidRPr="000027E1">
        <w:rPr>
          <w:sz w:val="24"/>
          <w:szCs w:val="24"/>
          <w:lang w:val="sr-Cyrl-RS" w:eastAsia="ar-SA"/>
        </w:rPr>
        <w:t>– без примедби које потписују овлашћена лица Корисника услуге и Пружаоца услуге.</w:t>
      </w:r>
    </w:p>
    <w:p w14:paraId="2E50BE54" w14:textId="77777777" w:rsidR="00973EF4" w:rsidRPr="000027E1" w:rsidRDefault="00973EF4" w:rsidP="00973EF4">
      <w:pPr>
        <w:spacing w:before="0"/>
        <w:contextualSpacing/>
        <w:rPr>
          <w:sz w:val="24"/>
          <w:szCs w:val="24"/>
          <w:lang w:val="sr-Cyrl-RS"/>
        </w:rPr>
      </w:pPr>
    </w:p>
    <w:p w14:paraId="6AA26FF2" w14:textId="71702069" w:rsidR="00973EF4" w:rsidRPr="000027E1" w:rsidRDefault="00973EF4" w:rsidP="00973EF4">
      <w:pPr>
        <w:spacing w:before="0"/>
        <w:contextualSpacing/>
        <w:rPr>
          <w:sz w:val="24"/>
          <w:szCs w:val="24"/>
          <w:lang w:val="sr-Cyrl-RS" w:eastAsia="ar-SA"/>
        </w:rPr>
      </w:pPr>
      <w:r w:rsidRPr="000027E1">
        <w:rPr>
          <w:sz w:val="24"/>
          <w:szCs w:val="24"/>
          <w:lang w:val="sr-Cyrl-RS" w:eastAsia="ar-SA"/>
        </w:rPr>
        <w:t>У случају да се приликом квалитативног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5 (словима: пет) дана.</w:t>
      </w:r>
    </w:p>
    <w:p w14:paraId="74AD8DC9" w14:textId="77777777" w:rsidR="00973EF4" w:rsidRPr="000027E1" w:rsidRDefault="00973EF4" w:rsidP="00973EF4">
      <w:pPr>
        <w:spacing w:before="0"/>
        <w:contextualSpacing/>
        <w:rPr>
          <w:sz w:val="24"/>
          <w:szCs w:val="24"/>
          <w:lang w:val="sr-Cyrl-RS" w:eastAsia="ar-SA"/>
        </w:rPr>
      </w:pPr>
    </w:p>
    <w:p w14:paraId="41254BB6" w14:textId="319BA876" w:rsidR="00973EF4" w:rsidRPr="000027E1" w:rsidRDefault="00973EF4" w:rsidP="00973EF4">
      <w:pPr>
        <w:spacing w:before="0"/>
        <w:contextualSpacing/>
        <w:rPr>
          <w:sz w:val="24"/>
          <w:szCs w:val="24"/>
          <w:lang w:val="sr-Cyrl-RS" w:eastAsia="ar-SA"/>
        </w:rPr>
      </w:pPr>
      <w:r w:rsidRPr="000027E1">
        <w:rPr>
          <w:sz w:val="24"/>
          <w:szCs w:val="24"/>
          <w:lang w:val="sr-Cyrl-RS" w:eastAsia="ar-SA"/>
        </w:rPr>
        <w:t xml:space="preserve">Пружалац услуге се обавезује да недостатке установљене од стране </w:t>
      </w:r>
      <w:r w:rsidR="000027E1">
        <w:rPr>
          <w:sz w:val="24"/>
          <w:szCs w:val="24"/>
          <w:lang w:val="sr-Cyrl-RS" w:eastAsia="ar-SA"/>
        </w:rPr>
        <w:t>Кори</w:t>
      </w:r>
      <w:r w:rsidRPr="000027E1">
        <w:rPr>
          <w:sz w:val="24"/>
          <w:szCs w:val="24"/>
          <w:lang w:val="sr-Cyrl-RS" w:eastAsia="ar-SA"/>
        </w:rPr>
        <w:t>сника услуге приликом пријема услуге отклони у року од 15 (словима: петнаест дана) од момента пријема рекламације о свом трошку.</w:t>
      </w:r>
    </w:p>
    <w:p w14:paraId="4ED649FA" w14:textId="77777777" w:rsidR="00973EF4" w:rsidRPr="000027E1" w:rsidRDefault="00973EF4" w:rsidP="00973EF4">
      <w:pPr>
        <w:spacing w:before="0"/>
        <w:contextualSpacing/>
        <w:rPr>
          <w:sz w:val="24"/>
          <w:szCs w:val="24"/>
          <w:lang w:val="sr-Cyrl-RS" w:eastAsia="ar-SA"/>
        </w:rPr>
      </w:pPr>
    </w:p>
    <w:p w14:paraId="3B3E2325" w14:textId="4AAD243F" w:rsidR="00973EF4" w:rsidRPr="0030252F" w:rsidRDefault="00973EF4" w:rsidP="00973EF4">
      <w:pPr>
        <w:spacing w:before="0"/>
        <w:contextualSpacing/>
        <w:rPr>
          <w:rFonts w:cs="Arial"/>
          <w:sz w:val="24"/>
          <w:szCs w:val="24"/>
          <w:lang w:val="sr-Cyrl-RS"/>
        </w:rPr>
      </w:pPr>
      <w:r w:rsidRPr="000027E1">
        <w:rPr>
          <w:rFonts w:cs="Arial"/>
          <w:sz w:val="24"/>
          <w:szCs w:val="24"/>
        </w:rPr>
        <w:t xml:space="preserve">Уколико </w:t>
      </w:r>
      <w:r w:rsidRPr="000027E1">
        <w:rPr>
          <w:rFonts w:cs="Arial"/>
          <w:sz w:val="24"/>
          <w:szCs w:val="24"/>
          <w:lang w:val="sr-Cyrl-RS"/>
        </w:rPr>
        <w:t>Пружалац услуге</w:t>
      </w:r>
      <w:r w:rsidRPr="000027E1">
        <w:rPr>
          <w:rFonts w:cs="Arial"/>
          <w:sz w:val="24"/>
          <w:szCs w:val="24"/>
        </w:rPr>
        <w:t xml:space="preserve"> не отклони недостатке у </w:t>
      </w:r>
      <w:r w:rsidRPr="000027E1">
        <w:rPr>
          <w:rFonts w:cs="Arial"/>
          <w:sz w:val="24"/>
          <w:szCs w:val="24"/>
          <w:lang w:val="sr-Cyrl-RS"/>
        </w:rPr>
        <w:t xml:space="preserve">наведеном </w:t>
      </w:r>
      <w:r w:rsidRPr="000027E1">
        <w:rPr>
          <w:rFonts w:cs="Arial"/>
          <w:sz w:val="24"/>
          <w:szCs w:val="24"/>
        </w:rPr>
        <w:t xml:space="preserve">року, </w:t>
      </w:r>
      <w:r w:rsidR="000027E1">
        <w:rPr>
          <w:rFonts w:cs="Arial"/>
          <w:sz w:val="24"/>
          <w:szCs w:val="24"/>
          <w:lang w:val="sr-Cyrl-RS"/>
        </w:rPr>
        <w:t>Кори</w:t>
      </w:r>
      <w:r w:rsidRPr="000027E1">
        <w:rPr>
          <w:rFonts w:cs="Arial"/>
          <w:sz w:val="24"/>
          <w:szCs w:val="24"/>
          <w:lang w:val="sr-Cyrl-RS"/>
        </w:rPr>
        <w:t>с</w:t>
      </w:r>
      <w:r w:rsidR="000027E1">
        <w:rPr>
          <w:rFonts w:cs="Arial"/>
          <w:sz w:val="24"/>
          <w:szCs w:val="24"/>
          <w:lang w:val="sr-Cyrl-RS"/>
        </w:rPr>
        <w:t>н</w:t>
      </w:r>
      <w:r w:rsidRPr="000027E1">
        <w:rPr>
          <w:rFonts w:cs="Arial"/>
          <w:sz w:val="24"/>
          <w:szCs w:val="24"/>
          <w:lang w:val="sr-Cyrl-RS"/>
        </w:rPr>
        <w:t>ик услуге</w:t>
      </w:r>
      <w:r w:rsidRPr="000027E1">
        <w:rPr>
          <w:rFonts w:cs="Arial"/>
          <w:sz w:val="24"/>
          <w:szCs w:val="24"/>
        </w:rPr>
        <w:t xml:space="preserve"> задржава право на наплату уговорне казне и </w:t>
      </w:r>
      <w:r w:rsidRPr="000027E1">
        <w:rPr>
          <w:rFonts w:cs="Arial"/>
          <w:sz w:val="24"/>
          <w:szCs w:val="24"/>
          <w:lang w:val="sr-Cyrl-RS"/>
        </w:rPr>
        <w:t>средства финансијског обезбеђења</w:t>
      </w:r>
      <w:r w:rsidRPr="000027E1">
        <w:rPr>
          <w:rFonts w:cs="Arial"/>
          <w:sz w:val="24"/>
          <w:szCs w:val="24"/>
        </w:rPr>
        <w:t xml:space="preserve"> за добро извршење посла</w:t>
      </w:r>
      <w:r w:rsidRPr="000027E1">
        <w:rPr>
          <w:rFonts w:cs="Arial"/>
          <w:sz w:val="24"/>
          <w:szCs w:val="24"/>
          <w:lang w:val="sr-Cyrl-RS"/>
        </w:rPr>
        <w:t>.</w:t>
      </w:r>
    </w:p>
    <w:p w14:paraId="39C97BCE" w14:textId="39E0F5DE" w:rsidR="00083E24" w:rsidRDefault="00083E24" w:rsidP="002D4528">
      <w:pPr>
        <w:spacing w:before="0"/>
        <w:contextualSpacing/>
        <w:rPr>
          <w:rFonts w:cs="Arial"/>
          <w:b/>
          <w:sz w:val="24"/>
          <w:szCs w:val="24"/>
        </w:rPr>
      </w:pPr>
      <w:r w:rsidRPr="0006056A">
        <w:rPr>
          <w:rFonts w:cs="Arial"/>
          <w:b/>
          <w:sz w:val="24"/>
          <w:szCs w:val="24"/>
        </w:rPr>
        <w:lastRenderedPageBreak/>
        <w:t>СРЕДСТВА ФИНАНСИЈСКОГ ОБЕЗБЕЂЕЊА</w:t>
      </w:r>
    </w:p>
    <w:p w14:paraId="064518F9" w14:textId="77777777" w:rsidR="00D84224" w:rsidRPr="0006056A" w:rsidRDefault="00D84224" w:rsidP="002D4528">
      <w:pPr>
        <w:spacing w:before="0"/>
        <w:contextualSpacing/>
        <w:rPr>
          <w:rFonts w:cs="Arial"/>
          <w:b/>
          <w:sz w:val="24"/>
          <w:szCs w:val="24"/>
        </w:rPr>
      </w:pPr>
    </w:p>
    <w:p w14:paraId="58510C70" w14:textId="3197A896" w:rsidR="00083E24" w:rsidRPr="00D84224" w:rsidRDefault="00083E24" w:rsidP="00C11B35">
      <w:pPr>
        <w:pStyle w:val="KDParagraf"/>
        <w:spacing w:before="0"/>
        <w:contextualSpacing/>
        <w:jc w:val="center"/>
        <w:rPr>
          <w:rFonts w:cs="Arial"/>
          <w:sz w:val="24"/>
          <w:szCs w:val="24"/>
          <w:lang w:val="sr-Latn-RS"/>
        </w:rPr>
      </w:pPr>
      <w:r w:rsidRPr="0006056A">
        <w:rPr>
          <w:rFonts w:cs="Arial"/>
          <w:b/>
          <w:sz w:val="24"/>
          <w:szCs w:val="24"/>
        </w:rPr>
        <w:t>Члан 1</w:t>
      </w:r>
      <w:r w:rsidR="009D56E4">
        <w:rPr>
          <w:rFonts w:cs="Arial"/>
          <w:b/>
          <w:sz w:val="24"/>
          <w:szCs w:val="24"/>
        </w:rPr>
        <w:t>7</w:t>
      </w:r>
      <w:r w:rsidRPr="0006056A">
        <w:rPr>
          <w:rFonts w:cs="Arial"/>
          <w:sz w:val="24"/>
          <w:szCs w:val="24"/>
        </w:rPr>
        <w:t>.</w:t>
      </w:r>
    </w:p>
    <w:p w14:paraId="0E5CB134" w14:textId="0CEE1AAA" w:rsidR="000C63CC" w:rsidRPr="000C63CC" w:rsidRDefault="000C63CC" w:rsidP="00C11B35">
      <w:pPr>
        <w:pStyle w:val="KDParagraf"/>
        <w:spacing w:before="0"/>
        <w:contextualSpacing/>
        <w:rPr>
          <w:rFonts w:cs="Arial"/>
          <w:b/>
          <w:sz w:val="24"/>
          <w:szCs w:val="24"/>
          <w:lang w:val="sr-Cyrl-RS"/>
        </w:rPr>
      </w:pPr>
      <w:r w:rsidRPr="000C63CC">
        <w:rPr>
          <w:rFonts w:cs="Arial"/>
          <w:b/>
          <w:sz w:val="24"/>
          <w:szCs w:val="24"/>
          <w:lang w:val="sr-Cyrl-RS"/>
        </w:rPr>
        <w:t>Банкарска гаранције за добро извршење посла</w:t>
      </w:r>
    </w:p>
    <w:p w14:paraId="3856FE3B" w14:textId="6CEB63D9" w:rsidR="00083E24" w:rsidRDefault="00083E24" w:rsidP="00C11B35">
      <w:pPr>
        <w:pStyle w:val="KDParagraf"/>
        <w:spacing w:before="0"/>
        <w:contextualSpacing/>
        <w:rPr>
          <w:rFonts w:cs="Arial"/>
          <w:sz w:val="24"/>
          <w:szCs w:val="24"/>
          <w:lang w:val="sr-Cyrl-CS"/>
        </w:rPr>
      </w:pPr>
      <w:r w:rsidRPr="0006056A">
        <w:rPr>
          <w:rFonts w:cs="Arial"/>
          <w:sz w:val="24"/>
          <w:szCs w:val="24"/>
        </w:rPr>
        <w:t>Пружалац услуге је обавезан да у тренутку потписивања Уговора, а најкасније у року од 10 (словима:</w:t>
      </w:r>
      <w:r w:rsidR="00C11B35">
        <w:rPr>
          <w:rFonts w:cs="Arial"/>
          <w:sz w:val="24"/>
          <w:szCs w:val="24"/>
          <w:lang w:val="sr-Cyrl-RS"/>
        </w:rPr>
        <w:t xml:space="preserve"> </w:t>
      </w:r>
      <w:r w:rsidRPr="0006056A">
        <w:rPr>
          <w:rFonts w:cs="Arial"/>
          <w:sz w:val="24"/>
          <w:szCs w:val="24"/>
        </w:rPr>
        <w:t>десет) дана од дана обостраног потписивања овог Уговора</w:t>
      </w:r>
      <w:r w:rsidR="003830E3">
        <w:rPr>
          <w:rFonts w:cs="Arial"/>
          <w:sz w:val="24"/>
          <w:szCs w:val="24"/>
        </w:rPr>
        <w:t xml:space="preserve"> од законских заступника уговорних страна</w:t>
      </w:r>
      <w:r w:rsidRPr="0006056A">
        <w:rPr>
          <w:rFonts w:cs="Arial"/>
          <w:sz w:val="24"/>
          <w:szCs w:val="24"/>
        </w:rPr>
        <w:t>, као одложни услов из чл. 74.</w:t>
      </w:r>
      <w:r w:rsidR="00F250E4">
        <w:rPr>
          <w:rFonts w:cs="Arial"/>
          <w:sz w:val="24"/>
          <w:szCs w:val="24"/>
          <w:lang w:val="sr-Cyrl-CS"/>
        </w:rPr>
        <w:t xml:space="preserve"> </w:t>
      </w:r>
      <w:proofErr w:type="gramStart"/>
      <w:r w:rsidRPr="0006056A">
        <w:rPr>
          <w:rFonts w:cs="Arial"/>
          <w:sz w:val="24"/>
          <w:szCs w:val="24"/>
        </w:rPr>
        <w:t>ст</w:t>
      </w:r>
      <w:proofErr w:type="gramEnd"/>
      <w:r w:rsidRPr="0006056A">
        <w:rPr>
          <w:rFonts w:cs="Arial"/>
          <w:sz w:val="24"/>
          <w:szCs w:val="24"/>
        </w:rPr>
        <w:t>.</w:t>
      </w:r>
      <w:r w:rsidR="00F250E4">
        <w:rPr>
          <w:rFonts w:cs="Arial"/>
          <w:sz w:val="24"/>
          <w:szCs w:val="24"/>
          <w:lang w:val="sr-Cyrl-CS"/>
        </w:rPr>
        <w:t xml:space="preserve"> </w:t>
      </w:r>
      <w:r w:rsidRPr="0006056A">
        <w:rPr>
          <w:rFonts w:cs="Arial"/>
          <w:sz w:val="24"/>
          <w:szCs w:val="24"/>
        </w:rPr>
        <w:t xml:space="preserve">2. </w:t>
      </w:r>
      <w:r w:rsidR="00BC67E4">
        <w:rPr>
          <w:rFonts w:cs="Arial"/>
          <w:sz w:val="24"/>
          <w:szCs w:val="24"/>
          <w:lang w:val="sr-Cyrl-RS"/>
        </w:rPr>
        <w:t xml:space="preserve">Закона о облигационим односима </w:t>
      </w:r>
      <w:r w:rsidRPr="0006056A">
        <w:rPr>
          <w:rFonts w:cs="Arial"/>
          <w:sz w:val="24"/>
          <w:szCs w:val="24"/>
        </w:rPr>
        <w:t>("Сл.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00C13E90">
        <w:rPr>
          <w:rFonts w:cs="Arial"/>
          <w:sz w:val="24"/>
          <w:szCs w:val="24"/>
          <w:lang w:val="sr-Cyrl-CS"/>
        </w:rPr>
        <w:t xml:space="preserve"> </w:t>
      </w:r>
      <w:r w:rsidRPr="0006056A">
        <w:rPr>
          <w:rFonts w:cs="Arial"/>
          <w:sz w:val="24"/>
          <w:szCs w:val="24"/>
        </w:rPr>
        <w:t>(словима:</w:t>
      </w:r>
      <w:r w:rsidR="007B6BCC">
        <w:rPr>
          <w:rFonts w:cs="Arial"/>
          <w:sz w:val="24"/>
          <w:szCs w:val="24"/>
          <w:lang w:val="sr-Cyrl-RS"/>
        </w:rPr>
        <w:t xml:space="preserve"> </w:t>
      </w:r>
      <w:r w:rsidRPr="0006056A">
        <w:rPr>
          <w:rFonts w:cs="Arial"/>
          <w:sz w:val="24"/>
          <w:szCs w:val="24"/>
        </w:rPr>
        <w:t xml:space="preserve">тридесет) </w:t>
      </w:r>
      <w:r w:rsidR="00BC67E4">
        <w:rPr>
          <w:rFonts w:cs="Arial"/>
          <w:sz w:val="24"/>
          <w:szCs w:val="24"/>
          <w:lang w:val="sr-Cyrl-RS"/>
        </w:rPr>
        <w:t xml:space="preserve">календарских </w:t>
      </w:r>
      <w:r w:rsidRPr="0006056A">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5EE2B4D8" w14:textId="77777777" w:rsidR="0012187F" w:rsidRDefault="0012187F" w:rsidP="00C11B35">
      <w:pPr>
        <w:spacing w:before="0"/>
        <w:contextualSpacing/>
        <w:rPr>
          <w:rFonts w:cs="Arial"/>
          <w:color w:val="000000" w:themeColor="text1"/>
          <w:sz w:val="24"/>
          <w:szCs w:val="24"/>
          <w:lang w:val="sr-Cyrl-CS"/>
        </w:rPr>
      </w:pPr>
    </w:p>
    <w:p w14:paraId="3A40BD34" w14:textId="77777777" w:rsidR="0058332D" w:rsidRDefault="0058332D" w:rsidP="00C11B35">
      <w:pPr>
        <w:spacing w:before="0"/>
        <w:contextualSpacing/>
        <w:rPr>
          <w:rFonts w:cs="Arial"/>
          <w:color w:val="000000" w:themeColor="text1"/>
          <w:sz w:val="24"/>
          <w:szCs w:val="24"/>
          <w:lang w:val="sr-Cyrl-CS"/>
        </w:rPr>
      </w:pPr>
      <w:r w:rsidRPr="0006056A">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0A73B98" w14:textId="77777777" w:rsidR="00C13E90" w:rsidRPr="00C13E90" w:rsidRDefault="00C13E90" w:rsidP="00C11B35">
      <w:pPr>
        <w:spacing w:before="0"/>
        <w:contextualSpacing/>
        <w:rPr>
          <w:rFonts w:cs="Arial"/>
          <w:color w:val="000000" w:themeColor="text1"/>
          <w:sz w:val="24"/>
          <w:szCs w:val="24"/>
          <w:lang w:val="sr-Cyrl-CS"/>
        </w:rPr>
      </w:pPr>
    </w:p>
    <w:p w14:paraId="0AA62FE8" w14:textId="0944D0DB" w:rsidR="0058332D" w:rsidRDefault="0058332D" w:rsidP="00C11B35">
      <w:pPr>
        <w:spacing w:before="0"/>
        <w:contextualSpacing/>
        <w:rPr>
          <w:rFonts w:cs="Arial"/>
          <w:color w:val="000000" w:themeColor="text1"/>
          <w:sz w:val="24"/>
          <w:szCs w:val="24"/>
          <w:lang w:val="sr-Cyrl-CS"/>
        </w:rPr>
      </w:pPr>
      <w:r w:rsidRPr="0006056A">
        <w:rPr>
          <w:rFonts w:cs="Arial"/>
          <w:color w:val="000000" w:themeColor="text1"/>
          <w:sz w:val="24"/>
          <w:szCs w:val="24"/>
        </w:rPr>
        <w:t xml:space="preserve">Корисник услуга ће уновчити дату банкарску гаранцију за добро извршење посла у случају да </w:t>
      </w:r>
      <w:r w:rsidR="00400EF3">
        <w:rPr>
          <w:rFonts w:cs="Arial"/>
          <w:color w:val="000000" w:themeColor="text1"/>
          <w:sz w:val="24"/>
          <w:szCs w:val="24"/>
        </w:rPr>
        <w:t>П</w:t>
      </w:r>
      <w:r w:rsidR="00400EF3" w:rsidRPr="0006056A">
        <w:rPr>
          <w:rFonts w:cs="Arial"/>
          <w:color w:val="000000" w:themeColor="text1"/>
          <w:sz w:val="24"/>
          <w:szCs w:val="24"/>
        </w:rPr>
        <w:t xml:space="preserve">ружалац </w:t>
      </w:r>
      <w:r w:rsidRPr="0006056A">
        <w:rPr>
          <w:rFonts w:cs="Arial"/>
          <w:color w:val="000000" w:themeColor="text1"/>
          <w:sz w:val="24"/>
          <w:szCs w:val="24"/>
        </w:rPr>
        <w:t xml:space="preserve">услуге не буде извршавао своје уговорне обавезе у роковима и на начин </w:t>
      </w:r>
      <w:r w:rsidR="00E5769F">
        <w:rPr>
          <w:rFonts w:cs="Arial"/>
          <w:color w:val="000000" w:themeColor="text1"/>
          <w:sz w:val="24"/>
          <w:szCs w:val="24"/>
        </w:rPr>
        <w:t xml:space="preserve">предвиђен </w:t>
      </w:r>
      <w:r w:rsidR="00E5769F">
        <w:rPr>
          <w:rFonts w:cs="Arial"/>
          <w:color w:val="000000" w:themeColor="text1"/>
          <w:sz w:val="24"/>
          <w:szCs w:val="24"/>
          <w:lang w:val="sr-Cyrl-RS"/>
        </w:rPr>
        <w:t>У</w:t>
      </w:r>
      <w:r w:rsidRPr="0006056A">
        <w:rPr>
          <w:rFonts w:cs="Arial"/>
          <w:color w:val="000000" w:themeColor="text1"/>
          <w:sz w:val="24"/>
          <w:szCs w:val="24"/>
        </w:rPr>
        <w:t xml:space="preserve">говором. </w:t>
      </w:r>
    </w:p>
    <w:p w14:paraId="24888A29" w14:textId="77777777" w:rsidR="00C13E90" w:rsidRPr="00C13E90" w:rsidRDefault="00C13E90" w:rsidP="00C11B35">
      <w:pPr>
        <w:spacing w:before="0"/>
        <w:contextualSpacing/>
        <w:rPr>
          <w:rFonts w:cs="Arial"/>
          <w:color w:val="000000" w:themeColor="text1"/>
          <w:sz w:val="24"/>
          <w:szCs w:val="24"/>
          <w:lang w:val="sr-Cyrl-CS"/>
        </w:rPr>
      </w:pPr>
    </w:p>
    <w:p w14:paraId="2529072F" w14:textId="519916DC" w:rsidR="0058332D" w:rsidRDefault="0058332D" w:rsidP="00C11B35">
      <w:pPr>
        <w:spacing w:before="0"/>
        <w:contextualSpacing/>
        <w:rPr>
          <w:rFonts w:cs="Arial"/>
          <w:color w:val="000000" w:themeColor="text1"/>
          <w:sz w:val="24"/>
          <w:szCs w:val="24"/>
          <w:lang w:val="sr-Cyrl-CS"/>
        </w:rPr>
      </w:pPr>
      <w:r w:rsidRPr="0006056A">
        <w:rPr>
          <w:rFonts w:cs="Arial"/>
          <w:color w:val="000000" w:themeColor="text1"/>
          <w:sz w:val="24"/>
          <w:szCs w:val="24"/>
        </w:rPr>
        <w:t xml:space="preserve">У случају спора по овој Гаранцији, утврђује се надлежност суда у Београду и примена материјалног права Републике Србије. </w:t>
      </w:r>
    </w:p>
    <w:p w14:paraId="32056A12" w14:textId="77777777" w:rsidR="00C13E90" w:rsidRPr="00C13E90" w:rsidRDefault="00C13E90" w:rsidP="00C11B35">
      <w:pPr>
        <w:spacing w:before="0"/>
        <w:contextualSpacing/>
        <w:rPr>
          <w:rFonts w:cs="Arial"/>
          <w:color w:val="000000" w:themeColor="text1"/>
          <w:sz w:val="24"/>
          <w:szCs w:val="24"/>
          <w:lang w:val="sr-Cyrl-CS"/>
        </w:rPr>
      </w:pPr>
    </w:p>
    <w:p w14:paraId="14C2FFC5" w14:textId="525E7722" w:rsidR="0058332D" w:rsidRDefault="0058332D" w:rsidP="00C11B35">
      <w:pPr>
        <w:spacing w:before="0"/>
        <w:contextualSpacing/>
        <w:rPr>
          <w:rFonts w:cs="Arial"/>
          <w:color w:val="000000" w:themeColor="text1"/>
          <w:sz w:val="24"/>
          <w:szCs w:val="24"/>
        </w:rPr>
      </w:pPr>
      <w:r w:rsidRPr="0006056A">
        <w:rPr>
          <w:rFonts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4B07B1">
        <w:rPr>
          <w:rFonts w:cs="Arial"/>
          <w:color w:val="000000" w:themeColor="text1"/>
          <w:sz w:val="24"/>
          <w:szCs w:val="24"/>
          <w:lang w:val="sr-Cyrl-CS"/>
        </w:rPr>
        <w:t>Сталн</w:t>
      </w:r>
      <w:r w:rsidR="008E5611">
        <w:rPr>
          <w:rFonts w:cs="Arial"/>
          <w:color w:val="000000" w:themeColor="text1"/>
          <w:sz w:val="24"/>
          <w:szCs w:val="24"/>
          <w:lang w:val="sr-Cyrl-CS"/>
        </w:rPr>
        <w:t>е</w:t>
      </w:r>
      <w:r w:rsidR="00697EFA" w:rsidRPr="00697EFA">
        <w:rPr>
          <w:rFonts w:cs="Arial"/>
          <w:color w:val="000000" w:themeColor="text1"/>
          <w:sz w:val="24"/>
          <w:szCs w:val="24"/>
          <w:lang w:val="sr-Cyrl-CS"/>
        </w:rPr>
        <w:t xml:space="preserve"> </w:t>
      </w:r>
      <w:r w:rsidRPr="00697EFA">
        <w:rPr>
          <w:rFonts w:cs="Arial"/>
          <w:color w:val="000000" w:themeColor="text1"/>
          <w:sz w:val="24"/>
          <w:szCs w:val="24"/>
        </w:rPr>
        <w:t xml:space="preserve">арбитраже при </w:t>
      </w:r>
      <w:r w:rsidR="00C13E90" w:rsidRPr="00697EFA">
        <w:rPr>
          <w:rFonts w:cs="Arial"/>
          <w:color w:val="000000" w:themeColor="text1"/>
          <w:sz w:val="24"/>
          <w:szCs w:val="24"/>
          <w:lang w:val="sr-Cyrl-CS"/>
        </w:rPr>
        <w:t>Привредној ко</w:t>
      </w:r>
      <w:r w:rsidR="00C13E90" w:rsidRPr="00525943">
        <w:rPr>
          <w:rFonts w:cs="Arial"/>
          <w:color w:val="000000" w:themeColor="text1"/>
          <w:sz w:val="24"/>
          <w:szCs w:val="24"/>
          <w:lang w:val="sr-Cyrl-CS"/>
        </w:rPr>
        <w:t>мори Србије</w:t>
      </w:r>
      <w:r w:rsidR="00697EFA" w:rsidRPr="00525943">
        <w:rPr>
          <w:rFonts w:cs="Arial"/>
          <w:color w:val="000000" w:themeColor="text1"/>
          <w:sz w:val="24"/>
          <w:szCs w:val="24"/>
          <w:lang w:val="sr-Cyrl-CS"/>
        </w:rPr>
        <w:t>, са местом рада арбитраже у Београду</w:t>
      </w:r>
      <w:r w:rsidRPr="0006056A">
        <w:rPr>
          <w:rFonts w:cs="Arial"/>
          <w:color w:val="000000" w:themeColor="text1"/>
          <w:sz w:val="24"/>
          <w:szCs w:val="24"/>
        </w:rPr>
        <w:t xml:space="preserve"> уз примену </w:t>
      </w:r>
      <w:r w:rsidR="00C13E90">
        <w:rPr>
          <w:rFonts w:cs="Arial"/>
          <w:color w:val="000000" w:themeColor="text1"/>
          <w:sz w:val="24"/>
          <w:szCs w:val="24"/>
          <w:lang w:val="sr-Cyrl-CS"/>
        </w:rPr>
        <w:t xml:space="preserve">њеног </w:t>
      </w:r>
      <w:r w:rsidRPr="0006056A">
        <w:rPr>
          <w:rFonts w:cs="Arial"/>
          <w:color w:val="000000" w:themeColor="text1"/>
          <w:sz w:val="24"/>
          <w:szCs w:val="24"/>
        </w:rPr>
        <w:t>Правилника и процесног и мате</w:t>
      </w:r>
      <w:r w:rsidR="00BC67E4">
        <w:rPr>
          <w:rFonts w:cs="Arial"/>
          <w:color w:val="000000" w:themeColor="text1"/>
          <w:sz w:val="24"/>
          <w:szCs w:val="24"/>
        </w:rPr>
        <w:t>ријалног права Републике Србије.</w:t>
      </w:r>
    </w:p>
    <w:p w14:paraId="0D0D470B" w14:textId="77777777" w:rsidR="00BC67E4" w:rsidRDefault="00BC67E4" w:rsidP="00C11B35">
      <w:pPr>
        <w:spacing w:before="0"/>
        <w:contextualSpacing/>
        <w:rPr>
          <w:rFonts w:cs="Arial"/>
          <w:color w:val="000000" w:themeColor="text1"/>
          <w:sz w:val="24"/>
          <w:szCs w:val="24"/>
        </w:rPr>
      </w:pPr>
    </w:p>
    <w:p w14:paraId="38FDAD88" w14:textId="576C0DDF" w:rsidR="00BC67E4" w:rsidRDefault="00BC67E4" w:rsidP="00BC67E4">
      <w:pPr>
        <w:spacing w:before="0"/>
        <w:contextualSpacing/>
        <w:rPr>
          <w:rFonts w:cs="Arial"/>
          <w:color w:val="000000" w:themeColor="text1"/>
          <w:sz w:val="24"/>
          <w:szCs w:val="24"/>
        </w:rPr>
      </w:pPr>
      <w:r w:rsidRPr="00BC67E4">
        <w:rPr>
          <w:rFonts w:cs="Arial"/>
          <w:color w:val="000000" w:themeColor="text1"/>
          <w:sz w:val="24"/>
          <w:szCs w:val="24"/>
        </w:rPr>
        <w:t>Банкарска гаранција се не може уступити и није преносива без сагласности уговорних страна и емисионе банке.</w:t>
      </w:r>
    </w:p>
    <w:p w14:paraId="675CFED3" w14:textId="77777777" w:rsidR="0030252F" w:rsidRPr="00BC67E4" w:rsidRDefault="0030252F" w:rsidP="00BC67E4">
      <w:pPr>
        <w:spacing w:before="0"/>
        <w:contextualSpacing/>
        <w:rPr>
          <w:rFonts w:cs="Arial"/>
          <w:color w:val="000000" w:themeColor="text1"/>
          <w:sz w:val="24"/>
          <w:szCs w:val="24"/>
        </w:rPr>
      </w:pPr>
    </w:p>
    <w:p w14:paraId="007A1EEF" w14:textId="51171612" w:rsidR="00BC67E4" w:rsidRDefault="00BC67E4" w:rsidP="00BC67E4">
      <w:pPr>
        <w:spacing w:before="0"/>
        <w:contextualSpacing/>
        <w:rPr>
          <w:rFonts w:cs="Arial"/>
          <w:color w:val="000000" w:themeColor="text1"/>
          <w:sz w:val="24"/>
          <w:szCs w:val="24"/>
        </w:rPr>
      </w:pPr>
      <w:r w:rsidRPr="00BC67E4">
        <w:rPr>
          <w:rFonts w:cs="Arial"/>
          <w:color w:val="000000" w:themeColor="text1"/>
          <w:sz w:val="24"/>
          <w:szCs w:val="24"/>
        </w:rPr>
        <w:t>На ову банкарску гарнцију примењују се Једнообразна правила за гаранције на позив (URDG 758) Међународне трговинске коморе</w:t>
      </w:r>
      <w:r>
        <w:rPr>
          <w:rFonts w:cs="Arial"/>
          <w:color w:val="000000" w:themeColor="text1"/>
          <w:sz w:val="24"/>
          <w:szCs w:val="24"/>
        </w:rPr>
        <w:t xml:space="preserve"> у Паризу.</w:t>
      </w:r>
    </w:p>
    <w:p w14:paraId="7DB69324" w14:textId="77777777" w:rsidR="0030252F" w:rsidRDefault="0030252F" w:rsidP="00BC67E4">
      <w:pPr>
        <w:spacing w:before="0"/>
        <w:contextualSpacing/>
        <w:rPr>
          <w:rFonts w:cs="Arial"/>
          <w:color w:val="000000" w:themeColor="text1"/>
          <w:sz w:val="24"/>
          <w:szCs w:val="24"/>
        </w:rPr>
      </w:pPr>
    </w:p>
    <w:p w14:paraId="760A2E24" w14:textId="3EF89BAD" w:rsidR="00E5769F" w:rsidRDefault="00E5769F" w:rsidP="00E5769F">
      <w:pPr>
        <w:spacing w:before="0"/>
        <w:contextualSpacing/>
        <w:rPr>
          <w:rFonts w:cs="Arial"/>
          <w:sz w:val="24"/>
          <w:szCs w:val="24"/>
          <w:lang w:val="ru-RU"/>
        </w:rPr>
      </w:pPr>
      <w:r w:rsidRPr="00D32755">
        <w:rPr>
          <w:rFonts w:cs="Arial"/>
          <w:sz w:val="24"/>
          <w:szCs w:val="24"/>
          <w:lang w:val="ru-RU"/>
        </w:rPr>
        <w:t xml:space="preserve">У случају да </w:t>
      </w:r>
      <w:r>
        <w:rPr>
          <w:rFonts w:cs="Arial"/>
          <w:sz w:val="24"/>
          <w:szCs w:val="24"/>
          <w:lang w:val="ru-RU"/>
        </w:rPr>
        <w:t xml:space="preserve">Пружалац услуга </w:t>
      </w:r>
      <w:r w:rsidRPr="00D32755">
        <w:rPr>
          <w:rFonts w:cs="Arial"/>
          <w:sz w:val="24"/>
          <w:szCs w:val="24"/>
          <w:lang w:val="ru-RU"/>
        </w:rPr>
        <w:t xml:space="preserve">поднесе банкарску гаранцију стране банке, </w:t>
      </w:r>
      <w:r>
        <w:rPr>
          <w:rFonts w:cs="Arial"/>
          <w:sz w:val="24"/>
          <w:szCs w:val="24"/>
          <w:lang w:val="ru-RU"/>
        </w:rPr>
        <w:t>Пружалац услугe</w:t>
      </w:r>
      <w:r w:rsidRPr="00D32755">
        <w:rPr>
          <w:rFonts w:cs="Arial"/>
          <w:sz w:val="24"/>
          <w:szCs w:val="24"/>
          <w:lang w:val="ru-RU"/>
        </w:rPr>
        <w:t xml:space="preserve"> може поднети гаранцију стране банке само ако је тој банци додељен кредитни рејтинг.</w:t>
      </w:r>
    </w:p>
    <w:p w14:paraId="62791DED" w14:textId="77777777" w:rsidR="008438CA" w:rsidRPr="00D32755" w:rsidRDefault="008438CA" w:rsidP="00E5769F">
      <w:pPr>
        <w:spacing w:before="0"/>
        <w:contextualSpacing/>
        <w:rPr>
          <w:rFonts w:cs="Arial"/>
          <w:sz w:val="24"/>
          <w:szCs w:val="24"/>
          <w:lang w:val="ru-RU"/>
        </w:rPr>
      </w:pPr>
    </w:p>
    <w:p w14:paraId="5C249D7E" w14:textId="77777777" w:rsidR="008438CA" w:rsidRPr="00D32755" w:rsidRDefault="008438CA" w:rsidP="008438CA">
      <w:pPr>
        <w:spacing w:before="0"/>
        <w:contextualSpacing/>
        <w:rPr>
          <w:rFonts w:cs="Arial"/>
          <w:sz w:val="24"/>
          <w:szCs w:val="24"/>
          <w:lang w:val="ru-RU"/>
        </w:rPr>
      </w:pPr>
      <w:r w:rsidRPr="00D50649">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505634" w14:textId="77777777" w:rsidR="00E5769F" w:rsidRPr="00BC67E4" w:rsidRDefault="00E5769F" w:rsidP="00BC67E4">
      <w:pPr>
        <w:spacing w:before="0"/>
        <w:contextualSpacing/>
        <w:rPr>
          <w:rFonts w:cs="Arial"/>
          <w:color w:val="000000" w:themeColor="text1"/>
          <w:sz w:val="24"/>
          <w:szCs w:val="24"/>
        </w:rPr>
      </w:pPr>
    </w:p>
    <w:p w14:paraId="175834AB" w14:textId="49B3EB21" w:rsidR="00BC67E4" w:rsidRPr="00BC67E4" w:rsidRDefault="00BC67E4" w:rsidP="00BC67E4">
      <w:pPr>
        <w:spacing w:before="0"/>
        <w:contextualSpacing/>
        <w:rPr>
          <w:rFonts w:cs="Arial"/>
          <w:color w:val="000000" w:themeColor="text1"/>
          <w:sz w:val="24"/>
          <w:szCs w:val="24"/>
        </w:rPr>
      </w:pPr>
      <w:r w:rsidRPr="00BC67E4">
        <w:rPr>
          <w:rFonts w:cs="Arial"/>
          <w:color w:val="000000" w:themeColor="text1"/>
          <w:sz w:val="24"/>
          <w:szCs w:val="24"/>
        </w:rPr>
        <w:t>Ова гаранција истиче на наведени датум, без обзира да ли је овај документ враћен или није.</w:t>
      </w:r>
    </w:p>
    <w:p w14:paraId="031802AE" w14:textId="77777777" w:rsidR="0030252F" w:rsidRDefault="0030252F" w:rsidP="00C11B35">
      <w:pPr>
        <w:pStyle w:val="KDParagraf"/>
        <w:spacing w:before="0"/>
        <w:contextualSpacing/>
        <w:rPr>
          <w:rFonts w:cs="Arial"/>
          <w:b/>
          <w:sz w:val="24"/>
          <w:szCs w:val="24"/>
        </w:rPr>
      </w:pPr>
    </w:p>
    <w:p w14:paraId="0CD2DCC3" w14:textId="77777777" w:rsidR="0030252F" w:rsidRDefault="0030252F" w:rsidP="00C11B35">
      <w:pPr>
        <w:pStyle w:val="KDParagraf"/>
        <w:spacing w:before="0"/>
        <w:contextualSpacing/>
        <w:rPr>
          <w:rFonts w:cs="Arial"/>
          <w:b/>
          <w:sz w:val="24"/>
          <w:szCs w:val="24"/>
        </w:rPr>
      </w:pPr>
    </w:p>
    <w:p w14:paraId="17DAEA22" w14:textId="27FF6BAF" w:rsidR="00083E24" w:rsidRPr="0006056A" w:rsidRDefault="00083E24" w:rsidP="00C11B35">
      <w:pPr>
        <w:pStyle w:val="KDParagraf"/>
        <w:spacing w:before="0"/>
        <w:contextualSpacing/>
        <w:rPr>
          <w:rFonts w:cs="Arial"/>
          <w:b/>
          <w:sz w:val="24"/>
          <w:szCs w:val="24"/>
        </w:rPr>
      </w:pPr>
      <w:r w:rsidRPr="0006056A">
        <w:rPr>
          <w:rFonts w:cs="Arial"/>
          <w:b/>
          <w:sz w:val="24"/>
          <w:szCs w:val="24"/>
        </w:rPr>
        <w:tab/>
      </w:r>
    </w:p>
    <w:p w14:paraId="4454CB5B" w14:textId="77777777" w:rsidR="00083E24" w:rsidRPr="0006056A" w:rsidRDefault="00996CCD" w:rsidP="00C11B35">
      <w:pPr>
        <w:pStyle w:val="KDParagraf"/>
        <w:spacing w:before="0"/>
        <w:contextualSpacing/>
        <w:rPr>
          <w:rFonts w:cs="Arial"/>
          <w:b/>
          <w:sz w:val="24"/>
          <w:szCs w:val="24"/>
        </w:rPr>
      </w:pPr>
      <w:r w:rsidRPr="0006056A">
        <w:rPr>
          <w:rFonts w:cs="Arial"/>
          <w:b/>
          <w:sz w:val="24"/>
          <w:szCs w:val="24"/>
        </w:rPr>
        <w:lastRenderedPageBreak/>
        <w:t>ПОВЕРЉИВОСТ</w:t>
      </w:r>
    </w:p>
    <w:p w14:paraId="167805F0" w14:textId="40FCEE25" w:rsidR="00083E24" w:rsidRPr="0006056A" w:rsidRDefault="00083E24" w:rsidP="00C11B35">
      <w:pPr>
        <w:pStyle w:val="KDParagraf"/>
        <w:spacing w:before="0"/>
        <w:contextualSpacing/>
        <w:jc w:val="center"/>
        <w:rPr>
          <w:rFonts w:cs="Arial"/>
          <w:sz w:val="24"/>
          <w:szCs w:val="24"/>
        </w:rPr>
      </w:pPr>
      <w:r w:rsidRPr="0006056A">
        <w:rPr>
          <w:rFonts w:cs="Arial"/>
          <w:b/>
          <w:sz w:val="24"/>
          <w:szCs w:val="24"/>
        </w:rPr>
        <w:t xml:space="preserve">Члан </w:t>
      </w:r>
      <w:r w:rsidR="009D56E4">
        <w:rPr>
          <w:rFonts w:cs="Arial"/>
          <w:b/>
          <w:sz w:val="24"/>
          <w:szCs w:val="24"/>
        </w:rPr>
        <w:t>18</w:t>
      </w:r>
      <w:r w:rsidRPr="0006056A">
        <w:rPr>
          <w:rFonts w:cs="Arial"/>
          <w:sz w:val="24"/>
          <w:szCs w:val="24"/>
        </w:rPr>
        <w:t>.</w:t>
      </w:r>
    </w:p>
    <w:p w14:paraId="15888A0D" w14:textId="5575CC25" w:rsidR="00C13E90" w:rsidRDefault="00083E24" w:rsidP="00C11B35">
      <w:pPr>
        <w:pStyle w:val="KDParagraf"/>
        <w:spacing w:before="0"/>
        <w:contextualSpacing/>
        <w:rPr>
          <w:rFonts w:cs="Arial"/>
          <w:sz w:val="24"/>
          <w:szCs w:val="24"/>
          <w:lang w:val="sr-Cyrl-CS"/>
        </w:rPr>
      </w:pPr>
      <w:r w:rsidRPr="0006056A">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06056A">
        <w:rPr>
          <w:rFonts w:cs="Arial"/>
          <w:sz w:val="24"/>
          <w:szCs w:val="24"/>
        </w:rPr>
        <w:t xml:space="preserve"> </w:t>
      </w:r>
      <w:r w:rsidRPr="0006056A">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C13E90">
        <w:rPr>
          <w:rFonts w:cs="Arial"/>
          <w:sz w:val="24"/>
          <w:szCs w:val="24"/>
          <w:lang w:val="sr-Cyrl-CS"/>
        </w:rPr>
        <w:t>,</w:t>
      </w:r>
      <w:r w:rsidR="00C13E90" w:rsidRPr="00C13E90">
        <w:rPr>
          <w:rFonts w:cs="Arial"/>
          <w:sz w:val="24"/>
          <w:szCs w:val="24"/>
        </w:rPr>
        <w:t xml:space="preserve"> </w:t>
      </w:r>
      <w:r w:rsidR="00C13E90" w:rsidRPr="0006056A">
        <w:rPr>
          <w:rFonts w:cs="Arial"/>
          <w:sz w:val="24"/>
          <w:szCs w:val="24"/>
        </w:rPr>
        <w:t>а у складу са Уговором о чувању пословне тајне и поверљивих информација</w:t>
      </w:r>
      <w:r w:rsidR="00BC67E4">
        <w:rPr>
          <w:rFonts w:cs="Arial"/>
          <w:sz w:val="24"/>
          <w:szCs w:val="24"/>
          <w:lang w:val="sr-Cyrl-CS"/>
        </w:rPr>
        <w:t>, који је дат као Прилог 5</w:t>
      </w:r>
      <w:r w:rsidR="009D56E4">
        <w:rPr>
          <w:rFonts w:cs="Arial"/>
          <w:sz w:val="24"/>
          <w:szCs w:val="24"/>
          <w:lang w:val="sr-Cyrl-CS"/>
        </w:rPr>
        <w:t xml:space="preserve"> овог</w:t>
      </w:r>
      <w:r w:rsidR="00F06FFE">
        <w:rPr>
          <w:rFonts w:cs="Arial"/>
          <w:sz w:val="24"/>
          <w:szCs w:val="24"/>
          <w:lang w:val="sr-Cyrl-CS"/>
        </w:rPr>
        <w:t xml:space="preserve"> Уговора</w:t>
      </w:r>
      <w:r w:rsidR="00C13E90" w:rsidRPr="0006056A">
        <w:rPr>
          <w:rFonts w:cs="Arial"/>
          <w:sz w:val="24"/>
          <w:szCs w:val="24"/>
        </w:rPr>
        <w:t>.</w:t>
      </w:r>
    </w:p>
    <w:p w14:paraId="3224E19A" w14:textId="77777777" w:rsidR="00C13E90" w:rsidRPr="00C13E90" w:rsidRDefault="00C13E90" w:rsidP="00C11B35">
      <w:pPr>
        <w:pStyle w:val="KDParagraf"/>
        <w:spacing w:before="0"/>
        <w:contextualSpacing/>
        <w:rPr>
          <w:rFonts w:cs="Arial"/>
          <w:sz w:val="24"/>
          <w:szCs w:val="24"/>
          <w:lang w:val="sr-Cyrl-CS"/>
        </w:rPr>
      </w:pPr>
    </w:p>
    <w:p w14:paraId="4BEF925B"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0CE9CDA" w14:textId="77777777" w:rsidR="000A03CC" w:rsidRPr="0006056A" w:rsidRDefault="000A03CC" w:rsidP="00C11B35">
      <w:pPr>
        <w:pStyle w:val="KDParagraf"/>
        <w:spacing w:before="0"/>
        <w:contextualSpacing/>
        <w:rPr>
          <w:rFonts w:cs="Arial"/>
          <w:sz w:val="24"/>
          <w:szCs w:val="24"/>
        </w:rPr>
      </w:pPr>
    </w:p>
    <w:p w14:paraId="51643155" w14:textId="77777777" w:rsidR="000A03CC" w:rsidRPr="0006056A" w:rsidRDefault="000A03CC" w:rsidP="005F5BA3">
      <w:pPr>
        <w:pStyle w:val="KDParagraf"/>
        <w:spacing w:before="0"/>
        <w:contextualSpacing/>
        <w:rPr>
          <w:rFonts w:cs="Arial"/>
          <w:b/>
          <w:sz w:val="24"/>
          <w:szCs w:val="24"/>
        </w:rPr>
      </w:pPr>
      <w:r w:rsidRPr="0006056A">
        <w:rPr>
          <w:rFonts w:cs="Arial"/>
          <w:b/>
          <w:sz w:val="24"/>
          <w:szCs w:val="24"/>
        </w:rPr>
        <w:t>ИЗВРШИОЦИ</w:t>
      </w:r>
    </w:p>
    <w:p w14:paraId="31835981" w14:textId="765DE438" w:rsidR="000A03CC" w:rsidRPr="0006056A" w:rsidRDefault="009D56E4" w:rsidP="00C11B35">
      <w:pPr>
        <w:pStyle w:val="KDParagraf"/>
        <w:spacing w:before="0"/>
        <w:contextualSpacing/>
        <w:jc w:val="center"/>
        <w:rPr>
          <w:rFonts w:cs="Arial"/>
          <w:sz w:val="24"/>
          <w:szCs w:val="24"/>
        </w:rPr>
      </w:pPr>
      <w:r>
        <w:rPr>
          <w:rFonts w:cs="Arial"/>
          <w:b/>
          <w:sz w:val="24"/>
          <w:szCs w:val="24"/>
        </w:rPr>
        <w:t>Члан 19</w:t>
      </w:r>
      <w:r w:rsidR="000A03CC" w:rsidRPr="0006056A">
        <w:rPr>
          <w:rFonts w:cs="Arial"/>
          <w:sz w:val="24"/>
          <w:szCs w:val="24"/>
        </w:rPr>
        <w:t>.</w:t>
      </w:r>
    </w:p>
    <w:p w14:paraId="170D7997" w14:textId="77777777" w:rsidR="000A03CC" w:rsidRPr="0006056A" w:rsidRDefault="000A03CC" w:rsidP="00C11B35">
      <w:pPr>
        <w:pStyle w:val="KDParagraf"/>
        <w:spacing w:before="0"/>
        <w:contextualSpacing/>
        <w:rPr>
          <w:rFonts w:cs="Arial"/>
          <w:sz w:val="24"/>
          <w:szCs w:val="24"/>
        </w:rPr>
      </w:pPr>
      <w:r w:rsidRPr="0006056A">
        <w:rPr>
          <w:rFonts w:cs="Arial"/>
          <w:sz w:val="24"/>
          <w:szCs w:val="24"/>
        </w:rPr>
        <w:t>Извршиоци су ангажована лица од стране Пружаоца услуге.</w:t>
      </w:r>
    </w:p>
    <w:p w14:paraId="7AFE5385" w14:textId="77777777" w:rsidR="009620F4" w:rsidRDefault="009620F4" w:rsidP="00C11B35">
      <w:pPr>
        <w:pStyle w:val="KDParagraf"/>
        <w:spacing w:before="0"/>
        <w:contextualSpacing/>
        <w:rPr>
          <w:rFonts w:cs="Arial"/>
          <w:sz w:val="24"/>
          <w:szCs w:val="24"/>
          <w:lang w:val="sr-Cyrl-CS"/>
        </w:rPr>
      </w:pPr>
    </w:p>
    <w:p w14:paraId="09D701F7" w14:textId="77777777" w:rsidR="000A03CC" w:rsidRPr="0006056A" w:rsidRDefault="000A03CC" w:rsidP="00C11B35">
      <w:pPr>
        <w:pStyle w:val="KDParagraf"/>
        <w:spacing w:before="0"/>
        <w:contextualSpacing/>
        <w:rPr>
          <w:rFonts w:cs="Arial"/>
          <w:sz w:val="24"/>
          <w:szCs w:val="24"/>
        </w:rPr>
      </w:pPr>
      <w:r w:rsidRPr="0006056A">
        <w:rPr>
          <w:rFonts w:cs="Arial"/>
          <w:sz w:val="24"/>
          <w:szCs w:val="24"/>
        </w:rPr>
        <w:t>Пружалац услуге доставља Кориснику услуге:</w:t>
      </w:r>
    </w:p>
    <w:p w14:paraId="187322E5" w14:textId="09759326" w:rsidR="000A03CC" w:rsidRPr="0006056A" w:rsidRDefault="000A03CC" w:rsidP="00C11B35">
      <w:pPr>
        <w:pStyle w:val="KDParagraf"/>
        <w:spacing w:before="0"/>
        <w:contextualSpacing/>
        <w:rPr>
          <w:rFonts w:cs="Arial"/>
          <w:sz w:val="24"/>
          <w:szCs w:val="24"/>
        </w:rPr>
      </w:pPr>
      <w:r w:rsidRPr="0006056A">
        <w:rPr>
          <w:rFonts w:cs="Arial"/>
          <w:sz w:val="24"/>
          <w:szCs w:val="24"/>
        </w:rPr>
        <w:t>-</w:t>
      </w:r>
      <w:r w:rsidRPr="0006056A">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sidR="004B07B1">
        <w:rPr>
          <w:rFonts w:cs="Arial"/>
          <w:sz w:val="24"/>
          <w:szCs w:val="24"/>
          <w:lang w:val="sr-Cyrl-CS"/>
        </w:rPr>
        <w:t>,</w:t>
      </w:r>
      <w:r w:rsidR="004B07B1" w:rsidRPr="004B07B1">
        <w:rPr>
          <w:rFonts w:cs="Arial"/>
          <w:sz w:val="24"/>
          <w:szCs w:val="24"/>
        </w:rPr>
        <w:t xml:space="preserve"> </w:t>
      </w:r>
      <w:r w:rsidR="004B07B1" w:rsidRPr="0006056A">
        <w:rPr>
          <w:rFonts w:cs="Arial"/>
          <w:sz w:val="24"/>
          <w:szCs w:val="24"/>
        </w:rPr>
        <w:t>који је саставни део овог уговора</w:t>
      </w:r>
      <w:r w:rsidR="004B07B1">
        <w:rPr>
          <w:rFonts w:cs="Arial"/>
          <w:sz w:val="24"/>
          <w:szCs w:val="24"/>
        </w:rPr>
        <w:t xml:space="preserve"> и дат је у Прилогу </w:t>
      </w:r>
      <w:r w:rsidR="00BC67E4">
        <w:rPr>
          <w:rFonts w:cs="Arial"/>
          <w:sz w:val="24"/>
          <w:szCs w:val="24"/>
          <w:lang w:val="sr-Cyrl-CS"/>
        </w:rPr>
        <w:t>7</w:t>
      </w:r>
      <w:r w:rsidR="004B07B1">
        <w:rPr>
          <w:rFonts w:cs="Arial"/>
          <w:sz w:val="24"/>
          <w:szCs w:val="24"/>
          <w:lang w:val="sr-Cyrl-CS"/>
        </w:rPr>
        <w:t>.</w:t>
      </w:r>
      <w:r w:rsidRPr="0006056A">
        <w:rPr>
          <w:rFonts w:cs="Arial"/>
          <w:sz w:val="24"/>
          <w:szCs w:val="24"/>
        </w:rPr>
        <w:t xml:space="preserve"> </w:t>
      </w:r>
    </w:p>
    <w:p w14:paraId="140E6D95" w14:textId="77777777" w:rsidR="00C13E90" w:rsidRDefault="00C13E90" w:rsidP="00C11B35">
      <w:pPr>
        <w:pStyle w:val="KDParagraf"/>
        <w:spacing w:before="0"/>
        <w:contextualSpacing/>
        <w:rPr>
          <w:rFonts w:cs="Arial"/>
          <w:sz w:val="24"/>
          <w:szCs w:val="24"/>
          <w:lang w:val="sr-Cyrl-CS"/>
        </w:rPr>
      </w:pPr>
    </w:p>
    <w:p w14:paraId="62527060" w14:textId="6ECBD7D1" w:rsidR="00C13E90" w:rsidRPr="00C13E90" w:rsidRDefault="000A03CC" w:rsidP="00C11B35">
      <w:pPr>
        <w:pStyle w:val="KDParagraf"/>
        <w:spacing w:before="0"/>
        <w:contextualSpacing/>
        <w:rPr>
          <w:rFonts w:cs="Arial"/>
          <w:sz w:val="24"/>
          <w:szCs w:val="24"/>
          <w:lang w:val="sr-Cyrl-CS"/>
        </w:rPr>
      </w:pPr>
      <w:r w:rsidRPr="0006056A">
        <w:rPr>
          <w:rFonts w:cs="Arial"/>
          <w:sz w:val="24"/>
          <w:szCs w:val="24"/>
        </w:rPr>
        <w:t>Уколико се током извршења Услуге, појави оправдана потреба за заменом једног или више извршилаца</w:t>
      </w:r>
      <w:proofErr w:type="gramStart"/>
      <w:r w:rsidRPr="0006056A">
        <w:rPr>
          <w:rFonts w:cs="Arial"/>
          <w:sz w:val="24"/>
          <w:szCs w:val="24"/>
        </w:rPr>
        <w:t>,  као</w:t>
      </w:r>
      <w:proofErr w:type="gramEnd"/>
      <w:r w:rsidRPr="0006056A">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FAE054B" w14:textId="77777777" w:rsidR="000A03CC" w:rsidRPr="0006056A" w:rsidRDefault="000A03CC" w:rsidP="00C11B35">
      <w:pPr>
        <w:pStyle w:val="KDParagraf"/>
        <w:spacing w:before="0"/>
        <w:contextualSpacing/>
        <w:rPr>
          <w:rFonts w:cs="Arial"/>
          <w:sz w:val="24"/>
          <w:szCs w:val="24"/>
        </w:rPr>
      </w:pPr>
      <w:r w:rsidRPr="0006056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20DCFBC" w14:textId="77777777" w:rsidR="004F6445" w:rsidRDefault="004F6445" w:rsidP="00C11B35">
      <w:pPr>
        <w:pStyle w:val="KDParagraf"/>
        <w:spacing w:before="0"/>
        <w:contextualSpacing/>
        <w:jc w:val="center"/>
        <w:rPr>
          <w:rFonts w:cs="Arial"/>
          <w:b/>
          <w:sz w:val="24"/>
          <w:szCs w:val="24"/>
        </w:rPr>
      </w:pPr>
    </w:p>
    <w:p w14:paraId="06E72FB3"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ИНТЕЛЕКТУАЛНА СВОЈИНА</w:t>
      </w:r>
    </w:p>
    <w:p w14:paraId="00042223" w14:textId="590949D1" w:rsidR="00C13E90" w:rsidRPr="005F5BA3" w:rsidRDefault="00C13E90" w:rsidP="00BC67E4">
      <w:pPr>
        <w:pStyle w:val="KDParagraf"/>
        <w:spacing w:before="0"/>
        <w:contextualSpacing/>
        <w:jc w:val="center"/>
        <w:rPr>
          <w:rFonts w:cs="Arial"/>
          <w:sz w:val="24"/>
          <w:szCs w:val="24"/>
        </w:rPr>
      </w:pPr>
      <w:r>
        <w:rPr>
          <w:rFonts w:cs="Arial"/>
          <w:b/>
          <w:sz w:val="24"/>
          <w:szCs w:val="24"/>
        </w:rPr>
        <w:t>Члан 2</w:t>
      </w:r>
      <w:r w:rsidR="009D56E4">
        <w:rPr>
          <w:rFonts w:cs="Arial"/>
          <w:b/>
          <w:sz w:val="24"/>
          <w:szCs w:val="24"/>
          <w:lang w:val="sr-Cyrl-CS"/>
        </w:rPr>
        <w:t>0</w:t>
      </w:r>
      <w:r w:rsidR="00F568B4" w:rsidRPr="0006056A">
        <w:rPr>
          <w:rFonts w:cs="Arial"/>
          <w:b/>
          <w:sz w:val="24"/>
          <w:szCs w:val="24"/>
        </w:rPr>
        <w:t>.</w:t>
      </w:r>
    </w:p>
    <w:p w14:paraId="28A2FB26" w14:textId="77777777" w:rsidR="00BC67E4" w:rsidRPr="00BC67E4" w:rsidRDefault="00BC67E4" w:rsidP="00BC67E4">
      <w:pPr>
        <w:spacing w:before="0"/>
        <w:contextualSpacing/>
        <w:rPr>
          <w:rFonts w:cs="Arial"/>
          <w:sz w:val="24"/>
          <w:szCs w:val="24"/>
        </w:rPr>
      </w:pPr>
      <w:r w:rsidRPr="00BC67E4">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DF74BC6" w14:textId="77777777" w:rsidR="00BC67E4" w:rsidRDefault="00BC67E4" w:rsidP="00BC67E4">
      <w:pPr>
        <w:pStyle w:val="KDParagraf"/>
        <w:spacing w:before="0"/>
        <w:contextualSpacing/>
        <w:rPr>
          <w:rFonts w:cs="Arial"/>
          <w:sz w:val="24"/>
          <w:szCs w:val="24"/>
        </w:rPr>
      </w:pPr>
    </w:p>
    <w:p w14:paraId="05CFE8A8" w14:textId="60E4D88F" w:rsidR="00C13E90" w:rsidRPr="00C13E90" w:rsidRDefault="00083E24" w:rsidP="00BC67E4">
      <w:pPr>
        <w:pStyle w:val="KDParagraf"/>
        <w:spacing w:before="0"/>
        <w:contextualSpacing/>
        <w:rPr>
          <w:rFonts w:cs="Arial"/>
          <w:sz w:val="24"/>
          <w:szCs w:val="24"/>
          <w:lang w:val="sr-Cyrl-CS"/>
        </w:rPr>
      </w:pPr>
      <w:r w:rsidRPr="0006056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41D17F3" w14:textId="77777777" w:rsidR="00083E24" w:rsidRDefault="00083E24" w:rsidP="00BC67E4">
      <w:pPr>
        <w:pStyle w:val="KDParagraf"/>
        <w:spacing w:before="0"/>
        <w:contextualSpacing/>
        <w:rPr>
          <w:rFonts w:cs="Arial"/>
          <w:sz w:val="24"/>
          <w:szCs w:val="24"/>
          <w:lang w:val="sr-Cyrl-CS"/>
        </w:rPr>
      </w:pPr>
      <w:r w:rsidRPr="0006056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B2C917B" w14:textId="77777777" w:rsidR="00C13E90" w:rsidRPr="00C13E90" w:rsidRDefault="00C13E90" w:rsidP="00BC67E4">
      <w:pPr>
        <w:pStyle w:val="KDParagraf"/>
        <w:spacing w:before="0"/>
        <w:contextualSpacing/>
        <w:rPr>
          <w:rFonts w:cs="Arial"/>
          <w:sz w:val="24"/>
          <w:szCs w:val="24"/>
          <w:lang w:val="sr-Cyrl-CS"/>
        </w:rPr>
      </w:pPr>
    </w:p>
    <w:p w14:paraId="37D5EB1C" w14:textId="77777777" w:rsidR="00083E24" w:rsidRPr="0006056A" w:rsidRDefault="00083E24" w:rsidP="00BC67E4">
      <w:pPr>
        <w:pStyle w:val="KDParagraf"/>
        <w:spacing w:before="0"/>
        <w:contextualSpacing/>
        <w:rPr>
          <w:rFonts w:cs="Arial"/>
          <w:sz w:val="24"/>
          <w:szCs w:val="24"/>
        </w:rPr>
      </w:pPr>
      <w:r w:rsidRPr="0006056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Pr>
          <w:rFonts w:cs="Arial"/>
          <w:sz w:val="24"/>
          <w:szCs w:val="24"/>
          <w:lang w:val="sr-Cyrl-CS"/>
        </w:rPr>
        <w:t>.</w:t>
      </w:r>
      <w:r w:rsidRPr="0006056A">
        <w:rPr>
          <w:rFonts w:cs="Arial"/>
          <w:sz w:val="24"/>
          <w:szCs w:val="24"/>
        </w:rPr>
        <w:t xml:space="preserve"> </w:t>
      </w:r>
    </w:p>
    <w:p w14:paraId="24A95954" w14:textId="77777777" w:rsidR="00083E24" w:rsidRPr="0006056A" w:rsidRDefault="00083E24" w:rsidP="00BC67E4">
      <w:pPr>
        <w:pStyle w:val="KDParagraf"/>
        <w:spacing w:before="0"/>
        <w:contextualSpacing/>
        <w:rPr>
          <w:rFonts w:cs="Arial"/>
          <w:sz w:val="24"/>
          <w:szCs w:val="24"/>
        </w:rPr>
      </w:pPr>
    </w:p>
    <w:p w14:paraId="0FD4C249" w14:textId="6829811A" w:rsidR="00083E24" w:rsidRDefault="00083E24" w:rsidP="005F5BA3">
      <w:pPr>
        <w:pStyle w:val="KDParagraf"/>
        <w:spacing w:before="0"/>
        <w:contextualSpacing/>
        <w:rPr>
          <w:rFonts w:cs="Arial"/>
          <w:b/>
          <w:sz w:val="24"/>
          <w:szCs w:val="24"/>
        </w:rPr>
      </w:pPr>
      <w:r w:rsidRPr="0006056A">
        <w:rPr>
          <w:rFonts w:cs="Arial"/>
          <w:b/>
          <w:sz w:val="24"/>
          <w:szCs w:val="24"/>
        </w:rPr>
        <w:t>ЗАКЉУЧ</w:t>
      </w:r>
      <w:r w:rsidR="00BC67E4">
        <w:rPr>
          <w:rFonts w:cs="Arial"/>
          <w:b/>
          <w:sz w:val="24"/>
          <w:szCs w:val="24"/>
          <w:lang w:val="sr-Cyrl-CS"/>
        </w:rPr>
        <w:t>ИВА</w:t>
      </w:r>
      <w:r w:rsidR="00C13E90">
        <w:rPr>
          <w:rFonts w:cs="Arial"/>
          <w:b/>
          <w:sz w:val="24"/>
          <w:szCs w:val="24"/>
          <w:lang w:val="sr-Cyrl-CS"/>
        </w:rPr>
        <w:t>ЊЕ</w:t>
      </w:r>
      <w:r w:rsidRPr="0006056A">
        <w:rPr>
          <w:rFonts w:cs="Arial"/>
          <w:b/>
          <w:sz w:val="24"/>
          <w:szCs w:val="24"/>
        </w:rPr>
        <w:t xml:space="preserve"> И СТУПАЊЕ </w:t>
      </w:r>
      <w:r w:rsidR="00C13E90">
        <w:rPr>
          <w:rFonts w:cs="Arial"/>
          <w:b/>
          <w:sz w:val="24"/>
          <w:szCs w:val="24"/>
          <w:lang w:val="sr-Cyrl-CS"/>
        </w:rPr>
        <w:t xml:space="preserve">УГОВОРА </w:t>
      </w:r>
      <w:r w:rsidRPr="0006056A">
        <w:rPr>
          <w:rFonts w:cs="Arial"/>
          <w:b/>
          <w:sz w:val="24"/>
          <w:szCs w:val="24"/>
        </w:rPr>
        <w:t>НА СНАГУ</w:t>
      </w:r>
    </w:p>
    <w:p w14:paraId="1B4AACC5" w14:textId="77777777" w:rsidR="00D84224" w:rsidRPr="0006056A" w:rsidRDefault="00D84224" w:rsidP="005F5BA3">
      <w:pPr>
        <w:pStyle w:val="KDParagraf"/>
        <w:spacing w:before="0"/>
        <w:contextualSpacing/>
        <w:rPr>
          <w:rFonts w:cs="Arial"/>
          <w:b/>
          <w:sz w:val="24"/>
          <w:szCs w:val="24"/>
        </w:rPr>
      </w:pPr>
    </w:p>
    <w:p w14:paraId="3635BACF" w14:textId="6408A0BC" w:rsidR="00083E24" w:rsidRPr="0006056A" w:rsidRDefault="00F568B4" w:rsidP="005F5BA3">
      <w:pPr>
        <w:pStyle w:val="KDParagraf"/>
        <w:spacing w:before="0"/>
        <w:contextualSpacing/>
        <w:jc w:val="center"/>
        <w:rPr>
          <w:rFonts w:cs="Arial"/>
          <w:sz w:val="24"/>
          <w:szCs w:val="24"/>
        </w:rPr>
      </w:pPr>
      <w:r w:rsidRPr="0006056A">
        <w:rPr>
          <w:rFonts w:cs="Arial"/>
          <w:b/>
          <w:sz w:val="24"/>
          <w:szCs w:val="24"/>
        </w:rPr>
        <w:t>Члан 2</w:t>
      </w:r>
      <w:r w:rsidR="009D56E4">
        <w:rPr>
          <w:rFonts w:cs="Arial"/>
          <w:b/>
          <w:sz w:val="24"/>
          <w:szCs w:val="24"/>
          <w:lang w:val="sr-Cyrl-CS"/>
        </w:rPr>
        <w:t>1</w:t>
      </w:r>
      <w:r w:rsidR="00083E24" w:rsidRPr="0006056A">
        <w:rPr>
          <w:rFonts w:cs="Arial"/>
          <w:sz w:val="24"/>
          <w:szCs w:val="24"/>
        </w:rPr>
        <w:t>.</w:t>
      </w:r>
    </w:p>
    <w:p w14:paraId="464C5610" w14:textId="33329CC4" w:rsidR="00083E24" w:rsidRDefault="00083E24" w:rsidP="00C11B35">
      <w:pPr>
        <w:pStyle w:val="KDParagraf"/>
        <w:spacing w:before="0"/>
        <w:contextualSpacing/>
        <w:rPr>
          <w:rFonts w:cs="Arial"/>
          <w:sz w:val="24"/>
          <w:szCs w:val="24"/>
          <w:lang w:val="sr-Cyrl-CS"/>
        </w:rPr>
      </w:pPr>
      <w:r w:rsidRPr="0006056A">
        <w:rPr>
          <w:rFonts w:cs="Arial"/>
          <w:sz w:val="24"/>
          <w:szCs w:val="24"/>
        </w:rPr>
        <w:t xml:space="preserve">Овај Уговор сматра се закљученим када га потпишу </w:t>
      </w:r>
      <w:r w:rsidR="00BC67E4">
        <w:rPr>
          <w:rFonts w:cs="Arial"/>
          <w:sz w:val="24"/>
          <w:szCs w:val="24"/>
          <w:lang w:val="sr-Cyrl-RS"/>
        </w:rPr>
        <w:t>законски заступници/</w:t>
      </w:r>
      <w:r w:rsidR="005F5BA3">
        <w:rPr>
          <w:rFonts w:cs="Arial"/>
          <w:sz w:val="24"/>
          <w:szCs w:val="24"/>
          <w:lang w:val="sr-Cyrl-RS"/>
        </w:rPr>
        <w:t>о</w:t>
      </w:r>
      <w:r w:rsidRPr="0006056A">
        <w:rPr>
          <w:rFonts w:cs="Arial"/>
          <w:sz w:val="24"/>
          <w:szCs w:val="24"/>
        </w:rPr>
        <w:t>влашћени представници Уговорних страна.</w:t>
      </w:r>
    </w:p>
    <w:p w14:paraId="798E8CDC" w14:textId="77777777" w:rsidR="00C13E90" w:rsidRPr="00C13E90" w:rsidRDefault="00C13E90" w:rsidP="00C11B35">
      <w:pPr>
        <w:pStyle w:val="KDParagraf"/>
        <w:spacing w:before="0"/>
        <w:contextualSpacing/>
        <w:rPr>
          <w:rFonts w:cs="Arial"/>
          <w:sz w:val="24"/>
          <w:szCs w:val="24"/>
          <w:lang w:val="sr-Cyrl-CS"/>
        </w:rPr>
      </w:pPr>
    </w:p>
    <w:p w14:paraId="6CBEC716" w14:textId="27D2DF0D" w:rsidR="00083E24" w:rsidRDefault="00083E24" w:rsidP="00C11B35">
      <w:pPr>
        <w:pStyle w:val="KDParagraf"/>
        <w:spacing w:before="0"/>
        <w:contextualSpacing/>
        <w:rPr>
          <w:rFonts w:cs="Arial"/>
          <w:sz w:val="24"/>
          <w:szCs w:val="24"/>
        </w:rPr>
      </w:pPr>
      <w:r w:rsidRPr="0006056A">
        <w:rPr>
          <w:rFonts w:cs="Arial"/>
          <w:sz w:val="24"/>
          <w:szCs w:val="24"/>
        </w:rPr>
        <w:t xml:space="preserve">Овај Уговор ступа на снагу када Пружалац услуге у складу са </w:t>
      </w:r>
      <w:r w:rsidR="00D7066A" w:rsidRPr="0006056A">
        <w:rPr>
          <w:rFonts w:cs="Arial"/>
          <w:sz w:val="24"/>
          <w:szCs w:val="24"/>
        </w:rPr>
        <w:t>роко</w:t>
      </w:r>
      <w:r w:rsidR="00D7066A">
        <w:rPr>
          <w:rFonts w:cs="Arial"/>
          <w:sz w:val="24"/>
          <w:szCs w:val="24"/>
        </w:rPr>
        <w:t>м</w:t>
      </w:r>
      <w:r w:rsidR="00D7066A" w:rsidRPr="0006056A">
        <w:rPr>
          <w:rFonts w:cs="Arial"/>
          <w:sz w:val="24"/>
          <w:szCs w:val="24"/>
        </w:rPr>
        <w:t xml:space="preserve"> </w:t>
      </w:r>
      <w:r w:rsidRPr="0006056A">
        <w:rPr>
          <w:rFonts w:cs="Arial"/>
          <w:sz w:val="24"/>
          <w:szCs w:val="24"/>
        </w:rPr>
        <w:t>из члана 1</w:t>
      </w:r>
      <w:r w:rsidR="00BC67E4">
        <w:rPr>
          <w:rFonts w:cs="Arial"/>
          <w:sz w:val="24"/>
          <w:szCs w:val="24"/>
        </w:rPr>
        <w:t>7</w:t>
      </w:r>
      <w:r w:rsidRPr="0006056A">
        <w:rPr>
          <w:rFonts w:cs="Arial"/>
          <w:sz w:val="24"/>
          <w:szCs w:val="24"/>
        </w:rPr>
        <w:t xml:space="preserve">. </w:t>
      </w:r>
      <w:proofErr w:type="gramStart"/>
      <w:r w:rsidRPr="0006056A">
        <w:rPr>
          <w:rFonts w:cs="Arial"/>
          <w:sz w:val="24"/>
          <w:szCs w:val="24"/>
        </w:rPr>
        <w:t>овог</w:t>
      </w:r>
      <w:proofErr w:type="gramEnd"/>
      <w:r w:rsidRPr="0006056A">
        <w:rPr>
          <w:rFonts w:cs="Arial"/>
          <w:sz w:val="24"/>
          <w:szCs w:val="24"/>
        </w:rPr>
        <w:t xml:space="preserve"> Уг</w:t>
      </w:r>
      <w:r w:rsidR="0058332D" w:rsidRPr="0006056A">
        <w:rPr>
          <w:rFonts w:cs="Arial"/>
          <w:sz w:val="24"/>
          <w:szCs w:val="24"/>
        </w:rPr>
        <w:t>овора достави банкарску гаранцију за добро извршење посла.</w:t>
      </w:r>
    </w:p>
    <w:p w14:paraId="5FC3BB7B" w14:textId="77777777" w:rsidR="00BC67E4" w:rsidRDefault="00BC67E4" w:rsidP="00C11B35">
      <w:pPr>
        <w:pStyle w:val="KDParagraf"/>
        <w:spacing w:before="0"/>
        <w:contextualSpacing/>
        <w:rPr>
          <w:rFonts w:cs="Arial"/>
          <w:sz w:val="24"/>
          <w:szCs w:val="24"/>
        </w:rPr>
      </w:pPr>
    </w:p>
    <w:p w14:paraId="6142995A" w14:textId="79A2CDCD" w:rsidR="00BC67E4" w:rsidRPr="00BC67E4" w:rsidRDefault="00BC67E4" w:rsidP="00BC67E4">
      <w:pPr>
        <w:pStyle w:val="KDParagraf"/>
        <w:tabs>
          <w:tab w:val="left" w:pos="3285"/>
        </w:tabs>
        <w:spacing w:before="0"/>
        <w:contextualSpacing/>
        <w:jc w:val="center"/>
        <w:rPr>
          <w:rFonts w:cs="Arial"/>
          <w:b/>
          <w:sz w:val="24"/>
          <w:szCs w:val="24"/>
          <w:lang w:val="sr-Cyrl-RS"/>
        </w:rPr>
      </w:pPr>
      <w:r w:rsidRPr="00BC67E4">
        <w:rPr>
          <w:rFonts w:cs="Arial"/>
          <w:b/>
          <w:sz w:val="24"/>
          <w:szCs w:val="24"/>
        </w:rPr>
        <w:t>Члан</w:t>
      </w:r>
      <w:r w:rsidRPr="00BC67E4">
        <w:rPr>
          <w:rFonts w:cs="Arial"/>
          <w:b/>
          <w:sz w:val="24"/>
          <w:szCs w:val="24"/>
          <w:lang w:val="sr-Cyrl-RS"/>
        </w:rPr>
        <w:t xml:space="preserve"> 22.</w:t>
      </w:r>
    </w:p>
    <w:p w14:paraId="5302042F" w14:textId="77777777" w:rsidR="00BC67E4" w:rsidRPr="00BC67E4" w:rsidRDefault="00BC67E4" w:rsidP="00BC67E4">
      <w:pPr>
        <w:pStyle w:val="KDParagraf"/>
        <w:tabs>
          <w:tab w:val="left" w:pos="3285"/>
        </w:tabs>
        <w:spacing w:before="0"/>
        <w:contextualSpacing/>
        <w:rPr>
          <w:rFonts w:cs="Arial"/>
          <w:sz w:val="24"/>
          <w:szCs w:val="24"/>
        </w:rPr>
      </w:pPr>
      <w:r w:rsidRPr="00BC67E4">
        <w:rPr>
          <w:rFonts w:cs="Arial"/>
          <w:sz w:val="24"/>
          <w:szCs w:val="24"/>
        </w:rPr>
        <w:t>Овај Уговор се закључује до обостраног испуњења уговорених обавеза.</w:t>
      </w:r>
    </w:p>
    <w:p w14:paraId="0F676DE5" w14:textId="77777777" w:rsidR="00BC67E4" w:rsidRPr="00BC67E4" w:rsidRDefault="00BC67E4" w:rsidP="00BC67E4">
      <w:pPr>
        <w:pStyle w:val="KDParagraf"/>
        <w:tabs>
          <w:tab w:val="left" w:pos="3285"/>
        </w:tabs>
        <w:spacing w:before="0"/>
        <w:contextualSpacing/>
        <w:rPr>
          <w:rFonts w:cs="Arial"/>
          <w:sz w:val="24"/>
          <w:szCs w:val="24"/>
        </w:rPr>
      </w:pPr>
    </w:p>
    <w:p w14:paraId="73D7714E" w14:textId="0DEFB679" w:rsidR="00BC67E4" w:rsidRPr="0006056A" w:rsidRDefault="00BC67E4" w:rsidP="00BC67E4">
      <w:pPr>
        <w:pStyle w:val="KDParagraf"/>
        <w:tabs>
          <w:tab w:val="clear" w:pos="567"/>
          <w:tab w:val="left" w:pos="3285"/>
        </w:tabs>
        <w:spacing w:before="0"/>
        <w:contextualSpacing/>
        <w:rPr>
          <w:rFonts w:cs="Arial"/>
          <w:sz w:val="24"/>
          <w:szCs w:val="24"/>
        </w:rPr>
      </w:pPr>
      <w:r w:rsidRPr="00BC67E4">
        <w:rPr>
          <w:rFonts w:cs="Arial"/>
          <w:sz w:val="24"/>
          <w:szCs w:val="24"/>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DE877DF" w14:textId="77777777" w:rsidR="00083E24" w:rsidRPr="0006056A" w:rsidRDefault="00083E24" w:rsidP="00C11B35">
      <w:pPr>
        <w:pStyle w:val="KDParagraf"/>
        <w:spacing w:before="0"/>
        <w:contextualSpacing/>
        <w:rPr>
          <w:rFonts w:cs="Arial"/>
          <w:sz w:val="24"/>
          <w:szCs w:val="24"/>
        </w:rPr>
      </w:pPr>
    </w:p>
    <w:p w14:paraId="126B26C8" w14:textId="62900AEC" w:rsidR="00083E24" w:rsidRPr="0006056A" w:rsidRDefault="00895BC3" w:rsidP="005F5BA3">
      <w:pPr>
        <w:pStyle w:val="KDParagraf"/>
        <w:spacing w:before="0"/>
        <w:contextualSpacing/>
        <w:jc w:val="center"/>
        <w:rPr>
          <w:rFonts w:cs="Arial"/>
          <w:sz w:val="24"/>
          <w:szCs w:val="24"/>
        </w:rPr>
      </w:pPr>
      <w:r w:rsidRPr="0006056A">
        <w:rPr>
          <w:rFonts w:cs="Arial"/>
          <w:b/>
          <w:sz w:val="24"/>
          <w:szCs w:val="24"/>
        </w:rPr>
        <w:t xml:space="preserve">Члан </w:t>
      </w:r>
      <w:r w:rsidR="00F568B4" w:rsidRPr="0006056A">
        <w:rPr>
          <w:rFonts w:cs="Arial"/>
          <w:b/>
          <w:sz w:val="24"/>
          <w:szCs w:val="24"/>
        </w:rPr>
        <w:t>2</w:t>
      </w:r>
      <w:r w:rsidR="00BC67E4">
        <w:rPr>
          <w:rFonts w:cs="Arial"/>
          <w:b/>
          <w:sz w:val="24"/>
          <w:szCs w:val="24"/>
          <w:lang w:val="sr-Cyrl-CS"/>
        </w:rPr>
        <w:t>3</w:t>
      </w:r>
      <w:r w:rsidR="00083E24" w:rsidRPr="0006056A">
        <w:rPr>
          <w:rFonts w:cs="Arial"/>
          <w:sz w:val="24"/>
          <w:szCs w:val="24"/>
        </w:rPr>
        <w:t>.</w:t>
      </w:r>
    </w:p>
    <w:p w14:paraId="4792D689" w14:textId="77777777" w:rsidR="00BC67E4" w:rsidRDefault="00083E24" w:rsidP="00C11B35">
      <w:pPr>
        <w:pStyle w:val="KDParagraf"/>
        <w:spacing w:before="0"/>
        <w:contextualSpacing/>
        <w:rPr>
          <w:rFonts w:cs="Arial"/>
          <w:sz w:val="24"/>
          <w:szCs w:val="24"/>
        </w:rPr>
      </w:pPr>
      <w:r w:rsidRPr="0006056A">
        <w:rPr>
          <w:rFonts w:cs="Arial"/>
          <w:sz w:val="24"/>
          <w:szCs w:val="24"/>
        </w:rPr>
        <w:t xml:space="preserve">Овај Уговор и његови Прилози сачињени су на српском језику. </w:t>
      </w:r>
    </w:p>
    <w:p w14:paraId="33BB9495" w14:textId="52349DB4" w:rsidR="00083E24" w:rsidRPr="0006056A" w:rsidRDefault="00083E24" w:rsidP="00C11B35">
      <w:pPr>
        <w:pStyle w:val="KDParagraf"/>
        <w:spacing w:before="0"/>
        <w:contextualSpacing/>
        <w:rPr>
          <w:rFonts w:cs="Arial"/>
          <w:sz w:val="24"/>
          <w:szCs w:val="24"/>
        </w:rPr>
      </w:pPr>
      <w:r w:rsidRPr="0006056A">
        <w:rPr>
          <w:rFonts w:cs="Arial"/>
          <w:sz w:val="24"/>
          <w:szCs w:val="24"/>
        </w:rPr>
        <w:t>На овај Уговор примењују се закони Републике Србије.</w:t>
      </w:r>
    </w:p>
    <w:p w14:paraId="3E3FEE5F" w14:textId="77777777" w:rsidR="00083E24" w:rsidRPr="0006056A" w:rsidRDefault="00083E24" w:rsidP="00C11B35">
      <w:pPr>
        <w:pStyle w:val="KDParagraf"/>
        <w:spacing w:before="0"/>
        <w:contextualSpacing/>
        <w:rPr>
          <w:rFonts w:cs="Arial"/>
          <w:sz w:val="24"/>
          <w:szCs w:val="24"/>
        </w:rPr>
      </w:pPr>
    </w:p>
    <w:p w14:paraId="35A88EF9" w14:textId="2D18F7A5" w:rsidR="00083E24" w:rsidRDefault="00083E24" w:rsidP="005F5BA3">
      <w:pPr>
        <w:pStyle w:val="KDParagraf"/>
        <w:spacing w:before="0"/>
        <w:contextualSpacing/>
        <w:rPr>
          <w:rFonts w:cs="Arial"/>
          <w:b/>
          <w:sz w:val="24"/>
          <w:szCs w:val="24"/>
        </w:rPr>
      </w:pPr>
      <w:r w:rsidRPr="0006056A">
        <w:rPr>
          <w:rFonts w:cs="Arial"/>
          <w:b/>
          <w:sz w:val="24"/>
          <w:szCs w:val="24"/>
        </w:rPr>
        <w:t>ОВЛАШЋЕНИ ПРЕДСТАВНИЦИ ЗА ПРАЋЕЊЕ УГОВОРА</w:t>
      </w:r>
    </w:p>
    <w:p w14:paraId="31E14531" w14:textId="77777777" w:rsidR="00D84224" w:rsidRPr="0006056A" w:rsidRDefault="00D84224" w:rsidP="005F5BA3">
      <w:pPr>
        <w:pStyle w:val="KDParagraf"/>
        <w:spacing w:before="0"/>
        <w:contextualSpacing/>
        <w:rPr>
          <w:rFonts w:cs="Arial"/>
          <w:b/>
          <w:sz w:val="24"/>
          <w:szCs w:val="24"/>
        </w:rPr>
      </w:pPr>
    </w:p>
    <w:p w14:paraId="738FABB5" w14:textId="5168A2D4"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Члан 2</w:t>
      </w:r>
      <w:r w:rsidR="00BC67E4">
        <w:rPr>
          <w:rFonts w:cs="Arial"/>
          <w:b/>
          <w:sz w:val="24"/>
          <w:szCs w:val="24"/>
          <w:lang w:val="sr-Cyrl-CS"/>
        </w:rPr>
        <w:t>4</w:t>
      </w:r>
      <w:r w:rsidRPr="0006056A">
        <w:rPr>
          <w:rFonts w:cs="Arial"/>
          <w:sz w:val="24"/>
          <w:szCs w:val="24"/>
        </w:rPr>
        <w:t>.</w:t>
      </w:r>
    </w:p>
    <w:p w14:paraId="69BB4074"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Овлашћени представници за праћење реализације овог Уговора су: </w:t>
      </w:r>
    </w:p>
    <w:p w14:paraId="4FA48C2A"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ab/>
        <w:t xml:space="preserve">- </w:t>
      </w:r>
      <w:proofErr w:type="gramStart"/>
      <w:r w:rsidRPr="0006056A">
        <w:rPr>
          <w:rFonts w:cs="Arial"/>
          <w:sz w:val="24"/>
          <w:szCs w:val="24"/>
        </w:rPr>
        <w:t>за</w:t>
      </w:r>
      <w:proofErr w:type="gramEnd"/>
      <w:r w:rsidRPr="0006056A">
        <w:rPr>
          <w:rFonts w:cs="Arial"/>
          <w:sz w:val="24"/>
          <w:szCs w:val="24"/>
        </w:rPr>
        <w:t xml:space="preserve"> Корисника услуге: </w:t>
      </w:r>
      <w:r w:rsidRPr="0006056A">
        <w:rPr>
          <w:rFonts w:cs="Arial"/>
          <w:sz w:val="24"/>
          <w:szCs w:val="24"/>
        </w:rPr>
        <w:tab/>
        <w:t>________________________________</w:t>
      </w:r>
    </w:p>
    <w:p w14:paraId="76A201EB"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ab/>
        <w:t xml:space="preserve">- </w:t>
      </w:r>
      <w:proofErr w:type="gramStart"/>
      <w:r w:rsidRPr="0006056A">
        <w:rPr>
          <w:rFonts w:cs="Arial"/>
          <w:sz w:val="24"/>
          <w:szCs w:val="24"/>
        </w:rPr>
        <w:t>за</w:t>
      </w:r>
      <w:proofErr w:type="gramEnd"/>
      <w:r w:rsidRPr="0006056A">
        <w:rPr>
          <w:rFonts w:cs="Arial"/>
          <w:sz w:val="24"/>
          <w:szCs w:val="24"/>
        </w:rPr>
        <w:t xml:space="preserve"> Пружаоца услуге: </w:t>
      </w:r>
      <w:r w:rsidRPr="0006056A">
        <w:rPr>
          <w:rFonts w:cs="Arial"/>
          <w:sz w:val="24"/>
          <w:szCs w:val="24"/>
        </w:rPr>
        <w:tab/>
        <w:t>________________________________</w:t>
      </w:r>
    </w:p>
    <w:p w14:paraId="40308C55" w14:textId="77777777" w:rsidR="00C13E90" w:rsidRDefault="00C13E90" w:rsidP="00C11B35">
      <w:pPr>
        <w:pStyle w:val="KDParagraf"/>
        <w:spacing w:before="0"/>
        <w:contextualSpacing/>
        <w:rPr>
          <w:rFonts w:cs="Arial"/>
          <w:sz w:val="24"/>
          <w:szCs w:val="24"/>
          <w:lang w:val="sr-Cyrl-CS"/>
        </w:rPr>
      </w:pPr>
    </w:p>
    <w:p w14:paraId="61D48565" w14:textId="307CA22F" w:rsidR="00083E24" w:rsidRPr="0006056A" w:rsidRDefault="00083E24" w:rsidP="007B6BCC">
      <w:pPr>
        <w:pStyle w:val="KDParagraf"/>
        <w:spacing w:before="0"/>
        <w:contextualSpacing/>
        <w:rPr>
          <w:rFonts w:cs="Arial"/>
          <w:sz w:val="24"/>
          <w:szCs w:val="24"/>
        </w:rPr>
      </w:pPr>
      <w:r w:rsidRPr="0006056A">
        <w:rPr>
          <w:rFonts w:cs="Arial"/>
          <w:sz w:val="24"/>
          <w:szCs w:val="24"/>
        </w:rPr>
        <w:t xml:space="preserve">Овлашћења и дужности овлашћених </w:t>
      </w:r>
      <w:proofErr w:type="gramStart"/>
      <w:r w:rsidRPr="0006056A">
        <w:rPr>
          <w:rFonts w:cs="Arial"/>
          <w:sz w:val="24"/>
          <w:szCs w:val="24"/>
        </w:rPr>
        <w:t>представника  за</w:t>
      </w:r>
      <w:proofErr w:type="gramEnd"/>
      <w:r w:rsidRPr="0006056A">
        <w:rPr>
          <w:rFonts w:cs="Arial"/>
          <w:sz w:val="24"/>
          <w:szCs w:val="24"/>
        </w:rPr>
        <w:t xml:space="preserve"> праћење реализације овог Уговора су да:</w:t>
      </w:r>
    </w:p>
    <w:p w14:paraId="504FFC08" w14:textId="271A4FEF" w:rsidR="002D4528" w:rsidRDefault="00083E24" w:rsidP="002D4528">
      <w:pPr>
        <w:pStyle w:val="KDParagraf"/>
        <w:spacing w:before="0"/>
        <w:contextualSpacing/>
        <w:rPr>
          <w:rFonts w:cs="Arial"/>
          <w:sz w:val="24"/>
          <w:szCs w:val="24"/>
        </w:rPr>
      </w:pPr>
      <w:r w:rsidRPr="0006056A">
        <w:rPr>
          <w:rFonts w:cs="Arial"/>
          <w:sz w:val="24"/>
          <w:szCs w:val="24"/>
        </w:rPr>
        <w:t>-</w:t>
      </w:r>
      <w:r w:rsidR="002D4528" w:rsidRPr="002D4528">
        <w:rPr>
          <w:rFonts w:cs="Arial"/>
          <w:sz w:val="24"/>
          <w:szCs w:val="24"/>
        </w:rPr>
        <w:t xml:space="preserve"> </w:t>
      </w:r>
      <w:proofErr w:type="gramStart"/>
      <w:r w:rsidR="002D4528" w:rsidRPr="00EE793E">
        <w:rPr>
          <w:rFonts w:cs="Arial"/>
          <w:sz w:val="24"/>
          <w:szCs w:val="24"/>
        </w:rPr>
        <w:t>сачине</w:t>
      </w:r>
      <w:proofErr w:type="gramEnd"/>
      <w:r w:rsidR="002D4528" w:rsidRPr="00EE793E">
        <w:rPr>
          <w:rFonts w:cs="Arial"/>
          <w:sz w:val="24"/>
          <w:szCs w:val="24"/>
        </w:rPr>
        <w:t xml:space="preserve">, потпишу и верификују Записник о </w:t>
      </w:r>
      <w:r w:rsidR="002D4528">
        <w:rPr>
          <w:rFonts w:cs="Arial"/>
          <w:sz w:val="24"/>
          <w:szCs w:val="24"/>
          <w:lang w:val="sr-Cyrl-RS"/>
        </w:rPr>
        <w:t>квантитативном и квалитативном извршењу услуга;</w:t>
      </w:r>
      <w:r w:rsidRPr="0006056A">
        <w:rPr>
          <w:rFonts w:cs="Arial"/>
          <w:sz w:val="24"/>
          <w:szCs w:val="24"/>
        </w:rPr>
        <w:tab/>
      </w:r>
    </w:p>
    <w:p w14:paraId="116A1669" w14:textId="38A3562F" w:rsidR="00083E24" w:rsidRDefault="00083E24" w:rsidP="002D4528">
      <w:pPr>
        <w:pStyle w:val="KDParagraf"/>
        <w:tabs>
          <w:tab w:val="clear" w:pos="567"/>
          <w:tab w:val="left" w:pos="142"/>
        </w:tabs>
        <w:spacing w:before="0"/>
        <w:contextualSpacing/>
        <w:rPr>
          <w:rFonts w:cs="Arial"/>
          <w:sz w:val="24"/>
          <w:szCs w:val="24"/>
        </w:rPr>
      </w:pPr>
      <w:r w:rsidRPr="0006056A">
        <w:rPr>
          <w:rFonts w:cs="Arial"/>
          <w:sz w:val="24"/>
          <w:szCs w:val="24"/>
        </w:rPr>
        <w:t>-</w:t>
      </w:r>
      <w:r w:rsidRPr="0006056A">
        <w:rPr>
          <w:rFonts w:cs="Arial"/>
          <w:sz w:val="24"/>
          <w:szCs w:val="24"/>
        </w:rPr>
        <w:tab/>
      </w:r>
      <w:proofErr w:type="gramStart"/>
      <w:r w:rsidRPr="0006056A">
        <w:rPr>
          <w:rFonts w:cs="Arial"/>
          <w:sz w:val="24"/>
          <w:szCs w:val="24"/>
        </w:rPr>
        <w:t>извршавају</w:t>
      </w:r>
      <w:proofErr w:type="gramEnd"/>
      <w:r w:rsidRPr="0006056A">
        <w:rPr>
          <w:rFonts w:cs="Arial"/>
          <w:sz w:val="24"/>
          <w:szCs w:val="24"/>
        </w:rPr>
        <w:t xml:space="preserve"> и друге дужности везане за реализацију предмета овог Уговора, по потреби.</w:t>
      </w:r>
    </w:p>
    <w:p w14:paraId="6D2E2A7B" w14:textId="77777777" w:rsidR="00973EF4" w:rsidRPr="0006056A" w:rsidRDefault="00973EF4" w:rsidP="002D4528">
      <w:pPr>
        <w:pStyle w:val="KDParagraf"/>
        <w:tabs>
          <w:tab w:val="clear" w:pos="567"/>
          <w:tab w:val="left" w:pos="142"/>
        </w:tabs>
        <w:spacing w:before="0"/>
        <w:contextualSpacing/>
        <w:rPr>
          <w:rFonts w:cs="Arial"/>
          <w:sz w:val="24"/>
          <w:szCs w:val="24"/>
        </w:rPr>
      </w:pPr>
    </w:p>
    <w:p w14:paraId="45172BA4"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ВИША СИЛА</w:t>
      </w:r>
    </w:p>
    <w:p w14:paraId="74437D02" w14:textId="7E2B603D"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Члан 2</w:t>
      </w:r>
      <w:r w:rsidR="009D56E4">
        <w:rPr>
          <w:rFonts w:cs="Arial"/>
          <w:b/>
          <w:sz w:val="24"/>
          <w:szCs w:val="24"/>
          <w:lang w:val="sr-Cyrl-CS"/>
        </w:rPr>
        <w:t>5</w:t>
      </w:r>
      <w:r w:rsidRPr="0006056A">
        <w:rPr>
          <w:rFonts w:cs="Arial"/>
          <w:sz w:val="24"/>
          <w:szCs w:val="24"/>
        </w:rPr>
        <w:t>.</w:t>
      </w:r>
    </w:p>
    <w:p w14:paraId="3F627095"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E85D26E" w14:textId="77777777" w:rsidR="00BC67E4" w:rsidRPr="00BC67E4" w:rsidRDefault="00BC67E4" w:rsidP="00BC67E4">
      <w:pPr>
        <w:pStyle w:val="KDParagraf"/>
        <w:spacing w:before="0"/>
        <w:contextualSpacing/>
        <w:rPr>
          <w:rFonts w:cs="Arial"/>
          <w:sz w:val="24"/>
          <w:szCs w:val="24"/>
        </w:rPr>
      </w:pPr>
    </w:p>
    <w:p w14:paraId="2EE698AF"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F7C396E" w14:textId="77777777" w:rsidR="00BC67E4" w:rsidRPr="00BC67E4" w:rsidRDefault="00BC67E4" w:rsidP="00BC67E4">
      <w:pPr>
        <w:pStyle w:val="KDParagraf"/>
        <w:spacing w:before="0"/>
        <w:contextualSpacing/>
        <w:rPr>
          <w:rFonts w:cs="Arial"/>
          <w:sz w:val="24"/>
          <w:szCs w:val="24"/>
        </w:rPr>
      </w:pPr>
    </w:p>
    <w:p w14:paraId="3BB41238"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62BBF58" w14:textId="77777777" w:rsidR="00BC67E4" w:rsidRPr="00BC67E4" w:rsidRDefault="00BC67E4" w:rsidP="00BC67E4">
      <w:pPr>
        <w:pStyle w:val="KDParagraf"/>
        <w:spacing w:before="0"/>
        <w:contextualSpacing/>
        <w:rPr>
          <w:rFonts w:cs="Arial"/>
          <w:sz w:val="24"/>
          <w:szCs w:val="24"/>
        </w:rPr>
      </w:pPr>
    </w:p>
    <w:p w14:paraId="57585401"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 xml:space="preserve">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w:t>
      </w:r>
      <w:r w:rsidRPr="00BC67E4">
        <w:rPr>
          <w:rFonts w:cs="Arial"/>
          <w:sz w:val="24"/>
          <w:szCs w:val="24"/>
        </w:rPr>
        <w:lastRenderedPageBreak/>
        <w:t>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29B9DAD" w14:textId="77777777" w:rsidR="00BC67E4" w:rsidRPr="00BC67E4" w:rsidRDefault="00BC67E4" w:rsidP="00BC67E4">
      <w:pPr>
        <w:pStyle w:val="KDParagraf"/>
        <w:spacing w:before="0"/>
        <w:contextualSpacing/>
        <w:rPr>
          <w:rFonts w:cs="Arial"/>
          <w:sz w:val="24"/>
          <w:szCs w:val="24"/>
        </w:rPr>
      </w:pPr>
    </w:p>
    <w:p w14:paraId="661863BF" w14:textId="6B9057E8" w:rsidR="00083E24" w:rsidRDefault="00BC67E4" w:rsidP="00BC67E4">
      <w:pPr>
        <w:pStyle w:val="KDParagraf"/>
        <w:spacing w:before="0"/>
        <w:contextualSpacing/>
        <w:rPr>
          <w:rFonts w:cs="Arial"/>
          <w:sz w:val="24"/>
          <w:szCs w:val="24"/>
          <w:lang w:val="sr-Cyrl-RS"/>
        </w:rPr>
      </w:pPr>
      <w:r w:rsidRPr="00BC67E4">
        <w:rPr>
          <w:rFonts w:cs="Arial"/>
          <w:sz w:val="24"/>
          <w:szCs w:val="24"/>
        </w:rPr>
        <w:t>У случају из претходног става овог члана Уговора Корисник услуге ће поступати у складу са чланом 115. Закона</w:t>
      </w:r>
      <w:r>
        <w:rPr>
          <w:rFonts w:cs="Arial"/>
          <w:sz w:val="24"/>
          <w:szCs w:val="24"/>
          <w:lang w:val="sr-Cyrl-RS"/>
        </w:rPr>
        <w:t>.</w:t>
      </w:r>
    </w:p>
    <w:p w14:paraId="1B895B11" w14:textId="77777777" w:rsidR="00BC67E4" w:rsidRPr="00BC67E4" w:rsidRDefault="00BC67E4" w:rsidP="00BC67E4">
      <w:pPr>
        <w:pStyle w:val="KDParagraf"/>
        <w:spacing w:before="0"/>
        <w:contextualSpacing/>
        <w:rPr>
          <w:rFonts w:cs="Arial"/>
          <w:sz w:val="24"/>
          <w:szCs w:val="24"/>
          <w:lang w:val="sr-Cyrl-RS"/>
        </w:rPr>
      </w:pPr>
    </w:p>
    <w:p w14:paraId="50B795EA"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НАКНАДА ШТЕТЕ</w:t>
      </w:r>
    </w:p>
    <w:p w14:paraId="2D568B6B" w14:textId="2103B285"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 xml:space="preserve">Члан </w:t>
      </w:r>
      <w:r w:rsidR="00C13E90">
        <w:rPr>
          <w:rFonts w:cs="Arial"/>
          <w:b/>
          <w:sz w:val="24"/>
          <w:szCs w:val="24"/>
          <w:lang w:val="sr-Cyrl-CS"/>
        </w:rPr>
        <w:t>2</w:t>
      </w:r>
      <w:r w:rsidR="009D56E4">
        <w:rPr>
          <w:rFonts w:cs="Arial"/>
          <w:b/>
          <w:sz w:val="24"/>
          <w:szCs w:val="24"/>
          <w:lang w:val="sr-Cyrl-CS"/>
        </w:rPr>
        <w:t>6</w:t>
      </w:r>
      <w:r w:rsidRPr="0006056A">
        <w:rPr>
          <w:rFonts w:cs="Arial"/>
          <w:sz w:val="24"/>
          <w:szCs w:val="24"/>
        </w:rPr>
        <w:t>.</w:t>
      </w:r>
    </w:p>
    <w:p w14:paraId="6C2F52B9"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E856EA7" w14:textId="77777777" w:rsidR="00C13E90" w:rsidRPr="00C13E90" w:rsidRDefault="00C13E90" w:rsidP="00C11B35">
      <w:pPr>
        <w:pStyle w:val="KDParagraf"/>
        <w:spacing w:before="0"/>
        <w:contextualSpacing/>
        <w:rPr>
          <w:rFonts w:cs="Arial"/>
          <w:sz w:val="24"/>
          <w:szCs w:val="24"/>
          <w:lang w:val="sr-Cyrl-CS"/>
        </w:rPr>
      </w:pPr>
    </w:p>
    <w:p w14:paraId="0FF2E8CB"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4D96B6A" w14:textId="77777777" w:rsidR="00C13E90" w:rsidRPr="00C13E90" w:rsidRDefault="00C13E90" w:rsidP="00C11B35">
      <w:pPr>
        <w:pStyle w:val="KDParagraf"/>
        <w:spacing w:before="0"/>
        <w:contextualSpacing/>
        <w:rPr>
          <w:rFonts w:cs="Arial"/>
          <w:sz w:val="24"/>
          <w:szCs w:val="24"/>
          <w:lang w:val="sr-Cyrl-CS"/>
        </w:rPr>
      </w:pPr>
    </w:p>
    <w:p w14:paraId="53FAC023"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5A9D7A7" w14:textId="77777777" w:rsidR="00C13E90" w:rsidRPr="00C13E90" w:rsidRDefault="00C13E90" w:rsidP="00C11B35">
      <w:pPr>
        <w:pStyle w:val="KDParagraf"/>
        <w:spacing w:before="0"/>
        <w:contextualSpacing/>
        <w:rPr>
          <w:rFonts w:cs="Arial"/>
          <w:sz w:val="24"/>
          <w:szCs w:val="24"/>
          <w:lang w:val="sr-Cyrl-CS"/>
        </w:rPr>
      </w:pPr>
    </w:p>
    <w:p w14:paraId="6FC312CF" w14:textId="09DC6743"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792A05">
        <w:rPr>
          <w:rFonts w:cs="Arial"/>
          <w:sz w:val="24"/>
          <w:szCs w:val="24"/>
        </w:rPr>
        <w:t>2</w:t>
      </w:r>
      <w:r w:rsidR="009D56E4">
        <w:rPr>
          <w:rFonts w:cs="Arial"/>
          <w:sz w:val="24"/>
          <w:szCs w:val="24"/>
          <w:lang w:val="sr-Cyrl-RS"/>
        </w:rPr>
        <w:t>0</w:t>
      </w:r>
      <w:r w:rsidRPr="0006056A">
        <w:rPr>
          <w:rFonts w:cs="Arial"/>
          <w:sz w:val="24"/>
          <w:szCs w:val="24"/>
        </w:rPr>
        <w:t xml:space="preserve">. </w:t>
      </w:r>
      <w:proofErr w:type="gramStart"/>
      <w:r w:rsidRPr="0006056A">
        <w:rPr>
          <w:rFonts w:cs="Arial"/>
          <w:sz w:val="24"/>
          <w:szCs w:val="24"/>
        </w:rPr>
        <w:t>овог</w:t>
      </w:r>
      <w:proofErr w:type="gramEnd"/>
      <w:r w:rsidRPr="0006056A">
        <w:rPr>
          <w:rFonts w:cs="Arial"/>
          <w:sz w:val="24"/>
          <w:szCs w:val="24"/>
        </w:rPr>
        <w:t xml:space="preserve"> Уговора.</w:t>
      </w:r>
    </w:p>
    <w:p w14:paraId="29B573AE" w14:textId="77777777" w:rsidR="00083E24" w:rsidRPr="0006056A" w:rsidRDefault="00083E24" w:rsidP="00C11B35">
      <w:pPr>
        <w:pStyle w:val="KDParagraf"/>
        <w:spacing w:before="0"/>
        <w:contextualSpacing/>
        <w:jc w:val="center"/>
        <w:rPr>
          <w:rFonts w:cs="Arial"/>
          <w:sz w:val="24"/>
          <w:szCs w:val="24"/>
        </w:rPr>
      </w:pPr>
    </w:p>
    <w:p w14:paraId="3123A404"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УГОВОРНА КАЗНА</w:t>
      </w:r>
    </w:p>
    <w:p w14:paraId="2EA0FF7B" w14:textId="7D0F063B"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 xml:space="preserve">Члан </w:t>
      </w:r>
      <w:r w:rsidR="00C13E90">
        <w:rPr>
          <w:rFonts w:cs="Arial"/>
          <w:b/>
          <w:sz w:val="24"/>
          <w:szCs w:val="24"/>
          <w:lang w:val="sr-Cyrl-CS"/>
        </w:rPr>
        <w:t>2</w:t>
      </w:r>
      <w:r w:rsidR="009D56E4">
        <w:rPr>
          <w:rFonts w:cs="Arial"/>
          <w:b/>
          <w:sz w:val="24"/>
          <w:szCs w:val="24"/>
          <w:lang w:val="sr-Cyrl-CS"/>
        </w:rPr>
        <w:t>7</w:t>
      </w:r>
      <w:r w:rsidRPr="0006056A">
        <w:rPr>
          <w:rFonts w:cs="Arial"/>
          <w:sz w:val="24"/>
          <w:szCs w:val="24"/>
        </w:rPr>
        <w:t>.</w:t>
      </w:r>
    </w:p>
    <w:p w14:paraId="7175DC76" w14:textId="05A3A5A5" w:rsidR="00083E24" w:rsidRDefault="00083E24" w:rsidP="00C11B35">
      <w:pPr>
        <w:pStyle w:val="KDParagraf"/>
        <w:spacing w:before="0"/>
        <w:contextualSpacing/>
        <w:rPr>
          <w:rFonts w:cs="Arial"/>
          <w:sz w:val="24"/>
          <w:szCs w:val="24"/>
          <w:lang w:val="sr-Cyrl-CS"/>
        </w:rPr>
      </w:pPr>
      <w:r w:rsidRPr="0006056A">
        <w:rPr>
          <w:rFonts w:cs="Arial"/>
          <w:sz w:val="24"/>
          <w:szCs w:val="24"/>
        </w:rPr>
        <w:t>У случају да Пружалац услу</w:t>
      </w:r>
      <w:r w:rsidR="005F5BA3">
        <w:rPr>
          <w:rFonts w:cs="Arial"/>
          <w:sz w:val="24"/>
          <w:szCs w:val="24"/>
        </w:rPr>
        <w:t>ге, својом кривицом, не изврши/</w:t>
      </w:r>
      <w:r w:rsidRPr="0006056A">
        <w:rPr>
          <w:rFonts w:cs="Arial"/>
          <w:sz w:val="24"/>
          <w:szCs w:val="24"/>
        </w:rPr>
        <w:t>не пружи о року уговорене Услуге, Пружалац услуге је дужан да плати Кориснику услуге уговорне пенале, у износу од 0</w:t>
      </w:r>
      <w:proofErr w:type="gramStart"/>
      <w:r w:rsidRPr="0006056A">
        <w:rPr>
          <w:rFonts w:cs="Arial"/>
          <w:sz w:val="24"/>
          <w:szCs w:val="24"/>
        </w:rPr>
        <w:t>,2</w:t>
      </w:r>
      <w:proofErr w:type="gramEnd"/>
      <w:r w:rsidRPr="0006056A">
        <w:rPr>
          <w:rFonts w:cs="Arial"/>
          <w:sz w:val="24"/>
          <w:szCs w:val="24"/>
        </w:rPr>
        <w:t xml:space="preserve">% од цене из члана 2. </w:t>
      </w:r>
      <w:proofErr w:type="gramStart"/>
      <w:r w:rsidRPr="0006056A">
        <w:rPr>
          <w:rFonts w:cs="Arial"/>
          <w:sz w:val="24"/>
          <w:szCs w:val="24"/>
        </w:rPr>
        <w:t>став</w:t>
      </w:r>
      <w:proofErr w:type="gramEnd"/>
      <w:r w:rsidRPr="0006056A">
        <w:rPr>
          <w:rFonts w:cs="Arial"/>
          <w:sz w:val="24"/>
          <w:szCs w:val="24"/>
        </w:rPr>
        <w:t xml:space="preserve"> 1. </w:t>
      </w:r>
      <w:proofErr w:type="gramStart"/>
      <w:r w:rsidRPr="0006056A">
        <w:rPr>
          <w:rFonts w:cs="Arial"/>
          <w:sz w:val="24"/>
          <w:szCs w:val="24"/>
        </w:rPr>
        <w:t>овог</w:t>
      </w:r>
      <w:proofErr w:type="gramEnd"/>
      <w:r w:rsidRPr="0006056A">
        <w:rPr>
          <w:rFonts w:cs="Arial"/>
          <w:sz w:val="24"/>
          <w:szCs w:val="24"/>
        </w:rPr>
        <w:t xml:space="preserve"> Уговора за сваки започети дан кашњења, у максималном износу од 10% од цене из члана 2. </w:t>
      </w:r>
      <w:proofErr w:type="gramStart"/>
      <w:r w:rsidRPr="0006056A">
        <w:rPr>
          <w:rFonts w:cs="Arial"/>
          <w:sz w:val="24"/>
          <w:szCs w:val="24"/>
        </w:rPr>
        <w:t>став</w:t>
      </w:r>
      <w:proofErr w:type="gramEnd"/>
      <w:r w:rsidRPr="0006056A">
        <w:rPr>
          <w:rFonts w:cs="Arial"/>
          <w:sz w:val="24"/>
          <w:szCs w:val="24"/>
        </w:rPr>
        <w:t xml:space="preserve"> 1. </w:t>
      </w:r>
      <w:proofErr w:type="gramStart"/>
      <w:r w:rsidRPr="0006056A">
        <w:rPr>
          <w:rFonts w:cs="Arial"/>
          <w:sz w:val="24"/>
          <w:szCs w:val="24"/>
        </w:rPr>
        <w:t>овог</w:t>
      </w:r>
      <w:proofErr w:type="gramEnd"/>
      <w:r w:rsidRPr="0006056A">
        <w:rPr>
          <w:rFonts w:cs="Arial"/>
          <w:sz w:val="24"/>
          <w:szCs w:val="24"/>
        </w:rPr>
        <w:t xml:space="preserve"> Уговора без пореза на додату вредност. </w:t>
      </w:r>
    </w:p>
    <w:p w14:paraId="51977F58" w14:textId="77777777" w:rsidR="00C13E90" w:rsidRPr="00C13E90" w:rsidRDefault="00C13E90" w:rsidP="00C11B35">
      <w:pPr>
        <w:pStyle w:val="KDParagraf"/>
        <w:spacing w:before="0"/>
        <w:contextualSpacing/>
        <w:rPr>
          <w:rFonts w:cs="Arial"/>
          <w:sz w:val="24"/>
          <w:szCs w:val="24"/>
          <w:lang w:val="sr-Cyrl-CS"/>
        </w:rPr>
      </w:pPr>
    </w:p>
    <w:p w14:paraId="3BFD4323"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 xml:space="preserve">Плаћање пенала у складу са претходним ставом </w:t>
      </w:r>
      <w:r w:rsidR="00F568B4" w:rsidRPr="0006056A">
        <w:rPr>
          <w:rFonts w:cs="Arial"/>
          <w:sz w:val="24"/>
          <w:szCs w:val="24"/>
        </w:rPr>
        <w:t xml:space="preserve">доспева у року до </w:t>
      </w:r>
      <w:proofErr w:type="gramStart"/>
      <w:r w:rsidR="00F568B4" w:rsidRPr="0006056A">
        <w:rPr>
          <w:rFonts w:cs="Arial"/>
          <w:sz w:val="24"/>
          <w:szCs w:val="24"/>
        </w:rPr>
        <w:t>45</w:t>
      </w:r>
      <w:r w:rsidRPr="0006056A">
        <w:rPr>
          <w:rFonts w:cs="Arial"/>
          <w:sz w:val="24"/>
          <w:szCs w:val="24"/>
        </w:rPr>
        <w:t xml:space="preserve">  (</w:t>
      </w:r>
      <w:proofErr w:type="gramEnd"/>
      <w:r w:rsidRPr="0006056A">
        <w:rPr>
          <w:rFonts w:cs="Arial"/>
          <w:sz w:val="24"/>
          <w:szCs w:val="24"/>
        </w:rPr>
        <w:t xml:space="preserve">словима: </w:t>
      </w:r>
      <w:r w:rsidR="00F568B4" w:rsidRPr="0006056A">
        <w:rPr>
          <w:rFonts w:cs="Arial"/>
          <w:sz w:val="24"/>
          <w:szCs w:val="24"/>
        </w:rPr>
        <w:t>четрдесетпет</w:t>
      </w:r>
      <w:r w:rsidRPr="0006056A">
        <w:rPr>
          <w:rFonts w:cs="Arial"/>
          <w:sz w:val="24"/>
          <w:szCs w:val="24"/>
        </w:rPr>
        <w:t>) дана од дана издавања рачуна од стране Корисника услуге за уговорне пенале.</w:t>
      </w:r>
    </w:p>
    <w:p w14:paraId="7E056C54" w14:textId="77777777" w:rsidR="007A0CA4" w:rsidRPr="007A0CA4" w:rsidRDefault="007A0CA4" w:rsidP="00C11B35">
      <w:pPr>
        <w:pStyle w:val="KDParagraf"/>
        <w:spacing w:before="0"/>
        <w:contextualSpacing/>
        <w:rPr>
          <w:rFonts w:cs="Arial"/>
          <w:sz w:val="24"/>
          <w:szCs w:val="24"/>
          <w:lang w:val="sr-Cyrl-CS"/>
        </w:rPr>
      </w:pPr>
    </w:p>
    <w:p w14:paraId="3119D1D2" w14:textId="03FF5424" w:rsidR="00083E24" w:rsidRPr="0006056A" w:rsidRDefault="00083E24" w:rsidP="00C11B35">
      <w:pPr>
        <w:pStyle w:val="KDParagraf"/>
        <w:spacing w:before="0"/>
        <w:contextualSpacing/>
        <w:rPr>
          <w:rFonts w:cs="Arial"/>
          <w:sz w:val="24"/>
          <w:szCs w:val="24"/>
        </w:rPr>
      </w:pPr>
      <w:r w:rsidRPr="0006056A">
        <w:rPr>
          <w:rFonts w:cs="Arial"/>
          <w:sz w:val="24"/>
          <w:szCs w:val="24"/>
        </w:rPr>
        <w:t>Уколико Кори</w:t>
      </w:r>
      <w:r w:rsidR="009D56E4">
        <w:rPr>
          <w:rFonts w:cs="Arial"/>
          <w:sz w:val="24"/>
          <w:szCs w:val="24"/>
        </w:rPr>
        <w:t>сник услуге услед кашњења из става</w:t>
      </w:r>
      <w:r w:rsidR="00C13E90">
        <w:rPr>
          <w:rFonts w:cs="Arial"/>
          <w:sz w:val="24"/>
          <w:szCs w:val="24"/>
          <w:lang w:val="sr-Cyrl-CS"/>
        </w:rPr>
        <w:t xml:space="preserve"> </w:t>
      </w:r>
      <w:r w:rsidRPr="0006056A">
        <w:rPr>
          <w:rFonts w:cs="Arial"/>
          <w:sz w:val="24"/>
          <w:szCs w:val="24"/>
        </w:rPr>
        <w:t xml:space="preserve">1. </w:t>
      </w:r>
      <w:proofErr w:type="gramStart"/>
      <w:r w:rsidRPr="0006056A">
        <w:rPr>
          <w:rFonts w:cs="Arial"/>
          <w:sz w:val="24"/>
          <w:szCs w:val="24"/>
        </w:rPr>
        <w:t>овог</w:t>
      </w:r>
      <w:proofErr w:type="gramEnd"/>
      <w:r w:rsidRPr="0006056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46933024" w14:textId="77777777" w:rsidR="00083E24" w:rsidRPr="0006056A" w:rsidRDefault="00083E24" w:rsidP="00C11B35">
      <w:pPr>
        <w:pStyle w:val="KDParagraf"/>
        <w:spacing w:before="0"/>
        <w:contextualSpacing/>
        <w:rPr>
          <w:rFonts w:cs="Arial"/>
          <w:sz w:val="24"/>
          <w:szCs w:val="24"/>
        </w:rPr>
      </w:pPr>
    </w:p>
    <w:p w14:paraId="17AAC087" w14:textId="77777777" w:rsidR="00083E24" w:rsidRPr="0006056A" w:rsidRDefault="00083E24" w:rsidP="005F5BA3">
      <w:pPr>
        <w:pStyle w:val="KDParagraf"/>
        <w:spacing w:before="0"/>
        <w:contextualSpacing/>
        <w:rPr>
          <w:rFonts w:cs="Arial"/>
          <w:b/>
          <w:sz w:val="24"/>
          <w:szCs w:val="24"/>
        </w:rPr>
      </w:pPr>
      <w:r w:rsidRPr="0006056A">
        <w:rPr>
          <w:rFonts w:cs="Arial"/>
          <w:b/>
          <w:sz w:val="24"/>
          <w:szCs w:val="24"/>
        </w:rPr>
        <w:t>РАСКИД УГОВОРА</w:t>
      </w:r>
    </w:p>
    <w:p w14:paraId="40F396B1" w14:textId="1788D80D" w:rsidR="00083E24" w:rsidRPr="0006056A" w:rsidRDefault="00083E24" w:rsidP="005F5BA3">
      <w:pPr>
        <w:pStyle w:val="KDParagraf"/>
        <w:spacing w:before="0"/>
        <w:contextualSpacing/>
        <w:jc w:val="center"/>
        <w:rPr>
          <w:rFonts w:cs="Arial"/>
          <w:sz w:val="24"/>
          <w:szCs w:val="24"/>
        </w:rPr>
      </w:pPr>
      <w:r w:rsidRPr="0006056A">
        <w:rPr>
          <w:rFonts w:cs="Arial"/>
          <w:b/>
          <w:sz w:val="24"/>
          <w:szCs w:val="24"/>
        </w:rPr>
        <w:t xml:space="preserve">Члан </w:t>
      </w:r>
      <w:r w:rsidR="009D56E4">
        <w:rPr>
          <w:rFonts w:cs="Arial"/>
          <w:b/>
          <w:sz w:val="24"/>
          <w:szCs w:val="24"/>
        </w:rPr>
        <w:t>28</w:t>
      </w:r>
      <w:r w:rsidRPr="0006056A">
        <w:rPr>
          <w:rFonts w:cs="Arial"/>
          <w:sz w:val="24"/>
          <w:szCs w:val="24"/>
        </w:rPr>
        <w:t>.</w:t>
      </w:r>
    </w:p>
    <w:p w14:paraId="5BE8DDD7"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w:t>
      </w:r>
      <w:r w:rsidRPr="0006056A">
        <w:rPr>
          <w:rFonts w:cs="Arial"/>
          <w:sz w:val="24"/>
          <w:szCs w:val="24"/>
        </w:rPr>
        <w:lastRenderedPageBreak/>
        <w:t xml:space="preserve">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F935D45" w14:textId="77777777" w:rsidR="00C13E90" w:rsidRPr="00C13E90" w:rsidRDefault="00C13E90" w:rsidP="00C11B35">
      <w:pPr>
        <w:pStyle w:val="KDParagraf"/>
        <w:spacing w:before="0"/>
        <w:contextualSpacing/>
        <w:rPr>
          <w:rFonts w:cs="Arial"/>
          <w:sz w:val="24"/>
          <w:szCs w:val="24"/>
          <w:lang w:val="sr-Cyrl-CS"/>
        </w:rPr>
      </w:pPr>
    </w:p>
    <w:p w14:paraId="236DE394" w14:textId="77777777" w:rsidR="00083E24" w:rsidRDefault="00083E24" w:rsidP="00C11B35">
      <w:pPr>
        <w:pStyle w:val="KDParagraf"/>
        <w:spacing w:before="0"/>
        <w:contextualSpacing/>
        <w:rPr>
          <w:rFonts w:cs="Arial"/>
          <w:sz w:val="24"/>
          <w:szCs w:val="24"/>
          <w:lang w:val="sr-Cyrl-CS"/>
        </w:rPr>
      </w:pPr>
      <w:r w:rsidRPr="0006056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66EF94C" w14:textId="0CF80A42" w:rsidR="00F10D76" w:rsidRDefault="00F10D76" w:rsidP="005F5BA3">
      <w:pPr>
        <w:pStyle w:val="KDParagraf"/>
        <w:spacing w:before="0"/>
        <w:contextualSpacing/>
        <w:rPr>
          <w:rFonts w:cs="Arial"/>
          <w:b/>
          <w:sz w:val="24"/>
          <w:szCs w:val="24"/>
        </w:rPr>
      </w:pPr>
    </w:p>
    <w:p w14:paraId="6A5E8E7B" w14:textId="5B1F8551" w:rsidR="00083E24" w:rsidRDefault="00083E24" w:rsidP="005F5BA3">
      <w:pPr>
        <w:pStyle w:val="KDParagraf"/>
        <w:spacing w:before="0"/>
        <w:contextualSpacing/>
        <w:rPr>
          <w:rFonts w:cs="Arial"/>
          <w:b/>
          <w:sz w:val="24"/>
          <w:szCs w:val="24"/>
        </w:rPr>
      </w:pPr>
      <w:r w:rsidRPr="0006056A">
        <w:rPr>
          <w:rFonts w:cs="Arial"/>
          <w:b/>
          <w:sz w:val="24"/>
          <w:szCs w:val="24"/>
        </w:rPr>
        <w:t>ЗАВРШНЕ ОДРЕДБЕ</w:t>
      </w:r>
    </w:p>
    <w:p w14:paraId="1BC20DEC" w14:textId="4D83AB08" w:rsidR="00BC67E4" w:rsidRPr="00BC67E4" w:rsidRDefault="00BC67E4" w:rsidP="00BC67E4">
      <w:pPr>
        <w:pStyle w:val="KDParagraf"/>
        <w:spacing w:before="0"/>
        <w:contextualSpacing/>
        <w:jc w:val="center"/>
        <w:rPr>
          <w:rFonts w:cs="Arial"/>
          <w:b/>
          <w:sz w:val="24"/>
          <w:szCs w:val="24"/>
        </w:rPr>
      </w:pPr>
      <w:r w:rsidRPr="00BC67E4">
        <w:rPr>
          <w:rFonts w:cs="Arial"/>
          <w:b/>
          <w:sz w:val="24"/>
          <w:szCs w:val="24"/>
        </w:rPr>
        <w:t>Члан</w:t>
      </w:r>
      <w:r>
        <w:rPr>
          <w:rFonts w:cs="Arial"/>
          <w:b/>
          <w:sz w:val="24"/>
          <w:szCs w:val="24"/>
          <w:lang w:val="sr-Cyrl-RS"/>
        </w:rPr>
        <w:t xml:space="preserve"> 29</w:t>
      </w:r>
      <w:r w:rsidRPr="00BC67E4">
        <w:rPr>
          <w:rFonts w:cs="Arial"/>
          <w:b/>
          <w:sz w:val="24"/>
          <w:szCs w:val="24"/>
        </w:rPr>
        <w:t>.</w:t>
      </w:r>
    </w:p>
    <w:p w14:paraId="7E9CE3FB" w14:textId="77777777" w:rsidR="00BC67E4" w:rsidRPr="00BC67E4" w:rsidRDefault="00BC67E4" w:rsidP="00BC67E4">
      <w:pPr>
        <w:pStyle w:val="KDParagraf"/>
        <w:spacing w:before="0"/>
        <w:contextualSpacing/>
        <w:rPr>
          <w:rFonts w:cs="Arial"/>
          <w:sz w:val="24"/>
          <w:szCs w:val="24"/>
        </w:rPr>
      </w:pPr>
      <w:r w:rsidRPr="00BC67E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3E31ECD" w14:textId="77777777" w:rsidR="00BC67E4" w:rsidRPr="00BC67E4" w:rsidRDefault="00BC67E4" w:rsidP="00BC67E4">
      <w:pPr>
        <w:pStyle w:val="KDParagraf"/>
        <w:spacing w:before="0"/>
        <w:contextualSpacing/>
        <w:rPr>
          <w:rFonts w:cs="Arial"/>
          <w:sz w:val="24"/>
          <w:szCs w:val="24"/>
        </w:rPr>
      </w:pPr>
    </w:p>
    <w:p w14:paraId="634A6BEF" w14:textId="38823317" w:rsidR="00BC67E4" w:rsidRPr="00BC67E4" w:rsidRDefault="00BC67E4" w:rsidP="00BC67E4">
      <w:pPr>
        <w:pStyle w:val="KDParagraf"/>
        <w:spacing w:before="0"/>
        <w:contextualSpacing/>
        <w:rPr>
          <w:rFonts w:cs="Arial"/>
          <w:sz w:val="24"/>
          <w:szCs w:val="24"/>
        </w:rPr>
      </w:pPr>
      <w:r w:rsidRPr="00BC67E4">
        <w:rPr>
          <w:rFonts w:cs="Arial"/>
          <w:sz w:val="24"/>
          <w:szCs w:val="24"/>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75EEBFDC" w14:textId="77777777" w:rsidR="00BC67E4" w:rsidRPr="0006056A" w:rsidRDefault="00BC67E4" w:rsidP="00BC67E4">
      <w:pPr>
        <w:pStyle w:val="KDParagraf"/>
        <w:spacing w:before="0"/>
        <w:contextualSpacing/>
        <w:rPr>
          <w:rFonts w:cs="Arial"/>
          <w:b/>
          <w:sz w:val="24"/>
          <w:szCs w:val="24"/>
        </w:rPr>
      </w:pPr>
    </w:p>
    <w:p w14:paraId="62B404A6" w14:textId="549FB869" w:rsidR="00083E24" w:rsidRPr="0006056A" w:rsidRDefault="00083E24" w:rsidP="002D4528">
      <w:pPr>
        <w:pStyle w:val="KDParagraf"/>
        <w:spacing w:before="0"/>
        <w:contextualSpacing/>
        <w:jc w:val="center"/>
        <w:rPr>
          <w:rFonts w:cs="Arial"/>
          <w:sz w:val="24"/>
          <w:szCs w:val="24"/>
        </w:rPr>
      </w:pPr>
      <w:r w:rsidRPr="0006056A">
        <w:rPr>
          <w:rFonts w:cs="Arial"/>
          <w:b/>
          <w:sz w:val="24"/>
          <w:szCs w:val="24"/>
        </w:rPr>
        <w:t xml:space="preserve">Члан </w:t>
      </w:r>
      <w:r w:rsidR="00BC67E4">
        <w:rPr>
          <w:rFonts w:cs="Arial"/>
          <w:b/>
          <w:sz w:val="24"/>
          <w:szCs w:val="24"/>
        </w:rPr>
        <w:t>30</w:t>
      </w:r>
      <w:r w:rsidRPr="0006056A">
        <w:rPr>
          <w:rFonts w:cs="Arial"/>
          <w:sz w:val="24"/>
          <w:szCs w:val="24"/>
        </w:rPr>
        <w:t>.</w:t>
      </w:r>
    </w:p>
    <w:p w14:paraId="73BC7277" w14:textId="4D486147" w:rsidR="00083E24" w:rsidRDefault="00083E24" w:rsidP="00C11B35">
      <w:pPr>
        <w:pStyle w:val="KDParagraf"/>
        <w:spacing w:before="0"/>
        <w:contextualSpacing/>
        <w:rPr>
          <w:rFonts w:cs="Arial"/>
          <w:sz w:val="24"/>
          <w:szCs w:val="24"/>
        </w:rPr>
      </w:pPr>
      <w:r w:rsidRPr="0006056A">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7A75F4">
        <w:rPr>
          <w:rFonts w:cs="Arial"/>
          <w:sz w:val="24"/>
          <w:szCs w:val="24"/>
        </w:rPr>
        <w:t>писане сагласности друге Уговор</w:t>
      </w:r>
      <w:r w:rsidRPr="0006056A">
        <w:rPr>
          <w:rFonts w:cs="Arial"/>
          <w:sz w:val="24"/>
          <w:szCs w:val="24"/>
        </w:rPr>
        <w:t>не с</w:t>
      </w:r>
      <w:r w:rsidR="007A75F4">
        <w:rPr>
          <w:rFonts w:cs="Arial"/>
          <w:sz w:val="24"/>
          <w:szCs w:val="24"/>
          <w:lang w:val="sr-Cyrl-RS"/>
        </w:rPr>
        <w:t>т</w:t>
      </w:r>
      <w:r w:rsidRPr="0006056A">
        <w:rPr>
          <w:rFonts w:cs="Arial"/>
          <w:sz w:val="24"/>
          <w:szCs w:val="24"/>
        </w:rPr>
        <w:t>ране.</w:t>
      </w:r>
    </w:p>
    <w:p w14:paraId="6CC8D18F" w14:textId="77777777" w:rsidR="00E6562D" w:rsidRPr="0006056A" w:rsidRDefault="00E6562D" w:rsidP="00C11B35">
      <w:pPr>
        <w:pStyle w:val="KDParagraf"/>
        <w:spacing w:before="0"/>
        <w:contextualSpacing/>
        <w:rPr>
          <w:rFonts w:cs="Arial"/>
          <w:sz w:val="24"/>
          <w:szCs w:val="24"/>
        </w:rPr>
      </w:pPr>
    </w:p>
    <w:p w14:paraId="12E69B7D" w14:textId="57F82CC3" w:rsidR="00083E24" w:rsidRPr="0006056A" w:rsidRDefault="00083E24" w:rsidP="002D4528">
      <w:pPr>
        <w:pStyle w:val="KDParagraf"/>
        <w:spacing w:before="0"/>
        <w:contextualSpacing/>
        <w:jc w:val="center"/>
        <w:rPr>
          <w:rFonts w:cs="Arial"/>
          <w:sz w:val="24"/>
          <w:szCs w:val="24"/>
        </w:rPr>
      </w:pPr>
      <w:r w:rsidRPr="0006056A">
        <w:rPr>
          <w:rFonts w:cs="Arial"/>
          <w:b/>
          <w:sz w:val="24"/>
          <w:szCs w:val="24"/>
        </w:rPr>
        <w:t xml:space="preserve">Члан </w:t>
      </w:r>
      <w:r w:rsidR="00F568B4" w:rsidRPr="0006056A">
        <w:rPr>
          <w:rFonts w:cs="Arial"/>
          <w:b/>
          <w:sz w:val="24"/>
          <w:szCs w:val="24"/>
        </w:rPr>
        <w:t>3</w:t>
      </w:r>
      <w:r w:rsidR="00BC67E4">
        <w:rPr>
          <w:rFonts w:cs="Arial"/>
          <w:b/>
          <w:sz w:val="24"/>
          <w:szCs w:val="24"/>
          <w:lang w:val="sr-Cyrl-CS"/>
        </w:rPr>
        <w:t>1</w:t>
      </w:r>
      <w:r w:rsidRPr="0006056A">
        <w:rPr>
          <w:rFonts w:cs="Arial"/>
          <w:sz w:val="24"/>
          <w:szCs w:val="24"/>
        </w:rPr>
        <w:t>.</w:t>
      </w:r>
    </w:p>
    <w:p w14:paraId="33E7D27E" w14:textId="15F0CF94" w:rsidR="00083E24" w:rsidRDefault="00083E24" w:rsidP="00C11B35">
      <w:pPr>
        <w:pStyle w:val="KDParagraf"/>
        <w:spacing w:before="0"/>
        <w:contextualSpacing/>
        <w:rPr>
          <w:rFonts w:cs="Arial"/>
          <w:sz w:val="24"/>
          <w:szCs w:val="24"/>
        </w:rPr>
      </w:pPr>
      <w:r w:rsidRPr="0006056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D519960" w14:textId="54A2101B" w:rsidR="00D84224" w:rsidRPr="00FE2404" w:rsidRDefault="00D84224" w:rsidP="00FE2404">
      <w:pPr>
        <w:pStyle w:val="KDParagraf"/>
        <w:spacing w:before="0"/>
        <w:contextualSpacing/>
        <w:rPr>
          <w:rFonts w:cs="Arial"/>
          <w:b/>
          <w:sz w:val="24"/>
          <w:szCs w:val="24"/>
        </w:rPr>
      </w:pPr>
    </w:p>
    <w:p w14:paraId="172070CC" w14:textId="1A88E662" w:rsidR="00083E24" w:rsidRPr="00F06FFE" w:rsidRDefault="00376D00" w:rsidP="002D4528">
      <w:pPr>
        <w:pStyle w:val="KDParagraf"/>
        <w:spacing w:before="0"/>
        <w:contextualSpacing/>
        <w:jc w:val="center"/>
        <w:rPr>
          <w:rFonts w:cs="Arial"/>
          <w:sz w:val="24"/>
          <w:szCs w:val="24"/>
        </w:rPr>
      </w:pPr>
      <w:r w:rsidRPr="0072670E">
        <w:rPr>
          <w:rFonts w:cs="Arial"/>
          <w:b/>
          <w:sz w:val="24"/>
          <w:szCs w:val="24"/>
        </w:rPr>
        <w:t xml:space="preserve">Члан </w:t>
      </w:r>
      <w:r w:rsidR="00F568B4" w:rsidRPr="0072670E">
        <w:rPr>
          <w:rFonts w:cs="Arial"/>
          <w:b/>
          <w:sz w:val="24"/>
          <w:szCs w:val="24"/>
        </w:rPr>
        <w:t>3</w:t>
      </w:r>
      <w:r w:rsidR="00BC67E4" w:rsidRPr="0072670E">
        <w:rPr>
          <w:rFonts w:cs="Arial"/>
          <w:b/>
          <w:sz w:val="24"/>
          <w:szCs w:val="24"/>
          <w:lang w:val="sr-Cyrl-CS"/>
        </w:rPr>
        <w:t>2</w:t>
      </w:r>
      <w:r w:rsidR="00083E24" w:rsidRPr="0072670E">
        <w:rPr>
          <w:rFonts w:cs="Arial"/>
          <w:sz w:val="24"/>
          <w:szCs w:val="24"/>
        </w:rPr>
        <w:t>.</w:t>
      </w:r>
    </w:p>
    <w:p w14:paraId="1B07B6C7" w14:textId="5E066045" w:rsidR="00FE2404" w:rsidRDefault="00FE2404" w:rsidP="00FE2404">
      <w:pPr>
        <w:spacing w:before="0"/>
        <w:contextualSpacing/>
        <w:rPr>
          <w:sz w:val="24"/>
          <w:szCs w:val="24"/>
          <w:lang w:val="sr-Cyrl-CS"/>
        </w:rPr>
      </w:pPr>
      <w:r>
        <w:rPr>
          <w:sz w:val="24"/>
          <w:szCs w:val="24"/>
          <w:lang w:val="sr-Cyrl-CS"/>
        </w:rPr>
        <w:t>Уговорне с</w:t>
      </w:r>
      <w:r w:rsidRPr="00A23B33">
        <w:rPr>
          <w:sz w:val="24"/>
          <w:szCs w:val="24"/>
          <w:lang w:val="sr-Cyrl-CS"/>
        </w:rPr>
        <w:t xml:space="preserve">тране су сагласне да се евентуалне измене и допуне овог </w:t>
      </w:r>
      <w:r>
        <w:rPr>
          <w:sz w:val="24"/>
          <w:szCs w:val="24"/>
          <w:lang w:val="sr-Cyrl-CS"/>
        </w:rPr>
        <w:t>Уговора</w:t>
      </w:r>
      <w:r w:rsidRPr="00A23B33">
        <w:rPr>
          <w:sz w:val="24"/>
          <w:szCs w:val="24"/>
          <w:lang w:val="sr-Cyrl-CS"/>
        </w:rPr>
        <w:t xml:space="preserve"> изврше у писаној форми – закључивањем анекса у складу са </w:t>
      </w:r>
      <w:r w:rsidR="00E6562D">
        <w:rPr>
          <w:sz w:val="24"/>
          <w:szCs w:val="24"/>
          <w:lang w:val="sr-Cyrl-CS"/>
        </w:rPr>
        <w:t>Законом.</w:t>
      </w:r>
    </w:p>
    <w:p w14:paraId="35A8175A" w14:textId="77777777" w:rsidR="00E6562D" w:rsidRPr="00A23B33" w:rsidRDefault="00E6562D" w:rsidP="00FE2404">
      <w:pPr>
        <w:spacing w:before="0"/>
        <w:contextualSpacing/>
        <w:rPr>
          <w:sz w:val="24"/>
          <w:szCs w:val="24"/>
          <w:lang w:eastAsia="sr-Latn-CS"/>
        </w:rPr>
      </w:pPr>
    </w:p>
    <w:p w14:paraId="11FBB77A" w14:textId="68134BBF" w:rsidR="00FE2404" w:rsidRPr="006163BE" w:rsidRDefault="00E6562D" w:rsidP="00FE2404">
      <w:pPr>
        <w:spacing w:before="0"/>
        <w:contextualSpacing/>
        <w:rPr>
          <w:sz w:val="24"/>
          <w:szCs w:val="24"/>
          <w:lang w:val="sr-Cyrl-RS"/>
        </w:rPr>
      </w:pPr>
      <w:r>
        <w:rPr>
          <w:sz w:val="24"/>
          <w:szCs w:val="24"/>
        </w:rPr>
        <w:t>Корисник услуге</w:t>
      </w:r>
      <w:r w:rsidR="00FE2404" w:rsidRPr="00A23B33">
        <w:rPr>
          <w:sz w:val="24"/>
          <w:szCs w:val="24"/>
        </w:rPr>
        <w:t xml:space="preserve"> може, након закључења </w:t>
      </w:r>
      <w:r w:rsidR="00FE2404">
        <w:rPr>
          <w:sz w:val="24"/>
          <w:szCs w:val="24"/>
          <w:lang w:val="sr-Cyrl-RS"/>
        </w:rPr>
        <w:t>Уговора</w:t>
      </w:r>
      <w:r w:rsidR="00FE2404" w:rsidRPr="00A23B33">
        <w:rPr>
          <w:sz w:val="24"/>
          <w:szCs w:val="24"/>
        </w:rPr>
        <w:t xml:space="preserve">, повећати обим предмета </w:t>
      </w:r>
      <w:r w:rsidR="00FE2404">
        <w:rPr>
          <w:sz w:val="24"/>
          <w:szCs w:val="24"/>
          <w:lang w:val="sr-Cyrl-RS"/>
        </w:rPr>
        <w:t>Уговора</w:t>
      </w:r>
      <w:r w:rsidR="00FE2404" w:rsidRPr="00A23B33">
        <w:rPr>
          <w:sz w:val="24"/>
          <w:szCs w:val="24"/>
        </w:rPr>
        <w:t xml:space="preserve">, с тим да се вредност </w:t>
      </w:r>
      <w:r w:rsidR="00FE2404">
        <w:rPr>
          <w:sz w:val="24"/>
          <w:szCs w:val="24"/>
          <w:lang w:val="sr-Cyrl-RS"/>
        </w:rPr>
        <w:t>Уговора</w:t>
      </w:r>
      <w:r w:rsidR="00FE2404" w:rsidRPr="00A61830">
        <w:rPr>
          <w:sz w:val="24"/>
          <w:szCs w:val="24"/>
        </w:rPr>
        <w:t xml:space="preserve"> може повећати максимално до 5% од укупно </w:t>
      </w:r>
      <w:r w:rsidR="00FE2404">
        <w:rPr>
          <w:sz w:val="24"/>
          <w:szCs w:val="24"/>
          <w:lang w:val="sr-Cyrl-RS"/>
        </w:rPr>
        <w:t>уговорене вредности</w:t>
      </w:r>
      <w:r w:rsidR="00FE2404" w:rsidRPr="00A61830">
        <w:rPr>
          <w:sz w:val="24"/>
          <w:szCs w:val="24"/>
        </w:rPr>
        <w:t xml:space="preserve"> из члана </w:t>
      </w:r>
      <w:r>
        <w:rPr>
          <w:sz w:val="24"/>
          <w:szCs w:val="24"/>
          <w:lang w:val="sr-Cyrl-RS"/>
        </w:rPr>
        <w:t>2</w:t>
      </w:r>
      <w:r w:rsidR="00FE2404" w:rsidRPr="00A61830">
        <w:rPr>
          <w:sz w:val="24"/>
          <w:szCs w:val="24"/>
        </w:rPr>
        <w:t>.</w:t>
      </w:r>
      <w:r w:rsidR="00FE2404">
        <w:rPr>
          <w:sz w:val="24"/>
          <w:szCs w:val="24"/>
          <w:lang w:val="sr-Cyrl-RS"/>
        </w:rPr>
        <w:t xml:space="preserve"> Уговора.</w:t>
      </w:r>
    </w:p>
    <w:p w14:paraId="00BA8C3B" w14:textId="77777777" w:rsidR="00FE2404" w:rsidRPr="00A61830" w:rsidRDefault="00FE2404" w:rsidP="00FE2404">
      <w:pPr>
        <w:spacing w:before="0"/>
        <w:contextualSpacing/>
        <w:rPr>
          <w:sz w:val="24"/>
          <w:szCs w:val="24"/>
        </w:rPr>
      </w:pPr>
    </w:p>
    <w:p w14:paraId="62CEBBC6" w14:textId="0244676B" w:rsidR="00FE2404" w:rsidRDefault="00FE2404" w:rsidP="00FE2404">
      <w:pPr>
        <w:spacing w:before="0"/>
        <w:contextualSpacing/>
        <w:rPr>
          <w:sz w:val="24"/>
          <w:szCs w:val="24"/>
        </w:rPr>
      </w:pPr>
      <w:r w:rsidRPr="00A61830">
        <w:rPr>
          <w:sz w:val="24"/>
          <w:szCs w:val="24"/>
        </w:rPr>
        <w:t>К</w:t>
      </w:r>
      <w:r w:rsidRPr="00A61830">
        <w:rPr>
          <w:sz w:val="24"/>
          <w:szCs w:val="24"/>
          <w:lang w:val="sr-Cyrl-RS"/>
        </w:rPr>
        <w:t>орисник</w:t>
      </w:r>
      <w:r w:rsidR="00E6562D">
        <w:rPr>
          <w:sz w:val="24"/>
          <w:szCs w:val="24"/>
          <w:lang w:val="sr-Cyrl-RS"/>
        </w:rPr>
        <w:t xml:space="preserve"> услуге </w:t>
      </w:r>
      <w:r w:rsidRPr="00A61830">
        <w:rPr>
          <w:sz w:val="24"/>
          <w:szCs w:val="24"/>
        </w:rPr>
        <w:t xml:space="preserve">може да дозволи промену цене или других битних елемената </w:t>
      </w:r>
      <w:r>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Pr>
          <w:sz w:val="24"/>
          <w:szCs w:val="24"/>
          <w:lang w:val="sr-Cyrl-RS"/>
        </w:rPr>
        <w:t xml:space="preserve"> Уговорне</w:t>
      </w:r>
      <w:r w:rsidRPr="00A23B33">
        <w:rPr>
          <w:sz w:val="24"/>
          <w:szCs w:val="24"/>
        </w:rPr>
        <w:t xml:space="preserve"> стране или се због њих не може остварити сврха овог </w:t>
      </w:r>
      <w:r>
        <w:rPr>
          <w:sz w:val="24"/>
          <w:szCs w:val="24"/>
          <w:lang w:val="sr-Cyrl-RS"/>
        </w:rPr>
        <w:t>Уговора</w:t>
      </w:r>
      <w:r w:rsidRPr="00A23B33">
        <w:rPr>
          <w:sz w:val="24"/>
          <w:szCs w:val="24"/>
        </w:rPr>
        <w:t>.</w:t>
      </w:r>
    </w:p>
    <w:p w14:paraId="0E3AE6AD" w14:textId="77777777" w:rsidR="00D84224" w:rsidRPr="00A23B33" w:rsidRDefault="00D84224" w:rsidP="00FE2404">
      <w:pPr>
        <w:spacing w:before="0"/>
        <w:contextualSpacing/>
        <w:rPr>
          <w:sz w:val="24"/>
          <w:szCs w:val="24"/>
        </w:rPr>
      </w:pPr>
    </w:p>
    <w:p w14:paraId="30069314" w14:textId="255271FD" w:rsidR="00FE2404" w:rsidRDefault="00FE2404" w:rsidP="00FE2404">
      <w:pPr>
        <w:spacing w:before="0"/>
        <w:contextualSpacing/>
        <w:rPr>
          <w:sz w:val="24"/>
          <w:szCs w:val="24"/>
          <w:lang w:val="sr-Cyrl-RS" w:eastAsia="sr-Latn-CS"/>
        </w:rPr>
      </w:pPr>
      <w:r w:rsidRPr="00A23B33">
        <w:rPr>
          <w:sz w:val="24"/>
          <w:szCs w:val="24"/>
          <w:lang w:eastAsia="sr-Latn-CS"/>
        </w:rPr>
        <w:t xml:space="preserve">Промена, односно </w:t>
      </w:r>
      <w:proofErr w:type="gramStart"/>
      <w:r w:rsidRPr="00A23B33">
        <w:rPr>
          <w:sz w:val="24"/>
          <w:szCs w:val="24"/>
          <w:lang w:eastAsia="sr-Latn-CS"/>
        </w:rPr>
        <w:t>усклађивање  цене</w:t>
      </w:r>
      <w:proofErr w:type="gramEnd"/>
      <w:r w:rsidRPr="00A23B33">
        <w:rPr>
          <w:sz w:val="24"/>
          <w:szCs w:val="24"/>
          <w:lang w:eastAsia="sr-Latn-CS"/>
        </w:rPr>
        <w:t xml:space="preserve"> у складу са одредбама овог </w:t>
      </w:r>
      <w:r>
        <w:rPr>
          <w:sz w:val="24"/>
          <w:szCs w:val="24"/>
          <w:lang w:val="sr-Cyrl-RS" w:eastAsia="sr-Latn-CS"/>
        </w:rPr>
        <w:t>Уговора</w:t>
      </w:r>
      <w:r w:rsidRPr="00A23B33">
        <w:rPr>
          <w:sz w:val="24"/>
          <w:szCs w:val="24"/>
          <w:lang w:eastAsia="sr-Latn-CS"/>
        </w:rPr>
        <w:t xml:space="preserve"> не представља промену самог </w:t>
      </w:r>
      <w:r>
        <w:rPr>
          <w:sz w:val="24"/>
          <w:szCs w:val="24"/>
          <w:lang w:val="sr-Cyrl-RS" w:eastAsia="sr-Latn-CS"/>
        </w:rPr>
        <w:t>Уговора</w:t>
      </w:r>
      <w:r w:rsidRPr="00A23B33">
        <w:rPr>
          <w:sz w:val="24"/>
          <w:szCs w:val="24"/>
          <w:lang w:val="sr-Cyrl-RS" w:eastAsia="sr-Latn-CS"/>
        </w:rPr>
        <w:t>.</w:t>
      </w:r>
    </w:p>
    <w:p w14:paraId="66EBD073" w14:textId="77777777" w:rsidR="00E6562D" w:rsidRDefault="00E6562D" w:rsidP="00FE2404">
      <w:pPr>
        <w:spacing w:before="0"/>
        <w:contextualSpacing/>
        <w:rPr>
          <w:sz w:val="24"/>
          <w:szCs w:val="24"/>
          <w:lang w:val="sr-Cyrl-RS" w:eastAsia="sr-Latn-CS"/>
        </w:rPr>
      </w:pPr>
    </w:p>
    <w:p w14:paraId="47F813D5" w14:textId="4BDF0A61" w:rsidR="00FE2404" w:rsidRDefault="00E6562D" w:rsidP="00FE2404">
      <w:pPr>
        <w:spacing w:before="0"/>
        <w:contextualSpacing/>
        <w:rPr>
          <w:sz w:val="24"/>
          <w:szCs w:val="24"/>
          <w:lang w:val="sr-Cyrl-RS" w:eastAsia="sr-Latn-CS"/>
        </w:rPr>
      </w:pPr>
      <w:r w:rsidRPr="00E6562D">
        <w:rPr>
          <w:sz w:val="24"/>
          <w:szCs w:val="24"/>
          <w:lang w:val="sr-Cyrl-RS" w:eastAsia="sr-Latn-CS"/>
        </w:rPr>
        <w:t>У наведеним случајевима Корисник услуге ће донети Одлуку о измени Уговора која садржи податке у складу са Прилогом 3Л Закона и у року од 3 (словима: три) дана од дана доношења и исту објавити на Порталу јавних набавки, као и доставити извештај Управи за јавне набавке и Државној ревизорској институцији</w:t>
      </w:r>
      <w:r>
        <w:rPr>
          <w:sz w:val="24"/>
          <w:szCs w:val="24"/>
          <w:lang w:val="sr-Cyrl-RS" w:eastAsia="sr-Latn-CS"/>
        </w:rPr>
        <w:t>.</w:t>
      </w:r>
    </w:p>
    <w:p w14:paraId="469E0E38" w14:textId="77777777" w:rsidR="00E6562D" w:rsidRDefault="00E6562D" w:rsidP="00FE2404">
      <w:pPr>
        <w:spacing w:before="0"/>
        <w:contextualSpacing/>
        <w:rPr>
          <w:sz w:val="24"/>
          <w:szCs w:val="24"/>
          <w:lang w:val="sr-Cyrl-RS" w:eastAsia="sr-Latn-CS"/>
        </w:rPr>
      </w:pPr>
    </w:p>
    <w:p w14:paraId="5D99821A" w14:textId="00CCCCE2" w:rsidR="00083E24" w:rsidRPr="0006056A" w:rsidRDefault="00083E24" w:rsidP="006E6CD5">
      <w:pPr>
        <w:pStyle w:val="KDParagraf"/>
        <w:spacing w:before="0"/>
        <w:contextualSpacing/>
        <w:jc w:val="center"/>
        <w:rPr>
          <w:rFonts w:cs="Arial"/>
          <w:sz w:val="24"/>
          <w:szCs w:val="24"/>
        </w:rPr>
      </w:pPr>
      <w:r w:rsidRPr="0006056A">
        <w:rPr>
          <w:rFonts w:cs="Arial"/>
          <w:b/>
          <w:sz w:val="24"/>
          <w:szCs w:val="24"/>
        </w:rPr>
        <w:t>Члан 3</w:t>
      </w:r>
      <w:r w:rsidR="00F51876">
        <w:rPr>
          <w:rFonts w:cs="Arial"/>
          <w:b/>
          <w:sz w:val="24"/>
          <w:szCs w:val="24"/>
          <w:lang w:val="sr-Cyrl-CS"/>
        </w:rPr>
        <w:t>3</w:t>
      </w:r>
      <w:r w:rsidRPr="0006056A">
        <w:rPr>
          <w:rFonts w:cs="Arial"/>
          <w:sz w:val="24"/>
          <w:szCs w:val="24"/>
        </w:rPr>
        <w:t>.</w:t>
      </w:r>
    </w:p>
    <w:p w14:paraId="6520FC94" w14:textId="0C88BEC0" w:rsidR="008960FA" w:rsidRDefault="00083E24" w:rsidP="00C11B35">
      <w:pPr>
        <w:spacing w:before="0"/>
        <w:contextualSpacing/>
        <w:rPr>
          <w:color w:val="4F81BD" w:themeColor="accent1"/>
          <w:sz w:val="24"/>
          <w:szCs w:val="24"/>
        </w:rPr>
      </w:pPr>
      <w:r w:rsidRPr="0006056A">
        <w:rPr>
          <w:rFonts w:cs="Arial"/>
          <w:sz w:val="24"/>
          <w:szCs w:val="24"/>
        </w:rPr>
        <w:t xml:space="preserve">Све неспоразуме који могу настати из овог Уговора, Уговорне стране ће настојати да реше споразумно, </w:t>
      </w:r>
      <w:r w:rsidRPr="00DF04D9">
        <w:rPr>
          <w:rFonts w:cs="Arial"/>
          <w:sz w:val="24"/>
          <w:szCs w:val="24"/>
        </w:rPr>
        <w:t>а уколико у томе не успеју Уговорне стране су сагласне да сваки спор настао из овог Уговора буде коначно решен од с</w:t>
      </w:r>
      <w:r w:rsidR="00376D00" w:rsidRPr="00DF04D9">
        <w:rPr>
          <w:rFonts w:cs="Arial"/>
          <w:sz w:val="24"/>
          <w:szCs w:val="24"/>
        </w:rPr>
        <w:t>тране стварно надлежног суда у Београду</w:t>
      </w:r>
      <w:r w:rsidR="002D0009" w:rsidRPr="002D0009">
        <w:rPr>
          <w:sz w:val="24"/>
          <w:szCs w:val="24"/>
        </w:rPr>
        <w:t xml:space="preserve"> </w:t>
      </w:r>
      <w:r w:rsidR="002D0009" w:rsidRPr="00C11B35">
        <w:rPr>
          <w:color w:val="4F81BD" w:themeColor="accent1"/>
          <w:sz w:val="24"/>
          <w:szCs w:val="24"/>
        </w:rPr>
        <w:t>(</w:t>
      </w:r>
      <w:r w:rsidR="00DF04D9" w:rsidRPr="00C11B35">
        <w:rPr>
          <w:i/>
          <w:color w:val="4F81BD" w:themeColor="accent1"/>
          <w:sz w:val="24"/>
          <w:szCs w:val="24"/>
          <w:lang w:val="sr-Cyrl-CS"/>
        </w:rPr>
        <w:t>Сталне</w:t>
      </w:r>
      <w:r w:rsidR="002D0009" w:rsidRPr="00C11B35">
        <w:rPr>
          <w:i/>
          <w:color w:val="4F81BD" w:themeColor="accent1"/>
          <w:sz w:val="24"/>
          <w:szCs w:val="24"/>
        </w:rPr>
        <w:t xml:space="preserve"> арбитраже при Привредној комори Србије са местом арбитраже </w:t>
      </w:r>
      <w:r w:rsidR="002D0009" w:rsidRPr="00C11B35">
        <w:rPr>
          <w:i/>
          <w:color w:val="4F81BD" w:themeColor="accent1"/>
          <w:sz w:val="24"/>
          <w:szCs w:val="24"/>
        </w:rPr>
        <w:lastRenderedPageBreak/>
        <w:t>у Београду, уз примену њеног Правилника</w:t>
      </w:r>
      <w:r w:rsidR="002D0009" w:rsidRPr="00C11B35">
        <w:rPr>
          <w:color w:val="4F81BD" w:themeColor="accent1"/>
          <w:sz w:val="24"/>
          <w:szCs w:val="24"/>
        </w:rPr>
        <w:t xml:space="preserve"> </w:t>
      </w:r>
      <w:r w:rsidR="002D0009" w:rsidRPr="00C11B35">
        <w:rPr>
          <w:i/>
          <w:color w:val="4F81BD" w:themeColor="accent1"/>
          <w:sz w:val="24"/>
          <w:szCs w:val="24"/>
        </w:rPr>
        <w:t>[напомена: коначан текст у Уговору зависи од тога да ли је изабран домаћи или страни Пружалац услуге]</w:t>
      </w:r>
      <w:r w:rsidR="002D0009" w:rsidRPr="00C11B35">
        <w:rPr>
          <w:color w:val="4F81BD" w:themeColor="accent1"/>
          <w:sz w:val="24"/>
          <w:szCs w:val="24"/>
        </w:rPr>
        <w:t>).</w:t>
      </w:r>
    </w:p>
    <w:p w14:paraId="6340E2D6" w14:textId="77777777" w:rsidR="00D84224" w:rsidRDefault="00D84224" w:rsidP="00FE2404">
      <w:pPr>
        <w:spacing w:before="0"/>
        <w:contextualSpacing/>
        <w:rPr>
          <w:rFonts w:cs="Arial"/>
          <w:sz w:val="24"/>
          <w:szCs w:val="24"/>
        </w:rPr>
      </w:pPr>
    </w:p>
    <w:p w14:paraId="3D86B180" w14:textId="0ADD34D7" w:rsidR="00083E24" w:rsidRDefault="00F51876" w:rsidP="00FE2404">
      <w:pPr>
        <w:spacing w:before="0"/>
        <w:contextualSpacing/>
        <w:rPr>
          <w:rFonts w:cs="Arial"/>
          <w:sz w:val="24"/>
          <w:szCs w:val="24"/>
        </w:rPr>
      </w:pPr>
      <w:r w:rsidRPr="00F51876">
        <w:rPr>
          <w:rFonts w:cs="Arial"/>
          <w:sz w:val="24"/>
          <w:szCs w:val="24"/>
        </w:rPr>
        <w:t>У случају спора меродавно право је право Републике Србије, а поступак се води на српском језику.</w:t>
      </w:r>
    </w:p>
    <w:p w14:paraId="5718E9D1" w14:textId="77777777" w:rsidR="00D84224" w:rsidRPr="00FE2404" w:rsidRDefault="00D84224" w:rsidP="00FE2404">
      <w:pPr>
        <w:spacing w:before="0"/>
        <w:contextualSpacing/>
        <w:rPr>
          <w:rFonts w:cs="Arial"/>
          <w:sz w:val="24"/>
          <w:szCs w:val="24"/>
        </w:rPr>
      </w:pPr>
    </w:p>
    <w:p w14:paraId="73545F60" w14:textId="4BC364BA" w:rsidR="00083E24" w:rsidRPr="0006056A" w:rsidRDefault="00083E24" w:rsidP="00C11B35">
      <w:pPr>
        <w:pStyle w:val="KDParagraf"/>
        <w:spacing w:before="0"/>
        <w:contextualSpacing/>
        <w:jc w:val="center"/>
        <w:rPr>
          <w:rFonts w:cs="Arial"/>
          <w:sz w:val="24"/>
          <w:szCs w:val="24"/>
        </w:rPr>
      </w:pPr>
      <w:r w:rsidRPr="0006056A">
        <w:rPr>
          <w:rFonts w:cs="Arial"/>
          <w:b/>
          <w:sz w:val="24"/>
          <w:szCs w:val="24"/>
        </w:rPr>
        <w:t>Члан 3</w:t>
      </w:r>
      <w:r w:rsidR="00F51876">
        <w:rPr>
          <w:rFonts w:cs="Arial"/>
          <w:b/>
          <w:sz w:val="24"/>
          <w:szCs w:val="24"/>
          <w:lang w:val="sr-Cyrl-CS"/>
        </w:rPr>
        <w:t>4</w:t>
      </w:r>
      <w:r w:rsidRPr="0006056A">
        <w:rPr>
          <w:rFonts w:cs="Arial"/>
          <w:sz w:val="24"/>
          <w:szCs w:val="24"/>
        </w:rPr>
        <w:t>.</w:t>
      </w:r>
    </w:p>
    <w:p w14:paraId="3DD13688"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E25D979" w14:textId="77777777" w:rsidR="00083E24" w:rsidRPr="0006056A" w:rsidRDefault="00083E24" w:rsidP="00C11B35">
      <w:pPr>
        <w:pStyle w:val="KDParagraf"/>
        <w:spacing w:before="0"/>
        <w:contextualSpacing/>
        <w:rPr>
          <w:rFonts w:cs="Arial"/>
          <w:sz w:val="24"/>
          <w:szCs w:val="24"/>
        </w:rPr>
      </w:pPr>
    </w:p>
    <w:p w14:paraId="0EC3E004" w14:textId="0D739D98" w:rsidR="00F06FFE" w:rsidRPr="00C11B35" w:rsidRDefault="00083E24" w:rsidP="00C11B35">
      <w:pPr>
        <w:pStyle w:val="KDParagraf"/>
        <w:spacing w:before="0"/>
        <w:contextualSpacing/>
        <w:jc w:val="center"/>
        <w:rPr>
          <w:rFonts w:cs="Arial"/>
          <w:sz w:val="24"/>
          <w:szCs w:val="24"/>
        </w:rPr>
      </w:pPr>
      <w:r w:rsidRPr="0006056A">
        <w:rPr>
          <w:rFonts w:cs="Arial"/>
          <w:b/>
          <w:sz w:val="24"/>
          <w:szCs w:val="24"/>
        </w:rPr>
        <w:t>Члан 3</w:t>
      </w:r>
      <w:r w:rsidR="00F51876">
        <w:rPr>
          <w:rFonts w:cs="Arial"/>
          <w:b/>
          <w:sz w:val="24"/>
          <w:szCs w:val="24"/>
          <w:lang w:val="sr-Cyrl-CS"/>
        </w:rPr>
        <w:t>5</w:t>
      </w:r>
      <w:r w:rsidRPr="0006056A">
        <w:rPr>
          <w:rFonts w:cs="Arial"/>
          <w:sz w:val="24"/>
          <w:szCs w:val="24"/>
        </w:rPr>
        <w:t>.</w:t>
      </w:r>
    </w:p>
    <w:p w14:paraId="0B75A271" w14:textId="77777777" w:rsidR="00083E24" w:rsidRPr="0006056A" w:rsidRDefault="00083E24" w:rsidP="00C11B35">
      <w:pPr>
        <w:pStyle w:val="KDParagraf"/>
        <w:spacing w:before="0"/>
        <w:contextualSpacing/>
        <w:rPr>
          <w:rFonts w:cs="Arial"/>
          <w:sz w:val="24"/>
          <w:szCs w:val="24"/>
        </w:rPr>
      </w:pPr>
      <w:r w:rsidRPr="0006056A">
        <w:rPr>
          <w:rFonts w:cs="Arial"/>
          <w:sz w:val="24"/>
          <w:szCs w:val="24"/>
        </w:rPr>
        <w:t>Саставни део овог Уговора чине:</w:t>
      </w:r>
    </w:p>
    <w:p w14:paraId="3AE58A3D" w14:textId="3F76CF3D" w:rsidR="00083E24" w:rsidRPr="002D4528" w:rsidRDefault="00083E24" w:rsidP="00C11B35">
      <w:pPr>
        <w:pStyle w:val="KDParagraf"/>
        <w:spacing w:before="0"/>
        <w:contextualSpacing/>
        <w:rPr>
          <w:rFonts w:cs="Arial"/>
          <w:sz w:val="24"/>
          <w:szCs w:val="24"/>
          <w:lang w:val="sr-Cyrl-RS"/>
        </w:rPr>
      </w:pPr>
      <w:r w:rsidRPr="0006056A">
        <w:rPr>
          <w:rFonts w:cs="Arial"/>
          <w:sz w:val="24"/>
          <w:szCs w:val="24"/>
        </w:rPr>
        <w:t>Прилог број 1</w:t>
      </w:r>
      <w:r w:rsidRPr="0006056A">
        <w:rPr>
          <w:rFonts w:cs="Arial"/>
          <w:sz w:val="24"/>
          <w:szCs w:val="24"/>
        </w:rPr>
        <w:tab/>
        <w:t>Конкурсна документација</w:t>
      </w:r>
      <w:r w:rsidR="002D4528">
        <w:rPr>
          <w:rFonts w:cs="Arial"/>
          <w:sz w:val="24"/>
          <w:szCs w:val="24"/>
        </w:rPr>
        <w:t xml:space="preserve"> (на Порталу ЈН под шифром</w:t>
      </w:r>
      <w:r w:rsidR="00DF04D9">
        <w:rPr>
          <w:rFonts w:cs="Arial"/>
          <w:sz w:val="24"/>
          <w:szCs w:val="24"/>
          <w:lang w:val="sr-Cyrl-CS"/>
        </w:rPr>
        <w:t xml:space="preserve"> </w:t>
      </w:r>
      <w:r w:rsidR="0080392E">
        <w:rPr>
          <w:rFonts w:cs="Arial"/>
          <w:sz w:val="24"/>
          <w:szCs w:val="24"/>
        </w:rPr>
        <w:t>______</w:t>
      </w:r>
      <w:r w:rsidR="002D4528">
        <w:rPr>
          <w:rFonts w:cs="Arial"/>
          <w:sz w:val="24"/>
          <w:szCs w:val="24"/>
          <w:lang w:val="sr-Cyrl-RS"/>
        </w:rPr>
        <w:t>)</w:t>
      </w:r>
    </w:p>
    <w:p w14:paraId="12F5210D" w14:textId="5021D827" w:rsidR="00083E24" w:rsidRPr="0006056A" w:rsidRDefault="002D4528" w:rsidP="00C11B35">
      <w:pPr>
        <w:pStyle w:val="KDParagraf"/>
        <w:spacing w:before="0"/>
        <w:contextualSpacing/>
        <w:rPr>
          <w:rFonts w:cs="Arial"/>
          <w:sz w:val="24"/>
          <w:szCs w:val="24"/>
        </w:rPr>
      </w:pPr>
      <w:r>
        <w:rPr>
          <w:rFonts w:cs="Arial"/>
          <w:sz w:val="24"/>
          <w:szCs w:val="24"/>
        </w:rPr>
        <w:t>Прилог број 2         Понуда</w:t>
      </w:r>
      <w:r w:rsidR="00FE7D5C">
        <w:rPr>
          <w:rFonts w:cs="Arial"/>
          <w:sz w:val="24"/>
          <w:szCs w:val="24"/>
          <w:lang w:val="sr-Cyrl-RS"/>
        </w:rPr>
        <w:t xml:space="preserve"> број ______ од ________</w:t>
      </w:r>
      <w:r w:rsidR="00083E24" w:rsidRPr="0006056A">
        <w:rPr>
          <w:rFonts w:cs="Arial"/>
          <w:sz w:val="24"/>
          <w:szCs w:val="24"/>
        </w:rPr>
        <w:tab/>
      </w:r>
    </w:p>
    <w:p w14:paraId="6101AFDC" w14:textId="072C5345" w:rsidR="00083E24" w:rsidRPr="0006056A" w:rsidRDefault="002D4528" w:rsidP="00C11B35">
      <w:pPr>
        <w:pStyle w:val="KDParagraf"/>
        <w:spacing w:before="0"/>
        <w:contextualSpacing/>
        <w:rPr>
          <w:rFonts w:cs="Arial"/>
          <w:sz w:val="24"/>
          <w:szCs w:val="24"/>
        </w:rPr>
      </w:pPr>
      <w:r>
        <w:rPr>
          <w:rFonts w:cs="Arial"/>
          <w:sz w:val="24"/>
          <w:szCs w:val="24"/>
        </w:rPr>
        <w:t xml:space="preserve">Прилог број </w:t>
      </w:r>
      <w:r w:rsidR="00397C20">
        <w:rPr>
          <w:rFonts w:cs="Arial"/>
          <w:sz w:val="24"/>
          <w:szCs w:val="24"/>
          <w:lang w:val="sr-Cyrl-RS"/>
        </w:rPr>
        <w:t xml:space="preserve">3         </w:t>
      </w:r>
      <w:r w:rsidR="00397C20">
        <w:rPr>
          <w:rFonts w:cs="Arial"/>
          <w:sz w:val="24"/>
          <w:szCs w:val="24"/>
        </w:rPr>
        <w:t>Структура цене из Понуде</w:t>
      </w:r>
    </w:p>
    <w:p w14:paraId="18C47759" w14:textId="1545BBF8" w:rsidR="00083E24" w:rsidRPr="0006056A" w:rsidRDefault="00083E24" w:rsidP="00C11B35">
      <w:pPr>
        <w:pStyle w:val="KDParagraf"/>
        <w:spacing w:before="0"/>
        <w:contextualSpacing/>
        <w:rPr>
          <w:rFonts w:cs="Arial"/>
          <w:sz w:val="24"/>
          <w:szCs w:val="24"/>
        </w:rPr>
      </w:pPr>
      <w:r w:rsidRPr="0006056A">
        <w:rPr>
          <w:rFonts w:cs="Arial"/>
          <w:sz w:val="24"/>
          <w:szCs w:val="24"/>
        </w:rPr>
        <w:t xml:space="preserve">Прилог </w:t>
      </w:r>
      <w:r w:rsidR="002D4528">
        <w:rPr>
          <w:rFonts w:cs="Arial"/>
          <w:sz w:val="24"/>
          <w:szCs w:val="24"/>
        </w:rPr>
        <w:t xml:space="preserve">број 4         </w:t>
      </w:r>
      <w:r w:rsidR="00397C20">
        <w:rPr>
          <w:rFonts w:cs="Arial"/>
          <w:sz w:val="24"/>
          <w:szCs w:val="24"/>
          <w:lang w:val="sr-Cyrl-RS"/>
        </w:rPr>
        <w:t>Техничка спецификација</w:t>
      </w:r>
    </w:p>
    <w:p w14:paraId="171F35DE" w14:textId="77FFBF25" w:rsidR="002C67DF" w:rsidRPr="0006056A" w:rsidRDefault="002C67DF" w:rsidP="00C11B35">
      <w:pPr>
        <w:pStyle w:val="KDParagraf"/>
        <w:spacing w:before="0"/>
        <w:contextualSpacing/>
        <w:rPr>
          <w:rFonts w:cs="Arial"/>
          <w:color w:val="000000" w:themeColor="text1"/>
          <w:sz w:val="24"/>
          <w:szCs w:val="24"/>
        </w:rPr>
      </w:pPr>
      <w:r w:rsidRPr="0006056A">
        <w:rPr>
          <w:rFonts w:cs="Arial"/>
          <w:color w:val="000000" w:themeColor="text1"/>
          <w:sz w:val="24"/>
          <w:szCs w:val="24"/>
        </w:rPr>
        <w:t>Прилог бро</w:t>
      </w:r>
      <w:r w:rsidR="00F568B4" w:rsidRPr="0006056A">
        <w:rPr>
          <w:rFonts w:cs="Arial"/>
          <w:color w:val="000000" w:themeColor="text1"/>
          <w:sz w:val="24"/>
          <w:szCs w:val="24"/>
        </w:rPr>
        <w:t>ј</w:t>
      </w:r>
      <w:r w:rsidR="00C11B35">
        <w:rPr>
          <w:rFonts w:cs="Arial"/>
          <w:color w:val="000000" w:themeColor="text1"/>
          <w:sz w:val="24"/>
          <w:szCs w:val="24"/>
        </w:rPr>
        <w:t xml:space="preserve"> 5</w:t>
      </w:r>
      <w:r w:rsidR="002D4528">
        <w:rPr>
          <w:rFonts w:cs="Arial"/>
          <w:color w:val="000000" w:themeColor="text1"/>
          <w:sz w:val="24"/>
          <w:szCs w:val="24"/>
        </w:rPr>
        <w:t xml:space="preserve">         </w:t>
      </w:r>
      <w:r w:rsidRPr="0006056A">
        <w:rPr>
          <w:rFonts w:cs="Arial"/>
          <w:color w:val="000000" w:themeColor="text1"/>
          <w:sz w:val="24"/>
          <w:szCs w:val="24"/>
        </w:rPr>
        <w:t>Уговор о чувању пословне тајне и поверљивих информација</w:t>
      </w:r>
    </w:p>
    <w:p w14:paraId="23623DB2" w14:textId="25D81E84" w:rsidR="00F06FFE" w:rsidRDefault="005A4456" w:rsidP="00C11B35">
      <w:pPr>
        <w:pStyle w:val="KDParagraf"/>
        <w:spacing w:before="0"/>
        <w:contextualSpacing/>
        <w:rPr>
          <w:rFonts w:cs="Arial"/>
          <w:color w:val="000000" w:themeColor="text1"/>
          <w:sz w:val="24"/>
          <w:szCs w:val="24"/>
          <w:lang w:val="sr-Cyrl-CS"/>
        </w:rPr>
      </w:pPr>
      <w:r w:rsidRPr="0006056A">
        <w:rPr>
          <w:rFonts w:cs="Arial"/>
          <w:color w:val="000000" w:themeColor="text1"/>
          <w:sz w:val="24"/>
          <w:szCs w:val="24"/>
        </w:rPr>
        <w:t>Прилог</w:t>
      </w:r>
      <w:r w:rsidR="0097083F" w:rsidRPr="0006056A">
        <w:rPr>
          <w:rFonts w:cs="Arial"/>
          <w:color w:val="000000" w:themeColor="text1"/>
          <w:sz w:val="24"/>
          <w:szCs w:val="24"/>
        </w:rPr>
        <w:t xml:space="preserve"> </w:t>
      </w:r>
      <w:r w:rsidR="00F24984" w:rsidRPr="0006056A">
        <w:rPr>
          <w:rFonts w:cs="Arial"/>
          <w:color w:val="000000" w:themeColor="text1"/>
          <w:sz w:val="24"/>
          <w:szCs w:val="24"/>
        </w:rPr>
        <w:t xml:space="preserve">број </w:t>
      </w:r>
      <w:r w:rsidR="00C11B35">
        <w:rPr>
          <w:rFonts w:cs="Arial"/>
          <w:color w:val="000000" w:themeColor="text1"/>
          <w:sz w:val="24"/>
          <w:szCs w:val="24"/>
        </w:rPr>
        <w:t>6</w:t>
      </w:r>
      <w:r w:rsidR="0097083F" w:rsidRPr="0006056A">
        <w:rPr>
          <w:rFonts w:cs="Arial"/>
          <w:color w:val="000000" w:themeColor="text1"/>
          <w:sz w:val="24"/>
          <w:szCs w:val="24"/>
        </w:rPr>
        <w:t xml:space="preserve"> </w:t>
      </w:r>
      <w:r w:rsidR="00F06FFE">
        <w:rPr>
          <w:rFonts w:cs="Arial"/>
          <w:color w:val="000000" w:themeColor="text1"/>
          <w:sz w:val="24"/>
          <w:szCs w:val="24"/>
          <w:lang w:val="sr-Cyrl-CS"/>
        </w:rPr>
        <w:tab/>
      </w:r>
      <w:r w:rsidR="00E6562D">
        <w:rPr>
          <w:rFonts w:cs="Arial"/>
          <w:color w:val="000000" w:themeColor="text1"/>
          <w:sz w:val="24"/>
          <w:szCs w:val="24"/>
        </w:rPr>
        <w:t>Прилог</w:t>
      </w:r>
      <w:r w:rsidR="00F24984" w:rsidRPr="0006056A">
        <w:rPr>
          <w:rFonts w:cs="Arial"/>
          <w:color w:val="000000" w:themeColor="text1"/>
          <w:sz w:val="24"/>
          <w:szCs w:val="24"/>
        </w:rPr>
        <w:t xml:space="preserve"> о безбедности и </w:t>
      </w:r>
      <w:proofErr w:type="gramStart"/>
      <w:r w:rsidR="00F24984" w:rsidRPr="0006056A">
        <w:rPr>
          <w:rFonts w:cs="Arial"/>
          <w:color w:val="000000" w:themeColor="text1"/>
          <w:sz w:val="24"/>
          <w:szCs w:val="24"/>
        </w:rPr>
        <w:t>здрављу  на</w:t>
      </w:r>
      <w:proofErr w:type="gramEnd"/>
      <w:r w:rsidR="00F24984" w:rsidRPr="0006056A">
        <w:rPr>
          <w:rFonts w:cs="Arial"/>
          <w:color w:val="000000" w:themeColor="text1"/>
          <w:sz w:val="24"/>
          <w:szCs w:val="24"/>
        </w:rPr>
        <w:t xml:space="preserve"> раду</w:t>
      </w:r>
    </w:p>
    <w:p w14:paraId="0AE5AA69" w14:textId="50CF5D33" w:rsidR="004B07B1" w:rsidRPr="004B07B1" w:rsidRDefault="004B07B1" w:rsidP="00C11B35">
      <w:pPr>
        <w:pStyle w:val="KDParagraf"/>
        <w:spacing w:before="0"/>
        <w:ind w:left="2160" w:hanging="2160"/>
        <w:contextualSpacing/>
        <w:rPr>
          <w:rFonts w:cs="Arial"/>
          <w:color w:val="000000" w:themeColor="text1"/>
          <w:sz w:val="24"/>
          <w:szCs w:val="24"/>
          <w:lang w:val="sr-Cyrl-CS"/>
        </w:rPr>
      </w:pPr>
      <w:r>
        <w:rPr>
          <w:rFonts w:cs="Arial"/>
          <w:color w:val="000000" w:themeColor="text1"/>
          <w:sz w:val="24"/>
          <w:szCs w:val="24"/>
          <w:lang w:val="sr-Cyrl-CS"/>
        </w:rPr>
        <w:t xml:space="preserve">Прилог број </w:t>
      </w:r>
      <w:r w:rsidR="00C11B35">
        <w:rPr>
          <w:rFonts w:cs="Arial"/>
          <w:color w:val="000000" w:themeColor="text1"/>
          <w:sz w:val="24"/>
          <w:szCs w:val="24"/>
          <w:lang w:val="sr-Cyrl-CS"/>
        </w:rPr>
        <w:t>7</w:t>
      </w:r>
      <w:r>
        <w:rPr>
          <w:rFonts w:cs="Arial"/>
          <w:sz w:val="24"/>
          <w:szCs w:val="24"/>
          <w:lang w:val="sr-Cyrl-CS"/>
        </w:rPr>
        <w:tab/>
      </w:r>
      <w:r w:rsidR="009D56E4">
        <w:rPr>
          <w:rFonts w:cs="Arial"/>
          <w:sz w:val="24"/>
          <w:szCs w:val="24"/>
        </w:rPr>
        <w:t>Списак извршилаца</w:t>
      </w:r>
      <w:r w:rsidRPr="0006056A">
        <w:rPr>
          <w:rFonts w:cs="Arial"/>
          <w:sz w:val="24"/>
          <w:szCs w:val="24"/>
        </w:rPr>
        <w:t xml:space="preserve"> са наведеним квалификацијама свих извршилаца</w:t>
      </w:r>
    </w:p>
    <w:p w14:paraId="27C74255" w14:textId="02740F90" w:rsidR="00F06FFE" w:rsidRDefault="00F06FFE" w:rsidP="00C11B35">
      <w:pPr>
        <w:pStyle w:val="KDParagraf"/>
        <w:spacing w:before="0"/>
        <w:ind w:left="2160" w:hanging="2160"/>
        <w:contextualSpacing/>
        <w:rPr>
          <w:rFonts w:cs="Arial"/>
          <w:i/>
          <w:color w:val="4F81BD" w:themeColor="accent1"/>
          <w:sz w:val="24"/>
          <w:szCs w:val="24"/>
        </w:rPr>
      </w:pPr>
      <w:r w:rsidRPr="00C11B35">
        <w:rPr>
          <w:rFonts w:cs="Arial"/>
          <w:i/>
          <w:color w:val="4F81BD" w:themeColor="accent1"/>
          <w:sz w:val="24"/>
          <w:szCs w:val="24"/>
          <w:lang w:val="sr-Cyrl-CS"/>
        </w:rPr>
        <w:t xml:space="preserve">Прилог број </w:t>
      </w:r>
      <w:r w:rsidR="00C11B35">
        <w:rPr>
          <w:rFonts w:cs="Arial"/>
          <w:i/>
          <w:color w:val="4F81BD" w:themeColor="accent1"/>
          <w:sz w:val="24"/>
          <w:szCs w:val="24"/>
          <w:lang w:val="sr-Cyrl-CS"/>
        </w:rPr>
        <w:t>8</w:t>
      </w:r>
      <w:r w:rsidRPr="00C11B35">
        <w:rPr>
          <w:rFonts w:cs="Arial"/>
          <w:i/>
          <w:color w:val="4F81BD" w:themeColor="accent1"/>
          <w:sz w:val="24"/>
          <w:szCs w:val="24"/>
          <w:lang w:val="sr-Cyrl-CS"/>
        </w:rPr>
        <w:tab/>
      </w:r>
      <w:r w:rsidRPr="00C11B35">
        <w:rPr>
          <w:rFonts w:cs="Arial"/>
          <w:i/>
          <w:color w:val="4F81BD" w:themeColor="accent1"/>
          <w:sz w:val="24"/>
          <w:szCs w:val="24"/>
        </w:rPr>
        <w:t>Споразум о заједничком извршењу услуге</w:t>
      </w:r>
      <w:r w:rsidR="00FE7D5C">
        <w:rPr>
          <w:rFonts w:cs="Arial"/>
          <w:i/>
          <w:color w:val="4F81BD" w:themeColor="accent1"/>
          <w:sz w:val="24"/>
          <w:szCs w:val="24"/>
          <w:lang w:val="sr-Cyrl-RS"/>
        </w:rPr>
        <w:t xml:space="preserve"> број _____ од _____</w:t>
      </w:r>
      <w:r w:rsidRPr="00C11B35">
        <w:rPr>
          <w:rFonts w:cs="Arial"/>
          <w:i/>
          <w:color w:val="4F81BD" w:themeColor="accent1"/>
          <w:sz w:val="24"/>
          <w:szCs w:val="24"/>
          <w:lang w:val="sr-Cyrl-CS"/>
        </w:rPr>
        <w:t xml:space="preserve"> </w:t>
      </w:r>
      <w:r w:rsidR="00C11B35" w:rsidRPr="00C11B35">
        <w:rPr>
          <w:rFonts w:cs="Arial"/>
          <w:i/>
          <w:color w:val="4F81BD" w:themeColor="accent1"/>
          <w:sz w:val="24"/>
          <w:szCs w:val="24"/>
        </w:rPr>
        <w:t>(у</w:t>
      </w:r>
      <w:r w:rsidRPr="00C11B35">
        <w:rPr>
          <w:rFonts w:cs="Arial"/>
          <w:i/>
          <w:color w:val="4F81BD" w:themeColor="accent1"/>
          <w:sz w:val="24"/>
          <w:szCs w:val="24"/>
        </w:rPr>
        <w:t>колико је заједничка понуда)</w:t>
      </w:r>
    </w:p>
    <w:p w14:paraId="6BF6E6F4" w14:textId="70B0FAD9" w:rsidR="00C11B35" w:rsidRPr="00C11B35" w:rsidRDefault="00C11B35" w:rsidP="00C11B35">
      <w:pPr>
        <w:pStyle w:val="KDParagraf"/>
        <w:spacing w:before="0"/>
        <w:ind w:left="2160" w:hanging="2160"/>
        <w:contextualSpacing/>
        <w:rPr>
          <w:rFonts w:cs="Arial"/>
          <w:sz w:val="24"/>
          <w:szCs w:val="24"/>
          <w:lang w:val="sr-Cyrl-RS"/>
        </w:rPr>
      </w:pPr>
      <w:r w:rsidRPr="00C11B35">
        <w:rPr>
          <w:rFonts w:cs="Arial"/>
          <w:sz w:val="24"/>
          <w:szCs w:val="24"/>
          <w:lang w:val="sr-Cyrl-RS"/>
        </w:rPr>
        <w:t>Прилог број 9         Средство финансијског обезбеђења.</w:t>
      </w:r>
    </w:p>
    <w:p w14:paraId="50D42355" w14:textId="54038A5A" w:rsidR="00083E24" w:rsidRPr="00F51876" w:rsidRDefault="005A4456" w:rsidP="00C11B35">
      <w:pPr>
        <w:pStyle w:val="KDParagraf"/>
        <w:spacing w:before="0"/>
        <w:contextualSpacing/>
        <w:jc w:val="center"/>
        <w:rPr>
          <w:rFonts w:cs="Arial"/>
          <w:sz w:val="24"/>
          <w:szCs w:val="24"/>
          <w:lang w:val="sr-Cyrl-RS"/>
        </w:rPr>
      </w:pPr>
      <w:r w:rsidRPr="0006056A">
        <w:rPr>
          <w:rFonts w:cs="Arial"/>
          <w:color w:val="000000" w:themeColor="text1"/>
          <w:sz w:val="24"/>
          <w:szCs w:val="24"/>
        </w:rPr>
        <w:br/>
      </w:r>
      <w:r w:rsidR="00083E24" w:rsidRPr="0006056A">
        <w:rPr>
          <w:rFonts w:cs="Arial"/>
          <w:b/>
          <w:sz w:val="24"/>
          <w:szCs w:val="24"/>
        </w:rPr>
        <w:t xml:space="preserve">Члан </w:t>
      </w:r>
      <w:r w:rsidR="00F51876">
        <w:rPr>
          <w:rFonts w:cs="Arial"/>
          <w:b/>
          <w:sz w:val="24"/>
          <w:szCs w:val="24"/>
          <w:lang w:val="sr-Cyrl-RS"/>
        </w:rPr>
        <w:t>36.</w:t>
      </w:r>
    </w:p>
    <w:p w14:paraId="755C48EB" w14:textId="77777777" w:rsidR="000C172E" w:rsidRDefault="00083E24" w:rsidP="00C11B35">
      <w:pPr>
        <w:pStyle w:val="KDParagraf"/>
        <w:spacing w:before="0"/>
        <w:contextualSpacing/>
        <w:rPr>
          <w:rFonts w:cs="Arial"/>
          <w:sz w:val="24"/>
          <w:szCs w:val="24"/>
        </w:rPr>
      </w:pPr>
      <w:r w:rsidRPr="0006056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235BF17E" w14:textId="77777777" w:rsidR="000C172E" w:rsidRDefault="000C172E" w:rsidP="00C11B35">
      <w:pPr>
        <w:pStyle w:val="KDParagraf"/>
        <w:spacing w:before="0"/>
        <w:contextualSpacing/>
        <w:rPr>
          <w:rFonts w:cs="Arial"/>
          <w:sz w:val="24"/>
          <w:szCs w:val="24"/>
          <w:lang w:val="sr-Cyrl-CS"/>
        </w:rPr>
      </w:pPr>
    </w:p>
    <w:p w14:paraId="46901F23" w14:textId="7DF43F48" w:rsidR="00C11B35" w:rsidRPr="00C662AD" w:rsidRDefault="00083E24" w:rsidP="00C11B35">
      <w:pPr>
        <w:pStyle w:val="KDParagraf"/>
        <w:tabs>
          <w:tab w:val="left" w:pos="6360"/>
        </w:tabs>
        <w:spacing w:before="0"/>
        <w:contextualSpacing/>
        <w:rPr>
          <w:rFonts w:cs="Arial"/>
          <w:b/>
          <w:sz w:val="24"/>
          <w:szCs w:val="24"/>
          <w:lang w:val="sr-Cyrl-CS"/>
        </w:rPr>
      </w:pPr>
      <w:r w:rsidRPr="0006056A">
        <w:rPr>
          <w:rFonts w:cs="Arial"/>
          <w:b/>
          <w:sz w:val="24"/>
          <w:szCs w:val="24"/>
        </w:rPr>
        <w:t xml:space="preserve">        </w:t>
      </w:r>
      <w:r w:rsidR="00A560AE">
        <w:rPr>
          <w:rFonts w:cs="Arial"/>
          <w:b/>
          <w:sz w:val="24"/>
          <w:szCs w:val="24"/>
          <w:lang w:val="sr-Cyrl-CS"/>
        </w:rPr>
        <w:t xml:space="preserve">  </w:t>
      </w:r>
      <w:r w:rsidRPr="0006056A">
        <w:rPr>
          <w:rFonts w:cs="Arial"/>
          <w:b/>
          <w:sz w:val="24"/>
          <w:szCs w:val="24"/>
        </w:rPr>
        <w:t xml:space="preserve"> КОРИСНИК УСЛУГЕ </w:t>
      </w:r>
      <w:r w:rsidR="00C11B35">
        <w:rPr>
          <w:rFonts w:cs="Arial"/>
          <w:b/>
          <w:sz w:val="24"/>
          <w:szCs w:val="24"/>
          <w:lang w:val="sr-Cyrl-RS"/>
        </w:rPr>
        <w:t xml:space="preserve">                                       </w:t>
      </w:r>
      <w:r w:rsidR="00C11B35">
        <w:rPr>
          <w:rFonts w:cs="Arial"/>
          <w:b/>
          <w:sz w:val="24"/>
          <w:szCs w:val="24"/>
          <w:lang w:val="sr-Cyrl-CS"/>
        </w:rPr>
        <w:t>ПРУЖАЛАЦ УСЛУГЕ</w:t>
      </w:r>
    </w:p>
    <w:p w14:paraId="194C3309" w14:textId="77777777" w:rsidR="00083E24" w:rsidRPr="0006056A" w:rsidRDefault="00083E24" w:rsidP="00C11B35">
      <w:pPr>
        <w:pStyle w:val="KDParagraf"/>
        <w:tabs>
          <w:tab w:val="left" w:pos="6360"/>
        </w:tabs>
        <w:spacing w:before="0"/>
        <w:contextualSpacing/>
        <w:rPr>
          <w:rFonts w:cs="Arial"/>
          <w:b/>
          <w:sz w:val="24"/>
          <w:szCs w:val="24"/>
        </w:rPr>
      </w:pPr>
    </w:p>
    <w:p w14:paraId="1B4EA5F5" w14:textId="0FBEAB78" w:rsidR="00083E24" w:rsidRPr="006E6CD5" w:rsidRDefault="00083E24" w:rsidP="00C11B35">
      <w:pPr>
        <w:pStyle w:val="KDParagraf"/>
        <w:tabs>
          <w:tab w:val="left" w:pos="6360"/>
        </w:tabs>
        <w:spacing w:before="0"/>
        <w:contextualSpacing/>
        <w:rPr>
          <w:rFonts w:cs="Arial"/>
          <w:sz w:val="24"/>
          <w:szCs w:val="24"/>
          <w:lang w:val="sr-Cyrl-CS"/>
        </w:rPr>
      </w:pPr>
      <w:r w:rsidRPr="0006056A">
        <w:rPr>
          <w:rFonts w:cs="Arial"/>
          <w:b/>
          <w:sz w:val="24"/>
          <w:szCs w:val="24"/>
        </w:rPr>
        <w:t xml:space="preserve">          </w:t>
      </w:r>
      <w:r w:rsidR="00A560AE">
        <w:rPr>
          <w:rFonts w:cs="Arial"/>
          <w:b/>
          <w:sz w:val="24"/>
          <w:szCs w:val="24"/>
          <w:lang w:val="sr-Cyrl-CS"/>
        </w:rPr>
        <w:t xml:space="preserve">   </w:t>
      </w:r>
      <w:r w:rsidRPr="006E6CD5">
        <w:rPr>
          <w:rFonts w:cs="Arial"/>
          <w:sz w:val="24"/>
          <w:szCs w:val="24"/>
        </w:rPr>
        <w:t xml:space="preserve">Јавно предузеће </w:t>
      </w:r>
      <w:r w:rsidR="00C662AD" w:rsidRPr="006E6CD5">
        <w:rPr>
          <w:rFonts w:cs="Arial"/>
          <w:sz w:val="24"/>
          <w:szCs w:val="24"/>
          <w:lang w:val="sr-Cyrl-CS"/>
        </w:rPr>
        <w:t xml:space="preserve">                                            </w:t>
      </w:r>
    </w:p>
    <w:p w14:paraId="6CF21444" w14:textId="2127338C" w:rsidR="00083E24" w:rsidRPr="006E6CD5" w:rsidRDefault="008960FA" w:rsidP="006E6CD5">
      <w:pPr>
        <w:pStyle w:val="KDParagraf"/>
        <w:tabs>
          <w:tab w:val="left" w:pos="6360"/>
        </w:tabs>
        <w:spacing w:before="0"/>
        <w:contextualSpacing/>
        <w:rPr>
          <w:rFonts w:cs="Arial"/>
          <w:sz w:val="24"/>
          <w:szCs w:val="24"/>
          <w:lang w:val="sr-Cyrl-CS"/>
        </w:rPr>
      </w:pPr>
      <w:r w:rsidRPr="006E6CD5">
        <w:rPr>
          <w:rFonts w:cs="Arial"/>
          <w:sz w:val="24"/>
          <w:szCs w:val="24"/>
        </w:rPr>
        <w:t>,</w:t>
      </w:r>
      <w:proofErr w:type="gramStart"/>
      <w:r w:rsidRPr="006E6CD5">
        <w:rPr>
          <w:rFonts w:cs="Arial"/>
          <w:sz w:val="24"/>
          <w:szCs w:val="24"/>
        </w:rPr>
        <w:t>,</w:t>
      </w:r>
      <w:r w:rsidR="00083E24" w:rsidRPr="006E6CD5">
        <w:rPr>
          <w:rFonts w:cs="Arial"/>
          <w:sz w:val="24"/>
          <w:szCs w:val="24"/>
        </w:rPr>
        <w:t>Електропривреда</w:t>
      </w:r>
      <w:proofErr w:type="gramEnd"/>
      <w:r w:rsidR="00083E24" w:rsidRPr="006E6CD5">
        <w:rPr>
          <w:rFonts w:cs="Arial"/>
          <w:sz w:val="24"/>
          <w:szCs w:val="24"/>
        </w:rPr>
        <w:t xml:space="preserve"> Србије</w:t>
      </w:r>
      <w:r w:rsidRPr="006E6CD5">
        <w:rPr>
          <w:rFonts w:cs="Arial"/>
          <w:sz w:val="24"/>
          <w:szCs w:val="24"/>
        </w:rPr>
        <w:t>“</w:t>
      </w:r>
      <w:r w:rsidR="00083E24" w:rsidRPr="006E6CD5">
        <w:rPr>
          <w:rFonts w:cs="Arial"/>
          <w:sz w:val="24"/>
          <w:szCs w:val="24"/>
        </w:rPr>
        <w:t xml:space="preserve"> Београд                          </w:t>
      </w:r>
      <w:r w:rsidR="00C662AD" w:rsidRPr="006E6CD5">
        <w:rPr>
          <w:rFonts w:cs="Arial"/>
          <w:sz w:val="24"/>
          <w:szCs w:val="24"/>
          <w:lang w:val="sr-Cyrl-CS"/>
        </w:rPr>
        <w:t xml:space="preserve">         </w:t>
      </w:r>
      <w:r w:rsidR="00F10D76" w:rsidRPr="006E6CD5">
        <w:rPr>
          <w:rFonts w:cs="Arial"/>
          <w:sz w:val="24"/>
          <w:szCs w:val="24"/>
        </w:rPr>
        <w:t xml:space="preserve"> </w:t>
      </w:r>
      <w:r w:rsidR="006E6CD5">
        <w:rPr>
          <w:rFonts w:cs="Arial"/>
          <w:sz w:val="24"/>
          <w:szCs w:val="24"/>
          <w:lang w:val="sr-Cyrl-RS"/>
        </w:rPr>
        <w:t xml:space="preserve">      </w:t>
      </w:r>
      <w:r w:rsidR="00C662AD" w:rsidRPr="006E6CD5">
        <w:rPr>
          <w:rFonts w:cs="Arial"/>
          <w:sz w:val="24"/>
          <w:szCs w:val="24"/>
          <w:lang w:val="sr-Cyrl-CS"/>
        </w:rPr>
        <w:t>Назив</w:t>
      </w:r>
      <w:r w:rsidRPr="006E6CD5">
        <w:rPr>
          <w:rFonts w:cs="Arial"/>
          <w:sz w:val="24"/>
          <w:szCs w:val="24"/>
        </w:rPr>
        <w:tab/>
      </w:r>
      <w:r w:rsidRPr="006E6CD5">
        <w:rPr>
          <w:rFonts w:cs="Arial"/>
          <w:sz w:val="24"/>
          <w:szCs w:val="24"/>
        </w:rPr>
        <w:tab/>
      </w:r>
      <w:r w:rsidRPr="006E6CD5">
        <w:rPr>
          <w:rFonts w:cs="Arial"/>
          <w:sz w:val="24"/>
          <w:szCs w:val="24"/>
        </w:rPr>
        <w:tab/>
      </w:r>
      <w:r w:rsidRPr="006E6CD5">
        <w:rPr>
          <w:rFonts w:cs="Arial"/>
          <w:sz w:val="24"/>
          <w:szCs w:val="24"/>
        </w:rPr>
        <w:tab/>
      </w:r>
      <w:r w:rsidRPr="006E6CD5">
        <w:rPr>
          <w:rFonts w:cs="Arial"/>
          <w:sz w:val="24"/>
          <w:szCs w:val="24"/>
        </w:rPr>
        <w:tab/>
      </w:r>
    </w:p>
    <w:p w14:paraId="1E00779B" w14:textId="77777777" w:rsidR="00083E24" w:rsidRPr="006E6CD5" w:rsidRDefault="00083E24" w:rsidP="00C11B35">
      <w:pPr>
        <w:pStyle w:val="KDParagraf"/>
        <w:spacing w:before="0"/>
        <w:contextualSpacing/>
        <w:rPr>
          <w:rFonts w:cs="Arial"/>
          <w:sz w:val="24"/>
          <w:szCs w:val="24"/>
        </w:rPr>
      </w:pPr>
    </w:p>
    <w:p w14:paraId="12F93560" w14:textId="77777777" w:rsidR="00083E24" w:rsidRPr="006E6CD5" w:rsidRDefault="00083E24" w:rsidP="00C11B35">
      <w:pPr>
        <w:pStyle w:val="KDParagraf"/>
        <w:tabs>
          <w:tab w:val="left" w:pos="6000"/>
        </w:tabs>
        <w:spacing w:before="0"/>
        <w:contextualSpacing/>
        <w:rPr>
          <w:rFonts w:cs="Arial"/>
          <w:sz w:val="24"/>
          <w:szCs w:val="24"/>
        </w:rPr>
      </w:pPr>
      <w:r w:rsidRPr="006E6CD5">
        <w:rPr>
          <w:rFonts w:cs="Arial"/>
          <w:sz w:val="24"/>
          <w:szCs w:val="24"/>
        </w:rPr>
        <w:t xml:space="preserve">     ____________________                                         _____________________</w:t>
      </w:r>
    </w:p>
    <w:p w14:paraId="7D8162F6" w14:textId="3D0CAA82" w:rsidR="008960FA" w:rsidRPr="006E6CD5" w:rsidRDefault="008960FA" w:rsidP="00C11B35">
      <w:pPr>
        <w:pStyle w:val="KDParagraf"/>
        <w:spacing w:before="0"/>
        <w:ind w:left="709" w:right="677" w:hanging="709"/>
        <w:contextualSpacing/>
        <w:rPr>
          <w:rFonts w:cs="Arial"/>
          <w:sz w:val="24"/>
          <w:szCs w:val="24"/>
          <w:lang w:val="sr-Cyrl-CS"/>
        </w:rPr>
      </w:pPr>
      <w:r w:rsidRPr="006E6CD5">
        <w:rPr>
          <w:rFonts w:cs="Arial"/>
          <w:sz w:val="24"/>
          <w:szCs w:val="24"/>
        </w:rPr>
        <w:t xml:space="preserve">   </w:t>
      </w:r>
      <w:r w:rsidR="00083E24" w:rsidRPr="006E6CD5">
        <w:rPr>
          <w:rFonts w:cs="Arial"/>
          <w:sz w:val="24"/>
          <w:szCs w:val="24"/>
        </w:rPr>
        <w:t xml:space="preserve"> </w:t>
      </w:r>
      <w:r w:rsidR="00DF04D9" w:rsidRPr="006E6CD5">
        <w:rPr>
          <w:rFonts w:cs="Arial"/>
          <w:sz w:val="24"/>
          <w:szCs w:val="24"/>
          <w:lang w:val="sr-Cyrl-CS"/>
        </w:rPr>
        <w:t xml:space="preserve">       </w:t>
      </w:r>
      <w:r w:rsidRPr="006E6CD5">
        <w:rPr>
          <w:rFonts w:cs="Arial"/>
          <w:sz w:val="24"/>
          <w:szCs w:val="24"/>
        </w:rPr>
        <w:t xml:space="preserve">Милорад Грчић                             </w:t>
      </w:r>
      <w:r w:rsidR="00C11B35" w:rsidRPr="006E6CD5">
        <w:rPr>
          <w:rFonts w:cs="Arial"/>
          <w:sz w:val="24"/>
          <w:szCs w:val="24"/>
        </w:rPr>
        <w:t xml:space="preserve">    </w:t>
      </w:r>
      <w:r w:rsidRPr="006E6CD5">
        <w:rPr>
          <w:rFonts w:cs="Arial"/>
          <w:sz w:val="24"/>
          <w:szCs w:val="24"/>
          <w:lang w:val="sr-Cyrl-CS"/>
        </w:rPr>
        <w:t>Име и презиме овлашћеног лица</w:t>
      </w:r>
      <w:r w:rsidR="00C662AD" w:rsidRPr="006E6CD5">
        <w:rPr>
          <w:rFonts w:cs="Arial"/>
          <w:sz w:val="24"/>
          <w:szCs w:val="24"/>
          <w:lang w:val="sr-Cyrl-CS"/>
        </w:rPr>
        <w:t xml:space="preserve">  </w:t>
      </w:r>
      <w:r w:rsidRPr="006E6CD5">
        <w:rPr>
          <w:rFonts w:cs="Arial"/>
          <w:sz w:val="24"/>
          <w:szCs w:val="24"/>
        </w:rPr>
        <w:t xml:space="preserve">    </w:t>
      </w:r>
      <w:r w:rsidR="00574156" w:rsidRPr="006E6CD5">
        <w:rPr>
          <w:rFonts w:cs="Arial"/>
          <w:sz w:val="24"/>
          <w:szCs w:val="24"/>
        </w:rPr>
        <w:t xml:space="preserve"> </w:t>
      </w:r>
      <w:r w:rsidR="00DF04D9" w:rsidRPr="006E6CD5">
        <w:rPr>
          <w:rFonts w:cs="Arial"/>
          <w:sz w:val="24"/>
          <w:szCs w:val="24"/>
          <w:lang w:val="sr-Cyrl-CS"/>
        </w:rPr>
        <w:t xml:space="preserve">      </w:t>
      </w:r>
      <w:r w:rsidR="00C11B35" w:rsidRPr="006E6CD5">
        <w:rPr>
          <w:rFonts w:cs="Arial"/>
          <w:sz w:val="24"/>
          <w:szCs w:val="24"/>
          <w:lang w:val="sr-Cyrl-CS"/>
        </w:rPr>
        <w:t xml:space="preserve"> </w:t>
      </w:r>
      <w:r w:rsidRPr="006E6CD5">
        <w:rPr>
          <w:rFonts w:cs="Arial"/>
          <w:sz w:val="24"/>
          <w:szCs w:val="24"/>
        </w:rPr>
        <w:t xml:space="preserve">в.д.директора                                  </w:t>
      </w:r>
      <w:r w:rsidR="00DF04D9" w:rsidRPr="006E6CD5">
        <w:rPr>
          <w:rFonts w:cs="Arial"/>
          <w:sz w:val="24"/>
          <w:szCs w:val="24"/>
          <w:lang w:val="sr-Cyrl-CS"/>
        </w:rPr>
        <w:t xml:space="preserve">          </w:t>
      </w:r>
      <w:r w:rsidRPr="006E6CD5">
        <w:rPr>
          <w:rFonts w:cs="Arial"/>
          <w:sz w:val="24"/>
          <w:szCs w:val="24"/>
          <w:lang w:val="sr-Cyrl-CS"/>
        </w:rPr>
        <w:t xml:space="preserve"> </w:t>
      </w:r>
      <w:r w:rsidR="00DF04D9" w:rsidRPr="006E6CD5">
        <w:rPr>
          <w:rFonts w:cs="Arial"/>
          <w:sz w:val="24"/>
          <w:szCs w:val="24"/>
          <w:lang w:val="sr-Cyrl-CS"/>
        </w:rPr>
        <w:t xml:space="preserve">                   </w:t>
      </w:r>
      <w:r w:rsidRPr="006E6CD5">
        <w:rPr>
          <w:rFonts w:cs="Arial"/>
          <w:sz w:val="24"/>
          <w:szCs w:val="24"/>
          <w:lang w:val="sr-Cyrl-CS"/>
        </w:rPr>
        <w:t>функција</w:t>
      </w:r>
    </w:p>
    <w:p w14:paraId="67BE7552" w14:textId="6666AEBA" w:rsidR="0006056A" w:rsidRPr="0006056A" w:rsidRDefault="008960FA" w:rsidP="00C11B35">
      <w:pPr>
        <w:pStyle w:val="KDParagraf"/>
        <w:spacing w:before="0"/>
        <w:contextualSpacing/>
        <w:rPr>
          <w:rFonts w:cs="Arial"/>
          <w:sz w:val="24"/>
          <w:szCs w:val="24"/>
          <w:lang w:val="sr-Cyrl-CS"/>
        </w:rPr>
      </w:pPr>
      <w:r w:rsidRPr="0006056A">
        <w:rPr>
          <w:rFonts w:cs="Arial"/>
          <w:sz w:val="24"/>
          <w:szCs w:val="24"/>
        </w:rPr>
        <w:t xml:space="preserve">              </w:t>
      </w:r>
      <w:r>
        <w:rPr>
          <w:rFonts w:cs="Arial"/>
          <w:b/>
          <w:sz w:val="24"/>
          <w:szCs w:val="24"/>
          <w:lang w:val="sr-Cyrl-CS"/>
        </w:rPr>
        <w:t xml:space="preserve">                      </w:t>
      </w:r>
    </w:p>
    <w:bookmarkEnd w:id="253"/>
    <w:bookmarkEnd w:id="254"/>
    <w:bookmarkEnd w:id="255"/>
    <w:bookmarkEnd w:id="256"/>
    <w:bookmarkEnd w:id="257"/>
    <w:bookmarkEnd w:id="258"/>
    <w:bookmarkEnd w:id="259"/>
    <w:bookmarkEnd w:id="260"/>
    <w:bookmarkEnd w:id="261"/>
    <w:bookmarkEnd w:id="262"/>
    <w:bookmarkEnd w:id="263"/>
    <w:bookmarkEnd w:id="264"/>
    <w:p w14:paraId="0C57AFA9" w14:textId="59559749" w:rsidR="008A3ABD" w:rsidRPr="0006056A" w:rsidRDefault="00091EAE" w:rsidP="006E6CD5">
      <w:pPr>
        <w:spacing w:before="0"/>
        <w:contextualSpacing/>
        <w:jc w:val="left"/>
        <w:rPr>
          <w:rFonts w:cs="Arial"/>
          <w:sz w:val="24"/>
          <w:szCs w:val="24"/>
        </w:rPr>
      </w:pPr>
      <w:r>
        <w:rPr>
          <w:rFonts w:cs="Arial"/>
          <w:sz w:val="24"/>
          <w:szCs w:val="24"/>
        </w:rPr>
        <w:br w:type="page"/>
      </w:r>
      <w:r w:rsidR="008A3ABD" w:rsidRPr="00A44783">
        <w:rPr>
          <w:rFonts w:cs="Arial"/>
          <w:sz w:val="24"/>
          <w:szCs w:val="24"/>
        </w:rPr>
        <w:lastRenderedPageBreak/>
        <w:t xml:space="preserve">МОДЕЛ УГОВОРА </w:t>
      </w:r>
      <w:r w:rsidR="000C172E" w:rsidRPr="0006056A">
        <w:rPr>
          <w:rFonts w:cs="Arial"/>
          <w:sz w:val="24"/>
          <w:szCs w:val="24"/>
        </w:rPr>
        <w:t xml:space="preserve">О ЧУВАЊУ ПОСЛОВНЕ ТАЈНЕ И ПОВЕРЉИВИХ ИНФОРМАЦИЈА </w:t>
      </w:r>
    </w:p>
    <w:p w14:paraId="1CA2BE07" w14:textId="77777777" w:rsidR="008A3ABD" w:rsidRPr="0006056A" w:rsidRDefault="008A3ABD" w:rsidP="0006056A">
      <w:pPr>
        <w:pStyle w:val="Heading10"/>
        <w:ind w:left="0" w:firstLine="0"/>
        <w:jc w:val="both"/>
        <w:rPr>
          <w:rFonts w:cs="Arial"/>
          <w:b w:val="0"/>
          <w:i/>
          <w:sz w:val="24"/>
          <w:szCs w:val="24"/>
        </w:rPr>
      </w:pPr>
      <w:r w:rsidRPr="0006056A">
        <w:rPr>
          <w:rFonts w:cs="Arial"/>
          <w:b w:val="0"/>
          <w:i/>
          <w:sz w:val="24"/>
          <w:szCs w:val="24"/>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616513C6" w14:textId="77777777" w:rsidR="008A3ABD" w:rsidRPr="00C11B35" w:rsidRDefault="008A3ABD" w:rsidP="00FE3E68">
      <w:pPr>
        <w:pStyle w:val="Heading10"/>
        <w:jc w:val="center"/>
        <w:rPr>
          <w:rFonts w:cs="Arial"/>
          <w:sz w:val="24"/>
          <w:szCs w:val="24"/>
        </w:rPr>
      </w:pPr>
      <w:r w:rsidRPr="00C11B35">
        <w:rPr>
          <w:rFonts w:cs="Arial"/>
          <w:sz w:val="24"/>
          <w:szCs w:val="24"/>
        </w:rPr>
        <w:t>УГОВОР</w:t>
      </w:r>
    </w:p>
    <w:p w14:paraId="7DB486D7" w14:textId="77777777" w:rsidR="008A3ABD" w:rsidRPr="00C11B35" w:rsidRDefault="008A3ABD" w:rsidP="00FE3E68">
      <w:pPr>
        <w:pStyle w:val="Heading10"/>
        <w:jc w:val="center"/>
        <w:rPr>
          <w:rFonts w:cs="Arial"/>
          <w:sz w:val="24"/>
          <w:szCs w:val="24"/>
        </w:rPr>
      </w:pPr>
      <w:r w:rsidRPr="00C11B35">
        <w:rPr>
          <w:rFonts w:cs="Arial"/>
          <w:sz w:val="24"/>
          <w:szCs w:val="24"/>
        </w:rPr>
        <w:t>о чувању пословне тајне и поверљивих информација</w:t>
      </w:r>
    </w:p>
    <w:p w14:paraId="11A5E63C" w14:textId="77777777" w:rsidR="008A3ABD" w:rsidRPr="00A44783" w:rsidRDefault="008A3ABD" w:rsidP="00FE3E68">
      <w:pPr>
        <w:pStyle w:val="Heading10"/>
        <w:jc w:val="center"/>
        <w:rPr>
          <w:rFonts w:cs="Arial"/>
          <w:b w:val="0"/>
          <w:sz w:val="24"/>
          <w:szCs w:val="24"/>
        </w:rPr>
      </w:pPr>
    </w:p>
    <w:p w14:paraId="247E56A7" w14:textId="77777777" w:rsidR="008A3ABD" w:rsidRPr="00A44783" w:rsidRDefault="008A3ABD" w:rsidP="006D18D4">
      <w:pPr>
        <w:pStyle w:val="Heading10"/>
        <w:jc w:val="both"/>
        <w:rPr>
          <w:rFonts w:cs="Arial"/>
          <w:b w:val="0"/>
          <w:sz w:val="24"/>
          <w:szCs w:val="24"/>
        </w:rPr>
      </w:pPr>
      <w:r w:rsidRPr="00A44783">
        <w:rPr>
          <w:rFonts w:cs="Arial"/>
          <w:b w:val="0"/>
          <w:sz w:val="24"/>
          <w:szCs w:val="24"/>
        </w:rPr>
        <w:t>Закључен</w:t>
      </w:r>
      <w:r w:rsidR="003F1A8A">
        <w:rPr>
          <w:rFonts w:cs="Arial"/>
          <w:b w:val="0"/>
          <w:sz w:val="24"/>
          <w:szCs w:val="24"/>
        </w:rPr>
        <w:t xml:space="preserve"> у Београду </w:t>
      </w:r>
      <w:r w:rsidRPr="00A44783">
        <w:rPr>
          <w:rFonts w:cs="Arial"/>
          <w:b w:val="0"/>
          <w:sz w:val="24"/>
          <w:szCs w:val="24"/>
        </w:rPr>
        <w:t xml:space="preserve"> између:</w:t>
      </w:r>
    </w:p>
    <w:p w14:paraId="1DCF09C1" w14:textId="77777777" w:rsidR="008A3ABD" w:rsidRPr="00A44783" w:rsidRDefault="008A3ABD" w:rsidP="006D18D4">
      <w:pPr>
        <w:pStyle w:val="Heading10"/>
        <w:jc w:val="both"/>
        <w:rPr>
          <w:rFonts w:cs="Arial"/>
          <w:b w:val="0"/>
          <w:sz w:val="24"/>
          <w:szCs w:val="24"/>
        </w:rPr>
      </w:pPr>
    </w:p>
    <w:p w14:paraId="2AB5F6B9" w14:textId="68EDBB3F" w:rsidR="008A3ABD" w:rsidRPr="00A44783" w:rsidRDefault="008A3ABD" w:rsidP="009620F4">
      <w:pPr>
        <w:pStyle w:val="Heading10"/>
        <w:spacing w:before="0"/>
        <w:jc w:val="both"/>
        <w:rPr>
          <w:rFonts w:cs="Arial"/>
          <w:b w:val="0"/>
          <w:sz w:val="24"/>
          <w:szCs w:val="24"/>
        </w:rPr>
      </w:pPr>
      <w:r w:rsidRPr="00A44783">
        <w:rPr>
          <w:rFonts w:cs="Arial"/>
          <w:b w:val="0"/>
          <w:sz w:val="24"/>
          <w:szCs w:val="24"/>
        </w:rPr>
        <w:t>1.</w:t>
      </w:r>
      <w:r w:rsidRPr="00A44783">
        <w:rPr>
          <w:rFonts w:cs="Arial"/>
          <w:b w:val="0"/>
          <w:sz w:val="24"/>
          <w:szCs w:val="24"/>
        </w:rPr>
        <w:tab/>
        <w:t>Јавног предузећа „Електроп</w:t>
      </w:r>
      <w:r w:rsidR="00C11B35">
        <w:rPr>
          <w:rFonts w:cs="Arial"/>
          <w:b w:val="0"/>
          <w:sz w:val="24"/>
          <w:szCs w:val="24"/>
        </w:rPr>
        <w:t xml:space="preserve">ривреда Србије“, Београд, </w:t>
      </w:r>
      <w:r w:rsidR="00C11B35">
        <w:rPr>
          <w:rFonts w:cs="Arial"/>
          <w:b w:val="0"/>
          <w:sz w:val="24"/>
          <w:szCs w:val="24"/>
          <w:lang w:val="sr-Cyrl-RS"/>
        </w:rPr>
        <w:t>Балканска бр.</w:t>
      </w:r>
      <w:r w:rsidR="009173AA">
        <w:rPr>
          <w:rFonts w:cs="Arial"/>
          <w:b w:val="0"/>
          <w:sz w:val="24"/>
          <w:szCs w:val="24"/>
          <w:lang w:val="sr-Cyrl-RS"/>
        </w:rPr>
        <w:t xml:space="preserve"> 13</w:t>
      </w:r>
      <w:r w:rsidRPr="00A44783">
        <w:rPr>
          <w:rFonts w:cs="Arial"/>
          <w:b w:val="0"/>
          <w:sz w:val="24"/>
          <w:szCs w:val="24"/>
        </w:rPr>
        <w:t>,</w:t>
      </w:r>
      <w:r w:rsidR="00C11B35">
        <w:rPr>
          <w:rFonts w:cs="Arial"/>
          <w:b w:val="0"/>
          <w:sz w:val="24"/>
          <w:szCs w:val="24"/>
        </w:rPr>
        <w:t xml:space="preserve"> матични број </w:t>
      </w:r>
      <w:r w:rsidRPr="00A44783">
        <w:rPr>
          <w:rFonts w:cs="Arial"/>
          <w:b w:val="0"/>
          <w:sz w:val="24"/>
          <w:szCs w:val="24"/>
        </w:rPr>
        <w:t>20053658, ПИБ 103920327, бр.тек.рачуна: 160-700-13 Banca Intesa ад Београд, које заступа законски заступник  Милорад Грчић</w:t>
      </w:r>
      <w:r w:rsidR="00D12F53">
        <w:rPr>
          <w:rFonts w:cs="Arial"/>
          <w:b w:val="0"/>
          <w:sz w:val="24"/>
          <w:szCs w:val="24"/>
        </w:rPr>
        <w:t>,</w:t>
      </w:r>
      <w:r w:rsidR="00D12F53" w:rsidRPr="00D12F53">
        <w:rPr>
          <w:rFonts w:cs="Arial"/>
          <w:b w:val="0"/>
          <w:sz w:val="24"/>
          <w:szCs w:val="24"/>
        </w:rPr>
        <w:t xml:space="preserve"> </w:t>
      </w:r>
      <w:r w:rsidR="00D12F53" w:rsidRPr="00A44783">
        <w:rPr>
          <w:rFonts w:cs="Arial"/>
          <w:b w:val="0"/>
          <w:sz w:val="24"/>
          <w:szCs w:val="24"/>
        </w:rPr>
        <w:t>в.д. директора</w:t>
      </w:r>
      <w:r w:rsidRPr="00A44783">
        <w:rPr>
          <w:rFonts w:cs="Arial"/>
          <w:b w:val="0"/>
          <w:sz w:val="24"/>
          <w:szCs w:val="24"/>
        </w:rPr>
        <w:t xml:space="preserve"> (у даљем тексту: Корисник услуге), </w:t>
      </w:r>
    </w:p>
    <w:p w14:paraId="21C6E73C"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и</w:t>
      </w:r>
    </w:p>
    <w:p w14:paraId="66A19BF9" w14:textId="77777777" w:rsidR="008A3ABD" w:rsidRPr="00A44783" w:rsidRDefault="008A3ABD" w:rsidP="009620F4">
      <w:pPr>
        <w:pStyle w:val="Heading10"/>
        <w:spacing w:before="0"/>
        <w:jc w:val="both"/>
        <w:rPr>
          <w:rFonts w:cs="Arial"/>
          <w:b w:val="0"/>
          <w:sz w:val="24"/>
          <w:szCs w:val="24"/>
        </w:rPr>
      </w:pPr>
    </w:p>
    <w:p w14:paraId="60E97B9E" w14:textId="75F11334" w:rsidR="008A3ABD" w:rsidRPr="00A44783" w:rsidRDefault="00855ED3" w:rsidP="009620F4">
      <w:pPr>
        <w:pStyle w:val="Heading10"/>
        <w:spacing w:before="0"/>
        <w:jc w:val="both"/>
        <w:rPr>
          <w:rFonts w:cs="Arial"/>
          <w:b w:val="0"/>
          <w:sz w:val="24"/>
          <w:szCs w:val="24"/>
        </w:rPr>
      </w:pPr>
      <w:r w:rsidRPr="00A44783">
        <w:rPr>
          <w:rFonts w:cs="Arial"/>
          <w:b w:val="0"/>
          <w:sz w:val="24"/>
          <w:szCs w:val="24"/>
        </w:rPr>
        <w:t>2</w:t>
      </w:r>
      <w:r w:rsidR="008A3ABD" w:rsidRPr="00A44783">
        <w:rPr>
          <w:rFonts w:cs="Arial"/>
          <w:b w:val="0"/>
          <w:sz w:val="24"/>
          <w:szCs w:val="24"/>
        </w:rPr>
        <w:t>.</w:t>
      </w:r>
      <w:r w:rsidR="008A3ABD" w:rsidRPr="00A44783">
        <w:rPr>
          <w:rFonts w:cs="Arial"/>
          <w:b w:val="0"/>
          <w:sz w:val="24"/>
          <w:szCs w:val="24"/>
        </w:rPr>
        <w:tab/>
        <w:t>__________________________________________________</w:t>
      </w:r>
      <w:r w:rsidR="00397C20">
        <w:rPr>
          <w:rFonts w:cs="Arial"/>
          <w:b w:val="0"/>
          <w:sz w:val="24"/>
          <w:szCs w:val="24"/>
        </w:rPr>
        <w:t>_________________, матични број</w:t>
      </w:r>
      <w:r w:rsidR="008A3ABD" w:rsidRPr="00A44783">
        <w:rPr>
          <w:rFonts w:cs="Arial"/>
          <w:b w:val="0"/>
          <w:sz w:val="24"/>
          <w:szCs w:val="24"/>
        </w:rPr>
        <w:t xml:space="preserve"> ___________, ПИБ</w:t>
      </w:r>
      <w:r w:rsidR="00397C20">
        <w:rPr>
          <w:rFonts w:cs="Arial"/>
          <w:b w:val="0"/>
          <w:sz w:val="24"/>
          <w:szCs w:val="24"/>
        </w:rPr>
        <w:t xml:space="preserve"> _______________, бр.тек.рачуна</w:t>
      </w:r>
      <w:r w:rsidR="008A3ABD" w:rsidRPr="00A44783">
        <w:rPr>
          <w:rFonts w:cs="Arial"/>
          <w:b w:val="0"/>
          <w:sz w:val="24"/>
          <w:szCs w:val="24"/>
        </w:rPr>
        <w:t xml:space="preserve"> ____________ кога заступа законски заступник директор _________________, (у</w:t>
      </w:r>
      <w:r w:rsidR="00C662AD">
        <w:rPr>
          <w:rFonts w:cs="Arial"/>
          <w:b w:val="0"/>
          <w:sz w:val="24"/>
          <w:szCs w:val="24"/>
        </w:rPr>
        <w:t xml:space="preserve"> даљем тексту Пружалац услуге)</w:t>
      </w:r>
    </w:p>
    <w:p w14:paraId="78384645" w14:textId="77777777" w:rsidR="008A3ABD" w:rsidRPr="00A44783" w:rsidRDefault="008A3ABD" w:rsidP="009620F4">
      <w:pPr>
        <w:pStyle w:val="Heading10"/>
        <w:spacing w:before="0"/>
        <w:jc w:val="both"/>
        <w:rPr>
          <w:rFonts w:cs="Arial"/>
          <w:b w:val="0"/>
          <w:sz w:val="24"/>
          <w:szCs w:val="24"/>
        </w:rPr>
      </w:pPr>
    </w:p>
    <w:p w14:paraId="21ECB829" w14:textId="77777777" w:rsidR="008A3ABD" w:rsidRPr="00A44783" w:rsidRDefault="008A3ABD" w:rsidP="00C662AD">
      <w:pPr>
        <w:pStyle w:val="Heading10"/>
        <w:spacing w:before="0"/>
        <w:ind w:firstLine="0"/>
        <w:jc w:val="both"/>
        <w:rPr>
          <w:rFonts w:cs="Arial"/>
          <w:b w:val="0"/>
          <w:sz w:val="24"/>
          <w:szCs w:val="24"/>
        </w:rPr>
      </w:pPr>
      <w:r w:rsidRPr="00A44783">
        <w:rPr>
          <w:rFonts w:cs="Arial"/>
          <w:b w:val="0"/>
          <w:sz w:val="24"/>
          <w:szCs w:val="24"/>
        </w:rPr>
        <w:t>чланови групе /подизвођачи __</w:t>
      </w:r>
      <w:r w:rsidR="009620F4">
        <w:rPr>
          <w:rFonts w:cs="Arial"/>
          <w:b w:val="0"/>
          <w:sz w:val="24"/>
          <w:szCs w:val="24"/>
        </w:rPr>
        <w:t>____________________________</w:t>
      </w:r>
      <w:r w:rsidR="00C662AD">
        <w:rPr>
          <w:rFonts w:cs="Arial"/>
          <w:b w:val="0"/>
          <w:sz w:val="24"/>
          <w:szCs w:val="24"/>
        </w:rPr>
        <w:t>________</w:t>
      </w:r>
    </w:p>
    <w:p w14:paraId="1161B060" w14:textId="77777777" w:rsidR="008A3ABD" w:rsidRDefault="008A3ABD" w:rsidP="00C662AD">
      <w:pPr>
        <w:pStyle w:val="Heading10"/>
        <w:spacing w:before="0"/>
        <w:ind w:firstLine="0"/>
        <w:jc w:val="both"/>
        <w:rPr>
          <w:rFonts w:cs="Arial"/>
          <w:b w:val="0"/>
          <w:sz w:val="24"/>
          <w:szCs w:val="24"/>
        </w:rPr>
      </w:pPr>
      <w:r w:rsidRPr="00A44783">
        <w:rPr>
          <w:rFonts w:cs="Arial"/>
          <w:b w:val="0"/>
          <w:sz w:val="24"/>
          <w:szCs w:val="24"/>
        </w:rPr>
        <w:t>______________________________________</w:t>
      </w:r>
      <w:r w:rsidR="00C662AD">
        <w:rPr>
          <w:rFonts w:cs="Arial"/>
          <w:b w:val="0"/>
          <w:sz w:val="24"/>
          <w:szCs w:val="24"/>
        </w:rPr>
        <w:t>________________________</w:t>
      </w:r>
    </w:p>
    <w:p w14:paraId="6BB7FE2E" w14:textId="77777777" w:rsidR="00C662AD" w:rsidRPr="00C662AD" w:rsidRDefault="00C662AD" w:rsidP="00C662AD">
      <w:pPr>
        <w:rPr>
          <w:lang w:val="sr-Cyrl-CS" w:eastAsia="ar-SA"/>
        </w:rPr>
      </w:pPr>
    </w:p>
    <w:p w14:paraId="0C9F2A78"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заједнички назив Стране.</w:t>
      </w:r>
    </w:p>
    <w:p w14:paraId="512CE588" w14:textId="77777777" w:rsidR="008A3ABD" w:rsidRPr="00A44783" w:rsidRDefault="008A3ABD" w:rsidP="009620F4">
      <w:pPr>
        <w:pStyle w:val="Heading10"/>
        <w:spacing w:before="0"/>
        <w:jc w:val="both"/>
        <w:rPr>
          <w:rFonts w:cs="Arial"/>
          <w:b w:val="0"/>
          <w:sz w:val="24"/>
          <w:szCs w:val="24"/>
        </w:rPr>
      </w:pPr>
    </w:p>
    <w:p w14:paraId="202A6AD9" w14:textId="730B8E5F" w:rsidR="002B0DE2" w:rsidRPr="00C11B35" w:rsidRDefault="008A3ABD" w:rsidP="00C11B35">
      <w:pPr>
        <w:pStyle w:val="Heading10"/>
        <w:spacing w:before="0"/>
        <w:jc w:val="center"/>
        <w:rPr>
          <w:rFonts w:cs="Arial"/>
          <w:sz w:val="24"/>
          <w:szCs w:val="24"/>
          <w:lang w:val="en-US"/>
        </w:rPr>
      </w:pPr>
      <w:r w:rsidRPr="00C11B35">
        <w:rPr>
          <w:rFonts w:cs="Arial"/>
          <w:sz w:val="24"/>
          <w:szCs w:val="24"/>
        </w:rPr>
        <w:t>Члан 1.</w:t>
      </w:r>
    </w:p>
    <w:p w14:paraId="1651C1BB" w14:textId="29F7CBAF" w:rsidR="008A3ABD" w:rsidRPr="009173AA" w:rsidRDefault="00F51876" w:rsidP="00C11B35">
      <w:pPr>
        <w:pStyle w:val="BodyText"/>
        <w:spacing w:before="0"/>
        <w:rPr>
          <w:rFonts w:cs="Arial"/>
          <w:bCs/>
          <w:szCs w:val="24"/>
        </w:rPr>
      </w:pPr>
      <w:r>
        <w:rPr>
          <w:rFonts w:cs="Arial"/>
          <w:szCs w:val="24"/>
        </w:rPr>
        <w:t xml:space="preserve">Стране су </w:t>
      </w:r>
      <w:r w:rsidR="008A3ABD" w:rsidRPr="009173AA">
        <w:rPr>
          <w:rFonts w:cs="Arial"/>
          <w:szCs w:val="24"/>
        </w:rPr>
        <w:t xml:space="preserve">сагласне да у вези са јавном набавком </w:t>
      </w:r>
      <w:r w:rsidR="006D18D4" w:rsidRPr="009173AA">
        <w:rPr>
          <w:rFonts w:cs="Arial"/>
          <w:szCs w:val="24"/>
        </w:rPr>
        <w:t>услуге</w:t>
      </w:r>
      <w:r w:rsidR="00E6562D">
        <w:rPr>
          <w:rFonts w:cs="Arial"/>
          <w:szCs w:val="24"/>
          <w:lang w:val="sr-Cyrl-RS"/>
        </w:rPr>
        <w:t>: ,,</w:t>
      </w:r>
      <w:r w:rsidR="006E0FE1">
        <w:rPr>
          <w:rFonts w:cs="Arial"/>
          <w:szCs w:val="24"/>
          <w:lang w:val="ru-RU"/>
        </w:rPr>
        <w:t>Студија оправданости са Идејним пројектом и Студијом о процени утицаја на животну средину система транспорта и депоновања пепела, шљаке и гипса блокова Б1, Б2, Б3 ТЕ Костолац на депонију ПК Дрмно транспортерима са гуменом траком</w:t>
      </w:r>
      <w:r w:rsidR="00E6562D">
        <w:rPr>
          <w:rFonts w:cs="Arial"/>
          <w:szCs w:val="24"/>
          <w:lang w:val="ru-RU"/>
        </w:rPr>
        <w:t>"</w:t>
      </w:r>
      <w:r w:rsidR="009173AA" w:rsidRPr="000979DA">
        <w:rPr>
          <w:rFonts w:cs="Arial"/>
          <w:szCs w:val="24"/>
          <w:lang w:val="ru-RU"/>
        </w:rPr>
        <w:t xml:space="preserve">, </w:t>
      </w:r>
      <w:r w:rsidR="00C11B35">
        <w:rPr>
          <w:rFonts w:cs="Arial"/>
          <w:szCs w:val="24"/>
        </w:rPr>
        <w:t>JН</w:t>
      </w:r>
      <w:r w:rsidR="009620F4" w:rsidRPr="009173AA">
        <w:rPr>
          <w:rFonts w:cs="Arial"/>
          <w:szCs w:val="24"/>
        </w:rPr>
        <w:t>/1000/0</w:t>
      </w:r>
      <w:r w:rsidR="00E6562D">
        <w:rPr>
          <w:rFonts w:cs="Arial"/>
          <w:szCs w:val="24"/>
          <w:lang w:val="sr-Cyrl-RS"/>
        </w:rPr>
        <w:t>495</w:t>
      </w:r>
      <w:r w:rsidR="009620F4" w:rsidRPr="009173AA">
        <w:rPr>
          <w:rFonts w:cs="Arial"/>
          <w:szCs w:val="24"/>
        </w:rPr>
        <w:t>/201</w:t>
      </w:r>
      <w:r w:rsidR="009173AA">
        <w:rPr>
          <w:rFonts w:cs="Arial"/>
          <w:szCs w:val="24"/>
          <w:lang w:val="sr-Cyrl-RS"/>
        </w:rPr>
        <w:t>8</w:t>
      </w:r>
      <w:r w:rsidR="009173AA">
        <w:rPr>
          <w:rFonts w:cs="Arial"/>
          <w:szCs w:val="24"/>
        </w:rPr>
        <w:t xml:space="preserve">, </w:t>
      </w:r>
      <w:r w:rsidR="008A3ABD" w:rsidRPr="009173AA">
        <w:rPr>
          <w:rFonts w:cs="Arial"/>
          <w:szCs w:val="24"/>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981CD91" w14:textId="77777777" w:rsidR="00C662AD" w:rsidRDefault="00C662AD" w:rsidP="009620F4">
      <w:pPr>
        <w:pStyle w:val="Heading10"/>
        <w:spacing w:before="0"/>
        <w:jc w:val="both"/>
        <w:rPr>
          <w:rFonts w:cs="Arial"/>
          <w:b w:val="0"/>
          <w:sz w:val="24"/>
          <w:szCs w:val="24"/>
        </w:rPr>
      </w:pPr>
    </w:p>
    <w:p w14:paraId="63B81B13" w14:textId="72AA4395" w:rsidR="008A3ABD" w:rsidRPr="00A44783" w:rsidRDefault="008A3ABD" w:rsidP="009620F4">
      <w:pPr>
        <w:pStyle w:val="Heading10"/>
        <w:spacing w:before="0"/>
        <w:jc w:val="both"/>
        <w:rPr>
          <w:rFonts w:cs="Arial"/>
          <w:b w:val="0"/>
          <w:sz w:val="24"/>
          <w:szCs w:val="24"/>
        </w:rPr>
      </w:pPr>
      <w:r w:rsidRPr="00A44783">
        <w:rPr>
          <w:rFonts w:cs="Arial"/>
          <w:b w:val="0"/>
          <w:sz w:val="24"/>
          <w:szCs w:val="24"/>
        </w:rPr>
        <w:t>Овај Уговор представља прилог основном Уговору број _____ од __</w:t>
      </w:r>
      <w:r w:rsidR="00C11B35">
        <w:rPr>
          <w:rFonts w:cs="Arial"/>
          <w:b w:val="0"/>
          <w:sz w:val="24"/>
          <w:szCs w:val="24"/>
          <w:lang w:val="sr-Cyrl-RS"/>
        </w:rPr>
        <w:t>______</w:t>
      </w:r>
      <w:r w:rsidRPr="00A44783">
        <w:rPr>
          <w:rFonts w:cs="Arial"/>
          <w:b w:val="0"/>
          <w:sz w:val="24"/>
          <w:szCs w:val="24"/>
        </w:rPr>
        <w:t xml:space="preserve">__. године. </w:t>
      </w:r>
    </w:p>
    <w:p w14:paraId="28F39B38" w14:textId="77777777" w:rsidR="008A3ABD" w:rsidRPr="00A44783" w:rsidRDefault="008A3ABD" w:rsidP="009620F4">
      <w:pPr>
        <w:pStyle w:val="Heading10"/>
        <w:spacing w:before="0"/>
        <w:jc w:val="both"/>
        <w:rPr>
          <w:rFonts w:cs="Arial"/>
          <w:b w:val="0"/>
          <w:sz w:val="24"/>
          <w:szCs w:val="24"/>
        </w:rPr>
      </w:pPr>
    </w:p>
    <w:p w14:paraId="3C1553E1" w14:textId="423BF754" w:rsidR="002B0DE2" w:rsidRPr="00C11B35" w:rsidRDefault="008A3ABD" w:rsidP="00C11B35">
      <w:pPr>
        <w:pStyle w:val="Heading10"/>
        <w:spacing w:before="0"/>
        <w:jc w:val="center"/>
        <w:rPr>
          <w:rFonts w:cs="Arial"/>
          <w:sz w:val="24"/>
          <w:szCs w:val="24"/>
          <w:lang w:val="en-US"/>
        </w:rPr>
      </w:pPr>
      <w:r w:rsidRPr="00C11B35">
        <w:rPr>
          <w:rFonts w:cs="Arial"/>
          <w:sz w:val="24"/>
          <w:szCs w:val="24"/>
        </w:rPr>
        <w:t>Члан 2.</w:t>
      </w:r>
    </w:p>
    <w:p w14:paraId="193FB941"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Стране су сaгласне да термини који се користе, односно проистичу из овог уговорног односа имају следеће значење: </w:t>
      </w:r>
    </w:p>
    <w:p w14:paraId="3CB2B646" w14:textId="77777777" w:rsidR="009620F4" w:rsidRPr="009620F4" w:rsidRDefault="009620F4" w:rsidP="009620F4">
      <w:pPr>
        <w:rPr>
          <w:lang w:val="sr-Cyrl-CS" w:eastAsia="ar-SA"/>
        </w:rPr>
      </w:pPr>
    </w:p>
    <w:p w14:paraId="2F077618"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C4A4851" w14:textId="77777777" w:rsidR="009620F4" w:rsidRDefault="009620F4" w:rsidP="009620F4">
      <w:pPr>
        <w:pStyle w:val="Heading10"/>
        <w:spacing w:before="0"/>
        <w:jc w:val="both"/>
        <w:rPr>
          <w:rFonts w:cs="Arial"/>
          <w:b w:val="0"/>
          <w:sz w:val="24"/>
          <w:szCs w:val="24"/>
        </w:rPr>
      </w:pPr>
    </w:p>
    <w:p w14:paraId="58C51DD9" w14:textId="77777777" w:rsidR="00571EFF" w:rsidRPr="00A44783" w:rsidRDefault="008A3ABD" w:rsidP="009620F4">
      <w:pPr>
        <w:pStyle w:val="Heading10"/>
        <w:spacing w:before="0"/>
        <w:jc w:val="both"/>
        <w:rPr>
          <w:rFonts w:cs="Arial"/>
          <w:b w:val="0"/>
          <w:sz w:val="24"/>
          <w:szCs w:val="24"/>
        </w:rPr>
      </w:pPr>
      <w:r w:rsidRPr="00A44783">
        <w:rPr>
          <w:rFonts w:cs="Arial"/>
          <w:b w:val="0"/>
          <w:sz w:val="24"/>
          <w:szCs w:val="24"/>
        </w:rPr>
        <w:t>Држалац пословне тајне – лице које на осн</w:t>
      </w:r>
      <w:r w:rsidR="00571EFF" w:rsidRPr="00A44783">
        <w:rPr>
          <w:rFonts w:cs="Arial"/>
          <w:b w:val="0"/>
          <w:sz w:val="24"/>
          <w:szCs w:val="24"/>
        </w:rPr>
        <w:t>ову закона контролише коришћење</w:t>
      </w:r>
    </w:p>
    <w:p w14:paraId="1D16E02E"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пословне тајне; </w:t>
      </w:r>
    </w:p>
    <w:p w14:paraId="11A31018" w14:textId="77777777" w:rsidR="00571EFF" w:rsidRPr="00A44783" w:rsidRDefault="00571EFF" w:rsidP="009620F4">
      <w:pPr>
        <w:spacing w:before="0"/>
        <w:rPr>
          <w:rFonts w:cs="Arial"/>
          <w:sz w:val="24"/>
          <w:szCs w:val="24"/>
          <w:lang w:eastAsia="ar-SA"/>
        </w:rPr>
      </w:pPr>
    </w:p>
    <w:p w14:paraId="37AD11DB" w14:textId="77777777" w:rsidR="00571EFF" w:rsidRPr="00A44783" w:rsidRDefault="008A3ABD" w:rsidP="009620F4">
      <w:pPr>
        <w:pStyle w:val="Heading10"/>
        <w:spacing w:before="0"/>
        <w:jc w:val="both"/>
        <w:rPr>
          <w:rFonts w:cs="Arial"/>
          <w:b w:val="0"/>
          <w:sz w:val="24"/>
          <w:szCs w:val="24"/>
        </w:rPr>
      </w:pPr>
      <w:r w:rsidRPr="00A44783">
        <w:rPr>
          <w:rFonts w:cs="Arial"/>
          <w:b w:val="0"/>
          <w:sz w:val="24"/>
          <w:szCs w:val="24"/>
        </w:rPr>
        <w:t xml:space="preserve">Носачи информација – су материјални и </w:t>
      </w:r>
      <w:r w:rsidR="00571EFF" w:rsidRPr="00A44783">
        <w:rPr>
          <w:rFonts w:cs="Arial"/>
          <w:b w:val="0"/>
          <w:sz w:val="24"/>
          <w:szCs w:val="24"/>
        </w:rPr>
        <w:t>електронски медији, глас-говор,</w:t>
      </w:r>
    </w:p>
    <w:p w14:paraId="0592CDB0"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сигнали, физичко поље и информационе баз</w:t>
      </w:r>
      <w:r w:rsidR="009620F4">
        <w:rPr>
          <w:rFonts w:cs="Arial"/>
          <w:b w:val="0"/>
          <w:sz w:val="24"/>
          <w:szCs w:val="24"/>
        </w:rPr>
        <w:t xml:space="preserve">е података у којима је садржана </w:t>
      </w:r>
      <w:r w:rsidRPr="00A44783">
        <w:rPr>
          <w:rFonts w:cs="Arial"/>
          <w:b w:val="0"/>
          <w:sz w:val="24"/>
          <w:szCs w:val="24"/>
        </w:rPr>
        <w:t>или преко које се преноси Пословна тајна;</w:t>
      </w:r>
    </w:p>
    <w:p w14:paraId="6BE98538" w14:textId="77777777" w:rsidR="008A3ABD" w:rsidRPr="00A44783" w:rsidRDefault="008A3ABD" w:rsidP="009620F4">
      <w:pPr>
        <w:pStyle w:val="Heading10"/>
        <w:spacing w:before="0"/>
        <w:jc w:val="both"/>
        <w:rPr>
          <w:rFonts w:cs="Arial"/>
          <w:b w:val="0"/>
          <w:sz w:val="24"/>
          <w:szCs w:val="24"/>
        </w:rPr>
      </w:pPr>
    </w:p>
    <w:p w14:paraId="78A89C98" w14:textId="77777777" w:rsidR="00571EFF"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Ознаке степена тајности – реквизити (</w:t>
      </w:r>
      <w:r w:rsidR="00571EFF" w:rsidRPr="00A44783">
        <w:rPr>
          <w:rFonts w:cs="Arial"/>
          <w:b w:val="0"/>
          <w:sz w:val="24"/>
          <w:szCs w:val="24"/>
        </w:rPr>
        <w:t xml:space="preserve">ознаке и описи), који сведоче о </w:t>
      </w:r>
      <w:r w:rsidRPr="00A44783">
        <w:rPr>
          <w:rFonts w:cs="Arial"/>
          <w:b w:val="0"/>
          <w:sz w:val="24"/>
          <w:szCs w:val="24"/>
        </w:rPr>
        <w:t xml:space="preserve">поверљивости података садржаних на носачу </w:t>
      </w:r>
      <w:r w:rsidR="00571EFF" w:rsidRPr="00A44783">
        <w:rPr>
          <w:rFonts w:cs="Arial"/>
          <w:b w:val="0"/>
          <w:sz w:val="24"/>
          <w:szCs w:val="24"/>
        </w:rPr>
        <w:t>информација, а који се стављају</w:t>
      </w:r>
    </w:p>
    <w:p w14:paraId="778C58BE"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на сам носач и (или) на његову пратећу документацију; </w:t>
      </w:r>
    </w:p>
    <w:p w14:paraId="5E357605"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ab/>
      </w:r>
    </w:p>
    <w:p w14:paraId="43FD878A"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Давалац – Страна која је Држалац пословне тајне, која Примаоцу уступа податке који представљају пословну тајну;</w:t>
      </w:r>
    </w:p>
    <w:p w14:paraId="70459E49" w14:textId="77777777" w:rsidR="009620F4" w:rsidRPr="009620F4" w:rsidRDefault="009620F4" w:rsidP="009620F4">
      <w:pPr>
        <w:rPr>
          <w:lang w:val="sr-Cyrl-CS" w:eastAsia="ar-SA"/>
        </w:rPr>
      </w:pPr>
    </w:p>
    <w:p w14:paraId="39D6389A"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A463CF1" w14:textId="77777777" w:rsidR="009620F4" w:rsidRPr="009620F4" w:rsidRDefault="009620F4" w:rsidP="009620F4">
      <w:pPr>
        <w:rPr>
          <w:lang w:val="sr-Cyrl-CS" w:eastAsia="ar-SA"/>
        </w:rPr>
      </w:pPr>
    </w:p>
    <w:p w14:paraId="239CD0F4"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208ED97" w14:textId="77777777" w:rsidR="009620F4" w:rsidRDefault="009620F4" w:rsidP="009620F4">
      <w:pPr>
        <w:pStyle w:val="Heading10"/>
        <w:spacing w:before="0"/>
        <w:ind w:left="0" w:firstLine="0"/>
        <w:jc w:val="both"/>
        <w:rPr>
          <w:rFonts w:cs="Arial"/>
          <w:b w:val="0"/>
          <w:sz w:val="24"/>
          <w:szCs w:val="24"/>
        </w:rPr>
      </w:pPr>
    </w:p>
    <w:p w14:paraId="3B8FA89A"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143E142" w14:textId="77777777" w:rsidR="00571EFF" w:rsidRPr="00A44783" w:rsidRDefault="00571EFF" w:rsidP="009620F4">
      <w:pPr>
        <w:spacing w:before="0"/>
        <w:rPr>
          <w:rFonts w:cs="Arial"/>
          <w:sz w:val="24"/>
          <w:szCs w:val="24"/>
          <w:lang w:eastAsia="ar-SA"/>
        </w:rPr>
      </w:pPr>
    </w:p>
    <w:p w14:paraId="573F96A6" w14:textId="7A6960EA" w:rsidR="008A3ABD" w:rsidRPr="00C11B35" w:rsidRDefault="008A3ABD" w:rsidP="00C11B35">
      <w:pPr>
        <w:pStyle w:val="Heading10"/>
        <w:spacing w:before="0"/>
        <w:jc w:val="center"/>
        <w:rPr>
          <w:rFonts w:cs="Arial"/>
          <w:sz w:val="24"/>
          <w:szCs w:val="24"/>
        </w:rPr>
      </w:pPr>
      <w:r w:rsidRPr="00C11B35">
        <w:rPr>
          <w:rFonts w:cs="Arial"/>
          <w:sz w:val="24"/>
          <w:szCs w:val="24"/>
        </w:rPr>
        <w:t>Члан 3.</w:t>
      </w:r>
    </w:p>
    <w:p w14:paraId="3D83390B"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Pr>
          <w:rFonts w:cs="Arial"/>
          <w:b w:val="0"/>
          <w:sz w:val="24"/>
          <w:szCs w:val="24"/>
        </w:rPr>
        <w:t xml:space="preserve">услуге </w:t>
      </w:r>
      <w:r w:rsidRPr="00A44783">
        <w:rPr>
          <w:rFonts w:cs="Arial"/>
          <w:b w:val="0"/>
          <w:sz w:val="24"/>
          <w:szCs w:val="24"/>
        </w:rPr>
        <w:t>и Пружаоца услуга.</w:t>
      </w:r>
    </w:p>
    <w:p w14:paraId="6E30338F" w14:textId="77777777" w:rsidR="008A3ABD" w:rsidRPr="00A44783" w:rsidRDefault="008A3ABD" w:rsidP="009620F4">
      <w:pPr>
        <w:pStyle w:val="Heading10"/>
        <w:spacing w:before="0"/>
        <w:jc w:val="both"/>
        <w:rPr>
          <w:rFonts w:cs="Arial"/>
          <w:b w:val="0"/>
          <w:sz w:val="24"/>
          <w:szCs w:val="24"/>
        </w:rPr>
      </w:pPr>
    </w:p>
    <w:p w14:paraId="4A36E99D"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7ACFED5" w14:textId="77777777" w:rsidR="008A3ABD" w:rsidRPr="00A44783" w:rsidRDefault="008A3ABD" w:rsidP="009620F4">
      <w:pPr>
        <w:pStyle w:val="Heading10"/>
        <w:spacing w:before="0"/>
        <w:jc w:val="both"/>
        <w:rPr>
          <w:rFonts w:cs="Arial"/>
          <w:b w:val="0"/>
          <w:sz w:val="24"/>
          <w:szCs w:val="24"/>
        </w:rPr>
      </w:pPr>
    </w:p>
    <w:p w14:paraId="02B90035"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E49A808" w14:textId="77777777" w:rsidR="008A3ABD" w:rsidRPr="00A44783" w:rsidRDefault="008A3ABD" w:rsidP="009620F4">
      <w:pPr>
        <w:pStyle w:val="Heading10"/>
        <w:spacing w:before="0"/>
        <w:jc w:val="both"/>
        <w:rPr>
          <w:rFonts w:cs="Arial"/>
          <w:b w:val="0"/>
          <w:sz w:val="24"/>
          <w:szCs w:val="24"/>
        </w:rPr>
      </w:pPr>
    </w:p>
    <w:p w14:paraId="3ABFE5EB"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Осим ако изричито није другачије уређено, </w:t>
      </w:r>
    </w:p>
    <w:p w14:paraId="6EE43CE3"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ниједна страна неће користити пословну тајну или поверљиве информације друге стране, </w:t>
      </w:r>
    </w:p>
    <w:p w14:paraId="4500CC79"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w:t>
      </w:r>
      <w:r w:rsidRPr="00A44783">
        <w:rPr>
          <w:rFonts w:cs="Arial"/>
          <w:b w:val="0"/>
          <w:sz w:val="24"/>
          <w:szCs w:val="24"/>
        </w:rPr>
        <w:lastRenderedPageBreak/>
        <w:t xml:space="preserve">употреби и ограничењима одавања која су бар толико рестриктивна као и она писмено извршавана од стране запослених и саветника); и </w:t>
      </w:r>
    </w:p>
    <w:p w14:paraId="4AB1091C"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4B75822" w14:textId="77777777" w:rsidR="008A3ABD" w:rsidRPr="00A44783" w:rsidRDefault="008A3ABD" w:rsidP="009620F4">
      <w:pPr>
        <w:pStyle w:val="Heading10"/>
        <w:spacing w:before="0"/>
        <w:jc w:val="both"/>
        <w:rPr>
          <w:rFonts w:cs="Arial"/>
          <w:b w:val="0"/>
          <w:sz w:val="24"/>
          <w:szCs w:val="24"/>
        </w:rPr>
      </w:pPr>
    </w:p>
    <w:p w14:paraId="4CF0AAD8" w14:textId="5B33F622" w:rsidR="008A3ABD" w:rsidRPr="00C11B35" w:rsidRDefault="00DF75CA" w:rsidP="00C11B35">
      <w:pPr>
        <w:pStyle w:val="Heading10"/>
        <w:spacing w:before="0"/>
        <w:jc w:val="both"/>
        <w:rPr>
          <w:rFonts w:cs="Arial"/>
          <w:sz w:val="24"/>
          <w:szCs w:val="24"/>
        </w:rPr>
      </w:pPr>
      <w:r>
        <w:rPr>
          <w:rFonts w:cs="Arial"/>
          <w:b w:val="0"/>
          <w:sz w:val="24"/>
          <w:szCs w:val="24"/>
        </w:rPr>
        <w:t xml:space="preserve">                                                             </w:t>
      </w:r>
      <w:r w:rsidRPr="00C11B35">
        <w:rPr>
          <w:rFonts w:cs="Arial"/>
          <w:sz w:val="24"/>
          <w:szCs w:val="24"/>
        </w:rPr>
        <w:t xml:space="preserve">       </w:t>
      </w:r>
      <w:r w:rsidR="008A3ABD" w:rsidRPr="00C11B35">
        <w:rPr>
          <w:rFonts w:cs="Arial"/>
          <w:sz w:val="24"/>
          <w:szCs w:val="24"/>
        </w:rPr>
        <w:t>Члан 4.</w:t>
      </w:r>
    </w:p>
    <w:p w14:paraId="47D6EBEC"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B259334" w14:textId="77777777" w:rsidR="008A3ABD" w:rsidRPr="00A44783" w:rsidRDefault="008A3ABD" w:rsidP="009620F4">
      <w:pPr>
        <w:pStyle w:val="Heading10"/>
        <w:spacing w:before="0"/>
        <w:jc w:val="both"/>
        <w:rPr>
          <w:rFonts w:cs="Arial"/>
          <w:b w:val="0"/>
          <w:sz w:val="24"/>
          <w:szCs w:val="24"/>
        </w:rPr>
      </w:pPr>
    </w:p>
    <w:p w14:paraId="0B8CFCE6"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ACEB036" w14:textId="77777777" w:rsidR="008A3ABD" w:rsidRPr="00A44783" w:rsidRDefault="008A3ABD" w:rsidP="009620F4">
      <w:pPr>
        <w:pStyle w:val="Heading10"/>
        <w:spacing w:before="0"/>
        <w:jc w:val="both"/>
        <w:rPr>
          <w:rFonts w:cs="Arial"/>
          <w:b w:val="0"/>
          <w:sz w:val="24"/>
          <w:szCs w:val="24"/>
        </w:rPr>
      </w:pPr>
    </w:p>
    <w:p w14:paraId="264AEB59"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Обавеза из претходног става не постоји у случајевима:</w:t>
      </w:r>
    </w:p>
    <w:p w14:paraId="2333861B" w14:textId="77777777" w:rsidR="008A3ABD" w:rsidRPr="00A44783" w:rsidRDefault="008A3ABD" w:rsidP="009620F4">
      <w:pPr>
        <w:pStyle w:val="Heading10"/>
        <w:spacing w:before="0"/>
        <w:jc w:val="both"/>
        <w:rPr>
          <w:rFonts w:cs="Arial"/>
          <w:b w:val="0"/>
          <w:sz w:val="24"/>
          <w:szCs w:val="24"/>
        </w:rPr>
      </w:pPr>
    </w:p>
    <w:p w14:paraId="0AAC8C4F"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88F65A7"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03B7EED"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58119F9"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4CE3110" w14:textId="77777777" w:rsidR="008A3ABD" w:rsidRPr="00A44783" w:rsidRDefault="008A3ABD" w:rsidP="009620F4">
      <w:pPr>
        <w:pStyle w:val="Heading10"/>
        <w:spacing w:before="0"/>
        <w:jc w:val="both"/>
        <w:rPr>
          <w:rFonts w:cs="Arial"/>
          <w:b w:val="0"/>
          <w:sz w:val="24"/>
          <w:szCs w:val="24"/>
        </w:rPr>
      </w:pPr>
    </w:p>
    <w:p w14:paraId="453CF0DA"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DF0C452"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било познато Примаоцу у време одавања, </w:t>
      </w:r>
    </w:p>
    <w:p w14:paraId="28A85190"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дошло до јавности, али не кривицом Примаоца, </w:t>
      </w:r>
    </w:p>
    <w:p w14:paraId="5C4DB7A2"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примљено правним путем без ограничења употребе од треће стране која је овлашћена да ода, </w:t>
      </w:r>
    </w:p>
    <w:p w14:paraId="2C8AB624"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07A5952"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је писмено одобрено да се објави од стране Даваоца.</w:t>
      </w:r>
    </w:p>
    <w:p w14:paraId="50C17B40" w14:textId="77777777" w:rsidR="008A3ABD" w:rsidRPr="00A44783" w:rsidRDefault="008A3ABD" w:rsidP="009620F4">
      <w:pPr>
        <w:pStyle w:val="Heading10"/>
        <w:spacing w:before="0"/>
        <w:ind w:left="0" w:firstLine="0"/>
        <w:jc w:val="both"/>
        <w:rPr>
          <w:rFonts w:cs="Arial"/>
          <w:b w:val="0"/>
          <w:sz w:val="24"/>
          <w:szCs w:val="24"/>
        </w:rPr>
      </w:pPr>
    </w:p>
    <w:p w14:paraId="4C8A9A75" w14:textId="106897D4" w:rsidR="008A3ABD" w:rsidRPr="00C11B35" w:rsidRDefault="008A3ABD" w:rsidP="00C11B35">
      <w:pPr>
        <w:pStyle w:val="Heading10"/>
        <w:spacing w:before="0"/>
        <w:jc w:val="center"/>
        <w:rPr>
          <w:rFonts w:cs="Arial"/>
          <w:sz w:val="24"/>
          <w:szCs w:val="24"/>
        </w:rPr>
      </w:pPr>
      <w:r w:rsidRPr="00C11B35">
        <w:rPr>
          <w:rFonts w:cs="Arial"/>
          <w:sz w:val="24"/>
          <w:szCs w:val="24"/>
        </w:rPr>
        <w:t>Члан 5.</w:t>
      </w:r>
    </w:p>
    <w:p w14:paraId="7C5455D7"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A6E030E" w14:textId="77777777" w:rsidR="008A3ABD" w:rsidRPr="00A44783" w:rsidRDefault="008A3ABD" w:rsidP="009620F4">
      <w:pPr>
        <w:pStyle w:val="Heading10"/>
        <w:spacing w:before="0"/>
        <w:jc w:val="both"/>
        <w:rPr>
          <w:rFonts w:cs="Arial"/>
          <w:b w:val="0"/>
          <w:sz w:val="24"/>
          <w:szCs w:val="24"/>
        </w:rPr>
      </w:pPr>
    </w:p>
    <w:p w14:paraId="0C3BA51E" w14:textId="1B83211B" w:rsidR="009620F4" w:rsidRPr="00C11B35" w:rsidRDefault="008A3ABD" w:rsidP="00C11B35">
      <w:pPr>
        <w:pStyle w:val="Heading10"/>
        <w:spacing w:before="0"/>
        <w:jc w:val="center"/>
        <w:rPr>
          <w:rFonts w:cs="Arial"/>
          <w:sz w:val="24"/>
          <w:szCs w:val="24"/>
        </w:rPr>
      </w:pPr>
      <w:r w:rsidRPr="00C11B35">
        <w:rPr>
          <w:rFonts w:cs="Arial"/>
          <w:sz w:val="24"/>
          <w:szCs w:val="24"/>
        </w:rPr>
        <w:t>Члан 6.</w:t>
      </w:r>
    </w:p>
    <w:p w14:paraId="673A39DA"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Свака од Страна је обавезна да одреди:</w:t>
      </w:r>
    </w:p>
    <w:p w14:paraId="3FCA44C0"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lastRenderedPageBreak/>
        <w:t>•</w:t>
      </w:r>
      <w:r w:rsidRPr="00A44783">
        <w:rPr>
          <w:rFonts w:cs="Arial"/>
          <w:b w:val="0"/>
          <w:sz w:val="24"/>
          <w:szCs w:val="24"/>
        </w:rPr>
        <w:tab/>
        <w:t>име и презиме лица задужених за размену пословне тајне (у даљем тексту: Задужено лице),</w:t>
      </w:r>
    </w:p>
    <w:p w14:paraId="4DBC4A72"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поштанску адресу за размену докумената у папирном облику, кад се подаци размењују у папирном облику</w:t>
      </w:r>
    </w:p>
    <w:p w14:paraId="4B80E94E"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е-mai адресу за размену електронских докумената, кад се подаци достављају коришћењем интернет-а</w:t>
      </w:r>
    </w:p>
    <w:p w14:paraId="2B8332C6" w14:textId="77777777"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33F9CCF" w14:textId="77777777" w:rsidR="008A3ABD" w:rsidRPr="00A44783" w:rsidRDefault="008A3ABD" w:rsidP="009620F4">
      <w:pPr>
        <w:pStyle w:val="Heading10"/>
        <w:spacing w:before="0"/>
        <w:jc w:val="both"/>
        <w:rPr>
          <w:rFonts w:cs="Arial"/>
          <w:b w:val="0"/>
          <w:sz w:val="24"/>
          <w:szCs w:val="24"/>
        </w:rPr>
      </w:pPr>
    </w:p>
    <w:p w14:paraId="1A6FAAF6"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Размена података који представљају пословну тајну не може почети пре испуњења обавеза из претходног става. </w:t>
      </w:r>
    </w:p>
    <w:p w14:paraId="48FE5936" w14:textId="77777777" w:rsidR="009620F4" w:rsidRPr="009620F4" w:rsidRDefault="009620F4" w:rsidP="009620F4">
      <w:pPr>
        <w:rPr>
          <w:lang w:val="sr-Cyrl-CS" w:eastAsia="ar-SA"/>
        </w:rPr>
      </w:pPr>
    </w:p>
    <w:p w14:paraId="60B14F25"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0D36392D" w14:textId="77777777" w:rsidR="008A3ABD" w:rsidRPr="00A44783" w:rsidRDefault="008A3ABD" w:rsidP="009620F4">
      <w:pPr>
        <w:pStyle w:val="Heading10"/>
        <w:spacing w:before="0"/>
        <w:jc w:val="both"/>
        <w:rPr>
          <w:rFonts w:cs="Arial"/>
          <w:b w:val="0"/>
          <w:sz w:val="24"/>
          <w:szCs w:val="24"/>
        </w:rPr>
      </w:pPr>
    </w:p>
    <w:p w14:paraId="45B25B68" w14:textId="67B5C9BF" w:rsidR="008A3ABD" w:rsidRPr="00C11B35" w:rsidRDefault="00DF75CA" w:rsidP="00C11B35">
      <w:pPr>
        <w:pStyle w:val="Heading10"/>
        <w:spacing w:before="0"/>
        <w:jc w:val="both"/>
        <w:rPr>
          <w:rFonts w:cs="Arial"/>
          <w:sz w:val="24"/>
          <w:szCs w:val="24"/>
        </w:rPr>
      </w:pPr>
      <w:r w:rsidRPr="00C11B35">
        <w:rPr>
          <w:rFonts w:cs="Arial"/>
          <w:sz w:val="24"/>
          <w:szCs w:val="24"/>
        </w:rPr>
        <w:t xml:space="preserve">                                                                </w:t>
      </w:r>
      <w:r w:rsidR="008A3ABD" w:rsidRPr="00C11B35">
        <w:rPr>
          <w:rFonts w:cs="Arial"/>
          <w:sz w:val="24"/>
          <w:szCs w:val="24"/>
        </w:rPr>
        <w:t>Члан 7.</w:t>
      </w:r>
    </w:p>
    <w:p w14:paraId="66697E05"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8146C77" w14:textId="77777777" w:rsidR="009620F4" w:rsidRPr="009620F4" w:rsidRDefault="009620F4" w:rsidP="009620F4">
      <w:pPr>
        <w:rPr>
          <w:lang w:val="sr-Cyrl-CS" w:eastAsia="ar-SA"/>
        </w:rPr>
      </w:pPr>
    </w:p>
    <w:p w14:paraId="42920B97"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7D36B28" w14:textId="77777777" w:rsidR="009620F4" w:rsidRPr="009620F4" w:rsidRDefault="009620F4" w:rsidP="009620F4">
      <w:pPr>
        <w:rPr>
          <w:lang w:val="sr-Cyrl-CS" w:eastAsia="ar-SA"/>
        </w:rPr>
      </w:pPr>
    </w:p>
    <w:p w14:paraId="04C2CC6E"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02944D8" w14:textId="77777777" w:rsidR="008A3ABD" w:rsidRPr="00A44783" w:rsidRDefault="008A3ABD" w:rsidP="009620F4">
      <w:pPr>
        <w:pStyle w:val="Heading10"/>
        <w:spacing w:before="0"/>
        <w:jc w:val="both"/>
        <w:rPr>
          <w:rFonts w:cs="Arial"/>
          <w:b w:val="0"/>
          <w:sz w:val="24"/>
          <w:szCs w:val="24"/>
        </w:rPr>
      </w:pPr>
    </w:p>
    <w:p w14:paraId="434E116F" w14:textId="03555C12" w:rsidR="002B0DE2" w:rsidRPr="00C11B35" w:rsidRDefault="00DF75CA" w:rsidP="00C11B35">
      <w:pPr>
        <w:pStyle w:val="Heading10"/>
        <w:spacing w:before="0"/>
        <w:jc w:val="both"/>
        <w:rPr>
          <w:rFonts w:cs="Arial"/>
          <w:sz w:val="24"/>
          <w:szCs w:val="24"/>
          <w:lang w:val="en-US"/>
        </w:rPr>
      </w:pPr>
      <w:r w:rsidRPr="00C11B35">
        <w:rPr>
          <w:rFonts w:cs="Arial"/>
          <w:sz w:val="24"/>
          <w:szCs w:val="24"/>
        </w:rPr>
        <w:t xml:space="preserve">                                                                 </w:t>
      </w:r>
      <w:r w:rsidR="008A3ABD" w:rsidRPr="00C11B35">
        <w:rPr>
          <w:rFonts w:cs="Arial"/>
          <w:sz w:val="24"/>
          <w:szCs w:val="24"/>
        </w:rPr>
        <w:t>Члан 8.</w:t>
      </w:r>
    </w:p>
    <w:p w14:paraId="24FFA2F2"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A44783">
        <w:rPr>
          <w:rFonts w:cs="Arial"/>
          <w:b w:val="0"/>
          <w:sz w:val="24"/>
          <w:szCs w:val="24"/>
        </w:rPr>
        <w:t xml:space="preserve"> </w:t>
      </w:r>
      <w:r w:rsidRPr="00A44783">
        <w:rPr>
          <w:rFonts w:cs="Arial"/>
          <w:b w:val="0"/>
          <w:sz w:val="24"/>
          <w:szCs w:val="24"/>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E1AECA9" w14:textId="77777777" w:rsidR="009620F4" w:rsidRPr="009620F4" w:rsidRDefault="009620F4" w:rsidP="009620F4">
      <w:pPr>
        <w:rPr>
          <w:lang w:val="sr-Cyrl-CS" w:eastAsia="ar-SA"/>
        </w:rPr>
      </w:pPr>
    </w:p>
    <w:p w14:paraId="69F60BEC"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Приликом достављања пословне тајне у </w:t>
      </w:r>
      <w:r w:rsidR="00571EFF" w:rsidRPr="00A44783">
        <w:rPr>
          <w:rFonts w:cs="Arial"/>
          <w:b w:val="0"/>
          <w:sz w:val="24"/>
          <w:szCs w:val="24"/>
        </w:rPr>
        <w:t xml:space="preserve">складу са претходним ставом, на </w:t>
      </w:r>
      <w:r w:rsidRPr="00A44783">
        <w:rPr>
          <w:rFonts w:cs="Arial"/>
          <w:b w:val="0"/>
          <w:sz w:val="24"/>
          <w:szCs w:val="24"/>
        </w:rPr>
        <w:t>празне линије текста напомене из претходног става, уноси се назив Стране која је Давалац пословне тајне.</w:t>
      </w:r>
    </w:p>
    <w:p w14:paraId="1F3458BE" w14:textId="77777777" w:rsidR="009620F4" w:rsidRPr="009620F4" w:rsidRDefault="009620F4" w:rsidP="009620F4">
      <w:pPr>
        <w:rPr>
          <w:lang w:val="sr-Cyrl-CS" w:eastAsia="ar-SA"/>
        </w:rPr>
      </w:pPr>
    </w:p>
    <w:p w14:paraId="363D3C1A"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6378B6F" w14:textId="77777777" w:rsidR="00571EFF" w:rsidRPr="00A44783" w:rsidRDefault="00571EFF" w:rsidP="009620F4">
      <w:pPr>
        <w:spacing w:before="0"/>
        <w:rPr>
          <w:rFonts w:cs="Arial"/>
          <w:sz w:val="24"/>
          <w:szCs w:val="24"/>
          <w:lang w:eastAsia="ar-SA"/>
        </w:rPr>
      </w:pPr>
    </w:p>
    <w:p w14:paraId="4E49A1F9" w14:textId="70BBA657" w:rsidR="004F6445" w:rsidRDefault="00F51876" w:rsidP="00C11B35">
      <w:pPr>
        <w:pStyle w:val="Heading10"/>
        <w:spacing w:before="0"/>
        <w:jc w:val="center"/>
        <w:rPr>
          <w:rFonts w:cs="Arial"/>
          <w:b w:val="0"/>
          <w:sz w:val="24"/>
          <w:szCs w:val="24"/>
        </w:rPr>
      </w:pPr>
      <w:r>
        <w:rPr>
          <w:rFonts w:cs="Arial"/>
          <w:b w:val="0"/>
          <w:sz w:val="24"/>
          <w:szCs w:val="24"/>
        </w:rPr>
        <w:t>За Корисника услуге</w:t>
      </w:r>
    </w:p>
    <w:p w14:paraId="79D79C81" w14:textId="77777777" w:rsidR="004F6445" w:rsidRDefault="008A3ABD">
      <w:pPr>
        <w:pStyle w:val="Heading10"/>
        <w:spacing w:before="0"/>
        <w:jc w:val="center"/>
        <w:rPr>
          <w:rFonts w:cs="Arial"/>
          <w:b w:val="0"/>
          <w:sz w:val="24"/>
          <w:szCs w:val="24"/>
        </w:rPr>
      </w:pPr>
      <w:r w:rsidRPr="00A44783">
        <w:rPr>
          <w:rFonts w:cs="Arial"/>
          <w:b w:val="0"/>
          <w:sz w:val="24"/>
          <w:szCs w:val="24"/>
        </w:rPr>
        <w:t>Пословна тајна</w:t>
      </w:r>
    </w:p>
    <w:p w14:paraId="5F9BF2E7" w14:textId="77777777" w:rsidR="004F6445" w:rsidRDefault="008A3ABD">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7CC27370" w14:textId="5FF05B93" w:rsidR="004F6445" w:rsidRDefault="00C11B35">
      <w:pPr>
        <w:pStyle w:val="Heading10"/>
        <w:spacing w:before="0"/>
        <w:jc w:val="center"/>
        <w:rPr>
          <w:rFonts w:cs="Arial"/>
          <w:b w:val="0"/>
          <w:sz w:val="24"/>
          <w:szCs w:val="24"/>
        </w:rPr>
      </w:pPr>
      <w:r>
        <w:rPr>
          <w:rFonts w:cs="Arial"/>
          <w:b w:val="0"/>
          <w:sz w:val="24"/>
          <w:szCs w:val="24"/>
          <w:lang w:val="sr-Cyrl-RS"/>
        </w:rPr>
        <w:t>Балканска бр.</w:t>
      </w:r>
      <w:r w:rsidR="0071547C">
        <w:rPr>
          <w:rFonts w:cs="Arial"/>
          <w:b w:val="0"/>
          <w:sz w:val="24"/>
          <w:szCs w:val="24"/>
          <w:lang w:val="sr-Cyrl-RS"/>
        </w:rPr>
        <w:t xml:space="preserve"> 13</w:t>
      </w:r>
      <w:r>
        <w:rPr>
          <w:rFonts w:cs="Arial"/>
          <w:b w:val="0"/>
          <w:sz w:val="24"/>
          <w:szCs w:val="24"/>
        </w:rPr>
        <w:t>,</w:t>
      </w:r>
      <w:r w:rsidR="008A3ABD" w:rsidRPr="00A44783">
        <w:rPr>
          <w:rFonts w:cs="Arial"/>
          <w:b w:val="0"/>
          <w:sz w:val="24"/>
          <w:szCs w:val="24"/>
        </w:rPr>
        <w:t xml:space="preserve"> Београд</w:t>
      </w:r>
    </w:p>
    <w:p w14:paraId="2F47268B" w14:textId="10D72E01" w:rsidR="004F6445" w:rsidRDefault="00C11B35" w:rsidP="00C11B35">
      <w:pPr>
        <w:pStyle w:val="Heading10"/>
        <w:spacing w:before="0"/>
        <w:jc w:val="center"/>
        <w:rPr>
          <w:rFonts w:cs="Arial"/>
          <w:b w:val="0"/>
          <w:sz w:val="24"/>
          <w:szCs w:val="24"/>
        </w:rPr>
      </w:pPr>
      <w:r>
        <w:rPr>
          <w:rFonts w:cs="Arial"/>
          <w:b w:val="0"/>
          <w:sz w:val="24"/>
          <w:szCs w:val="24"/>
        </w:rPr>
        <w:t>или</w:t>
      </w:r>
    </w:p>
    <w:p w14:paraId="579E63FB" w14:textId="77777777" w:rsidR="004F6445" w:rsidRDefault="008A3ABD">
      <w:pPr>
        <w:pStyle w:val="Heading10"/>
        <w:spacing w:before="0"/>
        <w:jc w:val="center"/>
        <w:rPr>
          <w:rFonts w:cs="Arial"/>
          <w:b w:val="0"/>
          <w:sz w:val="24"/>
          <w:szCs w:val="24"/>
        </w:rPr>
      </w:pPr>
      <w:r w:rsidRPr="00A44783">
        <w:rPr>
          <w:rFonts w:cs="Arial"/>
          <w:b w:val="0"/>
          <w:sz w:val="24"/>
          <w:szCs w:val="24"/>
        </w:rPr>
        <w:t>Поверљиво</w:t>
      </w:r>
    </w:p>
    <w:p w14:paraId="726E8AF1" w14:textId="77777777" w:rsidR="004F6445" w:rsidRDefault="008A3ABD">
      <w:pPr>
        <w:pStyle w:val="Heading10"/>
        <w:spacing w:before="0"/>
        <w:jc w:val="center"/>
        <w:rPr>
          <w:rFonts w:cs="Arial"/>
          <w:b w:val="0"/>
          <w:sz w:val="24"/>
          <w:szCs w:val="24"/>
        </w:rPr>
      </w:pPr>
      <w:r w:rsidRPr="00A44783">
        <w:rPr>
          <w:rFonts w:cs="Arial"/>
          <w:b w:val="0"/>
          <w:sz w:val="24"/>
          <w:szCs w:val="24"/>
        </w:rPr>
        <w:lastRenderedPageBreak/>
        <w:t>Јавно предузеће „Електропривреда Србије“ Београд</w:t>
      </w:r>
    </w:p>
    <w:p w14:paraId="15D53BEF" w14:textId="4D060933" w:rsidR="004F6445" w:rsidRDefault="00C11B35">
      <w:pPr>
        <w:pStyle w:val="Heading10"/>
        <w:spacing w:before="0"/>
        <w:jc w:val="center"/>
        <w:rPr>
          <w:rFonts w:cs="Arial"/>
          <w:b w:val="0"/>
          <w:sz w:val="24"/>
          <w:szCs w:val="24"/>
        </w:rPr>
      </w:pPr>
      <w:r>
        <w:rPr>
          <w:rFonts w:cs="Arial"/>
          <w:b w:val="0"/>
          <w:sz w:val="24"/>
          <w:szCs w:val="24"/>
          <w:lang w:val="sr-Cyrl-RS"/>
        </w:rPr>
        <w:t>Балканска бр.</w:t>
      </w:r>
      <w:r w:rsidR="0071547C">
        <w:rPr>
          <w:rFonts w:cs="Arial"/>
          <w:b w:val="0"/>
          <w:sz w:val="24"/>
          <w:szCs w:val="24"/>
          <w:lang w:val="sr-Cyrl-RS"/>
        </w:rPr>
        <w:t>13</w:t>
      </w:r>
      <w:r>
        <w:rPr>
          <w:rFonts w:cs="Arial"/>
          <w:b w:val="0"/>
          <w:sz w:val="24"/>
          <w:szCs w:val="24"/>
        </w:rPr>
        <w:t>,</w:t>
      </w:r>
      <w:r w:rsidR="008A3ABD" w:rsidRPr="00A44783">
        <w:rPr>
          <w:rFonts w:cs="Arial"/>
          <w:b w:val="0"/>
          <w:sz w:val="24"/>
          <w:szCs w:val="24"/>
        </w:rPr>
        <w:t xml:space="preserve"> Београд</w:t>
      </w:r>
    </w:p>
    <w:p w14:paraId="30690762" w14:textId="77777777" w:rsidR="004F6445" w:rsidRDefault="004F6445">
      <w:pPr>
        <w:pStyle w:val="Heading10"/>
        <w:spacing w:before="0"/>
        <w:jc w:val="center"/>
        <w:rPr>
          <w:rFonts w:cs="Arial"/>
          <w:b w:val="0"/>
          <w:sz w:val="24"/>
          <w:szCs w:val="24"/>
        </w:rPr>
      </w:pPr>
    </w:p>
    <w:p w14:paraId="4D054807" w14:textId="75F045B5" w:rsidR="004F6445" w:rsidRDefault="00C11B35" w:rsidP="00C11B35">
      <w:pPr>
        <w:pStyle w:val="Heading10"/>
        <w:spacing w:before="0"/>
        <w:jc w:val="center"/>
        <w:rPr>
          <w:rFonts w:cs="Arial"/>
          <w:b w:val="0"/>
          <w:sz w:val="24"/>
          <w:szCs w:val="24"/>
        </w:rPr>
      </w:pPr>
      <w:r>
        <w:rPr>
          <w:rFonts w:cs="Arial"/>
          <w:b w:val="0"/>
          <w:sz w:val="24"/>
          <w:szCs w:val="24"/>
        </w:rPr>
        <w:t>За Пру</w:t>
      </w:r>
      <w:r w:rsidR="00F51876">
        <w:rPr>
          <w:rFonts w:cs="Arial"/>
          <w:b w:val="0"/>
          <w:sz w:val="24"/>
          <w:szCs w:val="24"/>
        </w:rPr>
        <w:t>жаоца услуге</w:t>
      </w:r>
    </w:p>
    <w:p w14:paraId="5EA91A72" w14:textId="77777777" w:rsidR="004F6445" w:rsidRDefault="008A3ABD">
      <w:pPr>
        <w:pStyle w:val="Heading10"/>
        <w:spacing w:before="0"/>
        <w:jc w:val="center"/>
        <w:rPr>
          <w:rFonts w:cs="Arial"/>
          <w:b w:val="0"/>
          <w:sz w:val="24"/>
          <w:szCs w:val="24"/>
        </w:rPr>
      </w:pPr>
      <w:r w:rsidRPr="00A44783">
        <w:rPr>
          <w:rFonts w:cs="Arial"/>
          <w:b w:val="0"/>
          <w:sz w:val="24"/>
          <w:szCs w:val="24"/>
        </w:rPr>
        <w:t>Пословна тајна</w:t>
      </w:r>
    </w:p>
    <w:p w14:paraId="18686274" w14:textId="77777777" w:rsidR="004F6445" w:rsidRDefault="008A3ABD">
      <w:pPr>
        <w:pStyle w:val="Heading10"/>
        <w:spacing w:before="0"/>
        <w:jc w:val="center"/>
        <w:rPr>
          <w:rFonts w:cs="Arial"/>
          <w:b w:val="0"/>
          <w:sz w:val="24"/>
          <w:szCs w:val="24"/>
        </w:rPr>
      </w:pPr>
      <w:r w:rsidRPr="00A44783">
        <w:rPr>
          <w:rFonts w:cs="Arial"/>
          <w:b w:val="0"/>
          <w:sz w:val="24"/>
          <w:szCs w:val="24"/>
        </w:rPr>
        <w:t>___________</w:t>
      </w:r>
    </w:p>
    <w:p w14:paraId="7795CA36" w14:textId="77777777" w:rsidR="004F6445" w:rsidRDefault="008A3ABD">
      <w:pPr>
        <w:pStyle w:val="Heading10"/>
        <w:spacing w:before="0"/>
        <w:jc w:val="center"/>
        <w:rPr>
          <w:rFonts w:cs="Arial"/>
          <w:b w:val="0"/>
          <w:sz w:val="24"/>
          <w:szCs w:val="24"/>
        </w:rPr>
      </w:pPr>
      <w:r w:rsidRPr="00A44783">
        <w:rPr>
          <w:rFonts w:cs="Arial"/>
          <w:b w:val="0"/>
          <w:sz w:val="24"/>
          <w:szCs w:val="24"/>
        </w:rPr>
        <w:t>_______________</w:t>
      </w:r>
    </w:p>
    <w:p w14:paraId="487B8429" w14:textId="461EE1CD" w:rsidR="004F6445" w:rsidRDefault="00C11B35">
      <w:pPr>
        <w:pStyle w:val="Heading10"/>
        <w:spacing w:before="0"/>
        <w:jc w:val="center"/>
        <w:rPr>
          <w:rFonts w:cs="Arial"/>
          <w:b w:val="0"/>
          <w:sz w:val="24"/>
          <w:szCs w:val="24"/>
        </w:rPr>
      </w:pPr>
      <w:r>
        <w:rPr>
          <w:rFonts w:cs="Arial"/>
          <w:b w:val="0"/>
          <w:sz w:val="24"/>
          <w:szCs w:val="24"/>
        </w:rPr>
        <w:t>или</w:t>
      </w:r>
    </w:p>
    <w:p w14:paraId="4589ED30" w14:textId="77777777" w:rsidR="004F6445" w:rsidRDefault="008A3ABD">
      <w:pPr>
        <w:pStyle w:val="Heading10"/>
        <w:spacing w:before="0"/>
        <w:jc w:val="center"/>
        <w:rPr>
          <w:rFonts w:cs="Arial"/>
          <w:b w:val="0"/>
          <w:sz w:val="24"/>
          <w:szCs w:val="24"/>
        </w:rPr>
      </w:pPr>
      <w:r w:rsidRPr="00A44783">
        <w:rPr>
          <w:rFonts w:cs="Arial"/>
          <w:b w:val="0"/>
          <w:sz w:val="24"/>
          <w:szCs w:val="24"/>
        </w:rPr>
        <w:t>Поверљиво</w:t>
      </w:r>
    </w:p>
    <w:p w14:paraId="575D318A" w14:textId="77777777" w:rsidR="004F6445" w:rsidRDefault="008A3ABD">
      <w:pPr>
        <w:pStyle w:val="Heading10"/>
        <w:spacing w:before="0"/>
        <w:jc w:val="center"/>
        <w:rPr>
          <w:rFonts w:cs="Arial"/>
          <w:b w:val="0"/>
          <w:sz w:val="24"/>
          <w:szCs w:val="24"/>
        </w:rPr>
      </w:pPr>
      <w:r w:rsidRPr="00A44783">
        <w:rPr>
          <w:rFonts w:cs="Arial"/>
          <w:b w:val="0"/>
          <w:sz w:val="24"/>
          <w:szCs w:val="24"/>
        </w:rPr>
        <w:t>_______________</w:t>
      </w:r>
    </w:p>
    <w:p w14:paraId="2D425293" w14:textId="77777777" w:rsidR="004F6445" w:rsidRDefault="008A3ABD">
      <w:pPr>
        <w:pStyle w:val="Heading10"/>
        <w:spacing w:before="0"/>
        <w:jc w:val="center"/>
        <w:rPr>
          <w:rFonts w:cs="Arial"/>
          <w:b w:val="0"/>
          <w:sz w:val="24"/>
          <w:szCs w:val="24"/>
        </w:rPr>
      </w:pPr>
      <w:r w:rsidRPr="00A44783">
        <w:rPr>
          <w:rFonts w:cs="Arial"/>
          <w:b w:val="0"/>
          <w:sz w:val="24"/>
          <w:szCs w:val="24"/>
        </w:rPr>
        <w:t>__________________</w:t>
      </w:r>
    </w:p>
    <w:p w14:paraId="6466AA44" w14:textId="77777777" w:rsidR="008A3ABD" w:rsidRPr="00A44783" w:rsidRDefault="008A3ABD" w:rsidP="009620F4">
      <w:pPr>
        <w:pStyle w:val="Heading10"/>
        <w:spacing w:before="0"/>
        <w:jc w:val="both"/>
        <w:rPr>
          <w:rFonts w:cs="Arial"/>
          <w:b w:val="0"/>
          <w:sz w:val="24"/>
          <w:szCs w:val="24"/>
        </w:rPr>
      </w:pPr>
    </w:p>
    <w:p w14:paraId="519EDCE0"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568C65F9" w14:textId="77777777" w:rsidR="008A3ABD" w:rsidRPr="00A44783" w:rsidRDefault="008A3ABD" w:rsidP="009620F4">
      <w:pPr>
        <w:pStyle w:val="Heading10"/>
        <w:spacing w:before="0"/>
        <w:jc w:val="both"/>
        <w:rPr>
          <w:rFonts w:cs="Arial"/>
          <w:b w:val="0"/>
          <w:sz w:val="24"/>
          <w:szCs w:val="24"/>
        </w:rPr>
      </w:pPr>
    </w:p>
    <w:p w14:paraId="67A11E84" w14:textId="426CB8D1" w:rsidR="008A3ABD" w:rsidRPr="00C11B35" w:rsidRDefault="008A3ABD" w:rsidP="00C11B35">
      <w:pPr>
        <w:pStyle w:val="Heading10"/>
        <w:spacing w:before="0"/>
        <w:jc w:val="center"/>
        <w:rPr>
          <w:rFonts w:cs="Arial"/>
          <w:sz w:val="24"/>
          <w:szCs w:val="24"/>
        </w:rPr>
      </w:pPr>
      <w:r w:rsidRPr="00C11B35">
        <w:rPr>
          <w:rFonts w:cs="Arial"/>
          <w:sz w:val="24"/>
          <w:szCs w:val="24"/>
        </w:rPr>
        <w:t>Члан 9.</w:t>
      </w:r>
    </w:p>
    <w:p w14:paraId="2B1C9F9F"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4245F4C" w14:textId="77777777" w:rsidR="009620F4" w:rsidRPr="009620F4" w:rsidRDefault="009620F4" w:rsidP="009620F4">
      <w:pPr>
        <w:rPr>
          <w:lang w:val="sr-Cyrl-CS" w:eastAsia="ar-SA"/>
        </w:rPr>
      </w:pPr>
    </w:p>
    <w:p w14:paraId="0268937F"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0EF1B0D" w14:textId="77777777" w:rsidR="00571EFF" w:rsidRPr="00A44783" w:rsidRDefault="00571EFF" w:rsidP="009620F4">
      <w:pPr>
        <w:spacing w:before="0"/>
        <w:rPr>
          <w:rFonts w:cs="Arial"/>
          <w:sz w:val="24"/>
          <w:szCs w:val="24"/>
          <w:lang w:eastAsia="ar-SA"/>
        </w:rPr>
      </w:pPr>
    </w:p>
    <w:p w14:paraId="007FF330" w14:textId="7E76F1BC" w:rsidR="008A3ABD" w:rsidRPr="00C11B35" w:rsidRDefault="008A3ABD" w:rsidP="00C11B35">
      <w:pPr>
        <w:pStyle w:val="Heading10"/>
        <w:spacing w:before="0"/>
        <w:jc w:val="center"/>
        <w:rPr>
          <w:rFonts w:cs="Arial"/>
          <w:sz w:val="24"/>
          <w:szCs w:val="24"/>
        </w:rPr>
      </w:pPr>
      <w:r w:rsidRPr="00C11B35">
        <w:rPr>
          <w:rFonts w:cs="Arial"/>
          <w:sz w:val="24"/>
          <w:szCs w:val="24"/>
        </w:rPr>
        <w:t>Члан 10.</w:t>
      </w:r>
    </w:p>
    <w:p w14:paraId="47A12B04"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CFC033C" w14:textId="77777777" w:rsidR="008A3ABD" w:rsidRPr="00A44783" w:rsidRDefault="008A3ABD" w:rsidP="009620F4">
      <w:pPr>
        <w:pStyle w:val="Heading10"/>
        <w:spacing w:before="0"/>
        <w:jc w:val="both"/>
        <w:rPr>
          <w:rFonts w:cs="Arial"/>
          <w:b w:val="0"/>
          <w:sz w:val="24"/>
          <w:szCs w:val="24"/>
        </w:rPr>
      </w:pPr>
    </w:p>
    <w:p w14:paraId="3B14DE61" w14:textId="5F5CF8B5"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Најкасније у року од </w:t>
      </w:r>
      <w:r w:rsidR="00C11B35">
        <w:rPr>
          <w:rFonts w:cs="Arial"/>
          <w:b w:val="0"/>
          <w:sz w:val="24"/>
          <w:szCs w:val="24"/>
          <w:lang w:val="sr-Cyrl-RS"/>
        </w:rPr>
        <w:t xml:space="preserve">30 </w:t>
      </w:r>
      <w:r w:rsidR="00C11B35">
        <w:rPr>
          <w:rFonts w:cs="Arial"/>
          <w:b w:val="0"/>
          <w:sz w:val="24"/>
          <w:szCs w:val="24"/>
        </w:rPr>
        <w:t>(словима: тридесет</w:t>
      </w:r>
      <w:r w:rsidRPr="00A44783">
        <w:rPr>
          <w:rFonts w:cs="Arial"/>
          <w:b w:val="0"/>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AA3F0F4" w14:textId="77777777" w:rsidR="008A3ABD" w:rsidRPr="00A44783" w:rsidRDefault="008A3ABD" w:rsidP="009620F4">
      <w:pPr>
        <w:pStyle w:val="Heading10"/>
        <w:spacing w:before="0"/>
        <w:jc w:val="both"/>
        <w:rPr>
          <w:rFonts w:cs="Arial"/>
          <w:b w:val="0"/>
          <w:sz w:val="24"/>
          <w:szCs w:val="24"/>
        </w:rPr>
      </w:pPr>
    </w:p>
    <w:p w14:paraId="60AE40C8" w14:textId="7021966E" w:rsidR="008A3ABD" w:rsidRPr="00C11B35" w:rsidRDefault="008A3ABD" w:rsidP="00C11B35">
      <w:pPr>
        <w:pStyle w:val="Heading10"/>
        <w:spacing w:before="0"/>
        <w:jc w:val="center"/>
        <w:rPr>
          <w:rFonts w:cs="Arial"/>
          <w:sz w:val="24"/>
          <w:szCs w:val="24"/>
        </w:rPr>
      </w:pPr>
      <w:r w:rsidRPr="00C11B35">
        <w:rPr>
          <w:rFonts w:cs="Arial"/>
          <w:sz w:val="24"/>
          <w:szCs w:val="24"/>
        </w:rPr>
        <w:t>Члан 11.</w:t>
      </w:r>
    </w:p>
    <w:p w14:paraId="17F827C7"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61ABF15" w14:textId="77777777" w:rsidR="008A3ABD" w:rsidRPr="00A44783" w:rsidRDefault="008A3ABD" w:rsidP="009620F4">
      <w:pPr>
        <w:pStyle w:val="Heading10"/>
        <w:spacing w:before="0"/>
        <w:jc w:val="both"/>
        <w:rPr>
          <w:rFonts w:cs="Arial"/>
          <w:b w:val="0"/>
          <w:sz w:val="24"/>
          <w:szCs w:val="24"/>
        </w:rPr>
      </w:pPr>
    </w:p>
    <w:p w14:paraId="77CEC9AA" w14:textId="15F6ECD7" w:rsidR="008A3ABD" w:rsidRPr="00C11B35" w:rsidRDefault="008A3ABD" w:rsidP="00C11B35">
      <w:pPr>
        <w:pStyle w:val="Heading10"/>
        <w:spacing w:before="0"/>
        <w:jc w:val="center"/>
        <w:rPr>
          <w:rFonts w:cs="Arial"/>
          <w:sz w:val="24"/>
          <w:szCs w:val="24"/>
        </w:rPr>
      </w:pPr>
      <w:r w:rsidRPr="00C11B35">
        <w:rPr>
          <w:rFonts w:cs="Arial"/>
          <w:sz w:val="24"/>
          <w:szCs w:val="24"/>
        </w:rPr>
        <w:t>Члан 12.</w:t>
      </w:r>
    </w:p>
    <w:p w14:paraId="531B6E2D" w14:textId="77777777" w:rsidR="008A3ABD" w:rsidRDefault="008A3ABD" w:rsidP="009620F4">
      <w:pPr>
        <w:pStyle w:val="Heading10"/>
        <w:tabs>
          <w:tab w:val="left" w:pos="90"/>
          <w:tab w:val="left" w:pos="540"/>
        </w:tabs>
        <w:spacing w:before="0"/>
        <w:ind w:left="0" w:firstLine="0"/>
        <w:jc w:val="both"/>
        <w:rPr>
          <w:rFonts w:cs="Arial"/>
          <w:b w:val="0"/>
          <w:sz w:val="24"/>
          <w:szCs w:val="24"/>
        </w:rPr>
      </w:pPr>
      <w:r w:rsidRPr="00A44783">
        <w:rPr>
          <w:rFonts w:cs="Arial"/>
          <w:b w:val="0"/>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E5E9215" w14:textId="77777777" w:rsidR="009620F4" w:rsidRPr="009620F4" w:rsidRDefault="009620F4" w:rsidP="009620F4">
      <w:pPr>
        <w:rPr>
          <w:lang w:val="sr-Cyrl-CS" w:eastAsia="ar-SA"/>
        </w:rPr>
      </w:pPr>
    </w:p>
    <w:p w14:paraId="6D171262"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92922E1" w14:textId="77777777" w:rsidR="009620F4" w:rsidRPr="009620F4" w:rsidRDefault="009620F4" w:rsidP="009620F4">
      <w:pPr>
        <w:rPr>
          <w:lang w:val="sr-Cyrl-CS" w:eastAsia="ar-SA"/>
        </w:rPr>
      </w:pPr>
    </w:p>
    <w:p w14:paraId="2A2BCD28" w14:textId="77777777"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B9E75CF" w14:textId="2DADB8DF" w:rsidR="00FE2404" w:rsidRDefault="00FE2404" w:rsidP="00397C20">
      <w:pPr>
        <w:pStyle w:val="Heading10"/>
        <w:spacing w:before="0"/>
        <w:ind w:left="0" w:firstLine="0"/>
        <w:rPr>
          <w:rFonts w:cs="Arial"/>
          <w:sz w:val="24"/>
          <w:szCs w:val="24"/>
        </w:rPr>
      </w:pPr>
    </w:p>
    <w:p w14:paraId="5909433E" w14:textId="640269B7" w:rsidR="008A3ABD" w:rsidRPr="00C11B35" w:rsidRDefault="008A3ABD" w:rsidP="00C11B35">
      <w:pPr>
        <w:pStyle w:val="Heading10"/>
        <w:spacing w:before="0"/>
        <w:jc w:val="center"/>
        <w:rPr>
          <w:rFonts w:cs="Arial"/>
          <w:sz w:val="24"/>
          <w:szCs w:val="24"/>
        </w:rPr>
      </w:pPr>
      <w:r w:rsidRPr="00C11B35">
        <w:rPr>
          <w:rFonts w:cs="Arial"/>
          <w:sz w:val="24"/>
          <w:szCs w:val="24"/>
        </w:rPr>
        <w:t>Члан 13.</w:t>
      </w:r>
    </w:p>
    <w:p w14:paraId="53657E95" w14:textId="77777777" w:rsidR="00020918" w:rsidRPr="00C11B35" w:rsidRDefault="008A3ABD" w:rsidP="00020918">
      <w:pPr>
        <w:rPr>
          <w:rFonts w:cs="Arial"/>
          <w:color w:val="4F81BD" w:themeColor="accent1"/>
          <w:sz w:val="24"/>
          <w:szCs w:val="24"/>
        </w:rPr>
      </w:pPr>
      <w:r w:rsidRPr="006872B8">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2D0009" w:rsidRPr="002D0009">
        <w:rPr>
          <w:sz w:val="24"/>
          <w:szCs w:val="24"/>
        </w:rPr>
        <w:t xml:space="preserve"> </w:t>
      </w:r>
      <w:r w:rsidR="002D0009" w:rsidRPr="00C11B35">
        <w:rPr>
          <w:color w:val="4F81BD" w:themeColor="accent1"/>
          <w:sz w:val="24"/>
          <w:szCs w:val="24"/>
        </w:rPr>
        <w:t>(</w:t>
      </w:r>
      <w:r w:rsidR="002D0009" w:rsidRPr="00C11B35">
        <w:rPr>
          <w:i/>
          <w:color w:val="4F81BD" w:themeColor="accent1"/>
          <w:sz w:val="24"/>
          <w:szCs w:val="24"/>
          <w:lang w:val="sr-Cyrl-CS"/>
        </w:rPr>
        <w:t>Сталне</w:t>
      </w:r>
      <w:r w:rsidR="002D0009" w:rsidRPr="00C11B35">
        <w:rPr>
          <w:i/>
          <w:color w:val="4F81BD" w:themeColor="accent1"/>
          <w:sz w:val="24"/>
          <w:szCs w:val="24"/>
        </w:rPr>
        <w:t xml:space="preserve"> арбитраже при Привредној комори Србије са местом арбитраже у Београду, уз примену њеног Правилника</w:t>
      </w:r>
      <w:r w:rsidR="002D0009" w:rsidRPr="00C11B35">
        <w:rPr>
          <w:color w:val="4F81BD" w:themeColor="accent1"/>
          <w:sz w:val="24"/>
          <w:szCs w:val="24"/>
        </w:rPr>
        <w:t xml:space="preserve"> </w:t>
      </w:r>
      <w:r w:rsidR="002D0009" w:rsidRPr="00C11B35">
        <w:rPr>
          <w:i/>
          <w:color w:val="4F81BD" w:themeColor="accent1"/>
          <w:sz w:val="24"/>
          <w:szCs w:val="24"/>
        </w:rPr>
        <w:t>[напомена: коначан текст у Уговору зависи од тога да ли је изабран домаћи или страни Пружалац услуге]</w:t>
      </w:r>
      <w:r w:rsidR="002D0009" w:rsidRPr="00C11B35">
        <w:rPr>
          <w:color w:val="4F81BD" w:themeColor="accent1"/>
          <w:sz w:val="24"/>
          <w:szCs w:val="24"/>
        </w:rPr>
        <w:t>).</w:t>
      </w:r>
    </w:p>
    <w:p w14:paraId="77B60AE5" w14:textId="68D8BD08" w:rsidR="004F6445" w:rsidRPr="00C11B35" w:rsidRDefault="004F6445">
      <w:pPr>
        <w:pStyle w:val="Heading10"/>
        <w:spacing w:before="0"/>
        <w:ind w:left="0" w:firstLine="0"/>
        <w:jc w:val="both"/>
        <w:rPr>
          <w:rFonts w:cs="Arial"/>
          <w:b w:val="0"/>
          <w:color w:val="4F81BD" w:themeColor="accent1"/>
          <w:sz w:val="24"/>
          <w:szCs w:val="24"/>
        </w:rPr>
      </w:pPr>
    </w:p>
    <w:p w14:paraId="5701C522" w14:textId="262382F6" w:rsidR="008A3ABD" w:rsidRPr="00C11B35" w:rsidRDefault="008A3ABD" w:rsidP="00C11B35">
      <w:pPr>
        <w:pStyle w:val="Heading10"/>
        <w:spacing w:before="0"/>
        <w:jc w:val="center"/>
        <w:rPr>
          <w:rFonts w:cs="Arial"/>
          <w:sz w:val="24"/>
          <w:szCs w:val="24"/>
        </w:rPr>
      </w:pPr>
      <w:r w:rsidRPr="00C11B35">
        <w:rPr>
          <w:rFonts w:cs="Arial"/>
          <w:sz w:val="24"/>
          <w:szCs w:val="24"/>
        </w:rPr>
        <w:t>Члан 14.</w:t>
      </w:r>
    </w:p>
    <w:p w14:paraId="79F49D7D"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Pr>
          <w:rFonts w:cs="Arial"/>
          <w:b w:val="0"/>
          <w:sz w:val="24"/>
          <w:szCs w:val="24"/>
        </w:rPr>
        <w:t>законских заступника/</w:t>
      </w:r>
      <w:r w:rsidRPr="00A44783">
        <w:rPr>
          <w:rFonts w:cs="Arial"/>
          <w:b w:val="0"/>
          <w:sz w:val="24"/>
          <w:szCs w:val="24"/>
        </w:rPr>
        <w:t>овлашћених представника сваке од Страна.</w:t>
      </w:r>
    </w:p>
    <w:p w14:paraId="384AB314" w14:textId="77777777" w:rsidR="009620F4" w:rsidRPr="009620F4" w:rsidRDefault="00020918" w:rsidP="009620F4">
      <w:pPr>
        <w:rPr>
          <w:lang w:val="sr-Cyrl-CS" w:eastAsia="ar-SA"/>
        </w:rPr>
      </w:pPr>
      <w:r>
        <w:rPr>
          <w:lang w:val="sr-Cyrl-CS" w:eastAsia="ar-SA"/>
        </w:rPr>
        <w:t xml:space="preserve">                            </w:t>
      </w:r>
    </w:p>
    <w:p w14:paraId="24C4EB0C" w14:textId="485C3E83" w:rsidR="008A3ABD" w:rsidRPr="00C11B35" w:rsidRDefault="008A3ABD" w:rsidP="00C11B35">
      <w:pPr>
        <w:pStyle w:val="Heading10"/>
        <w:spacing w:before="0"/>
        <w:jc w:val="center"/>
        <w:rPr>
          <w:rFonts w:cs="Arial"/>
          <w:sz w:val="24"/>
          <w:szCs w:val="24"/>
        </w:rPr>
      </w:pPr>
      <w:r w:rsidRPr="00C11B35">
        <w:rPr>
          <w:rFonts w:cs="Arial"/>
          <w:sz w:val="24"/>
          <w:szCs w:val="24"/>
        </w:rPr>
        <w:t>Члан 15.</w:t>
      </w:r>
    </w:p>
    <w:p w14:paraId="2D29D51D" w14:textId="49394E3C" w:rsidR="009620F4" w:rsidRPr="00C11B35" w:rsidRDefault="008A3ABD" w:rsidP="00C11B35">
      <w:pPr>
        <w:pStyle w:val="Heading10"/>
        <w:spacing w:before="0"/>
        <w:ind w:left="0" w:firstLine="0"/>
        <w:jc w:val="both"/>
        <w:rPr>
          <w:rFonts w:cs="Arial"/>
          <w:b w:val="0"/>
          <w:sz w:val="24"/>
          <w:szCs w:val="24"/>
        </w:rPr>
      </w:pPr>
      <w:r w:rsidRPr="00A44783">
        <w:rPr>
          <w:rFonts w:cs="Arial"/>
          <w:b w:val="0"/>
          <w:sz w:val="24"/>
          <w:szCs w:val="24"/>
        </w:rPr>
        <w:t>На све што није регулисано одредбама овог Уговора, примениће се одредбе</w:t>
      </w:r>
      <w:r w:rsidR="00020918">
        <w:rPr>
          <w:rFonts w:cs="Arial"/>
          <w:b w:val="0"/>
          <w:sz w:val="24"/>
          <w:szCs w:val="24"/>
        </w:rPr>
        <w:t xml:space="preserve"> ЗОО и</w:t>
      </w:r>
      <w:r w:rsidRPr="00A44783">
        <w:rPr>
          <w:rFonts w:cs="Arial"/>
          <w:b w:val="0"/>
          <w:sz w:val="24"/>
          <w:szCs w:val="24"/>
        </w:rPr>
        <w:t xml:space="preserve"> позитивноправних прописа Републике Србије применљивих, с обзиром на предмет Уговора. </w:t>
      </w:r>
    </w:p>
    <w:p w14:paraId="3BD4F59D" w14:textId="32E7FD32" w:rsidR="008A3ABD" w:rsidRPr="00C11B35" w:rsidRDefault="008A3ABD" w:rsidP="00C11B35">
      <w:pPr>
        <w:pStyle w:val="Heading10"/>
        <w:spacing w:before="0"/>
        <w:jc w:val="center"/>
        <w:rPr>
          <w:rFonts w:cs="Arial"/>
          <w:sz w:val="24"/>
          <w:szCs w:val="24"/>
        </w:rPr>
      </w:pPr>
      <w:r w:rsidRPr="00C11B35">
        <w:rPr>
          <w:rFonts w:cs="Arial"/>
          <w:sz w:val="24"/>
          <w:szCs w:val="24"/>
        </w:rPr>
        <w:t>Члан 16.</w:t>
      </w:r>
    </w:p>
    <w:p w14:paraId="73DF6A57"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Овај Уговор се сматра закљученим на дан када су га потписали </w:t>
      </w:r>
      <w:r w:rsidR="00020918">
        <w:rPr>
          <w:rFonts w:cs="Arial"/>
          <w:b w:val="0"/>
          <w:sz w:val="24"/>
          <w:szCs w:val="24"/>
        </w:rPr>
        <w:t xml:space="preserve">законски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обе Стране, а ако га </w:t>
      </w:r>
      <w:r w:rsidR="00020918">
        <w:rPr>
          <w:rFonts w:cs="Arial"/>
          <w:b w:val="0"/>
          <w:sz w:val="24"/>
          <w:szCs w:val="24"/>
        </w:rPr>
        <w:t>законски</w:t>
      </w:r>
      <w:r w:rsidR="00020918" w:rsidRPr="00A44783">
        <w:rPr>
          <w:rFonts w:cs="Arial"/>
          <w:b w:val="0"/>
          <w:sz w:val="24"/>
          <w:szCs w:val="24"/>
        </w:rPr>
        <w:t xml:space="preserve">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нису потписали на исти дан, Уговор се сматра закљученим на дан другог потписа по временском редоследу.</w:t>
      </w:r>
    </w:p>
    <w:p w14:paraId="5CFF716E" w14:textId="77777777" w:rsidR="009620F4" w:rsidRPr="009620F4" w:rsidRDefault="009620F4" w:rsidP="009620F4">
      <w:pPr>
        <w:rPr>
          <w:lang w:val="sr-Cyrl-CS" w:eastAsia="ar-SA"/>
        </w:rPr>
      </w:pPr>
    </w:p>
    <w:p w14:paraId="3E536BC2" w14:textId="735BF1D7" w:rsidR="009620F4" w:rsidRDefault="008A3ABD" w:rsidP="00397C20">
      <w:pPr>
        <w:pStyle w:val="Heading10"/>
        <w:spacing w:before="0"/>
        <w:ind w:left="0" w:firstLine="0"/>
        <w:jc w:val="both"/>
        <w:rPr>
          <w:rFonts w:cs="Arial"/>
          <w:b w:val="0"/>
          <w:sz w:val="24"/>
          <w:szCs w:val="24"/>
        </w:rPr>
      </w:pPr>
      <w:r w:rsidRPr="00A44783">
        <w:rPr>
          <w:rFonts w:cs="Arial"/>
          <w:b w:val="0"/>
          <w:sz w:val="24"/>
          <w:szCs w:val="24"/>
        </w:rPr>
        <w:t>Обавезе према очувању поверљивости пословне тајне и поверљивих информација које су претходно дефинисане важе трајно.</w:t>
      </w:r>
    </w:p>
    <w:p w14:paraId="2959AB16" w14:textId="77777777" w:rsidR="00397C20" w:rsidRPr="00397C20" w:rsidRDefault="00397C20" w:rsidP="00397C20">
      <w:pPr>
        <w:rPr>
          <w:lang w:val="sr-Cyrl-CS" w:eastAsia="ar-SA"/>
        </w:rPr>
      </w:pPr>
    </w:p>
    <w:p w14:paraId="0DB9EA03" w14:textId="2139B58E" w:rsidR="008A3ABD" w:rsidRPr="00C11B35" w:rsidRDefault="008A3ABD" w:rsidP="00C11B35">
      <w:pPr>
        <w:pStyle w:val="Heading10"/>
        <w:spacing w:before="0"/>
        <w:jc w:val="center"/>
        <w:rPr>
          <w:rFonts w:cs="Arial"/>
          <w:sz w:val="24"/>
          <w:szCs w:val="24"/>
        </w:rPr>
      </w:pPr>
      <w:r w:rsidRPr="00C11B35">
        <w:rPr>
          <w:rFonts w:cs="Arial"/>
          <w:sz w:val="24"/>
          <w:szCs w:val="24"/>
        </w:rPr>
        <w:t>Члан 17.</w:t>
      </w:r>
    </w:p>
    <w:p w14:paraId="30533FF2" w14:textId="77777777"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14:paraId="04C8EC00" w14:textId="77777777" w:rsidR="009620F4" w:rsidRPr="009620F4" w:rsidRDefault="009620F4" w:rsidP="009620F4">
      <w:pPr>
        <w:rPr>
          <w:lang w:val="sr-Cyrl-CS" w:eastAsia="ar-SA"/>
        </w:rPr>
      </w:pPr>
    </w:p>
    <w:p w14:paraId="2B12819C" w14:textId="77777777" w:rsidR="008A3ABD" w:rsidRDefault="00817A5F" w:rsidP="009620F4">
      <w:pPr>
        <w:pStyle w:val="Heading10"/>
        <w:spacing w:before="0"/>
        <w:ind w:left="0" w:firstLine="0"/>
        <w:jc w:val="both"/>
        <w:rPr>
          <w:rFonts w:cs="Arial"/>
          <w:b w:val="0"/>
          <w:sz w:val="24"/>
          <w:szCs w:val="24"/>
        </w:rPr>
      </w:pPr>
      <w:r>
        <w:rPr>
          <w:rFonts w:cs="Arial"/>
          <w:b w:val="0"/>
          <w:sz w:val="24"/>
          <w:szCs w:val="24"/>
        </w:rPr>
        <w:t>С</w:t>
      </w:r>
      <w:r w:rsidRPr="00A44783">
        <w:rPr>
          <w:rFonts w:cs="Arial"/>
          <w:b w:val="0"/>
          <w:sz w:val="24"/>
          <w:szCs w:val="24"/>
        </w:rPr>
        <w:t xml:space="preserve">тране </w:t>
      </w:r>
      <w:r w:rsidR="008A3ABD" w:rsidRPr="00A44783">
        <w:rPr>
          <w:rFonts w:cs="Arial"/>
          <w:b w:val="0"/>
          <w:sz w:val="24"/>
          <w:szCs w:val="24"/>
        </w:rPr>
        <w:t>сагласно изјављују да су Уговор прочитале, разумеле и да уговорне одредбе у свему представљају израз њихове стварне воље.</w:t>
      </w:r>
    </w:p>
    <w:p w14:paraId="10313F35" w14:textId="4F87B5E2" w:rsidR="00C662AD" w:rsidRPr="00C662AD" w:rsidRDefault="00C662AD" w:rsidP="00C662AD">
      <w:pPr>
        <w:pStyle w:val="KDParagraf"/>
        <w:spacing w:before="0"/>
        <w:rPr>
          <w:rFonts w:cs="Arial"/>
          <w:sz w:val="24"/>
          <w:szCs w:val="24"/>
          <w:lang w:val="sr-Cyrl-CS"/>
        </w:rPr>
      </w:pPr>
    </w:p>
    <w:p w14:paraId="4C528A0E" w14:textId="11E4DD3C" w:rsidR="00C662AD" w:rsidRPr="00C11B35" w:rsidRDefault="00C662AD" w:rsidP="00C662AD">
      <w:pPr>
        <w:pStyle w:val="KDParagraf"/>
        <w:tabs>
          <w:tab w:val="left" w:pos="6360"/>
        </w:tabs>
        <w:spacing w:before="0"/>
        <w:rPr>
          <w:rFonts w:cs="Arial"/>
          <w:b/>
          <w:sz w:val="24"/>
          <w:szCs w:val="24"/>
          <w:lang w:val="sr-Cyrl-RS"/>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 КОРИСНИК УСЛУГЕ </w:t>
      </w:r>
      <w:r w:rsidR="00C11B35">
        <w:rPr>
          <w:rFonts w:cs="Arial"/>
          <w:b/>
          <w:sz w:val="24"/>
          <w:szCs w:val="24"/>
          <w:lang w:val="sr-Cyrl-RS"/>
        </w:rPr>
        <w:t xml:space="preserve">                                    </w:t>
      </w:r>
      <w:r w:rsidR="00C11B35" w:rsidRPr="00C11B35">
        <w:rPr>
          <w:rFonts w:cs="Arial"/>
          <w:b/>
          <w:sz w:val="24"/>
          <w:szCs w:val="24"/>
          <w:lang w:val="sr-Cyrl-CS"/>
        </w:rPr>
        <w:t>ПРУЖАЛАЦ УСЛУГЕ</w:t>
      </w:r>
    </w:p>
    <w:p w14:paraId="15870C6C" w14:textId="6C9F2379" w:rsidR="00C662AD" w:rsidRPr="00C11B35" w:rsidRDefault="00C662AD" w:rsidP="00C662AD">
      <w:pPr>
        <w:pStyle w:val="KDParagraf"/>
        <w:tabs>
          <w:tab w:val="left" w:pos="6360"/>
        </w:tabs>
        <w:spacing w:before="0"/>
        <w:rPr>
          <w:rFonts w:cs="Arial"/>
          <w:sz w:val="24"/>
          <w:szCs w:val="24"/>
          <w:lang w:val="sr-Cyrl-CS"/>
        </w:rPr>
      </w:pPr>
      <w:r w:rsidRPr="0006056A">
        <w:rPr>
          <w:rFonts w:cs="Arial"/>
          <w:b/>
          <w:sz w:val="24"/>
          <w:szCs w:val="24"/>
        </w:rPr>
        <w:t xml:space="preserve">          </w:t>
      </w:r>
      <w:r>
        <w:rPr>
          <w:rFonts w:cs="Arial"/>
          <w:b/>
          <w:sz w:val="24"/>
          <w:szCs w:val="24"/>
          <w:lang w:val="sr-Cyrl-CS"/>
        </w:rPr>
        <w:t xml:space="preserve">   </w:t>
      </w:r>
      <w:r w:rsidRPr="00C11B35">
        <w:rPr>
          <w:rFonts w:cs="Arial"/>
          <w:sz w:val="24"/>
          <w:szCs w:val="24"/>
        </w:rPr>
        <w:t xml:space="preserve">Јавно предузеће </w:t>
      </w:r>
      <w:r w:rsidRPr="00C11B35">
        <w:rPr>
          <w:rFonts w:cs="Arial"/>
          <w:sz w:val="24"/>
          <w:szCs w:val="24"/>
          <w:lang w:val="sr-Cyrl-CS"/>
        </w:rPr>
        <w:t xml:space="preserve">                                            </w:t>
      </w:r>
    </w:p>
    <w:p w14:paraId="78F45868" w14:textId="77777777" w:rsidR="00C662AD" w:rsidRPr="00C11B35" w:rsidRDefault="0083545B" w:rsidP="00C662AD">
      <w:pPr>
        <w:pStyle w:val="KDParagraf"/>
        <w:tabs>
          <w:tab w:val="left" w:pos="6360"/>
        </w:tabs>
        <w:spacing w:before="0"/>
        <w:rPr>
          <w:rFonts w:cs="Arial"/>
          <w:sz w:val="24"/>
          <w:szCs w:val="24"/>
          <w:lang w:val="sr-Cyrl-CS"/>
        </w:rPr>
      </w:pPr>
      <w:r w:rsidRPr="00C11B35">
        <w:rPr>
          <w:rFonts w:cs="Arial"/>
          <w:sz w:val="24"/>
          <w:szCs w:val="24"/>
        </w:rPr>
        <w:t>,</w:t>
      </w:r>
      <w:proofErr w:type="gramStart"/>
      <w:r w:rsidRPr="00C11B35">
        <w:rPr>
          <w:rFonts w:cs="Arial"/>
          <w:sz w:val="24"/>
          <w:szCs w:val="24"/>
        </w:rPr>
        <w:t>,</w:t>
      </w:r>
      <w:r w:rsidR="00C662AD" w:rsidRPr="00C11B35">
        <w:rPr>
          <w:rFonts w:cs="Arial"/>
          <w:sz w:val="24"/>
          <w:szCs w:val="24"/>
        </w:rPr>
        <w:t>Електропривреда</w:t>
      </w:r>
      <w:proofErr w:type="gramEnd"/>
      <w:r w:rsidR="00C662AD" w:rsidRPr="00C11B35">
        <w:rPr>
          <w:rFonts w:cs="Arial"/>
          <w:sz w:val="24"/>
          <w:szCs w:val="24"/>
        </w:rPr>
        <w:t xml:space="preserve"> Србије</w:t>
      </w:r>
      <w:r w:rsidRPr="00C11B35">
        <w:rPr>
          <w:rFonts w:cs="Arial"/>
          <w:sz w:val="24"/>
          <w:szCs w:val="24"/>
        </w:rPr>
        <w:t>“</w:t>
      </w:r>
      <w:r w:rsidR="00C662AD" w:rsidRPr="00C11B35">
        <w:rPr>
          <w:rFonts w:cs="Arial"/>
          <w:sz w:val="24"/>
          <w:szCs w:val="24"/>
        </w:rPr>
        <w:t xml:space="preserve"> Београд                          </w:t>
      </w:r>
      <w:r w:rsidR="00C662AD" w:rsidRPr="00C11B35">
        <w:rPr>
          <w:rFonts w:cs="Arial"/>
          <w:sz w:val="24"/>
          <w:szCs w:val="24"/>
          <w:lang w:val="sr-Cyrl-CS"/>
        </w:rPr>
        <w:t xml:space="preserve">          Назив</w:t>
      </w:r>
    </w:p>
    <w:p w14:paraId="50F0916E" w14:textId="77777777" w:rsidR="00C662AD" w:rsidRPr="00C11B35" w:rsidRDefault="00C662AD" w:rsidP="00C662AD">
      <w:pPr>
        <w:pStyle w:val="KDParagraf"/>
        <w:spacing w:before="0"/>
        <w:rPr>
          <w:rFonts w:cs="Arial"/>
          <w:sz w:val="24"/>
          <w:szCs w:val="24"/>
        </w:rPr>
      </w:pPr>
      <w:r w:rsidRPr="00C11B35">
        <w:rPr>
          <w:rFonts w:cs="Arial"/>
          <w:sz w:val="24"/>
          <w:szCs w:val="24"/>
        </w:rPr>
        <w:t xml:space="preserve">            </w:t>
      </w:r>
    </w:p>
    <w:p w14:paraId="38080858" w14:textId="77777777" w:rsidR="00C662AD" w:rsidRPr="00C11B35" w:rsidRDefault="00C662AD" w:rsidP="00C662AD">
      <w:pPr>
        <w:pStyle w:val="KDParagraf"/>
        <w:tabs>
          <w:tab w:val="left" w:pos="6000"/>
        </w:tabs>
        <w:spacing w:before="0"/>
        <w:rPr>
          <w:rFonts w:cs="Arial"/>
          <w:sz w:val="24"/>
          <w:szCs w:val="24"/>
        </w:rPr>
      </w:pPr>
      <w:r w:rsidRPr="00C11B35">
        <w:rPr>
          <w:rFonts w:cs="Arial"/>
          <w:sz w:val="24"/>
          <w:szCs w:val="24"/>
        </w:rPr>
        <w:t xml:space="preserve">     ____________________                                         _____________________</w:t>
      </w:r>
    </w:p>
    <w:p w14:paraId="2734FA94" w14:textId="77777777" w:rsidR="0083545B" w:rsidRPr="00C11B35" w:rsidRDefault="00F55FCC" w:rsidP="0083545B">
      <w:pPr>
        <w:pStyle w:val="KDParagraf"/>
        <w:spacing w:before="0"/>
        <w:rPr>
          <w:rFonts w:cs="Arial"/>
          <w:sz w:val="24"/>
          <w:szCs w:val="24"/>
          <w:lang w:val="sr-Cyrl-CS"/>
        </w:rPr>
      </w:pPr>
      <w:r w:rsidRPr="00C11B35">
        <w:rPr>
          <w:rFonts w:cs="Arial"/>
          <w:sz w:val="24"/>
          <w:szCs w:val="24"/>
          <w:lang w:val="sr-Cyrl-CS"/>
        </w:rPr>
        <w:t xml:space="preserve">           </w:t>
      </w:r>
      <w:r w:rsidR="0083545B" w:rsidRPr="00C11B35">
        <w:rPr>
          <w:rFonts w:cs="Arial"/>
          <w:sz w:val="24"/>
          <w:szCs w:val="24"/>
        </w:rPr>
        <w:t xml:space="preserve">Милорад Грчић                                     </w:t>
      </w:r>
      <w:r w:rsidR="0083545B" w:rsidRPr="00C11B35">
        <w:rPr>
          <w:rFonts w:cs="Arial"/>
          <w:sz w:val="24"/>
          <w:szCs w:val="24"/>
          <w:lang w:val="sr-Cyrl-CS"/>
        </w:rPr>
        <w:t>Име и презиме овлашћеног лица</w:t>
      </w:r>
    </w:p>
    <w:p w14:paraId="367DB4BE" w14:textId="77777777" w:rsidR="00C662AD" w:rsidRPr="00C11B35" w:rsidRDefault="00F55FCC" w:rsidP="0083545B">
      <w:pPr>
        <w:pStyle w:val="KDParagraf"/>
        <w:spacing w:before="0"/>
        <w:rPr>
          <w:rFonts w:cs="Arial"/>
          <w:sz w:val="24"/>
          <w:szCs w:val="24"/>
        </w:rPr>
      </w:pPr>
      <w:r w:rsidRPr="00C11B35">
        <w:rPr>
          <w:rFonts w:cs="Arial"/>
          <w:sz w:val="24"/>
          <w:szCs w:val="24"/>
          <w:lang w:val="sr-Cyrl-CS"/>
        </w:rPr>
        <w:t xml:space="preserve">            </w:t>
      </w:r>
      <w:proofErr w:type="gramStart"/>
      <w:r w:rsidR="0083545B" w:rsidRPr="00C11B35">
        <w:rPr>
          <w:rFonts w:cs="Arial"/>
          <w:sz w:val="24"/>
          <w:szCs w:val="24"/>
        </w:rPr>
        <w:t>в.д</w:t>
      </w:r>
      <w:proofErr w:type="gramEnd"/>
      <w:r w:rsidR="0083545B" w:rsidRPr="00C11B35">
        <w:rPr>
          <w:rFonts w:cs="Arial"/>
          <w:sz w:val="24"/>
          <w:szCs w:val="24"/>
        </w:rPr>
        <w:t>. директора                                                           функција</w:t>
      </w:r>
    </w:p>
    <w:p w14:paraId="0F8BA09D" w14:textId="77777777" w:rsidR="00571EFF" w:rsidRPr="00A44783" w:rsidRDefault="00571EFF" w:rsidP="00C662AD">
      <w:pPr>
        <w:pStyle w:val="Heading10"/>
        <w:spacing w:before="0"/>
        <w:jc w:val="both"/>
        <w:rPr>
          <w:rFonts w:cs="Arial"/>
          <w:sz w:val="24"/>
          <w:szCs w:val="24"/>
        </w:rPr>
      </w:pPr>
    </w:p>
    <w:p w14:paraId="7A9D545D" w14:textId="77777777" w:rsidR="002D5CE4" w:rsidRPr="00A44783" w:rsidRDefault="002D5CE4" w:rsidP="00571EFF">
      <w:pPr>
        <w:rPr>
          <w:rFonts w:cs="Arial"/>
          <w:sz w:val="24"/>
          <w:szCs w:val="24"/>
          <w:lang w:eastAsia="ar-SA"/>
        </w:rPr>
      </w:pPr>
    </w:p>
    <w:p w14:paraId="29851D6E" w14:textId="603B209E" w:rsidR="00394B5F" w:rsidRDefault="00E6562D" w:rsidP="00394B5F">
      <w:pPr>
        <w:ind w:right="54"/>
        <w:jc w:val="center"/>
        <w:rPr>
          <w:rFonts w:cs="Arial"/>
          <w:b/>
          <w:sz w:val="24"/>
          <w:szCs w:val="24"/>
          <w:lang w:val="sr-Cyrl-RS"/>
        </w:rPr>
      </w:pPr>
      <w:r>
        <w:rPr>
          <w:rFonts w:cs="Arial"/>
          <w:b/>
          <w:sz w:val="24"/>
          <w:szCs w:val="24"/>
          <w:lang w:val="sr-Cyrl-RS"/>
        </w:rPr>
        <w:t>Прилог</w:t>
      </w:r>
      <w:r w:rsidR="00394B5F" w:rsidRPr="000D6330">
        <w:rPr>
          <w:rFonts w:cs="Arial"/>
          <w:b/>
          <w:sz w:val="24"/>
          <w:szCs w:val="24"/>
          <w:lang w:val="sr-Cyrl-RS"/>
        </w:rPr>
        <w:t xml:space="preserve"> о безбедности и здрављу на раду</w:t>
      </w:r>
    </w:p>
    <w:p w14:paraId="31ED05C1" w14:textId="77777777" w:rsidR="00394B5F" w:rsidRPr="00394B5F" w:rsidRDefault="00394B5F" w:rsidP="00394B5F">
      <w:pPr>
        <w:ind w:right="54"/>
        <w:jc w:val="center"/>
        <w:rPr>
          <w:rFonts w:cs="Arial"/>
          <w:b/>
          <w:sz w:val="24"/>
          <w:szCs w:val="24"/>
          <w:lang w:val="sr-Cyrl-RS"/>
        </w:rPr>
      </w:pPr>
    </w:p>
    <w:p w14:paraId="72C6CAA4" w14:textId="77777777" w:rsidR="00394B5F" w:rsidRPr="00394B5F" w:rsidRDefault="00394B5F" w:rsidP="00394B5F">
      <w:pPr>
        <w:ind w:right="54"/>
        <w:rPr>
          <w:rFonts w:cs="Arial"/>
          <w:sz w:val="24"/>
          <w:szCs w:val="24"/>
          <w:lang w:val="sr-Cyrl-RS"/>
        </w:rPr>
      </w:pPr>
      <w:r w:rsidRPr="00394B5F">
        <w:rPr>
          <w:rFonts w:cs="Arial"/>
          <w:sz w:val="24"/>
          <w:szCs w:val="24"/>
          <w:lang w:val="sr-Cyrl-RS"/>
        </w:rPr>
        <w:t>Уговор ................................................ бр. ........................ од .........................године (даље: Прилог о БЗР)</w:t>
      </w:r>
    </w:p>
    <w:p w14:paraId="4F58F2EF" w14:textId="77777777" w:rsidR="00394B5F" w:rsidRPr="00394B5F" w:rsidRDefault="00394B5F" w:rsidP="00394B5F">
      <w:pPr>
        <w:ind w:right="54"/>
        <w:rPr>
          <w:rFonts w:cs="Arial"/>
          <w:sz w:val="24"/>
          <w:szCs w:val="24"/>
          <w:lang w:val="sr-Cyrl-RS"/>
        </w:rPr>
      </w:pPr>
    </w:p>
    <w:p w14:paraId="226C9052" w14:textId="77777777" w:rsidR="00394B5F" w:rsidRPr="00394B5F" w:rsidRDefault="00394B5F" w:rsidP="00394B5F">
      <w:pPr>
        <w:spacing w:before="0"/>
        <w:contextualSpacing/>
        <w:rPr>
          <w:sz w:val="24"/>
          <w:szCs w:val="24"/>
        </w:rPr>
      </w:pPr>
      <w:r w:rsidRPr="00394B5F">
        <w:rPr>
          <w:sz w:val="24"/>
          <w:szCs w:val="24"/>
          <w:lang w:val="sr-Cyrl-RS"/>
        </w:rPr>
        <w:t xml:space="preserve">1. </w:t>
      </w:r>
      <w:r w:rsidRPr="00394B5F">
        <w:rPr>
          <w:b/>
          <w:sz w:val="24"/>
          <w:szCs w:val="24"/>
        </w:rPr>
        <w:t>Јавно предузеће „Електропривреда Србије</w:t>
      </w:r>
      <w:proofErr w:type="gramStart"/>
      <w:r w:rsidRPr="00394B5F">
        <w:rPr>
          <w:b/>
          <w:sz w:val="24"/>
          <w:szCs w:val="24"/>
        </w:rPr>
        <w:t>“ Београд</w:t>
      </w:r>
      <w:proofErr w:type="gramEnd"/>
      <w:r w:rsidRPr="00394B5F">
        <w:rPr>
          <w:sz w:val="24"/>
          <w:szCs w:val="24"/>
        </w:rPr>
        <w:t xml:space="preserve">, </w:t>
      </w:r>
      <w:r w:rsidRPr="00394B5F">
        <w:rPr>
          <w:sz w:val="24"/>
          <w:szCs w:val="24"/>
          <w:lang w:val="sr-Cyrl-RS"/>
        </w:rPr>
        <w:t>Балканска</w:t>
      </w:r>
      <w:r w:rsidRPr="00394B5F">
        <w:rPr>
          <w:sz w:val="24"/>
          <w:szCs w:val="24"/>
        </w:rPr>
        <w:t xml:space="preserve"> бр. </w:t>
      </w:r>
      <w:r w:rsidRPr="00394B5F">
        <w:rPr>
          <w:sz w:val="24"/>
          <w:szCs w:val="24"/>
          <w:lang w:val="sr-Cyrl-RS"/>
        </w:rPr>
        <w:t>13</w:t>
      </w:r>
      <w:r w:rsidRPr="00394B5F">
        <w:rPr>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  </w:t>
      </w:r>
    </w:p>
    <w:p w14:paraId="39E956EE" w14:textId="77777777" w:rsidR="00394B5F" w:rsidRPr="00394B5F" w:rsidRDefault="00394B5F" w:rsidP="00394B5F">
      <w:pPr>
        <w:spacing w:before="0"/>
        <w:contextualSpacing/>
        <w:rPr>
          <w:sz w:val="24"/>
          <w:szCs w:val="24"/>
        </w:rPr>
      </w:pPr>
    </w:p>
    <w:p w14:paraId="47B8CAB1" w14:textId="77777777" w:rsidR="00394B5F" w:rsidRPr="00394B5F" w:rsidRDefault="00394B5F" w:rsidP="00394B5F">
      <w:pPr>
        <w:spacing w:before="0"/>
        <w:contextualSpacing/>
        <w:rPr>
          <w:sz w:val="24"/>
          <w:szCs w:val="24"/>
        </w:rPr>
      </w:pPr>
      <w:proofErr w:type="gramStart"/>
      <w:r w:rsidRPr="00394B5F">
        <w:rPr>
          <w:sz w:val="24"/>
          <w:szCs w:val="24"/>
        </w:rPr>
        <w:t>и</w:t>
      </w:r>
      <w:proofErr w:type="gramEnd"/>
    </w:p>
    <w:p w14:paraId="1744C72A" w14:textId="77777777" w:rsidR="00394B5F" w:rsidRPr="00394B5F" w:rsidRDefault="00394B5F" w:rsidP="00394B5F">
      <w:pPr>
        <w:spacing w:before="0"/>
        <w:contextualSpacing/>
        <w:rPr>
          <w:sz w:val="24"/>
          <w:szCs w:val="24"/>
        </w:rPr>
      </w:pPr>
    </w:p>
    <w:p w14:paraId="44994816" w14:textId="77777777" w:rsidR="00394B5F" w:rsidRPr="00394B5F" w:rsidRDefault="00394B5F" w:rsidP="00394B5F">
      <w:pPr>
        <w:spacing w:before="0"/>
        <w:contextualSpacing/>
        <w:rPr>
          <w:rFonts w:eastAsia="Calibri"/>
          <w:sz w:val="24"/>
          <w:szCs w:val="24"/>
        </w:rPr>
      </w:pPr>
      <w:r w:rsidRPr="00394B5F">
        <w:rPr>
          <w:rFonts w:eastAsia="Calibri"/>
          <w:sz w:val="24"/>
          <w:szCs w:val="24"/>
        </w:rPr>
        <w:t>2.________________</w:t>
      </w:r>
      <w:r w:rsidRPr="00394B5F">
        <w:rPr>
          <w:rFonts w:eastAsia="Calibri"/>
          <w:sz w:val="24"/>
          <w:szCs w:val="24"/>
          <w:lang w:val="sr-Cyrl-RS"/>
        </w:rPr>
        <w:t>_______________________</w:t>
      </w:r>
      <w:r w:rsidRPr="00394B5F">
        <w:rPr>
          <w:rFonts w:eastAsia="Calibri"/>
          <w:sz w:val="24"/>
          <w:szCs w:val="24"/>
        </w:rPr>
        <w:t>_____________________, ул. ____________, бр.____, матични број ___________, ПИБ ___________, Текући рачун ____________, банка ______________ кога заступа __________________, _____________________ (као лидер у име и за рачун групе понуђача</w:t>
      </w:r>
      <w:proofErr w:type="gramStart"/>
      <w:r w:rsidRPr="00394B5F">
        <w:rPr>
          <w:rFonts w:eastAsia="Calibri"/>
          <w:sz w:val="24"/>
          <w:szCs w:val="24"/>
        </w:rPr>
        <w:t>)(</w:t>
      </w:r>
      <w:proofErr w:type="gramEnd"/>
      <w:r w:rsidRPr="00394B5F">
        <w:rPr>
          <w:rFonts w:eastAsia="Calibri"/>
          <w:sz w:val="24"/>
          <w:szCs w:val="24"/>
        </w:rPr>
        <w:t>у даљем тексту: Пр</w:t>
      </w:r>
      <w:r w:rsidRPr="00394B5F">
        <w:rPr>
          <w:rFonts w:eastAsia="Calibri"/>
          <w:sz w:val="24"/>
          <w:szCs w:val="24"/>
          <w:lang w:val="sr-Cyrl-RS"/>
        </w:rPr>
        <w:t>ужалац услуга</w:t>
      </w:r>
      <w:r w:rsidRPr="00394B5F">
        <w:rPr>
          <w:rFonts w:eastAsia="Calibri"/>
          <w:sz w:val="24"/>
          <w:szCs w:val="24"/>
        </w:rPr>
        <w:t xml:space="preserve">) </w:t>
      </w:r>
    </w:p>
    <w:p w14:paraId="476F45D0" w14:textId="77777777" w:rsidR="00394B5F" w:rsidRPr="00394B5F" w:rsidRDefault="00394B5F" w:rsidP="00394B5F">
      <w:pPr>
        <w:spacing w:before="0"/>
        <w:contextualSpacing/>
        <w:rPr>
          <w:sz w:val="24"/>
          <w:szCs w:val="24"/>
        </w:rPr>
      </w:pPr>
    </w:p>
    <w:p w14:paraId="12D623E4" w14:textId="77777777" w:rsidR="00394B5F" w:rsidRPr="00394B5F" w:rsidRDefault="00394B5F" w:rsidP="00394B5F">
      <w:pPr>
        <w:spacing w:before="0"/>
        <w:contextualSpacing/>
        <w:rPr>
          <w:rFonts w:eastAsia="Calibri"/>
          <w:sz w:val="24"/>
          <w:szCs w:val="24"/>
          <w:lang w:val="sr-Cyrl-BA"/>
        </w:rPr>
      </w:pPr>
      <w:r w:rsidRPr="00394B5F">
        <w:rPr>
          <w:rFonts w:eastAsia="Calibri"/>
          <w:sz w:val="24"/>
          <w:szCs w:val="24"/>
        </w:rPr>
        <w:t>2а</w:t>
      </w:r>
      <w:proofErr w:type="gramStart"/>
      <w:r w:rsidRPr="00394B5F">
        <w:rPr>
          <w:rFonts w:eastAsia="Calibri"/>
          <w:sz w:val="24"/>
          <w:szCs w:val="24"/>
        </w:rPr>
        <w:t>)_</w:t>
      </w:r>
      <w:proofErr w:type="gramEnd"/>
      <w:r w:rsidRPr="00394B5F">
        <w:rPr>
          <w:rFonts w:eastAsia="Calibri"/>
          <w:sz w:val="24"/>
          <w:szCs w:val="24"/>
        </w:rPr>
        <w:t>____________________________________________________, ул.</w:t>
      </w:r>
    </w:p>
    <w:p w14:paraId="3C2BA7D0" w14:textId="77777777" w:rsidR="00394B5F" w:rsidRPr="00394B5F" w:rsidRDefault="00394B5F" w:rsidP="00394B5F">
      <w:pPr>
        <w:spacing w:before="0"/>
        <w:contextualSpacing/>
        <w:rPr>
          <w:rFonts w:eastAsia="Calibri"/>
          <w:sz w:val="24"/>
          <w:szCs w:val="24"/>
        </w:rPr>
      </w:pPr>
      <w:r w:rsidRPr="00394B5F">
        <w:rPr>
          <w:rFonts w:eastAsia="Calibri"/>
          <w:sz w:val="24"/>
          <w:szCs w:val="24"/>
        </w:rPr>
        <w:t xml:space="preserve"> ___________________ </w:t>
      </w:r>
      <w:proofErr w:type="gramStart"/>
      <w:r w:rsidRPr="00394B5F">
        <w:rPr>
          <w:rFonts w:eastAsia="Calibri"/>
          <w:sz w:val="24"/>
          <w:szCs w:val="24"/>
        </w:rPr>
        <w:t>бр</w:t>
      </w:r>
      <w:proofErr w:type="gramEnd"/>
      <w:r w:rsidRPr="00394B5F">
        <w:rPr>
          <w:rFonts w:eastAsia="Calibri"/>
          <w:sz w:val="24"/>
          <w:szCs w:val="24"/>
        </w:rPr>
        <w:t xml:space="preserve">. ___, ПИБ _____________, матични број _____________, </w:t>
      </w:r>
      <w:r w:rsidRPr="00394B5F">
        <w:rPr>
          <w:sz w:val="24"/>
          <w:szCs w:val="24"/>
        </w:rPr>
        <w:t xml:space="preserve">Текући рачун </w:t>
      </w:r>
      <w:r w:rsidRPr="00394B5F">
        <w:rPr>
          <w:sz w:val="24"/>
          <w:szCs w:val="24"/>
          <w:lang w:val="sr-Latn-RS"/>
        </w:rPr>
        <w:t>____________,</w:t>
      </w:r>
      <w:r w:rsidRPr="00394B5F">
        <w:rPr>
          <w:sz w:val="24"/>
          <w:szCs w:val="24"/>
        </w:rPr>
        <w:t xml:space="preserve"> </w:t>
      </w:r>
      <w:r w:rsidRPr="00394B5F">
        <w:rPr>
          <w:sz w:val="24"/>
          <w:szCs w:val="24"/>
          <w:lang w:val="sr-Cyrl-RS"/>
        </w:rPr>
        <w:t xml:space="preserve">банка </w:t>
      </w:r>
      <w:r w:rsidRPr="00394B5F">
        <w:rPr>
          <w:sz w:val="24"/>
          <w:szCs w:val="24"/>
        </w:rPr>
        <w:t>______________</w:t>
      </w:r>
      <w:r w:rsidRPr="00394B5F">
        <w:rPr>
          <w:sz w:val="24"/>
          <w:szCs w:val="24"/>
          <w:lang w:val="sr-Cyrl-RS"/>
        </w:rPr>
        <w:t xml:space="preserve">, </w:t>
      </w:r>
      <w:r w:rsidRPr="00394B5F">
        <w:rPr>
          <w:rFonts w:eastAsia="Calibri"/>
          <w:sz w:val="24"/>
          <w:szCs w:val="24"/>
        </w:rPr>
        <w:t>кога заступа __________________________ (члан групе понуђача или подизвођач)</w:t>
      </w:r>
    </w:p>
    <w:p w14:paraId="71D1A310" w14:textId="77777777" w:rsidR="00394B5F" w:rsidRPr="00394B5F" w:rsidRDefault="00394B5F" w:rsidP="00394B5F">
      <w:pPr>
        <w:spacing w:before="0"/>
        <w:contextualSpacing/>
        <w:rPr>
          <w:rFonts w:eastAsia="Calibri"/>
          <w:sz w:val="24"/>
          <w:szCs w:val="24"/>
          <w:lang w:val="sr-Cyrl-BA"/>
        </w:rPr>
      </w:pPr>
      <w:r w:rsidRPr="00394B5F">
        <w:rPr>
          <w:rFonts w:eastAsia="Calibri"/>
          <w:sz w:val="24"/>
          <w:szCs w:val="24"/>
        </w:rPr>
        <w:t>2б</w:t>
      </w:r>
      <w:proofErr w:type="gramStart"/>
      <w:r w:rsidRPr="00394B5F">
        <w:rPr>
          <w:rFonts w:eastAsia="Calibri"/>
          <w:sz w:val="24"/>
          <w:szCs w:val="24"/>
        </w:rPr>
        <w:t>)_</w:t>
      </w:r>
      <w:proofErr w:type="gramEnd"/>
      <w:r w:rsidRPr="00394B5F">
        <w:rPr>
          <w:rFonts w:eastAsia="Calibri"/>
          <w:sz w:val="24"/>
          <w:szCs w:val="24"/>
        </w:rPr>
        <w:t>______________________________________</w:t>
      </w:r>
      <w:r w:rsidRPr="00394B5F">
        <w:rPr>
          <w:rFonts w:eastAsia="Calibri"/>
          <w:sz w:val="24"/>
          <w:szCs w:val="24"/>
          <w:lang w:val="sr-Cyrl-RS"/>
        </w:rPr>
        <w:t>_</w:t>
      </w:r>
      <w:r w:rsidRPr="00394B5F">
        <w:rPr>
          <w:rFonts w:eastAsia="Calibri"/>
          <w:sz w:val="24"/>
          <w:szCs w:val="24"/>
        </w:rPr>
        <w:t>из_____________, ул.</w:t>
      </w:r>
    </w:p>
    <w:p w14:paraId="1269881D" w14:textId="77777777" w:rsidR="00394B5F" w:rsidRPr="00394B5F" w:rsidRDefault="00394B5F" w:rsidP="00394B5F">
      <w:pPr>
        <w:spacing w:before="0"/>
        <w:contextualSpacing/>
        <w:rPr>
          <w:rFonts w:eastAsia="Calibri"/>
          <w:sz w:val="24"/>
          <w:szCs w:val="24"/>
        </w:rPr>
      </w:pPr>
      <w:r w:rsidRPr="00394B5F">
        <w:rPr>
          <w:rFonts w:eastAsia="Calibri"/>
          <w:sz w:val="24"/>
          <w:szCs w:val="24"/>
        </w:rPr>
        <w:t xml:space="preserve"> ___________________ </w:t>
      </w:r>
      <w:proofErr w:type="gramStart"/>
      <w:r w:rsidRPr="00394B5F">
        <w:rPr>
          <w:rFonts w:eastAsia="Calibri"/>
          <w:sz w:val="24"/>
          <w:szCs w:val="24"/>
        </w:rPr>
        <w:t>бр</w:t>
      </w:r>
      <w:proofErr w:type="gramEnd"/>
      <w:r w:rsidRPr="00394B5F">
        <w:rPr>
          <w:rFonts w:eastAsia="Calibri"/>
          <w:sz w:val="24"/>
          <w:szCs w:val="24"/>
        </w:rPr>
        <w:t xml:space="preserve">. ___, ПИБ _____________, матични број _____________, </w:t>
      </w:r>
      <w:r w:rsidRPr="00394B5F">
        <w:rPr>
          <w:sz w:val="24"/>
          <w:szCs w:val="24"/>
        </w:rPr>
        <w:t xml:space="preserve">Текући рачун </w:t>
      </w:r>
      <w:r w:rsidRPr="00394B5F">
        <w:rPr>
          <w:sz w:val="24"/>
          <w:szCs w:val="24"/>
          <w:lang w:val="sr-Latn-RS"/>
        </w:rPr>
        <w:t>____________,</w:t>
      </w:r>
      <w:r w:rsidRPr="00394B5F">
        <w:rPr>
          <w:sz w:val="24"/>
          <w:szCs w:val="24"/>
        </w:rPr>
        <w:t xml:space="preserve"> </w:t>
      </w:r>
      <w:r w:rsidRPr="00394B5F">
        <w:rPr>
          <w:sz w:val="24"/>
          <w:szCs w:val="24"/>
          <w:lang w:val="sr-Cyrl-RS"/>
        </w:rPr>
        <w:t xml:space="preserve">банка </w:t>
      </w:r>
      <w:r w:rsidRPr="00394B5F">
        <w:rPr>
          <w:sz w:val="24"/>
          <w:szCs w:val="24"/>
        </w:rPr>
        <w:t>______________</w:t>
      </w:r>
      <w:r w:rsidRPr="00394B5F">
        <w:rPr>
          <w:sz w:val="24"/>
          <w:szCs w:val="24"/>
          <w:lang w:val="sr-Cyrl-RS"/>
        </w:rPr>
        <w:t xml:space="preserve">, </w:t>
      </w:r>
      <w:proofErr w:type="gramStart"/>
      <w:r w:rsidRPr="00394B5F">
        <w:rPr>
          <w:rFonts w:eastAsia="Calibri"/>
          <w:sz w:val="24"/>
          <w:szCs w:val="24"/>
        </w:rPr>
        <w:t>кога  заступа</w:t>
      </w:r>
      <w:proofErr w:type="gramEnd"/>
      <w:r w:rsidRPr="00394B5F">
        <w:rPr>
          <w:rFonts w:eastAsia="Calibri"/>
          <w:sz w:val="24"/>
          <w:szCs w:val="24"/>
        </w:rPr>
        <w:t xml:space="preserve"> _______________________ (члан групе понуђача или подизвођач)</w:t>
      </w:r>
    </w:p>
    <w:p w14:paraId="75977834" w14:textId="77777777" w:rsidR="00394B5F" w:rsidRPr="00394B5F" w:rsidRDefault="00394B5F" w:rsidP="00394B5F">
      <w:pPr>
        <w:spacing w:before="0"/>
        <w:contextualSpacing/>
        <w:rPr>
          <w:rFonts w:eastAsia="Calibri"/>
          <w:sz w:val="24"/>
          <w:szCs w:val="24"/>
        </w:rPr>
      </w:pPr>
    </w:p>
    <w:p w14:paraId="4EEB6185" w14:textId="77777777" w:rsidR="00394B5F" w:rsidRPr="00394B5F" w:rsidRDefault="00394B5F" w:rsidP="00394B5F">
      <w:pPr>
        <w:ind w:right="54"/>
        <w:rPr>
          <w:rFonts w:cs="Arial"/>
          <w:sz w:val="24"/>
          <w:szCs w:val="24"/>
          <w:lang w:val="sr-Cyrl-RS"/>
        </w:rPr>
      </w:pPr>
      <w:r w:rsidRPr="00394B5F">
        <w:rPr>
          <w:rFonts w:cs="Arial"/>
          <w:sz w:val="24"/>
          <w:szCs w:val="24"/>
          <w:lang w:val="sr-Cyrl-RS"/>
        </w:rPr>
        <w:t>За потребе овог Прилога о БЗР заједно названи: Стране.</w:t>
      </w:r>
    </w:p>
    <w:p w14:paraId="3CDFC114" w14:textId="77777777" w:rsidR="00394B5F" w:rsidRDefault="00394B5F" w:rsidP="00394B5F">
      <w:pPr>
        <w:ind w:right="54"/>
        <w:rPr>
          <w:rFonts w:cs="Arial"/>
          <w:sz w:val="24"/>
          <w:szCs w:val="24"/>
          <w:lang w:val="sr-Cyrl-RS"/>
        </w:rPr>
      </w:pPr>
    </w:p>
    <w:p w14:paraId="37090442" w14:textId="05F325F4" w:rsidR="00394B5F" w:rsidRPr="00394B5F" w:rsidRDefault="00394B5F" w:rsidP="00394B5F">
      <w:pPr>
        <w:ind w:right="54"/>
        <w:rPr>
          <w:rFonts w:cs="Arial"/>
          <w:b/>
          <w:sz w:val="24"/>
          <w:szCs w:val="24"/>
          <w:lang w:val="sr-Cyrl-RS"/>
        </w:rPr>
      </w:pPr>
      <w:r>
        <w:rPr>
          <w:rFonts w:cs="Arial"/>
          <w:b/>
          <w:sz w:val="24"/>
          <w:szCs w:val="24"/>
          <w:lang w:val="sr-Cyrl-RS"/>
        </w:rPr>
        <w:t>Уводне одредбе</w:t>
      </w:r>
    </w:p>
    <w:p w14:paraId="6FF522C1" w14:textId="77777777" w:rsidR="00394B5F" w:rsidRPr="00394B5F" w:rsidRDefault="00394B5F" w:rsidP="00394B5F">
      <w:pPr>
        <w:ind w:right="54"/>
        <w:rPr>
          <w:rFonts w:cs="Arial"/>
          <w:sz w:val="24"/>
          <w:szCs w:val="24"/>
          <w:lang w:val="sr-Cyrl-RS"/>
        </w:rPr>
      </w:pPr>
      <w:r w:rsidRPr="00394B5F">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2A432A98" w14:textId="77777777" w:rsidR="00394B5F" w:rsidRPr="00394B5F" w:rsidRDefault="00394B5F" w:rsidP="00394B5F">
      <w:pPr>
        <w:ind w:right="54"/>
        <w:rPr>
          <w:rFonts w:cs="Arial"/>
          <w:sz w:val="24"/>
          <w:szCs w:val="24"/>
          <w:lang w:val="sr-Cyrl-RS"/>
        </w:rPr>
      </w:pPr>
      <w:r w:rsidRPr="00394B5F">
        <w:rPr>
          <w:rFonts w:cs="Arial"/>
          <w:sz w:val="24"/>
          <w:szCs w:val="24"/>
          <w:lang w:val="sr-Cyrl-RS"/>
        </w:rPr>
        <w:t>Стране су сагласне:</w:t>
      </w:r>
    </w:p>
    <w:p w14:paraId="6DC5D305" w14:textId="77777777" w:rsidR="00394B5F" w:rsidRPr="00394B5F" w:rsidRDefault="00394B5F" w:rsidP="00394B5F">
      <w:pPr>
        <w:ind w:right="54"/>
        <w:rPr>
          <w:rFonts w:cs="Arial"/>
          <w:sz w:val="24"/>
          <w:szCs w:val="24"/>
          <w:lang w:val="sr-Cyrl-RS"/>
        </w:rPr>
      </w:pPr>
      <w:r w:rsidRPr="00394B5F">
        <w:rPr>
          <w:rFonts w:cs="Arial"/>
          <w:sz w:val="24"/>
          <w:szCs w:val="24"/>
          <w:lang w:val="sr-Cyrl-RS"/>
        </w:rPr>
        <w:t>I 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593D63CC" w14:textId="77777777" w:rsidR="00394B5F" w:rsidRPr="00394B5F" w:rsidRDefault="00394B5F" w:rsidP="00394B5F">
      <w:pPr>
        <w:ind w:right="54"/>
        <w:rPr>
          <w:rFonts w:cs="Arial"/>
          <w:sz w:val="24"/>
          <w:szCs w:val="24"/>
          <w:lang w:val="sr-Cyrl-RS"/>
        </w:rPr>
      </w:pPr>
      <w:r w:rsidRPr="00394B5F">
        <w:rPr>
          <w:rFonts w:cs="Arial"/>
          <w:sz w:val="24"/>
          <w:szCs w:val="24"/>
          <w:lang w:val="sr-Cyrl-RS"/>
        </w:rPr>
        <w:t xml:space="preserve">II   Да Корисник услуга захтева од Пружаоца услуга да се приликом пружања услуга     </w:t>
      </w:r>
    </w:p>
    <w:p w14:paraId="232A620D" w14:textId="77777777" w:rsidR="00394B5F" w:rsidRPr="00394B5F" w:rsidRDefault="00394B5F" w:rsidP="00394B5F">
      <w:pPr>
        <w:ind w:right="54"/>
        <w:rPr>
          <w:rFonts w:cs="Arial"/>
          <w:sz w:val="24"/>
          <w:szCs w:val="24"/>
          <w:lang w:val="sr-Cyrl-RS"/>
        </w:rPr>
      </w:pPr>
      <w:r w:rsidRPr="00394B5F">
        <w:rPr>
          <w:rFonts w:cs="Arial"/>
          <w:sz w:val="24"/>
          <w:szCs w:val="24"/>
          <w:lang w:val="sr-Cyrl-RS"/>
        </w:rPr>
        <w:t xml:space="preserve">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w:t>
      </w:r>
      <w:r w:rsidRPr="00394B5F">
        <w:rPr>
          <w:rFonts w:cs="Arial"/>
          <w:sz w:val="24"/>
          <w:szCs w:val="24"/>
          <w:lang w:val="sr-Cyrl-RS"/>
        </w:rPr>
        <w:lastRenderedPageBreak/>
        <w:t>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C005781" w14:textId="77777777" w:rsidR="00394B5F" w:rsidRPr="00394B5F" w:rsidRDefault="00394B5F" w:rsidP="00394B5F">
      <w:pPr>
        <w:ind w:right="54"/>
        <w:rPr>
          <w:rFonts w:cs="Arial"/>
          <w:sz w:val="24"/>
          <w:szCs w:val="24"/>
          <w:lang w:val="sr-Cyrl-RS"/>
        </w:rPr>
      </w:pPr>
      <w:r w:rsidRPr="00394B5F">
        <w:rPr>
          <w:rFonts w:cs="Arial"/>
          <w:sz w:val="24"/>
          <w:szCs w:val="24"/>
          <w:lang w:val="sr-Cyrl-RS"/>
        </w:rPr>
        <w:t>III  Да Пружалац услуга прихвата захтеве Корисника услуга из тачке 2. става  2. Уводних одредби</w:t>
      </w:r>
    </w:p>
    <w:p w14:paraId="2429ADFB"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Предмет овог Прилога o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6E043FE9" w14:textId="77777777" w:rsidR="00394B5F" w:rsidRPr="00394B5F" w:rsidRDefault="00394B5F" w:rsidP="00394B5F">
      <w:pPr>
        <w:ind w:right="54"/>
        <w:rPr>
          <w:rFonts w:cs="Arial"/>
          <w:sz w:val="24"/>
          <w:szCs w:val="24"/>
          <w:lang w:val="sr-Cyrl-RS"/>
        </w:rPr>
      </w:pPr>
    </w:p>
    <w:p w14:paraId="3414C3A8"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услуга.</w:t>
      </w:r>
    </w:p>
    <w:p w14:paraId="1BA2E12B" w14:textId="77777777" w:rsidR="00394B5F" w:rsidRPr="00394B5F" w:rsidRDefault="00394B5F" w:rsidP="00394B5F">
      <w:pPr>
        <w:ind w:right="54"/>
        <w:rPr>
          <w:rFonts w:cs="Arial"/>
          <w:sz w:val="24"/>
          <w:szCs w:val="24"/>
          <w:lang w:val="sr-Cyrl-RS"/>
        </w:rPr>
      </w:pPr>
    </w:p>
    <w:p w14:paraId="52A4FFFE"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1EFD9728" w14:textId="77777777" w:rsidR="00394B5F" w:rsidRPr="00394B5F" w:rsidRDefault="00394B5F" w:rsidP="00394B5F">
      <w:pPr>
        <w:ind w:right="54"/>
        <w:rPr>
          <w:rFonts w:cs="Arial"/>
          <w:sz w:val="24"/>
          <w:szCs w:val="24"/>
          <w:lang w:val="sr-Cyrl-RS"/>
        </w:rPr>
      </w:pPr>
    </w:p>
    <w:p w14:paraId="019C91E2"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E952EFD" w14:textId="77777777" w:rsidR="00394B5F" w:rsidRPr="00394B5F" w:rsidRDefault="00394B5F" w:rsidP="00394B5F">
      <w:pPr>
        <w:ind w:right="54"/>
        <w:rPr>
          <w:rFonts w:cs="Arial"/>
          <w:sz w:val="24"/>
          <w:szCs w:val="24"/>
          <w:lang w:val="sr-Cyrl-RS"/>
        </w:rPr>
      </w:pPr>
    </w:p>
    <w:p w14:paraId="6C38A056"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536BF55B" w14:textId="77777777" w:rsidR="00394B5F" w:rsidRPr="00394B5F" w:rsidRDefault="00394B5F" w:rsidP="00394B5F">
      <w:pPr>
        <w:ind w:right="54"/>
        <w:rPr>
          <w:rFonts w:cs="Arial"/>
          <w:sz w:val="24"/>
          <w:szCs w:val="24"/>
          <w:lang w:val="sr-Cyrl-RS"/>
        </w:rPr>
      </w:pPr>
      <w:r w:rsidRPr="00394B5F">
        <w:rPr>
          <w:rFonts w:cs="Arial"/>
          <w:sz w:val="24"/>
          <w:szCs w:val="24"/>
          <w:lang w:val="sr-Cyrl-RS"/>
        </w:rPr>
        <w:t>5.1. забрањено је избегавање примене и/или ометање спровођења мера БЗР;</w:t>
      </w:r>
    </w:p>
    <w:p w14:paraId="6FB09679" w14:textId="77777777" w:rsidR="00394B5F" w:rsidRPr="00394B5F" w:rsidRDefault="00394B5F" w:rsidP="00394B5F">
      <w:pPr>
        <w:ind w:right="54"/>
        <w:rPr>
          <w:rFonts w:cs="Arial"/>
          <w:sz w:val="24"/>
          <w:szCs w:val="24"/>
          <w:lang w:val="sr-Cyrl-RS"/>
        </w:rPr>
      </w:pPr>
      <w:r w:rsidRPr="00394B5F">
        <w:rPr>
          <w:rFonts w:cs="Arial"/>
          <w:sz w:val="24"/>
          <w:szCs w:val="24"/>
          <w:lang w:val="sr-Cyrl-RS"/>
        </w:rPr>
        <w:t>5.2. обавезно је поштовање правила коришћења средстава и опреме за личну заштиту на раду;</w:t>
      </w:r>
    </w:p>
    <w:p w14:paraId="648987CE" w14:textId="77777777" w:rsidR="00394B5F" w:rsidRPr="00394B5F" w:rsidRDefault="00394B5F" w:rsidP="00394B5F">
      <w:pPr>
        <w:ind w:right="54"/>
        <w:rPr>
          <w:rFonts w:cs="Arial"/>
          <w:sz w:val="24"/>
          <w:szCs w:val="24"/>
          <w:lang w:val="sr-Cyrl-RS"/>
        </w:rPr>
      </w:pPr>
      <w:r w:rsidRPr="00394B5F">
        <w:rPr>
          <w:rFonts w:cs="Arial"/>
          <w:sz w:val="24"/>
          <w:szCs w:val="24"/>
          <w:lang w:val="sr-Cyrl-RS"/>
        </w:rPr>
        <w:t>5.3. процедуре Корисника услуга за спровођење система контроле приступа и дозвола за рад увек морају да буду испоштоване;</w:t>
      </w:r>
    </w:p>
    <w:p w14:paraId="0B2BE0C0" w14:textId="77777777" w:rsidR="00394B5F" w:rsidRPr="00394B5F" w:rsidRDefault="00394B5F" w:rsidP="00394B5F">
      <w:pPr>
        <w:ind w:right="54"/>
        <w:rPr>
          <w:rFonts w:cs="Arial"/>
          <w:sz w:val="24"/>
          <w:szCs w:val="24"/>
          <w:lang w:val="sr-Cyrl-RS"/>
        </w:rPr>
      </w:pPr>
      <w:r w:rsidRPr="00394B5F">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2D59E358" w14:textId="77777777" w:rsidR="00394B5F" w:rsidRPr="00394B5F" w:rsidRDefault="00394B5F" w:rsidP="00394B5F">
      <w:pPr>
        <w:ind w:right="54"/>
        <w:rPr>
          <w:rFonts w:cs="Arial"/>
          <w:sz w:val="24"/>
          <w:szCs w:val="24"/>
          <w:lang w:val="sr-Cyrl-RS"/>
        </w:rPr>
      </w:pPr>
      <w:r w:rsidRPr="00394B5F">
        <w:rPr>
          <w:rFonts w:cs="Arial"/>
          <w:sz w:val="24"/>
          <w:szCs w:val="24"/>
          <w:lang w:val="sr-Cyrl-RS"/>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6C736648" w14:textId="77777777" w:rsidR="00394B5F" w:rsidRPr="00394B5F" w:rsidRDefault="00394B5F" w:rsidP="00394B5F">
      <w:pPr>
        <w:ind w:right="54"/>
        <w:rPr>
          <w:rFonts w:cs="Arial"/>
          <w:sz w:val="24"/>
          <w:szCs w:val="24"/>
          <w:lang w:val="sr-Cyrl-RS"/>
        </w:rPr>
      </w:pPr>
      <w:r w:rsidRPr="00394B5F">
        <w:rPr>
          <w:rFonts w:cs="Arial"/>
          <w:sz w:val="24"/>
          <w:szCs w:val="24"/>
          <w:lang w:val="sr-Cyrl-RS"/>
        </w:rPr>
        <w:t>5.6. забрањено је уношење оружја унутар локација Корисника услуге, као и неовлашћено фотографисање;</w:t>
      </w:r>
    </w:p>
    <w:p w14:paraId="2227C4A8" w14:textId="77777777" w:rsidR="00394B5F" w:rsidRPr="00394B5F" w:rsidRDefault="00394B5F" w:rsidP="00394B5F">
      <w:pPr>
        <w:ind w:right="54"/>
        <w:rPr>
          <w:rFonts w:cs="Arial"/>
          <w:sz w:val="24"/>
          <w:szCs w:val="24"/>
          <w:lang w:val="sr-Cyrl-RS"/>
        </w:rPr>
      </w:pPr>
      <w:r w:rsidRPr="00394B5F">
        <w:rPr>
          <w:rFonts w:cs="Arial"/>
          <w:sz w:val="24"/>
          <w:szCs w:val="24"/>
          <w:lang w:val="sr-Cyrl-RS"/>
        </w:rPr>
        <w:lastRenderedPageBreak/>
        <w:t>5.7. обавезно је придржавање правила и сигнализације безбедности у саобраћају.</w:t>
      </w:r>
    </w:p>
    <w:p w14:paraId="6AB0151B"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00268FDE"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14:paraId="6269F011"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услуга.</w:t>
      </w:r>
    </w:p>
    <w:p w14:paraId="152BB3C4" w14:textId="77777777" w:rsidR="00394B5F" w:rsidRPr="00394B5F" w:rsidRDefault="00394B5F" w:rsidP="00394B5F">
      <w:pPr>
        <w:ind w:right="54"/>
        <w:rPr>
          <w:rFonts w:cs="Arial"/>
          <w:sz w:val="24"/>
          <w:szCs w:val="24"/>
          <w:lang w:val="sr-Cyrl-RS"/>
        </w:rPr>
      </w:pPr>
      <w:r w:rsidRPr="00394B5F">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489C242B"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је дужан да Кориснику услуга најкасније 3 (словима: три) дана пре датума почетка пружања услуге достави:</w:t>
      </w:r>
    </w:p>
    <w:p w14:paraId="292467C7" w14:textId="77777777" w:rsidR="00394B5F" w:rsidRPr="00394B5F" w:rsidRDefault="00394B5F" w:rsidP="00394B5F">
      <w:pPr>
        <w:ind w:right="54"/>
        <w:rPr>
          <w:rFonts w:cs="Arial"/>
          <w:sz w:val="24"/>
          <w:szCs w:val="24"/>
          <w:lang w:val="sr-Cyrl-RS"/>
        </w:rPr>
      </w:pPr>
      <w:r w:rsidRPr="00394B5F">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74AE152E" w14:textId="77777777" w:rsidR="00394B5F" w:rsidRPr="00394B5F" w:rsidRDefault="00394B5F" w:rsidP="00394B5F">
      <w:pPr>
        <w:ind w:right="54"/>
        <w:rPr>
          <w:rFonts w:cs="Arial"/>
          <w:sz w:val="24"/>
          <w:szCs w:val="24"/>
          <w:lang w:val="sr-Cyrl-RS"/>
        </w:rPr>
      </w:pPr>
      <w:r w:rsidRPr="00394B5F">
        <w:rPr>
          <w:rFonts w:cs="Arial"/>
          <w:sz w:val="24"/>
          <w:szCs w:val="24"/>
          <w:lang w:val="sr-Cyrl-RS"/>
        </w:rPr>
        <w:t>9.2. списак средстава за рад која ће бити ангажована за пружање услуге, и</w:t>
      </w:r>
    </w:p>
    <w:p w14:paraId="556F8863" w14:textId="77777777" w:rsidR="00394B5F" w:rsidRPr="00394B5F" w:rsidRDefault="00394B5F" w:rsidP="00394B5F">
      <w:pPr>
        <w:ind w:right="54"/>
        <w:rPr>
          <w:rFonts w:cs="Arial"/>
          <w:sz w:val="24"/>
          <w:szCs w:val="24"/>
          <w:lang w:val="sr-Cyrl-RS"/>
        </w:rPr>
      </w:pPr>
      <w:r w:rsidRPr="00394B5F">
        <w:rPr>
          <w:rFonts w:cs="Arial"/>
          <w:sz w:val="24"/>
          <w:szCs w:val="24"/>
          <w:lang w:val="sr-Cyrl-RS"/>
        </w:rPr>
        <w:t xml:space="preserve">9.3. податке о лицу за БЗР код Пружаоца услуга. </w:t>
      </w:r>
    </w:p>
    <w:p w14:paraId="32D00F6A" w14:textId="77777777" w:rsidR="00394B5F" w:rsidRPr="00394B5F" w:rsidRDefault="00394B5F" w:rsidP="00394B5F">
      <w:pPr>
        <w:ind w:right="54"/>
        <w:rPr>
          <w:rFonts w:cs="Arial"/>
          <w:sz w:val="24"/>
          <w:szCs w:val="24"/>
          <w:lang w:val="sr-Cyrl-RS"/>
        </w:rPr>
      </w:pPr>
      <w:r w:rsidRPr="00394B5F">
        <w:rPr>
          <w:rFonts w:cs="Arial"/>
          <w:sz w:val="24"/>
          <w:szCs w:val="24"/>
          <w:lang w:val="sr-Cyrl-RS"/>
        </w:rPr>
        <w:t>Уз списак лица из става 9.1. ове тачке, Пружалац услуга је дужан да достави доказе о:</w:t>
      </w:r>
    </w:p>
    <w:p w14:paraId="72EC19FD" w14:textId="77777777" w:rsidR="00394B5F" w:rsidRPr="00394B5F" w:rsidRDefault="00394B5F" w:rsidP="00394B5F">
      <w:pPr>
        <w:ind w:right="54"/>
        <w:rPr>
          <w:rFonts w:cs="Arial"/>
          <w:sz w:val="24"/>
          <w:szCs w:val="24"/>
          <w:lang w:val="sr-Cyrl-RS"/>
        </w:rPr>
      </w:pPr>
      <w:r w:rsidRPr="00394B5F">
        <w:rPr>
          <w:rFonts w:cs="Arial"/>
          <w:sz w:val="24"/>
          <w:szCs w:val="24"/>
          <w:lang w:val="sr-Cyrl-RS"/>
        </w:rPr>
        <w:tab/>
        <w:t>9.1.1. извршеном оспособљавању запослених за безбедан и здрав рад,</w:t>
      </w:r>
    </w:p>
    <w:p w14:paraId="66ADFFDC" w14:textId="77777777" w:rsidR="00394B5F" w:rsidRPr="00394B5F" w:rsidRDefault="00394B5F" w:rsidP="00394B5F">
      <w:pPr>
        <w:ind w:right="54"/>
        <w:rPr>
          <w:rFonts w:cs="Arial"/>
          <w:sz w:val="24"/>
          <w:szCs w:val="24"/>
          <w:lang w:val="sr-Cyrl-RS"/>
        </w:rPr>
      </w:pPr>
      <w:r w:rsidRPr="00394B5F">
        <w:rPr>
          <w:rFonts w:cs="Arial"/>
          <w:sz w:val="24"/>
          <w:szCs w:val="24"/>
          <w:lang w:val="sr-Cyrl-RS"/>
        </w:rPr>
        <w:tab/>
        <w:t>9.1.2. извршеним лекарским прегледима запослених,</w:t>
      </w:r>
    </w:p>
    <w:p w14:paraId="3C3D8BFD" w14:textId="77777777" w:rsidR="00394B5F" w:rsidRPr="00394B5F" w:rsidRDefault="00394B5F" w:rsidP="00394B5F">
      <w:pPr>
        <w:ind w:right="54"/>
        <w:rPr>
          <w:rFonts w:cs="Arial"/>
          <w:sz w:val="24"/>
          <w:szCs w:val="24"/>
          <w:lang w:val="sr-Cyrl-RS"/>
        </w:rPr>
      </w:pPr>
      <w:r w:rsidRPr="00394B5F">
        <w:rPr>
          <w:rFonts w:cs="Arial"/>
          <w:sz w:val="24"/>
          <w:szCs w:val="24"/>
          <w:lang w:val="sr-Cyrl-RS"/>
        </w:rPr>
        <w:tab/>
        <w:t>9.1.3. извршеним прегледима и испитивањима опреме за рад и</w:t>
      </w:r>
    </w:p>
    <w:p w14:paraId="2030466C" w14:textId="77777777" w:rsidR="00394B5F" w:rsidRPr="00394B5F" w:rsidRDefault="00394B5F" w:rsidP="00394B5F">
      <w:pPr>
        <w:ind w:right="54"/>
        <w:rPr>
          <w:rFonts w:cs="Arial"/>
          <w:sz w:val="24"/>
          <w:szCs w:val="24"/>
          <w:lang w:val="sr-Cyrl-RS"/>
        </w:rPr>
      </w:pPr>
      <w:r w:rsidRPr="00394B5F">
        <w:rPr>
          <w:rFonts w:cs="Arial"/>
          <w:sz w:val="24"/>
          <w:szCs w:val="24"/>
          <w:lang w:val="sr-Cyrl-RS"/>
        </w:rPr>
        <w:tab/>
        <w:t>9.1.4. коришћењу средстава и опреме за личну заштиту на раду.</w:t>
      </w:r>
    </w:p>
    <w:p w14:paraId="770A6B15" w14:textId="77777777" w:rsidR="00394B5F" w:rsidRPr="00394B5F" w:rsidRDefault="00394B5F" w:rsidP="00394B5F">
      <w:pPr>
        <w:ind w:right="54"/>
        <w:rPr>
          <w:rFonts w:cs="Arial"/>
          <w:sz w:val="24"/>
          <w:szCs w:val="24"/>
          <w:lang w:val="sr-Cyrl-RS"/>
        </w:rPr>
      </w:pPr>
    </w:p>
    <w:p w14:paraId="65BAFA44" w14:textId="77777777" w:rsidR="00394B5F" w:rsidRPr="00394B5F" w:rsidRDefault="00394B5F" w:rsidP="00394B5F">
      <w:pPr>
        <w:spacing w:before="0"/>
        <w:ind w:right="54"/>
        <w:rPr>
          <w:rFonts w:cs="Arial"/>
          <w:sz w:val="24"/>
          <w:szCs w:val="24"/>
          <w:lang w:val="sr-Cyrl-RS"/>
        </w:rPr>
      </w:pPr>
      <w:r w:rsidRPr="00394B5F">
        <w:rPr>
          <w:rFonts w:cs="Arial"/>
          <w:sz w:val="24"/>
          <w:szCs w:val="24"/>
          <w:lang w:val="sr-Cyrl-RS"/>
        </w:rPr>
        <w:t>10. Корисника услуга има право да врши контролу примене превентивних мера за безбедан и здрав рад приликом пружања услуга које су предмет Уговора.</w:t>
      </w:r>
    </w:p>
    <w:p w14:paraId="511FE36F" w14:textId="77777777" w:rsidR="00394B5F" w:rsidRPr="00394B5F" w:rsidRDefault="00394B5F" w:rsidP="00394B5F">
      <w:pPr>
        <w:ind w:right="54"/>
        <w:rPr>
          <w:rFonts w:cs="Arial"/>
          <w:sz w:val="24"/>
          <w:szCs w:val="24"/>
          <w:lang w:val="sr-Cyrl-RS"/>
        </w:rPr>
      </w:pPr>
      <w:r w:rsidRPr="00394B5F">
        <w:rPr>
          <w:rFonts w:cs="Arial"/>
          <w:sz w:val="24"/>
          <w:szCs w:val="24"/>
          <w:lang w:val="sr-Cyrl-RS"/>
        </w:rPr>
        <w:t>Пружалац услуга је дужан да лицу одређеном од стране Корисника услуга омогући перманентну могућност за спровођење контроле примене превентивних мера за безбедан и здрав рад.</w:t>
      </w:r>
    </w:p>
    <w:p w14:paraId="4F650645" w14:textId="77777777" w:rsidR="00394B5F" w:rsidRPr="00394B5F" w:rsidRDefault="00394B5F" w:rsidP="00394B5F">
      <w:pPr>
        <w:ind w:right="54"/>
        <w:rPr>
          <w:rFonts w:cs="Arial"/>
          <w:sz w:val="24"/>
          <w:szCs w:val="24"/>
          <w:lang w:val="sr-Cyrl-RS"/>
        </w:rPr>
      </w:pPr>
      <w:r w:rsidRPr="00394B5F">
        <w:rPr>
          <w:rFonts w:cs="Arial"/>
          <w:sz w:val="24"/>
          <w:szCs w:val="24"/>
          <w:lang w:val="sr-Cyrl-RS"/>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као и надлежну инспекцијску службу.</w:t>
      </w:r>
      <w:r w:rsidRPr="00394B5F">
        <w:rPr>
          <w:rFonts w:cs="Arial"/>
          <w:sz w:val="24"/>
          <w:szCs w:val="24"/>
          <w:lang w:val="sr-Cyrl-RS"/>
        </w:rPr>
        <w:tab/>
      </w:r>
    </w:p>
    <w:p w14:paraId="71AE62F3" w14:textId="77777777" w:rsidR="00394B5F" w:rsidRPr="00394B5F" w:rsidRDefault="00394B5F" w:rsidP="00394B5F">
      <w:pPr>
        <w:ind w:right="54"/>
        <w:rPr>
          <w:rFonts w:cs="Arial"/>
          <w:sz w:val="24"/>
          <w:szCs w:val="24"/>
          <w:lang w:val="sr-Cyrl-RS"/>
        </w:rPr>
      </w:pPr>
      <w:r w:rsidRPr="00394B5F">
        <w:rPr>
          <w:rFonts w:cs="Arial"/>
          <w:sz w:val="24"/>
          <w:szCs w:val="24"/>
          <w:lang w:val="sr-Cyrl-RS"/>
        </w:rPr>
        <w:t>Пружалац услуге се обавезује да поступи по налогу Корисника услуга из става 3. ове тачке.</w:t>
      </w:r>
    </w:p>
    <w:p w14:paraId="4A16F4F8" w14:textId="77777777" w:rsidR="00394B5F" w:rsidRPr="00394B5F" w:rsidRDefault="00394B5F" w:rsidP="00394B5F">
      <w:pPr>
        <w:ind w:right="54"/>
        <w:rPr>
          <w:rFonts w:cs="Arial"/>
          <w:sz w:val="24"/>
          <w:szCs w:val="24"/>
          <w:lang w:val="sr-Cyrl-RS"/>
        </w:rPr>
      </w:pPr>
    </w:p>
    <w:p w14:paraId="6DC0AF20" w14:textId="77777777" w:rsidR="00394B5F" w:rsidRPr="00394B5F" w:rsidRDefault="00394B5F" w:rsidP="000D3957">
      <w:pPr>
        <w:numPr>
          <w:ilvl w:val="0"/>
          <w:numId w:val="34"/>
        </w:numPr>
        <w:spacing w:before="0"/>
        <w:ind w:right="54" w:hanging="720"/>
        <w:rPr>
          <w:rFonts w:cs="Arial"/>
          <w:sz w:val="24"/>
          <w:szCs w:val="24"/>
          <w:lang w:val="sr-Cyrl-RS"/>
        </w:rPr>
      </w:pPr>
      <w:r w:rsidRPr="00394B5F">
        <w:rPr>
          <w:rFonts w:cs="Arial"/>
          <w:sz w:val="24"/>
          <w:szCs w:val="24"/>
          <w:lang w:val="sr-Cyrl-RS"/>
        </w:rPr>
        <w:lastRenderedPageBreak/>
        <w:t>Стране су дужне да у случају да у току реализације Уговора дeлe рaдни прoстoр, сaрaђуjу у примeни прoписaних мeрa зa бeзбeднoст и здрaвљe зaпoслeних.</w:t>
      </w:r>
    </w:p>
    <w:p w14:paraId="140B4115" w14:textId="77777777" w:rsidR="00394B5F" w:rsidRPr="00394B5F" w:rsidRDefault="00394B5F" w:rsidP="00394B5F">
      <w:pPr>
        <w:ind w:right="54"/>
        <w:rPr>
          <w:rFonts w:cs="Arial"/>
          <w:sz w:val="24"/>
          <w:szCs w:val="24"/>
          <w:lang w:val="sr-Cyrl-RS"/>
        </w:rPr>
      </w:pPr>
      <w:r w:rsidRPr="00394B5F">
        <w:rPr>
          <w:rFonts w:cs="Arial"/>
          <w:sz w:val="24"/>
          <w:szCs w:val="24"/>
          <w:lang w:val="sr-Cyrl-R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0ECC902F" w14:textId="77777777" w:rsidR="00394B5F" w:rsidRPr="00394B5F" w:rsidRDefault="00394B5F" w:rsidP="00394B5F">
      <w:pPr>
        <w:ind w:right="54"/>
        <w:rPr>
          <w:rFonts w:cs="Arial"/>
          <w:sz w:val="24"/>
          <w:szCs w:val="24"/>
          <w:lang w:val="sr-Cyrl-RS"/>
        </w:rPr>
      </w:pPr>
      <w:r w:rsidRPr="00394B5F">
        <w:rPr>
          <w:rFonts w:cs="Arial"/>
          <w:sz w:val="24"/>
          <w:szCs w:val="24"/>
          <w:lang w:val="sr-Cyrl-RS"/>
        </w:rPr>
        <w:t>Нaчин oствaривaњa сaрaдњe из ст. 1. и 2. oве тачке утврђуjе се спoрaзумoм.</w:t>
      </w:r>
    </w:p>
    <w:p w14:paraId="58C40E79" w14:textId="77777777" w:rsidR="00394B5F" w:rsidRPr="00394B5F" w:rsidRDefault="00394B5F" w:rsidP="00394B5F">
      <w:pPr>
        <w:ind w:right="54"/>
        <w:rPr>
          <w:rFonts w:cs="Arial"/>
          <w:sz w:val="24"/>
          <w:szCs w:val="24"/>
          <w:lang w:val="sr-Cyrl-RS"/>
        </w:rPr>
      </w:pPr>
      <w:r w:rsidRPr="00394B5F">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46C2905" w14:textId="77777777" w:rsidR="00394B5F" w:rsidRPr="00394B5F" w:rsidRDefault="00394B5F" w:rsidP="00394B5F">
      <w:pPr>
        <w:ind w:right="54"/>
        <w:rPr>
          <w:rFonts w:cs="Arial"/>
          <w:sz w:val="24"/>
          <w:szCs w:val="24"/>
          <w:lang w:val="sr-Cyrl-RS"/>
        </w:rPr>
      </w:pPr>
    </w:p>
    <w:p w14:paraId="746EA8B0"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 xml:space="preserve">Пружалац услуга је дужан да благовремено извештава Корисника услуга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544A5C26" w14:textId="77777777" w:rsidR="00394B5F" w:rsidRPr="00394B5F" w:rsidRDefault="00394B5F" w:rsidP="00394B5F">
      <w:pPr>
        <w:ind w:right="54"/>
        <w:rPr>
          <w:rFonts w:cs="Arial"/>
          <w:sz w:val="24"/>
          <w:szCs w:val="24"/>
          <w:lang w:val="sr-Cyrl-RS"/>
        </w:rPr>
      </w:pPr>
    </w:p>
    <w:p w14:paraId="43BE1384" w14:textId="77777777" w:rsidR="00394B5F" w:rsidRPr="00394B5F" w:rsidRDefault="00394B5F" w:rsidP="000D3957">
      <w:pPr>
        <w:numPr>
          <w:ilvl w:val="0"/>
          <w:numId w:val="34"/>
        </w:numPr>
        <w:spacing w:before="0"/>
        <w:ind w:right="54"/>
        <w:rPr>
          <w:rFonts w:cs="Arial"/>
          <w:sz w:val="24"/>
          <w:szCs w:val="24"/>
          <w:lang w:val="sr-Cyrl-RS"/>
        </w:rPr>
      </w:pPr>
      <w:r w:rsidRPr="00394B5F">
        <w:rPr>
          <w:rFonts w:cs="Arial"/>
          <w:sz w:val="24"/>
          <w:szCs w:val="24"/>
          <w:lang w:val="sr-Cyrl-RS"/>
        </w:rPr>
        <w:t>Пружалац услуга је дужан да Кориснику услуга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DFF9680" w14:textId="77777777" w:rsidR="00394B5F" w:rsidRPr="00394B5F" w:rsidRDefault="00394B5F" w:rsidP="00394B5F">
      <w:pPr>
        <w:spacing w:before="0"/>
        <w:ind w:right="54"/>
        <w:rPr>
          <w:rFonts w:cs="Arial"/>
          <w:sz w:val="24"/>
          <w:szCs w:val="24"/>
          <w:lang w:val="sr-Cyrl-RS"/>
        </w:rPr>
      </w:pPr>
    </w:p>
    <w:p w14:paraId="48784A41" w14:textId="1BFA1A67" w:rsidR="00571EFF" w:rsidRPr="00394B5F" w:rsidRDefault="00394B5F" w:rsidP="00394B5F">
      <w:pPr>
        <w:spacing w:before="0"/>
        <w:ind w:right="54"/>
        <w:rPr>
          <w:rFonts w:cs="Arial"/>
          <w:sz w:val="24"/>
          <w:szCs w:val="24"/>
          <w:lang w:val="sr-Cyrl-RS"/>
        </w:rPr>
      </w:pPr>
      <w:r w:rsidRPr="00394B5F">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sectPr w:rsidR="00571EFF" w:rsidRPr="00394B5F" w:rsidSect="00D84224">
      <w:footnotePr>
        <w:pos w:val="beneathText"/>
      </w:footnotePr>
      <w:pgSz w:w="11909" w:h="16834" w:code="9"/>
      <w:pgMar w:top="720" w:right="720" w:bottom="117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AEED" w14:textId="77777777" w:rsidR="00F96C4F" w:rsidRDefault="00F96C4F">
      <w:r>
        <w:separator/>
      </w:r>
    </w:p>
    <w:p w14:paraId="2F159357" w14:textId="77777777" w:rsidR="00F96C4F" w:rsidRDefault="00F96C4F"/>
  </w:endnote>
  <w:endnote w:type="continuationSeparator" w:id="0">
    <w:p w14:paraId="59DA952F" w14:textId="77777777" w:rsidR="00F96C4F" w:rsidRDefault="00F96C4F">
      <w:r>
        <w:continuationSeparator/>
      </w:r>
    </w:p>
    <w:p w14:paraId="319A1DAB" w14:textId="77777777" w:rsidR="00F96C4F" w:rsidRDefault="00F96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NewRomanPS-BoldMT">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300259"/>
      <w:docPartObj>
        <w:docPartGallery w:val="Page Numbers (Bottom of Page)"/>
        <w:docPartUnique/>
      </w:docPartObj>
    </w:sdtPr>
    <w:sdtEndPr/>
    <w:sdtContent>
      <w:sdt>
        <w:sdtPr>
          <w:id w:val="-1769616900"/>
          <w:docPartObj>
            <w:docPartGallery w:val="Page Numbers (Top of Page)"/>
            <w:docPartUnique/>
          </w:docPartObj>
        </w:sdtPr>
        <w:sdtEndPr/>
        <w:sdtContent>
          <w:p w14:paraId="3355D404" w14:textId="76B789F0" w:rsidR="000B69CB" w:rsidRDefault="000B69CB">
            <w:pPr>
              <w:pStyle w:val="Footer"/>
              <w:jc w:val="right"/>
            </w:pPr>
            <w:r w:rsidRPr="00955383">
              <w:rPr>
                <w:sz w:val="20"/>
                <w:lang w:val="sr-Cyrl-RS"/>
              </w:rPr>
              <w:t>Страна</w:t>
            </w:r>
            <w:r w:rsidRPr="00955383">
              <w:rPr>
                <w:sz w:val="20"/>
              </w:rPr>
              <w:t xml:space="preserve"> </w:t>
            </w:r>
            <w:r w:rsidRPr="00955383">
              <w:rPr>
                <w:bCs/>
                <w:sz w:val="20"/>
                <w:szCs w:val="24"/>
              </w:rPr>
              <w:fldChar w:fldCharType="begin"/>
            </w:r>
            <w:r w:rsidRPr="00955383">
              <w:rPr>
                <w:bCs/>
                <w:sz w:val="20"/>
              </w:rPr>
              <w:instrText xml:space="preserve"> PAGE </w:instrText>
            </w:r>
            <w:r w:rsidRPr="00955383">
              <w:rPr>
                <w:bCs/>
                <w:sz w:val="20"/>
                <w:szCs w:val="24"/>
              </w:rPr>
              <w:fldChar w:fldCharType="separate"/>
            </w:r>
            <w:r w:rsidR="00106E8B">
              <w:rPr>
                <w:bCs/>
                <w:noProof/>
                <w:sz w:val="20"/>
              </w:rPr>
              <w:t>2</w:t>
            </w:r>
            <w:r w:rsidRPr="00955383">
              <w:rPr>
                <w:bCs/>
                <w:sz w:val="20"/>
                <w:szCs w:val="24"/>
              </w:rPr>
              <w:fldChar w:fldCharType="end"/>
            </w:r>
            <w:r w:rsidRPr="00955383">
              <w:rPr>
                <w:sz w:val="20"/>
              </w:rPr>
              <w:t xml:space="preserve"> од </w:t>
            </w:r>
            <w:r w:rsidRPr="00955383">
              <w:rPr>
                <w:bCs/>
                <w:sz w:val="20"/>
                <w:szCs w:val="24"/>
              </w:rPr>
              <w:fldChar w:fldCharType="begin"/>
            </w:r>
            <w:r w:rsidRPr="00955383">
              <w:rPr>
                <w:bCs/>
                <w:sz w:val="20"/>
              </w:rPr>
              <w:instrText xml:space="preserve"> NUMPAGES  </w:instrText>
            </w:r>
            <w:r w:rsidRPr="00955383">
              <w:rPr>
                <w:bCs/>
                <w:sz w:val="20"/>
                <w:szCs w:val="24"/>
              </w:rPr>
              <w:fldChar w:fldCharType="separate"/>
            </w:r>
            <w:r w:rsidR="00106E8B">
              <w:rPr>
                <w:bCs/>
                <w:noProof/>
                <w:sz w:val="20"/>
              </w:rPr>
              <w:t>70</w:t>
            </w:r>
            <w:r w:rsidRPr="00955383">
              <w:rPr>
                <w:bCs/>
                <w:sz w:val="20"/>
                <w:szCs w:val="24"/>
              </w:rPr>
              <w:fldChar w:fldCharType="end"/>
            </w:r>
          </w:p>
        </w:sdtContent>
      </w:sdt>
    </w:sdtContent>
  </w:sdt>
  <w:p w14:paraId="3D8E4E4D" w14:textId="77777777" w:rsidR="000B69CB" w:rsidRDefault="000B6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19458"/>
      <w:docPartObj>
        <w:docPartGallery w:val="Page Numbers (Bottom of Page)"/>
        <w:docPartUnique/>
      </w:docPartObj>
    </w:sdtPr>
    <w:sdtEndPr/>
    <w:sdtContent>
      <w:sdt>
        <w:sdtPr>
          <w:id w:val="964320271"/>
          <w:docPartObj>
            <w:docPartGallery w:val="Page Numbers (Top of Page)"/>
            <w:docPartUnique/>
          </w:docPartObj>
        </w:sdtPr>
        <w:sdtEndPr/>
        <w:sdtContent>
          <w:p w14:paraId="000E8928" w14:textId="1037CA9D" w:rsidR="000B69CB" w:rsidRDefault="000B69CB">
            <w:pPr>
              <w:pStyle w:val="Footer"/>
              <w:jc w:val="right"/>
            </w:pPr>
            <w:r w:rsidRPr="00955383">
              <w:rPr>
                <w:sz w:val="20"/>
                <w:lang w:val="sr-Cyrl-RS"/>
              </w:rPr>
              <w:t>Страна</w:t>
            </w:r>
            <w:r w:rsidRPr="00955383">
              <w:rPr>
                <w:sz w:val="20"/>
              </w:rPr>
              <w:t xml:space="preserve"> </w:t>
            </w:r>
            <w:r w:rsidRPr="00955383">
              <w:rPr>
                <w:bCs/>
                <w:sz w:val="20"/>
                <w:szCs w:val="24"/>
              </w:rPr>
              <w:fldChar w:fldCharType="begin"/>
            </w:r>
            <w:r w:rsidRPr="00955383">
              <w:rPr>
                <w:bCs/>
                <w:sz w:val="20"/>
              </w:rPr>
              <w:instrText xml:space="preserve"> PAGE </w:instrText>
            </w:r>
            <w:r w:rsidRPr="00955383">
              <w:rPr>
                <w:bCs/>
                <w:sz w:val="20"/>
                <w:szCs w:val="24"/>
              </w:rPr>
              <w:fldChar w:fldCharType="separate"/>
            </w:r>
            <w:r w:rsidR="00106E8B">
              <w:rPr>
                <w:bCs/>
                <w:noProof/>
                <w:sz w:val="20"/>
              </w:rPr>
              <w:t>1</w:t>
            </w:r>
            <w:r w:rsidRPr="00955383">
              <w:rPr>
                <w:bCs/>
                <w:sz w:val="20"/>
                <w:szCs w:val="24"/>
              </w:rPr>
              <w:fldChar w:fldCharType="end"/>
            </w:r>
            <w:r w:rsidRPr="00955383">
              <w:rPr>
                <w:sz w:val="20"/>
              </w:rPr>
              <w:t xml:space="preserve"> од </w:t>
            </w:r>
            <w:r w:rsidRPr="00955383">
              <w:rPr>
                <w:bCs/>
                <w:sz w:val="20"/>
                <w:szCs w:val="24"/>
              </w:rPr>
              <w:fldChar w:fldCharType="begin"/>
            </w:r>
            <w:r w:rsidRPr="00955383">
              <w:rPr>
                <w:bCs/>
                <w:sz w:val="20"/>
              </w:rPr>
              <w:instrText xml:space="preserve"> NUMPAGES  </w:instrText>
            </w:r>
            <w:r w:rsidRPr="00955383">
              <w:rPr>
                <w:bCs/>
                <w:sz w:val="20"/>
                <w:szCs w:val="24"/>
              </w:rPr>
              <w:fldChar w:fldCharType="separate"/>
            </w:r>
            <w:r w:rsidR="00106E8B">
              <w:rPr>
                <w:bCs/>
                <w:noProof/>
                <w:sz w:val="20"/>
              </w:rPr>
              <w:t>70</w:t>
            </w:r>
            <w:r w:rsidRPr="00955383">
              <w:rPr>
                <w:bCs/>
                <w:sz w:val="20"/>
                <w:szCs w:val="24"/>
              </w:rPr>
              <w:fldChar w:fldCharType="end"/>
            </w:r>
          </w:p>
        </w:sdtContent>
      </w:sdt>
    </w:sdtContent>
  </w:sdt>
  <w:p w14:paraId="1EE2D8C5" w14:textId="77777777" w:rsidR="000B69CB" w:rsidRDefault="000B6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ED81" w14:textId="77777777" w:rsidR="000B69CB" w:rsidRDefault="000B69C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5369D" w14:textId="77777777" w:rsidR="000B69CB" w:rsidRDefault="000B69CB" w:rsidP="00841BE7">
    <w:pPr>
      <w:pStyle w:val="Footer"/>
      <w:ind w:right="360"/>
    </w:pPr>
  </w:p>
  <w:p w14:paraId="232D338D" w14:textId="77777777" w:rsidR="000B69CB" w:rsidRDefault="000B69CB" w:rsidP="00F730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93A1" w14:textId="692EF9F6" w:rsidR="000B69CB" w:rsidRPr="00966EBE" w:rsidRDefault="000B69CB"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106E8B">
      <w:rPr>
        <w:rStyle w:val="PageNumber"/>
        <w:rFonts w:cs="Arial"/>
        <w:b/>
        <w:noProof/>
        <w:sz w:val="20"/>
      </w:rPr>
      <w:t>70</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106E8B">
      <w:rPr>
        <w:rStyle w:val="PageNumber"/>
        <w:rFonts w:cs="Arial"/>
        <w:b/>
        <w:noProof/>
        <w:sz w:val="20"/>
      </w:rPr>
      <w:t>70</w:t>
    </w:r>
    <w:r w:rsidRPr="00966EBE">
      <w:rPr>
        <w:rStyle w:val="PageNumber"/>
        <w:rFonts w:cs="Arial"/>
        <w:b/>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7BEC8" w14:textId="3DB2472E" w:rsidR="000B69CB" w:rsidRPr="00EC5BB4" w:rsidRDefault="000B69C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06E8B">
      <w:rPr>
        <w:rStyle w:val="PageNumber"/>
        <w:rFonts w:cs="Arial"/>
        <w:b/>
        <w:noProof/>
        <w:szCs w:val="24"/>
      </w:rPr>
      <w:t>48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06E8B">
      <w:rPr>
        <w:rStyle w:val="PageNumber"/>
        <w:rFonts w:cs="Arial"/>
        <w:b/>
        <w:noProof/>
        <w:szCs w:val="24"/>
      </w:rPr>
      <w:t>48</w:t>
    </w:r>
    <w:r w:rsidRPr="00EC5BB4">
      <w:rPr>
        <w:rStyle w:val="PageNumber"/>
        <w:rFonts w:cs="Arial"/>
        <w:b/>
        <w:szCs w:val="24"/>
      </w:rPr>
      <w:fldChar w:fldCharType="end"/>
    </w:r>
  </w:p>
  <w:p w14:paraId="28EECFF5" w14:textId="77777777" w:rsidR="000B69CB" w:rsidRDefault="000B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C15E7" w14:textId="77777777" w:rsidR="00F96C4F" w:rsidRDefault="00F96C4F">
      <w:r>
        <w:separator/>
      </w:r>
    </w:p>
    <w:p w14:paraId="23C1366E" w14:textId="77777777" w:rsidR="00F96C4F" w:rsidRDefault="00F96C4F"/>
  </w:footnote>
  <w:footnote w:type="continuationSeparator" w:id="0">
    <w:p w14:paraId="4F64E3C4" w14:textId="77777777" w:rsidR="00F96C4F" w:rsidRDefault="00F96C4F">
      <w:r>
        <w:continuationSeparator/>
      </w:r>
    </w:p>
    <w:p w14:paraId="6C82C193" w14:textId="77777777" w:rsidR="00F96C4F" w:rsidRDefault="00F96C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E0D4" w14:textId="77777777" w:rsidR="000B69CB" w:rsidRDefault="000B69CB" w:rsidP="009B5675">
    <w:pPr>
      <w:pStyle w:val="Header"/>
      <w:rPr>
        <w:i/>
        <w:sz w:val="22"/>
        <w:szCs w:val="24"/>
      </w:rPr>
    </w:pPr>
  </w:p>
  <w:p w14:paraId="5C94F3FD" w14:textId="6FFD1581" w:rsidR="000B69CB" w:rsidRPr="009B5675" w:rsidRDefault="000B69CB" w:rsidP="009B5675">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lang w:val="sr-Cyrl-RS"/>
      </w:rPr>
      <w:t xml:space="preserve">        </w:t>
    </w:r>
    <w:r w:rsidRPr="009F6CAE">
      <w:rPr>
        <w:i/>
        <w:sz w:val="22"/>
        <w:szCs w:val="24"/>
      </w:rPr>
      <w:t>Конкурсна документација ЈН/1000/</w:t>
    </w:r>
    <w:r>
      <w:rPr>
        <w:i/>
        <w:sz w:val="22"/>
        <w:szCs w:val="24"/>
      </w:rPr>
      <w:t>0</w:t>
    </w:r>
    <w:r>
      <w:rPr>
        <w:i/>
        <w:sz w:val="22"/>
        <w:szCs w:val="24"/>
        <w:lang w:val="sr-Cyrl-RS"/>
      </w:rPr>
      <w:t>495</w:t>
    </w:r>
    <w:r w:rsidRPr="009F6CAE">
      <w:rPr>
        <w:i/>
        <w:sz w:val="22"/>
        <w:szCs w:val="24"/>
      </w:rPr>
      <w:t>/201</w:t>
    </w:r>
    <w:r>
      <w:rPr>
        <w:i/>
        <w:sz w:val="22"/>
        <w:szCs w:val="24"/>
        <w:lang w:val="sr-Cyrl-RS"/>
      </w:rPr>
      <w:t>8</w:t>
    </w:r>
  </w:p>
  <w:p w14:paraId="59611BFB" w14:textId="77777777" w:rsidR="000B69CB" w:rsidRDefault="000B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E07B" w14:textId="77777777" w:rsidR="000B69CB" w:rsidRDefault="000B69CB" w:rsidP="009B5675">
    <w:pPr>
      <w:pStyle w:val="Header"/>
      <w:rPr>
        <w:i/>
        <w:sz w:val="22"/>
        <w:szCs w:val="24"/>
      </w:rPr>
    </w:pPr>
  </w:p>
  <w:p w14:paraId="38488010" w14:textId="00B3A904" w:rsidR="000B69CB" w:rsidRPr="005730E0" w:rsidRDefault="000B69CB" w:rsidP="009B5675">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rPr>
      <w:t xml:space="preserve">    </w:t>
    </w:r>
    <w:r>
      <w:rPr>
        <w:i/>
        <w:sz w:val="22"/>
        <w:szCs w:val="24"/>
        <w:lang w:val="sr-Cyrl-RS"/>
      </w:rPr>
      <w:t xml:space="preserve">  </w:t>
    </w:r>
    <w:r>
      <w:rPr>
        <w:i/>
        <w:sz w:val="22"/>
        <w:szCs w:val="24"/>
      </w:rPr>
      <w:t xml:space="preserve">  </w:t>
    </w:r>
    <w:r w:rsidRPr="009F6CAE">
      <w:rPr>
        <w:i/>
        <w:sz w:val="22"/>
        <w:szCs w:val="24"/>
      </w:rPr>
      <w:t>Конкурсна документација ЈН/1000/</w:t>
    </w:r>
    <w:r>
      <w:rPr>
        <w:i/>
        <w:sz w:val="22"/>
        <w:szCs w:val="24"/>
      </w:rPr>
      <w:t>0</w:t>
    </w:r>
    <w:r>
      <w:rPr>
        <w:i/>
        <w:sz w:val="22"/>
        <w:szCs w:val="24"/>
        <w:lang w:val="sr-Cyrl-RS"/>
      </w:rPr>
      <w:t>495</w:t>
    </w:r>
    <w:r w:rsidRPr="009F6CAE">
      <w:rPr>
        <w:i/>
        <w:sz w:val="22"/>
        <w:szCs w:val="24"/>
      </w:rPr>
      <w:t>/201</w:t>
    </w:r>
    <w:r>
      <w:rPr>
        <w:i/>
        <w:sz w:val="22"/>
        <w:szCs w:val="24"/>
        <w:lang w:val="sr-Cyrl-RS"/>
      </w:rPr>
      <w:t>8</w:t>
    </w:r>
  </w:p>
  <w:p w14:paraId="5065B430" w14:textId="77777777" w:rsidR="000B69CB" w:rsidRPr="009B5675" w:rsidRDefault="000B69CB" w:rsidP="009B5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1D4EF" w14:textId="77777777" w:rsidR="000B69CB" w:rsidRPr="00B63A62" w:rsidRDefault="000B69CB" w:rsidP="00B63A62">
    <w:pPr>
      <w:pStyle w:val="Header"/>
      <w:tabs>
        <w:tab w:val="clear" w:pos="8640"/>
        <w:tab w:val="right" w:pos="9072"/>
      </w:tabs>
      <w:spacing w:before="0"/>
      <w:rPr>
        <w:sz w:val="22"/>
      </w:rPr>
    </w:pPr>
  </w:p>
  <w:p w14:paraId="2002CC1D" w14:textId="77777777" w:rsidR="000B69CB" w:rsidRDefault="000B69CB" w:rsidP="00B63A62">
    <w:pPr>
      <w:pStyle w:val="Header"/>
      <w:tabs>
        <w:tab w:val="clear" w:pos="8640"/>
        <w:tab w:val="right" w:pos="9072"/>
      </w:tabs>
      <w:spacing w:before="0"/>
      <w:rPr>
        <w:i/>
        <w:sz w:val="22"/>
      </w:rPr>
    </w:pPr>
  </w:p>
  <w:p w14:paraId="265D2E9B" w14:textId="08E3C5B0" w:rsidR="000B69CB" w:rsidRPr="00B63A62" w:rsidRDefault="000B69CB" w:rsidP="00B63A62">
    <w:pPr>
      <w:pStyle w:val="Header"/>
      <w:tabs>
        <w:tab w:val="clear" w:pos="8640"/>
        <w:tab w:val="right" w:pos="9072"/>
      </w:tabs>
      <w:spacing w:before="0"/>
      <w:rPr>
        <w:i/>
        <w:sz w:val="22"/>
        <w:lang w:val="sr-Cyrl-CS"/>
      </w:rPr>
    </w:pPr>
    <w:r w:rsidRPr="00B63A62">
      <w:rPr>
        <w:i/>
        <w:sz w:val="22"/>
      </w:rPr>
      <w:t>ЈП „Електропривреда Србије</w:t>
    </w:r>
    <w:proofErr w:type="gramStart"/>
    <w:r w:rsidRPr="00B63A62">
      <w:rPr>
        <w:i/>
        <w:sz w:val="22"/>
      </w:rPr>
      <w:t>“ Београд</w:t>
    </w:r>
    <w:proofErr w:type="gramEnd"/>
    <w:r>
      <w:rPr>
        <w:i/>
        <w:sz w:val="22"/>
        <w:lang w:val="sr-Cyrl-CS"/>
      </w:rPr>
      <w:t xml:space="preserve">                    </w:t>
    </w:r>
    <w:r w:rsidRPr="00B63A62">
      <w:rPr>
        <w:i/>
        <w:sz w:val="22"/>
        <w:lang w:val="sr-Cyrl-CS"/>
      </w:rPr>
      <w:t xml:space="preserve">  </w:t>
    </w:r>
    <w:r w:rsidRPr="00B63A62">
      <w:rPr>
        <w:i/>
        <w:sz w:val="22"/>
      </w:rPr>
      <w:t xml:space="preserve">Конкурсна документација </w:t>
    </w:r>
    <w:r>
      <w:rPr>
        <w:i/>
        <w:sz w:val="22"/>
      </w:rPr>
      <w:t>JН</w:t>
    </w:r>
    <w:r w:rsidRPr="00B63A62">
      <w:rPr>
        <w:i/>
        <w:sz w:val="22"/>
      </w:rPr>
      <w:t>/1000/0</w:t>
    </w:r>
    <w:r>
      <w:rPr>
        <w:i/>
        <w:sz w:val="22"/>
        <w:lang w:val="sr-Cyrl-RS"/>
      </w:rPr>
      <w:t>495</w:t>
    </w:r>
    <w:r w:rsidRPr="00B63A62">
      <w:rPr>
        <w:i/>
        <w:sz w:val="22"/>
      </w:rPr>
      <w:t>/201</w:t>
    </w:r>
    <w:r w:rsidRPr="00B63A62">
      <w:rPr>
        <w:i/>
        <w:sz w:val="22"/>
        <w:lang w:val="sr-Cyrl-RS"/>
      </w:rPr>
      <w:t>8</w:t>
    </w:r>
  </w:p>
  <w:p w14:paraId="5FD1C161" w14:textId="77777777" w:rsidR="000B69CB" w:rsidRPr="00B63A62" w:rsidRDefault="000B69CB" w:rsidP="00966EBE">
    <w:pPr>
      <w:pStyle w:val="Header"/>
      <w:tabs>
        <w:tab w:val="clear" w:pos="8640"/>
        <w:tab w:val="right" w:pos="9072"/>
      </w:tabs>
      <w:spacing w:before="0"/>
      <w:rPr>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061" w14:textId="77777777" w:rsidR="000B69CB" w:rsidRDefault="000B69CB" w:rsidP="004276AD">
    <w:pPr>
      <w:pStyle w:val="Header"/>
    </w:pPr>
  </w:p>
  <w:p w14:paraId="7383D458" w14:textId="297076BB" w:rsidR="000B69CB" w:rsidRPr="00B63A62" w:rsidRDefault="000B69CB" w:rsidP="00685676">
    <w:pPr>
      <w:pStyle w:val="Header"/>
      <w:ind w:left="-90" w:right="-331"/>
      <w:rPr>
        <w:i/>
        <w:sz w:val="22"/>
        <w:szCs w:val="24"/>
        <w:lang w:val="sr-Cyrl-RS"/>
      </w:rPr>
    </w:pPr>
    <w:r w:rsidRPr="00B63A62">
      <w:rPr>
        <w:i/>
        <w:sz w:val="22"/>
        <w:szCs w:val="24"/>
      </w:rPr>
      <w:t>ЈП „Електропривреда Србије</w:t>
    </w:r>
    <w:proofErr w:type="gramStart"/>
    <w:r w:rsidRPr="00B63A62">
      <w:rPr>
        <w:i/>
        <w:sz w:val="22"/>
        <w:szCs w:val="24"/>
      </w:rPr>
      <w:t>“ Бе</w:t>
    </w:r>
    <w:r>
      <w:rPr>
        <w:i/>
        <w:sz w:val="22"/>
        <w:szCs w:val="24"/>
      </w:rPr>
      <w:t>оград</w:t>
    </w:r>
    <w:proofErr w:type="gramEnd"/>
    <w:r>
      <w:rPr>
        <w:i/>
        <w:sz w:val="22"/>
        <w:szCs w:val="24"/>
      </w:rPr>
      <w:t xml:space="preserve"> </w:t>
    </w:r>
    <w:r>
      <w:rPr>
        <w:i/>
        <w:sz w:val="22"/>
        <w:szCs w:val="24"/>
        <w:lang w:val="sr-Cyrl-RS"/>
      </w:rPr>
      <w:t xml:space="preserve">             </w:t>
    </w:r>
    <w:r>
      <w:rPr>
        <w:i/>
        <w:sz w:val="22"/>
        <w:szCs w:val="24"/>
      </w:rPr>
      <w:t>Конкурсна документација ЈН</w:t>
    </w:r>
    <w:r w:rsidRPr="00B63A62">
      <w:rPr>
        <w:i/>
        <w:sz w:val="22"/>
        <w:szCs w:val="24"/>
      </w:rPr>
      <w:t>/1000/0</w:t>
    </w:r>
    <w:r>
      <w:rPr>
        <w:i/>
        <w:sz w:val="22"/>
        <w:szCs w:val="24"/>
        <w:lang w:val="sr-Cyrl-RS"/>
      </w:rPr>
      <w:t>495</w:t>
    </w:r>
    <w:r w:rsidRPr="00B63A62">
      <w:rPr>
        <w:i/>
        <w:sz w:val="22"/>
        <w:szCs w:val="24"/>
      </w:rPr>
      <w:t>/201</w:t>
    </w:r>
    <w:r w:rsidRPr="00B63A62">
      <w:rPr>
        <w:i/>
        <w:sz w:val="22"/>
        <w:szCs w:val="24"/>
        <w:lang w:val="sr-Cyrl-RS"/>
      </w:rPr>
      <w:t>8</w:t>
    </w:r>
  </w:p>
  <w:p w14:paraId="23761E98" w14:textId="77777777" w:rsidR="000B69CB" w:rsidRPr="00210557" w:rsidRDefault="000B69CB"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F920109"/>
    <w:multiLevelType w:val="hybridMultilevel"/>
    <w:tmpl w:val="0136DB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FAD11D1"/>
    <w:multiLevelType w:val="hybridMultilevel"/>
    <w:tmpl w:val="B548F8E2"/>
    <w:lvl w:ilvl="0" w:tplc="A2BA4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10361348"/>
    <w:multiLevelType w:val="hybridMultilevel"/>
    <w:tmpl w:val="EA2E72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6201F"/>
    <w:multiLevelType w:val="hybridMultilevel"/>
    <w:tmpl w:val="115C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0135FA"/>
    <w:multiLevelType w:val="hybridMultilevel"/>
    <w:tmpl w:val="14D8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E5F2519"/>
    <w:multiLevelType w:val="multilevel"/>
    <w:tmpl w:val="BA5CD8CA"/>
    <w:lvl w:ilvl="0">
      <w:start w:val="6"/>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1EF609D"/>
    <w:multiLevelType w:val="multilevel"/>
    <w:tmpl w:val="B60ECF8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A7196E"/>
    <w:multiLevelType w:val="hybridMultilevel"/>
    <w:tmpl w:val="35C89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E5C228C"/>
    <w:multiLevelType w:val="hybridMultilevel"/>
    <w:tmpl w:val="1A3260B6"/>
    <w:lvl w:ilvl="0" w:tplc="B78632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3100AEA"/>
    <w:multiLevelType w:val="multilevel"/>
    <w:tmpl w:val="E2BAA218"/>
    <w:lvl w:ilvl="0">
      <w:start w:val="6"/>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3" w15:restartNumberingAfterBreak="0">
    <w:nsid w:val="5349530A"/>
    <w:multiLevelType w:val="hybridMultilevel"/>
    <w:tmpl w:val="0FCC60EE"/>
    <w:lvl w:ilvl="0" w:tplc="10C49C70">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9BC480B"/>
    <w:multiLevelType w:val="hybridMultilevel"/>
    <w:tmpl w:val="1AA6D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0C6666B"/>
    <w:multiLevelType w:val="multilevel"/>
    <w:tmpl w:val="A012719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15:restartNumberingAfterBreak="0">
    <w:nsid w:val="6E130B0E"/>
    <w:multiLevelType w:val="hybridMultilevel"/>
    <w:tmpl w:val="809E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96"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98" w15:restartNumberingAfterBreak="0">
    <w:nsid w:val="77AF3E27"/>
    <w:multiLevelType w:val="hybridMultilevel"/>
    <w:tmpl w:val="5088F630"/>
    <w:name w:val="WW8Num82"/>
    <w:lvl w:ilvl="0" w:tplc="081A0001">
      <w:start w:val="2"/>
      <w:numFmt w:val="bullet"/>
      <w:lvlText w:val="-"/>
      <w:lvlJc w:val="left"/>
      <w:pPr>
        <w:ind w:left="698" w:hanging="360"/>
      </w:pPr>
      <w:rPr>
        <w:rFonts w:ascii="Arial" w:eastAsia="Times New Roman" w:hAnsi="Arial" w:cs="Arial"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99"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00" w15:restartNumberingAfterBreak="0">
    <w:nsid w:val="7EDB6BB4"/>
    <w:multiLevelType w:val="hybridMultilevel"/>
    <w:tmpl w:val="4D42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EF606E6"/>
    <w:multiLevelType w:val="hybridMultilevel"/>
    <w:tmpl w:val="E63419A2"/>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5"/>
  </w:num>
  <w:num w:numId="2">
    <w:abstractNumId w:val="66"/>
  </w:num>
  <w:num w:numId="3">
    <w:abstractNumId w:val="87"/>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9"/>
  </w:num>
  <w:num w:numId="8">
    <w:abstractNumId w:val="75"/>
  </w:num>
  <w:num w:numId="9">
    <w:abstractNumId w:val="68"/>
  </w:num>
  <w:num w:numId="10">
    <w:abstractNumId w:val="61"/>
  </w:num>
  <w:num w:numId="11">
    <w:abstractNumId w:val="80"/>
  </w:num>
  <w:num w:numId="12">
    <w:abstractNumId w:val="65"/>
  </w:num>
  <w:num w:numId="13">
    <w:abstractNumId w:val="89"/>
  </w:num>
  <w:num w:numId="14">
    <w:abstractNumId w:val="94"/>
  </w:num>
  <w:num w:numId="15">
    <w:abstractNumId w:val="49"/>
  </w:num>
  <w:num w:numId="16">
    <w:abstractNumId w:val="67"/>
  </w:num>
  <w:num w:numId="17">
    <w:abstractNumId w:val="69"/>
  </w:num>
  <w:num w:numId="18">
    <w:abstractNumId w:val="82"/>
  </w:num>
  <w:num w:numId="19">
    <w:abstractNumId w:val="100"/>
  </w:num>
  <w:num w:numId="20">
    <w:abstractNumId w:val="53"/>
  </w:num>
  <w:num w:numId="21">
    <w:abstractNumId w:val="58"/>
  </w:num>
  <w:num w:numId="22">
    <w:abstractNumId w:val="52"/>
  </w:num>
  <w:num w:numId="23">
    <w:abstractNumId w:val="93"/>
  </w:num>
  <w:num w:numId="24">
    <w:abstractNumId w:val="77"/>
  </w:num>
  <w:num w:numId="25">
    <w:abstractNumId w:val="78"/>
  </w:num>
  <w:num w:numId="26">
    <w:abstractNumId w:val="51"/>
  </w:num>
  <w:num w:numId="27">
    <w:abstractNumId w:val="59"/>
  </w:num>
  <w:num w:numId="28">
    <w:abstractNumId w:val="79"/>
  </w:num>
  <w:num w:numId="29">
    <w:abstractNumId w:val="62"/>
  </w:num>
  <w:num w:numId="30">
    <w:abstractNumId w:val="64"/>
  </w:num>
  <w:num w:numId="31">
    <w:abstractNumId w:val="70"/>
  </w:num>
  <w:num w:numId="32">
    <w:abstractNumId w:val="74"/>
  </w:num>
  <w:num w:numId="33">
    <w:abstractNumId w:val="76"/>
  </w:num>
  <w:num w:numId="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8"/>
  </w:num>
  <w:num w:numId="36">
    <w:abstractNumId w:val="71"/>
  </w:num>
  <w:num w:numId="37">
    <w:abstractNumId w:val="83"/>
  </w:num>
  <w:num w:numId="38">
    <w:abstractNumId w:val="92"/>
  </w:num>
  <w:num w:numId="39">
    <w:abstractNumId w:val="101"/>
  </w:num>
  <w:num w:numId="40">
    <w:abstractNumId w:val="8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7E1"/>
    <w:rsid w:val="00003023"/>
    <w:rsid w:val="000035F7"/>
    <w:rsid w:val="000042FE"/>
    <w:rsid w:val="0000496D"/>
    <w:rsid w:val="00004EEC"/>
    <w:rsid w:val="00005800"/>
    <w:rsid w:val="00005C53"/>
    <w:rsid w:val="00005D85"/>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C99"/>
    <w:rsid w:val="00021E7F"/>
    <w:rsid w:val="000221F1"/>
    <w:rsid w:val="000222ED"/>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26"/>
    <w:rsid w:val="00026444"/>
    <w:rsid w:val="00026621"/>
    <w:rsid w:val="000267C3"/>
    <w:rsid w:val="00026F45"/>
    <w:rsid w:val="00027418"/>
    <w:rsid w:val="0002750F"/>
    <w:rsid w:val="0002789E"/>
    <w:rsid w:val="00027F81"/>
    <w:rsid w:val="000303E2"/>
    <w:rsid w:val="00030591"/>
    <w:rsid w:val="00030B5D"/>
    <w:rsid w:val="00030B9D"/>
    <w:rsid w:val="0003103E"/>
    <w:rsid w:val="0003169E"/>
    <w:rsid w:val="000317BA"/>
    <w:rsid w:val="00031C95"/>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B94"/>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F68"/>
    <w:rsid w:val="00055239"/>
    <w:rsid w:val="000554F7"/>
    <w:rsid w:val="000556DA"/>
    <w:rsid w:val="00055834"/>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EF"/>
    <w:rsid w:val="0006783E"/>
    <w:rsid w:val="00067DF5"/>
    <w:rsid w:val="00070234"/>
    <w:rsid w:val="00070240"/>
    <w:rsid w:val="0007047F"/>
    <w:rsid w:val="000706CF"/>
    <w:rsid w:val="000706E1"/>
    <w:rsid w:val="00071074"/>
    <w:rsid w:val="000711DD"/>
    <w:rsid w:val="000718B1"/>
    <w:rsid w:val="00072ABE"/>
    <w:rsid w:val="00073409"/>
    <w:rsid w:val="0007395F"/>
    <w:rsid w:val="00073D60"/>
    <w:rsid w:val="00073EC5"/>
    <w:rsid w:val="0007456F"/>
    <w:rsid w:val="00074982"/>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24"/>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08"/>
    <w:rsid w:val="00090DF6"/>
    <w:rsid w:val="000912C2"/>
    <w:rsid w:val="00091388"/>
    <w:rsid w:val="000917DD"/>
    <w:rsid w:val="00091BB0"/>
    <w:rsid w:val="00091EAE"/>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02"/>
    <w:rsid w:val="00095F7C"/>
    <w:rsid w:val="000961F7"/>
    <w:rsid w:val="0009627F"/>
    <w:rsid w:val="0009667E"/>
    <w:rsid w:val="000968C0"/>
    <w:rsid w:val="00096AED"/>
    <w:rsid w:val="00096BD0"/>
    <w:rsid w:val="00097294"/>
    <w:rsid w:val="000979DA"/>
    <w:rsid w:val="00097FA2"/>
    <w:rsid w:val="000A03CC"/>
    <w:rsid w:val="000A070F"/>
    <w:rsid w:val="000A0720"/>
    <w:rsid w:val="000A08E5"/>
    <w:rsid w:val="000A0C6A"/>
    <w:rsid w:val="000A10E3"/>
    <w:rsid w:val="000A2227"/>
    <w:rsid w:val="000A2F2D"/>
    <w:rsid w:val="000A3715"/>
    <w:rsid w:val="000A388F"/>
    <w:rsid w:val="000A3F5E"/>
    <w:rsid w:val="000A4872"/>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9CB"/>
    <w:rsid w:val="000B6C6F"/>
    <w:rsid w:val="000B6E4A"/>
    <w:rsid w:val="000B6FC1"/>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3CC"/>
    <w:rsid w:val="000C67B2"/>
    <w:rsid w:val="000C7024"/>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57"/>
    <w:rsid w:val="000D39CF"/>
    <w:rsid w:val="000D3A3C"/>
    <w:rsid w:val="000D3B8D"/>
    <w:rsid w:val="000D3DF9"/>
    <w:rsid w:val="000D42ED"/>
    <w:rsid w:val="000D468D"/>
    <w:rsid w:val="000D4712"/>
    <w:rsid w:val="000D49C4"/>
    <w:rsid w:val="000D4B0A"/>
    <w:rsid w:val="000D4D8E"/>
    <w:rsid w:val="000D570B"/>
    <w:rsid w:val="000D5A30"/>
    <w:rsid w:val="000D5D37"/>
    <w:rsid w:val="000D5D79"/>
    <w:rsid w:val="000D6330"/>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F46"/>
    <w:rsid w:val="000F3138"/>
    <w:rsid w:val="000F3274"/>
    <w:rsid w:val="000F33C3"/>
    <w:rsid w:val="000F364F"/>
    <w:rsid w:val="000F36A0"/>
    <w:rsid w:val="000F4109"/>
    <w:rsid w:val="000F4348"/>
    <w:rsid w:val="000F458B"/>
    <w:rsid w:val="000F4610"/>
    <w:rsid w:val="000F4841"/>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096"/>
    <w:rsid w:val="00105121"/>
    <w:rsid w:val="001054E1"/>
    <w:rsid w:val="001056CC"/>
    <w:rsid w:val="0010570A"/>
    <w:rsid w:val="00105A35"/>
    <w:rsid w:val="001066B6"/>
    <w:rsid w:val="0010671F"/>
    <w:rsid w:val="00106E8B"/>
    <w:rsid w:val="00107098"/>
    <w:rsid w:val="001070C7"/>
    <w:rsid w:val="0010773D"/>
    <w:rsid w:val="00107CB3"/>
    <w:rsid w:val="00107DDF"/>
    <w:rsid w:val="00110207"/>
    <w:rsid w:val="001105E6"/>
    <w:rsid w:val="0011086D"/>
    <w:rsid w:val="00110BD5"/>
    <w:rsid w:val="00110E6A"/>
    <w:rsid w:val="001111D8"/>
    <w:rsid w:val="00111425"/>
    <w:rsid w:val="001115F2"/>
    <w:rsid w:val="001116C9"/>
    <w:rsid w:val="001117FD"/>
    <w:rsid w:val="00111C93"/>
    <w:rsid w:val="00111CF3"/>
    <w:rsid w:val="001120AD"/>
    <w:rsid w:val="001122C8"/>
    <w:rsid w:val="001126B3"/>
    <w:rsid w:val="001126DB"/>
    <w:rsid w:val="00112CCE"/>
    <w:rsid w:val="001136A8"/>
    <w:rsid w:val="00113968"/>
    <w:rsid w:val="001139E5"/>
    <w:rsid w:val="00113B67"/>
    <w:rsid w:val="00113B84"/>
    <w:rsid w:val="001146A1"/>
    <w:rsid w:val="001147C3"/>
    <w:rsid w:val="001148D5"/>
    <w:rsid w:val="00114D50"/>
    <w:rsid w:val="00115226"/>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EE8"/>
    <w:rsid w:val="00141FC2"/>
    <w:rsid w:val="00142570"/>
    <w:rsid w:val="00142637"/>
    <w:rsid w:val="00142809"/>
    <w:rsid w:val="00142A2F"/>
    <w:rsid w:val="00142DAC"/>
    <w:rsid w:val="001430B1"/>
    <w:rsid w:val="001435FC"/>
    <w:rsid w:val="001439E3"/>
    <w:rsid w:val="00143A27"/>
    <w:rsid w:val="00143A79"/>
    <w:rsid w:val="00143C08"/>
    <w:rsid w:val="00143C09"/>
    <w:rsid w:val="00143DEB"/>
    <w:rsid w:val="00144740"/>
    <w:rsid w:val="00144917"/>
    <w:rsid w:val="001449E7"/>
    <w:rsid w:val="00144DDB"/>
    <w:rsid w:val="00144DFB"/>
    <w:rsid w:val="0014514D"/>
    <w:rsid w:val="00145502"/>
    <w:rsid w:val="001455A4"/>
    <w:rsid w:val="00145793"/>
    <w:rsid w:val="001458BF"/>
    <w:rsid w:val="001460FE"/>
    <w:rsid w:val="00146266"/>
    <w:rsid w:val="001463A3"/>
    <w:rsid w:val="0014649A"/>
    <w:rsid w:val="001465C5"/>
    <w:rsid w:val="00146A66"/>
    <w:rsid w:val="00146C4C"/>
    <w:rsid w:val="00147367"/>
    <w:rsid w:val="001473EF"/>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0E48"/>
    <w:rsid w:val="001612D9"/>
    <w:rsid w:val="00161309"/>
    <w:rsid w:val="0016196A"/>
    <w:rsid w:val="001620BD"/>
    <w:rsid w:val="00162A6D"/>
    <w:rsid w:val="00162B82"/>
    <w:rsid w:val="00162C5E"/>
    <w:rsid w:val="0016336A"/>
    <w:rsid w:val="001636CA"/>
    <w:rsid w:val="001639C5"/>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74F3"/>
    <w:rsid w:val="00197578"/>
    <w:rsid w:val="00197624"/>
    <w:rsid w:val="0019781E"/>
    <w:rsid w:val="001979B1"/>
    <w:rsid w:val="001A01DA"/>
    <w:rsid w:val="001A046B"/>
    <w:rsid w:val="001A0798"/>
    <w:rsid w:val="001A0BD5"/>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FCA"/>
    <w:rsid w:val="001A7FF8"/>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63C"/>
    <w:rsid w:val="001B7C0C"/>
    <w:rsid w:val="001B7C30"/>
    <w:rsid w:val="001B7E0D"/>
    <w:rsid w:val="001C03D9"/>
    <w:rsid w:val="001C1BA6"/>
    <w:rsid w:val="001C1C80"/>
    <w:rsid w:val="001C2554"/>
    <w:rsid w:val="001C2762"/>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B77"/>
    <w:rsid w:val="001C5CA1"/>
    <w:rsid w:val="001C5EBF"/>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ADA"/>
    <w:rsid w:val="001D1EB2"/>
    <w:rsid w:val="001D307C"/>
    <w:rsid w:val="001D32F5"/>
    <w:rsid w:val="001D3C3D"/>
    <w:rsid w:val="001D3C84"/>
    <w:rsid w:val="001D3DBD"/>
    <w:rsid w:val="001D4246"/>
    <w:rsid w:val="001D46B2"/>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6997"/>
    <w:rsid w:val="001E6C8B"/>
    <w:rsid w:val="001E6DC5"/>
    <w:rsid w:val="001E6E32"/>
    <w:rsid w:val="001E70CB"/>
    <w:rsid w:val="001E72F6"/>
    <w:rsid w:val="001E77A5"/>
    <w:rsid w:val="001F05D3"/>
    <w:rsid w:val="001F10C6"/>
    <w:rsid w:val="001F17A8"/>
    <w:rsid w:val="001F1802"/>
    <w:rsid w:val="001F18F4"/>
    <w:rsid w:val="001F23D3"/>
    <w:rsid w:val="001F282D"/>
    <w:rsid w:val="001F2AC6"/>
    <w:rsid w:val="001F2BE5"/>
    <w:rsid w:val="001F2E75"/>
    <w:rsid w:val="001F30C1"/>
    <w:rsid w:val="001F31C3"/>
    <w:rsid w:val="001F322B"/>
    <w:rsid w:val="001F3DA5"/>
    <w:rsid w:val="001F3DCE"/>
    <w:rsid w:val="001F43E0"/>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5AF"/>
    <w:rsid w:val="00225879"/>
    <w:rsid w:val="002260F7"/>
    <w:rsid w:val="00226574"/>
    <w:rsid w:val="0022742B"/>
    <w:rsid w:val="002275E8"/>
    <w:rsid w:val="00227901"/>
    <w:rsid w:val="00227CD0"/>
    <w:rsid w:val="0023000F"/>
    <w:rsid w:val="0023026C"/>
    <w:rsid w:val="00230944"/>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55"/>
    <w:rsid w:val="00237FB2"/>
    <w:rsid w:val="00240344"/>
    <w:rsid w:val="00240961"/>
    <w:rsid w:val="00240B93"/>
    <w:rsid w:val="0024114E"/>
    <w:rsid w:val="002412A5"/>
    <w:rsid w:val="00241A19"/>
    <w:rsid w:val="00241AB0"/>
    <w:rsid w:val="00241F65"/>
    <w:rsid w:val="002422C3"/>
    <w:rsid w:val="0024291A"/>
    <w:rsid w:val="00242DF8"/>
    <w:rsid w:val="00242F92"/>
    <w:rsid w:val="002430B1"/>
    <w:rsid w:val="00243C78"/>
    <w:rsid w:val="00244361"/>
    <w:rsid w:val="002444EC"/>
    <w:rsid w:val="0024485F"/>
    <w:rsid w:val="00244A86"/>
    <w:rsid w:val="00245371"/>
    <w:rsid w:val="00245760"/>
    <w:rsid w:val="002458C8"/>
    <w:rsid w:val="00245AAF"/>
    <w:rsid w:val="00245D8D"/>
    <w:rsid w:val="00245DFD"/>
    <w:rsid w:val="00245E38"/>
    <w:rsid w:val="0024604B"/>
    <w:rsid w:val="002462B4"/>
    <w:rsid w:val="0024726B"/>
    <w:rsid w:val="00247C64"/>
    <w:rsid w:val="00247C77"/>
    <w:rsid w:val="00247CEA"/>
    <w:rsid w:val="00247F64"/>
    <w:rsid w:val="00247FD6"/>
    <w:rsid w:val="00250031"/>
    <w:rsid w:val="002508A8"/>
    <w:rsid w:val="00250A7C"/>
    <w:rsid w:val="00251496"/>
    <w:rsid w:val="00251B5E"/>
    <w:rsid w:val="00251BE6"/>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4FE2"/>
    <w:rsid w:val="00255371"/>
    <w:rsid w:val="00255515"/>
    <w:rsid w:val="00255CF9"/>
    <w:rsid w:val="00255FE0"/>
    <w:rsid w:val="002565E1"/>
    <w:rsid w:val="00256BFF"/>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A77"/>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8"/>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528"/>
    <w:rsid w:val="002E40BF"/>
    <w:rsid w:val="002E4258"/>
    <w:rsid w:val="002E48FE"/>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CD4"/>
    <w:rsid w:val="003003A5"/>
    <w:rsid w:val="00300AC5"/>
    <w:rsid w:val="00300AF6"/>
    <w:rsid w:val="0030144A"/>
    <w:rsid w:val="00302472"/>
    <w:rsid w:val="00302473"/>
    <w:rsid w:val="003024F5"/>
    <w:rsid w:val="0030251B"/>
    <w:rsid w:val="0030252F"/>
    <w:rsid w:val="003025B9"/>
    <w:rsid w:val="0030297F"/>
    <w:rsid w:val="00302ACB"/>
    <w:rsid w:val="00302C6B"/>
    <w:rsid w:val="00302DC0"/>
    <w:rsid w:val="0030317F"/>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38"/>
    <w:rsid w:val="00310554"/>
    <w:rsid w:val="003108C8"/>
    <w:rsid w:val="00310EB6"/>
    <w:rsid w:val="003110E5"/>
    <w:rsid w:val="00311888"/>
    <w:rsid w:val="00311E5C"/>
    <w:rsid w:val="00312650"/>
    <w:rsid w:val="00312B44"/>
    <w:rsid w:val="003130A0"/>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38F"/>
    <w:rsid w:val="0032453F"/>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23C"/>
    <w:rsid w:val="003412CC"/>
    <w:rsid w:val="00341536"/>
    <w:rsid w:val="0034193A"/>
    <w:rsid w:val="00341B1C"/>
    <w:rsid w:val="00341B30"/>
    <w:rsid w:val="00341CF8"/>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C1B"/>
    <w:rsid w:val="00354024"/>
    <w:rsid w:val="00354245"/>
    <w:rsid w:val="00354420"/>
    <w:rsid w:val="0035461F"/>
    <w:rsid w:val="00354653"/>
    <w:rsid w:val="0035477D"/>
    <w:rsid w:val="003549DE"/>
    <w:rsid w:val="00354A32"/>
    <w:rsid w:val="00354D41"/>
    <w:rsid w:val="00354EB5"/>
    <w:rsid w:val="00355611"/>
    <w:rsid w:val="0035563A"/>
    <w:rsid w:val="003559E9"/>
    <w:rsid w:val="00355AF2"/>
    <w:rsid w:val="00355F74"/>
    <w:rsid w:val="00356838"/>
    <w:rsid w:val="00356ACE"/>
    <w:rsid w:val="00356B70"/>
    <w:rsid w:val="00356D65"/>
    <w:rsid w:val="0035720B"/>
    <w:rsid w:val="00357654"/>
    <w:rsid w:val="00357F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9D3"/>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0E3"/>
    <w:rsid w:val="00383211"/>
    <w:rsid w:val="0038375A"/>
    <w:rsid w:val="003839F2"/>
    <w:rsid w:val="003841C5"/>
    <w:rsid w:val="003844CF"/>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B5F"/>
    <w:rsid w:val="00394C47"/>
    <w:rsid w:val="00394DEF"/>
    <w:rsid w:val="00395178"/>
    <w:rsid w:val="00395306"/>
    <w:rsid w:val="003955EF"/>
    <w:rsid w:val="00395F0F"/>
    <w:rsid w:val="00395FCD"/>
    <w:rsid w:val="00396044"/>
    <w:rsid w:val="00396048"/>
    <w:rsid w:val="003966DA"/>
    <w:rsid w:val="00396996"/>
    <w:rsid w:val="003969D8"/>
    <w:rsid w:val="00396E3A"/>
    <w:rsid w:val="00396E50"/>
    <w:rsid w:val="00396EC6"/>
    <w:rsid w:val="0039717D"/>
    <w:rsid w:val="0039726A"/>
    <w:rsid w:val="00397A48"/>
    <w:rsid w:val="00397C20"/>
    <w:rsid w:val="00397DF3"/>
    <w:rsid w:val="00397F14"/>
    <w:rsid w:val="003A02E9"/>
    <w:rsid w:val="003A053B"/>
    <w:rsid w:val="003A0CD6"/>
    <w:rsid w:val="003A15C6"/>
    <w:rsid w:val="003A18EB"/>
    <w:rsid w:val="003A1CBB"/>
    <w:rsid w:val="003A217D"/>
    <w:rsid w:val="003A23C1"/>
    <w:rsid w:val="003A28E2"/>
    <w:rsid w:val="003A2B5B"/>
    <w:rsid w:val="003A2F76"/>
    <w:rsid w:val="003A30F4"/>
    <w:rsid w:val="003A345B"/>
    <w:rsid w:val="003A3534"/>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4C3"/>
    <w:rsid w:val="003A681D"/>
    <w:rsid w:val="003A7252"/>
    <w:rsid w:val="003A74F5"/>
    <w:rsid w:val="003A7C94"/>
    <w:rsid w:val="003B0703"/>
    <w:rsid w:val="003B0A49"/>
    <w:rsid w:val="003B0E62"/>
    <w:rsid w:val="003B0FEF"/>
    <w:rsid w:val="003B11A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797"/>
    <w:rsid w:val="003B5BC3"/>
    <w:rsid w:val="003B5D08"/>
    <w:rsid w:val="003B5E45"/>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D40"/>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17"/>
    <w:rsid w:val="003D7FF3"/>
    <w:rsid w:val="003E00B6"/>
    <w:rsid w:val="003E04A3"/>
    <w:rsid w:val="003E0846"/>
    <w:rsid w:val="003E08C4"/>
    <w:rsid w:val="003E0C7C"/>
    <w:rsid w:val="003E0EC5"/>
    <w:rsid w:val="003E109F"/>
    <w:rsid w:val="003E140D"/>
    <w:rsid w:val="003E1697"/>
    <w:rsid w:val="003E1875"/>
    <w:rsid w:val="003E1D34"/>
    <w:rsid w:val="003E1D89"/>
    <w:rsid w:val="003E20ED"/>
    <w:rsid w:val="003E2963"/>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7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328"/>
    <w:rsid w:val="003F66A4"/>
    <w:rsid w:val="003F670B"/>
    <w:rsid w:val="003F6726"/>
    <w:rsid w:val="003F6858"/>
    <w:rsid w:val="003F6D84"/>
    <w:rsid w:val="003F730D"/>
    <w:rsid w:val="003F7B3E"/>
    <w:rsid w:val="003F7DFD"/>
    <w:rsid w:val="003F7F17"/>
    <w:rsid w:val="00400160"/>
    <w:rsid w:val="0040080E"/>
    <w:rsid w:val="00400917"/>
    <w:rsid w:val="00400A38"/>
    <w:rsid w:val="00400EF3"/>
    <w:rsid w:val="00401787"/>
    <w:rsid w:val="00401AF8"/>
    <w:rsid w:val="00401CD9"/>
    <w:rsid w:val="00401F5B"/>
    <w:rsid w:val="004023EA"/>
    <w:rsid w:val="0040245C"/>
    <w:rsid w:val="0040259D"/>
    <w:rsid w:val="0040312A"/>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1F"/>
    <w:rsid w:val="00411DC3"/>
    <w:rsid w:val="004120AE"/>
    <w:rsid w:val="004120C3"/>
    <w:rsid w:val="00412475"/>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58B"/>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9E0"/>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3DEE"/>
    <w:rsid w:val="00444649"/>
    <w:rsid w:val="004448D7"/>
    <w:rsid w:val="004448E7"/>
    <w:rsid w:val="0044590F"/>
    <w:rsid w:val="00445A55"/>
    <w:rsid w:val="00445E54"/>
    <w:rsid w:val="0044613E"/>
    <w:rsid w:val="00446870"/>
    <w:rsid w:val="00446E7D"/>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73E"/>
    <w:rsid w:val="00457A99"/>
    <w:rsid w:val="004612CD"/>
    <w:rsid w:val="004618A5"/>
    <w:rsid w:val="004619B4"/>
    <w:rsid w:val="00461F43"/>
    <w:rsid w:val="004621A1"/>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FB0"/>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ABE"/>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6C"/>
    <w:rsid w:val="004A2E80"/>
    <w:rsid w:val="004A304D"/>
    <w:rsid w:val="004A34A8"/>
    <w:rsid w:val="004A34FB"/>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9F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229"/>
    <w:rsid w:val="004C6778"/>
    <w:rsid w:val="004C70B4"/>
    <w:rsid w:val="004C7474"/>
    <w:rsid w:val="004C75D3"/>
    <w:rsid w:val="004C7806"/>
    <w:rsid w:val="004C7C2B"/>
    <w:rsid w:val="004D015A"/>
    <w:rsid w:val="004D0497"/>
    <w:rsid w:val="004D06FD"/>
    <w:rsid w:val="004D0A8F"/>
    <w:rsid w:val="004D0F24"/>
    <w:rsid w:val="004D1386"/>
    <w:rsid w:val="004D14FC"/>
    <w:rsid w:val="004D1B3A"/>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9CE"/>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E7"/>
    <w:rsid w:val="004E2137"/>
    <w:rsid w:val="004E2434"/>
    <w:rsid w:val="004E243B"/>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7E7"/>
    <w:rsid w:val="004F18B1"/>
    <w:rsid w:val="004F1A0A"/>
    <w:rsid w:val="004F1DB2"/>
    <w:rsid w:val="004F1E87"/>
    <w:rsid w:val="004F1EB3"/>
    <w:rsid w:val="004F3373"/>
    <w:rsid w:val="004F3396"/>
    <w:rsid w:val="004F3781"/>
    <w:rsid w:val="004F3D64"/>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3D9"/>
    <w:rsid w:val="00506891"/>
    <w:rsid w:val="00506AFC"/>
    <w:rsid w:val="00506EA2"/>
    <w:rsid w:val="00507883"/>
    <w:rsid w:val="00507896"/>
    <w:rsid w:val="00507C51"/>
    <w:rsid w:val="00507C67"/>
    <w:rsid w:val="005102CB"/>
    <w:rsid w:val="0051076C"/>
    <w:rsid w:val="00510945"/>
    <w:rsid w:val="0051113E"/>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C0D"/>
    <w:rsid w:val="00522D84"/>
    <w:rsid w:val="005232DA"/>
    <w:rsid w:val="0052331A"/>
    <w:rsid w:val="00523D0E"/>
    <w:rsid w:val="005240E1"/>
    <w:rsid w:val="0052460F"/>
    <w:rsid w:val="005247F2"/>
    <w:rsid w:val="00525053"/>
    <w:rsid w:val="00525055"/>
    <w:rsid w:val="0052562A"/>
    <w:rsid w:val="005256F8"/>
    <w:rsid w:val="00525943"/>
    <w:rsid w:val="00525BA5"/>
    <w:rsid w:val="00525C03"/>
    <w:rsid w:val="00525DFF"/>
    <w:rsid w:val="0052656C"/>
    <w:rsid w:val="005265BC"/>
    <w:rsid w:val="0052681C"/>
    <w:rsid w:val="00526985"/>
    <w:rsid w:val="00526DAD"/>
    <w:rsid w:val="0052736F"/>
    <w:rsid w:val="00527AD1"/>
    <w:rsid w:val="00527D2B"/>
    <w:rsid w:val="005302BC"/>
    <w:rsid w:val="005303F1"/>
    <w:rsid w:val="005309C9"/>
    <w:rsid w:val="00530A5C"/>
    <w:rsid w:val="00530AB7"/>
    <w:rsid w:val="00530BEF"/>
    <w:rsid w:val="0053102B"/>
    <w:rsid w:val="00531165"/>
    <w:rsid w:val="0053131B"/>
    <w:rsid w:val="0053179F"/>
    <w:rsid w:val="0053189A"/>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3B2"/>
    <w:rsid w:val="00545456"/>
    <w:rsid w:val="00545604"/>
    <w:rsid w:val="0054567E"/>
    <w:rsid w:val="005458EA"/>
    <w:rsid w:val="00545C91"/>
    <w:rsid w:val="00545D25"/>
    <w:rsid w:val="00545E8E"/>
    <w:rsid w:val="00545F60"/>
    <w:rsid w:val="00546265"/>
    <w:rsid w:val="005463B3"/>
    <w:rsid w:val="00546862"/>
    <w:rsid w:val="005470B5"/>
    <w:rsid w:val="00547363"/>
    <w:rsid w:val="005474B1"/>
    <w:rsid w:val="00547506"/>
    <w:rsid w:val="00547654"/>
    <w:rsid w:val="00550552"/>
    <w:rsid w:val="00550BFA"/>
    <w:rsid w:val="00550C48"/>
    <w:rsid w:val="00550FE2"/>
    <w:rsid w:val="0055106E"/>
    <w:rsid w:val="00551577"/>
    <w:rsid w:val="005519B6"/>
    <w:rsid w:val="00551C38"/>
    <w:rsid w:val="00551CF3"/>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91C"/>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31"/>
    <w:rsid w:val="00571EC5"/>
    <w:rsid w:val="00571ECD"/>
    <w:rsid w:val="00571EFF"/>
    <w:rsid w:val="005721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4F"/>
    <w:rsid w:val="005757A9"/>
    <w:rsid w:val="00575EE0"/>
    <w:rsid w:val="00575EE4"/>
    <w:rsid w:val="0057608F"/>
    <w:rsid w:val="00576465"/>
    <w:rsid w:val="00576B30"/>
    <w:rsid w:val="00576C0D"/>
    <w:rsid w:val="00576EBE"/>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2D"/>
    <w:rsid w:val="00583667"/>
    <w:rsid w:val="00583A40"/>
    <w:rsid w:val="00584509"/>
    <w:rsid w:val="005847B0"/>
    <w:rsid w:val="005851BE"/>
    <w:rsid w:val="005852D5"/>
    <w:rsid w:val="00585A47"/>
    <w:rsid w:val="005863F4"/>
    <w:rsid w:val="0058657D"/>
    <w:rsid w:val="00586789"/>
    <w:rsid w:val="00586B1E"/>
    <w:rsid w:val="00586F76"/>
    <w:rsid w:val="00587266"/>
    <w:rsid w:val="0058756C"/>
    <w:rsid w:val="00587B94"/>
    <w:rsid w:val="00587C8E"/>
    <w:rsid w:val="0059080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02C"/>
    <w:rsid w:val="005A4456"/>
    <w:rsid w:val="005A4646"/>
    <w:rsid w:val="005A4D75"/>
    <w:rsid w:val="005A4F7B"/>
    <w:rsid w:val="005A5069"/>
    <w:rsid w:val="005A5497"/>
    <w:rsid w:val="005A5617"/>
    <w:rsid w:val="005A5626"/>
    <w:rsid w:val="005A57D4"/>
    <w:rsid w:val="005A60E7"/>
    <w:rsid w:val="005A6144"/>
    <w:rsid w:val="005A65AD"/>
    <w:rsid w:val="005A699B"/>
    <w:rsid w:val="005A699E"/>
    <w:rsid w:val="005A6E6D"/>
    <w:rsid w:val="005A6E71"/>
    <w:rsid w:val="005A7129"/>
    <w:rsid w:val="005B08A3"/>
    <w:rsid w:val="005B0B4C"/>
    <w:rsid w:val="005B0BD0"/>
    <w:rsid w:val="005B108A"/>
    <w:rsid w:val="005B1305"/>
    <w:rsid w:val="005B14C3"/>
    <w:rsid w:val="005B14F4"/>
    <w:rsid w:val="005B1CE6"/>
    <w:rsid w:val="005B24DF"/>
    <w:rsid w:val="005B2A19"/>
    <w:rsid w:val="005B37C4"/>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BD6"/>
    <w:rsid w:val="005C5D39"/>
    <w:rsid w:val="005C5D7F"/>
    <w:rsid w:val="005C5EB5"/>
    <w:rsid w:val="005C63ED"/>
    <w:rsid w:val="005C668D"/>
    <w:rsid w:val="005C68EF"/>
    <w:rsid w:val="005C6920"/>
    <w:rsid w:val="005C6B40"/>
    <w:rsid w:val="005C6D4C"/>
    <w:rsid w:val="005C7271"/>
    <w:rsid w:val="005C7912"/>
    <w:rsid w:val="005C7A53"/>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606A"/>
    <w:rsid w:val="005D6073"/>
    <w:rsid w:val="005D61CE"/>
    <w:rsid w:val="005D65A6"/>
    <w:rsid w:val="005D6D74"/>
    <w:rsid w:val="005D6E25"/>
    <w:rsid w:val="005E0151"/>
    <w:rsid w:val="005E0A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00"/>
    <w:rsid w:val="005E487E"/>
    <w:rsid w:val="005E4F99"/>
    <w:rsid w:val="005E50F1"/>
    <w:rsid w:val="005E531A"/>
    <w:rsid w:val="005E5779"/>
    <w:rsid w:val="005E58D5"/>
    <w:rsid w:val="005E5B77"/>
    <w:rsid w:val="005E5E93"/>
    <w:rsid w:val="005E6661"/>
    <w:rsid w:val="005E692E"/>
    <w:rsid w:val="005E69B6"/>
    <w:rsid w:val="005E6C70"/>
    <w:rsid w:val="005E6C85"/>
    <w:rsid w:val="005E6DD9"/>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BA3"/>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4A9"/>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0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B9"/>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35"/>
    <w:rsid w:val="00631036"/>
    <w:rsid w:val="00631454"/>
    <w:rsid w:val="006318B6"/>
    <w:rsid w:val="00631E7E"/>
    <w:rsid w:val="006327A1"/>
    <w:rsid w:val="006327DD"/>
    <w:rsid w:val="006328D3"/>
    <w:rsid w:val="00632FBA"/>
    <w:rsid w:val="00633020"/>
    <w:rsid w:val="00633DAC"/>
    <w:rsid w:val="00633DC1"/>
    <w:rsid w:val="006341F2"/>
    <w:rsid w:val="0063436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AB5"/>
    <w:rsid w:val="00645D9F"/>
    <w:rsid w:val="00645F72"/>
    <w:rsid w:val="006460AA"/>
    <w:rsid w:val="00646336"/>
    <w:rsid w:val="006469F3"/>
    <w:rsid w:val="00646EE3"/>
    <w:rsid w:val="00647193"/>
    <w:rsid w:val="00647859"/>
    <w:rsid w:val="00647A26"/>
    <w:rsid w:val="006500D9"/>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0"/>
    <w:rsid w:val="00653FA4"/>
    <w:rsid w:val="00654117"/>
    <w:rsid w:val="00654492"/>
    <w:rsid w:val="00654FEE"/>
    <w:rsid w:val="006551C1"/>
    <w:rsid w:val="0065596B"/>
    <w:rsid w:val="006559AC"/>
    <w:rsid w:val="00655C81"/>
    <w:rsid w:val="00655D42"/>
    <w:rsid w:val="00655DE3"/>
    <w:rsid w:val="0065691A"/>
    <w:rsid w:val="00656B13"/>
    <w:rsid w:val="00656CAA"/>
    <w:rsid w:val="00657021"/>
    <w:rsid w:val="0065720C"/>
    <w:rsid w:val="00657291"/>
    <w:rsid w:val="006577BC"/>
    <w:rsid w:val="00660662"/>
    <w:rsid w:val="0066068A"/>
    <w:rsid w:val="00660E11"/>
    <w:rsid w:val="00661089"/>
    <w:rsid w:val="0066133F"/>
    <w:rsid w:val="006614F8"/>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9A1"/>
    <w:rsid w:val="00665BAE"/>
    <w:rsid w:val="00665BCC"/>
    <w:rsid w:val="00666A36"/>
    <w:rsid w:val="00666FF0"/>
    <w:rsid w:val="00667A08"/>
    <w:rsid w:val="00670208"/>
    <w:rsid w:val="00670461"/>
    <w:rsid w:val="00670808"/>
    <w:rsid w:val="006709E5"/>
    <w:rsid w:val="00670C4B"/>
    <w:rsid w:val="00670DB0"/>
    <w:rsid w:val="0067173C"/>
    <w:rsid w:val="00671773"/>
    <w:rsid w:val="006720CE"/>
    <w:rsid w:val="00672264"/>
    <w:rsid w:val="00672668"/>
    <w:rsid w:val="00672C02"/>
    <w:rsid w:val="00672DAC"/>
    <w:rsid w:val="006734A8"/>
    <w:rsid w:val="0067367A"/>
    <w:rsid w:val="00673B4A"/>
    <w:rsid w:val="00673E7F"/>
    <w:rsid w:val="00674172"/>
    <w:rsid w:val="006744BC"/>
    <w:rsid w:val="00674689"/>
    <w:rsid w:val="00674801"/>
    <w:rsid w:val="006754B8"/>
    <w:rsid w:val="00675613"/>
    <w:rsid w:val="0067574B"/>
    <w:rsid w:val="006758F3"/>
    <w:rsid w:val="00675931"/>
    <w:rsid w:val="00675A9E"/>
    <w:rsid w:val="00675C40"/>
    <w:rsid w:val="00676071"/>
    <w:rsid w:val="006760E6"/>
    <w:rsid w:val="0067657A"/>
    <w:rsid w:val="0067671E"/>
    <w:rsid w:val="00676A2B"/>
    <w:rsid w:val="00676A6F"/>
    <w:rsid w:val="006771E4"/>
    <w:rsid w:val="0067761A"/>
    <w:rsid w:val="0067791E"/>
    <w:rsid w:val="00677C6C"/>
    <w:rsid w:val="00677CF8"/>
    <w:rsid w:val="00677E0F"/>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83A"/>
    <w:rsid w:val="006D2DDB"/>
    <w:rsid w:val="006D2E32"/>
    <w:rsid w:val="006D319A"/>
    <w:rsid w:val="006D3549"/>
    <w:rsid w:val="006D37D1"/>
    <w:rsid w:val="006D3840"/>
    <w:rsid w:val="006D3A32"/>
    <w:rsid w:val="006D3ACB"/>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0FE1"/>
    <w:rsid w:val="006E13B0"/>
    <w:rsid w:val="006E13C8"/>
    <w:rsid w:val="006E143E"/>
    <w:rsid w:val="006E17BF"/>
    <w:rsid w:val="006E1932"/>
    <w:rsid w:val="006E1A98"/>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56A8"/>
    <w:rsid w:val="006E5C38"/>
    <w:rsid w:val="006E5CFB"/>
    <w:rsid w:val="006E5EEB"/>
    <w:rsid w:val="006E6CD5"/>
    <w:rsid w:val="006E6D5E"/>
    <w:rsid w:val="006E6F46"/>
    <w:rsid w:val="006E7441"/>
    <w:rsid w:val="006E7512"/>
    <w:rsid w:val="006E7B9D"/>
    <w:rsid w:val="006E7BBE"/>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0FB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C98"/>
    <w:rsid w:val="00712D22"/>
    <w:rsid w:val="00713006"/>
    <w:rsid w:val="00713067"/>
    <w:rsid w:val="0071311C"/>
    <w:rsid w:val="00713279"/>
    <w:rsid w:val="00713A8C"/>
    <w:rsid w:val="00713B67"/>
    <w:rsid w:val="00713C4F"/>
    <w:rsid w:val="00713E3E"/>
    <w:rsid w:val="007148F5"/>
    <w:rsid w:val="00714FD3"/>
    <w:rsid w:val="007152B5"/>
    <w:rsid w:val="0071547C"/>
    <w:rsid w:val="00715FF1"/>
    <w:rsid w:val="00716152"/>
    <w:rsid w:val="007163D0"/>
    <w:rsid w:val="00716885"/>
    <w:rsid w:val="00716938"/>
    <w:rsid w:val="00717048"/>
    <w:rsid w:val="00717352"/>
    <w:rsid w:val="00717533"/>
    <w:rsid w:val="00717AAF"/>
    <w:rsid w:val="00717D4A"/>
    <w:rsid w:val="00720381"/>
    <w:rsid w:val="00720FAB"/>
    <w:rsid w:val="00720FB7"/>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859"/>
    <w:rsid w:val="00723E3E"/>
    <w:rsid w:val="00724536"/>
    <w:rsid w:val="00724A35"/>
    <w:rsid w:val="00724A6C"/>
    <w:rsid w:val="00724C84"/>
    <w:rsid w:val="00725046"/>
    <w:rsid w:val="00725217"/>
    <w:rsid w:val="0072521D"/>
    <w:rsid w:val="0072543B"/>
    <w:rsid w:val="00725CD5"/>
    <w:rsid w:val="007262C8"/>
    <w:rsid w:val="0072639E"/>
    <w:rsid w:val="00726615"/>
    <w:rsid w:val="0072670E"/>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EA0"/>
    <w:rsid w:val="007321EA"/>
    <w:rsid w:val="00732299"/>
    <w:rsid w:val="00732643"/>
    <w:rsid w:val="00732A90"/>
    <w:rsid w:val="00732E32"/>
    <w:rsid w:val="0073318B"/>
    <w:rsid w:val="007336EF"/>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BE2"/>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62B"/>
    <w:rsid w:val="00762BBD"/>
    <w:rsid w:val="00763134"/>
    <w:rsid w:val="00763460"/>
    <w:rsid w:val="00763481"/>
    <w:rsid w:val="00763B1D"/>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A1"/>
    <w:rsid w:val="007826BF"/>
    <w:rsid w:val="00782A09"/>
    <w:rsid w:val="00782CAC"/>
    <w:rsid w:val="00782FD3"/>
    <w:rsid w:val="007837BC"/>
    <w:rsid w:val="0078391A"/>
    <w:rsid w:val="0078415D"/>
    <w:rsid w:val="00785033"/>
    <w:rsid w:val="00785302"/>
    <w:rsid w:val="007854CE"/>
    <w:rsid w:val="00785A36"/>
    <w:rsid w:val="0078604C"/>
    <w:rsid w:val="00786594"/>
    <w:rsid w:val="00786746"/>
    <w:rsid w:val="00786775"/>
    <w:rsid w:val="00786823"/>
    <w:rsid w:val="00786904"/>
    <w:rsid w:val="00786A21"/>
    <w:rsid w:val="007878F9"/>
    <w:rsid w:val="00787BD1"/>
    <w:rsid w:val="007903CB"/>
    <w:rsid w:val="007904A5"/>
    <w:rsid w:val="00790505"/>
    <w:rsid w:val="00790AE8"/>
    <w:rsid w:val="00790B6E"/>
    <w:rsid w:val="00791DF1"/>
    <w:rsid w:val="00791F70"/>
    <w:rsid w:val="007922C8"/>
    <w:rsid w:val="00792427"/>
    <w:rsid w:val="00792A05"/>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30"/>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5F4"/>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BCC"/>
    <w:rsid w:val="007B6D4F"/>
    <w:rsid w:val="007B7529"/>
    <w:rsid w:val="007B78A6"/>
    <w:rsid w:val="007B7A80"/>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FA"/>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E3"/>
    <w:rsid w:val="007E0C54"/>
    <w:rsid w:val="007E1181"/>
    <w:rsid w:val="007E1360"/>
    <w:rsid w:val="007E1C3A"/>
    <w:rsid w:val="007E1D4E"/>
    <w:rsid w:val="007E1DCB"/>
    <w:rsid w:val="007E2195"/>
    <w:rsid w:val="007E255D"/>
    <w:rsid w:val="007E2D86"/>
    <w:rsid w:val="007E3266"/>
    <w:rsid w:val="007E361F"/>
    <w:rsid w:val="007E374E"/>
    <w:rsid w:val="007E3AF6"/>
    <w:rsid w:val="007E3FEC"/>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BB8"/>
    <w:rsid w:val="007F04D6"/>
    <w:rsid w:val="007F06BC"/>
    <w:rsid w:val="007F08C9"/>
    <w:rsid w:val="007F08E5"/>
    <w:rsid w:val="007F0E24"/>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E7"/>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7E4"/>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E13"/>
    <w:rsid w:val="0082410A"/>
    <w:rsid w:val="0082469D"/>
    <w:rsid w:val="008246A7"/>
    <w:rsid w:val="00824861"/>
    <w:rsid w:val="00824899"/>
    <w:rsid w:val="0082520C"/>
    <w:rsid w:val="008252C7"/>
    <w:rsid w:val="008254FC"/>
    <w:rsid w:val="00825598"/>
    <w:rsid w:val="0082595F"/>
    <w:rsid w:val="008260CD"/>
    <w:rsid w:val="00826B57"/>
    <w:rsid w:val="00827257"/>
    <w:rsid w:val="00830956"/>
    <w:rsid w:val="0083122D"/>
    <w:rsid w:val="0083139A"/>
    <w:rsid w:val="00831BD7"/>
    <w:rsid w:val="0083256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A1C"/>
    <w:rsid w:val="00842B3D"/>
    <w:rsid w:val="00842CAD"/>
    <w:rsid w:val="00842E4F"/>
    <w:rsid w:val="00842F08"/>
    <w:rsid w:val="00842F4C"/>
    <w:rsid w:val="008438CA"/>
    <w:rsid w:val="00843AEC"/>
    <w:rsid w:val="00844295"/>
    <w:rsid w:val="008443D9"/>
    <w:rsid w:val="00844A5E"/>
    <w:rsid w:val="00844C48"/>
    <w:rsid w:val="0084571A"/>
    <w:rsid w:val="008457D5"/>
    <w:rsid w:val="0084629B"/>
    <w:rsid w:val="0084679C"/>
    <w:rsid w:val="00846B71"/>
    <w:rsid w:val="00846CA4"/>
    <w:rsid w:val="00846DA9"/>
    <w:rsid w:val="00847080"/>
    <w:rsid w:val="00847241"/>
    <w:rsid w:val="008475C9"/>
    <w:rsid w:val="00847ABD"/>
    <w:rsid w:val="00847AE9"/>
    <w:rsid w:val="00847BAB"/>
    <w:rsid w:val="0085045F"/>
    <w:rsid w:val="008505D5"/>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50CF"/>
    <w:rsid w:val="00865ADC"/>
    <w:rsid w:val="00865E65"/>
    <w:rsid w:val="00865EFB"/>
    <w:rsid w:val="008667BE"/>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93"/>
    <w:rsid w:val="008826D7"/>
    <w:rsid w:val="00882AF6"/>
    <w:rsid w:val="0088310B"/>
    <w:rsid w:val="008837A7"/>
    <w:rsid w:val="00883E20"/>
    <w:rsid w:val="00884497"/>
    <w:rsid w:val="00884794"/>
    <w:rsid w:val="00884BA6"/>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61B"/>
    <w:rsid w:val="00893752"/>
    <w:rsid w:val="00893782"/>
    <w:rsid w:val="00893784"/>
    <w:rsid w:val="0089385F"/>
    <w:rsid w:val="00893B89"/>
    <w:rsid w:val="0089457F"/>
    <w:rsid w:val="008946F4"/>
    <w:rsid w:val="00894D7B"/>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D80"/>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B13"/>
    <w:rsid w:val="008C76EA"/>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29C"/>
    <w:rsid w:val="008F28CA"/>
    <w:rsid w:val="008F2F52"/>
    <w:rsid w:val="008F410E"/>
    <w:rsid w:val="008F4198"/>
    <w:rsid w:val="008F4430"/>
    <w:rsid w:val="008F4598"/>
    <w:rsid w:val="008F4753"/>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7FE"/>
    <w:rsid w:val="00906878"/>
    <w:rsid w:val="009071DE"/>
    <w:rsid w:val="00907A3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74"/>
    <w:rsid w:val="0091448B"/>
    <w:rsid w:val="00914BEF"/>
    <w:rsid w:val="00915590"/>
    <w:rsid w:val="00915B26"/>
    <w:rsid w:val="009161FE"/>
    <w:rsid w:val="009168B5"/>
    <w:rsid w:val="0091696A"/>
    <w:rsid w:val="00916E86"/>
    <w:rsid w:val="00917181"/>
    <w:rsid w:val="009173AA"/>
    <w:rsid w:val="00917B98"/>
    <w:rsid w:val="00917E89"/>
    <w:rsid w:val="00917F71"/>
    <w:rsid w:val="0092000A"/>
    <w:rsid w:val="0092014D"/>
    <w:rsid w:val="009204F5"/>
    <w:rsid w:val="009206AC"/>
    <w:rsid w:val="00920E0C"/>
    <w:rsid w:val="00920F20"/>
    <w:rsid w:val="009212DA"/>
    <w:rsid w:val="00921474"/>
    <w:rsid w:val="009219F7"/>
    <w:rsid w:val="00921EEF"/>
    <w:rsid w:val="00921F64"/>
    <w:rsid w:val="00921FC1"/>
    <w:rsid w:val="009226C3"/>
    <w:rsid w:val="00922714"/>
    <w:rsid w:val="00922AFE"/>
    <w:rsid w:val="00922EDB"/>
    <w:rsid w:val="0092373B"/>
    <w:rsid w:val="009237D7"/>
    <w:rsid w:val="00923A73"/>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BA5"/>
    <w:rsid w:val="00940069"/>
    <w:rsid w:val="0094044D"/>
    <w:rsid w:val="0094057D"/>
    <w:rsid w:val="00940764"/>
    <w:rsid w:val="00940C74"/>
    <w:rsid w:val="00940CDD"/>
    <w:rsid w:val="00941558"/>
    <w:rsid w:val="00941CD4"/>
    <w:rsid w:val="0094202F"/>
    <w:rsid w:val="0094223A"/>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383"/>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E53"/>
    <w:rsid w:val="00973EF4"/>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FA5"/>
    <w:rsid w:val="009832B9"/>
    <w:rsid w:val="009833A8"/>
    <w:rsid w:val="009833C9"/>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A74"/>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5D7"/>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41"/>
    <w:rsid w:val="009A7A41"/>
    <w:rsid w:val="009A7D05"/>
    <w:rsid w:val="009A7EBE"/>
    <w:rsid w:val="009B0247"/>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C3"/>
    <w:rsid w:val="009B3553"/>
    <w:rsid w:val="009B380E"/>
    <w:rsid w:val="009B3D65"/>
    <w:rsid w:val="009B3E2F"/>
    <w:rsid w:val="009B43A2"/>
    <w:rsid w:val="009B47D1"/>
    <w:rsid w:val="009B4AE7"/>
    <w:rsid w:val="009B4BBB"/>
    <w:rsid w:val="009B4DE6"/>
    <w:rsid w:val="009B4E38"/>
    <w:rsid w:val="009B4E99"/>
    <w:rsid w:val="009B5675"/>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9BB"/>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8A7"/>
    <w:rsid w:val="009D1F9F"/>
    <w:rsid w:val="009D2510"/>
    <w:rsid w:val="009D2639"/>
    <w:rsid w:val="009D2B90"/>
    <w:rsid w:val="009D2FB1"/>
    <w:rsid w:val="009D3699"/>
    <w:rsid w:val="009D3D43"/>
    <w:rsid w:val="009D4035"/>
    <w:rsid w:val="009D42DA"/>
    <w:rsid w:val="009D4543"/>
    <w:rsid w:val="009D4B17"/>
    <w:rsid w:val="009D4B46"/>
    <w:rsid w:val="009D534A"/>
    <w:rsid w:val="009D565E"/>
    <w:rsid w:val="009D56E4"/>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7FE"/>
    <w:rsid w:val="009E285D"/>
    <w:rsid w:val="009E293B"/>
    <w:rsid w:val="009E29C5"/>
    <w:rsid w:val="009E2CBB"/>
    <w:rsid w:val="009E2DD3"/>
    <w:rsid w:val="009E2FA8"/>
    <w:rsid w:val="009E339A"/>
    <w:rsid w:val="009E38EA"/>
    <w:rsid w:val="009E3B35"/>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7F2"/>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27"/>
    <w:rsid w:val="00A025A0"/>
    <w:rsid w:val="00A035DF"/>
    <w:rsid w:val="00A04B1D"/>
    <w:rsid w:val="00A04BDE"/>
    <w:rsid w:val="00A05273"/>
    <w:rsid w:val="00A05499"/>
    <w:rsid w:val="00A058CB"/>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26A"/>
    <w:rsid w:val="00A2376D"/>
    <w:rsid w:val="00A238D1"/>
    <w:rsid w:val="00A23976"/>
    <w:rsid w:val="00A239AC"/>
    <w:rsid w:val="00A23A68"/>
    <w:rsid w:val="00A23AA0"/>
    <w:rsid w:val="00A23FE0"/>
    <w:rsid w:val="00A240F7"/>
    <w:rsid w:val="00A2422D"/>
    <w:rsid w:val="00A24A3E"/>
    <w:rsid w:val="00A24AA3"/>
    <w:rsid w:val="00A254DA"/>
    <w:rsid w:val="00A25735"/>
    <w:rsid w:val="00A257F5"/>
    <w:rsid w:val="00A25D00"/>
    <w:rsid w:val="00A25D78"/>
    <w:rsid w:val="00A25FA1"/>
    <w:rsid w:val="00A26526"/>
    <w:rsid w:val="00A266F8"/>
    <w:rsid w:val="00A27030"/>
    <w:rsid w:val="00A308F9"/>
    <w:rsid w:val="00A310F5"/>
    <w:rsid w:val="00A3140C"/>
    <w:rsid w:val="00A315D5"/>
    <w:rsid w:val="00A31602"/>
    <w:rsid w:val="00A316B1"/>
    <w:rsid w:val="00A31FAC"/>
    <w:rsid w:val="00A32211"/>
    <w:rsid w:val="00A322AE"/>
    <w:rsid w:val="00A3233D"/>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3292"/>
    <w:rsid w:val="00A43519"/>
    <w:rsid w:val="00A43EFF"/>
    <w:rsid w:val="00A444CB"/>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0AE"/>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F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5E5"/>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E1A"/>
    <w:rsid w:val="00A75FD7"/>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1"/>
    <w:rsid w:val="00A84511"/>
    <w:rsid w:val="00A84512"/>
    <w:rsid w:val="00A84D17"/>
    <w:rsid w:val="00A852E5"/>
    <w:rsid w:val="00A85576"/>
    <w:rsid w:val="00A856EA"/>
    <w:rsid w:val="00A85E25"/>
    <w:rsid w:val="00A86624"/>
    <w:rsid w:val="00A86E43"/>
    <w:rsid w:val="00A86E74"/>
    <w:rsid w:val="00A870A7"/>
    <w:rsid w:val="00A8737E"/>
    <w:rsid w:val="00A873F5"/>
    <w:rsid w:val="00A8741E"/>
    <w:rsid w:val="00A87B9F"/>
    <w:rsid w:val="00A905AC"/>
    <w:rsid w:val="00A9077E"/>
    <w:rsid w:val="00A907E7"/>
    <w:rsid w:val="00A9142E"/>
    <w:rsid w:val="00A9159A"/>
    <w:rsid w:val="00A91B4A"/>
    <w:rsid w:val="00A91DF5"/>
    <w:rsid w:val="00A91F68"/>
    <w:rsid w:val="00A921E7"/>
    <w:rsid w:val="00A9243C"/>
    <w:rsid w:val="00A92688"/>
    <w:rsid w:val="00A9283C"/>
    <w:rsid w:val="00A92A93"/>
    <w:rsid w:val="00A92D21"/>
    <w:rsid w:val="00A93C9A"/>
    <w:rsid w:val="00A94394"/>
    <w:rsid w:val="00A9455F"/>
    <w:rsid w:val="00A946DA"/>
    <w:rsid w:val="00A9474D"/>
    <w:rsid w:val="00A94916"/>
    <w:rsid w:val="00A94F3C"/>
    <w:rsid w:val="00A956FE"/>
    <w:rsid w:val="00A95BC3"/>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1245"/>
    <w:rsid w:val="00AA124D"/>
    <w:rsid w:val="00AA1279"/>
    <w:rsid w:val="00AA12C4"/>
    <w:rsid w:val="00AA1467"/>
    <w:rsid w:val="00AA15FA"/>
    <w:rsid w:val="00AA1A65"/>
    <w:rsid w:val="00AA1B23"/>
    <w:rsid w:val="00AA269F"/>
    <w:rsid w:val="00AA2860"/>
    <w:rsid w:val="00AA291A"/>
    <w:rsid w:val="00AA2CC3"/>
    <w:rsid w:val="00AA3405"/>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B03"/>
    <w:rsid w:val="00AC41C5"/>
    <w:rsid w:val="00AC437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D01A8"/>
    <w:rsid w:val="00AD0326"/>
    <w:rsid w:val="00AD0802"/>
    <w:rsid w:val="00AD0BDD"/>
    <w:rsid w:val="00AD0C24"/>
    <w:rsid w:val="00AD0CF5"/>
    <w:rsid w:val="00AD0E3E"/>
    <w:rsid w:val="00AD1279"/>
    <w:rsid w:val="00AD1340"/>
    <w:rsid w:val="00AD1363"/>
    <w:rsid w:val="00AD1370"/>
    <w:rsid w:val="00AD13D5"/>
    <w:rsid w:val="00AD16DB"/>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EE6"/>
    <w:rsid w:val="00AE1FC9"/>
    <w:rsid w:val="00AE22C2"/>
    <w:rsid w:val="00AE22F6"/>
    <w:rsid w:val="00AE2866"/>
    <w:rsid w:val="00AE28CC"/>
    <w:rsid w:val="00AE29E5"/>
    <w:rsid w:val="00AE2BBE"/>
    <w:rsid w:val="00AE3042"/>
    <w:rsid w:val="00AE3287"/>
    <w:rsid w:val="00AE3724"/>
    <w:rsid w:val="00AE4A05"/>
    <w:rsid w:val="00AE4A7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5A0"/>
    <w:rsid w:val="00B068E1"/>
    <w:rsid w:val="00B06B82"/>
    <w:rsid w:val="00B06BDB"/>
    <w:rsid w:val="00B06E0C"/>
    <w:rsid w:val="00B06E45"/>
    <w:rsid w:val="00B07199"/>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A55"/>
    <w:rsid w:val="00B14A92"/>
    <w:rsid w:val="00B14CFF"/>
    <w:rsid w:val="00B14D96"/>
    <w:rsid w:val="00B154F0"/>
    <w:rsid w:val="00B15823"/>
    <w:rsid w:val="00B15BD5"/>
    <w:rsid w:val="00B15E46"/>
    <w:rsid w:val="00B16257"/>
    <w:rsid w:val="00B16538"/>
    <w:rsid w:val="00B16670"/>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EC"/>
    <w:rsid w:val="00B40699"/>
    <w:rsid w:val="00B40708"/>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6E4"/>
    <w:rsid w:val="00B629F8"/>
    <w:rsid w:val="00B62B5B"/>
    <w:rsid w:val="00B62C45"/>
    <w:rsid w:val="00B63174"/>
    <w:rsid w:val="00B63A62"/>
    <w:rsid w:val="00B63C0C"/>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6D1"/>
    <w:rsid w:val="00B6674E"/>
    <w:rsid w:val="00B66791"/>
    <w:rsid w:val="00B6692D"/>
    <w:rsid w:val="00B66A88"/>
    <w:rsid w:val="00B66A96"/>
    <w:rsid w:val="00B67470"/>
    <w:rsid w:val="00B677C8"/>
    <w:rsid w:val="00B67A37"/>
    <w:rsid w:val="00B67C02"/>
    <w:rsid w:val="00B67C31"/>
    <w:rsid w:val="00B700D3"/>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42A"/>
    <w:rsid w:val="00B744CF"/>
    <w:rsid w:val="00B75151"/>
    <w:rsid w:val="00B75275"/>
    <w:rsid w:val="00B753FE"/>
    <w:rsid w:val="00B75414"/>
    <w:rsid w:val="00B75C4A"/>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143"/>
    <w:rsid w:val="00B85291"/>
    <w:rsid w:val="00B853B6"/>
    <w:rsid w:val="00B85769"/>
    <w:rsid w:val="00B85FDC"/>
    <w:rsid w:val="00B85FFD"/>
    <w:rsid w:val="00B861E8"/>
    <w:rsid w:val="00B8655D"/>
    <w:rsid w:val="00B865AA"/>
    <w:rsid w:val="00B8691A"/>
    <w:rsid w:val="00B86A60"/>
    <w:rsid w:val="00B86CE5"/>
    <w:rsid w:val="00B86E5B"/>
    <w:rsid w:val="00B8736D"/>
    <w:rsid w:val="00B87433"/>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F5D"/>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91"/>
    <w:rsid w:val="00B977FF"/>
    <w:rsid w:val="00B97A44"/>
    <w:rsid w:val="00BA01F4"/>
    <w:rsid w:val="00BA0360"/>
    <w:rsid w:val="00BA0461"/>
    <w:rsid w:val="00BA0750"/>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2E7"/>
    <w:rsid w:val="00BC6684"/>
    <w:rsid w:val="00BC67E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5CB"/>
    <w:rsid w:val="00BD51C4"/>
    <w:rsid w:val="00BD56A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506"/>
    <w:rsid w:val="00BE29C7"/>
    <w:rsid w:val="00BE2C29"/>
    <w:rsid w:val="00BE2EA9"/>
    <w:rsid w:val="00BE37EC"/>
    <w:rsid w:val="00BE3B16"/>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C9"/>
    <w:rsid w:val="00BF5BB3"/>
    <w:rsid w:val="00BF5C54"/>
    <w:rsid w:val="00BF5F6A"/>
    <w:rsid w:val="00BF5FEC"/>
    <w:rsid w:val="00BF65FB"/>
    <w:rsid w:val="00BF6A4C"/>
    <w:rsid w:val="00BF6CF9"/>
    <w:rsid w:val="00BF70C8"/>
    <w:rsid w:val="00BF7360"/>
    <w:rsid w:val="00BF74CC"/>
    <w:rsid w:val="00BF74E3"/>
    <w:rsid w:val="00BF7C67"/>
    <w:rsid w:val="00C0050F"/>
    <w:rsid w:val="00C0078C"/>
    <w:rsid w:val="00C007F5"/>
    <w:rsid w:val="00C00D1C"/>
    <w:rsid w:val="00C0102C"/>
    <w:rsid w:val="00C0154A"/>
    <w:rsid w:val="00C01D6C"/>
    <w:rsid w:val="00C02206"/>
    <w:rsid w:val="00C02441"/>
    <w:rsid w:val="00C02485"/>
    <w:rsid w:val="00C0254E"/>
    <w:rsid w:val="00C0255E"/>
    <w:rsid w:val="00C028A0"/>
    <w:rsid w:val="00C02C5E"/>
    <w:rsid w:val="00C03355"/>
    <w:rsid w:val="00C03995"/>
    <w:rsid w:val="00C03A76"/>
    <w:rsid w:val="00C0454E"/>
    <w:rsid w:val="00C046AB"/>
    <w:rsid w:val="00C0486A"/>
    <w:rsid w:val="00C0520F"/>
    <w:rsid w:val="00C05537"/>
    <w:rsid w:val="00C055A3"/>
    <w:rsid w:val="00C056A3"/>
    <w:rsid w:val="00C05AE6"/>
    <w:rsid w:val="00C0613B"/>
    <w:rsid w:val="00C06BFF"/>
    <w:rsid w:val="00C073E7"/>
    <w:rsid w:val="00C07788"/>
    <w:rsid w:val="00C07A89"/>
    <w:rsid w:val="00C07E6D"/>
    <w:rsid w:val="00C10575"/>
    <w:rsid w:val="00C109DD"/>
    <w:rsid w:val="00C10BB5"/>
    <w:rsid w:val="00C10FF4"/>
    <w:rsid w:val="00C1103E"/>
    <w:rsid w:val="00C1115D"/>
    <w:rsid w:val="00C1177C"/>
    <w:rsid w:val="00C11B35"/>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C"/>
    <w:rsid w:val="00C1530A"/>
    <w:rsid w:val="00C158C6"/>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FBD"/>
    <w:rsid w:val="00C264A6"/>
    <w:rsid w:val="00C26B46"/>
    <w:rsid w:val="00C26CD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465A"/>
    <w:rsid w:val="00C34907"/>
    <w:rsid w:val="00C34B7A"/>
    <w:rsid w:val="00C34C0A"/>
    <w:rsid w:val="00C34E90"/>
    <w:rsid w:val="00C35004"/>
    <w:rsid w:val="00C354C5"/>
    <w:rsid w:val="00C35A11"/>
    <w:rsid w:val="00C35A7A"/>
    <w:rsid w:val="00C35B74"/>
    <w:rsid w:val="00C35F4A"/>
    <w:rsid w:val="00C36014"/>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0EF"/>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3B1"/>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9D5"/>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C34"/>
    <w:rsid w:val="00C90E1F"/>
    <w:rsid w:val="00C91673"/>
    <w:rsid w:val="00C91D6C"/>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AAC"/>
    <w:rsid w:val="00CD3DCE"/>
    <w:rsid w:val="00CD3DD2"/>
    <w:rsid w:val="00CD4106"/>
    <w:rsid w:val="00CD4140"/>
    <w:rsid w:val="00CD4B57"/>
    <w:rsid w:val="00CD4E93"/>
    <w:rsid w:val="00CD60DA"/>
    <w:rsid w:val="00CD622B"/>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680"/>
    <w:rsid w:val="00CE3AE1"/>
    <w:rsid w:val="00CE3EA0"/>
    <w:rsid w:val="00CE3EDB"/>
    <w:rsid w:val="00CE4117"/>
    <w:rsid w:val="00CE4368"/>
    <w:rsid w:val="00CE4D4D"/>
    <w:rsid w:val="00CE4F20"/>
    <w:rsid w:val="00CE5342"/>
    <w:rsid w:val="00CE5447"/>
    <w:rsid w:val="00CE57FC"/>
    <w:rsid w:val="00CE5E29"/>
    <w:rsid w:val="00CE61D0"/>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83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CC"/>
    <w:rsid w:val="00D1395F"/>
    <w:rsid w:val="00D14065"/>
    <w:rsid w:val="00D1499D"/>
    <w:rsid w:val="00D14A15"/>
    <w:rsid w:val="00D14CA1"/>
    <w:rsid w:val="00D15126"/>
    <w:rsid w:val="00D156E1"/>
    <w:rsid w:val="00D15B46"/>
    <w:rsid w:val="00D15CAB"/>
    <w:rsid w:val="00D160AF"/>
    <w:rsid w:val="00D16B39"/>
    <w:rsid w:val="00D16B9D"/>
    <w:rsid w:val="00D171AD"/>
    <w:rsid w:val="00D17203"/>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7D"/>
    <w:rsid w:val="00D26447"/>
    <w:rsid w:val="00D26898"/>
    <w:rsid w:val="00D2689A"/>
    <w:rsid w:val="00D26928"/>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2B3"/>
    <w:rsid w:val="00D35C02"/>
    <w:rsid w:val="00D36239"/>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9B5"/>
    <w:rsid w:val="00D43F66"/>
    <w:rsid w:val="00D44168"/>
    <w:rsid w:val="00D44355"/>
    <w:rsid w:val="00D445F8"/>
    <w:rsid w:val="00D4484B"/>
    <w:rsid w:val="00D44E30"/>
    <w:rsid w:val="00D45302"/>
    <w:rsid w:val="00D453F2"/>
    <w:rsid w:val="00D45909"/>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41"/>
    <w:rsid w:val="00D550CD"/>
    <w:rsid w:val="00D55179"/>
    <w:rsid w:val="00D5564B"/>
    <w:rsid w:val="00D559FC"/>
    <w:rsid w:val="00D563CB"/>
    <w:rsid w:val="00D568D2"/>
    <w:rsid w:val="00D56B3E"/>
    <w:rsid w:val="00D572DA"/>
    <w:rsid w:val="00D603C5"/>
    <w:rsid w:val="00D604D9"/>
    <w:rsid w:val="00D607AB"/>
    <w:rsid w:val="00D60E10"/>
    <w:rsid w:val="00D60F7A"/>
    <w:rsid w:val="00D61040"/>
    <w:rsid w:val="00D615C1"/>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6A"/>
    <w:rsid w:val="00D70F0C"/>
    <w:rsid w:val="00D711B7"/>
    <w:rsid w:val="00D7169A"/>
    <w:rsid w:val="00D7223D"/>
    <w:rsid w:val="00D72FC5"/>
    <w:rsid w:val="00D73495"/>
    <w:rsid w:val="00D73918"/>
    <w:rsid w:val="00D73E0F"/>
    <w:rsid w:val="00D741FC"/>
    <w:rsid w:val="00D7442C"/>
    <w:rsid w:val="00D744E5"/>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A9"/>
    <w:rsid w:val="00D8131C"/>
    <w:rsid w:val="00D81CD6"/>
    <w:rsid w:val="00D81D84"/>
    <w:rsid w:val="00D821AB"/>
    <w:rsid w:val="00D825D6"/>
    <w:rsid w:val="00D828FC"/>
    <w:rsid w:val="00D82930"/>
    <w:rsid w:val="00D82E04"/>
    <w:rsid w:val="00D839ED"/>
    <w:rsid w:val="00D84224"/>
    <w:rsid w:val="00D84599"/>
    <w:rsid w:val="00D846BA"/>
    <w:rsid w:val="00D84987"/>
    <w:rsid w:val="00D84CD2"/>
    <w:rsid w:val="00D84D38"/>
    <w:rsid w:val="00D8511B"/>
    <w:rsid w:val="00D85BDE"/>
    <w:rsid w:val="00D86811"/>
    <w:rsid w:val="00D8686F"/>
    <w:rsid w:val="00D86CCA"/>
    <w:rsid w:val="00D86F4C"/>
    <w:rsid w:val="00D87473"/>
    <w:rsid w:val="00D8753C"/>
    <w:rsid w:val="00D8789C"/>
    <w:rsid w:val="00D87A49"/>
    <w:rsid w:val="00D87CBD"/>
    <w:rsid w:val="00D9012C"/>
    <w:rsid w:val="00D902C0"/>
    <w:rsid w:val="00D90EFE"/>
    <w:rsid w:val="00D911B4"/>
    <w:rsid w:val="00D914AE"/>
    <w:rsid w:val="00D91A7F"/>
    <w:rsid w:val="00D91C9F"/>
    <w:rsid w:val="00D92EF9"/>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764"/>
    <w:rsid w:val="00D96ED3"/>
    <w:rsid w:val="00D9736F"/>
    <w:rsid w:val="00D97437"/>
    <w:rsid w:val="00D976FA"/>
    <w:rsid w:val="00D97B1F"/>
    <w:rsid w:val="00D97BF9"/>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484"/>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B0"/>
    <w:rsid w:val="00DB59A7"/>
    <w:rsid w:val="00DB5D66"/>
    <w:rsid w:val="00DB5F2D"/>
    <w:rsid w:val="00DB611B"/>
    <w:rsid w:val="00DB6457"/>
    <w:rsid w:val="00DB658F"/>
    <w:rsid w:val="00DB660F"/>
    <w:rsid w:val="00DB6873"/>
    <w:rsid w:val="00DB6924"/>
    <w:rsid w:val="00DB6BD8"/>
    <w:rsid w:val="00DB6C8F"/>
    <w:rsid w:val="00DB6F09"/>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AFE"/>
    <w:rsid w:val="00DD2CD6"/>
    <w:rsid w:val="00DD3374"/>
    <w:rsid w:val="00DD37E7"/>
    <w:rsid w:val="00DD3E5E"/>
    <w:rsid w:val="00DD3F25"/>
    <w:rsid w:val="00DD3F67"/>
    <w:rsid w:val="00DD4300"/>
    <w:rsid w:val="00DD476E"/>
    <w:rsid w:val="00DD548E"/>
    <w:rsid w:val="00DD55BA"/>
    <w:rsid w:val="00DD5609"/>
    <w:rsid w:val="00DD56EF"/>
    <w:rsid w:val="00DD5B94"/>
    <w:rsid w:val="00DD5EA7"/>
    <w:rsid w:val="00DD6837"/>
    <w:rsid w:val="00DD686D"/>
    <w:rsid w:val="00DD68F5"/>
    <w:rsid w:val="00DD6BFE"/>
    <w:rsid w:val="00DD6F2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FC0"/>
    <w:rsid w:val="00DE4199"/>
    <w:rsid w:val="00DE45EA"/>
    <w:rsid w:val="00DE47BC"/>
    <w:rsid w:val="00DE485E"/>
    <w:rsid w:val="00DE49AB"/>
    <w:rsid w:val="00DE55E5"/>
    <w:rsid w:val="00DE6522"/>
    <w:rsid w:val="00DE6994"/>
    <w:rsid w:val="00DE69DB"/>
    <w:rsid w:val="00DE6F8B"/>
    <w:rsid w:val="00DE7118"/>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5CA"/>
    <w:rsid w:val="00DF7D8E"/>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EF9"/>
    <w:rsid w:val="00E0330C"/>
    <w:rsid w:val="00E0331C"/>
    <w:rsid w:val="00E03419"/>
    <w:rsid w:val="00E034C9"/>
    <w:rsid w:val="00E039D1"/>
    <w:rsid w:val="00E03DA4"/>
    <w:rsid w:val="00E042FF"/>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1ED"/>
    <w:rsid w:val="00E1127E"/>
    <w:rsid w:val="00E119F7"/>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29A7"/>
    <w:rsid w:val="00E33A7E"/>
    <w:rsid w:val="00E33C7F"/>
    <w:rsid w:val="00E34279"/>
    <w:rsid w:val="00E3438F"/>
    <w:rsid w:val="00E34AF4"/>
    <w:rsid w:val="00E34C2A"/>
    <w:rsid w:val="00E34CA3"/>
    <w:rsid w:val="00E34E3E"/>
    <w:rsid w:val="00E35470"/>
    <w:rsid w:val="00E354A4"/>
    <w:rsid w:val="00E359A5"/>
    <w:rsid w:val="00E35C75"/>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E38"/>
    <w:rsid w:val="00E50E50"/>
    <w:rsid w:val="00E514C3"/>
    <w:rsid w:val="00E514E8"/>
    <w:rsid w:val="00E515B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9F"/>
    <w:rsid w:val="00E578FA"/>
    <w:rsid w:val="00E579F6"/>
    <w:rsid w:val="00E57D43"/>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999"/>
    <w:rsid w:val="00E64BAA"/>
    <w:rsid w:val="00E64EF0"/>
    <w:rsid w:val="00E65016"/>
    <w:rsid w:val="00E6562D"/>
    <w:rsid w:val="00E65722"/>
    <w:rsid w:val="00E657C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DB3"/>
    <w:rsid w:val="00E84F16"/>
    <w:rsid w:val="00E8519B"/>
    <w:rsid w:val="00E85281"/>
    <w:rsid w:val="00E85894"/>
    <w:rsid w:val="00E85A88"/>
    <w:rsid w:val="00E85EB6"/>
    <w:rsid w:val="00E860EB"/>
    <w:rsid w:val="00E86317"/>
    <w:rsid w:val="00E86603"/>
    <w:rsid w:val="00E875BA"/>
    <w:rsid w:val="00E876B2"/>
    <w:rsid w:val="00E90340"/>
    <w:rsid w:val="00E9055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A2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4884"/>
    <w:rsid w:val="00EB4D2B"/>
    <w:rsid w:val="00EB4DE3"/>
    <w:rsid w:val="00EB4F1F"/>
    <w:rsid w:val="00EB4F79"/>
    <w:rsid w:val="00EB5552"/>
    <w:rsid w:val="00EB5E36"/>
    <w:rsid w:val="00EB605F"/>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071"/>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3C3"/>
    <w:rsid w:val="00F07B77"/>
    <w:rsid w:val="00F07C4F"/>
    <w:rsid w:val="00F07C65"/>
    <w:rsid w:val="00F07C70"/>
    <w:rsid w:val="00F07D89"/>
    <w:rsid w:val="00F101A5"/>
    <w:rsid w:val="00F10531"/>
    <w:rsid w:val="00F1053D"/>
    <w:rsid w:val="00F10805"/>
    <w:rsid w:val="00F108DB"/>
    <w:rsid w:val="00F10B36"/>
    <w:rsid w:val="00F10D56"/>
    <w:rsid w:val="00F10D68"/>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119"/>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4DA"/>
    <w:rsid w:val="00F275AD"/>
    <w:rsid w:val="00F2760A"/>
    <w:rsid w:val="00F27982"/>
    <w:rsid w:val="00F27AC7"/>
    <w:rsid w:val="00F30179"/>
    <w:rsid w:val="00F30606"/>
    <w:rsid w:val="00F30651"/>
    <w:rsid w:val="00F31B08"/>
    <w:rsid w:val="00F31E65"/>
    <w:rsid w:val="00F31F6A"/>
    <w:rsid w:val="00F321A3"/>
    <w:rsid w:val="00F325EF"/>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3CA"/>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C5A"/>
    <w:rsid w:val="00F45B2E"/>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876"/>
    <w:rsid w:val="00F51CB0"/>
    <w:rsid w:val="00F51E7D"/>
    <w:rsid w:val="00F51F4A"/>
    <w:rsid w:val="00F52127"/>
    <w:rsid w:val="00F5264D"/>
    <w:rsid w:val="00F5272D"/>
    <w:rsid w:val="00F531BC"/>
    <w:rsid w:val="00F53299"/>
    <w:rsid w:val="00F54AEB"/>
    <w:rsid w:val="00F54D35"/>
    <w:rsid w:val="00F54D3A"/>
    <w:rsid w:val="00F54DED"/>
    <w:rsid w:val="00F55101"/>
    <w:rsid w:val="00F552BD"/>
    <w:rsid w:val="00F556C5"/>
    <w:rsid w:val="00F55B22"/>
    <w:rsid w:val="00F55FCC"/>
    <w:rsid w:val="00F560C3"/>
    <w:rsid w:val="00F5629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DE"/>
    <w:rsid w:val="00F67EE2"/>
    <w:rsid w:val="00F7084B"/>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01"/>
    <w:rsid w:val="00F9262E"/>
    <w:rsid w:val="00F928D4"/>
    <w:rsid w:val="00F92A6C"/>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C4F"/>
    <w:rsid w:val="00F96FD4"/>
    <w:rsid w:val="00F97448"/>
    <w:rsid w:val="00F97543"/>
    <w:rsid w:val="00F9755E"/>
    <w:rsid w:val="00F9774D"/>
    <w:rsid w:val="00FA0088"/>
    <w:rsid w:val="00FA0097"/>
    <w:rsid w:val="00FA056A"/>
    <w:rsid w:val="00FA0636"/>
    <w:rsid w:val="00FA0E61"/>
    <w:rsid w:val="00FA1161"/>
    <w:rsid w:val="00FA1CF5"/>
    <w:rsid w:val="00FA21A4"/>
    <w:rsid w:val="00FA2296"/>
    <w:rsid w:val="00FA23D1"/>
    <w:rsid w:val="00FA28DD"/>
    <w:rsid w:val="00FA296C"/>
    <w:rsid w:val="00FA2FED"/>
    <w:rsid w:val="00FA364E"/>
    <w:rsid w:val="00FA39FD"/>
    <w:rsid w:val="00FA3DF7"/>
    <w:rsid w:val="00FA439F"/>
    <w:rsid w:val="00FA4B51"/>
    <w:rsid w:val="00FA4B5C"/>
    <w:rsid w:val="00FA5285"/>
    <w:rsid w:val="00FA685B"/>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3349"/>
    <w:rsid w:val="00FC355A"/>
    <w:rsid w:val="00FC35D3"/>
    <w:rsid w:val="00FC4614"/>
    <w:rsid w:val="00FC5359"/>
    <w:rsid w:val="00FC58AF"/>
    <w:rsid w:val="00FC5F24"/>
    <w:rsid w:val="00FC5F89"/>
    <w:rsid w:val="00FC5F8E"/>
    <w:rsid w:val="00FC6284"/>
    <w:rsid w:val="00FC68BA"/>
    <w:rsid w:val="00FC6A5C"/>
    <w:rsid w:val="00FC6C92"/>
    <w:rsid w:val="00FC6E82"/>
    <w:rsid w:val="00FC7212"/>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252"/>
    <w:rsid w:val="00FE0485"/>
    <w:rsid w:val="00FE079B"/>
    <w:rsid w:val="00FE0997"/>
    <w:rsid w:val="00FE1206"/>
    <w:rsid w:val="00FE1780"/>
    <w:rsid w:val="00FE1844"/>
    <w:rsid w:val="00FE1B9D"/>
    <w:rsid w:val="00FE1D17"/>
    <w:rsid w:val="00FE1EDA"/>
    <w:rsid w:val="00FE2404"/>
    <w:rsid w:val="00FE2554"/>
    <w:rsid w:val="00FE2971"/>
    <w:rsid w:val="00FE2E6D"/>
    <w:rsid w:val="00FE2EE1"/>
    <w:rsid w:val="00FE2F41"/>
    <w:rsid w:val="00FE325F"/>
    <w:rsid w:val="00FE33F5"/>
    <w:rsid w:val="00FE34CE"/>
    <w:rsid w:val="00FE3E68"/>
    <w:rsid w:val="00FE42B0"/>
    <w:rsid w:val="00FE4327"/>
    <w:rsid w:val="00FE435C"/>
    <w:rsid w:val="00FE43FC"/>
    <w:rsid w:val="00FE4C19"/>
    <w:rsid w:val="00FE5738"/>
    <w:rsid w:val="00FE5A9E"/>
    <w:rsid w:val="00FE5EBE"/>
    <w:rsid w:val="00FE6030"/>
    <w:rsid w:val="00FE62F5"/>
    <w:rsid w:val="00FE63EA"/>
    <w:rsid w:val="00FE64C5"/>
    <w:rsid w:val="00FE6630"/>
    <w:rsid w:val="00FE6D80"/>
    <w:rsid w:val="00FE6F4A"/>
    <w:rsid w:val="00FE778D"/>
    <w:rsid w:val="00FE7D5C"/>
    <w:rsid w:val="00FE7EF5"/>
    <w:rsid w:val="00FF0601"/>
    <w:rsid w:val="00FF08AC"/>
    <w:rsid w:val="00FF0AC2"/>
    <w:rsid w:val="00FF0BAA"/>
    <w:rsid w:val="00FF0ED7"/>
    <w:rsid w:val="00FF1348"/>
    <w:rsid w:val="00FF148D"/>
    <w:rsid w:val="00FF1DB8"/>
    <w:rsid w:val="00FF2B27"/>
    <w:rsid w:val="00FF2E1F"/>
    <w:rsid w:val="00FF301A"/>
    <w:rsid w:val="00FF3102"/>
    <w:rsid w:val="00FF31A1"/>
    <w:rsid w:val="00FF3601"/>
    <w:rsid w:val="00FF3CCB"/>
    <w:rsid w:val="00FF4510"/>
    <w:rsid w:val="00FF46C9"/>
    <w:rsid w:val="00FF4772"/>
    <w:rsid w:val="00FF4842"/>
    <w:rsid w:val="00FF4A34"/>
    <w:rsid w:val="00FF4AF9"/>
    <w:rsid w:val="00FF4B27"/>
    <w:rsid w:val="00FF4BBC"/>
    <w:rsid w:val="00FF4CF1"/>
    <w:rsid w:val="00FF4E10"/>
    <w:rsid w:val="00FF4FB2"/>
    <w:rsid w:val="00FF54E9"/>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1C70"/>
  <w15:docId w15:val="{84805E80-6385-4E46-8FA4-C5A59357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C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0558399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settings" Target="settings.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yperlink" Target="http://www.bg.vi.sud.rs/lt/articles/o-visem-sudu/obavestenje-ke-za-pravna-lica.html" TargetMode="Externa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hyperlink" Target="http://www.mfin.gov.rs/&#1079;&#1072;&#1082;&#1086;&#1085;&#1080;" TargetMode="Externa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footnotes" Target="footnot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yperlink" Target="http://www.apr.gov.rs" TargetMode="Externa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theme" Target="theme/theme1.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33.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image" Target="media/image1.png"/><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hyperlink" Target="mailto:aleksandra.adamovic@eps.rs" TargetMode="Externa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hyperlink" Target="http://www.eps.rs/" TargetMode="External"/><Relationship Id="rId361" Type="http://schemas.openxmlformats.org/officeDocument/2006/relationships/customXml" Target="../customXml/item334.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hyperlink" Target="mailto:aleksandra.adamovic@eps.rs" TargetMode="Externa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hyperlink" Target="mailto:aleksandra.adamovic@eps.rs" TargetMode="External"/><Relationship Id="rId362" Type="http://schemas.openxmlformats.org/officeDocument/2006/relationships/customXml" Target="../customXml/item335.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header" Target="header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footer" Target="footer3.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numbering" Target="numbering.xml"/><Relationship Id="rId354" Type="http://schemas.openxmlformats.org/officeDocument/2006/relationships/footer" Target="footer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styles" Target="styles.xml"/><Relationship Id="rId355" Type="http://schemas.openxmlformats.org/officeDocument/2006/relationships/header" Target="header4.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footer" Target="footer2.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footer" Target="footer5.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webSettings" Target="webSettings.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hyperlink" Target="http://www.apr.gov.rs" TargetMode="Externa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fontTable" Target="fontTable.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endnotes" Target="end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hyperlink" Target="http://www.mfin.gov.rs/&#1079;&#1072;&#1082;&#1086;&#1085;&#1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CoverPageProperties xmlns="http://schemas.microsoft.com/office/2006/coverPageProps">
  <PublishDate>2013-06-03T00:00:00</PublishDate>
  <Abstract/>
  <CompanyAddress/>
  <CompanyPhone/>
  <CompanyFax/>
  <CompanyEmail/>
</CoverPageProperties>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mso-contentType ?>
<FormTemplates xmlns="http://schemas.microsoft.com/sharepoint/v3/contenttype/forms">
  <Display>DocumentLibraryForm</Display>
  <Edit>DocumentLibraryForm</Edit>
  <New>DocumentLibraryForm</New>
</FormTemplates>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49C1-3E76-4086-90A5-9BF56E8875CF}"/>
</file>

<file path=customXml/itemProps10.xml><?xml version="1.0" encoding="utf-8"?>
<ds:datastoreItem xmlns:ds="http://schemas.openxmlformats.org/officeDocument/2006/customXml" ds:itemID="{6F7D267B-6025-4704-B949-A2428A1ECC56}"/>
</file>

<file path=customXml/itemProps100.xml><?xml version="1.0" encoding="utf-8"?>
<ds:datastoreItem xmlns:ds="http://schemas.openxmlformats.org/officeDocument/2006/customXml" ds:itemID="{A7F74099-D366-4067-B773-723643797EEA}"/>
</file>

<file path=customXml/itemProps101.xml><?xml version="1.0" encoding="utf-8"?>
<ds:datastoreItem xmlns:ds="http://schemas.openxmlformats.org/officeDocument/2006/customXml" ds:itemID="{20F66D4E-1CE6-421B-ACB8-8AE29AE81542}"/>
</file>

<file path=customXml/itemProps102.xml><?xml version="1.0" encoding="utf-8"?>
<ds:datastoreItem xmlns:ds="http://schemas.openxmlformats.org/officeDocument/2006/customXml" ds:itemID="{C125F669-1061-471C-957C-8AA77AE705F7}"/>
</file>

<file path=customXml/itemProps103.xml><?xml version="1.0" encoding="utf-8"?>
<ds:datastoreItem xmlns:ds="http://schemas.openxmlformats.org/officeDocument/2006/customXml" ds:itemID="{CEF8F255-A7DB-4AE8-A988-B31E84CF1E26}"/>
</file>

<file path=customXml/itemProps104.xml><?xml version="1.0" encoding="utf-8"?>
<ds:datastoreItem xmlns:ds="http://schemas.openxmlformats.org/officeDocument/2006/customXml" ds:itemID="{A0A29952-E7FE-45CE-9738-9A12BB010F23}"/>
</file>

<file path=customXml/itemProps105.xml><?xml version="1.0" encoding="utf-8"?>
<ds:datastoreItem xmlns:ds="http://schemas.openxmlformats.org/officeDocument/2006/customXml" ds:itemID="{DEDFE3BE-41DD-48AB-80BE-D52F45670638}"/>
</file>

<file path=customXml/itemProps106.xml><?xml version="1.0" encoding="utf-8"?>
<ds:datastoreItem xmlns:ds="http://schemas.openxmlformats.org/officeDocument/2006/customXml" ds:itemID="{E7C2F583-F85B-4EAC-9D12-5A68212AC977}"/>
</file>

<file path=customXml/itemProps107.xml><?xml version="1.0" encoding="utf-8"?>
<ds:datastoreItem xmlns:ds="http://schemas.openxmlformats.org/officeDocument/2006/customXml" ds:itemID="{6645A9DA-332C-4737-9BBC-5058CB8B48DA}"/>
</file>

<file path=customXml/itemProps108.xml><?xml version="1.0" encoding="utf-8"?>
<ds:datastoreItem xmlns:ds="http://schemas.openxmlformats.org/officeDocument/2006/customXml" ds:itemID="{8ACA3382-FDCF-4DB6-9125-F5B194ACF314}"/>
</file>

<file path=customXml/itemProps109.xml><?xml version="1.0" encoding="utf-8"?>
<ds:datastoreItem xmlns:ds="http://schemas.openxmlformats.org/officeDocument/2006/customXml" ds:itemID="{B3F0EF21-FAC5-4137-A4B8-1FD5314995C4}"/>
</file>

<file path=customXml/itemProps11.xml><?xml version="1.0" encoding="utf-8"?>
<ds:datastoreItem xmlns:ds="http://schemas.openxmlformats.org/officeDocument/2006/customXml" ds:itemID="{EF562808-2F4C-4BD1-B7E6-2FC66FB2C785}"/>
</file>

<file path=customXml/itemProps110.xml><?xml version="1.0" encoding="utf-8"?>
<ds:datastoreItem xmlns:ds="http://schemas.openxmlformats.org/officeDocument/2006/customXml" ds:itemID="{760822E5-63AC-4E44-AFB8-56CE47A04406}"/>
</file>

<file path=customXml/itemProps111.xml><?xml version="1.0" encoding="utf-8"?>
<ds:datastoreItem xmlns:ds="http://schemas.openxmlformats.org/officeDocument/2006/customXml" ds:itemID="{1240D046-3C1F-4DB1-B395-85C1CFED1DB6}"/>
</file>

<file path=customXml/itemProps112.xml><?xml version="1.0" encoding="utf-8"?>
<ds:datastoreItem xmlns:ds="http://schemas.openxmlformats.org/officeDocument/2006/customXml" ds:itemID="{92D81621-651E-48E9-B44F-EEAFDF2C0FD6}"/>
</file>

<file path=customXml/itemProps113.xml><?xml version="1.0" encoding="utf-8"?>
<ds:datastoreItem xmlns:ds="http://schemas.openxmlformats.org/officeDocument/2006/customXml" ds:itemID="{7407BFBE-87A4-44FB-AB82-A419A2EC9D30}"/>
</file>

<file path=customXml/itemProps114.xml><?xml version="1.0" encoding="utf-8"?>
<ds:datastoreItem xmlns:ds="http://schemas.openxmlformats.org/officeDocument/2006/customXml" ds:itemID="{2138D800-877B-4558-9D25-D4D70776108F}"/>
</file>

<file path=customXml/itemProps115.xml><?xml version="1.0" encoding="utf-8"?>
<ds:datastoreItem xmlns:ds="http://schemas.openxmlformats.org/officeDocument/2006/customXml" ds:itemID="{8A6576F0-0838-4F95-81E2-39404F7186EF}"/>
</file>

<file path=customXml/itemProps116.xml><?xml version="1.0" encoding="utf-8"?>
<ds:datastoreItem xmlns:ds="http://schemas.openxmlformats.org/officeDocument/2006/customXml" ds:itemID="{8F29886B-ED77-43C0-9D10-2B5FD4CBB115}"/>
</file>

<file path=customXml/itemProps117.xml><?xml version="1.0" encoding="utf-8"?>
<ds:datastoreItem xmlns:ds="http://schemas.openxmlformats.org/officeDocument/2006/customXml" ds:itemID="{470C6DD7-CE15-4EDA-9918-0F30AE8D0CB6}"/>
</file>

<file path=customXml/itemProps118.xml><?xml version="1.0" encoding="utf-8"?>
<ds:datastoreItem xmlns:ds="http://schemas.openxmlformats.org/officeDocument/2006/customXml" ds:itemID="{88419C75-9985-427C-A8B4-62F33B3DDCEA}"/>
</file>

<file path=customXml/itemProps119.xml><?xml version="1.0" encoding="utf-8"?>
<ds:datastoreItem xmlns:ds="http://schemas.openxmlformats.org/officeDocument/2006/customXml" ds:itemID="{E2122694-DB1B-472A-AAE3-8EDCC927C9B4}"/>
</file>

<file path=customXml/itemProps12.xml><?xml version="1.0" encoding="utf-8"?>
<ds:datastoreItem xmlns:ds="http://schemas.openxmlformats.org/officeDocument/2006/customXml" ds:itemID="{B696B66F-BD81-46C8-82E9-98A12EE86EB2}"/>
</file>

<file path=customXml/itemProps120.xml><?xml version="1.0" encoding="utf-8"?>
<ds:datastoreItem xmlns:ds="http://schemas.openxmlformats.org/officeDocument/2006/customXml" ds:itemID="{1C04C58F-79D2-46B0-82C4-6DDB46AA8858}"/>
</file>

<file path=customXml/itemProps121.xml><?xml version="1.0" encoding="utf-8"?>
<ds:datastoreItem xmlns:ds="http://schemas.openxmlformats.org/officeDocument/2006/customXml" ds:itemID="{51B52742-2E45-4176-9118-8B84B1F2E182}"/>
</file>

<file path=customXml/itemProps122.xml><?xml version="1.0" encoding="utf-8"?>
<ds:datastoreItem xmlns:ds="http://schemas.openxmlformats.org/officeDocument/2006/customXml" ds:itemID="{AAB0C187-2B92-41E0-839F-6411092DFF15}"/>
</file>

<file path=customXml/itemProps123.xml><?xml version="1.0" encoding="utf-8"?>
<ds:datastoreItem xmlns:ds="http://schemas.openxmlformats.org/officeDocument/2006/customXml" ds:itemID="{81DC00D1-036F-41E9-A061-48B8E74C9AB8}"/>
</file>

<file path=customXml/itemProps124.xml><?xml version="1.0" encoding="utf-8"?>
<ds:datastoreItem xmlns:ds="http://schemas.openxmlformats.org/officeDocument/2006/customXml" ds:itemID="{6AA2E147-1D5B-4CB1-80B4-89147E3B6422}"/>
</file>

<file path=customXml/itemProps125.xml><?xml version="1.0" encoding="utf-8"?>
<ds:datastoreItem xmlns:ds="http://schemas.openxmlformats.org/officeDocument/2006/customXml" ds:itemID="{41F4DF76-82A2-4A61-A01F-B83C67E68121}"/>
</file>

<file path=customXml/itemProps126.xml><?xml version="1.0" encoding="utf-8"?>
<ds:datastoreItem xmlns:ds="http://schemas.openxmlformats.org/officeDocument/2006/customXml" ds:itemID="{62D710F9-3D62-435B-A63A-60C8BB439F97}"/>
</file>

<file path=customXml/itemProps127.xml><?xml version="1.0" encoding="utf-8"?>
<ds:datastoreItem xmlns:ds="http://schemas.openxmlformats.org/officeDocument/2006/customXml" ds:itemID="{2D2A5E20-351F-4391-8921-506F06CD572F}"/>
</file>

<file path=customXml/itemProps128.xml><?xml version="1.0" encoding="utf-8"?>
<ds:datastoreItem xmlns:ds="http://schemas.openxmlformats.org/officeDocument/2006/customXml" ds:itemID="{BF9E7B7A-6FA9-42FE-846C-9CC52BDAADED}"/>
</file>

<file path=customXml/itemProps129.xml><?xml version="1.0" encoding="utf-8"?>
<ds:datastoreItem xmlns:ds="http://schemas.openxmlformats.org/officeDocument/2006/customXml" ds:itemID="{F283A0A4-5C73-4254-8ADB-B91A5C292072}"/>
</file>

<file path=customXml/itemProps13.xml><?xml version="1.0" encoding="utf-8"?>
<ds:datastoreItem xmlns:ds="http://schemas.openxmlformats.org/officeDocument/2006/customXml" ds:itemID="{2C2BF2D1-D000-4B01-A1B3-C7006185EC20}"/>
</file>

<file path=customXml/itemProps130.xml><?xml version="1.0" encoding="utf-8"?>
<ds:datastoreItem xmlns:ds="http://schemas.openxmlformats.org/officeDocument/2006/customXml" ds:itemID="{F1F89BB3-7632-4E85-A555-8485AC34C664}"/>
</file>

<file path=customXml/itemProps131.xml><?xml version="1.0" encoding="utf-8"?>
<ds:datastoreItem xmlns:ds="http://schemas.openxmlformats.org/officeDocument/2006/customXml" ds:itemID="{032E27CF-FEAA-4346-894D-7F2794773EBC}"/>
</file>

<file path=customXml/itemProps132.xml><?xml version="1.0" encoding="utf-8"?>
<ds:datastoreItem xmlns:ds="http://schemas.openxmlformats.org/officeDocument/2006/customXml" ds:itemID="{2B01D8FC-C01F-49EB-9505-0227A652B78A}"/>
</file>

<file path=customXml/itemProps133.xml><?xml version="1.0" encoding="utf-8"?>
<ds:datastoreItem xmlns:ds="http://schemas.openxmlformats.org/officeDocument/2006/customXml" ds:itemID="{91E40D18-032B-47C2-A5BE-FF85EAA5626D}"/>
</file>

<file path=customXml/itemProps134.xml><?xml version="1.0" encoding="utf-8"?>
<ds:datastoreItem xmlns:ds="http://schemas.openxmlformats.org/officeDocument/2006/customXml" ds:itemID="{CBD0F081-B90A-4FFB-94F4-FAD76C44F445}"/>
</file>

<file path=customXml/itemProps135.xml><?xml version="1.0" encoding="utf-8"?>
<ds:datastoreItem xmlns:ds="http://schemas.openxmlformats.org/officeDocument/2006/customXml" ds:itemID="{3D1B9B06-60A7-4B58-8702-0B373062140F}"/>
</file>

<file path=customXml/itemProps136.xml><?xml version="1.0" encoding="utf-8"?>
<ds:datastoreItem xmlns:ds="http://schemas.openxmlformats.org/officeDocument/2006/customXml" ds:itemID="{ED9186EC-F77A-4420-AD0B-60268C303B45}"/>
</file>

<file path=customXml/itemProps137.xml><?xml version="1.0" encoding="utf-8"?>
<ds:datastoreItem xmlns:ds="http://schemas.openxmlformats.org/officeDocument/2006/customXml" ds:itemID="{A57D1ECE-6674-46B2-84AB-2A9F31139EC5}"/>
</file>

<file path=customXml/itemProps138.xml><?xml version="1.0" encoding="utf-8"?>
<ds:datastoreItem xmlns:ds="http://schemas.openxmlformats.org/officeDocument/2006/customXml" ds:itemID="{2635CD7E-9CBC-4BA2-89A2-D9C186464C5A}"/>
</file>

<file path=customXml/itemProps139.xml><?xml version="1.0" encoding="utf-8"?>
<ds:datastoreItem xmlns:ds="http://schemas.openxmlformats.org/officeDocument/2006/customXml" ds:itemID="{1E80C121-32AC-4230-AF59-F0AECEEB7E3D}"/>
</file>

<file path=customXml/itemProps14.xml><?xml version="1.0" encoding="utf-8"?>
<ds:datastoreItem xmlns:ds="http://schemas.openxmlformats.org/officeDocument/2006/customXml" ds:itemID="{DCA2F12E-5844-4606-A712-B9839E42A482}"/>
</file>

<file path=customXml/itemProps140.xml><?xml version="1.0" encoding="utf-8"?>
<ds:datastoreItem xmlns:ds="http://schemas.openxmlformats.org/officeDocument/2006/customXml" ds:itemID="{02994D94-A8C8-44FE-8BCA-87F41A049036}"/>
</file>

<file path=customXml/itemProps141.xml><?xml version="1.0" encoding="utf-8"?>
<ds:datastoreItem xmlns:ds="http://schemas.openxmlformats.org/officeDocument/2006/customXml" ds:itemID="{C6A6149B-A871-443C-84B7-0B4F551BE40D}"/>
</file>

<file path=customXml/itemProps142.xml><?xml version="1.0" encoding="utf-8"?>
<ds:datastoreItem xmlns:ds="http://schemas.openxmlformats.org/officeDocument/2006/customXml" ds:itemID="{3C224C96-791F-445E-B4FC-DAE91D41B72D}"/>
</file>

<file path=customXml/itemProps143.xml><?xml version="1.0" encoding="utf-8"?>
<ds:datastoreItem xmlns:ds="http://schemas.openxmlformats.org/officeDocument/2006/customXml" ds:itemID="{C53B52D9-3A3E-41BE-A4F7-A47AEC2DAD35}"/>
</file>

<file path=customXml/itemProps144.xml><?xml version="1.0" encoding="utf-8"?>
<ds:datastoreItem xmlns:ds="http://schemas.openxmlformats.org/officeDocument/2006/customXml" ds:itemID="{EDD26C6F-66A0-4684-A976-D3A6B7987F3D}"/>
</file>

<file path=customXml/itemProps145.xml><?xml version="1.0" encoding="utf-8"?>
<ds:datastoreItem xmlns:ds="http://schemas.openxmlformats.org/officeDocument/2006/customXml" ds:itemID="{CF5C1EFA-BC82-4569-9AF0-015E0BD387F2}"/>
</file>

<file path=customXml/itemProps146.xml><?xml version="1.0" encoding="utf-8"?>
<ds:datastoreItem xmlns:ds="http://schemas.openxmlformats.org/officeDocument/2006/customXml" ds:itemID="{B74ABA12-533A-42F5-B58B-C49291EBBD7E}"/>
</file>

<file path=customXml/itemProps147.xml><?xml version="1.0" encoding="utf-8"?>
<ds:datastoreItem xmlns:ds="http://schemas.openxmlformats.org/officeDocument/2006/customXml" ds:itemID="{4E1C0D41-E477-4409-9E74-39BB9D630652}"/>
</file>

<file path=customXml/itemProps148.xml><?xml version="1.0" encoding="utf-8"?>
<ds:datastoreItem xmlns:ds="http://schemas.openxmlformats.org/officeDocument/2006/customXml" ds:itemID="{88DC62E7-E05C-437E-B356-74B0E999A5EF}"/>
</file>

<file path=customXml/itemProps149.xml><?xml version="1.0" encoding="utf-8"?>
<ds:datastoreItem xmlns:ds="http://schemas.openxmlformats.org/officeDocument/2006/customXml" ds:itemID="{AC67ABF1-F0CA-42FA-88C6-4B803F55C402}"/>
</file>

<file path=customXml/itemProps15.xml><?xml version="1.0" encoding="utf-8"?>
<ds:datastoreItem xmlns:ds="http://schemas.openxmlformats.org/officeDocument/2006/customXml" ds:itemID="{98D57C55-2670-40DB-8AEE-BA77C99B7D2A}"/>
</file>

<file path=customXml/itemProps150.xml><?xml version="1.0" encoding="utf-8"?>
<ds:datastoreItem xmlns:ds="http://schemas.openxmlformats.org/officeDocument/2006/customXml" ds:itemID="{6240FD0D-6684-4D61-9CA5-E86DB5EBC05A}"/>
</file>

<file path=customXml/itemProps151.xml><?xml version="1.0" encoding="utf-8"?>
<ds:datastoreItem xmlns:ds="http://schemas.openxmlformats.org/officeDocument/2006/customXml" ds:itemID="{DE943B66-C677-4981-8FE0-994B746616D7}"/>
</file>

<file path=customXml/itemProps152.xml><?xml version="1.0" encoding="utf-8"?>
<ds:datastoreItem xmlns:ds="http://schemas.openxmlformats.org/officeDocument/2006/customXml" ds:itemID="{2CFD4BC1-415A-431B-B7D5-3A4F5AC5899C}"/>
</file>

<file path=customXml/itemProps153.xml><?xml version="1.0" encoding="utf-8"?>
<ds:datastoreItem xmlns:ds="http://schemas.openxmlformats.org/officeDocument/2006/customXml" ds:itemID="{7AB47534-187E-4A5D-BE03-B45F9CEFFFFC}"/>
</file>

<file path=customXml/itemProps154.xml><?xml version="1.0" encoding="utf-8"?>
<ds:datastoreItem xmlns:ds="http://schemas.openxmlformats.org/officeDocument/2006/customXml" ds:itemID="{EF85F079-8B2B-418A-9825-45C376E54040}"/>
</file>

<file path=customXml/itemProps155.xml><?xml version="1.0" encoding="utf-8"?>
<ds:datastoreItem xmlns:ds="http://schemas.openxmlformats.org/officeDocument/2006/customXml" ds:itemID="{40CB4CE2-C646-4F4C-9991-90AB8B86CD7D}"/>
</file>

<file path=customXml/itemProps156.xml><?xml version="1.0" encoding="utf-8"?>
<ds:datastoreItem xmlns:ds="http://schemas.openxmlformats.org/officeDocument/2006/customXml" ds:itemID="{0A77ED00-43DE-43F5-8A14-0DEFDAB2E65A}"/>
</file>

<file path=customXml/itemProps157.xml><?xml version="1.0" encoding="utf-8"?>
<ds:datastoreItem xmlns:ds="http://schemas.openxmlformats.org/officeDocument/2006/customXml" ds:itemID="{22989A3A-7595-4635-8F72-3176B9C351F4}"/>
</file>

<file path=customXml/itemProps158.xml><?xml version="1.0" encoding="utf-8"?>
<ds:datastoreItem xmlns:ds="http://schemas.openxmlformats.org/officeDocument/2006/customXml" ds:itemID="{2831C3DB-F996-4F29-B8B1-586A3CEFFA14}"/>
</file>

<file path=customXml/itemProps159.xml><?xml version="1.0" encoding="utf-8"?>
<ds:datastoreItem xmlns:ds="http://schemas.openxmlformats.org/officeDocument/2006/customXml" ds:itemID="{FE0E9917-027F-4641-9B4A-BE434969D176}"/>
</file>

<file path=customXml/itemProps16.xml><?xml version="1.0" encoding="utf-8"?>
<ds:datastoreItem xmlns:ds="http://schemas.openxmlformats.org/officeDocument/2006/customXml" ds:itemID="{EEA46FE8-6F1F-4E49-9429-4966A7D6373C}"/>
</file>

<file path=customXml/itemProps160.xml><?xml version="1.0" encoding="utf-8"?>
<ds:datastoreItem xmlns:ds="http://schemas.openxmlformats.org/officeDocument/2006/customXml" ds:itemID="{8BF2E095-A13D-4DF6-8BD9-362FC1F0DB79}"/>
</file>

<file path=customXml/itemProps161.xml><?xml version="1.0" encoding="utf-8"?>
<ds:datastoreItem xmlns:ds="http://schemas.openxmlformats.org/officeDocument/2006/customXml" ds:itemID="{663C9874-7929-4692-8EDA-7BBED9B87993}"/>
</file>

<file path=customXml/itemProps162.xml><?xml version="1.0" encoding="utf-8"?>
<ds:datastoreItem xmlns:ds="http://schemas.openxmlformats.org/officeDocument/2006/customXml" ds:itemID="{9967F8FA-CD6E-472E-B9F8-84AE4F9B73F7}"/>
</file>

<file path=customXml/itemProps163.xml><?xml version="1.0" encoding="utf-8"?>
<ds:datastoreItem xmlns:ds="http://schemas.openxmlformats.org/officeDocument/2006/customXml" ds:itemID="{9072550A-39B7-4D07-96A9-64A78C0EE38B}"/>
</file>

<file path=customXml/itemProps164.xml><?xml version="1.0" encoding="utf-8"?>
<ds:datastoreItem xmlns:ds="http://schemas.openxmlformats.org/officeDocument/2006/customXml" ds:itemID="{6EE20DA3-DC62-4D7A-BF01-48621B087B7F}"/>
</file>

<file path=customXml/itemProps165.xml><?xml version="1.0" encoding="utf-8"?>
<ds:datastoreItem xmlns:ds="http://schemas.openxmlformats.org/officeDocument/2006/customXml" ds:itemID="{B6920373-15A0-469F-86EC-2E2C3ECE06CB}"/>
</file>

<file path=customXml/itemProps166.xml><?xml version="1.0" encoding="utf-8"?>
<ds:datastoreItem xmlns:ds="http://schemas.openxmlformats.org/officeDocument/2006/customXml" ds:itemID="{6D9D226D-3305-43FE-8FE5-1C46184AE26B}"/>
</file>

<file path=customXml/itemProps167.xml><?xml version="1.0" encoding="utf-8"?>
<ds:datastoreItem xmlns:ds="http://schemas.openxmlformats.org/officeDocument/2006/customXml" ds:itemID="{EE928EE4-0BAA-47E8-AB11-331F5DE91A30}"/>
</file>

<file path=customXml/itemProps168.xml><?xml version="1.0" encoding="utf-8"?>
<ds:datastoreItem xmlns:ds="http://schemas.openxmlformats.org/officeDocument/2006/customXml" ds:itemID="{B3C289B2-2CE2-43CD-B063-8EDC9C0F95D0}"/>
</file>

<file path=customXml/itemProps169.xml><?xml version="1.0" encoding="utf-8"?>
<ds:datastoreItem xmlns:ds="http://schemas.openxmlformats.org/officeDocument/2006/customXml" ds:itemID="{5704631D-A58E-4C7A-9028-D1E979A17C20}"/>
</file>

<file path=customXml/itemProps17.xml><?xml version="1.0" encoding="utf-8"?>
<ds:datastoreItem xmlns:ds="http://schemas.openxmlformats.org/officeDocument/2006/customXml" ds:itemID="{F47054C3-A6BB-430A-8081-7F8DD8369D16}"/>
</file>

<file path=customXml/itemProps170.xml><?xml version="1.0" encoding="utf-8"?>
<ds:datastoreItem xmlns:ds="http://schemas.openxmlformats.org/officeDocument/2006/customXml" ds:itemID="{86A6FA84-52E0-459B-AA4D-AB5B0E052C88}"/>
</file>

<file path=customXml/itemProps171.xml><?xml version="1.0" encoding="utf-8"?>
<ds:datastoreItem xmlns:ds="http://schemas.openxmlformats.org/officeDocument/2006/customXml" ds:itemID="{7B480DCD-96E6-45AA-B8EF-28BFA745C596}"/>
</file>

<file path=customXml/itemProps172.xml><?xml version="1.0" encoding="utf-8"?>
<ds:datastoreItem xmlns:ds="http://schemas.openxmlformats.org/officeDocument/2006/customXml" ds:itemID="{3D1BDB0D-43E9-4FEF-928E-0F38853BCD54}"/>
</file>

<file path=customXml/itemProps173.xml><?xml version="1.0" encoding="utf-8"?>
<ds:datastoreItem xmlns:ds="http://schemas.openxmlformats.org/officeDocument/2006/customXml" ds:itemID="{2B1824F6-E26B-4CB8-A366-63CF48CABE48}"/>
</file>

<file path=customXml/itemProps174.xml><?xml version="1.0" encoding="utf-8"?>
<ds:datastoreItem xmlns:ds="http://schemas.openxmlformats.org/officeDocument/2006/customXml" ds:itemID="{F7D9F34A-EE9D-451E-B405-AB946B585463}"/>
</file>

<file path=customXml/itemProps175.xml><?xml version="1.0" encoding="utf-8"?>
<ds:datastoreItem xmlns:ds="http://schemas.openxmlformats.org/officeDocument/2006/customXml" ds:itemID="{31BE8DEA-2398-4A92-ACF3-6ACDCDD4C66B}"/>
</file>

<file path=customXml/itemProps176.xml><?xml version="1.0" encoding="utf-8"?>
<ds:datastoreItem xmlns:ds="http://schemas.openxmlformats.org/officeDocument/2006/customXml" ds:itemID="{4AF7CDB8-054C-46FD-9E90-C874698393CA}"/>
</file>

<file path=customXml/itemProps177.xml><?xml version="1.0" encoding="utf-8"?>
<ds:datastoreItem xmlns:ds="http://schemas.openxmlformats.org/officeDocument/2006/customXml" ds:itemID="{954570A5-02FC-46C6-88BA-CC1E164BFBA2}"/>
</file>

<file path=customXml/itemProps178.xml><?xml version="1.0" encoding="utf-8"?>
<ds:datastoreItem xmlns:ds="http://schemas.openxmlformats.org/officeDocument/2006/customXml" ds:itemID="{373B4099-6A85-4F7F-98BE-FE6403216533}"/>
</file>

<file path=customXml/itemProps179.xml><?xml version="1.0" encoding="utf-8"?>
<ds:datastoreItem xmlns:ds="http://schemas.openxmlformats.org/officeDocument/2006/customXml" ds:itemID="{73D59526-71F4-40A4-B14C-A0044BD06291}"/>
</file>

<file path=customXml/itemProps18.xml><?xml version="1.0" encoding="utf-8"?>
<ds:datastoreItem xmlns:ds="http://schemas.openxmlformats.org/officeDocument/2006/customXml" ds:itemID="{8C103B29-3A00-4F66-B44A-EF570700B33A}"/>
</file>

<file path=customXml/itemProps180.xml><?xml version="1.0" encoding="utf-8"?>
<ds:datastoreItem xmlns:ds="http://schemas.openxmlformats.org/officeDocument/2006/customXml" ds:itemID="{E12E4819-75D1-4936-B920-67D3C776091F}"/>
</file>

<file path=customXml/itemProps181.xml><?xml version="1.0" encoding="utf-8"?>
<ds:datastoreItem xmlns:ds="http://schemas.openxmlformats.org/officeDocument/2006/customXml" ds:itemID="{C931BFF1-AEED-4027-B66A-F0B7DDAD182E}"/>
</file>

<file path=customXml/itemProps182.xml><?xml version="1.0" encoding="utf-8"?>
<ds:datastoreItem xmlns:ds="http://schemas.openxmlformats.org/officeDocument/2006/customXml" ds:itemID="{8E8BD309-817B-4A78-AC24-C15AED7290C3}"/>
</file>

<file path=customXml/itemProps183.xml><?xml version="1.0" encoding="utf-8"?>
<ds:datastoreItem xmlns:ds="http://schemas.openxmlformats.org/officeDocument/2006/customXml" ds:itemID="{8B59FB99-D45A-4138-84C6-2428C221B808}"/>
</file>

<file path=customXml/itemProps184.xml><?xml version="1.0" encoding="utf-8"?>
<ds:datastoreItem xmlns:ds="http://schemas.openxmlformats.org/officeDocument/2006/customXml" ds:itemID="{27AD3895-6DF6-4BD8-9458-D2A9037D54DC}"/>
</file>

<file path=customXml/itemProps185.xml><?xml version="1.0" encoding="utf-8"?>
<ds:datastoreItem xmlns:ds="http://schemas.openxmlformats.org/officeDocument/2006/customXml" ds:itemID="{A802C38B-D625-46F2-A4F1-90876091D317}"/>
</file>

<file path=customXml/itemProps186.xml><?xml version="1.0" encoding="utf-8"?>
<ds:datastoreItem xmlns:ds="http://schemas.openxmlformats.org/officeDocument/2006/customXml" ds:itemID="{235C3E88-4F6C-41D8-86E3-A07B4D26B2C9}"/>
</file>

<file path=customXml/itemProps187.xml><?xml version="1.0" encoding="utf-8"?>
<ds:datastoreItem xmlns:ds="http://schemas.openxmlformats.org/officeDocument/2006/customXml" ds:itemID="{370DEBE3-8004-48F1-AFE6-BE5F0C486CAC}"/>
</file>

<file path=customXml/itemProps188.xml><?xml version="1.0" encoding="utf-8"?>
<ds:datastoreItem xmlns:ds="http://schemas.openxmlformats.org/officeDocument/2006/customXml" ds:itemID="{AFBDDCB2-14DC-438A-9922-F5B00866A01D}"/>
</file>

<file path=customXml/itemProps189.xml><?xml version="1.0" encoding="utf-8"?>
<ds:datastoreItem xmlns:ds="http://schemas.openxmlformats.org/officeDocument/2006/customXml" ds:itemID="{4906CCE5-EC33-4815-B6DF-2DE26CA13AB5}"/>
</file>

<file path=customXml/itemProps19.xml><?xml version="1.0" encoding="utf-8"?>
<ds:datastoreItem xmlns:ds="http://schemas.openxmlformats.org/officeDocument/2006/customXml" ds:itemID="{2A23E779-98AB-4F9C-8326-B4537A8557F5}"/>
</file>

<file path=customXml/itemProps190.xml><?xml version="1.0" encoding="utf-8"?>
<ds:datastoreItem xmlns:ds="http://schemas.openxmlformats.org/officeDocument/2006/customXml" ds:itemID="{190E8205-C245-4051-9F3A-FA2E14227329}"/>
</file>

<file path=customXml/itemProps191.xml><?xml version="1.0" encoding="utf-8"?>
<ds:datastoreItem xmlns:ds="http://schemas.openxmlformats.org/officeDocument/2006/customXml" ds:itemID="{8CA91055-0CF5-4085-9373-639C26FC26C0}"/>
</file>

<file path=customXml/itemProps192.xml><?xml version="1.0" encoding="utf-8"?>
<ds:datastoreItem xmlns:ds="http://schemas.openxmlformats.org/officeDocument/2006/customXml" ds:itemID="{9B3EFC7F-7B3C-4987-9C10-7F1EACA49107}"/>
</file>

<file path=customXml/itemProps193.xml><?xml version="1.0" encoding="utf-8"?>
<ds:datastoreItem xmlns:ds="http://schemas.openxmlformats.org/officeDocument/2006/customXml" ds:itemID="{A88BDB80-0A54-4E1D-ABF7-25B7338623F2}"/>
</file>

<file path=customXml/itemProps194.xml><?xml version="1.0" encoding="utf-8"?>
<ds:datastoreItem xmlns:ds="http://schemas.openxmlformats.org/officeDocument/2006/customXml" ds:itemID="{079BE7E6-1DF7-41A4-A4DB-085601499DB5}"/>
</file>

<file path=customXml/itemProps195.xml><?xml version="1.0" encoding="utf-8"?>
<ds:datastoreItem xmlns:ds="http://schemas.openxmlformats.org/officeDocument/2006/customXml" ds:itemID="{F6CD3DC4-0735-416B-9860-4F88FD548DEC}"/>
</file>

<file path=customXml/itemProps196.xml><?xml version="1.0" encoding="utf-8"?>
<ds:datastoreItem xmlns:ds="http://schemas.openxmlformats.org/officeDocument/2006/customXml" ds:itemID="{8897CA42-2F80-44D3-B6DD-88C67CA7C049}"/>
</file>

<file path=customXml/itemProps197.xml><?xml version="1.0" encoding="utf-8"?>
<ds:datastoreItem xmlns:ds="http://schemas.openxmlformats.org/officeDocument/2006/customXml" ds:itemID="{3D756E5A-0FB9-4B2F-A217-B4AE67A696F3}"/>
</file>

<file path=customXml/itemProps198.xml><?xml version="1.0" encoding="utf-8"?>
<ds:datastoreItem xmlns:ds="http://schemas.openxmlformats.org/officeDocument/2006/customXml" ds:itemID="{03AE7A7D-FB9C-48C2-B075-E7A55D40E8CB}"/>
</file>

<file path=customXml/itemProps199.xml><?xml version="1.0" encoding="utf-8"?>
<ds:datastoreItem xmlns:ds="http://schemas.openxmlformats.org/officeDocument/2006/customXml" ds:itemID="{34ED8B6D-4131-4CD1-9D0A-55B6EB212C12}"/>
</file>

<file path=customXml/itemProps2.xml><?xml version="1.0" encoding="utf-8"?>
<ds:datastoreItem xmlns:ds="http://schemas.openxmlformats.org/officeDocument/2006/customXml" ds:itemID="{E9474876-C0A4-47D7-B5AF-BD8086AF015C}"/>
</file>

<file path=customXml/itemProps20.xml><?xml version="1.0" encoding="utf-8"?>
<ds:datastoreItem xmlns:ds="http://schemas.openxmlformats.org/officeDocument/2006/customXml" ds:itemID="{5AAC24A1-59F6-43CB-B161-26539F03EB30}"/>
</file>

<file path=customXml/itemProps200.xml><?xml version="1.0" encoding="utf-8"?>
<ds:datastoreItem xmlns:ds="http://schemas.openxmlformats.org/officeDocument/2006/customXml" ds:itemID="{9C168662-1C27-4826-ACE1-7F2BDF089FE2}"/>
</file>

<file path=customXml/itemProps201.xml><?xml version="1.0" encoding="utf-8"?>
<ds:datastoreItem xmlns:ds="http://schemas.openxmlformats.org/officeDocument/2006/customXml" ds:itemID="{1D374B4B-5B4E-4FB8-8C54-A0F616757C3E}"/>
</file>

<file path=customXml/itemProps202.xml><?xml version="1.0" encoding="utf-8"?>
<ds:datastoreItem xmlns:ds="http://schemas.openxmlformats.org/officeDocument/2006/customXml" ds:itemID="{EB9720AA-4DE0-43CF-95E5-35888BB9013E}"/>
</file>

<file path=customXml/itemProps203.xml><?xml version="1.0" encoding="utf-8"?>
<ds:datastoreItem xmlns:ds="http://schemas.openxmlformats.org/officeDocument/2006/customXml" ds:itemID="{E3ACE470-AF41-4A8A-BB17-3369FFF98326}"/>
</file>

<file path=customXml/itemProps204.xml><?xml version="1.0" encoding="utf-8"?>
<ds:datastoreItem xmlns:ds="http://schemas.openxmlformats.org/officeDocument/2006/customXml" ds:itemID="{A7D73E43-2099-4233-8D92-E354BB788ED0}"/>
</file>

<file path=customXml/itemProps205.xml><?xml version="1.0" encoding="utf-8"?>
<ds:datastoreItem xmlns:ds="http://schemas.openxmlformats.org/officeDocument/2006/customXml" ds:itemID="{95D8FB35-EB7B-4B0F-A159-6034C325205F}"/>
</file>

<file path=customXml/itemProps206.xml><?xml version="1.0" encoding="utf-8"?>
<ds:datastoreItem xmlns:ds="http://schemas.openxmlformats.org/officeDocument/2006/customXml" ds:itemID="{2F5F575B-778D-41AE-9F12-79049B2AD5F7}"/>
</file>

<file path=customXml/itemProps207.xml><?xml version="1.0" encoding="utf-8"?>
<ds:datastoreItem xmlns:ds="http://schemas.openxmlformats.org/officeDocument/2006/customXml" ds:itemID="{813E4345-0295-4453-B7CD-E81E92A96494}"/>
</file>

<file path=customXml/itemProps208.xml><?xml version="1.0" encoding="utf-8"?>
<ds:datastoreItem xmlns:ds="http://schemas.openxmlformats.org/officeDocument/2006/customXml" ds:itemID="{E62C1DF5-11F9-489C-B40A-C7E58F5CC346}"/>
</file>

<file path=customXml/itemProps209.xml><?xml version="1.0" encoding="utf-8"?>
<ds:datastoreItem xmlns:ds="http://schemas.openxmlformats.org/officeDocument/2006/customXml" ds:itemID="{65FCF60A-5C29-4478-8DAF-A360BE049F62}"/>
</file>

<file path=customXml/itemProps21.xml><?xml version="1.0" encoding="utf-8"?>
<ds:datastoreItem xmlns:ds="http://schemas.openxmlformats.org/officeDocument/2006/customXml" ds:itemID="{8C633C22-E18D-4BA7-AF9C-40AC6D6CEFA1}"/>
</file>

<file path=customXml/itemProps210.xml><?xml version="1.0" encoding="utf-8"?>
<ds:datastoreItem xmlns:ds="http://schemas.openxmlformats.org/officeDocument/2006/customXml" ds:itemID="{F93E741E-433D-4710-A39B-327E49CA4762}"/>
</file>

<file path=customXml/itemProps211.xml><?xml version="1.0" encoding="utf-8"?>
<ds:datastoreItem xmlns:ds="http://schemas.openxmlformats.org/officeDocument/2006/customXml" ds:itemID="{982FF636-2367-4112-AEDA-A99549E37A70}"/>
</file>

<file path=customXml/itemProps212.xml><?xml version="1.0" encoding="utf-8"?>
<ds:datastoreItem xmlns:ds="http://schemas.openxmlformats.org/officeDocument/2006/customXml" ds:itemID="{55AF091B-3C7A-41E3-B477-F2FDAA23CFDA}"/>
</file>

<file path=customXml/itemProps213.xml><?xml version="1.0" encoding="utf-8"?>
<ds:datastoreItem xmlns:ds="http://schemas.openxmlformats.org/officeDocument/2006/customXml" ds:itemID="{2CF0DC36-8E63-4DAC-A946-AEFD099C3822}"/>
</file>

<file path=customXml/itemProps214.xml><?xml version="1.0" encoding="utf-8"?>
<ds:datastoreItem xmlns:ds="http://schemas.openxmlformats.org/officeDocument/2006/customXml" ds:itemID="{4E5C4794-A8E4-4855-9B07-7DDE1B616896}"/>
</file>

<file path=customXml/itemProps215.xml><?xml version="1.0" encoding="utf-8"?>
<ds:datastoreItem xmlns:ds="http://schemas.openxmlformats.org/officeDocument/2006/customXml" ds:itemID="{FB4FC4F2-2834-450F-B398-73177BD6E23B}"/>
</file>

<file path=customXml/itemProps216.xml><?xml version="1.0" encoding="utf-8"?>
<ds:datastoreItem xmlns:ds="http://schemas.openxmlformats.org/officeDocument/2006/customXml" ds:itemID="{79ECE5EE-C0EF-42F4-AD30-55B953A51A75}"/>
</file>

<file path=customXml/itemProps217.xml><?xml version="1.0" encoding="utf-8"?>
<ds:datastoreItem xmlns:ds="http://schemas.openxmlformats.org/officeDocument/2006/customXml" ds:itemID="{69D7A928-6540-4FB7-AC71-ED83B69AA507}"/>
</file>

<file path=customXml/itemProps218.xml><?xml version="1.0" encoding="utf-8"?>
<ds:datastoreItem xmlns:ds="http://schemas.openxmlformats.org/officeDocument/2006/customXml" ds:itemID="{B09AFED5-8DAE-45BE-A19E-334A44C155F0}"/>
</file>

<file path=customXml/itemProps219.xml><?xml version="1.0" encoding="utf-8"?>
<ds:datastoreItem xmlns:ds="http://schemas.openxmlformats.org/officeDocument/2006/customXml" ds:itemID="{1A03F217-B27D-4BE4-831C-0ED186C9129C}"/>
</file>

<file path=customXml/itemProps22.xml><?xml version="1.0" encoding="utf-8"?>
<ds:datastoreItem xmlns:ds="http://schemas.openxmlformats.org/officeDocument/2006/customXml" ds:itemID="{A178DC0E-DA75-4D46-92D7-C0B42D860778}"/>
</file>

<file path=customXml/itemProps220.xml><?xml version="1.0" encoding="utf-8"?>
<ds:datastoreItem xmlns:ds="http://schemas.openxmlformats.org/officeDocument/2006/customXml" ds:itemID="{A1CF9D44-48B8-41FC-B7C8-37BF48E59714}"/>
</file>

<file path=customXml/itemProps221.xml><?xml version="1.0" encoding="utf-8"?>
<ds:datastoreItem xmlns:ds="http://schemas.openxmlformats.org/officeDocument/2006/customXml" ds:itemID="{B46CEC8A-2C71-4E1E-8E8B-5945820F25D7}"/>
</file>

<file path=customXml/itemProps222.xml><?xml version="1.0" encoding="utf-8"?>
<ds:datastoreItem xmlns:ds="http://schemas.openxmlformats.org/officeDocument/2006/customXml" ds:itemID="{7A969B51-90A1-4424-9D45-484E0615DE6C}"/>
</file>

<file path=customXml/itemProps223.xml><?xml version="1.0" encoding="utf-8"?>
<ds:datastoreItem xmlns:ds="http://schemas.openxmlformats.org/officeDocument/2006/customXml" ds:itemID="{4A2F3022-A2B0-4254-9AE0-918E08402A31}"/>
</file>

<file path=customXml/itemProps224.xml><?xml version="1.0" encoding="utf-8"?>
<ds:datastoreItem xmlns:ds="http://schemas.openxmlformats.org/officeDocument/2006/customXml" ds:itemID="{C9D60122-B93E-44E4-8CA8-6D83424027EB}"/>
</file>

<file path=customXml/itemProps225.xml><?xml version="1.0" encoding="utf-8"?>
<ds:datastoreItem xmlns:ds="http://schemas.openxmlformats.org/officeDocument/2006/customXml" ds:itemID="{0C93FEA0-4377-4A23-9F6F-41F04E1DB5F7}"/>
</file>

<file path=customXml/itemProps226.xml><?xml version="1.0" encoding="utf-8"?>
<ds:datastoreItem xmlns:ds="http://schemas.openxmlformats.org/officeDocument/2006/customXml" ds:itemID="{2B5D278B-D9B4-473E-B564-5F2055F1C671}"/>
</file>

<file path=customXml/itemProps227.xml><?xml version="1.0" encoding="utf-8"?>
<ds:datastoreItem xmlns:ds="http://schemas.openxmlformats.org/officeDocument/2006/customXml" ds:itemID="{9233E35D-4744-4715-B4D3-49FAFB354871}"/>
</file>

<file path=customXml/itemProps228.xml><?xml version="1.0" encoding="utf-8"?>
<ds:datastoreItem xmlns:ds="http://schemas.openxmlformats.org/officeDocument/2006/customXml" ds:itemID="{178AACD0-3E8B-446C-BD6F-518B8E5ACF24}"/>
</file>

<file path=customXml/itemProps229.xml><?xml version="1.0" encoding="utf-8"?>
<ds:datastoreItem xmlns:ds="http://schemas.openxmlformats.org/officeDocument/2006/customXml" ds:itemID="{029C5E3E-BFE1-4EFB-A52E-614C3E3908D1}"/>
</file>

<file path=customXml/itemProps23.xml><?xml version="1.0" encoding="utf-8"?>
<ds:datastoreItem xmlns:ds="http://schemas.openxmlformats.org/officeDocument/2006/customXml" ds:itemID="{D34E219A-2A6A-4434-9B21-94D1855FDA6B}"/>
</file>

<file path=customXml/itemProps230.xml><?xml version="1.0" encoding="utf-8"?>
<ds:datastoreItem xmlns:ds="http://schemas.openxmlformats.org/officeDocument/2006/customXml" ds:itemID="{60296402-0E3B-4E2E-BA79-EEDCA4DE39ED}"/>
</file>

<file path=customXml/itemProps231.xml><?xml version="1.0" encoding="utf-8"?>
<ds:datastoreItem xmlns:ds="http://schemas.openxmlformats.org/officeDocument/2006/customXml" ds:itemID="{CBBD80C6-DEC4-4154-9AFF-838AF7B96A25}"/>
</file>

<file path=customXml/itemProps232.xml><?xml version="1.0" encoding="utf-8"?>
<ds:datastoreItem xmlns:ds="http://schemas.openxmlformats.org/officeDocument/2006/customXml" ds:itemID="{695CF9D2-870E-4173-85E5-ED1C9D55E91E}"/>
</file>

<file path=customXml/itemProps233.xml><?xml version="1.0" encoding="utf-8"?>
<ds:datastoreItem xmlns:ds="http://schemas.openxmlformats.org/officeDocument/2006/customXml" ds:itemID="{A3559524-5764-4C5D-AF50-19D22DE30E71}"/>
</file>

<file path=customXml/itemProps234.xml><?xml version="1.0" encoding="utf-8"?>
<ds:datastoreItem xmlns:ds="http://schemas.openxmlformats.org/officeDocument/2006/customXml" ds:itemID="{25DD0DAB-417A-4158-8C9B-87036BAEFF53}"/>
</file>

<file path=customXml/itemProps235.xml><?xml version="1.0" encoding="utf-8"?>
<ds:datastoreItem xmlns:ds="http://schemas.openxmlformats.org/officeDocument/2006/customXml" ds:itemID="{6F790D15-840E-429B-9B63-AC04D0187671}"/>
</file>

<file path=customXml/itemProps236.xml><?xml version="1.0" encoding="utf-8"?>
<ds:datastoreItem xmlns:ds="http://schemas.openxmlformats.org/officeDocument/2006/customXml" ds:itemID="{A150D5AC-ACC0-413E-A606-8EB16E85E515}"/>
</file>

<file path=customXml/itemProps237.xml><?xml version="1.0" encoding="utf-8"?>
<ds:datastoreItem xmlns:ds="http://schemas.openxmlformats.org/officeDocument/2006/customXml" ds:itemID="{8033CC95-C69F-4BCC-AA1B-54E6729D148C}"/>
</file>

<file path=customXml/itemProps238.xml><?xml version="1.0" encoding="utf-8"?>
<ds:datastoreItem xmlns:ds="http://schemas.openxmlformats.org/officeDocument/2006/customXml" ds:itemID="{8B498F60-4E31-4C30-B25D-33CDACF50061}"/>
</file>

<file path=customXml/itemProps239.xml><?xml version="1.0" encoding="utf-8"?>
<ds:datastoreItem xmlns:ds="http://schemas.openxmlformats.org/officeDocument/2006/customXml" ds:itemID="{F2B02FE8-37F9-47D8-9AE6-6267D1AEF497}"/>
</file>

<file path=customXml/itemProps24.xml><?xml version="1.0" encoding="utf-8"?>
<ds:datastoreItem xmlns:ds="http://schemas.openxmlformats.org/officeDocument/2006/customXml" ds:itemID="{3B21407E-E2F7-4A75-A492-C9CFC230F4F0}"/>
</file>

<file path=customXml/itemProps240.xml><?xml version="1.0" encoding="utf-8"?>
<ds:datastoreItem xmlns:ds="http://schemas.openxmlformats.org/officeDocument/2006/customXml" ds:itemID="{939B5C8A-E5F9-4CE9-BDD9-7F2D02A76F92}"/>
</file>

<file path=customXml/itemProps241.xml><?xml version="1.0" encoding="utf-8"?>
<ds:datastoreItem xmlns:ds="http://schemas.openxmlformats.org/officeDocument/2006/customXml" ds:itemID="{468D6DA9-2FB6-4F0F-B033-8E62FE834016}"/>
</file>

<file path=customXml/itemProps242.xml><?xml version="1.0" encoding="utf-8"?>
<ds:datastoreItem xmlns:ds="http://schemas.openxmlformats.org/officeDocument/2006/customXml" ds:itemID="{8DDE587D-2819-44CB-98E5-4EAE36B836AF}"/>
</file>

<file path=customXml/itemProps243.xml><?xml version="1.0" encoding="utf-8"?>
<ds:datastoreItem xmlns:ds="http://schemas.openxmlformats.org/officeDocument/2006/customXml" ds:itemID="{3470B8DF-9811-4F3A-8395-B12A0F484EE2}"/>
</file>

<file path=customXml/itemProps244.xml><?xml version="1.0" encoding="utf-8"?>
<ds:datastoreItem xmlns:ds="http://schemas.openxmlformats.org/officeDocument/2006/customXml" ds:itemID="{E209C414-B653-4F39-9316-C0BBA8446398}"/>
</file>

<file path=customXml/itemProps245.xml><?xml version="1.0" encoding="utf-8"?>
<ds:datastoreItem xmlns:ds="http://schemas.openxmlformats.org/officeDocument/2006/customXml" ds:itemID="{BFA2B0CA-B881-436C-8D4B-FE9476CB554A}"/>
</file>

<file path=customXml/itemProps246.xml><?xml version="1.0" encoding="utf-8"?>
<ds:datastoreItem xmlns:ds="http://schemas.openxmlformats.org/officeDocument/2006/customXml" ds:itemID="{CA130EEE-8630-4179-9AE7-C9558AB0D4CE}"/>
</file>

<file path=customXml/itemProps247.xml><?xml version="1.0" encoding="utf-8"?>
<ds:datastoreItem xmlns:ds="http://schemas.openxmlformats.org/officeDocument/2006/customXml" ds:itemID="{DA40A27E-1859-4086-97DB-EB2B6045ED4F}"/>
</file>

<file path=customXml/itemProps248.xml><?xml version="1.0" encoding="utf-8"?>
<ds:datastoreItem xmlns:ds="http://schemas.openxmlformats.org/officeDocument/2006/customXml" ds:itemID="{5C812F6A-66FB-4860-9578-20C987F18A2E}"/>
</file>

<file path=customXml/itemProps249.xml><?xml version="1.0" encoding="utf-8"?>
<ds:datastoreItem xmlns:ds="http://schemas.openxmlformats.org/officeDocument/2006/customXml" ds:itemID="{2D2B896E-8AA1-42E5-8A25-62D457C3B507}"/>
</file>

<file path=customXml/itemProps25.xml><?xml version="1.0" encoding="utf-8"?>
<ds:datastoreItem xmlns:ds="http://schemas.openxmlformats.org/officeDocument/2006/customXml" ds:itemID="{D999EEC5-3F56-4F89-8512-B595A3B04117}"/>
</file>

<file path=customXml/itemProps250.xml><?xml version="1.0" encoding="utf-8"?>
<ds:datastoreItem xmlns:ds="http://schemas.openxmlformats.org/officeDocument/2006/customXml" ds:itemID="{076EC9EE-A7D5-4FF4-9579-58FFC3B0F88A}"/>
</file>

<file path=customXml/itemProps251.xml><?xml version="1.0" encoding="utf-8"?>
<ds:datastoreItem xmlns:ds="http://schemas.openxmlformats.org/officeDocument/2006/customXml" ds:itemID="{5F5D7373-8430-4DD5-A7D5-D996D32CDA77}"/>
</file>

<file path=customXml/itemProps252.xml><?xml version="1.0" encoding="utf-8"?>
<ds:datastoreItem xmlns:ds="http://schemas.openxmlformats.org/officeDocument/2006/customXml" ds:itemID="{9858DBEA-FA43-4848-A5BF-480D6D046C2F}"/>
</file>

<file path=customXml/itemProps253.xml><?xml version="1.0" encoding="utf-8"?>
<ds:datastoreItem xmlns:ds="http://schemas.openxmlformats.org/officeDocument/2006/customXml" ds:itemID="{90298A33-2F2E-46C0-A700-DDBA5CCD2E8E}"/>
</file>

<file path=customXml/itemProps254.xml><?xml version="1.0" encoding="utf-8"?>
<ds:datastoreItem xmlns:ds="http://schemas.openxmlformats.org/officeDocument/2006/customXml" ds:itemID="{6AE5506F-DE75-4663-926C-17633E2BD7D7}"/>
</file>

<file path=customXml/itemProps255.xml><?xml version="1.0" encoding="utf-8"?>
<ds:datastoreItem xmlns:ds="http://schemas.openxmlformats.org/officeDocument/2006/customXml" ds:itemID="{601CD3E9-0E3B-4BAD-B233-C7DE3493875E}"/>
</file>

<file path=customXml/itemProps256.xml><?xml version="1.0" encoding="utf-8"?>
<ds:datastoreItem xmlns:ds="http://schemas.openxmlformats.org/officeDocument/2006/customXml" ds:itemID="{53D1A1B4-46C2-4D25-8256-01AACDB3F7E6}"/>
</file>

<file path=customXml/itemProps257.xml><?xml version="1.0" encoding="utf-8"?>
<ds:datastoreItem xmlns:ds="http://schemas.openxmlformats.org/officeDocument/2006/customXml" ds:itemID="{4E40E838-3F17-48A6-A648-FB871193B1A7}"/>
</file>

<file path=customXml/itemProps258.xml><?xml version="1.0" encoding="utf-8"?>
<ds:datastoreItem xmlns:ds="http://schemas.openxmlformats.org/officeDocument/2006/customXml" ds:itemID="{408F79ED-F465-4A3E-A4CC-B0E8974F9F3F}"/>
</file>

<file path=customXml/itemProps259.xml><?xml version="1.0" encoding="utf-8"?>
<ds:datastoreItem xmlns:ds="http://schemas.openxmlformats.org/officeDocument/2006/customXml" ds:itemID="{D3A9CAC2-5A98-459D-BEE5-701C0B4F6726}"/>
</file>

<file path=customXml/itemProps26.xml><?xml version="1.0" encoding="utf-8"?>
<ds:datastoreItem xmlns:ds="http://schemas.openxmlformats.org/officeDocument/2006/customXml" ds:itemID="{80649974-9D7F-43FD-8F38-79DB5131A17C}"/>
</file>

<file path=customXml/itemProps260.xml><?xml version="1.0" encoding="utf-8"?>
<ds:datastoreItem xmlns:ds="http://schemas.openxmlformats.org/officeDocument/2006/customXml" ds:itemID="{34FDC20D-8FAA-419E-AB2C-2A13FE29F940}"/>
</file>

<file path=customXml/itemProps261.xml><?xml version="1.0" encoding="utf-8"?>
<ds:datastoreItem xmlns:ds="http://schemas.openxmlformats.org/officeDocument/2006/customXml" ds:itemID="{CF257D30-4264-4321-807A-21984AF6A6ED}"/>
</file>

<file path=customXml/itemProps262.xml><?xml version="1.0" encoding="utf-8"?>
<ds:datastoreItem xmlns:ds="http://schemas.openxmlformats.org/officeDocument/2006/customXml" ds:itemID="{5468C42D-18A0-4AF7-942E-1CB978047B55}"/>
</file>

<file path=customXml/itemProps263.xml><?xml version="1.0" encoding="utf-8"?>
<ds:datastoreItem xmlns:ds="http://schemas.openxmlformats.org/officeDocument/2006/customXml" ds:itemID="{C45EF715-3743-4494-B4DB-7CDE6B1F3B07}"/>
</file>

<file path=customXml/itemProps264.xml><?xml version="1.0" encoding="utf-8"?>
<ds:datastoreItem xmlns:ds="http://schemas.openxmlformats.org/officeDocument/2006/customXml" ds:itemID="{C534A44F-3F7F-49D2-A1DC-9B235CA80B2E}"/>
</file>

<file path=customXml/itemProps265.xml><?xml version="1.0" encoding="utf-8"?>
<ds:datastoreItem xmlns:ds="http://schemas.openxmlformats.org/officeDocument/2006/customXml" ds:itemID="{ADC4A08C-A219-49A1-9C04-56452D98FE58}"/>
</file>

<file path=customXml/itemProps266.xml><?xml version="1.0" encoding="utf-8"?>
<ds:datastoreItem xmlns:ds="http://schemas.openxmlformats.org/officeDocument/2006/customXml" ds:itemID="{276B76A2-7EA7-4BAF-BE0A-72E8EBCADE4B}"/>
</file>

<file path=customXml/itemProps267.xml><?xml version="1.0" encoding="utf-8"?>
<ds:datastoreItem xmlns:ds="http://schemas.openxmlformats.org/officeDocument/2006/customXml" ds:itemID="{BCC03010-20EF-4126-AF5E-53B5DDF0DF3D}"/>
</file>

<file path=customXml/itemProps268.xml><?xml version="1.0" encoding="utf-8"?>
<ds:datastoreItem xmlns:ds="http://schemas.openxmlformats.org/officeDocument/2006/customXml" ds:itemID="{C4857113-23F3-496C-8748-6834BA91638B}"/>
</file>

<file path=customXml/itemProps269.xml><?xml version="1.0" encoding="utf-8"?>
<ds:datastoreItem xmlns:ds="http://schemas.openxmlformats.org/officeDocument/2006/customXml" ds:itemID="{AD9AFDD2-4AD0-4008-9AD4-26CD343358FF}"/>
</file>

<file path=customXml/itemProps27.xml><?xml version="1.0" encoding="utf-8"?>
<ds:datastoreItem xmlns:ds="http://schemas.openxmlformats.org/officeDocument/2006/customXml" ds:itemID="{8909B6C7-084E-4FFA-8293-DBF9E31138DA}"/>
</file>

<file path=customXml/itemProps270.xml><?xml version="1.0" encoding="utf-8"?>
<ds:datastoreItem xmlns:ds="http://schemas.openxmlformats.org/officeDocument/2006/customXml" ds:itemID="{7511B251-9FD2-4CEA-BD6F-A5DD952D3ED3}"/>
</file>

<file path=customXml/itemProps271.xml><?xml version="1.0" encoding="utf-8"?>
<ds:datastoreItem xmlns:ds="http://schemas.openxmlformats.org/officeDocument/2006/customXml" ds:itemID="{00FA438F-734F-4F41-9028-3EA2A21B0BDA}"/>
</file>

<file path=customXml/itemProps272.xml><?xml version="1.0" encoding="utf-8"?>
<ds:datastoreItem xmlns:ds="http://schemas.openxmlformats.org/officeDocument/2006/customXml" ds:itemID="{AEF46350-3656-4CA1-8B42-5C4483327ED2}"/>
</file>

<file path=customXml/itemProps273.xml><?xml version="1.0" encoding="utf-8"?>
<ds:datastoreItem xmlns:ds="http://schemas.openxmlformats.org/officeDocument/2006/customXml" ds:itemID="{6FFC05E5-D19F-49CC-ABF0-7108F5E9D25E}"/>
</file>

<file path=customXml/itemProps274.xml><?xml version="1.0" encoding="utf-8"?>
<ds:datastoreItem xmlns:ds="http://schemas.openxmlformats.org/officeDocument/2006/customXml" ds:itemID="{2F1C776F-A87D-4EFC-896F-739921280853}"/>
</file>

<file path=customXml/itemProps275.xml><?xml version="1.0" encoding="utf-8"?>
<ds:datastoreItem xmlns:ds="http://schemas.openxmlformats.org/officeDocument/2006/customXml" ds:itemID="{B68A5917-E74D-475D-A3EE-5D2FBDAE0A04}"/>
</file>

<file path=customXml/itemProps276.xml><?xml version="1.0" encoding="utf-8"?>
<ds:datastoreItem xmlns:ds="http://schemas.openxmlformats.org/officeDocument/2006/customXml" ds:itemID="{CD08B512-8457-4F5D-A887-8B4A3EC1BC2A}"/>
</file>

<file path=customXml/itemProps277.xml><?xml version="1.0" encoding="utf-8"?>
<ds:datastoreItem xmlns:ds="http://schemas.openxmlformats.org/officeDocument/2006/customXml" ds:itemID="{3EF17361-865B-44ED-B37B-B83572969BA7}"/>
</file>

<file path=customXml/itemProps278.xml><?xml version="1.0" encoding="utf-8"?>
<ds:datastoreItem xmlns:ds="http://schemas.openxmlformats.org/officeDocument/2006/customXml" ds:itemID="{3E440EDA-F68E-4763-8BA0-42B60ACB987D}"/>
</file>

<file path=customXml/itemProps279.xml><?xml version="1.0" encoding="utf-8"?>
<ds:datastoreItem xmlns:ds="http://schemas.openxmlformats.org/officeDocument/2006/customXml" ds:itemID="{EE9DAC73-C358-4C2F-B3FD-F43DCDBC6D38}"/>
</file>

<file path=customXml/itemProps28.xml><?xml version="1.0" encoding="utf-8"?>
<ds:datastoreItem xmlns:ds="http://schemas.openxmlformats.org/officeDocument/2006/customXml" ds:itemID="{03707849-EA02-411A-9768-5108BF40CC57}"/>
</file>

<file path=customXml/itemProps280.xml><?xml version="1.0" encoding="utf-8"?>
<ds:datastoreItem xmlns:ds="http://schemas.openxmlformats.org/officeDocument/2006/customXml" ds:itemID="{31BCE4ED-FEAF-43B4-8AE8-6F74EA127513}"/>
</file>

<file path=customXml/itemProps281.xml><?xml version="1.0" encoding="utf-8"?>
<ds:datastoreItem xmlns:ds="http://schemas.openxmlformats.org/officeDocument/2006/customXml" ds:itemID="{E26647BF-E9D1-4C4B-8C8A-BAEC2E662C4F}"/>
</file>

<file path=customXml/itemProps282.xml><?xml version="1.0" encoding="utf-8"?>
<ds:datastoreItem xmlns:ds="http://schemas.openxmlformats.org/officeDocument/2006/customXml" ds:itemID="{306A9694-F065-4801-9358-F848B2312276}"/>
</file>

<file path=customXml/itemProps283.xml><?xml version="1.0" encoding="utf-8"?>
<ds:datastoreItem xmlns:ds="http://schemas.openxmlformats.org/officeDocument/2006/customXml" ds:itemID="{638680CB-EB01-46F8-9990-263EB65E9CFD}"/>
</file>

<file path=customXml/itemProps284.xml><?xml version="1.0" encoding="utf-8"?>
<ds:datastoreItem xmlns:ds="http://schemas.openxmlformats.org/officeDocument/2006/customXml" ds:itemID="{F2A57EF3-23C3-49AB-9AE1-9E2B2187C60D}"/>
</file>

<file path=customXml/itemProps285.xml><?xml version="1.0" encoding="utf-8"?>
<ds:datastoreItem xmlns:ds="http://schemas.openxmlformats.org/officeDocument/2006/customXml" ds:itemID="{6E8EA7B5-7EAB-42AA-90BC-6019C58DED85}"/>
</file>

<file path=customXml/itemProps286.xml><?xml version="1.0" encoding="utf-8"?>
<ds:datastoreItem xmlns:ds="http://schemas.openxmlformats.org/officeDocument/2006/customXml" ds:itemID="{933023FF-55D4-41CE-815E-F35677566758}"/>
</file>

<file path=customXml/itemProps287.xml><?xml version="1.0" encoding="utf-8"?>
<ds:datastoreItem xmlns:ds="http://schemas.openxmlformats.org/officeDocument/2006/customXml" ds:itemID="{32E36AB1-3571-45A3-AC28-9F5699775DED}"/>
</file>

<file path=customXml/itemProps288.xml><?xml version="1.0" encoding="utf-8"?>
<ds:datastoreItem xmlns:ds="http://schemas.openxmlformats.org/officeDocument/2006/customXml" ds:itemID="{5166EA5C-C70D-4903-ACE2-A82F5C1D6CD0}"/>
</file>

<file path=customXml/itemProps289.xml><?xml version="1.0" encoding="utf-8"?>
<ds:datastoreItem xmlns:ds="http://schemas.openxmlformats.org/officeDocument/2006/customXml" ds:itemID="{C1F19363-005F-438D-B73A-3E481BD048A0}"/>
</file>

<file path=customXml/itemProps29.xml><?xml version="1.0" encoding="utf-8"?>
<ds:datastoreItem xmlns:ds="http://schemas.openxmlformats.org/officeDocument/2006/customXml" ds:itemID="{E8018539-A1E2-4FCA-878F-7898B3402A22}"/>
</file>

<file path=customXml/itemProps290.xml><?xml version="1.0" encoding="utf-8"?>
<ds:datastoreItem xmlns:ds="http://schemas.openxmlformats.org/officeDocument/2006/customXml" ds:itemID="{A7B8896B-83AA-4D64-A153-136D72E83296}"/>
</file>

<file path=customXml/itemProps291.xml><?xml version="1.0" encoding="utf-8"?>
<ds:datastoreItem xmlns:ds="http://schemas.openxmlformats.org/officeDocument/2006/customXml" ds:itemID="{E98858EA-3B92-40F9-83A3-73686CF29E2C}"/>
</file>

<file path=customXml/itemProps292.xml><?xml version="1.0" encoding="utf-8"?>
<ds:datastoreItem xmlns:ds="http://schemas.openxmlformats.org/officeDocument/2006/customXml" ds:itemID="{ED2857E7-BEFE-411D-B474-B189FB09498F}"/>
</file>

<file path=customXml/itemProps293.xml><?xml version="1.0" encoding="utf-8"?>
<ds:datastoreItem xmlns:ds="http://schemas.openxmlformats.org/officeDocument/2006/customXml" ds:itemID="{601D3B90-F1BF-465B-8673-A201466C2CA8}"/>
</file>

<file path=customXml/itemProps294.xml><?xml version="1.0" encoding="utf-8"?>
<ds:datastoreItem xmlns:ds="http://schemas.openxmlformats.org/officeDocument/2006/customXml" ds:itemID="{C7FC4786-904B-4F46-9098-8954CFBE1612}"/>
</file>

<file path=customXml/itemProps295.xml><?xml version="1.0" encoding="utf-8"?>
<ds:datastoreItem xmlns:ds="http://schemas.openxmlformats.org/officeDocument/2006/customXml" ds:itemID="{E05AE877-3305-4F37-807A-F27945048152}"/>
</file>

<file path=customXml/itemProps296.xml><?xml version="1.0" encoding="utf-8"?>
<ds:datastoreItem xmlns:ds="http://schemas.openxmlformats.org/officeDocument/2006/customXml" ds:itemID="{A2E7BFF7-8D4D-434A-8CD5-A107BF253C94}"/>
</file>

<file path=customXml/itemProps297.xml><?xml version="1.0" encoding="utf-8"?>
<ds:datastoreItem xmlns:ds="http://schemas.openxmlformats.org/officeDocument/2006/customXml" ds:itemID="{AC1C8A7A-FE1B-4D46-B1A8-14D7A020118B}"/>
</file>

<file path=customXml/itemProps298.xml><?xml version="1.0" encoding="utf-8"?>
<ds:datastoreItem xmlns:ds="http://schemas.openxmlformats.org/officeDocument/2006/customXml" ds:itemID="{75550938-EA01-43F1-8759-EA6E2BFD30A5}"/>
</file>

<file path=customXml/itemProps299.xml><?xml version="1.0" encoding="utf-8"?>
<ds:datastoreItem xmlns:ds="http://schemas.openxmlformats.org/officeDocument/2006/customXml" ds:itemID="{E8D459B9-C033-4440-AE3E-0F4AAC2EB6FD}"/>
</file>

<file path=customXml/itemProps3.xml><?xml version="1.0" encoding="utf-8"?>
<ds:datastoreItem xmlns:ds="http://schemas.openxmlformats.org/officeDocument/2006/customXml" ds:itemID="{5C4592B0-F66D-409D-9962-4CF857FF951B}"/>
</file>

<file path=customXml/itemProps30.xml><?xml version="1.0" encoding="utf-8"?>
<ds:datastoreItem xmlns:ds="http://schemas.openxmlformats.org/officeDocument/2006/customXml" ds:itemID="{0F8516E0-9ECB-46E7-84DF-FF14E6E26F7F}"/>
</file>

<file path=customXml/itemProps300.xml><?xml version="1.0" encoding="utf-8"?>
<ds:datastoreItem xmlns:ds="http://schemas.openxmlformats.org/officeDocument/2006/customXml" ds:itemID="{4B96EB57-F185-40E0-9C89-3CFDA06FA615}"/>
</file>

<file path=customXml/itemProps301.xml><?xml version="1.0" encoding="utf-8"?>
<ds:datastoreItem xmlns:ds="http://schemas.openxmlformats.org/officeDocument/2006/customXml" ds:itemID="{6429487F-DBA6-465A-8181-052DC956FD27}"/>
</file>

<file path=customXml/itemProps302.xml><?xml version="1.0" encoding="utf-8"?>
<ds:datastoreItem xmlns:ds="http://schemas.openxmlformats.org/officeDocument/2006/customXml" ds:itemID="{85EAAD72-FD79-45CD-B50F-2EC47BA2CB59}"/>
</file>

<file path=customXml/itemProps303.xml><?xml version="1.0" encoding="utf-8"?>
<ds:datastoreItem xmlns:ds="http://schemas.openxmlformats.org/officeDocument/2006/customXml" ds:itemID="{F8F251E3-96E5-4F8B-9593-44B036AAC3D9}"/>
</file>

<file path=customXml/itemProps304.xml><?xml version="1.0" encoding="utf-8"?>
<ds:datastoreItem xmlns:ds="http://schemas.openxmlformats.org/officeDocument/2006/customXml" ds:itemID="{12200800-2E54-4929-AD1A-05A039E2E334}"/>
</file>

<file path=customXml/itemProps305.xml><?xml version="1.0" encoding="utf-8"?>
<ds:datastoreItem xmlns:ds="http://schemas.openxmlformats.org/officeDocument/2006/customXml" ds:itemID="{F927F02A-CA11-451F-88CA-39B77173E03E}"/>
</file>

<file path=customXml/itemProps306.xml><?xml version="1.0" encoding="utf-8"?>
<ds:datastoreItem xmlns:ds="http://schemas.openxmlformats.org/officeDocument/2006/customXml" ds:itemID="{761916BE-7817-445D-8FDE-8A738EDEA382}"/>
</file>

<file path=customXml/itemProps307.xml><?xml version="1.0" encoding="utf-8"?>
<ds:datastoreItem xmlns:ds="http://schemas.openxmlformats.org/officeDocument/2006/customXml" ds:itemID="{346F5211-1259-404C-8575-F35FF15D1B50}"/>
</file>

<file path=customXml/itemProps308.xml><?xml version="1.0" encoding="utf-8"?>
<ds:datastoreItem xmlns:ds="http://schemas.openxmlformats.org/officeDocument/2006/customXml" ds:itemID="{9FF3F534-534E-49CA-85A4-5F200A9D2620}"/>
</file>

<file path=customXml/itemProps309.xml><?xml version="1.0" encoding="utf-8"?>
<ds:datastoreItem xmlns:ds="http://schemas.openxmlformats.org/officeDocument/2006/customXml" ds:itemID="{A445113C-C917-4230-A872-E03A8FFE5FBE}"/>
</file>

<file path=customXml/itemProps31.xml><?xml version="1.0" encoding="utf-8"?>
<ds:datastoreItem xmlns:ds="http://schemas.openxmlformats.org/officeDocument/2006/customXml" ds:itemID="{461D7854-E843-4C7D-AF6D-674E63778763}"/>
</file>

<file path=customXml/itemProps310.xml><?xml version="1.0" encoding="utf-8"?>
<ds:datastoreItem xmlns:ds="http://schemas.openxmlformats.org/officeDocument/2006/customXml" ds:itemID="{7BEF9794-92E4-441A-8D89-F7869F1D1B15}"/>
</file>

<file path=customXml/itemProps311.xml><?xml version="1.0" encoding="utf-8"?>
<ds:datastoreItem xmlns:ds="http://schemas.openxmlformats.org/officeDocument/2006/customXml" ds:itemID="{49C51278-0712-4863-8F30-A020DA1758E6}"/>
</file>

<file path=customXml/itemProps312.xml><?xml version="1.0" encoding="utf-8"?>
<ds:datastoreItem xmlns:ds="http://schemas.openxmlformats.org/officeDocument/2006/customXml" ds:itemID="{9C4E90F6-4014-4CC4-ABC5-65F5C3D0659C}"/>
</file>

<file path=customXml/itemProps313.xml><?xml version="1.0" encoding="utf-8"?>
<ds:datastoreItem xmlns:ds="http://schemas.openxmlformats.org/officeDocument/2006/customXml" ds:itemID="{CD169EAC-842D-43F7-89C8-3C840CB5BB51}"/>
</file>

<file path=customXml/itemProps314.xml><?xml version="1.0" encoding="utf-8"?>
<ds:datastoreItem xmlns:ds="http://schemas.openxmlformats.org/officeDocument/2006/customXml" ds:itemID="{EB816FF8-701D-4868-AE23-20132EE01422}"/>
</file>

<file path=customXml/itemProps315.xml><?xml version="1.0" encoding="utf-8"?>
<ds:datastoreItem xmlns:ds="http://schemas.openxmlformats.org/officeDocument/2006/customXml" ds:itemID="{16046949-EBA8-436F-B0C9-68B9E5E69EC9}"/>
</file>

<file path=customXml/itemProps316.xml><?xml version="1.0" encoding="utf-8"?>
<ds:datastoreItem xmlns:ds="http://schemas.openxmlformats.org/officeDocument/2006/customXml" ds:itemID="{FCAEDB9E-6329-45DC-B8B5-B4417AF1AE94}"/>
</file>

<file path=customXml/itemProps317.xml><?xml version="1.0" encoding="utf-8"?>
<ds:datastoreItem xmlns:ds="http://schemas.openxmlformats.org/officeDocument/2006/customXml" ds:itemID="{49D5889D-8066-4E92-B72C-263F59CA028D}"/>
</file>

<file path=customXml/itemProps318.xml><?xml version="1.0" encoding="utf-8"?>
<ds:datastoreItem xmlns:ds="http://schemas.openxmlformats.org/officeDocument/2006/customXml" ds:itemID="{284B5FD3-AC67-4CAC-AB37-D60EF61B2DB0}"/>
</file>

<file path=customXml/itemProps319.xml><?xml version="1.0" encoding="utf-8"?>
<ds:datastoreItem xmlns:ds="http://schemas.openxmlformats.org/officeDocument/2006/customXml" ds:itemID="{6FB5914D-FE41-4831-867A-92482878552B}"/>
</file>

<file path=customXml/itemProps32.xml><?xml version="1.0" encoding="utf-8"?>
<ds:datastoreItem xmlns:ds="http://schemas.openxmlformats.org/officeDocument/2006/customXml" ds:itemID="{01D9C665-345E-4496-B529-42FB842EE007}"/>
</file>

<file path=customXml/itemProps320.xml><?xml version="1.0" encoding="utf-8"?>
<ds:datastoreItem xmlns:ds="http://schemas.openxmlformats.org/officeDocument/2006/customXml" ds:itemID="{199846A0-909F-451A-889F-46212975A7E0}"/>
</file>

<file path=customXml/itemProps321.xml><?xml version="1.0" encoding="utf-8"?>
<ds:datastoreItem xmlns:ds="http://schemas.openxmlformats.org/officeDocument/2006/customXml" ds:itemID="{7D750655-03B0-41D6-A8D4-A5EACCAEA6CC}"/>
</file>

<file path=customXml/itemProps322.xml><?xml version="1.0" encoding="utf-8"?>
<ds:datastoreItem xmlns:ds="http://schemas.openxmlformats.org/officeDocument/2006/customXml" ds:itemID="{88A6D579-673C-4B4C-82D6-0EC43919AA5B}"/>
</file>

<file path=customXml/itemProps323.xml><?xml version="1.0" encoding="utf-8"?>
<ds:datastoreItem xmlns:ds="http://schemas.openxmlformats.org/officeDocument/2006/customXml" ds:itemID="{BFAD4D79-A0A2-4DEA-A7BC-BF6A0D7E73F8}"/>
</file>

<file path=customXml/itemProps324.xml><?xml version="1.0" encoding="utf-8"?>
<ds:datastoreItem xmlns:ds="http://schemas.openxmlformats.org/officeDocument/2006/customXml" ds:itemID="{3E998C12-B0B4-4EB3-8B15-D0A4A7657127}"/>
</file>

<file path=customXml/itemProps325.xml><?xml version="1.0" encoding="utf-8"?>
<ds:datastoreItem xmlns:ds="http://schemas.openxmlformats.org/officeDocument/2006/customXml" ds:itemID="{9B2B1DF0-E1B0-4209-A06F-B86FE6B6A78D}"/>
</file>

<file path=customXml/itemProps326.xml><?xml version="1.0" encoding="utf-8"?>
<ds:datastoreItem xmlns:ds="http://schemas.openxmlformats.org/officeDocument/2006/customXml" ds:itemID="{36BAE133-B1F9-438B-AE4B-87685E6BD2DC}"/>
</file>

<file path=customXml/itemProps327.xml><?xml version="1.0" encoding="utf-8"?>
<ds:datastoreItem xmlns:ds="http://schemas.openxmlformats.org/officeDocument/2006/customXml" ds:itemID="{54EB8392-6458-46F0-9107-FC57BC13ACEF}"/>
</file>

<file path=customXml/itemProps328.xml><?xml version="1.0" encoding="utf-8"?>
<ds:datastoreItem xmlns:ds="http://schemas.openxmlformats.org/officeDocument/2006/customXml" ds:itemID="{262E25DE-AC3C-4900-9E28-13BEFC739A15}"/>
</file>

<file path=customXml/itemProps329.xml><?xml version="1.0" encoding="utf-8"?>
<ds:datastoreItem xmlns:ds="http://schemas.openxmlformats.org/officeDocument/2006/customXml" ds:itemID="{35577A53-F30C-4512-9778-027BBB6244CB}"/>
</file>

<file path=customXml/itemProps33.xml><?xml version="1.0" encoding="utf-8"?>
<ds:datastoreItem xmlns:ds="http://schemas.openxmlformats.org/officeDocument/2006/customXml" ds:itemID="{EF34C710-2F73-4FED-B640-14859648B0AD}"/>
</file>

<file path=customXml/itemProps330.xml><?xml version="1.0" encoding="utf-8"?>
<ds:datastoreItem xmlns:ds="http://schemas.openxmlformats.org/officeDocument/2006/customXml" ds:itemID="{454BFB93-4D4B-4661-B6B5-02BA28F9ED9D}"/>
</file>

<file path=customXml/itemProps331.xml><?xml version="1.0" encoding="utf-8"?>
<ds:datastoreItem xmlns:ds="http://schemas.openxmlformats.org/officeDocument/2006/customXml" ds:itemID="{B819571C-F264-4223-99C6-B68B0F540F7E}"/>
</file>

<file path=customXml/itemProps332.xml><?xml version="1.0" encoding="utf-8"?>
<ds:datastoreItem xmlns:ds="http://schemas.openxmlformats.org/officeDocument/2006/customXml" ds:itemID="{9D80B436-C035-4C5A-B99B-4D933B8AFECF}"/>
</file>

<file path=customXml/itemProps333.xml><?xml version="1.0" encoding="utf-8"?>
<ds:datastoreItem xmlns:ds="http://schemas.openxmlformats.org/officeDocument/2006/customXml" ds:itemID="{761FD6E9-DC34-48E4-AC9D-7E8336F33038}"/>
</file>

<file path=customXml/itemProps334.xml><?xml version="1.0" encoding="utf-8"?>
<ds:datastoreItem xmlns:ds="http://schemas.openxmlformats.org/officeDocument/2006/customXml" ds:itemID="{8D0848D3-1C5B-4ACE-9144-04E85491B964}"/>
</file>

<file path=customXml/itemProps335.xml><?xml version="1.0" encoding="utf-8"?>
<ds:datastoreItem xmlns:ds="http://schemas.openxmlformats.org/officeDocument/2006/customXml" ds:itemID="{75983474-E3F3-4ACB-97FD-751EF404CCDE}"/>
</file>

<file path=customXml/itemProps34.xml><?xml version="1.0" encoding="utf-8"?>
<ds:datastoreItem xmlns:ds="http://schemas.openxmlformats.org/officeDocument/2006/customXml" ds:itemID="{55A20407-1585-42A0-A2EB-AB30C617933D}"/>
</file>

<file path=customXml/itemProps35.xml><?xml version="1.0" encoding="utf-8"?>
<ds:datastoreItem xmlns:ds="http://schemas.openxmlformats.org/officeDocument/2006/customXml" ds:itemID="{CC761CC9-6B11-46E5-A8D9-A7B2FFFCB93A}"/>
</file>

<file path=customXml/itemProps36.xml><?xml version="1.0" encoding="utf-8"?>
<ds:datastoreItem xmlns:ds="http://schemas.openxmlformats.org/officeDocument/2006/customXml" ds:itemID="{80D7665F-C16A-4433-84BB-282FC0C5F619}"/>
</file>

<file path=customXml/itemProps37.xml><?xml version="1.0" encoding="utf-8"?>
<ds:datastoreItem xmlns:ds="http://schemas.openxmlformats.org/officeDocument/2006/customXml" ds:itemID="{87D3A09B-1B6D-426E-91CF-5D1D76E51512}"/>
</file>

<file path=customXml/itemProps38.xml><?xml version="1.0" encoding="utf-8"?>
<ds:datastoreItem xmlns:ds="http://schemas.openxmlformats.org/officeDocument/2006/customXml" ds:itemID="{7AD13239-F852-4304-A05F-742F274A14A6}"/>
</file>

<file path=customXml/itemProps39.xml><?xml version="1.0" encoding="utf-8"?>
<ds:datastoreItem xmlns:ds="http://schemas.openxmlformats.org/officeDocument/2006/customXml" ds:itemID="{32B447B0-B1D8-460D-9211-58543AE8F5F1}"/>
</file>

<file path=customXml/itemProps4.xml><?xml version="1.0" encoding="utf-8"?>
<ds:datastoreItem xmlns:ds="http://schemas.openxmlformats.org/officeDocument/2006/customXml" ds:itemID="{1D1ADA57-2189-4DFA-8C84-868C326AADE7}"/>
</file>

<file path=customXml/itemProps40.xml><?xml version="1.0" encoding="utf-8"?>
<ds:datastoreItem xmlns:ds="http://schemas.openxmlformats.org/officeDocument/2006/customXml" ds:itemID="{B83C385A-8661-411A-801B-830AD92114EB}"/>
</file>

<file path=customXml/itemProps41.xml><?xml version="1.0" encoding="utf-8"?>
<ds:datastoreItem xmlns:ds="http://schemas.openxmlformats.org/officeDocument/2006/customXml" ds:itemID="{85053E7F-9274-406B-A9CB-C2D44E5675EA}"/>
</file>

<file path=customXml/itemProps42.xml><?xml version="1.0" encoding="utf-8"?>
<ds:datastoreItem xmlns:ds="http://schemas.openxmlformats.org/officeDocument/2006/customXml" ds:itemID="{0BB130BE-CDA8-4AEF-8864-DC31B6088ED0}"/>
</file>

<file path=customXml/itemProps43.xml><?xml version="1.0" encoding="utf-8"?>
<ds:datastoreItem xmlns:ds="http://schemas.openxmlformats.org/officeDocument/2006/customXml" ds:itemID="{2C0B8CEC-A551-4C89-B6EF-2AACB9F92F3F}"/>
</file>

<file path=customXml/itemProps44.xml><?xml version="1.0" encoding="utf-8"?>
<ds:datastoreItem xmlns:ds="http://schemas.openxmlformats.org/officeDocument/2006/customXml" ds:itemID="{B2BAE013-BEAE-46E7-B652-5D3B7D912DD3}"/>
</file>

<file path=customXml/itemProps45.xml><?xml version="1.0" encoding="utf-8"?>
<ds:datastoreItem xmlns:ds="http://schemas.openxmlformats.org/officeDocument/2006/customXml" ds:itemID="{C7C92809-E2A0-4612-AC12-F5802BB77B4E}"/>
</file>

<file path=customXml/itemProps46.xml><?xml version="1.0" encoding="utf-8"?>
<ds:datastoreItem xmlns:ds="http://schemas.openxmlformats.org/officeDocument/2006/customXml" ds:itemID="{DE125952-1C5B-454B-B568-4CAE58BFEA8A}"/>
</file>

<file path=customXml/itemProps47.xml><?xml version="1.0" encoding="utf-8"?>
<ds:datastoreItem xmlns:ds="http://schemas.openxmlformats.org/officeDocument/2006/customXml" ds:itemID="{2B927ACA-6E77-4209-8134-B810A084F5FA}"/>
</file>

<file path=customXml/itemProps48.xml><?xml version="1.0" encoding="utf-8"?>
<ds:datastoreItem xmlns:ds="http://schemas.openxmlformats.org/officeDocument/2006/customXml" ds:itemID="{43D64249-C9D4-4D71-879A-955C78BA20B4}"/>
</file>

<file path=customXml/itemProps49.xml><?xml version="1.0" encoding="utf-8"?>
<ds:datastoreItem xmlns:ds="http://schemas.openxmlformats.org/officeDocument/2006/customXml" ds:itemID="{28880BF1-DCEA-4C25-8F0D-8A5CE1B1A43C}"/>
</file>

<file path=customXml/itemProps5.xml><?xml version="1.0" encoding="utf-8"?>
<ds:datastoreItem xmlns:ds="http://schemas.openxmlformats.org/officeDocument/2006/customXml" ds:itemID="{FA71785A-A7AE-43E2-BA62-3B65DDD26850}"/>
</file>

<file path=customXml/itemProps50.xml><?xml version="1.0" encoding="utf-8"?>
<ds:datastoreItem xmlns:ds="http://schemas.openxmlformats.org/officeDocument/2006/customXml" ds:itemID="{3BBD0744-887A-4399-B331-C51FC0F30D5E}"/>
</file>

<file path=customXml/itemProps51.xml><?xml version="1.0" encoding="utf-8"?>
<ds:datastoreItem xmlns:ds="http://schemas.openxmlformats.org/officeDocument/2006/customXml" ds:itemID="{E3F6B42A-44DE-4767-9AF4-6350F2E31D45}"/>
</file>

<file path=customXml/itemProps52.xml><?xml version="1.0" encoding="utf-8"?>
<ds:datastoreItem xmlns:ds="http://schemas.openxmlformats.org/officeDocument/2006/customXml" ds:itemID="{E8C880B9-EBEB-4F11-9F44-2B36C40CECE6}"/>
</file>

<file path=customXml/itemProps53.xml><?xml version="1.0" encoding="utf-8"?>
<ds:datastoreItem xmlns:ds="http://schemas.openxmlformats.org/officeDocument/2006/customXml" ds:itemID="{0B63B6C0-7A97-4EE6-976E-9EA67D12D621}"/>
</file>

<file path=customXml/itemProps54.xml><?xml version="1.0" encoding="utf-8"?>
<ds:datastoreItem xmlns:ds="http://schemas.openxmlformats.org/officeDocument/2006/customXml" ds:itemID="{32F6316C-F5EB-473E-A2DC-530B9F932A53}"/>
</file>

<file path=customXml/itemProps55.xml><?xml version="1.0" encoding="utf-8"?>
<ds:datastoreItem xmlns:ds="http://schemas.openxmlformats.org/officeDocument/2006/customXml" ds:itemID="{C12F64F3-546D-494E-BAC7-89823E28FAF5}"/>
</file>

<file path=customXml/itemProps56.xml><?xml version="1.0" encoding="utf-8"?>
<ds:datastoreItem xmlns:ds="http://schemas.openxmlformats.org/officeDocument/2006/customXml" ds:itemID="{9579F66E-0960-411A-9450-14E34D88316E}"/>
</file>

<file path=customXml/itemProps57.xml><?xml version="1.0" encoding="utf-8"?>
<ds:datastoreItem xmlns:ds="http://schemas.openxmlformats.org/officeDocument/2006/customXml" ds:itemID="{5B20E671-51E6-42D2-BF58-4406D32330BF}"/>
</file>

<file path=customXml/itemProps58.xml><?xml version="1.0" encoding="utf-8"?>
<ds:datastoreItem xmlns:ds="http://schemas.openxmlformats.org/officeDocument/2006/customXml" ds:itemID="{18FF8B4F-79FB-4857-8111-F1CD8DA50A9E}"/>
</file>

<file path=customXml/itemProps59.xml><?xml version="1.0" encoding="utf-8"?>
<ds:datastoreItem xmlns:ds="http://schemas.openxmlformats.org/officeDocument/2006/customXml" ds:itemID="{FDA169B2-B1A4-424A-A458-1B65A1FDF55C}"/>
</file>

<file path=customXml/itemProps6.xml><?xml version="1.0" encoding="utf-8"?>
<ds:datastoreItem xmlns:ds="http://schemas.openxmlformats.org/officeDocument/2006/customXml" ds:itemID="{873D695B-5C27-4023-A5B0-165B2D70AE96}"/>
</file>

<file path=customXml/itemProps60.xml><?xml version="1.0" encoding="utf-8"?>
<ds:datastoreItem xmlns:ds="http://schemas.openxmlformats.org/officeDocument/2006/customXml" ds:itemID="{4F14F893-1DE4-4156-A179-3EB158691EB7}"/>
</file>

<file path=customXml/itemProps61.xml><?xml version="1.0" encoding="utf-8"?>
<ds:datastoreItem xmlns:ds="http://schemas.openxmlformats.org/officeDocument/2006/customXml" ds:itemID="{AAEA5001-C511-4D01-BFA5-6D98603B7C57}"/>
</file>

<file path=customXml/itemProps62.xml><?xml version="1.0" encoding="utf-8"?>
<ds:datastoreItem xmlns:ds="http://schemas.openxmlformats.org/officeDocument/2006/customXml" ds:itemID="{7B59573D-F367-41ED-9B3E-7A593DA01DCF}"/>
</file>

<file path=customXml/itemProps63.xml><?xml version="1.0" encoding="utf-8"?>
<ds:datastoreItem xmlns:ds="http://schemas.openxmlformats.org/officeDocument/2006/customXml" ds:itemID="{C5E7BF00-0C87-4944-A6C0-53DEA473DEDD}"/>
</file>

<file path=customXml/itemProps64.xml><?xml version="1.0" encoding="utf-8"?>
<ds:datastoreItem xmlns:ds="http://schemas.openxmlformats.org/officeDocument/2006/customXml" ds:itemID="{2015942F-92D8-4672-8771-980175390B3A}"/>
</file>

<file path=customXml/itemProps65.xml><?xml version="1.0" encoding="utf-8"?>
<ds:datastoreItem xmlns:ds="http://schemas.openxmlformats.org/officeDocument/2006/customXml" ds:itemID="{3F2932E2-EAB1-42AD-AFEA-E73D10A1C644}"/>
</file>

<file path=customXml/itemProps66.xml><?xml version="1.0" encoding="utf-8"?>
<ds:datastoreItem xmlns:ds="http://schemas.openxmlformats.org/officeDocument/2006/customXml" ds:itemID="{22BBEC5B-6BA3-4285-B0A6-94F3C05B185F}"/>
</file>

<file path=customXml/itemProps67.xml><?xml version="1.0" encoding="utf-8"?>
<ds:datastoreItem xmlns:ds="http://schemas.openxmlformats.org/officeDocument/2006/customXml" ds:itemID="{6DD82211-944C-4314-AFFB-BB705D0F6F57}"/>
</file>

<file path=customXml/itemProps68.xml><?xml version="1.0" encoding="utf-8"?>
<ds:datastoreItem xmlns:ds="http://schemas.openxmlformats.org/officeDocument/2006/customXml" ds:itemID="{3A3F10B7-D947-49FD-BDBA-68209D2323DA}"/>
</file>

<file path=customXml/itemProps69.xml><?xml version="1.0" encoding="utf-8"?>
<ds:datastoreItem xmlns:ds="http://schemas.openxmlformats.org/officeDocument/2006/customXml" ds:itemID="{9458CB3C-C0F0-4537-AB2A-FA5379C9218D}"/>
</file>

<file path=customXml/itemProps7.xml><?xml version="1.0" encoding="utf-8"?>
<ds:datastoreItem xmlns:ds="http://schemas.openxmlformats.org/officeDocument/2006/customXml" ds:itemID="{CFA9418A-5944-4AD3-98DB-20C99635144A}"/>
</file>

<file path=customXml/itemProps70.xml><?xml version="1.0" encoding="utf-8"?>
<ds:datastoreItem xmlns:ds="http://schemas.openxmlformats.org/officeDocument/2006/customXml" ds:itemID="{7A443C91-E9D1-488D-9DEE-4BD5025E4A34}"/>
</file>

<file path=customXml/itemProps71.xml><?xml version="1.0" encoding="utf-8"?>
<ds:datastoreItem xmlns:ds="http://schemas.openxmlformats.org/officeDocument/2006/customXml" ds:itemID="{5DCAB6A8-7D6E-4A08-B923-9D2E0B4EF126}"/>
</file>

<file path=customXml/itemProps72.xml><?xml version="1.0" encoding="utf-8"?>
<ds:datastoreItem xmlns:ds="http://schemas.openxmlformats.org/officeDocument/2006/customXml" ds:itemID="{E834010A-3559-48EF-8163-81D60898F023}"/>
</file>

<file path=customXml/itemProps73.xml><?xml version="1.0" encoding="utf-8"?>
<ds:datastoreItem xmlns:ds="http://schemas.openxmlformats.org/officeDocument/2006/customXml" ds:itemID="{AA0AE421-CA37-4107-844F-865F29187B0D}"/>
</file>

<file path=customXml/itemProps74.xml><?xml version="1.0" encoding="utf-8"?>
<ds:datastoreItem xmlns:ds="http://schemas.openxmlformats.org/officeDocument/2006/customXml" ds:itemID="{7625F1A2-9C89-4645-8F16-E5AA395599F0}"/>
</file>

<file path=customXml/itemProps75.xml><?xml version="1.0" encoding="utf-8"?>
<ds:datastoreItem xmlns:ds="http://schemas.openxmlformats.org/officeDocument/2006/customXml" ds:itemID="{8CBCF338-3873-4F3B-B2B1-59BE491B221C}"/>
</file>

<file path=customXml/itemProps76.xml><?xml version="1.0" encoding="utf-8"?>
<ds:datastoreItem xmlns:ds="http://schemas.openxmlformats.org/officeDocument/2006/customXml" ds:itemID="{12EB869F-B957-404A-8C05-5F72FEBC138C}"/>
</file>

<file path=customXml/itemProps77.xml><?xml version="1.0" encoding="utf-8"?>
<ds:datastoreItem xmlns:ds="http://schemas.openxmlformats.org/officeDocument/2006/customXml" ds:itemID="{12019F08-5F45-45B4-8984-EDCADAD8B165}"/>
</file>

<file path=customXml/itemProps78.xml><?xml version="1.0" encoding="utf-8"?>
<ds:datastoreItem xmlns:ds="http://schemas.openxmlformats.org/officeDocument/2006/customXml" ds:itemID="{DB3F8087-7F4D-49AD-9873-49FE38292EFD}"/>
</file>

<file path=customXml/itemProps79.xml><?xml version="1.0" encoding="utf-8"?>
<ds:datastoreItem xmlns:ds="http://schemas.openxmlformats.org/officeDocument/2006/customXml" ds:itemID="{F5976102-0AC5-492A-A701-26463B71474B}"/>
</file>

<file path=customXml/itemProps8.xml><?xml version="1.0" encoding="utf-8"?>
<ds:datastoreItem xmlns:ds="http://schemas.openxmlformats.org/officeDocument/2006/customXml" ds:itemID="{3BBB8BAA-570D-40DA-8A12-69088665C28A}"/>
</file>

<file path=customXml/itemProps80.xml><?xml version="1.0" encoding="utf-8"?>
<ds:datastoreItem xmlns:ds="http://schemas.openxmlformats.org/officeDocument/2006/customXml" ds:itemID="{9EDD8AE0-6239-40D3-B0B1-305083C9EA91}"/>
</file>

<file path=customXml/itemProps81.xml><?xml version="1.0" encoding="utf-8"?>
<ds:datastoreItem xmlns:ds="http://schemas.openxmlformats.org/officeDocument/2006/customXml" ds:itemID="{BCE45BF0-6BBA-42D7-A535-87143575BFFB}"/>
</file>

<file path=customXml/itemProps82.xml><?xml version="1.0" encoding="utf-8"?>
<ds:datastoreItem xmlns:ds="http://schemas.openxmlformats.org/officeDocument/2006/customXml" ds:itemID="{D0A9BC5C-7F48-4FA2-A5A1-71A422086A6D}"/>
</file>

<file path=customXml/itemProps83.xml><?xml version="1.0" encoding="utf-8"?>
<ds:datastoreItem xmlns:ds="http://schemas.openxmlformats.org/officeDocument/2006/customXml" ds:itemID="{D16E7495-5021-4F0D-A1C3-D0EDC83E918B}"/>
</file>

<file path=customXml/itemProps84.xml><?xml version="1.0" encoding="utf-8"?>
<ds:datastoreItem xmlns:ds="http://schemas.openxmlformats.org/officeDocument/2006/customXml" ds:itemID="{874BA873-76D6-4D42-A551-8AA644628E0D}"/>
</file>

<file path=customXml/itemProps85.xml><?xml version="1.0" encoding="utf-8"?>
<ds:datastoreItem xmlns:ds="http://schemas.openxmlformats.org/officeDocument/2006/customXml" ds:itemID="{727C6CD4-613A-46E1-80CB-25AECDFB14C1}"/>
</file>

<file path=customXml/itemProps86.xml><?xml version="1.0" encoding="utf-8"?>
<ds:datastoreItem xmlns:ds="http://schemas.openxmlformats.org/officeDocument/2006/customXml" ds:itemID="{1F56D238-4F08-475A-9608-B5D4BBCA4937}"/>
</file>

<file path=customXml/itemProps87.xml><?xml version="1.0" encoding="utf-8"?>
<ds:datastoreItem xmlns:ds="http://schemas.openxmlformats.org/officeDocument/2006/customXml" ds:itemID="{BFFF521A-4245-4D74-AD09-D9FE383E9F16}"/>
</file>

<file path=customXml/itemProps88.xml><?xml version="1.0" encoding="utf-8"?>
<ds:datastoreItem xmlns:ds="http://schemas.openxmlformats.org/officeDocument/2006/customXml" ds:itemID="{E17827A9-243F-49F0-A215-C882057D9951}"/>
</file>

<file path=customXml/itemProps89.xml><?xml version="1.0" encoding="utf-8"?>
<ds:datastoreItem xmlns:ds="http://schemas.openxmlformats.org/officeDocument/2006/customXml" ds:itemID="{7081513F-E528-427F-B4CB-6279B494274E}"/>
</file>

<file path=customXml/itemProps9.xml><?xml version="1.0" encoding="utf-8"?>
<ds:datastoreItem xmlns:ds="http://schemas.openxmlformats.org/officeDocument/2006/customXml" ds:itemID="{50250C81-012A-4C61-94FF-6E12B7466D8E}"/>
</file>

<file path=customXml/itemProps90.xml><?xml version="1.0" encoding="utf-8"?>
<ds:datastoreItem xmlns:ds="http://schemas.openxmlformats.org/officeDocument/2006/customXml" ds:itemID="{B91066AD-5A6A-425C-97F2-DDB5A93CC5A9}"/>
</file>

<file path=customXml/itemProps91.xml><?xml version="1.0" encoding="utf-8"?>
<ds:datastoreItem xmlns:ds="http://schemas.openxmlformats.org/officeDocument/2006/customXml" ds:itemID="{D8BB3BA9-A76A-41C6-9542-4F9A5095CA0C}"/>
</file>

<file path=customXml/itemProps92.xml><?xml version="1.0" encoding="utf-8"?>
<ds:datastoreItem xmlns:ds="http://schemas.openxmlformats.org/officeDocument/2006/customXml" ds:itemID="{9BF47E9B-9D75-4601-8391-FAFE298A3275}"/>
</file>

<file path=customXml/itemProps93.xml><?xml version="1.0" encoding="utf-8"?>
<ds:datastoreItem xmlns:ds="http://schemas.openxmlformats.org/officeDocument/2006/customXml" ds:itemID="{60190812-8FD1-4F60-B912-E592C24D7719}"/>
</file>

<file path=customXml/itemProps94.xml><?xml version="1.0" encoding="utf-8"?>
<ds:datastoreItem xmlns:ds="http://schemas.openxmlformats.org/officeDocument/2006/customXml" ds:itemID="{F21C2587-AF37-4755-9B3D-9EEB1A9313AD}"/>
</file>

<file path=customXml/itemProps95.xml><?xml version="1.0" encoding="utf-8"?>
<ds:datastoreItem xmlns:ds="http://schemas.openxmlformats.org/officeDocument/2006/customXml" ds:itemID="{D335A548-78B9-4E86-AFD5-CA1E5D211FC2}"/>
</file>

<file path=customXml/itemProps96.xml><?xml version="1.0" encoding="utf-8"?>
<ds:datastoreItem xmlns:ds="http://schemas.openxmlformats.org/officeDocument/2006/customXml" ds:itemID="{35E86982-DF9C-4B3F-956C-232571D1B6A4}"/>
</file>

<file path=customXml/itemProps97.xml><?xml version="1.0" encoding="utf-8"?>
<ds:datastoreItem xmlns:ds="http://schemas.openxmlformats.org/officeDocument/2006/customXml" ds:itemID="{D0D86BD8-DBD7-4A01-ADFB-C9562E84A63F}"/>
</file>

<file path=customXml/itemProps98.xml><?xml version="1.0" encoding="utf-8"?>
<ds:datastoreItem xmlns:ds="http://schemas.openxmlformats.org/officeDocument/2006/customXml" ds:itemID="{6975D8BB-03A7-41E2-BBCC-B291B2C24AAA}"/>
</file>

<file path=customXml/itemProps99.xml><?xml version="1.0" encoding="utf-8"?>
<ds:datastoreItem xmlns:ds="http://schemas.openxmlformats.org/officeDocument/2006/customXml" ds:itemID="{312AED04-BE0E-4EE5-8674-9952EE4A1525}"/>
</file>

<file path=docProps/app.xml><?xml version="1.0" encoding="utf-8"?>
<Properties xmlns="http://schemas.openxmlformats.org/officeDocument/2006/extended-properties" xmlns:vt="http://schemas.openxmlformats.org/officeDocument/2006/docPropsVTypes">
  <Template>Normal</Template>
  <TotalTime>312</TotalTime>
  <Pages>70</Pages>
  <Words>22806</Words>
  <Characters>129995</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152497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23</cp:revision>
  <cp:lastPrinted>2016-09-27T06:34:00Z</cp:lastPrinted>
  <dcterms:created xsi:type="dcterms:W3CDTF">2018-07-27T12:31:00Z</dcterms:created>
  <dcterms:modified xsi:type="dcterms:W3CDTF">2018-11-26T13:53:00Z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f52c8d80-7057-4623-8afc-248aba981880</vt:lpwstr>
  </property>
  <property fmtid="{D5CDD505-2E9C-101B-9397-08002B2CF9AE}" pid="3" name="ContentTypeId">
    <vt:lpwstr>0x010100F371CB0048D47B4CBE618D0511E523D5</vt:lpwstr>
  </property>
</Properties>
</file>