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EB9E3" w14:textId="6403E566" w:rsidR="003A65E6" w:rsidRPr="005659CB" w:rsidRDefault="009F645D" w:rsidP="00512972">
      <w:pPr>
        <w:pStyle w:val="BodyText"/>
        <w:jc w:val="left"/>
        <w:rPr>
          <w:rFonts w:ascii="Arial" w:hAnsi="Arial" w:cs="Arial"/>
          <w:color w:val="FF0000"/>
          <w:sz w:val="22"/>
          <w:szCs w:val="22"/>
          <w:lang w:val="sr-Cyrl-RS"/>
        </w:rPr>
      </w:pPr>
      <w:r w:rsidRPr="005659CB">
        <w:rPr>
          <w:rFonts w:ascii="Arial" w:hAnsi="Arial" w:cs="Arial"/>
          <w:noProof/>
          <w:sz w:val="22"/>
          <w:szCs w:val="22"/>
          <w:lang w:val="en-US" w:eastAsia="en-US"/>
        </w:rPr>
        <w:drawing>
          <wp:inline distT="0" distB="0" distL="0" distR="0" wp14:anchorId="62B09B4B" wp14:editId="2C42888E">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7DCE31E0" w14:textId="77777777" w:rsidR="003A65E6" w:rsidRPr="005659CB" w:rsidRDefault="003A65E6" w:rsidP="00071074">
      <w:pPr>
        <w:pStyle w:val="BodyText"/>
        <w:rPr>
          <w:rFonts w:ascii="Arial" w:hAnsi="Arial" w:cs="Arial"/>
          <w:color w:val="FF0000"/>
          <w:sz w:val="22"/>
          <w:szCs w:val="22"/>
        </w:rPr>
      </w:pPr>
    </w:p>
    <w:p w14:paraId="6A5C4B3E" w14:textId="77777777" w:rsidR="003A65E6" w:rsidRPr="005659CB" w:rsidRDefault="003A65E6" w:rsidP="00071074">
      <w:pPr>
        <w:pStyle w:val="BodyText"/>
        <w:rPr>
          <w:rFonts w:ascii="Arial" w:hAnsi="Arial" w:cs="Arial"/>
          <w:sz w:val="22"/>
          <w:szCs w:val="22"/>
        </w:rPr>
      </w:pPr>
    </w:p>
    <w:p w14:paraId="5BA63B28" w14:textId="77777777" w:rsidR="003A65E6" w:rsidRPr="005659CB" w:rsidRDefault="003A65E6" w:rsidP="00071074">
      <w:pPr>
        <w:pStyle w:val="BodyText"/>
        <w:rPr>
          <w:rFonts w:ascii="Arial" w:hAnsi="Arial" w:cs="Arial"/>
          <w:sz w:val="22"/>
          <w:szCs w:val="22"/>
        </w:rPr>
      </w:pPr>
    </w:p>
    <w:p w14:paraId="13384A12" w14:textId="77777777" w:rsidR="003A65E6" w:rsidRPr="005659CB" w:rsidRDefault="003A65E6" w:rsidP="00071074">
      <w:pPr>
        <w:pStyle w:val="BodyText"/>
        <w:rPr>
          <w:rFonts w:ascii="Arial" w:hAnsi="Arial" w:cs="Arial"/>
          <w:sz w:val="22"/>
          <w:szCs w:val="22"/>
        </w:rPr>
      </w:pPr>
    </w:p>
    <w:p w14:paraId="717E5486" w14:textId="77777777" w:rsidR="003A65E6" w:rsidRPr="005659CB" w:rsidRDefault="003A65E6" w:rsidP="00071074">
      <w:pPr>
        <w:pStyle w:val="Title"/>
        <w:rPr>
          <w:rFonts w:ascii="Arial" w:hAnsi="Arial" w:cs="Arial"/>
          <w:sz w:val="22"/>
          <w:szCs w:val="22"/>
          <w:lang w:val="sr-Cyrl-RS"/>
        </w:rPr>
      </w:pPr>
      <w:r w:rsidRPr="005659CB">
        <w:rPr>
          <w:rFonts w:ascii="Arial" w:hAnsi="Arial" w:cs="Arial"/>
          <w:sz w:val="22"/>
          <w:szCs w:val="22"/>
        </w:rPr>
        <w:t>НАРУЧИЛАЦ</w:t>
      </w:r>
    </w:p>
    <w:p w14:paraId="167D9D88" w14:textId="77777777" w:rsidR="003A65E6" w:rsidRPr="005659CB" w:rsidRDefault="003A65E6" w:rsidP="00071074">
      <w:pPr>
        <w:pStyle w:val="Title"/>
        <w:jc w:val="left"/>
        <w:rPr>
          <w:rFonts w:ascii="Arial" w:hAnsi="Arial" w:cs="Arial"/>
          <w:sz w:val="22"/>
          <w:szCs w:val="22"/>
        </w:rPr>
      </w:pPr>
    </w:p>
    <w:p w14:paraId="6C111FD4" w14:textId="77777777" w:rsidR="003A65E6" w:rsidRPr="005659CB" w:rsidRDefault="003A65E6" w:rsidP="00071074">
      <w:pPr>
        <w:pStyle w:val="Title"/>
        <w:rPr>
          <w:rFonts w:ascii="Arial" w:hAnsi="Arial" w:cs="Arial"/>
          <w:sz w:val="22"/>
          <w:szCs w:val="22"/>
        </w:rPr>
      </w:pPr>
      <w:r w:rsidRPr="005659CB">
        <w:rPr>
          <w:rFonts w:ascii="Arial" w:hAnsi="Arial" w:cs="Arial"/>
          <w:sz w:val="22"/>
          <w:szCs w:val="22"/>
        </w:rPr>
        <w:t>ЈАВНО ПРЕДУЗЕЋЕ</w:t>
      </w:r>
    </w:p>
    <w:p w14:paraId="67FEF569" w14:textId="77777777" w:rsidR="003A65E6" w:rsidRPr="005659CB" w:rsidRDefault="003A65E6" w:rsidP="00071074">
      <w:pPr>
        <w:pStyle w:val="Title"/>
        <w:rPr>
          <w:rFonts w:ascii="Arial" w:hAnsi="Arial" w:cs="Arial"/>
          <w:sz w:val="22"/>
          <w:szCs w:val="22"/>
        </w:rPr>
      </w:pPr>
      <w:r w:rsidRPr="005659CB">
        <w:rPr>
          <w:rFonts w:ascii="Arial" w:hAnsi="Arial" w:cs="Arial"/>
          <w:sz w:val="22"/>
          <w:szCs w:val="22"/>
        </w:rPr>
        <w:t>„ЕЛЕКТРОПРИВРЕДА СРБИЈЕ“</w:t>
      </w:r>
    </w:p>
    <w:p w14:paraId="3B199E7A" w14:textId="77777777" w:rsidR="003A65E6" w:rsidRPr="005659CB" w:rsidRDefault="003A65E6" w:rsidP="00071074">
      <w:pPr>
        <w:pStyle w:val="Title"/>
        <w:rPr>
          <w:rFonts w:ascii="Arial" w:hAnsi="Arial" w:cs="Arial"/>
          <w:sz w:val="22"/>
          <w:szCs w:val="22"/>
        </w:rPr>
      </w:pPr>
      <w:r w:rsidRPr="005659CB">
        <w:rPr>
          <w:rFonts w:ascii="Arial" w:hAnsi="Arial" w:cs="Arial"/>
          <w:sz w:val="22"/>
          <w:szCs w:val="22"/>
        </w:rPr>
        <w:t>БЕОГРАД</w:t>
      </w:r>
    </w:p>
    <w:p w14:paraId="60E18649" w14:textId="689E25F5" w:rsidR="003A65E6" w:rsidRPr="005659CB" w:rsidRDefault="001A7B63" w:rsidP="00071074">
      <w:pPr>
        <w:pStyle w:val="Title"/>
        <w:rPr>
          <w:rFonts w:ascii="Arial" w:hAnsi="Arial" w:cs="Arial"/>
          <w:sz w:val="22"/>
          <w:szCs w:val="22"/>
          <w:lang w:val="sr-Cyrl-RS"/>
        </w:rPr>
      </w:pPr>
      <w:r w:rsidRPr="005659CB">
        <w:rPr>
          <w:rFonts w:ascii="Arial" w:hAnsi="Arial" w:cs="Arial"/>
          <w:sz w:val="22"/>
          <w:szCs w:val="22"/>
          <w:lang w:val="sr-Cyrl-RS"/>
        </w:rPr>
        <w:t>БАЛКАНСКА 13</w:t>
      </w:r>
    </w:p>
    <w:p w14:paraId="46E981CD" w14:textId="77777777" w:rsidR="003A65E6" w:rsidRPr="005659CB" w:rsidRDefault="003A65E6" w:rsidP="00071074">
      <w:pPr>
        <w:rPr>
          <w:rFonts w:ascii="Arial" w:hAnsi="Arial" w:cs="Arial"/>
          <w:sz w:val="22"/>
          <w:szCs w:val="22"/>
        </w:rPr>
      </w:pPr>
    </w:p>
    <w:p w14:paraId="072562CD" w14:textId="77777777" w:rsidR="003A65E6" w:rsidRPr="005659CB" w:rsidRDefault="003A65E6" w:rsidP="00071074">
      <w:pPr>
        <w:rPr>
          <w:rFonts w:ascii="Arial" w:hAnsi="Arial" w:cs="Arial"/>
          <w:sz w:val="22"/>
          <w:szCs w:val="22"/>
        </w:rPr>
      </w:pPr>
    </w:p>
    <w:p w14:paraId="404C1755" w14:textId="77777777" w:rsidR="003A65E6" w:rsidRPr="005659CB" w:rsidRDefault="003A65E6" w:rsidP="00071074">
      <w:pPr>
        <w:rPr>
          <w:rFonts w:ascii="Arial" w:hAnsi="Arial" w:cs="Arial"/>
          <w:sz w:val="22"/>
          <w:szCs w:val="22"/>
        </w:rPr>
      </w:pPr>
    </w:p>
    <w:p w14:paraId="4227EEF2" w14:textId="77777777" w:rsidR="003A65E6" w:rsidRPr="005659CB" w:rsidRDefault="003A65E6" w:rsidP="00071074">
      <w:pPr>
        <w:pStyle w:val="BodyText"/>
        <w:jc w:val="center"/>
        <w:rPr>
          <w:rFonts w:ascii="Arial" w:hAnsi="Arial" w:cs="Arial"/>
          <w:b/>
          <w:bCs/>
          <w:sz w:val="22"/>
          <w:szCs w:val="22"/>
        </w:rPr>
      </w:pPr>
      <w:r w:rsidRPr="005659CB">
        <w:rPr>
          <w:rFonts w:ascii="Arial" w:hAnsi="Arial" w:cs="Arial"/>
          <w:b/>
          <w:bCs/>
          <w:sz w:val="22"/>
          <w:szCs w:val="22"/>
        </w:rPr>
        <w:t>КОНКУРСНА ДОКУМЕНТАЦИЈА</w:t>
      </w:r>
    </w:p>
    <w:p w14:paraId="58D297AD" w14:textId="5D61151D" w:rsidR="0081568F" w:rsidRPr="005659CB" w:rsidRDefault="00681762" w:rsidP="0081568F">
      <w:pPr>
        <w:pStyle w:val="BodyText"/>
        <w:jc w:val="center"/>
        <w:rPr>
          <w:rFonts w:ascii="Arial" w:hAnsi="Arial" w:cs="Arial"/>
          <w:b/>
          <w:bCs/>
          <w:sz w:val="22"/>
          <w:szCs w:val="22"/>
        </w:rPr>
      </w:pPr>
      <w:r w:rsidRPr="005659CB">
        <w:rPr>
          <w:rFonts w:ascii="Arial" w:hAnsi="Arial" w:cs="Arial"/>
          <w:b/>
          <w:bCs/>
          <w:sz w:val="22"/>
          <w:szCs w:val="22"/>
        </w:rPr>
        <w:t xml:space="preserve">за подношење понуда у </w:t>
      </w:r>
      <w:r w:rsidR="001A7B63" w:rsidRPr="005659CB">
        <w:rPr>
          <w:rFonts w:ascii="Arial" w:hAnsi="Arial" w:cs="Arial"/>
          <w:b/>
          <w:bCs/>
          <w:sz w:val="22"/>
          <w:szCs w:val="22"/>
          <w:lang w:val="sr-Cyrl-RS"/>
        </w:rPr>
        <w:t>отвореном поступку</w:t>
      </w:r>
    </w:p>
    <w:p w14:paraId="1106964E" w14:textId="77777777" w:rsidR="003A65E6" w:rsidRPr="005659CB" w:rsidRDefault="003A65E6" w:rsidP="00071074">
      <w:pPr>
        <w:pStyle w:val="BodyText"/>
        <w:rPr>
          <w:rFonts w:ascii="Arial" w:hAnsi="Arial" w:cs="Arial"/>
          <w:sz w:val="22"/>
          <w:szCs w:val="22"/>
        </w:rPr>
      </w:pPr>
    </w:p>
    <w:p w14:paraId="44C0E063" w14:textId="75EE5597" w:rsidR="003A65E6" w:rsidRPr="005659CB" w:rsidRDefault="00681762" w:rsidP="00071074">
      <w:pPr>
        <w:pStyle w:val="BodyText"/>
        <w:jc w:val="center"/>
        <w:rPr>
          <w:rFonts w:ascii="Arial" w:hAnsi="Arial" w:cs="Arial"/>
          <w:b/>
          <w:bCs/>
          <w:sz w:val="22"/>
          <w:szCs w:val="22"/>
        </w:rPr>
      </w:pPr>
      <w:r w:rsidRPr="005659CB">
        <w:rPr>
          <w:rFonts w:ascii="Arial" w:hAnsi="Arial" w:cs="Arial"/>
          <w:b/>
          <w:bCs/>
          <w:sz w:val="22"/>
          <w:szCs w:val="22"/>
        </w:rPr>
        <w:t>за јавну набавку услуга</w:t>
      </w:r>
      <w:r w:rsidRPr="005659CB">
        <w:rPr>
          <w:rFonts w:ascii="Arial" w:hAnsi="Arial" w:cs="Arial"/>
          <w:b/>
          <w:bCs/>
          <w:sz w:val="22"/>
          <w:szCs w:val="22"/>
          <w:lang w:val="ru-RU"/>
        </w:rPr>
        <w:t xml:space="preserve"> </w:t>
      </w:r>
    </w:p>
    <w:p w14:paraId="366D1CB1" w14:textId="77777777" w:rsidR="003A65E6" w:rsidRPr="005659CB" w:rsidRDefault="003A65E6" w:rsidP="00071074">
      <w:pPr>
        <w:jc w:val="center"/>
        <w:rPr>
          <w:rFonts w:ascii="Arial" w:hAnsi="Arial" w:cs="Arial"/>
          <w:sz w:val="22"/>
          <w:szCs w:val="22"/>
        </w:rPr>
      </w:pPr>
    </w:p>
    <w:p w14:paraId="12F28D44" w14:textId="2B48EF06" w:rsidR="00FC66BC" w:rsidRPr="005659CB" w:rsidRDefault="00A677C8" w:rsidP="00986E59">
      <w:pPr>
        <w:jc w:val="center"/>
        <w:rPr>
          <w:rFonts w:ascii="Arial" w:hAnsi="Arial" w:cs="Arial"/>
          <w:b/>
          <w:caps/>
          <w:sz w:val="22"/>
          <w:szCs w:val="22"/>
        </w:rPr>
      </w:pPr>
      <w:r w:rsidRPr="005659CB">
        <w:rPr>
          <w:rFonts w:ascii="Arial" w:hAnsi="Arial" w:cs="Arial"/>
          <w:b/>
          <w:bCs/>
          <w:sz w:val="22"/>
          <w:szCs w:val="22"/>
        </w:rPr>
        <w:t>„</w:t>
      </w:r>
      <w:r w:rsidR="001A7B63" w:rsidRPr="005659CB">
        <w:rPr>
          <w:rFonts w:ascii="Arial" w:hAnsi="Arial" w:cs="Arial"/>
          <w:b/>
          <w:sz w:val="22"/>
          <w:szCs w:val="22"/>
          <w:lang w:val="sr-Cyrl-RS"/>
        </w:rPr>
        <w:t>Студија изводљивости са техно-економском анализом транспорта угља са ПК Дрмно у ТЕНТ А</w:t>
      </w:r>
      <w:r w:rsidR="00FC66BC" w:rsidRPr="005659CB">
        <w:rPr>
          <w:rFonts w:ascii="Arial" w:hAnsi="Arial" w:cs="Arial"/>
          <w:b/>
          <w:caps/>
          <w:sz w:val="22"/>
          <w:szCs w:val="22"/>
        </w:rPr>
        <w:t>“</w:t>
      </w:r>
    </w:p>
    <w:p w14:paraId="7E2230CE" w14:textId="77777777" w:rsidR="0075472E" w:rsidRPr="005659CB" w:rsidRDefault="0075472E" w:rsidP="00986E59">
      <w:pPr>
        <w:jc w:val="center"/>
        <w:rPr>
          <w:rFonts w:ascii="Arial" w:hAnsi="Arial" w:cs="Arial"/>
          <w:caps/>
          <w:sz w:val="22"/>
          <w:szCs w:val="22"/>
        </w:rPr>
      </w:pPr>
    </w:p>
    <w:p w14:paraId="00B75D81" w14:textId="0BABB11A" w:rsidR="003A65E6" w:rsidRPr="005659CB" w:rsidRDefault="003A65E6" w:rsidP="00071074">
      <w:pPr>
        <w:pStyle w:val="BodyText"/>
        <w:jc w:val="center"/>
        <w:rPr>
          <w:rFonts w:ascii="Arial" w:hAnsi="Arial" w:cs="Arial"/>
          <w:b/>
          <w:bCs/>
          <w:sz w:val="22"/>
          <w:szCs w:val="22"/>
        </w:rPr>
      </w:pPr>
      <w:r w:rsidRPr="005659CB">
        <w:rPr>
          <w:rFonts w:ascii="Arial" w:hAnsi="Arial" w:cs="Arial"/>
          <w:b/>
          <w:bCs/>
          <w:sz w:val="22"/>
          <w:szCs w:val="22"/>
        </w:rPr>
        <w:t xml:space="preserve"> </w:t>
      </w:r>
    </w:p>
    <w:p w14:paraId="158ACB59" w14:textId="77777777" w:rsidR="003A65E6" w:rsidRPr="005659CB" w:rsidRDefault="003A65E6" w:rsidP="00071074">
      <w:pPr>
        <w:pStyle w:val="BodyText"/>
        <w:rPr>
          <w:rFonts w:ascii="Arial" w:hAnsi="Arial" w:cs="Arial"/>
          <w:sz w:val="22"/>
          <w:szCs w:val="22"/>
        </w:rPr>
      </w:pPr>
    </w:p>
    <w:p w14:paraId="08A7D2A1" w14:textId="77777777" w:rsidR="003A65E6" w:rsidRPr="005659CB" w:rsidRDefault="003A65E6" w:rsidP="00071074">
      <w:pPr>
        <w:pStyle w:val="BodyText"/>
        <w:rPr>
          <w:rFonts w:ascii="Arial" w:hAnsi="Arial" w:cs="Arial"/>
          <w:sz w:val="22"/>
          <w:szCs w:val="22"/>
        </w:rPr>
      </w:pPr>
    </w:p>
    <w:p w14:paraId="2948196F" w14:textId="6F7F1C0D" w:rsidR="003A65E6" w:rsidRPr="005659CB" w:rsidRDefault="003A65E6" w:rsidP="00071074">
      <w:pPr>
        <w:pStyle w:val="BodyText"/>
        <w:jc w:val="center"/>
        <w:rPr>
          <w:rFonts w:ascii="Arial" w:hAnsi="Arial" w:cs="Arial"/>
          <w:b/>
          <w:bCs/>
          <w:sz w:val="22"/>
          <w:szCs w:val="22"/>
          <w:lang w:val="en-US"/>
        </w:rPr>
      </w:pPr>
      <w:r w:rsidRPr="005659CB">
        <w:rPr>
          <w:rFonts w:ascii="Arial" w:hAnsi="Arial" w:cs="Arial"/>
          <w:b/>
          <w:bCs/>
          <w:sz w:val="22"/>
          <w:szCs w:val="22"/>
        </w:rPr>
        <w:t xml:space="preserve">ЈАВНА НАБАВКА </w:t>
      </w:r>
      <w:r w:rsidR="001A7B63" w:rsidRPr="005659CB">
        <w:rPr>
          <w:rFonts w:ascii="Arial" w:hAnsi="Arial" w:cs="Arial"/>
          <w:b/>
          <w:sz w:val="22"/>
          <w:szCs w:val="22"/>
          <w:lang w:val="sr-Cyrl-RS"/>
        </w:rPr>
        <w:t>ЈН</w:t>
      </w:r>
      <w:r w:rsidR="001A7B63" w:rsidRPr="005659CB">
        <w:rPr>
          <w:rFonts w:ascii="Arial" w:hAnsi="Arial" w:cs="Arial"/>
          <w:b/>
          <w:sz w:val="22"/>
          <w:szCs w:val="22"/>
          <w:lang w:val="sr-Latn-RS"/>
        </w:rPr>
        <w:t>/</w:t>
      </w:r>
      <w:r w:rsidR="001A7B63" w:rsidRPr="005659CB">
        <w:rPr>
          <w:rFonts w:ascii="Arial" w:hAnsi="Arial" w:cs="Arial"/>
          <w:b/>
          <w:sz w:val="22"/>
          <w:szCs w:val="22"/>
          <w:lang w:val="sr-Cyrl-RS"/>
        </w:rPr>
        <w:t>1000</w:t>
      </w:r>
      <w:r w:rsidR="001A7B63" w:rsidRPr="005659CB">
        <w:rPr>
          <w:rFonts w:ascii="Arial" w:hAnsi="Arial" w:cs="Arial"/>
          <w:b/>
          <w:sz w:val="22"/>
          <w:szCs w:val="22"/>
          <w:lang w:val="sr-Latn-RS"/>
        </w:rPr>
        <w:t>/</w:t>
      </w:r>
      <w:r w:rsidR="001A7B63" w:rsidRPr="005659CB">
        <w:rPr>
          <w:rFonts w:ascii="Arial" w:hAnsi="Arial" w:cs="Arial"/>
          <w:b/>
          <w:sz w:val="22"/>
          <w:szCs w:val="22"/>
          <w:lang w:val="sr-Cyrl-RS"/>
        </w:rPr>
        <w:t>0506</w:t>
      </w:r>
      <w:r w:rsidR="001A7B63" w:rsidRPr="005659CB">
        <w:rPr>
          <w:rFonts w:ascii="Arial" w:hAnsi="Arial" w:cs="Arial"/>
          <w:b/>
          <w:sz w:val="22"/>
          <w:szCs w:val="22"/>
          <w:lang w:val="sr-Latn-RS"/>
        </w:rPr>
        <w:t>/</w:t>
      </w:r>
      <w:r w:rsidR="001A7B63" w:rsidRPr="005659CB">
        <w:rPr>
          <w:rFonts w:ascii="Arial" w:hAnsi="Arial" w:cs="Arial"/>
          <w:b/>
          <w:sz w:val="22"/>
          <w:szCs w:val="22"/>
          <w:lang w:val="sr-Cyrl-RS"/>
        </w:rPr>
        <w:t>2018</w:t>
      </w:r>
    </w:p>
    <w:p w14:paraId="4E04763A" w14:textId="77777777" w:rsidR="003A65E6" w:rsidRPr="005659CB" w:rsidRDefault="003A65E6" w:rsidP="00071074">
      <w:pPr>
        <w:pStyle w:val="BodyText"/>
        <w:rPr>
          <w:rFonts w:ascii="Arial" w:hAnsi="Arial" w:cs="Arial"/>
          <w:sz w:val="22"/>
          <w:szCs w:val="22"/>
        </w:rPr>
      </w:pPr>
    </w:p>
    <w:p w14:paraId="1C38686D" w14:textId="77777777" w:rsidR="003A65E6" w:rsidRPr="005659CB" w:rsidRDefault="003A65E6" w:rsidP="00071074">
      <w:pPr>
        <w:pStyle w:val="BodyText"/>
        <w:rPr>
          <w:rFonts w:ascii="Arial" w:hAnsi="Arial" w:cs="Arial"/>
          <w:sz w:val="22"/>
          <w:szCs w:val="22"/>
        </w:rPr>
      </w:pPr>
    </w:p>
    <w:p w14:paraId="29A1B077" w14:textId="77777777" w:rsidR="003A65E6" w:rsidRPr="005659CB" w:rsidRDefault="003A65E6" w:rsidP="00071074">
      <w:pPr>
        <w:pStyle w:val="BodyText"/>
        <w:rPr>
          <w:rFonts w:ascii="Arial" w:hAnsi="Arial" w:cs="Arial"/>
          <w:sz w:val="22"/>
          <w:szCs w:val="22"/>
        </w:rPr>
      </w:pPr>
    </w:p>
    <w:p w14:paraId="3AFB7BC7" w14:textId="77777777" w:rsidR="003A65E6" w:rsidRPr="005659CB" w:rsidRDefault="003A65E6" w:rsidP="00071074">
      <w:pPr>
        <w:pStyle w:val="BodyText"/>
        <w:rPr>
          <w:rFonts w:ascii="Arial" w:hAnsi="Arial" w:cs="Arial"/>
          <w:sz w:val="22"/>
          <w:szCs w:val="22"/>
        </w:rPr>
      </w:pPr>
    </w:p>
    <w:p w14:paraId="5CC8641F" w14:textId="0C2CF5D1" w:rsidR="003A65E6" w:rsidRPr="005659CB" w:rsidRDefault="001A565E" w:rsidP="001A565E">
      <w:pPr>
        <w:pStyle w:val="BodyText"/>
        <w:jc w:val="center"/>
        <w:rPr>
          <w:rFonts w:ascii="Arial" w:hAnsi="Arial" w:cs="Arial"/>
          <w:i/>
          <w:sz w:val="22"/>
          <w:szCs w:val="22"/>
          <w:lang w:val="sr-Cyrl-RS"/>
        </w:rPr>
      </w:pPr>
      <w:r w:rsidRPr="005659CB">
        <w:rPr>
          <w:rFonts w:ascii="Arial" w:hAnsi="Arial" w:cs="Arial"/>
          <w:i/>
          <w:sz w:val="22"/>
          <w:szCs w:val="22"/>
          <w:lang w:val="sr-Cyrl-RS"/>
        </w:rPr>
        <w:t>(Заведено у ЈП ЕПС под бројем 12.01.</w:t>
      </w:r>
      <w:r w:rsidR="001A7B63" w:rsidRPr="005659CB">
        <w:rPr>
          <w:rFonts w:ascii="Arial" w:hAnsi="Arial" w:cs="Arial"/>
          <w:sz w:val="22"/>
          <w:szCs w:val="22"/>
        </w:rPr>
        <w:t>219319</w:t>
      </w:r>
      <w:r w:rsidRPr="005659CB">
        <w:rPr>
          <w:rFonts w:ascii="Arial" w:hAnsi="Arial" w:cs="Arial"/>
          <w:i/>
          <w:sz w:val="22"/>
          <w:szCs w:val="22"/>
          <w:lang w:val="sr-Cyrl-RS"/>
        </w:rPr>
        <w:t>/</w:t>
      </w:r>
      <w:r w:rsidR="0047652C">
        <w:rPr>
          <w:rFonts w:ascii="Arial" w:hAnsi="Arial" w:cs="Arial"/>
          <w:i/>
          <w:sz w:val="22"/>
          <w:szCs w:val="22"/>
          <w:lang w:val="en-US"/>
        </w:rPr>
        <w:t>11</w:t>
      </w:r>
      <w:r w:rsidRPr="005659CB">
        <w:rPr>
          <w:rFonts w:ascii="Arial" w:hAnsi="Arial" w:cs="Arial"/>
          <w:i/>
          <w:sz w:val="22"/>
          <w:szCs w:val="22"/>
          <w:lang w:val="sr-Cyrl-RS"/>
        </w:rPr>
        <w:t>-1</w:t>
      </w:r>
      <w:r w:rsidR="001A7B63" w:rsidRPr="005659CB">
        <w:rPr>
          <w:rFonts w:ascii="Arial" w:hAnsi="Arial" w:cs="Arial"/>
          <w:i/>
          <w:sz w:val="22"/>
          <w:szCs w:val="22"/>
          <w:lang w:val="sr-Cyrl-RS"/>
        </w:rPr>
        <w:t>8</w:t>
      </w:r>
      <w:r w:rsidRPr="005659CB">
        <w:rPr>
          <w:rFonts w:ascii="Arial" w:hAnsi="Arial" w:cs="Arial"/>
          <w:i/>
          <w:sz w:val="22"/>
          <w:szCs w:val="22"/>
          <w:lang w:val="sr-Cyrl-RS"/>
        </w:rPr>
        <w:t xml:space="preserve"> дана </w:t>
      </w:r>
      <w:r w:rsidR="0047652C">
        <w:rPr>
          <w:rFonts w:ascii="Arial" w:hAnsi="Arial" w:cs="Arial"/>
          <w:i/>
          <w:sz w:val="22"/>
          <w:szCs w:val="22"/>
          <w:lang w:val="en-US"/>
        </w:rPr>
        <w:t>22</w:t>
      </w:r>
      <w:r w:rsidRPr="005659CB">
        <w:rPr>
          <w:rFonts w:ascii="Arial" w:hAnsi="Arial" w:cs="Arial"/>
          <w:i/>
          <w:sz w:val="22"/>
          <w:szCs w:val="22"/>
          <w:lang w:val="sr-Cyrl-RS"/>
        </w:rPr>
        <w:t>.</w:t>
      </w:r>
      <w:r w:rsidR="0047652C">
        <w:rPr>
          <w:rFonts w:ascii="Arial" w:hAnsi="Arial" w:cs="Arial"/>
          <w:i/>
          <w:sz w:val="22"/>
          <w:szCs w:val="22"/>
          <w:lang w:val="en-US"/>
        </w:rPr>
        <w:t>06</w:t>
      </w:r>
      <w:r w:rsidRPr="005659CB">
        <w:rPr>
          <w:rFonts w:ascii="Arial" w:hAnsi="Arial" w:cs="Arial"/>
          <w:i/>
          <w:sz w:val="22"/>
          <w:szCs w:val="22"/>
          <w:lang w:val="sr-Cyrl-RS"/>
        </w:rPr>
        <w:t>.201</w:t>
      </w:r>
      <w:r w:rsidR="001A7B63" w:rsidRPr="005659CB">
        <w:rPr>
          <w:rFonts w:ascii="Arial" w:hAnsi="Arial" w:cs="Arial"/>
          <w:i/>
          <w:sz w:val="22"/>
          <w:szCs w:val="22"/>
          <w:lang w:val="sr-Cyrl-RS"/>
        </w:rPr>
        <w:t>8</w:t>
      </w:r>
      <w:r w:rsidRPr="005659CB">
        <w:rPr>
          <w:rFonts w:ascii="Arial" w:hAnsi="Arial" w:cs="Arial"/>
          <w:i/>
          <w:sz w:val="22"/>
          <w:szCs w:val="22"/>
          <w:lang w:val="sr-Cyrl-RS"/>
        </w:rPr>
        <w:t>. године)</w:t>
      </w:r>
    </w:p>
    <w:p w14:paraId="0EB5E982" w14:textId="77777777" w:rsidR="003A65E6" w:rsidRPr="005659CB" w:rsidRDefault="003A65E6" w:rsidP="00071074">
      <w:pPr>
        <w:pStyle w:val="BodyText"/>
        <w:rPr>
          <w:rFonts w:ascii="Arial" w:hAnsi="Arial" w:cs="Arial"/>
          <w:sz w:val="22"/>
          <w:szCs w:val="22"/>
        </w:rPr>
      </w:pPr>
    </w:p>
    <w:p w14:paraId="73CBD772" w14:textId="77777777" w:rsidR="003A65E6" w:rsidRPr="005659CB" w:rsidRDefault="003A65E6" w:rsidP="00071074">
      <w:pPr>
        <w:pStyle w:val="BodyText"/>
        <w:rPr>
          <w:rFonts w:ascii="Arial" w:hAnsi="Arial" w:cs="Arial"/>
          <w:sz w:val="22"/>
          <w:szCs w:val="22"/>
        </w:rPr>
      </w:pPr>
    </w:p>
    <w:p w14:paraId="6E152B98" w14:textId="77777777" w:rsidR="003A65E6" w:rsidRPr="005659CB" w:rsidRDefault="003A65E6" w:rsidP="00071074">
      <w:pPr>
        <w:pStyle w:val="BodyText"/>
        <w:rPr>
          <w:rFonts w:ascii="Arial" w:hAnsi="Arial" w:cs="Arial"/>
          <w:sz w:val="22"/>
          <w:szCs w:val="22"/>
        </w:rPr>
      </w:pPr>
    </w:p>
    <w:p w14:paraId="3D3657BC" w14:textId="77777777" w:rsidR="003A65E6" w:rsidRPr="005659CB" w:rsidRDefault="003A65E6" w:rsidP="00071074">
      <w:pPr>
        <w:pStyle w:val="BodyText"/>
        <w:rPr>
          <w:rFonts w:ascii="Arial" w:hAnsi="Arial" w:cs="Arial"/>
          <w:sz w:val="22"/>
          <w:szCs w:val="22"/>
        </w:rPr>
      </w:pPr>
    </w:p>
    <w:p w14:paraId="68D0A854" w14:textId="77777777" w:rsidR="003A65E6" w:rsidRPr="005659CB" w:rsidRDefault="003A65E6" w:rsidP="00071074">
      <w:pPr>
        <w:pStyle w:val="BodyText"/>
        <w:rPr>
          <w:rFonts w:ascii="Arial" w:hAnsi="Arial" w:cs="Arial"/>
          <w:sz w:val="22"/>
          <w:szCs w:val="22"/>
        </w:rPr>
      </w:pPr>
    </w:p>
    <w:p w14:paraId="1DADB4B3" w14:textId="77777777" w:rsidR="00946F03" w:rsidRPr="005659CB" w:rsidRDefault="00946F03" w:rsidP="00466451">
      <w:pPr>
        <w:rPr>
          <w:rFonts w:ascii="Arial" w:hAnsi="Arial" w:cs="Arial"/>
          <w:b/>
          <w:bCs/>
          <w:sz w:val="22"/>
          <w:szCs w:val="22"/>
          <w:lang w:val="ru-RU"/>
        </w:rPr>
      </w:pPr>
    </w:p>
    <w:p w14:paraId="2BF9ED6D" w14:textId="5DDCDDE0" w:rsidR="003A65E6" w:rsidRPr="005659CB" w:rsidRDefault="003A65E6" w:rsidP="00071074">
      <w:pPr>
        <w:jc w:val="center"/>
        <w:rPr>
          <w:rFonts w:ascii="Arial" w:hAnsi="Arial" w:cs="Arial"/>
          <w:b/>
          <w:bCs/>
          <w:sz w:val="22"/>
          <w:szCs w:val="22"/>
          <w:lang w:val="sr-Cyrl-RS"/>
        </w:rPr>
      </w:pPr>
      <w:r w:rsidRPr="005659CB">
        <w:rPr>
          <w:rFonts w:ascii="Arial" w:hAnsi="Arial" w:cs="Arial"/>
          <w:b/>
          <w:bCs/>
          <w:sz w:val="22"/>
          <w:szCs w:val="22"/>
        </w:rPr>
        <w:t xml:space="preserve">Београд, </w:t>
      </w:r>
      <w:r w:rsidR="00030956" w:rsidRPr="005659CB">
        <w:rPr>
          <w:rFonts w:ascii="Arial" w:hAnsi="Arial" w:cs="Arial"/>
          <w:b/>
          <w:bCs/>
          <w:sz w:val="22"/>
          <w:szCs w:val="22"/>
          <w:lang w:val="sr-Cyrl-RS"/>
        </w:rPr>
        <w:t xml:space="preserve">јун </w:t>
      </w:r>
      <w:r w:rsidRPr="005659CB">
        <w:rPr>
          <w:rFonts w:ascii="Arial" w:hAnsi="Arial" w:cs="Arial"/>
          <w:b/>
          <w:bCs/>
          <w:sz w:val="22"/>
          <w:szCs w:val="22"/>
          <w:lang w:val="ru-RU"/>
        </w:rPr>
        <w:t>201</w:t>
      </w:r>
      <w:r w:rsidR="001A7B63" w:rsidRPr="005659CB">
        <w:rPr>
          <w:rFonts w:ascii="Arial" w:hAnsi="Arial" w:cs="Arial"/>
          <w:b/>
          <w:bCs/>
          <w:sz w:val="22"/>
          <w:szCs w:val="22"/>
          <w:lang w:val="sr-Cyrl-RS"/>
        </w:rPr>
        <w:t>8</w:t>
      </w:r>
      <w:r w:rsidRPr="005659CB">
        <w:rPr>
          <w:rFonts w:ascii="Arial" w:hAnsi="Arial" w:cs="Arial"/>
          <w:b/>
          <w:bCs/>
          <w:sz w:val="22"/>
          <w:szCs w:val="22"/>
        </w:rPr>
        <w:t xml:space="preserve">. </w:t>
      </w:r>
      <w:r w:rsidR="005907BA">
        <w:rPr>
          <w:rFonts w:ascii="Arial" w:hAnsi="Arial" w:cs="Arial"/>
          <w:b/>
          <w:bCs/>
          <w:sz w:val="22"/>
          <w:szCs w:val="22"/>
          <w:lang w:val="sr-Cyrl-RS"/>
        </w:rPr>
        <w:t>г</w:t>
      </w:r>
      <w:bookmarkStart w:id="0" w:name="_GoBack"/>
      <w:bookmarkEnd w:id="0"/>
      <w:r w:rsidRPr="005659CB">
        <w:rPr>
          <w:rFonts w:ascii="Arial" w:hAnsi="Arial" w:cs="Arial"/>
          <w:b/>
          <w:bCs/>
          <w:sz w:val="22"/>
          <w:szCs w:val="22"/>
        </w:rPr>
        <w:t>одине</w:t>
      </w:r>
    </w:p>
    <w:p w14:paraId="01A9D705" w14:textId="77777777" w:rsidR="008112DC" w:rsidRPr="005659CB" w:rsidRDefault="008112DC" w:rsidP="00071074">
      <w:pPr>
        <w:jc w:val="center"/>
        <w:rPr>
          <w:rFonts w:ascii="Arial" w:hAnsi="Arial" w:cs="Arial"/>
          <w:b/>
          <w:bCs/>
          <w:sz w:val="22"/>
          <w:szCs w:val="22"/>
          <w:lang w:val="sr-Cyrl-RS"/>
        </w:rPr>
      </w:pPr>
    </w:p>
    <w:p w14:paraId="27280AE6" w14:textId="3C901048" w:rsidR="005F7977" w:rsidRPr="005659CB" w:rsidRDefault="005F7977" w:rsidP="006E1915">
      <w:pPr>
        <w:pStyle w:val="BodyText"/>
        <w:jc w:val="center"/>
        <w:rPr>
          <w:rFonts w:ascii="Arial" w:hAnsi="Arial" w:cs="Arial"/>
          <w:sz w:val="22"/>
          <w:szCs w:val="22"/>
        </w:rPr>
      </w:pPr>
    </w:p>
    <w:p w14:paraId="4636D007" w14:textId="5083454C" w:rsidR="00A50DAF" w:rsidRPr="005659CB" w:rsidRDefault="001A7B63" w:rsidP="00A50DAF">
      <w:pPr>
        <w:jc w:val="both"/>
        <w:rPr>
          <w:rFonts w:ascii="Arial" w:hAnsi="Arial" w:cs="Arial"/>
          <w:i/>
          <w:sz w:val="22"/>
          <w:szCs w:val="22"/>
          <w:highlight w:val="yellow"/>
          <w:lang w:val="am-ET"/>
        </w:rPr>
      </w:pPr>
      <w:r w:rsidRPr="005659CB">
        <w:rPr>
          <w:rFonts w:ascii="Arial" w:eastAsia="TimesNewRomanPSMT" w:hAnsi="Arial" w:cs="Arial"/>
          <w:color w:val="000000"/>
          <w:kern w:val="2"/>
          <w:sz w:val="22"/>
          <w:szCs w:val="22"/>
          <w:lang w:val="ru-RU"/>
        </w:rPr>
        <w:lastRenderedPageBreak/>
        <w:t xml:space="preserve">На основу члана 32. </w:t>
      </w:r>
      <w:r w:rsidRPr="005659CB">
        <w:rPr>
          <w:rFonts w:ascii="Arial" w:eastAsia="TimesNewRomanPSMT" w:hAnsi="Arial" w:cs="Arial"/>
          <w:color w:val="000000"/>
          <w:kern w:val="2"/>
          <w:sz w:val="22"/>
          <w:szCs w:val="22"/>
          <w:lang w:val="sr-Cyrl-RS"/>
        </w:rPr>
        <w:t xml:space="preserve">и </w:t>
      </w:r>
      <w:r w:rsidRPr="005659CB">
        <w:rPr>
          <w:rFonts w:ascii="Arial" w:eastAsia="TimesNewRomanPSMT" w:hAnsi="Arial" w:cs="Arial"/>
          <w:color w:val="000000"/>
          <w:kern w:val="2"/>
          <w:sz w:val="22"/>
          <w:szCs w:val="22"/>
          <w:lang w:val="ru-RU"/>
        </w:rPr>
        <w:t xml:space="preserve">61. Закона о јавним набавкама („Сл. гласник РС” бр. 124/2012, 14/2015 и 68/2015), (у даљем тексту: </w:t>
      </w:r>
      <w:r w:rsidRPr="005659CB">
        <w:rPr>
          <w:rFonts w:ascii="Arial" w:eastAsia="Calibri" w:hAnsi="Arial" w:cs="Arial"/>
          <w:bCs/>
          <w:sz w:val="22"/>
          <w:szCs w:val="22"/>
        </w:rPr>
        <w:t>Закон</w:t>
      </w:r>
      <w:r w:rsidRPr="005659CB">
        <w:rPr>
          <w:rFonts w:ascii="Arial" w:eastAsia="TimesNewRomanPSMT" w:hAnsi="Arial" w:cs="Arial"/>
          <w:color w:val="000000"/>
          <w:kern w:val="2"/>
          <w:sz w:val="22"/>
          <w:szCs w:val="22"/>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5659CB">
        <w:rPr>
          <w:rFonts w:ascii="Arial" w:eastAsia="TimesNewRomanPSMT" w:hAnsi="Arial" w:cs="Arial"/>
          <w:color w:val="000000"/>
          <w:kern w:val="2"/>
          <w:sz w:val="22"/>
          <w:szCs w:val="22"/>
        </w:rPr>
        <w:t>86/</w:t>
      </w:r>
      <w:r w:rsidRPr="005659CB">
        <w:rPr>
          <w:rFonts w:ascii="Arial" w:eastAsia="TimesNewRomanPSMT" w:hAnsi="Arial" w:cs="Arial"/>
          <w:color w:val="000000"/>
          <w:kern w:val="2"/>
          <w:sz w:val="22"/>
          <w:szCs w:val="22"/>
          <w:lang w:val="sr-Cyrl-RS"/>
        </w:rPr>
        <w:t>20</w:t>
      </w:r>
      <w:r w:rsidRPr="005659CB">
        <w:rPr>
          <w:rFonts w:ascii="Arial" w:eastAsia="TimesNewRomanPSMT" w:hAnsi="Arial" w:cs="Arial"/>
          <w:color w:val="000000"/>
          <w:kern w:val="2"/>
          <w:sz w:val="22"/>
          <w:szCs w:val="22"/>
        </w:rPr>
        <w:t>15</w:t>
      </w:r>
      <w:r w:rsidRPr="005659CB">
        <w:rPr>
          <w:rFonts w:ascii="Arial" w:eastAsia="TimesNewRomanPSMT" w:hAnsi="Arial" w:cs="Arial"/>
          <w:color w:val="000000"/>
          <w:kern w:val="2"/>
          <w:sz w:val="22"/>
          <w:szCs w:val="22"/>
          <w:lang w:val="ru-RU"/>
        </w:rPr>
        <w:t xml:space="preserve">), </w:t>
      </w:r>
      <w:r w:rsidRPr="005659CB">
        <w:rPr>
          <w:rFonts w:ascii="Arial" w:eastAsia="Arial Unicode MS" w:hAnsi="Arial" w:cs="Arial"/>
          <w:color w:val="000000"/>
          <w:kern w:val="2"/>
          <w:sz w:val="22"/>
          <w:szCs w:val="22"/>
          <w:lang w:val="ru-RU"/>
        </w:rPr>
        <w:t>Одлуке о покретању поступка јавне набавке број 12.01.</w:t>
      </w:r>
      <w:r w:rsidRPr="005659CB">
        <w:rPr>
          <w:rFonts w:ascii="Arial" w:hAnsi="Arial" w:cs="Arial"/>
          <w:sz w:val="22"/>
          <w:szCs w:val="22"/>
        </w:rPr>
        <w:t>219319</w:t>
      </w:r>
      <w:r w:rsidRPr="005659CB">
        <w:rPr>
          <w:rFonts w:ascii="Arial" w:eastAsia="Arial Unicode MS" w:hAnsi="Arial" w:cs="Arial"/>
          <w:color w:val="000000"/>
          <w:kern w:val="2"/>
          <w:sz w:val="22"/>
          <w:szCs w:val="22"/>
          <w:lang w:val="ru-RU"/>
        </w:rPr>
        <w:t>/2-18 од 23.05.2018. године</w:t>
      </w:r>
      <w:r w:rsidRPr="005659CB">
        <w:rPr>
          <w:rFonts w:ascii="Arial" w:eastAsia="Arial Unicode MS" w:hAnsi="Arial" w:cs="Arial"/>
          <w:color w:val="000000"/>
          <w:kern w:val="2"/>
          <w:sz w:val="22"/>
          <w:szCs w:val="22"/>
        </w:rPr>
        <w:t>,</w:t>
      </w:r>
      <w:r w:rsidRPr="005659CB">
        <w:rPr>
          <w:rFonts w:ascii="Arial" w:eastAsia="Arial Unicode MS" w:hAnsi="Arial" w:cs="Arial"/>
          <w:color w:val="000000"/>
          <w:kern w:val="2"/>
          <w:sz w:val="22"/>
          <w:szCs w:val="22"/>
          <w:lang w:val="ru-RU"/>
        </w:rPr>
        <w:t xml:space="preserve"> Решења о образовању комисије за јавну набавку број 12.01.</w:t>
      </w:r>
      <w:r w:rsidRPr="005659CB">
        <w:rPr>
          <w:rFonts w:ascii="Arial" w:hAnsi="Arial" w:cs="Arial"/>
          <w:sz w:val="22"/>
          <w:szCs w:val="22"/>
        </w:rPr>
        <w:t>219319</w:t>
      </w:r>
      <w:r w:rsidRPr="005659CB">
        <w:rPr>
          <w:rFonts w:ascii="Arial" w:eastAsia="Arial Unicode MS" w:hAnsi="Arial" w:cs="Arial"/>
          <w:color w:val="000000"/>
          <w:kern w:val="2"/>
          <w:sz w:val="22"/>
          <w:szCs w:val="22"/>
          <w:lang w:val="ru-RU"/>
        </w:rPr>
        <w:t>/3-18 од 23.05.2018. године, припремљена је:</w:t>
      </w:r>
    </w:p>
    <w:p w14:paraId="3FD77868" w14:textId="77777777" w:rsidR="005F7977" w:rsidRPr="005659CB" w:rsidRDefault="005F7977" w:rsidP="00A50DAF">
      <w:pPr>
        <w:pStyle w:val="BodyText"/>
        <w:rPr>
          <w:rFonts w:ascii="Arial" w:hAnsi="Arial" w:cs="Arial"/>
          <w:sz w:val="22"/>
          <w:szCs w:val="22"/>
        </w:rPr>
      </w:pPr>
    </w:p>
    <w:p w14:paraId="26BFD64F" w14:textId="77777777" w:rsidR="00466451" w:rsidRPr="005659CB" w:rsidRDefault="00466451" w:rsidP="00A50DAF">
      <w:pPr>
        <w:pStyle w:val="BodyText"/>
        <w:jc w:val="center"/>
        <w:rPr>
          <w:rFonts w:ascii="Arial" w:hAnsi="Arial" w:cs="Arial"/>
          <w:b/>
          <w:sz w:val="22"/>
          <w:szCs w:val="22"/>
        </w:rPr>
      </w:pPr>
    </w:p>
    <w:p w14:paraId="288D6BD8" w14:textId="77777777" w:rsidR="00466451" w:rsidRPr="005659CB" w:rsidRDefault="00466451" w:rsidP="00A50DAF">
      <w:pPr>
        <w:pStyle w:val="BodyText"/>
        <w:jc w:val="center"/>
        <w:rPr>
          <w:rFonts w:ascii="Arial" w:hAnsi="Arial" w:cs="Arial"/>
          <w:b/>
          <w:sz w:val="22"/>
          <w:szCs w:val="22"/>
        </w:rPr>
      </w:pPr>
    </w:p>
    <w:p w14:paraId="546EFA76" w14:textId="77777777" w:rsidR="00466451" w:rsidRPr="005659CB" w:rsidRDefault="00466451" w:rsidP="00A50DAF">
      <w:pPr>
        <w:pStyle w:val="BodyText"/>
        <w:jc w:val="center"/>
        <w:rPr>
          <w:rFonts w:ascii="Arial" w:hAnsi="Arial" w:cs="Arial"/>
          <w:b/>
          <w:sz w:val="22"/>
          <w:szCs w:val="22"/>
        </w:rPr>
      </w:pPr>
    </w:p>
    <w:p w14:paraId="4832FBC8" w14:textId="77777777" w:rsidR="00A50DAF" w:rsidRPr="005659CB" w:rsidRDefault="00A50DAF" w:rsidP="00A50DAF">
      <w:pPr>
        <w:pStyle w:val="BodyText"/>
        <w:jc w:val="center"/>
        <w:rPr>
          <w:rFonts w:ascii="Arial" w:hAnsi="Arial" w:cs="Arial"/>
          <w:b/>
          <w:sz w:val="22"/>
          <w:szCs w:val="22"/>
        </w:rPr>
      </w:pPr>
      <w:r w:rsidRPr="005659CB">
        <w:rPr>
          <w:rFonts w:ascii="Arial" w:hAnsi="Arial" w:cs="Arial"/>
          <w:b/>
          <w:sz w:val="22"/>
          <w:szCs w:val="22"/>
        </w:rPr>
        <w:t>КОНКУРСНА ДОКУМЕНТАЦИЈА</w:t>
      </w:r>
    </w:p>
    <w:p w14:paraId="75C86E6E" w14:textId="2541619B" w:rsidR="005B7B4D" w:rsidRPr="005659CB" w:rsidRDefault="005B7B4D" w:rsidP="00A50DAF">
      <w:pPr>
        <w:pStyle w:val="BodyText"/>
        <w:jc w:val="center"/>
        <w:rPr>
          <w:rFonts w:ascii="Arial" w:hAnsi="Arial" w:cs="Arial"/>
          <w:b/>
          <w:sz w:val="22"/>
          <w:szCs w:val="22"/>
        </w:rPr>
      </w:pPr>
      <w:r w:rsidRPr="005659CB">
        <w:rPr>
          <w:rFonts w:ascii="Arial" w:hAnsi="Arial" w:cs="Arial"/>
          <w:sz w:val="22"/>
          <w:szCs w:val="22"/>
        </w:rPr>
        <w:t>за подношење понуда у</w:t>
      </w:r>
    </w:p>
    <w:p w14:paraId="6DB190FD" w14:textId="35D86F09" w:rsidR="0075472E" w:rsidRPr="005659CB" w:rsidRDefault="00567828" w:rsidP="00A50DAF">
      <w:pPr>
        <w:pStyle w:val="BodyText"/>
        <w:jc w:val="center"/>
        <w:rPr>
          <w:rFonts w:ascii="Arial" w:hAnsi="Arial" w:cs="Arial"/>
          <w:bCs/>
          <w:sz w:val="22"/>
          <w:szCs w:val="22"/>
          <w:lang w:val="sr-Cyrl-RS"/>
        </w:rPr>
      </w:pPr>
      <w:r w:rsidRPr="005659CB">
        <w:rPr>
          <w:rFonts w:ascii="Arial" w:hAnsi="Arial" w:cs="Arial"/>
          <w:bCs/>
          <w:sz w:val="22"/>
          <w:szCs w:val="22"/>
        </w:rPr>
        <w:t xml:space="preserve"> </w:t>
      </w:r>
      <w:r w:rsidR="000527F9" w:rsidRPr="005659CB">
        <w:rPr>
          <w:rFonts w:ascii="Arial" w:hAnsi="Arial" w:cs="Arial"/>
          <w:sz w:val="22"/>
          <w:szCs w:val="22"/>
        </w:rPr>
        <w:t>отвореном поступку</w:t>
      </w:r>
    </w:p>
    <w:p w14:paraId="19F382C5" w14:textId="77777777" w:rsidR="00567828" w:rsidRPr="005659CB" w:rsidRDefault="00567828" w:rsidP="00A50DAF">
      <w:pPr>
        <w:pStyle w:val="BodyText"/>
        <w:jc w:val="center"/>
        <w:rPr>
          <w:rFonts w:ascii="Arial" w:hAnsi="Arial" w:cs="Arial"/>
          <w:sz w:val="22"/>
          <w:szCs w:val="22"/>
        </w:rPr>
      </w:pPr>
    </w:p>
    <w:p w14:paraId="5B7099EA" w14:textId="2D54681F" w:rsidR="005B7B4D" w:rsidRPr="005659CB" w:rsidRDefault="005B7B4D" w:rsidP="005B7B4D">
      <w:pPr>
        <w:suppressAutoHyphens w:val="0"/>
        <w:spacing w:before="120"/>
        <w:jc w:val="center"/>
        <w:rPr>
          <w:rFonts w:ascii="Arial" w:hAnsi="Arial" w:cs="Arial"/>
          <w:b/>
          <w:sz w:val="22"/>
          <w:szCs w:val="22"/>
          <w:lang w:val="sr-Cyrl-RS" w:eastAsia="en-US"/>
        </w:rPr>
      </w:pPr>
      <w:bookmarkStart w:id="1" w:name="_Toc441215599"/>
      <w:bookmarkStart w:id="2" w:name="_Toc441651538"/>
      <w:bookmarkStart w:id="3" w:name="_Toc442559875"/>
      <w:r w:rsidRPr="005659CB">
        <w:rPr>
          <w:rFonts w:ascii="Arial" w:hAnsi="Arial" w:cs="Arial"/>
          <w:b/>
          <w:sz w:val="22"/>
          <w:szCs w:val="22"/>
          <w:lang w:val="en-US" w:eastAsia="en-US"/>
        </w:rPr>
        <w:t xml:space="preserve">за јавну набавку </w:t>
      </w:r>
      <w:r w:rsidRPr="005659CB">
        <w:rPr>
          <w:rFonts w:ascii="Arial" w:hAnsi="Arial" w:cs="Arial"/>
          <w:b/>
          <w:sz w:val="22"/>
          <w:szCs w:val="22"/>
          <w:lang w:val="sr-Cyrl-RS" w:eastAsia="en-US"/>
        </w:rPr>
        <w:t xml:space="preserve">услуга </w:t>
      </w:r>
      <w:r w:rsidRPr="005659CB">
        <w:rPr>
          <w:rFonts w:ascii="Arial" w:hAnsi="Arial" w:cs="Arial"/>
          <w:b/>
          <w:sz w:val="22"/>
          <w:szCs w:val="22"/>
          <w:lang w:val="en-US" w:eastAsia="en-US"/>
        </w:rPr>
        <w:t>бр</w:t>
      </w:r>
      <w:bookmarkEnd w:id="1"/>
      <w:bookmarkEnd w:id="2"/>
      <w:bookmarkEnd w:id="3"/>
      <w:r w:rsidR="000527F9" w:rsidRPr="005659CB">
        <w:rPr>
          <w:rFonts w:ascii="Arial" w:hAnsi="Arial" w:cs="Arial"/>
          <w:b/>
          <w:sz w:val="22"/>
          <w:szCs w:val="22"/>
          <w:lang w:val="sr-Cyrl-RS" w:eastAsia="en-US"/>
        </w:rPr>
        <w:t>ој</w:t>
      </w:r>
      <w:r w:rsidR="00D23FB8" w:rsidRPr="005659CB">
        <w:rPr>
          <w:rFonts w:ascii="Arial" w:hAnsi="Arial" w:cs="Arial"/>
          <w:b/>
          <w:sz w:val="22"/>
          <w:szCs w:val="22"/>
          <w:lang w:val="sr-Cyrl-RS" w:eastAsia="en-US"/>
        </w:rPr>
        <w:t xml:space="preserve"> </w:t>
      </w:r>
      <w:r w:rsidR="000527F9" w:rsidRPr="005659CB">
        <w:rPr>
          <w:rFonts w:ascii="Arial" w:hAnsi="Arial" w:cs="Arial"/>
          <w:b/>
          <w:sz w:val="22"/>
          <w:szCs w:val="22"/>
          <w:lang w:val="sr-Cyrl-RS"/>
        </w:rPr>
        <w:t>ЈН</w:t>
      </w:r>
      <w:r w:rsidR="000527F9" w:rsidRPr="005659CB">
        <w:rPr>
          <w:rFonts w:ascii="Arial" w:hAnsi="Arial" w:cs="Arial"/>
          <w:b/>
          <w:sz w:val="22"/>
          <w:szCs w:val="22"/>
          <w:lang w:val="sr-Latn-RS"/>
        </w:rPr>
        <w:t>/</w:t>
      </w:r>
      <w:r w:rsidR="000527F9" w:rsidRPr="005659CB">
        <w:rPr>
          <w:rFonts w:ascii="Arial" w:hAnsi="Arial" w:cs="Arial"/>
          <w:b/>
          <w:sz w:val="22"/>
          <w:szCs w:val="22"/>
          <w:lang w:val="sr-Cyrl-RS"/>
        </w:rPr>
        <w:t>1000</w:t>
      </w:r>
      <w:r w:rsidR="000527F9" w:rsidRPr="005659CB">
        <w:rPr>
          <w:rFonts w:ascii="Arial" w:hAnsi="Arial" w:cs="Arial"/>
          <w:b/>
          <w:sz w:val="22"/>
          <w:szCs w:val="22"/>
          <w:lang w:val="sr-Latn-RS"/>
        </w:rPr>
        <w:t>/</w:t>
      </w:r>
      <w:r w:rsidR="000527F9" w:rsidRPr="005659CB">
        <w:rPr>
          <w:rFonts w:ascii="Arial" w:hAnsi="Arial" w:cs="Arial"/>
          <w:b/>
          <w:sz w:val="22"/>
          <w:szCs w:val="22"/>
          <w:lang w:val="sr-Cyrl-RS"/>
        </w:rPr>
        <w:t>0506</w:t>
      </w:r>
      <w:r w:rsidR="000527F9" w:rsidRPr="005659CB">
        <w:rPr>
          <w:rFonts w:ascii="Arial" w:hAnsi="Arial" w:cs="Arial"/>
          <w:b/>
          <w:sz w:val="22"/>
          <w:szCs w:val="22"/>
          <w:lang w:val="sr-Latn-RS"/>
        </w:rPr>
        <w:t>/</w:t>
      </w:r>
      <w:r w:rsidR="000527F9" w:rsidRPr="005659CB">
        <w:rPr>
          <w:rFonts w:ascii="Arial" w:hAnsi="Arial" w:cs="Arial"/>
          <w:b/>
          <w:sz w:val="22"/>
          <w:szCs w:val="22"/>
          <w:lang w:val="sr-Cyrl-RS"/>
        </w:rPr>
        <w:t>2018</w:t>
      </w:r>
    </w:p>
    <w:p w14:paraId="3E593227" w14:textId="77777777" w:rsidR="00A50DAF" w:rsidRPr="005659CB" w:rsidRDefault="00A50DAF" w:rsidP="006E1915">
      <w:pPr>
        <w:pStyle w:val="BodyText"/>
        <w:jc w:val="center"/>
        <w:rPr>
          <w:rFonts w:ascii="Arial" w:hAnsi="Arial" w:cs="Arial"/>
          <w:sz w:val="22"/>
          <w:szCs w:val="22"/>
        </w:rPr>
      </w:pPr>
    </w:p>
    <w:p w14:paraId="7EE5C500" w14:textId="77777777" w:rsidR="003A65E6" w:rsidRPr="005659CB" w:rsidRDefault="00BF20E3" w:rsidP="006E1915">
      <w:pPr>
        <w:pStyle w:val="BodyText"/>
        <w:jc w:val="center"/>
        <w:rPr>
          <w:rFonts w:ascii="Arial" w:hAnsi="Arial" w:cs="Arial"/>
          <w:b/>
          <w:bCs/>
          <w:spacing w:val="80"/>
          <w:sz w:val="22"/>
          <w:szCs w:val="22"/>
        </w:rPr>
      </w:pPr>
      <w:r w:rsidRPr="005659CB">
        <w:rPr>
          <w:rFonts w:ascii="Arial" w:hAnsi="Arial" w:cs="Arial"/>
          <w:b/>
          <w:bCs/>
          <w:spacing w:val="80"/>
          <w:sz w:val="22"/>
          <w:szCs w:val="22"/>
        </w:rPr>
        <w:t>САДРЖАЈ</w:t>
      </w:r>
    </w:p>
    <w:p w14:paraId="4FC3921A" w14:textId="77777777" w:rsidR="003A65E6" w:rsidRPr="005659CB" w:rsidRDefault="003A65E6" w:rsidP="00A35637">
      <w:pPr>
        <w:pStyle w:val="BodyText"/>
        <w:jc w:val="center"/>
        <w:rPr>
          <w:rFonts w:ascii="Arial" w:hAnsi="Arial" w:cs="Arial"/>
          <w:b/>
          <w:bCs/>
          <w:spacing w:val="80"/>
          <w:sz w:val="22"/>
          <w:szCs w:val="22"/>
        </w:rPr>
      </w:pP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E71BBD" w:rsidRPr="005659CB" w14:paraId="36441EC1" w14:textId="77777777" w:rsidTr="00E71BBD">
        <w:tc>
          <w:tcPr>
            <w:tcW w:w="564" w:type="dxa"/>
          </w:tcPr>
          <w:p w14:paraId="074515F1" w14:textId="77777777" w:rsidR="00E71BBD" w:rsidRPr="005659CB" w:rsidRDefault="00E71BBD" w:rsidP="00466451">
            <w:pPr>
              <w:tabs>
                <w:tab w:val="left" w:pos="360"/>
                <w:tab w:val="left" w:pos="567"/>
                <w:tab w:val="right" w:leader="dot" w:pos="9639"/>
              </w:tabs>
              <w:suppressAutoHyphens w:val="0"/>
              <w:spacing w:before="120"/>
              <w:jc w:val="center"/>
              <w:rPr>
                <w:rFonts w:ascii="Arial" w:hAnsi="Arial" w:cs="Arial"/>
                <w:sz w:val="22"/>
                <w:szCs w:val="22"/>
                <w:lang w:val="en-US" w:eastAsia="en-US"/>
              </w:rPr>
            </w:pPr>
            <w:r w:rsidRPr="005659CB">
              <w:rPr>
                <w:rFonts w:ascii="Arial" w:hAnsi="Arial" w:cs="Arial"/>
                <w:sz w:val="22"/>
                <w:szCs w:val="22"/>
                <w:lang w:val="en-US" w:eastAsia="en-US"/>
              </w:rPr>
              <w:t>1.</w:t>
            </w:r>
          </w:p>
        </w:tc>
        <w:tc>
          <w:tcPr>
            <w:tcW w:w="7574" w:type="dxa"/>
          </w:tcPr>
          <w:p w14:paraId="00677D6B" w14:textId="77777777" w:rsidR="00E71BBD" w:rsidRPr="005659CB" w:rsidRDefault="00E71BBD" w:rsidP="00466451">
            <w:pPr>
              <w:tabs>
                <w:tab w:val="left" w:pos="360"/>
                <w:tab w:val="left" w:pos="567"/>
                <w:tab w:val="right" w:leader="dot" w:pos="9639"/>
              </w:tabs>
              <w:suppressAutoHyphens w:val="0"/>
              <w:spacing w:before="120"/>
              <w:jc w:val="both"/>
              <w:rPr>
                <w:rFonts w:ascii="Arial" w:hAnsi="Arial" w:cs="Arial"/>
                <w:sz w:val="22"/>
                <w:szCs w:val="22"/>
                <w:lang w:val="sr-Cyrl-RS" w:eastAsia="en-US"/>
              </w:rPr>
            </w:pPr>
            <w:r w:rsidRPr="005659CB">
              <w:rPr>
                <w:rFonts w:ascii="Arial" w:hAnsi="Arial" w:cs="Arial"/>
                <w:sz w:val="22"/>
                <w:szCs w:val="22"/>
                <w:lang w:val="sr-Cyrl-RS" w:eastAsia="en-US"/>
              </w:rPr>
              <w:t>Општи подаци о јавној набавци</w:t>
            </w:r>
          </w:p>
        </w:tc>
      </w:tr>
      <w:tr w:rsidR="00E71BBD" w:rsidRPr="005659CB" w14:paraId="21C6F949" w14:textId="77777777" w:rsidTr="00E71BBD">
        <w:tc>
          <w:tcPr>
            <w:tcW w:w="564" w:type="dxa"/>
          </w:tcPr>
          <w:p w14:paraId="6E5C9AF1" w14:textId="77777777" w:rsidR="00E71BBD" w:rsidRPr="005659CB" w:rsidRDefault="00E71BBD" w:rsidP="00466451">
            <w:pPr>
              <w:tabs>
                <w:tab w:val="left" w:pos="360"/>
                <w:tab w:val="left" w:pos="567"/>
                <w:tab w:val="right" w:leader="dot" w:pos="9639"/>
              </w:tabs>
              <w:suppressAutoHyphens w:val="0"/>
              <w:spacing w:before="120"/>
              <w:jc w:val="center"/>
              <w:rPr>
                <w:rFonts w:ascii="Arial" w:hAnsi="Arial" w:cs="Arial"/>
                <w:sz w:val="22"/>
                <w:szCs w:val="22"/>
                <w:lang w:val="sr-Cyrl-RS" w:eastAsia="en-US"/>
              </w:rPr>
            </w:pPr>
            <w:r w:rsidRPr="005659CB">
              <w:rPr>
                <w:rFonts w:ascii="Arial" w:hAnsi="Arial" w:cs="Arial"/>
                <w:sz w:val="22"/>
                <w:szCs w:val="22"/>
                <w:lang w:val="sr-Cyrl-RS" w:eastAsia="en-US"/>
              </w:rPr>
              <w:t>2.</w:t>
            </w:r>
          </w:p>
        </w:tc>
        <w:tc>
          <w:tcPr>
            <w:tcW w:w="7574" w:type="dxa"/>
          </w:tcPr>
          <w:p w14:paraId="71B0FEAB" w14:textId="77777777" w:rsidR="00E71BBD" w:rsidRPr="005659CB" w:rsidRDefault="00E71BBD" w:rsidP="00466451">
            <w:pPr>
              <w:tabs>
                <w:tab w:val="left" w:pos="317"/>
                <w:tab w:val="left" w:pos="360"/>
                <w:tab w:val="right" w:leader="dot" w:pos="9639"/>
              </w:tabs>
              <w:suppressAutoHyphens w:val="0"/>
              <w:spacing w:before="120"/>
              <w:jc w:val="both"/>
              <w:rPr>
                <w:rFonts w:ascii="Arial" w:hAnsi="Arial" w:cs="Arial"/>
                <w:sz w:val="22"/>
                <w:szCs w:val="22"/>
                <w:lang w:val="sr-Cyrl-RS" w:eastAsia="en-US"/>
              </w:rPr>
            </w:pPr>
            <w:r w:rsidRPr="005659CB">
              <w:rPr>
                <w:rFonts w:ascii="Arial" w:hAnsi="Arial" w:cs="Arial"/>
                <w:sz w:val="22"/>
                <w:szCs w:val="22"/>
                <w:lang w:val="sr-Cyrl-RS" w:eastAsia="en-US"/>
              </w:rPr>
              <w:t>Подаци о предмету набавке</w:t>
            </w:r>
          </w:p>
        </w:tc>
      </w:tr>
      <w:tr w:rsidR="00E71BBD" w:rsidRPr="005659CB" w14:paraId="4EBB5927" w14:textId="77777777" w:rsidTr="00E71BBD">
        <w:tc>
          <w:tcPr>
            <w:tcW w:w="564" w:type="dxa"/>
          </w:tcPr>
          <w:p w14:paraId="69562DE6" w14:textId="77777777" w:rsidR="00E71BBD" w:rsidRPr="005659CB" w:rsidRDefault="00E71BBD" w:rsidP="00466451">
            <w:pPr>
              <w:tabs>
                <w:tab w:val="left" w:pos="360"/>
                <w:tab w:val="left" w:pos="567"/>
                <w:tab w:val="right" w:leader="dot" w:pos="9639"/>
              </w:tabs>
              <w:suppressAutoHyphens w:val="0"/>
              <w:spacing w:before="120"/>
              <w:jc w:val="center"/>
              <w:rPr>
                <w:rFonts w:ascii="Arial" w:hAnsi="Arial" w:cs="Arial"/>
                <w:sz w:val="22"/>
                <w:szCs w:val="22"/>
                <w:lang w:val="sr-Cyrl-RS" w:eastAsia="en-US"/>
              </w:rPr>
            </w:pPr>
            <w:r w:rsidRPr="005659CB">
              <w:rPr>
                <w:rFonts w:ascii="Arial" w:hAnsi="Arial" w:cs="Arial"/>
                <w:sz w:val="22"/>
                <w:szCs w:val="22"/>
                <w:lang w:val="sr-Cyrl-RS" w:eastAsia="en-US"/>
              </w:rPr>
              <w:t>3.</w:t>
            </w:r>
          </w:p>
        </w:tc>
        <w:tc>
          <w:tcPr>
            <w:tcW w:w="7574" w:type="dxa"/>
          </w:tcPr>
          <w:p w14:paraId="2A2BBC3A" w14:textId="23F6D5A2" w:rsidR="00E71BBD" w:rsidRPr="005659CB" w:rsidRDefault="00E71BBD" w:rsidP="00466451">
            <w:pPr>
              <w:tabs>
                <w:tab w:val="left" w:pos="317"/>
                <w:tab w:val="left" w:pos="360"/>
                <w:tab w:val="right" w:leader="dot" w:pos="9639"/>
              </w:tabs>
              <w:suppressAutoHyphens w:val="0"/>
              <w:spacing w:before="120"/>
              <w:jc w:val="both"/>
              <w:rPr>
                <w:rFonts w:ascii="Arial" w:hAnsi="Arial" w:cs="Arial"/>
                <w:sz w:val="22"/>
                <w:szCs w:val="22"/>
                <w:lang w:val="sr-Cyrl-RS" w:eastAsia="en-US"/>
              </w:rPr>
            </w:pPr>
            <w:r w:rsidRPr="005659CB">
              <w:rPr>
                <w:rFonts w:ascii="Arial" w:hAnsi="Arial" w:cs="Arial"/>
                <w:sz w:val="22"/>
                <w:szCs w:val="22"/>
                <w:lang w:val="sr-Cyrl-RS" w:eastAsia="en-US"/>
              </w:rPr>
              <w:t xml:space="preserve"> Врста, квалитет, обим и опис услуга</w:t>
            </w:r>
          </w:p>
        </w:tc>
      </w:tr>
      <w:tr w:rsidR="00E71BBD" w:rsidRPr="005659CB" w14:paraId="3798B113" w14:textId="77777777" w:rsidTr="00E71BBD">
        <w:tc>
          <w:tcPr>
            <w:tcW w:w="564" w:type="dxa"/>
          </w:tcPr>
          <w:p w14:paraId="045807E9" w14:textId="77777777" w:rsidR="00E71BBD" w:rsidRPr="005659CB" w:rsidRDefault="00E71BBD" w:rsidP="00466451">
            <w:pPr>
              <w:tabs>
                <w:tab w:val="left" w:pos="360"/>
                <w:tab w:val="left" w:pos="567"/>
                <w:tab w:val="right" w:leader="dot" w:pos="9639"/>
              </w:tabs>
              <w:suppressAutoHyphens w:val="0"/>
              <w:spacing w:before="120"/>
              <w:jc w:val="center"/>
              <w:rPr>
                <w:rFonts w:ascii="Arial" w:hAnsi="Arial" w:cs="Arial"/>
                <w:sz w:val="22"/>
                <w:szCs w:val="22"/>
                <w:lang w:val="sr-Cyrl-RS" w:eastAsia="en-US"/>
              </w:rPr>
            </w:pPr>
            <w:r w:rsidRPr="005659CB">
              <w:rPr>
                <w:rFonts w:ascii="Arial" w:hAnsi="Arial" w:cs="Arial"/>
                <w:sz w:val="22"/>
                <w:szCs w:val="22"/>
                <w:lang w:val="en-US" w:eastAsia="en-US"/>
              </w:rPr>
              <w:t>4</w:t>
            </w:r>
            <w:r w:rsidRPr="005659CB">
              <w:rPr>
                <w:rFonts w:ascii="Arial" w:hAnsi="Arial" w:cs="Arial"/>
                <w:sz w:val="22"/>
                <w:szCs w:val="22"/>
                <w:lang w:val="sr-Cyrl-RS" w:eastAsia="en-US"/>
              </w:rPr>
              <w:t>.</w:t>
            </w:r>
          </w:p>
        </w:tc>
        <w:tc>
          <w:tcPr>
            <w:tcW w:w="7574" w:type="dxa"/>
          </w:tcPr>
          <w:p w14:paraId="403427D9" w14:textId="77777777" w:rsidR="00E71BBD" w:rsidRPr="005659CB" w:rsidRDefault="00E71BBD" w:rsidP="00466451">
            <w:pPr>
              <w:tabs>
                <w:tab w:val="left" w:pos="317"/>
                <w:tab w:val="left" w:pos="360"/>
                <w:tab w:val="right" w:leader="dot" w:pos="9639"/>
              </w:tabs>
              <w:suppressAutoHyphens w:val="0"/>
              <w:spacing w:before="120"/>
              <w:jc w:val="both"/>
              <w:rPr>
                <w:rFonts w:ascii="Arial" w:hAnsi="Arial" w:cs="Arial"/>
                <w:sz w:val="22"/>
                <w:szCs w:val="22"/>
                <w:lang w:val="en-US" w:eastAsia="en-US"/>
              </w:rPr>
            </w:pPr>
            <w:r w:rsidRPr="005659CB">
              <w:rPr>
                <w:rFonts w:ascii="Arial" w:hAnsi="Arial" w:cs="Arial"/>
                <w:sz w:val="22"/>
                <w:szCs w:val="22"/>
                <w:lang w:val="sr-Cyrl-RS" w:eastAsia="en-US"/>
              </w:rPr>
              <w:t>Услови за учешће у поступку ЈН и упутство како се доказује испуњеност услова</w:t>
            </w:r>
          </w:p>
        </w:tc>
      </w:tr>
      <w:tr w:rsidR="00E71BBD" w:rsidRPr="005659CB" w14:paraId="37143964" w14:textId="77777777" w:rsidTr="00E71BBD">
        <w:tc>
          <w:tcPr>
            <w:tcW w:w="564" w:type="dxa"/>
          </w:tcPr>
          <w:p w14:paraId="77CDEDC1" w14:textId="77777777" w:rsidR="00E71BBD" w:rsidRPr="005659CB" w:rsidRDefault="00E71BBD" w:rsidP="00466451">
            <w:pPr>
              <w:tabs>
                <w:tab w:val="left" w:pos="360"/>
                <w:tab w:val="left" w:pos="567"/>
                <w:tab w:val="right" w:leader="dot" w:pos="9639"/>
              </w:tabs>
              <w:suppressAutoHyphens w:val="0"/>
              <w:spacing w:before="120"/>
              <w:jc w:val="center"/>
              <w:rPr>
                <w:rFonts w:ascii="Arial" w:hAnsi="Arial" w:cs="Arial"/>
                <w:sz w:val="22"/>
                <w:szCs w:val="22"/>
                <w:lang w:val="sr-Cyrl-RS" w:eastAsia="en-US"/>
              </w:rPr>
            </w:pPr>
            <w:r w:rsidRPr="005659CB">
              <w:rPr>
                <w:rFonts w:ascii="Arial" w:hAnsi="Arial" w:cs="Arial"/>
                <w:sz w:val="22"/>
                <w:szCs w:val="22"/>
                <w:lang w:val="sr-Cyrl-RS" w:eastAsia="en-US"/>
              </w:rPr>
              <w:t>5.</w:t>
            </w:r>
          </w:p>
        </w:tc>
        <w:tc>
          <w:tcPr>
            <w:tcW w:w="7574" w:type="dxa"/>
          </w:tcPr>
          <w:p w14:paraId="32270CBC" w14:textId="77777777" w:rsidR="00E71BBD" w:rsidRPr="005659CB" w:rsidRDefault="00E71BBD" w:rsidP="00466451">
            <w:pPr>
              <w:tabs>
                <w:tab w:val="left" w:pos="317"/>
                <w:tab w:val="left" w:pos="360"/>
                <w:tab w:val="right" w:leader="dot" w:pos="9639"/>
              </w:tabs>
              <w:suppressAutoHyphens w:val="0"/>
              <w:spacing w:before="120"/>
              <w:jc w:val="both"/>
              <w:rPr>
                <w:rFonts w:ascii="Arial" w:hAnsi="Arial" w:cs="Arial"/>
                <w:sz w:val="22"/>
                <w:szCs w:val="22"/>
                <w:lang w:val="sr-Cyrl-RS" w:eastAsia="en-US"/>
              </w:rPr>
            </w:pPr>
            <w:r w:rsidRPr="005659CB">
              <w:rPr>
                <w:rFonts w:ascii="Arial" w:hAnsi="Arial" w:cs="Arial"/>
                <w:sz w:val="22"/>
                <w:szCs w:val="22"/>
                <w:lang w:val="sr-Cyrl-RS" w:eastAsia="en-US"/>
              </w:rPr>
              <w:t>Критеријум за доделу уговора</w:t>
            </w:r>
          </w:p>
        </w:tc>
      </w:tr>
      <w:tr w:rsidR="00E71BBD" w:rsidRPr="005659CB" w14:paraId="3EDC3243" w14:textId="77777777" w:rsidTr="00E71BBD">
        <w:tc>
          <w:tcPr>
            <w:tcW w:w="564" w:type="dxa"/>
          </w:tcPr>
          <w:p w14:paraId="1DEA760A" w14:textId="77777777" w:rsidR="00E71BBD" w:rsidRPr="005659CB" w:rsidRDefault="00E71BBD" w:rsidP="00466451">
            <w:pPr>
              <w:tabs>
                <w:tab w:val="left" w:pos="360"/>
                <w:tab w:val="left" w:pos="567"/>
                <w:tab w:val="right" w:leader="dot" w:pos="9639"/>
              </w:tabs>
              <w:suppressAutoHyphens w:val="0"/>
              <w:spacing w:before="120"/>
              <w:jc w:val="center"/>
              <w:rPr>
                <w:rFonts w:ascii="Arial" w:hAnsi="Arial" w:cs="Arial"/>
                <w:sz w:val="22"/>
                <w:szCs w:val="22"/>
                <w:lang w:val="en-US" w:eastAsia="en-US"/>
              </w:rPr>
            </w:pPr>
            <w:r w:rsidRPr="005659CB">
              <w:rPr>
                <w:rFonts w:ascii="Arial" w:hAnsi="Arial" w:cs="Arial"/>
                <w:sz w:val="22"/>
                <w:szCs w:val="22"/>
                <w:lang w:val="sr-Cyrl-RS" w:eastAsia="en-US"/>
              </w:rPr>
              <w:t>6</w:t>
            </w:r>
            <w:r w:rsidRPr="005659CB">
              <w:rPr>
                <w:rFonts w:ascii="Arial" w:hAnsi="Arial" w:cs="Arial"/>
                <w:sz w:val="22"/>
                <w:szCs w:val="22"/>
                <w:lang w:val="en-US" w:eastAsia="en-US"/>
              </w:rPr>
              <w:t>.</w:t>
            </w:r>
          </w:p>
        </w:tc>
        <w:tc>
          <w:tcPr>
            <w:tcW w:w="7574" w:type="dxa"/>
          </w:tcPr>
          <w:p w14:paraId="46BF26C3" w14:textId="77777777" w:rsidR="00E71BBD" w:rsidRPr="005659CB" w:rsidRDefault="00E71BBD" w:rsidP="00466451">
            <w:pPr>
              <w:tabs>
                <w:tab w:val="left" w:pos="360"/>
                <w:tab w:val="left" w:pos="567"/>
                <w:tab w:val="right" w:leader="dot" w:pos="9639"/>
              </w:tabs>
              <w:suppressAutoHyphens w:val="0"/>
              <w:spacing w:before="120"/>
              <w:jc w:val="both"/>
              <w:rPr>
                <w:rFonts w:ascii="Arial" w:hAnsi="Arial" w:cs="Arial"/>
                <w:sz w:val="22"/>
                <w:szCs w:val="22"/>
                <w:lang w:val="sr-Cyrl-RS" w:eastAsia="en-US"/>
              </w:rPr>
            </w:pPr>
            <w:r w:rsidRPr="005659CB">
              <w:rPr>
                <w:rFonts w:ascii="Arial" w:hAnsi="Arial" w:cs="Arial"/>
                <w:sz w:val="22"/>
                <w:szCs w:val="22"/>
                <w:lang w:val="sr-Cyrl-RS" w:eastAsia="en-US"/>
              </w:rPr>
              <w:t>Упутство понуђачима како да сачине понуду</w:t>
            </w:r>
          </w:p>
        </w:tc>
      </w:tr>
      <w:tr w:rsidR="00E71BBD" w:rsidRPr="005659CB" w14:paraId="785B609D" w14:textId="77777777" w:rsidTr="00E71BBD">
        <w:tc>
          <w:tcPr>
            <w:tcW w:w="564" w:type="dxa"/>
          </w:tcPr>
          <w:p w14:paraId="2080FBC0" w14:textId="77777777" w:rsidR="00E71BBD" w:rsidRPr="005659CB" w:rsidRDefault="00E71BBD" w:rsidP="00466451">
            <w:pPr>
              <w:tabs>
                <w:tab w:val="left" w:pos="360"/>
                <w:tab w:val="left" w:pos="567"/>
                <w:tab w:val="right" w:leader="dot" w:pos="9639"/>
              </w:tabs>
              <w:suppressAutoHyphens w:val="0"/>
              <w:spacing w:before="120"/>
              <w:jc w:val="center"/>
              <w:rPr>
                <w:rFonts w:ascii="Arial" w:hAnsi="Arial" w:cs="Arial"/>
                <w:sz w:val="22"/>
                <w:szCs w:val="22"/>
                <w:lang w:val="en-US" w:eastAsia="en-US"/>
              </w:rPr>
            </w:pPr>
            <w:r w:rsidRPr="005659CB">
              <w:rPr>
                <w:rFonts w:ascii="Arial" w:hAnsi="Arial" w:cs="Arial"/>
                <w:sz w:val="22"/>
                <w:szCs w:val="22"/>
                <w:lang w:val="sr-Cyrl-RS" w:eastAsia="en-US"/>
              </w:rPr>
              <w:t>7</w:t>
            </w:r>
            <w:r w:rsidRPr="005659CB">
              <w:rPr>
                <w:rFonts w:ascii="Arial" w:hAnsi="Arial" w:cs="Arial"/>
                <w:sz w:val="22"/>
                <w:szCs w:val="22"/>
                <w:lang w:val="en-US" w:eastAsia="en-US"/>
              </w:rPr>
              <w:t>.</w:t>
            </w:r>
          </w:p>
        </w:tc>
        <w:tc>
          <w:tcPr>
            <w:tcW w:w="7574" w:type="dxa"/>
          </w:tcPr>
          <w:p w14:paraId="0F46AC33" w14:textId="36AD6BF0" w:rsidR="00E71BBD" w:rsidRPr="005659CB" w:rsidRDefault="00E71BBD" w:rsidP="0006218B">
            <w:pPr>
              <w:tabs>
                <w:tab w:val="left" w:pos="360"/>
                <w:tab w:val="left" w:pos="567"/>
                <w:tab w:val="right" w:leader="dot" w:pos="9639"/>
              </w:tabs>
              <w:suppressAutoHyphens w:val="0"/>
              <w:spacing w:before="120"/>
              <w:jc w:val="both"/>
              <w:rPr>
                <w:rFonts w:ascii="Arial" w:hAnsi="Arial" w:cs="Arial"/>
                <w:sz w:val="22"/>
                <w:szCs w:val="22"/>
                <w:lang w:val="sr-Cyrl-RS" w:eastAsia="en-US"/>
              </w:rPr>
            </w:pPr>
            <w:r w:rsidRPr="005659CB">
              <w:rPr>
                <w:rFonts w:ascii="Arial" w:hAnsi="Arial" w:cs="Arial"/>
                <w:sz w:val="22"/>
                <w:szCs w:val="22"/>
                <w:lang w:val="sr-Cyrl-RS" w:eastAsia="en-US"/>
              </w:rPr>
              <w:t xml:space="preserve">Обрасци ( 1 – </w:t>
            </w:r>
            <w:r w:rsidR="0006218B" w:rsidRPr="005659CB">
              <w:rPr>
                <w:rFonts w:ascii="Arial" w:hAnsi="Arial" w:cs="Arial"/>
                <w:sz w:val="22"/>
                <w:szCs w:val="22"/>
                <w:lang w:val="sr-Cyrl-RS" w:eastAsia="en-US"/>
              </w:rPr>
              <w:t>10</w:t>
            </w:r>
            <w:r w:rsidRPr="005659CB">
              <w:rPr>
                <w:rFonts w:ascii="Arial" w:hAnsi="Arial" w:cs="Arial"/>
                <w:sz w:val="22"/>
                <w:szCs w:val="22"/>
                <w:lang w:val="sr-Cyrl-RS" w:eastAsia="en-US"/>
              </w:rPr>
              <w:t>)</w:t>
            </w:r>
          </w:p>
        </w:tc>
      </w:tr>
      <w:tr w:rsidR="00E71BBD" w:rsidRPr="005659CB" w14:paraId="1A1CC7FD" w14:textId="77777777" w:rsidTr="00E71BBD">
        <w:tc>
          <w:tcPr>
            <w:tcW w:w="564" w:type="dxa"/>
          </w:tcPr>
          <w:p w14:paraId="64966F7A" w14:textId="77777777" w:rsidR="00E71BBD" w:rsidRPr="005659CB" w:rsidRDefault="00E71BBD" w:rsidP="00466451">
            <w:pPr>
              <w:tabs>
                <w:tab w:val="left" w:pos="360"/>
                <w:tab w:val="left" w:pos="567"/>
                <w:tab w:val="right" w:leader="dot" w:pos="9639"/>
              </w:tabs>
              <w:suppressAutoHyphens w:val="0"/>
              <w:spacing w:before="120"/>
              <w:jc w:val="center"/>
              <w:rPr>
                <w:rFonts w:ascii="Arial" w:hAnsi="Arial" w:cs="Arial"/>
                <w:sz w:val="22"/>
                <w:szCs w:val="22"/>
                <w:lang w:val="sr-Cyrl-RS" w:eastAsia="en-US"/>
              </w:rPr>
            </w:pPr>
            <w:r w:rsidRPr="005659CB">
              <w:rPr>
                <w:rFonts w:ascii="Arial" w:hAnsi="Arial" w:cs="Arial"/>
                <w:sz w:val="22"/>
                <w:szCs w:val="22"/>
                <w:lang w:val="sr-Cyrl-RS" w:eastAsia="en-US"/>
              </w:rPr>
              <w:t>8.</w:t>
            </w:r>
          </w:p>
        </w:tc>
        <w:tc>
          <w:tcPr>
            <w:tcW w:w="7574" w:type="dxa"/>
          </w:tcPr>
          <w:p w14:paraId="7A3F92AE" w14:textId="06062D92" w:rsidR="00E71BBD" w:rsidRPr="005659CB" w:rsidRDefault="00E71BBD" w:rsidP="00466451">
            <w:pPr>
              <w:tabs>
                <w:tab w:val="left" w:pos="360"/>
                <w:tab w:val="left" w:pos="567"/>
                <w:tab w:val="right" w:leader="dot" w:pos="9639"/>
              </w:tabs>
              <w:suppressAutoHyphens w:val="0"/>
              <w:spacing w:before="120"/>
              <w:jc w:val="both"/>
              <w:rPr>
                <w:rFonts w:ascii="Arial" w:hAnsi="Arial" w:cs="Arial"/>
                <w:sz w:val="22"/>
                <w:szCs w:val="22"/>
                <w:lang w:val="sr-Cyrl-RS" w:eastAsia="en-US"/>
              </w:rPr>
            </w:pPr>
            <w:r w:rsidRPr="005659CB">
              <w:rPr>
                <w:rFonts w:ascii="Arial" w:hAnsi="Arial" w:cs="Arial"/>
                <w:sz w:val="22"/>
                <w:szCs w:val="22"/>
                <w:lang w:val="sr-Cyrl-RS" w:eastAsia="en-US"/>
              </w:rPr>
              <w:t>Модел  уговора</w:t>
            </w:r>
          </w:p>
        </w:tc>
      </w:tr>
    </w:tbl>
    <w:p w14:paraId="1CC8C817" w14:textId="77777777" w:rsidR="003A65E6" w:rsidRPr="005659CB" w:rsidRDefault="003A65E6" w:rsidP="00A35637">
      <w:pPr>
        <w:pStyle w:val="BodyText"/>
        <w:jc w:val="center"/>
        <w:rPr>
          <w:rFonts w:ascii="Arial" w:hAnsi="Arial" w:cs="Arial"/>
          <w:sz w:val="22"/>
          <w:szCs w:val="22"/>
        </w:rPr>
      </w:pPr>
    </w:p>
    <w:p w14:paraId="03243EB5" w14:textId="4BE8A852" w:rsidR="00510CB2" w:rsidRPr="005659CB" w:rsidRDefault="00510CB2" w:rsidP="00466451">
      <w:pPr>
        <w:pStyle w:val="TOC1"/>
        <w:rPr>
          <w:sz w:val="22"/>
          <w:szCs w:val="22"/>
        </w:rPr>
      </w:pPr>
    </w:p>
    <w:p w14:paraId="20864E24" w14:textId="77777777" w:rsidR="00D450C6" w:rsidRPr="005659CB" w:rsidRDefault="00D450C6" w:rsidP="00880FB6">
      <w:pPr>
        <w:jc w:val="right"/>
        <w:rPr>
          <w:rFonts w:ascii="Arial" w:hAnsi="Arial" w:cs="Arial"/>
          <w:sz w:val="22"/>
          <w:szCs w:val="22"/>
        </w:rPr>
      </w:pPr>
      <w:bookmarkStart w:id="4" w:name="_Toc430697416"/>
      <w:bookmarkStart w:id="5" w:name="_Toc430697446"/>
      <w:bookmarkStart w:id="6" w:name="_Toc430697689"/>
      <w:bookmarkStart w:id="7" w:name="_Toc430697844"/>
    </w:p>
    <w:p w14:paraId="5B70913F" w14:textId="77777777" w:rsidR="00D450C6" w:rsidRPr="005659CB" w:rsidRDefault="00D450C6" w:rsidP="00880FB6">
      <w:pPr>
        <w:jc w:val="right"/>
        <w:rPr>
          <w:rFonts w:ascii="Arial" w:hAnsi="Arial" w:cs="Arial"/>
          <w:sz w:val="22"/>
          <w:szCs w:val="22"/>
        </w:rPr>
      </w:pPr>
    </w:p>
    <w:p w14:paraId="08810A63" w14:textId="4977BF92" w:rsidR="00AF4184" w:rsidRPr="005659CB" w:rsidRDefault="00AF4184" w:rsidP="00880FB6">
      <w:pPr>
        <w:jc w:val="right"/>
        <w:rPr>
          <w:rFonts w:ascii="Arial" w:hAnsi="Arial" w:cs="Arial"/>
          <w:sz w:val="22"/>
          <w:szCs w:val="22"/>
          <w:lang w:val="en-US"/>
        </w:rPr>
      </w:pPr>
      <w:r w:rsidRPr="005659CB">
        <w:rPr>
          <w:rFonts w:ascii="Arial" w:hAnsi="Arial" w:cs="Arial"/>
          <w:sz w:val="22"/>
          <w:szCs w:val="22"/>
        </w:rPr>
        <w:t xml:space="preserve">Укупан број страна документације: </w:t>
      </w:r>
      <w:bookmarkEnd w:id="4"/>
      <w:bookmarkEnd w:id="5"/>
      <w:bookmarkEnd w:id="6"/>
      <w:bookmarkEnd w:id="7"/>
      <w:r w:rsidR="001E09E3">
        <w:rPr>
          <w:rFonts w:ascii="Arial" w:hAnsi="Arial" w:cs="Arial"/>
          <w:sz w:val="22"/>
          <w:szCs w:val="22"/>
          <w:lang w:val="sr-Cyrl-RS"/>
        </w:rPr>
        <w:t>70</w:t>
      </w:r>
    </w:p>
    <w:p w14:paraId="59782C0A" w14:textId="77777777" w:rsidR="007E14AA" w:rsidRPr="005659CB" w:rsidRDefault="007E14AA" w:rsidP="00ED4136">
      <w:pPr>
        <w:pStyle w:val="Heading10"/>
        <w:ind w:left="360" w:firstLine="0"/>
      </w:pPr>
    </w:p>
    <w:p w14:paraId="723E5EAF" w14:textId="77777777" w:rsidR="007E14AA" w:rsidRPr="005659CB" w:rsidRDefault="007E14AA" w:rsidP="007E14AA">
      <w:pPr>
        <w:rPr>
          <w:rFonts w:ascii="Arial" w:hAnsi="Arial" w:cs="Arial"/>
          <w:sz w:val="22"/>
          <w:szCs w:val="22"/>
        </w:rPr>
      </w:pPr>
    </w:p>
    <w:p w14:paraId="5DC364B8" w14:textId="77777777" w:rsidR="007E14AA" w:rsidRPr="005659CB" w:rsidRDefault="007E14AA" w:rsidP="007E14AA">
      <w:pPr>
        <w:rPr>
          <w:rFonts w:ascii="Arial" w:hAnsi="Arial" w:cs="Arial"/>
          <w:sz w:val="22"/>
          <w:szCs w:val="22"/>
        </w:rPr>
      </w:pPr>
    </w:p>
    <w:p w14:paraId="2BFBDE81" w14:textId="77777777" w:rsidR="007E14AA" w:rsidRPr="005659CB" w:rsidRDefault="007E14AA" w:rsidP="00ED4136">
      <w:pPr>
        <w:pStyle w:val="Heading10"/>
        <w:ind w:left="360" w:firstLine="0"/>
      </w:pPr>
    </w:p>
    <w:p w14:paraId="7893D7C5" w14:textId="77777777" w:rsidR="007E14AA" w:rsidRPr="005659CB" w:rsidRDefault="007E14AA" w:rsidP="00ED4136">
      <w:pPr>
        <w:pStyle w:val="Heading10"/>
        <w:ind w:left="360" w:firstLine="0"/>
      </w:pPr>
    </w:p>
    <w:p w14:paraId="48A20A9C" w14:textId="77777777" w:rsidR="00EB408B" w:rsidRPr="005659CB" w:rsidRDefault="003A65E6" w:rsidP="003016E6">
      <w:pPr>
        <w:pStyle w:val="Heading10"/>
        <w:numPr>
          <w:ilvl w:val="0"/>
          <w:numId w:val="10"/>
        </w:numPr>
        <w:suppressAutoHyphens w:val="0"/>
        <w:spacing w:before="120"/>
        <w:rPr>
          <w:lang w:val="en-US"/>
        </w:rPr>
      </w:pPr>
      <w:r w:rsidRPr="005659CB">
        <w:br w:type="page"/>
      </w:r>
      <w:bookmarkStart w:id="8" w:name="_Toc430335136"/>
      <w:bookmarkStart w:id="9" w:name="_Toc442559876"/>
      <w:r w:rsidR="00EB408B" w:rsidRPr="005659CB">
        <w:lastRenderedPageBreak/>
        <w:t>ОПШТИ ПОДАЦИ О ЈАВНОЈ НАБАВЦИ</w:t>
      </w:r>
      <w:bookmarkEnd w:id="8"/>
      <w:bookmarkEnd w:id="9"/>
    </w:p>
    <w:p w14:paraId="0B7DD8B1" w14:textId="77777777" w:rsidR="00EB408B" w:rsidRPr="005659CB" w:rsidRDefault="00EB408B" w:rsidP="00EB408B">
      <w:pPr>
        <w:tabs>
          <w:tab w:val="left" w:pos="1134"/>
        </w:tabs>
        <w:rPr>
          <w:rFonts w:ascii="Arial" w:hAnsi="Arial" w:cs="Arial"/>
          <w:color w:val="FF000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EB408B" w:rsidRPr="005659CB" w14:paraId="03CD59A5" w14:textId="77777777" w:rsidTr="002D7266">
        <w:tc>
          <w:tcPr>
            <w:tcW w:w="2957" w:type="dxa"/>
            <w:shd w:val="clear" w:color="auto" w:fill="auto"/>
          </w:tcPr>
          <w:p w14:paraId="75EEC5DB"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p>
          <w:p w14:paraId="6671CEA1"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r w:rsidRPr="005659CB">
              <w:rPr>
                <w:rFonts w:ascii="Arial" w:eastAsia="TimesNewRomanPSMT" w:hAnsi="Arial" w:cs="Arial"/>
                <w:bCs/>
                <w:sz w:val="22"/>
                <w:szCs w:val="22"/>
              </w:rPr>
              <w:t>Назив и адреса Наручиоца</w:t>
            </w:r>
          </w:p>
          <w:p w14:paraId="64294E4E" w14:textId="3710D6D9" w:rsidR="00EB408B" w:rsidRPr="005659CB" w:rsidRDefault="00EB408B" w:rsidP="002D7266">
            <w:pPr>
              <w:autoSpaceDE w:val="0"/>
              <w:autoSpaceDN w:val="0"/>
              <w:adjustRightInd w:val="0"/>
              <w:jc w:val="center"/>
              <w:rPr>
                <w:rFonts w:ascii="Arial" w:eastAsia="TimesNewRomanPSMT" w:hAnsi="Arial" w:cs="Arial"/>
                <w:bCs/>
                <w:sz w:val="22"/>
                <w:szCs w:val="22"/>
                <w:lang w:val="sr-Cyrl-RS"/>
              </w:rPr>
            </w:pPr>
            <w:r w:rsidRPr="005659CB">
              <w:rPr>
                <w:rFonts w:ascii="Arial" w:eastAsia="TimesNewRomanPSMT" w:hAnsi="Arial" w:cs="Arial"/>
                <w:bCs/>
                <w:sz w:val="22"/>
                <w:szCs w:val="22"/>
                <w:lang w:val="sr-Cyrl-RS"/>
              </w:rPr>
              <w:t>Скраћени назив:</w:t>
            </w:r>
          </w:p>
        </w:tc>
        <w:tc>
          <w:tcPr>
            <w:tcW w:w="6252" w:type="dxa"/>
            <w:shd w:val="clear" w:color="auto" w:fill="auto"/>
          </w:tcPr>
          <w:p w14:paraId="1FADE7F8" w14:textId="77777777" w:rsidR="00EB408B" w:rsidRPr="005659CB" w:rsidRDefault="00EB408B" w:rsidP="002D7266">
            <w:pPr>
              <w:spacing w:line="100" w:lineRule="atLeast"/>
              <w:jc w:val="center"/>
              <w:rPr>
                <w:rFonts w:ascii="Arial" w:hAnsi="Arial" w:cs="Arial"/>
                <w:sz w:val="22"/>
                <w:szCs w:val="22"/>
              </w:rPr>
            </w:pPr>
            <w:r w:rsidRPr="005659CB">
              <w:rPr>
                <w:rFonts w:ascii="Arial" w:hAnsi="Arial" w:cs="Arial"/>
                <w:sz w:val="22"/>
                <w:szCs w:val="22"/>
              </w:rPr>
              <w:t>Јавно предузеће „Електропривреда Србије“ Београд,</w:t>
            </w:r>
          </w:p>
          <w:p w14:paraId="6DA8E291" w14:textId="4C515EED" w:rsidR="00EB408B" w:rsidRPr="005659CB" w:rsidRDefault="00E71BBD" w:rsidP="002D7266">
            <w:pPr>
              <w:spacing w:line="100" w:lineRule="atLeast"/>
              <w:jc w:val="center"/>
              <w:rPr>
                <w:rFonts w:ascii="Arial" w:hAnsi="Arial" w:cs="Arial"/>
                <w:sz w:val="22"/>
                <w:szCs w:val="22"/>
              </w:rPr>
            </w:pPr>
            <w:r w:rsidRPr="005659CB">
              <w:rPr>
                <w:rFonts w:ascii="Arial" w:hAnsi="Arial" w:cs="Arial"/>
                <w:sz w:val="22"/>
                <w:szCs w:val="22"/>
                <w:lang w:val="sr-Cyrl-RS"/>
              </w:rPr>
              <w:t>Балканска 13</w:t>
            </w:r>
            <w:r w:rsidR="00EB408B" w:rsidRPr="005659CB">
              <w:rPr>
                <w:rFonts w:ascii="Arial" w:hAnsi="Arial" w:cs="Arial"/>
                <w:sz w:val="22"/>
                <w:szCs w:val="22"/>
              </w:rPr>
              <w:t>, 11000 Београд</w:t>
            </w:r>
          </w:p>
          <w:p w14:paraId="08701F52" w14:textId="77777777" w:rsidR="00EB408B" w:rsidRPr="005659CB" w:rsidRDefault="00EB408B" w:rsidP="002D7266">
            <w:pPr>
              <w:spacing w:line="100" w:lineRule="atLeast"/>
              <w:jc w:val="center"/>
              <w:rPr>
                <w:rFonts w:ascii="Arial" w:hAnsi="Arial" w:cs="Arial"/>
                <w:color w:val="00B0F0"/>
                <w:sz w:val="22"/>
                <w:szCs w:val="22"/>
                <w:lang w:val="sr-Cyrl-RS"/>
              </w:rPr>
            </w:pPr>
          </w:p>
          <w:p w14:paraId="0308CDD7" w14:textId="1C0F0CF0" w:rsidR="00EB408B" w:rsidRPr="005659CB" w:rsidRDefault="00EB408B" w:rsidP="002D7266">
            <w:pPr>
              <w:spacing w:line="100" w:lineRule="atLeast"/>
              <w:jc w:val="center"/>
              <w:rPr>
                <w:rFonts w:ascii="Arial" w:hAnsi="Arial" w:cs="Arial"/>
                <w:color w:val="00B0F0"/>
                <w:sz w:val="22"/>
                <w:szCs w:val="22"/>
                <w:lang w:val="sr-Cyrl-RS"/>
              </w:rPr>
            </w:pPr>
            <w:r w:rsidRPr="005659CB">
              <w:rPr>
                <w:rFonts w:ascii="Arial" w:hAnsi="Arial" w:cs="Arial"/>
                <w:sz w:val="22"/>
                <w:szCs w:val="22"/>
                <w:lang w:val="sr-Cyrl-RS"/>
              </w:rPr>
              <w:t>ЈП ЕПС</w:t>
            </w:r>
          </w:p>
        </w:tc>
      </w:tr>
      <w:tr w:rsidR="00EB408B" w:rsidRPr="005659CB" w14:paraId="1C8D6675" w14:textId="77777777" w:rsidTr="002D7266">
        <w:tc>
          <w:tcPr>
            <w:tcW w:w="2957" w:type="dxa"/>
            <w:shd w:val="clear" w:color="auto" w:fill="auto"/>
          </w:tcPr>
          <w:p w14:paraId="77F4CCAE"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r w:rsidRPr="005659CB">
              <w:rPr>
                <w:rFonts w:ascii="Arial" w:eastAsia="TimesNewRomanPSMT" w:hAnsi="Arial" w:cs="Arial"/>
                <w:bCs/>
                <w:sz w:val="22"/>
                <w:szCs w:val="22"/>
              </w:rPr>
              <w:t>Интернет страница Наручиоца</w:t>
            </w:r>
          </w:p>
        </w:tc>
        <w:tc>
          <w:tcPr>
            <w:tcW w:w="6252" w:type="dxa"/>
            <w:shd w:val="clear" w:color="auto" w:fill="auto"/>
          </w:tcPr>
          <w:p w14:paraId="055D39D3" w14:textId="77777777" w:rsidR="00EB408B" w:rsidRPr="005659CB" w:rsidRDefault="006B6ADF" w:rsidP="002D7266">
            <w:pPr>
              <w:autoSpaceDE w:val="0"/>
              <w:autoSpaceDN w:val="0"/>
              <w:adjustRightInd w:val="0"/>
              <w:jc w:val="center"/>
              <w:rPr>
                <w:rStyle w:val="Hyperlink"/>
                <w:rFonts w:ascii="Arial" w:eastAsia="Arial Unicode MS" w:hAnsi="Arial" w:cs="Arial"/>
                <w:kern w:val="1"/>
                <w:sz w:val="22"/>
                <w:szCs w:val="22"/>
              </w:rPr>
            </w:pPr>
            <w:hyperlink r:id="rId59" w:history="1">
              <w:r w:rsidR="00EB408B" w:rsidRPr="005659CB">
                <w:rPr>
                  <w:rStyle w:val="Hyperlink"/>
                  <w:rFonts w:ascii="Arial" w:eastAsia="Arial Unicode MS" w:hAnsi="Arial" w:cs="Arial"/>
                  <w:kern w:val="1"/>
                  <w:sz w:val="22"/>
                  <w:szCs w:val="22"/>
                </w:rPr>
                <w:t>www.eps.rs</w:t>
              </w:r>
            </w:hyperlink>
          </w:p>
          <w:p w14:paraId="647FF957" w14:textId="77777777" w:rsidR="00EB408B" w:rsidRPr="005659CB" w:rsidRDefault="00EB408B" w:rsidP="002D7266">
            <w:pPr>
              <w:autoSpaceDE w:val="0"/>
              <w:autoSpaceDN w:val="0"/>
              <w:adjustRightInd w:val="0"/>
              <w:jc w:val="center"/>
              <w:rPr>
                <w:rFonts w:ascii="Arial" w:eastAsia="TimesNewRomanPSMT" w:hAnsi="Arial" w:cs="Arial"/>
                <w:bCs/>
                <w:color w:val="FF0000"/>
                <w:sz w:val="22"/>
                <w:szCs w:val="22"/>
              </w:rPr>
            </w:pPr>
          </w:p>
        </w:tc>
      </w:tr>
      <w:tr w:rsidR="00EB408B" w:rsidRPr="005659CB" w14:paraId="78BD9BBE" w14:textId="77777777" w:rsidTr="002D7266">
        <w:tc>
          <w:tcPr>
            <w:tcW w:w="2957" w:type="dxa"/>
            <w:shd w:val="clear" w:color="auto" w:fill="auto"/>
          </w:tcPr>
          <w:p w14:paraId="77A066E6"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r w:rsidRPr="005659CB">
              <w:rPr>
                <w:rFonts w:ascii="Arial" w:eastAsia="TimesNewRomanPSMT" w:hAnsi="Arial" w:cs="Arial"/>
                <w:bCs/>
                <w:sz w:val="22"/>
                <w:szCs w:val="22"/>
              </w:rPr>
              <w:t>Врста поступка</w:t>
            </w:r>
          </w:p>
        </w:tc>
        <w:tc>
          <w:tcPr>
            <w:tcW w:w="6252" w:type="dxa"/>
            <w:shd w:val="clear" w:color="auto" w:fill="auto"/>
            <w:vAlign w:val="center"/>
          </w:tcPr>
          <w:p w14:paraId="5F9881EF" w14:textId="2D8F00AC" w:rsidR="00EB408B" w:rsidRPr="005659CB" w:rsidRDefault="00E71BBD" w:rsidP="00EB408B">
            <w:pPr>
              <w:autoSpaceDE w:val="0"/>
              <w:autoSpaceDN w:val="0"/>
              <w:adjustRightInd w:val="0"/>
              <w:jc w:val="center"/>
              <w:rPr>
                <w:rFonts w:ascii="Arial" w:eastAsia="TimesNewRomanPSMT" w:hAnsi="Arial" w:cs="Arial"/>
                <w:bCs/>
                <w:sz w:val="22"/>
                <w:szCs w:val="22"/>
                <w:lang w:val="sr-Cyrl-RS"/>
              </w:rPr>
            </w:pPr>
            <w:r w:rsidRPr="005659CB">
              <w:rPr>
                <w:rFonts w:ascii="Arial" w:eastAsia="TimesNewRomanPSMT" w:hAnsi="Arial" w:cs="Arial"/>
                <w:bCs/>
                <w:sz w:val="22"/>
                <w:szCs w:val="22"/>
                <w:lang w:val="sr-Cyrl-RS"/>
              </w:rPr>
              <w:t>Отворени поступак</w:t>
            </w:r>
          </w:p>
        </w:tc>
      </w:tr>
      <w:tr w:rsidR="00EB408B" w:rsidRPr="005659CB" w14:paraId="05A610B9" w14:textId="77777777" w:rsidTr="002D7266">
        <w:trPr>
          <w:trHeight w:val="575"/>
        </w:trPr>
        <w:tc>
          <w:tcPr>
            <w:tcW w:w="2957" w:type="dxa"/>
            <w:shd w:val="clear" w:color="auto" w:fill="auto"/>
          </w:tcPr>
          <w:p w14:paraId="1D0CB3C6"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p>
          <w:p w14:paraId="0B596E34"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r w:rsidRPr="005659CB">
              <w:rPr>
                <w:rFonts w:ascii="Arial" w:eastAsia="TimesNewRomanPSMT" w:hAnsi="Arial" w:cs="Arial"/>
                <w:bCs/>
                <w:sz w:val="22"/>
                <w:szCs w:val="22"/>
              </w:rPr>
              <w:t>Предмет јавне набавке</w:t>
            </w:r>
          </w:p>
        </w:tc>
        <w:tc>
          <w:tcPr>
            <w:tcW w:w="6252" w:type="dxa"/>
            <w:shd w:val="clear" w:color="auto" w:fill="auto"/>
          </w:tcPr>
          <w:p w14:paraId="7BD3C128" w14:textId="482A6C36" w:rsidR="00EB408B" w:rsidRPr="005659CB" w:rsidRDefault="00E71BBD" w:rsidP="00E71BBD">
            <w:pPr>
              <w:rPr>
                <w:rFonts w:ascii="Arial" w:hAnsi="Arial" w:cs="Arial"/>
                <w:sz w:val="22"/>
                <w:szCs w:val="22"/>
              </w:rPr>
            </w:pPr>
            <w:r w:rsidRPr="005659CB">
              <w:rPr>
                <w:rFonts w:ascii="Arial" w:hAnsi="Arial" w:cs="Arial"/>
                <w:sz w:val="22"/>
                <w:szCs w:val="22"/>
                <w:lang w:val="sr-Cyrl-RS"/>
              </w:rPr>
              <w:t>услуге</w:t>
            </w:r>
            <w:r w:rsidRPr="005659CB">
              <w:rPr>
                <w:rFonts w:ascii="Arial" w:hAnsi="Arial" w:cs="Arial"/>
                <w:sz w:val="22"/>
                <w:szCs w:val="22"/>
              </w:rPr>
              <w:t>:</w:t>
            </w:r>
            <w:r w:rsidRPr="005659CB">
              <w:rPr>
                <w:rFonts w:ascii="Arial" w:hAnsi="Arial" w:cs="Arial"/>
                <w:color w:val="548DD4" w:themeColor="text2" w:themeTint="99"/>
                <w:sz w:val="22"/>
                <w:szCs w:val="22"/>
              </w:rPr>
              <w:t xml:space="preserve"> </w:t>
            </w:r>
            <w:r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Pr="005659CB">
              <w:rPr>
                <w:rFonts w:ascii="Arial" w:hAnsi="Arial" w:cs="Arial"/>
                <w:sz w:val="22"/>
                <w:szCs w:val="22"/>
              </w:rPr>
              <w:t xml:space="preserve"> </w:t>
            </w:r>
          </w:p>
        </w:tc>
      </w:tr>
      <w:tr w:rsidR="00EB408B" w:rsidRPr="005659CB" w14:paraId="3720D062" w14:textId="77777777" w:rsidTr="008C58B6">
        <w:trPr>
          <w:trHeight w:val="995"/>
        </w:trPr>
        <w:tc>
          <w:tcPr>
            <w:tcW w:w="2957" w:type="dxa"/>
            <w:shd w:val="clear" w:color="auto" w:fill="auto"/>
          </w:tcPr>
          <w:p w14:paraId="4EDC4B85" w14:textId="77777777" w:rsidR="00EB408B" w:rsidRPr="005659CB" w:rsidRDefault="00EB408B" w:rsidP="002D7266">
            <w:pPr>
              <w:autoSpaceDE w:val="0"/>
              <w:autoSpaceDN w:val="0"/>
              <w:adjustRightInd w:val="0"/>
              <w:rPr>
                <w:rFonts w:ascii="Arial" w:hAnsi="Arial" w:cs="Arial"/>
                <w:sz w:val="22"/>
                <w:szCs w:val="22"/>
              </w:rPr>
            </w:pPr>
          </w:p>
          <w:p w14:paraId="7449FDA3" w14:textId="77777777" w:rsidR="00EB408B" w:rsidRPr="005659CB" w:rsidRDefault="00EB408B" w:rsidP="002D7266">
            <w:pPr>
              <w:autoSpaceDE w:val="0"/>
              <w:autoSpaceDN w:val="0"/>
              <w:adjustRightInd w:val="0"/>
              <w:rPr>
                <w:rFonts w:ascii="Arial" w:eastAsia="TimesNewRomanPSMT" w:hAnsi="Arial" w:cs="Arial"/>
                <w:bCs/>
                <w:sz w:val="22"/>
                <w:szCs w:val="22"/>
              </w:rPr>
            </w:pPr>
            <w:r w:rsidRPr="005659CB">
              <w:rPr>
                <w:rFonts w:ascii="Arial" w:hAnsi="Arial" w:cs="Arial"/>
                <w:sz w:val="22"/>
                <w:szCs w:val="22"/>
              </w:rPr>
              <w:t>Опис сваке партије</w:t>
            </w:r>
          </w:p>
        </w:tc>
        <w:tc>
          <w:tcPr>
            <w:tcW w:w="6252" w:type="dxa"/>
            <w:shd w:val="clear" w:color="auto" w:fill="auto"/>
            <w:vAlign w:val="center"/>
          </w:tcPr>
          <w:p w14:paraId="1455B581" w14:textId="3EF4A101" w:rsidR="00EB408B" w:rsidRPr="005659CB" w:rsidRDefault="00EB408B" w:rsidP="008C58B6">
            <w:pPr>
              <w:pStyle w:val="ListParagraph"/>
              <w:widowControl w:val="0"/>
              <w:ind w:left="0"/>
              <w:jc w:val="center"/>
              <w:rPr>
                <w:rFonts w:ascii="Arial" w:hAnsi="Arial" w:cs="Arial"/>
              </w:rPr>
            </w:pPr>
            <w:r w:rsidRPr="005659CB">
              <w:rPr>
                <w:rFonts w:ascii="Arial" w:hAnsi="Arial" w:cs="Arial"/>
              </w:rPr>
              <w:t>Jавна набав</w:t>
            </w:r>
            <w:r w:rsidR="008C58B6" w:rsidRPr="005659CB">
              <w:rPr>
                <w:rFonts w:ascii="Arial" w:hAnsi="Arial" w:cs="Arial"/>
              </w:rPr>
              <w:t>ка није обликована по партијама</w:t>
            </w:r>
          </w:p>
        </w:tc>
      </w:tr>
      <w:tr w:rsidR="00EB408B" w:rsidRPr="005659CB" w14:paraId="43D7955C" w14:textId="77777777" w:rsidTr="002D7266">
        <w:trPr>
          <w:trHeight w:val="594"/>
        </w:trPr>
        <w:tc>
          <w:tcPr>
            <w:tcW w:w="2957" w:type="dxa"/>
            <w:shd w:val="clear" w:color="auto" w:fill="auto"/>
          </w:tcPr>
          <w:p w14:paraId="00E71420"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r w:rsidRPr="005659CB">
              <w:rPr>
                <w:rFonts w:ascii="Arial" w:eastAsia="TimesNewRomanPSMT" w:hAnsi="Arial" w:cs="Arial"/>
                <w:bCs/>
                <w:sz w:val="22"/>
                <w:szCs w:val="22"/>
              </w:rPr>
              <w:t>Циљ поступка</w:t>
            </w:r>
          </w:p>
        </w:tc>
        <w:tc>
          <w:tcPr>
            <w:tcW w:w="6252" w:type="dxa"/>
            <w:shd w:val="clear" w:color="auto" w:fill="auto"/>
          </w:tcPr>
          <w:p w14:paraId="3BFBBEE8" w14:textId="77777777" w:rsidR="00EB408B" w:rsidRPr="005659CB" w:rsidRDefault="00EB408B" w:rsidP="002D7266">
            <w:pPr>
              <w:autoSpaceDE w:val="0"/>
              <w:autoSpaceDN w:val="0"/>
              <w:adjustRightInd w:val="0"/>
              <w:jc w:val="center"/>
              <w:rPr>
                <w:rFonts w:ascii="Arial" w:eastAsia="TimesNewRomanPSMT" w:hAnsi="Arial" w:cs="Arial"/>
                <w:b/>
                <w:bCs/>
                <w:color w:val="FF0000"/>
                <w:sz w:val="22"/>
                <w:szCs w:val="22"/>
              </w:rPr>
            </w:pPr>
            <w:r w:rsidRPr="005659CB">
              <w:rPr>
                <w:rFonts w:ascii="Arial" w:eastAsia="TimesNewRomanPSMT" w:hAnsi="Arial" w:cs="Arial"/>
                <w:bCs/>
                <w:sz w:val="22"/>
                <w:szCs w:val="22"/>
              </w:rPr>
              <w:t xml:space="preserve"> Закључење Уговора о јавној набавци </w:t>
            </w:r>
          </w:p>
        </w:tc>
      </w:tr>
      <w:tr w:rsidR="00EB408B" w:rsidRPr="005659CB" w14:paraId="078DF72B" w14:textId="77777777" w:rsidTr="002D7266">
        <w:trPr>
          <w:trHeight w:val="1057"/>
        </w:trPr>
        <w:tc>
          <w:tcPr>
            <w:tcW w:w="2957" w:type="dxa"/>
            <w:shd w:val="clear" w:color="auto" w:fill="auto"/>
          </w:tcPr>
          <w:p w14:paraId="4089CFE0"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p>
          <w:p w14:paraId="01F89BF8" w14:textId="77777777" w:rsidR="00EB408B" w:rsidRPr="005659CB" w:rsidRDefault="00EB408B" w:rsidP="002D7266">
            <w:pPr>
              <w:autoSpaceDE w:val="0"/>
              <w:autoSpaceDN w:val="0"/>
              <w:adjustRightInd w:val="0"/>
              <w:jc w:val="center"/>
              <w:rPr>
                <w:rFonts w:ascii="Arial" w:eastAsia="TimesNewRomanPSMT" w:hAnsi="Arial" w:cs="Arial"/>
                <w:bCs/>
                <w:sz w:val="22"/>
                <w:szCs w:val="22"/>
              </w:rPr>
            </w:pPr>
            <w:r w:rsidRPr="005659CB">
              <w:rPr>
                <w:rFonts w:ascii="Arial" w:eastAsia="TimesNewRomanPSMT" w:hAnsi="Arial" w:cs="Arial"/>
                <w:bCs/>
                <w:sz w:val="22"/>
                <w:szCs w:val="22"/>
              </w:rPr>
              <w:t>Контакт</w:t>
            </w:r>
          </w:p>
        </w:tc>
        <w:tc>
          <w:tcPr>
            <w:tcW w:w="6252" w:type="dxa"/>
            <w:shd w:val="clear" w:color="auto" w:fill="auto"/>
            <w:vAlign w:val="center"/>
          </w:tcPr>
          <w:p w14:paraId="04AE7280" w14:textId="77777777" w:rsidR="00E71BBD" w:rsidRPr="005659CB" w:rsidRDefault="00E71BBD" w:rsidP="00E71BBD">
            <w:pPr>
              <w:suppressAutoHyphens w:val="0"/>
              <w:spacing w:before="120"/>
              <w:jc w:val="center"/>
              <w:rPr>
                <w:rFonts w:ascii="Arial" w:hAnsi="Arial" w:cs="Arial"/>
                <w:sz w:val="22"/>
                <w:szCs w:val="22"/>
                <w:lang w:val="en-US" w:eastAsia="en-US"/>
              </w:rPr>
            </w:pPr>
            <w:r w:rsidRPr="005659CB">
              <w:rPr>
                <w:rFonts w:ascii="Arial" w:hAnsi="Arial" w:cs="Arial"/>
                <w:sz w:val="22"/>
                <w:szCs w:val="22"/>
                <w:lang w:val="sr-Cyrl-RS" w:eastAsia="en-US"/>
              </w:rPr>
              <w:t>Марина Марковић</w:t>
            </w:r>
          </w:p>
          <w:p w14:paraId="3406FB98" w14:textId="375F9B35" w:rsidR="00EB408B" w:rsidRPr="005659CB" w:rsidRDefault="00E71BBD" w:rsidP="002D7266">
            <w:pPr>
              <w:jc w:val="center"/>
              <w:rPr>
                <w:rFonts w:ascii="Arial" w:hAnsi="Arial" w:cs="Arial"/>
                <w:sz w:val="22"/>
                <w:szCs w:val="22"/>
                <w:lang w:val="sr-Latn-RS"/>
              </w:rPr>
            </w:pPr>
            <w:r w:rsidRPr="005659CB">
              <w:rPr>
                <w:rFonts w:ascii="Arial" w:hAnsi="Arial" w:cs="Arial"/>
                <w:sz w:val="22"/>
                <w:szCs w:val="22"/>
                <w:lang w:val="en-US" w:eastAsia="en-US"/>
              </w:rPr>
              <w:t xml:space="preserve">e-mail: </w:t>
            </w:r>
            <w:hyperlink r:id="rId60" w:history="1">
              <w:r w:rsidRPr="005659CB">
                <w:rPr>
                  <w:rFonts w:ascii="Arial" w:hAnsi="Arial" w:cs="Arial"/>
                  <w:color w:val="0000FF"/>
                  <w:sz w:val="22"/>
                  <w:szCs w:val="22"/>
                  <w:u w:val="single"/>
                  <w:lang w:val="en-US" w:eastAsia="en-US"/>
                </w:rPr>
                <w:t>marina.markovic@</w:t>
              </w:r>
              <w:r w:rsidRPr="005659CB">
                <w:rPr>
                  <w:rFonts w:ascii="Arial" w:hAnsi="Arial" w:cs="Arial"/>
                  <w:color w:val="0000FF"/>
                  <w:sz w:val="22"/>
                  <w:szCs w:val="22"/>
                  <w:u w:val="single"/>
                  <w:lang w:val="sr-Latn-RS" w:eastAsia="en-US"/>
                </w:rPr>
                <w:t>eps.rs</w:t>
              </w:r>
            </w:hyperlink>
          </w:p>
          <w:p w14:paraId="0AEED5D5" w14:textId="77777777" w:rsidR="00EB408B" w:rsidRPr="005659CB" w:rsidRDefault="00EB408B" w:rsidP="002D7266">
            <w:pPr>
              <w:jc w:val="center"/>
              <w:rPr>
                <w:rFonts w:ascii="Arial" w:hAnsi="Arial" w:cs="Arial"/>
                <w:sz w:val="22"/>
                <w:szCs w:val="22"/>
              </w:rPr>
            </w:pPr>
          </w:p>
        </w:tc>
      </w:tr>
    </w:tbl>
    <w:p w14:paraId="6C4FD53B" w14:textId="77777777" w:rsidR="00EB408B" w:rsidRPr="005659CB" w:rsidRDefault="00EB408B" w:rsidP="00EB408B">
      <w:pPr>
        <w:rPr>
          <w:rFonts w:ascii="Arial" w:hAnsi="Arial" w:cs="Arial"/>
          <w:sz w:val="22"/>
          <w:szCs w:val="22"/>
        </w:rPr>
      </w:pPr>
    </w:p>
    <w:p w14:paraId="5D34968E" w14:textId="77777777" w:rsidR="00EB408B" w:rsidRPr="005659CB" w:rsidRDefault="00EB408B" w:rsidP="00EB408B">
      <w:pPr>
        <w:rPr>
          <w:rFonts w:ascii="Arial" w:hAnsi="Arial" w:cs="Arial"/>
          <w:sz w:val="22"/>
          <w:szCs w:val="22"/>
        </w:rPr>
      </w:pPr>
    </w:p>
    <w:p w14:paraId="4580BF7F" w14:textId="77777777" w:rsidR="00EB408B" w:rsidRPr="005659CB" w:rsidRDefault="00EB408B" w:rsidP="003016E6">
      <w:pPr>
        <w:pStyle w:val="Heading10"/>
        <w:numPr>
          <w:ilvl w:val="0"/>
          <w:numId w:val="10"/>
        </w:numPr>
        <w:suppressAutoHyphens w:val="0"/>
        <w:spacing w:before="120"/>
        <w:jc w:val="both"/>
        <w:rPr>
          <w:lang w:val="sr-Cyrl-RS"/>
        </w:rPr>
      </w:pPr>
      <w:r w:rsidRPr="005659CB">
        <w:rPr>
          <w:lang w:val="sr-Cyrl-RS"/>
        </w:rPr>
        <w:t>ПОДАЦИ О ПРЕДМЕТУ ЈАВНЕ НАБАВКЕ</w:t>
      </w:r>
    </w:p>
    <w:p w14:paraId="4F52F8EC" w14:textId="77777777" w:rsidR="00B16B87" w:rsidRPr="005659CB" w:rsidRDefault="00B16B87" w:rsidP="00B16B87">
      <w:pPr>
        <w:rPr>
          <w:rFonts w:ascii="Arial" w:hAnsi="Arial" w:cs="Arial"/>
          <w:sz w:val="22"/>
          <w:szCs w:val="22"/>
          <w:lang w:val="sr-Cyrl-RS"/>
        </w:rPr>
      </w:pPr>
    </w:p>
    <w:p w14:paraId="773F32EA" w14:textId="77777777" w:rsidR="00EB408B" w:rsidRPr="005659CB" w:rsidRDefault="00EB408B" w:rsidP="00EB408B">
      <w:pPr>
        <w:pStyle w:val="Heading10"/>
        <w:ind w:left="0" w:firstLine="0"/>
        <w:jc w:val="both"/>
        <w:rPr>
          <w:lang w:val="sr-Cyrl-RS"/>
        </w:rPr>
      </w:pPr>
      <w:r w:rsidRPr="005659CB">
        <w:rPr>
          <w:lang w:val="sr-Cyrl-RS"/>
        </w:rPr>
        <w:t>2.1 Опис предмета јавне набавке, назив и ознака из општег речника  набавке</w:t>
      </w:r>
    </w:p>
    <w:p w14:paraId="4E913BA9" w14:textId="77777777" w:rsidR="00EB408B" w:rsidRPr="005659CB" w:rsidRDefault="00EB408B" w:rsidP="00EB408B">
      <w:pPr>
        <w:rPr>
          <w:rFonts w:ascii="Arial" w:hAnsi="Arial" w:cs="Arial"/>
          <w:sz w:val="22"/>
          <w:szCs w:val="22"/>
          <w:lang w:val="sr-Cyrl-RS"/>
        </w:rPr>
      </w:pPr>
    </w:p>
    <w:p w14:paraId="609817A0" w14:textId="2B41C9F6" w:rsidR="00EB408B" w:rsidRPr="005659CB" w:rsidRDefault="00EB408B" w:rsidP="00EB408B">
      <w:pPr>
        <w:pStyle w:val="Title"/>
        <w:jc w:val="left"/>
        <w:rPr>
          <w:rFonts w:ascii="Arial" w:hAnsi="Arial" w:cs="Arial"/>
          <w:b w:val="0"/>
          <w:sz w:val="22"/>
          <w:szCs w:val="22"/>
          <w:lang w:val="sr-Cyrl-RS"/>
        </w:rPr>
      </w:pPr>
      <w:r w:rsidRPr="005659CB">
        <w:rPr>
          <w:rFonts w:ascii="Arial" w:hAnsi="Arial" w:cs="Arial"/>
          <w:sz w:val="22"/>
          <w:szCs w:val="22"/>
          <w:lang w:eastAsia="zh-CN"/>
        </w:rPr>
        <w:t xml:space="preserve">Опис предмета јавне набавке: </w:t>
      </w:r>
      <w:r w:rsidR="00E71BBD" w:rsidRPr="005659CB">
        <w:rPr>
          <w:rFonts w:ascii="Arial" w:hAnsi="Arial" w:cs="Arial"/>
          <w:b w:val="0"/>
          <w:sz w:val="22"/>
          <w:szCs w:val="22"/>
          <w:lang w:val="sr-Cyrl-RS"/>
        </w:rPr>
        <w:t>Студија изводљивости са техно-економском анализом транспорта угља са ПК Дрмно у ТЕНТ А</w:t>
      </w:r>
    </w:p>
    <w:p w14:paraId="15EDA9A0" w14:textId="77777777" w:rsidR="00E71BBD" w:rsidRPr="005659CB" w:rsidRDefault="00E71BBD" w:rsidP="00EB408B">
      <w:pPr>
        <w:pStyle w:val="Title"/>
        <w:jc w:val="left"/>
        <w:rPr>
          <w:rFonts w:ascii="Arial" w:hAnsi="Arial" w:cs="Arial"/>
          <w:sz w:val="22"/>
          <w:szCs w:val="22"/>
          <w:lang w:val="sr-Cyrl-RS" w:eastAsia="zh-CN"/>
        </w:rPr>
      </w:pPr>
    </w:p>
    <w:p w14:paraId="0F86437D" w14:textId="5D2123E0" w:rsidR="00EB408B" w:rsidRPr="005659CB" w:rsidRDefault="00EB408B" w:rsidP="00EB408B">
      <w:pPr>
        <w:pStyle w:val="Title"/>
        <w:jc w:val="left"/>
        <w:rPr>
          <w:rFonts w:ascii="Arial" w:hAnsi="Arial" w:cs="Arial"/>
          <w:b w:val="0"/>
          <w:sz w:val="22"/>
          <w:szCs w:val="22"/>
          <w:lang w:val="ru-RU"/>
        </w:rPr>
      </w:pPr>
      <w:r w:rsidRPr="005659CB">
        <w:rPr>
          <w:rFonts w:ascii="Arial" w:hAnsi="Arial" w:cs="Arial"/>
          <w:sz w:val="22"/>
          <w:szCs w:val="22"/>
          <w:lang w:eastAsia="zh-CN"/>
        </w:rPr>
        <w:t xml:space="preserve">Назив из општег речника набавке: </w:t>
      </w:r>
      <w:r w:rsidRPr="005659CB">
        <w:rPr>
          <w:rFonts w:ascii="Arial" w:hAnsi="Arial" w:cs="Arial"/>
          <w:sz w:val="22"/>
          <w:szCs w:val="22"/>
          <w:lang w:val="ru-RU" w:eastAsia="zh-CN"/>
        </w:rPr>
        <w:t xml:space="preserve"> </w:t>
      </w:r>
      <w:r w:rsidR="00E71BBD" w:rsidRPr="005659CB">
        <w:rPr>
          <w:rFonts w:ascii="Arial" w:hAnsi="Arial" w:cs="Arial"/>
          <w:b w:val="0"/>
          <w:sz w:val="22"/>
          <w:szCs w:val="22"/>
          <w:lang w:val="ru-RU"/>
        </w:rPr>
        <w:t xml:space="preserve">студије изводљивости, саветодавне услуге, анализа </w:t>
      </w:r>
    </w:p>
    <w:p w14:paraId="56519DF0" w14:textId="77777777" w:rsidR="00E71BBD" w:rsidRPr="005659CB" w:rsidRDefault="00E71BBD" w:rsidP="00EB408B">
      <w:pPr>
        <w:rPr>
          <w:rFonts w:ascii="Arial" w:hAnsi="Arial" w:cs="Arial"/>
          <w:sz w:val="22"/>
          <w:szCs w:val="22"/>
          <w:lang w:val="sr-Cyrl-RS" w:eastAsia="zh-CN"/>
        </w:rPr>
      </w:pPr>
    </w:p>
    <w:p w14:paraId="2CD7DEC3" w14:textId="774612F1" w:rsidR="00EB408B" w:rsidRPr="005659CB" w:rsidRDefault="00EB408B" w:rsidP="00EB408B">
      <w:pPr>
        <w:rPr>
          <w:rFonts w:ascii="Arial" w:hAnsi="Arial" w:cs="Arial"/>
          <w:sz w:val="22"/>
          <w:szCs w:val="22"/>
          <w:lang w:val="sr-Cyrl-RS" w:eastAsia="zh-CN"/>
        </w:rPr>
      </w:pPr>
      <w:r w:rsidRPr="005659CB">
        <w:rPr>
          <w:rFonts w:ascii="Arial" w:hAnsi="Arial" w:cs="Arial"/>
          <w:sz w:val="22"/>
          <w:szCs w:val="22"/>
          <w:lang w:eastAsia="zh-CN"/>
        </w:rPr>
        <w:t xml:space="preserve">Ознака из општег речника набавке: </w:t>
      </w:r>
      <w:r w:rsidR="00E71BBD" w:rsidRPr="005659CB">
        <w:rPr>
          <w:rFonts w:ascii="Arial" w:hAnsi="Arial" w:cs="Arial"/>
          <w:sz w:val="22"/>
          <w:szCs w:val="22"/>
          <w:lang w:val="ru-RU"/>
        </w:rPr>
        <w:t>71241000-9</w:t>
      </w:r>
    </w:p>
    <w:p w14:paraId="7089BC33" w14:textId="77777777" w:rsidR="00EB408B" w:rsidRPr="005659CB" w:rsidRDefault="00EB408B" w:rsidP="00EB408B">
      <w:pPr>
        <w:rPr>
          <w:rFonts w:ascii="Arial" w:hAnsi="Arial" w:cs="Arial"/>
          <w:sz w:val="22"/>
          <w:szCs w:val="22"/>
          <w:lang w:val="sr-Cyrl-RS" w:eastAsia="zh-CN"/>
        </w:rPr>
      </w:pPr>
    </w:p>
    <w:p w14:paraId="6F05D6CD" w14:textId="77777777" w:rsidR="00EB408B" w:rsidRPr="005659CB" w:rsidRDefault="00EB408B" w:rsidP="00EB408B">
      <w:pPr>
        <w:rPr>
          <w:rFonts w:ascii="Arial" w:hAnsi="Arial" w:cs="Arial"/>
          <w:sz w:val="22"/>
          <w:szCs w:val="22"/>
          <w:lang w:eastAsia="zh-CN"/>
        </w:rPr>
      </w:pPr>
      <w:r w:rsidRPr="005659CB">
        <w:rPr>
          <w:rFonts w:ascii="Arial" w:hAnsi="Arial" w:cs="Arial"/>
          <w:sz w:val="22"/>
          <w:szCs w:val="22"/>
          <w:lang w:eastAsia="zh-CN"/>
        </w:rPr>
        <w:t>Детаљани подаци о предмету набавке наведени су у техничкој спецификацији (поглавље 3. Конкурсне документације)</w:t>
      </w:r>
    </w:p>
    <w:p w14:paraId="06E4ECBC" w14:textId="77777777" w:rsidR="008C58B6" w:rsidRPr="005659CB" w:rsidRDefault="008C58B6" w:rsidP="00EB408B">
      <w:pPr>
        <w:tabs>
          <w:tab w:val="left" w:pos="1134"/>
        </w:tabs>
        <w:rPr>
          <w:rFonts w:ascii="Arial" w:hAnsi="Arial" w:cs="Arial"/>
          <w:sz w:val="22"/>
          <w:szCs w:val="22"/>
          <w:lang w:val="sr-Cyrl-RS"/>
        </w:rPr>
      </w:pPr>
    </w:p>
    <w:p w14:paraId="25A85A2A" w14:textId="77777777" w:rsidR="00EB408B" w:rsidRPr="005659CB" w:rsidRDefault="00EB408B" w:rsidP="003016E6">
      <w:pPr>
        <w:pStyle w:val="ListParagraph"/>
        <w:numPr>
          <w:ilvl w:val="0"/>
          <w:numId w:val="10"/>
        </w:numPr>
        <w:spacing w:before="120"/>
        <w:contextualSpacing/>
        <w:jc w:val="both"/>
        <w:rPr>
          <w:rFonts w:ascii="Arial" w:hAnsi="Arial" w:cs="Arial"/>
          <w:b/>
          <w:lang w:val="sr-Cyrl-RS"/>
        </w:rPr>
      </w:pPr>
      <w:r w:rsidRPr="005659CB">
        <w:rPr>
          <w:rFonts w:ascii="Arial" w:hAnsi="Arial" w:cs="Arial"/>
          <w:b/>
          <w:lang w:val="sr-Cyrl-RS"/>
        </w:rPr>
        <w:t>ВРСТА,  КВАЛИТЕТ, ОБИМ И ОПИС УСЛУГА</w:t>
      </w:r>
    </w:p>
    <w:p w14:paraId="4697CB42" w14:textId="77777777" w:rsidR="00EB408B" w:rsidRPr="005659CB" w:rsidRDefault="00EB408B" w:rsidP="009F1A17">
      <w:pPr>
        <w:jc w:val="both"/>
        <w:rPr>
          <w:rFonts w:ascii="Arial" w:hAnsi="Arial" w:cs="Arial"/>
          <w:sz w:val="22"/>
          <w:szCs w:val="22"/>
          <w:lang w:val="sr-Cyrl-RS"/>
        </w:rPr>
      </w:pPr>
      <w:r w:rsidRPr="005659CB">
        <w:rPr>
          <w:rFonts w:ascii="Arial" w:hAnsi="Arial" w:cs="Arial"/>
          <w:sz w:val="22"/>
          <w:szCs w:val="22"/>
          <w:lang w:val="sr-Cyrl-RS"/>
        </w:rPr>
        <w:t>Врста,  квалитет, обим и опис услуга,</w:t>
      </w:r>
      <w:r w:rsidRPr="005659CB">
        <w:rPr>
          <w:rFonts w:ascii="Arial" w:hAnsi="Arial" w:cs="Arial"/>
          <w:sz w:val="22"/>
          <w:szCs w:val="22"/>
        </w:rPr>
        <w:t xml:space="preserve"> </w:t>
      </w:r>
      <w:r w:rsidRPr="005659CB">
        <w:rPr>
          <w:rFonts w:ascii="Arial" w:hAnsi="Arial" w:cs="Arial"/>
          <w:sz w:val="22"/>
          <w:szCs w:val="22"/>
          <w:lang w:val="sr-Cyrl-RS"/>
        </w:rPr>
        <w:t>техничка документација и планови,  рок извршења, место извршења услуга, евентуалне додатне услуге и сл.)</w:t>
      </w:r>
    </w:p>
    <w:p w14:paraId="3C4EECFF" w14:textId="77777777" w:rsidR="00466451" w:rsidRPr="005659CB" w:rsidRDefault="00466451" w:rsidP="009F1A17">
      <w:pPr>
        <w:jc w:val="both"/>
        <w:rPr>
          <w:rFonts w:ascii="Arial" w:hAnsi="Arial" w:cs="Arial"/>
          <w:sz w:val="22"/>
          <w:szCs w:val="22"/>
          <w:lang w:val="sr-Cyrl-RS"/>
        </w:rPr>
      </w:pPr>
    </w:p>
    <w:p w14:paraId="61CEB7E4" w14:textId="5B4456F9" w:rsidR="00386C79" w:rsidRPr="005659CB" w:rsidRDefault="00B40727" w:rsidP="00A209EB">
      <w:pPr>
        <w:spacing w:after="160" w:line="259" w:lineRule="auto"/>
        <w:ind w:left="360"/>
        <w:contextualSpacing/>
        <w:rPr>
          <w:rFonts w:ascii="Arial" w:hAnsi="Arial" w:cs="Arial"/>
          <w:b/>
          <w:sz w:val="22"/>
          <w:szCs w:val="22"/>
          <w:lang w:val="sr-Cyrl-RS"/>
        </w:rPr>
      </w:pPr>
      <w:r w:rsidRPr="005659CB">
        <w:rPr>
          <w:rFonts w:ascii="Arial" w:hAnsi="Arial" w:cs="Arial"/>
          <w:b/>
          <w:sz w:val="22"/>
          <w:szCs w:val="22"/>
          <w:lang w:val="sr-Cyrl-RS"/>
        </w:rPr>
        <w:t xml:space="preserve">3.1 </w:t>
      </w:r>
      <w:r w:rsidR="00386C79" w:rsidRPr="005659CB">
        <w:rPr>
          <w:rFonts w:ascii="Arial" w:hAnsi="Arial" w:cs="Arial"/>
          <w:b/>
          <w:sz w:val="22"/>
          <w:szCs w:val="22"/>
          <w:lang w:val="sr-Cyrl-RS"/>
        </w:rPr>
        <w:t>Врста и обим услуга</w:t>
      </w:r>
    </w:p>
    <w:p w14:paraId="52718031" w14:textId="77777777" w:rsidR="00386C79" w:rsidRPr="005659CB" w:rsidRDefault="00386C79" w:rsidP="00386C79">
      <w:pPr>
        <w:rPr>
          <w:rFonts w:ascii="Arial" w:hAnsi="Arial" w:cs="Arial"/>
          <w:sz w:val="22"/>
          <w:szCs w:val="22"/>
          <w:lang w:val="sr-Cyrl-RS"/>
        </w:rPr>
      </w:pPr>
    </w:p>
    <w:p w14:paraId="674FB3E3" w14:textId="360EFED3"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lastRenderedPageBreak/>
        <w:t xml:space="preserve">Врста и обим услуга Студије изводљивости са техно-економском анализом транспорта угља са ПК Дрмно у ТЕНТ А, у даљем тексту „Tехно-економскa анализa транспорта угља са ПК Дрмно у ТЕНТ А“, дати су у поглављу </w:t>
      </w:r>
      <w:r w:rsidR="00727C34" w:rsidRPr="005659CB">
        <w:rPr>
          <w:rFonts w:ascii="Arial" w:hAnsi="Arial" w:cs="Arial"/>
          <w:sz w:val="22"/>
          <w:szCs w:val="22"/>
          <w:lang w:val="sr-Cyrl-RS"/>
        </w:rPr>
        <w:t>3</w:t>
      </w:r>
      <w:r w:rsidRPr="005659CB">
        <w:rPr>
          <w:rFonts w:ascii="Arial" w:hAnsi="Arial" w:cs="Arial"/>
          <w:sz w:val="22"/>
          <w:szCs w:val="22"/>
          <w:lang w:val="sr-Cyrl-RS"/>
        </w:rPr>
        <w:t>.2. Пројектни задатак.</w:t>
      </w:r>
    </w:p>
    <w:p w14:paraId="77B4EE5E" w14:textId="77777777" w:rsidR="00386C79" w:rsidRPr="005659CB" w:rsidRDefault="00386C79" w:rsidP="00386C79">
      <w:pPr>
        <w:rPr>
          <w:rFonts w:ascii="Arial" w:hAnsi="Arial" w:cs="Arial"/>
          <w:sz w:val="22"/>
          <w:szCs w:val="22"/>
          <w:lang w:val="sr-Cyrl-RS"/>
        </w:rPr>
      </w:pPr>
    </w:p>
    <w:p w14:paraId="7329835B" w14:textId="77777777" w:rsidR="00386C79" w:rsidRPr="005659CB" w:rsidRDefault="00386C79" w:rsidP="00386C79">
      <w:pPr>
        <w:rPr>
          <w:rFonts w:ascii="Arial" w:hAnsi="Arial" w:cs="Arial"/>
          <w:sz w:val="22"/>
          <w:szCs w:val="22"/>
          <w:lang w:val="sr-Cyrl-RS"/>
        </w:rPr>
      </w:pPr>
      <w:r w:rsidRPr="005659CB">
        <w:rPr>
          <w:rFonts w:ascii="Arial" w:hAnsi="Arial" w:cs="Arial"/>
          <w:sz w:val="22"/>
          <w:szCs w:val="22"/>
          <w:lang w:val="sr-Cyrl-RS"/>
        </w:rPr>
        <w:t>Предмет Пројектног задатака је по садржини и обиму техно-економска анализа са анализом изводљивости транспорта угља са ПК Дрмно у ТЕНТ А (у даљем тексту Анализа), а не претходна студија оправданости или студија оправданости.</w:t>
      </w:r>
    </w:p>
    <w:p w14:paraId="1AA139F7" w14:textId="77777777" w:rsidR="00386C79" w:rsidRPr="005659CB" w:rsidRDefault="00386C79" w:rsidP="00386C79">
      <w:pPr>
        <w:rPr>
          <w:rFonts w:ascii="Arial" w:hAnsi="Arial" w:cs="Arial"/>
          <w:sz w:val="22"/>
          <w:szCs w:val="22"/>
          <w:lang w:val="sr-Cyrl-RS"/>
        </w:rPr>
      </w:pPr>
    </w:p>
    <w:p w14:paraId="36396E9B" w14:textId="77777777" w:rsidR="00386C79" w:rsidRPr="005659CB" w:rsidRDefault="00386C79" w:rsidP="00386C79">
      <w:pPr>
        <w:rPr>
          <w:rFonts w:ascii="Arial" w:hAnsi="Arial" w:cs="Arial"/>
          <w:sz w:val="22"/>
          <w:szCs w:val="22"/>
          <w:lang w:val="sr-Cyrl-RS"/>
        </w:rPr>
      </w:pPr>
    </w:p>
    <w:p w14:paraId="5454FAC9" w14:textId="5A61DA3C" w:rsidR="00386C79" w:rsidRPr="005659CB" w:rsidRDefault="00B40727" w:rsidP="000509FC">
      <w:pPr>
        <w:spacing w:after="160" w:line="259" w:lineRule="auto"/>
        <w:ind w:left="360"/>
        <w:contextualSpacing/>
        <w:rPr>
          <w:rFonts w:ascii="Arial" w:hAnsi="Arial" w:cs="Arial"/>
          <w:b/>
          <w:sz w:val="22"/>
          <w:szCs w:val="22"/>
          <w:lang w:val="sr-Cyrl-RS"/>
        </w:rPr>
      </w:pPr>
      <w:r w:rsidRPr="005659CB">
        <w:rPr>
          <w:rFonts w:ascii="Arial" w:hAnsi="Arial" w:cs="Arial"/>
          <w:b/>
          <w:sz w:val="22"/>
          <w:szCs w:val="22"/>
          <w:lang w:val="sr-Cyrl-RS"/>
        </w:rPr>
        <w:t xml:space="preserve">3.2 </w:t>
      </w:r>
      <w:r w:rsidR="00386C79" w:rsidRPr="005659CB">
        <w:rPr>
          <w:rFonts w:ascii="Arial" w:hAnsi="Arial" w:cs="Arial"/>
          <w:b/>
          <w:sz w:val="22"/>
          <w:szCs w:val="22"/>
          <w:lang w:val="sr-Cyrl-RS"/>
        </w:rPr>
        <w:t>Пројектни задатак</w:t>
      </w:r>
    </w:p>
    <w:p w14:paraId="5B25DFFD" w14:textId="77777777" w:rsidR="00386C79" w:rsidRPr="005659CB" w:rsidRDefault="00386C79" w:rsidP="00386C79">
      <w:pPr>
        <w:rPr>
          <w:rFonts w:ascii="Arial" w:hAnsi="Arial" w:cs="Arial"/>
          <w:sz w:val="22"/>
          <w:szCs w:val="22"/>
          <w:lang w:val="sr-Cyrl-RS"/>
        </w:rPr>
      </w:pPr>
    </w:p>
    <w:p w14:paraId="570EC71F" w14:textId="77777777" w:rsidR="00386C79" w:rsidRPr="005659CB" w:rsidRDefault="00386C79" w:rsidP="00386C79">
      <w:pPr>
        <w:ind w:left="840" w:hanging="840"/>
        <w:jc w:val="center"/>
        <w:outlineLvl w:val="0"/>
        <w:rPr>
          <w:rFonts w:ascii="Arial" w:hAnsi="Arial" w:cs="Arial"/>
          <w:b/>
          <w:sz w:val="22"/>
          <w:szCs w:val="22"/>
        </w:rPr>
      </w:pPr>
      <w:r w:rsidRPr="005659CB">
        <w:rPr>
          <w:rFonts w:ascii="Arial" w:hAnsi="Arial" w:cs="Arial"/>
          <w:b/>
          <w:sz w:val="22"/>
          <w:szCs w:val="22"/>
        </w:rPr>
        <w:t>ПРО</w:t>
      </w:r>
      <w:r w:rsidRPr="005659CB">
        <w:rPr>
          <w:rFonts w:ascii="Arial" w:hAnsi="Arial" w:cs="Arial"/>
          <w:b/>
          <w:sz w:val="22"/>
          <w:szCs w:val="22"/>
          <w:lang w:val="sr-Cyrl-RS"/>
        </w:rPr>
        <w:t>ЈЕКТНИ</w:t>
      </w:r>
      <w:r w:rsidRPr="005659CB">
        <w:rPr>
          <w:rFonts w:ascii="Arial" w:hAnsi="Arial" w:cs="Arial"/>
          <w:b/>
          <w:sz w:val="22"/>
          <w:szCs w:val="22"/>
        </w:rPr>
        <w:t xml:space="preserve"> ЗАДАТАК</w:t>
      </w:r>
    </w:p>
    <w:p w14:paraId="6CF9E4C6" w14:textId="77777777" w:rsidR="00386C79" w:rsidRPr="005659CB" w:rsidRDefault="00386C79" w:rsidP="00386C79">
      <w:pPr>
        <w:ind w:left="840" w:hanging="840"/>
        <w:jc w:val="center"/>
        <w:rPr>
          <w:rFonts w:ascii="Arial" w:hAnsi="Arial" w:cs="Arial"/>
          <w:b/>
          <w:sz w:val="22"/>
          <w:szCs w:val="22"/>
          <w:lang w:val="ru-RU"/>
        </w:rPr>
      </w:pPr>
      <w:r w:rsidRPr="005659CB">
        <w:rPr>
          <w:rFonts w:ascii="Arial" w:hAnsi="Arial" w:cs="Arial"/>
          <w:b/>
          <w:sz w:val="22"/>
          <w:szCs w:val="22"/>
          <w:lang w:val="ru-RU"/>
        </w:rPr>
        <w:t>за израду:</w:t>
      </w:r>
    </w:p>
    <w:p w14:paraId="49CA6B14" w14:textId="77777777" w:rsidR="00386C79" w:rsidRPr="005659CB" w:rsidRDefault="00386C79" w:rsidP="00386C79">
      <w:pPr>
        <w:jc w:val="center"/>
        <w:rPr>
          <w:rFonts w:ascii="Arial" w:hAnsi="Arial" w:cs="Arial"/>
          <w:b/>
          <w:sz w:val="22"/>
          <w:szCs w:val="22"/>
          <w:lang w:val="sr-Cyrl-RS"/>
        </w:rPr>
      </w:pPr>
      <w:r w:rsidRPr="005659CB">
        <w:rPr>
          <w:rFonts w:ascii="Arial" w:hAnsi="Arial" w:cs="Arial"/>
          <w:b/>
          <w:sz w:val="22"/>
          <w:szCs w:val="22"/>
        </w:rPr>
        <w:t>T</w:t>
      </w:r>
      <w:r w:rsidRPr="005659CB">
        <w:rPr>
          <w:rFonts w:ascii="Arial" w:hAnsi="Arial" w:cs="Arial"/>
          <w:b/>
          <w:sz w:val="22"/>
          <w:szCs w:val="22"/>
          <w:lang w:val="sr-Cyrl-RS"/>
        </w:rPr>
        <w:t>ехно-економск</w:t>
      </w:r>
      <w:r w:rsidRPr="005659CB">
        <w:rPr>
          <w:rFonts w:ascii="Arial" w:hAnsi="Arial" w:cs="Arial"/>
          <w:b/>
          <w:sz w:val="22"/>
          <w:szCs w:val="22"/>
        </w:rPr>
        <w:t>a</w:t>
      </w:r>
      <w:r w:rsidRPr="005659CB">
        <w:rPr>
          <w:rFonts w:ascii="Arial" w:hAnsi="Arial" w:cs="Arial"/>
          <w:b/>
          <w:sz w:val="22"/>
          <w:szCs w:val="22"/>
          <w:lang w:val="sr-Cyrl-RS"/>
        </w:rPr>
        <w:t xml:space="preserve"> анализ</w:t>
      </w:r>
      <w:r w:rsidRPr="005659CB">
        <w:rPr>
          <w:rFonts w:ascii="Arial" w:hAnsi="Arial" w:cs="Arial"/>
          <w:b/>
          <w:sz w:val="22"/>
          <w:szCs w:val="22"/>
        </w:rPr>
        <w:t>a</w:t>
      </w:r>
      <w:r w:rsidRPr="005659CB">
        <w:rPr>
          <w:rFonts w:ascii="Arial" w:hAnsi="Arial" w:cs="Arial"/>
          <w:b/>
          <w:sz w:val="22"/>
          <w:szCs w:val="22"/>
          <w:lang w:val="sr-Cyrl-RS"/>
        </w:rPr>
        <w:t xml:space="preserve"> транспорта угља </w:t>
      </w:r>
    </w:p>
    <w:p w14:paraId="757AAE83" w14:textId="77777777" w:rsidR="00386C79" w:rsidRPr="005659CB" w:rsidRDefault="00386C79" w:rsidP="00386C79">
      <w:pPr>
        <w:jc w:val="center"/>
        <w:rPr>
          <w:rFonts w:ascii="Arial" w:hAnsi="Arial" w:cs="Arial"/>
          <w:b/>
          <w:sz w:val="22"/>
          <w:szCs w:val="22"/>
        </w:rPr>
      </w:pPr>
      <w:r w:rsidRPr="005659CB">
        <w:rPr>
          <w:rFonts w:ascii="Arial" w:hAnsi="Arial" w:cs="Arial"/>
          <w:b/>
          <w:sz w:val="22"/>
          <w:szCs w:val="22"/>
          <w:lang w:val="sr-Cyrl-RS"/>
        </w:rPr>
        <w:t>са ПК Дрмно у ТЕНТ А</w:t>
      </w:r>
      <w:r w:rsidRPr="005659CB">
        <w:rPr>
          <w:rFonts w:ascii="Arial" w:hAnsi="Arial" w:cs="Arial"/>
          <w:b/>
          <w:sz w:val="22"/>
          <w:szCs w:val="22"/>
        </w:rPr>
        <w:t xml:space="preserve"> </w:t>
      </w:r>
    </w:p>
    <w:p w14:paraId="7E85C608" w14:textId="77777777" w:rsidR="00386C79" w:rsidRPr="005659CB" w:rsidRDefault="00386C79" w:rsidP="00386C79">
      <w:pPr>
        <w:rPr>
          <w:rFonts w:ascii="Arial" w:hAnsi="Arial" w:cs="Arial"/>
          <w:b/>
          <w:sz w:val="22"/>
          <w:szCs w:val="22"/>
          <w:lang w:val="ru-RU"/>
        </w:rPr>
      </w:pPr>
    </w:p>
    <w:tbl>
      <w:tblPr>
        <w:tblW w:w="0" w:type="auto"/>
        <w:jc w:val="center"/>
        <w:tblLook w:val="04A0" w:firstRow="1" w:lastRow="0" w:firstColumn="1" w:lastColumn="0" w:noHBand="0" w:noVBand="1"/>
      </w:tblPr>
      <w:tblGrid>
        <w:gridCol w:w="666"/>
        <w:gridCol w:w="2622"/>
        <w:gridCol w:w="5159"/>
      </w:tblGrid>
      <w:tr w:rsidR="00386C79" w:rsidRPr="005659CB" w14:paraId="7E46B024" w14:textId="77777777" w:rsidTr="00DF7EA8">
        <w:trPr>
          <w:jc w:val="center"/>
        </w:trPr>
        <w:tc>
          <w:tcPr>
            <w:tcW w:w="666" w:type="dxa"/>
          </w:tcPr>
          <w:p w14:paraId="6D0B1737" w14:textId="77777777" w:rsidR="00386C79" w:rsidRPr="005659CB" w:rsidRDefault="00386C79" w:rsidP="00DF7EA8">
            <w:pPr>
              <w:spacing w:after="120"/>
              <w:rPr>
                <w:rFonts w:ascii="Arial" w:hAnsi="Arial" w:cs="Arial"/>
                <w:b/>
                <w:sz w:val="22"/>
                <w:szCs w:val="22"/>
                <w:lang w:val="sr-Latn-CS"/>
              </w:rPr>
            </w:pPr>
            <w:r w:rsidRPr="005659CB">
              <w:rPr>
                <w:rFonts w:ascii="Arial" w:hAnsi="Arial" w:cs="Arial"/>
                <w:b/>
                <w:sz w:val="22"/>
                <w:szCs w:val="22"/>
                <w:lang w:val="sr-Latn-CS"/>
              </w:rPr>
              <w:t>I</w:t>
            </w:r>
          </w:p>
        </w:tc>
        <w:tc>
          <w:tcPr>
            <w:tcW w:w="2622" w:type="dxa"/>
          </w:tcPr>
          <w:p w14:paraId="5D8691FD" w14:textId="77777777" w:rsidR="00386C79" w:rsidRPr="005659CB" w:rsidRDefault="00386C79" w:rsidP="00DF7EA8">
            <w:pPr>
              <w:spacing w:after="120"/>
              <w:rPr>
                <w:rFonts w:ascii="Arial" w:hAnsi="Arial" w:cs="Arial"/>
                <w:b/>
                <w:sz w:val="22"/>
                <w:szCs w:val="22"/>
                <w:lang w:val="sr-Latn-CS"/>
              </w:rPr>
            </w:pPr>
            <w:r w:rsidRPr="005659CB">
              <w:rPr>
                <w:rFonts w:ascii="Arial" w:hAnsi="Arial" w:cs="Arial"/>
                <w:b/>
                <w:sz w:val="22"/>
                <w:szCs w:val="22"/>
                <w:lang w:val="sr-Latn-CS"/>
              </w:rPr>
              <w:t>ОПШТИ ПОДАЦИ</w:t>
            </w:r>
          </w:p>
        </w:tc>
        <w:tc>
          <w:tcPr>
            <w:tcW w:w="5159" w:type="dxa"/>
          </w:tcPr>
          <w:p w14:paraId="0E9B7E3D" w14:textId="77777777" w:rsidR="00386C79" w:rsidRPr="005659CB" w:rsidRDefault="00386C79" w:rsidP="00DF7EA8">
            <w:pPr>
              <w:spacing w:after="120"/>
              <w:rPr>
                <w:rFonts w:ascii="Arial" w:hAnsi="Arial" w:cs="Arial"/>
                <w:b/>
                <w:sz w:val="22"/>
                <w:szCs w:val="22"/>
                <w:lang w:val="sr-Latn-CS"/>
              </w:rPr>
            </w:pPr>
          </w:p>
        </w:tc>
      </w:tr>
      <w:tr w:rsidR="00386C79" w:rsidRPr="005659CB" w14:paraId="42C0ABAD" w14:textId="77777777" w:rsidTr="00DF7EA8">
        <w:trPr>
          <w:jc w:val="center"/>
        </w:trPr>
        <w:tc>
          <w:tcPr>
            <w:tcW w:w="666" w:type="dxa"/>
          </w:tcPr>
          <w:p w14:paraId="78E047F1" w14:textId="77777777" w:rsidR="00386C79" w:rsidRPr="005659CB" w:rsidRDefault="00386C79" w:rsidP="00DF7EA8">
            <w:pPr>
              <w:rPr>
                <w:rFonts w:ascii="Arial" w:hAnsi="Arial" w:cs="Arial"/>
                <w:sz w:val="22"/>
                <w:szCs w:val="22"/>
                <w:lang w:val="ru-RU"/>
              </w:rPr>
            </w:pPr>
            <w:r w:rsidRPr="005659CB">
              <w:rPr>
                <w:rFonts w:ascii="Arial" w:hAnsi="Arial" w:cs="Arial"/>
                <w:sz w:val="22"/>
                <w:szCs w:val="22"/>
                <w:lang w:val="sr-Latn-CS"/>
              </w:rPr>
              <w:t xml:space="preserve">I </w:t>
            </w:r>
            <w:r w:rsidRPr="005659CB">
              <w:rPr>
                <w:rFonts w:ascii="Arial" w:hAnsi="Arial" w:cs="Arial"/>
                <w:sz w:val="22"/>
                <w:szCs w:val="22"/>
                <w:lang w:val="ru-RU"/>
              </w:rPr>
              <w:t>1.</w:t>
            </w:r>
          </w:p>
        </w:tc>
        <w:tc>
          <w:tcPr>
            <w:tcW w:w="2622" w:type="dxa"/>
          </w:tcPr>
          <w:p w14:paraId="4F34D3EC" w14:textId="77777777" w:rsidR="00386C79" w:rsidRPr="005659CB" w:rsidRDefault="00386C79" w:rsidP="00DF7EA8">
            <w:pPr>
              <w:rPr>
                <w:rFonts w:ascii="Arial" w:hAnsi="Arial" w:cs="Arial"/>
                <w:b/>
                <w:sz w:val="22"/>
                <w:szCs w:val="22"/>
                <w:lang w:val="sr-Latn-CS"/>
              </w:rPr>
            </w:pPr>
            <w:r w:rsidRPr="005659CB">
              <w:rPr>
                <w:rFonts w:ascii="Arial" w:hAnsi="Arial" w:cs="Arial"/>
                <w:sz w:val="22"/>
                <w:szCs w:val="22"/>
                <w:lang w:val="ru-RU"/>
              </w:rPr>
              <w:t>Инвеститор</w:t>
            </w:r>
            <w:r w:rsidRPr="005659CB">
              <w:rPr>
                <w:rFonts w:ascii="Arial" w:hAnsi="Arial" w:cs="Arial"/>
                <w:sz w:val="22"/>
                <w:szCs w:val="22"/>
                <w:lang w:val="sr-Latn-CS"/>
              </w:rPr>
              <w:t>:</w:t>
            </w:r>
          </w:p>
        </w:tc>
        <w:tc>
          <w:tcPr>
            <w:tcW w:w="5159" w:type="dxa"/>
          </w:tcPr>
          <w:p w14:paraId="38B2E9D0" w14:textId="77777777" w:rsidR="00386C79" w:rsidRPr="005659CB" w:rsidRDefault="00386C79" w:rsidP="00DF7EA8">
            <w:pPr>
              <w:rPr>
                <w:rFonts w:ascii="Arial" w:hAnsi="Arial" w:cs="Arial"/>
                <w:b/>
                <w:sz w:val="22"/>
                <w:szCs w:val="22"/>
                <w:lang w:val="ru-RU"/>
              </w:rPr>
            </w:pPr>
            <w:r w:rsidRPr="005659CB">
              <w:rPr>
                <w:rFonts w:ascii="Arial" w:hAnsi="Arial" w:cs="Arial"/>
                <w:sz w:val="22"/>
                <w:szCs w:val="22"/>
                <w:lang w:val="sr-Cyrl-RS"/>
              </w:rPr>
              <w:t xml:space="preserve">ЈП </w:t>
            </w:r>
            <w:r w:rsidRPr="005659CB">
              <w:rPr>
                <w:rFonts w:ascii="Arial" w:hAnsi="Arial" w:cs="Arial"/>
                <w:sz w:val="22"/>
                <w:szCs w:val="22"/>
              </w:rPr>
              <w:t>ЕПС</w:t>
            </w:r>
            <w:r w:rsidRPr="005659CB">
              <w:rPr>
                <w:rFonts w:ascii="Arial" w:hAnsi="Arial" w:cs="Arial"/>
                <w:sz w:val="22"/>
                <w:szCs w:val="22"/>
                <w:lang w:val="sr-Cyrl-RS"/>
              </w:rPr>
              <w:t xml:space="preserve"> </w:t>
            </w:r>
            <w:r w:rsidRPr="005659CB">
              <w:rPr>
                <w:rFonts w:ascii="Arial" w:hAnsi="Arial" w:cs="Arial"/>
                <w:sz w:val="22"/>
                <w:szCs w:val="22"/>
              </w:rPr>
              <w:t xml:space="preserve">- </w:t>
            </w:r>
            <w:r w:rsidRPr="005659CB">
              <w:rPr>
                <w:rFonts w:ascii="Arial" w:hAnsi="Arial" w:cs="Arial"/>
                <w:sz w:val="22"/>
                <w:szCs w:val="22"/>
                <w:lang w:val="sr-Cyrl-RS"/>
              </w:rPr>
              <w:t>Технички послови производње енергије</w:t>
            </w:r>
            <w:r w:rsidRPr="005659CB">
              <w:rPr>
                <w:rFonts w:ascii="Arial" w:hAnsi="Arial" w:cs="Arial"/>
                <w:sz w:val="22"/>
                <w:szCs w:val="22"/>
              </w:rPr>
              <w:t xml:space="preserve">  </w:t>
            </w:r>
          </w:p>
        </w:tc>
      </w:tr>
      <w:tr w:rsidR="00386C79" w:rsidRPr="005659CB" w14:paraId="3D42EAE1" w14:textId="77777777" w:rsidTr="00DF7EA8">
        <w:trPr>
          <w:jc w:val="center"/>
        </w:trPr>
        <w:tc>
          <w:tcPr>
            <w:tcW w:w="666" w:type="dxa"/>
          </w:tcPr>
          <w:p w14:paraId="7486E0E3" w14:textId="77777777" w:rsidR="00386C79" w:rsidRPr="005659CB" w:rsidRDefault="00386C79" w:rsidP="00DF7EA8">
            <w:pPr>
              <w:rPr>
                <w:rFonts w:ascii="Arial" w:hAnsi="Arial" w:cs="Arial"/>
                <w:sz w:val="22"/>
                <w:szCs w:val="22"/>
                <w:lang w:val="ru-RU"/>
              </w:rPr>
            </w:pPr>
            <w:r w:rsidRPr="005659CB">
              <w:rPr>
                <w:rFonts w:ascii="Arial" w:hAnsi="Arial" w:cs="Arial"/>
                <w:sz w:val="22"/>
                <w:szCs w:val="22"/>
                <w:lang w:val="sr-Latn-CS"/>
              </w:rPr>
              <w:t xml:space="preserve">I </w:t>
            </w:r>
            <w:r w:rsidRPr="005659CB">
              <w:rPr>
                <w:rFonts w:ascii="Arial" w:hAnsi="Arial" w:cs="Arial"/>
                <w:sz w:val="22"/>
                <w:szCs w:val="22"/>
                <w:lang w:val="ru-RU"/>
              </w:rPr>
              <w:t>2.</w:t>
            </w:r>
          </w:p>
        </w:tc>
        <w:tc>
          <w:tcPr>
            <w:tcW w:w="2622" w:type="dxa"/>
          </w:tcPr>
          <w:p w14:paraId="756E6AE2" w14:textId="77777777" w:rsidR="00386C79" w:rsidRPr="005659CB" w:rsidRDefault="00386C79" w:rsidP="00DF7EA8">
            <w:pPr>
              <w:rPr>
                <w:rFonts w:ascii="Arial" w:hAnsi="Arial" w:cs="Arial"/>
                <w:b/>
                <w:sz w:val="22"/>
                <w:szCs w:val="22"/>
                <w:lang w:val="sr-Latn-CS"/>
              </w:rPr>
            </w:pPr>
            <w:r w:rsidRPr="005659CB">
              <w:rPr>
                <w:rFonts w:ascii="Arial" w:hAnsi="Arial" w:cs="Arial"/>
                <w:sz w:val="22"/>
                <w:szCs w:val="22"/>
                <w:lang w:val="ru-RU"/>
              </w:rPr>
              <w:t>Назив објекта</w:t>
            </w:r>
            <w:r w:rsidRPr="005659CB">
              <w:rPr>
                <w:rFonts w:ascii="Arial" w:hAnsi="Arial" w:cs="Arial"/>
                <w:sz w:val="22"/>
                <w:szCs w:val="22"/>
                <w:lang w:val="sr-Latn-CS"/>
              </w:rPr>
              <w:t>:</w:t>
            </w:r>
          </w:p>
        </w:tc>
        <w:tc>
          <w:tcPr>
            <w:tcW w:w="5159" w:type="dxa"/>
          </w:tcPr>
          <w:p w14:paraId="28075B36" w14:textId="77777777" w:rsidR="00386C79" w:rsidRPr="005659CB" w:rsidRDefault="00386C79" w:rsidP="00DF7EA8">
            <w:pPr>
              <w:rPr>
                <w:rFonts w:ascii="Arial" w:hAnsi="Arial" w:cs="Arial"/>
                <w:b/>
                <w:sz w:val="22"/>
                <w:szCs w:val="22"/>
                <w:lang w:val="ru-RU"/>
              </w:rPr>
            </w:pPr>
            <w:r w:rsidRPr="005659CB">
              <w:rPr>
                <w:rFonts w:ascii="Arial" w:hAnsi="Arial" w:cs="Arial"/>
                <w:sz w:val="22"/>
                <w:szCs w:val="22"/>
              </w:rPr>
              <w:t>О</w:t>
            </w:r>
            <w:r w:rsidRPr="005659CB">
              <w:rPr>
                <w:rFonts w:ascii="Arial" w:hAnsi="Arial" w:cs="Arial"/>
                <w:sz w:val="22"/>
                <w:szCs w:val="22"/>
                <w:lang w:val="sr-Cyrl-RS"/>
              </w:rPr>
              <w:t>гранак</w:t>
            </w:r>
            <w:r w:rsidRPr="005659CB">
              <w:rPr>
                <w:rFonts w:ascii="Arial" w:hAnsi="Arial" w:cs="Arial"/>
                <w:sz w:val="22"/>
                <w:szCs w:val="22"/>
                <w:lang w:val="sr-Latn-CS"/>
              </w:rPr>
              <w:t xml:space="preserve"> </w:t>
            </w:r>
            <w:r w:rsidRPr="005659CB">
              <w:rPr>
                <w:rFonts w:ascii="Arial" w:hAnsi="Arial" w:cs="Arial"/>
                <w:sz w:val="22"/>
                <w:szCs w:val="22"/>
                <w:lang w:val="sr-Cyrl-RS"/>
              </w:rPr>
              <w:t>ТЕ КО „Костолац“, Огранак ТЕ „Никола Тесла“</w:t>
            </w:r>
            <w:r w:rsidRPr="005659CB">
              <w:rPr>
                <w:rFonts w:ascii="Arial" w:hAnsi="Arial" w:cs="Arial"/>
                <w:sz w:val="22"/>
                <w:szCs w:val="22"/>
                <w:lang w:val="ru-RU"/>
              </w:rPr>
              <w:t xml:space="preserve"> </w:t>
            </w:r>
          </w:p>
        </w:tc>
      </w:tr>
      <w:tr w:rsidR="00386C79" w:rsidRPr="005659CB" w14:paraId="5A340844" w14:textId="77777777" w:rsidTr="00DF7EA8">
        <w:trPr>
          <w:jc w:val="center"/>
        </w:trPr>
        <w:tc>
          <w:tcPr>
            <w:tcW w:w="666" w:type="dxa"/>
          </w:tcPr>
          <w:p w14:paraId="4B397F6C" w14:textId="77777777" w:rsidR="00386C79" w:rsidRPr="005659CB" w:rsidRDefault="00386C79" w:rsidP="00DF7EA8">
            <w:pPr>
              <w:rPr>
                <w:rFonts w:ascii="Arial" w:hAnsi="Arial" w:cs="Arial"/>
                <w:sz w:val="22"/>
                <w:szCs w:val="22"/>
                <w:lang w:val="ru-RU"/>
              </w:rPr>
            </w:pPr>
            <w:r w:rsidRPr="005659CB">
              <w:rPr>
                <w:rFonts w:ascii="Arial" w:hAnsi="Arial" w:cs="Arial"/>
                <w:sz w:val="22"/>
                <w:szCs w:val="22"/>
                <w:lang w:val="sr-Latn-CS"/>
              </w:rPr>
              <w:t xml:space="preserve">I </w:t>
            </w:r>
            <w:r w:rsidRPr="005659CB">
              <w:rPr>
                <w:rFonts w:ascii="Arial" w:hAnsi="Arial" w:cs="Arial"/>
                <w:sz w:val="22"/>
                <w:szCs w:val="22"/>
                <w:lang w:val="ru-RU"/>
              </w:rPr>
              <w:t>3.</w:t>
            </w:r>
          </w:p>
        </w:tc>
        <w:tc>
          <w:tcPr>
            <w:tcW w:w="2622" w:type="dxa"/>
          </w:tcPr>
          <w:p w14:paraId="77DA2939" w14:textId="77777777" w:rsidR="00386C79" w:rsidRPr="005659CB" w:rsidRDefault="00386C79" w:rsidP="00DF7EA8">
            <w:pPr>
              <w:rPr>
                <w:rFonts w:ascii="Arial" w:hAnsi="Arial" w:cs="Arial"/>
                <w:b/>
                <w:sz w:val="22"/>
                <w:szCs w:val="22"/>
                <w:lang w:val="sr-Latn-CS"/>
              </w:rPr>
            </w:pPr>
            <w:r w:rsidRPr="005659CB">
              <w:rPr>
                <w:rFonts w:ascii="Arial" w:hAnsi="Arial" w:cs="Arial"/>
                <w:sz w:val="22"/>
                <w:szCs w:val="22"/>
                <w:lang w:val="ru-RU"/>
              </w:rPr>
              <w:t>Локација објекта</w:t>
            </w:r>
            <w:r w:rsidRPr="005659CB">
              <w:rPr>
                <w:rFonts w:ascii="Arial" w:hAnsi="Arial" w:cs="Arial"/>
                <w:sz w:val="22"/>
                <w:szCs w:val="22"/>
                <w:lang w:val="sr-Latn-CS"/>
              </w:rPr>
              <w:t>:</w:t>
            </w:r>
          </w:p>
        </w:tc>
        <w:tc>
          <w:tcPr>
            <w:tcW w:w="5159" w:type="dxa"/>
          </w:tcPr>
          <w:p w14:paraId="076C6B7E" w14:textId="77777777" w:rsidR="00386C79" w:rsidRPr="005659CB" w:rsidRDefault="00386C79" w:rsidP="00DF7EA8">
            <w:pPr>
              <w:rPr>
                <w:rFonts w:ascii="Arial" w:hAnsi="Arial" w:cs="Arial"/>
                <w:sz w:val="22"/>
                <w:szCs w:val="22"/>
                <w:lang w:val="en-US"/>
              </w:rPr>
            </w:pPr>
            <w:r w:rsidRPr="005659CB">
              <w:rPr>
                <w:rFonts w:ascii="Arial" w:hAnsi="Arial" w:cs="Arial"/>
                <w:sz w:val="22"/>
                <w:szCs w:val="22"/>
                <w:lang w:val="ru-RU"/>
              </w:rPr>
              <w:t>ПК Дрмно (ТЕ КО Костолац) и ТЕНТ А (ТЕ Никола Тесла) са приступним путевима (железничким и воденим) за транспорт угља</w:t>
            </w:r>
          </w:p>
          <w:p w14:paraId="656476F2" w14:textId="77777777" w:rsidR="00386C79" w:rsidRPr="005659CB" w:rsidRDefault="00386C79" w:rsidP="00DF7EA8">
            <w:pPr>
              <w:rPr>
                <w:rFonts w:ascii="Arial" w:hAnsi="Arial" w:cs="Arial"/>
                <w:b/>
                <w:sz w:val="22"/>
                <w:szCs w:val="22"/>
                <w:lang w:val="en-US"/>
              </w:rPr>
            </w:pPr>
          </w:p>
        </w:tc>
      </w:tr>
      <w:tr w:rsidR="00386C79" w:rsidRPr="005659CB" w14:paraId="729BFCE2" w14:textId="77777777" w:rsidTr="00DF7EA8">
        <w:trPr>
          <w:jc w:val="center"/>
        </w:trPr>
        <w:tc>
          <w:tcPr>
            <w:tcW w:w="666" w:type="dxa"/>
          </w:tcPr>
          <w:p w14:paraId="192DF731" w14:textId="77777777" w:rsidR="00386C79" w:rsidRPr="005659CB" w:rsidRDefault="00386C79" w:rsidP="00DF7EA8">
            <w:pPr>
              <w:rPr>
                <w:rFonts w:ascii="Arial" w:hAnsi="Arial" w:cs="Arial"/>
                <w:sz w:val="22"/>
                <w:szCs w:val="22"/>
                <w:lang w:val="ru-RU"/>
              </w:rPr>
            </w:pPr>
          </w:p>
        </w:tc>
        <w:tc>
          <w:tcPr>
            <w:tcW w:w="2622" w:type="dxa"/>
          </w:tcPr>
          <w:p w14:paraId="1370C827" w14:textId="77777777" w:rsidR="00386C79" w:rsidRPr="005659CB" w:rsidRDefault="00386C79" w:rsidP="00DF7EA8">
            <w:pPr>
              <w:rPr>
                <w:rFonts w:ascii="Arial" w:hAnsi="Arial" w:cs="Arial"/>
                <w:b/>
                <w:sz w:val="22"/>
                <w:szCs w:val="22"/>
                <w:lang w:val="ru-RU"/>
              </w:rPr>
            </w:pPr>
          </w:p>
        </w:tc>
        <w:tc>
          <w:tcPr>
            <w:tcW w:w="5159" w:type="dxa"/>
          </w:tcPr>
          <w:p w14:paraId="68BB403B" w14:textId="77777777" w:rsidR="00386C79" w:rsidRPr="005659CB" w:rsidRDefault="00386C79" w:rsidP="00DF7EA8">
            <w:pPr>
              <w:rPr>
                <w:rFonts w:ascii="Arial" w:hAnsi="Arial" w:cs="Arial"/>
                <w:b/>
                <w:sz w:val="22"/>
                <w:szCs w:val="22"/>
                <w:lang w:val="ru-RU"/>
              </w:rPr>
            </w:pPr>
          </w:p>
        </w:tc>
      </w:tr>
      <w:tr w:rsidR="00386C79" w:rsidRPr="005659CB" w14:paraId="3D2042EF" w14:textId="77777777" w:rsidTr="00DF7EA8">
        <w:trPr>
          <w:jc w:val="center"/>
        </w:trPr>
        <w:tc>
          <w:tcPr>
            <w:tcW w:w="666" w:type="dxa"/>
          </w:tcPr>
          <w:p w14:paraId="6541680E" w14:textId="77777777" w:rsidR="00386C79" w:rsidRPr="005659CB" w:rsidRDefault="00386C79" w:rsidP="00DF7EA8">
            <w:pPr>
              <w:rPr>
                <w:rFonts w:ascii="Arial" w:hAnsi="Arial" w:cs="Arial"/>
                <w:b/>
                <w:sz w:val="22"/>
                <w:szCs w:val="22"/>
                <w:lang w:val="sr-Latn-CS"/>
              </w:rPr>
            </w:pPr>
            <w:r w:rsidRPr="005659CB">
              <w:rPr>
                <w:rFonts w:ascii="Arial" w:hAnsi="Arial" w:cs="Arial"/>
                <w:b/>
                <w:sz w:val="22"/>
                <w:szCs w:val="22"/>
                <w:lang w:val="sr-Latn-CS"/>
              </w:rPr>
              <w:t xml:space="preserve">II </w:t>
            </w:r>
          </w:p>
        </w:tc>
        <w:tc>
          <w:tcPr>
            <w:tcW w:w="7781" w:type="dxa"/>
            <w:gridSpan w:val="2"/>
          </w:tcPr>
          <w:p w14:paraId="1941C7F7" w14:textId="77777777" w:rsidR="00386C79" w:rsidRPr="005659CB" w:rsidRDefault="00386C79" w:rsidP="00DF7EA8">
            <w:pPr>
              <w:rPr>
                <w:rFonts w:ascii="Arial" w:hAnsi="Arial" w:cs="Arial"/>
                <w:b/>
                <w:sz w:val="22"/>
                <w:szCs w:val="22"/>
                <w:lang w:val="ru-RU"/>
              </w:rPr>
            </w:pPr>
            <w:r w:rsidRPr="005659CB">
              <w:rPr>
                <w:rFonts w:ascii="Arial" w:hAnsi="Arial" w:cs="Arial"/>
                <w:b/>
                <w:sz w:val="22"/>
                <w:szCs w:val="22"/>
                <w:lang w:val="ru-RU"/>
              </w:rPr>
              <w:t>ПРЕДМЕТ ДОКУМЕНТАЦИЈЕ</w:t>
            </w:r>
          </w:p>
          <w:p w14:paraId="0BA11145" w14:textId="77777777" w:rsidR="00386C79" w:rsidRPr="005659CB" w:rsidRDefault="00386C79" w:rsidP="00DF7EA8">
            <w:pPr>
              <w:rPr>
                <w:rFonts w:ascii="Arial" w:hAnsi="Arial" w:cs="Arial"/>
                <w:b/>
                <w:sz w:val="22"/>
                <w:szCs w:val="22"/>
                <w:lang w:val="ru-RU"/>
              </w:rPr>
            </w:pPr>
          </w:p>
        </w:tc>
      </w:tr>
      <w:tr w:rsidR="00386C79" w:rsidRPr="005659CB" w14:paraId="252B2E8B" w14:textId="77777777" w:rsidTr="00DF7EA8">
        <w:trPr>
          <w:jc w:val="center"/>
        </w:trPr>
        <w:tc>
          <w:tcPr>
            <w:tcW w:w="666" w:type="dxa"/>
          </w:tcPr>
          <w:p w14:paraId="19B48D83" w14:textId="77777777" w:rsidR="00386C79" w:rsidRPr="005659CB" w:rsidRDefault="00386C79" w:rsidP="00DF7EA8">
            <w:pPr>
              <w:rPr>
                <w:rFonts w:ascii="Arial" w:hAnsi="Arial" w:cs="Arial"/>
                <w:sz w:val="22"/>
                <w:szCs w:val="22"/>
                <w:lang w:val="ru-RU"/>
              </w:rPr>
            </w:pPr>
            <w:r w:rsidRPr="005659CB">
              <w:rPr>
                <w:rFonts w:ascii="Arial" w:hAnsi="Arial" w:cs="Arial"/>
                <w:sz w:val="22"/>
                <w:szCs w:val="22"/>
                <w:lang w:val="sr-Latn-CS"/>
              </w:rPr>
              <w:t>II</w:t>
            </w:r>
            <w:r w:rsidRPr="005659CB">
              <w:rPr>
                <w:rFonts w:ascii="Arial" w:hAnsi="Arial" w:cs="Arial"/>
                <w:sz w:val="22"/>
                <w:szCs w:val="22"/>
                <w:lang w:val="sr-Cyrl-RS"/>
              </w:rPr>
              <w:t xml:space="preserve"> </w:t>
            </w:r>
            <w:r w:rsidRPr="005659CB">
              <w:rPr>
                <w:rFonts w:ascii="Arial" w:hAnsi="Arial" w:cs="Arial"/>
                <w:sz w:val="22"/>
                <w:szCs w:val="22"/>
                <w:lang w:val="ru-RU"/>
              </w:rPr>
              <w:t>1.</w:t>
            </w:r>
          </w:p>
        </w:tc>
        <w:tc>
          <w:tcPr>
            <w:tcW w:w="2622" w:type="dxa"/>
          </w:tcPr>
          <w:p w14:paraId="3EA5A764" w14:textId="77777777" w:rsidR="00386C79" w:rsidRPr="005659CB" w:rsidRDefault="00386C79" w:rsidP="00DF7EA8">
            <w:pPr>
              <w:rPr>
                <w:rFonts w:ascii="Arial" w:hAnsi="Arial" w:cs="Arial"/>
                <w:b/>
                <w:sz w:val="22"/>
                <w:szCs w:val="22"/>
                <w:lang w:val="sr-Latn-CS"/>
              </w:rPr>
            </w:pPr>
            <w:r w:rsidRPr="005659CB">
              <w:rPr>
                <w:rFonts w:ascii="Arial" w:hAnsi="Arial" w:cs="Arial"/>
                <w:sz w:val="22"/>
                <w:szCs w:val="22"/>
                <w:lang w:val="ru-RU"/>
              </w:rPr>
              <w:t>Назив документације</w:t>
            </w:r>
            <w:r w:rsidRPr="005659CB">
              <w:rPr>
                <w:rFonts w:ascii="Arial" w:hAnsi="Arial" w:cs="Arial"/>
                <w:sz w:val="22"/>
                <w:szCs w:val="22"/>
                <w:lang w:val="sr-Latn-CS"/>
              </w:rPr>
              <w:t>:</w:t>
            </w:r>
          </w:p>
        </w:tc>
        <w:tc>
          <w:tcPr>
            <w:tcW w:w="5159" w:type="dxa"/>
          </w:tcPr>
          <w:p w14:paraId="74138822" w14:textId="77777777" w:rsidR="00386C79" w:rsidRPr="005659CB" w:rsidRDefault="00386C79" w:rsidP="00DF7EA8">
            <w:pPr>
              <w:jc w:val="both"/>
              <w:rPr>
                <w:rFonts w:ascii="Arial" w:hAnsi="Arial" w:cs="Arial"/>
                <w:sz w:val="22"/>
                <w:szCs w:val="22"/>
              </w:rPr>
            </w:pPr>
            <w:r w:rsidRPr="005659CB">
              <w:rPr>
                <w:rFonts w:ascii="Arial" w:hAnsi="Arial" w:cs="Arial"/>
                <w:sz w:val="22"/>
                <w:szCs w:val="22"/>
              </w:rPr>
              <w:t>T</w:t>
            </w:r>
            <w:r w:rsidRPr="005659CB">
              <w:rPr>
                <w:rFonts w:ascii="Arial" w:hAnsi="Arial" w:cs="Arial"/>
                <w:sz w:val="22"/>
                <w:szCs w:val="22"/>
                <w:lang w:val="sr-Cyrl-RS"/>
              </w:rPr>
              <w:t>ехно-економск</w:t>
            </w:r>
            <w:r w:rsidRPr="005659CB">
              <w:rPr>
                <w:rFonts w:ascii="Arial" w:hAnsi="Arial" w:cs="Arial"/>
                <w:sz w:val="22"/>
                <w:szCs w:val="22"/>
              </w:rPr>
              <w:t>a</w:t>
            </w:r>
            <w:r w:rsidRPr="005659CB">
              <w:rPr>
                <w:rFonts w:ascii="Arial" w:hAnsi="Arial" w:cs="Arial"/>
                <w:sz w:val="22"/>
                <w:szCs w:val="22"/>
                <w:lang w:val="sr-Cyrl-RS"/>
              </w:rPr>
              <w:t xml:space="preserve"> анализ</w:t>
            </w:r>
            <w:r w:rsidRPr="005659CB">
              <w:rPr>
                <w:rFonts w:ascii="Arial" w:hAnsi="Arial" w:cs="Arial"/>
                <w:sz w:val="22"/>
                <w:szCs w:val="22"/>
              </w:rPr>
              <w:t>a</w:t>
            </w:r>
            <w:r w:rsidRPr="005659CB">
              <w:rPr>
                <w:rFonts w:ascii="Arial" w:hAnsi="Arial" w:cs="Arial"/>
                <w:sz w:val="22"/>
                <w:szCs w:val="22"/>
                <w:lang w:val="sr-Cyrl-RS"/>
              </w:rPr>
              <w:t xml:space="preserve"> транспорта угља са ПК Дрмно у ТЕНТ А</w:t>
            </w:r>
            <w:r w:rsidRPr="005659CB">
              <w:rPr>
                <w:rFonts w:ascii="Arial" w:hAnsi="Arial" w:cs="Arial"/>
                <w:sz w:val="22"/>
                <w:szCs w:val="22"/>
              </w:rPr>
              <w:t xml:space="preserve"> </w:t>
            </w:r>
          </w:p>
          <w:p w14:paraId="2C5A7444" w14:textId="77777777" w:rsidR="00386C79" w:rsidRPr="005659CB" w:rsidRDefault="00386C79" w:rsidP="00DF7EA8">
            <w:pPr>
              <w:jc w:val="both"/>
              <w:rPr>
                <w:rFonts w:ascii="Arial" w:hAnsi="Arial" w:cs="Arial"/>
                <w:b/>
                <w:sz w:val="22"/>
                <w:szCs w:val="22"/>
              </w:rPr>
            </w:pPr>
          </w:p>
        </w:tc>
      </w:tr>
      <w:tr w:rsidR="00386C79" w:rsidRPr="005659CB" w14:paraId="69FE1FB0" w14:textId="77777777" w:rsidTr="00DF7EA8">
        <w:trPr>
          <w:jc w:val="center"/>
        </w:trPr>
        <w:tc>
          <w:tcPr>
            <w:tcW w:w="666" w:type="dxa"/>
          </w:tcPr>
          <w:p w14:paraId="04A55C2C" w14:textId="77777777" w:rsidR="00386C79" w:rsidRPr="005659CB" w:rsidRDefault="00386C79" w:rsidP="00DF7EA8">
            <w:pPr>
              <w:rPr>
                <w:rFonts w:ascii="Arial" w:hAnsi="Arial" w:cs="Arial"/>
                <w:sz w:val="22"/>
                <w:szCs w:val="22"/>
                <w:lang w:val="ru-RU"/>
              </w:rPr>
            </w:pPr>
            <w:r w:rsidRPr="005659CB">
              <w:rPr>
                <w:rFonts w:ascii="Arial" w:hAnsi="Arial" w:cs="Arial"/>
                <w:sz w:val="22"/>
                <w:szCs w:val="22"/>
                <w:lang w:val="sr-Latn-CS"/>
              </w:rPr>
              <w:t xml:space="preserve">II </w:t>
            </w:r>
            <w:r w:rsidRPr="005659CB">
              <w:rPr>
                <w:rFonts w:ascii="Arial" w:hAnsi="Arial" w:cs="Arial"/>
                <w:sz w:val="22"/>
                <w:szCs w:val="22"/>
                <w:lang w:val="ru-RU"/>
              </w:rPr>
              <w:t>2.</w:t>
            </w:r>
          </w:p>
        </w:tc>
        <w:tc>
          <w:tcPr>
            <w:tcW w:w="2622" w:type="dxa"/>
          </w:tcPr>
          <w:p w14:paraId="56CDB702" w14:textId="77777777" w:rsidR="00386C79" w:rsidRPr="005659CB" w:rsidRDefault="00386C79" w:rsidP="00DF7EA8">
            <w:pPr>
              <w:rPr>
                <w:rFonts w:ascii="Arial" w:hAnsi="Arial" w:cs="Arial"/>
                <w:b/>
                <w:sz w:val="22"/>
                <w:szCs w:val="22"/>
                <w:lang w:val="sr-Latn-CS"/>
              </w:rPr>
            </w:pPr>
            <w:r w:rsidRPr="005659CB">
              <w:rPr>
                <w:rFonts w:ascii="Arial" w:hAnsi="Arial" w:cs="Arial"/>
                <w:sz w:val="22"/>
                <w:szCs w:val="22"/>
                <w:lang w:val="ru-RU"/>
              </w:rPr>
              <w:t>Врста документације</w:t>
            </w:r>
            <w:r w:rsidRPr="005659CB">
              <w:rPr>
                <w:rFonts w:ascii="Arial" w:hAnsi="Arial" w:cs="Arial"/>
                <w:sz w:val="22"/>
                <w:szCs w:val="22"/>
                <w:lang w:val="sr-Latn-CS"/>
              </w:rPr>
              <w:t>:</w:t>
            </w:r>
          </w:p>
        </w:tc>
        <w:tc>
          <w:tcPr>
            <w:tcW w:w="5159" w:type="dxa"/>
          </w:tcPr>
          <w:p w14:paraId="2CF2BC51" w14:textId="77777777" w:rsidR="00386C79" w:rsidRPr="005659CB" w:rsidRDefault="00386C79" w:rsidP="00DF7EA8">
            <w:pPr>
              <w:rPr>
                <w:rFonts w:ascii="Arial" w:hAnsi="Arial" w:cs="Arial"/>
                <w:sz w:val="22"/>
                <w:szCs w:val="22"/>
                <w:lang w:val="ru-RU"/>
              </w:rPr>
            </w:pPr>
            <w:r w:rsidRPr="005659CB">
              <w:rPr>
                <w:rFonts w:ascii="Arial" w:hAnsi="Arial" w:cs="Arial"/>
                <w:sz w:val="22"/>
                <w:szCs w:val="22"/>
                <w:lang w:val="ru-RU"/>
              </w:rPr>
              <w:t>Инестиционо-техничка документација (ИТД)</w:t>
            </w:r>
          </w:p>
          <w:p w14:paraId="772F3B2D" w14:textId="77777777" w:rsidR="00386C79" w:rsidRPr="005659CB" w:rsidRDefault="00386C79" w:rsidP="00DF7EA8">
            <w:pPr>
              <w:rPr>
                <w:rFonts w:ascii="Arial" w:hAnsi="Arial" w:cs="Arial"/>
                <w:sz w:val="22"/>
                <w:szCs w:val="22"/>
                <w:lang w:val="ru-RU"/>
              </w:rPr>
            </w:pPr>
          </w:p>
        </w:tc>
      </w:tr>
      <w:tr w:rsidR="00386C79" w:rsidRPr="005659CB" w14:paraId="59A836F4" w14:textId="77777777" w:rsidTr="00DF7EA8">
        <w:trPr>
          <w:jc w:val="center"/>
        </w:trPr>
        <w:tc>
          <w:tcPr>
            <w:tcW w:w="666" w:type="dxa"/>
          </w:tcPr>
          <w:p w14:paraId="551283F8" w14:textId="77777777" w:rsidR="00386C79" w:rsidRPr="005659CB" w:rsidRDefault="00386C79" w:rsidP="00DF7EA8">
            <w:pPr>
              <w:rPr>
                <w:rFonts w:ascii="Arial" w:hAnsi="Arial" w:cs="Arial"/>
                <w:sz w:val="22"/>
                <w:szCs w:val="22"/>
                <w:lang w:val="sr-Cyrl-RS"/>
              </w:rPr>
            </w:pPr>
            <w:r w:rsidRPr="005659CB">
              <w:rPr>
                <w:rFonts w:ascii="Arial" w:hAnsi="Arial" w:cs="Arial"/>
                <w:sz w:val="22"/>
                <w:szCs w:val="22"/>
                <w:lang w:val="sr-Cyrl-RS"/>
              </w:rPr>
              <w:t>II 3.</w:t>
            </w:r>
          </w:p>
        </w:tc>
        <w:tc>
          <w:tcPr>
            <w:tcW w:w="2622" w:type="dxa"/>
          </w:tcPr>
          <w:p w14:paraId="425DA38D" w14:textId="77777777" w:rsidR="00386C79" w:rsidRPr="005659CB" w:rsidRDefault="00386C79" w:rsidP="00DF7EA8">
            <w:pPr>
              <w:rPr>
                <w:rFonts w:ascii="Arial" w:hAnsi="Arial" w:cs="Arial"/>
                <w:sz w:val="22"/>
                <w:szCs w:val="22"/>
                <w:lang w:val="sr-Cyrl-RS"/>
              </w:rPr>
            </w:pPr>
            <w:r w:rsidRPr="005659CB">
              <w:rPr>
                <w:rFonts w:ascii="Arial" w:hAnsi="Arial" w:cs="Arial"/>
                <w:sz w:val="22"/>
                <w:szCs w:val="22"/>
                <w:lang w:val="sr-Cyrl-RS"/>
              </w:rPr>
              <w:t>Границе пројекта:</w:t>
            </w:r>
          </w:p>
        </w:tc>
        <w:tc>
          <w:tcPr>
            <w:tcW w:w="5159" w:type="dxa"/>
          </w:tcPr>
          <w:p w14:paraId="1D5825A0" w14:textId="77777777" w:rsidR="00386C79" w:rsidRPr="005659CB" w:rsidRDefault="00386C79" w:rsidP="00DF7EA8">
            <w:pPr>
              <w:rPr>
                <w:rFonts w:ascii="Arial" w:hAnsi="Arial" w:cs="Arial"/>
                <w:sz w:val="22"/>
                <w:szCs w:val="22"/>
                <w:lang w:val="sr-Cyrl-RS"/>
              </w:rPr>
            </w:pPr>
            <w:r w:rsidRPr="005659CB">
              <w:rPr>
                <w:rFonts w:ascii="Arial" w:hAnsi="Arial" w:cs="Arial"/>
                <w:sz w:val="22"/>
                <w:szCs w:val="22"/>
                <w:lang w:val="sr-Cyrl-RS"/>
              </w:rPr>
              <w:t>Подручја ПК Дрмно (ТЕ КО Костолац) и ТЕНТ А (ТЕ Никола Тесла) са приступним путевима (железничким: ТЕ КО Костолац – Вреоци – ТЕНТ А; и воденим: пристаниште ТЕ Костолац – пристаниште ТЕНТ А) за транспорт угља од ПК Дрмно до ТЕНТ А</w:t>
            </w:r>
          </w:p>
        </w:tc>
      </w:tr>
    </w:tbl>
    <w:p w14:paraId="25510197" w14:textId="77777777" w:rsidR="00386C79" w:rsidRPr="005659CB" w:rsidRDefault="00386C79" w:rsidP="00386C79">
      <w:pPr>
        <w:jc w:val="both"/>
        <w:rPr>
          <w:rFonts w:ascii="Arial" w:hAnsi="Arial" w:cs="Arial"/>
          <w:sz w:val="22"/>
          <w:szCs w:val="22"/>
        </w:rPr>
      </w:pPr>
    </w:p>
    <w:p w14:paraId="2FB6B441" w14:textId="77777777" w:rsidR="00386C79" w:rsidRPr="005659CB" w:rsidRDefault="00386C79" w:rsidP="00386C79">
      <w:pPr>
        <w:jc w:val="both"/>
        <w:rPr>
          <w:rFonts w:ascii="Arial" w:hAnsi="Arial" w:cs="Arial"/>
          <w:b/>
          <w:sz w:val="22"/>
          <w:szCs w:val="22"/>
        </w:rPr>
      </w:pPr>
    </w:p>
    <w:p w14:paraId="0F2DF683" w14:textId="110DF44F" w:rsidR="00386C79" w:rsidRPr="005659CB" w:rsidRDefault="00B40727" w:rsidP="000509FC">
      <w:pPr>
        <w:spacing w:after="160" w:line="259" w:lineRule="auto"/>
        <w:contextualSpacing/>
        <w:jc w:val="both"/>
        <w:rPr>
          <w:rFonts w:ascii="Arial" w:hAnsi="Arial" w:cs="Arial"/>
          <w:b/>
          <w:sz w:val="22"/>
          <w:szCs w:val="22"/>
        </w:rPr>
      </w:pPr>
      <w:r w:rsidRPr="005659CB">
        <w:rPr>
          <w:rFonts w:ascii="Arial" w:hAnsi="Arial" w:cs="Arial"/>
          <w:b/>
          <w:sz w:val="22"/>
          <w:szCs w:val="22"/>
          <w:lang w:val="sr-Cyrl-RS"/>
        </w:rPr>
        <w:t xml:space="preserve"> 3.3 </w:t>
      </w:r>
      <w:r w:rsidR="00386C79" w:rsidRPr="005659CB">
        <w:rPr>
          <w:rFonts w:ascii="Arial" w:hAnsi="Arial" w:cs="Arial"/>
          <w:b/>
          <w:sz w:val="22"/>
          <w:szCs w:val="22"/>
        </w:rPr>
        <w:t>У</w:t>
      </w:r>
      <w:r w:rsidR="00386C79" w:rsidRPr="005659CB">
        <w:rPr>
          <w:rFonts w:ascii="Arial" w:hAnsi="Arial" w:cs="Arial"/>
          <w:b/>
          <w:sz w:val="22"/>
          <w:szCs w:val="22"/>
          <w:lang w:val="sr-Cyrl-RS"/>
        </w:rPr>
        <w:t>ВОДНЕ ИНФОРМАЦИЈЕ</w:t>
      </w:r>
    </w:p>
    <w:p w14:paraId="7156AB58" w14:textId="77777777" w:rsidR="00386C79" w:rsidRPr="005659CB" w:rsidRDefault="00386C79" w:rsidP="00386C79">
      <w:pPr>
        <w:tabs>
          <w:tab w:val="num" w:pos="405"/>
        </w:tabs>
        <w:ind w:left="-21"/>
        <w:jc w:val="both"/>
        <w:rPr>
          <w:rFonts w:ascii="Arial" w:hAnsi="Arial" w:cs="Arial"/>
          <w:sz w:val="22"/>
          <w:szCs w:val="22"/>
        </w:rPr>
      </w:pPr>
    </w:p>
    <w:p w14:paraId="24F8522C"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 xml:space="preserve">Угаљ као енергетска сировина има веома значајну улогу у функционисању Електропривреде Србије и данас представља основно енергетско гориво у производњи електричне енергије. Експлоатација угља и производња електричне енергије у термоелектранама представљају ослонац електроенергетског система Србије. </w:t>
      </w:r>
    </w:p>
    <w:p w14:paraId="6575178E" w14:textId="77777777" w:rsidR="00386C79" w:rsidRPr="005659CB" w:rsidRDefault="00386C79" w:rsidP="00386C79">
      <w:pPr>
        <w:jc w:val="both"/>
        <w:rPr>
          <w:rFonts w:ascii="Arial" w:hAnsi="Arial" w:cs="Arial"/>
          <w:sz w:val="22"/>
          <w:szCs w:val="22"/>
          <w:lang w:val="sr-Cyrl-RS"/>
        </w:rPr>
      </w:pPr>
    </w:p>
    <w:p w14:paraId="58159DEB"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lastRenderedPageBreak/>
        <w:t xml:space="preserve">Значајне геолошке и експлоатационе резерве лигнита у Колубарском угљоносном басену представљају највећи енергетски потенцијал Републике Србије који егзистира у оквиру Електропривреде Србије. Тренутна производња са површинских копова ЕПС-а (Колубарски и Костолачки басен) износи око 40 милиона тона угља годишње. У термоелектранама се сагорева 90% откопаног угља </w:t>
      </w:r>
      <w:r w:rsidRPr="005659CB">
        <w:rPr>
          <w:rFonts w:ascii="Arial" w:hAnsi="Arial" w:cs="Arial"/>
          <w:sz w:val="22"/>
          <w:szCs w:val="22"/>
          <w:lang w:val="sr-Cyrl-RS"/>
        </w:rPr>
        <w:t xml:space="preserve">и Електропривреда Србије из инсталисаних термокапацитета </w:t>
      </w:r>
      <w:r w:rsidRPr="005659CB">
        <w:rPr>
          <w:rFonts w:ascii="Arial" w:hAnsi="Arial" w:cs="Arial"/>
          <w:sz w:val="22"/>
          <w:szCs w:val="22"/>
        </w:rPr>
        <w:t xml:space="preserve"> обезбеђује преко 70% укупне енергије у Србији. </w:t>
      </w:r>
      <w:r w:rsidRPr="005659CB">
        <w:rPr>
          <w:rFonts w:ascii="Arial" w:hAnsi="Arial" w:cs="Arial"/>
          <w:sz w:val="22"/>
          <w:szCs w:val="22"/>
          <w:lang w:val="sr-Cyrl-RS"/>
        </w:rPr>
        <w:t xml:space="preserve">Огранак </w:t>
      </w:r>
      <w:r w:rsidRPr="005659CB">
        <w:rPr>
          <w:rFonts w:ascii="Arial" w:hAnsi="Arial" w:cs="Arial"/>
          <w:sz w:val="22"/>
          <w:szCs w:val="22"/>
        </w:rPr>
        <w:t>Рударски басен „Колубара” је највећи произвођач угља у „Електропривреди Србије”, и на основу овог енергента годишње се обезбеђује око 52% укупне електричне енергије у Србији.</w:t>
      </w:r>
    </w:p>
    <w:p w14:paraId="50581976" w14:textId="77777777" w:rsidR="00386C79" w:rsidRPr="005659CB" w:rsidRDefault="00386C79" w:rsidP="00386C79">
      <w:pPr>
        <w:jc w:val="both"/>
        <w:rPr>
          <w:rFonts w:ascii="Arial" w:hAnsi="Arial" w:cs="Arial"/>
          <w:sz w:val="22"/>
          <w:szCs w:val="22"/>
          <w:lang w:val="sr-Cyrl-RS"/>
        </w:rPr>
      </w:pPr>
    </w:p>
    <w:p w14:paraId="5ED59C95"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Енергетске потребе у Републици Србији условљавају да Електропривреда Србије и Огранак ТЕ-КО Костолац своје стратешке и пословне планове усмеравају ка изградњи нових погонских термокапацитета блока Б3, снаге 350 MW, а тиме и повећање производње угља на површинском копу „Дрмно“ са садашњих 9 на 12 мил. тона угља годишње. Овакво стратешко опредељење Инвеститора је исказано и у Идејном пројекту са студијом оправданости доградње ПК  „Дрмно“ за повећање капацитета за потребе новог блока Б-3.</w:t>
      </w:r>
    </w:p>
    <w:p w14:paraId="43E4DC5E" w14:textId="77777777" w:rsidR="00386C79" w:rsidRPr="005659CB" w:rsidRDefault="00386C79" w:rsidP="00386C79">
      <w:pPr>
        <w:jc w:val="both"/>
        <w:rPr>
          <w:rFonts w:ascii="Arial" w:hAnsi="Arial" w:cs="Arial"/>
          <w:sz w:val="22"/>
          <w:szCs w:val="22"/>
          <w:lang w:val="sr-Cyrl-RS"/>
        </w:rPr>
      </w:pPr>
    </w:p>
    <w:p w14:paraId="3DE6CCA1"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За континуалан рад сва четири блока у термоелектранама Огранак ТЕ-КО „Костолац</w:t>
      </w:r>
      <w:r w:rsidRPr="005659CB">
        <w:rPr>
          <w:rFonts w:ascii="Arial" w:hAnsi="Arial" w:cs="Arial"/>
          <w:sz w:val="22"/>
          <w:szCs w:val="22"/>
          <w:lang w:val="sr-Cyrl-RS"/>
        </w:rPr>
        <w:t>“</w:t>
      </w:r>
      <w:r w:rsidRPr="005659CB">
        <w:rPr>
          <w:rFonts w:ascii="Arial" w:hAnsi="Arial" w:cs="Arial"/>
          <w:sz w:val="22"/>
          <w:szCs w:val="22"/>
        </w:rPr>
        <w:t xml:space="preserve"> укупне снаге 1000 MW, укључујући и производњу комадног угља за широку потрошњу у количини од 250.000 т</w:t>
      </w:r>
      <w:r w:rsidRPr="005659CB">
        <w:rPr>
          <w:rFonts w:ascii="Arial" w:hAnsi="Arial" w:cs="Arial"/>
          <w:sz w:val="22"/>
          <w:szCs w:val="22"/>
          <w:lang w:val="sr-Cyrl-RS"/>
        </w:rPr>
        <w:t>она</w:t>
      </w:r>
      <w:r w:rsidRPr="005659CB">
        <w:rPr>
          <w:rFonts w:ascii="Arial" w:hAnsi="Arial" w:cs="Arial"/>
          <w:sz w:val="22"/>
          <w:szCs w:val="22"/>
        </w:rPr>
        <w:t>, површински копови у Костолцу данас испоручују око 9</w:t>
      </w:r>
      <w:r w:rsidRPr="005659CB">
        <w:rPr>
          <w:rFonts w:ascii="Arial" w:hAnsi="Arial" w:cs="Arial"/>
          <w:sz w:val="22"/>
          <w:szCs w:val="22"/>
          <w:lang w:val="sr-Cyrl-RS"/>
        </w:rPr>
        <w:t xml:space="preserve"> милиона тона </w:t>
      </w:r>
      <w:r w:rsidRPr="005659CB">
        <w:rPr>
          <w:rFonts w:ascii="Arial" w:hAnsi="Arial" w:cs="Arial"/>
          <w:sz w:val="22"/>
          <w:szCs w:val="22"/>
        </w:rPr>
        <w:t>угља годишње.</w:t>
      </w:r>
    </w:p>
    <w:p w14:paraId="5A450518" w14:textId="77777777" w:rsidR="00386C79" w:rsidRPr="005659CB" w:rsidRDefault="00386C79" w:rsidP="00386C79">
      <w:pPr>
        <w:jc w:val="both"/>
        <w:rPr>
          <w:rFonts w:ascii="Arial" w:hAnsi="Arial" w:cs="Arial"/>
          <w:sz w:val="22"/>
          <w:szCs w:val="22"/>
        </w:rPr>
      </w:pPr>
    </w:p>
    <w:p w14:paraId="24E143EF" w14:textId="77777777" w:rsidR="00386C79" w:rsidRPr="005659CB" w:rsidRDefault="00386C79" w:rsidP="00386C79">
      <w:pPr>
        <w:jc w:val="both"/>
        <w:rPr>
          <w:rFonts w:ascii="Arial" w:hAnsi="Arial" w:cs="Arial"/>
          <w:sz w:val="22"/>
          <w:szCs w:val="22"/>
        </w:rPr>
      </w:pPr>
      <w:r w:rsidRPr="005659CB">
        <w:rPr>
          <w:rFonts w:ascii="Arial" w:hAnsi="Arial" w:cs="Arial"/>
          <w:sz w:val="22"/>
          <w:szCs w:val="22"/>
          <w:lang w:val="sr-Cyrl-RS"/>
        </w:rPr>
        <w:t>У</w:t>
      </w:r>
      <w:r w:rsidRPr="005659CB">
        <w:rPr>
          <w:rFonts w:ascii="Arial" w:hAnsi="Arial" w:cs="Arial"/>
          <w:sz w:val="22"/>
          <w:szCs w:val="22"/>
        </w:rPr>
        <w:t>говорним споразумом ЈП ЕПС, О</w:t>
      </w:r>
      <w:r w:rsidRPr="005659CB">
        <w:rPr>
          <w:rFonts w:ascii="Arial" w:hAnsi="Arial" w:cs="Arial"/>
          <w:sz w:val="22"/>
          <w:szCs w:val="22"/>
          <w:lang w:val="sr-Cyrl-RS"/>
        </w:rPr>
        <w:t>гранак (раније ПД)</w:t>
      </w:r>
      <w:r w:rsidRPr="005659CB">
        <w:rPr>
          <w:rFonts w:ascii="Arial" w:hAnsi="Arial" w:cs="Arial"/>
          <w:sz w:val="22"/>
          <w:szCs w:val="22"/>
        </w:rPr>
        <w:t xml:space="preserve"> ТЕКО Костолац и </w:t>
      </w:r>
      <w:r w:rsidRPr="005659CB">
        <w:rPr>
          <w:rFonts w:ascii="Arial" w:hAnsi="Arial" w:cs="Arial"/>
          <w:sz w:val="22"/>
          <w:szCs w:val="22"/>
          <w:lang w:val="sr-Cyrl-RS"/>
        </w:rPr>
        <w:t>ЦМЕЦ</w:t>
      </w:r>
      <w:r w:rsidRPr="005659CB">
        <w:rPr>
          <w:rFonts w:ascii="Arial" w:hAnsi="Arial" w:cs="Arial"/>
          <w:sz w:val="22"/>
          <w:szCs w:val="22"/>
        </w:rPr>
        <w:t>, Кина, предвиђена је изградња  новог термо блока снаге 350 MW</w:t>
      </w:r>
      <w:r w:rsidRPr="005659CB">
        <w:rPr>
          <w:rFonts w:ascii="Arial" w:hAnsi="Arial" w:cs="Arial"/>
          <w:sz w:val="22"/>
          <w:szCs w:val="22"/>
          <w:lang w:val="sr-Cyrl-RS"/>
        </w:rPr>
        <w:t xml:space="preserve">. Такође, планирана је  изградња  </w:t>
      </w:r>
      <w:r w:rsidRPr="005659CB">
        <w:rPr>
          <w:rFonts w:ascii="Arial" w:hAnsi="Arial" w:cs="Arial"/>
          <w:sz w:val="22"/>
          <w:szCs w:val="22"/>
          <w:lang w:val="en-US"/>
        </w:rPr>
        <w:t xml:space="preserve">VI </w:t>
      </w:r>
      <w:r w:rsidRPr="005659CB">
        <w:rPr>
          <w:rFonts w:ascii="Arial" w:hAnsi="Arial" w:cs="Arial"/>
          <w:sz w:val="22"/>
          <w:szCs w:val="22"/>
          <w:lang w:val="sr-Cyrl-RS"/>
        </w:rPr>
        <w:t xml:space="preserve">БТО  система на ПК Дрмно како би се обезбедиле </w:t>
      </w:r>
      <w:r w:rsidRPr="005659CB">
        <w:rPr>
          <w:rFonts w:ascii="Arial" w:hAnsi="Arial" w:cs="Arial"/>
          <w:sz w:val="22"/>
          <w:szCs w:val="22"/>
        </w:rPr>
        <w:t xml:space="preserve"> додатне количине угља, поред до сада дефинисаних количина угља, </w:t>
      </w:r>
      <w:r w:rsidRPr="005659CB">
        <w:rPr>
          <w:rFonts w:ascii="Arial" w:hAnsi="Arial" w:cs="Arial"/>
          <w:sz w:val="22"/>
          <w:szCs w:val="22"/>
          <w:lang w:val="sr-Cyrl-RS"/>
        </w:rPr>
        <w:t xml:space="preserve">почев </w:t>
      </w:r>
      <w:r w:rsidRPr="005659CB">
        <w:rPr>
          <w:rFonts w:ascii="Arial" w:hAnsi="Arial" w:cs="Arial"/>
          <w:sz w:val="22"/>
          <w:szCs w:val="22"/>
        </w:rPr>
        <w:t>од 201</w:t>
      </w:r>
      <w:r w:rsidRPr="005659CB">
        <w:rPr>
          <w:rFonts w:ascii="Arial" w:hAnsi="Arial" w:cs="Arial"/>
          <w:sz w:val="22"/>
          <w:szCs w:val="22"/>
          <w:lang w:val="sr-Cyrl-RS"/>
        </w:rPr>
        <w:t>9</w:t>
      </w:r>
      <w:r w:rsidRPr="005659CB">
        <w:rPr>
          <w:rFonts w:ascii="Arial" w:hAnsi="Arial" w:cs="Arial"/>
          <w:sz w:val="22"/>
          <w:szCs w:val="22"/>
        </w:rPr>
        <w:t>. године.</w:t>
      </w:r>
    </w:p>
    <w:p w14:paraId="70F7F5F9" w14:textId="77777777" w:rsidR="00386C79" w:rsidRPr="005659CB" w:rsidRDefault="00386C79" w:rsidP="00386C79">
      <w:pPr>
        <w:jc w:val="both"/>
        <w:rPr>
          <w:rFonts w:ascii="Arial" w:hAnsi="Arial" w:cs="Arial"/>
          <w:sz w:val="22"/>
          <w:szCs w:val="22"/>
          <w:lang w:val="sr-Cyrl-RS"/>
        </w:rPr>
      </w:pPr>
    </w:p>
    <w:p w14:paraId="73A43C9A" w14:textId="77777777" w:rsidR="00386C79" w:rsidRPr="005659CB" w:rsidRDefault="00386C79" w:rsidP="00386C79">
      <w:pPr>
        <w:jc w:val="both"/>
        <w:rPr>
          <w:rFonts w:ascii="Arial" w:hAnsi="Arial" w:cs="Arial"/>
          <w:sz w:val="22"/>
          <w:szCs w:val="22"/>
          <w:lang w:val="sr-Cyrl-RS"/>
        </w:rPr>
      </w:pPr>
    </w:p>
    <w:p w14:paraId="7EB5D68E" w14:textId="1BA1A6B1" w:rsidR="00386C79" w:rsidRPr="005659CB" w:rsidRDefault="00B40727" w:rsidP="000509FC">
      <w:pPr>
        <w:spacing w:after="160" w:line="259" w:lineRule="auto"/>
        <w:contextualSpacing/>
        <w:jc w:val="both"/>
        <w:rPr>
          <w:rFonts w:ascii="Arial" w:hAnsi="Arial" w:cs="Arial"/>
          <w:b/>
          <w:sz w:val="22"/>
          <w:szCs w:val="22"/>
          <w:lang w:val="sr-Cyrl-RS"/>
        </w:rPr>
      </w:pPr>
      <w:r w:rsidRPr="005659CB">
        <w:rPr>
          <w:rFonts w:ascii="Arial" w:hAnsi="Arial" w:cs="Arial"/>
          <w:b/>
          <w:sz w:val="22"/>
          <w:szCs w:val="22"/>
          <w:lang w:val="sr-Cyrl-RS"/>
        </w:rPr>
        <w:t xml:space="preserve"> 3.4 </w:t>
      </w:r>
      <w:r w:rsidR="00386C79" w:rsidRPr="005659CB">
        <w:rPr>
          <w:rFonts w:ascii="Arial" w:hAnsi="Arial" w:cs="Arial"/>
          <w:b/>
          <w:sz w:val="22"/>
          <w:szCs w:val="22"/>
          <w:lang w:val="sr-Cyrl-RS"/>
        </w:rPr>
        <w:t>СМЕРНИЦЕ ЗА ИЗРАДУ ТЕХНО-ЕКОНОМСКЕ АНАЛИЗЕ</w:t>
      </w:r>
    </w:p>
    <w:p w14:paraId="20F4F41B" w14:textId="77777777" w:rsidR="00386C79" w:rsidRPr="005659CB" w:rsidRDefault="00386C79" w:rsidP="00386C79">
      <w:pPr>
        <w:tabs>
          <w:tab w:val="num" w:pos="405"/>
        </w:tabs>
        <w:ind w:left="-21"/>
        <w:jc w:val="both"/>
        <w:rPr>
          <w:rFonts w:ascii="Arial" w:hAnsi="Arial" w:cs="Arial"/>
          <w:sz w:val="22"/>
          <w:szCs w:val="22"/>
          <w:lang w:val="sr-Cyrl-RS"/>
        </w:rPr>
      </w:pPr>
    </w:p>
    <w:p w14:paraId="704586A6" w14:textId="77777777" w:rsidR="00386C79" w:rsidRPr="005659CB" w:rsidRDefault="00386C79" w:rsidP="00386C79">
      <w:pPr>
        <w:tabs>
          <w:tab w:val="num" w:pos="405"/>
        </w:tabs>
        <w:ind w:left="-21"/>
        <w:jc w:val="both"/>
        <w:rPr>
          <w:rFonts w:ascii="Arial" w:hAnsi="Arial" w:cs="Arial"/>
          <w:sz w:val="22"/>
          <w:szCs w:val="22"/>
        </w:rPr>
      </w:pPr>
      <w:r w:rsidRPr="005659CB">
        <w:rPr>
          <w:rFonts w:ascii="Arial" w:hAnsi="Arial" w:cs="Arial"/>
          <w:sz w:val="22"/>
          <w:szCs w:val="22"/>
        </w:rPr>
        <w:t xml:space="preserve">Поуздано снабдевање угљем захтеваног квалитета </w:t>
      </w:r>
      <w:r w:rsidRPr="005659CB">
        <w:rPr>
          <w:rFonts w:ascii="Arial" w:hAnsi="Arial" w:cs="Arial"/>
          <w:sz w:val="22"/>
          <w:szCs w:val="22"/>
          <w:lang w:val="sr-Cyrl-RS"/>
        </w:rPr>
        <w:t xml:space="preserve">и производња електричне енергије, у потребним количинама и са економском ценом, </w:t>
      </w:r>
      <w:r w:rsidRPr="005659CB">
        <w:rPr>
          <w:rFonts w:ascii="Arial" w:hAnsi="Arial" w:cs="Arial"/>
          <w:sz w:val="22"/>
          <w:szCs w:val="22"/>
        </w:rPr>
        <w:t>представља</w:t>
      </w:r>
      <w:r w:rsidRPr="005659CB">
        <w:rPr>
          <w:rFonts w:ascii="Arial" w:hAnsi="Arial" w:cs="Arial"/>
          <w:sz w:val="22"/>
          <w:szCs w:val="22"/>
          <w:lang w:val="sr-Cyrl-RS"/>
        </w:rPr>
        <w:t>ју</w:t>
      </w:r>
      <w:r w:rsidRPr="005659CB">
        <w:rPr>
          <w:rFonts w:ascii="Arial" w:hAnsi="Arial" w:cs="Arial"/>
          <w:sz w:val="22"/>
          <w:szCs w:val="22"/>
        </w:rPr>
        <w:t xml:space="preserve"> основн</w:t>
      </w:r>
      <w:r w:rsidRPr="005659CB">
        <w:rPr>
          <w:rFonts w:ascii="Arial" w:hAnsi="Arial" w:cs="Arial"/>
          <w:sz w:val="22"/>
          <w:szCs w:val="22"/>
          <w:lang w:val="sr-Cyrl-RS"/>
        </w:rPr>
        <w:t>е</w:t>
      </w:r>
      <w:r w:rsidRPr="005659CB">
        <w:rPr>
          <w:rFonts w:ascii="Arial" w:hAnsi="Arial" w:cs="Arial"/>
          <w:sz w:val="22"/>
          <w:szCs w:val="22"/>
        </w:rPr>
        <w:t xml:space="preserve"> захтев</w:t>
      </w:r>
      <w:r w:rsidRPr="005659CB">
        <w:rPr>
          <w:rFonts w:ascii="Arial" w:hAnsi="Arial" w:cs="Arial"/>
          <w:sz w:val="22"/>
          <w:szCs w:val="22"/>
          <w:lang w:val="sr-Cyrl-RS"/>
        </w:rPr>
        <w:t>е</w:t>
      </w:r>
      <w:r w:rsidRPr="005659CB">
        <w:rPr>
          <w:rFonts w:ascii="Arial" w:hAnsi="Arial" w:cs="Arial"/>
          <w:sz w:val="22"/>
          <w:szCs w:val="22"/>
        </w:rPr>
        <w:t xml:space="preserve"> кој</w:t>
      </w:r>
      <w:r w:rsidRPr="005659CB">
        <w:rPr>
          <w:rFonts w:ascii="Arial" w:hAnsi="Arial" w:cs="Arial"/>
          <w:sz w:val="22"/>
          <w:szCs w:val="22"/>
          <w:lang w:val="sr-Cyrl-RS"/>
        </w:rPr>
        <w:t>е</w:t>
      </w:r>
      <w:r w:rsidRPr="005659CB">
        <w:rPr>
          <w:rFonts w:ascii="Arial" w:hAnsi="Arial" w:cs="Arial"/>
          <w:sz w:val="22"/>
          <w:szCs w:val="22"/>
        </w:rPr>
        <w:t xml:space="preserve"> </w:t>
      </w:r>
      <w:r w:rsidRPr="005659CB">
        <w:rPr>
          <w:rFonts w:ascii="Arial" w:hAnsi="Arial" w:cs="Arial"/>
          <w:sz w:val="22"/>
          <w:szCs w:val="22"/>
          <w:lang w:val="sr-Cyrl-RS"/>
        </w:rPr>
        <w:t>руководство ЈП ЕПС поставља пред функцију Техничких послова производње угља (</w:t>
      </w:r>
      <w:r w:rsidRPr="005659CB">
        <w:rPr>
          <w:rFonts w:ascii="Arial" w:hAnsi="Arial" w:cs="Arial"/>
          <w:sz w:val="22"/>
          <w:szCs w:val="22"/>
        </w:rPr>
        <w:t>ТППУ</w:t>
      </w:r>
      <w:r w:rsidRPr="005659CB">
        <w:rPr>
          <w:rFonts w:ascii="Arial" w:hAnsi="Arial" w:cs="Arial"/>
          <w:sz w:val="22"/>
          <w:szCs w:val="22"/>
          <w:lang w:val="sr-Cyrl-RS"/>
        </w:rPr>
        <w:t>), односно функцију Техничких послова производње енергије</w:t>
      </w:r>
      <w:r w:rsidRPr="005659CB">
        <w:rPr>
          <w:rFonts w:ascii="Arial" w:hAnsi="Arial" w:cs="Arial"/>
          <w:sz w:val="22"/>
          <w:szCs w:val="22"/>
        </w:rPr>
        <w:t xml:space="preserve"> </w:t>
      </w:r>
      <w:r w:rsidRPr="005659CB">
        <w:rPr>
          <w:rFonts w:ascii="Arial" w:hAnsi="Arial" w:cs="Arial"/>
          <w:sz w:val="22"/>
          <w:szCs w:val="22"/>
          <w:lang w:val="sr-Cyrl-RS"/>
        </w:rPr>
        <w:t>(</w:t>
      </w:r>
      <w:r w:rsidRPr="005659CB">
        <w:rPr>
          <w:rFonts w:ascii="Arial" w:hAnsi="Arial" w:cs="Arial"/>
          <w:sz w:val="22"/>
          <w:szCs w:val="22"/>
        </w:rPr>
        <w:t>ТППЕ</w:t>
      </w:r>
      <w:r w:rsidRPr="005659CB">
        <w:rPr>
          <w:rFonts w:ascii="Arial" w:hAnsi="Arial" w:cs="Arial"/>
          <w:sz w:val="22"/>
          <w:szCs w:val="22"/>
          <w:lang w:val="sr-Cyrl-RS"/>
        </w:rPr>
        <w:t>), укључујући и све површинске копове и термо електране у оквиру ЈП ЕПС.</w:t>
      </w:r>
    </w:p>
    <w:p w14:paraId="364B7C27" w14:textId="77777777" w:rsidR="00386C79" w:rsidRPr="005659CB" w:rsidRDefault="00386C79" w:rsidP="00386C79">
      <w:pPr>
        <w:tabs>
          <w:tab w:val="num" w:pos="405"/>
        </w:tabs>
        <w:ind w:left="-21"/>
        <w:jc w:val="both"/>
        <w:rPr>
          <w:rFonts w:ascii="Arial" w:hAnsi="Arial" w:cs="Arial"/>
          <w:sz w:val="22"/>
          <w:szCs w:val="22"/>
        </w:rPr>
      </w:pPr>
    </w:p>
    <w:p w14:paraId="08E6A2BD" w14:textId="77777777" w:rsidR="00386C79" w:rsidRPr="005659CB" w:rsidRDefault="00386C79" w:rsidP="00386C79">
      <w:pPr>
        <w:tabs>
          <w:tab w:val="num" w:pos="405"/>
        </w:tabs>
        <w:spacing w:after="120"/>
        <w:ind w:left="-14"/>
        <w:jc w:val="both"/>
        <w:rPr>
          <w:rFonts w:ascii="Arial" w:hAnsi="Arial" w:cs="Arial"/>
          <w:sz w:val="22"/>
          <w:szCs w:val="22"/>
          <w:lang w:val="sr-Cyrl-RS"/>
        </w:rPr>
      </w:pPr>
      <w:r w:rsidRPr="005659CB">
        <w:rPr>
          <w:rFonts w:ascii="Arial" w:hAnsi="Arial" w:cs="Arial"/>
          <w:sz w:val="22"/>
          <w:szCs w:val="22"/>
        </w:rPr>
        <w:t xml:space="preserve">Полазећи од непосредног увида у извештаје о физичком обиму производње у Огранку РБ Колубара и Огранку ТЕ-КО Костолац </w:t>
      </w:r>
      <w:r w:rsidRPr="005659CB">
        <w:rPr>
          <w:rFonts w:ascii="Arial" w:hAnsi="Arial" w:cs="Arial"/>
          <w:sz w:val="22"/>
          <w:szCs w:val="22"/>
          <w:lang w:val="sr-Cyrl-RS"/>
        </w:rPr>
        <w:t xml:space="preserve">установљено је да постоји могућност </w:t>
      </w:r>
      <w:r w:rsidRPr="005659CB">
        <w:rPr>
          <w:rFonts w:ascii="Arial" w:hAnsi="Arial" w:cs="Arial"/>
          <w:sz w:val="22"/>
          <w:szCs w:val="22"/>
        </w:rPr>
        <w:t xml:space="preserve">да </w:t>
      </w:r>
      <w:r w:rsidRPr="005659CB">
        <w:rPr>
          <w:rFonts w:ascii="Arial" w:hAnsi="Arial" w:cs="Arial"/>
          <w:sz w:val="22"/>
          <w:szCs w:val="22"/>
          <w:lang w:val="sr-Cyrl-RS"/>
        </w:rPr>
        <w:t xml:space="preserve">би </w:t>
      </w:r>
      <w:r w:rsidRPr="005659CB">
        <w:rPr>
          <w:rFonts w:ascii="Arial" w:hAnsi="Arial" w:cs="Arial"/>
          <w:sz w:val="22"/>
          <w:szCs w:val="22"/>
        </w:rPr>
        <w:t>се одређене количине угља са ПК Дрмно могле преусмерити за потребе рада блокова у ТЕНТ А</w:t>
      </w:r>
      <w:r w:rsidRPr="005659CB">
        <w:rPr>
          <w:rFonts w:ascii="Arial" w:hAnsi="Arial" w:cs="Arial"/>
          <w:sz w:val="22"/>
          <w:szCs w:val="22"/>
          <w:lang w:val="sr-Cyrl-RS"/>
        </w:rPr>
        <w:t>, уз потребу решавања проблема транспорта угља од ПК Дрмно до ТЕНТ А.</w:t>
      </w:r>
      <w:r w:rsidRPr="005659CB">
        <w:rPr>
          <w:rFonts w:ascii="Arial" w:hAnsi="Arial" w:cs="Arial"/>
          <w:sz w:val="22"/>
          <w:szCs w:val="22"/>
        </w:rPr>
        <w:t xml:space="preserve"> </w:t>
      </w:r>
      <w:r w:rsidRPr="005659CB">
        <w:rPr>
          <w:rFonts w:ascii="Arial" w:hAnsi="Arial" w:cs="Arial"/>
          <w:sz w:val="22"/>
          <w:szCs w:val="22"/>
          <w:lang w:val="sr-Cyrl-RS"/>
        </w:rPr>
        <w:t>Овим би се омогућило следеће:</w:t>
      </w:r>
    </w:p>
    <w:p w14:paraId="12FDD37A" w14:textId="77777777" w:rsidR="00386C79" w:rsidRPr="005659CB" w:rsidRDefault="00386C79" w:rsidP="00386C79">
      <w:pPr>
        <w:tabs>
          <w:tab w:val="num" w:pos="405"/>
        </w:tabs>
        <w:spacing w:after="120"/>
        <w:ind w:left="270" w:hanging="284"/>
        <w:jc w:val="both"/>
        <w:rPr>
          <w:rFonts w:ascii="Arial" w:hAnsi="Arial" w:cs="Arial"/>
          <w:sz w:val="22"/>
          <w:szCs w:val="22"/>
          <w:lang w:val="sr-Cyrl-RS"/>
        </w:rPr>
      </w:pPr>
      <w:r w:rsidRPr="005659CB">
        <w:rPr>
          <w:rFonts w:ascii="Arial" w:hAnsi="Arial" w:cs="Arial"/>
          <w:sz w:val="22"/>
          <w:szCs w:val="22"/>
          <w:lang w:val="sr-Cyrl-RS"/>
        </w:rPr>
        <w:t xml:space="preserve">а) додатна производња угља, што ће дати позитивне ефекте и на пословање ЈП ЕПС и допринети расту бруто домаћег производа у Србији; </w:t>
      </w:r>
    </w:p>
    <w:p w14:paraId="2EA6A63E" w14:textId="77777777" w:rsidR="00386C79" w:rsidRPr="005659CB" w:rsidRDefault="00386C79" w:rsidP="00386C79">
      <w:pPr>
        <w:tabs>
          <w:tab w:val="num" w:pos="405"/>
        </w:tabs>
        <w:spacing w:after="120"/>
        <w:ind w:left="270" w:hanging="284"/>
        <w:jc w:val="both"/>
        <w:rPr>
          <w:rFonts w:ascii="Arial" w:hAnsi="Arial" w:cs="Arial"/>
          <w:sz w:val="22"/>
          <w:szCs w:val="22"/>
          <w:lang w:val="sr-Cyrl-RS"/>
        </w:rPr>
      </w:pPr>
      <w:r w:rsidRPr="005659CB">
        <w:rPr>
          <w:rFonts w:ascii="Arial" w:hAnsi="Arial" w:cs="Arial"/>
          <w:sz w:val="22"/>
          <w:szCs w:val="22"/>
          <w:lang w:val="sr-Cyrl-RS"/>
        </w:rPr>
        <w:t>б) додатна производња електричне енергије у термо електранама из домаћег угља;</w:t>
      </w:r>
    </w:p>
    <w:p w14:paraId="4A4477D5" w14:textId="77777777" w:rsidR="00386C79" w:rsidRPr="005659CB" w:rsidRDefault="00386C79" w:rsidP="00386C79">
      <w:pPr>
        <w:tabs>
          <w:tab w:val="num" w:pos="405"/>
        </w:tabs>
        <w:spacing w:after="120"/>
        <w:ind w:left="270" w:hanging="284"/>
        <w:jc w:val="both"/>
        <w:rPr>
          <w:rFonts w:ascii="Arial" w:hAnsi="Arial" w:cs="Arial"/>
          <w:sz w:val="22"/>
          <w:szCs w:val="22"/>
          <w:lang w:val="sr-Cyrl-RS"/>
        </w:rPr>
      </w:pPr>
      <w:r w:rsidRPr="005659CB">
        <w:rPr>
          <w:rFonts w:ascii="Arial" w:hAnsi="Arial" w:cs="Arial"/>
          <w:sz w:val="22"/>
          <w:szCs w:val="22"/>
          <w:lang w:val="sr-Cyrl-RS"/>
        </w:rPr>
        <w:t xml:space="preserve">ц) </w:t>
      </w:r>
      <w:r w:rsidRPr="005659CB">
        <w:rPr>
          <w:rFonts w:ascii="Arial" w:hAnsi="Arial" w:cs="Arial"/>
          <w:sz w:val="22"/>
          <w:szCs w:val="22"/>
        </w:rPr>
        <w:t>по</w:t>
      </w:r>
      <w:r w:rsidRPr="005659CB">
        <w:rPr>
          <w:rFonts w:ascii="Arial" w:hAnsi="Arial" w:cs="Arial"/>
          <w:sz w:val="22"/>
          <w:szCs w:val="22"/>
          <w:lang w:val="sr-Cyrl-RS"/>
        </w:rPr>
        <w:t xml:space="preserve">бољшање </w:t>
      </w:r>
      <w:r w:rsidRPr="005659CB">
        <w:rPr>
          <w:rFonts w:ascii="Arial" w:hAnsi="Arial" w:cs="Arial"/>
          <w:sz w:val="22"/>
          <w:szCs w:val="22"/>
        </w:rPr>
        <w:t>квалитет</w:t>
      </w:r>
      <w:r w:rsidRPr="005659CB">
        <w:rPr>
          <w:rFonts w:ascii="Arial" w:hAnsi="Arial" w:cs="Arial"/>
          <w:sz w:val="22"/>
          <w:szCs w:val="22"/>
          <w:lang w:val="sr-Cyrl-RS"/>
        </w:rPr>
        <w:t>а</w:t>
      </w:r>
      <w:r w:rsidRPr="005659CB">
        <w:rPr>
          <w:rFonts w:ascii="Arial" w:hAnsi="Arial" w:cs="Arial"/>
          <w:sz w:val="22"/>
          <w:szCs w:val="22"/>
        </w:rPr>
        <w:t xml:space="preserve"> угља који се допрема до ТЕНТ А</w:t>
      </w:r>
      <w:r w:rsidRPr="005659CB">
        <w:rPr>
          <w:rFonts w:ascii="Arial" w:hAnsi="Arial" w:cs="Arial"/>
          <w:sz w:val="22"/>
          <w:szCs w:val="22"/>
          <w:lang w:val="sr-Cyrl-RS"/>
        </w:rPr>
        <w:t xml:space="preserve"> (просечна вредност топлотне моћи колубарског угља је </w:t>
      </w:r>
      <w:r w:rsidRPr="005659CB">
        <w:rPr>
          <w:rFonts w:ascii="Arial" w:hAnsi="Arial" w:cs="Arial"/>
          <w:sz w:val="22"/>
          <w:szCs w:val="22"/>
        </w:rPr>
        <w:t xml:space="preserve">7000 </w:t>
      </w:r>
      <w:r w:rsidRPr="005659CB">
        <w:rPr>
          <w:rFonts w:ascii="Arial" w:hAnsi="Arial" w:cs="Arial"/>
          <w:sz w:val="22"/>
          <w:szCs w:val="22"/>
          <w:lang w:val="en-US"/>
        </w:rPr>
        <w:t>kJ/kg,</w:t>
      </w:r>
      <w:r w:rsidRPr="005659CB">
        <w:rPr>
          <w:rFonts w:ascii="Arial" w:hAnsi="Arial" w:cs="Arial"/>
          <w:sz w:val="22"/>
          <w:szCs w:val="22"/>
          <w:lang w:val="sr-Cyrl-RS"/>
        </w:rPr>
        <w:t xml:space="preserve"> а костолачког угља око 8</w:t>
      </w:r>
      <w:r w:rsidRPr="005659CB">
        <w:rPr>
          <w:rFonts w:ascii="Arial" w:hAnsi="Arial" w:cs="Arial"/>
          <w:sz w:val="22"/>
          <w:szCs w:val="22"/>
        </w:rPr>
        <w:t>5</w:t>
      </w:r>
      <w:r w:rsidRPr="005659CB">
        <w:rPr>
          <w:rFonts w:ascii="Arial" w:hAnsi="Arial" w:cs="Arial"/>
          <w:sz w:val="22"/>
          <w:szCs w:val="22"/>
          <w:lang w:val="sr-Cyrl-RS"/>
        </w:rPr>
        <w:t xml:space="preserve">00 </w:t>
      </w:r>
      <w:r w:rsidRPr="005659CB">
        <w:rPr>
          <w:rFonts w:ascii="Arial" w:hAnsi="Arial" w:cs="Arial"/>
          <w:sz w:val="22"/>
          <w:szCs w:val="22"/>
          <w:lang w:val="en-US"/>
        </w:rPr>
        <w:t>kJ/kg</w:t>
      </w:r>
      <w:r w:rsidRPr="005659CB">
        <w:rPr>
          <w:rFonts w:ascii="Arial" w:hAnsi="Arial" w:cs="Arial"/>
          <w:sz w:val="22"/>
          <w:szCs w:val="22"/>
          <w:lang w:val="sr-Cyrl-RS"/>
        </w:rPr>
        <w:t>);</w:t>
      </w:r>
    </w:p>
    <w:p w14:paraId="3FB60204" w14:textId="77777777" w:rsidR="00386C79" w:rsidRPr="005659CB" w:rsidRDefault="00386C79" w:rsidP="00386C79">
      <w:pPr>
        <w:tabs>
          <w:tab w:val="num" w:pos="405"/>
        </w:tabs>
        <w:ind w:left="270" w:hanging="284"/>
        <w:jc w:val="both"/>
        <w:rPr>
          <w:rFonts w:ascii="Arial" w:hAnsi="Arial" w:cs="Arial"/>
          <w:sz w:val="22"/>
          <w:szCs w:val="22"/>
        </w:rPr>
      </w:pPr>
      <w:r w:rsidRPr="005659CB">
        <w:rPr>
          <w:rFonts w:ascii="Arial" w:hAnsi="Arial" w:cs="Arial"/>
          <w:sz w:val="22"/>
          <w:szCs w:val="22"/>
          <w:lang w:val="sr-Cyrl-RS"/>
        </w:rPr>
        <w:lastRenderedPageBreak/>
        <w:t xml:space="preserve">д) ефикасније </w:t>
      </w:r>
      <w:r w:rsidRPr="005659CB">
        <w:rPr>
          <w:rFonts w:ascii="Arial" w:hAnsi="Arial" w:cs="Arial"/>
          <w:sz w:val="22"/>
          <w:szCs w:val="22"/>
        </w:rPr>
        <w:t>растерећење производних ситема у Огранку РБ Колубара</w:t>
      </w:r>
      <w:r w:rsidRPr="005659CB">
        <w:rPr>
          <w:rFonts w:ascii="Arial" w:hAnsi="Arial" w:cs="Arial"/>
          <w:sz w:val="22"/>
          <w:szCs w:val="22"/>
          <w:lang w:val="sr-Cyrl-RS"/>
        </w:rPr>
        <w:t>, у смислу о</w:t>
      </w:r>
      <w:r w:rsidRPr="005659CB">
        <w:rPr>
          <w:rFonts w:ascii="Arial" w:hAnsi="Arial" w:cs="Arial"/>
          <w:sz w:val="22"/>
          <w:szCs w:val="22"/>
        </w:rPr>
        <w:t>безбе</w:t>
      </w:r>
      <w:r w:rsidRPr="005659CB">
        <w:rPr>
          <w:rFonts w:ascii="Arial" w:hAnsi="Arial" w:cs="Arial"/>
          <w:sz w:val="22"/>
          <w:szCs w:val="22"/>
          <w:lang w:val="sr-Cyrl-RS"/>
        </w:rPr>
        <w:t xml:space="preserve">ђења квалитетнијих </w:t>
      </w:r>
      <w:r w:rsidRPr="005659CB">
        <w:rPr>
          <w:rFonts w:ascii="Arial" w:hAnsi="Arial" w:cs="Arial"/>
          <w:sz w:val="22"/>
          <w:szCs w:val="22"/>
        </w:rPr>
        <w:t>услов</w:t>
      </w:r>
      <w:r w:rsidRPr="005659CB">
        <w:rPr>
          <w:rFonts w:ascii="Arial" w:hAnsi="Arial" w:cs="Arial"/>
          <w:sz w:val="22"/>
          <w:szCs w:val="22"/>
          <w:lang w:val="sr-Cyrl-RS"/>
        </w:rPr>
        <w:t>а</w:t>
      </w:r>
      <w:r w:rsidRPr="005659CB">
        <w:rPr>
          <w:rFonts w:ascii="Arial" w:hAnsi="Arial" w:cs="Arial"/>
          <w:sz w:val="22"/>
          <w:szCs w:val="22"/>
        </w:rPr>
        <w:t xml:space="preserve"> за обављање редовног и инвестиционог одржавања</w:t>
      </w:r>
      <w:r w:rsidRPr="005659CB">
        <w:rPr>
          <w:rFonts w:ascii="Arial" w:hAnsi="Arial" w:cs="Arial"/>
          <w:strike/>
          <w:sz w:val="22"/>
          <w:szCs w:val="22"/>
        </w:rPr>
        <w:t xml:space="preserve"> </w:t>
      </w:r>
      <w:r w:rsidRPr="005659CB">
        <w:rPr>
          <w:rFonts w:ascii="Arial" w:hAnsi="Arial" w:cs="Arial"/>
          <w:sz w:val="22"/>
          <w:szCs w:val="22"/>
          <w:lang w:val="sr-Cyrl-RS"/>
        </w:rPr>
        <w:t xml:space="preserve"> производних </w:t>
      </w:r>
      <w:r w:rsidRPr="005659CB">
        <w:rPr>
          <w:rFonts w:ascii="Arial" w:hAnsi="Arial" w:cs="Arial"/>
          <w:sz w:val="22"/>
          <w:szCs w:val="22"/>
        </w:rPr>
        <w:t xml:space="preserve">ситема </w:t>
      </w:r>
      <w:r w:rsidRPr="005659CB">
        <w:rPr>
          <w:rFonts w:ascii="Arial" w:hAnsi="Arial" w:cs="Arial"/>
          <w:sz w:val="22"/>
          <w:szCs w:val="22"/>
          <w:lang w:val="sr-Cyrl-RS"/>
        </w:rPr>
        <w:t>(</w:t>
      </w:r>
      <w:r w:rsidRPr="005659CB">
        <w:rPr>
          <w:rFonts w:ascii="Arial" w:hAnsi="Arial" w:cs="Arial"/>
          <w:sz w:val="22"/>
          <w:szCs w:val="22"/>
        </w:rPr>
        <w:t>спреч</w:t>
      </w:r>
      <w:r w:rsidRPr="005659CB">
        <w:rPr>
          <w:rFonts w:ascii="Arial" w:hAnsi="Arial" w:cs="Arial"/>
          <w:sz w:val="22"/>
          <w:szCs w:val="22"/>
          <w:lang w:val="sr-Cyrl-RS"/>
        </w:rPr>
        <w:t xml:space="preserve">авање потенцијалног </w:t>
      </w:r>
      <w:r w:rsidRPr="005659CB">
        <w:rPr>
          <w:rFonts w:ascii="Arial" w:hAnsi="Arial" w:cs="Arial"/>
          <w:sz w:val="22"/>
          <w:szCs w:val="22"/>
        </w:rPr>
        <w:t>раубовањ</w:t>
      </w:r>
      <w:r w:rsidRPr="005659CB">
        <w:rPr>
          <w:rFonts w:ascii="Arial" w:hAnsi="Arial" w:cs="Arial"/>
          <w:sz w:val="22"/>
          <w:szCs w:val="22"/>
          <w:lang w:val="sr-Cyrl-RS"/>
        </w:rPr>
        <w:t>а</w:t>
      </w:r>
      <w:r w:rsidRPr="005659CB">
        <w:rPr>
          <w:rFonts w:ascii="Arial" w:hAnsi="Arial" w:cs="Arial"/>
          <w:sz w:val="22"/>
          <w:szCs w:val="22"/>
        </w:rPr>
        <w:t xml:space="preserve"> </w:t>
      </w:r>
      <w:r w:rsidRPr="005659CB">
        <w:rPr>
          <w:rFonts w:ascii="Arial" w:hAnsi="Arial" w:cs="Arial"/>
          <w:sz w:val="22"/>
          <w:szCs w:val="22"/>
          <w:lang w:val="sr-Cyrl-RS"/>
        </w:rPr>
        <w:t>због неблаговременог з</w:t>
      </w:r>
      <w:r w:rsidRPr="005659CB">
        <w:rPr>
          <w:rFonts w:ascii="Arial" w:hAnsi="Arial" w:cs="Arial"/>
          <w:sz w:val="22"/>
          <w:szCs w:val="22"/>
        </w:rPr>
        <w:t>аустављања производње</w:t>
      </w:r>
      <w:r w:rsidRPr="005659CB">
        <w:rPr>
          <w:rFonts w:ascii="Arial" w:hAnsi="Arial" w:cs="Arial"/>
          <w:sz w:val="22"/>
          <w:szCs w:val="22"/>
          <w:lang w:val="sr-Cyrl-RS"/>
        </w:rPr>
        <w:t>)</w:t>
      </w:r>
      <w:r w:rsidRPr="005659CB">
        <w:rPr>
          <w:rFonts w:ascii="Arial" w:hAnsi="Arial" w:cs="Arial"/>
          <w:sz w:val="22"/>
          <w:szCs w:val="22"/>
        </w:rPr>
        <w:t>.</w:t>
      </w:r>
    </w:p>
    <w:p w14:paraId="447832E9" w14:textId="77777777" w:rsidR="00386C79" w:rsidRPr="005659CB" w:rsidRDefault="00386C79" w:rsidP="00386C79">
      <w:pPr>
        <w:tabs>
          <w:tab w:val="num" w:pos="405"/>
        </w:tabs>
        <w:ind w:left="-21"/>
        <w:jc w:val="both"/>
        <w:rPr>
          <w:rFonts w:ascii="Arial" w:hAnsi="Arial" w:cs="Arial"/>
          <w:sz w:val="22"/>
          <w:szCs w:val="22"/>
        </w:rPr>
      </w:pPr>
    </w:p>
    <w:p w14:paraId="5245FE38" w14:textId="77777777" w:rsidR="00386C79" w:rsidRPr="005659CB" w:rsidRDefault="00386C79" w:rsidP="00386C79">
      <w:pPr>
        <w:tabs>
          <w:tab w:val="num" w:pos="405"/>
        </w:tabs>
        <w:ind w:left="-21"/>
        <w:jc w:val="both"/>
        <w:rPr>
          <w:rFonts w:ascii="Arial" w:hAnsi="Arial" w:cs="Arial"/>
          <w:sz w:val="22"/>
          <w:szCs w:val="22"/>
        </w:rPr>
      </w:pPr>
      <w:r w:rsidRPr="005659CB">
        <w:rPr>
          <w:rFonts w:ascii="Arial" w:hAnsi="Arial" w:cs="Arial"/>
          <w:sz w:val="22"/>
          <w:szCs w:val="22"/>
        </w:rPr>
        <w:t xml:space="preserve">Тренутно стање у области производње угља у Огранку ТЕ-КО Костолац, коефицијент искоришћености и расположивост система на ПК Дрмно, пружају могућност </w:t>
      </w:r>
      <w:r w:rsidRPr="005659CB">
        <w:rPr>
          <w:rFonts w:ascii="Arial" w:hAnsi="Arial" w:cs="Arial"/>
          <w:sz w:val="22"/>
          <w:szCs w:val="22"/>
          <w:lang w:val="sr-Cyrl-RS"/>
        </w:rPr>
        <w:t xml:space="preserve">за производњом веће количине угља и </w:t>
      </w:r>
      <w:r w:rsidRPr="005659CB">
        <w:rPr>
          <w:rFonts w:ascii="Arial" w:hAnsi="Arial" w:cs="Arial"/>
          <w:sz w:val="22"/>
          <w:szCs w:val="22"/>
        </w:rPr>
        <w:t>за усмерење</w:t>
      </w:r>
      <w:r w:rsidRPr="005659CB">
        <w:rPr>
          <w:rFonts w:ascii="Arial" w:hAnsi="Arial" w:cs="Arial"/>
          <w:sz w:val="22"/>
          <w:szCs w:val="22"/>
          <w:lang w:val="sr-Cyrl-RS"/>
        </w:rPr>
        <w:t xml:space="preserve"> додатне</w:t>
      </w:r>
      <w:r w:rsidRPr="005659CB">
        <w:rPr>
          <w:rFonts w:ascii="Arial" w:hAnsi="Arial" w:cs="Arial"/>
          <w:sz w:val="22"/>
          <w:szCs w:val="22"/>
        </w:rPr>
        <w:t xml:space="preserve"> производње угља са ПК Дрмно у ТЕНТ А, и то сигурно у периоду до завршетка изградње новог производног објекта Костолац Б3, што је период од најмање три године, а </w:t>
      </w:r>
      <w:r w:rsidRPr="005659CB">
        <w:rPr>
          <w:rFonts w:ascii="Arial" w:hAnsi="Arial" w:cs="Arial"/>
          <w:sz w:val="22"/>
          <w:szCs w:val="22"/>
          <w:lang w:val="sr-Cyrl-RS"/>
        </w:rPr>
        <w:t xml:space="preserve">у </w:t>
      </w:r>
      <w:r w:rsidRPr="005659CB">
        <w:rPr>
          <w:rFonts w:ascii="Arial" w:hAnsi="Arial" w:cs="Arial"/>
          <w:sz w:val="22"/>
          <w:szCs w:val="22"/>
        </w:rPr>
        <w:t>одређеном обиму и након пуштања новог блока у рад.</w:t>
      </w:r>
    </w:p>
    <w:p w14:paraId="6236818F" w14:textId="77777777" w:rsidR="00386C79" w:rsidRPr="005659CB" w:rsidRDefault="00386C79" w:rsidP="00386C79">
      <w:pPr>
        <w:tabs>
          <w:tab w:val="num" w:pos="405"/>
        </w:tabs>
        <w:ind w:left="-21"/>
        <w:jc w:val="both"/>
        <w:rPr>
          <w:rFonts w:ascii="Arial" w:hAnsi="Arial" w:cs="Arial"/>
          <w:sz w:val="22"/>
          <w:szCs w:val="22"/>
        </w:rPr>
      </w:pPr>
    </w:p>
    <w:p w14:paraId="60153545" w14:textId="77777777" w:rsidR="00386C79" w:rsidRPr="005659CB" w:rsidRDefault="00386C79" w:rsidP="00386C79">
      <w:pPr>
        <w:tabs>
          <w:tab w:val="num" w:pos="405"/>
        </w:tabs>
        <w:ind w:left="-21"/>
        <w:jc w:val="both"/>
        <w:rPr>
          <w:rFonts w:ascii="Arial" w:hAnsi="Arial" w:cs="Arial"/>
          <w:sz w:val="22"/>
          <w:szCs w:val="22"/>
          <w:lang w:val="sr-Cyrl-RS"/>
        </w:rPr>
      </w:pPr>
      <w:r w:rsidRPr="005659CB">
        <w:rPr>
          <w:rFonts w:ascii="Arial" w:hAnsi="Arial" w:cs="Arial"/>
          <w:sz w:val="22"/>
          <w:szCs w:val="22"/>
          <w:lang w:val="sr-Cyrl-RS"/>
        </w:rPr>
        <w:t xml:space="preserve">Предуслов за ову допрему угља са ПК Дрмно у ТЕНТ А је обезбеђивање сигурних транспортних путева и сам транспорт угља у потребним количинама на ефикасан и економичан начин, што је и предмет ове захтеване техно-економске анализе транспорта угља са ПК Дрмно у ТЕНТ А.. </w:t>
      </w:r>
    </w:p>
    <w:p w14:paraId="28A98E9B" w14:textId="77777777" w:rsidR="00386C79" w:rsidRPr="005659CB" w:rsidRDefault="00386C79" w:rsidP="00386C79">
      <w:pPr>
        <w:tabs>
          <w:tab w:val="num" w:pos="405"/>
        </w:tabs>
        <w:ind w:left="-21"/>
        <w:jc w:val="both"/>
        <w:rPr>
          <w:rFonts w:ascii="Arial" w:hAnsi="Arial" w:cs="Arial"/>
          <w:sz w:val="22"/>
          <w:szCs w:val="22"/>
          <w:lang w:val="sr-Cyrl-RS"/>
        </w:rPr>
      </w:pPr>
    </w:p>
    <w:p w14:paraId="0BD0916D" w14:textId="4CA71648" w:rsidR="00386C79" w:rsidRPr="005659CB" w:rsidRDefault="00386C79" w:rsidP="00386C79">
      <w:pPr>
        <w:tabs>
          <w:tab w:val="num" w:pos="405"/>
        </w:tabs>
        <w:ind w:left="-21"/>
        <w:jc w:val="both"/>
        <w:rPr>
          <w:rFonts w:ascii="Arial" w:hAnsi="Arial" w:cs="Arial"/>
          <w:b/>
          <w:sz w:val="22"/>
          <w:szCs w:val="22"/>
          <w:lang w:val="sr-Cyrl-RS"/>
        </w:rPr>
      </w:pPr>
      <w:r w:rsidRPr="005659CB">
        <w:rPr>
          <w:rFonts w:ascii="Arial" w:hAnsi="Arial" w:cs="Arial"/>
          <w:b/>
          <w:sz w:val="22"/>
          <w:szCs w:val="22"/>
          <w:lang w:val="sr-Cyrl-RS"/>
        </w:rPr>
        <w:t xml:space="preserve">При изради Анализе треба претпоставити да је сва </w:t>
      </w:r>
      <w:r w:rsidR="00E652B6" w:rsidRPr="005659CB">
        <w:rPr>
          <w:rFonts w:ascii="Arial" w:hAnsi="Arial" w:cs="Arial"/>
          <w:b/>
          <w:sz w:val="22"/>
          <w:szCs w:val="22"/>
          <w:lang w:val="sr-Cyrl-RS"/>
        </w:rPr>
        <w:t xml:space="preserve">доле </w:t>
      </w:r>
      <w:r w:rsidRPr="005659CB">
        <w:rPr>
          <w:rFonts w:ascii="Arial" w:hAnsi="Arial" w:cs="Arial"/>
          <w:b/>
          <w:sz w:val="22"/>
          <w:szCs w:val="22"/>
          <w:lang w:val="sr-Cyrl-RS"/>
        </w:rPr>
        <w:t>наведена транспортна инфраструктура постојећа и у функцији.</w:t>
      </w:r>
    </w:p>
    <w:p w14:paraId="5B67B027" w14:textId="77777777" w:rsidR="00386C79" w:rsidRPr="005659CB" w:rsidRDefault="00386C79" w:rsidP="00386C79">
      <w:pPr>
        <w:tabs>
          <w:tab w:val="num" w:pos="405"/>
        </w:tabs>
        <w:ind w:left="-21"/>
        <w:jc w:val="both"/>
        <w:rPr>
          <w:rFonts w:ascii="Arial" w:hAnsi="Arial" w:cs="Arial"/>
          <w:sz w:val="22"/>
          <w:szCs w:val="22"/>
          <w:lang w:val="sr-Cyrl-RS"/>
        </w:rPr>
      </w:pPr>
    </w:p>
    <w:p w14:paraId="33DDB2CB" w14:textId="77777777" w:rsidR="00386C79" w:rsidRPr="005659CB" w:rsidRDefault="00386C79" w:rsidP="00386C79">
      <w:pPr>
        <w:tabs>
          <w:tab w:val="num" w:pos="405"/>
        </w:tabs>
        <w:ind w:left="-21"/>
        <w:jc w:val="both"/>
        <w:rPr>
          <w:rFonts w:ascii="Arial" w:hAnsi="Arial" w:cs="Arial"/>
          <w:sz w:val="22"/>
          <w:szCs w:val="22"/>
          <w:lang w:val="sr-Cyrl-RS"/>
        </w:rPr>
      </w:pPr>
    </w:p>
    <w:p w14:paraId="5B20DB6E" w14:textId="77777777" w:rsidR="00386C79" w:rsidRPr="005659CB" w:rsidRDefault="00386C79" w:rsidP="00386C79">
      <w:pPr>
        <w:tabs>
          <w:tab w:val="num" w:pos="405"/>
        </w:tabs>
        <w:ind w:left="-21"/>
        <w:jc w:val="both"/>
        <w:rPr>
          <w:rFonts w:ascii="Arial" w:eastAsia="Calibri" w:hAnsi="Arial" w:cs="Arial"/>
          <w:sz w:val="22"/>
          <w:szCs w:val="22"/>
        </w:rPr>
      </w:pPr>
      <w:r w:rsidRPr="005659CB">
        <w:rPr>
          <w:rFonts w:ascii="Arial" w:eastAsia="Calibri" w:hAnsi="Arial" w:cs="Arial"/>
          <w:sz w:val="22"/>
          <w:szCs w:val="22"/>
        </w:rPr>
        <w:t xml:space="preserve">Претпоставити транспорт количине од минимално 1 милион тона до максимално 3 милиона тона угља </w:t>
      </w:r>
      <w:r w:rsidRPr="005659CB">
        <w:rPr>
          <w:rFonts w:ascii="Arial" w:eastAsia="Calibri" w:hAnsi="Arial" w:cs="Arial"/>
          <w:sz w:val="22"/>
          <w:szCs w:val="22"/>
          <w:lang w:val="sr-Cyrl-RS"/>
        </w:rPr>
        <w:t xml:space="preserve">годишње, са ПК Дрмно у ТЕНТ А, </w:t>
      </w:r>
      <w:r w:rsidRPr="005659CB">
        <w:rPr>
          <w:rFonts w:ascii="Arial" w:eastAsia="Calibri" w:hAnsi="Arial" w:cs="Arial"/>
          <w:sz w:val="22"/>
          <w:szCs w:val="22"/>
        </w:rPr>
        <w:t>у периоду од најмање три године</w:t>
      </w:r>
      <w:r w:rsidRPr="005659CB">
        <w:rPr>
          <w:rFonts w:ascii="Arial" w:eastAsia="Calibri" w:hAnsi="Arial" w:cs="Arial"/>
          <w:sz w:val="22"/>
          <w:szCs w:val="22"/>
          <w:lang w:val="en-US"/>
        </w:rPr>
        <w:t xml:space="preserve"> (</w:t>
      </w:r>
      <w:r w:rsidRPr="005659CB">
        <w:rPr>
          <w:rFonts w:ascii="Arial" w:eastAsia="Calibri" w:hAnsi="Arial" w:cs="Arial"/>
          <w:sz w:val="22"/>
          <w:szCs w:val="22"/>
        </w:rPr>
        <w:t>референтне године за анализу су 2019,</w:t>
      </w:r>
      <w:r w:rsidRPr="005659CB">
        <w:rPr>
          <w:rFonts w:ascii="Arial" w:eastAsia="Calibri" w:hAnsi="Arial" w:cs="Arial"/>
          <w:sz w:val="22"/>
          <w:szCs w:val="22"/>
          <w:lang w:val="en-US"/>
        </w:rPr>
        <w:t xml:space="preserve"> </w:t>
      </w:r>
      <w:r w:rsidRPr="005659CB">
        <w:rPr>
          <w:rFonts w:ascii="Arial" w:eastAsia="Calibri" w:hAnsi="Arial" w:cs="Arial"/>
          <w:sz w:val="22"/>
          <w:szCs w:val="22"/>
        </w:rPr>
        <w:t>2020 и 2021 година)..</w:t>
      </w:r>
    </w:p>
    <w:p w14:paraId="168EE1F5" w14:textId="77777777" w:rsidR="00386C79" w:rsidRPr="005659CB" w:rsidRDefault="00386C79" w:rsidP="00386C79">
      <w:pPr>
        <w:tabs>
          <w:tab w:val="num" w:pos="405"/>
        </w:tabs>
        <w:ind w:left="-21"/>
        <w:jc w:val="both"/>
        <w:rPr>
          <w:rFonts w:ascii="Arial" w:eastAsia="Calibri" w:hAnsi="Arial" w:cs="Arial"/>
          <w:sz w:val="22"/>
          <w:szCs w:val="22"/>
        </w:rPr>
      </w:pPr>
    </w:p>
    <w:p w14:paraId="027F2310" w14:textId="77777777" w:rsidR="00386C79" w:rsidRPr="005659CB" w:rsidRDefault="00386C79" w:rsidP="00386C79">
      <w:pPr>
        <w:tabs>
          <w:tab w:val="num" w:pos="405"/>
        </w:tabs>
        <w:ind w:left="-21"/>
        <w:jc w:val="both"/>
        <w:rPr>
          <w:rFonts w:ascii="Arial" w:eastAsia="Calibri" w:hAnsi="Arial" w:cs="Arial"/>
          <w:sz w:val="22"/>
          <w:szCs w:val="22"/>
          <w:lang w:val="sr-Cyrl-RS"/>
        </w:rPr>
      </w:pPr>
      <w:r w:rsidRPr="005659CB">
        <w:rPr>
          <w:rFonts w:ascii="Arial" w:eastAsia="Calibri" w:hAnsi="Arial" w:cs="Arial"/>
          <w:sz w:val="22"/>
          <w:szCs w:val="22"/>
        </w:rPr>
        <w:t>При анализи обрадити две варијанте транспорта угља, речни и железнички.</w:t>
      </w:r>
    </w:p>
    <w:p w14:paraId="76931515" w14:textId="77777777" w:rsidR="00542DAD" w:rsidRPr="005659CB" w:rsidRDefault="00542DAD" w:rsidP="00386C79">
      <w:pPr>
        <w:tabs>
          <w:tab w:val="num" w:pos="405"/>
        </w:tabs>
        <w:ind w:left="-21"/>
        <w:jc w:val="both"/>
        <w:rPr>
          <w:rFonts w:ascii="Arial" w:eastAsia="Calibri" w:hAnsi="Arial" w:cs="Arial"/>
          <w:sz w:val="22"/>
          <w:szCs w:val="22"/>
          <w:lang w:val="sr-Cyrl-RS"/>
        </w:rPr>
      </w:pPr>
    </w:p>
    <w:p w14:paraId="0D291636" w14:textId="77777777" w:rsidR="00727C34" w:rsidRPr="005659CB" w:rsidRDefault="00727C34" w:rsidP="00727C34">
      <w:pPr>
        <w:tabs>
          <w:tab w:val="num" w:pos="405"/>
        </w:tabs>
        <w:ind w:left="-21"/>
        <w:jc w:val="both"/>
        <w:rPr>
          <w:rFonts w:ascii="Arial" w:hAnsi="Arial" w:cs="Arial"/>
          <w:sz w:val="22"/>
          <w:szCs w:val="22"/>
          <w:lang w:val="sr-Cyrl-RS"/>
        </w:rPr>
      </w:pPr>
      <w:r w:rsidRPr="005659CB">
        <w:rPr>
          <w:rFonts w:ascii="Arial" w:hAnsi="Arial" w:cs="Arial"/>
          <w:sz w:val="22"/>
          <w:szCs w:val="22"/>
          <w:lang w:val="sr-Cyrl-RS"/>
        </w:rPr>
        <w:t>Иницијални подаци, који не ограничавају понуђача у предлагању варијанти транспорта угља су:</w:t>
      </w:r>
    </w:p>
    <w:p w14:paraId="7C45BC81" w14:textId="77777777" w:rsidR="00727C34" w:rsidRPr="005659CB" w:rsidRDefault="00727C34" w:rsidP="00727C34">
      <w:pPr>
        <w:numPr>
          <w:ilvl w:val="0"/>
          <w:numId w:val="45"/>
        </w:numPr>
        <w:tabs>
          <w:tab w:val="num" w:pos="405"/>
        </w:tabs>
        <w:jc w:val="both"/>
        <w:rPr>
          <w:rFonts w:ascii="Arial" w:hAnsi="Arial" w:cs="Arial"/>
          <w:sz w:val="22"/>
          <w:szCs w:val="22"/>
          <w:lang w:val="sr-Cyrl-RS"/>
        </w:rPr>
      </w:pPr>
      <w:r w:rsidRPr="005659CB">
        <w:rPr>
          <w:rFonts w:ascii="Arial" w:hAnsi="Arial" w:cs="Arial"/>
          <w:sz w:val="22"/>
          <w:szCs w:val="22"/>
          <w:lang w:val="sr-Cyrl-RS"/>
        </w:rPr>
        <w:t xml:space="preserve">Утоварна и истоварна места: </w:t>
      </w:r>
    </w:p>
    <w:p w14:paraId="1A5D9C1D" w14:textId="77777777" w:rsidR="00727C34" w:rsidRPr="005659CB" w:rsidRDefault="00727C34" w:rsidP="00727C34">
      <w:pPr>
        <w:tabs>
          <w:tab w:val="num" w:pos="405"/>
        </w:tabs>
        <w:ind w:left="-21"/>
        <w:jc w:val="both"/>
        <w:rPr>
          <w:rFonts w:ascii="Arial" w:hAnsi="Arial" w:cs="Arial"/>
          <w:sz w:val="22"/>
          <w:szCs w:val="22"/>
          <w:lang w:val="sr-Cyrl-RS"/>
        </w:rPr>
      </w:pPr>
      <w:r w:rsidRPr="005659CB">
        <w:rPr>
          <w:rFonts w:ascii="Arial" w:hAnsi="Arial" w:cs="Arial"/>
          <w:sz w:val="22"/>
          <w:szCs w:val="22"/>
          <w:lang w:val="sr-Cyrl-RS"/>
        </w:rPr>
        <w:t>Утоварно место депонија угља ТЕ КО Б за обе врсте транспорта.</w:t>
      </w:r>
    </w:p>
    <w:p w14:paraId="143AC773" w14:textId="77777777" w:rsidR="00727C34" w:rsidRPr="005659CB" w:rsidRDefault="00727C34" w:rsidP="00727C34">
      <w:pPr>
        <w:tabs>
          <w:tab w:val="num" w:pos="405"/>
        </w:tabs>
        <w:ind w:left="-21"/>
        <w:jc w:val="both"/>
        <w:rPr>
          <w:rFonts w:ascii="Arial" w:hAnsi="Arial" w:cs="Arial"/>
          <w:sz w:val="22"/>
          <w:szCs w:val="22"/>
          <w:lang w:val="sr-Cyrl-RS"/>
        </w:rPr>
      </w:pPr>
      <w:r w:rsidRPr="005659CB">
        <w:rPr>
          <w:rFonts w:ascii="Arial" w:hAnsi="Arial" w:cs="Arial"/>
          <w:sz w:val="22"/>
          <w:szCs w:val="22"/>
          <w:lang w:val="sr-Cyrl-RS"/>
        </w:rPr>
        <w:t>Истоварна место: депонија угља ТЕНТ А</w:t>
      </w:r>
    </w:p>
    <w:p w14:paraId="2E02421F" w14:textId="77777777" w:rsidR="00727C34" w:rsidRPr="005659CB" w:rsidRDefault="00727C34" w:rsidP="00727C34">
      <w:pPr>
        <w:numPr>
          <w:ilvl w:val="0"/>
          <w:numId w:val="45"/>
        </w:numPr>
        <w:tabs>
          <w:tab w:val="num" w:pos="405"/>
        </w:tabs>
        <w:jc w:val="both"/>
        <w:rPr>
          <w:rFonts w:ascii="Arial" w:hAnsi="Arial" w:cs="Arial"/>
          <w:sz w:val="22"/>
          <w:szCs w:val="22"/>
          <w:lang w:val="sr-Cyrl-RS"/>
        </w:rPr>
      </w:pPr>
      <w:r w:rsidRPr="005659CB">
        <w:rPr>
          <w:rFonts w:ascii="Arial" w:hAnsi="Arial" w:cs="Arial"/>
          <w:sz w:val="22"/>
          <w:szCs w:val="22"/>
          <w:lang w:val="sr-Cyrl-RS"/>
        </w:rPr>
        <w:t xml:space="preserve">Начин утовара/претовара и истовара: </w:t>
      </w:r>
    </w:p>
    <w:p w14:paraId="27AF73B5" w14:textId="77777777" w:rsidR="00727C34" w:rsidRPr="005659CB" w:rsidRDefault="00727C34" w:rsidP="00727C34">
      <w:pPr>
        <w:tabs>
          <w:tab w:val="num" w:pos="405"/>
        </w:tabs>
        <w:ind w:left="-21"/>
        <w:jc w:val="both"/>
        <w:rPr>
          <w:rFonts w:ascii="Arial" w:hAnsi="Arial" w:cs="Arial"/>
          <w:sz w:val="22"/>
          <w:szCs w:val="22"/>
          <w:lang w:val="sr-Cyrl-RS"/>
        </w:rPr>
      </w:pPr>
      <w:r w:rsidRPr="005659CB">
        <w:rPr>
          <w:rFonts w:ascii="Arial" w:hAnsi="Arial" w:cs="Arial"/>
          <w:sz w:val="22"/>
          <w:szCs w:val="22"/>
          <w:lang w:val="sr-Cyrl-RS"/>
        </w:rPr>
        <w:t xml:space="preserve">а) водним путем: утовар са депоније ТЕ КО Б у камионе до привременог пристана на реци Млави (размотрити и опцију пристаништа Костолац који је у изградњи). Транспорт воденим путем реком Дунав и Сава до привременог пристана на локацији ТЕНТ А, Обреновац. Од пристана се угаљ путем претоварног уређаја претоварује у железничке вагоне и истоварује до истоварног места железнице ТЕНТ А. </w:t>
      </w:r>
    </w:p>
    <w:p w14:paraId="10F6B56F" w14:textId="77777777" w:rsidR="00727C34" w:rsidRPr="005659CB" w:rsidRDefault="00727C34" w:rsidP="00727C34">
      <w:pPr>
        <w:tabs>
          <w:tab w:val="num" w:pos="405"/>
        </w:tabs>
        <w:ind w:left="-21"/>
        <w:jc w:val="both"/>
        <w:rPr>
          <w:rFonts w:ascii="Arial" w:hAnsi="Arial" w:cs="Arial"/>
          <w:sz w:val="22"/>
          <w:szCs w:val="22"/>
          <w:lang w:val="sr-Cyrl-RS"/>
        </w:rPr>
      </w:pPr>
      <w:r w:rsidRPr="005659CB">
        <w:rPr>
          <w:rFonts w:ascii="Arial" w:hAnsi="Arial" w:cs="Arial"/>
          <w:sz w:val="22"/>
          <w:szCs w:val="22"/>
          <w:lang w:val="sr-Cyrl-RS"/>
        </w:rPr>
        <w:t>б) железничким путем утовар са депоније угља ТЕ КО Б у камионе и транспорт до најближе железничке станице у односу на ТЕ КО Б (полазна станица) и претовар у вагоне (без претоварног уређаја). Транпсрот железницом од полазне станице до истоварног места железнице ТЕНТ А (са заменом локомотива у ж. Станици Вреоци).</w:t>
      </w:r>
    </w:p>
    <w:p w14:paraId="639B0C29" w14:textId="77777777" w:rsidR="00727C34" w:rsidRPr="005659CB" w:rsidRDefault="00727C34" w:rsidP="00727C34">
      <w:pPr>
        <w:numPr>
          <w:ilvl w:val="0"/>
          <w:numId w:val="45"/>
        </w:numPr>
        <w:tabs>
          <w:tab w:val="num" w:pos="405"/>
        </w:tabs>
        <w:jc w:val="both"/>
        <w:rPr>
          <w:rFonts w:ascii="Arial" w:hAnsi="Arial" w:cs="Arial"/>
          <w:sz w:val="22"/>
          <w:szCs w:val="22"/>
          <w:lang w:val="sr-Cyrl-RS"/>
        </w:rPr>
      </w:pPr>
      <w:r w:rsidRPr="005659CB">
        <w:rPr>
          <w:rFonts w:ascii="Arial" w:hAnsi="Arial" w:cs="Arial"/>
          <w:sz w:val="22"/>
          <w:szCs w:val="22"/>
          <w:lang w:val="sr-Cyrl-RS"/>
        </w:rPr>
        <w:t>Карактеристике и капацитет вагона/баржи: предвидети типске вагоне / барже оптималних карактеристика</w:t>
      </w:r>
    </w:p>
    <w:p w14:paraId="031664E3" w14:textId="4E2E5A82" w:rsidR="00727C34" w:rsidRPr="005659CB" w:rsidRDefault="00727C34" w:rsidP="00727C34">
      <w:pPr>
        <w:tabs>
          <w:tab w:val="num" w:pos="405"/>
        </w:tabs>
        <w:ind w:left="-21"/>
        <w:jc w:val="both"/>
        <w:rPr>
          <w:rFonts w:ascii="Arial" w:hAnsi="Arial" w:cs="Arial"/>
          <w:sz w:val="22"/>
          <w:szCs w:val="22"/>
          <w:lang w:val="sr-Cyrl-RS"/>
        </w:rPr>
      </w:pPr>
      <w:r w:rsidRPr="005659CB">
        <w:rPr>
          <w:rFonts w:ascii="Arial" w:hAnsi="Arial" w:cs="Arial"/>
          <w:sz w:val="22"/>
          <w:szCs w:val="22"/>
          <w:lang w:val="sr-Cyrl-RS"/>
        </w:rPr>
        <w:t>Дужина транспортног пута (пруга/река): сходно географској позицији и постојећој инфраструктури</w:t>
      </w:r>
    </w:p>
    <w:p w14:paraId="6270D2FC" w14:textId="77777777" w:rsidR="00386C79" w:rsidRPr="005659CB" w:rsidRDefault="00386C79" w:rsidP="00386C79">
      <w:pPr>
        <w:tabs>
          <w:tab w:val="num" w:pos="405"/>
        </w:tabs>
        <w:ind w:left="-21"/>
        <w:jc w:val="both"/>
        <w:rPr>
          <w:rFonts w:ascii="Arial" w:hAnsi="Arial" w:cs="Arial"/>
          <w:sz w:val="22"/>
          <w:szCs w:val="22"/>
          <w:lang w:val="sr-Cyrl-RS"/>
        </w:rPr>
      </w:pPr>
    </w:p>
    <w:p w14:paraId="1D5AF3E7"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lastRenderedPageBreak/>
        <w:t>Као референтно, за вредновање и поређење варијанти транспорта, усвојити сада постојеће стање (са нивоом ангажованости производних капацитета ПК Дрмно и ТЕНТ А и калоријском вредношћу сада коришћеног примарног горива и утрошак мазута)...</w:t>
      </w:r>
    </w:p>
    <w:p w14:paraId="454BB40B" w14:textId="77777777" w:rsidR="00386C79" w:rsidRPr="005659CB" w:rsidRDefault="00386C79" w:rsidP="00386C79">
      <w:pPr>
        <w:jc w:val="both"/>
        <w:rPr>
          <w:rFonts w:ascii="Arial" w:hAnsi="Arial" w:cs="Arial"/>
          <w:sz w:val="22"/>
          <w:szCs w:val="22"/>
          <w:lang w:val="sr-Cyrl-RS"/>
        </w:rPr>
      </w:pPr>
    </w:p>
    <w:p w14:paraId="0446DCA5"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У прорачунима, као референтну тржишну цену по којој се рачуна приход од додатног пласмана електричне енергије рачунати са просечном ценом ноћне</w:t>
      </w:r>
      <w:r w:rsidRPr="005659CB">
        <w:rPr>
          <w:rFonts w:ascii="Arial" w:hAnsi="Arial" w:cs="Arial"/>
          <w:sz w:val="22"/>
          <w:szCs w:val="22"/>
        </w:rPr>
        <w:t xml:space="preserve"> („off-peak“)</w:t>
      </w:r>
      <w:r w:rsidRPr="005659CB">
        <w:rPr>
          <w:rFonts w:ascii="Arial" w:hAnsi="Arial" w:cs="Arial"/>
          <w:sz w:val="22"/>
          <w:szCs w:val="22"/>
          <w:lang w:val="sr-Cyrl-RS"/>
        </w:rPr>
        <w:t xml:space="preserve"> енергије за први, други, трећи и четврти квартал на мађарској берзи </w:t>
      </w:r>
      <w:r w:rsidRPr="005659CB">
        <w:rPr>
          <w:rFonts w:ascii="Arial" w:hAnsi="Arial" w:cs="Arial"/>
          <w:sz w:val="22"/>
          <w:szCs w:val="22"/>
          <w:lang w:val="en-US"/>
        </w:rPr>
        <w:t>HUPX</w:t>
      </w:r>
      <w:r w:rsidRPr="005659CB">
        <w:rPr>
          <w:rFonts w:ascii="Arial" w:hAnsi="Arial" w:cs="Arial"/>
          <w:sz w:val="22"/>
          <w:szCs w:val="22"/>
          <w:lang w:val="sr-Cyrl-RS"/>
        </w:rPr>
        <w:t>.</w:t>
      </w:r>
    </w:p>
    <w:p w14:paraId="2D8B66D5" w14:textId="77777777" w:rsidR="00386C79" w:rsidRPr="005659CB" w:rsidRDefault="00386C79" w:rsidP="00386C79">
      <w:pPr>
        <w:spacing w:after="120"/>
        <w:jc w:val="both"/>
        <w:rPr>
          <w:rFonts w:ascii="Arial" w:hAnsi="Arial" w:cs="Arial"/>
          <w:sz w:val="22"/>
          <w:szCs w:val="22"/>
          <w:lang w:val="sr-Cyrl-RS"/>
        </w:rPr>
      </w:pPr>
    </w:p>
    <w:p w14:paraId="57F4B864" w14:textId="77777777" w:rsidR="00386C79" w:rsidRPr="005659CB" w:rsidRDefault="00386C79" w:rsidP="00386C79">
      <w:pPr>
        <w:spacing w:after="120"/>
        <w:jc w:val="both"/>
        <w:rPr>
          <w:rFonts w:ascii="Arial" w:hAnsi="Arial" w:cs="Arial"/>
          <w:sz w:val="22"/>
          <w:szCs w:val="22"/>
          <w:lang w:val="sr-Cyrl-RS"/>
        </w:rPr>
      </w:pPr>
      <w:r w:rsidRPr="005659CB">
        <w:rPr>
          <w:rFonts w:ascii="Arial" w:hAnsi="Arial" w:cs="Arial"/>
          <w:sz w:val="22"/>
          <w:szCs w:val="22"/>
          <w:lang w:val="sr-Cyrl-RS"/>
        </w:rPr>
        <w:t>Обухват техничког решења:</w:t>
      </w:r>
    </w:p>
    <w:p w14:paraId="6252CB50" w14:textId="77777777" w:rsidR="00386C79" w:rsidRPr="005659CB" w:rsidRDefault="00386C79" w:rsidP="003016E6">
      <w:pPr>
        <w:pStyle w:val="ListParagraph"/>
        <w:numPr>
          <w:ilvl w:val="0"/>
          <w:numId w:val="32"/>
        </w:numPr>
        <w:spacing w:after="120" w:line="240" w:lineRule="auto"/>
        <w:contextualSpacing/>
        <w:jc w:val="both"/>
        <w:rPr>
          <w:rFonts w:ascii="Arial" w:hAnsi="Arial" w:cs="Arial"/>
          <w:lang w:val="sr-Cyrl-RS"/>
        </w:rPr>
      </w:pPr>
      <w:r w:rsidRPr="005659CB">
        <w:rPr>
          <w:rFonts w:ascii="Arial" w:hAnsi="Arial" w:cs="Arial"/>
          <w:lang w:val="sr-Cyrl-RS"/>
        </w:rPr>
        <w:t>додатна производња угља у ПК Дрмноу периоду пре и после изградње термо блока</w:t>
      </w:r>
    </w:p>
    <w:p w14:paraId="1D4EA6FD" w14:textId="77777777" w:rsidR="00386C79" w:rsidRPr="005659CB" w:rsidRDefault="00386C79" w:rsidP="003016E6">
      <w:pPr>
        <w:pStyle w:val="ListParagraph"/>
        <w:numPr>
          <w:ilvl w:val="0"/>
          <w:numId w:val="32"/>
        </w:numPr>
        <w:spacing w:after="120" w:line="240" w:lineRule="auto"/>
        <w:contextualSpacing/>
        <w:jc w:val="both"/>
        <w:rPr>
          <w:rFonts w:ascii="Arial" w:hAnsi="Arial" w:cs="Arial"/>
          <w:lang w:val="sr-Cyrl-RS"/>
        </w:rPr>
      </w:pPr>
      <w:r w:rsidRPr="005659CB">
        <w:rPr>
          <w:rFonts w:ascii="Arial" w:hAnsi="Arial" w:cs="Arial"/>
          <w:lang w:val="sr-Cyrl-RS"/>
        </w:rPr>
        <w:t>додатна производња електричне енергије у ТЕНТ А,</w:t>
      </w:r>
    </w:p>
    <w:p w14:paraId="6D68F31A" w14:textId="77777777" w:rsidR="00386C79" w:rsidRPr="005659CB" w:rsidRDefault="00386C79" w:rsidP="003016E6">
      <w:pPr>
        <w:pStyle w:val="ListParagraph"/>
        <w:numPr>
          <w:ilvl w:val="0"/>
          <w:numId w:val="32"/>
        </w:numPr>
        <w:spacing w:after="120" w:line="240" w:lineRule="auto"/>
        <w:contextualSpacing/>
        <w:jc w:val="both"/>
        <w:rPr>
          <w:rFonts w:ascii="Arial" w:hAnsi="Arial" w:cs="Arial"/>
          <w:lang w:val="sr-Cyrl-RS"/>
        </w:rPr>
      </w:pPr>
      <w:r w:rsidRPr="005659CB">
        <w:rPr>
          <w:rFonts w:ascii="Arial" w:hAnsi="Arial" w:cs="Arial"/>
          <w:lang w:val="sr-Cyrl-RS"/>
        </w:rPr>
        <w:t>пласман додатне количине ел.ен. на тржишту (по више сценарија),</w:t>
      </w:r>
    </w:p>
    <w:p w14:paraId="6E431950" w14:textId="77777777" w:rsidR="00386C79" w:rsidRPr="005659CB" w:rsidRDefault="00386C79" w:rsidP="003016E6">
      <w:pPr>
        <w:pStyle w:val="ListParagraph"/>
        <w:numPr>
          <w:ilvl w:val="0"/>
          <w:numId w:val="32"/>
        </w:numPr>
        <w:spacing w:after="0" w:line="240" w:lineRule="auto"/>
        <w:contextualSpacing/>
        <w:jc w:val="both"/>
        <w:rPr>
          <w:rFonts w:ascii="Arial" w:hAnsi="Arial" w:cs="Arial"/>
          <w:lang w:val="sr-Cyrl-RS"/>
        </w:rPr>
      </w:pPr>
      <w:r w:rsidRPr="005659CB">
        <w:rPr>
          <w:rFonts w:ascii="Arial" w:hAnsi="Arial" w:cs="Arial"/>
          <w:lang w:val="sr-Cyrl-RS"/>
        </w:rPr>
        <w:t>две варијанте транспорта од ПК Дрмно до ТЕНТ А.</w:t>
      </w:r>
    </w:p>
    <w:p w14:paraId="1F2F0F6B" w14:textId="77777777" w:rsidR="00386C79" w:rsidRPr="005659CB" w:rsidRDefault="00386C79" w:rsidP="00386C79">
      <w:pPr>
        <w:jc w:val="both"/>
        <w:rPr>
          <w:rFonts w:ascii="Arial" w:hAnsi="Arial" w:cs="Arial"/>
          <w:sz w:val="22"/>
          <w:szCs w:val="22"/>
        </w:rPr>
      </w:pPr>
    </w:p>
    <w:p w14:paraId="6B6F515D"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Улазни параметри за варирање у оквиру Анализе осетљивости:</w:t>
      </w:r>
    </w:p>
    <w:p w14:paraId="2891404B" w14:textId="77777777" w:rsidR="00386C79" w:rsidRPr="005659CB" w:rsidRDefault="00386C79" w:rsidP="003016E6">
      <w:pPr>
        <w:pStyle w:val="ListParagraph"/>
        <w:numPr>
          <w:ilvl w:val="0"/>
          <w:numId w:val="32"/>
        </w:numPr>
        <w:spacing w:after="0" w:line="240" w:lineRule="auto"/>
        <w:contextualSpacing/>
        <w:jc w:val="both"/>
        <w:rPr>
          <w:rFonts w:ascii="Arial" w:hAnsi="Arial" w:cs="Arial"/>
          <w:lang w:val="sr-Cyrl-RS"/>
        </w:rPr>
      </w:pPr>
      <w:r w:rsidRPr="005659CB">
        <w:rPr>
          <w:rFonts w:ascii="Arial" w:hAnsi="Arial" w:cs="Arial"/>
          <w:lang w:val="sr-Cyrl-RS"/>
        </w:rPr>
        <w:t>количина додатно произведеног угља</w:t>
      </w:r>
    </w:p>
    <w:p w14:paraId="675C391D" w14:textId="77777777" w:rsidR="00386C79" w:rsidRPr="005659CB" w:rsidRDefault="00386C79" w:rsidP="003016E6">
      <w:pPr>
        <w:pStyle w:val="ListParagraph"/>
        <w:numPr>
          <w:ilvl w:val="0"/>
          <w:numId w:val="32"/>
        </w:numPr>
        <w:spacing w:after="0" w:line="240" w:lineRule="auto"/>
        <w:contextualSpacing/>
        <w:jc w:val="both"/>
        <w:rPr>
          <w:rFonts w:ascii="Arial" w:hAnsi="Arial" w:cs="Arial"/>
          <w:lang w:val="sr-Cyrl-RS"/>
        </w:rPr>
      </w:pPr>
      <w:r w:rsidRPr="005659CB">
        <w:rPr>
          <w:rFonts w:ascii="Arial" w:hAnsi="Arial" w:cs="Arial"/>
          <w:lang w:val="sr-Cyrl-RS"/>
        </w:rPr>
        <w:t>трансферне цене угља из ПК Дрмно</w:t>
      </w:r>
    </w:p>
    <w:p w14:paraId="5807EC65" w14:textId="77777777" w:rsidR="00386C79" w:rsidRPr="005659CB" w:rsidRDefault="00386C79" w:rsidP="003016E6">
      <w:pPr>
        <w:pStyle w:val="ListParagraph"/>
        <w:numPr>
          <w:ilvl w:val="0"/>
          <w:numId w:val="32"/>
        </w:numPr>
        <w:spacing w:after="0" w:line="240" w:lineRule="auto"/>
        <w:contextualSpacing/>
        <w:jc w:val="both"/>
        <w:rPr>
          <w:rFonts w:ascii="Arial" w:hAnsi="Arial" w:cs="Arial"/>
          <w:color w:val="00B050"/>
        </w:rPr>
      </w:pPr>
      <w:r w:rsidRPr="005659CB">
        <w:rPr>
          <w:rFonts w:ascii="Arial" w:hAnsi="Arial" w:cs="Arial"/>
          <w:lang w:val="sr-Cyrl-RS"/>
        </w:rPr>
        <w:t>просечнa ценa ноћне</w:t>
      </w:r>
      <w:r w:rsidRPr="005659CB">
        <w:rPr>
          <w:rFonts w:ascii="Arial" w:hAnsi="Arial" w:cs="Arial"/>
        </w:rPr>
        <w:t xml:space="preserve"> („off-peak“)</w:t>
      </w:r>
      <w:r w:rsidRPr="005659CB">
        <w:rPr>
          <w:rFonts w:ascii="Arial" w:hAnsi="Arial" w:cs="Arial"/>
          <w:lang w:val="sr-Cyrl-RS"/>
        </w:rPr>
        <w:t xml:space="preserve"> енергије за први, други, трећи и четврти квартал на мађарској берзи </w:t>
      </w:r>
      <w:r w:rsidRPr="005659CB">
        <w:rPr>
          <w:rFonts w:ascii="Arial" w:hAnsi="Arial" w:cs="Arial"/>
          <w:lang w:val="en-US"/>
        </w:rPr>
        <w:t>HUPX</w:t>
      </w:r>
    </w:p>
    <w:p w14:paraId="4304B6E2" w14:textId="77777777" w:rsidR="00386C79" w:rsidRPr="005659CB" w:rsidRDefault="00386C79" w:rsidP="00386C79">
      <w:pPr>
        <w:jc w:val="both"/>
        <w:rPr>
          <w:rFonts w:ascii="Arial" w:hAnsi="Arial" w:cs="Arial"/>
          <w:sz w:val="22"/>
          <w:szCs w:val="22"/>
        </w:rPr>
      </w:pPr>
    </w:p>
    <w:p w14:paraId="26E8CDED" w14:textId="77777777" w:rsidR="00386C79" w:rsidRPr="005659CB" w:rsidRDefault="00386C79" w:rsidP="00386C79">
      <w:pPr>
        <w:tabs>
          <w:tab w:val="num" w:pos="405"/>
        </w:tabs>
        <w:ind w:left="-21"/>
        <w:jc w:val="both"/>
        <w:rPr>
          <w:rFonts w:ascii="Arial" w:hAnsi="Arial" w:cs="Arial"/>
          <w:sz w:val="22"/>
          <w:szCs w:val="22"/>
          <w:lang w:val="sr-Cyrl-RS"/>
        </w:rPr>
      </w:pPr>
      <w:r w:rsidRPr="005659CB">
        <w:rPr>
          <w:rFonts w:ascii="Arial" w:hAnsi="Arial" w:cs="Arial"/>
          <w:sz w:val="22"/>
          <w:szCs w:val="22"/>
          <w:lang w:val="sr-Cyrl-RS"/>
        </w:rPr>
        <w:t>Напомена: Предмет овог пројектног задатака је по садржини и обиму техно-економска анализа са анализом изводљивости транспорта угља са ПК Дрмно у ТЕНТ А (у даљем тексту Анализа), а не претходна студија оправданости или студија оправданости.</w:t>
      </w:r>
    </w:p>
    <w:p w14:paraId="4C30BE0F" w14:textId="77777777" w:rsidR="00386C79" w:rsidRPr="005659CB" w:rsidRDefault="00386C79" w:rsidP="00386C79">
      <w:pPr>
        <w:jc w:val="both"/>
        <w:rPr>
          <w:rFonts w:ascii="Arial" w:hAnsi="Arial" w:cs="Arial"/>
          <w:sz w:val="22"/>
          <w:szCs w:val="22"/>
        </w:rPr>
      </w:pPr>
    </w:p>
    <w:p w14:paraId="04F831CD" w14:textId="77777777" w:rsidR="00386C79" w:rsidRPr="005659CB" w:rsidRDefault="00386C79" w:rsidP="00386C79">
      <w:pPr>
        <w:jc w:val="both"/>
        <w:rPr>
          <w:rFonts w:ascii="Arial" w:hAnsi="Arial" w:cs="Arial"/>
          <w:sz w:val="22"/>
          <w:szCs w:val="22"/>
        </w:rPr>
      </w:pPr>
    </w:p>
    <w:p w14:paraId="409B2B9D" w14:textId="2767E656" w:rsidR="00386C79" w:rsidRPr="005659CB" w:rsidRDefault="00B40727" w:rsidP="000509FC">
      <w:pPr>
        <w:spacing w:after="160" w:line="259" w:lineRule="auto"/>
        <w:contextualSpacing/>
        <w:jc w:val="both"/>
        <w:rPr>
          <w:rFonts w:ascii="Arial" w:hAnsi="Arial" w:cs="Arial"/>
          <w:b/>
          <w:sz w:val="22"/>
          <w:szCs w:val="22"/>
          <w:lang w:val="sr-Latn-CS"/>
        </w:rPr>
      </w:pPr>
      <w:r w:rsidRPr="005659CB">
        <w:rPr>
          <w:rFonts w:ascii="Arial" w:hAnsi="Arial" w:cs="Arial"/>
          <w:b/>
          <w:sz w:val="22"/>
          <w:szCs w:val="22"/>
          <w:lang w:val="sr-Cyrl-RS"/>
        </w:rPr>
        <w:t xml:space="preserve">3.5 </w:t>
      </w:r>
      <w:r w:rsidR="00386C79" w:rsidRPr="005659CB">
        <w:rPr>
          <w:rFonts w:ascii="Arial" w:hAnsi="Arial" w:cs="Arial"/>
          <w:b/>
          <w:sz w:val="22"/>
          <w:szCs w:val="22"/>
        </w:rPr>
        <w:t xml:space="preserve">ЦИЉ ИЗРАДЕ </w:t>
      </w:r>
      <w:r w:rsidR="00386C79" w:rsidRPr="005659CB">
        <w:rPr>
          <w:rFonts w:ascii="Arial" w:hAnsi="Arial" w:cs="Arial"/>
          <w:b/>
          <w:sz w:val="22"/>
          <w:szCs w:val="22"/>
          <w:lang w:val="sr-Cyrl-RS"/>
        </w:rPr>
        <w:t>ТЕХНО-ЕКОНОМСКЕ АНАЛИЗЕ</w:t>
      </w:r>
      <w:r w:rsidR="00386C79" w:rsidRPr="005659CB">
        <w:rPr>
          <w:rFonts w:ascii="Arial" w:hAnsi="Arial" w:cs="Arial"/>
          <w:b/>
          <w:sz w:val="22"/>
          <w:szCs w:val="22"/>
        </w:rPr>
        <w:t xml:space="preserve"> </w:t>
      </w:r>
    </w:p>
    <w:p w14:paraId="1BE4EAF9" w14:textId="77777777" w:rsidR="00386C79" w:rsidRPr="005659CB" w:rsidRDefault="00386C79" w:rsidP="00386C79">
      <w:pPr>
        <w:jc w:val="both"/>
        <w:rPr>
          <w:rFonts w:ascii="Arial" w:hAnsi="Arial" w:cs="Arial"/>
          <w:sz w:val="22"/>
          <w:szCs w:val="22"/>
          <w:lang w:val="sr-Latn-CS"/>
        </w:rPr>
      </w:pPr>
    </w:p>
    <w:p w14:paraId="38170A21" w14:textId="77777777" w:rsidR="00386C79" w:rsidRPr="005659CB" w:rsidRDefault="00386C79" w:rsidP="00386C79">
      <w:pPr>
        <w:jc w:val="both"/>
        <w:rPr>
          <w:rFonts w:ascii="Arial" w:hAnsi="Arial" w:cs="Arial"/>
          <w:sz w:val="22"/>
          <w:szCs w:val="22"/>
          <w:lang w:val="sr-Latn-CS"/>
        </w:rPr>
      </w:pPr>
    </w:p>
    <w:p w14:paraId="66EC6C40"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rPr>
        <w:t xml:space="preserve">Циљ израде </w:t>
      </w:r>
      <w:r w:rsidRPr="005659CB">
        <w:rPr>
          <w:rFonts w:ascii="Arial" w:hAnsi="Arial" w:cs="Arial"/>
          <w:sz w:val="22"/>
          <w:szCs w:val="22"/>
          <w:lang w:val="sr-Cyrl-RS"/>
        </w:rPr>
        <w:t>анализе</w:t>
      </w:r>
      <w:r w:rsidRPr="005659CB">
        <w:rPr>
          <w:rFonts w:ascii="Arial" w:hAnsi="Arial" w:cs="Arial"/>
          <w:sz w:val="22"/>
          <w:szCs w:val="22"/>
        </w:rPr>
        <w:t xml:space="preserve"> </w:t>
      </w:r>
      <w:r w:rsidRPr="005659CB">
        <w:rPr>
          <w:rFonts w:ascii="Arial" w:hAnsi="Arial" w:cs="Arial"/>
          <w:sz w:val="22"/>
          <w:szCs w:val="22"/>
          <w:lang w:val="sr-Cyrl-RS"/>
        </w:rPr>
        <w:t>„Техно-економска анализа транспорта угља са ПК Дрмно у ТЕНТ А“</w:t>
      </w:r>
      <w:r w:rsidRPr="005659CB">
        <w:rPr>
          <w:rFonts w:ascii="Arial" w:hAnsi="Arial" w:cs="Arial"/>
          <w:sz w:val="22"/>
          <w:szCs w:val="22"/>
        </w:rPr>
        <w:t xml:space="preserve"> </w:t>
      </w:r>
      <w:r w:rsidRPr="005659CB">
        <w:rPr>
          <w:rFonts w:ascii="Arial" w:hAnsi="Arial" w:cs="Arial"/>
          <w:sz w:val="22"/>
          <w:szCs w:val="22"/>
          <w:lang w:val="sr-Cyrl-RS"/>
        </w:rPr>
        <w:t>је</w:t>
      </w:r>
      <w:r w:rsidRPr="005659CB">
        <w:rPr>
          <w:rFonts w:ascii="Arial" w:hAnsi="Arial" w:cs="Arial"/>
          <w:color w:val="00B050"/>
          <w:sz w:val="22"/>
          <w:szCs w:val="22"/>
          <w:lang w:val="sr-Cyrl-RS"/>
        </w:rPr>
        <w:t xml:space="preserve">: </w:t>
      </w:r>
    </w:p>
    <w:p w14:paraId="1701D268"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 xml:space="preserve">- да </w:t>
      </w:r>
      <w:r w:rsidRPr="005659CB">
        <w:rPr>
          <w:rFonts w:ascii="Arial" w:hAnsi="Arial" w:cs="Arial"/>
          <w:sz w:val="22"/>
          <w:szCs w:val="22"/>
        </w:rPr>
        <w:t xml:space="preserve">доносиоцима одлука у </w:t>
      </w:r>
      <w:r w:rsidRPr="005659CB">
        <w:rPr>
          <w:rFonts w:ascii="Arial" w:hAnsi="Arial" w:cs="Arial"/>
          <w:sz w:val="22"/>
          <w:szCs w:val="22"/>
          <w:lang w:val="sr-Cyrl-RS"/>
        </w:rPr>
        <w:t xml:space="preserve">оквиру руководства ЈП ЕПС обезбеди </w:t>
      </w:r>
      <w:r w:rsidRPr="005659CB">
        <w:rPr>
          <w:rFonts w:ascii="Arial" w:hAnsi="Arial" w:cs="Arial"/>
          <w:sz w:val="22"/>
          <w:szCs w:val="22"/>
        </w:rPr>
        <w:t xml:space="preserve">довољно информација како би </w:t>
      </w:r>
      <w:r w:rsidRPr="005659CB">
        <w:rPr>
          <w:rFonts w:ascii="Arial" w:hAnsi="Arial" w:cs="Arial"/>
          <w:sz w:val="22"/>
          <w:szCs w:val="22"/>
          <w:lang w:val="sr-Cyrl-RS"/>
        </w:rPr>
        <w:t xml:space="preserve">могло донети одлуке о </w:t>
      </w:r>
      <w:r w:rsidRPr="005659CB">
        <w:rPr>
          <w:rFonts w:ascii="Arial" w:hAnsi="Arial" w:cs="Arial"/>
          <w:sz w:val="22"/>
          <w:szCs w:val="22"/>
        </w:rPr>
        <w:t>прихватањ</w:t>
      </w:r>
      <w:r w:rsidRPr="005659CB">
        <w:rPr>
          <w:rFonts w:ascii="Arial" w:hAnsi="Arial" w:cs="Arial"/>
          <w:sz w:val="22"/>
          <w:szCs w:val="22"/>
          <w:lang w:val="sr-Cyrl-RS"/>
        </w:rPr>
        <w:t>у</w:t>
      </w:r>
      <w:r w:rsidRPr="005659CB">
        <w:rPr>
          <w:rFonts w:ascii="Arial" w:hAnsi="Arial" w:cs="Arial"/>
          <w:sz w:val="22"/>
          <w:szCs w:val="22"/>
        </w:rPr>
        <w:t>, измен</w:t>
      </w:r>
      <w:r w:rsidRPr="005659CB">
        <w:rPr>
          <w:rFonts w:ascii="Arial" w:hAnsi="Arial" w:cs="Arial"/>
          <w:sz w:val="22"/>
          <w:szCs w:val="22"/>
          <w:lang w:val="sr-Cyrl-RS"/>
        </w:rPr>
        <w:t>и</w:t>
      </w:r>
      <w:r w:rsidRPr="005659CB">
        <w:rPr>
          <w:rFonts w:ascii="Arial" w:hAnsi="Arial" w:cs="Arial"/>
          <w:sz w:val="22"/>
          <w:szCs w:val="22"/>
        </w:rPr>
        <w:t xml:space="preserve"> или одбацивањ</w:t>
      </w:r>
      <w:r w:rsidRPr="005659CB">
        <w:rPr>
          <w:rFonts w:ascii="Arial" w:hAnsi="Arial" w:cs="Arial"/>
          <w:sz w:val="22"/>
          <w:szCs w:val="22"/>
          <w:lang w:val="sr-Cyrl-RS"/>
        </w:rPr>
        <w:t>у</w:t>
      </w:r>
      <w:r w:rsidRPr="005659CB">
        <w:rPr>
          <w:rFonts w:ascii="Arial" w:hAnsi="Arial" w:cs="Arial"/>
          <w:sz w:val="22"/>
          <w:szCs w:val="22"/>
        </w:rPr>
        <w:t xml:space="preserve"> предложене </w:t>
      </w:r>
      <w:r w:rsidRPr="005659CB">
        <w:rPr>
          <w:rFonts w:ascii="Arial" w:hAnsi="Arial" w:cs="Arial"/>
          <w:sz w:val="22"/>
          <w:szCs w:val="22"/>
          <w:lang w:val="sr-Cyrl-RS"/>
        </w:rPr>
        <w:t xml:space="preserve">пословне активности транспорта угља са ПК Дрмно у ТЕНТ А; </w:t>
      </w:r>
    </w:p>
    <w:p w14:paraId="3BF19CA0" w14:textId="77777777" w:rsidR="00386C79" w:rsidRPr="005659CB" w:rsidRDefault="00386C79" w:rsidP="00386C79">
      <w:pPr>
        <w:jc w:val="both"/>
        <w:rPr>
          <w:rFonts w:ascii="Arial" w:hAnsi="Arial" w:cs="Arial"/>
          <w:sz w:val="22"/>
          <w:szCs w:val="22"/>
        </w:rPr>
      </w:pPr>
      <w:r w:rsidRPr="005659CB">
        <w:rPr>
          <w:rFonts w:ascii="Arial" w:hAnsi="Arial" w:cs="Arial"/>
          <w:sz w:val="22"/>
          <w:szCs w:val="22"/>
          <w:lang w:val="sr-Cyrl-RS"/>
        </w:rPr>
        <w:t xml:space="preserve">- </w:t>
      </w:r>
      <w:r w:rsidRPr="005659CB">
        <w:rPr>
          <w:rFonts w:ascii="Arial" w:hAnsi="Arial" w:cs="Arial"/>
          <w:sz w:val="22"/>
          <w:szCs w:val="22"/>
        </w:rPr>
        <w:t xml:space="preserve">да се </w:t>
      </w:r>
      <w:r w:rsidRPr="005659CB">
        <w:rPr>
          <w:rFonts w:ascii="Arial" w:hAnsi="Arial" w:cs="Arial"/>
          <w:sz w:val="22"/>
          <w:szCs w:val="22"/>
          <w:lang w:val="sr-Cyrl-RS"/>
        </w:rPr>
        <w:t xml:space="preserve">потенцијално </w:t>
      </w:r>
      <w:r w:rsidRPr="005659CB">
        <w:rPr>
          <w:rFonts w:ascii="Arial" w:hAnsi="Arial" w:cs="Arial"/>
          <w:sz w:val="22"/>
          <w:szCs w:val="22"/>
        </w:rPr>
        <w:t xml:space="preserve">добије </w:t>
      </w:r>
      <w:r w:rsidRPr="005659CB">
        <w:rPr>
          <w:rFonts w:ascii="Arial" w:hAnsi="Arial" w:cs="Arial"/>
          <w:sz w:val="22"/>
          <w:szCs w:val="22"/>
          <w:lang w:val="sr-Cyrl-RS"/>
        </w:rPr>
        <w:t xml:space="preserve">ефикасно транспортно </w:t>
      </w:r>
      <w:r w:rsidRPr="005659CB">
        <w:rPr>
          <w:rFonts w:ascii="Arial" w:hAnsi="Arial" w:cs="Arial"/>
          <w:sz w:val="22"/>
          <w:szCs w:val="22"/>
        </w:rPr>
        <w:t>решење и</w:t>
      </w:r>
    </w:p>
    <w:p w14:paraId="3F126C7C"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 xml:space="preserve">- </w:t>
      </w:r>
      <w:r w:rsidRPr="005659CB">
        <w:rPr>
          <w:rFonts w:ascii="Arial" w:hAnsi="Arial" w:cs="Arial"/>
          <w:sz w:val="22"/>
          <w:szCs w:val="22"/>
        </w:rPr>
        <w:t>изврши економска анализа оправданости увођења ов</w:t>
      </w:r>
      <w:r w:rsidRPr="005659CB">
        <w:rPr>
          <w:rFonts w:ascii="Arial" w:hAnsi="Arial" w:cs="Arial"/>
          <w:sz w:val="22"/>
          <w:szCs w:val="22"/>
          <w:lang w:val="sr-Cyrl-RS"/>
        </w:rPr>
        <w:t>е пословне активности</w:t>
      </w:r>
      <w:r w:rsidRPr="005659CB">
        <w:rPr>
          <w:rFonts w:ascii="Arial" w:hAnsi="Arial" w:cs="Arial"/>
          <w:sz w:val="22"/>
          <w:szCs w:val="22"/>
        </w:rPr>
        <w:t>.</w:t>
      </w:r>
    </w:p>
    <w:p w14:paraId="40D89A07" w14:textId="77777777" w:rsidR="00386C79" w:rsidRPr="005659CB" w:rsidRDefault="00386C79" w:rsidP="00386C79">
      <w:pPr>
        <w:jc w:val="both"/>
        <w:rPr>
          <w:rFonts w:ascii="Arial" w:hAnsi="Arial" w:cs="Arial"/>
          <w:sz w:val="22"/>
          <w:szCs w:val="22"/>
        </w:rPr>
      </w:pPr>
    </w:p>
    <w:p w14:paraId="5099D53C" w14:textId="77777777" w:rsidR="00386C79" w:rsidRPr="005659CB" w:rsidRDefault="00386C79" w:rsidP="00386C79">
      <w:pPr>
        <w:jc w:val="both"/>
        <w:rPr>
          <w:rFonts w:ascii="Arial" w:hAnsi="Arial" w:cs="Arial"/>
          <w:sz w:val="22"/>
          <w:szCs w:val="22"/>
        </w:rPr>
      </w:pPr>
      <w:r w:rsidRPr="005659CB">
        <w:rPr>
          <w:rFonts w:ascii="Arial" w:hAnsi="Arial" w:cs="Arial"/>
          <w:sz w:val="22"/>
          <w:szCs w:val="22"/>
          <w:lang w:val="sr-Cyrl-RS"/>
        </w:rPr>
        <w:t>Анализа</w:t>
      </w:r>
      <w:r w:rsidRPr="005659CB">
        <w:rPr>
          <w:rFonts w:ascii="Arial" w:hAnsi="Arial" w:cs="Arial"/>
          <w:sz w:val="22"/>
          <w:szCs w:val="22"/>
        </w:rPr>
        <w:t xml:space="preserve"> треба да покаже </w:t>
      </w:r>
      <w:r w:rsidRPr="005659CB">
        <w:rPr>
          <w:rFonts w:ascii="Arial" w:hAnsi="Arial" w:cs="Arial"/>
          <w:sz w:val="22"/>
          <w:szCs w:val="22"/>
          <w:lang w:val="sr-Cyrl-RS"/>
        </w:rPr>
        <w:t xml:space="preserve">да ли постоји </w:t>
      </w:r>
      <w:r w:rsidRPr="005659CB">
        <w:rPr>
          <w:rFonts w:ascii="Arial" w:hAnsi="Arial" w:cs="Arial"/>
          <w:sz w:val="22"/>
          <w:szCs w:val="22"/>
        </w:rPr>
        <w:t>економск</w:t>
      </w:r>
      <w:r w:rsidRPr="005659CB">
        <w:rPr>
          <w:rFonts w:ascii="Arial" w:hAnsi="Arial" w:cs="Arial"/>
          <w:sz w:val="22"/>
          <w:szCs w:val="22"/>
          <w:lang w:val="sr-Cyrl-RS"/>
        </w:rPr>
        <w:t>а</w:t>
      </w:r>
      <w:r w:rsidRPr="005659CB">
        <w:rPr>
          <w:rFonts w:ascii="Arial" w:hAnsi="Arial" w:cs="Arial"/>
          <w:sz w:val="22"/>
          <w:szCs w:val="22"/>
        </w:rPr>
        <w:t xml:space="preserve"> оправданост </w:t>
      </w:r>
      <w:r w:rsidRPr="005659CB">
        <w:rPr>
          <w:rFonts w:ascii="Arial" w:hAnsi="Arial" w:cs="Arial"/>
          <w:sz w:val="22"/>
          <w:szCs w:val="22"/>
          <w:lang w:val="sr-Cyrl-RS"/>
        </w:rPr>
        <w:t xml:space="preserve">транспорта угља од ПК Дрмно до ТЕНТ А, </w:t>
      </w:r>
      <w:r w:rsidRPr="005659CB">
        <w:rPr>
          <w:rFonts w:ascii="Arial" w:hAnsi="Arial" w:cs="Arial"/>
          <w:sz w:val="22"/>
          <w:szCs w:val="22"/>
        </w:rPr>
        <w:t xml:space="preserve">кроз одговарајуће економске моделе, </w:t>
      </w:r>
      <w:r w:rsidRPr="005659CB">
        <w:rPr>
          <w:rFonts w:ascii="Arial" w:hAnsi="Arial" w:cs="Arial"/>
          <w:sz w:val="22"/>
          <w:szCs w:val="22"/>
          <w:lang w:val="sr-Cyrl-RS"/>
        </w:rPr>
        <w:t xml:space="preserve">а </w:t>
      </w:r>
      <w:r w:rsidRPr="005659CB">
        <w:rPr>
          <w:rFonts w:ascii="Arial" w:hAnsi="Arial" w:cs="Arial"/>
          <w:sz w:val="22"/>
          <w:szCs w:val="22"/>
        </w:rPr>
        <w:t xml:space="preserve">према садржају </w:t>
      </w:r>
      <w:r w:rsidRPr="005659CB">
        <w:rPr>
          <w:rFonts w:ascii="Arial" w:hAnsi="Arial" w:cs="Arial"/>
          <w:sz w:val="22"/>
          <w:szCs w:val="22"/>
          <w:lang w:val="sr-Cyrl-RS"/>
        </w:rPr>
        <w:t xml:space="preserve">овог </w:t>
      </w:r>
      <w:r w:rsidRPr="005659CB">
        <w:rPr>
          <w:rFonts w:ascii="Arial" w:hAnsi="Arial" w:cs="Arial"/>
          <w:sz w:val="22"/>
          <w:szCs w:val="22"/>
        </w:rPr>
        <w:t>Про</w:t>
      </w:r>
      <w:r w:rsidRPr="005659CB">
        <w:rPr>
          <w:rFonts w:ascii="Arial" w:hAnsi="Arial" w:cs="Arial"/>
          <w:sz w:val="22"/>
          <w:szCs w:val="22"/>
          <w:lang w:val="sr-Cyrl-RS"/>
        </w:rPr>
        <w:t>јектног</w:t>
      </w:r>
      <w:r w:rsidRPr="005659CB">
        <w:rPr>
          <w:rFonts w:ascii="Arial" w:hAnsi="Arial" w:cs="Arial"/>
          <w:sz w:val="22"/>
          <w:szCs w:val="22"/>
        </w:rPr>
        <w:t xml:space="preserve"> задатка.</w:t>
      </w:r>
    </w:p>
    <w:p w14:paraId="38963EB5" w14:textId="77777777" w:rsidR="00386C79" w:rsidRPr="005659CB" w:rsidRDefault="00386C79" w:rsidP="00386C79">
      <w:pPr>
        <w:rPr>
          <w:rFonts w:ascii="Arial" w:hAnsi="Arial" w:cs="Arial"/>
          <w:sz w:val="22"/>
          <w:szCs w:val="22"/>
          <w:lang w:val="sr-Cyrl-RS"/>
        </w:rPr>
      </w:pPr>
    </w:p>
    <w:p w14:paraId="76F06C69" w14:textId="5DF50865"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Као основ за израду </w:t>
      </w:r>
      <w:r w:rsidRPr="005659CB">
        <w:rPr>
          <w:rFonts w:ascii="Arial" w:hAnsi="Arial" w:cs="Arial"/>
          <w:sz w:val="22"/>
          <w:szCs w:val="22"/>
          <w:lang w:val="sr-Cyrl-RS"/>
        </w:rPr>
        <w:t>анализе</w:t>
      </w:r>
      <w:r w:rsidRPr="005659CB">
        <w:rPr>
          <w:rFonts w:ascii="Arial" w:hAnsi="Arial" w:cs="Arial"/>
          <w:sz w:val="22"/>
          <w:szCs w:val="22"/>
        </w:rPr>
        <w:t xml:space="preserve"> користити документацију</w:t>
      </w:r>
      <w:r w:rsidRPr="005659CB">
        <w:rPr>
          <w:rFonts w:ascii="Arial" w:hAnsi="Arial" w:cs="Arial"/>
          <w:sz w:val="22"/>
          <w:szCs w:val="22"/>
          <w:lang w:val="sr-Cyrl-RS"/>
        </w:rPr>
        <w:t xml:space="preserve">, сходно тачки </w:t>
      </w:r>
      <w:r w:rsidR="00D34921" w:rsidRPr="005659CB">
        <w:rPr>
          <w:rFonts w:ascii="Arial" w:hAnsi="Arial" w:cs="Arial"/>
          <w:sz w:val="22"/>
          <w:szCs w:val="22"/>
          <w:lang w:val="sr-Cyrl-RS"/>
        </w:rPr>
        <w:t>3.</w:t>
      </w:r>
      <w:r w:rsidR="008B0F8F">
        <w:rPr>
          <w:rFonts w:ascii="Arial" w:hAnsi="Arial" w:cs="Arial"/>
          <w:sz w:val="22"/>
          <w:szCs w:val="22"/>
          <w:lang w:val="en-US"/>
        </w:rPr>
        <w:t>7</w:t>
      </w:r>
      <w:r w:rsidRPr="005659CB">
        <w:rPr>
          <w:rFonts w:ascii="Arial" w:hAnsi="Arial" w:cs="Arial"/>
          <w:sz w:val="22"/>
          <w:szCs w:val="22"/>
          <w:lang w:val="sr-Cyrl-RS"/>
        </w:rPr>
        <w:t>. Подлоге.</w:t>
      </w:r>
      <w:r w:rsidRPr="005659CB">
        <w:rPr>
          <w:rFonts w:ascii="Arial" w:hAnsi="Arial" w:cs="Arial"/>
          <w:sz w:val="22"/>
          <w:szCs w:val="22"/>
        </w:rPr>
        <w:t xml:space="preserve"> </w:t>
      </w:r>
    </w:p>
    <w:p w14:paraId="007BDD01" w14:textId="77777777" w:rsidR="00386C79" w:rsidRPr="005659CB" w:rsidRDefault="00386C79" w:rsidP="00386C79">
      <w:pPr>
        <w:rPr>
          <w:rFonts w:ascii="Arial" w:hAnsi="Arial" w:cs="Arial"/>
          <w:sz w:val="22"/>
          <w:szCs w:val="22"/>
          <w:lang w:val="sr-Cyrl-RS"/>
        </w:rPr>
      </w:pPr>
    </w:p>
    <w:p w14:paraId="2ADA0F5C"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Анализу</w:t>
      </w:r>
      <w:r w:rsidRPr="005659CB">
        <w:rPr>
          <w:rFonts w:ascii="Arial" w:hAnsi="Arial" w:cs="Arial"/>
          <w:sz w:val="22"/>
          <w:szCs w:val="22"/>
        </w:rPr>
        <w:t xml:space="preserve"> обрадити у оквиру </w:t>
      </w:r>
      <w:r w:rsidRPr="005659CB">
        <w:rPr>
          <w:rFonts w:ascii="Arial" w:hAnsi="Arial" w:cs="Arial"/>
          <w:sz w:val="22"/>
          <w:szCs w:val="22"/>
          <w:lang w:val="sr-Cyrl-RS"/>
        </w:rPr>
        <w:t xml:space="preserve">једне </w:t>
      </w:r>
      <w:r w:rsidRPr="005659CB">
        <w:rPr>
          <w:rFonts w:ascii="Arial" w:hAnsi="Arial" w:cs="Arial"/>
          <w:sz w:val="22"/>
          <w:szCs w:val="22"/>
        </w:rPr>
        <w:t xml:space="preserve">књиге: </w:t>
      </w:r>
      <w:r w:rsidRPr="005659CB">
        <w:rPr>
          <w:rFonts w:ascii="Arial" w:hAnsi="Arial" w:cs="Arial"/>
          <w:sz w:val="22"/>
          <w:szCs w:val="22"/>
          <w:lang w:val="sr-Cyrl-RS"/>
        </w:rPr>
        <w:t>Техно-економска анализа транспорта угља са ПК Дрмно у ТЕНТ А“.</w:t>
      </w:r>
    </w:p>
    <w:p w14:paraId="0A8C0568" w14:textId="77777777" w:rsidR="00386C79" w:rsidRPr="005659CB" w:rsidRDefault="00386C79" w:rsidP="00386C79">
      <w:pPr>
        <w:jc w:val="both"/>
        <w:rPr>
          <w:rFonts w:ascii="Arial" w:hAnsi="Arial" w:cs="Arial"/>
          <w:sz w:val="22"/>
          <w:szCs w:val="22"/>
          <w:lang w:val="sr-Latn-CS"/>
        </w:rPr>
      </w:pPr>
    </w:p>
    <w:p w14:paraId="38B8229D" w14:textId="77777777" w:rsidR="00386C79" w:rsidRPr="005659CB" w:rsidRDefault="00386C79" w:rsidP="00386C79">
      <w:pPr>
        <w:jc w:val="both"/>
        <w:rPr>
          <w:rFonts w:ascii="Arial" w:hAnsi="Arial" w:cs="Arial"/>
          <w:sz w:val="22"/>
          <w:szCs w:val="22"/>
          <w:lang w:val="sr-Latn-CS"/>
        </w:rPr>
      </w:pPr>
    </w:p>
    <w:p w14:paraId="0B14A93B" w14:textId="77777777" w:rsidR="00386C79" w:rsidRPr="005659CB" w:rsidRDefault="00386C79" w:rsidP="00386C79">
      <w:pPr>
        <w:jc w:val="both"/>
        <w:outlineLvl w:val="2"/>
        <w:rPr>
          <w:rFonts w:ascii="Arial" w:hAnsi="Arial" w:cs="Arial"/>
          <w:b/>
          <w:snapToGrid w:val="0"/>
          <w:sz w:val="22"/>
          <w:szCs w:val="22"/>
        </w:rPr>
      </w:pPr>
      <w:r w:rsidRPr="005659CB">
        <w:rPr>
          <w:rFonts w:ascii="Arial" w:hAnsi="Arial" w:cs="Arial"/>
          <w:b/>
          <w:snapToGrid w:val="0"/>
          <w:sz w:val="22"/>
          <w:szCs w:val="22"/>
          <w:lang w:val="sr-Cyrl-RS"/>
        </w:rPr>
        <w:t xml:space="preserve">Потребна истраживања, техно-економске анализе </w:t>
      </w:r>
      <w:r w:rsidRPr="005659CB">
        <w:rPr>
          <w:rFonts w:ascii="Arial" w:hAnsi="Arial" w:cs="Arial"/>
          <w:b/>
          <w:snapToGrid w:val="0"/>
          <w:sz w:val="22"/>
          <w:szCs w:val="22"/>
        </w:rPr>
        <w:t>и очекивани резултати</w:t>
      </w:r>
    </w:p>
    <w:p w14:paraId="32AD0377" w14:textId="77777777" w:rsidR="00386C79" w:rsidRPr="005659CB" w:rsidRDefault="00386C79" w:rsidP="00386C79">
      <w:pPr>
        <w:jc w:val="both"/>
        <w:outlineLvl w:val="2"/>
        <w:rPr>
          <w:rFonts w:ascii="Arial" w:hAnsi="Arial" w:cs="Arial"/>
          <w:b/>
          <w:snapToGrid w:val="0"/>
          <w:sz w:val="22"/>
          <w:szCs w:val="22"/>
        </w:rPr>
      </w:pPr>
    </w:p>
    <w:p w14:paraId="326ACD90" w14:textId="77777777" w:rsidR="00386C79" w:rsidRPr="005659CB" w:rsidRDefault="00386C79" w:rsidP="00386C79">
      <w:pPr>
        <w:spacing w:after="120"/>
        <w:jc w:val="both"/>
        <w:outlineLvl w:val="2"/>
        <w:rPr>
          <w:rFonts w:ascii="Arial" w:eastAsia="Calibri" w:hAnsi="Arial" w:cs="Arial"/>
          <w:sz w:val="22"/>
          <w:szCs w:val="22"/>
        </w:rPr>
      </w:pPr>
      <w:r w:rsidRPr="005659CB">
        <w:rPr>
          <w:rFonts w:ascii="Arial" w:eastAsia="Calibri" w:hAnsi="Arial" w:cs="Arial"/>
          <w:sz w:val="22"/>
          <w:szCs w:val="22"/>
        </w:rPr>
        <w:t>Предмет овог Пројектног задатка су следеће анализе:</w:t>
      </w:r>
    </w:p>
    <w:p w14:paraId="465CE547" w14:textId="77777777" w:rsidR="00386C79" w:rsidRPr="005659CB" w:rsidRDefault="00386C79" w:rsidP="00386C79">
      <w:pPr>
        <w:spacing w:after="120"/>
        <w:ind w:left="270" w:hanging="270"/>
        <w:jc w:val="both"/>
        <w:outlineLvl w:val="2"/>
        <w:rPr>
          <w:rFonts w:ascii="Arial" w:eastAsia="Calibri" w:hAnsi="Arial" w:cs="Arial"/>
          <w:sz w:val="22"/>
          <w:szCs w:val="22"/>
        </w:rPr>
      </w:pPr>
      <w:r w:rsidRPr="005659CB">
        <w:rPr>
          <w:rFonts w:ascii="Arial" w:eastAsia="Calibri" w:hAnsi="Arial" w:cs="Arial"/>
          <w:sz w:val="22"/>
          <w:szCs w:val="22"/>
        </w:rPr>
        <w:t xml:space="preserve">а) анализа могућности обезбеђивања техничко-технолошких предуслова за производњу и допрему угља са ПК Дрмно у ТЕНТ А, </w:t>
      </w:r>
    </w:p>
    <w:p w14:paraId="74D4B812" w14:textId="77777777" w:rsidR="00386C79" w:rsidRPr="005659CB" w:rsidRDefault="00386C79" w:rsidP="00386C79">
      <w:pPr>
        <w:ind w:left="270" w:hanging="270"/>
        <w:jc w:val="both"/>
        <w:outlineLvl w:val="2"/>
        <w:rPr>
          <w:rFonts w:ascii="Arial" w:eastAsia="Calibri" w:hAnsi="Arial" w:cs="Arial"/>
          <w:sz w:val="22"/>
          <w:szCs w:val="22"/>
        </w:rPr>
      </w:pPr>
      <w:r w:rsidRPr="005659CB">
        <w:rPr>
          <w:rFonts w:ascii="Arial" w:eastAsia="Calibri" w:hAnsi="Arial" w:cs="Arial"/>
          <w:sz w:val="22"/>
          <w:szCs w:val="22"/>
        </w:rPr>
        <w:t xml:space="preserve">б) упоредна техно-економска анализа више могућих техничких решења за транспорт угља од  ПК Дрмно до депоније ТЕНТ А, у односу на референтно (постојеће) стање и међусобно. </w:t>
      </w:r>
    </w:p>
    <w:p w14:paraId="1FA67E3B" w14:textId="77777777" w:rsidR="00386C79" w:rsidRPr="005659CB" w:rsidRDefault="00386C79" w:rsidP="00386C79">
      <w:pPr>
        <w:jc w:val="both"/>
        <w:outlineLvl w:val="2"/>
        <w:rPr>
          <w:rFonts w:ascii="Arial" w:eastAsia="Calibri" w:hAnsi="Arial" w:cs="Arial"/>
          <w:sz w:val="22"/>
          <w:szCs w:val="22"/>
        </w:rPr>
      </w:pPr>
    </w:p>
    <w:p w14:paraId="5145624B" w14:textId="77777777" w:rsidR="00386C79" w:rsidRPr="005659CB" w:rsidRDefault="00386C79" w:rsidP="00386C79">
      <w:pPr>
        <w:jc w:val="both"/>
        <w:outlineLvl w:val="2"/>
        <w:rPr>
          <w:rFonts w:ascii="Arial" w:eastAsia="Calibri" w:hAnsi="Arial" w:cs="Arial"/>
          <w:sz w:val="22"/>
          <w:szCs w:val="22"/>
        </w:rPr>
      </w:pPr>
      <w:r w:rsidRPr="005659CB">
        <w:rPr>
          <w:rFonts w:ascii="Arial" w:eastAsia="Calibri" w:hAnsi="Arial" w:cs="Arial"/>
          <w:sz w:val="22"/>
          <w:szCs w:val="22"/>
        </w:rPr>
        <w:t>Пројектним задатком предвиђена је реализација следећих кључних активности:</w:t>
      </w:r>
    </w:p>
    <w:p w14:paraId="6DD8AE4F" w14:textId="77777777" w:rsidR="00386C79" w:rsidRPr="005659CB" w:rsidRDefault="00386C79" w:rsidP="00386C79">
      <w:pPr>
        <w:jc w:val="both"/>
        <w:outlineLvl w:val="2"/>
        <w:rPr>
          <w:rFonts w:ascii="Arial" w:eastAsia="Calibri" w:hAnsi="Arial" w:cs="Arial"/>
          <w:sz w:val="22"/>
          <w:szCs w:val="22"/>
        </w:rPr>
      </w:pPr>
    </w:p>
    <w:p w14:paraId="2CA40F73" w14:textId="77777777" w:rsidR="00386C79" w:rsidRPr="005659CB" w:rsidRDefault="00386C79" w:rsidP="003016E6">
      <w:pPr>
        <w:numPr>
          <w:ilvl w:val="0"/>
          <w:numId w:val="31"/>
        </w:numPr>
        <w:suppressAutoHyphens w:val="0"/>
        <w:jc w:val="both"/>
        <w:rPr>
          <w:rFonts w:ascii="Arial" w:eastAsia="Calibri" w:hAnsi="Arial" w:cs="Arial"/>
          <w:sz w:val="22"/>
          <w:szCs w:val="22"/>
        </w:rPr>
      </w:pPr>
      <w:r w:rsidRPr="005659CB">
        <w:rPr>
          <w:rFonts w:ascii="Arial" w:eastAsia="Calibri" w:hAnsi="Arial" w:cs="Arial"/>
          <w:sz w:val="22"/>
          <w:szCs w:val="22"/>
        </w:rPr>
        <w:t xml:space="preserve">Анализа испуњености и могућности обезбеђивања техничко-технолошких предуслова за производњу додатних количина угља на ПК Дрмно и додатних количина електричне енергије у ТЕНТ А. Претпоставити производњу додатне количине угља од минимално 1 милион тона до максимално 3 милиона тона угља </w:t>
      </w:r>
      <w:r w:rsidRPr="005659CB">
        <w:rPr>
          <w:rFonts w:ascii="Arial" w:eastAsia="Calibri" w:hAnsi="Arial" w:cs="Arial"/>
          <w:sz w:val="22"/>
          <w:szCs w:val="22"/>
          <w:lang w:val="sr-Cyrl-RS"/>
        </w:rPr>
        <w:t xml:space="preserve">годишње </w:t>
      </w:r>
      <w:r w:rsidRPr="005659CB">
        <w:rPr>
          <w:rFonts w:ascii="Arial" w:eastAsia="Calibri" w:hAnsi="Arial" w:cs="Arial"/>
          <w:sz w:val="22"/>
          <w:szCs w:val="22"/>
        </w:rPr>
        <w:t>у периоду од најмање три године.</w:t>
      </w:r>
    </w:p>
    <w:p w14:paraId="2CF18745" w14:textId="77777777" w:rsidR="00386C79" w:rsidRPr="005659CB" w:rsidRDefault="00386C79" w:rsidP="003016E6">
      <w:pPr>
        <w:numPr>
          <w:ilvl w:val="0"/>
          <w:numId w:val="31"/>
        </w:numPr>
        <w:suppressAutoHyphens w:val="0"/>
        <w:jc w:val="both"/>
        <w:rPr>
          <w:rFonts w:ascii="Arial" w:eastAsia="Calibri" w:hAnsi="Arial" w:cs="Arial"/>
          <w:sz w:val="22"/>
          <w:szCs w:val="22"/>
        </w:rPr>
      </w:pPr>
      <w:r w:rsidRPr="005659CB">
        <w:rPr>
          <w:rFonts w:ascii="Arial" w:eastAsia="Calibri" w:hAnsi="Arial" w:cs="Arial"/>
          <w:sz w:val="22"/>
          <w:szCs w:val="22"/>
        </w:rPr>
        <w:t>Анализа испуњености и могућности обезбеђивања техничко-технолошких предуслова за допрему угља са ПК Дрмно у ТЕНТ А, у следеће две варијанте:</w:t>
      </w:r>
    </w:p>
    <w:p w14:paraId="48DF2966" w14:textId="77777777" w:rsidR="00386C79" w:rsidRPr="005659CB" w:rsidRDefault="00386C79" w:rsidP="003016E6">
      <w:pPr>
        <w:numPr>
          <w:ilvl w:val="1"/>
          <w:numId w:val="31"/>
        </w:numPr>
        <w:suppressAutoHyphens w:val="0"/>
        <w:jc w:val="both"/>
        <w:rPr>
          <w:rFonts w:ascii="Arial" w:eastAsia="Calibri" w:hAnsi="Arial" w:cs="Arial"/>
          <w:sz w:val="22"/>
          <w:szCs w:val="22"/>
        </w:rPr>
      </w:pPr>
      <w:r w:rsidRPr="005659CB">
        <w:rPr>
          <w:rFonts w:ascii="Arial" w:eastAsia="Calibri" w:hAnsi="Arial" w:cs="Arial"/>
          <w:sz w:val="22"/>
          <w:szCs w:val="22"/>
        </w:rPr>
        <w:t>Транспорт угља железницом</w:t>
      </w:r>
      <w:r w:rsidRPr="005659CB">
        <w:rPr>
          <w:rFonts w:ascii="Arial" w:eastAsia="Calibri" w:hAnsi="Arial" w:cs="Arial"/>
          <w:sz w:val="22"/>
          <w:szCs w:val="22"/>
          <w:lang w:val="en-US"/>
        </w:rPr>
        <w:t xml:space="preserve"> (</w:t>
      </w:r>
      <w:r w:rsidRPr="005659CB">
        <w:rPr>
          <w:rFonts w:ascii="Arial" w:eastAsia="Calibri" w:hAnsi="Arial" w:cs="Arial"/>
          <w:sz w:val="22"/>
          <w:szCs w:val="22"/>
          <w:lang w:val="sr-Cyrl-RS"/>
        </w:rPr>
        <w:t>железничким колима – вагонима);</w:t>
      </w:r>
    </w:p>
    <w:p w14:paraId="344404E6" w14:textId="77777777" w:rsidR="00386C79" w:rsidRPr="005659CB" w:rsidRDefault="00386C79" w:rsidP="003016E6">
      <w:pPr>
        <w:numPr>
          <w:ilvl w:val="1"/>
          <w:numId w:val="31"/>
        </w:numPr>
        <w:suppressAutoHyphens w:val="0"/>
        <w:jc w:val="both"/>
        <w:rPr>
          <w:rFonts w:ascii="Arial" w:eastAsia="Calibri" w:hAnsi="Arial" w:cs="Arial"/>
          <w:sz w:val="22"/>
          <w:szCs w:val="22"/>
        </w:rPr>
      </w:pPr>
      <w:r w:rsidRPr="005659CB">
        <w:rPr>
          <w:rFonts w:ascii="Arial" w:eastAsia="Calibri" w:hAnsi="Arial" w:cs="Arial"/>
          <w:sz w:val="22"/>
          <w:szCs w:val="22"/>
        </w:rPr>
        <w:t>Транспорт угља воденим путем (баржама).</w:t>
      </w:r>
    </w:p>
    <w:p w14:paraId="307CB30A" w14:textId="77777777" w:rsidR="00386C79" w:rsidRPr="005659CB" w:rsidRDefault="00386C79" w:rsidP="00386C79">
      <w:pPr>
        <w:pStyle w:val="ListParagraph"/>
        <w:jc w:val="both"/>
        <w:rPr>
          <w:rFonts w:ascii="Arial" w:eastAsia="Calibri" w:hAnsi="Arial" w:cs="Arial"/>
        </w:rPr>
      </w:pPr>
      <w:r w:rsidRPr="005659CB">
        <w:rPr>
          <w:rFonts w:ascii="Arial" w:eastAsia="Calibri" w:hAnsi="Arial" w:cs="Arial"/>
        </w:rPr>
        <w:t xml:space="preserve">Претпоставити транспорт количине угља од минимално 1 милион тона до максимално 3 милиона тона угља </w:t>
      </w:r>
      <w:r w:rsidRPr="005659CB">
        <w:rPr>
          <w:rFonts w:ascii="Arial" w:eastAsia="Calibri" w:hAnsi="Arial" w:cs="Arial"/>
          <w:lang w:val="sr-Cyrl-RS"/>
        </w:rPr>
        <w:t xml:space="preserve">годишње, од ПК Дрмно до ТЕНТ А, </w:t>
      </w:r>
      <w:r w:rsidRPr="005659CB">
        <w:rPr>
          <w:rFonts w:ascii="Arial" w:eastAsia="Calibri" w:hAnsi="Arial" w:cs="Arial"/>
        </w:rPr>
        <w:t>у периоду од најмање три године.</w:t>
      </w:r>
    </w:p>
    <w:p w14:paraId="3AED450C" w14:textId="77777777" w:rsidR="00386C79" w:rsidRPr="005659CB" w:rsidRDefault="00386C79" w:rsidP="003016E6">
      <w:pPr>
        <w:numPr>
          <w:ilvl w:val="0"/>
          <w:numId w:val="31"/>
        </w:numPr>
        <w:suppressAutoHyphens w:val="0"/>
        <w:jc w:val="both"/>
        <w:rPr>
          <w:rFonts w:ascii="Arial" w:eastAsia="Calibri" w:hAnsi="Arial" w:cs="Arial"/>
          <w:sz w:val="22"/>
          <w:szCs w:val="22"/>
        </w:rPr>
      </w:pPr>
      <w:r w:rsidRPr="005659CB">
        <w:rPr>
          <w:rFonts w:ascii="Arial" w:eastAsia="Calibri" w:hAnsi="Arial" w:cs="Arial"/>
          <w:sz w:val="22"/>
          <w:szCs w:val="22"/>
        </w:rPr>
        <w:t>Упоредна техно-економска анализа додатне производње угља на ПК Дрмно и додатних количина електричне енергије у ТЕНТ А, у две наведене варијанте транспорта, у односу на референтно (постојеће) стање и међусобно, са предлогом економски повољнијег и исплативијег решења (надаље: предлог решења).</w:t>
      </w:r>
    </w:p>
    <w:p w14:paraId="3B7EC2F6" w14:textId="77777777" w:rsidR="00386C79" w:rsidRPr="005659CB" w:rsidRDefault="00386C79" w:rsidP="003016E6">
      <w:pPr>
        <w:numPr>
          <w:ilvl w:val="0"/>
          <w:numId w:val="31"/>
        </w:numPr>
        <w:suppressAutoHyphens w:val="0"/>
        <w:jc w:val="both"/>
        <w:rPr>
          <w:rFonts w:ascii="Arial" w:eastAsia="Calibri" w:hAnsi="Arial" w:cs="Arial"/>
          <w:sz w:val="22"/>
          <w:szCs w:val="22"/>
        </w:rPr>
      </w:pPr>
      <w:r w:rsidRPr="005659CB">
        <w:rPr>
          <w:rFonts w:ascii="Arial" w:eastAsia="Calibri" w:hAnsi="Arial" w:cs="Arial"/>
          <w:sz w:val="22"/>
          <w:szCs w:val="22"/>
        </w:rPr>
        <w:t>Предлог инвестиционо-оперативног плана са пројекцијом капиталних и оперативних трошкова (</w:t>
      </w:r>
      <w:r w:rsidRPr="005659CB">
        <w:rPr>
          <w:rFonts w:ascii="Arial" w:eastAsia="Calibri" w:hAnsi="Arial" w:cs="Arial"/>
          <w:sz w:val="22"/>
          <w:szCs w:val="22"/>
          <w:lang w:val="en-US"/>
        </w:rPr>
        <w:t>CAPEX</w:t>
      </w:r>
      <w:r w:rsidRPr="005659CB">
        <w:rPr>
          <w:rFonts w:ascii="Arial" w:eastAsia="Calibri" w:hAnsi="Arial" w:cs="Arial"/>
          <w:sz w:val="22"/>
          <w:szCs w:val="22"/>
        </w:rPr>
        <w:t xml:space="preserve"> и </w:t>
      </w:r>
      <w:r w:rsidRPr="005659CB">
        <w:rPr>
          <w:rFonts w:ascii="Arial" w:eastAsia="Calibri" w:hAnsi="Arial" w:cs="Arial"/>
          <w:sz w:val="22"/>
          <w:szCs w:val="22"/>
          <w:lang w:val="en-US"/>
        </w:rPr>
        <w:t>OPEX</w:t>
      </w:r>
      <w:r w:rsidRPr="005659CB">
        <w:rPr>
          <w:rFonts w:ascii="Arial" w:eastAsia="Calibri" w:hAnsi="Arial" w:cs="Arial"/>
          <w:sz w:val="22"/>
          <w:szCs w:val="22"/>
        </w:rPr>
        <w:t>) за реализацију предлога решења из тач. 3, а сходно обухвату техничког решења из Поглавља 2.</w:t>
      </w:r>
    </w:p>
    <w:p w14:paraId="090A3CE6" w14:textId="77777777" w:rsidR="00386C79" w:rsidRPr="005659CB" w:rsidRDefault="00386C79" w:rsidP="00386C79">
      <w:pPr>
        <w:jc w:val="both"/>
        <w:rPr>
          <w:rFonts w:ascii="Arial" w:eastAsia="Calibri" w:hAnsi="Arial" w:cs="Arial"/>
          <w:sz w:val="22"/>
          <w:szCs w:val="22"/>
        </w:rPr>
      </w:pPr>
    </w:p>
    <w:p w14:paraId="68CEFBC0" w14:textId="77777777" w:rsidR="00386C79" w:rsidRPr="005659CB" w:rsidRDefault="00386C79" w:rsidP="00386C79">
      <w:pPr>
        <w:jc w:val="both"/>
        <w:rPr>
          <w:rFonts w:ascii="Arial" w:eastAsia="Calibri" w:hAnsi="Arial" w:cs="Arial"/>
          <w:sz w:val="22"/>
          <w:szCs w:val="22"/>
        </w:rPr>
      </w:pPr>
      <w:r w:rsidRPr="005659CB">
        <w:rPr>
          <w:rFonts w:ascii="Arial" w:eastAsia="Calibri" w:hAnsi="Arial" w:cs="Arial"/>
          <w:sz w:val="22"/>
          <w:szCs w:val="22"/>
        </w:rPr>
        <w:t>Очекивани резултати који треба да буду остварени реализацијом предметног Пројектног задатка, кроз његове тачке 1 до 4, јесте повећање и ефикасније управљање производњом угља у оквиру свих копова у ЈП ЕПС, повећање коефицијента искоришћености производних  система на ПК Дрмно, делимично растерећење рада производних система у Огранку РБ Колубара, повећање просечне калоријске вредности (квалитета) угља за ТЕНТ А, што би за последице (бенефите) имало смањење утрошених количина мазута, могуће повећање производње електричне енергије током године и њене цене, и последично повећање прихода ЈП ЕПС од трговине електричном енергијом, као и обезбеђивање квалитетнијих предуслова за обављање редовног и инвестиционог одржавања опреме у оквиру ТППУ.</w:t>
      </w:r>
    </w:p>
    <w:p w14:paraId="679CD76E" w14:textId="77777777" w:rsidR="00386C79" w:rsidRPr="005659CB" w:rsidRDefault="00386C79" w:rsidP="00386C79">
      <w:pPr>
        <w:rPr>
          <w:rFonts w:ascii="Arial" w:eastAsia="Calibri" w:hAnsi="Arial" w:cs="Arial"/>
          <w:b/>
          <w:sz w:val="22"/>
          <w:szCs w:val="22"/>
        </w:rPr>
      </w:pPr>
    </w:p>
    <w:p w14:paraId="07017945" w14:textId="77777777" w:rsidR="00386C79" w:rsidRPr="005659CB" w:rsidRDefault="00386C79" w:rsidP="00386C79">
      <w:pPr>
        <w:jc w:val="both"/>
        <w:rPr>
          <w:rFonts w:ascii="Arial" w:eastAsia="Calibri" w:hAnsi="Arial" w:cs="Arial"/>
          <w:sz w:val="22"/>
          <w:szCs w:val="22"/>
          <w:lang w:val="sr-Cyrl-RS"/>
        </w:rPr>
      </w:pPr>
      <w:r w:rsidRPr="005659CB">
        <w:rPr>
          <w:rFonts w:ascii="Arial" w:eastAsia="Calibri" w:hAnsi="Arial" w:cs="Arial"/>
          <w:sz w:val="22"/>
          <w:szCs w:val="22"/>
          <w:lang w:val="sr-Latn-CS"/>
        </w:rPr>
        <w:t>У окв</w:t>
      </w:r>
      <w:r w:rsidRPr="005659CB">
        <w:rPr>
          <w:rFonts w:ascii="Arial" w:eastAsia="Calibri" w:hAnsi="Arial" w:cs="Arial"/>
          <w:sz w:val="22"/>
          <w:szCs w:val="22"/>
        </w:rPr>
        <w:t>и</w:t>
      </w:r>
      <w:r w:rsidRPr="005659CB">
        <w:rPr>
          <w:rFonts w:ascii="Arial" w:eastAsia="Calibri" w:hAnsi="Arial" w:cs="Arial"/>
          <w:sz w:val="22"/>
          <w:szCs w:val="22"/>
          <w:lang w:val="sr-Latn-CS"/>
        </w:rPr>
        <w:t>ру истраживања</w:t>
      </w:r>
      <w:r w:rsidRPr="005659CB">
        <w:rPr>
          <w:rFonts w:ascii="Arial" w:eastAsia="Calibri" w:hAnsi="Arial" w:cs="Arial"/>
          <w:sz w:val="22"/>
          <w:szCs w:val="22"/>
          <w:lang w:val="sr-Cyrl-RS"/>
        </w:rPr>
        <w:t xml:space="preserve"> и техно-економске анализе пот</w:t>
      </w:r>
      <w:r w:rsidRPr="005659CB">
        <w:rPr>
          <w:rFonts w:ascii="Arial" w:eastAsia="Calibri" w:hAnsi="Arial" w:cs="Arial"/>
          <w:sz w:val="22"/>
          <w:szCs w:val="22"/>
          <w:lang w:val="sr-Latn-CS"/>
        </w:rPr>
        <w:t>ребно је извршити</w:t>
      </w:r>
      <w:r w:rsidRPr="005659CB">
        <w:rPr>
          <w:rFonts w:ascii="Arial" w:eastAsia="Calibri" w:hAnsi="Arial" w:cs="Arial"/>
          <w:sz w:val="22"/>
          <w:szCs w:val="22"/>
          <w:lang w:val="sr-Cyrl-RS"/>
        </w:rPr>
        <w:t xml:space="preserve">, као најважније, кључне </w:t>
      </w:r>
      <w:r w:rsidRPr="005659CB">
        <w:rPr>
          <w:rFonts w:ascii="Arial" w:eastAsia="Calibri" w:hAnsi="Arial" w:cs="Arial"/>
          <w:sz w:val="22"/>
          <w:szCs w:val="22"/>
          <w:lang w:val="sr-Latn-CS"/>
        </w:rPr>
        <w:t>активности</w:t>
      </w:r>
      <w:r w:rsidRPr="005659CB">
        <w:rPr>
          <w:rFonts w:ascii="Arial" w:eastAsia="Calibri" w:hAnsi="Arial" w:cs="Arial"/>
          <w:sz w:val="22"/>
          <w:szCs w:val="22"/>
          <w:lang w:val="sr-Cyrl-RS"/>
        </w:rPr>
        <w:t xml:space="preserve"> дате у тачкама од 1 до 4, као и активности предвиђене Садржајем Анализе, датим у наредном поглављу.</w:t>
      </w:r>
    </w:p>
    <w:p w14:paraId="5E960B87" w14:textId="77777777" w:rsidR="00386C79" w:rsidRPr="005659CB" w:rsidRDefault="00386C79" w:rsidP="00386C79">
      <w:pPr>
        <w:jc w:val="both"/>
        <w:rPr>
          <w:rFonts w:ascii="Arial" w:hAnsi="Arial" w:cs="Arial"/>
          <w:sz w:val="22"/>
          <w:szCs w:val="22"/>
          <w:lang w:val="sr-Latn-CS"/>
        </w:rPr>
      </w:pPr>
    </w:p>
    <w:p w14:paraId="3D45347A" w14:textId="77777777" w:rsidR="00386C79" w:rsidRPr="005659CB" w:rsidRDefault="00386C79" w:rsidP="00386C79">
      <w:pPr>
        <w:rPr>
          <w:rFonts w:ascii="Arial" w:hAnsi="Arial" w:cs="Arial"/>
          <w:sz w:val="22"/>
          <w:szCs w:val="22"/>
          <w:lang w:val="sr-Cyrl-RS"/>
        </w:rPr>
      </w:pPr>
    </w:p>
    <w:p w14:paraId="22FAFE85" w14:textId="23DED93F" w:rsidR="00386C79" w:rsidRPr="005659CB" w:rsidRDefault="00B40727" w:rsidP="000509FC">
      <w:pPr>
        <w:spacing w:after="160" w:line="259" w:lineRule="auto"/>
        <w:contextualSpacing/>
        <w:jc w:val="both"/>
        <w:rPr>
          <w:rFonts w:ascii="Arial" w:hAnsi="Arial" w:cs="Arial"/>
          <w:b/>
          <w:sz w:val="22"/>
          <w:szCs w:val="22"/>
        </w:rPr>
      </w:pPr>
      <w:r w:rsidRPr="005659CB">
        <w:rPr>
          <w:rFonts w:ascii="Arial" w:hAnsi="Arial" w:cs="Arial"/>
          <w:b/>
          <w:sz w:val="22"/>
          <w:szCs w:val="22"/>
          <w:lang w:val="sr-Cyrl-RS"/>
        </w:rPr>
        <w:lastRenderedPageBreak/>
        <w:t xml:space="preserve">3.6 </w:t>
      </w:r>
      <w:r w:rsidR="00386C79" w:rsidRPr="005659CB">
        <w:rPr>
          <w:rFonts w:ascii="Arial" w:hAnsi="Arial" w:cs="Arial"/>
          <w:b/>
          <w:sz w:val="22"/>
          <w:szCs w:val="22"/>
          <w:lang w:val="sr-Cyrl-RS"/>
        </w:rPr>
        <w:t xml:space="preserve">САДРЖАЈ </w:t>
      </w:r>
    </w:p>
    <w:p w14:paraId="1202F1C3" w14:textId="77777777" w:rsidR="00386C79" w:rsidRPr="005659CB" w:rsidRDefault="00386C79" w:rsidP="00386C79">
      <w:pPr>
        <w:rPr>
          <w:rFonts w:ascii="Arial" w:hAnsi="Arial" w:cs="Arial"/>
          <w:sz w:val="22"/>
          <w:szCs w:val="22"/>
          <w:lang w:val="sr-Cyrl-RS"/>
        </w:rPr>
      </w:pPr>
    </w:p>
    <w:p w14:paraId="16017738" w14:textId="77777777" w:rsidR="00386C79" w:rsidRPr="005659CB" w:rsidRDefault="00386C79" w:rsidP="00386C79">
      <w:pPr>
        <w:jc w:val="center"/>
        <w:rPr>
          <w:rFonts w:ascii="Arial" w:hAnsi="Arial" w:cs="Arial"/>
          <w:b/>
          <w:sz w:val="22"/>
          <w:szCs w:val="22"/>
          <w:lang w:val="sr-Cyrl-RS"/>
        </w:rPr>
      </w:pPr>
      <w:r w:rsidRPr="005659CB">
        <w:rPr>
          <w:rFonts w:ascii="Arial" w:hAnsi="Arial" w:cs="Arial"/>
          <w:b/>
          <w:sz w:val="22"/>
          <w:szCs w:val="22"/>
          <w:lang w:val="sr-Cyrl-RS"/>
        </w:rPr>
        <w:t xml:space="preserve">Техно-економска анализа транспорта угља </w:t>
      </w:r>
    </w:p>
    <w:p w14:paraId="51476DB8" w14:textId="77777777" w:rsidR="00386C79" w:rsidRPr="005659CB" w:rsidRDefault="00386C79" w:rsidP="00386C79">
      <w:pPr>
        <w:jc w:val="center"/>
        <w:rPr>
          <w:rFonts w:ascii="Arial" w:hAnsi="Arial" w:cs="Arial"/>
          <w:b/>
          <w:sz w:val="22"/>
          <w:szCs w:val="22"/>
        </w:rPr>
      </w:pPr>
      <w:r w:rsidRPr="005659CB">
        <w:rPr>
          <w:rFonts w:ascii="Arial" w:hAnsi="Arial" w:cs="Arial"/>
          <w:b/>
          <w:sz w:val="22"/>
          <w:szCs w:val="22"/>
          <w:lang w:val="sr-Cyrl-RS"/>
        </w:rPr>
        <w:t>са ПК Дрмно у ТЕНТ А</w:t>
      </w:r>
      <w:r w:rsidRPr="005659CB">
        <w:rPr>
          <w:rFonts w:ascii="Arial" w:hAnsi="Arial" w:cs="Arial"/>
          <w:b/>
          <w:sz w:val="22"/>
          <w:szCs w:val="22"/>
        </w:rPr>
        <w:t xml:space="preserve"> </w:t>
      </w:r>
    </w:p>
    <w:p w14:paraId="3C490589" w14:textId="77777777" w:rsidR="00386C79" w:rsidRPr="005659CB" w:rsidRDefault="00386C79" w:rsidP="00386C79">
      <w:pPr>
        <w:rPr>
          <w:rFonts w:ascii="Arial" w:hAnsi="Arial" w:cs="Arial"/>
          <w:sz w:val="22"/>
          <w:szCs w:val="22"/>
          <w:lang w:val="sr-Cyrl-RS"/>
        </w:rPr>
      </w:pPr>
    </w:p>
    <w:p w14:paraId="58661C81" w14:textId="77777777" w:rsidR="00386C79" w:rsidRPr="005659CB" w:rsidRDefault="00386C79" w:rsidP="00386C79">
      <w:pPr>
        <w:jc w:val="center"/>
        <w:outlineLvl w:val="0"/>
        <w:rPr>
          <w:rFonts w:ascii="Arial" w:hAnsi="Arial" w:cs="Arial"/>
          <w:b/>
          <w:sz w:val="22"/>
          <w:szCs w:val="22"/>
        </w:rPr>
      </w:pPr>
      <w:r w:rsidRPr="005659CB">
        <w:rPr>
          <w:rFonts w:ascii="Arial" w:hAnsi="Arial" w:cs="Arial"/>
          <w:b/>
          <w:sz w:val="22"/>
          <w:szCs w:val="22"/>
        </w:rPr>
        <w:t>С А Д Р Ж А Ј</w:t>
      </w:r>
    </w:p>
    <w:p w14:paraId="6060627E" w14:textId="77777777" w:rsidR="00386C79" w:rsidRPr="005659CB" w:rsidRDefault="00386C79" w:rsidP="00386C79">
      <w:pPr>
        <w:jc w:val="center"/>
        <w:rPr>
          <w:rFonts w:ascii="Arial" w:hAnsi="Arial" w:cs="Arial"/>
          <w:sz w:val="22"/>
          <w:szCs w:val="22"/>
        </w:rPr>
      </w:pPr>
    </w:p>
    <w:p w14:paraId="6CAF6F9C"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1. УВОД</w:t>
      </w:r>
    </w:p>
    <w:p w14:paraId="2159ACD5" w14:textId="77777777" w:rsidR="00386C79" w:rsidRPr="005659CB" w:rsidRDefault="00386C79" w:rsidP="00386C79">
      <w:pPr>
        <w:jc w:val="both"/>
        <w:rPr>
          <w:rFonts w:ascii="Arial" w:hAnsi="Arial" w:cs="Arial"/>
          <w:sz w:val="22"/>
          <w:szCs w:val="22"/>
        </w:rPr>
      </w:pPr>
    </w:p>
    <w:p w14:paraId="08483648"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2. </w:t>
      </w:r>
      <w:r w:rsidRPr="005659CB">
        <w:rPr>
          <w:rFonts w:ascii="Arial" w:hAnsi="Arial" w:cs="Arial"/>
          <w:sz w:val="22"/>
          <w:szCs w:val="22"/>
          <w:lang w:val="sr-Cyrl-RS"/>
        </w:rPr>
        <w:t>АНАЛИЗА ТЕХНИЧКО-ТЕХНОЛОШКИХ ПРЕДУСЛОВА У ОКВИРУ ЈП ЕПС</w:t>
      </w:r>
    </w:p>
    <w:p w14:paraId="555725E5" w14:textId="77777777" w:rsidR="00386C79" w:rsidRPr="005659CB" w:rsidRDefault="00386C79" w:rsidP="00386C79">
      <w:pPr>
        <w:rPr>
          <w:rFonts w:ascii="Arial" w:hAnsi="Arial" w:cs="Arial"/>
          <w:sz w:val="22"/>
          <w:szCs w:val="22"/>
          <w:lang w:val="sr-Cyrl-RS"/>
        </w:rPr>
      </w:pPr>
      <w:r w:rsidRPr="005659CB">
        <w:rPr>
          <w:rFonts w:ascii="Arial" w:hAnsi="Arial" w:cs="Arial"/>
          <w:sz w:val="22"/>
          <w:szCs w:val="22"/>
        </w:rPr>
        <w:t xml:space="preserve">     2.1. </w:t>
      </w:r>
      <w:r w:rsidRPr="005659CB">
        <w:rPr>
          <w:rFonts w:ascii="Arial" w:hAnsi="Arial" w:cs="Arial"/>
          <w:sz w:val="22"/>
          <w:szCs w:val="22"/>
          <w:lang w:val="sr-Cyrl-RS"/>
        </w:rPr>
        <w:t>Анализа техничко-технолошких предуслова у Огранку ТЕ КО Костолац</w:t>
      </w:r>
    </w:p>
    <w:p w14:paraId="0B55B5CF"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ab/>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1</w:t>
      </w:r>
      <w:r w:rsidRPr="005659CB">
        <w:rPr>
          <w:rFonts w:ascii="Arial" w:hAnsi="Arial" w:cs="Arial"/>
          <w:sz w:val="22"/>
          <w:szCs w:val="22"/>
        </w:rPr>
        <w:t xml:space="preserve">.1. </w:t>
      </w:r>
      <w:r w:rsidRPr="005659CB">
        <w:rPr>
          <w:rFonts w:ascii="Arial" w:hAnsi="Arial" w:cs="Arial"/>
          <w:sz w:val="22"/>
          <w:szCs w:val="22"/>
          <w:lang w:val="sr-Cyrl-RS"/>
        </w:rPr>
        <w:t>Анализа техничко технолошких предуслова у ПК Дрмно</w:t>
      </w:r>
    </w:p>
    <w:p w14:paraId="722C8416"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ab/>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1</w:t>
      </w:r>
      <w:r w:rsidRPr="005659CB">
        <w:rPr>
          <w:rFonts w:ascii="Arial" w:hAnsi="Arial" w:cs="Arial"/>
          <w:sz w:val="22"/>
          <w:szCs w:val="22"/>
        </w:rPr>
        <w:t xml:space="preserve">.2. </w:t>
      </w:r>
      <w:r w:rsidRPr="005659CB">
        <w:rPr>
          <w:rFonts w:ascii="Arial" w:hAnsi="Arial" w:cs="Arial"/>
          <w:sz w:val="22"/>
          <w:szCs w:val="22"/>
          <w:lang w:val="sr-Cyrl-RS"/>
        </w:rPr>
        <w:t>Анализа могућих транспортних путева (пристаниште, железнички чвор) у ТЕ КО</w:t>
      </w:r>
    </w:p>
    <w:p w14:paraId="30D4418B" w14:textId="77777777" w:rsidR="00386C79" w:rsidRPr="005659CB" w:rsidRDefault="00386C79" w:rsidP="00386C79">
      <w:pPr>
        <w:rPr>
          <w:rFonts w:ascii="Arial" w:hAnsi="Arial" w:cs="Arial"/>
          <w:sz w:val="22"/>
          <w:szCs w:val="22"/>
          <w:lang w:val="sr-Cyrl-RS"/>
        </w:rPr>
      </w:pPr>
      <w:r w:rsidRPr="005659CB">
        <w:rPr>
          <w:rFonts w:ascii="Arial" w:hAnsi="Arial" w:cs="Arial"/>
          <w:sz w:val="22"/>
          <w:szCs w:val="22"/>
        </w:rPr>
        <w:t xml:space="preserve">     2.</w:t>
      </w:r>
      <w:r w:rsidRPr="005659CB">
        <w:rPr>
          <w:rFonts w:ascii="Arial" w:hAnsi="Arial" w:cs="Arial"/>
          <w:sz w:val="22"/>
          <w:szCs w:val="22"/>
          <w:lang w:val="sr-Cyrl-RS"/>
        </w:rPr>
        <w:t>2</w:t>
      </w:r>
      <w:r w:rsidRPr="005659CB">
        <w:rPr>
          <w:rFonts w:ascii="Arial" w:hAnsi="Arial" w:cs="Arial"/>
          <w:sz w:val="22"/>
          <w:szCs w:val="22"/>
        </w:rPr>
        <w:t xml:space="preserve">. </w:t>
      </w:r>
      <w:r w:rsidRPr="005659CB">
        <w:rPr>
          <w:rFonts w:ascii="Arial" w:hAnsi="Arial" w:cs="Arial"/>
          <w:sz w:val="22"/>
          <w:szCs w:val="22"/>
          <w:lang w:val="sr-Cyrl-RS"/>
        </w:rPr>
        <w:t>Анализа техничко-технолошких предуслова у Огранку ТЕНТ</w:t>
      </w:r>
    </w:p>
    <w:p w14:paraId="59E34D95"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ab/>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2</w:t>
      </w:r>
      <w:r w:rsidRPr="005659CB">
        <w:rPr>
          <w:rFonts w:ascii="Arial" w:hAnsi="Arial" w:cs="Arial"/>
          <w:sz w:val="22"/>
          <w:szCs w:val="22"/>
        </w:rPr>
        <w:t xml:space="preserve">.1. </w:t>
      </w:r>
      <w:r w:rsidRPr="005659CB">
        <w:rPr>
          <w:rFonts w:ascii="Arial" w:hAnsi="Arial" w:cs="Arial"/>
          <w:sz w:val="22"/>
          <w:szCs w:val="22"/>
          <w:lang w:val="sr-Cyrl-RS"/>
        </w:rPr>
        <w:t>Анализа техничко-технолошких предуслова у ТЕНТ А</w:t>
      </w:r>
    </w:p>
    <w:p w14:paraId="0024300A"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ab/>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2</w:t>
      </w:r>
      <w:r w:rsidRPr="005659CB">
        <w:rPr>
          <w:rFonts w:ascii="Arial" w:hAnsi="Arial" w:cs="Arial"/>
          <w:sz w:val="22"/>
          <w:szCs w:val="22"/>
        </w:rPr>
        <w:t xml:space="preserve">. </w:t>
      </w:r>
      <w:r w:rsidRPr="005659CB">
        <w:rPr>
          <w:rFonts w:ascii="Arial" w:hAnsi="Arial" w:cs="Arial"/>
          <w:sz w:val="22"/>
          <w:szCs w:val="22"/>
          <w:lang w:val="sr-Cyrl-RS"/>
        </w:rPr>
        <w:t>Анализа техничко-технолошких предуслова у делу Железнички транспорт ТЕНТ</w:t>
      </w:r>
    </w:p>
    <w:p w14:paraId="07539A1F"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rPr>
        <w:tab/>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3</w:t>
      </w:r>
      <w:r w:rsidRPr="005659CB">
        <w:rPr>
          <w:rFonts w:ascii="Arial" w:hAnsi="Arial" w:cs="Arial"/>
          <w:sz w:val="22"/>
          <w:szCs w:val="22"/>
        </w:rPr>
        <w:t xml:space="preserve">. </w:t>
      </w:r>
      <w:r w:rsidRPr="005659CB">
        <w:rPr>
          <w:rFonts w:ascii="Arial" w:hAnsi="Arial" w:cs="Arial"/>
          <w:sz w:val="22"/>
          <w:szCs w:val="22"/>
          <w:lang w:val="sr-Cyrl-RS"/>
        </w:rPr>
        <w:t>Анализа  транспорта воденим путем (пристаниште ТЕНТ А)</w:t>
      </w:r>
    </w:p>
    <w:p w14:paraId="2D4C4A5E" w14:textId="77777777" w:rsidR="00386C79" w:rsidRPr="005659CB" w:rsidRDefault="00386C79" w:rsidP="00386C79">
      <w:pPr>
        <w:rPr>
          <w:rFonts w:ascii="Arial" w:hAnsi="Arial" w:cs="Arial"/>
          <w:sz w:val="22"/>
          <w:szCs w:val="22"/>
          <w:lang w:val="sr-Cyrl-RS"/>
        </w:rPr>
      </w:pPr>
      <w:r w:rsidRPr="005659CB">
        <w:rPr>
          <w:rFonts w:ascii="Arial" w:hAnsi="Arial" w:cs="Arial"/>
          <w:sz w:val="22"/>
          <w:szCs w:val="22"/>
        </w:rPr>
        <w:t xml:space="preserve">     2.</w:t>
      </w:r>
      <w:r w:rsidRPr="005659CB">
        <w:rPr>
          <w:rFonts w:ascii="Arial" w:hAnsi="Arial" w:cs="Arial"/>
          <w:sz w:val="22"/>
          <w:szCs w:val="22"/>
          <w:lang w:val="sr-Cyrl-RS"/>
        </w:rPr>
        <w:t>3</w:t>
      </w:r>
      <w:r w:rsidRPr="005659CB">
        <w:rPr>
          <w:rFonts w:ascii="Arial" w:hAnsi="Arial" w:cs="Arial"/>
          <w:sz w:val="22"/>
          <w:szCs w:val="22"/>
        </w:rPr>
        <w:t xml:space="preserve">. </w:t>
      </w:r>
      <w:r w:rsidRPr="005659CB">
        <w:rPr>
          <w:rFonts w:ascii="Arial" w:hAnsi="Arial" w:cs="Arial"/>
          <w:sz w:val="22"/>
          <w:szCs w:val="22"/>
          <w:lang w:val="sr-Cyrl-RS"/>
        </w:rPr>
        <w:t>Анализа техничко технолошких предуслова у осталим целинама ЈП ЕПС</w:t>
      </w:r>
    </w:p>
    <w:p w14:paraId="62CDB55B"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ab/>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3</w:t>
      </w:r>
      <w:r w:rsidRPr="005659CB">
        <w:rPr>
          <w:rFonts w:ascii="Arial" w:hAnsi="Arial" w:cs="Arial"/>
          <w:sz w:val="22"/>
          <w:szCs w:val="22"/>
        </w:rPr>
        <w:t xml:space="preserve">.1. </w:t>
      </w:r>
      <w:r w:rsidRPr="005659CB">
        <w:rPr>
          <w:rFonts w:ascii="Arial" w:hAnsi="Arial" w:cs="Arial"/>
          <w:sz w:val="22"/>
          <w:szCs w:val="22"/>
          <w:lang w:val="sr-Cyrl-RS"/>
        </w:rPr>
        <w:t>Анализа утицаја на постојећу производњу и продају електричне енергије у оквиру ЈП ЕПС</w:t>
      </w:r>
    </w:p>
    <w:p w14:paraId="08B33E04"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rPr>
        <w:tab/>
      </w:r>
      <w:r w:rsidRPr="005659CB">
        <w:rPr>
          <w:rFonts w:ascii="Arial" w:hAnsi="Arial" w:cs="Arial"/>
          <w:sz w:val="22"/>
          <w:szCs w:val="22"/>
          <w:lang w:val="sr-Cyrl-RS"/>
        </w:rPr>
        <w:t>2</w:t>
      </w:r>
      <w:r w:rsidRPr="005659CB">
        <w:rPr>
          <w:rFonts w:ascii="Arial" w:hAnsi="Arial" w:cs="Arial"/>
          <w:sz w:val="22"/>
          <w:szCs w:val="22"/>
        </w:rPr>
        <w:t>.</w:t>
      </w:r>
      <w:r w:rsidRPr="005659CB">
        <w:rPr>
          <w:rFonts w:ascii="Arial" w:hAnsi="Arial" w:cs="Arial"/>
          <w:sz w:val="22"/>
          <w:szCs w:val="22"/>
          <w:lang w:val="sr-Cyrl-RS"/>
        </w:rPr>
        <w:t>3</w:t>
      </w:r>
      <w:r w:rsidRPr="005659CB">
        <w:rPr>
          <w:rFonts w:ascii="Arial" w:hAnsi="Arial" w:cs="Arial"/>
          <w:sz w:val="22"/>
          <w:szCs w:val="22"/>
        </w:rPr>
        <w:t xml:space="preserve">.2. </w:t>
      </w:r>
      <w:r w:rsidRPr="005659CB">
        <w:rPr>
          <w:rFonts w:ascii="Arial" w:hAnsi="Arial" w:cs="Arial"/>
          <w:sz w:val="22"/>
          <w:szCs w:val="22"/>
          <w:lang w:val="sr-Cyrl-RS"/>
        </w:rPr>
        <w:t>Анализа утицаја на постојећу производњу и транспорт угља у Огранку РБ Колубара</w:t>
      </w:r>
    </w:p>
    <w:p w14:paraId="5F5EC212" w14:textId="77777777" w:rsidR="00386C79" w:rsidRPr="005659CB" w:rsidRDefault="00386C79" w:rsidP="00386C79">
      <w:pPr>
        <w:rPr>
          <w:rFonts w:ascii="Arial" w:hAnsi="Arial" w:cs="Arial"/>
          <w:sz w:val="22"/>
          <w:szCs w:val="22"/>
          <w:lang w:val="sr-Cyrl-RS"/>
        </w:rPr>
      </w:pPr>
    </w:p>
    <w:p w14:paraId="5148033B" w14:textId="77777777" w:rsidR="00386C79" w:rsidRPr="005659CB" w:rsidRDefault="00386C79" w:rsidP="00386C79">
      <w:pPr>
        <w:jc w:val="both"/>
        <w:rPr>
          <w:rFonts w:ascii="Arial" w:hAnsi="Arial" w:cs="Arial"/>
          <w:sz w:val="22"/>
          <w:szCs w:val="22"/>
        </w:rPr>
      </w:pPr>
      <w:r w:rsidRPr="005659CB">
        <w:rPr>
          <w:rFonts w:ascii="Arial" w:hAnsi="Arial" w:cs="Arial"/>
          <w:sz w:val="22"/>
          <w:szCs w:val="22"/>
          <w:lang w:val="sr-Cyrl-RS"/>
        </w:rPr>
        <w:t>3</w:t>
      </w:r>
      <w:r w:rsidRPr="005659CB">
        <w:rPr>
          <w:rFonts w:ascii="Arial" w:hAnsi="Arial" w:cs="Arial"/>
          <w:sz w:val="22"/>
          <w:szCs w:val="22"/>
        </w:rPr>
        <w:t xml:space="preserve">. </w:t>
      </w:r>
      <w:r w:rsidRPr="005659CB">
        <w:rPr>
          <w:rFonts w:ascii="Arial" w:hAnsi="Arial" w:cs="Arial"/>
          <w:sz w:val="22"/>
          <w:szCs w:val="22"/>
          <w:lang w:val="sr-Cyrl-RS"/>
        </w:rPr>
        <w:t>АНАЛИЗА ТЕХНИЧКО ТЕХНОЛОШКИХ ПРЕДУСЛОВА ТРАНСПОРТНИХ ПУТЕВА ВАН ЈП ЕПС</w:t>
      </w:r>
      <w:r w:rsidRPr="005659CB">
        <w:rPr>
          <w:rFonts w:ascii="Arial" w:hAnsi="Arial" w:cs="Arial"/>
          <w:sz w:val="22"/>
          <w:szCs w:val="22"/>
        </w:rPr>
        <w:t>“</w:t>
      </w:r>
    </w:p>
    <w:p w14:paraId="52B0CE57" w14:textId="77777777" w:rsidR="00386C79" w:rsidRPr="005659CB" w:rsidRDefault="00386C79" w:rsidP="00386C79">
      <w:pPr>
        <w:rPr>
          <w:rFonts w:ascii="Arial" w:hAnsi="Arial" w:cs="Arial"/>
          <w:sz w:val="22"/>
          <w:szCs w:val="22"/>
          <w:lang w:val="sr-Cyrl-RS"/>
        </w:rPr>
      </w:pPr>
      <w:r w:rsidRPr="005659CB">
        <w:rPr>
          <w:rFonts w:ascii="Arial" w:hAnsi="Arial" w:cs="Arial"/>
          <w:sz w:val="22"/>
          <w:szCs w:val="22"/>
        </w:rPr>
        <w:t xml:space="preserve">     </w:t>
      </w:r>
      <w:r w:rsidRPr="005659CB">
        <w:rPr>
          <w:rFonts w:ascii="Arial" w:hAnsi="Arial" w:cs="Arial"/>
          <w:sz w:val="22"/>
          <w:szCs w:val="22"/>
          <w:lang w:val="sr-Cyrl-RS"/>
        </w:rPr>
        <w:t>3</w:t>
      </w:r>
      <w:r w:rsidRPr="005659CB">
        <w:rPr>
          <w:rFonts w:ascii="Arial" w:hAnsi="Arial" w:cs="Arial"/>
          <w:sz w:val="22"/>
          <w:szCs w:val="22"/>
        </w:rPr>
        <w:t xml:space="preserve">.1. </w:t>
      </w:r>
      <w:r w:rsidRPr="005659CB">
        <w:rPr>
          <w:rFonts w:ascii="Arial" w:hAnsi="Arial" w:cs="Arial"/>
          <w:sz w:val="22"/>
          <w:szCs w:val="22"/>
          <w:lang w:val="sr-Cyrl-RS"/>
        </w:rPr>
        <w:t>Анализа техничко-технолошких предуслова за т</w:t>
      </w:r>
      <w:r w:rsidRPr="005659CB">
        <w:rPr>
          <w:rFonts w:ascii="Arial" w:eastAsia="Calibri" w:hAnsi="Arial" w:cs="Arial"/>
          <w:sz w:val="22"/>
          <w:szCs w:val="22"/>
        </w:rPr>
        <w:t>ранспорт угља железницом</w:t>
      </w:r>
    </w:p>
    <w:p w14:paraId="63E8CCA0" w14:textId="77777777" w:rsidR="00386C79" w:rsidRPr="005659CB" w:rsidRDefault="00386C79" w:rsidP="00386C79">
      <w:pPr>
        <w:rPr>
          <w:rFonts w:ascii="Arial" w:hAnsi="Arial" w:cs="Arial"/>
          <w:sz w:val="22"/>
          <w:szCs w:val="22"/>
          <w:lang w:val="sr-Cyrl-RS"/>
        </w:rPr>
      </w:pPr>
      <w:r w:rsidRPr="005659CB">
        <w:rPr>
          <w:rFonts w:ascii="Arial" w:hAnsi="Arial" w:cs="Arial"/>
          <w:sz w:val="22"/>
          <w:szCs w:val="22"/>
        </w:rPr>
        <w:t xml:space="preserve">     </w:t>
      </w:r>
      <w:r w:rsidRPr="005659CB">
        <w:rPr>
          <w:rFonts w:ascii="Arial" w:hAnsi="Arial" w:cs="Arial"/>
          <w:sz w:val="22"/>
          <w:szCs w:val="22"/>
          <w:lang w:val="sr-Cyrl-RS"/>
        </w:rPr>
        <w:t>3</w:t>
      </w:r>
      <w:r w:rsidRPr="005659CB">
        <w:rPr>
          <w:rFonts w:ascii="Arial" w:hAnsi="Arial" w:cs="Arial"/>
          <w:sz w:val="22"/>
          <w:szCs w:val="22"/>
        </w:rPr>
        <w:t>.</w:t>
      </w:r>
      <w:r w:rsidRPr="005659CB">
        <w:rPr>
          <w:rFonts w:ascii="Arial" w:hAnsi="Arial" w:cs="Arial"/>
          <w:sz w:val="22"/>
          <w:szCs w:val="22"/>
          <w:lang w:val="sr-Cyrl-RS"/>
        </w:rPr>
        <w:t>2</w:t>
      </w:r>
      <w:r w:rsidRPr="005659CB">
        <w:rPr>
          <w:rFonts w:ascii="Arial" w:hAnsi="Arial" w:cs="Arial"/>
          <w:sz w:val="22"/>
          <w:szCs w:val="22"/>
        </w:rPr>
        <w:t xml:space="preserve">. </w:t>
      </w:r>
      <w:r w:rsidRPr="005659CB">
        <w:rPr>
          <w:rFonts w:ascii="Arial" w:hAnsi="Arial" w:cs="Arial"/>
          <w:sz w:val="22"/>
          <w:szCs w:val="22"/>
          <w:lang w:val="sr-Cyrl-RS"/>
        </w:rPr>
        <w:t>Анализа техничко-технолошких предуслова за т</w:t>
      </w:r>
      <w:r w:rsidRPr="005659CB">
        <w:rPr>
          <w:rFonts w:ascii="Arial" w:eastAsia="Calibri" w:hAnsi="Arial" w:cs="Arial"/>
          <w:sz w:val="22"/>
          <w:szCs w:val="22"/>
        </w:rPr>
        <w:t>ранспорт угља воденим путем</w:t>
      </w:r>
    </w:p>
    <w:p w14:paraId="74FEFAFA" w14:textId="77777777" w:rsidR="00386C79" w:rsidRPr="005659CB" w:rsidRDefault="00386C79" w:rsidP="00386C79">
      <w:pPr>
        <w:rPr>
          <w:rFonts w:ascii="Arial" w:hAnsi="Arial" w:cs="Arial"/>
          <w:sz w:val="22"/>
          <w:szCs w:val="22"/>
          <w:lang w:val="sr-Cyrl-RS"/>
        </w:rPr>
      </w:pPr>
    </w:p>
    <w:p w14:paraId="74EF3563"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4. АНАЛИЗА УТИЦАЈА НА ЖИВОТНУ СРЕДИНУ</w:t>
      </w:r>
    </w:p>
    <w:p w14:paraId="17E01ED0" w14:textId="77777777" w:rsidR="00386C79" w:rsidRPr="005659CB" w:rsidRDefault="00386C79" w:rsidP="00386C79">
      <w:pPr>
        <w:rPr>
          <w:rFonts w:ascii="Arial" w:hAnsi="Arial" w:cs="Arial"/>
          <w:sz w:val="22"/>
          <w:szCs w:val="22"/>
          <w:lang w:val="sr-Cyrl-RS"/>
        </w:rPr>
      </w:pPr>
    </w:p>
    <w:p w14:paraId="0C0AD12E"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5. ПРОЦЕНА КАПИТАЛНИХ И ОПЕРАТИВНИХ ТРОШКОВА</w:t>
      </w:r>
    </w:p>
    <w:p w14:paraId="16078D5B"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    5.1. Процена капиталних трошкова</w:t>
      </w:r>
    </w:p>
    <w:p w14:paraId="3AC6A603"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    5.2. Процена оперативних трошкова</w:t>
      </w:r>
    </w:p>
    <w:p w14:paraId="71DBA5A4"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 xml:space="preserve">    </w:t>
      </w:r>
      <w:r w:rsidRPr="005659CB">
        <w:rPr>
          <w:rFonts w:ascii="Arial" w:hAnsi="Arial" w:cs="Arial"/>
          <w:sz w:val="22"/>
          <w:szCs w:val="22"/>
        </w:rPr>
        <w:t xml:space="preserve">5.3. </w:t>
      </w:r>
      <w:r w:rsidRPr="005659CB">
        <w:rPr>
          <w:rFonts w:ascii="Arial" w:hAnsi="Arial" w:cs="Arial"/>
          <w:sz w:val="22"/>
          <w:szCs w:val="22"/>
          <w:lang w:val="ru-RU"/>
        </w:rPr>
        <w:t>Пројекција динамике трошкова</w:t>
      </w:r>
    </w:p>
    <w:p w14:paraId="126E7BA4" w14:textId="77777777" w:rsidR="00386C79" w:rsidRPr="005659CB" w:rsidRDefault="00386C79" w:rsidP="00386C79">
      <w:pPr>
        <w:jc w:val="both"/>
        <w:rPr>
          <w:rFonts w:ascii="Arial" w:hAnsi="Arial" w:cs="Arial"/>
          <w:sz w:val="22"/>
          <w:szCs w:val="22"/>
        </w:rPr>
      </w:pPr>
    </w:p>
    <w:p w14:paraId="338A0E2F"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6. ЕКОНОМСКО-ФИНАНСИЈСКА АНАЛИЗА</w:t>
      </w:r>
    </w:p>
    <w:p w14:paraId="524EDF1D"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    6.1. Методологија економско-финансијске анализе</w:t>
      </w:r>
    </w:p>
    <w:p w14:paraId="36D244A9"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    6.2. Извори финансирања и обавезе према изворима</w:t>
      </w:r>
    </w:p>
    <w:p w14:paraId="3BA0DB2A"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    6.3. Финансијске пројекције</w:t>
      </w:r>
    </w:p>
    <w:p w14:paraId="2504B6F2"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ab/>
        <w:t>6.3.1. Пројекција капиталних и оперативних трошкова</w:t>
      </w:r>
    </w:p>
    <w:p w14:paraId="40EB2FD7"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ab/>
        <w:t>6.3.2. Пројекција користи и добити</w:t>
      </w:r>
    </w:p>
    <w:p w14:paraId="1997215A"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ab/>
        <w:t>6.3.3. Пројекција новчаних токова</w:t>
      </w:r>
    </w:p>
    <w:p w14:paraId="55E72FCB"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     6.4. Анализа осетљивости</w:t>
      </w:r>
    </w:p>
    <w:p w14:paraId="21215E22"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     6.5. Резултати анализе</w:t>
      </w:r>
    </w:p>
    <w:p w14:paraId="1824FA99" w14:textId="77777777" w:rsidR="00386C79" w:rsidRPr="005659CB" w:rsidRDefault="00386C79" w:rsidP="00386C79">
      <w:pPr>
        <w:jc w:val="both"/>
        <w:rPr>
          <w:rFonts w:ascii="Arial" w:hAnsi="Arial" w:cs="Arial"/>
          <w:sz w:val="22"/>
          <w:szCs w:val="22"/>
        </w:rPr>
      </w:pPr>
      <w:r w:rsidRPr="005659CB">
        <w:rPr>
          <w:rFonts w:ascii="Arial" w:hAnsi="Arial" w:cs="Arial"/>
          <w:sz w:val="22"/>
          <w:szCs w:val="22"/>
        </w:rPr>
        <w:t xml:space="preserve">     6.6. Анализа ризика</w:t>
      </w:r>
    </w:p>
    <w:p w14:paraId="5DAE748E" w14:textId="77777777" w:rsidR="00386C79" w:rsidRPr="005659CB" w:rsidRDefault="00386C79" w:rsidP="00386C79">
      <w:pPr>
        <w:jc w:val="both"/>
        <w:rPr>
          <w:rFonts w:ascii="Arial" w:hAnsi="Arial" w:cs="Arial"/>
          <w:sz w:val="22"/>
          <w:szCs w:val="22"/>
        </w:rPr>
      </w:pPr>
    </w:p>
    <w:p w14:paraId="08BA558A"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lastRenderedPageBreak/>
        <w:t>7</w:t>
      </w:r>
      <w:r w:rsidRPr="005659CB">
        <w:rPr>
          <w:rFonts w:ascii="Arial" w:hAnsi="Arial" w:cs="Arial"/>
          <w:sz w:val="22"/>
          <w:szCs w:val="22"/>
        </w:rPr>
        <w:t xml:space="preserve">. </w:t>
      </w:r>
      <w:r w:rsidRPr="005659CB">
        <w:rPr>
          <w:rFonts w:ascii="Arial" w:hAnsi="Arial" w:cs="Arial"/>
          <w:sz w:val="22"/>
          <w:szCs w:val="22"/>
          <w:lang w:val="sr-Cyrl-RS"/>
        </w:rPr>
        <w:t>УПОРЕДНА ТЕХНО-</w:t>
      </w:r>
      <w:r w:rsidRPr="005659CB">
        <w:rPr>
          <w:rFonts w:ascii="Arial" w:hAnsi="Arial" w:cs="Arial"/>
          <w:sz w:val="22"/>
          <w:szCs w:val="22"/>
        </w:rPr>
        <w:t>ЕКОНОМСКА АНАЛИЗА</w:t>
      </w:r>
      <w:r w:rsidRPr="005659CB">
        <w:rPr>
          <w:rFonts w:ascii="Arial" w:hAnsi="Arial" w:cs="Arial"/>
          <w:sz w:val="22"/>
          <w:szCs w:val="22"/>
          <w:lang w:val="sr-Cyrl-RS"/>
        </w:rPr>
        <w:t xml:space="preserve"> ПРОИЗВОДЊЕ И ТРАНСПОРТА УГЉА ЖЕЛЕЗНИЦОМ И ВОДЕНИМ ПУТЕМ</w:t>
      </w:r>
    </w:p>
    <w:p w14:paraId="6F703C76" w14:textId="77777777" w:rsidR="00386C79" w:rsidRPr="005659CB" w:rsidRDefault="00386C79" w:rsidP="00386C79">
      <w:pPr>
        <w:jc w:val="both"/>
        <w:rPr>
          <w:rFonts w:ascii="Arial" w:hAnsi="Arial" w:cs="Arial"/>
          <w:sz w:val="22"/>
          <w:szCs w:val="22"/>
        </w:rPr>
      </w:pPr>
    </w:p>
    <w:p w14:paraId="3FCC76F3" w14:textId="77777777" w:rsidR="00386C79" w:rsidRPr="005659CB" w:rsidRDefault="00386C79" w:rsidP="00386C79">
      <w:pPr>
        <w:jc w:val="both"/>
        <w:rPr>
          <w:rFonts w:ascii="Arial" w:hAnsi="Arial" w:cs="Arial"/>
          <w:sz w:val="22"/>
          <w:szCs w:val="22"/>
          <w:lang w:val="sr-Cyrl-RS"/>
        </w:rPr>
      </w:pPr>
      <w:r w:rsidRPr="005659CB">
        <w:rPr>
          <w:rFonts w:ascii="Arial" w:hAnsi="Arial" w:cs="Arial"/>
          <w:sz w:val="22"/>
          <w:szCs w:val="22"/>
          <w:lang w:val="sr-Cyrl-RS"/>
        </w:rPr>
        <w:t xml:space="preserve">8. ПРЕДЛОГ ИНВЕСТИЦИОНО-ОПЕРАТИВНОГ ПЛАНА ЗА ПРЕДЛОЖЕНО РЕШЕЊЕ </w:t>
      </w:r>
    </w:p>
    <w:p w14:paraId="21FC1A53" w14:textId="77777777" w:rsidR="00386C79" w:rsidRPr="005659CB" w:rsidRDefault="00386C79" w:rsidP="00386C79">
      <w:pPr>
        <w:jc w:val="both"/>
        <w:rPr>
          <w:rFonts w:ascii="Arial" w:hAnsi="Arial" w:cs="Arial"/>
          <w:sz w:val="22"/>
          <w:szCs w:val="22"/>
          <w:lang w:val="sr-Cyrl-RS"/>
        </w:rPr>
      </w:pPr>
    </w:p>
    <w:p w14:paraId="5F8AB805" w14:textId="77777777" w:rsidR="00386C79" w:rsidRPr="005659CB" w:rsidRDefault="00386C79" w:rsidP="00386C79">
      <w:pPr>
        <w:jc w:val="both"/>
        <w:rPr>
          <w:rFonts w:ascii="Arial" w:hAnsi="Arial" w:cs="Arial"/>
          <w:sz w:val="22"/>
          <w:szCs w:val="22"/>
        </w:rPr>
      </w:pPr>
      <w:r w:rsidRPr="005659CB">
        <w:rPr>
          <w:rFonts w:ascii="Arial" w:hAnsi="Arial" w:cs="Arial"/>
          <w:sz w:val="22"/>
          <w:szCs w:val="22"/>
          <w:lang w:val="sr-Cyrl-RS"/>
        </w:rPr>
        <w:t>9</w:t>
      </w:r>
      <w:r w:rsidRPr="005659CB">
        <w:rPr>
          <w:rFonts w:ascii="Arial" w:hAnsi="Arial" w:cs="Arial"/>
          <w:sz w:val="22"/>
          <w:szCs w:val="22"/>
        </w:rPr>
        <w:t>. ЗАКЉУЧЦИ И ПРЕПОРУКЕ</w:t>
      </w:r>
    </w:p>
    <w:p w14:paraId="67C277CC" w14:textId="77777777" w:rsidR="00386C79" w:rsidRPr="005659CB" w:rsidRDefault="00386C79" w:rsidP="00386C79">
      <w:pPr>
        <w:rPr>
          <w:rFonts w:ascii="Arial" w:hAnsi="Arial" w:cs="Arial"/>
          <w:sz w:val="22"/>
          <w:szCs w:val="22"/>
          <w:lang w:val="sr-Cyrl-RS"/>
        </w:rPr>
      </w:pPr>
    </w:p>
    <w:p w14:paraId="2A7AC11A" w14:textId="77777777" w:rsidR="00386C79" w:rsidRPr="005659CB" w:rsidRDefault="00386C79" w:rsidP="00386C79">
      <w:pPr>
        <w:rPr>
          <w:rFonts w:ascii="Arial" w:hAnsi="Arial" w:cs="Arial"/>
          <w:sz w:val="22"/>
          <w:szCs w:val="22"/>
          <w:lang w:val="sr-Cyrl-RS"/>
        </w:rPr>
      </w:pPr>
    </w:p>
    <w:p w14:paraId="424EBCD1" w14:textId="08180F59" w:rsidR="00386C79" w:rsidRPr="005659CB" w:rsidRDefault="00B40727" w:rsidP="000509FC">
      <w:pPr>
        <w:spacing w:after="160" w:line="259" w:lineRule="auto"/>
        <w:contextualSpacing/>
        <w:jc w:val="both"/>
        <w:rPr>
          <w:rFonts w:ascii="Arial" w:hAnsi="Arial" w:cs="Arial"/>
          <w:b/>
          <w:sz w:val="22"/>
          <w:szCs w:val="22"/>
          <w:lang w:val="sr-Latn-CS"/>
        </w:rPr>
      </w:pPr>
      <w:r w:rsidRPr="005659CB">
        <w:rPr>
          <w:rFonts w:ascii="Arial" w:hAnsi="Arial" w:cs="Arial"/>
          <w:b/>
          <w:sz w:val="22"/>
          <w:szCs w:val="22"/>
          <w:lang w:val="sr-Cyrl-RS"/>
        </w:rPr>
        <w:t xml:space="preserve">3.7 </w:t>
      </w:r>
      <w:r w:rsidR="00386C79" w:rsidRPr="005659CB">
        <w:rPr>
          <w:rFonts w:ascii="Arial" w:hAnsi="Arial" w:cs="Arial"/>
          <w:b/>
          <w:sz w:val="22"/>
          <w:szCs w:val="22"/>
          <w:lang w:val="sr-Cyrl-RS"/>
        </w:rPr>
        <w:t>ПОДЛОГЕ</w:t>
      </w:r>
      <w:r w:rsidR="00386C79" w:rsidRPr="005659CB">
        <w:rPr>
          <w:rFonts w:ascii="Arial" w:hAnsi="Arial" w:cs="Arial"/>
          <w:b/>
          <w:sz w:val="22"/>
          <w:szCs w:val="22"/>
        </w:rPr>
        <w:t xml:space="preserve"> </w:t>
      </w:r>
    </w:p>
    <w:p w14:paraId="61AE6482" w14:textId="77777777" w:rsidR="00386C79" w:rsidRPr="005659CB" w:rsidRDefault="00386C79" w:rsidP="00386C79">
      <w:pPr>
        <w:rPr>
          <w:rFonts w:ascii="Arial" w:hAnsi="Arial" w:cs="Arial"/>
          <w:sz w:val="22"/>
          <w:szCs w:val="22"/>
          <w:lang w:val="sr-Cyrl-RS"/>
        </w:rPr>
      </w:pPr>
    </w:p>
    <w:p w14:paraId="7A52AD1C" w14:textId="77777777" w:rsidR="00386C79" w:rsidRPr="005659CB" w:rsidRDefault="00386C79" w:rsidP="003016E6">
      <w:pPr>
        <w:pStyle w:val="ListParagraph"/>
        <w:numPr>
          <w:ilvl w:val="0"/>
          <w:numId w:val="30"/>
        </w:numPr>
        <w:spacing w:after="0" w:line="240" w:lineRule="auto"/>
        <w:contextualSpacing/>
        <w:rPr>
          <w:rFonts w:ascii="Arial" w:hAnsi="Arial" w:cs="Arial"/>
          <w:lang w:val="sr-Cyrl-RS"/>
        </w:rPr>
      </w:pPr>
      <w:r w:rsidRPr="005659CB">
        <w:rPr>
          <w:rFonts w:ascii="Arial" w:hAnsi="Arial" w:cs="Arial"/>
          <w:lang w:val="sr-Cyrl-RS"/>
        </w:rPr>
        <w:t>Потребна техничка документација огранака ТЕ-КО Костолац, ТЕНТ, РБ Колубара и ЈП ЕПС</w:t>
      </w:r>
    </w:p>
    <w:p w14:paraId="50C7FBDD" w14:textId="77777777" w:rsidR="00386C79" w:rsidRPr="005659CB" w:rsidRDefault="00386C79" w:rsidP="003016E6">
      <w:pPr>
        <w:pStyle w:val="ListParagraph"/>
        <w:numPr>
          <w:ilvl w:val="0"/>
          <w:numId w:val="30"/>
        </w:numPr>
        <w:spacing w:after="0" w:line="240" w:lineRule="auto"/>
        <w:contextualSpacing/>
        <w:rPr>
          <w:rFonts w:ascii="Arial" w:hAnsi="Arial" w:cs="Arial"/>
          <w:lang w:val="sr-Cyrl-RS"/>
        </w:rPr>
      </w:pPr>
      <w:r w:rsidRPr="005659CB">
        <w:rPr>
          <w:rFonts w:ascii="Arial" w:hAnsi="Arial" w:cs="Arial"/>
          <w:lang w:val="sr-Cyrl-RS"/>
        </w:rPr>
        <w:t>Важећа законска и техничка регулатива од интереса за израду Анализе</w:t>
      </w:r>
    </w:p>
    <w:p w14:paraId="23162E52" w14:textId="77777777" w:rsidR="00386C79" w:rsidRPr="005659CB" w:rsidRDefault="00386C79" w:rsidP="003016E6">
      <w:pPr>
        <w:pStyle w:val="ListParagraph"/>
        <w:numPr>
          <w:ilvl w:val="0"/>
          <w:numId w:val="30"/>
        </w:numPr>
        <w:spacing w:after="0" w:line="240" w:lineRule="auto"/>
        <w:contextualSpacing/>
        <w:rPr>
          <w:rFonts w:ascii="Arial" w:hAnsi="Arial" w:cs="Arial"/>
          <w:lang w:val="sr-Cyrl-RS"/>
        </w:rPr>
      </w:pPr>
      <w:r w:rsidRPr="005659CB">
        <w:rPr>
          <w:rFonts w:ascii="Arial" w:hAnsi="Arial" w:cs="Arial"/>
          <w:lang w:val="sr-Cyrl-RS"/>
        </w:rPr>
        <w:t>Друга расположива документација</w:t>
      </w:r>
      <w:r w:rsidRPr="005659CB">
        <w:rPr>
          <w:rFonts w:ascii="Arial" w:hAnsi="Arial" w:cs="Arial"/>
        </w:rPr>
        <w:t xml:space="preserve"> (</w:t>
      </w:r>
      <w:r w:rsidRPr="005659CB">
        <w:rPr>
          <w:rFonts w:ascii="Arial" w:hAnsi="Arial" w:cs="Arial"/>
          <w:lang w:val="sr-Cyrl-RS"/>
        </w:rPr>
        <w:t>ЈП ЕПС даје пројекције цена на тржишту ел.енергије)</w:t>
      </w:r>
    </w:p>
    <w:p w14:paraId="24FBBBE2" w14:textId="77777777" w:rsidR="00386C79" w:rsidRPr="005659CB" w:rsidRDefault="00386C79" w:rsidP="00386C79">
      <w:pPr>
        <w:rPr>
          <w:rFonts w:ascii="Arial" w:hAnsi="Arial" w:cs="Arial"/>
          <w:sz w:val="22"/>
          <w:szCs w:val="22"/>
          <w:lang w:val="sr-Cyrl-RS"/>
        </w:rPr>
      </w:pPr>
    </w:p>
    <w:p w14:paraId="68639A80" w14:textId="77777777" w:rsidR="00386C79" w:rsidRPr="005659CB" w:rsidRDefault="00386C79" w:rsidP="00386C79">
      <w:pPr>
        <w:rPr>
          <w:rFonts w:ascii="Arial" w:hAnsi="Arial" w:cs="Arial"/>
          <w:sz w:val="22"/>
          <w:szCs w:val="22"/>
          <w:lang w:val="sr-Cyrl-RS"/>
        </w:rPr>
      </w:pPr>
      <w:r w:rsidRPr="005659CB">
        <w:rPr>
          <w:rFonts w:ascii="Arial" w:hAnsi="Arial" w:cs="Arial"/>
          <w:sz w:val="22"/>
          <w:szCs w:val="22"/>
          <w:lang w:val="sr-Cyrl-RS"/>
        </w:rPr>
        <w:t>Уколико Инвеститор није у могућности да обезбеди део одређене документације, обавеза Извршиоца је да се на лицу места упозна са постојећим стањем, нарочито у вези са постојећим начином рада и могућим транспортом угља од ПК Дрмно до ТЕНТ А.</w:t>
      </w:r>
    </w:p>
    <w:p w14:paraId="502B12B1" w14:textId="77777777" w:rsidR="00386C79" w:rsidRPr="005659CB" w:rsidRDefault="00386C79" w:rsidP="00386C79">
      <w:pPr>
        <w:rPr>
          <w:rFonts w:ascii="Arial" w:hAnsi="Arial" w:cs="Arial"/>
          <w:sz w:val="22"/>
          <w:szCs w:val="22"/>
          <w:lang w:val="sr-Cyrl-RS"/>
        </w:rPr>
      </w:pPr>
    </w:p>
    <w:p w14:paraId="1F78E340" w14:textId="77777777" w:rsidR="00386C79" w:rsidRPr="005659CB" w:rsidRDefault="00386C79" w:rsidP="00386C79">
      <w:pPr>
        <w:rPr>
          <w:rFonts w:ascii="Arial" w:hAnsi="Arial" w:cs="Arial"/>
          <w:sz w:val="22"/>
          <w:szCs w:val="22"/>
          <w:lang w:val="sr-Cyrl-RS"/>
        </w:rPr>
      </w:pPr>
    </w:p>
    <w:p w14:paraId="7BB2C4A5" w14:textId="07BB5C12" w:rsidR="00386C79" w:rsidRPr="005659CB" w:rsidRDefault="00B40727" w:rsidP="000509FC">
      <w:pPr>
        <w:spacing w:after="160" w:line="259" w:lineRule="auto"/>
        <w:contextualSpacing/>
        <w:jc w:val="both"/>
        <w:rPr>
          <w:rFonts w:ascii="Arial" w:hAnsi="Arial" w:cs="Arial"/>
          <w:b/>
          <w:sz w:val="22"/>
          <w:szCs w:val="22"/>
          <w:lang w:val="sr-Latn-CS"/>
        </w:rPr>
      </w:pPr>
      <w:r w:rsidRPr="005659CB">
        <w:rPr>
          <w:rFonts w:ascii="Arial" w:hAnsi="Arial" w:cs="Arial"/>
          <w:b/>
          <w:sz w:val="22"/>
          <w:szCs w:val="22"/>
          <w:lang w:val="sr-Cyrl-RS"/>
        </w:rPr>
        <w:t xml:space="preserve">3.8 </w:t>
      </w:r>
      <w:r w:rsidR="00386C79" w:rsidRPr="005659CB">
        <w:rPr>
          <w:rFonts w:ascii="Arial" w:hAnsi="Arial" w:cs="Arial"/>
          <w:b/>
          <w:sz w:val="22"/>
          <w:szCs w:val="22"/>
          <w:lang w:val="sr-Cyrl-RS"/>
        </w:rPr>
        <w:t>ДИНАМИКА РЕАЛИЗАЦИЈЕ</w:t>
      </w:r>
      <w:r w:rsidR="00386C79" w:rsidRPr="005659CB">
        <w:rPr>
          <w:rFonts w:ascii="Arial" w:hAnsi="Arial" w:cs="Arial"/>
          <w:b/>
          <w:sz w:val="22"/>
          <w:szCs w:val="22"/>
        </w:rPr>
        <w:t xml:space="preserve"> </w:t>
      </w:r>
    </w:p>
    <w:p w14:paraId="142EE934" w14:textId="77777777" w:rsidR="00386C79" w:rsidRPr="005659CB" w:rsidRDefault="00386C79" w:rsidP="00386C79">
      <w:pPr>
        <w:rPr>
          <w:rFonts w:ascii="Arial" w:hAnsi="Arial" w:cs="Arial"/>
          <w:sz w:val="22"/>
          <w:szCs w:val="22"/>
          <w:lang w:val="sr-Cyrl-RS"/>
        </w:rPr>
      </w:pPr>
    </w:p>
    <w:p w14:paraId="66B51BB9" w14:textId="77777777" w:rsidR="00386C79" w:rsidRPr="005659CB" w:rsidRDefault="00386C79" w:rsidP="003016E6">
      <w:pPr>
        <w:pStyle w:val="ListParagraph"/>
        <w:numPr>
          <w:ilvl w:val="0"/>
          <w:numId w:val="30"/>
        </w:numPr>
        <w:spacing w:after="0" w:line="240" w:lineRule="auto"/>
        <w:contextualSpacing/>
        <w:rPr>
          <w:rFonts w:ascii="Arial" w:hAnsi="Arial" w:cs="Arial"/>
          <w:lang w:val="sr-Cyrl-RS"/>
        </w:rPr>
      </w:pPr>
      <w:r w:rsidRPr="005659CB">
        <w:rPr>
          <w:rFonts w:ascii="Arial" w:hAnsi="Arial" w:cs="Arial"/>
          <w:lang w:val="sr-Cyrl-RS"/>
        </w:rPr>
        <w:t>Временски рок за реализацију предфиналне верзије Анализе је 60 дана од дана ступања уговора на снагу.</w:t>
      </w:r>
    </w:p>
    <w:p w14:paraId="4CF56C03" w14:textId="77777777" w:rsidR="00386C79" w:rsidRPr="005659CB" w:rsidRDefault="00386C79" w:rsidP="003016E6">
      <w:pPr>
        <w:pStyle w:val="ListParagraph"/>
        <w:numPr>
          <w:ilvl w:val="0"/>
          <w:numId w:val="30"/>
        </w:numPr>
        <w:spacing w:after="0" w:line="240" w:lineRule="auto"/>
        <w:contextualSpacing/>
        <w:rPr>
          <w:rFonts w:ascii="Arial" w:hAnsi="Arial" w:cs="Arial"/>
          <w:lang w:val="sr-Cyrl-RS"/>
        </w:rPr>
      </w:pPr>
      <w:r w:rsidRPr="005659CB">
        <w:rPr>
          <w:rFonts w:ascii="Arial" w:hAnsi="Arial" w:cs="Arial"/>
          <w:lang w:val="sr-Cyrl-RS"/>
        </w:rPr>
        <w:t xml:space="preserve">Усаглашавање и евентуалне измене и допуне са сугестијама Наручиоца вршиће се у току израде Анализе и у временском року од највише 30 дана од дана предаје пред- финалне верзије Анализе, тако да је укупан рок за предају финалне верзије Анализе 90 дана од дана ступања уговора на снагу, уз обострано потписани Записник о пријему Анализе (без примедби). </w:t>
      </w:r>
    </w:p>
    <w:p w14:paraId="3AE6CA14" w14:textId="7E3D86D4" w:rsidR="00466451" w:rsidRPr="005659CB" w:rsidRDefault="00466451" w:rsidP="00EB408B">
      <w:pPr>
        <w:rPr>
          <w:rFonts w:ascii="Arial" w:hAnsi="Arial" w:cs="Arial"/>
          <w:sz w:val="22"/>
          <w:szCs w:val="22"/>
          <w:lang w:val="sr-Cyrl-RS"/>
        </w:rPr>
      </w:pPr>
    </w:p>
    <w:p w14:paraId="7B2B687D" w14:textId="77777777" w:rsidR="00466451" w:rsidRPr="005659CB" w:rsidRDefault="00466451" w:rsidP="00EB408B">
      <w:pPr>
        <w:rPr>
          <w:rFonts w:ascii="Arial" w:hAnsi="Arial" w:cs="Arial"/>
          <w:b/>
          <w:sz w:val="22"/>
          <w:szCs w:val="22"/>
          <w:lang w:val="sr-Cyrl-RS"/>
        </w:rPr>
      </w:pPr>
    </w:p>
    <w:p w14:paraId="0F856E2A" w14:textId="77777777" w:rsidR="00B16B87" w:rsidRPr="005659CB" w:rsidRDefault="00B16B87" w:rsidP="003016E6">
      <w:pPr>
        <w:pStyle w:val="Heading10"/>
        <w:numPr>
          <w:ilvl w:val="0"/>
          <w:numId w:val="10"/>
        </w:numPr>
        <w:suppressAutoHyphens w:val="0"/>
        <w:spacing w:before="120"/>
        <w:jc w:val="both"/>
        <w:rPr>
          <w:lang w:val="sr-Cyrl-RS"/>
        </w:rPr>
      </w:pPr>
      <w:r w:rsidRPr="005659CB">
        <w:rPr>
          <w:lang w:val="sr-Cyrl-RS"/>
        </w:rPr>
        <w:t>УСЛОВИ ЗА УЧЕШЋЕ У ПОСТУПКУ ЈАВНЕ НАБАВКЕ ИЗ ЧЛ. 75. И 76. ЗАКОНА И УПУТСТВО КАКО СЕ ДОКАЗУЈЕ ИСПУЊЕНОСТ ТИХ УСЛОВА</w:t>
      </w:r>
    </w:p>
    <w:p w14:paraId="0CDFFA82" w14:textId="77777777" w:rsidR="00B16B87" w:rsidRPr="005659CB" w:rsidRDefault="00B16B87" w:rsidP="00B16B87">
      <w:pPr>
        <w:jc w:val="both"/>
        <w:rPr>
          <w:rFonts w:ascii="Arial" w:hAnsi="Arial" w:cs="Arial"/>
          <w:sz w:val="22"/>
          <w:szCs w:val="22"/>
          <w:lang w:val="sr-Cyrl-RS"/>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0039"/>
      </w:tblGrid>
      <w:tr w:rsidR="00B16B87" w:rsidRPr="005659CB" w14:paraId="1AF5B6DA" w14:textId="77777777" w:rsidTr="00DF5283">
        <w:trPr>
          <w:trHeight w:val="524"/>
          <w:jc w:val="center"/>
        </w:trPr>
        <w:tc>
          <w:tcPr>
            <w:tcW w:w="729" w:type="dxa"/>
            <w:vAlign w:val="center"/>
          </w:tcPr>
          <w:p w14:paraId="0799F804" w14:textId="77777777" w:rsidR="00B16B87" w:rsidRPr="005659CB" w:rsidRDefault="00B16B87" w:rsidP="00B16B87">
            <w:pPr>
              <w:jc w:val="both"/>
              <w:rPr>
                <w:rFonts w:ascii="Arial" w:hAnsi="Arial" w:cs="Arial"/>
                <w:b/>
                <w:sz w:val="22"/>
                <w:szCs w:val="22"/>
              </w:rPr>
            </w:pPr>
            <w:r w:rsidRPr="005659CB">
              <w:rPr>
                <w:rFonts w:ascii="Arial" w:hAnsi="Arial" w:cs="Arial"/>
                <w:b/>
                <w:sz w:val="22"/>
                <w:szCs w:val="22"/>
              </w:rPr>
              <w:t>Ред. бр.</w:t>
            </w:r>
          </w:p>
        </w:tc>
        <w:tc>
          <w:tcPr>
            <w:tcW w:w="10039" w:type="dxa"/>
            <w:vAlign w:val="center"/>
          </w:tcPr>
          <w:p w14:paraId="38CC5A11" w14:textId="77777777" w:rsidR="00B16B87" w:rsidRPr="005659CB" w:rsidRDefault="00B16B87" w:rsidP="00B16B87">
            <w:pPr>
              <w:ind w:right="-180"/>
              <w:jc w:val="both"/>
              <w:rPr>
                <w:rFonts w:ascii="Arial" w:hAnsi="Arial" w:cs="Arial"/>
                <w:b/>
                <w:sz w:val="22"/>
                <w:szCs w:val="22"/>
              </w:rPr>
            </w:pPr>
            <w:r w:rsidRPr="005659CB">
              <w:rPr>
                <w:rFonts w:ascii="Arial" w:hAnsi="Arial" w:cs="Arial"/>
                <w:b/>
                <w:sz w:val="22"/>
                <w:szCs w:val="22"/>
              </w:rPr>
              <w:t xml:space="preserve">4.1  ОБАВЕЗНИ УСЛОВИ </w:t>
            </w:r>
          </w:p>
          <w:p w14:paraId="12A802E3" w14:textId="77777777" w:rsidR="00B16B87" w:rsidRPr="005659CB" w:rsidRDefault="00B16B87" w:rsidP="00B16B87">
            <w:pPr>
              <w:jc w:val="both"/>
              <w:rPr>
                <w:rFonts w:ascii="Arial" w:hAnsi="Arial" w:cs="Arial"/>
                <w:b/>
                <w:color w:val="FF0000"/>
                <w:sz w:val="22"/>
                <w:szCs w:val="22"/>
                <w:lang w:val="sr-Cyrl-RS"/>
              </w:rPr>
            </w:pPr>
            <w:r w:rsidRPr="005659CB">
              <w:rPr>
                <w:rFonts w:ascii="Arial" w:hAnsi="Arial" w:cs="Arial"/>
                <w:b/>
                <w:sz w:val="22"/>
                <w:szCs w:val="22"/>
              </w:rPr>
              <w:t>ЗА УЧЕШЋЕ У ПОСТУПКУ ЈАВНЕ НАБАВКЕ ИЗ ЧЛАНА 75. З</w:t>
            </w:r>
            <w:r w:rsidRPr="005659CB">
              <w:rPr>
                <w:rFonts w:ascii="Arial" w:hAnsi="Arial" w:cs="Arial"/>
                <w:b/>
                <w:sz w:val="22"/>
                <w:szCs w:val="22"/>
                <w:lang w:val="sr-Cyrl-RS"/>
              </w:rPr>
              <w:t>АКОНА</w:t>
            </w:r>
          </w:p>
          <w:p w14:paraId="52838798" w14:textId="77777777" w:rsidR="00B16B87" w:rsidRPr="005659CB" w:rsidRDefault="00B16B87" w:rsidP="00B16B87">
            <w:pPr>
              <w:jc w:val="both"/>
              <w:rPr>
                <w:rFonts w:ascii="Arial" w:hAnsi="Arial" w:cs="Arial"/>
                <w:b/>
                <w:color w:val="FF0000"/>
                <w:sz w:val="22"/>
                <w:szCs w:val="22"/>
              </w:rPr>
            </w:pPr>
          </w:p>
        </w:tc>
      </w:tr>
      <w:tr w:rsidR="00B16B87" w:rsidRPr="005659CB" w14:paraId="28C44476" w14:textId="77777777" w:rsidTr="00DF5283">
        <w:trPr>
          <w:jc w:val="center"/>
        </w:trPr>
        <w:tc>
          <w:tcPr>
            <w:tcW w:w="729" w:type="dxa"/>
          </w:tcPr>
          <w:p w14:paraId="5F747A7F" w14:textId="77777777" w:rsidR="00B16B87" w:rsidRPr="005659CB" w:rsidRDefault="00B16B87" w:rsidP="00B16B87">
            <w:pPr>
              <w:jc w:val="both"/>
              <w:rPr>
                <w:rFonts w:ascii="Arial" w:hAnsi="Arial" w:cs="Arial"/>
                <w:sz w:val="22"/>
                <w:szCs w:val="22"/>
              </w:rPr>
            </w:pPr>
            <w:r w:rsidRPr="005659CB">
              <w:rPr>
                <w:rFonts w:ascii="Arial" w:hAnsi="Arial" w:cs="Arial"/>
                <w:sz w:val="22"/>
                <w:szCs w:val="22"/>
              </w:rPr>
              <w:t>1.</w:t>
            </w:r>
          </w:p>
        </w:tc>
        <w:tc>
          <w:tcPr>
            <w:tcW w:w="10039" w:type="dxa"/>
            <w:vAlign w:val="center"/>
          </w:tcPr>
          <w:p w14:paraId="128C47E9" w14:textId="77777777" w:rsidR="00B16B87" w:rsidRPr="005659CB" w:rsidRDefault="00B16B87" w:rsidP="00B16B87">
            <w:pPr>
              <w:autoSpaceDE w:val="0"/>
              <w:autoSpaceDN w:val="0"/>
              <w:adjustRightInd w:val="0"/>
              <w:jc w:val="both"/>
              <w:rPr>
                <w:rFonts w:ascii="Arial" w:hAnsi="Arial" w:cs="Arial"/>
                <w:sz w:val="22"/>
                <w:szCs w:val="22"/>
              </w:rPr>
            </w:pPr>
            <w:r w:rsidRPr="005659CB">
              <w:rPr>
                <w:rFonts w:ascii="Arial" w:hAnsi="Arial" w:cs="Arial"/>
                <w:b/>
                <w:sz w:val="22"/>
                <w:szCs w:val="22"/>
                <w:u w:val="single"/>
              </w:rPr>
              <w:t>Услов:</w:t>
            </w:r>
            <w:r w:rsidRPr="005659CB">
              <w:rPr>
                <w:rFonts w:ascii="Arial" w:hAnsi="Arial" w:cs="Arial"/>
                <w:b/>
                <w:sz w:val="22"/>
                <w:szCs w:val="22"/>
                <w:lang w:val="sr-Cyrl-RS"/>
              </w:rPr>
              <w:t xml:space="preserve">   </w:t>
            </w:r>
            <w:r w:rsidRPr="005659CB">
              <w:rPr>
                <w:rFonts w:ascii="Arial" w:hAnsi="Arial" w:cs="Arial"/>
                <w:sz w:val="22"/>
                <w:szCs w:val="22"/>
                <w:lang w:val="pl-PL"/>
              </w:rPr>
              <w:t>Да је понуђач регистрован код надлежног органа, односно уписан у одговарајући регистар;</w:t>
            </w:r>
          </w:p>
          <w:p w14:paraId="2AAF6D18" w14:textId="77777777" w:rsidR="00B16B87" w:rsidRPr="005659CB" w:rsidRDefault="00B16B87" w:rsidP="00B16B87">
            <w:pPr>
              <w:autoSpaceDE w:val="0"/>
              <w:autoSpaceDN w:val="0"/>
              <w:adjustRightInd w:val="0"/>
              <w:jc w:val="both"/>
              <w:rPr>
                <w:rFonts w:ascii="Arial" w:hAnsi="Arial" w:cs="Arial"/>
                <w:b/>
                <w:sz w:val="22"/>
                <w:szCs w:val="22"/>
                <w:u w:val="single"/>
              </w:rPr>
            </w:pPr>
            <w:r w:rsidRPr="005659CB">
              <w:rPr>
                <w:rFonts w:ascii="Arial" w:hAnsi="Arial" w:cs="Arial"/>
                <w:b/>
                <w:sz w:val="22"/>
                <w:szCs w:val="22"/>
                <w:u w:val="single"/>
              </w:rPr>
              <w:t xml:space="preserve">Доказ: </w:t>
            </w:r>
          </w:p>
          <w:p w14:paraId="26F8F515" w14:textId="77777777" w:rsidR="00B16B87" w:rsidRPr="005659CB" w:rsidRDefault="00B16B87" w:rsidP="00B16B87">
            <w:pPr>
              <w:tabs>
                <w:tab w:val="left" w:pos="680"/>
              </w:tabs>
              <w:snapToGrid w:val="0"/>
              <w:jc w:val="both"/>
              <w:rPr>
                <w:rFonts w:ascii="Arial" w:eastAsia="Calibri" w:hAnsi="Arial" w:cs="Arial"/>
                <w:sz w:val="22"/>
                <w:szCs w:val="22"/>
              </w:rPr>
            </w:pPr>
            <w:r w:rsidRPr="005659CB">
              <w:rPr>
                <w:rFonts w:ascii="Arial" w:eastAsia="Calibri" w:hAnsi="Arial" w:cs="Arial"/>
                <w:sz w:val="22"/>
                <w:szCs w:val="22"/>
                <w:lang w:val="ru-RU"/>
              </w:rPr>
              <w:t xml:space="preserve">- </w:t>
            </w:r>
            <w:r w:rsidRPr="005659CB">
              <w:rPr>
                <w:rFonts w:ascii="Arial" w:eastAsia="Calibri" w:hAnsi="Arial" w:cs="Arial"/>
                <w:b/>
                <w:sz w:val="22"/>
                <w:szCs w:val="22"/>
              </w:rPr>
              <w:t>за правно лице:</w:t>
            </w:r>
            <w:r w:rsidRPr="005659CB">
              <w:rPr>
                <w:rFonts w:ascii="Arial" w:eastAsia="Calibri" w:hAnsi="Arial" w:cs="Arial"/>
                <w:b/>
                <w:sz w:val="22"/>
                <w:szCs w:val="22"/>
                <w:lang w:val="sr-Cyrl-RS"/>
              </w:rPr>
              <w:t xml:space="preserve"> </w:t>
            </w:r>
            <w:r w:rsidRPr="005659CB">
              <w:rPr>
                <w:rFonts w:ascii="Arial" w:eastAsia="Calibri" w:hAnsi="Arial" w:cs="Arial"/>
                <w:sz w:val="22"/>
                <w:szCs w:val="22"/>
                <w:lang w:val="ru-RU"/>
              </w:rPr>
              <w:t xml:space="preserve">Извод из регистра Агенције за привредне регистре, односно извод из регистра надлежног Привредног суда </w:t>
            </w:r>
          </w:p>
          <w:p w14:paraId="37DEE56B" w14:textId="77777777" w:rsidR="00B16B87" w:rsidRPr="005659CB" w:rsidRDefault="00B16B87" w:rsidP="00B16B87">
            <w:pPr>
              <w:tabs>
                <w:tab w:val="left" w:pos="680"/>
              </w:tabs>
              <w:snapToGrid w:val="0"/>
              <w:jc w:val="both"/>
              <w:rPr>
                <w:rFonts w:ascii="Arial" w:eastAsia="Calibri" w:hAnsi="Arial" w:cs="Arial"/>
                <w:sz w:val="22"/>
                <w:szCs w:val="22"/>
              </w:rPr>
            </w:pPr>
            <w:r w:rsidRPr="005659CB">
              <w:rPr>
                <w:rFonts w:ascii="Arial" w:eastAsia="Calibri" w:hAnsi="Arial" w:cs="Arial"/>
                <w:sz w:val="22"/>
                <w:szCs w:val="22"/>
              </w:rPr>
              <w:t xml:space="preserve">- </w:t>
            </w:r>
            <w:r w:rsidRPr="005659CB">
              <w:rPr>
                <w:rFonts w:ascii="Arial" w:eastAsia="Calibri" w:hAnsi="Arial" w:cs="Arial"/>
                <w:b/>
                <w:sz w:val="22"/>
                <w:szCs w:val="22"/>
              </w:rPr>
              <w:t xml:space="preserve">за предузетнике: </w:t>
            </w:r>
            <w:r w:rsidRPr="005659CB">
              <w:rPr>
                <w:rFonts w:ascii="Arial" w:eastAsia="Calibri" w:hAnsi="Arial" w:cs="Arial"/>
                <w:sz w:val="22"/>
                <w:szCs w:val="22"/>
              </w:rPr>
              <w:t>И</w:t>
            </w:r>
            <w:r w:rsidRPr="005659CB">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7D141BF3" w14:textId="77777777" w:rsidR="00B16B87" w:rsidRPr="005659CB" w:rsidRDefault="00B16B87" w:rsidP="00B16B87">
            <w:pPr>
              <w:autoSpaceDE w:val="0"/>
              <w:autoSpaceDN w:val="0"/>
              <w:adjustRightInd w:val="0"/>
              <w:jc w:val="both"/>
              <w:rPr>
                <w:rFonts w:ascii="Arial" w:eastAsia="Calibri" w:hAnsi="Arial" w:cs="Arial"/>
                <w:i/>
                <w:sz w:val="22"/>
                <w:szCs w:val="22"/>
              </w:rPr>
            </w:pPr>
            <w:r w:rsidRPr="005659CB">
              <w:rPr>
                <w:rFonts w:ascii="Arial" w:eastAsia="Calibri" w:hAnsi="Arial" w:cs="Arial"/>
                <w:i/>
                <w:sz w:val="22"/>
                <w:szCs w:val="22"/>
              </w:rPr>
              <w:t xml:space="preserve">Напомена: </w:t>
            </w:r>
          </w:p>
          <w:p w14:paraId="07813091" w14:textId="77777777" w:rsidR="00B16B87" w:rsidRPr="005659CB" w:rsidRDefault="00B16B87" w:rsidP="003016E6">
            <w:pPr>
              <w:numPr>
                <w:ilvl w:val="0"/>
                <w:numId w:val="7"/>
              </w:numPr>
              <w:tabs>
                <w:tab w:val="left" w:pos="680"/>
              </w:tabs>
              <w:suppressAutoHyphens w:val="0"/>
              <w:snapToGrid w:val="0"/>
              <w:ind w:left="714" w:hanging="357"/>
              <w:contextualSpacing/>
              <w:jc w:val="both"/>
              <w:rPr>
                <w:rFonts w:ascii="Arial" w:eastAsia="Calibri" w:hAnsi="Arial" w:cs="Arial"/>
                <w:i/>
                <w:sz w:val="22"/>
                <w:szCs w:val="22"/>
              </w:rPr>
            </w:pPr>
            <w:r w:rsidRPr="005659CB">
              <w:rPr>
                <w:rFonts w:ascii="Arial" w:eastAsia="Calibri" w:hAnsi="Arial" w:cs="Arial"/>
                <w:i/>
                <w:sz w:val="22"/>
                <w:szCs w:val="22"/>
              </w:rPr>
              <w:t xml:space="preserve">У случају да понуду подноси група понуђача, овај доказ доставити за сваког члана </w:t>
            </w:r>
            <w:r w:rsidRPr="005659CB">
              <w:rPr>
                <w:rFonts w:ascii="Arial" w:eastAsia="Calibri" w:hAnsi="Arial" w:cs="Arial"/>
                <w:i/>
                <w:sz w:val="22"/>
                <w:szCs w:val="22"/>
              </w:rPr>
              <w:lastRenderedPageBreak/>
              <w:t>групе понуђача</w:t>
            </w:r>
          </w:p>
          <w:p w14:paraId="0230E4C0" w14:textId="77777777" w:rsidR="00B16B87" w:rsidRPr="005659CB" w:rsidRDefault="00B16B87" w:rsidP="003016E6">
            <w:pPr>
              <w:numPr>
                <w:ilvl w:val="0"/>
                <w:numId w:val="7"/>
              </w:numPr>
              <w:tabs>
                <w:tab w:val="left" w:pos="680"/>
              </w:tabs>
              <w:suppressAutoHyphens w:val="0"/>
              <w:snapToGrid w:val="0"/>
              <w:ind w:left="714" w:hanging="357"/>
              <w:contextualSpacing/>
              <w:jc w:val="both"/>
              <w:rPr>
                <w:rFonts w:ascii="Arial" w:hAnsi="Arial" w:cs="Arial"/>
                <w:sz w:val="22"/>
                <w:szCs w:val="22"/>
              </w:rPr>
            </w:pPr>
            <w:r w:rsidRPr="005659CB">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tc>
      </w:tr>
      <w:tr w:rsidR="00B16B87" w:rsidRPr="005659CB" w14:paraId="4703756A" w14:textId="77777777" w:rsidTr="00DF5283">
        <w:trPr>
          <w:trHeight w:val="1691"/>
          <w:jc w:val="center"/>
        </w:trPr>
        <w:tc>
          <w:tcPr>
            <w:tcW w:w="729" w:type="dxa"/>
          </w:tcPr>
          <w:p w14:paraId="0C832AE1" w14:textId="77777777" w:rsidR="00B16B87" w:rsidRPr="005659CB" w:rsidRDefault="00B16B87" w:rsidP="00B16B87">
            <w:pPr>
              <w:jc w:val="both"/>
              <w:rPr>
                <w:rFonts w:ascii="Arial" w:hAnsi="Arial" w:cs="Arial"/>
                <w:sz w:val="22"/>
                <w:szCs w:val="22"/>
              </w:rPr>
            </w:pPr>
          </w:p>
          <w:p w14:paraId="1F10B336" w14:textId="77777777" w:rsidR="00B16B87" w:rsidRPr="005659CB" w:rsidRDefault="00B16B87" w:rsidP="00B16B87">
            <w:pPr>
              <w:jc w:val="both"/>
              <w:rPr>
                <w:rFonts w:ascii="Arial" w:hAnsi="Arial" w:cs="Arial"/>
                <w:sz w:val="22"/>
                <w:szCs w:val="22"/>
              </w:rPr>
            </w:pPr>
            <w:r w:rsidRPr="005659CB">
              <w:rPr>
                <w:rFonts w:ascii="Arial" w:hAnsi="Arial" w:cs="Arial"/>
                <w:sz w:val="22"/>
                <w:szCs w:val="22"/>
              </w:rPr>
              <w:t>2.</w:t>
            </w:r>
          </w:p>
        </w:tc>
        <w:tc>
          <w:tcPr>
            <w:tcW w:w="10039" w:type="dxa"/>
            <w:vAlign w:val="center"/>
          </w:tcPr>
          <w:p w14:paraId="5EB7DE4E" w14:textId="77777777" w:rsidR="00B16B87" w:rsidRPr="005659CB" w:rsidRDefault="00B16B87" w:rsidP="00B16B87">
            <w:pPr>
              <w:autoSpaceDE w:val="0"/>
              <w:autoSpaceDN w:val="0"/>
              <w:adjustRightInd w:val="0"/>
              <w:jc w:val="both"/>
              <w:rPr>
                <w:rFonts w:ascii="Arial" w:hAnsi="Arial" w:cs="Arial"/>
                <w:sz w:val="22"/>
                <w:szCs w:val="22"/>
              </w:rPr>
            </w:pPr>
            <w:r w:rsidRPr="005659CB">
              <w:rPr>
                <w:rFonts w:ascii="Arial" w:hAnsi="Arial" w:cs="Arial"/>
                <w:b/>
                <w:sz w:val="22"/>
                <w:szCs w:val="22"/>
                <w:u w:val="single"/>
              </w:rPr>
              <w:t>Услов:</w:t>
            </w:r>
            <w:r w:rsidRPr="005659CB">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ED83F4F" w14:textId="77777777" w:rsidR="00B16B87" w:rsidRPr="005659CB" w:rsidRDefault="00B16B87" w:rsidP="00B16B87">
            <w:pPr>
              <w:autoSpaceDE w:val="0"/>
              <w:autoSpaceDN w:val="0"/>
              <w:adjustRightInd w:val="0"/>
              <w:jc w:val="both"/>
              <w:rPr>
                <w:rFonts w:ascii="Arial" w:hAnsi="Arial" w:cs="Arial"/>
                <w:b/>
                <w:sz w:val="22"/>
                <w:szCs w:val="22"/>
                <w:u w:val="single"/>
              </w:rPr>
            </w:pPr>
            <w:r w:rsidRPr="005659CB">
              <w:rPr>
                <w:rFonts w:ascii="Arial" w:hAnsi="Arial" w:cs="Arial"/>
                <w:b/>
                <w:sz w:val="22"/>
                <w:szCs w:val="22"/>
                <w:u w:val="single"/>
              </w:rPr>
              <w:t>Доказ:</w:t>
            </w:r>
          </w:p>
          <w:p w14:paraId="5901A5E5" w14:textId="77777777" w:rsidR="00B16B87" w:rsidRPr="005659CB" w:rsidRDefault="00B16B87" w:rsidP="00B16B87">
            <w:pPr>
              <w:autoSpaceDE w:val="0"/>
              <w:autoSpaceDN w:val="0"/>
              <w:adjustRightInd w:val="0"/>
              <w:jc w:val="both"/>
              <w:rPr>
                <w:rFonts w:ascii="Arial" w:hAnsi="Arial" w:cs="Arial"/>
                <w:b/>
                <w:sz w:val="22"/>
                <w:szCs w:val="22"/>
                <w:u w:val="single"/>
              </w:rPr>
            </w:pPr>
            <w:r w:rsidRPr="005659CB">
              <w:rPr>
                <w:rFonts w:ascii="Arial" w:eastAsia="Calibri" w:hAnsi="Arial" w:cs="Arial"/>
                <w:sz w:val="22"/>
                <w:szCs w:val="22"/>
                <w:lang w:val="ru-RU"/>
              </w:rPr>
              <w:t xml:space="preserve">- </w:t>
            </w:r>
            <w:r w:rsidRPr="005659CB">
              <w:rPr>
                <w:rFonts w:ascii="Arial" w:eastAsia="Calibri" w:hAnsi="Arial" w:cs="Arial"/>
                <w:b/>
                <w:sz w:val="22"/>
                <w:szCs w:val="22"/>
              </w:rPr>
              <w:t>за правно лице:</w:t>
            </w:r>
          </w:p>
          <w:p w14:paraId="2F46271F" w14:textId="77777777" w:rsidR="00B16B87" w:rsidRPr="005659CB" w:rsidRDefault="00B16B87" w:rsidP="00B16B87">
            <w:pPr>
              <w:jc w:val="both"/>
              <w:rPr>
                <w:rFonts w:ascii="Arial" w:hAnsi="Arial" w:cs="Arial"/>
                <w:sz w:val="22"/>
                <w:szCs w:val="22"/>
              </w:rPr>
            </w:pPr>
            <w:r w:rsidRPr="005659CB">
              <w:rPr>
                <w:rFonts w:ascii="Arial" w:hAnsi="Arial" w:cs="Arial"/>
                <w:sz w:val="22"/>
                <w:szCs w:val="22"/>
              </w:rPr>
              <w:t>1) ЗА ЗАКОНСКОГ ЗАСТУПНИКА</w:t>
            </w:r>
            <w:r w:rsidRPr="005659CB">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5659CB">
              <w:rPr>
                <w:rFonts w:ascii="Arial" w:hAnsi="Arial" w:cs="Arial"/>
                <w:sz w:val="22"/>
                <w:szCs w:val="22"/>
              </w:rPr>
              <w:t xml:space="preserve"> – захтев за издавање овог уверења може се поднети према </w:t>
            </w:r>
            <w:r w:rsidRPr="005659CB">
              <w:rPr>
                <w:rFonts w:ascii="Arial" w:hAnsi="Arial" w:cs="Arial"/>
                <w:b/>
                <w:sz w:val="22"/>
                <w:szCs w:val="22"/>
              </w:rPr>
              <w:t>месту рођења</w:t>
            </w:r>
            <w:r w:rsidRPr="005659CB">
              <w:rPr>
                <w:rFonts w:ascii="Arial" w:hAnsi="Arial" w:cs="Arial"/>
                <w:sz w:val="22"/>
                <w:szCs w:val="22"/>
              </w:rPr>
              <w:t xml:space="preserve"> или према </w:t>
            </w:r>
            <w:r w:rsidRPr="005659CB">
              <w:rPr>
                <w:rFonts w:ascii="Arial" w:hAnsi="Arial" w:cs="Arial"/>
                <w:b/>
                <w:sz w:val="22"/>
                <w:szCs w:val="22"/>
              </w:rPr>
              <w:t>месту пребивалишта</w:t>
            </w:r>
            <w:r w:rsidRPr="005659CB">
              <w:rPr>
                <w:rFonts w:ascii="Arial" w:hAnsi="Arial" w:cs="Arial"/>
                <w:sz w:val="22"/>
                <w:szCs w:val="22"/>
              </w:rPr>
              <w:t>.</w:t>
            </w:r>
          </w:p>
          <w:p w14:paraId="31579D70" w14:textId="77777777" w:rsidR="00B16B87" w:rsidRPr="005659CB" w:rsidRDefault="00B16B87" w:rsidP="00B16B87">
            <w:pPr>
              <w:jc w:val="both"/>
              <w:rPr>
                <w:rFonts w:ascii="Arial" w:hAnsi="Arial" w:cs="Arial"/>
                <w:sz w:val="22"/>
                <w:szCs w:val="22"/>
              </w:rPr>
            </w:pPr>
            <w:r w:rsidRPr="005659CB">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1" w:history="1">
              <w:r w:rsidRPr="005659CB">
                <w:rPr>
                  <w:rStyle w:val="Hyperlink"/>
                  <w:rFonts w:ascii="Arial" w:hAnsi="Arial" w:cs="Arial"/>
                  <w:sz w:val="22"/>
                  <w:szCs w:val="22"/>
                </w:rPr>
                <w:t>http://www.bg.vi.sud.rs/lt/articles/o-visem-sudu/obavestenje-ke-za-pravna-lica.html</w:t>
              </w:r>
            </w:hyperlink>
          </w:p>
          <w:p w14:paraId="093FAEFA" w14:textId="77777777" w:rsidR="00B16B87" w:rsidRPr="005659CB" w:rsidRDefault="00B16B87" w:rsidP="00B16B87">
            <w:pPr>
              <w:jc w:val="both"/>
              <w:rPr>
                <w:rFonts w:ascii="Arial" w:hAnsi="Arial" w:cs="Arial"/>
                <w:sz w:val="22"/>
                <w:szCs w:val="22"/>
              </w:rPr>
            </w:pPr>
            <w:r w:rsidRPr="005659CB">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659CB">
              <w:rPr>
                <w:rFonts w:ascii="Arial" w:hAnsi="Arial" w:cs="Arial"/>
                <w:b/>
                <w:sz w:val="22"/>
                <w:szCs w:val="22"/>
              </w:rPr>
              <w:t xml:space="preserve">Уверење Основног суда  </w:t>
            </w:r>
            <w:r w:rsidRPr="005659CB">
              <w:rPr>
                <w:rFonts w:ascii="Arial" w:hAnsi="Arial" w:cs="Arial"/>
                <w:sz w:val="22"/>
                <w:szCs w:val="22"/>
              </w:rPr>
              <w:t>(</w:t>
            </w:r>
            <w:r w:rsidRPr="005659CB">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5659CB">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B2865C3" w14:textId="77777777" w:rsidR="00B16B87" w:rsidRPr="005659CB" w:rsidRDefault="00B16B87" w:rsidP="00B16B87">
            <w:pPr>
              <w:jc w:val="both"/>
              <w:rPr>
                <w:rFonts w:ascii="Arial" w:hAnsi="Arial" w:cs="Arial"/>
                <w:b/>
                <w:sz w:val="22"/>
                <w:szCs w:val="22"/>
              </w:rPr>
            </w:pPr>
            <w:r w:rsidRPr="005659CB">
              <w:rPr>
                <w:rFonts w:ascii="Arial" w:hAnsi="Arial" w:cs="Arial"/>
                <w:i/>
                <w:sz w:val="22"/>
                <w:szCs w:val="22"/>
              </w:rPr>
              <w:t>Посебна напомена:</w:t>
            </w:r>
            <w:r w:rsidRPr="005659CB">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659CB">
              <w:rPr>
                <w:rFonts w:ascii="Arial" w:hAnsi="Arial" w:cs="Arial"/>
                <w:sz w:val="22"/>
                <w:szCs w:val="22"/>
                <w:u w:val="single"/>
              </w:rPr>
              <w:t>и</w:t>
            </w:r>
            <w:r w:rsidRPr="005659CB">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659CB">
              <w:rPr>
                <w:rFonts w:ascii="Arial" w:hAnsi="Arial" w:cs="Arial"/>
                <w:b/>
                <w:sz w:val="22"/>
                <w:szCs w:val="22"/>
              </w:rPr>
              <w:t>кривична дела против привреде и кривично дело примања мита.</w:t>
            </w:r>
          </w:p>
          <w:p w14:paraId="07D4EBD8" w14:textId="77777777" w:rsidR="00B16B87" w:rsidRPr="005659CB" w:rsidRDefault="00B16B87" w:rsidP="00B16B87">
            <w:pPr>
              <w:jc w:val="both"/>
              <w:rPr>
                <w:rFonts w:ascii="Arial" w:hAnsi="Arial" w:cs="Arial"/>
                <w:sz w:val="22"/>
                <w:szCs w:val="22"/>
              </w:rPr>
            </w:pPr>
            <w:r w:rsidRPr="005659CB">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5659CB">
              <w:rPr>
                <w:rFonts w:ascii="Arial" w:hAnsi="Arial" w:cs="Arial"/>
                <w:sz w:val="22"/>
                <w:szCs w:val="22"/>
              </w:rPr>
              <w:t xml:space="preserve"> – захтев за издавање овог уверења може се поднети према </w:t>
            </w:r>
            <w:r w:rsidRPr="005659CB">
              <w:rPr>
                <w:rFonts w:ascii="Arial" w:hAnsi="Arial" w:cs="Arial"/>
                <w:b/>
                <w:sz w:val="22"/>
                <w:szCs w:val="22"/>
              </w:rPr>
              <w:t>месту рођења</w:t>
            </w:r>
            <w:r w:rsidRPr="005659CB">
              <w:rPr>
                <w:rFonts w:ascii="Arial" w:hAnsi="Arial" w:cs="Arial"/>
                <w:sz w:val="22"/>
                <w:szCs w:val="22"/>
              </w:rPr>
              <w:t xml:space="preserve"> или према </w:t>
            </w:r>
            <w:r w:rsidRPr="005659CB">
              <w:rPr>
                <w:rFonts w:ascii="Arial" w:hAnsi="Arial" w:cs="Arial"/>
                <w:b/>
                <w:sz w:val="22"/>
                <w:szCs w:val="22"/>
              </w:rPr>
              <w:t>месту пребивалишта</w:t>
            </w:r>
            <w:r w:rsidRPr="005659CB">
              <w:rPr>
                <w:rFonts w:ascii="Arial" w:hAnsi="Arial" w:cs="Arial"/>
                <w:sz w:val="22"/>
                <w:szCs w:val="22"/>
              </w:rPr>
              <w:t>.</w:t>
            </w:r>
          </w:p>
          <w:p w14:paraId="0E6876A4" w14:textId="77777777" w:rsidR="00B16B87" w:rsidRPr="005659CB" w:rsidRDefault="00B16B87" w:rsidP="00B16B87">
            <w:pPr>
              <w:autoSpaceDE w:val="0"/>
              <w:autoSpaceDN w:val="0"/>
              <w:adjustRightInd w:val="0"/>
              <w:jc w:val="both"/>
              <w:rPr>
                <w:rFonts w:ascii="Arial" w:eastAsia="Calibri" w:hAnsi="Arial" w:cs="Arial"/>
                <w:i/>
                <w:sz w:val="22"/>
                <w:szCs w:val="22"/>
              </w:rPr>
            </w:pPr>
            <w:r w:rsidRPr="005659CB">
              <w:rPr>
                <w:rFonts w:ascii="Arial" w:eastAsia="Calibri" w:hAnsi="Arial" w:cs="Arial"/>
                <w:i/>
                <w:sz w:val="22"/>
                <w:szCs w:val="22"/>
              </w:rPr>
              <w:t xml:space="preserve">Напомена: </w:t>
            </w:r>
          </w:p>
          <w:p w14:paraId="589C3BC2" w14:textId="77777777" w:rsidR="00B16B87" w:rsidRPr="005659CB" w:rsidRDefault="00B16B87" w:rsidP="003016E6">
            <w:pPr>
              <w:numPr>
                <w:ilvl w:val="0"/>
                <w:numId w:val="7"/>
              </w:numPr>
              <w:tabs>
                <w:tab w:val="left" w:pos="680"/>
              </w:tabs>
              <w:suppressAutoHyphens w:val="0"/>
              <w:snapToGrid w:val="0"/>
              <w:ind w:left="714" w:hanging="357"/>
              <w:contextualSpacing/>
              <w:jc w:val="both"/>
              <w:rPr>
                <w:rFonts w:ascii="Arial" w:eastAsia="Calibri" w:hAnsi="Arial" w:cs="Arial"/>
                <w:i/>
                <w:sz w:val="22"/>
                <w:szCs w:val="22"/>
              </w:rPr>
            </w:pPr>
            <w:r w:rsidRPr="005659CB">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7CAD5492" w14:textId="77777777" w:rsidR="00B16B87" w:rsidRPr="005659CB" w:rsidRDefault="00B16B87" w:rsidP="003016E6">
            <w:pPr>
              <w:numPr>
                <w:ilvl w:val="0"/>
                <w:numId w:val="7"/>
              </w:numPr>
              <w:tabs>
                <w:tab w:val="left" w:pos="680"/>
              </w:tabs>
              <w:suppressAutoHyphens w:val="0"/>
              <w:snapToGrid w:val="0"/>
              <w:ind w:left="714" w:hanging="357"/>
              <w:contextualSpacing/>
              <w:jc w:val="both"/>
              <w:rPr>
                <w:rFonts w:ascii="Arial" w:eastAsia="Calibri" w:hAnsi="Arial" w:cs="Arial"/>
                <w:i/>
                <w:sz w:val="22"/>
                <w:szCs w:val="22"/>
              </w:rPr>
            </w:pPr>
            <w:r w:rsidRPr="005659CB">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20924FBD" w14:textId="77777777" w:rsidR="00B16B87" w:rsidRPr="005659CB" w:rsidRDefault="00B16B87" w:rsidP="003016E6">
            <w:pPr>
              <w:numPr>
                <w:ilvl w:val="0"/>
                <w:numId w:val="7"/>
              </w:numPr>
              <w:tabs>
                <w:tab w:val="left" w:pos="680"/>
              </w:tabs>
              <w:suppressAutoHyphens w:val="0"/>
              <w:snapToGrid w:val="0"/>
              <w:ind w:left="714" w:hanging="357"/>
              <w:contextualSpacing/>
              <w:jc w:val="both"/>
              <w:rPr>
                <w:rFonts w:ascii="Arial" w:eastAsia="Calibri" w:hAnsi="Arial" w:cs="Arial"/>
                <w:i/>
                <w:sz w:val="22"/>
                <w:szCs w:val="22"/>
              </w:rPr>
            </w:pPr>
            <w:r w:rsidRPr="005659CB">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2809D250" w14:textId="77777777" w:rsidR="00B16B87" w:rsidRPr="005659CB" w:rsidRDefault="00B16B87" w:rsidP="003016E6">
            <w:pPr>
              <w:numPr>
                <w:ilvl w:val="0"/>
                <w:numId w:val="7"/>
              </w:numPr>
              <w:tabs>
                <w:tab w:val="left" w:pos="680"/>
              </w:tabs>
              <w:suppressAutoHyphens w:val="0"/>
              <w:snapToGrid w:val="0"/>
              <w:ind w:left="714" w:hanging="357"/>
              <w:contextualSpacing/>
              <w:jc w:val="both"/>
              <w:rPr>
                <w:rFonts w:ascii="Arial" w:hAnsi="Arial" w:cs="Arial"/>
                <w:sz w:val="22"/>
                <w:szCs w:val="22"/>
              </w:rPr>
            </w:pPr>
            <w:r w:rsidRPr="005659CB">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1BD619F0" w14:textId="77777777" w:rsidR="00B16B87" w:rsidRPr="005659CB" w:rsidRDefault="00B16B87" w:rsidP="00B16B87">
            <w:pPr>
              <w:tabs>
                <w:tab w:val="left" w:pos="680"/>
              </w:tabs>
              <w:snapToGrid w:val="0"/>
              <w:contextualSpacing/>
              <w:jc w:val="both"/>
              <w:rPr>
                <w:rFonts w:ascii="Arial" w:eastAsia="Calibri" w:hAnsi="Arial" w:cs="Arial"/>
                <w:sz w:val="22"/>
                <w:szCs w:val="22"/>
              </w:rPr>
            </w:pPr>
            <w:r w:rsidRPr="005659CB">
              <w:rPr>
                <w:rFonts w:ascii="Arial" w:eastAsia="Calibri" w:hAnsi="Arial" w:cs="Arial"/>
                <w:b/>
                <w:sz w:val="22"/>
                <w:szCs w:val="22"/>
              </w:rPr>
              <w:t>Ови докази не могу бити старији од два месеца пре отварања понуда</w:t>
            </w:r>
            <w:r w:rsidRPr="005659CB">
              <w:rPr>
                <w:rFonts w:ascii="Arial" w:eastAsia="Calibri" w:hAnsi="Arial" w:cs="Arial"/>
                <w:sz w:val="22"/>
                <w:szCs w:val="22"/>
              </w:rPr>
              <w:t>.</w:t>
            </w:r>
          </w:p>
          <w:p w14:paraId="7FADBB9D" w14:textId="77777777" w:rsidR="00B16B87" w:rsidRPr="005659CB" w:rsidRDefault="00B16B87" w:rsidP="00B16B87">
            <w:pPr>
              <w:tabs>
                <w:tab w:val="left" w:pos="680"/>
              </w:tabs>
              <w:snapToGrid w:val="0"/>
              <w:contextualSpacing/>
              <w:jc w:val="both"/>
              <w:rPr>
                <w:rFonts w:ascii="Arial" w:hAnsi="Arial" w:cs="Arial"/>
                <w:sz w:val="22"/>
                <w:szCs w:val="22"/>
              </w:rPr>
            </w:pPr>
          </w:p>
        </w:tc>
      </w:tr>
      <w:tr w:rsidR="00B16B87" w:rsidRPr="005659CB" w14:paraId="02727515" w14:textId="77777777" w:rsidTr="00DF5283">
        <w:trPr>
          <w:trHeight w:val="70"/>
          <w:jc w:val="center"/>
        </w:trPr>
        <w:tc>
          <w:tcPr>
            <w:tcW w:w="729" w:type="dxa"/>
          </w:tcPr>
          <w:p w14:paraId="6ABC3541" w14:textId="77777777" w:rsidR="00B16B87" w:rsidRPr="005659CB" w:rsidRDefault="00B16B87" w:rsidP="00B16B87">
            <w:pPr>
              <w:jc w:val="both"/>
              <w:rPr>
                <w:rFonts w:ascii="Arial" w:hAnsi="Arial" w:cs="Arial"/>
                <w:sz w:val="22"/>
                <w:szCs w:val="22"/>
              </w:rPr>
            </w:pPr>
            <w:r w:rsidRPr="005659CB">
              <w:rPr>
                <w:rFonts w:ascii="Arial" w:hAnsi="Arial" w:cs="Arial"/>
                <w:sz w:val="22"/>
                <w:szCs w:val="22"/>
              </w:rPr>
              <w:t>3.</w:t>
            </w:r>
          </w:p>
        </w:tc>
        <w:tc>
          <w:tcPr>
            <w:tcW w:w="10039" w:type="dxa"/>
            <w:vAlign w:val="center"/>
          </w:tcPr>
          <w:p w14:paraId="5153DEF8" w14:textId="77777777" w:rsidR="00B16B87" w:rsidRPr="005659CB" w:rsidRDefault="00B16B87" w:rsidP="00B16B87">
            <w:pPr>
              <w:snapToGrid w:val="0"/>
              <w:jc w:val="both"/>
              <w:rPr>
                <w:rFonts w:ascii="Arial" w:hAnsi="Arial" w:cs="Arial"/>
                <w:sz w:val="22"/>
                <w:szCs w:val="22"/>
              </w:rPr>
            </w:pPr>
            <w:r w:rsidRPr="005659CB">
              <w:rPr>
                <w:rFonts w:ascii="Arial" w:hAnsi="Arial" w:cs="Arial"/>
                <w:b/>
                <w:sz w:val="22"/>
                <w:szCs w:val="22"/>
                <w:u w:val="single"/>
              </w:rPr>
              <w:t>Услов</w:t>
            </w:r>
            <w:r w:rsidRPr="005659CB">
              <w:rPr>
                <w:rFonts w:ascii="Arial" w:hAnsi="Arial" w:cs="Arial"/>
                <w:sz w:val="22"/>
                <w:szCs w:val="22"/>
                <w:u w:val="single"/>
              </w:rPr>
              <w:t>:</w:t>
            </w:r>
            <w:r w:rsidRPr="005659CB">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99DC090" w14:textId="77777777" w:rsidR="00B16B87" w:rsidRPr="005659CB" w:rsidRDefault="00B16B87" w:rsidP="00B16B87">
            <w:pPr>
              <w:autoSpaceDE w:val="0"/>
              <w:autoSpaceDN w:val="0"/>
              <w:adjustRightInd w:val="0"/>
              <w:jc w:val="both"/>
              <w:rPr>
                <w:rFonts w:ascii="Arial" w:hAnsi="Arial" w:cs="Arial"/>
                <w:b/>
                <w:sz w:val="22"/>
                <w:szCs w:val="22"/>
                <w:u w:val="single"/>
              </w:rPr>
            </w:pPr>
            <w:r w:rsidRPr="005659CB">
              <w:rPr>
                <w:rFonts w:ascii="Arial" w:hAnsi="Arial" w:cs="Arial"/>
                <w:b/>
                <w:sz w:val="22"/>
                <w:szCs w:val="22"/>
                <w:u w:val="single"/>
              </w:rPr>
              <w:t>Доказ:</w:t>
            </w:r>
          </w:p>
          <w:p w14:paraId="53F12070" w14:textId="77777777" w:rsidR="00B16B87" w:rsidRPr="005659CB" w:rsidRDefault="00B16B87" w:rsidP="00B16B87">
            <w:pPr>
              <w:snapToGrid w:val="0"/>
              <w:jc w:val="both"/>
              <w:rPr>
                <w:rFonts w:ascii="Arial" w:eastAsia="Calibri" w:hAnsi="Arial" w:cs="Arial"/>
                <w:sz w:val="22"/>
                <w:szCs w:val="22"/>
                <w:lang w:val="ru-RU"/>
              </w:rPr>
            </w:pPr>
            <w:r w:rsidRPr="005659CB">
              <w:rPr>
                <w:rFonts w:ascii="Arial" w:eastAsia="Calibri" w:hAnsi="Arial" w:cs="Arial"/>
                <w:sz w:val="22"/>
                <w:szCs w:val="22"/>
                <w:lang w:val="ru-RU"/>
              </w:rPr>
              <w:t xml:space="preserve">- </w:t>
            </w:r>
            <w:r w:rsidRPr="005659CB">
              <w:rPr>
                <w:rFonts w:ascii="Arial" w:eastAsia="Calibri" w:hAnsi="Arial" w:cs="Arial"/>
                <w:b/>
                <w:sz w:val="22"/>
                <w:szCs w:val="22"/>
                <w:lang w:val="ru-RU"/>
              </w:rPr>
              <w:t xml:space="preserve">за правно лице, предузетнике и физичка лица: </w:t>
            </w:r>
          </w:p>
          <w:p w14:paraId="64765781" w14:textId="77777777" w:rsidR="00B16B87" w:rsidRPr="005659CB" w:rsidRDefault="00B16B87" w:rsidP="00B16B87">
            <w:pPr>
              <w:snapToGrid w:val="0"/>
              <w:jc w:val="both"/>
              <w:rPr>
                <w:rFonts w:ascii="Arial" w:eastAsia="Calibri" w:hAnsi="Arial" w:cs="Arial"/>
                <w:sz w:val="22"/>
                <w:szCs w:val="22"/>
                <w:lang w:val="ru-RU"/>
              </w:rPr>
            </w:pPr>
            <w:r w:rsidRPr="005659CB">
              <w:rPr>
                <w:rFonts w:ascii="Arial" w:eastAsia="Calibri" w:hAnsi="Arial" w:cs="Arial"/>
                <w:b/>
                <w:sz w:val="22"/>
                <w:szCs w:val="22"/>
                <w:lang w:val="ru-RU"/>
              </w:rPr>
              <w:lastRenderedPageBreak/>
              <w:t>1.Уверење Пореске управе</w:t>
            </w:r>
            <w:r w:rsidRPr="005659CB">
              <w:rPr>
                <w:rFonts w:ascii="Arial" w:eastAsia="Calibri" w:hAnsi="Arial" w:cs="Arial"/>
                <w:sz w:val="22"/>
                <w:szCs w:val="22"/>
                <w:lang w:val="ru-RU"/>
              </w:rPr>
              <w:t xml:space="preserve"> Министарства финансија да је измирио доспеле </w:t>
            </w:r>
            <w:r w:rsidRPr="005659CB">
              <w:rPr>
                <w:rFonts w:ascii="Arial" w:hAnsi="Arial" w:cs="Arial"/>
                <w:sz w:val="22"/>
                <w:szCs w:val="22"/>
                <w:lang w:val="ru-RU"/>
              </w:rPr>
              <w:t xml:space="preserve">порезе и доприносе </w:t>
            </w:r>
            <w:r w:rsidRPr="005659CB">
              <w:rPr>
                <w:rFonts w:ascii="Arial" w:eastAsia="Calibri" w:hAnsi="Arial" w:cs="Arial"/>
                <w:b/>
                <w:sz w:val="22"/>
                <w:szCs w:val="22"/>
                <w:u w:val="single"/>
                <w:lang w:val="ru-RU"/>
              </w:rPr>
              <w:t>и</w:t>
            </w:r>
          </w:p>
          <w:p w14:paraId="2B07E281" w14:textId="77777777" w:rsidR="00B16B87" w:rsidRPr="005659CB" w:rsidRDefault="00B16B87" w:rsidP="00B16B87">
            <w:pPr>
              <w:jc w:val="both"/>
              <w:rPr>
                <w:rFonts w:ascii="Arial" w:hAnsi="Arial" w:cs="Arial"/>
                <w:sz w:val="22"/>
                <w:szCs w:val="22"/>
                <w:lang w:val="ru-RU"/>
              </w:rPr>
            </w:pPr>
            <w:r w:rsidRPr="005659CB">
              <w:rPr>
                <w:rFonts w:ascii="Arial" w:eastAsia="Calibri" w:hAnsi="Arial" w:cs="Arial"/>
                <w:b/>
                <w:sz w:val="22"/>
                <w:szCs w:val="22"/>
                <w:lang w:val="ru-RU"/>
              </w:rPr>
              <w:t>2.Уверење Управе јавних прихода локалне самоуправе (града, односно општине</w:t>
            </w:r>
            <w:r w:rsidRPr="005659CB">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5659CB">
              <w:rPr>
                <w:rFonts w:ascii="Arial" w:eastAsia="Calibri" w:hAnsi="Arial" w:cs="Arial"/>
                <w:sz w:val="22"/>
                <w:szCs w:val="22"/>
                <w:lang w:val="ru-RU"/>
              </w:rPr>
              <w:t xml:space="preserve">да је измирио обавезе по основу изворних локалних јавних прихода </w:t>
            </w:r>
          </w:p>
          <w:p w14:paraId="68894541" w14:textId="77777777" w:rsidR="00B16B87" w:rsidRPr="005659CB" w:rsidRDefault="00B16B87" w:rsidP="00B16B87">
            <w:pPr>
              <w:ind w:right="122"/>
              <w:jc w:val="both"/>
              <w:rPr>
                <w:rFonts w:ascii="Arial" w:hAnsi="Arial" w:cs="Arial"/>
                <w:sz w:val="22"/>
                <w:szCs w:val="22"/>
                <w:lang w:val="ru-RU"/>
              </w:rPr>
            </w:pPr>
            <w:r w:rsidRPr="005659CB">
              <w:rPr>
                <w:rFonts w:ascii="Arial" w:hAnsi="Arial" w:cs="Arial"/>
                <w:sz w:val="22"/>
                <w:szCs w:val="22"/>
                <w:lang w:val="ru-RU"/>
              </w:rPr>
              <w:t>Напомена:</w:t>
            </w:r>
          </w:p>
          <w:p w14:paraId="7532B902" w14:textId="77777777" w:rsidR="00B16B87" w:rsidRPr="005659CB" w:rsidRDefault="00B16B87" w:rsidP="003016E6">
            <w:pPr>
              <w:numPr>
                <w:ilvl w:val="0"/>
                <w:numId w:val="6"/>
              </w:numPr>
              <w:suppressAutoHyphens w:val="0"/>
              <w:autoSpaceDE w:val="0"/>
              <w:autoSpaceDN w:val="0"/>
              <w:adjustRightInd w:val="0"/>
              <w:snapToGrid w:val="0"/>
              <w:ind w:hanging="357"/>
              <w:contextualSpacing/>
              <w:jc w:val="both"/>
              <w:rPr>
                <w:rFonts w:ascii="Arial" w:eastAsia="TimesNewRomanPSMT" w:hAnsi="Arial" w:cs="Arial"/>
                <w:b/>
                <w:sz w:val="22"/>
                <w:szCs w:val="22"/>
                <w:u w:val="single"/>
              </w:rPr>
            </w:pPr>
            <w:r w:rsidRPr="005659CB">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35F07F3B" w14:textId="77777777" w:rsidR="00B16B87" w:rsidRPr="005659CB" w:rsidRDefault="00B16B87" w:rsidP="003016E6">
            <w:pPr>
              <w:numPr>
                <w:ilvl w:val="0"/>
                <w:numId w:val="6"/>
              </w:numPr>
              <w:suppressAutoHyphens w:val="0"/>
              <w:autoSpaceDE w:val="0"/>
              <w:autoSpaceDN w:val="0"/>
              <w:adjustRightInd w:val="0"/>
              <w:snapToGrid w:val="0"/>
              <w:ind w:hanging="357"/>
              <w:contextualSpacing/>
              <w:jc w:val="both"/>
              <w:rPr>
                <w:rFonts w:ascii="Arial" w:eastAsia="Calibri" w:hAnsi="Arial" w:cs="Arial"/>
                <w:i/>
                <w:sz w:val="22"/>
                <w:szCs w:val="22"/>
              </w:rPr>
            </w:pPr>
            <w:r w:rsidRPr="005659CB">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5659CB">
              <w:rPr>
                <w:rFonts w:ascii="Arial" w:eastAsia="TimesNewRomanPSMT" w:hAnsi="Arial" w:cs="Arial"/>
                <w:b/>
                <w:i/>
                <w:sz w:val="22"/>
                <w:szCs w:val="22"/>
              </w:rPr>
              <w:t>у</w:t>
            </w:r>
            <w:r w:rsidRPr="005659CB">
              <w:rPr>
                <w:rFonts w:ascii="Arial" w:eastAsia="Calibri" w:hAnsi="Arial" w:cs="Arial"/>
                <w:b/>
                <w:i/>
                <w:sz w:val="22"/>
                <w:szCs w:val="22"/>
                <w:lang w:val="ru-RU"/>
              </w:rPr>
              <w:t>верење Агенције за приватизацију да се налази у поступку приватизације</w:t>
            </w:r>
          </w:p>
          <w:p w14:paraId="664DDDDD" w14:textId="77777777" w:rsidR="00B16B87" w:rsidRPr="005659CB" w:rsidRDefault="00B16B87" w:rsidP="003016E6">
            <w:pPr>
              <w:numPr>
                <w:ilvl w:val="0"/>
                <w:numId w:val="6"/>
              </w:numPr>
              <w:tabs>
                <w:tab w:val="left" w:pos="680"/>
              </w:tabs>
              <w:suppressAutoHyphens w:val="0"/>
              <w:snapToGrid w:val="0"/>
              <w:ind w:hanging="357"/>
              <w:contextualSpacing/>
              <w:jc w:val="both"/>
              <w:rPr>
                <w:rFonts w:ascii="Arial" w:eastAsia="Calibri" w:hAnsi="Arial" w:cs="Arial"/>
                <w:i/>
                <w:sz w:val="22"/>
                <w:szCs w:val="22"/>
              </w:rPr>
            </w:pPr>
            <w:r w:rsidRPr="005659CB">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5445428C" w14:textId="77777777" w:rsidR="00B16B87" w:rsidRPr="005659CB" w:rsidRDefault="00B16B87" w:rsidP="003016E6">
            <w:pPr>
              <w:numPr>
                <w:ilvl w:val="0"/>
                <w:numId w:val="8"/>
              </w:numPr>
              <w:tabs>
                <w:tab w:val="left" w:pos="680"/>
              </w:tabs>
              <w:suppressAutoHyphens w:val="0"/>
              <w:snapToGrid w:val="0"/>
              <w:contextualSpacing/>
              <w:jc w:val="both"/>
              <w:rPr>
                <w:rFonts w:ascii="Arial" w:hAnsi="Arial" w:cs="Arial"/>
                <w:sz w:val="22"/>
                <w:szCs w:val="22"/>
              </w:rPr>
            </w:pPr>
            <w:r w:rsidRPr="005659CB">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016D7D8" w14:textId="77777777" w:rsidR="00B16B87" w:rsidRPr="005659CB" w:rsidRDefault="00B16B87" w:rsidP="00B16B87">
            <w:pPr>
              <w:tabs>
                <w:tab w:val="left" w:pos="680"/>
              </w:tabs>
              <w:snapToGrid w:val="0"/>
              <w:contextualSpacing/>
              <w:jc w:val="both"/>
              <w:rPr>
                <w:rFonts w:ascii="Arial" w:eastAsia="Calibri" w:hAnsi="Arial" w:cs="Arial"/>
                <w:sz w:val="22"/>
                <w:szCs w:val="22"/>
              </w:rPr>
            </w:pPr>
            <w:r w:rsidRPr="005659CB">
              <w:rPr>
                <w:rFonts w:ascii="Arial" w:eastAsia="Calibri" w:hAnsi="Arial" w:cs="Arial"/>
                <w:b/>
                <w:sz w:val="22"/>
                <w:szCs w:val="22"/>
              </w:rPr>
              <w:t>Ови докази не могу бити старији од два месеца пре отварања понуда</w:t>
            </w:r>
            <w:r w:rsidRPr="005659CB">
              <w:rPr>
                <w:rFonts w:ascii="Arial" w:eastAsia="Calibri" w:hAnsi="Arial" w:cs="Arial"/>
                <w:sz w:val="22"/>
                <w:szCs w:val="22"/>
              </w:rPr>
              <w:t>.</w:t>
            </w:r>
          </w:p>
          <w:p w14:paraId="07632AED" w14:textId="77777777" w:rsidR="00B16B87" w:rsidRPr="005659CB" w:rsidRDefault="00B16B87" w:rsidP="00B16B87">
            <w:pPr>
              <w:tabs>
                <w:tab w:val="left" w:pos="680"/>
              </w:tabs>
              <w:snapToGrid w:val="0"/>
              <w:contextualSpacing/>
              <w:jc w:val="both"/>
              <w:rPr>
                <w:rFonts w:ascii="Arial" w:hAnsi="Arial" w:cs="Arial"/>
                <w:i/>
                <w:sz w:val="22"/>
                <w:szCs w:val="22"/>
              </w:rPr>
            </w:pPr>
          </w:p>
        </w:tc>
      </w:tr>
    </w:tbl>
    <w:p w14:paraId="6E597C3D" w14:textId="0E44EE75" w:rsidR="00B16B87" w:rsidRPr="005659CB" w:rsidRDefault="00B16B87" w:rsidP="00B16B87">
      <w:pPr>
        <w:jc w:val="both"/>
        <w:rPr>
          <w:rFonts w:ascii="Arial" w:hAnsi="Arial" w:cs="Arial"/>
          <w:sz w:val="22"/>
          <w:szCs w:val="22"/>
          <w:lang w:val="en-US" w:eastAsia="zh-CN"/>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8446"/>
      </w:tblGrid>
      <w:tr w:rsidR="006555AB" w:rsidRPr="005659CB" w14:paraId="5C88CB03" w14:textId="77777777" w:rsidTr="006555AB">
        <w:trPr>
          <w:jc w:val="center"/>
        </w:trPr>
        <w:tc>
          <w:tcPr>
            <w:tcW w:w="2293" w:type="dxa"/>
            <w:vAlign w:val="center"/>
          </w:tcPr>
          <w:p w14:paraId="71212559" w14:textId="77777777" w:rsidR="006555AB" w:rsidRPr="005659CB" w:rsidRDefault="006555AB" w:rsidP="00DF7EA8">
            <w:pPr>
              <w:jc w:val="center"/>
              <w:rPr>
                <w:rFonts w:ascii="Arial" w:hAnsi="Arial" w:cs="Arial"/>
                <w:color w:val="00B0F0"/>
                <w:sz w:val="22"/>
                <w:szCs w:val="22"/>
              </w:rPr>
            </w:pPr>
          </w:p>
        </w:tc>
        <w:tc>
          <w:tcPr>
            <w:tcW w:w="8446" w:type="dxa"/>
          </w:tcPr>
          <w:p w14:paraId="1FA2BEEB" w14:textId="77777777" w:rsidR="006555AB" w:rsidRPr="005659CB" w:rsidRDefault="006555AB" w:rsidP="00DF7EA8">
            <w:pPr>
              <w:ind w:right="-180"/>
              <w:jc w:val="center"/>
              <w:rPr>
                <w:rFonts w:ascii="Arial" w:hAnsi="Arial" w:cs="Arial"/>
                <w:b/>
                <w:i/>
                <w:sz w:val="22"/>
                <w:szCs w:val="22"/>
              </w:rPr>
            </w:pPr>
            <w:r w:rsidRPr="005659CB">
              <w:rPr>
                <w:rFonts w:ascii="Arial" w:hAnsi="Arial" w:cs="Arial"/>
                <w:b/>
                <w:sz w:val="22"/>
                <w:szCs w:val="22"/>
              </w:rPr>
              <w:t xml:space="preserve">4.2  ДОДАТНИ УСЛОВИ </w:t>
            </w:r>
          </w:p>
          <w:p w14:paraId="41831350" w14:textId="77777777" w:rsidR="006555AB" w:rsidRPr="005659CB" w:rsidRDefault="006555AB" w:rsidP="00DF7EA8">
            <w:pPr>
              <w:snapToGrid w:val="0"/>
              <w:jc w:val="center"/>
              <w:rPr>
                <w:rFonts w:ascii="Arial" w:hAnsi="Arial" w:cs="Arial"/>
                <w:b/>
                <w:sz w:val="22"/>
                <w:szCs w:val="22"/>
              </w:rPr>
            </w:pPr>
            <w:r w:rsidRPr="005659CB">
              <w:rPr>
                <w:rFonts w:ascii="Arial" w:hAnsi="Arial" w:cs="Arial"/>
                <w:b/>
                <w:sz w:val="22"/>
                <w:szCs w:val="22"/>
              </w:rPr>
              <w:t>ЗА УЧЕШЋЕ У ПОСТУПКУ ЈАВНЕ НАБАВКЕ ИЗ ЧЛАНА 76. ЗАКОНА</w:t>
            </w:r>
          </w:p>
        </w:tc>
      </w:tr>
      <w:tr w:rsidR="006555AB" w:rsidRPr="005659CB" w14:paraId="0CE64EF2" w14:textId="77777777" w:rsidTr="006555AB">
        <w:trPr>
          <w:jc w:val="center"/>
        </w:trPr>
        <w:tc>
          <w:tcPr>
            <w:tcW w:w="2293" w:type="dxa"/>
            <w:vAlign w:val="center"/>
          </w:tcPr>
          <w:p w14:paraId="06E121F6" w14:textId="17ED0A43" w:rsidR="006555AB" w:rsidRPr="005659CB" w:rsidRDefault="00772717" w:rsidP="00DF7EA8">
            <w:pPr>
              <w:jc w:val="center"/>
              <w:rPr>
                <w:rFonts w:ascii="Arial" w:hAnsi="Arial" w:cs="Arial"/>
                <w:sz w:val="22"/>
                <w:szCs w:val="22"/>
              </w:rPr>
            </w:pPr>
            <w:r w:rsidRPr="005659CB">
              <w:rPr>
                <w:rFonts w:ascii="Arial" w:hAnsi="Arial" w:cs="Arial"/>
                <w:sz w:val="22"/>
                <w:szCs w:val="22"/>
                <w:lang w:val="sr-Cyrl-RS"/>
              </w:rPr>
              <w:t>4</w:t>
            </w:r>
            <w:r w:rsidR="006555AB" w:rsidRPr="005659CB">
              <w:rPr>
                <w:rFonts w:ascii="Arial" w:hAnsi="Arial" w:cs="Arial"/>
                <w:sz w:val="22"/>
                <w:szCs w:val="22"/>
              </w:rPr>
              <w:t>.</w:t>
            </w:r>
          </w:p>
        </w:tc>
        <w:tc>
          <w:tcPr>
            <w:tcW w:w="8446" w:type="dxa"/>
          </w:tcPr>
          <w:p w14:paraId="05E0951D" w14:textId="77777777" w:rsidR="006555AB" w:rsidRPr="005659CB" w:rsidRDefault="006555AB" w:rsidP="00DF7EA8">
            <w:pPr>
              <w:ind w:right="-180"/>
              <w:rPr>
                <w:rFonts w:ascii="Arial" w:hAnsi="Arial" w:cs="Arial"/>
                <w:b/>
                <w:sz w:val="22"/>
                <w:szCs w:val="22"/>
                <w:u w:val="single"/>
              </w:rPr>
            </w:pPr>
            <w:r w:rsidRPr="005659CB">
              <w:rPr>
                <w:rFonts w:ascii="Arial" w:hAnsi="Arial" w:cs="Arial"/>
                <w:b/>
                <w:sz w:val="22"/>
                <w:szCs w:val="22"/>
                <w:u w:val="single"/>
              </w:rPr>
              <w:t>Финансијски капацитет</w:t>
            </w:r>
          </w:p>
          <w:p w14:paraId="13C53C99" w14:textId="77777777" w:rsidR="006555AB" w:rsidRPr="005659CB" w:rsidRDefault="006555AB" w:rsidP="00DF7EA8">
            <w:pPr>
              <w:ind w:right="-180"/>
              <w:rPr>
                <w:rFonts w:ascii="Arial" w:hAnsi="Arial" w:cs="Arial"/>
                <w:b/>
                <w:sz w:val="22"/>
                <w:szCs w:val="22"/>
                <w:u w:val="single"/>
              </w:rPr>
            </w:pPr>
          </w:p>
          <w:p w14:paraId="10B282DD" w14:textId="77777777" w:rsidR="006555AB" w:rsidRPr="005659CB" w:rsidRDefault="006555AB" w:rsidP="00DF7EA8">
            <w:pPr>
              <w:ind w:right="-180"/>
              <w:rPr>
                <w:rFonts w:ascii="Arial" w:hAnsi="Arial" w:cs="Arial"/>
                <w:b/>
                <w:sz w:val="22"/>
                <w:szCs w:val="22"/>
                <w:u w:val="single"/>
              </w:rPr>
            </w:pPr>
            <w:r w:rsidRPr="005659CB">
              <w:rPr>
                <w:rFonts w:ascii="Arial" w:hAnsi="Arial" w:cs="Arial"/>
                <w:b/>
                <w:sz w:val="22"/>
                <w:szCs w:val="22"/>
                <w:u w:val="single"/>
              </w:rPr>
              <w:t>Услов:</w:t>
            </w:r>
          </w:p>
          <w:p w14:paraId="2B53247D" w14:textId="78159DC9" w:rsidR="006555AB" w:rsidRPr="005659CB" w:rsidRDefault="006555AB" w:rsidP="00772717">
            <w:pPr>
              <w:autoSpaceDE w:val="0"/>
              <w:autoSpaceDN w:val="0"/>
              <w:adjustRightInd w:val="0"/>
              <w:contextualSpacing/>
              <w:jc w:val="both"/>
              <w:rPr>
                <w:rFonts w:ascii="Arial" w:hAnsi="Arial" w:cs="Arial"/>
                <w:color w:val="000000"/>
                <w:sz w:val="22"/>
                <w:szCs w:val="22"/>
                <w:lang w:val="sr-Cyrl-RS"/>
              </w:rPr>
            </w:pPr>
          </w:p>
          <w:p w14:paraId="2FAB9ED6" w14:textId="77777777" w:rsidR="006555AB" w:rsidRPr="005659CB" w:rsidRDefault="006555AB" w:rsidP="003016E6">
            <w:pPr>
              <w:pStyle w:val="ListParagraph"/>
              <w:numPr>
                <w:ilvl w:val="0"/>
                <w:numId w:val="34"/>
              </w:numPr>
              <w:autoSpaceDE w:val="0"/>
              <w:autoSpaceDN w:val="0"/>
              <w:adjustRightInd w:val="0"/>
              <w:spacing w:after="0" w:line="240" w:lineRule="auto"/>
              <w:contextualSpacing/>
              <w:jc w:val="both"/>
              <w:rPr>
                <w:rFonts w:ascii="Arial" w:hAnsi="Arial" w:cs="Arial"/>
                <w:color w:val="000000"/>
              </w:rPr>
            </w:pPr>
            <w:r w:rsidRPr="005659CB">
              <w:rPr>
                <w:rFonts w:ascii="Arial" w:hAnsi="Arial" w:cs="Arial"/>
              </w:rPr>
              <w:t>да у  последње 3 (три) обрачунске године (2015., 2016. и 2017.) није исказао губитак у пословању;</w:t>
            </w:r>
          </w:p>
          <w:p w14:paraId="65F93FE5" w14:textId="77777777" w:rsidR="006555AB" w:rsidRPr="005659CB" w:rsidRDefault="006555AB" w:rsidP="003016E6">
            <w:pPr>
              <w:pStyle w:val="ListParagraph"/>
              <w:numPr>
                <w:ilvl w:val="0"/>
                <w:numId w:val="34"/>
              </w:numPr>
              <w:autoSpaceDE w:val="0"/>
              <w:autoSpaceDN w:val="0"/>
              <w:adjustRightInd w:val="0"/>
              <w:spacing w:after="0" w:line="240" w:lineRule="auto"/>
              <w:contextualSpacing/>
              <w:jc w:val="both"/>
              <w:rPr>
                <w:rFonts w:ascii="Arial" w:hAnsi="Arial" w:cs="Arial"/>
                <w:color w:val="000000"/>
              </w:rPr>
            </w:pPr>
            <w:r w:rsidRPr="005659CB">
              <w:rPr>
                <w:rFonts w:ascii="Arial" w:hAnsi="Arial" w:cs="Arial"/>
              </w:rPr>
              <w:t>да у последњих 6 (шест) месеци пре дана објављивања позива није имао блокаду на својим текућим рачунима.</w:t>
            </w:r>
          </w:p>
          <w:p w14:paraId="26153153" w14:textId="77777777" w:rsidR="006555AB" w:rsidRPr="005659CB" w:rsidRDefault="006555AB" w:rsidP="00DF7EA8">
            <w:pPr>
              <w:autoSpaceDE w:val="0"/>
              <w:autoSpaceDN w:val="0"/>
              <w:adjustRightInd w:val="0"/>
              <w:rPr>
                <w:rFonts w:ascii="Arial" w:hAnsi="Arial" w:cs="Arial"/>
                <w:b/>
                <w:color w:val="FF0000"/>
                <w:sz w:val="22"/>
                <w:szCs w:val="22"/>
                <w:u w:val="single"/>
              </w:rPr>
            </w:pPr>
          </w:p>
          <w:p w14:paraId="1611FDAB" w14:textId="77777777" w:rsidR="006555AB" w:rsidRPr="005659CB" w:rsidRDefault="006555AB" w:rsidP="00DF7EA8">
            <w:pPr>
              <w:autoSpaceDE w:val="0"/>
              <w:autoSpaceDN w:val="0"/>
              <w:adjustRightInd w:val="0"/>
              <w:rPr>
                <w:rFonts w:ascii="Arial" w:hAnsi="Arial" w:cs="Arial"/>
                <w:b/>
                <w:sz w:val="22"/>
                <w:szCs w:val="22"/>
                <w:u w:val="single"/>
              </w:rPr>
            </w:pPr>
            <w:r w:rsidRPr="005659CB">
              <w:rPr>
                <w:rFonts w:ascii="Arial" w:hAnsi="Arial" w:cs="Arial"/>
                <w:b/>
                <w:sz w:val="22"/>
                <w:szCs w:val="22"/>
                <w:u w:val="single"/>
              </w:rPr>
              <w:t xml:space="preserve">Доказ: </w:t>
            </w:r>
          </w:p>
          <w:p w14:paraId="4B3D4BA8" w14:textId="77777777" w:rsidR="006555AB" w:rsidRPr="005659CB" w:rsidRDefault="006555AB" w:rsidP="003016E6">
            <w:pPr>
              <w:pStyle w:val="CommentText"/>
              <w:numPr>
                <w:ilvl w:val="0"/>
                <w:numId w:val="33"/>
              </w:numPr>
              <w:suppressAutoHyphens w:val="0"/>
              <w:jc w:val="both"/>
              <w:rPr>
                <w:rFonts w:ascii="Arial" w:hAnsi="Arial" w:cs="Arial"/>
                <w:sz w:val="22"/>
                <w:szCs w:val="22"/>
              </w:rPr>
            </w:pPr>
            <w:r w:rsidRPr="005659CB">
              <w:rPr>
                <w:rFonts w:ascii="Arial" w:hAnsi="Arial" w:cs="Arial"/>
                <w:sz w:val="22"/>
                <w:szCs w:val="22"/>
              </w:rPr>
              <w:t xml:space="preserve">Биланс стања и Биланс успеха за </w:t>
            </w:r>
            <w:r w:rsidRPr="005659CB">
              <w:rPr>
                <w:rFonts w:ascii="Arial" w:hAnsi="Arial" w:cs="Arial"/>
                <w:sz w:val="22"/>
                <w:szCs w:val="22"/>
                <w:lang w:val="en-US"/>
              </w:rPr>
              <w:t>2015., 2016. и 2017.</w:t>
            </w:r>
            <w:r w:rsidRPr="005659CB">
              <w:rPr>
                <w:rFonts w:ascii="Arial" w:hAnsi="Arial" w:cs="Arial"/>
                <w:sz w:val="22"/>
                <w:szCs w:val="22"/>
              </w:rPr>
              <w:t xml:space="preserve"> годину са мишљењем овлашћеног ревизора, ако је понуђач субјект ревизиј</w:t>
            </w:r>
            <w:r w:rsidRPr="005659CB">
              <w:rPr>
                <w:rFonts w:ascii="Arial" w:hAnsi="Arial" w:cs="Arial"/>
                <w:sz w:val="22"/>
                <w:szCs w:val="22"/>
                <w:lang w:val="en-US"/>
              </w:rPr>
              <w:t>e</w:t>
            </w:r>
            <w:r w:rsidRPr="005659CB">
              <w:rPr>
                <w:rFonts w:ascii="Arial" w:hAnsi="Arial" w:cs="Arial"/>
                <w:sz w:val="22"/>
                <w:szCs w:val="22"/>
              </w:rPr>
              <w:t xml:space="preserve"> у складу са Законом о рачуноводству ("Сл. гласник РС", бр. 62/2013) и Закон</w:t>
            </w:r>
            <w:r w:rsidRPr="005659CB">
              <w:rPr>
                <w:rFonts w:ascii="Arial" w:hAnsi="Arial" w:cs="Arial"/>
                <w:sz w:val="22"/>
                <w:szCs w:val="22"/>
                <w:lang w:val="en-US"/>
              </w:rPr>
              <w:t>о</w:t>
            </w:r>
            <w:r w:rsidRPr="005659CB">
              <w:rPr>
                <w:rFonts w:ascii="Arial" w:hAnsi="Arial" w:cs="Arial"/>
                <w:sz w:val="22"/>
                <w:szCs w:val="22"/>
              </w:rPr>
              <w:t>м о ревизији ("Сл. гласник РС", бр. 62/2013). Ако Понуђач није субјект ревизије у складу са Законом о рачуноводству и Закону о ревизији и дужан је да уз билансе достави и одговарајући акт (одлука, потврда о јавном објављивању редовног финансијског извештаја) у смислу законских прописа за сваку од наведених година.</w:t>
            </w:r>
          </w:p>
          <w:p w14:paraId="098C5143" w14:textId="77777777" w:rsidR="006555AB" w:rsidRPr="005659CB" w:rsidRDefault="006555AB" w:rsidP="00DF7EA8">
            <w:pPr>
              <w:pStyle w:val="CommentText"/>
              <w:tabs>
                <w:tab w:val="left" w:pos="1950"/>
              </w:tabs>
              <w:ind w:left="698"/>
              <w:rPr>
                <w:rFonts w:ascii="Arial" w:hAnsi="Arial" w:cs="Arial"/>
                <w:sz w:val="22"/>
                <w:szCs w:val="22"/>
              </w:rPr>
            </w:pPr>
            <w:r w:rsidRPr="005659CB">
              <w:rPr>
                <w:rFonts w:ascii="Arial" w:hAnsi="Arial" w:cs="Arial"/>
                <w:sz w:val="22"/>
                <w:szCs w:val="22"/>
              </w:rPr>
              <w:t>или</w:t>
            </w:r>
            <w:r w:rsidRPr="005659CB">
              <w:rPr>
                <w:rFonts w:ascii="Arial" w:hAnsi="Arial" w:cs="Arial"/>
                <w:sz w:val="22"/>
                <w:szCs w:val="22"/>
              </w:rPr>
              <w:tab/>
            </w:r>
          </w:p>
          <w:p w14:paraId="67163A06" w14:textId="77777777" w:rsidR="006555AB" w:rsidRPr="005659CB" w:rsidRDefault="006555AB" w:rsidP="00DF7EA8">
            <w:pPr>
              <w:pStyle w:val="CommentText"/>
              <w:ind w:left="698"/>
              <w:rPr>
                <w:rFonts w:ascii="Arial" w:eastAsia="Calibri" w:hAnsi="Arial" w:cs="Arial"/>
                <w:sz w:val="22"/>
                <w:szCs w:val="22"/>
                <w:lang w:val="sr-Latn-CS"/>
              </w:rPr>
            </w:pPr>
            <w:r w:rsidRPr="005659CB">
              <w:rPr>
                <w:rFonts w:ascii="Arial" w:eastAsia="Calibri" w:hAnsi="Arial" w:cs="Arial"/>
                <w:sz w:val="22"/>
                <w:szCs w:val="22"/>
              </w:rPr>
              <w:t>Извештај о бонитету за јавне набавке БОН - ЈН</w:t>
            </w:r>
            <w:r w:rsidRPr="005659CB">
              <w:rPr>
                <w:rFonts w:ascii="Arial" w:eastAsia="Calibri" w:hAnsi="Arial" w:cs="Arial"/>
                <w:b/>
                <w:sz w:val="22"/>
                <w:szCs w:val="22"/>
              </w:rPr>
              <w:t xml:space="preserve"> </w:t>
            </w:r>
            <w:r w:rsidRPr="005659CB">
              <w:rPr>
                <w:rFonts w:ascii="Arial" w:eastAsia="Calibri" w:hAnsi="Arial" w:cs="Arial"/>
                <w:sz w:val="22"/>
                <w:szCs w:val="22"/>
              </w:rPr>
              <w:t>Агенције за привредне регистре, Регистар финансијских извештаја и података о бонитету правних лица и предузетника</w:t>
            </w:r>
          </w:p>
          <w:p w14:paraId="5ABCEB58" w14:textId="77777777" w:rsidR="006555AB" w:rsidRPr="005659CB" w:rsidRDefault="006555AB" w:rsidP="003016E6">
            <w:pPr>
              <w:pStyle w:val="CommentText"/>
              <w:numPr>
                <w:ilvl w:val="0"/>
                <w:numId w:val="33"/>
              </w:numPr>
              <w:suppressAutoHyphens w:val="0"/>
              <w:jc w:val="both"/>
              <w:rPr>
                <w:rFonts w:ascii="Arial" w:hAnsi="Arial" w:cs="Arial"/>
                <w:sz w:val="22"/>
                <w:szCs w:val="22"/>
                <w:lang w:val="sr-Latn-CS"/>
              </w:rPr>
            </w:pPr>
            <w:r w:rsidRPr="005659CB">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p>
          <w:p w14:paraId="1C9D6FC7" w14:textId="77777777" w:rsidR="006555AB" w:rsidRPr="005659CB" w:rsidRDefault="006555AB" w:rsidP="00DF7EA8">
            <w:pPr>
              <w:ind w:left="796"/>
              <w:rPr>
                <w:rFonts w:ascii="Arial" w:hAnsi="Arial" w:cs="Arial"/>
                <w:i/>
                <w:sz w:val="22"/>
                <w:szCs w:val="22"/>
              </w:rPr>
            </w:pPr>
            <w:r w:rsidRPr="005659CB">
              <w:rPr>
                <w:rFonts w:ascii="Arial" w:hAnsi="Arial" w:cs="Arial"/>
                <w:i/>
                <w:sz w:val="22"/>
                <w:szCs w:val="22"/>
                <w:u w:val="single"/>
              </w:rPr>
              <w:lastRenderedPageBreak/>
              <w:t>Напомена:</w:t>
            </w:r>
            <w:r w:rsidRPr="005659CB">
              <w:rPr>
                <w:rFonts w:ascii="Arial" w:hAnsi="Arial" w:cs="Arial"/>
                <w:i/>
                <w:sz w:val="22"/>
                <w:szCs w:val="22"/>
              </w:rPr>
              <w:t xml:space="preserve"> Уколико Извештај о бонитету БОН-ЈН садржи податке о неликвидности за наведених претходних 6 месеци, није неопходно достављати потврду НБС.</w:t>
            </w:r>
          </w:p>
          <w:p w14:paraId="5ED5F2D8" w14:textId="77777777" w:rsidR="006555AB" w:rsidRPr="005659CB" w:rsidRDefault="006555AB" w:rsidP="00DF7EA8">
            <w:pPr>
              <w:pStyle w:val="CommentText"/>
              <w:ind w:left="698"/>
              <w:rPr>
                <w:rFonts w:ascii="Arial" w:hAnsi="Arial" w:cs="Arial"/>
                <w:sz w:val="22"/>
                <w:szCs w:val="22"/>
                <w:lang w:val="sr-Latn-CS"/>
              </w:rPr>
            </w:pPr>
          </w:p>
          <w:p w14:paraId="50D2223B" w14:textId="77777777" w:rsidR="006555AB" w:rsidRPr="005659CB" w:rsidRDefault="006555AB" w:rsidP="00DF7EA8">
            <w:pPr>
              <w:pStyle w:val="CommentText"/>
              <w:ind w:left="698"/>
              <w:rPr>
                <w:rFonts w:ascii="Arial" w:hAnsi="Arial" w:cs="Arial"/>
                <w:sz w:val="22"/>
                <w:szCs w:val="22"/>
                <w:lang w:val="sr-Latn-CS"/>
              </w:rPr>
            </w:pPr>
            <w:r w:rsidRPr="005659CB">
              <w:rPr>
                <w:rFonts w:ascii="Arial" w:hAnsi="Arial" w:cs="Arial"/>
                <w:sz w:val="22"/>
                <w:szCs w:val="22"/>
              </w:rPr>
              <w:t xml:space="preserve">страни понуђачи </w:t>
            </w:r>
          </w:p>
          <w:p w14:paraId="28782281" w14:textId="77777777" w:rsidR="006555AB" w:rsidRPr="005659CB" w:rsidRDefault="006555AB" w:rsidP="003016E6">
            <w:pPr>
              <w:pStyle w:val="CommentText"/>
              <w:numPr>
                <w:ilvl w:val="0"/>
                <w:numId w:val="33"/>
              </w:numPr>
              <w:suppressAutoHyphens w:val="0"/>
              <w:jc w:val="both"/>
              <w:rPr>
                <w:rFonts w:ascii="Arial" w:hAnsi="Arial" w:cs="Arial"/>
                <w:sz w:val="22"/>
                <w:szCs w:val="22"/>
              </w:rPr>
            </w:pPr>
            <w:r w:rsidRPr="005659CB">
              <w:rPr>
                <w:rFonts w:ascii="Arial" w:hAnsi="Arial" w:cs="Arial"/>
                <w:sz w:val="22"/>
                <w:szCs w:val="22"/>
              </w:rPr>
              <w:t xml:space="preserve">Биланс стања и Биланс успеха за </w:t>
            </w:r>
            <w:r w:rsidRPr="005659CB">
              <w:rPr>
                <w:rFonts w:ascii="Arial" w:hAnsi="Arial" w:cs="Arial"/>
                <w:sz w:val="22"/>
                <w:szCs w:val="22"/>
                <w:lang w:val="en-US"/>
              </w:rPr>
              <w:t>2015., 2016. и 2017.</w:t>
            </w:r>
            <w:r w:rsidRPr="005659CB">
              <w:rPr>
                <w:rFonts w:ascii="Arial" w:hAnsi="Arial" w:cs="Arial"/>
                <w:sz w:val="22"/>
                <w:szCs w:val="22"/>
              </w:rPr>
              <w:t xml:space="preserve">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23D06603" w14:textId="77777777" w:rsidR="006555AB" w:rsidRPr="005659CB" w:rsidRDefault="006555AB" w:rsidP="003016E6">
            <w:pPr>
              <w:pStyle w:val="CommentText"/>
              <w:numPr>
                <w:ilvl w:val="0"/>
                <w:numId w:val="33"/>
              </w:numPr>
              <w:suppressAutoHyphens w:val="0"/>
              <w:jc w:val="both"/>
              <w:rPr>
                <w:rFonts w:ascii="Arial" w:hAnsi="Arial" w:cs="Arial"/>
                <w:b/>
                <w:i/>
                <w:color w:val="FF0000"/>
                <w:sz w:val="22"/>
                <w:szCs w:val="22"/>
              </w:rPr>
            </w:pPr>
            <w:r w:rsidRPr="005659CB">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w:t>
            </w:r>
            <w:r w:rsidRPr="005659CB">
              <w:rPr>
                <w:rFonts w:ascii="Arial" w:hAnsi="Arial" w:cs="Arial"/>
                <w:sz w:val="22"/>
                <w:szCs w:val="22"/>
                <w:lang w:val="sr-Latn-CS"/>
              </w:rPr>
              <w:t>п</w:t>
            </w:r>
            <w:r w:rsidRPr="005659CB">
              <w:rPr>
                <w:rFonts w:ascii="Arial" w:hAnsi="Arial" w:cs="Arial"/>
                <w:sz w:val="22"/>
                <w:szCs w:val="22"/>
              </w:rPr>
              <w:t>онуђачевој блокади рачуна за период од претходних 6 месеци пре дана објављивања позива.</w:t>
            </w:r>
          </w:p>
        </w:tc>
      </w:tr>
    </w:tbl>
    <w:p w14:paraId="7A6F42D2" w14:textId="77777777" w:rsidR="006555AB" w:rsidRPr="005659CB" w:rsidRDefault="006555AB" w:rsidP="006555AB">
      <w:pPr>
        <w:pStyle w:val="Crtica2"/>
        <w:numPr>
          <w:ilvl w:val="0"/>
          <w:numId w:val="0"/>
        </w:numPr>
        <w:ind w:left="720" w:hanging="720"/>
        <w:rPr>
          <w:rFonts w:cs="Arial"/>
          <w:b/>
          <w:bCs/>
          <w:szCs w:val="22"/>
          <w:u w:val="single"/>
          <w:lang w:val="sr-Cyrl-RS"/>
        </w:rPr>
      </w:pPr>
    </w:p>
    <w:tbl>
      <w:tblPr>
        <w:tblW w:w="10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8446"/>
      </w:tblGrid>
      <w:tr w:rsidR="006555AB" w:rsidRPr="005659CB" w14:paraId="39B68C65" w14:textId="77777777" w:rsidTr="006555AB">
        <w:trPr>
          <w:jc w:val="center"/>
        </w:trPr>
        <w:tc>
          <w:tcPr>
            <w:tcW w:w="2237" w:type="dxa"/>
            <w:vAlign w:val="center"/>
          </w:tcPr>
          <w:p w14:paraId="1963793D" w14:textId="7BAF5E04" w:rsidR="006555AB" w:rsidRPr="005659CB" w:rsidRDefault="00772717" w:rsidP="00DF7EA8">
            <w:pPr>
              <w:jc w:val="center"/>
              <w:rPr>
                <w:rFonts w:ascii="Arial" w:hAnsi="Arial" w:cs="Arial"/>
                <w:color w:val="00B0F0"/>
                <w:sz w:val="22"/>
                <w:szCs w:val="22"/>
              </w:rPr>
            </w:pPr>
            <w:r w:rsidRPr="005659CB">
              <w:rPr>
                <w:rFonts w:ascii="Arial" w:hAnsi="Arial" w:cs="Arial"/>
                <w:sz w:val="22"/>
                <w:szCs w:val="22"/>
                <w:lang w:val="sr-Cyrl-RS"/>
              </w:rPr>
              <w:t>5</w:t>
            </w:r>
            <w:r w:rsidR="006555AB" w:rsidRPr="005659CB">
              <w:rPr>
                <w:rFonts w:ascii="Arial" w:hAnsi="Arial" w:cs="Arial"/>
                <w:sz w:val="22"/>
                <w:szCs w:val="22"/>
              </w:rPr>
              <w:t>.</w:t>
            </w:r>
          </w:p>
        </w:tc>
        <w:tc>
          <w:tcPr>
            <w:tcW w:w="8446" w:type="dxa"/>
          </w:tcPr>
          <w:p w14:paraId="182ED1E2" w14:textId="77777777" w:rsidR="006555AB" w:rsidRPr="005659CB" w:rsidRDefault="006555AB" w:rsidP="00DF7EA8">
            <w:pPr>
              <w:autoSpaceDE w:val="0"/>
              <w:autoSpaceDN w:val="0"/>
              <w:adjustRightInd w:val="0"/>
              <w:rPr>
                <w:rFonts w:ascii="Arial" w:hAnsi="Arial" w:cs="Arial"/>
                <w:b/>
                <w:sz w:val="22"/>
                <w:szCs w:val="22"/>
                <w:u w:val="single"/>
              </w:rPr>
            </w:pPr>
            <w:r w:rsidRPr="005659CB">
              <w:rPr>
                <w:rFonts w:ascii="Arial" w:hAnsi="Arial" w:cs="Arial"/>
                <w:b/>
                <w:sz w:val="22"/>
                <w:szCs w:val="22"/>
                <w:u w:val="single"/>
              </w:rPr>
              <w:t xml:space="preserve">Пословни капацитет </w:t>
            </w:r>
          </w:p>
          <w:p w14:paraId="573691D5" w14:textId="77777777" w:rsidR="006555AB" w:rsidRPr="005659CB" w:rsidRDefault="006555AB" w:rsidP="00DF7EA8">
            <w:pPr>
              <w:autoSpaceDE w:val="0"/>
              <w:autoSpaceDN w:val="0"/>
              <w:adjustRightInd w:val="0"/>
              <w:rPr>
                <w:rFonts w:ascii="Arial" w:hAnsi="Arial" w:cs="Arial"/>
                <w:b/>
                <w:sz w:val="22"/>
                <w:szCs w:val="22"/>
                <w:u w:val="single"/>
              </w:rPr>
            </w:pPr>
          </w:p>
          <w:p w14:paraId="63858433" w14:textId="70F76DEB" w:rsidR="006555AB" w:rsidRPr="005659CB" w:rsidRDefault="006555AB" w:rsidP="00DF7EA8">
            <w:pPr>
              <w:autoSpaceDE w:val="0"/>
              <w:autoSpaceDN w:val="0"/>
              <w:adjustRightInd w:val="0"/>
              <w:rPr>
                <w:rFonts w:ascii="Arial" w:hAnsi="Arial" w:cs="Arial"/>
                <w:b/>
                <w:sz w:val="22"/>
                <w:szCs w:val="22"/>
                <w:u w:val="single"/>
              </w:rPr>
            </w:pPr>
            <w:r w:rsidRPr="005659CB">
              <w:rPr>
                <w:rFonts w:ascii="Arial" w:hAnsi="Arial" w:cs="Arial"/>
                <w:b/>
                <w:sz w:val="22"/>
                <w:szCs w:val="22"/>
                <w:u w:val="single"/>
              </w:rPr>
              <w:t>Услов:</w:t>
            </w:r>
          </w:p>
          <w:p w14:paraId="142D80FB" w14:textId="23DE8ADC" w:rsidR="006555AB" w:rsidRPr="005659CB" w:rsidRDefault="006555AB" w:rsidP="003016E6">
            <w:pPr>
              <w:pStyle w:val="ListParagraph"/>
              <w:numPr>
                <w:ilvl w:val="0"/>
                <w:numId w:val="35"/>
              </w:numPr>
              <w:autoSpaceDE w:val="0"/>
              <w:autoSpaceDN w:val="0"/>
              <w:adjustRightInd w:val="0"/>
              <w:spacing w:after="0" w:line="240" w:lineRule="auto"/>
              <w:contextualSpacing/>
              <w:jc w:val="both"/>
              <w:rPr>
                <w:rFonts w:ascii="Arial" w:hAnsi="Arial" w:cs="Arial"/>
              </w:rPr>
            </w:pPr>
            <w:r w:rsidRPr="005659CB">
              <w:rPr>
                <w:rFonts w:ascii="Arial" w:hAnsi="Arial" w:cs="Arial"/>
              </w:rPr>
              <w:t xml:space="preserve">има минимално </w:t>
            </w:r>
            <w:r w:rsidRPr="005659CB">
              <w:rPr>
                <w:rFonts w:ascii="Arial" w:hAnsi="Arial" w:cs="Arial"/>
                <w:lang w:val="sr-Cyrl-RS"/>
              </w:rPr>
              <w:t>1</w:t>
            </w:r>
            <w:r w:rsidRPr="005659CB">
              <w:rPr>
                <w:rFonts w:ascii="Arial" w:hAnsi="Arial" w:cs="Arial"/>
              </w:rPr>
              <w:t xml:space="preserve"> (</w:t>
            </w:r>
            <w:r w:rsidRPr="005659CB">
              <w:rPr>
                <w:rFonts w:ascii="Arial" w:hAnsi="Arial" w:cs="Arial"/>
                <w:lang w:val="sr-Cyrl-RS"/>
              </w:rPr>
              <w:t>једну</w:t>
            </w:r>
            <w:r w:rsidRPr="005659CB">
              <w:rPr>
                <w:rFonts w:ascii="Arial" w:hAnsi="Arial" w:cs="Arial"/>
              </w:rPr>
              <w:t>) референц</w:t>
            </w:r>
            <w:r w:rsidRPr="005659CB">
              <w:rPr>
                <w:rFonts w:ascii="Arial" w:hAnsi="Arial" w:cs="Arial"/>
                <w:lang w:val="sr-Cyrl-RS"/>
              </w:rPr>
              <w:t>у</w:t>
            </w:r>
            <w:r w:rsidRPr="005659CB">
              <w:rPr>
                <w:rFonts w:ascii="Arial" w:hAnsi="Arial" w:cs="Arial"/>
              </w:rPr>
              <w:t xml:space="preserve"> - реализован</w:t>
            </w:r>
            <w:r w:rsidRPr="005659CB">
              <w:rPr>
                <w:rFonts w:ascii="Arial" w:hAnsi="Arial" w:cs="Arial"/>
                <w:lang w:val="sr-Cyrl-RS"/>
              </w:rPr>
              <w:t>и</w:t>
            </w:r>
            <w:r w:rsidRPr="005659CB">
              <w:rPr>
                <w:rFonts w:ascii="Arial" w:hAnsi="Arial" w:cs="Arial"/>
              </w:rPr>
              <w:t xml:space="preserve"> уговор чији је предмет </w:t>
            </w:r>
            <w:r w:rsidRPr="005659CB">
              <w:rPr>
                <w:rFonts w:ascii="Arial" w:hAnsi="Arial" w:cs="Arial"/>
                <w:lang w:val="sr-Cyrl-RS"/>
              </w:rPr>
              <w:t xml:space="preserve">техно-економска анализа или студија изводљивости или претходна студија оправданости или студија оправданости, </w:t>
            </w:r>
            <w:r w:rsidRPr="005659CB">
              <w:rPr>
                <w:rFonts w:ascii="Arial" w:hAnsi="Arial" w:cs="Arial"/>
              </w:rPr>
              <w:t>кој</w:t>
            </w:r>
            <w:r w:rsidRPr="005659CB">
              <w:rPr>
                <w:rFonts w:ascii="Arial" w:hAnsi="Arial" w:cs="Arial"/>
                <w:lang w:val="sr-Cyrl-RS"/>
              </w:rPr>
              <w:t>и</w:t>
            </w:r>
            <w:r w:rsidRPr="005659CB">
              <w:rPr>
                <w:rFonts w:ascii="Arial" w:hAnsi="Arial" w:cs="Arial"/>
              </w:rPr>
              <w:t xml:space="preserve"> </w:t>
            </w:r>
            <w:r w:rsidRPr="005659CB">
              <w:rPr>
                <w:rFonts w:ascii="Arial" w:hAnsi="Arial" w:cs="Arial"/>
                <w:lang w:val="sr-Cyrl-RS"/>
              </w:rPr>
              <w:t>је</w:t>
            </w:r>
            <w:r w:rsidRPr="005659CB">
              <w:rPr>
                <w:rFonts w:ascii="Arial" w:hAnsi="Arial" w:cs="Arial"/>
              </w:rPr>
              <w:t xml:space="preserve"> извршен у периоду од претходне 3 (</w:t>
            </w:r>
            <w:r w:rsidRPr="005659CB">
              <w:rPr>
                <w:rFonts w:ascii="Arial" w:hAnsi="Arial" w:cs="Arial"/>
                <w:lang w:val="sr-Cyrl-RS"/>
              </w:rPr>
              <w:t>три</w:t>
            </w:r>
            <w:r w:rsidRPr="005659CB">
              <w:rPr>
                <w:rFonts w:ascii="Arial" w:hAnsi="Arial" w:cs="Arial"/>
              </w:rPr>
              <w:t>) година до дана за подношење понуда.</w:t>
            </w:r>
          </w:p>
          <w:p w14:paraId="30B9D89A" w14:textId="77777777" w:rsidR="006555AB" w:rsidRPr="005659CB" w:rsidRDefault="006555AB" w:rsidP="00DF7EA8">
            <w:pPr>
              <w:autoSpaceDE w:val="0"/>
              <w:autoSpaceDN w:val="0"/>
              <w:adjustRightInd w:val="0"/>
              <w:rPr>
                <w:rFonts w:ascii="Arial" w:hAnsi="Arial" w:cs="Arial"/>
                <w:b/>
                <w:sz w:val="22"/>
                <w:szCs w:val="22"/>
                <w:u w:val="single"/>
                <w:lang w:val="sr-Cyrl-RS"/>
              </w:rPr>
            </w:pPr>
            <w:r w:rsidRPr="005659CB">
              <w:rPr>
                <w:rFonts w:ascii="Arial" w:hAnsi="Arial" w:cs="Arial"/>
                <w:b/>
                <w:sz w:val="22"/>
                <w:szCs w:val="22"/>
                <w:u w:val="single"/>
              </w:rPr>
              <w:t>Доказ</w:t>
            </w:r>
            <w:r w:rsidRPr="005659CB">
              <w:rPr>
                <w:rFonts w:ascii="Arial" w:hAnsi="Arial" w:cs="Arial"/>
                <w:b/>
                <w:sz w:val="22"/>
                <w:szCs w:val="22"/>
                <w:u w:val="single"/>
                <w:lang w:val="sr-Cyrl-RS"/>
              </w:rPr>
              <w:t>и</w:t>
            </w:r>
          </w:p>
          <w:p w14:paraId="64B7675B" w14:textId="279927BF" w:rsidR="006555AB" w:rsidRPr="005659CB" w:rsidRDefault="00772717" w:rsidP="003016E6">
            <w:pPr>
              <w:pStyle w:val="ListParagraph"/>
              <w:numPr>
                <w:ilvl w:val="0"/>
                <w:numId w:val="38"/>
              </w:numPr>
              <w:suppressAutoHyphens/>
              <w:autoSpaceDN w:val="0"/>
              <w:spacing w:after="0" w:line="240" w:lineRule="auto"/>
              <w:contextualSpacing/>
              <w:jc w:val="both"/>
              <w:textAlignment w:val="baseline"/>
              <w:rPr>
                <w:rFonts w:ascii="Arial" w:hAnsi="Arial" w:cs="Arial"/>
                <w:color w:val="FF0000"/>
              </w:rPr>
            </w:pPr>
            <w:r w:rsidRPr="005659CB">
              <w:rPr>
                <w:rFonts w:ascii="Arial" w:hAnsi="Arial" w:cs="Arial"/>
                <w:b/>
                <w:lang w:val="en-US"/>
              </w:rPr>
              <w:t xml:space="preserve">СПИСАК </w:t>
            </w:r>
            <w:r w:rsidRPr="005659CB">
              <w:rPr>
                <w:rFonts w:ascii="Arial" w:hAnsi="Arial" w:cs="Arial"/>
                <w:b/>
                <w:lang w:val="sr-Cyrl-RS"/>
              </w:rPr>
              <w:t>ИЗВРШЕНИХ УСЛУГА</w:t>
            </w:r>
            <w:r w:rsidRPr="005659CB">
              <w:rPr>
                <w:rFonts w:ascii="Arial" w:hAnsi="Arial" w:cs="Arial"/>
                <w:b/>
                <w:lang w:val="en-US"/>
              </w:rPr>
              <w:t>– СТРУЧНЕ РЕФЕРЕНЦЕ</w:t>
            </w:r>
            <w:r w:rsidR="006555AB" w:rsidRPr="005659CB">
              <w:rPr>
                <w:rFonts w:ascii="Arial" w:hAnsi="Arial" w:cs="Arial"/>
              </w:rPr>
              <w:t xml:space="preserve"> – Образац број 5.</w:t>
            </w:r>
          </w:p>
          <w:p w14:paraId="6B04FEF9" w14:textId="13702A91" w:rsidR="006555AB" w:rsidRPr="005659CB" w:rsidRDefault="00772717" w:rsidP="008112DC">
            <w:pPr>
              <w:pStyle w:val="ListParagraph"/>
              <w:numPr>
                <w:ilvl w:val="0"/>
                <w:numId w:val="38"/>
              </w:numPr>
              <w:suppressAutoHyphens/>
              <w:autoSpaceDN w:val="0"/>
              <w:spacing w:after="0" w:line="240" w:lineRule="auto"/>
              <w:contextualSpacing/>
              <w:jc w:val="both"/>
              <w:textAlignment w:val="baseline"/>
              <w:rPr>
                <w:rFonts w:ascii="Arial" w:hAnsi="Arial" w:cs="Arial"/>
                <w:color w:val="FF0000"/>
              </w:rPr>
            </w:pPr>
            <w:r w:rsidRPr="005659CB">
              <w:rPr>
                <w:rFonts w:ascii="Arial" w:eastAsia="Calibri" w:hAnsi="Arial" w:cs="Arial"/>
                <w:b/>
                <w:lang w:val="en-US"/>
              </w:rPr>
              <w:t>ПОТВРДА О РЕФЕРЕНТНИМ НАБАВКАМА</w:t>
            </w:r>
            <w:r w:rsidR="006555AB" w:rsidRPr="005659CB">
              <w:rPr>
                <w:rFonts w:ascii="Arial" w:eastAsia="Calibri" w:hAnsi="Arial" w:cs="Arial"/>
                <w:lang w:val="sr-Cyrl-RS"/>
              </w:rPr>
              <w:t xml:space="preserve"> (Образац </w:t>
            </w:r>
            <w:r w:rsidR="008112DC" w:rsidRPr="005659CB">
              <w:rPr>
                <w:rFonts w:ascii="Arial" w:eastAsia="Calibri" w:hAnsi="Arial" w:cs="Arial"/>
                <w:lang w:val="sr-Cyrl-RS"/>
              </w:rPr>
              <w:t>5.1</w:t>
            </w:r>
            <w:r w:rsidR="006555AB" w:rsidRPr="005659CB">
              <w:rPr>
                <w:rFonts w:ascii="Arial" w:eastAsia="Calibri" w:hAnsi="Arial" w:cs="Arial"/>
                <w:lang w:val="sr-Cyrl-RS"/>
              </w:rPr>
              <w:t>)</w:t>
            </w:r>
          </w:p>
        </w:tc>
      </w:tr>
    </w:tbl>
    <w:p w14:paraId="2B34D4EF" w14:textId="77777777" w:rsidR="006555AB" w:rsidRPr="005659CB" w:rsidRDefault="006555AB" w:rsidP="006555AB">
      <w:pPr>
        <w:pStyle w:val="Crtica2"/>
        <w:numPr>
          <w:ilvl w:val="0"/>
          <w:numId w:val="0"/>
        </w:numPr>
        <w:ind w:left="720" w:hanging="720"/>
        <w:rPr>
          <w:rFonts w:cs="Arial"/>
          <w:b/>
          <w:bCs/>
          <w:szCs w:val="22"/>
          <w:u w:val="single"/>
          <w:lang w:val="sr-Cyrl-RS"/>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8446"/>
      </w:tblGrid>
      <w:tr w:rsidR="006555AB" w:rsidRPr="005659CB" w14:paraId="17E6F899" w14:textId="77777777" w:rsidTr="006555AB">
        <w:trPr>
          <w:jc w:val="center"/>
        </w:trPr>
        <w:tc>
          <w:tcPr>
            <w:tcW w:w="2031" w:type="dxa"/>
            <w:vAlign w:val="center"/>
          </w:tcPr>
          <w:p w14:paraId="24D9B14A" w14:textId="62274240" w:rsidR="006555AB" w:rsidRPr="005659CB" w:rsidRDefault="00772717" w:rsidP="00DF7EA8">
            <w:pPr>
              <w:jc w:val="center"/>
              <w:rPr>
                <w:rFonts w:ascii="Arial" w:hAnsi="Arial" w:cs="Arial"/>
                <w:sz w:val="22"/>
                <w:szCs w:val="22"/>
              </w:rPr>
            </w:pPr>
            <w:r w:rsidRPr="005659CB">
              <w:rPr>
                <w:rFonts w:ascii="Arial" w:hAnsi="Arial" w:cs="Arial"/>
                <w:sz w:val="22"/>
                <w:szCs w:val="22"/>
                <w:lang w:val="sr-Cyrl-RS"/>
              </w:rPr>
              <w:t>6</w:t>
            </w:r>
            <w:r w:rsidR="006555AB" w:rsidRPr="005659CB">
              <w:rPr>
                <w:rFonts w:ascii="Arial" w:hAnsi="Arial" w:cs="Arial"/>
                <w:sz w:val="22"/>
                <w:szCs w:val="22"/>
              </w:rPr>
              <w:t xml:space="preserve">. </w:t>
            </w:r>
          </w:p>
        </w:tc>
        <w:tc>
          <w:tcPr>
            <w:tcW w:w="8446" w:type="dxa"/>
          </w:tcPr>
          <w:p w14:paraId="4E731CE7" w14:textId="77777777" w:rsidR="006555AB" w:rsidRPr="005659CB" w:rsidRDefault="006555AB" w:rsidP="00DF7EA8">
            <w:pPr>
              <w:autoSpaceDE w:val="0"/>
              <w:autoSpaceDN w:val="0"/>
              <w:adjustRightInd w:val="0"/>
              <w:rPr>
                <w:rFonts w:ascii="Arial" w:hAnsi="Arial" w:cs="Arial"/>
                <w:b/>
                <w:sz w:val="22"/>
                <w:szCs w:val="22"/>
                <w:u w:val="single"/>
              </w:rPr>
            </w:pPr>
            <w:r w:rsidRPr="005659CB">
              <w:rPr>
                <w:rFonts w:ascii="Arial" w:hAnsi="Arial" w:cs="Arial"/>
                <w:b/>
                <w:sz w:val="22"/>
                <w:szCs w:val="22"/>
                <w:u w:val="single"/>
              </w:rPr>
              <w:t xml:space="preserve">Кадровски капацитет </w:t>
            </w:r>
          </w:p>
          <w:p w14:paraId="3128AC86" w14:textId="77777777" w:rsidR="006555AB" w:rsidRPr="005659CB" w:rsidRDefault="006555AB" w:rsidP="00DF7EA8">
            <w:pPr>
              <w:autoSpaceDE w:val="0"/>
              <w:autoSpaceDN w:val="0"/>
              <w:adjustRightInd w:val="0"/>
              <w:rPr>
                <w:rFonts w:ascii="Arial" w:hAnsi="Arial" w:cs="Arial"/>
                <w:b/>
                <w:sz w:val="22"/>
                <w:szCs w:val="22"/>
                <w:u w:val="single"/>
              </w:rPr>
            </w:pPr>
          </w:p>
          <w:p w14:paraId="006F6C05" w14:textId="77777777" w:rsidR="006555AB" w:rsidRPr="005659CB" w:rsidRDefault="006555AB" w:rsidP="00DF7EA8">
            <w:pPr>
              <w:autoSpaceDE w:val="0"/>
              <w:autoSpaceDN w:val="0"/>
              <w:adjustRightInd w:val="0"/>
              <w:rPr>
                <w:rFonts w:ascii="Arial" w:hAnsi="Arial" w:cs="Arial"/>
                <w:b/>
                <w:sz w:val="22"/>
                <w:szCs w:val="22"/>
                <w:u w:val="single"/>
              </w:rPr>
            </w:pPr>
            <w:r w:rsidRPr="005659CB">
              <w:rPr>
                <w:rFonts w:ascii="Arial" w:hAnsi="Arial" w:cs="Arial"/>
                <w:b/>
                <w:sz w:val="22"/>
                <w:szCs w:val="22"/>
                <w:u w:val="single"/>
              </w:rPr>
              <w:t>Услов:</w:t>
            </w:r>
          </w:p>
          <w:p w14:paraId="4D8FBF67" w14:textId="77777777" w:rsidR="006555AB" w:rsidRPr="005659CB" w:rsidRDefault="006555AB" w:rsidP="003016E6">
            <w:pPr>
              <w:pStyle w:val="ListParagraph"/>
              <w:numPr>
                <w:ilvl w:val="0"/>
                <w:numId w:val="37"/>
              </w:numPr>
              <w:suppressAutoHyphens/>
              <w:spacing w:after="0" w:line="240" w:lineRule="auto"/>
              <w:ind w:left="499" w:hanging="357"/>
              <w:contextualSpacing/>
              <w:jc w:val="both"/>
              <w:rPr>
                <w:rFonts w:ascii="Arial" w:hAnsi="Arial" w:cs="Arial"/>
              </w:rPr>
            </w:pPr>
            <w:r w:rsidRPr="005659CB">
              <w:rPr>
                <w:rFonts w:ascii="Arial" w:hAnsi="Arial" w:cs="Arial"/>
              </w:rPr>
              <w:t xml:space="preserve">да у моменту подношења понуде понуђач има минималано 5 радно ангажованих лица, од којих је минимално </w:t>
            </w:r>
            <w:bookmarkStart w:id="10" w:name="_Ref463863653"/>
            <w:r w:rsidRPr="005659CB">
              <w:rPr>
                <w:rFonts w:ascii="Arial" w:hAnsi="Arial" w:cs="Arial"/>
              </w:rPr>
              <w:t>3 са високом стручном спремом, која ће бити ангажовани на реализацији услуга које су предмет јавне набавке,</w:t>
            </w:r>
            <w:bookmarkEnd w:id="10"/>
          </w:p>
          <w:p w14:paraId="1EAEA61E" w14:textId="77777777" w:rsidR="006555AB" w:rsidRPr="005659CB" w:rsidRDefault="006555AB" w:rsidP="003016E6">
            <w:pPr>
              <w:pStyle w:val="ListParagraph"/>
              <w:numPr>
                <w:ilvl w:val="0"/>
                <w:numId w:val="37"/>
              </w:numPr>
              <w:suppressAutoHyphens/>
              <w:spacing w:after="0" w:line="240" w:lineRule="auto"/>
              <w:ind w:left="499" w:hanging="357"/>
              <w:contextualSpacing/>
              <w:jc w:val="both"/>
              <w:rPr>
                <w:rFonts w:ascii="Arial" w:hAnsi="Arial" w:cs="Arial"/>
              </w:rPr>
            </w:pPr>
            <w:r w:rsidRPr="005659CB">
              <w:rPr>
                <w:rFonts w:ascii="Arial" w:hAnsi="Arial" w:cs="Arial"/>
              </w:rPr>
              <w:t>д</w:t>
            </w:r>
            <w:r w:rsidRPr="005659CB">
              <w:rPr>
                <w:rFonts w:ascii="Arial" w:hAnsi="Arial" w:cs="Arial"/>
                <w:color w:val="000000"/>
              </w:rPr>
              <w:t xml:space="preserve">а </w:t>
            </w:r>
            <w:r w:rsidRPr="005659CB">
              <w:rPr>
                <w:rFonts w:ascii="Arial" w:hAnsi="Arial" w:cs="Arial"/>
              </w:rPr>
              <w:t xml:space="preserve">у моменту подношења понуде понуђач има </w:t>
            </w:r>
            <w:r w:rsidRPr="005659CB">
              <w:rPr>
                <w:rFonts w:ascii="Arial" w:hAnsi="Arial" w:cs="Arial"/>
                <w:lang w:val="sr-Cyrl-RS"/>
              </w:rPr>
              <w:t>1</w:t>
            </w:r>
            <w:r w:rsidRPr="005659CB">
              <w:rPr>
                <w:rFonts w:ascii="Arial" w:hAnsi="Arial" w:cs="Arial"/>
              </w:rPr>
              <w:t xml:space="preserve"> (једно) радно ангажовано лице које ће бити распоређено на место Руководиоца, са најмање 5 (</w:t>
            </w:r>
            <w:r w:rsidRPr="005659CB">
              <w:rPr>
                <w:rFonts w:ascii="Arial" w:hAnsi="Arial" w:cs="Arial"/>
                <w:lang w:val="sr-Cyrl-RS"/>
              </w:rPr>
              <w:t>пет</w:t>
            </w:r>
            <w:r w:rsidRPr="005659CB">
              <w:rPr>
                <w:rFonts w:ascii="Arial" w:hAnsi="Arial" w:cs="Arial"/>
              </w:rPr>
              <w:t xml:space="preserve">) година </w:t>
            </w:r>
            <w:r w:rsidRPr="005659CB">
              <w:rPr>
                <w:rFonts w:ascii="Arial" w:hAnsi="Arial" w:cs="Arial"/>
                <w:lang w:val="sr-Cyrl-RS"/>
              </w:rPr>
              <w:t xml:space="preserve">радног </w:t>
            </w:r>
            <w:r w:rsidRPr="005659CB">
              <w:rPr>
                <w:rFonts w:ascii="Arial" w:hAnsi="Arial" w:cs="Arial"/>
              </w:rPr>
              <w:t xml:space="preserve">искуства и најмање једном референцом у вођењу </w:t>
            </w:r>
            <w:r w:rsidRPr="005659CB">
              <w:rPr>
                <w:rFonts w:ascii="Arial" w:hAnsi="Arial" w:cs="Arial"/>
                <w:lang w:val="sr-Cyrl-RS"/>
              </w:rPr>
              <w:t xml:space="preserve">уговора чији је </w:t>
            </w:r>
            <w:r w:rsidRPr="005659CB">
              <w:rPr>
                <w:rFonts w:ascii="Arial" w:hAnsi="Arial" w:cs="Arial"/>
              </w:rPr>
              <w:t xml:space="preserve">предмет </w:t>
            </w:r>
            <w:r w:rsidRPr="005659CB">
              <w:rPr>
                <w:rFonts w:ascii="Arial" w:hAnsi="Arial" w:cs="Arial"/>
                <w:lang w:val="sr-Cyrl-RS"/>
              </w:rPr>
              <w:t xml:space="preserve">техно-економска анализа или студија изводљивости или претходна студија оправданости или студија оправданости, </w:t>
            </w:r>
            <w:r w:rsidRPr="005659CB">
              <w:rPr>
                <w:rFonts w:ascii="Arial" w:hAnsi="Arial" w:cs="Arial"/>
              </w:rPr>
              <w:t>кој</w:t>
            </w:r>
            <w:r w:rsidRPr="005659CB">
              <w:rPr>
                <w:rFonts w:ascii="Arial" w:hAnsi="Arial" w:cs="Arial"/>
                <w:lang w:val="sr-Cyrl-RS"/>
              </w:rPr>
              <w:t>и</w:t>
            </w:r>
            <w:r w:rsidRPr="005659CB">
              <w:rPr>
                <w:rFonts w:ascii="Arial" w:hAnsi="Arial" w:cs="Arial"/>
              </w:rPr>
              <w:t xml:space="preserve"> </w:t>
            </w:r>
            <w:r w:rsidRPr="005659CB">
              <w:rPr>
                <w:rFonts w:ascii="Arial" w:hAnsi="Arial" w:cs="Arial"/>
                <w:lang w:val="sr-Cyrl-RS"/>
              </w:rPr>
              <w:t>је</w:t>
            </w:r>
            <w:r w:rsidRPr="005659CB">
              <w:rPr>
                <w:rFonts w:ascii="Arial" w:hAnsi="Arial" w:cs="Arial"/>
              </w:rPr>
              <w:t xml:space="preserve"> извршен у периоду од претходне 3 (</w:t>
            </w:r>
            <w:r w:rsidRPr="005659CB">
              <w:rPr>
                <w:rFonts w:ascii="Arial" w:hAnsi="Arial" w:cs="Arial"/>
                <w:lang w:val="sr-Cyrl-RS"/>
              </w:rPr>
              <w:t>три</w:t>
            </w:r>
            <w:r w:rsidRPr="005659CB">
              <w:rPr>
                <w:rFonts w:ascii="Arial" w:hAnsi="Arial" w:cs="Arial"/>
              </w:rPr>
              <w:t>) година до дана за подношење понуда.;</w:t>
            </w:r>
          </w:p>
          <w:p w14:paraId="2D2787B8" w14:textId="77777777" w:rsidR="006555AB" w:rsidRPr="005659CB" w:rsidRDefault="006555AB" w:rsidP="00DF7EA8">
            <w:pPr>
              <w:rPr>
                <w:rFonts w:ascii="Arial" w:hAnsi="Arial" w:cs="Arial"/>
                <w:b/>
                <w:color w:val="FF0000"/>
                <w:sz w:val="22"/>
                <w:szCs w:val="22"/>
                <w:u w:val="single"/>
              </w:rPr>
            </w:pPr>
          </w:p>
          <w:p w14:paraId="608E67DF" w14:textId="77777777" w:rsidR="006555AB" w:rsidRPr="005659CB" w:rsidRDefault="006555AB" w:rsidP="00DF7EA8">
            <w:pPr>
              <w:ind w:left="512"/>
              <w:contextualSpacing/>
              <w:rPr>
                <w:rFonts w:ascii="Arial" w:hAnsi="Arial" w:cs="Arial"/>
                <w:i/>
                <w:sz w:val="22"/>
                <w:szCs w:val="22"/>
              </w:rPr>
            </w:pPr>
            <w:r w:rsidRPr="005659CB">
              <w:rPr>
                <w:rFonts w:ascii="Arial" w:hAnsi="Arial" w:cs="Arial"/>
                <w:i/>
                <w:sz w:val="22"/>
                <w:szCs w:val="22"/>
              </w:rPr>
              <w:t>Напомена:</w:t>
            </w:r>
          </w:p>
          <w:p w14:paraId="5233C188" w14:textId="77777777" w:rsidR="006555AB" w:rsidRPr="005659CB" w:rsidRDefault="006555AB" w:rsidP="00DF7EA8">
            <w:pPr>
              <w:ind w:left="512"/>
              <w:contextualSpacing/>
              <w:rPr>
                <w:rFonts w:ascii="Arial" w:hAnsi="Arial" w:cs="Arial"/>
                <w:i/>
                <w:sz w:val="22"/>
                <w:szCs w:val="22"/>
              </w:rPr>
            </w:pPr>
            <w:r w:rsidRPr="005659CB">
              <w:rPr>
                <w:rFonts w:ascii="Arial" w:hAnsi="Arial" w:cs="Arial"/>
                <w:i/>
                <w:sz w:val="22"/>
                <w:szCs w:val="22"/>
              </w:rPr>
              <w:t>Под радно ангажованим лицем се сматра лице које је у радном односу код понуђача или ангажовано сходно члану 199. и члану 202. Закона о раду.</w:t>
            </w:r>
          </w:p>
          <w:p w14:paraId="26947159" w14:textId="77777777" w:rsidR="006555AB" w:rsidRPr="005659CB" w:rsidRDefault="006555AB" w:rsidP="00DF7EA8">
            <w:pPr>
              <w:ind w:left="512"/>
              <w:contextualSpacing/>
              <w:rPr>
                <w:rFonts w:ascii="Arial" w:hAnsi="Arial" w:cs="Arial"/>
                <w:sz w:val="22"/>
                <w:szCs w:val="22"/>
              </w:rPr>
            </w:pPr>
            <w:r w:rsidRPr="005659CB">
              <w:rPr>
                <w:rFonts w:ascii="Arial" w:hAnsi="Arial" w:cs="Arial"/>
                <w:i/>
                <w:sz w:val="22"/>
                <w:szCs w:val="22"/>
              </w:rPr>
              <w:lastRenderedPageBreak/>
              <w:t xml:space="preserve">Сви извршиоци морају бити наведену и у </w:t>
            </w:r>
            <w:r w:rsidRPr="005659CB">
              <w:rPr>
                <w:rFonts w:ascii="Arial" w:hAnsi="Arial" w:cs="Arial"/>
                <w:sz w:val="22"/>
                <w:szCs w:val="22"/>
              </w:rPr>
              <w:t>Обрасцу „</w:t>
            </w:r>
            <w:r w:rsidRPr="005659CB">
              <w:rPr>
                <w:rFonts w:ascii="Arial" w:hAnsi="Arial" w:cs="Arial"/>
                <w:i/>
                <w:sz w:val="22"/>
                <w:szCs w:val="22"/>
              </w:rPr>
              <w:t>Квалификациона структура извршилаца који ће бити ангажовани у извршењу услуга које су предмет набавке</w:t>
            </w:r>
            <w:r w:rsidRPr="005659CB">
              <w:rPr>
                <w:rFonts w:ascii="Arial" w:hAnsi="Arial" w:cs="Arial"/>
                <w:sz w:val="22"/>
                <w:szCs w:val="22"/>
              </w:rPr>
              <w:t>“.</w:t>
            </w:r>
          </w:p>
          <w:p w14:paraId="27CD2F3C" w14:textId="77777777" w:rsidR="006555AB" w:rsidRPr="005659CB" w:rsidRDefault="006555AB" w:rsidP="00DF7EA8">
            <w:pPr>
              <w:rPr>
                <w:rFonts w:ascii="Arial" w:hAnsi="Arial" w:cs="Arial"/>
                <w:b/>
                <w:color w:val="FF0000"/>
                <w:sz w:val="22"/>
                <w:szCs w:val="22"/>
                <w:u w:val="single"/>
              </w:rPr>
            </w:pPr>
          </w:p>
          <w:p w14:paraId="0599EAB7" w14:textId="77777777" w:rsidR="006555AB" w:rsidRPr="005659CB" w:rsidRDefault="006555AB" w:rsidP="00DF7EA8">
            <w:pPr>
              <w:tabs>
                <w:tab w:val="left" w:pos="6420"/>
              </w:tabs>
              <w:rPr>
                <w:rFonts w:ascii="Arial" w:hAnsi="Arial" w:cs="Arial"/>
                <w:sz w:val="22"/>
                <w:szCs w:val="22"/>
              </w:rPr>
            </w:pPr>
            <w:r w:rsidRPr="005659CB">
              <w:rPr>
                <w:rFonts w:ascii="Arial" w:hAnsi="Arial" w:cs="Arial"/>
                <w:b/>
                <w:sz w:val="22"/>
                <w:szCs w:val="22"/>
                <w:u w:val="single"/>
              </w:rPr>
              <w:t xml:space="preserve">Доказ: </w:t>
            </w:r>
          </w:p>
          <w:p w14:paraId="7CCE20C1" w14:textId="77777777" w:rsidR="006555AB" w:rsidRPr="005659CB" w:rsidRDefault="006555AB" w:rsidP="003016E6">
            <w:pPr>
              <w:numPr>
                <w:ilvl w:val="0"/>
                <w:numId w:val="36"/>
              </w:numPr>
              <w:tabs>
                <w:tab w:val="left" w:pos="680"/>
                <w:tab w:val="left" w:pos="993"/>
              </w:tabs>
              <w:suppressAutoHyphens w:val="0"/>
              <w:jc w:val="both"/>
              <w:rPr>
                <w:rFonts w:ascii="Arial" w:eastAsia="TimesNewRomanPS-BoldMT" w:hAnsi="Arial" w:cs="Arial"/>
                <w:bCs/>
                <w:sz w:val="22"/>
                <w:szCs w:val="22"/>
              </w:rPr>
            </w:pPr>
            <w:r w:rsidRPr="005659CB">
              <w:rPr>
                <w:rFonts w:ascii="Arial" w:eastAsia="TimesNewRomanPS-BoldMT" w:hAnsi="Arial" w:cs="Arial"/>
                <w:bCs/>
                <w:sz w:val="22"/>
                <w:szCs w:val="22"/>
              </w:rPr>
              <w:t xml:space="preserve">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0ACB87C0" w14:textId="77777777" w:rsidR="006555AB" w:rsidRPr="005659CB" w:rsidRDefault="006555AB" w:rsidP="003016E6">
            <w:pPr>
              <w:numPr>
                <w:ilvl w:val="0"/>
                <w:numId w:val="36"/>
              </w:numPr>
              <w:tabs>
                <w:tab w:val="left" w:pos="680"/>
                <w:tab w:val="left" w:pos="993"/>
              </w:tabs>
              <w:suppressAutoHyphens w:val="0"/>
              <w:jc w:val="both"/>
              <w:rPr>
                <w:rFonts w:ascii="Arial" w:eastAsia="TimesNewRomanPS-BoldMT" w:hAnsi="Arial" w:cs="Arial"/>
                <w:bCs/>
                <w:sz w:val="22"/>
                <w:szCs w:val="22"/>
              </w:rPr>
            </w:pPr>
            <w:r w:rsidRPr="005659CB">
              <w:rPr>
                <w:rFonts w:ascii="Arial" w:eastAsia="TimesNewRomanPS-BoldMT" w:hAnsi="Arial" w:cs="Arial"/>
                <w:bCs/>
                <w:sz w:val="22"/>
                <w:szCs w:val="22"/>
              </w:rPr>
              <w:t xml:space="preserve">За лица радно ангажована (у радном односу или ван радног односа)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3D237923" w14:textId="06B8D836" w:rsidR="006555AB" w:rsidRPr="005659CB" w:rsidRDefault="006555AB" w:rsidP="003016E6">
            <w:pPr>
              <w:pStyle w:val="ListParagraph"/>
              <w:numPr>
                <w:ilvl w:val="0"/>
                <w:numId w:val="36"/>
              </w:numPr>
              <w:tabs>
                <w:tab w:val="left" w:pos="1418"/>
              </w:tabs>
              <w:suppressAutoHyphens/>
              <w:spacing w:after="0" w:line="240" w:lineRule="auto"/>
              <w:jc w:val="both"/>
              <w:rPr>
                <w:rFonts w:ascii="Arial" w:hAnsi="Arial" w:cs="Arial"/>
              </w:rPr>
            </w:pPr>
            <w:r w:rsidRPr="005659CB">
              <w:rPr>
                <w:rFonts w:ascii="Arial" w:hAnsi="Arial" w:cs="Arial"/>
              </w:rPr>
              <w:t xml:space="preserve">попуњен, потписан и печатом оверен Образац број </w:t>
            </w:r>
            <w:r w:rsidR="0006218B" w:rsidRPr="005659CB">
              <w:rPr>
                <w:rFonts w:ascii="Arial" w:hAnsi="Arial" w:cs="Arial"/>
                <w:lang w:val="sr-Cyrl-RS"/>
              </w:rPr>
              <w:t>8</w:t>
            </w:r>
            <w:r w:rsidR="00772717" w:rsidRPr="005659CB">
              <w:rPr>
                <w:rFonts w:ascii="Arial" w:hAnsi="Arial" w:cs="Arial"/>
              </w:rPr>
              <w:t xml:space="preserve"> </w:t>
            </w:r>
            <w:r w:rsidRPr="005659CB">
              <w:rPr>
                <w:rFonts w:ascii="Arial" w:hAnsi="Arial" w:cs="Arial"/>
              </w:rPr>
              <w:t>-</w:t>
            </w:r>
            <w:r w:rsidR="0006218B" w:rsidRPr="005659CB">
              <w:rPr>
                <w:rFonts w:ascii="Arial" w:hAnsi="Arial" w:cs="Arial"/>
                <w:lang w:val="sr-Cyrl-RS"/>
              </w:rPr>
              <w:t>Списак</w:t>
            </w:r>
            <w:r w:rsidRPr="005659CB">
              <w:rPr>
                <w:rFonts w:ascii="Arial" w:hAnsi="Arial" w:cs="Arial"/>
              </w:rPr>
              <w:t xml:space="preserve"> извршилаца који ће бити ангажовани у извршењу услуга које су предмет набавке;</w:t>
            </w:r>
            <w:r w:rsidRPr="005659CB">
              <w:rPr>
                <w:rFonts w:ascii="Arial" w:eastAsia="TimesNewRomanPS-BoldMT" w:hAnsi="Arial" w:cs="Arial"/>
                <w:bCs/>
              </w:rPr>
              <w:t xml:space="preserve"> </w:t>
            </w:r>
          </w:p>
          <w:p w14:paraId="14EB09E3" w14:textId="7C4B5406" w:rsidR="006555AB" w:rsidRPr="005659CB" w:rsidRDefault="006555AB" w:rsidP="0006218B">
            <w:pPr>
              <w:numPr>
                <w:ilvl w:val="0"/>
                <w:numId w:val="36"/>
              </w:numPr>
              <w:suppressAutoHyphens w:val="0"/>
              <w:jc w:val="both"/>
              <w:rPr>
                <w:rFonts w:ascii="Arial" w:hAnsi="Arial" w:cs="Arial"/>
                <w:sz w:val="22"/>
                <w:szCs w:val="22"/>
              </w:rPr>
            </w:pPr>
            <w:r w:rsidRPr="005659CB">
              <w:rPr>
                <w:rFonts w:ascii="Arial" w:hAnsi="Arial" w:cs="Arial"/>
                <w:sz w:val="22"/>
                <w:szCs w:val="22"/>
              </w:rPr>
              <w:t xml:space="preserve">попуњен, потписан и печатом оверен Образац број </w:t>
            </w:r>
            <w:r w:rsidR="0006218B" w:rsidRPr="005659CB">
              <w:rPr>
                <w:rFonts w:ascii="Arial" w:hAnsi="Arial" w:cs="Arial"/>
                <w:sz w:val="22"/>
                <w:szCs w:val="22"/>
                <w:lang w:val="sr-Cyrl-RS"/>
              </w:rPr>
              <w:t>9</w:t>
            </w:r>
            <w:r w:rsidRPr="005659CB">
              <w:rPr>
                <w:rFonts w:ascii="Arial" w:hAnsi="Arial" w:cs="Arial"/>
                <w:sz w:val="22"/>
                <w:szCs w:val="22"/>
              </w:rPr>
              <w:t>. - Радна биографија за сваког извршиоца;</w:t>
            </w:r>
            <w:r w:rsidRPr="005659CB">
              <w:rPr>
                <w:rFonts w:ascii="Arial" w:eastAsia="TimesNewRomanPS-BoldMT" w:hAnsi="Arial" w:cs="Arial"/>
                <w:bCs/>
                <w:sz w:val="22"/>
                <w:szCs w:val="22"/>
              </w:rPr>
              <w:t xml:space="preserve"> </w:t>
            </w:r>
          </w:p>
        </w:tc>
      </w:tr>
    </w:tbl>
    <w:p w14:paraId="6C970E59" w14:textId="77777777" w:rsidR="006555AB" w:rsidRPr="005659CB" w:rsidRDefault="006555AB" w:rsidP="00B16B87">
      <w:pPr>
        <w:jc w:val="both"/>
        <w:rPr>
          <w:rFonts w:ascii="Arial" w:hAnsi="Arial" w:cs="Arial"/>
          <w:sz w:val="22"/>
          <w:szCs w:val="22"/>
          <w:lang w:val="en-US" w:eastAsia="zh-CN"/>
        </w:rPr>
      </w:pPr>
    </w:p>
    <w:p w14:paraId="6AC3B5C5" w14:textId="77777777" w:rsidR="006555AB" w:rsidRPr="005659CB" w:rsidRDefault="006555AB" w:rsidP="00B16B87">
      <w:pPr>
        <w:jc w:val="both"/>
        <w:rPr>
          <w:rFonts w:ascii="Arial" w:hAnsi="Arial" w:cs="Arial"/>
          <w:sz w:val="22"/>
          <w:szCs w:val="22"/>
          <w:lang w:val="en-US" w:eastAsia="zh-CN"/>
        </w:rPr>
      </w:pPr>
    </w:p>
    <w:p w14:paraId="7A0025CB" w14:textId="61DC981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eastAsia="zh-CN"/>
        </w:rPr>
        <w:t>Понуда понуђача који не докаже да испуњава наведене обавезне и додатне услове из тачака 1. до</w:t>
      </w:r>
      <w:r w:rsidRPr="005659CB">
        <w:rPr>
          <w:rFonts w:ascii="Arial" w:hAnsi="Arial" w:cs="Arial"/>
          <w:sz w:val="22"/>
          <w:szCs w:val="22"/>
          <w:lang w:val="sr-Cyrl-RS" w:eastAsia="zh-CN"/>
        </w:rPr>
        <w:t xml:space="preserve"> </w:t>
      </w:r>
      <w:r w:rsidR="008B0F8F">
        <w:rPr>
          <w:rFonts w:ascii="Arial" w:hAnsi="Arial" w:cs="Arial"/>
          <w:sz w:val="22"/>
          <w:szCs w:val="22"/>
          <w:lang w:val="sr-Cyrl-RS" w:eastAsia="zh-CN"/>
        </w:rPr>
        <w:t>6</w:t>
      </w:r>
      <w:r w:rsidRPr="005659CB">
        <w:rPr>
          <w:rFonts w:ascii="Arial" w:hAnsi="Arial" w:cs="Arial"/>
          <w:sz w:val="22"/>
          <w:szCs w:val="22"/>
          <w:lang w:eastAsia="zh-CN"/>
        </w:rPr>
        <w:t>. овог обрасца, биће одбијена као неприхватљива.</w:t>
      </w:r>
    </w:p>
    <w:p w14:paraId="5F63FF5F" w14:textId="77777777" w:rsidR="00FE4340" w:rsidRPr="005659CB" w:rsidRDefault="00B16B87" w:rsidP="00FE4340">
      <w:pPr>
        <w:rPr>
          <w:rFonts w:ascii="Arial" w:hAnsi="Arial" w:cs="Arial"/>
          <w:sz w:val="22"/>
          <w:szCs w:val="22"/>
        </w:rPr>
      </w:pPr>
      <w:r w:rsidRPr="005659CB">
        <w:rPr>
          <w:rFonts w:ascii="Arial" w:hAnsi="Arial" w:cs="Arial"/>
          <w:sz w:val="22"/>
          <w:szCs w:val="22"/>
          <w:lang w:val="sr-Cyrl-RS"/>
        </w:rPr>
        <w:t xml:space="preserve">1. </w:t>
      </w:r>
      <w:r w:rsidRPr="005659CB">
        <w:rPr>
          <w:rFonts w:ascii="Arial" w:hAnsi="Arial" w:cs="Arial"/>
          <w:sz w:val="22"/>
          <w:szCs w:val="22"/>
        </w:rPr>
        <w:t>Сваки подизвођач мора да испуњава услове из члана 75. став 1. тачка 1), 2) и 4) Закона, што доказује достављањем доказа наведених у овом одељку.</w:t>
      </w:r>
      <w:r w:rsidRPr="005659CB">
        <w:rPr>
          <w:rFonts w:ascii="Arial" w:hAnsi="Arial" w:cs="Arial"/>
          <w:sz w:val="22"/>
          <w:szCs w:val="22"/>
          <w:lang w:val="ru-RU"/>
        </w:rPr>
        <w:t xml:space="preserve"> </w:t>
      </w:r>
      <w:r w:rsidR="00FE4340" w:rsidRPr="005659CB">
        <w:rPr>
          <w:rFonts w:ascii="Arial" w:hAnsi="Arial" w:cs="Arial"/>
          <w:sz w:val="22"/>
          <w:szCs w:val="22"/>
          <w:lang w:val="ru-RU"/>
        </w:rPr>
        <w:t>Доказ о испуњености услова из члана 75. став 1. тачка 5) овог Закона доставља се за део набавке који ће се извршити преко подизвођача.</w:t>
      </w:r>
    </w:p>
    <w:p w14:paraId="72B6E3D7" w14:textId="77777777" w:rsidR="00B16B87" w:rsidRPr="005659CB" w:rsidRDefault="00B16B87" w:rsidP="00B16B87">
      <w:pPr>
        <w:jc w:val="both"/>
        <w:rPr>
          <w:rFonts w:ascii="Arial" w:hAnsi="Arial" w:cs="Arial"/>
          <w:sz w:val="22"/>
          <w:szCs w:val="22"/>
          <w:lang w:val="am-ET"/>
        </w:rPr>
      </w:pPr>
    </w:p>
    <w:p w14:paraId="6D4F9C20" w14:textId="77777777" w:rsidR="00B16B87" w:rsidRPr="005659CB" w:rsidRDefault="00B16B87" w:rsidP="00B16B87">
      <w:pPr>
        <w:jc w:val="both"/>
        <w:rPr>
          <w:rFonts w:ascii="Arial" w:hAnsi="Arial" w:cs="Arial"/>
          <w:sz w:val="22"/>
          <w:szCs w:val="22"/>
        </w:rPr>
      </w:pPr>
      <w:r w:rsidRPr="005659CB">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p>
    <w:p w14:paraId="22255C8E" w14:textId="77777777" w:rsidR="00B16B87" w:rsidRPr="005659CB" w:rsidRDefault="00B16B87" w:rsidP="00B16B87">
      <w:pPr>
        <w:jc w:val="both"/>
        <w:rPr>
          <w:rFonts w:ascii="Arial" w:hAnsi="Arial" w:cs="Arial"/>
          <w:sz w:val="22"/>
          <w:szCs w:val="22"/>
          <w:lang w:val="sr-Cyrl-RS" w:eastAsia="zh-CN"/>
        </w:rPr>
      </w:pPr>
    </w:p>
    <w:p w14:paraId="0DC77600" w14:textId="3B3390A3" w:rsidR="00B16B87" w:rsidRPr="005659CB" w:rsidRDefault="00B16B87" w:rsidP="00B16B87">
      <w:pPr>
        <w:jc w:val="both"/>
        <w:rPr>
          <w:rFonts w:ascii="Arial" w:hAnsi="Arial" w:cs="Arial"/>
          <w:sz w:val="22"/>
          <w:szCs w:val="22"/>
          <w:lang w:val="ru-RU"/>
        </w:rPr>
      </w:pPr>
      <w:r w:rsidRPr="005659CB">
        <w:rPr>
          <w:rFonts w:ascii="Arial" w:hAnsi="Arial" w:cs="Arial"/>
          <w:sz w:val="22"/>
          <w:szCs w:val="22"/>
          <w:lang w:val="sr-Cyrl-RS" w:eastAsia="zh-CN"/>
        </w:rPr>
        <w:t xml:space="preserve">2. </w:t>
      </w:r>
      <w:r w:rsidRPr="005659CB">
        <w:rPr>
          <w:rFonts w:ascii="Arial" w:hAnsi="Arial" w:cs="Arial"/>
          <w:sz w:val="22"/>
          <w:szCs w:val="22"/>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Pr="005659CB">
        <w:rPr>
          <w:rFonts w:ascii="Arial" w:hAnsi="Arial" w:cs="Arial"/>
          <w:sz w:val="22"/>
          <w:szCs w:val="22"/>
          <w:lang w:val="ru-RU"/>
        </w:rPr>
        <w:t>.</w:t>
      </w:r>
      <w:r w:rsidR="00FE4340" w:rsidRPr="005659CB">
        <w:rPr>
          <w:rFonts w:ascii="Arial" w:hAnsi="Arial" w:cs="Arial"/>
          <w:sz w:val="22"/>
          <w:szCs w:val="22"/>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5659CB">
        <w:rPr>
          <w:rFonts w:ascii="Arial" w:hAnsi="Arial" w:cs="Arial"/>
          <w:sz w:val="22"/>
          <w:szCs w:val="22"/>
          <w:lang w:eastAsia="zh-CN"/>
        </w:rPr>
        <w:t xml:space="preserve">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80692D3" w14:textId="77777777" w:rsidR="00B16B87" w:rsidRPr="005659CB" w:rsidRDefault="00B16B87" w:rsidP="00B16B87">
      <w:pPr>
        <w:jc w:val="both"/>
        <w:rPr>
          <w:rFonts w:ascii="Arial" w:hAnsi="Arial" w:cs="Arial"/>
          <w:sz w:val="22"/>
          <w:szCs w:val="22"/>
          <w:lang w:val="sr-Cyrl-RS" w:eastAsia="zh-CN"/>
        </w:rPr>
      </w:pPr>
    </w:p>
    <w:p w14:paraId="6F3B84A9" w14:textId="7777777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val="sr-Cyrl-RS" w:eastAsia="zh-CN"/>
        </w:rPr>
        <w:t xml:space="preserve">3. </w:t>
      </w:r>
      <w:r w:rsidRPr="005659CB">
        <w:rPr>
          <w:rFonts w:ascii="Arial" w:hAnsi="Arial" w:cs="Arial"/>
          <w:sz w:val="22"/>
          <w:szCs w:val="22"/>
          <w:lang w:eastAsia="zh-CN"/>
        </w:rPr>
        <w:t>Докази о испуњености услова из члана 77. З</w:t>
      </w:r>
      <w:r w:rsidRPr="005659CB">
        <w:rPr>
          <w:rFonts w:ascii="Arial" w:hAnsi="Arial" w:cs="Arial"/>
          <w:sz w:val="22"/>
          <w:szCs w:val="22"/>
          <w:lang w:val="sr-Cyrl-RS" w:eastAsia="zh-CN"/>
        </w:rPr>
        <w:t>акона</w:t>
      </w:r>
      <w:r w:rsidRPr="005659CB">
        <w:rPr>
          <w:rFonts w:ascii="Arial" w:hAnsi="Arial" w:cs="Arial"/>
          <w:sz w:val="22"/>
          <w:szCs w:val="22"/>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95D49B2" w14:textId="77777777" w:rsidR="00B16B87" w:rsidRPr="005659CB" w:rsidRDefault="00B16B87" w:rsidP="00B16B87">
      <w:pPr>
        <w:jc w:val="both"/>
        <w:rPr>
          <w:rFonts w:ascii="Arial" w:hAnsi="Arial" w:cs="Arial"/>
          <w:sz w:val="22"/>
          <w:szCs w:val="22"/>
          <w:lang w:eastAsia="zh-CN"/>
        </w:rPr>
      </w:pPr>
    </w:p>
    <w:p w14:paraId="6AE106B5" w14:textId="7777777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5CB2DD0" w14:textId="77777777" w:rsidR="00B16B87" w:rsidRPr="005659CB" w:rsidRDefault="00B16B87" w:rsidP="00B16B87">
      <w:pPr>
        <w:jc w:val="both"/>
        <w:rPr>
          <w:rFonts w:ascii="Arial" w:hAnsi="Arial" w:cs="Arial"/>
          <w:sz w:val="22"/>
          <w:szCs w:val="22"/>
          <w:lang w:val="sr-Cyrl-RS" w:eastAsia="zh-CN"/>
        </w:rPr>
      </w:pPr>
    </w:p>
    <w:p w14:paraId="6EA9594E" w14:textId="77777777" w:rsidR="00B16B87" w:rsidRPr="005659CB" w:rsidRDefault="00B16B87" w:rsidP="00B16B87">
      <w:pPr>
        <w:jc w:val="both"/>
        <w:rPr>
          <w:rFonts w:ascii="Arial" w:hAnsi="Arial" w:cs="Arial"/>
          <w:sz w:val="22"/>
          <w:szCs w:val="22"/>
          <w:lang w:val="sr-Cyrl-RS" w:eastAsia="zh-CN"/>
        </w:rPr>
      </w:pPr>
      <w:r w:rsidRPr="005659CB">
        <w:rPr>
          <w:rFonts w:ascii="Arial" w:hAnsi="Arial" w:cs="Arial"/>
          <w:sz w:val="22"/>
          <w:szCs w:val="22"/>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1D3EFE2" w14:textId="7777777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eastAsia="zh-CN"/>
        </w:rPr>
        <w:t>На основу члана 79. став 5. З</w:t>
      </w:r>
      <w:r w:rsidRPr="005659CB">
        <w:rPr>
          <w:rFonts w:ascii="Arial" w:hAnsi="Arial" w:cs="Arial"/>
          <w:sz w:val="22"/>
          <w:szCs w:val="22"/>
          <w:lang w:val="sr-Cyrl-RS" w:eastAsia="zh-CN"/>
        </w:rPr>
        <w:t>акона</w:t>
      </w:r>
      <w:r w:rsidRPr="005659CB">
        <w:rPr>
          <w:rFonts w:ascii="Arial" w:hAnsi="Arial" w:cs="Arial"/>
          <w:sz w:val="22"/>
          <w:szCs w:val="22"/>
          <w:lang w:eastAsia="zh-CN"/>
        </w:rPr>
        <w:t xml:space="preserve"> понуђач није дужан да доставља следеће доказе који су јавно доступни на интернет страницама надлежних органа, и то:</w:t>
      </w:r>
    </w:p>
    <w:p w14:paraId="6AA69654" w14:textId="77777777" w:rsidR="00B16B87" w:rsidRPr="005659CB" w:rsidRDefault="00B16B87" w:rsidP="00B16B87">
      <w:pPr>
        <w:ind w:firstLine="720"/>
        <w:jc w:val="both"/>
        <w:rPr>
          <w:rFonts w:ascii="Arial" w:hAnsi="Arial" w:cs="Arial"/>
          <w:sz w:val="22"/>
          <w:szCs w:val="22"/>
          <w:lang w:eastAsia="zh-CN"/>
        </w:rPr>
      </w:pPr>
      <w:r w:rsidRPr="005659CB">
        <w:rPr>
          <w:rFonts w:ascii="Arial" w:hAnsi="Arial" w:cs="Arial"/>
          <w:sz w:val="22"/>
          <w:szCs w:val="22"/>
          <w:lang w:eastAsia="zh-CN"/>
        </w:rPr>
        <w:t>1)извод из регистра надлежног органа:</w:t>
      </w:r>
    </w:p>
    <w:p w14:paraId="13E1FDA5" w14:textId="77777777" w:rsidR="00B16B87" w:rsidRPr="005659CB" w:rsidRDefault="00B16B87" w:rsidP="00B16B87">
      <w:pPr>
        <w:ind w:firstLine="720"/>
        <w:jc w:val="both"/>
        <w:rPr>
          <w:rFonts w:ascii="Arial" w:hAnsi="Arial" w:cs="Arial"/>
          <w:sz w:val="22"/>
          <w:szCs w:val="22"/>
          <w:lang w:eastAsia="zh-CN"/>
        </w:rPr>
      </w:pPr>
      <w:r w:rsidRPr="005659CB">
        <w:rPr>
          <w:rFonts w:ascii="Arial" w:hAnsi="Arial" w:cs="Arial"/>
          <w:sz w:val="22"/>
          <w:szCs w:val="22"/>
          <w:lang w:eastAsia="zh-CN"/>
        </w:rPr>
        <w:t xml:space="preserve">-извод из регистра АПР: </w:t>
      </w:r>
      <w:hyperlink r:id="rId62" w:history="1">
        <w:r w:rsidRPr="005659CB">
          <w:rPr>
            <w:rFonts w:ascii="Arial" w:hAnsi="Arial" w:cs="Arial"/>
            <w:sz w:val="22"/>
            <w:szCs w:val="22"/>
            <w:lang w:eastAsia="zh-CN"/>
          </w:rPr>
          <w:t>www.apr.gov.rs</w:t>
        </w:r>
      </w:hyperlink>
    </w:p>
    <w:p w14:paraId="5FCC5059" w14:textId="77777777" w:rsidR="00B16B87" w:rsidRPr="005659CB" w:rsidRDefault="00B16B87" w:rsidP="00B16B87">
      <w:pPr>
        <w:ind w:firstLine="720"/>
        <w:jc w:val="both"/>
        <w:rPr>
          <w:rFonts w:ascii="Arial" w:hAnsi="Arial" w:cs="Arial"/>
          <w:sz w:val="22"/>
          <w:szCs w:val="22"/>
          <w:lang w:val="sr-Cyrl-RS" w:eastAsia="zh-CN"/>
        </w:rPr>
      </w:pPr>
      <w:r w:rsidRPr="005659CB">
        <w:rPr>
          <w:rFonts w:ascii="Arial" w:hAnsi="Arial" w:cs="Arial"/>
          <w:sz w:val="22"/>
          <w:szCs w:val="22"/>
          <w:lang w:eastAsia="zh-CN"/>
        </w:rPr>
        <w:t>2)докази из члана 75. став 1. тачка 1) ,2) и 4) З</w:t>
      </w:r>
      <w:r w:rsidRPr="005659CB">
        <w:rPr>
          <w:rFonts w:ascii="Arial" w:hAnsi="Arial" w:cs="Arial"/>
          <w:sz w:val="22"/>
          <w:szCs w:val="22"/>
          <w:lang w:val="sr-Cyrl-RS" w:eastAsia="zh-CN"/>
        </w:rPr>
        <w:t>акона</w:t>
      </w:r>
    </w:p>
    <w:p w14:paraId="3C334305" w14:textId="77777777" w:rsidR="00B16B87" w:rsidRPr="005659CB" w:rsidRDefault="00B16B87" w:rsidP="00B16B87">
      <w:pPr>
        <w:ind w:firstLine="720"/>
        <w:jc w:val="both"/>
        <w:rPr>
          <w:rFonts w:ascii="Arial" w:hAnsi="Arial" w:cs="Arial"/>
          <w:sz w:val="22"/>
          <w:szCs w:val="22"/>
          <w:lang w:eastAsia="zh-CN"/>
        </w:rPr>
      </w:pPr>
      <w:r w:rsidRPr="005659CB">
        <w:rPr>
          <w:rFonts w:ascii="Arial" w:hAnsi="Arial" w:cs="Arial"/>
          <w:sz w:val="22"/>
          <w:szCs w:val="22"/>
          <w:lang w:eastAsia="zh-CN"/>
        </w:rPr>
        <w:t xml:space="preserve">-регистар понуђача: </w:t>
      </w:r>
      <w:hyperlink r:id="rId63" w:history="1">
        <w:r w:rsidRPr="005659CB">
          <w:rPr>
            <w:rFonts w:ascii="Arial" w:hAnsi="Arial" w:cs="Arial"/>
            <w:sz w:val="22"/>
            <w:szCs w:val="22"/>
            <w:lang w:eastAsia="zh-CN"/>
          </w:rPr>
          <w:t>www.apr.gov.rs</w:t>
        </w:r>
      </w:hyperlink>
    </w:p>
    <w:p w14:paraId="159EE4BF" w14:textId="77777777" w:rsidR="00B16B87" w:rsidRPr="005659CB" w:rsidRDefault="00B16B87" w:rsidP="00B16B87">
      <w:pPr>
        <w:jc w:val="both"/>
        <w:rPr>
          <w:rFonts w:ascii="Arial" w:hAnsi="Arial" w:cs="Arial"/>
          <w:sz w:val="22"/>
          <w:szCs w:val="22"/>
          <w:lang w:eastAsia="zh-CN"/>
        </w:rPr>
      </w:pPr>
    </w:p>
    <w:p w14:paraId="0BBA2345" w14:textId="7777777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EE7C429" w14:textId="77777777" w:rsidR="00B16B87" w:rsidRPr="005659CB" w:rsidRDefault="00B16B87" w:rsidP="00B16B87">
      <w:pPr>
        <w:jc w:val="both"/>
        <w:rPr>
          <w:rFonts w:ascii="Arial" w:hAnsi="Arial" w:cs="Arial"/>
          <w:sz w:val="22"/>
          <w:szCs w:val="22"/>
          <w:lang w:eastAsia="zh-CN"/>
        </w:rPr>
      </w:pPr>
    </w:p>
    <w:p w14:paraId="1C5D5EA5" w14:textId="7777777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5049C42" w14:textId="77777777" w:rsidR="00B16B87" w:rsidRPr="005659CB" w:rsidRDefault="00B16B87" w:rsidP="00B16B87">
      <w:pPr>
        <w:jc w:val="both"/>
        <w:rPr>
          <w:rFonts w:ascii="Arial" w:hAnsi="Arial" w:cs="Arial"/>
          <w:sz w:val="22"/>
          <w:szCs w:val="22"/>
          <w:lang w:eastAsia="zh-CN"/>
        </w:rPr>
      </w:pPr>
    </w:p>
    <w:p w14:paraId="5CEB7248" w14:textId="7777777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F8C19FC" w14:textId="77777777" w:rsidR="00B16B87" w:rsidRPr="005659CB" w:rsidRDefault="00B16B87" w:rsidP="00B16B87">
      <w:pPr>
        <w:jc w:val="both"/>
        <w:rPr>
          <w:rFonts w:ascii="Arial" w:hAnsi="Arial" w:cs="Arial"/>
          <w:sz w:val="22"/>
          <w:szCs w:val="22"/>
          <w:lang w:eastAsia="zh-CN"/>
        </w:rPr>
      </w:pPr>
    </w:p>
    <w:p w14:paraId="4CCDAC9E" w14:textId="7777777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eastAsia="zh-CN"/>
        </w:rPr>
        <w:t>8. Ако се у држави у којој понуђач има седиште не издају докази из члана 77. став 1. З</w:t>
      </w:r>
      <w:r w:rsidRPr="005659CB">
        <w:rPr>
          <w:rFonts w:ascii="Arial" w:hAnsi="Arial" w:cs="Arial"/>
          <w:sz w:val="22"/>
          <w:szCs w:val="22"/>
          <w:lang w:val="sr-Cyrl-RS" w:eastAsia="zh-CN"/>
        </w:rPr>
        <w:t>акона</w:t>
      </w:r>
      <w:r w:rsidRPr="005659CB">
        <w:rPr>
          <w:rFonts w:ascii="Arial" w:hAnsi="Arial" w:cs="Arial"/>
          <w:sz w:val="22"/>
          <w:szCs w:val="22"/>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963FB99" w14:textId="77777777" w:rsidR="00B16B87" w:rsidRPr="005659CB" w:rsidRDefault="00B16B87" w:rsidP="00B16B87">
      <w:pPr>
        <w:jc w:val="both"/>
        <w:rPr>
          <w:rFonts w:ascii="Arial" w:hAnsi="Arial" w:cs="Arial"/>
          <w:sz w:val="22"/>
          <w:szCs w:val="22"/>
          <w:lang w:eastAsia="zh-CN"/>
        </w:rPr>
      </w:pPr>
    </w:p>
    <w:p w14:paraId="5BB7DA06" w14:textId="77777777" w:rsidR="00B16B87" w:rsidRPr="005659CB" w:rsidRDefault="00B16B87" w:rsidP="00B16B87">
      <w:pPr>
        <w:jc w:val="both"/>
        <w:rPr>
          <w:rFonts w:ascii="Arial" w:hAnsi="Arial" w:cs="Arial"/>
          <w:sz w:val="22"/>
          <w:szCs w:val="22"/>
          <w:lang w:eastAsia="zh-CN"/>
        </w:rPr>
      </w:pPr>
      <w:r w:rsidRPr="005659CB">
        <w:rPr>
          <w:rFonts w:ascii="Arial" w:hAnsi="Arial" w:cs="Arial"/>
          <w:sz w:val="22"/>
          <w:szCs w:val="22"/>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6E38AD1" w14:textId="1E8753AE" w:rsidR="003A65E6" w:rsidRPr="005659CB" w:rsidRDefault="003A65E6" w:rsidP="00B16B87">
      <w:pPr>
        <w:pStyle w:val="Heading10"/>
        <w:ind w:left="0" w:firstLine="0"/>
        <w:jc w:val="both"/>
      </w:pPr>
    </w:p>
    <w:p w14:paraId="14F0038B" w14:textId="38E2B0F2" w:rsidR="00332061" w:rsidRPr="005659CB" w:rsidRDefault="00332061" w:rsidP="003016E6">
      <w:pPr>
        <w:pStyle w:val="KDPodnaslov1"/>
        <w:numPr>
          <w:ilvl w:val="0"/>
          <w:numId w:val="10"/>
        </w:numPr>
        <w:spacing w:before="0"/>
        <w:rPr>
          <w:rFonts w:cs="Arial"/>
        </w:rPr>
      </w:pPr>
      <w:r w:rsidRPr="005659CB">
        <w:rPr>
          <w:rFonts w:cs="Arial"/>
        </w:rPr>
        <w:t>КРИТЕРИЈУМ ЗА ДОДЕЛУ УГОВОРА</w:t>
      </w:r>
    </w:p>
    <w:p w14:paraId="56C495FB" w14:textId="77777777" w:rsidR="00332061" w:rsidRPr="005659CB" w:rsidRDefault="00332061" w:rsidP="00332061">
      <w:pPr>
        <w:rPr>
          <w:rFonts w:ascii="Arial" w:hAnsi="Arial" w:cs="Arial"/>
          <w:sz w:val="22"/>
          <w:szCs w:val="22"/>
        </w:rPr>
      </w:pPr>
    </w:p>
    <w:p w14:paraId="4EBA97A6" w14:textId="43CAB5FC" w:rsidR="00332061" w:rsidRPr="005659CB" w:rsidRDefault="00332061" w:rsidP="00332061">
      <w:pPr>
        <w:pStyle w:val="KDKomentar"/>
        <w:spacing w:before="0"/>
        <w:rPr>
          <w:rFonts w:cs="Arial"/>
          <w:b/>
          <w:i w:val="0"/>
          <w:color w:val="auto"/>
          <w:sz w:val="22"/>
          <w:szCs w:val="22"/>
        </w:rPr>
      </w:pPr>
      <w:r w:rsidRPr="005659CB">
        <w:rPr>
          <w:rFonts w:cs="Arial"/>
          <w:i w:val="0"/>
          <w:color w:val="auto"/>
          <w:sz w:val="22"/>
          <w:szCs w:val="22"/>
        </w:rPr>
        <w:t>Избор најповољније понуде</w:t>
      </w:r>
      <w:r w:rsidRPr="005659CB">
        <w:rPr>
          <w:rFonts w:cs="Arial"/>
          <w:i w:val="0"/>
          <w:color w:val="auto"/>
          <w:sz w:val="22"/>
          <w:szCs w:val="22"/>
          <w:lang w:val="sr-Cyrl-RS"/>
        </w:rPr>
        <w:t xml:space="preserve"> </w:t>
      </w:r>
      <w:r w:rsidRPr="005659CB">
        <w:rPr>
          <w:rFonts w:cs="Arial"/>
          <w:i w:val="0"/>
          <w:color w:val="auto"/>
          <w:sz w:val="22"/>
          <w:szCs w:val="22"/>
        </w:rPr>
        <w:t xml:space="preserve">ће се извршити применом критеријума </w:t>
      </w:r>
      <w:r w:rsidRPr="005659CB">
        <w:rPr>
          <w:rFonts w:cs="Arial"/>
          <w:b/>
          <w:i w:val="0"/>
          <w:color w:val="auto"/>
          <w:sz w:val="22"/>
          <w:szCs w:val="22"/>
        </w:rPr>
        <w:t>„Најнижа понуђена цена“.</w:t>
      </w:r>
    </w:p>
    <w:p w14:paraId="6758907F" w14:textId="77777777" w:rsidR="00332061" w:rsidRPr="005659CB" w:rsidRDefault="00332061" w:rsidP="00332061">
      <w:pPr>
        <w:pStyle w:val="KDKomentar"/>
        <w:spacing w:before="0"/>
        <w:rPr>
          <w:rFonts w:cs="Arial"/>
          <w:i w:val="0"/>
          <w:sz w:val="22"/>
          <w:szCs w:val="22"/>
        </w:rPr>
      </w:pPr>
    </w:p>
    <w:p w14:paraId="4BAC4622" w14:textId="77777777" w:rsidR="00332061" w:rsidRPr="005659CB" w:rsidRDefault="00332061" w:rsidP="00332061">
      <w:pPr>
        <w:pStyle w:val="KDKomentar"/>
        <w:spacing w:before="0"/>
        <w:rPr>
          <w:rFonts w:cs="Arial"/>
          <w:i w:val="0"/>
          <w:color w:val="auto"/>
          <w:sz w:val="22"/>
          <w:szCs w:val="22"/>
        </w:rPr>
      </w:pPr>
      <w:r w:rsidRPr="005659CB">
        <w:rPr>
          <w:rFonts w:cs="Arial"/>
          <w:i w:val="0"/>
          <w:color w:val="auto"/>
          <w:sz w:val="22"/>
          <w:szCs w:val="22"/>
        </w:rPr>
        <w:t>Критеријум за оцењивање понуда</w:t>
      </w:r>
      <w:r w:rsidRPr="005659CB">
        <w:rPr>
          <w:rFonts w:cs="Arial"/>
          <w:b/>
          <w:i w:val="0"/>
          <w:color w:val="auto"/>
          <w:sz w:val="22"/>
          <w:szCs w:val="22"/>
        </w:rPr>
        <w:t xml:space="preserve"> Најнижа понуђена цена, </w:t>
      </w:r>
      <w:r w:rsidRPr="005659CB">
        <w:rPr>
          <w:rFonts w:cs="Arial"/>
          <w:i w:val="0"/>
          <w:color w:val="auto"/>
          <w:sz w:val="22"/>
          <w:szCs w:val="22"/>
        </w:rPr>
        <w:t>заснива се на понуђеној цени</w:t>
      </w:r>
      <w:r w:rsidRPr="005659CB">
        <w:rPr>
          <w:rFonts w:cs="Arial"/>
          <w:i w:val="0"/>
          <w:color w:val="auto"/>
          <w:sz w:val="22"/>
          <w:szCs w:val="22"/>
          <w:lang w:val="sr-Cyrl-CS"/>
        </w:rPr>
        <w:t xml:space="preserve"> као једином критеријуму</w:t>
      </w:r>
      <w:r w:rsidRPr="005659CB">
        <w:rPr>
          <w:rFonts w:cs="Arial"/>
          <w:i w:val="0"/>
          <w:color w:val="auto"/>
          <w:sz w:val="22"/>
          <w:szCs w:val="22"/>
        </w:rPr>
        <w:t>.</w:t>
      </w:r>
    </w:p>
    <w:p w14:paraId="2B0B52B5" w14:textId="77777777" w:rsidR="00332061" w:rsidRPr="005659CB" w:rsidRDefault="00332061" w:rsidP="00332061">
      <w:pPr>
        <w:pStyle w:val="KDParagraf"/>
        <w:spacing w:before="0"/>
        <w:rPr>
          <w:rFonts w:cs="Arial"/>
          <w:color w:val="00B0F0"/>
        </w:rPr>
      </w:pPr>
    </w:p>
    <w:p w14:paraId="6C70A0C0" w14:textId="77777777" w:rsidR="00332061" w:rsidRPr="005659CB" w:rsidRDefault="00332061" w:rsidP="00332061">
      <w:pPr>
        <w:pStyle w:val="KDParagraf"/>
        <w:spacing w:before="0"/>
        <w:rPr>
          <w:rFonts w:cs="Arial"/>
        </w:rPr>
      </w:pPr>
      <w:r w:rsidRPr="005659CB">
        <w:rPr>
          <w:rFonts w:cs="Arial"/>
        </w:rPr>
        <w:t xml:space="preserve">У случају примене критеријума најниже понуђене цене, а у ситуацији када постоје понуде </w:t>
      </w:r>
      <w:r w:rsidRPr="005659CB">
        <w:rPr>
          <w:rFonts w:cs="Arial"/>
          <w:lang w:val="sr-Cyrl-RS"/>
        </w:rPr>
        <w:t xml:space="preserve">домаћег и страног </w:t>
      </w:r>
      <w:r w:rsidRPr="005659CB">
        <w:rPr>
          <w:rFonts w:cs="Arial"/>
        </w:rPr>
        <w:t xml:space="preserve">понуђача који пружају услуге, наручилац мора изабрати понуду </w:t>
      </w:r>
      <w:r w:rsidRPr="005659CB">
        <w:rPr>
          <w:rFonts w:cs="Arial"/>
          <w:lang w:val="sr-Cyrl-RS"/>
        </w:rPr>
        <w:t xml:space="preserve">домаћег </w:t>
      </w:r>
      <w:r w:rsidRPr="005659CB">
        <w:rPr>
          <w:rFonts w:cs="Arial"/>
        </w:rPr>
        <w:t xml:space="preserve">понуђача под условом да његова понуђена цена није преко 5% већа у односу на најнижу понуђену цену </w:t>
      </w:r>
      <w:r w:rsidRPr="005659CB">
        <w:rPr>
          <w:rFonts w:cs="Arial"/>
          <w:lang w:val="sr-Cyrl-RS"/>
        </w:rPr>
        <w:t xml:space="preserve">страног </w:t>
      </w:r>
      <w:r w:rsidRPr="005659CB">
        <w:rPr>
          <w:rFonts w:cs="Arial"/>
        </w:rPr>
        <w:t xml:space="preserve">понуђача. </w:t>
      </w:r>
    </w:p>
    <w:p w14:paraId="37D3CC07" w14:textId="77777777" w:rsidR="00332061" w:rsidRPr="005659CB" w:rsidRDefault="00332061" w:rsidP="00332061">
      <w:pPr>
        <w:pStyle w:val="KDParagraf"/>
        <w:spacing w:before="0"/>
        <w:rPr>
          <w:rFonts w:cs="Arial"/>
          <w:color w:val="00B0F0"/>
        </w:rPr>
      </w:pPr>
    </w:p>
    <w:p w14:paraId="53470022" w14:textId="77777777" w:rsidR="00332061" w:rsidRPr="005659CB" w:rsidRDefault="00332061" w:rsidP="00332061">
      <w:pPr>
        <w:pStyle w:val="KDParagraf"/>
        <w:spacing w:before="0"/>
        <w:rPr>
          <w:rFonts w:cs="Arial"/>
          <w:color w:val="00B0F0"/>
        </w:rPr>
      </w:pPr>
      <w:r w:rsidRPr="005659CB">
        <w:rPr>
          <w:rFonts w:cs="Arial"/>
        </w:rPr>
        <w:t>Предност дата за домаће понуђаче (члан 86.  став 1. до 4. З</w:t>
      </w:r>
      <w:r w:rsidRPr="005659CB">
        <w:rPr>
          <w:rFonts w:cs="Arial"/>
          <w:lang w:val="sr-Cyrl-RS"/>
        </w:rPr>
        <w:t>акона</w:t>
      </w:r>
      <w:r w:rsidRPr="005659CB">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5659CB">
        <w:rPr>
          <w:rFonts w:cs="Arial"/>
          <w:color w:val="00B0F0"/>
        </w:rPr>
        <w:t>.</w:t>
      </w:r>
    </w:p>
    <w:p w14:paraId="65DCFF27" w14:textId="77777777" w:rsidR="00332061" w:rsidRPr="005659CB" w:rsidRDefault="00332061" w:rsidP="00332061">
      <w:pPr>
        <w:pStyle w:val="KDParagraf"/>
        <w:spacing w:before="0"/>
        <w:rPr>
          <w:rFonts w:cs="Arial"/>
        </w:rPr>
      </w:pPr>
      <w:r w:rsidRPr="005659CB">
        <w:rPr>
          <w:rFonts w:cs="Arial"/>
        </w:rPr>
        <w:t>Предност дата за домаће понуђаче (члан 86. став 1. до 4. З</w:t>
      </w:r>
      <w:r w:rsidRPr="005659CB">
        <w:rPr>
          <w:rFonts w:cs="Arial"/>
          <w:lang w:val="sr-Cyrl-RS"/>
        </w:rPr>
        <w:t>акона</w:t>
      </w:r>
      <w:r w:rsidRPr="005659CB">
        <w:rPr>
          <w:rFonts w:cs="Arial"/>
        </w:rPr>
        <w:t xml:space="preserve">) у поступцима јавних набавки у којима учествују </w:t>
      </w:r>
      <w:r w:rsidRPr="005659CB">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A355D19" w14:textId="77777777" w:rsidR="00332061" w:rsidRPr="005659CB" w:rsidRDefault="00332061" w:rsidP="00332061">
      <w:pPr>
        <w:pStyle w:val="KDParagraf"/>
        <w:spacing w:before="0"/>
        <w:rPr>
          <w:rFonts w:cs="Arial"/>
          <w:color w:val="00B0F0"/>
        </w:rPr>
      </w:pPr>
    </w:p>
    <w:p w14:paraId="1C41716F" w14:textId="77777777" w:rsidR="00332061" w:rsidRPr="005659CB" w:rsidRDefault="00332061" w:rsidP="00332061">
      <w:pPr>
        <w:pStyle w:val="KDParagraf"/>
        <w:spacing w:before="0"/>
        <w:rPr>
          <w:rFonts w:cs="Arial"/>
          <w:color w:val="00B0F0"/>
        </w:rPr>
      </w:pPr>
    </w:p>
    <w:p w14:paraId="15A971A3" w14:textId="77777777" w:rsidR="00332061" w:rsidRPr="005659CB" w:rsidRDefault="00332061" w:rsidP="003016E6">
      <w:pPr>
        <w:pStyle w:val="KDPodnaslov2"/>
        <w:numPr>
          <w:ilvl w:val="1"/>
          <w:numId w:val="12"/>
        </w:numPr>
        <w:spacing w:before="0"/>
        <w:jc w:val="both"/>
        <w:rPr>
          <w:rFonts w:cs="Arial"/>
        </w:rPr>
      </w:pPr>
      <w:bookmarkStart w:id="11" w:name="_Toc441651548"/>
      <w:bookmarkStart w:id="12" w:name="_Toc442559886"/>
      <w:r w:rsidRPr="005659CB">
        <w:rPr>
          <w:rFonts w:cs="Arial"/>
        </w:rPr>
        <w:t>Резервни критеријум</w:t>
      </w:r>
      <w:bookmarkEnd w:id="11"/>
      <w:bookmarkEnd w:id="12"/>
    </w:p>
    <w:p w14:paraId="47FF45DF" w14:textId="77777777" w:rsidR="007870A4" w:rsidRPr="005659CB" w:rsidRDefault="007870A4" w:rsidP="007870A4">
      <w:pPr>
        <w:rPr>
          <w:rFonts w:ascii="Arial" w:hAnsi="Arial" w:cs="Arial"/>
          <w:sz w:val="22"/>
          <w:szCs w:val="22"/>
          <w:lang w:val="en-US" w:eastAsia="en-US"/>
        </w:rPr>
      </w:pPr>
    </w:p>
    <w:p w14:paraId="20794A8A" w14:textId="34B89CAC" w:rsidR="00332061" w:rsidRPr="005659CB" w:rsidRDefault="00332061" w:rsidP="00332061">
      <w:pPr>
        <w:jc w:val="both"/>
        <w:rPr>
          <w:rFonts w:ascii="Arial" w:eastAsia="Arial Unicode MS" w:hAnsi="Arial" w:cs="Arial"/>
          <w:iCs/>
          <w:color w:val="000000"/>
          <w:kern w:val="1"/>
          <w:sz w:val="22"/>
          <w:szCs w:val="22"/>
        </w:rPr>
      </w:pPr>
      <w:r w:rsidRPr="005659CB">
        <w:rPr>
          <w:rFonts w:ascii="Arial" w:hAnsi="Arial" w:cs="Arial"/>
          <w:sz w:val="22"/>
          <w:szCs w:val="22"/>
        </w:rPr>
        <w:t>Уколико две или више понуда имају исту најнижу понуђену цену, као најповољнија биће изабрана понуда оног понуђача који је</w:t>
      </w:r>
      <w:r w:rsidRPr="005659CB">
        <w:rPr>
          <w:rFonts w:ascii="Arial" w:hAnsi="Arial" w:cs="Arial"/>
          <w:sz w:val="22"/>
          <w:szCs w:val="22"/>
          <w:lang w:val="sr-Cyrl-RS"/>
        </w:rPr>
        <w:t xml:space="preserve"> понудио</w:t>
      </w:r>
      <w:r w:rsidRPr="005659CB">
        <w:rPr>
          <w:rFonts w:ascii="Arial" w:hAnsi="Arial" w:cs="Arial"/>
          <w:sz w:val="22"/>
          <w:szCs w:val="22"/>
        </w:rPr>
        <w:t xml:space="preserve"> краћи рок извршења</w:t>
      </w:r>
      <w:r w:rsidRPr="005659CB">
        <w:rPr>
          <w:rFonts w:ascii="Arial" w:eastAsia="Arial Unicode MS" w:hAnsi="Arial" w:cs="Arial"/>
          <w:iCs/>
          <w:color w:val="000000"/>
          <w:kern w:val="1"/>
          <w:sz w:val="22"/>
          <w:szCs w:val="22"/>
          <w:lang w:val="sr-Cyrl-RS"/>
        </w:rPr>
        <w:t xml:space="preserve"> услуге,</w:t>
      </w:r>
      <w:r w:rsidRPr="005659CB">
        <w:rPr>
          <w:rFonts w:ascii="Arial" w:eastAsia="Arial Unicode MS" w:hAnsi="Arial" w:cs="Arial"/>
          <w:iCs/>
          <w:color w:val="000000"/>
          <w:kern w:val="1"/>
          <w:sz w:val="22"/>
          <w:szCs w:val="22"/>
        </w:rPr>
        <w:t xml:space="preserve"> а који не може бити ду</w:t>
      </w:r>
      <w:r w:rsidRPr="005659CB">
        <w:rPr>
          <w:rFonts w:ascii="Arial" w:eastAsia="Arial Unicode MS" w:hAnsi="Arial" w:cs="Arial"/>
          <w:iCs/>
          <w:color w:val="000000"/>
          <w:kern w:val="1"/>
          <w:sz w:val="22"/>
          <w:szCs w:val="22"/>
          <w:lang w:val="sr-Cyrl-RS"/>
        </w:rPr>
        <w:t>жи</w:t>
      </w:r>
      <w:r w:rsidRPr="005659CB">
        <w:rPr>
          <w:rFonts w:ascii="Arial" w:eastAsia="Arial Unicode MS" w:hAnsi="Arial" w:cs="Arial"/>
          <w:iCs/>
          <w:color w:val="000000"/>
          <w:kern w:val="1"/>
          <w:sz w:val="22"/>
          <w:szCs w:val="22"/>
        </w:rPr>
        <w:t xml:space="preserve"> од </w:t>
      </w:r>
      <w:r w:rsidR="008B0F8F">
        <w:rPr>
          <w:rFonts w:ascii="Arial" w:eastAsia="Calibri" w:hAnsi="Arial" w:cs="Arial"/>
          <w:sz w:val="22"/>
          <w:szCs w:val="22"/>
          <w:lang w:val="sr-Cyrl-RS"/>
        </w:rPr>
        <w:t>3</w:t>
      </w:r>
      <w:r w:rsidRPr="005659CB">
        <w:rPr>
          <w:rFonts w:ascii="Arial" w:eastAsia="Calibri" w:hAnsi="Arial" w:cs="Arial"/>
          <w:sz w:val="22"/>
          <w:szCs w:val="22"/>
        </w:rPr>
        <w:t xml:space="preserve"> (словима: </w:t>
      </w:r>
      <w:r w:rsidR="008B0F8F">
        <w:rPr>
          <w:rFonts w:ascii="Arial" w:eastAsia="Calibri" w:hAnsi="Arial" w:cs="Arial"/>
          <w:sz w:val="22"/>
          <w:szCs w:val="22"/>
          <w:lang w:val="sr-Cyrl-RS"/>
        </w:rPr>
        <w:t>три</w:t>
      </w:r>
      <w:r w:rsidRPr="005659CB">
        <w:rPr>
          <w:rFonts w:ascii="Arial" w:eastAsia="Calibri" w:hAnsi="Arial" w:cs="Arial"/>
          <w:sz w:val="22"/>
          <w:szCs w:val="22"/>
        </w:rPr>
        <w:t>) месец</w:t>
      </w:r>
      <w:r w:rsidR="007D31BA" w:rsidRPr="005659CB">
        <w:rPr>
          <w:rFonts w:ascii="Arial" w:eastAsia="Calibri" w:hAnsi="Arial" w:cs="Arial"/>
          <w:sz w:val="22"/>
          <w:szCs w:val="22"/>
          <w:lang w:val="sr-Cyrl-RS"/>
        </w:rPr>
        <w:t>а</w:t>
      </w:r>
      <w:r w:rsidRPr="005659CB">
        <w:rPr>
          <w:rFonts w:ascii="Arial" w:eastAsia="Calibri" w:hAnsi="Arial" w:cs="Arial"/>
          <w:sz w:val="22"/>
          <w:szCs w:val="22"/>
        </w:rPr>
        <w:t xml:space="preserve"> од дана </w:t>
      </w:r>
      <w:r w:rsidR="00F6569B" w:rsidRPr="005659CB">
        <w:rPr>
          <w:rFonts w:ascii="Arial" w:eastAsia="Calibri" w:hAnsi="Arial" w:cs="Arial"/>
          <w:sz w:val="22"/>
          <w:szCs w:val="22"/>
          <w:lang w:val="sr-Cyrl-RS"/>
        </w:rPr>
        <w:t>ступања уговора на снагу</w:t>
      </w:r>
      <w:r w:rsidRPr="005659CB">
        <w:rPr>
          <w:rFonts w:ascii="Arial" w:eastAsia="Calibri" w:hAnsi="Arial" w:cs="Arial"/>
          <w:sz w:val="22"/>
          <w:szCs w:val="22"/>
        </w:rPr>
        <w:t>.</w:t>
      </w:r>
    </w:p>
    <w:p w14:paraId="682D5F2E" w14:textId="77777777" w:rsidR="00332061" w:rsidRPr="005659CB" w:rsidRDefault="00332061" w:rsidP="00332061">
      <w:pPr>
        <w:jc w:val="both"/>
        <w:rPr>
          <w:rFonts w:ascii="Arial" w:hAnsi="Arial" w:cs="Arial"/>
          <w:sz w:val="22"/>
          <w:szCs w:val="22"/>
        </w:rPr>
      </w:pPr>
      <w:r w:rsidRPr="005659CB">
        <w:rPr>
          <w:rFonts w:ascii="Arial" w:hAnsi="Arial" w:cs="Arial"/>
          <w:color w:val="000000"/>
          <w:sz w:val="22"/>
          <w:szCs w:val="22"/>
        </w:rPr>
        <w:t>Ако двe или више понда</w:t>
      </w:r>
      <w:r w:rsidRPr="005659CB">
        <w:rPr>
          <w:rFonts w:ascii="Arial" w:hAnsi="Arial" w:cs="Arial"/>
          <w:color w:val="000000"/>
          <w:sz w:val="22"/>
          <w:szCs w:val="22"/>
          <w:lang w:val="sr-Latn-RS"/>
        </w:rPr>
        <w:t xml:space="preserve"> </w:t>
      </w:r>
      <w:r w:rsidRPr="005659CB">
        <w:rPr>
          <w:rFonts w:ascii="Arial" w:eastAsia="Arial Unicode MS" w:hAnsi="Arial" w:cs="Arial"/>
          <w:iCs/>
          <w:color w:val="000000"/>
          <w:kern w:val="1"/>
          <w:sz w:val="22"/>
          <w:szCs w:val="22"/>
        </w:rPr>
        <w:t>имају исту најнижу понуђену цену</w:t>
      </w:r>
      <w:r w:rsidRPr="005659CB">
        <w:rPr>
          <w:rFonts w:ascii="Arial" w:hAnsi="Arial" w:cs="Arial"/>
          <w:color w:val="000000"/>
          <w:sz w:val="22"/>
          <w:szCs w:val="22"/>
        </w:rPr>
        <w:t xml:space="preserve">, као и исти </w:t>
      </w:r>
      <w:r w:rsidRPr="005659CB">
        <w:rPr>
          <w:rFonts w:ascii="Arial" w:eastAsia="Arial Unicode MS" w:hAnsi="Arial" w:cs="Arial"/>
          <w:iCs/>
          <w:color w:val="000000"/>
          <w:kern w:val="1"/>
          <w:sz w:val="22"/>
          <w:szCs w:val="22"/>
        </w:rPr>
        <w:t xml:space="preserve">рок </w:t>
      </w:r>
      <w:r w:rsidRPr="005659CB">
        <w:rPr>
          <w:rFonts w:ascii="Arial" w:eastAsia="Arial Unicode MS" w:hAnsi="Arial" w:cs="Arial"/>
          <w:iCs/>
          <w:color w:val="000000"/>
          <w:kern w:val="1"/>
          <w:sz w:val="22"/>
          <w:szCs w:val="22"/>
          <w:lang w:val="sr-Cyrl-RS"/>
        </w:rPr>
        <w:t>извршења услуге</w:t>
      </w:r>
      <w:r w:rsidRPr="005659CB">
        <w:rPr>
          <w:rFonts w:ascii="Arial" w:hAnsi="Arial" w:cs="Arial"/>
          <w:color w:val="000000"/>
          <w:sz w:val="22"/>
          <w:szCs w:val="22"/>
        </w:rPr>
        <w:t>, понуђач коме ће бити додељен уговор биће изабран жребом</w:t>
      </w:r>
      <w:r w:rsidRPr="005659CB">
        <w:rPr>
          <w:rFonts w:ascii="Arial" w:hAnsi="Arial" w:cs="Arial"/>
          <w:color w:val="000000"/>
          <w:sz w:val="22"/>
          <w:szCs w:val="22"/>
          <w:lang w:val="sr-Cyrl-RS"/>
        </w:rPr>
        <w:t>.</w:t>
      </w:r>
    </w:p>
    <w:p w14:paraId="2FA959C1" w14:textId="77777777" w:rsidR="00332061" w:rsidRPr="005659CB" w:rsidRDefault="00332061" w:rsidP="00332061">
      <w:pPr>
        <w:autoSpaceDE w:val="0"/>
        <w:autoSpaceDN w:val="0"/>
        <w:adjustRightInd w:val="0"/>
        <w:jc w:val="both"/>
        <w:rPr>
          <w:rFonts w:ascii="Arial" w:hAnsi="Arial" w:cs="Arial"/>
          <w:sz w:val="22"/>
          <w:szCs w:val="22"/>
          <w:lang w:val="sr-Cyrl-RS"/>
        </w:rPr>
      </w:pPr>
    </w:p>
    <w:p w14:paraId="0EE50620" w14:textId="77777777" w:rsidR="00332061" w:rsidRPr="005659CB" w:rsidRDefault="00332061" w:rsidP="00332061">
      <w:pPr>
        <w:autoSpaceDE w:val="0"/>
        <w:autoSpaceDN w:val="0"/>
        <w:adjustRightInd w:val="0"/>
        <w:jc w:val="both"/>
        <w:rPr>
          <w:rFonts w:ascii="Arial" w:hAnsi="Arial" w:cs="Arial"/>
          <w:sz w:val="22"/>
          <w:szCs w:val="22"/>
          <w:lang w:val="sr-Cyrl-RS"/>
        </w:rPr>
      </w:pPr>
      <w:r w:rsidRPr="005659CB">
        <w:rPr>
          <w:rFonts w:ascii="Arial" w:hAnsi="Arial" w:cs="Arial"/>
          <w:sz w:val="22"/>
          <w:szCs w:val="22"/>
          <w:lang w:val="sr-Cyrl-RS"/>
        </w:rPr>
        <w:t xml:space="preserve">Наручилац ће извршити извлачење путем жреба само оних понуђача који имају понуду са </w:t>
      </w:r>
      <w:r w:rsidRPr="005659CB">
        <w:rPr>
          <w:rFonts w:ascii="Arial" w:eastAsia="Arial Unicode MS" w:hAnsi="Arial" w:cs="Arial"/>
          <w:iCs/>
          <w:color w:val="000000"/>
          <w:kern w:val="1"/>
          <w:sz w:val="22"/>
          <w:szCs w:val="22"/>
        </w:rPr>
        <w:t>истом најниж</w:t>
      </w:r>
      <w:r w:rsidRPr="005659CB">
        <w:rPr>
          <w:rFonts w:ascii="Arial" w:eastAsia="Arial Unicode MS" w:hAnsi="Arial" w:cs="Arial"/>
          <w:iCs/>
          <w:color w:val="000000"/>
          <w:kern w:val="1"/>
          <w:sz w:val="22"/>
          <w:szCs w:val="22"/>
          <w:lang w:val="sr-Cyrl-RS"/>
        </w:rPr>
        <w:t>ом</w:t>
      </w:r>
      <w:r w:rsidRPr="005659CB">
        <w:rPr>
          <w:rFonts w:ascii="Arial" w:eastAsia="Arial Unicode MS" w:hAnsi="Arial" w:cs="Arial"/>
          <w:iCs/>
          <w:color w:val="000000"/>
          <w:kern w:val="1"/>
          <w:sz w:val="22"/>
          <w:szCs w:val="22"/>
        </w:rPr>
        <w:t xml:space="preserve"> понуђен</w:t>
      </w:r>
      <w:r w:rsidRPr="005659CB">
        <w:rPr>
          <w:rFonts w:ascii="Arial" w:eastAsia="Arial Unicode MS" w:hAnsi="Arial" w:cs="Arial"/>
          <w:iCs/>
          <w:color w:val="000000"/>
          <w:kern w:val="1"/>
          <w:sz w:val="22"/>
          <w:szCs w:val="22"/>
          <w:lang w:val="sr-Cyrl-RS"/>
        </w:rPr>
        <w:t>ом</w:t>
      </w:r>
      <w:r w:rsidRPr="005659CB">
        <w:rPr>
          <w:rFonts w:ascii="Arial" w:eastAsia="Arial Unicode MS" w:hAnsi="Arial" w:cs="Arial"/>
          <w:iCs/>
          <w:color w:val="000000"/>
          <w:kern w:val="1"/>
          <w:sz w:val="22"/>
          <w:szCs w:val="22"/>
        </w:rPr>
        <w:t xml:space="preserve"> ценом</w:t>
      </w:r>
      <w:r w:rsidRPr="005659CB">
        <w:rPr>
          <w:rFonts w:ascii="Arial" w:hAnsi="Arial" w:cs="Arial"/>
          <w:color w:val="000000"/>
          <w:sz w:val="22"/>
          <w:szCs w:val="22"/>
        </w:rPr>
        <w:t>, као и исти</w:t>
      </w:r>
      <w:r w:rsidRPr="005659CB">
        <w:rPr>
          <w:rFonts w:ascii="Arial" w:hAnsi="Arial" w:cs="Arial"/>
          <w:color w:val="000000"/>
          <w:sz w:val="22"/>
          <w:szCs w:val="22"/>
          <w:lang w:val="sr-Cyrl-RS"/>
        </w:rPr>
        <w:t>м</w:t>
      </w:r>
      <w:r w:rsidRPr="005659CB">
        <w:rPr>
          <w:rFonts w:ascii="Arial" w:hAnsi="Arial" w:cs="Arial"/>
          <w:color w:val="000000"/>
          <w:sz w:val="22"/>
          <w:szCs w:val="22"/>
        </w:rPr>
        <w:t xml:space="preserve"> </w:t>
      </w:r>
      <w:r w:rsidRPr="005659CB">
        <w:rPr>
          <w:rFonts w:ascii="Arial" w:eastAsia="Arial Unicode MS" w:hAnsi="Arial" w:cs="Arial"/>
          <w:iCs/>
          <w:color w:val="000000"/>
          <w:kern w:val="1"/>
          <w:sz w:val="22"/>
          <w:szCs w:val="22"/>
        </w:rPr>
        <w:t>рок</w:t>
      </w:r>
      <w:r w:rsidRPr="005659CB">
        <w:rPr>
          <w:rFonts w:ascii="Arial" w:eastAsia="Arial Unicode MS" w:hAnsi="Arial" w:cs="Arial"/>
          <w:iCs/>
          <w:color w:val="000000"/>
          <w:kern w:val="1"/>
          <w:sz w:val="22"/>
          <w:szCs w:val="22"/>
          <w:lang w:val="sr-Cyrl-RS"/>
        </w:rPr>
        <w:t>ом</w:t>
      </w:r>
      <w:r w:rsidRPr="005659CB">
        <w:rPr>
          <w:rFonts w:ascii="Arial" w:eastAsia="Arial Unicode MS" w:hAnsi="Arial" w:cs="Arial"/>
          <w:iCs/>
          <w:color w:val="000000"/>
          <w:kern w:val="1"/>
          <w:sz w:val="22"/>
          <w:szCs w:val="22"/>
        </w:rPr>
        <w:t xml:space="preserve"> </w:t>
      </w:r>
      <w:r w:rsidRPr="005659CB">
        <w:rPr>
          <w:rFonts w:ascii="Arial" w:eastAsia="Arial Unicode MS" w:hAnsi="Arial" w:cs="Arial"/>
          <w:iCs/>
          <w:color w:val="000000"/>
          <w:kern w:val="1"/>
          <w:sz w:val="22"/>
          <w:szCs w:val="22"/>
          <w:lang w:val="sr-Cyrl-RS"/>
        </w:rPr>
        <w:t>извршења услуге.</w:t>
      </w:r>
    </w:p>
    <w:p w14:paraId="0328B845" w14:textId="77777777" w:rsidR="00332061" w:rsidRPr="005659CB" w:rsidRDefault="00332061" w:rsidP="00332061">
      <w:pPr>
        <w:autoSpaceDE w:val="0"/>
        <w:autoSpaceDN w:val="0"/>
        <w:adjustRightInd w:val="0"/>
        <w:jc w:val="both"/>
        <w:rPr>
          <w:rFonts w:ascii="Arial" w:hAnsi="Arial" w:cs="Arial"/>
          <w:sz w:val="22"/>
          <w:szCs w:val="22"/>
          <w:lang w:val="sr-Cyrl-RS"/>
        </w:rPr>
      </w:pPr>
    </w:p>
    <w:p w14:paraId="4C31DCD9" w14:textId="77777777" w:rsidR="00332061" w:rsidRPr="005659CB" w:rsidRDefault="00332061" w:rsidP="00332061">
      <w:pPr>
        <w:autoSpaceDE w:val="0"/>
        <w:autoSpaceDN w:val="0"/>
        <w:adjustRightInd w:val="0"/>
        <w:jc w:val="both"/>
        <w:rPr>
          <w:rFonts w:ascii="Arial" w:hAnsi="Arial" w:cs="Arial"/>
          <w:sz w:val="22"/>
          <w:szCs w:val="22"/>
          <w:lang w:val="sr-Cyrl-RS"/>
        </w:rPr>
      </w:pPr>
      <w:r w:rsidRPr="005659CB">
        <w:rPr>
          <w:rFonts w:ascii="Arial" w:hAnsi="Arial" w:cs="Arial"/>
          <w:sz w:val="22"/>
          <w:szCs w:val="22"/>
          <w:lang w:val="sr-Cyrl-RS"/>
        </w:rPr>
        <w:t>Наручилац ће писмено обавестити све понуђаче који су поднели понуде о датуму када ће се одржати извлачење путем жреба.</w:t>
      </w:r>
    </w:p>
    <w:p w14:paraId="2FF24A00" w14:textId="77777777" w:rsidR="00332061" w:rsidRPr="005659CB" w:rsidRDefault="00332061" w:rsidP="00332061">
      <w:pPr>
        <w:autoSpaceDE w:val="0"/>
        <w:autoSpaceDN w:val="0"/>
        <w:adjustRightInd w:val="0"/>
        <w:jc w:val="both"/>
        <w:rPr>
          <w:rFonts w:ascii="Arial" w:hAnsi="Arial" w:cs="Arial"/>
          <w:sz w:val="22"/>
          <w:szCs w:val="22"/>
        </w:rPr>
      </w:pPr>
    </w:p>
    <w:p w14:paraId="7D0DB252" w14:textId="77777777" w:rsidR="00332061" w:rsidRPr="005659CB" w:rsidRDefault="00332061" w:rsidP="00332061">
      <w:pPr>
        <w:autoSpaceDE w:val="0"/>
        <w:autoSpaceDN w:val="0"/>
        <w:adjustRightInd w:val="0"/>
        <w:jc w:val="both"/>
        <w:rPr>
          <w:rFonts w:ascii="Arial" w:hAnsi="Arial" w:cs="Arial"/>
          <w:sz w:val="22"/>
          <w:szCs w:val="22"/>
        </w:rPr>
      </w:pPr>
      <w:r w:rsidRPr="005659CB">
        <w:rPr>
          <w:rFonts w:ascii="Arial" w:hAnsi="Arial" w:cs="Arial"/>
          <w:sz w:val="22"/>
          <w:szCs w:val="22"/>
        </w:rPr>
        <w:t>Извлачење путем жреба наручилац ће извршити јавно. На посебним папирима</w:t>
      </w:r>
      <w:r w:rsidRPr="005659CB">
        <w:rPr>
          <w:rFonts w:ascii="Arial" w:hAnsi="Arial" w:cs="Arial"/>
          <w:sz w:val="22"/>
          <w:szCs w:val="22"/>
          <w:lang w:val="sr-Cyrl-RS"/>
        </w:rPr>
        <w:t>,</w:t>
      </w:r>
      <w:r w:rsidRPr="005659CB">
        <w:rPr>
          <w:rFonts w:ascii="Arial" w:hAnsi="Arial" w:cs="Arial"/>
          <w:sz w:val="22"/>
          <w:szCs w:val="22"/>
        </w:rPr>
        <w:t xml:space="preserve"> који су исте величине и боје</w:t>
      </w:r>
      <w:r w:rsidRPr="005659CB">
        <w:rPr>
          <w:rFonts w:ascii="Arial" w:hAnsi="Arial" w:cs="Arial"/>
          <w:sz w:val="22"/>
          <w:szCs w:val="22"/>
          <w:lang w:val="sr-Cyrl-RS"/>
        </w:rPr>
        <w:t>,</w:t>
      </w:r>
      <w:r w:rsidRPr="005659CB">
        <w:rPr>
          <w:rFonts w:ascii="Arial" w:hAnsi="Arial" w:cs="Arial"/>
          <w:sz w:val="22"/>
          <w:szCs w:val="22"/>
        </w:rPr>
        <w:t xml:space="preserve"> наручилац ће исписати називе понуђача, те папире ставити у </w:t>
      </w:r>
      <w:r w:rsidRPr="005659CB">
        <w:rPr>
          <w:rFonts w:ascii="Arial" w:hAnsi="Arial" w:cs="Arial"/>
          <w:sz w:val="22"/>
          <w:szCs w:val="22"/>
          <w:lang w:val="sr-Cyrl-RS"/>
        </w:rPr>
        <w:t xml:space="preserve">провидну </w:t>
      </w:r>
      <w:r w:rsidRPr="005659CB">
        <w:rPr>
          <w:rFonts w:ascii="Arial" w:hAnsi="Arial" w:cs="Arial"/>
          <w:sz w:val="22"/>
          <w:szCs w:val="22"/>
        </w:rPr>
        <w:t>кутију, одакле ће предс</w:t>
      </w:r>
      <w:r w:rsidRPr="005659CB">
        <w:rPr>
          <w:rFonts w:ascii="Arial" w:hAnsi="Arial" w:cs="Arial"/>
          <w:sz w:val="22"/>
          <w:szCs w:val="22"/>
          <w:lang w:val="sr-Cyrl-RS"/>
        </w:rPr>
        <w:t>тавник</w:t>
      </w:r>
      <w:r w:rsidRPr="005659CB">
        <w:rPr>
          <w:rFonts w:ascii="Arial" w:hAnsi="Arial" w:cs="Arial"/>
          <w:sz w:val="22"/>
          <w:szCs w:val="22"/>
        </w:rPr>
        <w:t xml:space="preserve"> Комисије извући само један папир. </w:t>
      </w:r>
      <w:r w:rsidRPr="005659CB">
        <w:rPr>
          <w:rFonts w:ascii="Arial" w:hAnsi="Arial" w:cs="Arial"/>
          <w:sz w:val="22"/>
          <w:szCs w:val="22"/>
          <w:lang w:val="sr-Cyrl-RS"/>
        </w:rPr>
        <w:t>П</w:t>
      </w:r>
      <w:r w:rsidRPr="005659CB">
        <w:rPr>
          <w:rFonts w:ascii="Arial" w:hAnsi="Arial" w:cs="Arial"/>
          <w:sz w:val="22"/>
          <w:szCs w:val="22"/>
        </w:rPr>
        <w:t>онуђачу</w:t>
      </w:r>
      <w:r w:rsidRPr="005659CB">
        <w:rPr>
          <w:rFonts w:ascii="Arial" w:hAnsi="Arial" w:cs="Arial"/>
          <w:sz w:val="22"/>
          <w:szCs w:val="22"/>
          <w:lang w:val="sr-Cyrl-RS"/>
        </w:rPr>
        <w:t>,</w:t>
      </w:r>
      <w:r w:rsidRPr="005659CB">
        <w:rPr>
          <w:rFonts w:ascii="Arial" w:hAnsi="Arial" w:cs="Arial"/>
          <w:sz w:val="22"/>
          <w:szCs w:val="22"/>
        </w:rPr>
        <w:t xml:space="preserve"> чији назив буде на извученом папиру</w:t>
      </w:r>
      <w:r w:rsidRPr="005659CB">
        <w:rPr>
          <w:rFonts w:ascii="Arial" w:hAnsi="Arial" w:cs="Arial"/>
          <w:sz w:val="22"/>
          <w:szCs w:val="22"/>
          <w:lang w:val="sr-Cyrl-RS"/>
        </w:rPr>
        <w:t>,</w:t>
      </w:r>
      <w:r w:rsidRPr="005659CB">
        <w:rPr>
          <w:rFonts w:ascii="Arial" w:hAnsi="Arial" w:cs="Arial"/>
          <w:sz w:val="22"/>
          <w:szCs w:val="22"/>
        </w:rPr>
        <w:t xml:space="preserve"> биће додељен уговор  о јавној набавци.</w:t>
      </w:r>
    </w:p>
    <w:p w14:paraId="67956EA5" w14:textId="77777777" w:rsidR="001F0825" w:rsidRPr="005659CB" w:rsidRDefault="001F0825" w:rsidP="001F0825">
      <w:pPr>
        <w:autoSpaceDE w:val="0"/>
        <w:autoSpaceDN w:val="0"/>
        <w:adjustRightInd w:val="0"/>
        <w:jc w:val="both"/>
        <w:rPr>
          <w:rFonts w:ascii="Arial" w:hAnsi="Arial" w:cs="Arial"/>
          <w:sz w:val="22"/>
          <w:szCs w:val="22"/>
        </w:rPr>
      </w:pPr>
    </w:p>
    <w:p w14:paraId="55DDD02E" w14:textId="7A5E44A0" w:rsidR="001F0825" w:rsidRPr="005659CB" w:rsidRDefault="001F0825" w:rsidP="001F0825">
      <w:pPr>
        <w:autoSpaceDE w:val="0"/>
        <w:autoSpaceDN w:val="0"/>
        <w:adjustRightInd w:val="0"/>
        <w:jc w:val="both"/>
        <w:rPr>
          <w:rFonts w:ascii="Arial" w:hAnsi="Arial" w:cs="Arial"/>
          <w:sz w:val="22"/>
          <w:szCs w:val="22"/>
          <w:lang w:val="sr-Cyrl-RS"/>
        </w:rPr>
      </w:pPr>
      <w:r w:rsidRPr="005659CB">
        <w:rPr>
          <w:rFonts w:ascii="Arial" w:hAnsi="Arial" w:cs="Arial"/>
          <w:sz w:val="22"/>
          <w:szCs w:val="22"/>
        </w:rPr>
        <w:t>Наручилац ће сачинити записник о спроведеном извлачењу путем жреба</w:t>
      </w:r>
      <w:r w:rsidRPr="005659CB">
        <w:rPr>
          <w:rFonts w:ascii="Arial" w:hAnsi="Arial" w:cs="Arial"/>
          <w:sz w:val="22"/>
          <w:szCs w:val="22"/>
          <w:lang w:val="sr-Cyrl-RS"/>
        </w:rPr>
        <w:t>.</w:t>
      </w:r>
    </w:p>
    <w:p w14:paraId="4CC53BA5" w14:textId="77777777" w:rsidR="00332061" w:rsidRPr="005659CB" w:rsidRDefault="00332061" w:rsidP="00332061">
      <w:pPr>
        <w:autoSpaceDE w:val="0"/>
        <w:autoSpaceDN w:val="0"/>
        <w:adjustRightInd w:val="0"/>
        <w:jc w:val="both"/>
        <w:rPr>
          <w:rFonts w:ascii="Arial" w:hAnsi="Arial" w:cs="Arial"/>
          <w:sz w:val="22"/>
          <w:szCs w:val="22"/>
          <w:lang w:val="sr-Cyrl-RS"/>
        </w:rPr>
      </w:pPr>
      <w:r w:rsidRPr="005659CB">
        <w:rPr>
          <w:rFonts w:ascii="Arial" w:hAnsi="Arial" w:cs="Arial"/>
          <w:sz w:val="22"/>
          <w:szCs w:val="22"/>
          <w:lang w:val="sr-Cyrl-RS"/>
        </w:rPr>
        <w:t>Записник о  извлачењу путем жреба</w:t>
      </w:r>
      <w:r w:rsidRPr="005659CB">
        <w:rPr>
          <w:rFonts w:ascii="Arial" w:hAnsi="Arial" w:cs="Arial"/>
          <w:sz w:val="22"/>
          <w:szCs w:val="22"/>
        </w:rPr>
        <w:t xml:space="preserve"> потписују чланови комисије и присутни овлашћени представници понуђача, који преузимају примерак записника</w:t>
      </w:r>
      <w:r w:rsidRPr="005659CB">
        <w:rPr>
          <w:rFonts w:ascii="Arial" w:hAnsi="Arial" w:cs="Arial"/>
          <w:sz w:val="22"/>
          <w:szCs w:val="22"/>
          <w:lang w:val="sr-Cyrl-RS"/>
        </w:rPr>
        <w:t>.</w:t>
      </w:r>
    </w:p>
    <w:p w14:paraId="458DF4EB" w14:textId="77777777" w:rsidR="00332061" w:rsidRPr="005659CB" w:rsidRDefault="00332061" w:rsidP="00332061">
      <w:pPr>
        <w:autoSpaceDE w:val="0"/>
        <w:autoSpaceDN w:val="0"/>
        <w:adjustRightInd w:val="0"/>
        <w:jc w:val="both"/>
        <w:rPr>
          <w:rFonts w:ascii="Arial" w:hAnsi="Arial" w:cs="Arial"/>
          <w:sz w:val="22"/>
          <w:szCs w:val="22"/>
          <w:lang w:val="sr-Cyrl-RS"/>
        </w:rPr>
      </w:pPr>
      <w:r w:rsidRPr="005659CB">
        <w:rPr>
          <w:rFonts w:ascii="Arial" w:hAnsi="Arial" w:cs="Arial"/>
          <w:sz w:val="22"/>
          <w:szCs w:val="22"/>
          <w:lang w:val="sr-Cyrl-RS"/>
        </w:rPr>
        <w:t xml:space="preserve"> Наручилац ће</w:t>
      </w:r>
      <w:r w:rsidRPr="005659CB">
        <w:rPr>
          <w:rFonts w:ascii="Arial" w:hAnsi="Arial" w:cs="Arial"/>
          <w:sz w:val="22"/>
          <w:szCs w:val="22"/>
        </w:rPr>
        <w:t xml:space="preserve"> поштом или електронским путем</w:t>
      </w:r>
      <w:r w:rsidRPr="005659CB">
        <w:rPr>
          <w:rFonts w:ascii="Arial" w:hAnsi="Arial" w:cs="Arial"/>
          <w:sz w:val="22"/>
          <w:szCs w:val="22"/>
          <w:lang w:val="sr-Cyrl-RS"/>
        </w:rPr>
        <w:t xml:space="preserve"> доставити Записник о  извлачењу путем жреба понуђачима који нису присутни на извлачењу.</w:t>
      </w:r>
    </w:p>
    <w:p w14:paraId="0D7B9F92" w14:textId="77777777" w:rsidR="001F0825" w:rsidRPr="005659CB" w:rsidRDefault="001F0825" w:rsidP="00332061">
      <w:pPr>
        <w:autoSpaceDE w:val="0"/>
        <w:autoSpaceDN w:val="0"/>
        <w:adjustRightInd w:val="0"/>
        <w:jc w:val="both"/>
        <w:rPr>
          <w:rFonts w:ascii="Arial" w:hAnsi="Arial" w:cs="Arial"/>
          <w:sz w:val="22"/>
          <w:szCs w:val="22"/>
          <w:lang w:val="sr-Cyrl-RS"/>
        </w:rPr>
      </w:pPr>
    </w:p>
    <w:p w14:paraId="0EAFBDB1" w14:textId="77777777" w:rsidR="00954234" w:rsidRPr="005659CB" w:rsidRDefault="00954234" w:rsidP="00954234">
      <w:pPr>
        <w:jc w:val="both"/>
        <w:rPr>
          <w:rFonts w:ascii="Arial" w:hAnsi="Arial" w:cs="Arial"/>
          <w:sz w:val="22"/>
          <w:szCs w:val="22"/>
        </w:rPr>
      </w:pPr>
    </w:p>
    <w:p w14:paraId="10CFCC0C"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  УПУТСТВО ПОНУЂАЧИМА КАКО ДА САЧИНЕ ПОНУДУ</w:t>
      </w:r>
    </w:p>
    <w:p w14:paraId="0ED3B264" w14:textId="77777777" w:rsidR="00D703DD" w:rsidRPr="005659CB" w:rsidRDefault="00D703DD" w:rsidP="00D703DD">
      <w:pPr>
        <w:suppressAutoHyphens w:val="0"/>
        <w:jc w:val="both"/>
        <w:rPr>
          <w:rFonts w:ascii="Arial" w:hAnsi="Arial" w:cs="Arial"/>
          <w:sz w:val="22"/>
          <w:szCs w:val="22"/>
        </w:rPr>
      </w:pPr>
    </w:p>
    <w:p w14:paraId="6A6F6B7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4F9C87A" w14:textId="77777777" w:rsidR="00D703DD" w:rsidRPr="005659CB" w:rsidRDefault="00D703DD" w:rsidP="00D703DD">
      <w:pPr>
        <w:suppressAutoHyphens w:val="0"/>
        <w:jc w:val="both"/>
        <w:rPr>
          <w:rFonts w:ascii="Arial" w:hAnsi="Arial" w:cs="Arial"/>
          <w:sz w:val="22"/>
          <w:szCs w:val="22"/>
        </w:rPr>
      </w:pPr>
    </w:p>
    <w:p w14:paraId="4F7B66F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lastRenderedPageBreak/>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C2AC3D0" w14:textId="77777777" w:rsidR="00D703DD" w:rsidRPr="005659CB" w:rsidRDefault="00D703DD" w:rsidP="00D703DD">
      <w:pPr>
        <w:suppressAutoHyphens w:val="0"/>
        <w:jc w:val="both"/>
        <w:rPr>
          <w:rFonts w:ascii="Arial" w:hAnsi="Arial" w:cs="Arial"/>
          <w:sz w:val="22"/>
          <w:szCs w:val="22"/>
        </w:rPr>
      </w:pPr>
    </w:p>
    <w:p w14:paraId="1FA6DC7B"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w:t>
      </w:r>
      <w:r w:rsidRPr="005659CB">
        <w:rPr>
          <w:rFonts w:ascii="Arial" w:hAnsi="Arial" w:cs="Arial"/>
          <w:b/>
          <w:sz w:val="22"/>
          <w:szCs w:val="22"/>
        </w:rPr>
        <w:tab/>
        <w:t>Језик на којем понуда мора бити састављена</w:t>
      </w:r>
    </w:p>
    <w:p w14:paraId="5F650CF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735EC007" w14:textId="77777777" w:rsidR="00D703DD" w:rsidRPr="005659CB" w:rsidRDefault="00D703DD" w:rsidP="00D703DD">
      <w:pPr>
        <w:suppressAutoHyphens w:val="0"/>
        <w:jc w:val="both"/>
        <w:rPr>
          <w:rFonts w:ascii="Arial" w:hAnsi="Arial" w:cs="Arial"/>
          <w:sz w:val="22"/>
          <w:szCs w:val="22"/>
        </w:rPr>
      </w:pPr>
    </w:p>
    <w:p w14:paraId="42AF0EA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Понуда са свим прилозима мора бити сачињена на српском језику.</w:t>
      </w:r>
    </w:p>
    <w:p w14:paraId="2A6437D1" w14:textId="77777777" w:rsidR="00E95827" w:rsidRPr="005659CB" w:rsidRDefault="00E95827" w:rsidP="00D703DD">
      <w:pPr>
        <w:suppressAutoHyphens w:val="0"/>
        <w:jc w:val="both"/>
        <w:rPr>
          <w:rFonts w:ascii="Arial" w:hAnsi="Arial" w:cs="Arial"/>
          <w:sz w:val="22"/>
          <w:szCs w:val="22"/>
        </w:rPr>
      </w:pPr>
    </w:p>
    <w:p w14:paraId="1611D8B2" w14:textId="408B5529" w:rsidR="00405E86" w:rsidRPr="005659CB" w:rsidRDefault="00D703DD" w:rsidP="00D703DD">
      <w:pPr>
        <w:suppressAutoHyphens w:val="0"/>
        <w:jc w:val="both"/>
        <w:rPr>
          <w:rFonts w:ascii="Arial" w:hAnsi="Arial" w:cs="Arial"/>
          <w:sz w:val="22"/>
          <w:szCs w:val="22"/>
        </w:rPr>
      </w:pPr>
      <w:r w:rsidRPr="005659CB">
        <w:rPr>
          <w:rFonts w:ascii="Arial" w:hAnsi="Arial" w:cs="Arial"/>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5B2E254" w14:textId="77777777" w:rsidR="00405E86" w:rsidRPr="005659CB" w:rsidRDefault="00405E86" w:rsidP="00D703DD">
      <w:pPr>
        <w:suppressAutoHyphens w:val="0"/>
        <w:jc w:val="both"/>
        <w:rPr>
          <w:rFonts w:ascii="Arial" w:hAnsi="Arial" w:cs="Arial"/>
          <w:sz w:val="22"/>
          <w:szCs w:val="22"/>
        </w:rPr>
      </w:pPr>
    </w:p>
    <w:p w14:paraId="7219E744"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6.2</w:t>
      </w:r>
      <w:r w:rsidRPr="005659CB">
        <w:rPr>
          <w:rFonts w:ascii="Arial" w:hAnsi="Arial" w:cs="Arial"/>
          <w:b/>
          <w:sz w:val="22"/>
          <w:szCs w:val="22"/>
        </w:rPr>
        <w:tab/>
        <w:t xml:space="preserve"> Начин састављања и подношења понуде</w:t>
      </w:r>
    </w:p>
    <w:p w14:paraId="66C9FE7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394E4E5" w14:textId="77777777" w:rsidR="00E95827" w:rsidRPr="005659CB" w:rsidRDefault="00E95827" w:rsidP="00D703DD">
      <w:pPr>
        <w:suppressAutoHyphens w:val="0"/>
        <w:jc w:val="both"/>
        <w:rPr>
          <w:rFonts w:ascii="Arial" w:hAnsi="Arial" w:cs="Arial"/>
          <w:sz w:val="22"/>
          <w:szCs w:val="22"/>
        </w:rPr>
      </w:pPr>
    </w:p>
    <w:p w14:paraId="6E33B7E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123EEB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6A8ABB6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71501D1" w14:textId="77777777" w:rsidR="00E95827" w:rsidRPr="005659CB" w:rsidRDefault="00E95827" w:rsidP="00D703DD">
      <w:pPr>
        <w:suppressAutoHyphens w:val="0"/>
        <w:jc w:val="both"/>
        <w:rPr>
          <w:rFonts w:ascii="Arial" w:hAnsi="Arial" w:cs="Arial"/>
          <w:sz w:val="22"/>
          <w:szCs w:val="22"/>
        </w:rPr>
      </w:pPr>
    </w:p>
    <w:p w14:paraId="67432F3C" w14:textId="6A5891FC"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Понуђач подноси понуду у затвореној коверти или кутији, тако да се при отварању може проверити да ли је затворена, на адресу: Јавно предузеће „Електропривреда Србије“, </w:t>
      </w:r>
      <w:r w:rsidR="00284470" w:rsidRPr="005659CB">
        <w:rPr>
          <w:rFonts w:ascii="Arial" w:hAnsi="Arial" w:cs="Arial"/>
          <w:sz w:val="22"/>
          <w:szCs w:val="22"/>
          <w:lang w:val="sr-Cyrl-RS"/>
        </w:rPr>
        <w:t xml:space="preserve">Балканска 13, </w:t>
      </w:r>
      <w:r w:rsidRPr="005659CB">
        <w:rPr>
          <w:rFonts w:ascii="Arial" w:hAnsi="Arial" w:cs="Arial"/>
          <w:sz w:val="22"/>
          <w:szCs w:val="22"/>
        </w:rPr>
        <w:t xml:space="preserve">писарница - са назнаком: „Понуда за јавну набавку </w:t>
      </w:r>
      <w:r w:rsidR="007D4DCC" w:rsidRPr="005659CB">
        <w:rPr>
          <w:rFonts w:ascii="Arial" w:hAnsi="Arial" w:cs="Arial"/>
          <w:sz w:val="22"/>
          <w:szCs w:val="22"/>
          <w:lang w:val="sr-Cyrl-RS"/>
        </w:rPr>
        <w:t>у</w:t>
      </w:r>
      <w:r w:rsidR="00405E86" w:rsidRPr="005659CB">
        <w:rPr>
          <w:rFonts w:ascii="Arial" w:hAnsi="Arial" w:cs="Arial"/>
          <w:sz w:val="22"/>
          <w:szCs w:val="22"/>
          <w:lang w:val="sr-Cyrl-RS"/>
        </w:rPr>
        <w:t xml:space="preserve">слуга </w:t>
      </w:r>
      <w:r w:rsidR="007D4DCC" w:rsidRPr="005659CB">
        <w:rPr>
          <w:rFonts w:ascii="Arial" w:hAnsi="Arial" w:cs="Arial"/>
          <w:sz w:val="22"/>
          <w:szCs w:val="22"/>
          <w:lang w:val="sr-Cyrl-R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00405E86" w:rsidRPr="005659CB">
        <w:rPr>
          <w:rFonts w:ascii="Arial" w:hAnsi="Arial" w:cs="Arial"/>
          <w:sz w:val="22"/>
          <w:szCs w:val="22"/>
          <w:lang w:val="sr-Cyrl-RS"/>
        </w:rPr>
        <w:t>“</w:t>
      </w:r>
      <w:r w:rsidR="007D4DCC" w:rsidRPr="005659CB">
        <w:rPr>
          <w:rFonts w:ascii="Arial" w:hAnsi="Arial" w:cs="Arial"/>
          <w:sz w:val="22"/>
          <w:szCs w:val="22"/>
        </w:rPr>
        <w:t>, ј</w:t>
      </w:r>
      <w:r w:rsidRPr="005659CB">
        <w:rPr>
          <w:rFonts w:ascii="Arial" w:hAnsi="Arial" w:cs="Arial"/>
          <w:sz w:val="22"/>
          <w:szCs w:val="22"/>
        </w:rPr>
        <w:t xml:space="preserve">авна набавка број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00E23569" w:rsidRPr="005659CB">
        <w:rPr>
          <w:rFonts w:ascii="Arial" w:hAnsi="Arial" w:cs="Arial"/>
          <w:b/>
          <w:sz w:val="22"/>
          <w:szCs w:val="22"/>
          <w:lang w:val="sr-Cyrl-RS"/>
        </w:rPr>
        <w:t xml:space="preserve"> </w:t>
      </w:r>
      <w:r w:rsidRPr="005659CB">
        <w:rPr>
          <w:rFonts w:ascii="Arial" w:hAnsi="Arial" w:cs="Arial"/>
          <w:sz w:val="22"/>
          <w:szCs w:val="22"/>
        </w:rPr>
        <w:t xml:space="preserve">- НЕ ОТВАРАТИ“. </w:t>
      </w:r>
    </w:p>
    <w:p w14:paraId="1777F71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04E6B6A" w14:textId="77777777" w:rsidR="00D703DD" w:rsidRPr="005659CB" w:rsidRDefault="00D703DD" w:rsidP="00D703DD">
      <w:pPr>
        <w:suppressAutoHyphens w:val="0"/>
        <w:jc w:val="both"/>
        <w:rPr>
          <w:rFonts w:ascii="Arial" w:hAnsi="Arial" w:cs="Arial"/>
          <w:sz w:val="22"/>
          <w:szCs w:val="22"/>
        </w:rPr>
      </w:pPr>
    </w:p>
    <w:p w14:paraId="0B7BC7B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26A92A85" w14:textId="77777777"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Pr="005659CB">
        <w:rPr>
          <w:rFonts w:ascii="Arial" w:hAnsi="Arial" w:cs="Arial"/>
          <w:sz w:val="22"/>
          <w:szCs w:val="22"/>
        </w:rPr>
        <w:lastRenderedPageBreak/>
        <w:t>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05A1440C" w14:textId="368B5D2A" w:rsidR="00454820" w:rsidRPr="005659CB" w:rsidRDefault="00454820" w:rsidP="00454820">
      <w:pPr>
        <w:pStyle w:val="Crtica2"/>
        <w:numPr>
          <w:ilvl w:val="0"/>
          <w:numId w:val="0"/>
        </w:numPr>
        <w:spacing w:after="0"/>
        <w:ind w:left="720" w:hanging="720"/>
        <w:rPr>
          <w:rFonts w:cs="Arial"/>
          <w:bCs/>
          <w:color w:val="FF0000"/>
          <w:szCs w:val="22"/>
          <w:lang w:val="sr-Cyrl-RS"/>
        </w:rPr>
      </w:pPr>
    </w:p>
    <w:p w14:paraId="16BC3C4E" w14:textId="320C8054" w:rsidR="00454820" w:rsidRPr="005659CB" w:rsidRDefault="00454820" w:rsidP="00454820">
      <w:pPr>
        <w:pStyle w:val="Crtica2"/>
        <w:numPr>
          <w:ilvl w:val="0"/>
          <w:numId w:val="0"/>
        </w:numPr>
        <w:spacing w:after="0"/>
        <w:ind w:left="720" w:hanging="720"/>
        <w:rPr>
          <w:rFonts w:cs="Arial"/>
          <w:b/>
          <w:bCs/>
          <w:szCs w:val="22"/>
          <w:lang w:val="sr-Cyrl-RS"/>
        </w:rPr>
      </w:pPr>
      <w:r w:rsidRPr="005659CB">
        <w:rPr>
          <w:rFonts w:cs="Arial"/>
          <w:b/>
          <w:bCs/>
          <w:szCs w:val="22"/>
          <w:lang w:val="sr-Cyrl-RS"/>
        </w:rPr>
        <w:t xml:space="preserve">Такође, уз Понуду је неопходно доставити </w:t>
      </w:r>
      <w:r w:rsidRPr="005659CB">
        <w:rPr>
          <w:rFonts w:cs="Arial"/>
          <w:b/>
          <w:szCs w:val="22"/>
          <w:lang w:val="ru-RU"/>
        </w:rPr>
        <w:t>и CD или USB са понудом у pdf формату.</w:t>
      </w:r>
    </w:p>
    <w:p w14:paraId="51CB7701" w14:textId="77777777" w:rsidR="00454820" w:rsidRPr="005659CB" w:rsidRDefault="00454820" w:rsidP="00D703DD">
      <w:pPr>
        <w:suppressAutoHyphens w:val="0"/>
        <w:jc w:val="both"/>
        <w:rPr>
          <w:rFonts w:ascii="Arial" w:hAnsi="Arial" w:cs="Arial"/>
          <w:sz w:val="22"/>
          <w:szCs w:val="22"/>
          <w:lang w:val="sr-Cyrl-RS"/>
        </w:rPr>
      </w:pPr>
    </w:p>
    <w:p w14:paraId="42D0F9E5" w14:textId="77777777" w:rsidR="00D703DD" w:rsidRPr="005659CB" w:rsidRDefault="00D703DD" w:rsidP="00D703DD">
      <w:pPr>
        <w:suppressAutoHyphens w:val="0"/>
        <w:jc w:val="both"/>
        <w:rPr>
          <w:rFonts w:ascii="Arial" w:hAnsi="Arial" w:cs="Arial"/>
          <w:b/>
          <w:sz w:val="22"/>
          <w:szCs w:val="22"/>
        </w:rPr>
      </w:pPr>
    </w:p>
    <w:p w14:paraId="660FAE44"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6.3</w:t>
      </w:r>
      <w:r w:rsidRPr="005659CB">
        <w:rPr>
          <w:rFonts w:ascii="Arial" w:hAnsi="Arial" w:cs="Arial"/>
          <w:b/>
          <w:sz w:val="22"/>
          <w:szCs w:val="22"/>
        </w:rPr>
        <w:tab/>
        <w:t xml:space="preserve">Обавезна садржина понуде </w:t>
      </w:r>
    </w:p>
    <w:p w14:paraId="029D4C03" w14:textId="7B31F9B9"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Садржину понуде, поред Обрасца понуде, чине и сви остали докази о испуњености услова из чл. 75.и 76.</w:t>
      </w:r>
      <w:r w:rsidR="00405E86" w:rsidRPr="005659CB">
        <w:rPr>
          <w:rFonts w:ascii="Arial" w:hAnsi="Arial" w:cs="Arial"/>
          <w:sz w:val="22"/>
          <w:szCs w:val="22"/>
          <w:lang w:val="sr-Cyrl-RS"/>
        </w:rPr>
        <w:t xml:space="preserve"> </w:t>
      </w:r>
      <w:r w:rsidRPr="005659CB">
        <w:rPr>
          <w:rFonts w:ascii="Arial" w:hAnsi="Arial" w:cs="Arial"/>
          <w:sz w:val="22"/>
          <w:szCs w:val="22"/>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6779B26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 xml:space="preserve">Образац понуде </w:t>
      </w:r>
    </w:p>
    <w:p w14:paraId="42BD2249" w14:textId="3C35C5A2"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r>
      <w:r w:rsidR="001F0825" w:rsidRPr="005659CB">
        <w:rPr>
          <w:rFonts w:ascii="Arial" w:hAnsi="Arial" w:cs="Arial"/>
          <w:sz w:val="22"/>
          <w:szCs w:val="22"/>
          <w:lang w:val="sr-Cyrl-RS"/>
        </w:rPr>
        <w:t xml:space="preserve">Образац </w:t>
      </w:r>
      <w:r w:rsidRPr="005659CB">
        <w:rPr>
          <w:rFonts w:ascii="Arial" w:hAnsi="Arial" w:cs="Arial"/>
          <w:sz w:val="22"/>
          <w:szCs w:val="22"/>
        </w:rPr>
        <w:t>Структур</w:t>
      </w:r>
      <w:r w:rsidR="001F0825" w:rsidRPr="005659CB">
        <w:rPr>
          <w:rFonts w:ascii="Arial" w:hAnsi="Arial" w:cs="Arial"/>
          <w:sz w:val="22"/>
          <w:szCs w:val="22"/>
          <w:lang w:val="sr-Cyrl-RS"/>
        </w:rPr>
        <w:t>е</w:t>
      </w:r>
      <w:r w:rsidRPr="005659CB">
        <w:rPr>
          <w:rFonts w:ascii="Arial" w:hAnsi="Arial" w:cs="Arial"/>
          <w:sz w:val="22"/>
          <w:szCs w:val="22"/>
        </w:rPr>
        <w:t xml:space="preserve"> цене </w:t>
      </w:r>
    </w:p>
    <w:p w14:paraId="6CD91C5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Образац трошкова припреме понуде, ако понуђач захтева надокнаду трошкова у складу са чл.88 Закона</w:t>
      </w:r>
    </w:p>
    <w:p w14:paraId="60211CE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 xml:space="preserve">Изјава о независној понуди </w:t>
      </w:r>
    </w:p>
    <w:p w14:paraId="715FC2E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 xml:space="preserve">Изјава у складу са чланом 75. став 2. Закона </w:t>
      </w:r>
    </w:p>
    <w:p w14:paraId="01C42B9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Овлашћење из тачке 6.2 Конкурсне документације</w:t>
      </w:r>
    </w:p>
    <w:p w14:paraId="5DC8675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Референтна листа понуђача</w:t>
      </w:r>
    </w:p>
    <w:p w14:paraId="6C32472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Потврда о референтним набавкама понуђача</w:t>
      </w:r>
    </w:p>
    <w:p w14:paraId="26DCA1CB" w14:textId="5C1044DA"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Потписан и печатом оверен „Модел уговора“ (пожељно је да буде попуњен)</w:t>
      </w:r>
    </w:p>
    <w:p w14:paraId="66319FB6" w14:textId="78BCF3C2"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w:t>
      </w:r>
      <w:r w:rsidRPr="005659CB">
        <w:rPr>
          <w:rFonts w:ascii="Arial" w:hAnsi="Arial" w:cs="Arial"/>
          <w:sz w:val="22"/>
          <w:szCs w:val="22"/>
        </w:rPr>
        <w:tab/>
        <w:t>Списак извршилаца са који су агажовани на извршењу услуге</w:t>
      </w:r>
    </w:p>
    <w:p w14:paraId="18C9016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Модел уговора о чувању пословне тајне и поверљивих информација</w:t>
      </w:r>
    </w:p>
    <w:p w14:paraId="7246AE2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 xml:space="preserve">Докази о испуњености услова из чл. 76. Закона у складу са чланом 77. Закон и Одељком 4. Конкурсне документације </w:t>
      </w:r>
    </w:p>
    <w:p w14:paraId="1C948FD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Средство финансијског обезбеђења за озбиљност понуде</w:t>
      </w:r>
    </w:p>
    <w:p w14:paraId="0A5F44C9" w14:textId="77777777"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w:t>
      </w:r>
      <w:r w:rsidRPr="005659CB">
        <w:rPr>
          <w:rFonts w:ascii="Arial" w:hAnsi="Arial" w:cs="Arial"/>
          <w:sz w:val="22"/>
          <w:szCs w:val="22"/>
        </w:rPr>
        <w:tab/>
        <w:t xml:space="preserve">Изјава о намерама банке да ће банка Понуђачу издати банкарску гаранцију за добро извршење посла </w:t>
      </w:r>
    </w:p>
    <w:p w14:paraId="4C7413C0" w14:textId="368155FF" w:rsidR="006E730F" w:rsidRPr="005659CB" w:rsidRDefault="006E730F" w:rsidP="000509FC">
      <w:pPr>
        <w:pStyle w:val="ListParagraph"/>
        <w:numPr>
          <w:ilvl w:val="0"/>
          <w:numId w:val="44"/>
        </w:numPr>
        <w:jc w:val="both"/>
        <w:rPr>
          <w:rFonts w:ascii="Arial" w:hAnsi="Arial" w:cs="Arial"/>
          <w:lang w:val="sr-Cyrl-RS"/>
        </w:rPr>
      </w:pPr>
      <w:r w:rsidRPr="005659CB">
        <w:rPr>
          <w:rFonts w:ascii="Arial" w:hAnsi="Arial" w:cs="Arial"/>
          <w:lang w:val="sr-Cyrl-RS"/>
        </w:rPr>
        <w:t>Споразум о заједничкој Понуди /уколико се иста подноси.</w:t>
      </w:r>
    </w:p>
    <w:p w14:paraId="5E502F70" w14:textId="77777777" w:rsidR="006E730F" w:rsidRPr="005659CB" w:rsidRDefault="006E730F" w:rsidP="006E730F">
      <w:pPr>
        <w:pStyle w:val="ListParagraph"/>
        <w:numPr>
          <w:ilvl w:val="0"/>
          <w:numId w:val="44"/>
        </w:numPr>
        <w:rPr>
          <w:rFonts w:ascii="Arial" w:hAnsi="Arial" w:cs="Arial"/>
          <w:lang w:val="sr-Cyrl-RS"/>
        </w:rPr>
      </w:pPr>
      <w:r w:rsidRPr="005659CB">
        <w:rPr>
          <w:rFonts w:ascii="Arial" w:hAnsi="Arial" w:cs="Arial"/>
          <w:lang w:val="sr-Cyrl-RS"/>
        </w:rPr>
        <w:t>Такође, уз Понуду је неопходно доставити и CD или USB са понудом у pdf формату.</w:t>
      </w:r>
    </w:p>
    <w:p w14:paraId="60A38228" w14:textId="77777777" w:rsidR="006E730F" w:rsidRPr="005659CB" w:rsidRDefault="006E730F" w:rsidP="000509FC">
      <w:pPr>
        <w:pStyle w:val="ListParagraph"/>
        <w:ind w:left="1080"/>
        <w:jc w:val="both"/>
        <w:rPr>
          <w:rFonts w:ascii="Arial" w:hAnsi="Arial" w:cs="Arial"/>
          <w:lang w:val="sr-Cyrl-RS"/>
        </w:rPr>
      </w:pPr>
    </w:p>
    <w:p w14:paraId="03DE9B67" w14:textId="6A8A087A" w:rsidR="00D703DD" w:rsidRPr="005659CB" w:rsidRDefault="006E730F" w:rsidP="00D703DD">
      <w:pPr>
        <w:suppressAutoHyphens w:val="0"/>
        <w:jc w:val="both"/>
        <w:rPr>
          <w:rFonts w:ascii="Arial" w:hAnsi="Arial" w:cs="Arial"/>
          <w:sz w:val="22"/>
          <w:szCs w:val="22"/>
        </w:rPr>
      </w:pPr>
      <w:r w:rsidRPr="005659CB">
        <w:rPr>
          <w:rFonts w:ascii="Arial" w:hAnsi="Arial" w:cs="Arial"/>
          <w:sz w:val="22"/>
          <w:szCs w:val="22"/>
        </w:rPr>
        <w:t xml:space="preserve">Пожељно  је да сви обрасци и документи који чине обавезну садржину понуде буду сложени према наведеном редоследу.  </w:t>
      </w:r>
    </w:p>
    <w:p w14:paraId="0DFC83B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14:paraId="2B56511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9717CA7" w14:textId="77777777" w:rsidR="00D703DD" w:rsidRPr="005659CB" w:rsidRDefault="00D703DD" w:rsidP="00D703DD">
      <w:pPr>
        <w:suppressAutoHyphens w:val="0"/>
        <w:jc w:val="both"/>
        <w:rPr>
          <w:rFonts w:ascii="Arial" w:hAnsi="Arial" w:cs="Arial"/>
          <w:sz w:val="22"/>
          <w:szCs w:val="22"/>
        </w:rPr>
      </w:pPr>
    </w:p>
    <w:p w14:paraId="01C7ED56" w14:textId="77777777" w:rsidR="00D703DD" w:rsidRPr="005659CB" w:rsidRDefault="00D703DD" w:rsidP="00D703DD">
      <w:pPr>
        <w:suppressAutoHyphens w:val="0"/>
        <w:jc w:val="both"/>
        <w:rPr>
          <w:rFonts w:ascii="Arial" w:hAnsi="Arial" w:cs="Arial"/>
          <w:b/>
          <w:sz w:val="22"/>
          <w:szCs w:val="22"/>
          <w:highlight w:val="yellow"/>
        </w:rPr>
      </w:pPr>
      <w:r w:rsidRPr="005659CB">
        <w:rPr>
          <w:rFonts w:ascii="Arial" w:hAnsi="Arial" w:cs="Arial"/>
          <w:b/>
          <w:sz w:val="22"/>
          <w:szCs w:val="22"/>
        </w:rPr>
        <w:t>6.4</w:t>
      </w:r>
      <w:r w:rsidRPr="005659CB">
        <w:rPr>
          <w:rFonts w:ascii="Arial" w:hAnsi="Arial" w:cs="Arial"/>
          <w:b/>
          <w:sz w:val="22"/>
          <w:szCs w:val="22"/>
        </w:rPr>
        <w:tab/>
        <w:t xml:space="preserve"> Подношење и отварање понуда</w:t>
      </w:r>
    </w:p>
    <w:p w14:paraId="22FEB5B8" w14:textId="77777777" w:rsidR="005973B9" w:rsidRPr="005659CB" w:rsidRDefault="005973B9" w:rsidP="005973B9">
      <w:pPr>
        <w:tabs>
          <w:tab w:val="left" w:pos="567"/>
        </w:tabs>
        <w:suppressAutoHyphens w:val="0"/>
        <w:jc w:val="both"/>
        <w:rPr>
          <w:rFonts w:ascii="Arial" w:hAnsi="Arial" w:cs="Arial"/>
          <w:sz w:val="22"/>
          <w:szCs w:val="22"/>
          <w:lang w:eastAsia="en-US"/>
        </w:rPr>
      </w:pPr>
      <w:r w:rsidRPr="005659CB">
        <w:rPr>
          <w:rFonts w:ascii="Arial" w:hAnsi="Arial" w:cs="Arial"/>
          <w:sz w:val="22"/>
          <w:szCs w:val="22"/>
          <w:lang w:val="en-US" w:eastAsia="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5659CB">
        <w:rPr>
          <w:rFonts w:ascii="Arial" w:hAnsi="Arial" w:cs="Arial"/>
          <w:sz w:val="22"/>
          <w:szCs w:val="22"/>
          <w:lang w:val="sr-Cyrl-RS" w:eastAsia="en-US"/>
        </w:rPr>
        <w:t>е</w:t>
      </w:r>
      <w:r w:rsidRPr="005659CB">
        <w:rPr>
          <w:rFonts w:ascii="Arial" w:hAnsi="Arial" w:cs="Arial"/>
          <w:sz w:val="22"/>
          <w:szCs w:val="22"/>
          <w:lang w:eastAsia="en-US"/>
        </w:rPr>
        <w:t>.</w:t>
      </w:r>
    </w:p>
    <w:p w14:paraId="208E24C5" w14:textId="77777777" w:rsidR="005973B9" w:rsidRPr="005659CB" w:rsidRDefault="005973B9" w:rsidP="005973B9">
      <w:pPr>
        <w:tabs>
          <w:tab w:val="left" w:pos="567"/>
        </w:tabs>
        <w:suppressAutoHyphens w:val="0"/>
        <w:jc w:val="both"/>
        <w:rPr>
          <w:rFonts w:ascii="Arial" w:hAnsi="Arial" w:cs="Arial"/>
          <w:sz w:val="22"/>
          <w:szCs w:val="22"/>
          <w:lang w:val="en-US" w:eastAsia="en-US"/>
        </w:rPr>
      </w:pPr>
      <w:r w:rsidRPr="005659CB">
        <w:rPr>
          <w:rFonts w:ascii="Arial" w:hAnsi="Arial" w:cs="Arial"/>
          <w:sz w:val="22"/>
          <w:szCs w:val="22"/>
          <w:lang w:val="en-US" w:eastAsia="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82553A4" w14:textId="77777777" w:rsidR="005973B9" w:rsidRPr="005659CB" w:rsidRDefault="005973B9" w:rsidP="005973B9">
      <w:pPr>
        <w:tabs>
          <w:tab w:val="left" w:pos="567"/>
        </w:tabs>
        <w:suppressAutoHyphens w:val="0"/>
        <w:jc w:val="both"/>
        <w:rPr>
          <w:rFonts w:ascii="Arial" w:hAnsi="Arial" w:cs="Arial"/>
          <w:sz w:val="22"/>
          <w:szCs w:val="22"/>
          <w:lang w:eastAsia="en-US"/>
        </w:rPr>
      </w:pPr>
    </w:p>
    <w:p w14:paraId="1B06654A" w14:textId="77777777" w:rsidR="005973B9" w:rsidRPr="005659CB" w:rsidRDefault="005973B9" w:rsidP="005973B9">
      <w:pPr>
        <w:tabs>
          <w:tab w:val="left" w:pos="567"/>
        </w:tabs>
        <w:suppressAutoHyphens w:val="0"/>
        <w:jc w:val="both"/>
        <w:rPr>
          <w:rFonts w:ascii="Arial" w:hAnsi="Arial" w:cs="Arial"/>
          <w:sz w:val="22"/>
          <w:szCs w:val="22"/>
          <w:lang w:val="sr-Cyrl-RS" w:eastAsia="en-US"/>
        </w:rPr>
      </w:pPr>
      <w:r w:rsidRPr="005659CB">
        <w:rPr>
          <w:rFonts w:ascii="Arial" w:hAnsi="Arial" w:cs="Arial"/>
          <w:sz w:val="22"/>
          <w:szCs w:val="22"/>
          <w:lang w:val="en-US" w:eastAsia="en-U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5659CB">
        <w:rPr>
          <w:rFonts w:ascii="Arial" w:hAnsi="Arial" w:cs="Arial"/>
          <w:sz w:val="22"/>
          <w:szCs w:val="22"/>
          <w:lang w:val="sr-Cyrl-RS" w:eastAsia="en-US"/>
        </w:rPr>
        <w:t>Балканска 13, сала на другом спрату.</w:t>
      </w:r>
    </w:p>
    <w:p w14:paraId="5F688FE3" w14:textId="77777777" w:rsidR="005973B9" w:rsidRPr="005659CB" w:rsidRDefault="005973B9" w:rsidP="005973B9">
      <w:pPr>
        <w:tabs>
          <w:tab w:val="left" w:pos="567"/>
        </w:tabs>
        <w:suppressAutoHyphens w:val="0"/>
        <w:jc w:val="both"/>
        <w:rPr>
          <w:rFonts w:ascii="Arial" w:hAnsi="Arial" w:cs="Arial"/>
          <w:sz w:val="22"/>
          <w:szCs w:val="22"/>
          <w:lang w:val="sr-Cyrl-RS" w:eastAsia="en-US"/>
        </w:rPr>
      </w:pPr>
    </w:p>
    <w:p w14:paraId="4964E6A8" w14:textId="77777777" w:rsidR="005973B9" w:rsidRPr="005659CB" w:rsidRDefault="005973B9" w:rsidP="005973B9">
      <w:pPr>
        <w:tabs>
          <w:tab w:val="left" w:pos="567"/>
        </w:tabs>
        <w:suppressAutoHyphens w:val="0"/>
        <w:jc w:val="both"/>
        <w:rPr>
          <w:rFonts w:ascii="Arial" w:hAnsi="Arial" w:cs="Arial"/>
          <w:sz w:val="22"/>
          <w:szCs w:val="22"/>
          <w:lang w:val="en-US" w:eastAsia="en-US"/>
        </w:rPr>
      </w:pPr>
      <w:r w:rsidRPr="005659CB">
        <w:rPr>
          <w:rFonts w:ascii="Arial" w:hAnsi="Arial" w:cs="Arial"/>
          <w:sz w:val="22"/>
          <w:szCs w:val="22"/>
          <w:lang w:val="en-U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Pr="005659CB">
        <w:rPr>
          <w:rFonts w:ascii="Arial" w:hAnsi="Arial" w:cs="Arial"/>
          <w:sz w:val="22"/>
          <w:szCs w:val="22"/>
          <w:lang w:val="sr-Cyrl-RS" w:eastAsia="en-US"/>
        </w:rPr>
        <w:t>,</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(пожељно је да буде </w:t>
      </w:r>
      <w:r w:rsidRPr="005659CB">
        <w:rPr>
          <w:rFonts w:ascii="Arial" w:hAnsi="Arial" w:cs="Arial"/>
          <w:sz w:val="22"/>
          <w:szCs w:val="22"/>
          <w:lang w:val="en-US" w:eastAsia="en-US"/>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EF1AA26" w14:textId="77777777" w:rsidR="005973B9" w:rsidRPr="005659CB" w:rsidRDefault="005973B9" w:rsidP="005973B9">
      <w:pPr>
        <w:tabs>
          <w:tab w:val="left" w:pos="567"/>
        </w:tabs>
        <w:suppressAutoHyphens w:val="0"/>
        <w:jc w:val="both"/>
        <w:rPr>
          <w:rFonts w:ascii="Arial" w:hAnsi="Arial" w:cs="Arial"/>
          <w:sz w:val="22"/>
          <w:szCs w:val="22"/>
          <w:lang w:val="en-US" w:eastAsia="en-US"/>
        </w:rPr>
      </w:pPr>
      <w:r w:rsidRPr="005659CB">
        <w:rPr>
          <w:rFonts w:ascii="Arial" w:hAnsi="Arial" w:cs="Arial"/>
          <w:sz w:val="22"/>
          <w:szCs w:val="22"/>
          <w:lang w:val="en-US" w:eastAsia="en-US"/>
        </w:rPr>
        <w:t>Комисија за јавну набавку води записник о отварању понуда у који се уносе подаци у складу са Законом.</w:t>
      </w:r>
    </w:p>
    <w:p w14:paraId="58195BF4" w14:textId="77777777" w:rsidR="005973B9" w:rsidRPr="005659CB" w:rsidRDefault="005973B9" w:rsidP="005973B9">
      <w:pPr>
        <w:tabs>
          <w:tab w:val="left" w:pos="567"/>
        </w:tabs>
        <w:suppressAutoHyphens w:val="0"/>
        <w:jc w:val="both"/>
        <w:rPr>
          <w:rFonts w:ascii="Arial" w:hAnsi="Arial" w:cs="Arial"/>
          <w:sz w:val="22"/>
          <w:szCs w:val="22"/>
          <w:lang w:val="en-US" w:eastAsia="en-US"/>
        </w:rPr>
      </w:pPr>
      <w:r w:rsidRPr="005659CB">
        <w:rPr>
          <w:rFonts w:ascii="Arial" w:hAnsi="Arial" w:cs="Arial"/>
          <w:sz w:val="22"/>
          <w:szCs w:val="22"/>
          <w:lang w:val="en-US" w:eastAsia="en-US"/>
        </w:rPr>
        <w:t>Записник о отварању понуда потписују чланови комисије и присутни овлашћени представници понуђача, који преузимају примерак записника.</w:t>
      </w:r>
    </w:p>
    <w:p w14:paraId="5FE98BE9" w14:textId="77777777" w:rsidR="005973B9" w:rsidRPr="005659CB" w:rsidRDefault="005973B9" w:rsidP="005973B9">
      <w:pPr>
        <w:tabs>
          <w:tab w:val="left" w:pos="567"/>
        </w:tabs>
        <w:suppressAutoHyphens w:val="0"/>
        <w:jc w:val="both"/>
        <w:rPr>
          <w:rFonts w:ascii="Arial" w:hAnsi="Arial" w:cs="Arial"/>
          <w:sz w:val="22"/>
          <w:szCs w:val="22"/>
          <w:lang w:val="en-US" w:eastAsia="en-US"/>
        </w:rPr>
      </w:pPr>
      <w:r w:rsidRPr="005659CB">
        <w:rPr>
          <w:rFonts w:ascii="Arial" w:hAnsi="Arial" w:cs="Arial"/>
          <w:sz w:val="22"/>
          <w:szCs w:val="22"/>
          <w:lang w:val="en-US" w:eastAsia="en-US"/>
        </w:rPr>
        <w:t xml:space="preserve">Наручилац ће у року од 3 </w:t>
      </w:r>
      <w:r w:rsidRPr="005659CB">
        <w:rPr>
          <w:rFonts w:ascii="Arial" w:hAnsi="Arial" w:cs="Arial"/>
          <w:sz w:val="22"/>
          <w:szCs w:val="22"/>
          <w:lang w:val="sr-Cyrl-RS" w:eastAsia="en-US"/>
        </w:rPr>
        <w:t>(словима: три)</w:t>
      </w:r>
      <w:r w:rsidRPr="005659CB">
        <w:rPr>
          <w:rFonts w:ascii="Arial" w:hAnsi="Arial" w:cs="Arial"/>
          <w:sz w:val="22"/>
          <w:szCs w:val="22"/>
          <w:lang w:val="en-US" w:eastAsia="en-US"/>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7823DDF" w14:textId="396641FF" w:rsidR="00D703DD" w:rsidRPr="005659CB" w:rsidRDefault="00D703DD" w:rsidP="00C305B7">
      <w:pPr>
        <w:suppressAutoHyphens w:val="0"/>
        <w:jc w:val="both"/>
        <w:rPr>
          <w:rFonts w:ascii="Arial" w:hAnsi="Arial" w:cs="Arial"/>
          <w:sz w:val="22"/>
          <w:szCs w:val="22"/>
        </w:rPr>
      </w:pPr>
    </w:p>
    <w:p w14:paraId="5A8C9125" w14:textId="77777777" w:rsidR="00D703DD" w:rsidRPr="005659CB" w:rsidRDefault="00D703DD" w:rsidP="00D703DD">
      <w:pPr>
        <w:suppressAutoHyphens w:val="0"/>
        <w:jc w:val="both"/>
        <w:rPr>
          <w:rFonts w:ascii="Arial" w:hAnsi="Arial" w:cs="Arial"/>
          <w:sz w:val="22"/>
          <w:szCs w:val="22"/>
        </w:rPr>
      </w:pPr>
    </w:p>
    <w:p w14:paraId="5DA9100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b/>
          <w:sz w:val="22"/>
          <w:szCs w:val="22"/>
        </w:rPr>
        <w:t>6.5</w:t>
      </w:r>
      <w:r w:rsidRPr="005659CB">
        <w:rPr>
          <w:rFonts w:ascii="Arial" w:hAnsi="Arial" w:cs="Arial"/>
          <w:sz w:val="22"/>
          <w:szCs w:val="22"/>
        </w:rPr>
        <w:tab/>
      </w:r>
      <w:r w:rsidRPr="005659CB">
        <w:rPr>
          <w:rFonts w:ascii="Arial" w:hAnsi="Arial" w:cs="Arial"/>
          <w:b/>
          <w:sz w:val="22"/>
          <w:szCs w:val="22"/>
        </w:rPr>
        <w:t>Начин подношења понуде</w:t>
      </w:r>
    </w:p>
    <w:p w14:paraId="39D8E9B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може поднети само једну понуду.</w:t>
      </w:r>
    </w:p>
    <w:p w14:paraId="518AA6A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Понуду може поднети понуђач самостално, група понуђача, као и понуђач са подизвођачем.</w:t>
      </w:r>
    </w:p>
    <w:p w14:paraId="4F2970E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3DDF66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542EA77" w14:textId="77777777"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4294028" w14:textId="77777777" w:rsidR="00CF394C" w:rsidRPr="005659CB" w:rsidRDefault="00CF394C" w:rsidP="00CF394C">
      <w:pPr>
        <w:pStyle w:val="Crtica2"/>
        <w:numPr>
          <w:ilvl w:val="0"/>
          <w:numId w:val="0"/>
        </w:numPr>
        <w:spacing w:after="0"/>
        <w:ind w:left="720" w:hanging="720"/>
        <w:rPr>
          <w:rFonts w:cs="Arial"/>
          <w:b/>
          <w:bCs/>
          <w:szCs w:val="22"/>
          <w:lang w:val="sr-Cyrl-RS"/>
        </w:rPr>
      </w:pPr>
      <w:r w:rsidRPr="005659CB">
        <w:rPr>
          <w:rFonts w:cs="Arial"/>
          <w:b/>
          <w:bCs/>
          <w:szCs w:val="22"/>
          <w:lang w:val="sr-Cyrl-RS"/>
        </w:rPr>
        <w:t xml:space="preserve">Такође, уз Понуду је неопходно доставити </w:t>
      </w:r>
      <w:r w:rsidRPr="005659CB">
        <w:rPr>
          <w:rFonts w:cs="Arial"/>
          <w:b/>
          <w:szCs w:val="22"/>
          <w:lang w:val="ru-RU"/>
        </w:rPr>
        <w:t>и CD или USB са понудом у pdf формату.</w:t>
      </w:r>
    </w:p>
    <w:p w14:paraId="31C1D586" w14:textId="77777777" w:rsidR="00CF394C" w:rsidRPr="005659CB" w:rsidRDefault="00CF394C" w:rsidP="00D703DD">
      <w:pPr>
        <w:suppressAutoHyphens w:val="0"/>
        <w:jc w:val="both"/>
        <w:rPr>
          <w:rFonts w:ascii="Arial" w:hAnsi="Arial" w:cs="Arial"/>
          <w:sz w:val="22"/>
          <w:szCs w:val="22"/>
          <w:lang w:val="sr-Cyrl-RS"/>
        </w:rPr>
      </w:pPr>
    </w:p>
    <w:p w14:paraId="2329CCA5" w14:textId="77777777" w:rsidR="00D703DD" w:rsidRPr="005659CB" w:rsidRDefault="00D703DD" w:rsidP="00D703DD">
      <w:pPr>
        <w:suppressAutoHyphens w:val="0"/>
        <w:jc w:val="both"/>
        <w:rPr>
          <w:rFonts w:ascii="Arial" w:hAnsi="Arial" w:cs="Arial"/>
          <w:sz w:val="22"/>
          <w:szCs w:val="22"/>
        </w:rPr>
      </w:pPr>
    </w:p>
    <w:p w14:paraId="159CA1B2"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6.6</w:t>
      </w:r>
      <w:r w:rsidRPr="005659CB">
        <w:rPr>
          <w:rFonts w:ascii="Arial" w:hAnsi="Arial" w:cs="Arial"/>
          <w:b/>
          <w:sz w:val="22"/>
          <w:szCs w:val="22"/>
        </w:rPr>
        <w:tab/>
        <w:t>Измена, допуна и опозив понуде</w:t>
      </w:r>
    </w:p>
    <w:p w14:paraId="34F3F5A4" w14:textId="161AD353"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4566B4" w:rsidRPr="005659CB">
        <w:rPr>
          <w:rFonts w:ascii="Arial" w:hAnsi="Arial" w:cs="Arial"/>
          <w:sz w:val="22"/>
          <w:szCs w:val="22"/>
        </w:rPr>
        <w:t>„Понуд</w:t>
      </w:r>
      <w:r w:rsidR="004566B4" w:rsidRPr="005659CB">
        <w:rPr>
          <w:rFonts w:ascii="Arial" w:hAnsi="Arial" w:cs="Arial"/>
          <w:sz w:val="22"/>
          <w:szCs w:val="22"/>
          <w:lang w:val="sr-Cyrl-RS"/>
        </w:rPr>
        <w:t>е</w:t>
      </w:r>
      <w:r w:rsidR="004566B4" w:rsidRPr="005659CB">
        <w:rPr>
          <w:rFonts w:ascii="Arial" w:hAnsi="Arial" w:cs="Arial"/>
          <w:sz w:val="22"/>
          <w:szCs w:val="22"/>
        </w:rPr>
        <w:t xml:space="preserve"> за јавну набавку </w:t>
      </w:r>
      <w:r w:rsidR="007D4DCC" w:rsidRPr="005659CB">
        <w:rPr>
          <w:rFonts w:ascii="Arial" w:hAnsi="Arial" w:cs="Arial"/>
          <w:sz w:val="22"/>
          <w:szCs w:val="22"/>
          <w:lang w:val="sr-Cyrl-RS"/>
        </w:rPr>
        <w:t>у</w:t>
      </w:r>
      <w:r w:rsidR="004566B4" w:rsidRPr="005659CB">
        <w:rPr>
          <w:rFonts w:ascii="Arial" w:hAnsi="Arial" w:cs="Arial"/>
          <w:sz w:val="22"/>
          <w:szCs w:val="22"/>
          <w:lang w:val="sr-Cyrl-RS"/>
        </w:rPr>
        <w:t xml:space="preserve">слуга </w:t>
      </w:r>
      <w:r w:rsidR="007D4DCC" w:rsidRPr="005659CB">
        <w:rPr>
          <w:rFonts w:ascii="Arial" w:hAnsi="Arial" w:cs="Arial"/>
          <w:sz w:val="22"/>
          <w:szCs w:val="22"/>
          <w:lang w:val="sr-Cyrl-R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004566B4" w:rsidRPr="005659CB">
        <w:rPr>
          <w:rFonts w:ascii="Arial" w:hAnsi="Arial" w:cs="Arial"/>
          <w:sz w:val="22"/>
          <w:szCs w:val="22"/>
          <w:lang w:val="sr-Cyrl-RS"/>
        </w:rPr>
        <w:t>“</w:t>
      </w:r>
      <w:r w:rsidR="007D4DCC" w:rsidRPr="005659CB">
        <w:rPr>
          <w:rFonts w:ascii="Arial" w:hAnsi="Arial" w:cs="Arial"/>
          <w:sz w:val="22"/>
          <w:szCs w:val="22"/>
        </w:rPr>
        <w:t>, ј</w:t>
      </w:r>
      <w:r w:rsidR="004566B4" w:rsidRPr="005659CB">
        <w:rPr>
          <w:rFonts w:ascii="Arial" w:hAnsi="Arial" w:cs="Arial"/>
          <w:sz w:val="22"/>
          <w:szCs w:val="22"/>
        </w:rPr>
        <w:t xml:space="preserve">авна набавка број </w:t>
      </w:r>
      <w:r w:rsidR="00E23569" w:rsidRPr="005310EA">
        <w:rPr>
          <w:rFonts w:ascii="Arial" w:hAnsi="Arial" w:cs="Arial"/>
          <w:sz w:val="22"/>
          <w:szCs w:val="22"/>
          <w:lang w:val="sr-Cyrl-RS"/>
        </w:rPr>
        <w:t>ЈН</w:t>
      </w:r>
      <w:r w:rsidR="00E23569" w:rsidRPr="005310EA">
        <w:rPr>
          <w:rFonts w:ascii="Arial" w:hAnsi="Arial" w:cs="Arial"/>
          <w:sz w:val="22"/>
          <w:szCs w:val="22"/>
          <w:lang w:val="sr-Latn-RS"/>
        </w:rPr>
        <w:t>/</w:t>
      </w:r>
      <w:r w:rsidR="00E23569" w:rsidRPr="005310EA">
        <w:rPr>
          <w:rFonts w:ascii="Arial" w:hAnsi="Arial" w:cs="Arial"/>
          <w:sz w:val="22"/>
          <w:szCs w:val="22"/>
          <w:lang w:val="sr-Cyrl-RS"/>
        </w:rPr>
        <w:t>1000</w:t>
      </w:r>
      <w:r w:rsidR="00E23569" w:rsidRPr="005310EA">
        <w:rPr>
          <w:rFonts w:ascii="Arial" w:hAnsi="Arial" w:cs="Arial"/>
          <w:sz w:val="22"/>
          <w:szCs w:val="22"/>
          <w:lang w:val="sr-Latn-RS"/>
        </w:rPr>
        <w:t>/</w:t>
      </w:r>
      <w:r w:rsidR="00E23569" w:rsidRPr="005310EA">
        <w:rPr>
          <w:rFonts w:ascii="Arial" w:hAnsi="Arial" w:cs="Arial"/>
          <w:sz w:val="22"/>
          <w:szCs w:val="22"/>
          <w:lang w:val="sr-Cyrl-RS"/>
        </w:rPr>
        <w:t>0506</w:t>
      </w:r>
      <w:r w:rsidR="00E23569" w:rsidRPr="005310EA">
        <w:rPr>
          <w:rFonts w:ascii="Arial" w:hAnsi="Arial" w:cs="Arial"/>
          <w:sz w:val="22"/>
          <w:szCs w:val="22"/>
          <w:lang w:val="sr-Latn-RS"/>
        </w:rPr>
        <w:t>/</w:t>
      </w:r>
      <w:r w:rsidR="00E23569" w:rsidRPr="005310EA">
        <w:rPr>
          <w:rFonts w:ascii="Arial" w:hAnsi="Arial" w:cs="Arial"/>
          <w:sz w:val="22"/>
          <w:szCs w:val="22"/>
          <w:lang w:val="sr-Cyrl-RS"/>
        </w:rPr>
        <w:t>2018</w:t>
      </w:r>
      <w:r w:rsidR="004566B4" w:rsidRPr="005659CB">
        <w:rPr>
          <w:rFonts w:ascii="Arial" w:hAnsi="Arial" w:cs="Arial"/>
          <w:sz w:val="22"/>
          <w:szCs w:val="22"/>
        </w:rPr>
        <w:t>- НЕ ОТВАРАТИ</w:t>
      </w:r>
      <w:r w:rsidRPr="005659CB">
        <w:rPr>
          <w:rFonts w:ascii="Arial" w:hAnsi="Arial" w:cs="Arial"/>
          <w:sz w:val="22"/>
          <w:szCs w:val="22"/>
        </w:rPr>
        <w:t>“.</w:t>
      </w:r>
    </w:p>
    <w:p w14:paraId="0E23757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015E0464" w14:textId="43919CB2"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w:t>
      </w:r>
      <w:r w:rsidR="004566B4" w:rsidRPr="005659CB">
        <w:rPr>
          <w:rFonts w:ascii="Arial" w:hAnsi="Arial" w:cs="Arial"/>
          <w:sz w:val="22"/>
          <w:szCs w:val="22"/>
        </w:rPr>
        <w:t>Понуд</w:t>
      </w:r>
      <w:r w:rsidR="004566B4" w:rsidRPr="005659CB">
        <w:rPr>
          <w:rFonts w:ascii="Arial" w:hAnsi="Arial" w:cs="Arial"/>
          <w:sz w:val="22"/>
          <w:szCs w:val="22"/>
          <w:lang w:val="sr-Cyrl-RS"/>
        </w:rPr>
        <w:t>е</w:t>
      </w:r>
      <w:r w:rsidR="004566B4" w:rsidRPr="005659CB">
        <w:rPr>
          <w:rFonts w:ascii="Arial" w:hAnsi="Arial" w:cs="Arial"/>
          <w:sz w:val="22"/>
          <w:szCs w:val="22"/>
        </w:rPr>
        <w:t xml:space="preserve"> за јавну набавку </w:t>
      </w:r>
      <w:r w:rsidR="007D4DCC" w:rsidRPr="005659CB">
        <w:rPr>
          <w:rFonts w:ascii="Arial" w:hAnsi="Arial" w:cs="Arial"/>
          <w:sz w:val="22"/>
          <w:szCs w:val="22"/>
          <w:lang w:val="sr-Cyrl-RS"/>
        </w:rPr>
        <w:t>услуга „</w:t>
      </w:r>
      <w:r w:rsidR="00E23569" w:rsidRPr="005659CB">
        <w:rPr>
          <w:rFonts w:ascii="Arial" w:hAnsi="Arial" w:cs="Arial"/>
          <w:sz w:val="22"/>
          <w:szCs w:val="22"/>
          <w:lang w:val="sr-Cyrl-RS"/>
        </w:rPr>
        <w:t xml:space="preserve">Студија </w:t>
      </w:r>
      <w:r w:rsidR="00E23569" w:rsidRPr="005659CB">
        <w:rPr>
          <w:rFonts w:ascii="Arial" w:hAnsi="Arial" w:cs="Arial"/>
          <w:sz w:val="22"/>
          <w:szCs w:val="22"/>
          <w:lang w:val="sr-Cyrl-RS"/>
        </w:rPr>
        <w:lastRenderedPageBreak/>
        <w:t>изводљивости са техно-економском анализом транспорта угља са ПК Дрмно у ТЕНТ А</w:t>
      </w:r>
      <w:r w:rsidR="007D4DCC" w:rsidRPr="005659CB">
        <w:rPr>
          <w:rFonts w:ascii="Arial" w:hAnsi="Arial" w:cs="Arial"/>
          <w:sz w:val="22"/>
          <w:szCs w:val="22"/>
          <w:lang w:val="sr-Cyrl-RS"/>
        </w:rPr>
        <w:t>“</w:t>
      </w:r>
      <w:r w:rsidR="007D4DCC" w:rsidRPr="005659CB">
        <w:rPr>
          <w:rFonts w:ascii="Arial" w:hAnsi="Arial" w:cs="Arial"/>
          <w:sz w:val="22"/>
          <w:szCs w:val="22"/>
        </w:rPr>
        <w:t xml:space="preserve">, јавна набавка број </w:t>
      </w:r>
      <w:r w:rsidR="00E23569" w:rsidRPr="005659CB">
        <w:rPr>
          <w:rFonts w:ascii="Arial" w:hAnsi="Arial" w:cs="Arial"/>
          <w:b/>
          <w:sz w:val="22"/>
          <w:szCs w:val="22"/>
          <w:lang w:val="sr-Cyrl-RS"/>
        </w:rPr>
        <w:t>ЈН</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1000</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0506</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2018</w:t>
      </w:r>
      <w:r w:rsidR="007D4DCC" w:rsidRPr="005659CB">
        <w:rPr>
          <w:rFonts w:ascii="Arial" w:hAnsi="Arial" w:cs="Arial"/>
          <w:sz w:val="22"/>
          <w:szCs w:val="22"/>
        </w:rPr>
        <w:t>- НЕ ОТВАРАТИ“</w:t>
      </w:r>
      <w:r w:rsidRPr="005659CB">
        <w:rPr>
          <w:rFonts w:ascii="Arial" w:hAnsi="Arial" w:cs="Arial"/>
          <w:sz w:val="22"/>
          <w:szCs w:val="22"/>
        </w:rPr>
        <w:t>.</w:t>
      </w:r>
    </w:p>
    <w:p w14:paraId="0EDB1F9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7586EC1" w14:textId="77777777" w:rsidR="00D703DD" w:rsidRPr="005659CB" w:rsidRDefault="00D703DD" w:rsidP="00D703DD">
      <w:pPr>
        <w:suppressAutoHyphens w:val="0"/>
        <w:jc w:val="both"/>
        <w:rPr>
          <w:rFonts w:ascii="Arial" w:hAnsi="Arial" w:cs="Arial"/>
          <w:sz w:val="22"/>
          <w:szCs w:val="22"/>
        </w:rPr>
      </w:pPr>
    </w:p>
    <w:p w14:paraId="669DA13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14:paraId="483F8F6B" w14:textId="77777777" w:rsidR="00D703DD" w:rsidRPr="005659CB" w:rsidRDefault="00D703DD" w:rsidP="00D703DD">
      <w:pPr>
        <w:suppressAutoHyphens w:val="0"/>
        <w:jc w:val="both"/>
        <w:rPr>
          <w:rFonts w:ascii="Arial" w:hAnsi="Arial" w:cs="Arial"/>
          <w:sz w:val="22"/>
          <w:szCs w:val="22"/>
        </w:rPr>
      </w:pPr>
    </w:p>
    <w:p w14:paraId="496DCD65"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6.7</w:t>
      </w:r>
      <w:r w:rsidRPr="005659CB">
        <w:rPr>
          <w:rFonts w:ascii="Arial" w:hAnsi="Arial" w:cs="Arial"/>
          <w:b/>
          <w:sz w:val="22"/>
          <w:szCs w:val="22"/>
        </w:rPr>
        <w:tab/>
        <w:t>Партије</w:t>
      </w:r>
    </w:p>
    <w:p w14:paraId="146D672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Набавка није обликована по партијама. </w:t>
      </w:r>
    </w:p>
    <w:p w14:paraId="441ACCE9" w14:textId="77777777" w:rsidR="00D703DD" w:rsidRPr="005659CB" w:rsidRDefault="00D703DD" w:rsidP="00D703DD">
      <w:pPr>
        <w:suppressAutoHyphens w:val="0"/>
        <w:jc w:val="both"/>
        <w:rPr>
          <w:rFonts w:ascii="Arial" w:hAnsi="Arial" w:cs="Arial"/>
          <w:sz w:val="22"/>
          <w:szCs w:val="22"/>
        </w:rPr>
      </w:pPr>
    </w:p>
    <w:p w14:paraId="5333D1A6"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6.8</w:t>
      </w:r>
      <w:r w:rsidRPr="005659CB">
        <w:rPr>
          <w:rFonts w:ascii="Arial" w:hAnsi="Arial" w:cs="Arial"/>
          <w:b/>
          <w:sz w:val="22"/>
          <w:szCs w:val="22"/>
        </w:rPr>
        <w:tab/>
        <w:t xml:space="preserve"> Понуда са варијантама</w:t>
      </w:r>
    </w:p>
    <w:p w14:paraId="05FEA05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Понуда са варијантама није дозвољена.</w:t>
      </w:r>
    </w:p>
    <w:p w14:paraId="763F837D" w14:textId="77777777" w:rsidR="004566B4" w:rsidRPr="005659CB" w:rsidRDefault="004566B4" w:rsidP="00D703DD">
      <w:pPr>
        <w:suppressAutoHyphens w:val="0"/>
        <w:jc w:val="both"/>
        <w:rPr>
          <w:rFonts w:ascii="Arial" w:hAnsi="Arial" w:cs="Arial"/>
          <w:sz w:val="22"/>
          <w:szCs w:val="22"/>
        </w:rPr>
      </w:pPr>
    </w:p>
    <w:p w14:paraId="46BF75E0"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6.9</w:t>
      </w:r>
      <w:r w:rsidRPr="005659CB">
        <w:rPr>
          <w:rFonts w:ascii="Arial" w:hAnsi="Arial" w:cs="Arial"/>
          <w:b/>
          <w:sz w:val="22"/>
          <w:szCs w:val="22"/>
        </w:rPr>
        <w:tab/>
        <w:t xml:space="preserve"> Подношење понуде са подизвођачима</w:t>
      </w:r>
    </w:p>
    <w:p w14:paraId="3A19E4D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E6E185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назив подизвођача, а уколико уговор између наручиоца и понуђача буде закључен, тај подизвођач ће бити наведен у уговору;</w:t>
      </w:r>
    </w:p>
    <w:p w14:paraId="30A815C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B581CC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E55D67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Доказ о испуњености услова из члана 75. став 1. тачка 5) овог Закона доставља се за део набавке који ће се извршити преко подизвођача.</w:t>
      </w:r>
    </w:p>
    <w:p w14:paraId="7E106B1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Додатне услове понуђач испуњава самостално, без обзира на агажовање подизвођача.</w:t>
      </w:r>
    </w:p>
    <w:p w14:paraId="56E93A7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4C75548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C38A2B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33C676D5" w14:textId="77777777" w:rsidR="00D703DD" w:rsidRPr="005659CB" w:rsidRDefault="00D703DD" w:rsidP="00D703DD">
      <w:pPr>
        <w:suppressAutoHyphens w:val="0"/>
        <w:jc w:val="both"/>
        <w:rPr>
          <w:rFonts w:ascii="Arial" w:hAnsi="Arial" w:cs="Arial"/>
          <w:sz w:val="22"/>
          <w:szCs w:val="22"/>
        </w:rPr>
      </w:pPr>
    </w:p>
    <w:p w14:paraId="5FC99FF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у овом поступку не предвиђа примену одредби става 9. и 10. члана 80. Закона.</w:t>
      </w:r>
    </w:p>
    <w:p w14:paraId="550BD293" w14:textId="77777777" w:rsidR="00D703DD" w:rsidRPr="005659CB" w:rsidRDefault="00D703DD" w:rsidP="00D703DD">
      <w:pPr>
        <w:suppressAutoHyphens w:val="0"/>
        <w:jc w:val="both"/>
        <w:rPr>
          <w:rFonts w:ascii="Arial" w:hAnsi="Arial" w:cs="Arial"/>
          <w:sz w:val="22"/>
          <w:szCs w:val="22"/>
        </w:rPr>
      </w:pPr>
    </w:p>
    <w:p w14:paraId="419A428B"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6.10</w:t>
      </w:r>
      <w:r w:rsidRPr="005659CB">
        <w:rPr>
          <w:rFonts w:ascii="Arial" w:hAnsi="Arial" w:cs="Arial"/>
          <w:b/>
          <w:sz w:val="22"/>
          <w:szCs w:val="22"/>
        </w:rPr>
        <w:tab/>
        <w:t>Подношење заједничке понуде</w:t>
      </w:r>
    </w:p>
    <w:p w14:paraId="55F7B2F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Pr="005659CB">
        <w:rPr>
          <w:rFonts w:ascii="Arial" w:hAnsi="Arial" w:cs="Arial"/>
          <w:sz w:val="22"/>
          <w:szCs w:val="22"/>
        </w:rPr>
        <w:lastRenderedPageBreak/>
        <w:t xml:space="preserve">Наручиоцу обавезују на заједничко извршење набавке, који обавезно садржи податке прописане члан 81. став 4. и 5.Закона: </w:t>
      </w:r>
    </w:p>
    <w:p w14:paraId="1A99EA8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податке о члану групе који ће бити Носилац посла, односно који ће поднети понуду и који ће заступати групу понуђача пред Наручиоцем;</w:t>
      </w:r>
    </w:p>
    <w:p w14:paraId="1DC7F2E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опис послова сваког од понуђача из групе понуђача у извршењу уговора.</w:t>
      </w:r>
    </w:p>
    <w:p w14:paraId="1ABD3213" w14:textId="6CDBC88E"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Услове у вези са капацитетима, у складу са чланом 76. Закона, понуђачи из групе испуњавају заједно, на основу достављених доказа дефинис</w:t>
      </w:r>
      <w:r w:rsidR="00AA0DD2" w:rsidRPr="005659CB">
        <w:rPr>
          <w:rFonts w:ascii="Arial" w:hAnsi="Arial" w:cs="Arial"/>
          <w:sz w:val="22"/>
          <w:szCs w:val="22"/>
        </w:rPr>
        <w:t>аних конкурсном документацијом.</w:t>
      </w:r>
    </w:p>
    <w:p w14:paraId="6736CD4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p>
    <w:p w14:paraId="3C6F115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0BF8EE9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Понуђачи из групе понуђача одговорају неограничено солидарно према наручиоцу.</w:t>
      </w:r>
    </w:p>
    <w:p w14:paraId="67E5718A" w14:textId="77777777" w:rsidR="00D703DD" w:rsidRPr="005659CB" w:rsidRDefault="00D703DD" w:rsidP="00D703DD">
      <w:pPr>
        <w:suppressAutoHyphens w:val="0"/>
        <w:jc w:val="both"/>
        <w:rPr>
          <w:rFonts w:ascii="Arial" w:hAnsi="Arial" w:cs="Arial"/>
          <w:sz w:val="22"/>
          <w:szCs w:val="22"/>
        </w:rPr>
      </w:pPr>
    </w:p>
    <w:p w14:paraId="6841A9CD"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6.11</w:t>
      </w:r>
      <w:r w:rsidRPr="005659CB">
        <w:rPr>
          <w:rFonts w:ascii="Arial" w:hAnsi="Arial" w:cs="Arial"/>
          <w:b/>
          <w:sz w:val="22"/>
          <w:szCs w:val="22"/>
        </w:rPr>
        <w:tab/>
        <w:t xml:space="preserve">Понуђена цена </w:t>
      </w:r>
    </w:p>
    <w:p w14:paraId="3A1C022D" w14:textId="798A88FC"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Цена се исказује у динарима</w:t>
      </w:r>
      <w:r w:rsidR="006E730F" w:rsidRPr="005659CB">
        <w:rPr>
          <w:rFonts w:ascii="Arial" w:hAnsi="Arial" w:cs="Arial"/>
          <w:sz w:val="22"/>
          <w:szCs w:val="22"/>
          <w:lang w:val="sr-Cyrl-RS"/>
        </w:rPr>
        <w:t>/ЕУР</w:t>
      </w:r>
      <w:r w:rsidR="001F0825" w:rsidRPr="005659CB">
        <w:rPr>
          <w:rFonts w:ascii="Arial" w:hAnsi="Arial" w:cs="Arial"/>
          <w:sz w:val="22"/>
          <w:szCs w:val="22"/>
        </w:rPr>
        <w:t>, без пореза на додату вредност (ПДВ)</w:t>
      </w:r>
    </w:p>
    <w:p w14:paraId="4659419B" w14:textId="77777777" w:rsidR="006E730F" w:rsidRPr="005659CB" w:rsidRDefault="006E730F" w:rsidP="006E730F">
      <w:pPr>
        <w:rPr>
          <w:rFonts w:ascii="Arial" w:hAnsi="Arial" w:cs="Arial"/>
          <w:sz w:val="22"/>
          <w:szCs w:val="22"/>
        </w:rPr>
      </w:pPr>
      <w:r w:rsidRPr="005659CB">
        <w:rPr>
          <w:rFonts w:ascii="Arial" w:hAnsi="Arial" w:cs="Arial"/>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F8C56FB" w14:textId="77777777" w:rsidR="00D703DD" w:rsidRPr="005659CB" w:rsidRDefault="00D703DD" w:rsidP="00D703DD">
      <w:pPr>
        <w:suppressAutoHyphens w:val="0"/>
        <w:jc w:val="both"/>
        <w:rPr>
          <w:rFonts w:ascii="Arial" w:hAnsi="Arial" w:cs="Arial"/>
          <w:sz w:val="22"/>
          <w:szCs w:val="22"/>
        </w:rPr>
      </w:pPr>
    </w:p>
    <w:p w14:paraId="25F1C4D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4718FD90" w14:textId="77777777" w:rsidR="00D703DD" w:rsidRPr="005659CB" w:rsidRDefault="00D703DD" w:rsidP="00D703DD">
      <w:pPr>
        <w:suppressAutoHyphens w:val="0"/>
        <w:jc w:val="both"/>
        <w:rPr>
          <w:rFonts w:ascii="Arial" w:hAnsi="Arial" w:cs="Arial"/>
          <w:sz w:val="22"/>
          <w:szCs w:val="22"/>
        </w:rPr>
      </w:pPr>
    </w:p>
    <w:p w14:paraId="24C4638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D2A8F81" w14:textId="77777777" w:rsidR="00D703DD" w:rsidRPr="005659CB" w:rsidRDefault="00D703DD" w:rsidP="00D703DD">
      <w:pPr>
        <w:suppressAutoHyphens w:val="0"/>
        <w:jc w:val="both"/>
        <w:rPr>
          <w:rFonts w:ascii="Arial" w:hAnsi="Arial" w:cs="Arial"/>
          <w:sz w:val="22"/>
          <w:szCs w:val="22"/>
        </w:rPr>
      </w:pPr>
    </w:p>
    <w:p w14:paraId="563261A0" w14:textId="77777777" w:rsidR="001F0825" w:rsidRPr="005659CB" w:rsidRDefault="001F0825" w:rsidP="001F0825">
      <w:pPr>
        <w:jc w:val="both"/>
        <w:rPr>
          <w:rFonts w:ascii="Arial" w:hAnsi="Arial" w:cs="Arial"/>
          <w:sz w:val="22"/>
          <w:szCs w:val="22"/>
        </w:rPr>
      </w:pPr>
      <w:r w:rsidRPr="005659CB">
        <w:rPr>
          <w:rFonts w:ascii="Arial" w:hAnsi="Arial" w:cs="Arial"/>
          <w:sz w:val="22"/>
          <w:szCs w:val="22"/>
        </w:rPr>
        <w:t>У случају разлике између јединичне и укупне цене, меродавна је јединична цена.</w:t>
      </w:r>
    </w:p>
    <w:p w14:paraId="04D00575" w14:textId="77777777" w:rsidR="00D703DD" w:rsidRPr="005659CB" w:rsidRDefault="00D703DD" w:rsidP="00D703DD">
      <w:pPr>
        <w:suppressAutoHyphens w:val="0"/>
        <w:jc w:val="both"/>
        <w:rPr>
          <w:rFonts w:ascii="Arial" w:hAnsi="Arial" w:cs="Arial"/>
          <w:sz w:val="22"/>
          <w:szCs w:val="22"/>
        </w:rPr>
      </w:pPr>
    </w:p>
    <w:p w14:paraId="3B6E18D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9BAF66D" w14:textId="77777777" w:rsidR="00D703DD" w:rsidRPr="005659CB" w:rsidRDefault="00D703DD" w:rsidP="00D703DD">
      <w:pPr>
        <w:suppressAutoHyphens w:val="0"/>
        <w:jc w:val="both"/>
        <w:rPr>
          <w:rFonts w:ascii="Arial" w:hAnsi="Arial" w:cs="Arial"/>
          <w:sz w:val="22"/>
          <w:szCs w:val="22"/>
        </w:rPr>
      </w:pPr>
    </w:p>
    <w:p w14:paraId="648C67AC" w14:textId="3EAA1D36"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Сва плаћања</w:t>
      </w:r>
      <w:r w:rsidR="006E730F" w:rsidRPr="005659CB">
        <w:rPr>
          <w:rFonts w:ascii="Arial" w:hAnsi="Arial" w:cs="Arial"/>
          <w:sz w:val="22"/>
          <w:szCs w:val="22"/>
          <w:lang w:val="sr-Cyrl-RS"/>
        </w:rPr>
        <w:t xml:space="preserve"> дома</w:t>
      </w:r>
      <w:r w:rsidR="008B0F8F">
        <w:rPr>
          <w:rFonts w:ascii="Arial" w:hAnsi="Arial" w:cs="Arial"/>
          <w:sz w:val="22"/>
          <w:szCs w:val="22"/>
          <w:lang w:val="sr-Cyrl-RS"/>
        </w:rPr>
        <w:t>ћ</w:t>
      </w:r>
      <w:r w:rsidR="006E730F" w:rsidRPr="005659CB">
        <w:rPr>
          <w:rFonts w:ascii="Arial" w:hAnsi="Arial" w:cs="Arial"/>
          <w:sz w:val="22"/>
          <w:szCs w:val="22"/>
          <w:lang w:val="sr-Cyrl-RS"/>
        </w:rPr>
        <w:t>им Понуђачима</w:t>
      </w:r>
      <w:r w:rsidRPr="005659CB">
        <w:rPr>
          <w:rFonts w:ascii="Arial" w:hAnsi="Arial" w:cs="Arial"/>
          <w:sz w:val="22"/>
          <w:szCs w:val="22"/>
        </w:rPr>
        <w:t xml:space="preserve"> се врше у динарима уплатом на рачун понуђача. </w:t>
      </w:r>
      <w:r w:rsidR="006E730F" w:rsidRPr="005659CB">
        <w:rPr>
          <w:rFonts w:ascii="Arial" w:hAnsi="Arial" w:cs="Arial"/>
          <w:sz w:val="22"/>
          <w:szCs w:val="22"/>
          <w:lang w:val="sr-Cyrl-RS"/>
        </w:rPr>
        <w:t>, а стра</w:t>
      </w:r>
      <w:r w:rsidR="008B0F8F">
        <w:rPr>
          <w:rFonts w:ascii="Arial" w:hAnsi="Arial" w:cs="Arial"/>
          <w:sz w:val="22"/>
          <w:szCs w:val="22"/>
          <w:lang w:val="sr-Cyrl-RS"/>
        </w:rPr>
        <w:t xml:space="preserve">ном </w:t>
      </w:r>
      <w:r w:rsidR="006E730F" w:rsidRPr="005659CB">
        <w:rPr>
          <w:rFonts w:ascii="Arial" w:hAnsi="Arial" w:cs="Arial"/>
          <w:sz w:val="22"/>
          <w:szCs w:val="22"/>
          <w:lang w:val="sr-Cyrl-RS"/>
        </w:rPr>
        <w:t>Понуђачу у девизном знаку –еврима на девизни рачу</w:t>
      </w:r>
      <w:r w:rsidR="008B0F8F">
        <w:rPr>
          <w:rFonts w:ascii="Arial" w:hAnsi="Arial" w:cs="Arial"/>
          <w:sz w:val="22"/>
          <w:szCs w:val="22"/>
          <w:lang w:val="sr-Cyrl-RS"/>
        </w:rPr>
        <w:t>н, према инструкцијама у рачуну.</w:t>
      </w:r>
    </w:p>
    <w:p w14:paraId="79721489" w14:textId="77777777" w:rsidR="00D703DD" w:rsidRPr="005659CB" w:rsidRDefault="00D703DD" w:rsidP="00D703DD">
      <w:pPr>
        <w:suppressAutoHyphens w:val="0"/>
        <w:jc w:val="both"/>
        <w:rPr>
          <w:rFonts w:ascii="Arial" w:hAnsi="Arial" w:cs="Arial"/>
          <w:sz w:val="22"/>
          <w:szCs w:val="22"/>
        </w:rPr>
      </w:pPr>
    </w:p>
    <w:p w14:paraId="288AD0E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Понуђена цена укључује све трошкове везане за реализацију предметне услуге.</w:t>
      </w:r>
    </w:p>
    <w:p w14:paraId="707D98AA" w14:textId="77777777" w:rsidR="00D703DD" w:rsidRPr="005659CB" w:rsidRDefault="00D703DD" w:rsidP="00D703DD">
      <w:pPr>
        <w:suppressAutoHyphens w:val="0"/>
        <w:jc w:val="both"/>
        <w:rPr>
          <w:rFonts w:ascii="Arial" w:hAnsi="Arial" w:cs="Arial"/>
          <w:sz w:val="22"/>
          <w:szCs w:val="22"/>
        </w:rPr>
      </w:pPr>
    </w:p>
    <w:p w14:paraId="1D56B50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226BD6BD" w14:textId="77777777" w:rsidR="00D703DD" w:rsidRPr="005659CB" w:rsidRDefault="00D703DD" w:rsidP="00D703DD">
      <w:pPr>
        <w:suppressAutoHyphens w:val="0"/>
        <w:jc w:val="both"/>
        <w:rPr>
          <w:rFonts w:ascii="Arial" w:hAnsi="Arial" w:cs="Arial"/>
          <w:sz w:val="22"/>
          <w:szCs w:val="22"/>
        </w:rPr>
      </w:pPr>
    </w:p>
    <w:p w14:paraId="1E19DA8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lastRenderedPageBreak/>
        <w:t>Цена је фиксна за цео уговорени период.</w:t>
      </w:r>
    </w:p>
    <w:p w14:paraId="60E1BDB7" w14:textId="77777777" w:rsidR="00D703DD" w:rsidRPr="005659CB" w:rsidRDefault="00D703DD" w:rsidP="00D703DD">
      <w:pPr>
        <w:suppressAutoHyphens w:val="0"/>
        <w:jc w:val="both"/>
        <w:rPr>
          <w:rFonts w:ascii="Arial" w:hAnsi="Arial" w:cs="Arial"/>
          <w:sz w:val="22"/>
          <w:szCs w:val="22"/>
        </w:rPr>
      </w:pPr>
    </w:p>
    <w:p w14:paraId="34E414E9" w14:textId="77777777" w:rsidR="00D703DD" w:rsidRPr="005659CB" w:rsidRDefault="00D703DD" w:rsidP="00D703DD">
      <w:pPr>
        <w:suppressAutoHyphens w:val="0"/>
        <w:jc w:val="both"/>
        <w:rPr>
          <w:rFonts w:ascii="Arial" w:hAnsi="Arial" w:cs="Arial"/>
          <w:sz w:val="22"/>
          <w:szCs w:val="22"/>
        </w:rPr>
      </w:pPr>
    </w:p>
    <w:p w14:paraId="2D030F9A" w14:textId="22F646ED"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6.12</w:t>
      </w:r>
      <w:r w:rsidRPr="005659CB">
        <w:rPr>
          <w:rFonts w:ascii="Arial" w:hAnsi="Arial" w:cs="Arial"/>
          <w:b/>
          <w:sz w:val="22"/>
          <w:szCs w:val="22"/>
        </w:rPr>
        <w:tab/>
        <w:t>Рок</w:t>
      </w:r>
      <w:r w:rsidR="00DF5283" w:rsidRPr="005659CB">
        <w:rPr>
          <w:rFonts w:ascii="Arial" w:hAnsi="Arial" w:cs="Arial"/>
          <w:b/>
          <w:sz w:val="22"/>
          <w:szCs w:val="22"/>
          <w:lang w:val="en-US"/>
        </w:rPr>
        <w:t xml:space="preserve"> и место</w:t>
      </w:r>
      <w:r w:rsidR="00DF5283" w:rsidRPr="005659CB">
        <w:rPr>
          <w:rFonts w:ascii="Arial" w:hAnsi="Arial" w:cs="Arial"/>
          <w:b/>
          <w:sz w:val="22"/>
          <w:szCs w:val="22"/>
          <w:lang w:val="sr-Cyrl-RS"/>
        </w:rPr>
        <w:t xml:space="preserve"> </w:t>
      </w:r>
      <w:r w:rsidRPr="005659CB">
        <w:rPr>
          <w:rFonts w:ascii="Arial" w:hAnsi="Arial" w:cs="Arial"/>
          <w:b/>
          <w:sz w:val="22"/>
          <w:szCs w:val="22"/>
        </w:rPr>
        <w:t>извршења услуга</w:t>
      </w:r>
    </w:p>
    <w:p w14:paraId="697A626E" w14:textId="77777777" w:rsidR="00D703DD" w:rsidRPr="005659CB" w:rsidRDefault="00D703DD" w:rsidP="00D703DD">
      <w:pPr>
        <w:suppressAutoHyphens w:val="0"/>
        <w:jc w:val="both"/>
        <w:rPr>
          <w:rFonts w:ascii="Arial" w:hAnsi="Arial" w:cs="Arial"/>
          <w:sz w:val="22"/>
          <w:szCs w:val="22"/>
        </w:rPr>
      </w:pPr>
    </w:p>
    <w:p w14:paraId="4A57E565" w14:textId="77777777" w:rsidR="00DF7EA8" w:rsidRPr="005659CB" w:rsidRDefault="00DF7EA8" w:rsidP="00DF7EA8">
      <w:pPr>
        <w:rPr>
          <w:rFonts w:ascii="Arial" w:hAnsi="Arial" w:cs="Arial"/>
          <w:b/>
          <w:sz w:val="22"/>
          <w:szCs w:val="22"/>
          <w:lang w:val="sr-Cyrl-RS"/>
        </w:rPr>
      </w:pPr>
      <w:r w:rsidRPr="005659CB">
        <w:rPr>
          <w:rFonts w:ascii="Arial" w:hAnsi="Arial" w:cs="Arial"/>
          <w:b/>
          <w:sz w:val="22"/>
          <w:szCs w:val="22"/>
          <w:lang w:val="sr-Cyrl-RS"/>
        </w:rPr>
        <w:t>Рок извршења Услуге</w:t>
      </w:r>
    </w:p>
    <w:p w14:paraId="29083A58" w14:textId="77777777" w:rsidR="00DF7EA8" w:rsidRPr="005659CB" w:rsidRDefault="00DF7EA8" w:rsidP="00DF7EA8">
      <w:pPr>
        <w:rPr>
          <w:rFonts w:ascii="Arial" w:hAnsi="Arial" w:cs="Arial"/>
          <w:sz w:val="22"/>
          <w:szCs w:val="22"/>
          <w:lang w:val="sr-Cyrl-RS"/>
        </w:rPr>
      </w:pPr>
    </w:p>
    <w:p w14:paraId="3BB315F7" w14:textId="77777777" w:rsidR="00DF7EA8" w:rsidRPr="005659CB" w:rsidRDefault="00DF7EA8" w:rsidP="00DF7EA8">
      <w:pPr>
        <w:ind w:firstLine="720"/>
        <w:rPr>
          <w:rFonts w:ascii="Arial" w:hAnsi="Arial" w:cs="Arial"/>
          <w:sz w:val="22"/>
          <w:szCs w:val="22"/>
          <w:lang w:val="sr-Cyrl-RS"/>
        </w:rPr>
      </w:pPr>
      <w:r w:rsidRPr="005659CB">
        <w:rPr>
          <w:rFonts w:ascii="Arial" w:hAnsi="Arial" w:cs="Arial"/>
          <w:sz w:val="22"/>
          <w:szCs w:val="22"/>
          <w:lang w:val="sr-Cyrl-RS"/>
        </w:rPr>
        <w:t>Временски рок за реализацију предфиналне верзије Анализе је 60 дана од дана ступања уговора на снагу.</w:t>
      </w:r>
    </w:p>
    <w:p w14:paraId="605E6FF5" w14:textId="77777777" w:rsidR="00DF7EA8" w:rsidRPr="005659CB" w:rsidRDefault="00DF7EA8" w:rsidP="00DF7EA8">
      <w:pPr>
        <w:ind w:firstLine="720"/>
        <w:rPr>
          <w:rFonts w:ascii="Arial" w:hAnsi="Arial" w:cs="Arial"/>
          <w:sz w:val="22"/>
          <w:szCs w:val="22"/>
          <w:lang w:val="sr-Cyrl-RS"/>
        </w:rPr>
      </w:pPr>
    </w:p>
    <w:p w14:paraId="21F9F1EE" w14:textId="77777777" w:rsidR="00DF7EA8" w:rsidRPr="005659CB" w:rsidRDefault="00DF7EA8" w:rsidP="00DF7EA8">
      <w:pPr>
        <w:pStyle w:val="Crtica2"/>
        <w:numPr>
          <w:ilvl w:val="0"/>
          <w:numId w:val="0"/>
        </w:numPr>
        <w:ind w:firstLine="720"/>
        <w:rPr>
          <w:rFonts w:cs="Arial"/>
          <w:b/>
          <w:bCs/>
          <w:szCs w:val="22"/>
          <w:u w:val="single"/>
          <w:lang w:val="sr-Cyrl-RS"/>
        </w:rPr>
      </w:pPr>
      <w:r w:rsidRPr="005659CB">
        <w:rPr>
          <w:rFonts w:cs="Arial"/>
          <w:szCs w:val="22"/>
          <w:lang w:val="sr-Cyrl-RS"/>
        </w:rPr>
        <w:t>Усаглашавање и евентуалне измене и допуне са сугестијама Наручиоца вршиће се у току израде Анализе и у временском року од највише 30 дана од дана предаје пред- финалне верзије Анализе, тако да је укупан рок за предају финалне верзије Анализе 90 дана од дана ступања уговора на снагу, уз обострано потписани Записник о пријему Анализе (без примедби).</w:t>
      </w:r>
    </w:p>
    <w:p w14:paraId="0CC30ED5" w14:textId="77777777" w:rsidR="00DF7EA8" w:rsidRPr="005659CB" w:rsidRDefault="00DF7EA8" w:rsidP="00DF7EA8">
      <w:pPr>
        <w:jc w:val="both"/>
        <w:rPr>
          <w:rFonts w:ascii="Arial" w:hAnsi="Arial" w:cs="Arial"/>
          <w:sz w:val="22"/>
          <w:szCs w:val="22"/>
          <w:lang w:val="sr-Cyrl-RS"/>
        </w:rPr>
      </w:pPr>
    </w:p>
    <w:p w14:paraId="321CACEA" w14:textId="77777777" w:rsidR="00DF7EA8" w:rsidRPr="005659CB" w:rsidRDefault="00DF7EA8" w:rsidP="00DF7EA8">
      <w:pPr>
        <w:jc w:val="both"/>
        <w:rPr>
          <w:rFonts w:ascii="Arial" w:hAnsi="Arial" w:cs="Arial"/>
          <w:b/>
          <w:sz w:val="22"/>
          <w:szCs w:val="22"/>
          <w:lang w:val="sr-Cyrl-RS"/>
        </w:rPr>
      </w:pPr>
      <w:r w:rsidRPr="005659CB">
        <w:rPr>
          <w:rFonts w:ascii="Arial" w:hAnsi="Arial" w:cs="Arial"/>
          <w:b/>
          <w:sz w:val="22"/>
          <w:szCs w:val="22"/>
          <w:lang w:val="sr-Cyrl-RS"/>
        </w:rPr>
        <w:t xml:space="preserve">Место извршења услуга </w:t>
      </w:r>
    </w:p>
    <w:p w14:paraId="112254F1" w14:textId="77777777" w:rsidR="00DF7EA8" w:rsidRPr="005659CB" w:rsidRDefault="00DF7EA8" w:rsidP="00DF7EA8">
      <w:pPr>
        <w:jc w:val="both"/>
        <w:rPr>
          <w:rFonts w:ascii="Arial" w:hAnsi="Arial" w:cs="Arial"/>
          <w:sz w:val="22"/>
          <w:szCs w:val="22"/>
          <w:lang w:val="sr-Cyrl-RS"/>
        </w:rPr>
      </w:pPr>
    </w:p>
    <w:p w14:paraId="6D216369" w14:textId="77777777" w:rsidR="00DF7EA8" w:rsidRPr="005659CB" w:rsidRDefault="00DF7EA8" w:rsidP="00DF7EA8">
      <w:pPr>
        <w:jc w:val="both"/>
        <w:rPr>
          <w:rFonts w:ascii="Arial" w:hAnsi="Arial" w:cs="Arial"/>
          <w:sz w:val="22"/>
          <w:szCs w:val="22"/>
          <w:lang w:val="sr-Cyrl-RS"/>
        </w:rPr>
      </w:pPr>
      <w:r w:rsidRPr="005659CB">
        <w:rPr>
          <w:rFonts w:ascii="Arial" w:hAnsi="Arial" w:cs="Arial"/>
          <w:sz w:val="22"/>
          <w:szCs w:val="22"/>
          <w:lang w:val="sr-Cyrl-RS"/>
        </w:rPr>
        <w:t>Место извршења услуга су:</w:t>
      </w:r>
    </w:p>
    <w:p w14:paraId="34EFA663" w14:textId="77777777" w:rsidR="00DF7EA8" w:rsidRPr="005659CB" w:rsidRDefault="00DF7EA8" w:rsidP="00DF7EA8">
      <w:pPr>
        <w:pStyle w:val="ListParagraph"/>
        <w:numPr>
          <w:ilvl w:val="0"/>
          <w:numId w:val="39"/>
        </w:numPr>
        <w:spacing w:after="0" w:line="240" w:lineRule="auto"/>
        <w:ind w:left="993" w:hanging="284"/>
        <w:contextualSpacing/>
        <w:jc w:val="both"/>
        <w:rPr>
          <w:rFonts w:ascii="Arial" w:hAnsi="Arial" w:cs="Arial"/>
          <w:lang w:val="sr-Cyrl-RS"/>
        </w:rPr>
      </w:pPr>
      <w:r w:rsidRPr="005659CB">
        <w:rPr>
          <w:rFonts w:ascii="Arial" w:hAnsi="Arial" w:cs="Arial"/>
          <w:lang w:val="sr-Cyrl-RS"/>
        </w:rPr>
        <w:t>пословна локација Наручиоца - Јавно предузеће „Електропривреда Србије“, Београд, на адреси Балканска 13 (и/или Улица царице Милице 2).</w:t>
      </w:r>
    </w:p>
    <w:p w14:paraId="3BF76B18" w14:textId="68CEE586" w:rsidR="00D703DD" w:rsidRPr="005659CB" w:rsidRDefault="00DF7EA8" w:rsidP="00DF7EA8">
      <w:pPr>
        <w:suppressAutoHyphens w:val="0"/>
        <w:jc w:val="both"/>
        <w:rPr>
          <w:rFonts w:ascii="Arial" w:hAnsi="Arial" w:cs="Arial"/>
          <w:sz w:val="22"/>
          <w:szCs w:val="22"/>
        </w:rPr>
      </w:pPr>
      <w:r w:rsidRPr="005659CB">
        <w:rPr>
          <w:rFonts w:ascii="Arial" w:hAnsi="Arial" w:cs="Arial"/>
          <w:sz w:val="22"/>
          <w:szCs w:val="22"/>
          <w:lang w:val="sr-Cyrl-RS"/>
        </w:rPr>
        <w:t>пословна локација Извршиоца.</w:t>
      </w:r>
    </w:p>
    <w:p w14:paraId="1DD44AAB" w14:textId="77777777" w:rsidR="00D703DD" w:rsidRPr="005659CB" w:rsidRDefault="00D703DD" w:rsidP="00D703DD">
      <w:pPr>
        <w:suppressAutoHyphens w:val="0"/>
        <w:jc w:val="both"/>
        <w:rPr>
          <w:rFonts w:ascii="Arial" w:hAnsi="Arial" w:cs="Arial"/>
          <w:sz w:val="22"/>
          <w:szCs w:val="22"/>
        </w:rPr>
      </w:pPr>
    </w:p>
    <w:p w14:paraId="74413884"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6.13</w:t>
      </w:r>
      <w:r w:rsidRPr="005659CB">
        <w:rPr>
          <w:rFonts w:ascii="Arial" w:hAnsi="Arial" w:cs="Arial"/>
          <w:b/>
          <w:sz w:val="22"/>
          <w:szCs w:val="22"/>
        </w:rPr>
        <w:tab/>
        <w:t xml:space="preserve">Начин и услови плаћања </w:t>
      </w:r>
    </w:p>
    <w:p w14:paraId="05221B37" w14:textId="4EE24255" w:rsidR="00D703DD" w:rsidRPr="005659CB" w:rsidRDefault="00515E34" w:rsidP="00D703DD">
      <w:pPr>
        <w:suppressAutoHyphens w:val="0"/>
        <w:jc w:val="both"/>
        <w:rPr>
          <w:rFonts w:ascii="Arial" w:hAnsi="Arial" w:cs="Arial"/>
          <w:sz w:val="22"/>
          <w:szCs w:val="22"/>
        </w:rPr>
      </w:pPr>
      <w:r w:rsidRPr="005659CB">
        <w:rPr>
          <w:rFonts w:ascii="Arial" w:hAnsi="Arial" w:cs="Arial"/>
          <w:sz w:val="22"/>
          <w:szCs w:val="22"/>
          <w:lang w:val="sr-Cyrl-RS"/>
        </w:rPr>
        <w:t>Наручилац</w:t>
      </w:r>
      <w:r w:rsidR="00D703DD" w:rsidRPr="005659CB">
        <w:rPr>
          <w:rFonts w:ascii="Arial" w:hAnsi="Arial" w:cs="Arial"/>
          <w:sz w:val="22"/>
          <w:szCs w:val="22"/>
        </w:rPr>
        <w:t xml:space="preserve"> се обавезује да понуђачу плати извршену Услугу на следећи начин:</w:t>
      </w:r>
    </w:p>
    <w:p w14:paraId="087AB8D1" w14:textId="77777777" w:rsidR="00D703DD" w:rsidRPr="005659CB" w:rsidRDefault="00D703DD" w:rsidP="00D703DD">
      <w:pPr>
        <w:suppressAutoHyphens w:val="0"/>
        <w:jc w:val="both"/>
        <w:rPr>
          <w:rFonts w:ascii="Arial" w:hAnsi="Arial" w:cs="Arial"/>
          <w:sz w:val="22"/>
          <w:szCs w:val="22"/>
        </w:rPr>
      </w:pPr>
    </w:p>
    <w:p w14:paraId="15F78708" w14:textId="77777777" w:rsidR="00DF7EA8" w:rsidRPr="005659CB" w:rsidRDefault="00DF7EA8" w:rsidP="00DF7EA8">
      <w:pPr>
        <w:rPr>
          <w:rFonts w:ascii="Arial" w:hAnsi="Arial" w:cs="Arial"/>
          <w:sz w:val="22"/>
          <w:szCs w:val="22"/>
          <w:lang w:val="sr-Cyrl-RS"/>
        </w:rPr>
      </w:pPr>
      <w:r w:rsidRPr="005659CB">
        <w:rPr>
          <w:rFonts w:ascii="Arial" w:hAnsi="Arial" w:cs="Arial"/>
          <w:sz w:val="22"/>
          <w:szCs w:val="22"/>
          <w:lang w:val="sr-Cyrl-RS"/>
        </w:rPr>
        <w:t>У предметној јавној набавци начин плаћања је услов за учестовање у поступку. Укупна вредност Услуга биће плаћена на следећи начин:</w:t>
      </w:r>
    </w:p>
    <w:p w14:paraId="5403FF51" w14:textId="77777777" w:rsidR="00DF7EA8" w:rsidRPr="005659CB" w:rsidRDefault="00DF7EA8" w:rsidP="00DF7EA8">
      <w:pPr>
        <w:pStyle w:val="Header"/>
        <w:tabs>
          <w:tab w:val="left" w:pos="709"/>
        </w:tabs>
        <w:rPr>
          <w:rFonts w:ascii="Arial" w:hAnsi="Arial" w:cs="Arial"/>
          <w:sz w:val="22"/>
          <w:szCs w:val="22"/>
          <w:lang w:val="sr-Cyrl-RS"/>
        </w:rPr>
      </w:pPr>
    </w:p>
    <w:p w14:paraId="0D04B195" w14:textId="3866B638" w:rsidR="00D703DD" w:rsidRPr="005659CB" w:rsidRDefault="00DF7EA8" w:rsidP="00DF7EA8">
      <w:pPr>
        <w:suppressAutoHyphens w:val="0"/>
        <w:jc w:val="both"/>
        <w:rPr>
          <w:rFonts w:ascii="Arial" w:hAnsi="Arial" w:cs="Arial"/>
          <w:sz w:val="22"/>
          <w:szCs w:val="22"/>
          <w:lang w:val="sr-Cyrl-RS"/>
        </w:rPr>
      </w:pPr>
      <w:r w:rsidRPr="005659CB">
        <w:rPr>
          <w:rFonts w:ascii="Arial" w:hAnsi="Arial" w:cs="Arial"/>
          <w:b/>
          <w:sz w:val="22"/>
          <w:szCs w:val="22"/>
          <w:lang w:val="sr-Cyrl-RS"/>
        </w:rPr>
        <w:t>100%</w:t>
      </w:r>
      <w:r w:rsidRPr="005659CB">
        <w:rPr>
          <w:rFonts w:ascii="Arial" w:hAnsi="Arial" w:cs="Arial"/>
          <w:sz w:val="22"/>
          <w:szCs w:val="22"/>
          <w:lang w:val="sr-Cyrl-RS"/>
        </w:rPr>
        <w:t xml:space="preserve"> укупне вредности услуга са припадајућим ПДВ-ом биће плаћено по завршетку услуге и предаје Анализе на основу обострано потписаног Записника о пријему Анализе </w:t>
      </w:r>
      <w:r w:rsidRPr="005659CB">
        <w:rPr>
          <w:rFonts w:ascii="Arial" w:eastAsia="Calibri" w:hAnsi="Arial" w:cs="Arial"/>
          <w:sz w:val="22"/>
          <w:szCs w:val="22"/>
        </w:rPr>
        <w:t xml:space="preserve">од стране овлашћених представника </w:t>
      </w:r>
      <w:r w:rsidRPr="005659CB">
        <w:rPr>
          <w:rFonts w:ascii="Arial" w:eastAsia="Calibri" w:hAnsi="Arial" w:cs="Arial"/>
          <w:sz w:val="22"/>
          <w:szCs w:val="22"/>
          <w:lang w:val="sr-Cyrl-RS"/>
        </w:rPr>
        <w:t xml:space="preserve">Наручиоца - </w:t>
      </w:r>
      <w:r w:rsidRPr="005659CB">
        <w:rPr>
          <w:rFonts w:ascii="Arial" w:eastAsia="Calibri" w:hAnsi="Arial" w:cs="Arial"/>
          <w:sz w:val="22"/>
          <w:szCs w:val="22"/>
        </w:rPr>
        <w:t xml:space="preserve">Купца и  </w:t>
      </w:r>
      <w:r w:rsidRPr="005659CB">
        <w:rPr>
          <w:rFonts w:ascii="Arial" w:eastAsia="Calibri" w:hAnsi="Arial" w:cs="Arial"/>
          <w:sz w:val="22"/>
          <w:szCs w:val="22"/>
          <w:lang w:val="sr-Cyrl-RS"/>
        </w:rPr>
        <w:t>Изабраног понуђача</w:t>
      </w:r>
      <w:r w:rsidRPr="005659CB">
        <w:rPr>
          <w:rFonts w:ascii="Arial" w:eastAsia="Calibri" w:hAnsi="Arial" w:cs="Arial"/>
          <w:sz w:val="22"/>
          <w:szCs w:val="22"/>
        </w:rPr>
        <w:t xml:space="preserve"> </w:t>
      </w:r>
      <w:r w:rsidRPr="005659CB">
        <w:rPr>
          <w:rFonts w:ascii="Arial" w:eastAsia="Calibri" w:hAnsi="Arial" w:cs="Arial"/>
          <w:sz w:val="22"/>
          <w:szCs w:val="22"/>
          <w:lang w:val="sr-Cyrl-RS"/>
        </w:rPr>
        <w:t xml:space="preserve">– </w:t>
      </w:r>
      <w:r w:rsidRPr="005659CB">
        <w:rPr>
          <w:rFonts w:ascii="Arial" w:eastAsia="Calibri" w:hAnsi="Arial" w:cs="Arial"/>
          <w:sz w:val="22"/>
          <w:szCs w:val="22"/>
        </w:rPr>
        <w:t>Продавца</w:t>
      </w:r>
      <w:r w:rsidRPr="005659CB">
        <w:rPr>
          <w:rFonts w:ascii="Arial" w:eastAsia="Calibri" w:hAnsi="Arial" w:cs="Arial"/>
          <w:sz w:val="22"/>
          <w:szCs w:val="22"/>
          <w:lang w:val="sr-Cyrl-RS"/>
        </w:rPr>
        <w:t xml:space="preserve">, </w:t>
      </w:r>
      <w:r w:rsidRPr="005659CB">
        <w:rPr>
          <w:rFonts w:ascii="Arial" w:eastAsia="Calibri" w:hAnsi="Arial" w:cs="Arial"/>
          <w:sz w:val="22"/>
          <w:szCs w:val="22"/>
        </w:rPr>
        <w:t xml:space="preserve"> без примедби</w:t>
      </w:r>
      <w:r w:rsidRPr="005659CB">
        <w:rPr>
          <w:rFonts w:ascii="Arial" w:hAnsi="Arial" w:cs="Arial"/>
          <w:sz w:val="22"/>
          <w:szCs w:val="22"/>
          <w:lang w:val="sr-Cyrl-RS"/>
        </w:rPr>
        <w:t>, у року од 45 (четрдесетпет) дана, од дана пријема исправног рачуна од продавца, издатог на основу прихваћеног и одобреног Записника.</w:t>
      </w:r>
    </w:p>
    <w:p w14:paraId="57695C7B" w14:textId="77777777" w:rsidR="00DF7EA8" w:rsidRPr="005659CB" w:rsidRDefault="00DF7EA8" w:rsidP="00DF7EA8">
      <w:pPr>
        <w:suppressAutoHyphens w:val="0"/>
        <w:jc w:val="both"/>
        <w:rPr>
          <w:rFonts w:ascii="Arial" w:hAnsi="Arial" w:cs="Arial"/>
          <w:sz w:val="22"/>
          <w:szCs w:val="22"/>
        </w:rPr>
      </w:pPr>
    </w:p>
    <w:p w14:paraId="081D64D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Ако понуђач понуди други начин плаћања, понуда ће бити одбијена као неприхватљива. </w:t>
      </w:r>
    </w:p>
    <w:p w14:paraId="6AB353EA" w14:textId="77777777" w:rsidR="00D703DD" w:rsidRPr="005659CB" w:rsidRDefault="00D703DD" w:rsidP="00D703DD">
      <w:pPr>
        <w:suppressAutoHyphens w:val="0"/>
        <w:jc w:val="both"/>
        <w:rPr>
          <w:rFonts w:ascii="Arial" w:hAnsi="Arial" w:cs="Arial"/>
          <w:sz w:val="22"/>
          <w:szCs w:val="22"/>
        </w:rPr>
      </w:pPr>
    </w:p>
    <w:p w14:paraId="7CA72BD8" w14:textId="77777777" w:rsidR="00D703DD" w:rsidRPr="005659CB" w:rsidRDefault="00D703DD" w:rsidP="00D703DD">
      <w:pPr>
        <w:suppressAutoHyphens w:val="0"/>
        <w:jc w:val="both"/>
        <w:rPr>
          <w:rFonts w:ascii="Arial" w:hAnsi="Arial" w:cs="Arial"/>
          <w:sz w:val="22"/>
          <w:szCs w:val="22"/>
        </w:rPr>
      </w:pPr>
    </w:p>
    <w:p w14:paraId="3449F6A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14874D6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5B0B31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w:t>
      </w:r>
      <w:r w:rsidRPr="005659CB">
        <w:rPr>
          <w:rFonts w:ascii="Arial" w:hAnsi="Arial" w:cs="Arial"/>
          <w:sz w:val="22"/>
          <w:szCs w:val="22"/>
        </w:rPr>
        <w:lastRenderedPageBreak/>
        <w:t xml:space="preserve">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6D286CB" w14:textId="77777777" w:rsidR="00D703DD" w:rsidRPr="005659CB" w:rsidRDefault="00D703DD" w:rsidP="00D703DD">
      <w:pPr>
        <w:suppressAutoHyphens w:val="0"/>
        <w:jc w:val="both"/>
        <w:rPr>
          <w:rFonts w:ascii="Arial" w:hAnsi="Arial" w:cs="Arial"/>
          <w:sz w:val="22"/>
          <w:szCs w:val="22"/>
        </w:rPr>
      </w:pPr>
    </w:p>
    <w:p w14:paraId="5589D7A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4226368" w14:textId="77777777" w:rsidR="00D703DD" w:rsidRPr="005659CB" w:rsidRDefault="00D703DD" w:rsidP="00D703DD">
      <w:pPr>
        <w:suppressAutoHyphens w:val="0"/>
        <w:jc w:val="both"/>
        <w:rPr>
          <w:rFonts w:ascii="Arial" w:hAnsi="Arial" w:cs="Arial"/>
          <w:sz w:val="22"/>
          <w:szCs w:val="22"/>
        </w:rPr>
      </w:pPr>
    </w:p>
    <w:p w14:paraId="564C426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469D51E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1C5BB987" w14:textId="77777777" w:rsidR="00D703DD" w:rsidRPr="005659CB" w:rsidRDefault="00D703DD" w:rsidP="00D703DD">
      <w:pPr>
        <w:suppressAutoHyphens w:val="0"/>
        <w:jc w:val="both"/>
        <w:rPr>
          <w:rFonts w:ascii="Arial" w:hAnsi="Arial" w:cs="Arial"/>
          <w:sz w:val="22"/>
          <w:szCs w:val="22"/>
        </w:rPr>
      </w:pPr>
    </w:p>
    <w:p w14:paraId="05E922C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5BE7B84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63957E64" w14:textId="77777777" w:rsidR="00D703DD" w:rsidRPr="005659CB" w:rsidRDefault="00D703DD" w:rsidP="00D703DD">
      <w:pPr>
        <w:suppressAutoHyphens w:val="0"/>
        <w:jc w:val="both"/>
        <w:rPr>
          <w:rFonts w:ascii="Arial" w:hAnsi="Arial" w:cs="Arial"/>
          <w:sz w:val="22"/>
          <w:szCs w:val="22"/>
        </w:rPr>
      </w:pPr>
    </w:p>
    <w:p w14:paraId="791EB32B" w14:textId="17FE5E00"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64" w:history="1">
        <w:r w:rsidR="000D45C2" w:rsidRPr="005659CB">
          <w:rPr>
            <w:rStyle w:val="Hyperlink"/>
            <w:rFonts w:ascii="Arial" w:hAnsi="Arial" w:cs="Arial"/>
            <w:sz w:val="22"/>
            <w:szCs w:val="22"/>
          </w:rPr>
          <w:t>www.mfin.gov.rs/закони</w:t>
        </w:r>
      </w:hyperlink>
      <w:r w:rsidRPr="005659CB">
        <w:rPr>
          <w:rFonts w:ascii="Arial" w:hAnsi="Arial" w:cs="Arial"/>
          <w:sz w:val="22"/>
          <w:szCs w:val="22"/>
        </w:rPr>
        <w:t>).</w:t>
      </w:r>
    </w:p>
    <w:p w14:paraId="4E40C85E" w14:textId="77777777" w:rsidR="000D45C2" w:rsidRPr="005659CB" w:rsidRDefault="000D45C2" w:rsidP="000D45C2">
      <w:pPr>
        <w:rPr>
          <w:rFonts w:ascii="Arial" w:hAnsi="Arial" w:cs="Arial"/>
          <w:sz w:val="22"/>
          <w:szCs w:val="22"/>
          <w:lang w:val="sr-Cyrl-RS"/>
        </w:rPr>
      </w:pPr>
      <w:r w:rsidRPr="005659CB">
        <w:rPr>
          <w:rFonts w:ascii="Arial" w:hAnsi="Arial" w:cs="Arial"/>
          <w:sz w:val="22"/>
          <w:szCs w:val="22"/>
          <w:lang w:val="sr-Cyrl-RS"/>
        </w:rPr>
        <w:t>У испостављеном рачуну  и отпремници Понуђач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0114F99" w14:textId="77777777" w:rsidR="000D45C2" w:rsidRPr="005659CB" w:rsidRDefault="000D45C2" w:rsidP="00D703DD">
      <w:pPr>
        <w:suppressAutoHyphens w:val="0"/>
        <w:jc w:val="both"/>
        <w:rPr>
          <w:rFonts w:ascii="Arial" w:hAnsi="Arial" w:cs="Arial"/>
          <w:sz w:val="22"/>
          <w:szCs w:val="22"/>
          <w:lang w:val="sr-Cyrl-RS"/>
        </w:rPr>
      </w:pPr>
    </w:p>
    <w:p w14:paraId="29CC6797" w14:textId="77777777" w:rsidR="00D703DD" w:rsidRPr="005659CB" w:rsidRDefault="00D703DD" w:rsidP="00D703DD">
      <w:pPr>
        <w:suppressAutoHyphens w:val="0"/>
        <w:jc w:val="both"/>
        <w:rPr>
          <w:rFonts w:ascii="Arial" w:hAnsi="Arial" w:cs="Arial"/>
          <w:sz w:val="22"/>
          <w:szCs w:val="22"/>
        </w:rPr>
      </w:pPr>
    </w:p>
    <w:p w14:paraId="21AEE625" w14:textId="77777777" w:rsidR="00D703DD" w:rsidRPr="005659CB" w:rsidRDefault="00D703DD" w:rsidP="00D703DD">
      <w:pPr>
        <w:suppressAutoHyphens w:val="0"/>
        <w:jc w:val="both"/>
        <w:rPr>
          <w:rFonts w:ascii="Arial" w:hAnsi="Arial" w:cs="Arial"/>
          <w:sz w:val="22"/>
          <w:szCs w:val="22"/>
        </w:rPr>
      </w:pPr>
    </w:p>
    <w:p w14:paraId="4DBFEE8F"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6.14</w:t>
      </w:r>
      <w:r w:rsidRPr="005659CB">
        <w:rPr>
          <w:rFonts w:ascii="Arial" w:hAnsi="Arial" w:cs="Arial"/>
          <w:b/>
          <w:sz w:val="22"/>
          <w:szCs w:val="22"/>
        </w:rPr>
        <w:tab/>
        <w:t>Рок важења понуде</w:t>
      </w:r>
    </w:p>
    <w:p w14:paraId="572FCAF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Понуда мора да важи најмање 60 (словима: шездесет) дана од дана отварања понуда. </w:t>
      </w:r>
    </w:p>
    <w:p w14:paraId="5F8AA94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7E51593D" w14:textId="77777777" w:rsidR="009F1A17" w:rsidRPr="005659CB" w:rsidRDefault="009F1A17" w:rsidP="00D703DD">
      <w:pPr>
        <w:suppressAutoHyphens w:val="0"/>
        <w:jc w:val="both"/>
        <w:rPr>
          <w:rFonts w:ascii="Arial" w:hAnsi="Arial" w:cs="Arial"/>
          <w:sz w:val="22"/>
          <w:szCs w:val="22"/>
        </w:rPr>
      </w:pPr>
    </w:p>
    <w:p w14:paraId="11D96C54" w14:textId="77777777" w:rsidR="009F1A17" w:rsidRPr="005659CB" w:rsidRDefault="009F1A17" w:rsidP="00D703DD">
      <w:pPr>
        <w:suppressAutoHyphens w:val="0"/>
        <w:jc w:val="both"/>
        <w:rPr>
          <w:rFonts w:ascii="Arial" w:hAnsi="Arial" w:cs="Arial"/>
          <w:sz w:val="22"/>
          <w:szCs w:val="22"/>
        </w:rPr>
      </w:pPr>
    </w:p>
    <w:p w14:paraId="0056E43D"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6.15</w:t>
      </w:r>
      <w:r w:rsidRPr="005659CB">
        <w:rPr>
          <w:rFonts w:ascii="Arial" w:hAnsi="Arial" w:cs="Arial"/>
          <w:b/>
          <w:sz w:val="22"/>
          <w:szCs w:val="22"/>
        </w:rPr>
        <w:tab/>
        <w:t xml:space="preserve">Средства финансијског обезбеђења </w:t>
      </w:r>
    </w:p>
    <w:p w14:paraId="207E978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w:t>
      </w:r>
    </w:p>
    <w:p w14:paraId="3389008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E6DA8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Члан групе понуђача може бити налогодавац СФО.</w:t>
      </w:r>
    </w:p>
    <w:p w14:paraId="6CEC0A7A" w14:textId="77777777" w:rsidR="00223B69" w:rsidRPr="005659CB" w:rsidRDefault="00223B69" w:rsidP="00D703DD">
      <w:pPr>
        <w:suppressAutoHyphens w:val="0"/>
        <w:jc w:val="both"/>
        <w:rPr>
          <w:rFonts w:ascii="Arial" w:hAnsi="Arial" w:cs="Arial"/>
          <w:sz w:val="22"/>
          <w:szCs w:val="22"/>
        </w:rPr>
      </w:pPr>
    </w:p>
    <w:p w14:paraId="185ADE9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Ако се за време трајања Уговора промене рокови за извршење уговорне обавезе, важност  СФО мора се продужити. </w:t>
      </w:r>
    </w:p>
    <w:p w14:paraId="711AF7E3" w14:textId="77777777" w:rsidR="00D703DD" w:rsidRPr="005659CB" w:rsidRDefault="00D703DD" w:rsidP="00D703DD">
      <w:pPr>
        <w:suppressAutoHyphens w:val="0"/>
        <w:jc w:val="both"/>
        <w:rPr>
          <w:rFonts w:ascii="Arial" w:hAnsi="Arial" w:cs="Arial"/>
          <w:sz w:val="22"/>
          <w:szCs w:val="22"/>
        </w:rPr>
      </w:pPr>
    </w:p>
    <w:p w14:paraId="32A4AAE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 </w:t>
      </w:r>
    </w:p>
    <w:p w14:paraId="723D98C3" w14:textId="77777777"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Понуђач је дужан да достави следећа средства финансијског обезбеђења:</w:t>
      </w:r>
    </w:p>
    <w:p w14:paraId="7A7FF026" w14:textId="77777777" w:rsidR="00DF7EA8" w:rsidRPr="005659CB" w:rsidRDefault="00DF7EA8" w:rsidP="00D703DD">
      <w:pPr>
        <w:suppressAutoHyphens w:val="0"/>
        <w:jc w:val="both"/>
        <w:rPr>
          <w:rFonts w:ascii="Arial" w:hAnsi="Arial" w:cs="Arial"/>
          <w:sz w:val="22"/>
          <w:szCs w:val="22"/>
          <w:lang w:val="sr-Cyrl-RS"/>
        </w:rPr>
      </w:pPr>
    </w:p>
    <w:p w14:paraId="401A752A" w14:textId="5F8259AD" w:rsidR="00D703DD" w:rsidRPr="005659CB" w:rsidRDefault="00DF7EA8" w:rsidP="00E6667F">
      <w:pPr>
        <w:rPr>
          <w:rFonts w:ascii="Arial" w:hAnsi="Arial" w:cs="Arial"/>
          <w:sz w:val="22"/>
          <w:szCs w:val="22"/>
        </w:rPr>
      </w:pPr>
      <w:r w:rsidRPr="005659CB">
        <w:rPr>
          <w:rFonts w:ascii="Arial" w:eastAsia="TimesNewRomanPSMT" w:hAnsi="Arial" w:cs="Arial"/>
          <w:b/>
          <w:i/>
          <w:color w:val="000000" w:themeColor="text1"/>
          <w:sz w:val="22"/>
          <w:szCs w:val="22"/>
          <w:highlight w:val="yellow"/>
          <w:lang w:val="sr-Cyrl-RS"/>
        </w:rPr>
        <w:t xml:space="preserve"> </w:t>
      </w:r>
    </w:p>
    <w:p w14:paraId="4D76F9FF" w14:textId="30842FF5" w:rsidR="00C94AD3" w:rsidRPr="005659CB" w:rsidRDefault="00D703DD" w:rsidP="00D703DD">
      <w:pPr>
        <w:suppressAutoHyphens w:val="0"/>
        <w:jc w:val="both"/>
        <w:rPr>
          <w:rFonts w:ascii="Arial" w:hAnsi="Arial" w:cs="Arial"/>
          <w:b/>
          <w:sz w:val="22"/>
          <w:szCs w:val="22"/>
          <w:lang w:val="sr-Cyrl-RS"/>
        </w:rPr>
      </w:pPr>
      <w:r w:rsidRPr="005659CB">
        <w:rPr>
          <w:rFonts w:ascii="Arial" w:hAnsi="Arial" w:cs="Arial"/>
          <w:b/>
          <w:sz w:val="22"/>
          <w:szCs w:val="22"/>
        </w:rPr>
        <w:t>У понуди:</w:t>
      </w:r>
    </w:p>
    <w:p w14:paraId="686192F6" w14:textId="1CE8F824" w:rsidR="00C94AD3" w:rsidRPr="005659CB" w:rsidRDefault="00E6667F" w:rsidP="00E6667F">
      <w:pPr>
        <w:suppressAutoHyphens w:val="0"/>
        <w:jc w:val="both"/>
        <w:rPr>
          <w:rFonts w:ascii="Arial" w:hAnsi="Arial" w:cs="Arial"/>
          <w:sz w:val="22"/>
          <w:szCs w:val="22"/>
          <w:lang w:val="sr-Cyrl-RS"/>
        </w:rPr>
      </w:pPr>
      <w:r w:rsidRPr="005659CB">
        <w:rPr>
          <w:rFonts w:ascii="Arial" w:eastAsia="TimesNewRomanPSMT" w:hAnsi="Arial" w:cs="Arial"/>
          <w:b/>
          <w:i/>
          <w:color w:val="000000" w:themeColor="text1"/>
          <w:sz w:val="22"/>
          <w:szCs w:val="22"/>
        </w:rPr>
        <w:t>Банкарска гаранција за озбиљност понуде</w:t>
      </w:r>
    </w:p>
    <w:p w14:paraId="6F67ED3C" w14:textId="77777777" w:rsidR="00D703DD" w:rsidRPr="005659CB" w:rsidRDefault="00D703DD" w:rsidP="00D703DD">
      <w:pPr>
        <w:suppressAutoHyphens w:val="0"/>
        <w:jc w:val="both"/>
        <w:rPr>
          <w:rFonts w:ascii="Arial" w:hAnsi="Arial" w:cs="Arial"/>
          <w:sz w:val="22"/>
          <w:szCs w:val="22"/>
        </w:rPr>
      </w:pPr>
    </w:p>
    <w:p w14:paraId="25CA8F72" w14:textId="77777777" w:rsidR="00D703DD" w:rsidRPr="005659CB" w:rsidRDefault="00D703DD" w:rsidP="00D703DD">
      <w:pPr>
        <w:suppressAutoHyphens w:val="0"/>
        <w:jc w:val="both"/>
        <w:rPr>
          <w:rFonts w:ascii="Arial" w:hAnsi="Arial" w:cs="Arial"/>
          <w:sz w:val="22"/>
          <w:szCs w:val="22"/>
        </w:rPr>
      </w:pPr>
    </w:p>
    <w:p w14:paraId="7FFC9F22" w14:textId="77777777" w:rsidR="00DF7EA8" w:rsidRPr="005659CB" w:rsidRDefault="00DF7EA8" w:rsidP="00DF7EA8">
      <w:pPr>
        <w:rPr>
          <w:rFonts w:ascii="Arial" w:hAnsi="Arial" w:cs="Arial"/>
          <w:sz w:val="22"/>
          <w:szCs w:val="22"/>
          <w:highlight w:val="yellow"/>
          <w:lang w:val="sr-Cyrl-RS"/>
        </w:rPr>
      </w:pPr>
    </w:p>
    <w:p w14:paraId="310F4C8D" w14:textId="77777777" w:rsidR="00DF7EA8" w:rsidRPr="005659CB" w:rsidRDefault="00DF7EA8" w:rsidP="00DF7EA8">
      <w:pPr>
        <w:suppressAutoHyphens w:val="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 xml:space="preserve">Понуђач доставља оригинал банкарску гаранцију за озбиљност понуде у висини од </w:t>
      </w:r>
      <w:r w:rsidRPr="005659CB">
        <w:rPr>
          <w:rFonts w:ascii="Arial" w:eastAsia="TimesNewRomanPSMT" w:hAnsi="Arial" w:cs="Arial"/>
          <w:sz w:val="22"/>
          <w:szCs w:val="22"/>
          <w:lang w:val="sr-Cyrl-RS" w:eastAsia="en-US"/>
        </w:rPr>
        <w:t>5</w:t>
      </w:r>
      <w:r w:rsidRPr="005659CB">
        <w:rPr>
          <w:rFonts w:ascii="Arial" w:eastAsia="TimesNewRomanPSMT" w:hAnsi="Arial" w:cs="Arial"/>
          <w:sz w:val="22"/>
          <w:szCs w:val="22"/>
          <w:lang w:val="en-US" w:eastAsia="en-US"/>
        </w:rPr>
        <w:t>% вредности понудe, без ПДВ.</w:t>
      </w:r>
    </w:p>
    <w:p w14:paraId="32F87E09" w14:textId="77777777" w:rsidR="00DF7EA8" w:rsidRPr="005659CB" w:rsidRDefault="00DF7EA8" w:rsidP="00DF7EA8">
      <w:pPr>
        <w:suppressAutoHyphens w:val="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дужи од рока важења понуде.</w:t>
      </w:r>
    </w:p>
    <w:p w14:paraId="0207FDAF" w14:textId="77777777" w:rsidR="00DF7EA8" w:rsidRPr="005659CB" w:rsidRDefault="00DF7EA8" w:rsidP="00DF7EA8">
      <w:pPr>
        <w:suppressAutoHyphens w:val="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 xml:space="preserve">Наручилац ће уновчити гаранцију за озбиљност понуде дату уз понуду уколико: </w:t>
      </w:r>
    </w:p>
    <w:p w14:paraId="079BD0F5" w14:textId="77777777" w:rsidR="00DF7EA8" w:rsidRPr="005659CB" w:rsidRDefault="00DF7EA8" w:rsidP="00DF7EA8">
      <w:pPr>
        <w:numPr>
          <w:ilvl w:val="0"/>
          <w:numId w:val="27"/>
        </w:numPr>
        <w:suppressAutoHyphens w:val="0"/>
        <w:spacing w:before="12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понуђач након истека рока за подношење понуда повуче, опозове или измени своју понуду или</w:t>
      </w:r>
    </w:p>
    <w:p w14:paraId="7FAC0B30" w14:textId="77777777" w:rsidR="00DF7EA8" w:rsidRPr="005659CB" w:rsidRDefault="00DF7EA8" w:rsidP="00DF7EA8">
      <w:pPr>
        <w:numPr>
          <w:ilvl w:val="0"/>
          <w:numId w:val="27"/>
        </w:numPr>
        <w:suppressAutoHyphens w:val="0"/>
        <w:spacing w:before="12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 xml:space="preserve">понуђач коме је додељен уговор благовремено не потпише уговор о јавној набавци или </w:t>
      </w:r>
    </w:p>
    <w:p w14:paraId="06362C83" w14:textId="77777777" w:rsidR="00DF7EA8" w:rsidRPr="005659CB" w:rsidRDefault="00DF7EA8" w:rsidP="00DF7EA8">
      <w:pPr>
        <w:numPr>
          <w:ilvl w:val="0"/>
          <w:numId w:val="27"/>
        </w:numPr>
        <w:suppressAutoHyphens w:val="0"/>
        <w:spacing w:before="12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7566080" w14:textId="77777777" w:rsidR="00DF7EA8" w:rsidRPr="005659CB" w:rsidRDefault="00DF7EA8" w:rsidP="00DF7EA8">
      <w:pPr>
        <w:suppressAutoHyphens w:val="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7C0F034" w14:textId="77777777" w:rsidR="00DF7EA8" w:rsidRPr="005659CB" w:rsidRDefault="00DF7EA8" w:rsidP="00DF7EA8">
      <w:pPr>
        <w:suppressAutoHyphens w:val="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CBF5B3" w14:textId="77777777" w:rsidR="00DF7EA8" w:rsidRPr="005659CB" w:rsidRDefault="00DF7EA8" w:rsidP="00DF7EA8">
      <w:pPr>
        <w:suppressAutoHyphens w:val="0"/>
        <w:jc w:val="both"/>
        <w:rPr>
          <w:rFonts w:ascii="Arial" w:eastAsia="TimesNewRomanPSMT" w:hAnsi="Arial" w:cs="Arial"/>
          <w:sz w:val="22"/>
          <w:szCs w:val="22"/>
          <w:lang w:val="en-US" w:eastAsia="en-US"/>
        </w:rPr>
      </w:pPr>
      <w:r w:rsidRPr="005659CB">
        <w:rPr>
          <w:rFonts w:ascii="Arial" w:eastAsia="TimesNewRomanPSMT" w:hAnsi="Arial" w:cs="Arial"/>
          <w:sz w:val="22"/>
          <w:szCs w:val="22"/>
          <w:lang w:val="en-US" w:eastAsia="en-U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0E9DA2C8" w14:textId="77777777" w:rsidR="00DF7EA8" w:rsidRPr="005659CB" w:rsidRDefault="00DF7EA8" w:rsidP="00DF7EA8">
      <w:pPr>
        <w:suppressAutoHyphens w:val="0"/>
        <w:jc w:val="both"/>
        <w:rPr>
          <w:rFonts w:ascii="Arial" w:hAnsi="Arial" w:cs="Arial"/>
          <w:sz w:val="22"/>
          <w:szCs w:val="22"/>
          <w:lang w:val="en-US" w:eastAsia="en-US"/>
        </w:rPr>
      </w:pPr>
      <w:r w:rsidRPr="005659CB">
        <w:rPr>
          <w:rFonts w:ascii="Arial" w:hAnsi="Arial" w:cs="Arial"/>
          <w:sz w:val="22"/>
          <w:szCs w:val="22"/>
          <w:lang w:val="en-US" w:eastAsia="en-US"/>
        </w:rPr>
        <w:lastRenderedPageBreak/>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5659CB">
        <w:rPr>
          <w:rFonts w:ascii="Arial" w:hAnsi="Arial" w:cs="Arial"/>
          <w:b/>
          <w:sz w:val="22"/>
          <w:szCs w:val="22"/>
          <w:lang w:val="en-US" w:eastAsia="en-US"/>
        </w:rPr>
        <w:t>неприхватљива</w:t>
      </w:r>
      <w:r w:rsidRPr="005659CB">
        <w:rPr>
          <w:rFonts w:ascii="Arial" w:hAnsi="Arial" w:cs="Arial"/>
          <w:sz w:val="22"/>
          <w:szCs w:val="22"/>
          <w:lang w:val="en-US" w:eastAsia="en-US"/>
        </w:rPr>
        <w:t>.</w:t>
      </w:r>
    </w:p>
    <w:p w14:paraId="507A8276" w14:textId="77777777" w:rsidR="00DF7EA8" w:rsidRPr="005659CB" w:rsidRDefault="00DF7EA8" w:rsidP="00DF7EA8">
      <w:pPr>
        <w:tabs>
          <w:tab w:val="left" w:pos="567"/>
        </w:tabs>
        <w:suppressAutoHyphens w:val="0"/>
        <w:jc w:val="both"/>
        <w:rPr>
          <w:rFonts w:ascii="Arial" w:eastAsia="Calibri" w:hAnsi="Arial" w:cs="Arial"/>
          <w:sz w:val="22"/>
          <w:szCs w:val="22"/>
          <w:lang w:val="sr-Cyrl-RS" w:eastAsia="en-US"/>
        </w:rPr>
      </w:pPr>
      <w:r w:rsidRPr="005659CB">
        <w:rPr>
          <w:rFonts w:ascii="Arial" w:eastAsia="Calibri" w:hAnsi="Arial" w:cs="Arial"/>
          <w:sz w:val="22"/>
          <w:szCs w:val="22"/>
          <w:lang w:val="sr-Cyrl-RS" w:eastAsia="en-US"/>
        </w:rPr>
        <w:t xml:space="preserve">На банкарску гаранцију примењују се одредбе Једнобразних правила за гаранције УРДГ 758, Међународне коморе у Паризу. </w:t>
      </w:r>
    </w:p>
    <w:p w14:paraId="06EBBE5D" w14:textId="77777777" w:rsidR="00DF7EA8" w:rsidRPr="005659CB" w:rsidRDefault="00DF7EA8" w:rsidP="00DF7EA8">
      <w:pPr>
        <w:suppressAutoHyphens w:val="0"/>
        <w:jc w:val="both"/>
        <w:rPr>
          <w:rFonts w:ascii="Arial" w:hAnsi="Arial" w:cs="Arial"/>
          <w:sz w:val="22"/>
          <w:szCs w:val="22"/>
          <w:lang w:val="sr-Cyrl-RS" w:eastAsia="en-US"/>
        </w:rPr>
      </w:pPr>
      <w:r w:rsidRPr="005659CB">
        <w:rPr>
          <w:rFonts w:ascii="Arial" w:hAnsi="Arial" w:cs="Arial"/>
          <w:sz w:val="22"/>
          <w:szCs w:val="22"/>
          <w:lang w:val="sr-Cyrl-RS" w:eastAsia="en-US"/>
        </w:rPr>
        <w:t>Банкарска гаранција се не може уступити  и  није преносива без сагласности уговорних страна и емисионе банке.</w:t>
      </w:r>
    </w:p>
    <w:p w14:paraId="1CF2B2EE" w14:textId="77777777" w:rsidR="00DF7EA8" w:rsidRPr="005659CB" w:rsidRDefault="00DF7EA8" w:rsidP="00DF7EA8">
      <w:pPr>
        <w:suppressAutoHyphens w:val="0"/>
        <w:jc w:val="both"/>
        <w:rPr>
          <w:rFonts w:ascii="Arial" w:hAnsi="Arial" w:cs="Arial"/>
          <w:sz w:val="22"/>
          <w:szCs w:val="22"/>
          <w:lang w:val="sr-Cyrl-RS" w:eastAsia="en-US"/>
        </w:rPr>
      </w:pPr>
      <w:r w:rsidRPr="005659CB">
        <w:rPr>
          <w:rFonts w:ascii="Arial" w:hAnsi="Arial" w:cs="Arial"/>
          <w:sz w:val="22"/>
          <w:szCs w:val="22"/>
          <w:lang w:val="sr-Cyrl-RS" w:eastAsia="en-US"/>
        </w:rPr>
        <w:t>Ова гаранција истиче на наведени  датум ,без обзира  да ли је овај документ враћен или није.</w:t>
      </w:r>
    </w:p>
    <w:p w14:paraId="186E3E36" w14:textId="77777777" w:rsidR="00DF7EA8" w:rsidRPr="005659CB" w:rsidRDefault="00DF7EA8" w:rsidP="00D703DD">
      <w:pPr>
        <w:suppressAutoHyphens w:val="0"/>
        <w:jc w:val="both"/>
        <w:rPr>
          <w:rFonts w:ascii="Arial" w:hAnsi="Arial" w:cs="Arial"/>
          <w:sz w:val="22"/>
          <w:szCs w:val="22"/>
          <w:lang w:val="sr-Cyrl-RS"/>
        </w:rPr>
      </w:pPr>
    </w:p>
    <w:p w14:paraId="58556D31" w14:textId="77777777" w:rsidR="00DF7EA8" w:rsidRPr="005659CB" w:rsidRDefault="00DF7EA8" w:rsidP="00D703DD">
      <w:pPr>
        <w:suppressAutoHyphens w:val="0"/>
        <w:jc w:val="both"/>
        <w:rPr>
          <w:rFonts w:ascii="Arial" w:hAnsi="Arial" w:cs="Arial"/>
          <w:sz w:val="22"/>
          <w:szCs w:val="22"/>
          <w:lang w:val="sr-Cyrl-RS"/>
        </w:rPr>
      </w:pPr>
    </w:p>
    <w:p w14:paraId="604AC6E4" w14:textId="77777777" w:rsidR="00DF7EA8" w:rsidRPr="005659CB" w:rsidRDefault="00DF7EA8" w:rsidP="00D703DD">
      <w:pPr>
        <w:suppressAutoHyphens w:val="0"/>
        <w:jc w:val="both"/>
        <w:rPr>
          <w:rFonts w:ascii="Arial" w:hAnsi="Arial" w:cs="Arial"/>
          <w:sz w:val="22"/>
          <w:szCs w:val="22"/>
          <w:lang w:val="sr-Cyrl-RS"/>
        </w:rPr>
      </w:pPr>
    </w:p>
    <w:p w14:paraId="66EDDAF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b/>
          <w:sz w:val="22"/>
          <w:szCs w:val="22"/>
        </w:rPr>
        <w:t>У року од 10 дана од закључења Уговора</w:t>
      </w:r>
      <w:r w:rsidRPr="005659CB">
        <w:rPr>
          <w:rFonts w:ascii="Arial" w:hAnsi="Arial" w:cs="Arial"/>
          <w:sz w:val="22"/>
          <w:szCs w:val="22"/>
        </w:rPr>
        <w:t>;</w:t>
      </w:r>
    </w:p>
    <w:p w14:paraId="4DF6D5D4" w14:textId="77777777" w:rsidR="00D703DD" w:rsidRPr="005659CB" w:rsidRDefault="00D703DD" w:rsidP="00D703DD">
      <w:pPr>
        <w:suppressAutoHyphens w:val="0"/>
        <w:jc w:val="both"/>
        <w:rPr>
          <w:rFonts w:ascii="Arial" w:hAnsi="Arial" w:cs="Arial"/>
          <w:sz w:val="22"/>
          <w:szCs w:val="22"/>
        </w:rPr>
      </w:pPr>
    </w:p>
    <w:p w14:paraId="11760F85" w14:textId="77777777" w:rsidR="00D703DD" w:rsidRPr="005659CB" w:rsidRDefault="00D703DD" w:rsidP="00D703DD">
      <w:pPr>
        <w:suppressAutoHyphens w:val="0"/>
        <w:jc w:val="both"/>
        <w:rPr>
          <w:rFonts w:ascii="Arial" w:hAnsi="Arial" w:cs="Arial"/>
          <w:b/>
          <w:sz w:val="22"/>
          <w:szCs w:val="22"/>
          <w:u w:val="single"/>
        </w:rPr>
      </w:pPr>
      <w:r w:rsidRPr="005659CB">
        <w:rPr>
          <w:rFonts w:ascii="Arial" w:hAnsi="Arial" w:cs="Arial"/>
          <w:b/>
          <w:sz w:val="22"/>
          <w:szCs w:val="22"/>
          <w:u w:val="single"/>
        </w:rPr>
        <w:t>Банкарска гаранција за добро извршење посла</w:t>
      </w:r>
    </w:p>
    <w:p w14:paraId="793E0B3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C4091F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Банкарска гаранција мора трајати 30 (словима: тридесет) календарских дана дуже од рока одређеног за коначно извршење посла.</w:t>
      </w:r>
    </w:p>
    <w:p w14:paraId="35966C0F" w14:textId="77777777" w:rsidR="001C51B7" w:rsidRPr="005659CB" w:rsidRDefault="001C51B7" w:rsidP="00D703DD">
      <w:pPr>
        <w:suppressAutoHyphens w:val="0"/>
        <w:jc w:val="both"/>
        <w:rPr>
          <w:rFonts w:ascii="Arial" w:hAnsi="Arial" w:cs="Arial"/>
          <w:sz w:val="22"/>
          <w:szCs w:val="22"/>
        </w:rPr>
      </w:pPr>
    </w:p>
    <w:p w14:paraId="6F4C11C5" w14:textId="77777777" w:rsidR="001C51B7"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0136FD0C" w14:textId="77777777" w:rsidR="001C51B7" w:rsidRPr="005659CB" w:rsidRDefault="001C51B7" w:rsidP="00D703DD">
      <w:pPr>
        <w:suppressAutoHyphens w:val="0"/>
        <w:jc w:val="both"/>
        <w:rPr>
          <w:rFonts w:ascii="Arial" w:hAnsi="Arial" w:cs="Arial"/>
          <w:sz w:val="22"/>
          <w:szCs w:val="22"/>
        </w:rPr>
      </w:pPr>
    </w:p>
    <w:p w14:paraId="342CCD68" w14:textId="5452A2A9"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A7B17C7" w14:textId="77777777" w:rsidR="001C51B7" w:rsidRPr="005659CB" w:rsidRDefault="001C51B7" w:rsidP="00D703DD">
      <w:pPr>
        <w:suppressAutoHyphens w:val="0"/>
        <w:jc w:val="both"/>
        <w:rPr>
          <w:rFonts w:ascii="Arial" w:hAnsi="Arial" w:cs="Arial"/>
          <w:sz w:val="22"/>
          <w:szCs w:val="22"/>
        </w:rPr>
      </w:pPr>
    </w:p>
    <w:p w14:paraId="35D0E15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4A08B100" w14:textId="77777777" w:rsidR="001C51B7" w:rsidRPr="005659CB" w:rsidRDefault="001C51B7" w:rsidP="00D703DD">
      <w:pPr>
        <w:suppressAutoHyphens w:val="0"/>
        <w:jc w:val="both"/>
        <w:rPr>
          <w:rFonts w:ascii="Arial" w:hAnsi="Arial" w:cs="Arial"/>
          <w:sz w:val="22"/>
          <w:szCs w:val="22"/>
        </w:rPr>
      </w:pPr>
    </w:p>
    <w:p w14:paraId="296219F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B9B95C" w14:textId="77777777" w:rsidR="001C51B7" w:rsidRPr="005659CB" w:rsidRDefault="001C51B7" w:rsidP="00D703DD">
      <w:pPr>
        <w:suppressAutoHyphens w:val="0"/>
        <w:jc w:val="both"/>
        <w:rPr>
          <w:rFonts w:ascii="Arial" w:hAnsi="Arial" w:cs="Arial"/>
          <w:sz w:val="22"/>
          <w:szCs w:val="22"/>
        </w:rPr>
      </w:pPr>
    </w:p>
    <w:p w14:paraId="338B755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14:paraId="08209B0A" w14:textId="77777777" w:rsidR="00D703DD" w:rsidRPr="005659CB" w:rsidRDefault="00D703DD" w:rsidP="00D703DD">
      <w:pPr>
        <w:suppressAutoHyphens w:val="0"/>
        <w:jc w:val="both"/>
        <w:rPr>
          <w:rFonts w:ascii="Arial" w:hAnsi="Arial" w:cs="Arial"/>
          <w:sz w:val="22"/>
          <w:szCs w:val="22"/>
        </w:rPr>
      </w:pPr>
    </w:p>
    <w:p w14:paraId="65E896B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Банкарска гаранција се не може уступити и није преносива без сагласности уговорних страна и емисионе банке.</w:t>
      </w:r>
    </w:p>
    <w:p w14:paraId="26EABA48" w14:textId="77777777" w:rsidR="00D703DD" w:rsidRPr="005659CB" w:rsidRDefault="00D703DD" w:rsidP="00D703DD">
      <w:pPr>
        <w:suppressAutoHyphens w:val="0"/>
        <w:jc w:val="both"/>
        <w:rPr>
          <w:rFonts w:ascii="Arial" w:hAnsi="Arial" w:cs="Arial"/>
          <w:sz w:val="22"/>
          <w:szCs w:val="22"/>
        </w:rPr>
      </w:pPr>
    </w:p>
    <w:p w14:paraId="15F920C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lastRenderedPageBreak/>
        <w:t>На ову  банкарску гарнцију примењују се Једнообразна правила за гаранције на позив ( URDG 758) Међународне трговинске коморе у Паризу.</w:t>
      </w:r>
    </w:p>
    <w:p w14:paraId="116BCDE9" w14:textId="77777777" w:rsidR="00D703DD" w:rsidRPr="005659CB" w:rsidRDefault="00D703DD" w:rsidP="00D703DD">
      <w:pPr>
        <w:suppressAutoHyphens w:val="0"/>
        <w:jc w:val="both"/>
        <w:rPr>
          <w:rFonts w:ascii="Arial" w:hAnsi="Arial" w:cs="Arial"/>
          <w:sz w:val="22"/>
          <w:szCs w:val="22"/>
        </w:rPr>
      </w:pPr>
    </w:p>
    <w:p w14:paraId="6FC7260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Ова гаранција истиче на наведени датум, без обзира да ли је овај документ враћен или није.</w:t>
      </w:r>
    </w:p>
    <w:p w14:paraId="460AD833" w14:textId="77777777" w:rsidR="00D703DD" w:rsidRPr="005659CB" w:rsidRDefault="00D703DD" w:rsidP="00D703DD">
      <w:pPr>
        <w:suppressAutoHyphens w:val="0"/>
        <w:jc w:val="both"/>
        <w:rPr>
          <w:rFonts w:ascii="Arial" w:hAnsi="Arial" w:cs="Arial"/>
          <w:sz w:val="22"/>
          <w:szCs w:val="22"/>
        </w:rPr>
      </w:pPr>
    </w:p>
    <w:p w14:paraId="2914E78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Уколико гаранцију издаје страна банка ,мора имати кредитни рејтинг.</w:t>
      </w:r>
    </w:p>
    <w:p w14:paraId="0C25C251" w14:textId="77777777" w:rsidR="00592584" w:rsidRPr="005659CB" w:rsidRDefault="00592584" w:rsidP="00592584">
      <w:pPr>
        <w:suppressAutoHyphens w:val="0"/>
        <w:jc w:val="both"/>
        <w:rPr>
          <w:rFonts w:ascii="Arial" w:hAnsi="Arial" w:cs="Arial"/>
          <w:b/>
          <w:i/>
          <w:sz w:val="22"/>
          <w:szCs w:val="22"/>
          <w:lang w:val="sr-Cyrl-RS"/>
        </w:rPr>
      </w:pPr>
      <w:bookmarkStart w:id="13" w:name="_Toc441651599"/>
      <w:bookmarkStart w:id="14" w:name="_Toc442559910"/>
    </w:p>
    <w:bookmarkEnd w:id="13"/>
    <w:bookmarkEnd w:id="14"/>
    <w:p w14:paraId="6A52F398" w14:textId="77777777" w:rsidR="00592584" w:rsidRPr="005659CB" w:rsidRDefault="00592584" w:rsidP="00592584">
      <w:pPr>
        <w:suppressAutoHyphens w:val="0"/>
        <w:jc w:val="both"/>
        <w:rPr>
          <w:rFonts w:ascii="Arial" w:hAnsi="Arial" w:cs="Arial"/>
          <w:sz w:val="22"/>
          <w:szCs w:val="22"/>
          <w:lang w:val="en-US"/>
        </w:rPr>
      </w:pPr>
    </w:p>
    <w:p w14:paraId="6E83734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Достављање средстава финансијског обезбеђења:</w:t>
      </w:r>
    </w:p>
    <w:p w14:paraId="43EAB087" w14:textId="0E77B0EF"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sidR="00212095" w:rsidRPr="005659CB">
        <w:rPr>
          <w:rFonts w:ascii="Arial" w:hAnsi="Arial" w:cs="Arial"/>
          <w:sz w:val="22"/>
          <w:szCs w:val="22"/>
          <w:lang w:val="sr-Cyrl-RS"/>
        </w:rPr>
        <w:t xml:space="preserve">, </w:t>
      </w:r>
      <w:r w:rsidR="00224AED" w:rsidRPr="005659CB">
        <w:rPr>
          <w:rFonts w:ascii="Arial" w:hAnsi="Arial" w:cs="Arial"/>
          <w:sz w:val="22"/>
          <w:szCs w:val="22"/>
          <w:lang w:val="sr-Cyrl-RS"/>
        </w:rPr>
        <w:t>Балканска 13</w:t>
      </w:r>
      <w:r w:rsidR="001C51B7" w:rsidRPr="005659CB">
        <w:rPr>
          <w:rFonts w:ascii="Arial" w:hAnsi="Arial" w:cs="Arial"/>
          <w:sz w:val="22"/>
          <w:szCs w:val="22"/>
          <w:lang w:val="sr-Cyrl-RS"/>
        </w:rPr>
        <w:t>.</w:t>
      </w:r>
    </w:p>
    <w:p w14:paraId="1D83125F" w14:textId="77777777" w:rsidR="00D703DD" w:rsidRPr="005659CB" w:rsidRDefault="00D703DD" w:rsidP="00D703DD">
      <w:pPr>
        <w:suppressAutoHyphens w:val="0"/>
        <w:jc w:val="both"/>
        <w:rPr>
          <w:rFonts w:ascii="Arial" w:hAnsi="Arial" w:cs="Arial"/>
          <w:sz w:val="22"/>
          <w:szCs w:val="22"/>
        </w:rPr>
      </w:pPr>
    </w:p>
    <w:p w14:paraId="357B4883" w14:textId="127AD348"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Средство финансијског обезбеђења за добро извршење посла  гласи на Јавно предузеће „Електропривреда Србије“ Београд, </w:t>
      </w:r>
      <w:r w:rsidR="00224AED" w:rsidRPr="005659CB">
        <w:rPr>
          <w:rFonts w:ascii="Arial" w:hAnsi="Arial" w:cs="Arial"/>
          <w:sz w:val="22"/>
          <w:szCs w:val="22"/>
          <w:lang w:val="sr-Cyrl-RS"/>
        </w:rPr>
        <w:t>Балканска 13</w:t>
      </w:r>
      <w:r w:rsidRPr="005659CB">
        <w:rPr>
          <w:rFonts w:ascii="Arial" w:hAnsi="Arial" w:cs="Arial"/>
          <w:sz w:val="22"/>
          <w:szCs w:val="22"/>
        </w:rPr>
        <w:t xml:space="preserve"> и доставља се лично или поштом на адресу:</w:t>
      </w:r>
    </w:p>
    <w:p w14:paraId="5599A7A0" w14:textId="7EB4C721" w:rsidR="00D703DD" w:rsidRPr="005659CB" w:rsidRDefault="00233D22" w:rsidP="00D703DD">
      <w:pPr>
        <w:suppressAutoHyphens w:val="0"/>
        <w:jc w:val="both"/>
        <w:rPr>
          <w:rFonts w:ascii="Arial" w:hAnsi="Arial" w:cs="Arial"/>
          <w:sz w:val="22"/>
          <w:szCs w:val="22"/>
        </w:rPr>
      </w:pPr>
      <w:r w:rsidRPr="005659CB">
        <w:rPr>
          <w:rFonts w:ascii="Arial" w:hAnsi="Arial" w:cs="Arial"/>
          <w:sz w:val="22"/>
          <w:szCs w:val="22"/>
          <w:lang w:val="sr-Cyrl-RS"/>
        </w:rPr>
        <w:t>„</w:t>
      </w:r>
      <w:r w:rsidR="00D703DD" w:rsidRPr="005659CB">
        <w:rPr>
          <w:rFonts w:ascii="Arial" w:hAnsi="Arial" w:cs="Arial"/>
          <w:sz w:val="22"/>
          <w:szCs w:val="22"/>
        </w:rPr>
        <w:t>Јавно предузеће „Електопривреда Србије“, Београд, Балканска 13</w:t>
      </w:r>
    </w:p>
    <w:p w14:paraId="02C07D65" w14:textId="2748D9C1"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 xml:space="preserve">са назнаком: Средство финансијског обезбеђења за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p>
    <w:p w14:paraId="2D973E1F" w14:textId="77777777" w:rsidR="00D703DD" w:rsidRPr="005659CB" w:rsidRDefault="00D703DD" w:rsidP="00D703DD">
      <w:pPr>
        <w:suppressAutoHyphens w:val="0"/>
        <w:jc w:val="both"/>
        <w:rPr>
          <w:rFonts w:ascii="Arial" w:hAnsi="Arial" w:cs="Arial"/>
          <w:sz w:val="22"/>
          <w:szCs w:val="22"/>
        </w:rPr>
      </w:pPr>
    </w:p>
    <w:p w14:paraId="1E36E81C" w14:textId="0ACB7DB2" w:rsidR="00D703DD" w:rsidRPr="005659CB" w:rsidRDefault="00F0299E" w:rsidP="00D703DD">
      <w:pPr>
        <w:suppressAutoHyphens w:val="0"/>
        <w:jc w:val="both"/>
        <w:rPr>
          <w:rFonts w:ascii="Arial" w:hAnsi="Arial" w:cs="Arial"/>
          <w:b/>
          <w:sz w:val="22"/>
          <w:szCs w:val="22"/>
        </w:rPr>
      </w:pPr>
      <w:r w:rsidRPr="005659CB">
        <w:rPr>
          <w:rFonts w:ascii="Arial" w:hAnsi="Arial" w:cs="Arial"/>
          <w:b/>
          <w:sz w:val="22"/>
          <w:szCs w:val="22"/>
          <w:lang w:val="sr-Cyrl-RS"/>
        </w:rPr>
        <w:t xml:space="preserve">6.16. </w:t>
      </w:r>
      <w:r w:rsidR="00D703DD" w:rsidRPr="005659CB">
        <w:rPr>
          <w:rFonts w:ascii="Arial" w:hAnsi="Arial" w:cs="Arial"/>
          <w:b/>
          <w:sz w:val="22"/>
          <w:szCs w:val="22"/>
        </w:rPr>
        <w:t>Начин означавања поверљивих података у понуди:</w:t>
      </w:r>
    </w:p>
    <w:p w14:paraId="3B73312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D3224E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7BE631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DEB895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5001E79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не одговара за поверљивост података који нису означени на горе наведени начин.</w:t>
      </w:r>
    </w:p>
    <w:p w14:paraId="741D686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73C647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2E6B95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8611A7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0413B98" w14:textId="77777777" w:rsidR="00D703DD" w:rsidRPr="005659CB" w:rsidRDefault="00D703DD" w:rsidP="00D703DD">
      <w:pPr>
        <w:suppressAutoHyphens w:val="0"/>
        <w:jc w:val="both"/>
        <w:rPr>
          <w:rFonts w:ascii="Arial" w:hAnsi="Arial" w:cs="Arial"/>
          <w:sz w:val="22"/>
          <w:szCs w:val="22"/>
        </w:rPr>
      </w:pPr>
    </w:p>
    <w:p w14:paraId="16762AD4" w14:textId="77777777" w:rsidR="009E2A43" w:rsidRPr="005659CB" w:rsidRDefault="009E2A43" w:rsidP="00D703DD">
      <w:pPr>
        <w:suppressAutoHyphens w:val="0"/>
        <w:jc w:val="both"/>
        <w:rPr>
          <w:rFonts w:ascii="Arial" w:hAnsi="Arial" w:cs="Arial"/>
          <w:sz w:val="22"/>
          <w:szCs w:val="22"/>
        </w:rPr>
      </w:pPr>
    </w:p>
    <w:p w14:paraId="21981382" w14:textId="4A40A9A5"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w:t>
      </w:r>
      <w:r w:rsidR="00F0299E" w:rsidRPr="005659CB">
        <w:rPr>
          <w:rFonts w:ascii="Arial" w:hAnsi="Arial" w:cs="Arial"/>
          <w:b/>
          <w:sz w:val="22"/>
          <w:szCs w:val="22"/>
          <w:lang w:val="sr-Cyrl-RS"/>
        </w:rPr>
        <w:t>7</w:t>
      </w:r>
      <w:r w:rsidRPr="005659CB">
        <w:rPr>
          <w:rFonts w:ascii="Arial" w:hAnsi="Arial" w:cs="Arial"/>
          <w:b/>
          <w:sz w:val="22"/>
          <w:szCs w:val="22"/>
        </w:rPr>
        <w:tab/>
        <w:t>Поштовање обавеза које произлазе из прописа о заштити на раду и других прописа</w:t>
      </w:r>
    </w:p>
    <w:p w14:paraId="62311B2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lastRenderedPageBreak/>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10EC42A0" w14:textId="77777777" w:rsidR="00D703DD" w:rsidRPr="005659CB" w:rsidRDefault="00D703DD" w:rsidP="00D703DD">
      <w:pPr>
        <w:suppressAutoHyphens w:val="0"/>
        <w:jc w:val="both"/>
        <w:rPr>
          <w:rFonts w:ascii="Arial" w:hAnsi="Arial" w:cs="Arial"/>
          <w:sz w:val="22"/>
          <w:szCs w:val="22"/>
        </w:rPr>
      </w:pPr>
    </w:p>
    <w:p w14:paraId="52C4AD38" w14:textId="2BE225B1"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w:t>
      </w:r>
      <w:r w:rsidR="00F0299E" w:rsidRPr="005659CB">
        <w:rPr>
          <w:rFonts w:ascii="Arial" w:hAnsi="Arial" w:cs="Arial"/>
          <w:b/>
          <w:sz w:val="22"/>
          <w:szCs w:val="22"/>
          <w:lang w:val="sr-Cyrl-RS"/>
        </w:rPr>
        <w:t>8</w:t>
      </w:r>
      <w:r w:rsidRPr="005659CB">
        <w:rPr>
          <w:rFonts w:ascii="Arial" w:hAnsi="Arial" w:cs="Arial"/>
          <w:b/>
          <w:sz w:val="22"/>
          <w:szCs w:val="22"/>
        </w:rPr>
        <w:tab/>
        <w:t>Накнада за коришћење патената</w:t>
      </w:r>
    </w:p>
    <w:p w14:paraId="5E3626E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5E7FDC96" w14:textId="77777777" w:rsidR="00D703DD" w:rsidRPr="005659CB" w:rsidRDefault="00D703DD" w:rsidP="00D703DD">
      <w:pPr>
        <w:suppressAutoHyphens w:val="0"/>
        <w:jc w:val="both"/>
        <w:rPr>
          <w:rFonts w:ascii="Arial" w:hAnsi="Arial" w:cs="Arial"/>
          <w:sz w:val="22"/>
          <w:szCs w:val="22"/>
        </w:rPr>
      </w:pPr>
    </w:p>
    <w:p w14:paraId="6A3E50D0" w14:textId="543E323C"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6.1</w:t>
      </w:r>
      <w:r w:rsidR="00F0299E" w:rsidRPr="005659CB">
        <w:rPr>
          <w:rFonts w:ascii="Arial" w:hAnsi="Arial" w:cs="Arial"/>
          <w:b/>
          <w:sz w:val="22"/>
          <w:szCs w:val="22"/>
          <w:lang w:val="sr-Cyrl-RS"/>
        </w:rPr>
        <w:t>9</w:t>
      </w:r>
      <w:r w:rsidRPr="005659CB">
        <w:rPr>
          <w:rFonts w:ascii="Arial" w:hAnsi="Arial" w:cs="Arial"/>
          <w:b/>
          <w:sz w:val="22"/>
          <w:szCs w:val="22"/>
        </w:rPr>
        <w:tab/>
        <w:t>Начело заштите животне средине и обезбеђивања енергетске ефикасности</w:t>
      </w:r>
    </w:p>
    <w:p w14:paraId="73AF321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321D08F" w14:textId="77777777" w:rsidR="00D703DD" w:rsidRPr="005659CB" w:rsidRDefault="00D703DD" w:rsidP="00D703DD">
      <w:pPr>
        <w:suppressAutoHyphens w:val="0"/>
        <w:jc w:val="both"/>
        <w:rPr>
          <w:rFonts w:ascii="Arial" w:hAnsi="Arial" w:cs="Arial"/>
          <w:sz w:val="22"/>
          <w:szCs w:val="22"/>
        </w:rPr>
      </w:pPr>
    </w:p>
    <w:p w14:paraId="68327987" w14:textId="77777777" w:rsidR="001F0825" w:rsidRPr="005659CB" w:rsidRDefault="001F0825" w:rsidP="00D703DD">
      <w:pPr>
        <w:suppressAutoHyphens w:val="0"/>
        <w:jc w:val="both"/>
        <w:rPr>
          <w:rFonts w:ascii="Arial" w:hAnsi="Arial" w:cs="Arial"/>
          <w:sz w:val="22"/>
          <w:szCs w:val="22"/>
        </w:rPr>
      </w:pPr>
    </w:p>
    <w:p w14:paraId="634AD1F1" w14:textId="12D57CB9" w:rsidR="00D703DD" w:rsidRPr="005659CB" w:rsidRDefault="001C136E" w:rsidP="00D703DD">
      <w:pPr>
        <w:suppressAutoHyphens w:val="0"/>
        <w:jc w:val="both"/>
        <w:rPr>
          <w:rFonts w:ascii="Arial" w:hAnsi="Arial" w:cs="Arial"/>
          <w:b/>
          <w:sz w:val="22"/>
          <w:szCs w:val="22"/>
        </w:rPr>
      </w:pPr>
      <w:r w:rsidRPr="005659CB">
        <w:rPr>
          <w:rFonts w:ascii="Arial" w:hAnsi="Arial" w:cs="Arial"/>
          <w:b/>
          <w:sz w:val="22"/>
          <w:szCs w:val="22"/>
        </w:rPr>
        <w:t>6.20</w:t>
      </w:r>
      <w:r w:rsidR="00D703DD" w:rsidRPr="005659CB">
        <w:rPr>
          <w:rFonts w:ascii="Arial" w:hAnsi="Arial" w:cs="Arial"/>
          <w:b/>
          <w:sz w:val="22"/>
          <w:szCs w:val="22"/>
        </w:rPr>
        <w:tab/>
        <w:t>Додатне информације и објашњења</w:t>
      </w:r>
    </w:p>
    <w:p w14:paraId="7D923D49" w14:textId="31687251" w:rsidR="00E23569" w:rsidRPr="005659CB" w:rsidRDefault="00D703DD" w:rsidP="00D703DD">
      <w:pPr>
        <w:suppressAutoHyphens w:val="0"/>
        <w:jc w:val="both"/>
        <w:rPr>
          <w:rFonts w:ascii="Arial" w:hAnsi="Arial" w:cs="Arial"/>
          <w:sz w:val="22"/>
          <w:szCs w:val="22"/>
          <w:lang w:val="en-US"/>
        </w:rPr>
      </w:pPr>
      <w:r w:rsidRPr="005659CB">
        <w:rPr>
          <w:rFonts w:ascii="Arial" w:hAnsi="Arial" w:cs="Arial"/>
          <w:sz w:val="22"/>
          <w:szCs w:val="22"/>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Pr="005659CB">
        <w:rPr>
          <w:rFonts w:ascii="Arial" w:hAnsi="Arial" w:cs="Arial"/>
          <w:sz w:val="22"/>
          <w:szCs w:val="22"/>
        </w:rPr>
        <w:t xml:space="preserve">“ или електронским путем на е-mail </w:t>
      </w:r>
      <w:r w:rsidR="006E3D53" w:rsidRPr="005659CB">
        <w:rPr>
          <w:rFonts w:ascii="Arial" w:hAnsi="Arial" w:cs="Arial"/>
          <w:sz w:val="22"/>
          <w:szCs w:val="22"/>
        </w:rPr>
        <w:t>адресу:</w:t>
      </w:r>
      <w:r w:rsidR="00E23569" w:rsidRPr="005659CB">
        <w:rPr>
          <w:rFonts w:ascii="Arial" w:hAnsi="Arial" w:cs="Arial"/>
          <w:sz w:val="22"/>
          <w:szCs w:val="22"/>
          <w:lang w:val="en-US"/>
        </w:rPr>
        <w:t xml:space="preserve"> </w:t>
      </w:r>
      <w:hyperlink r:id="rId65" w:history="1">
        <w:r w:rsidR="00E23569" w:rsidRPr="005659CB">
          <w:rPr>
            <w:rStyle w:val="Hyperlink"/>
            <w:rFonts w:ascii="Arial" w:hAnsi="Arial" w:cs="Arial"/>
            <w:sz w:val="22"/>
            <w:szCs w:val="22"/>
            <w:lang w:val="en-US"/>
          </w:rPr>
          <w:t>marina.markovic</w:t>
        </w:r>
        <w:r w:rsidR="00E23569" w:rsidRPr="005659CB">
          <w:rPr>
            <w:rStyle w:val="Hyperlink"/>
            <w:rFonts w:ascii="Arial" w:hAnsi="Arial" w:cs="Arial"/>
            <w:sz w:val="22"/>
            <w:szCs w:val="22"/>
          </w:rPr>
          <w:t>@eps.rs</w:t>
        </w:r>
      </w:hyperlink>
    </w:p>
    <w:p w14:paraId="4864FC24" w14:textId="6E461E11"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529D90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14:paraId="1176D2B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Тражење додатних информација и појашњења телефоном није дозвољено.</w:t>
      </w:r>
    </w:p>
    <w:p w14:paraId="49000F88" w14:textId="77777777" w:rsidR="009E2A43" w:rsidRPr="005659CB" w:rsidRDefault="009E2A43" w:rsidP="00D703DD">
      <w:pPr>
        <w:suppressAutoHyphens w:val="0"/>
        <w:jc w:val="both"/>
        <w:rPr>
          <w:rFonts w:ascii="Arial" w:hAnsi="Arial" w:cs="Arial"/>
          <w:sz w:val="22"/>
          <w:szCs w:val="22"/>
        </w:rPr>
      </w:pPr>
    </w:p>
    <w:p w14:paraId="167F21D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E55B4A5" w14:textId="77777777" w:rsidR="009E2A43" w:rsidRPr="005659CB" w:rsidRDefault="009E2A43" w:rsidP="00D703DD">
      <w:pPr>
        <w:suppressAutoHyphens w:val="0"/>
        <w:jc w:val="both"/>
        <w:rPr>
          <w:rFonts w:ascii="Arial" w:hAnsi="Arial" w:cs="Arial"/>
          <w:sz w:val="22"/>
          <w:szCs w:val="22"/>
        </w:rPr>
      </w:pPr>
    </w:p>
    <w:p w14:paraId="2641B05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115AEE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7E486F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 истеку рока предвиђеног за подношење понуда наручилац не може да мења нити да допуњује конкурсну документацију.</w:t>
      </w:r>
    </w:p>
    <w:p w14:paraId="151AE63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Комуникација у поступку јавне набавке се врши на начин предвиђен чланом 20. Закона.</w:t>
      </w:r>
    </w:p>
    <w:p w14:paraId="2260BC55" w14:textId="77777777" w:rsidR="009E2A43" w:rsidRPr="005659CB" w:rsidRDefault="009E2A43" w:rsidP="00D703DD">
      <w:pPr>
        <w:suppressAutoHyphens w:val="0"/>
        <w:jc w:val="both"/>
        <w:rPr>
          <w:rFonts w:ascii="Arial" w:hAnsi="Arial" w:cs="Arial"/>
          <w:sz w:val="22"/>
          <w:szCs w:val="22"/>
        </w:rPr>
      </w:pPr>
    </w:p>
    <w:p w14:paraId="43FF554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www.кjn.gov.rs).</w:t>
      </w:r>
    </w:p>
    <w:p w14:paraId="35784C15" w14:textId="77777777" w:rsidR="00D703DD" w:rsidRPr="005659CB" w:rsidRDefault="00D703DD" w:rsidP="00D703DD">
      <w:pPr>
        <w:suppressAutoHyphens w:val="0"/>
        <w:jc w:val="both"/>
        <w:rPr>
          <w:rFonts w:ascii="Arial" w:hAnsi="Arial" w:cs="Arial"/>
          <w:sz w:val="22"/>
          <w:szCs w:val="22"/>
        </w:rPr>
      </w:pPr>
    </w:p>
    <w:p w14:paraId="630B84B0" w14:textId="6E3DA873"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lastRenderedPageBreak/>
        <w:t>6.2</w:t>
      </w:r>
      <w:r w:rsidR="001C136E" w:rsidRPr="005659CB">
        <w:rPr>
          <w:rFonts w:ascii="Arial" w:hAnsi="Arial" w:cs="Arial"/>
          <w:b/>
          <w:sz w:val="22"/>
          <w:szCs w:val="22"/>
          <w:lang w:val="sr-Cyrl-RS"/>
        </w:rPr>
        <w:t>1</w:t>
      </w:r>
      <w:r w:rsidRPr="005659CB">
        <w:rPr>
          <w:rFonts w:ascii="Arial" w:hAnsi="Arial" w:cs="Arial"/>
          <w:b/>
          <w:sz w:val="22"/>
          <w:szCs w:val="22"/>
        </w:rPr>
        <w:tab/>
        <w:t>Трошкови понуде</w:t>
      </w:r>
    </w:p>
    <w:p w14:paraId="4BEE439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EA3775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425E03E" w14:textId="77777777" w:rsidR="009E2A43" w:rsidRPr="005659CB" w:rsidRDefault="009E2A43" w:rsidP="00D703DD">
      <w:pPr>
        <w:suppressAutoHyphens w:val="0"/>
        <w:jc w:val="both"/>
        <w:rPr>
          <w:rFonts w:ascii="Arial" w:hAnsi="Arial" w:cs="Arial"/>
          <w:sz w:val="22"/>
          <w:szCs w:val="22"/>
        </w:rPr>
      </w:pPr>
    </w:p>
    <w:p w14:paraId="3025C74E" w14:textId="736D1468"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14:paraId="345BC37E" w14:textId="77777777" w:rsidR="00D703DD" w:rsidRPr="005659CB" w:rsidRDefault="00D703DD" w:rsidP="00D703DD">
      <w:pPr>
        <w:suppressAutoHyphens w:val="0"/>
        <w:jc w:val="both"/>
        <w:rPr>
          <w:rFonts w:ascii="Arial" w:hAnsi="Arial" w:cs="Arial"/>
          <w:sz w:val="22"/>
          <w:szCs w:val="22"/>
        </w:rPr>
      </w:pPr>
    </w:p>
    <w:p w14:paraId="3F678F8A" w14:textId="5C35D361"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6.2</w:t>
      </w:r>
      <w:r w:rsidR="001C136E" w:rsidRPr="005659CB">
        <w:rPr>
          <w:rFonts w:ascii="Arial" w:hAnsi="Arial" w:cs="Arial"/>
          <w:b/>
          <w:sz w:val="22"/>
          <w:szCs w:val="22"/>
          <w:lang w:val="sr-Cyrl-RS"/>
        </w:rPr>
        <w:t>2</w:t>
      </w:r>
      <w:r w:rsidRPr="005659CB">
        <w:rPr>
          <w:rFonts w:ascii="Arial" w:hAnsi="Arial" w:cs="Arial"/>
          <w:b/>
          <w:sz w:val="22"/>
          <w:szCs w:val="22"/>
        </w:rPr>
        <w:tab/>
        <w:t>Додатна објашњења, контрола и допуштене исправке</w:t>
      </w:r>
    </w:p>
    <w:p w14:paraId="02FA880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829C108" w14:textId="77777777" w:rsidR="009E2A43" w:rsidRPr="005659CB" w:rsidRDefault="009E2A43" w:rsidP="00D703DD">
      <w:pPr>
        <w:suppressAutoHyphens w:val="0"/>
        <w:jc w:val="both"/>
        <w:rPr>
          <w:rFonts w:ascii="Arial" w:hAnsi="Arial" w:cs="Arial"/>
          <w:sz w:val="22"/>
          <w:szCs w:val="22"/>
        </w:rPr>
      </w:pPr>
    </w:p>
    <w:p w14:paraId="60409DA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9EBE85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C18A2C8" w14:textId="77777777" w:rsidR="009E2A43" w:rsidRPr="005659CB" w:rsidRDefault="009E2A43" w:rsidP="00D703DD">
      <w:pPr>
        <w:suppressAutoHyphens w:val="0"/>
        <w:jc w:val="both"/>
        <w:rPr>
          <w:rFonts w:ascii="Arial" w:hAnsi="Arial" w:cs="Arial"/>
          <w:sz w:val="22"/>
          <w:szCs w:val="22"/>
        </w:rPr>
      </w:pPr>
    </w:p>
    <w:p w14:paraId="5A3DC4B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EB1BD7D" w14:textId="77777777" w:rsidR="00D703DD" w:rsidRPr="005659CB" w:rsidRDefault="00D703DD" w:rsidP="00D703DD">
      <w:pPr>
        <w:suppressAutoHyphens w:val="0"/>
        <w:jc w:val="both"/>
        <w:rPr>
          <w:rFonts w:ascii="Arial" w:hAnsi="Arial" w:cs="Arial"/>
          <w:sz w:val="22"/>
          <w:szCs w:val="22"/>
        </w:rPr>
      </w:pPr>
    </w:p>
    <w:p w14:paraId="53BF1FAD" w14:textId="16B57C4F"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6.2</w:t>
      </w:r>
      <w:r w:rsidR="001C136E" w:rsidRPr="005659CB">
        <w:rPr>
          <w:rFonts w:ascii="Arial" w:hAnsi="Arial" w:cs="Arial"/>
          <w:b/>
          <w:sz w:val="22"/>
          <w:szCs w:val="22"/>
          <w:lang w:val="sr-Cyrl-RS"/>
        </w:rPr>
        <w:t>3</w:t>
      </w:r>
      <w:r w:rsidRPr="005659CB">
        <w:rPr>
          <w:rFonts w:ascii="Arial" w:hAnsi="Arial" w:cs="Arial"/>
          <w:b/>
          <w:sz w:val="22"/>
          <w:szCs w:val="22"/>
        </w:rPr>
        <w:tab/>
        <w:t xml:space="preserve">Разлози за одбијање понуде </w:t>
      </w:r>
    </w:p>
    <w:p w14:paraId="662F23A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Понуда ће бити одбијена ако:</w:t>
      </w:r>
    </w:p>
    <w:p w14:paraId="3978E9B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је неблаговремена, неприхватљива или неодговарајућа;</w:t>
      </w:r>
    </w:p>
    <w:p w14:paraId="6EABA01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ако се понуђач не сагласи са исправком рачунских грешака;</w:t>
      </w:r>
    </w:p>
    <w:p w14:paraId="492AA26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ако има битне недостатке сходно члану 106. Закона</w:t>
      </w:r>
    </w:p>
    <w:p w14:paraId="03A4F481" w14:textId="77777777" w:rsidR="00D703DD" w:rsidRPr="005659CB" w:rsidRDefault="00D703DD" w:rsidP="00D703DD">
      <w:pPr>
        <w:suppressAutoHyphens w:val="0"/>
        <w:jc w:val="both"/>
        <w:rPr>
          <w:rFonts w:ascii="Arial" w:hAnsi="Arial" w:cs="Arial"/>
          <w:sz w:val="22"/>
          <w:szCs w:val="22"/>
        </w:rPr>
      </w:pPr>
    </w:p>
    <w:p w14:paraId="6A44BD5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ће донети одлуку о обустави поступка јавне набавке у складу са чланом 109. Закона.</w:t>
      </w:r>
    </w:p>
    <w:p w14:paraId="6A20D9EB" w14:textId="77777777" w:rsidR="00D703DD" w:rsidRPr="005659CB" w:rsidRDefault="00D703DD" w:rsidP="00D703DD">
      <w:pPr>
        <w:suppressAutoHyphens w:val="0"/>
        <w:jc w:val="both"/>
        <w:rPr>
          <w:rFonts w:ascii="Arial" w:hAnsi="Arial" w:cs="Arial"/>
          <w:sz w:val="22"/>
          <w:szCs w:val="22"/>
        </w:rPr>
      </w:pPr>
    </w:p>
    <w:p w14:paraId="0954FD5E" w14:textId="6D9AE179"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6.2</w:t>
      </w:r>
      <w:r w:rsidR="001C136E" w:rsidRPr="005659CB">
        <w:rPr>
          <w:rFonts w:ascii="Arial" w:hAnsi="Arial" w:cs="Arial"/>
          <w:b/>
          <w:sz w:val="22"/>
          <w:szCs w:val="22"/>
          <w:lang w:val="sr-Cyrl-RS"/>
        </w:rPr>
        <w:t>4</w:t>
      </w:r>
      <w:r w:rsidRPr="005659CB">
        <w:rPr>
          <w:rFonts w:ascii="Arial" w:hAnsi="Arial" w:cs="Arial"/>
          <w:b/>
          <w:sz w:val="22"/>
          <w:szCs w:val="22"/>
        </w:rPr>
        <w:tab/>
        <w:t>Рок за доношење Одлуке о додели уговора/обустави</w:t>
      </w:r>
    </w:p>
    <w:p w14:paraId="1C88AF5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ће одлуку о додели уговора/обустави поступка донети у року од максимално 25 (словима: двадесетпет) дана од дана јавног отварања понуда.</w:t>
      </w:r>
    </w:p>
    <w:p w14:paraId="42BAFB7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1A4EB950" w14:textId="77777777" w:rsidR="00D703DD" w:rsidRPr="005659CB" w:rsidRDefault="00D703DD" w:rsidP="00D703DD">
      <w:pPr>
        <w:suppressAutoHyphens w:val="0"/>
        <w:jc w:val="both"/>
        <w:rPr>
          <w:rFonts w:ascii="Arial" w:hAnsi="Arial" w:cs="Arial"/>
          <w:sz w:val="22"/>
          <w:szCs w:val="22"/>
        </w:rPr>
      </w:pPr>
    </w:p>
    <w:p w14:paraId="5927EFCD" w14:textId="7A20F77E"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6.2</w:t>
      </w:r>
      <w:r w:rsidR="001C136E" w:rsidRPr="005659CB">
        <w:rPr>
          <w:rFonts w:ascii="Arial" w:hAnsi="Arial" w:cs="Arial"/>
          <w:b/>
          <w:sz w:val="22"/>
          <w:szCs w:val="22"/>
          <w:lang w:val="sr-Cyrl-RS"/>
        </w:rPr>
        <w:t>5</w:t>
      </w:r>
      <w:r w:rsidRPr="005659CB">
        <w:rPr>
          <w:rFonts w:ascii="Arial" w:hAnsi="Arial" w:cs="Arial"/>
          <w:b/>
          <w:sz w:val="22"/>
          <w:szCs w:val="22"/>
        </w:rPr>
        <w:tab/>
        <w:t>Негативне референце</w:t>
      </w:r>
    </w:p>
    <w:p w14:paraId="6C277F1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243533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поступао супротно забрани из чл. 23. и 25. Закона;</w:t>
      </w:r>
    </w:p>
    <w:p w14:paraId="2BDD733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учинио повреду конкуренције;</w:t>
      </w:r>
    </w:p>
    <w:p w14:paraId="699A3BA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доставио неистините податке у понуди или без оправданих разлога одбио да закључи уговор о јавној набавци, након што му је уговор додељен;</w:t>
      </w:r>
    </w:p>
    <w:p w14:paraId="5CEF6FB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lastRenderedPageBreak/>
        <w:t>•</w:t>
      </w:r>
      <w:r w:rsidRPr="005659CB">
        <w:rPr>
          <w:rFonts w:ascii="Arial" w:hAnsi="Arial" w:cs="Arial"/>
          <w:sz w:val="22"/>
          <w:szCs w:val="22"/>
        </w:rPr>
        <w:tab/>
        <w:t>одбио да достави доказе и средства обезбеђења на шта се у понуди обавезао.</w:t>
      </w:r>
    </w:p>
    <w:p w14:paraId="689E084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1B0D0E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Доказ наведеног може бити:</w:t>
      </w:r>
    </w:p>
    <w:p w14:paraId="474C105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правоснажна судска одлука или коначна одлука другог надлежног органа;</w:t>
      </w:r>
    </w:p>
    <w:p w14:paraId="4C1B468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исправа о реализованом средству обезбеђења испуњења обавеза у поступку јавне набавке или испуњења уговорних обавеза;</w:t>
      </w:r>
    </w:p>
    <w:p w14:paraId="4D6C6A2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исправа о наплаћеној уговорној казни;</w:t>
      </w:r>
    </w:p>
    <w:p w14:paraId="53302E5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рекламације потрошача, односно корисника, ако нису отклоњене у уговореном року;</w:t>
      </w:r>
    </w:p>
    <w:p w14:paraId="7A6F460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DD724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доказ о ангажовању на извршењу уговора о јавној набавци лица која нису означена у понуди као подизвођачи, односно чланови групе понуђача;</w:t>
      </w:r>
    </w:p>
    <w:p w14:paraId="5F74CBA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w:t>
      </w:r>
      <w:r w:rsidRPr="005659CB">
        <w:rPr>
          <w:rFonts w:ascii="Arial" w:hAnsi="Arial" w:cs="Arial"/>
          <w:sz w:val="22"/>
          <w:szCs w:val="22"/>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EB5ADA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AD4577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F2BF147" w14:textId="77777777" w:rsidR="00D703DD" w:rsidRPr="005659CB" w:rsidRDefault="00D703DD" w:rsidP="00D703DD">
      <w:pPr>
        <w:suppressAutoHyphens w:val="0"/>
        <w:jc w:val="both"/>
        <w:rPr>
          <w:rFonts w:ascii="Arial" w:hAnsi="Arial" w:cs="Arial"/>
          <w:sz w:val="22"/>
          <w:szCs w:val="22"/>
        </w:rPr>
      </w:pPr>
    </w:p>
    <w:p w14:paraId="53D41F76" w14:textId="3583A7E5"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6.2</w:t>
      </w:r>
      <w:r w:rsidR="001C136E" w:rsidRPr="005659CB">
        <w:rPr>
          <w:rFonts w:ascii="Arial" w:hAnsi="Arial" w:cs="Arial"/>
          <w:b/>
          <w:sz w:val="22"/>
          <w:szCs w:val="22"/>
          <w:lang w:val="sr-Cyrl-RS"/>
        </w:rPr>
        <w:t>6</w:t>
      </w:r>
      <w:r w:rsidRPr="005659CB">
        <w:rPr>
          <w:rFonts w:ascii="Arial" w:hAnsi="Arial" w:cs="Arial"/>
          <w:b/>
          <w:sz w:val="22"/>
          <w:szCs w:val="22"/>
        </w:rPr>
        <w:tab/>
        <w:t>Увид у документацију</w:t>
      </w:r>
    </w:p>
    <w:p w14:paraId="0BC7D6A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C825D8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04B8307" w14:textId="77777777" w:rsidR="00D703DD" w:rsidRPr="005659CB" w:rsidRDefault="00D703DD" w:rsidP="00D703DD">
      <w:pPr>
        <w:suppressAutoHyphens w:val="0"/>
        <w:jc w:val="both"/>
        <w:rPr>
          <w:rFonts w:ascii="Arial" w:hAnsi="Arial" w:cs="Arial"/>
          <w:sz w:val="22"/>
          <w:szCs w:val="22"/>
        </w:rPr>
      </w:pPr>
    </w:p>
    <w:p w14:paraId="6BEE5BBD" w14:textId="492DBA3F"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6.2</w:t>
      </w:r>
      <w:r w:rsidR="001C136E" w:rsidRPr="005659CB">
        <w:rPr>
          <w:rFonts w:ascii="Arial" w:hAnsi="Arial" w:cs="Arial"/>
          <w:b/>
          <w:sz w:val="22"/>
          <w:szCs w:val="22"/>
          <w:lang w:val="sr-Cyrl-RS"/>
        </w:rPr>
        <w:t>7</w:t>
      </w:r>
      <w:r w:rsidRPr="005659CB">
        <w:rPr>
          <w:rFonts w:ascii="Arial" w:hAnsi="Arial" w:cs="Arial"/>
          <w:b/>
          <w:sz w:val="22"/>
          <w:szCs w:val="22"/>
        </w:rPr>
        <w:tab/>
        <w:t>Заштита права понуђача</w:t>
      </w:r>
    </w:p>
    <w:p w14:paraId="3242445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344AE60" w14:textId="77777777" w:rsidR="00D703DD" w:rsidRPr="005659CB" w:rsidRDefault="00D703DD" w:rsidP="00D703DD">
      <w:pPr>
        <w:suppressAutoHyphens w:val="0"/>
        <w:jc w:val="both"/>
        <w:rPr>
          <w:rFonts w:ascii="Arial" w:hAnsi="Arial" w:cs="Arial"/>
          <w:sz w:val="22"/>
          <w:szCs w:val="22"/>
        </w:rPr>
      </w:pPr>
    </w:p>
    <w:p w14:paraId="6CE25A8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Рокови и начин подношења захтева за заштиту права:</w:t>
      </w:r>
    </w:p>
    <w:p w14:paraId="42B731ED" w14:textId="48524B5D"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Захтев за заштиту права подноси се лично или путем поште на адресу: ЈП „Електропривреда Србије“ Београд, Балканска 13, Сектор за набавке и коморцијалне послове, са назнаком Захтев за заштиту права за јавну набавку  “</w:t>
      </w:r>
      <w:r w:rsidR="001C136E" w:rsidRPr="005659CB">
        <w:rPr>
          <w:rFonts w:ascii="Arial" w:hAnsi="Arial" w:cs="Arial"/>
          <w:sz w:val="22"/>
          <w:szCs w:val="22"/>
          <w:lang w:val="sr-Cyrl-RS"/>
        </w:rPr>
        <w:t xml:space="preserve"> </w:t>
      </w:r>
      <w:r w:rsidR="001D6927" w:rsidRPr="005659CB">
        <w:rPr>
          <w:rFonts w:ascii="Arial" w:hAnsi="Arial" w:cs="Arial"/>
          <w:sz w:val="22"/>
          <w:szCs w:val="22"/>
          <w:lang w:val="sr-Cyrl-RS"/>
        </w:rPr>
        <w:t>у</w:t>
      </w:r>
      <w:r w:rsidR="001C136E" w:rsidRPr="005659CB">
        <w:rPr>
          <w:rFonts w:ascii="Arial" w:hAnsi="Arial" w:cs="Arial"/>
          <w:sz w:val="22"/>
          <w:szCs w:val="22"/>
          <w:lang w:val="sr-Cyrl-RS"/>
        </w:rPr>
        <w:t xml:space="preserve">слуга </w:t>
      </w:r>
      <w:r w:rsidR="001D6927" w:rsidRPr="005659CB">
        <w:rPr>
          <w:rFonts w:ascii="Arial" w:hAnsi="Arial" w:cs="Arial"/>
          <w:sz w:val="22"/>
          <w:szCs w:val="22"/>
          <w:lang w:val="sr-Cyrl-R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001C136E" w:rsidRPr="005659CB">
        <w:rPr>
          <w:rFonts w:ascii="Arial" w:hAnsi="Arial" w:cs="Arial"/>
          <w:sz w:val="22"/>
          <w:szCs w:val="22"/>
          <w:lang w:val="sr-Cyrl-RS"/>
        </w:rPr>
        <w:t>“</w:t>
      </w:r>
      <w:r w:rsidR="001D6927" w:rsidRPr="005659CB">
        <w:rPr>
          <w:rFonts w:ascii="Arial" w:hAnsi="Arial" w:cs="Arial"/>
          <w:sz w:val="22"/>
          <w:szCs w:val="22"/>
        </w:rPr>
        <w:t xml:space="preserve">, </w:t>
      </w:r>
      <w:r w:rsidR="001D6927" w:rsidRPr="005659CB">
        <w:rPr>
          <w:rFonts w:ascii="Arial" w:hAnsi="Arial" w:cs="Arial"/>
          <w:sz w:val="22"/>
          <w:szCs w:val="22"/>
        </w:rPr>
        <w:lastRenderedPageBreak/>
        <w:t>ј</w:t>
      </w:r>
      <w:r w:rsidR="001C136E" w:rsidRPr="005659CB">
        <w:rPr>
          <w:rFonts w:ascii="Arial" w:hAnsi="Arial" w:cs="Arial"/>
          <w:sz w:val="22"/>
          <w:szCs w:val="22"/>
        </w:rPr>
        <w:t xml:space="preserve">авна набавка број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001C136E" w:rsidRPr="005659CB">
        <w:rPr>
          <w:rFonts w:ascii="Arial" w:hAnsi="Arial" w:cs="Arial"/>
          <w:sz w:val="22"/>
          <w:szCs w:val="22"/>
        </w:rPr>
        <w:t>- НЕ ОТВАРАТИ</w:t>
      </w:r>
      <w:r w:rsidRPr="005659CB">
        <w:rPr>
          <w:rFonts w:ascii="Arial" w:hAnsi="Arial" w:cs="Arial"/>
          <w:sz w:val="22"/>
          <w:szCs w:val="22"/>
        </w:rPr>
        <w:t>, а копија се истовремено доставља Републичкој комисији.</w:t>
      </w:r>
    </w:p>
    <w:p w14:paraId="09031EF4" w14:textId="78C5EA7B"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Захтев за заштиту права се може доставити и путем електронске поште на                   e-mail: </w:t>
      </w:r>
      <w:hyperlink r:id="rId66" w:history="1">
        <w:r w:rsidR="00E23569" w:rsidRPr="005659CB">
          <w:rPr>
            <w:rStyle w:val="Hyperlink"/>
            <w:rFonts w:ascii="Arial" w:hAnsi="Arial" w:cs="Arial"/>
            <w:sz w:val="22"/>
            <w:szCs w:val="22"/>
            <w:lang w:val="en-US"/>
          </w:rPr>
          <w:t>marina.markovic</w:t>
        </w:r>
        <w:r w:rsidR="00E23569" w:rsidRPr="005659CB">
          <w:rPr>
            <w:rStyle w:val="Hyperlink"/>
            <w:rFonts w:ascii="Arial" w:hAnsi="Arial" w:cs="Arial"/>
            <w:sz w:val="22"/>
            <w:szCs w:val="22"/>
          </w:rPr>
          <w:t>@eps.rs</w:t>
        </w:r>
      </w:hyperlink>
      <w:r w:rsidRPr="005659CB">
        <w:rPr>
          <w:rFonts w:ascii="Arial" w:hAnsi="Arial" w:cs="Arial"/>
          <w:sz w:val="22"/>
          <w:szCs w:val="22"/>
        </w:rPr>
        <w:t xml:space="preserve"> </w:t>
      </w:r>
    </w:p>
    <w:p w14:paraId="57C71F8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D1244C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0E671D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3AA519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6809242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Захтев за заштиту права не задржава даље активности наручиоца у поступку јавне набавке у складу са одредбама члана 150. Закона. </w:t>
      </w:r>
    </w:p>
    <w:p w14:paraId="41BD211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FAC6F2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530797D" w14:textId="77777777" w:rsidR="00D703DD" w:rsidRPr="005659CB" w:rsidRDefault="00D703DD" w:rsidP="00D703DD">
      <w:pPr>
        <w:suppressAutoHyphens w:val="0"/>
        <w:jc w:val="both"/>
        <w:rPr>
          <w:rFonts w:ascii="Arial" w:hAnsi="Arial" w:cs="Arial"/>
          <w:sz w:val="22"/>
          <w:szCs w:val="22"/>
        </w:rPr>
      </w:pPr>
    </w:p>
    <w:p w14:paraId="0FB1A03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Детаљно упутство о садржини потпуног захтева за заштиту права у складу са чланом   151. став 1. тач. 1) – 7) Закона:</w:t>
      </w:r>
    </w:p>
    <w:p w14:paraId="2C5BC50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Захтев за заштиту права садржи:</w:t>
      </w:r>
    </w:p>
    <w:p w14:paraId="57A28B1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1) назив и адресу подносиоца захтева и лице за контакт</w:t>
      </w:r>
    </w:p>
    <w:p w14:paraId="11BEBA4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2) назив и адресу наручиоца</w:t>
      </w:r>
    </w:p>
    <w:p w14:paraId="5CFC6C1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3) податке о јавној набавци која је предмет захтева, односно о одлуци наручиоца</w:t>
      </w:r>
    </w:p>
    <w:p w14:paraId="5ACA85D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4) повреде прописа којима се уређује поступак јавне набавке</w:t>
      </w:r>
    </w:p>
    <w:p w14:paraId="267D75C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5) чињенице и доказе којима се повреде доказују</w:t>
      </w:r>
    </w:p>
    <w:p w14:paraId="361B2F2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6) потврду о уплати таксе из члана 156. Закона</w:t>
      </w:r>
    </w:p>
    <w:p w14:paraId="4BEBB97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7) потпис подносиоца.</w:t>
      </w:r>
    </w:p>
    <w:p w14:paraId="2D35DD39" w14:textId="77777777" w:rsidR="00D703DD" w:rsidRPr="005659CB" w:rsidRDefault="00D703DD" w:rsidP="00D703DD">
      <w:pPr>
        <w:suppressAutoHyphens w:val="0"/>
        <w:jc w:val="both"/>
        <w:rPr>
          <w:rFonts w:ascii="Arial" w:hAnsi="Arial" w:cs="Arial"/>
          <w:sz w:val="22"/>
          <w:szCs w:val="22"/>
        </w:rPr>
      </w:pPr>
    </w:p>
    <w:p w14:paraId="06749DE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Ако поднети захтев за заштиту права не садржи све обавезне елементе   наручилац ће такав захтев одбацити закључком. </w:t>
      </w:r>
    </w:p>
    <w:p w14:paraId="42D9E08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Закључак   наручилац доставља подносиоцу захтева и Републичкој комисији у року од три дана од дана доношења. </w:t>
      </w:r>
    </w:p>
    <w:p w14:paraId="3B88B8A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72084F6" w14:textId="77777777" w:rsidR="00D703DD" w:rsidRPr="005659CB" w:rsidRDefault="00D703DD" w:rsidP="00D703DD">
      <w:pPr>
        <w:suppressAutoHyphens w:val="0"/>
        <w:jc w:val="both"/>
        <w:rPr>
          <w:rFonts w:ascii="Arial" w:hAnsi="Arial" w:cs="Arial"/>
          <w:sz w:val="22"/>
          <w:szCs w:val="22"/>
        </w:rPr>
      </w:pPr>
    </w:p>
    <w:p w14:paraId="05997DE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Износ таксе из члана 156. став 1. тач. 1)- 3) Закона:</w:t>
      </w:r>
    </w:p>
    <w:p w14:paraId="6C7ED02A" w14:textId="0015CB7E"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lastRenderedPageBreak/>
        <w:t>Подносилац захтева за заштиту права дужан је да на рачун буџета Републике Србије (број рачуна: 840-30678845-06, шифра плаћања 153 или 253, позив на број 1000</w:t>
      </w:r>
      <w:r w:rsidR="00E23569" w:rsidRPr="005659CB">
        <w:rPr>
          <w:rFonts w:ascii="Arial" w:hAnsi="Arial" w:cs="Arial"/>
          <w:sz w:val="22"/>
          <w:szCs w:val="22"/>
          <w:lang w:val="sr-Cyrl-RS"/>
        </w:rPr>
        <w:t>05062</w:t>
      </w:r>
      <w:r w:rsidRPr="005659CB">
        <w:rPr>
          <w:rFonts w:ascii="Arial" w:hAnsi="Arial" w:cs="Arial"/>
          <w:sz w:val="22"/>
          <w:szCs w:val="22"/>
        </w:rPr>
        <w:t>01</w:t>
      </w:r>
      <w:r w:rsidR="00E23569" w:rsidRPr="005659CB">
        <w:rPr>
          <w:rFonts w:ascii="Arial" w:hAnsi="Arial" w:cs="Arial"/>
          <w:sz w:val="22"/>
          <w:szCs w:val="22"/>
          <w:lang w:val="sr-Cyrl-RS"/>
        </w:rPr>
        <w:t>8</w:t>
      </w:r>
      <w:r w:rsidRPr="005659CB">
        <w:rPr>
          <w:rFonts w:ascii="Arial" w:hAnsi="Arial" w:cs="Arial"/>
          <w:sz w:val="22"/>
          <w:szCs w:val="22"/>
        </w:rPr>
        <w:t xml:space="preserve">, сврха: ЗЗП, ЈП ЕПС,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Pr="005659CB">
        <w:rPr>
          <w:rFonts w:ascii="Arial" w:hAnsi="Arial" w:cs="Arial"/>
          <w:sz w:val="22"/>
          <w:szCs w:val="22"/>
        </w:rPr>
        <w:t xml:space="preserve">, прималац уплате: буџет Републике Србије) уплати таксу од: </w:t>
      </w:r>
    </w:p>
    <w:p w14:paraId="5804DAA2" w14:textId="77777777" w:rsidR="00D703DD" w:rsidRPr="005659CB" w:rsidRDefault="00D703DD" w:rsidP="00D703DD">
      <w:pPr>
        <w:suppressAutoHyphens w:val="0"/>
        <w:jc w:val="both"/>
        <w:rPr>
          <w:rFonts w:ascii="Arial" w:hAnsi="Arial" w:cs="Arial"/>
          <w:sz w:val="22"/>
          <w:szCs w:val="22"/>
        </w:rPr>
      </w:pPr>
    </w:p>
    <w:p w14:paraId="4D4470F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1) 120.000,00 динара ако се захтев за заштиту права подноси пре отварања понуда и ако процењена вредност није већа од 120.000.000,00 динара </w:t>
      </w:r>
    </w:p>
    <w:p w14:paraId="55AE6DB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2) 120.000,00 динара ако се захтев за заштиту права подноси након отварања понуда и ако процењена вредност није већа од 120.000.000,00 динара </w:t>
      </w:r>
    </w:p>
    <w:p w14:paraId="1FB442AD" w14:textId="77777777" w:rsidR="00D703DD" w:rsidRPr="005659CB" w:rsidRDefault="00D703DD" w:rsidP="00D703DD">
      <w:pPr>
        <w:suppressAutoHyphens w:val="0"/>
        <w:jc w:val="both"/>
        <w:rPr>
          <w:rFonts w:ascii="Arial" w:hAnsi="Arial" w:cs="Arial"/>
          <w:sz w:val="22"/>
          <w:szCs w:val="22"/>
        </w:rPr>
      </w:pPr>
    </w:p>
    <w:p w14:paraId="616EB2F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Свака странка у поступку сноси трошкове које проузрокује својим радњама.</w:t>
      </w:r>
    </w:p>
    <w:p w14:paraId="6ED4E94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906151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9632A1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C5239A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Странке у захтеву морају прецизно да наведу трошкове за које траже накнаду.</w:t>
      </w:r>
    </w:p>
    <w:p w14:paraId="297B77C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Накнаду трошкова могуће је тражити до доношења одлуке наручиоца, односно Републичке комисије о поднетом захтеву за заштиту права.</w:t>
      </w:r>
    </w:p>
    <w:p w14:paraId="00AF676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О трошковима одлучује Републичка комисија. Одлука Републичке комисије је извршни наслов.</w:t>
      </w:r>
    </w:p>
    <w:p w14:paraId="641EF79E" w14:textId="77777777" w:rsidR="00D703DD" w:rsidRPr="005659CB" w:rsidRDefault="00D703DD" w:rsidP="00D703DD">
      <w:pPr>
        <w:suppressAutoHyphens w:val="0"/>
        <w:jc w:val="both"/>
        <w:rPr>
          <w:rFonts w:ascii="Arial" w:hAnsi="Arial" w:cs="Arial"/>
          <w:sz w:val="22"/>
          <w:szCs w:val="22"/>
        </w:rPr>
      </w:pPr>
    </w:p>
    <w:p w14:paraId="130E456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Детаљно упутство о потврди из члана 151. став 1. тачка 6) Закона</w:t>
      </w:r>
    </w:p>
    <w:p w14:paraId="2588B5D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8B5C36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Чланом 151. Закона је прописано да захтев за заштиту права мора да садржи, између осталог, и потврду о уплати таксе из члана 156. Закона.</w:t>
      </w:r>
    </w:p>
    <w:p w14:paraId="4015A09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18BE320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Као доказ о уплати таксе, у смислу члана 151. став 1. тачка 6) Закона, прихватиће се:</w:t>
      </w:r>
    </w:p>
    <w:p w14:paraId="5391C501" w14:textId="77777777" w:rsidR="00D703DD" w:rsidRPr="005659CB" w:rsidRDefault="00D703DD" w:rsidP="00D703DD">
      <w:pPr>
        <w:suppressAutoHyphens w:val="0"/>
        <w:jc w:val="both"/>
        <w:rPr>
          <w:rFonts w:ascii="Arial" w:hAnsi="Arial" w:cs="Arial"/>
          <w:sz w:val="22"/>
          <w:szCs w:val="22"/>
        </w:rPr>
      </w:pPr>
    </w:p>
    <w:p w14:paraId="1A3F936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1. Потврда о извршеној уплати таксе из члана 156. Закона која садржи следеће елементе:</w:t>
      </w:r>
    </w:p>
    <w:p w14:paraId="1405A5D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(1) да буде издата од стране банке и да садржи печат банке;</w:t>
      </w:r>
    </w:p>
    <w:p w14:paraId="37B6F18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05CC78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(3) износ таксе из члана 156. Закона чија се уплата врши;</w:t>
      </w:r>
    </w:p>
    <w:p w14:paraId="025E2BD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(4) број рачуна: 840-30678845-06;</w:t>
      </w:r>
    </w:p>
    <w:p w14:paraId="71C5266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(5) шифру плаћања: 153 или 253;</w:t>
      </w:r>
    </w:p>
    <w:p w14:paraId="3360492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(6) позив на број: подаци о броју или ознаци јавне набавке поводом које се подноси захтев за заштиту права;</w:t>
      </w:r>
    </w:p>
    <w:p w14:paraId="0FE42DA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(7) сврха: ЗЗП; назив наручиоца; број или ознака јавне набавке поводом које се подноси захтев за заштиту права;</w:t>
      </w:r>
    </w:p>
    <w:p w14:paraId="3FB8EFA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lastRenderedPageBreak/>
        <w:t>(8) корисник: буџет Републике Србије;</w:t>
      </w:r>
    </w:p>
    <w:p w14:paraId="34CEE78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(9) назив уплатиоца, односно назив подносиоца захтева за заштиту права за којег је извршена уплата таксе;</w:t>
      </w:r>
    </w:p>
    <w:p w14:paraId="00943A2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(10) потпис овлашћеног лица банке.</w:t>
      </w:r>
    </w:p>
    <w:p w14:paraId="5187881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77BB9D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0960F6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D8C9A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2BC646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064BCBB" w14:textId="77777777" w:rsidR="00D703DD" w:rsidRPr="005659CB" w:rsidRDefault="00D703DD" w:rsidP="00D703DD">
      <w:pPr>
        <w:suppressAutoHyphens w:val="0"/>
        <w:jc w:val="both"/>
        <w:rPr>
          <w:rFonts w:ascii="Arial" w:hAnsi="Arial" w:cs="Arial"/>
          <w:sz w:val="22"/>
          <w:szCs w:val="22"/>
        </w:rPr>
      </w:pPr>
    </w:p>
    <w:p w14:paraId="33A90855" w14:textId="77777777" w:rsidR="00D703DD" w:rsidRPr="005659CB" w:rsidRDefault="00D703DD" w:rsidP="00D703DD">
      <w:pPr>
        <w:suppressAutoHyphens w:val="0"/>
        <w:jc w:val="both"/>
        <w:rPr>
          <w:rFonts w:ascii="Arial" w:hAnsi="Arial" w:cs="Arial"/>
          <w:sz w:val="22"/>
          <w:szCs w:val="22"/>
        </w:rPr>
      </w:pPr>
    </w:p>
    <w:p w14:paraId="76B179C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УПЛАТА ИЗ ИНОСТРАНСТВА</w:t>
      </w:r>
    </w:p>
    <w:p w14:paraId="1199817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9077DBA" w14:textId="77777777" w:rsidR="00D703DD" w:rsidRPr="005659CB" w:rsidRDefault="00D703DD" w:rsidP="00D703DD">
      <w:pPr>
        <w:suppressAutoHyphens w:val="0"/>
        <w:jc w:val="both"/>
        <w:rPr>
          <w:rFonts w:ascii="Arial" w:hAnsi="Arial" w:cs="Arial"/>
          <w:sz w:val="22"/>
          <w:szCs w:val="22"/>
        </w:rPr>
      </w:pPr>
    </w:p>
    <w:p w14:paraId="3F6F32D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НАЗИВ И АДРЕСА БАНКЕ:</w:t>
      </w:r>
    </w:p>
    <w:p w14:paraId="27FD6B7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Народна банка Србије (НБС)</w:t>
      </w:r>
    </w:p>
    <w:p w14:paraId="4011AC5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11000 Београд, ул. Немањина бр. 17</w:t>
      </w:r>
    </w:p>
    <w:p w14:paraId="010E8C1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Србија</w:t>
      </w:r>
    </w:p>
    <w:p w14:paraId="261FE33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SWIFT CODE: NBSRRSBGXXX</w:t>
      </w:r>
    </w:p>
    <w:p w14:paraId="305D28BA" w14:textId="77777777" w:rsidR="00D703DD" w:rsidRPr="005659CB" w:rsidRDefault="00D703DD" w:rsidP="00D703DD">
      <w:pPr>
        <w:suppressAutoHyphens w:val="0"/>
        <w:jc w:val="both"/>
        <w:rPr>
          <w:rFonts w:ascii="Arial" w:hAnsi="Arial" w:cs="Arial"/>
          <w:sz w:val="22"/>
          <w:szCs w:val="22"/>
        </w:rPr>
      </w:pPr>
    </w:p>
    <w:p w14:paraId="00F021D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НАЗИВ И АДРЕСА ИНСТИТУЦИЈЕ:</w:t>
      </w:r>
    </w:p>
    <w:p w14:paraId="174E915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Министарство финансија</w:t>
      </w:r>
    </w:p>
    <w:p w14:paraId="3C2A146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Управа за трезор</w:t>
      </w:r>
    </w:p>
    <w:p w14:paraId="355D88B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ул. Поп Лукина бр. 7-9</w:t>
      </w:r>
    </w:p>
    <w:p w14:paraId="6051968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11000 Београд</w:t>
      </w:r>
    </w:p>
    <w:p w14:paraId="3508F45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IBAN: RS 35908500103019323073</w:t>
      </w:r>
    </w:p>
    <w:p w14:paraId="33937186" w14:textId="77777777" w:rsidR="00D703DD" w:rsidRPr="005659CB" w:rsidRDefault="00D703DD" w:rsidP="00D703DD">
      <w:pPr>
        <w:suppressAutoHyphens w:val="0"/>
        <w:jc w:val="both"/>
        <w:rPr>
          <w:rFonts w:ascii="Arial" w:hAnsi="Arial" w:cs="Arial"/>
          <w:sz w:val="22"/>
          <w:szCs w:val="22"/>
        </w:rPr>
      </w:pPr>
    </w:p>
    <w:p w14:paraId="3A76DE1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НАПОМЕНА: Приликом уплата средстава потребно је навести следеће информације о плаћању - „детаљи плаћања“ (FIELD 70: DETAILS OF PAYMENT):</w:t>
      </w:r>
    </w:p>
    <w:p w14:paraId="7D3241C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број у поступку јавне набавке на које се захтев за заштиту права односи и</w:t>
      </w:r>
    </w:p>
    <w:p w14:paraId="0C13AA4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назив наручиоца у поступку јавне набавке.</w:t>
      </w:r>
    </w:p>
    <w:p w14:paraId="6977ED8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прилогу су инструкције за уплате у валутама: EUR и USD.</w:t>
      </w:r>
    </w:p>
    <w:p w14:paraId="38DF894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PAYMENT INSTRUCTIONS </w:t>
      </w:r>
    </w:p>
    <w:p w14:paraId="72A1C4E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SWIFT MESSAGE MT103 – EUR</w:t>
      </w:r>
    </w:p>
    <w:p w14:paraId="430BAB8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lastRenderedPageBreak/>
        <w:t xml:space="preserve">FIELD 32A: </w:t>
      </w:r>
      <w:r w:rsidRPr="005659CB">
        <w:rPr>
          <w:rFonts w:ascii="Arial" w:hAnsi="Arial" w:cs="Arial"/>
          <w:sz w:val="22"/>
          <w:szCs w:val="22"/>
        </w:rPr>
        <w:tab/>
        <w:t>VALUE DATE – EUR- AMOUNT</w:t>
      </w:r>
    </w:p>
    <w:p w14:paraId="31C0638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FIELD 50K:  </w:t>
      </w:r>
      <w:r w:rsidRPr="005659CB">
        <w:rPr>
          <w:rFonts w:ascii="Arial" w:hAnsi="Arial" w:cs="Arial"/>
          <w:sz w:val="22"/>
          <w:szCs w:val="22"/>
        </w:rPr>
        <w:tab/>
        <w:t>ORDERING CUSTOMER</w:t>
      </w:r>
    </w:p>
    <w:p w14:paraId="3CB7648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FIELD 50K:  </w:t>
      </w:r>
      <w:r w:rsidRPr="005659CB">
        <w:rPr>
          <w:rFonts w:ascii="Arial" w:hAnsi="Arial" w:cs="Arial"/>
          <w:sz w:val="22"/>
          <w:szCs w:val="22"/>
        </w:rPr>
        <w:tab/>
        <w:t>ORDERING CUSTOMER</w:t>
      </w:r>
    </w:p>
    <w:p w14:paraId="629835C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FIELD 56A:</w:t>
      </w:r>
    </w:p>
    <w:p w14:paraId="04540FF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(INTERMEDIARY)</w:t>
      </w:r>
      <w:r w:rsidRPr="005659CB">
        <w:rPr>
          <w:rFonts w:ascii="Arial" w:hAnsi="Arial" w:cs="Arial"/>
          <w:sz w:val="22"/>
          <w:szCs w:val="22"/>
        </w:rPr>
        <w:tab/>
        <w:t>DEUTDEFFXXX</w:t>
      </w:r>
    </w:p>
    <w:p w14:paraId="27F5A6E3"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DEUTSCHE BANK AG, F/M</w:t>
      </w:r>
    </w:p>
    <w:p w14:paraId="16102DB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TAUNUSANLAGE 12</w:t>
      </w:r>
    </w:p>
    <w:p w14:paraId="05B71B8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GERMANY</w:t>
      </w:r>
    </w:p>
    <w:p w14:paraId="5CA8C80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FIELD 57A:</w:t>
      </w:r>
    </w:p>
    <w:p w14:paraId="520EFCF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(ACC. WITH BANK)</w:t>
      </w:r>
      <w:r w:rsidRPr="005659CB">
        <w:rPr>
          <w:rFonts w:ascii="Arial" w:hAnsi="Arial" w:cs="Arial"/>
          <w:sz w:val="22"/>
          <w:szCs w:val="22"/>
        </w:rPr>
        <w:tab/>
        <w:t>/DE20500700100935930800</w:t>
      </w:r>
    </w:p>
    <w:p w14:paraId="240BD86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NBSRRSBGXXX</w:t>
      </w:r>
    </w:p>
    <w:p w14:paraId="7579386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NARODNA BANKA SRBIJE (NATIONAL</w:t>
      </w:r>
    </w:p>
    <w:p w14:paraId="4676FEC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BANK OF SERBIA – NBS BEOGRAD,</w:t>
      </w:r>
    </w:p>
    <w:p w14:paraId="5E19B75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NEMANJINA 17</w:t>
      </w:r>
    </w:p>
    <w:p w14:paraId="1B9B7FA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SERBIA</w:t>
      </w:r>
    </w:p>
    <w:p w14:paraId="377C73C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FIELD 59:</w:t>
      </w:r>
    </w:p>
    <w:p w14:paraId="3C731BF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(BENEFICIARY)</w:t>
      </w:r>
      <w:r w:rsidRPr="005659CB">
        <w:rPr>
          <w:rFonts w:ascii="Arial" w:hAnsi="Arial" w:cs="Arial"/>
          <w:sz w:val="22"/>
          <w:szCs w:val="22"/>
        </w:rPr>
        <w:tab/>
        <w:t>/RS35908500103019323073</w:t>
      </w:r>
    </w:p>
    <w:p w14:paraId="2703EDA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MINISTARSTVO FINANSIJA</w:t>
      </w:r>
    </w:p>
    <w:p w14:paraId="5CC0F83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UPRAVA ZA TREZOR</w:t>
      </w:r>
    </w:p>
    <w:p w14:paraId="71FFE41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POP LUKINA7-9</w:t>
      </w:r>
    </w:p>
    <w:p w14:paraId="00DE65C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BEOGRAD</w:t>
      </w:r>
    </w:p>
    <w:p w14:paraId="1348EF67" w14:textId="72E0FE9F"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FIELD 70:  </w:t>
      </w:r>
      <w:r w:rsidRPr="005659CB">
        <w:rPr>
          <w:rFonts w:ascii="Arial" w:hAnsi="Arial" w:cs="Arial"/>
          <w:sz w:val="22"/>
          <w:szCs w:val="22"/>
        </w:rPr>
        <w:tab/>
        <w:t>DETAILS OF PAYMENT</w:t>
      </w:r>
      <w:r w:rsidRPr="005659CB">
        <w:rPr>
          <w:rFonts w:ascii="Arial" w:hAnsi="Arial" w:cs="Arial"/>
          <w:sz w:val="22"/>
          <w:szCs w:val="22"/>
        </w:rPr>
        <w:tab/>
      </w:r>
    </w:p>
    <w:p w14:paraId="7014FA8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SWIFT MESSAGE MT103 – USD</w:t>
      </w:r>
      <w:r w:rsidRPr="005659CB">
        <w:rPr>
          <w:rFonts w:ascii="Arial" w:hAnsi="Arial" w:cs="Arial"/>
          <w:sz w:val="22"/>
          <w:szCs w:val="22"/>
        </w:rPr>
        <w:tab/>
      </w:r>
    </w:p>
    <w:p w14:paraId="6FDC5BD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FIELD 32A: </w:t>
      </w:r>
      <w:r w:rsidRPr="005659CB">
        <w:rPr>
          <w:rFonts w:ascii="Arial" w:hAnsi="Arial" w:cs="Arial"/>
          <w:sz w:val="22"/>
          <w:szCs w:val="22"/>
        </w:rPr>
        <w:tab/>
        <w:t>VALUE DATE – USD- AMOUNT</w:t>
      </w:r>
    </w:p>
    <w:p w14:paraId="73BC53E5"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FIELD 50K:  </w:t>
      </w:r>
      <w:r w:rsidRPr="005659CB">
        <w:rPr>
          <w:rFonts w:ascii="Arial" w:hAnsi="Arial" w:cs="Arial"/>
          <w:sz w:val="22"/>
          <w:szCs w:val="22"/>
        </w:rPr>
        <w:tab/>
        <w:t>ORDERING CUSTOMER</w:t>
      </w:r>
    </w:p>
    <w:p w14:paraId="1AEB5DB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FIELD 56A:</w:t>
      </w:r>
    </w:p>
    <w:p w14:paraId="52773A7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(INTERMEDIARY)</w:t>
      </w:r>
    </w:p>
    <w:p w14:paraId="430B43F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ab/>
        <w:t>BKTRUS33XXX</w:t>
      </w:r>
    </w:p>
    <w:p w14:paraId="223B5F4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DEUTSCHE BANK TRUST COMPANIY</w:t>
      </w:r>
    </w:p>
    <w:p w14:paraId="5AC30CF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AMERICAS, NEW YORK</w:t>
      </w:r>
    </w:p>
    <w:p w14:paraId="07D66330"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60 WALL STREET</w:t>
      </w:r>
    </w:p>
    <w:p w14:paraId="46A7E60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UNITED STATES</w:t>
      </w:r>
    </w:p>
    <w:p w14:paraId="3230803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FIELD 57A:</w:t>
      </w:r>
    </w:p>
    <w:p w14:paraId="09B3D0D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(ACC. WITH BANK)</w:t>
      </w:r>
    </w:p>
    <w:p w14:paraId="525FA28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ab/>
        <w:t>NBSRRSBGXXX</w:t>
      </w:r>
    </w:p>
    <w:p w14:paraId="39EB918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NARODNA BANKA SRBIJE (NATIONAL</w:t>
      </w:r>
    </w:p>
    <w:p w14:paraId="1D3BAD0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BANK OF SERBIA – NB BEOGRAD,</w:t>
      </w:r>
    </w:p>
    <w:p w14:paraId="1568F6F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NEMANJINA 17</w:t>
      </w:r>
    </w:p>
    <w:p w14:paraId="76D69E38"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SERBIA</w:t>
      </w:r>
    </w:p>
    <w:p w14:paraId="2280B14C"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FIELD 59:</w:t>
      </w:r>
    </w:p>
    <w:p w14:paraId="3E1E7A4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(BENEFICIARY)</w:t>
      </w:r>
    </w:p>
    <w:p w14:paraId="32454B62"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ab/>
        <w:t>/RS35908500103019323073</w:t>
      </w:r>
    </w:p>
    <w:p w14:paraId="2769CFC9"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MINISTARSTVO FINANSIJA</w:t>
      </w:r>
    </w:p>
    <w:p w14:paraId="21551C0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UPRAVA ZA TREZOR</w:t>
      </w:r>
    </w:p>
    <w:p w14:paraId="5921E3E1"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POP LUKINA7-9</w:t>
      </w:r>
    </w:p>
    <w:p w14:paraId="043021AF"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BEOGRAD</w:t>
      </w:r>
    </w:p>
    <w:p w14:paraId="4588DC1D"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FIELD 70:  </w:t>
      </w:r>
      <w:r w:rsidRPr="005659CB">
        <w:rPr>
          <w:rFonts w:ascii="Arial" w:hAnsi="Arial" w:cs="Arial"/>
          <w:sz w:val="22"/>
          <w:szCs w:val="22"/>
        </w:rPr>
        <w:tab/>
        <w:t>DETAILS OF PAYMENT</w:t>
      </w:r>
    </w:p>
    <w:p w14:paraId="016D28A3" w14:textId="77777777" w:rsidR="001C136E" w:rsidRPr="005659CB" w:rsidRDefault="001C136E" w:rsidP="00D703DD">
      <w:pPr>
        <w:suppressAutoHyphens w:val="0"/>
        <w:jc w:val="both"/>
        <w:rPr>
          <w:rFonts w:ascii="Arial" w:hAnsi="Arial" w:cs="Arial"/>
          <w:sz w:val="22"/>
          <w:szCs w:val="22"/>
        </w:rPr>
      </w:pPr>
    </w:p>
    <w:p w14:paraId="2E711E73"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lastRenderedPageBreak/>
        <w:t>6.27</w:t>
      </w:r>
      <w:r w:rsidRPr="005659CB">
        <w:rPr>
          <w:rFonts w:ascii="Arial" w:hAnsi="Arial" w:cs="Arial"/>
          <w:b/>
          <w:sz w:val="22"/>
          <w:szCs w:val="22"/>
        </w:rPr>
        <w:tab/>
        <w:t>Закључивање и ступање на снагу уговора</w:t>
      </w:r>
    </w:p>
    <w:p w14:paraId="44A9FA6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14:paraId="47F8B024"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Понуђач којем буде додељен уговор, обавезан је да у року од највише 10 (десет)  дана од дана закључења уговора достави банкарску гаранцију за добро извршење посла.</w:t>
      </w:r>
    </w:p>
    <w:p w14:paraId="2A8A23A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 </w:t>
      </w:r>
    </w:p>
    <w:p w14:paraId="10879272" w14:textId="7FEF00DC" w:rsidR="00D703DD" w:rsidRPr="005659CB" w:rsidRDefault="00D703DD" w:rsidP="00D703DD">
      <w:pPr>
        <w:suppressAutoHyphens w:val="0"/>
        <w:jc w:val="both"/>
        <w:rPr>
          <w:rFonts w:ascii="Arial" w:hAnsi="Arial" w:cs="Arial"/>
          <w:sz w:val="22"/>
          <w:szCs w:val="22"/>
          <w:lang w:val="sr-Cyrl-RS"/>
        </w:rPr>
      </w:pPr>
      <w:r w:rsidRPr="005659CB">
        <w:rPr>
          <w:rFonts w:ascii="Arial" w:hAnsi="Arial" w:cs="Arial"/>
          <w:sz w:val="22"/>
          <w:szCs w:val="22"/>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r w:rsidR="006A745F" w:rsidRPr="005659CB">
        <w:rPr>
          <w:rFonts w:ascii="Arial" w:hAnsi="Arial" w:cs="Arial"/>
          <w:sz w:val="22"/>
          <w:szCs w:val="22"/>
          <w:lang w:val="sr-Cyrl-RS"/>
        </w:rPr>
        <w:t>и реализовати СФО за озбиљност Понуде.</w:t>
      </w:r>
    </w:p>
    <w:p w14:paraId="3C09D6C9" w14:textId="77777777" w:rsidR="00D703DD" w:rsidRPr="005659CB" w:rsidRDefault="00D703DD" w:rsidP="00D703DD">
      <w:pPr>
        <w:suppressAutoHyphens w:val="0"/>
        <w:jc w:val="both"/>
        <w:rPr>
          <w:rFonts w:ascii="Arial" w:hAnsi="Arial" w:cs="Arial"/>
          <w:sz w:val="22"/>
          <w:szCs w:val="22"/>
        </w:rPr>
      </w:pPr>
    </w:p>
    <w:p w14:paraId="6081BFC6"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 </w:t>
      </w:r>
    </w:p>
    <w:p w14:paraId="6CA6F834" w14:textId="77777777" w:rsidR="00D703DD" w:rsidRPr="005659CB" w:rsidRDefault="00D703DD" w:rsidP="00D703DD">
      <w:pPr>
        <w:suppressAutoHyphens w:val="0"/>
        <w:jc w:val="both"/>
        <w:rPr>
          <w:rFonts w:ascii="Arial" w:hAnsi="Arial" w:cs="Arial"/>
          <w:sz w:val="22"/>
          <w:szCs w:val="22"/>
        </w:rPr>
      </w:pPr>
    </w:p>
    <w:p w14:paraId="3C950FA0" w14:textId="77777777" w:rsidR="00212095" w:rsidRPr="005659CB" w:rsidRDefault="00212095" w:rsidP="00D703DD">
      <w:pPr>
        <w:suppressAutoHyphens w:val="0"/>
        <w:jc w:val="both"/>
        <w:rPr>
          <w:rFonts w:ascii="Arial" w:hAnsi="Arial" w:cs="Arial"/>
          <w:sz w:val="22"/>
          <w:szCs w:val="22"/>
        </w:rPr>
      </w:pPr>
    </w:p>
    <w:p w14:paraId="5C8CC498" w14:textId="77777777" w:rsidR="00D703DD" w:rsidRPr="005659CB" w:rsidRDefault="00D703DD" w:rsidP="00D703DD">
      <w:pPr>
        <w:suppressAutoHyphens w:val="0"/>
        <w:jc w:val="both"/>
        <w:rPr>
          <w:rFonts w:ascii="Arial" w:hAnsi="Arial" w:cs="Arial"/>
          <w:b/>
          <w:sz w:val="22"/>
          <w:szCs w:val="22"/>
        </w:rPr>
      </w:pPr>
      <w:r w:rsidRPr="005659CB">
        <w:rPr>
          <w:rFonts w:ascii="Arial" w:hAnsi="Arial" w:cs="Arial"/>
          <w:b/>
          <w:sz w:val="22"/>
          <w:szCs w:val="22"/>
        </w:rPr>
        <w:t>6.28</w:t>
      </w:r>
      <w:r w:rsidRPr="005659CB">
        <w:rPr>
          <w:rFonts w:ascii="Arial" w:hAnsi="Arial" w:cs="Arial"/>
          <w:b/>
          <w:sz w:val="22"/>
          <w:szCs w:val="22"/>
        </w:rPr>
        <w:tab/>
        <w:t>Измене током трајања уговора</w:t>
      </w:r>
    </w:p>
    <w:p w14:paraId="1F5EF607"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19113938" w14:textId="77777777" w:rsidR="00D703DD" w:rsidRPr="005659CB" w:rsidRDefault="00D703DD" w:rsidP="00D703DD">
      <w:pPr>
        <w:suppressAutoHyphens w:val="0"/>
        <w:jc w:val="both"/>
        <w:rPr>
          <w:rFonts w:ascii="Arial" w:hAnsi="Arial" w:cs="Arial"/>
          <w:sz w:val="22"/>
          <w:szCs w:val="22"/>
        </w:rPr>
      </w:pPr>
    </w:p>
    <w:p w14:paraId="44CCE88B"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0401F61D" w14:textId="77777777" w:rsidR="00D703DD" w:rsidRPr="005659CB" w:rsidRDefault="00D703DD" w:rsidP="00D703DD">
      <w:pPr>
        <w:suppressAutoHyphens w:val="0"/>
        <w:jc w:val="both"/>
        <w:rPr>
          <w:rFonts w:ascii="Arial" w:hAnsi="Arial" w:cs="Arial"/>
          <w:sz w:val="22"/>
          <w:szCs w:val="22"/>
        </w:rPr>
      </w:pPr>
    </w:p>
    <w:p w14:paraId="5A4B734D" w14:textId="77777777" w:rsidR="00D703DD" w:rsidRPr="005659CB" w:rsidRDefault="00D703DD" w:rsidP="00D703DD">
      <w:pPr>
        <w:suppressAutoHyphens w:val="0"/>
        <w:jc w:val="both"/>
        <w:rPr>
          <w:rFonts w:ascii="Arial" w:hAnsi="Arial" w:cs="Arial"/>
          <w:sz w:val="22"/>
          <w:szCs w:val="22"/>
        </w:rPr>
      </w:pPr>
    </w:p>
    <w:p w14:paraId="1B9336BA"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79A74AAB" w14:textId="77777777" w:rsidR="00D703DD" w:rsidRPr="005659CB" w:rsidRDefault="00D703DD" w:rsidP="00D703DD">
      <w:pPr>
        <w:suppressAutoHyphens w:val="0"/>
        <w:jc w:val="both"/>
        <w:rPr>
          <w:rFonts w:ascii="Arial" w:hAnsi="Arial" w:cs="Arial"/>
          <w:sz w:val="22"/>
          <w:szCs w:val="22"/>
        </w:rPr>
      </w:pPr>
    </w:p>
    <w:p w14:paraId="21E87ECE" w14:textId="77777777" w:rsidR="00D703DD" w:rsidRPr="005659CB" w:rsidRDefault="00D703DD" w:rsidP="00D703DD">
      <w:pPr>
        <w:suppressAutoHyphens w:val="0"/>
        <w:jc w:val="both"/>
        <w:rPr>
          <w:rFonts w:ascii="Arial" w:hAnsi="Arial" w:cs="Arial"/>
          <w:sz w:val="22"/>
          <w:szCs w:val="22"/>
        </w:rPr>
      </w:pPr>
      <w:r w:rsidRPr="005659CB">
        <w:rPr>
          <w:rFonts w:ascii="Arial" w:hAnsi="Arial" w:cs="Arial"/>
          <w:sz w:val="22"/>
          <w:szCs w:val="22"/>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7F22BC0" w14:textId="7C960ADB" w:rsidR="00157087" w:rsidRPr="005659CB" w:rsidRDefault="00E72E58" w:rsidP="005973B9">
      <w:pPr>
        <w:suppressAutoHyphens w:val="0"/>
        <w:jc w:val="both"/>
        <w:rPr>
          <w:rFonts w:ascii="Arial" w:hAnsi="Arial" w:cs="Arial"/>
          <w:sz w:val="22"/>
          <w:szCs w:val="22"/>
        </w:rPr>
      </w:pPr>
      <w:r w:rsidRPr="005659CB">
        <w:rPr>
          <w:rFonts w:ascii="Arial" w:hAnsi="Arial" w:cs="Arial"/>
          <w:sz w:val="22"/>
          <w:szCs w:val="22"/>
        </w:rPr>
        <w:br w:type="page"/>
      </w: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362821710"/>
      <w:bookmarkStart w:id="184" w:name="_Toc299460573"/>
      <w:bookmarkStart w:id="185" w:name="_Toc43069742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00233D22" w:rsidRPr="005659CB">
        <w:rPr>
          <w:rFonts w:ascii="Arial" w:hAnsi="Arial" w:cs="Arial"/>
          <w:b/>
          <w:sz w:val="22"/>
          <w:szCs w:val="22"/>
          <w:lang w:val="sr-Cyrl-RS"/>
        </w:rPr>
        <w:lastRenderedPageBreak/>
        <w:t xml:space="preserve">7. </w:t>
      </w:r>
      <w:r w:rsidR="00157087" w:rsidRPr="005659CB">
        <w:rPr>
          <w:rFonts w:ascii="Arial" w:hAnsi="Arial" w:cs="Arial"/>
          <w:b/>
          <w:sz w:val="22"/>
          <w:szCs w:val="22"/>
          <w:lang w:val="sr-Cyrl-RS"/>
        </w:rPr>
        <w:t>ОБРАСЦИ</w:t>
      </w:r>
    </w:p>
    <w:p w14:paraId="1EE025EC" w14:textId="77777777" w:rsidR="00157087" w:rsidRPr="005659CB" w:rsidRDefault="00157087" w:rsidP="00157087">
      <w:pPr>
        <w:suppressAutoHyphens w:val="0"/>
        <w:jc w:val="right"/>
        <w:rPr>
          <w:rFonts w:ascii="Arial" w:hAnsi="Arial" w:cs="Arial"/>
          <w:b/>
          <w:sz w:val="22"/>
          <w:szCs w:val="22"/>
          <w:lang w:val="en-US"/>
        </w:rPr>
      </w:pPr>
      <w:bookmarkStart w:id="186" w:name="_Toc442559924"/>
    </w:p>
    <w:p w14:paraId="40851A66" w14:textId="77777777" w:rsidR="00157087" w:rsidRPr="005659CB" w:rsidRDefault="00157087" w:rsidP="00157087">
      <w:pPr>
        <w:suppressAutoHyphens w:val="0"/>
        <w:jc w:val="right"/>
        <w:rPr>
          <w:rFonts w:ascii="Arial" w:hAnsi="Arial" w:cs="Arial"/>
          <w:b/>
          <w:sz w:val="22"/>
          <w:szCs w:val="22"/>
          <w:lang w:val="sr-Cyrl-RS"/>
        </w:rPr>
      </w:pPr>
      <w:r w:rsidRPr="005659CB">
        <w:rPr>
          <w:rFonts w:ascii="Arial" w:hAnsi="Arial" w:cs="Arial"/>
          <w:b/>
          <w:sz w:val="22"/>
          <w:szCs w:val="22"/>
          <w:lang w:val="en-US"/>
        </w:rPr>
        <w:t xml:space="preserve">ОБРАЗАЦ </w:t>
      </w:r>
      <w:r w:rsidRPr="005659CB">
        <w:rPr>
          <w:rFonts w:ascii="Arial" w:hAnsi="Arial" w:cs="Arial"/>
          <w:b/>
          <w:sz w:val="22"/>
          <w:szCs w:val="22"/>
          <w:lang w:val="sr-Cyrl-RS"/>
        </w:rPr>
        <w:t>1</w:t>
      </w:r>
      <w:r w:rsidRPr="005659CB">
        <w:rPr>
          <w:rFonts w:ascii="Arial" w:hAnsi="Arial" w:cs="Arial"/>
          <w:b/>
          <w:sz w:val="22"/>
          <w:szCs w:val="22"/>
          <w:lang w:val="en-US"/>
        </w:rPr>
        <w:t>.</w:t>
      </w:r>
      <w:bookmarkEnd w:id="186"/>
    </w:p>
    <w:p w14:paraId="4D5296FE" w14:textId="77777777" w:rsidR="00157087" w:rsidRPr="005659CB" w:rsidRDefault="00157087" w:rsidP="00157087">
      <w:pPr>
        <w:suppressAutoHyphens w:val="0"/>
        <w:jc w:val="center"/>
        <w:rPr>
          <w:rFonts w:ascii="Arial" w:hAnsi="Arial" w:cs="Arial"/>
          <w:b/>
          <w:bCs/>
          <w:sz w:val="22"/>
          <w:szCs w:val="22"/>
          <w:lang w:val="en-US"/>
        </w:rPr>
      </w:pPr>
      <w:r w:rsidRPr="005659CB">
        <w:rPr>
          <w:rFonts w:ascii="Arial" w:hAnsi="Arial" w:cs="Arial"/>
          <w:b/>
          <w:bCs/>
          <w:sz w:val="22"/>
          <w:szCs w:val="22"/>
          <w:lang w:val="en-US"/>
        </w:rPr>
        <w:t>ОБРАЗАЦ ПОНУДЕ</w:t>
      </w:r>
    </w:p>
    <w:p w14:paraId="7477633D" w14:textId="77777777" w:rsidR="00157087" w:rsidRPr="005659CB" w:rsidRDefault="00157087" w:rsidP="00157087">
      <w:pPr>
        <w:suppressAutoHyphens w:val="0"/>
        <w:rPr>
          <w:rFonts w:ascii="Arial" w:hAnsi="Arial" w:cs="Arial"/>
          <w:b/>
          <w:bCs/>
          <w:sz w:val="22"/>
          <w:szCs w:val="22"/>
          <w:lang w:val="en-US"/>
        </w:rPr>
      </w:pPr>
    </w:p>
    <w:p w14:paraId="2E34D1D4" w14:textId="5253ACE4" w:rsidR="00157087" w:rsidRPr="005659CB" w:rsidRDefault="00157087" w:rsidP="00212095">
      <w:pPr>
        <w:suppressAutoHyphens w:val="0"/>
        <w:jc w:val="both"/>
        <w:rPr>
          <w:rFonts w:ascii="Arial" w:hAnsi="Arial" w:cs="Arial"/>
          <w:bCs/>
          <w:sz w:val="22"/>
          <w:szCs w:val="22"/>
          <w:lang w:val="en-US"/>
        </w:rPr>
      </w:pPr>
      <w:r w:rsidRPr="005659CB">
        <w:rPr>
          <w:rFonts w:ascii="Arial" w:hAnsi="Arial" w:cs="Arial"/>
          <w:bCs/>
          <w:sz w:val="22"/>
          <w:szCs w:val="22"/>
          <w:lang w:val="en-US"/>
        </w:rPr>
        <w:t xml:space="preserve">Понуда бр._________ од _______________ за  </w:t>
      </w:r>
      <w:r w:rsidR="00E23569" w:rsidRPr="005659CB">
        <w:rPr>
          <w:rFonts w:ascii="Arial" w:hAnsi="Arial" w:cs="Arial"/>
          <w:bCs/>
          <w:sz w:val="22"/>
          <w:szCs w:val="22"/>
          <w:lang w:val="sr-Cyrl-RS"/>
        </w:rPr>
        <w:t>отворени поступак</w:t>
      </w:r>
      <w:r w:rsidRPr="005659CB">
        <w:rPr>
          <w:rFonts w:ascii="Arial" w:hAnsi="Arial" w:cs="Arial"/>
          <w:bCs/>
          <w:sz w:val="22"/>
          <w:szCs w:val="22"/>
          <w:lang w:val="en-US"/>
        </w:rPr>
        <w:t xml:space="preserve"> </w:t>
      </w:r>
      <w:r w:rsidR="00212095" w:rsidRPr="005659CB">
        <w:rPr>
          <w:rFonts w:ascii="Arial" w:hAnsi="Arial" w:cs="Arial"/>
          <w:bCs/>
          <w:sz w:val="22"/>
          <w:szCs w:val="22"/>
          <w:lang w:val="sr-Cyrl-RS"/>
        </w:rPr>
        <w:t xml:space="preserve">за </w:t>
      </w:r>
      <w:r w:rsidR="0016298C" w:rsidRPr="005659CB">
        <w:rPr>
          <w:rFonts w:ascii="Arial" w:hAnsi="Arial" w:cs="Arial"/>
          <w:bCs/>
          <w:sz w:val="22"/>
          <w:szCs w:val="22"/>
          <w:lang w:val="en-US"/>
        </w:rPr>
        <w:t xml:space="preserve">јавну набавку </w:t>
      </w:r>
      <w:r w:rsidR="00212095" w:rsidRPr="005659CB">
        <w:rPr>
          <w:rFonts w:ascii="Arial" w:hAnsi="Arial" w:cs="Arial"/>
          <w:bCs/>
          <w:sz w:val="22"/>
          <w:szCs w:val="22"/>
          <w:lang w:val="en-US"/>
        </w:rPr>
        <w:t>услуг</w:t>
      </w:r>
      <w:r w:rsidR="0016298C" w:rsidRPr="005659CB">
        <w:rPr>
          <w:rFonts w:ascii="Arial" w:hAnsi="Arial" w:cs="Arial"/>
          <w:bCs/>
          <w:sz w:val="22"/>
          <w:szCs w:val="22"/>
          <w:lang w:val="sr-Cyrl-RS"/>
        </w:rPr>
        <w:t>а</w:t>
      </w:r>
      <w:r w:rsidRPr="005659CB">
        <w:rPr>
          <w:rFonts w:ascii="Arial" w:hAnsi="Arial" w:cs="Arial"/>
          <w:bCs/>
          <w:sz w:val="22"/>
          <w:szCs w:val="22"/>
          <w:lang w:val="en-US"/>
        </w:rPr>
        <w:t xml:space="preserve"> </w:t>
      </w:r>
      <w:r w:rsidRPr="005659CB">
        <w:rPr>
          <w:rFonts w:ascii="Arial" w:hAnsi="Arial" w:cs="Arial"/>
          <w:bCs/>
          <w:sz w:val="22"/>
          <w:szCs w:val="22"/>
          <w:lang w:val="sr-Cyrl-RS"/>
        </w:rPr>
        <w:t>„</w:t>
      </w:r>
      <w:r w:rsidR="00E23569" w:rsidRPr="005659CB">
        <w:rPr>
          <w:rFonts w:ascii="Arial" w:hAnsi="Arial" w:cs="Arial"/>
          <w:b/>
          <w:sz w:val="22"/>
          <w:szCs w:val="22"/>
          <w:lang w:val="sr-Cyrl-RS"/>
        </w:rPr>
        <w:t>Студија изводљивости са техно-економском анализом транспорта угља са ПК Дрмно у ТЕНТ А</w:t>
      </w:r>
      <w:r w:rsidRPr="005659CB">
        <w:rPr>
          <w:rFonts w:ascii="Arial" w:hAnsi="Arial" w:cs="Arial"/>
          <w:sz w:val="22"/>
          <w:szCs w:val="22"/>
          <w:lang w:val="sr-Cyrl-RS"/>
        </w:rPr>
        <w:t>“</w:t>
      </w:r>
      <w:r w:rsidRPr="005659CB">
        <w:rPr>
          <w:rFonts w:ascii="Arial" w:hAnsi="Arial" w:cs="Arial"/>
          <w:sz w:val="22"/>
          <w:szCs w:val="22"/>
        </w:rPr>
        <w:t xml:space="preserve">, Јавна набавка број </w:t>
      </w:r>
      <w:r w:rsidR="00E23569" w:rsidRPr="005659CB">
        <w:rPr>
          <w:rFonts w:ascii="Arial" w:hAnsi="Arial" w:cs="Arial"/>
          <w:b/>
          <w:sz w:val="22"/>
          <w:szCs w:val="22"/>
          <w:lang w:val="sr-Cyrl-RS"/>
        </w:rPr>
        <w:t>ЈН</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1000</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0506</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2018</w:t>
      </w:r>
    </w:p>
    <w:p w14:paraId="3B626EDC" w14:textId="77777777" w:rsidR="00157087" w:rsidRPr="005659CB" w:rsidRDefault="00157087" w:rsidP="00157087">
      <w:pPr>
        <w:suppressAutoHyphens w:val="0"/>
        <w:rPr>
          <w:rFonts w:ascii="Arial" w:hAnsi="Arial" w:cs="Arial"/>
          <w:bCs/>
          <w:sz w:val="22"/>
          <w:szCs w:val="22"/>
          <w:lang w:val="en-US"/>
        </w:rPr>
      </w:pPr>
    </w:p>
    <w:p w14:paraId="4A43B447" w14:textId="77777777" w:rsidR="00157087" w:rsidRPr="005659CB" w:rsidRDefault="00157087" w:rsidP="00157087">
      <w:pPr>
        <w:suppressAutoHyphens w:val="0"/>
        <w:rPr>
          <w:rFonts w:ascii="Arial" w:hAnsi="Arial" w:cs="Arial"/>
          <w:b/>
          <w:bCs/>
          <w:i/>
          <w:iCs/>
          <w:sz w:val="22"/>
          <w:szCs w:val="22"/>
          <w:lang w:val="en-US"/>
        </w:rPr>
      </w:pPr>
      <w:r w:rsidRPr="005659CB">
        <w:rPr>
          <w:rFonts w:ascii="Arial" w:hAnsi="Arial" w:cs="Arial"/>
          <w:b/>
          <w:bCs/>
          <w:i/>
          <w:iCs/>
          <w:sz w:val="22"/>
          <w:szCs w:val="22"/>
          <w:lang w:val="en-US"/>
        </w:rPr>
        <w:t>1)ОПШТИ ПОДАЦИ О ПОНУЂАЧУ</w:t>
      </w:r>
    </w:p>
    <w:p w14:paraId="2267F723" w14:textId="77777777" w:rsidR="00157087" w:rsidRPr="005659CB" w:rsidRDefault="00157087" w:rsidP="00157087">
      <w:pPr>
        <w:suppressAutoHyphens w:val="0"/>
        <w:rPr>
          <w:rFonts w:ascii="Arial" w:hAnsi="Arial" w:cs="Arial"/>
          <w:i/>
          <w:iCs/>
          <w:sz w:val="22"/>
          <w:szCs w:val="22"/>
          <w:lang w:val="en-US"/>
        </w:rPr>
      </w:pPr>
    </w:p>
    <w:tbl>
      <w:tblPr>
        <w:tblW w:w="0" w:type="auto"/>
        <w:tblInd w:w="-20" w:type="dxa"/>
        <w:tblLayout w:type="fixed"/>
        <w:tblLook w:val="0000" w:firstRow="0" w:lastRow="0" w:firstColumn="0" w:lastColumn="0" w:noHBand="0" w:noVBand="0"/>
      </w:tblPr>
      <w:tblGrid>
        <w:gridCol w:w="4621"/>
        <w:gridCol w:w="4660"/>
      </w:tblGrid>
      <w:tr w:rsidR="00157087" w:rsidRPr="005659CB" w14:paraId="6D8F1DF5" w14:textId="77777777" w:rsidTr="00157087">
        <w:trPr>
          <w:trHeight w:val="620"/>
        </w:trPr>
        <w:tc>
          <w:tcPr>
            <w:tcW w:w="4621" w:type="dxa"/>
            <w:tcBorders>
              <w:top w:val="single" w:sz="4" w:space="0" w:color="000000"/>
              <w:left w:val="single" w:sz="4" w:space="0" w:color="000000"/>
              <w:bottom w:val="single" w:sz="4" w:space="0" w:color="000000"/>
            </w:tcBorders>
            <w:shd w:val="clear" w:color="auto" w:fill="auto"/>
          </w:tcPr>
          <w:p w14:paraId="0980D069" w14:textId="77777777" w:rsidR="00157087" w:rsidRPr="005659CB" w:rsidRDefault="00157087" w:rsidP="00157087">
            <w:pPr>
              <w:suppressAutoHyphens w:val="0"/>
              <w:rPr>
                <w:rFonts w:ascii="Arial" w:hAnsi="Arial" w:cs="Arial"/>
                <w:i/>
                <w:iCs/>
                <w:sz w:val="22"/>
                <w:szCs w:val="22"/>
                <w:lang w:val="en-US"/>
              </w:rPr>
            </w:pPr>
            <w:r w:rsidRPr="005659CB">
              <w:rPr>
                <w:rFonts w:ascii="Arial" w:hAnsi="Arial" w:cs="Arial"/>
                <w:i/>
                <w:iCs/>
                <w:sz w:val="22"/>
                <w:szCs w:val="22"/>
                <w:lang w:val="en-U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C805B1" w14:textId="77777777" w:rsidR="00157087" w:rsidRPr="005659CB" w:rsidRDefault="00157087" w:rsidP="00157087">
            <w:pPr>
              <w:suppressAutoHyphens w:val="0"/>
              <w:rPr>
                <w:rFonts w:ascii="Arial" w:hAnsi="Arial" w:cs="Arial"/>
                <w:b/>
                <w:bCs/>
                <w:i/>
                <w:iCs/>
                <w:sz w:val="22"/>
                <w:szCs w:val="22"/>
                <w:lang w:val="en-US"/>
              </w:rPr>
            </w:pPr>
          </w:p>
        </w:tc>
      </w:tr>
      <w:tr w:rsidR="00157087" w:rsidRPr="005659CB" w14:paraId="1DD09BB1" w14:textId="77777777" w:rsidTr="00157087">
        <w:trPr>
          <w:trHeight w:val="620"/>
        </w:trPr>
        <w:tc>
          <w:tcPr>
            <w:tcW w:w="4621" w:type="dxa"/>
            <w:tcBorders>
              <w:top w:val="single" w:sz="4" w:space="0" w:color="000000"/>
              <w:left w:val="single" w:sz="4" w:space="0" w:color="000000"/>
              <w:bottom w:val="single" w:sz="4" w:space="0" w:color="000000"/>
            </w:tcBorders>
            <w:shd w:val="clear" w:color="auto" w:fill="auto"/>
          </w:tcPr>
          <w:p w14:paraId="267D24DC" w14:textId="77777777" w:rsidR="00157087" w:rsidRPr="005659CB" w:rsidRDefault="00157087" w:rsidP="00157087">
            <w:pPr>
              <w:suppressAutoHyphens w:val="0"/>
              <w:rPr>
                <w:rFonts w:ascii="Arial" w:hAnsi="Arial" w:cs="Arial"/>
                <w:b/>
                <w:bCs/>
                <w:i/>
                <w:iCs/>
                <w:sz w:val="22"/>
                <w:szCs w:val="22"/>
                <w:lang w:val="en-US"/>
              </w:rPr>
            </w:pPr>
            <w:r w:rsidRPr="005659CB">
              <w:rPr>
                <w:rFonts w:ascii="Arial" w:hAnsi="Arial" w:cs="Arial"/>
                <w:i/>
                <w:iCs/>
                <w:sz w:val="22"/>
                <w:szCs w:val="22"/>
                <w:lang w:val="en-U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FBD248" w14:textId="77777777" w:rsidR="00157087" w:rsidRPr="005659CB" w:rsidRDefault="00157087" w:rsidP="00157087">
            <w:pPr>
              <w:suppressAutoHyphens w:val="0"/>
              <w:rPr>
                <w:rFonts w:ascii="Arial" w:hAnsi="Arial" w:cs="Arial"/>
                <w:b/>
                <w:bCs/>
                <w:i/>
                <w:iCs/>
                <w:sz w:val="22"/>
                <w:szCs w:val="22"/>
                <w:lang w:val="en-US"/>
              </w:rPr>
            </w:pPr>
          </w:p>
          <w:p w14:paraId="3CBEDD23" w14:textId="77777777" w:rsidR="00157087" w:rsidRPr="005659CB" w:rsidRDefault="00157087" w:rsidP="00157087">
            <w:pPr>
              <w:suppressAutoHyphens w:val="0"/>
              <w:rPr>
                <w:rFonts w:ascii="Arial" w:hAnsi="Arial" w:cs="Arial"/>
                <w:b/>
                <w:bCs/>
                <w:i/>
                <w:iCs/>
                <w:sz w:val="22"/>
                <w:szCs w:val="22"/>
                <w:lang w:val="en-US"/>
              </w:rPr>
            </w:pPr>
          </w:p>
          <w:p w14:paraId="01365E69" w14:textId="77777777" w:rsidR="00157087" w:rsidRPr="005659CB" w:rsidRDefault="00157087" w:rsidP="00157087">
            <w:pPr>
              <w:suppressAutoHyphens w:val="0"/>
              <w:rPr>
                <w:rFonts w:ascii="Arial" w:hAnsi="Arial" w:cs="Arial"/>
                <w:b/>
                <w:bCs/>
                <w:i/>
                <w:iCs/>
                <w:sz w:val="22"/>
                <w:szCs w:val="22"/>
                <w:lang w:val="en-US"/>
              </w:rPr>
            </w:pPr>
          </w:p>
        </w:tc>
      </w:tr>
      <w:tr w:rsidR="00157087" w:rsidRPr="005659CB" w14:paraId="21E34ACF" w14:textId="77777777" w:rsidTr="00157087">
        <w:trPr>
          <w:trHeight w:val="683"/>
        </w:trPr>
        <w:tc>
          <w:tcPr>
            <w:tcW w:w="4621" w:type="dxa"/>
            <w:tcBorders>
              <w:top w:val="single" w:sz="4" w:space="0" w:color="000000"/>
              <w:left w:val="single" w:sz="4" w:space="0" w:color="000000"/>
              <w:bottom w:val="single" w:sz="4" w:space="0" w:color="000000"/>
            </w:tcBorders>
            <w:shd w:val="clear" w:color="auto" w:fill="auto"/>
          </w:tcPr>
          <w:p w14:paraId="66F19BF5" w14:textId="77777777" w:rsidR="00157087" w:rsidRPr="005659CB" w:rsidRDefault="00157087" w:rsidP="00157087">
            <w:pPr>
              <w:suppressAutoHyphens w:val="0"/>
              <w:rPr>
                <w:rFonts w:ascii="Arial" w:hAnsi="Arial" w:cs="Arial"/>
                <w:b/>
                <w:bCs/>
                <w:i/>
                <w:iCs/>
                <w:sz w:val="22"/>
                <w:szCs w:val="22"/>
                <w:lang w:val="en-US"/>
              </w:rPr>
            </w:pPr>
            <w:r w:rsidRPr="005659CB">
              <w:rPr>
                <w:rFonts w:ascii="Arial" w:hAnsi="Arial" w:cs="Arial"/>
                <w:i/>
                <w:iCs/>
                <w:sz w:val="22"/>
                <w:szCs w:val="22"/>
                <w:lang w:val="en-U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F8F65B" w14:textId="77777777" w:rsidR="00157087" w:rsidRPr="005659CB" w:rsidRDefault="00157087" w:rsidP="00157087">
            <w:pPr>
              <w:suppressAutoHyphens w:val="0"/>
              <w:rPr>
                <w:rFonts w:ascii="Arial" w:hAnsi="Arial" w:cs="Arial"/>
                <w:b/>
                <w:bCs/>
                <w:i/>
                <w:iCs/>
                <w:sz w:val="22"/>
                <w:szCs w:val="22"/>
                <w:lang w:val="en-US"/>
              </w:rPr>
            </w:pPr>
          </w:p>
          <w:p w14:paraId="330FFC3E" w14:textId="77777777" w:rsidR="00157087" w:rsidRPr="005659CB" w:rsidRDefault="00157087" w:rsidP="00157087">
            <w:pPr>
              <w:suppressAutoHyphens w:val="0"/>
              <w:rPr>
                <w:rFonts w:ascii="Arial" w:hAnsi="Arial" w:cs="Arial"/>
                <w:b/>
                <w:bCs/>
                <w:i/>
                <w:iCs/>
                <w:sz w:val="22"/>
                <w:szCs w:val="22"/>
                <w:lang w:val="en-US"/>
              </w:rPr>
            </w:pPr>
          </w:p>
          <w:p w14:paraId="074CA1AE" w14:textId="77777777" w:rsidR="00157087" w:rsidRPr="005659CB" w:rsidRDefault="00157087" w:rsidP="00157087">
            <w:pPr>
              <w:suppressAutoHyphens w:val="0"/>
              <w:rPr>
                <w:rFonts w:ascii="Arial" w:hAnsi="Arial" w:cs="Arial"/>
                <w:b/>
                <w:bCs/>
                <w:i/>
                <w:iCs/>
                <w:sz w:val="22"/>
                <w:szCs w:val="22"/>
                <w:lang w:val="en-US"/>
              </w:rPr>
            </w:pPr>
          </w:p>
        </w:tc>
      </w:tr>
      <w:tr w:rsidR="00157087" w:rsidRPr="005659CB" w14:paraId="3209B30E" w14:textId="77777777" w:rsidTr="00157087">
        <w:trPr>
          <w:trHeight w:val="647"/>
        </w:trPr>
        <w:tc>
          <w:tcPr>
            <w:tcW w:w="4621" w:type="dxa"/>
            <w:tcBorders>
              <w:top w:val="single" w:sz="4" w:space="0" w:color="000000"/>
              <w:left w:val="single" w:sz="4" w:space="0" w:color="000000"/>
              <w:bottom w:val="single" w:sz="4" w:space="0" w:color="000000"/>
            </w:tcBorders>
            <w:shd w:val="clear" w:color="auto" w:fill="auto"/>
          </w:tcPr>
          <w:p w14:paraId="27B99C53" w14:textId="77777777" w:rsidR="00157087" w:rsidRPr="005659CB" w:rsidRDefault="00157087" w:rsidP="00157087">
            <w:pPr>
              <w:suppressAutoHyphens w:val="0"/>
              <w:rPr>
                <w:rFonts w:ascii="Arial" w:hAnsi="Arial" w:cs="Arial"/>
                <w:b/>
                <w:bCs/>
                <w:i/>
                <w:iCs/>
                <w:sz w:val="22"/>
                <w:szCs w:val="22"/>
                <w:lang w:val="en-US"/>
              </w:rPr>
            </w:pPr>
            <w:r w:rsidRPr="005659CB">
              <w:rPr>
                <w:rFonts w:ascii="Arial" w:hAnsi="Arial" w:cs="Arial"/>
                <w:i/>
                <w:iCs/>
                <w:sz w:val="22"/>
                <w:szCs w:val="22"/>
                <w:lang w:val="en-U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AEEDAD" w14:textId="77777777" w:rsidR="00157087" w:rsidRPr="005659CB" w:rsidRDefault="00157087" w:rsidP="00157087">
            <w:pPr>
              <w:suppressAutoHyphens w:val="0"/>
              <w:rPr>
                <w:rFonts w:ascii="Arial" w:hAnsi="Arial" w:cs="Arial"/>
                <w:b/>
                <w:bCs/>
                <w:i/>
                <w:iCs/>
                <w:sz w:val="22"/>
                <w:szCs w:val="22"/>
                <w:lang w:val="en-US"/>
              </w:rPr>
            </w:pPr>
          </w:p>
          <w:p w14:paraId="4FE0D14D" w14:textId="77777777" w:rsidR="00157087" w:rsidRPr="005659CB" w:rsidRDefault="00157087" w:rsidP="00157087">
            <w:pPr>
              <w:suppressAutoHyphens w:val="0"/>
              <w:rPr>
                <w:rFonts w:ascii="Arial" w:hAnsi="Arial" w:cs="Arial"/>
                <w:b/>
                <w:bCs/>
                <w:i/>
                <w:iCs/>
                <w:sz w:val="22"/>
                <w:szCs w:val="22"/>
                <w:lang w:val="en-US"/>
              </w:rPr>
            </w:pPr>
          </w:p>
          <w:p w14:paraId="7ECA4D70" w14:textId="77777777" w:rsidR="00157087" w:rsidRPr="005659CB" w:rsidRDefault="00157087" w:rsidP="00157087">
            <w:pPr>
              <w:suppressAutoHyphens w:val="0"/>
              <w:rPr>
                <w:rFonts w:ascii="Arial" w:hAnsi="Arial" w:cs="Arial"/>
                <w:b/>
                <w:bCs/>
                <w:i/>
                <w:iCs/>
                <w:sz w:val="22"/>
                <w:szCs w:val="22"/>
                <w:lang w:val="en-US"/>
              </w:rPr>
            </w:pPr>
          </w:p>
        </w:tc>
      </w:tr>
      <w:tr w:rsidR="00157087" w:rsidRPr="005659CB" w14:paraId="500486CC" w14:textId="77777777" w:rsidTr="00157087">
        <w:tc>
          <w:tcPr>
            <w:tcW w:w="4621" w:type="dxa"/>
            <w:tcBorders>
              <w:top w:val="single" w:sz="4" w:space="0" w:color="000000"/>
              <w:left w:val="single" w:sz="4" w:space="0" w:color="000000"/>
              <w:bottom w:val="single" w:sz="4" w:space="0" w:color="000000"/>
            </w:tcBorders>
            <w:shd w:val="clear" w:color="auto" w:fill="auto"/>
          </w:tcPr>
          <w:p w14:paraId="3926F32F" w14:textId="77777777" w:rsidR="00157087" w:rsidRPr="005659CB" w:rsidRDefault="00157087" w:rsidP="00157087">
            <w:pPr>
              <w:suppressAutoHyphens w:val="0"/>
              <w:rPr>
                <w:rFonts w:ascii="Arial" w:hAnsi="Arial" w:cs="Arial"/>
                <w:b/>
                <w:bCs/>
                <w:i/>
                <w:iCs/>
                <w:sz w:val="22"/>
                <w:szCs w:val="22"/>
                <w:lang w:val="ru-RU"/>
              </w:rPr>
            </w:pPr>
            <w:r w:rsidRPr="005659CB">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4C1669" w14:textId="77777777" w:rsidR="00157087" w:rsidRPr="005659CB" w:rsidRDefault="00157087" w:rsidP="00157087">
            <w:pPr>
              <w:suppressAutoHyphens w:val="0"/>
              <w:rPr>
                <w:rFonts w:ascii="Arial" w:hAnsi="Arial" w:cs="Arial"/>
                <w:b/>
                <w:bCs/>
                <w:i/>
                <w:iCs/>
                <w:sz w:val="22"/>
                <w:szCs w:val="22"/>
                <w:lang w:val="ru-RU"/>
              </w:rPr>
            </w:pPr>
          </w:p>
        </w:tc>
      </w:tr>
      <w:tr w:rsidR="00157087" w:rsidRPr="005659CB" w14:paraId="482D008A" w14:textId="77777777" w:rsidTr="00157087">
        <w:trPr>
          <w:trHeight w:val="512"/>
        </w:trPr>
        <w:tc>
          <w:tcPr>
            <w:tcW w:w="4621" w:type="dxa"/>
            <w:tcBorders>
              <w:top w:val="single" w:sz="4" w:space="0" w:color="000000"/>
              <w:left w:val="single" w:sz="4" w:space="0" w:color="000000"/>
              <w:bottom w:val="single" w:sz="4" w:space="0" w:color="000000"/>
            </w:tcBorders>
            <w:shd w:val="clear" w:color="auto" w:fill="auto"/>
          </w:tcPr>
          <w:p w14:paraId="58B412FB" w14:textId="77777777" w:rsidR="00157087" w:rsidRPr="005659CB" w:rsidRDefault="00157087" w:rsidP="00157087">
            <w:pPr>
              <w:suppressAutoHyphens w:val="0"/>
              <w:rPr>
                <w:rFonts w:ascii="Arial" w:hAnsi="Arial" w:cs="Arial"/>
                <w:i/>
                <w:iCs/>
                <w:sz w:val="22"/>
                <w:szCs w:val="22"/>
                <w:lang w:val="en-US"/>
              </w:rPr>
            </w:pPr>
          </w:p>
          <w:p w14:paraId="0F48FCFB" w14:textId="77777777" w:rsidR="00157087" w:rsidRPr="005659CB" w:rsidRDefault="00157087" w:rsidP="00157087">
            <w:pPr>
              <w:suppressAutoHyphens w:val="0"/>
              <w:rPr>
                <w:rFonts w:ascii="Arial" w:hAnsi="Arial" w:cs="Arial"/>
                <w:b/>
                <w:bCs/>
                <w:i/>
                <w:iCs/>
                <w:sz w:val="22"/>
                <w:szCs w:val="22"/>
                <w:lang w:val="en-US"/>
              </w:rPr>
            </w:pPr>
            <w:r w:rsidRPr="005659CB">
              <w:rPr>
                <w:rFonts w:ascii="Arial" w:hAnsi="Arial" w:cs="Arial"/>
                <w:i/>
                <w:iCs/>
                <w:sz w:val="22"/>
                <w:szCs w:val="22"/>
                <w:lang w:val="en-U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1DDBD5" w14:textId="77777777" w:rsidR="00157087" w:rsidRPr="005659CB" w:rsidRDefault="00157087" w:rsidP="00157087">
            <w:pPr>
              <w:suppressAutoHyphens w:val="0"/>
              <w:rPr>
                <w:rFonts w:ascii="Arial" w:hAnsi="Arial" w:cs="Arial"/>
                <w:b/>
                <w:bCs/>
                <w:i/>
                <w:iCs/>
                <w:sz w:val="22"/>
                <w:szCs w:val="22"/>
                <w:lang w:val="en-US"/>
              </w:rPr>
            </w:pPr>
          </w:p>
          <w:p w14:paraId="5A87727D" w14:textId="77777777" w:rsidR="00157087" w:rsidRPr="005659CB" w:rsidRDefault="00157087" w:rsidP="00157087">
            <w:pPr>
              <w:suppressAutoHyphens w:val="0"/>
              <w:rPr>
                <w:rFonts w:ascii="Arial" w:hAnsi="Arial" w:cs="Arial"/>
                <w:b/>
                <w:bCs/>
                <w:i/>
                <w:iCs/>
                <w:sz w:val="22"/>
                <w:szCs w:val="22"/>
                <w:lang w:val="en-US"/>
              </w:rPr>
            </w:pPr>
          </w:p>
          <w:p w14:paraId="194005D8" w14:textId="77777777" w:rsidR="00157087" w:rsidRPr="005659CB" w:rsidRDefault="00157087" w:rsidP="00157087">
            <w:pPr>
              <w:suppressAutoHyphens w:val="0"/>
              <w:rPr>
                <w:rFonts w:ascii="Arial" w:hAnsi="Arial" w:cs="Arial"/>
                <w:b/>
                <w:bCs/>
                <w:i/>
                <w:iCs/>
                <w:sz w:val="22"/>
                <w:szCs w:val="22"/>
                <w:lang w:val="en-US"/>
              </w:rPr>
            </w:pPr>
          </w:p>
        </w:tc>
      </w:tr>
      <w:tr w:rsidR="00157087" w:rsidRPr="005659CB" w14:paraId="5DB54E7C" w14:textId="77777777" w:rsidTr="00157087">
        <w:tc>
          <w:tcPr>
            <w:tcW w:w="4621" w:type="dxa"/>
            <w:tcBorders>
              <w:top w:val="single" w:sz="4" w:space="0" w:color="000000"/>
              <w:left w:val="single" w:sz="4" w:space="0" w:color="000000"/>
              <w:bottom w:val="single" w:sz="4" w:space="0" w:color="000000"/>
            </w:tcBorders>
            <w:shd w:val="clear" w:color="auto" w:fill="auto"/>
          </w:tcPr>
          <w:p w14:paraId="017A9C82" w14:textId="77777777" w:rsidR="00157087" w:rsidRPr="005659CB" w:rsidRDefault="00157087" w:rsidP="00157087">
            <w:pPr>
              <w:suppressAutoHyphens w:val="0"/>
              <w:rPr>
                <w:rFonts w:ascii="Arial" w:hAnsi="Arial" w:cs="Arial"/>
                <w:b/>
                <w:bCs/>
                <w:i/>
                <w:iCs/>
                <w:sz w:val="22"/>
                <w:szCs w:val="22"/>
                <w:lang w:val="ru-RU"/>
              </w:rPr>
            </w:pPr>
            <w:r w:rsidRPr="005659CB">
              <w:rPr>
                <w:rFonts w:ascii="Arial" w:hAnsi="Arial" w:cs="Arial"/>
                <w:i/>
                <w:iCs/>
                <w:sz w:val="22"/>
                <w:szCs w:val="22"/>
                <w:lang w:val="ru-RU"/>
              </w:rPr>
              <w:t>Електронска адреса понуђача (</w:t>
            </w:r>
            <w:r w:rsidRPr="005659CB">
              <w:rPr>
                <w:rFonts w:ascii="Arial" w:hAnsi="Arial" w:cs="Arial"/>
                <w:i/>
                <w:iCs/>
                <w:sz w:val="22"/>
                <w:szCs w:val="22"/>
                <w:lang w:val="en-US"/>
              </w:rPr>
              <w:t>e</w:t>
            </w:r>
            <w:r w:rsidRPr="005659CB">
              <w:rPr>
                <w:rFonts w:ascii="Arial" w:hAnsi="Arial" w:cs="Arial"/>
                <w:i/>
                <w:iCs/>
                <w:sz w:val="22"/>
                <w:szCs w:val="22"/>
                <w:lang w:val="ru-RU"/>
              </w:rPr>
              <w:t>-</w:t>
            </w:r>
            <w:r w:rsidRPr="005659CB">
              <w:rPr>
                <w:rFonts w:ascii="Arial" w:hAnsi="Arial" w:cs="Arial"/>
                <w:i/>
                <w:iCs/>
                <w:sz w:val="22"/>
                <w:szCs w:val="22"/>
                <w:lang w:val="en-US"/>
              </w:rPr>
              <w:t>mail</w:t>
            </w:r>
            <w:r w:rsidRPr="005659CB">
              <w:rPr>
                <w:rFonts w:ascii="Arial" w:hAnsi="Arial" w:cs="Arial"/>
                <w:i/>
                <w:iCs/>
                <w:sz w:val="22"/>
                <w:szCs w:val="22"/>
                <w:lang w:val="ru-RU"/>
              </w:rPr>
              <w:t>):</w:t>
            </w:r>
          </w:p>
          <w:p w14:paraId="57D2C9B1" w14:textId="77777777" w:rsidR="00157087" w:rsidRPr="005659CB" w:rsidRDefault="00157087" w:rsidP="00157087">
            <w:pPr>
              <w:suppressAutoHyphens w:val="0"/>
              <w:rPr>
                <w:rFonts w:ascii="Arial" w:hAnsi="Arial" w:cs="Arial"/>
                <w:b/>
                <w:bCs/>
                <w:i/>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907A6C" w14:textId="77777777" w:rsidR="00157087" w:rsidRPr="005659CB" w:rsidRDefault="00157087" w:rsidP="00157087">
            <w:pPr>
              <w:suppressAutoHyphens w:val="0"/>
              <w:rPr>
                <w:rFonts w:ascii="Arial" w:hAnsi="Arial" w:cs="Arial"/>
                <w:b/>
                <w:bCs/>
                <w:i/>
                <w:iCs/>
                <w:sz w:val="22"/>
                <w:szCs w:val="22"/>
                <w:lang w:val="ru-RU"/>
              </w:rPr>
            </w:pPr>
          </w:p>
        </w:tc>
      </w:tr>
      <w:tr w:rsidR="00157087" w:rsidRPr="005659CB" w14:paraId="03F15151" w14:textId="77777777" w:rsidTr="00157087">
        <w:trPr>
          <w:trHeight w:val="557"/>
        </w:trPr>
        <w:tc>
          <w:tcPr>
            <w:tcW w:w="4621" w:type="dxa"/>
            <w:tcBorders>
              <w:top w:val="single" w:sz="4" w:space="0" w:color="000000"/>
              <w:left w:val="single" w:sz="4" w:space="0" w:color="000000"/>
              <w:bottom w:val="single" w:sz="4" w:space="0" w:color="000000"/>
            </w:tcBorders>
            <w:shd w:val="clear" w:color="auto" w:fill="auto"/>
          </w:tcPr>
          <w:p w14:paraId="0F90CF4E" w14:textId="77777777" w:rsidR="00157087" w:rsidRPr="005659CB" w:rsidRDefault="00157087" w:rsidP="00157087">
            <w:pPr>
              <w:suppressAutoHyphens w:val="0"/>
              <w:rPr>
                <w:rFonts w:ascii="Arial" w:hAnsi="Arial" w:cs="Arial"/>
                <w:b/>
                <w:bCs/>
                <w:i/>
                <w:iCs/>
                <w:sz w:val="22"/>
                <w:szCs w:val="22"/>
                <w:lang w:val="en-US"/>
              </w:rPr>
            </w:pPr>
            <w:r w:rsidRPr="005659CB">
              <w:rPr>
                <w:rFonts w:ascii="Arial" w:hAnsi="Arial" w:cs="Arial"/>
                <w:i/>
                <w:iCs/>
                <w:sz w:val="22"/>
                <w:szCs w:val="22"/>
                <w:lang w:val="en-U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6D9829" w14:textId="77777777" w:rsidR="00157087" w:rsidRPr="005659CB" w:rsidRDefault="00157087" w:rsidP="00157087">
            <w:pPr>
              <w:suppressAutoHyphens w:val="0"/>
              <w:rPr>
                <w:rFonts w:ascii="Arial" w:hAnsi="Arial" w:cs="Arial"/>
                <w:b/>
                <w:bCs/>
                <w:i/>
                <w:iCs/>
                <w:sz w:val="22"/>
                <w:szCs w:val="22"/>
                <w:lang w:val="en-US"/>
              </w:rPr>
            </w:pPr>
          </w:p>
          <w:p w14:paraId="247338E9" w14:textId="77777777" w:rsidR="00157087" w:rsidRPr="005659CB" w:rsidRDefault="00157087" w:rsidP="00157087">
            <w:pPr>
              <w:suppressAutoHyphens w:val="0"/>
              <w:rPr>
                <w:rFonts w:ascii="Arial" w:hAnsi="Arial" w:cs="Arial"/>
                <w:b/>
                <w:bCs/>
                <w:i/>
                <w:iCs/>
                <w:sz w:val="22"/>
                <w:szCs w:val="22"/>
                <w:lang w:val="en-US"/>
              </w:rPr>
            </w:pPr>
          </w:p>
          <w:p w14:paraId="735AF837" w14:textId="77777777" w:rsidR="00157087" w:rsidRPr="005659CB" w:rsidRDefault="00157087" w:rsidP="00157087">
            <w:pPr>
              <w:suppressAutoHyphens w:val="0"/>
              <w:rPr>
                <w:rFonts w:ascii="Arial" w:hAnsi="Arial" w:cs="Arial"/>
                <w:b/>
                <w:bCs/>
                <w:i/>
                <w:iCs/>
                <w:sz w:val="22"/>
                <w:szCs w:val="22"/>
                <w:lang w:val="en-US"/>
              </w:rPr>
            </w:pPr>
          </w:p>
        </w:tc>
      </w:tr>
      <w:tr w:rsidR="00157087" w:rsidRPr="005659CB" w14:paraId="6D4FF455" w14:textId="77777777" w:rsidTr="00157087">
        <w:trPr>
          <w:trHeight w:val="530"/>
        </w:trPr>
        <w:tc>
          <w:tcPr>
            <w:tcW w:w="4621" w:type="dxa"/>
            <w:tcBorders>
              <w:top w:val="single" w:sz="4" w:space="0" w:color="000000"/>
              <w:left w:val="single" w:sz="4" w:space="0" w:color="000000"/>
              <w:bottom w:val="single" w:sz="4" w:space="0" w:color="000000"/>
            </w:tcBorders>
            <w:shd w:val="clear" w:color="auto" w:fill="auto"/>
          </w:tcPr>
          <w:p w14:paraId="5BC9434D" w14:textId="77777777" w:rsidR="00157087" w:rsidRPr="005659CB" w:rsidRDefault="00157087" w:rsidP="00157087">
            <w:pPr>
              <w:suppressAutoHyphens w:val="0"/>
              <w:rPr>
                <w:rFonts w:ascii="Arial" w:hAnsi="Arial" w:cs="Arial"/>
                <w:b/>
                <w:bCs/>
                <w:i/>
                <w:iCs/>
                <w:sz w:val="22"/>
                <w:szCs w:val="22"/>
                <w:lang w:val="en-US"/>
              </w:rPr>
            </w:pPr>
            <w:r w:rsidRPr="005659CB">
              <w:rPr>
                <w:rFonts w:ascii="Arial" w:hAnsi="Arial" w:cs="Arial"/>
                <w:i/>
                <w:iCs/>
                <w:sz w:val="22"/>
                <w:szCs w:val="22"/>
                <w:lang w:val="en-U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7C7A0" w14:textId="77777777" w:rsidR="00157087" w:rsidRPr="005659CB" w:rsidRDefault="00157087" w:rsidP="00157087">
            <w:pPr>
              <w:suppressAutoHyphens w:val="0"/>
              <w:rPr>
                <w:rFonts w:ascii="Arial" w:hAnsi="Arial" w:cs="Arial"/>
                <w:b/>
                <w:bCs/>
                <w:i/>
                <w:iCs/>
                <w:sz w:val="22"/>
                <w:szCs w:val="22"/>
                <w:lang w:val="en-US"/>
              </w:rPr>
            </w:pPr>
          </w:p>
          <w:p w14:paraId="3822191F" w14:textId="77777777" w:rsidR="00157087" w:rsidRPr="005659CB" w:rsidRDefault="00157087" w:rsidP="00157087">
            <w:pPr>
              <w:suppressAutoHyphens w:val="0"/>
              <w:rPr>
                <w:rFonts w:ascii="Arial" w:hAnsi="Arial" w:cs="Arial"/>
                <w:b/>
                <w:bCs/>
                <w:i/>
                <w:iCs/>
                <w:sz w:val="22"/>
                <w:szCs w:val="22"/>
                <w:lang w:val="en-US"/>
              </w:rPr>
            </w:pPr>
          </w:p>
          <w:p w14:paraId="0F2A857E" w14:textId="77777777" w:rsidR="00157087" w:rsidRPr="005659CB" w:rsidRDefault="00157087" w:rsidP="00157087">
            <w:pPr>
              <w:suppressAutoHyphens w:val="0"/>
              <w:rPr>
                <w:rFonts w:ascii="Arial" w:hAnsi="Arial" w:cs="Arial"/>
                <w:b/>
                <w:bCs/>
                <w:i/>
                <w:iCs/>
                <w:sz w:val="22"/>
                <w:szCs w:val="22"/>
                <w:lang w:val="en-US"/>
              </w:rPr>
            </w:pPr>
          </w:p>
        </w:tc>
      </w:tr>
      <w:tr w:rsidR="00157087" w:rsidRPr="005659CB" w14:paraId="2E9CE113" w14:textId="77777777" w:rsidTr="00157087">
        <w:trPr>
          <w:trHeight w:val="593"/>
        </w:trPr>
        <w:tc>
          <w:tcPr>
            <w:tcW w:w="4621" w:type="dxa"/>
            <w:tcBorders>
              <w:top w:val="single" w:sz="4" w:space="0" w:color="000000"/>
              <w:left w:val="single" w:sz="4" w:space="0" w:color="000000"/>
              <w:bottom w:val="single" w:sz="4" w:space="0" w:color="000000"/>
            </w:tcBorders>
            <w:shd w:val="clear" w:color="auto" w:fill="auto"/>
          </w:tcPr>
          <w:p w14:paraId="2F5D5E9C" w14:textId="77777777" w:rsidR="00157087" w:rsidRPr="005659CB" w:rsidRDefault="00157087" w:rsidP="00157087">
            <w:pPr>
              <w:suppressAutoHyphens w:val="0"/>
              <w:rPr>
                <w:rFonts w:ascii="Arial" w:hAnsi="Arial" w:cs="Arial"/>
                <w:b/>
                <w:bCs/>
                <w:i/>
                <w:iCs/>
                <w:sz w:val="22"/>
                <w:szCs w:val="22"/>
                <w:lang w:val="ru-RU"/>
              </w:rPr>
            </w:pPr>
            <w:r w:rsidRPr="005659CB">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0358B8" w14:textId="77777777" w:rsidR="00157087" w:rsidRPr="005659CB" w:rsidRDefault="00157087" w:rsidP="00157087">
            <w:pPr>
              <w:suppressAutoHyphens w:val="0"/>
              <w:rPr>
                <w:rFonts w:ascii="Arial" w:hAnsi="Arial" w:cs="Arial"/>
                <w:b/>
                <w:bCs/>
                <w:i/>
                <w:iCs/>
                <w:sz w:val="22"/>
                <w:szCs w:val="22"/>
                <w:lang w:val="ru-RU"/>
              </w:rPr>
            </w:pPr>
          </w:p>
          <w:p w14:paraId="176F60B7" w14:textId="77777777" w:rsidR="00157087" w:rsidRPr="005659CB" w:rsidRDefault="00157087" w:rsidP="00157087">
            <w:pPr>
              <w:suppressAutoHyphens w:val="0"/>
              <w:rPr>
                <w:rFonts w:ascii="Arial" w:hAnsi="Arial" w:cs="Arial"/>
                <w:b/>
                <w:bCs/>
                <w:i/>
                <w:iCs/>
                <w:sz w:val="22"/>
                <w:szCs w:val="22"/>
                <w:lang w:val="ru-RU"/>
              </w:rPr>
            </w:pPr>
          </w:p>
          <w:p w14:paraId="26DE061A" w14:textId="77777777" w:rsidR="00157087" w:rsidRPr="005659CB" w:rsidRDefault="00157087" w:rsidP="00157087">
            <w:pPr>
              <w:suppressAutoHyphens w:val="0"/>
              <w:rPr>
                <w:rFonts w:ascii="Arial" w:hAnsi="Arial" w:cs="Arial"/>
                <w:b/>
                <w:bCs/>
                <w:i/>
                <w:iCs/>
                <w:sz w:val="22"/>
                <w:szCs w:val="22"/>
                <w:lang w:val="ru-RU"/>
              </w:rPr>
            </w:pPr>
          </w:p>
        </w:tc>
      </w:tr>
      <w:tr w:rsidR="00157087" w:rsidRPr="005659CB" w14:paraId="7A66A3D5" w14:textId="77777777" w:rsidTr="00157087">
        <w:trPr>
          <w:trHeight w:val="593"/>
        </w:trPr>
        <w:tc>
          <w:tcPr>
            <w:tcW w:w="4621" w:type="dxa"/>
            <w:tcBorders>
              <w:top w:val="single" w:sz="4" w:space="0" w:color="000000"/>
              <w:left w:val="single" w:sz="4" w:space="0" w:color="000000"/>
              <w:bottom w:val="single" w:sz="4" w:space="0" w:color="000000"/>
            </w:tcBorders>
            <w:shd w:val="clear" w:color="auto" w:fill="auto"/>
          </w:tcPr>
          <w:p w14:paraId="53735045" w14:textId="77777777" w:rsidR="00157087" w:rsidRPr="005659CB" w:rsidRDefault="00157087" w:rsidP="00157087">
            <w:pPr>
              <w:suppressAutoHyphens w:val="0"/>
              <w:rPr>
                <w:rFonts w:ascii="Arial" w:hAnsi="Arial" w:cs="Arial"/>
                <w:b/>
                <w:bCs/>
                <w:i/>
                <w:iCs/>
                <w:sz w:val="22"/>
                <w:szCs w:val="22"/>
                <w:lang w:val="ru-RU"/>
              </w:rPr>
            </w:pPr>
            <w:r w:rsidRPr="005659CB">
              <w:rPr>
                <w:rFonts w:ascii="Arial" w:hAnsi="Arial" w:cs="Arial"/>
                <w:i/>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DB5404" w14:textId="77777777" w:rsidR="00157087" w:rsidRPr="005659CB" w:rsidRDefault="00157087" w:rsidP="00157087">
            <w:pPr>
              <w:suppressAutoHyphens w:val="0"/>
              <w:rPr>
                <w:rFonts w:ascii="Arial" w:hAnsi="Arial" w:cs="Arial"/>
                <w:b/>
                <w:bCs/>
                <w:i/>
                <w:iCs/>
                <w:sz w:val="22"/>
                <w:szCs w:val="22"/>
                <w:lang w:val="ru-RU"/>
              </w:rPr>
            </w:pPr>
          </w:p>
          <w:p w14:paraId="3E32D4FA" w14:textId="77777777" w:rsidR="00157087" w:rsidRPr="005659CB" w:rsidRDefault="00157087" w:rsidP="00157087">
            <w:pPr>
              <w:suppressAutoHyphens w:val="0"/>
              <w:rPr>
                <w:rFonts w:ascii="Arial" w:hAnsi="Arial" w:cs="Arial"/>
                <w:b/>
                <w:bCs/>
                <w:i/>
                <w:iCs/>
                <w:sz w:val="22"/>
                <w:szCs w:val="22"/>
                <w:lang w:val="ru-RU"/>
              </w:rPr>
            </w:pPr>
          </w:p>
          <w:p w14:paraId="3F214526" w14:textId="77777777" w:rsidR="00157087" w:rsidRPr="005659CB" w:rsidRDefault="00157087" w:rsidP="00157087">
            <w:pPr>
              <w:suppressAutoHyphens w:val="0"/>
              <w:rPr>
                <w:rFonts w:ascii="Arial" w:hAnsi="Arial" w:cs="Arial"/>
                <w:b/>
                <w:bCs/>
                <w:i/>
                <w:iCs/>
                <w:sz w:val="22"/>
                <w:szCs w:val="22"/>
                <w:lang w:val="ru-RU"/>
              </w:rPr>
            </w:pPr>
          </w:p>
        </w:tc>
      </w:tr>
    </w:tbl>
    <w:p w14:paraId="4133A8A8" w14:textId="77777777" w:rsidR="00157087" w:rsidRPr="005659CB" w:rsidRDefault="00157087" w:rsidP="00157087">
      <w:pPr>
        <w:suppressAutoHyphens w:val="0"/>
        <w:rPr>
          <w:rFonts w:ascii="Arial" w:hAnsi="Arial" w:cs="Arial"/>
          <w:sz w:val="22"/>
          <w:szCs w:val="22"/>
          <w:lang w:val="en-US"/>
        </w:rPr>
      </w:pPr>
    </w:p>
    <w:p w14:paraId="79320607" w14:textId="1101F900" w:rsidR="00157087" w:rsidRPr="005659CB" w:rsidRDefault="00157087" w:rsidP="00157087">
      <w:pPr>
        <w:suppressAutoHyphens w:val="0"/>
        <w:rPr>
          <w:rFonts w:ascii="Arial" w:hAnsi="Arial" w:cs="Arial"/>
          <w:b/>
          <w:bCs/>
          <w:i/>
          <w:iCs/>
          <w:sz w:val="22"/>
          <w:szCs w:val="22"/>
          <w:lang w:val="en-US"/>
        </w:rPr>
      </w:pPr>
      <w:r w:rsidRPr="005659CB">
        <w:rPr>
          <w:rFonts w:ascii="Arial" w:hAnsi="Arial" w:cs="Arial"/>
          <w:b/>
          <w:bCs/>
          <w:i/>
          <w:iCs/>
          <w:sz w:val="22"/>
          <w:szCs w:val="22"/>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57087" w:rsidRPr="005659CB" w14:paraId="11E401CC" w14:textId="7777777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F1E2B9D" w14:textId="77777777" w:rsidR="00157087" w:rsidRPr="005659CB" w:rsidRDefault="00157087" w:rsidP="00157087">
            <w:pPr>
              <w:suppressAutoHyphens w:val="0"/>
              <w:rPr>
                <w:rFonts w:ascii="Arial" w:hAnsi="Arial" w:cs="Arial"/>
                <w:sz w:val="22"/>
                <w:szCs w:val="22"/>
                <w:lang w:val="en-US"/>
              </w:rPr>
            </w:pPr>
          </w:p>
          <w:p w14:paraId="137BDD43"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
                <w:bCs/>
                <w:sz w:val="22"/>
                <w:szCs w:val="22"/>
                <w:lang w:val="en-US"/>
              </w:rPr>
              <w:t xml:space="preserve">А) САМОСТАЛНО </w:t>
            </w:r>
          </w:p>
        </w:tc>
      </w:tr>
      <w:tr w:rsidR="00157087" w:rsidRPr="005659CB" w14:paraId="623EA83F" w14:textId="7777777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325BA42" w14:textId="77777777" w:rsidR="00157087" w:rsidRPr="005659CB" w:rsidRDefault="00157087" w:rsidP="00157087">
            <w:pPr>
              <w:suppressAutoHyphens w:val="0"/>
              <w:rPr>
                <w:rFonts w:ascii="Arial" w:hAnsi="Arial" w:cs="Arial"/>
                <w:b/>
                <w:bCs/>
                <w:sz w:val="22"/>
                <w:szCs w:val="22"/>
                <w:lang w:val="en-US"/>
              </w:rPr>
            </w:pPr>
          </w:p>
          <w:p w14:paraId="09677D4D"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
                <w:bCs/>
                <w:sz w:val="22"/>
                <w:szCs w:val="22"/>
                <w:lang w:val="en-US"/>
              </w:rPr>
              <w:t>Б) СА ПОДИЗВОЂАЧЕМ</w:t>
            </w:r>
          </w:p>
        </w:tc>
      </w:tr>
      <w:tr w:rsidR="00157087" w:rsidRPr="005659CB" w14:paraId="1760D8B7" w14:textId="77777777" w:rsidTr="0015708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C95859" w14:textId="77777777" w:rsidR="00157087" w:rsidRPr="005659CB" w:rsidRDefault="00157087" w:rsidP="00157087">
            <w:pPr>
              <w:suppressAutoHyphens w:val="0"/>
              <w:rPr>
                <w:rFonts w:ascii="Arial" w:hAnsi="Arial" w:cs="Arial"/>
                <w:b/>
                <w:bCs/>
                <w:sz w:val="22"/>
                <w:szCs w:val="22"/>
                <w:lang w:val="en-US"/>
              </w:rPr>
            </w:pPr>
          </w:p>
          <w:p w14:paraId="7F4F118A" w14:textId="77777777" w:rsidR="00157087" w:rsidRPr="005659CB" w:rsidRDefault="00157087" w:rsidP="00157087">
            <w:pPr>
              <w:suppressAutoHyphens w:val="0"/>
              <w:rPr>
                <w:rFonts w:ascii="Arial" w:hAnsi="Arial" w:cs="Arial"/>
                <w:b/>
                <w:i/>
                <w:iCs/>
                <w:sz w:val="22"/>
                <w:szCs w:val="22"/>
                <w:lang w:val="ru-RU"/>
              </w:rPr>
            </w:pPr>
            <w:r w:rsidRPr="005659CB">
              <w:rPr>
                <w:rFonts w:ascii="Arial" w:hAnsi="Arial" w:cs="Arial"/>
                <w:b/>
                <w:bCs/>
                <w:sz w:val="22"/>
                <w:szCs w:val="22"/>
                <w:lang w:val="en-US"/>
              </w:rPr>
              <w:t>В) КАО ЗАЈЕДНИЧКУ ПОНУДУ</w:t>
            </w:r>
          </w:p>
        </w:tc>
      </w:tr>
    </w:tbl>
    <w:p w14:paraId="7966A870" w14:textId="77777777" w:rsidR="00157087" w:rsidRPr="005659CB" w:rsidRDefault="00157087" w:rsidP="00157087">
      <w:pPr>
        <w:suppressAutoHyphens w:val="0"/>
        <w:rPr>
          <w:rFonts w:ascii="Arial" w:hAnsi="Arial" w:cs="Arial"/>
          <w:b/>
          <w:i/>
          <w:iCs/>
          <w:sz w:val="22"/>
          <w:szCs w:val="22"/>
          <w:lang w:val="ru-RU"/>
        </w:rPr>
      </w:pPr>
    </w:p>
    <w:p w14:paraId="7258C739" w14:textId="77777777" w:rsidR="00157087" w:rsidRPr="005659CB" w:rsidRDefault="00157087" w:rsidP="00157087">
      <w:pPr>
        <w:suppressAutoHyphens w:val="0"/>
        <w:rPr>
          <w:rFonts w:ascii="Arial" w:hAnsi="Arial" w:cs="Arial"/>
          <w:bCs/>
          <w:sz w:val="22"/>
          <w:szCs w:val="22"/>
          <w:lang w:val="en-US"/>
        </w:rPr>
      </w:pPr>
      <w:r w:rsidRPr="005659CB">
        <w:rPr>
          <w:rFonts w:ascii="Arial" w:hAnsi="Arial" w:cs="Arial"/>
          <w:b/>
          <w:i/>
          <w:iCs/>
          <w:sz w:val="22"/>
          <w:szCs w:val="22"/>
          <w:lang w:val="ru-RU"/>
        </w:rPr>
        <w:t>Напомена:</w:t>
      </w:r>
      <w:r w:rsidRPr="005659CB">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2DFBD55" w14:textId="77777777" w:rsidR="00157087" w:rsidRPr="005659CB" w:rsidRDefault="00157087" w:rsidP="00157087">
      <w:pPr>
        <w:suppressAutoHyphens w:val="0"/>
        <w:rPr>
          <w:rFonts w:ascii="Arial" w:hAnsi="Arial" w:cs="Arial"/>
          <w:b/>
          <w:bCs/>
          <w:i/>
          <w:sz w:val="22"/>
          <w:szCs w:val="22"/>
        </w:rPr>
      </w:pPr>
    </w:p>
    <w:p w14:paraId="0422B98D" w14:textId="4B8A3AE3" w:rsidR="00157087" w:rsidRPr="005659CB" w:rsidRDefault="00157087" w:rsidP="00157087">
      <w:pPr>
        <w:suppressAutoHyphens w:val="0"/>
        <w:rPr>
          <w:rFonts w:ascii="Arial" w:hAnsi="Arial" w:cs="Arial"/>
          <w:b/>
          <w:bCs/>
          <w:i/>
          <w:sz w:val="22"/>
          <w:szCs w:val="22"/>
          <w:lang w:val="en-US"/>
        </w:rPr>
      </w:pPr>
      <w:r w:rsidRPr="005659CB">
        <w:rPr>
          <w:rFonts w:ascii="Arial" w:hAnsi="Arial" w:cs="Arial"/>
          <w:b/>
          <w:bCs/>
          <w:i/>
          <w:sz w:val="22"/>
          <w:szCs w:val="22"/>
        </w:rPr>
        <w:t xml:space="preserve">3) </w:t>
      </w:r>
      <w:r w:rsidRPr="005659CB">
        <w:rPr>
          <w:rFonts w:ascii="Arial" w:hAnsi="Arial" w:cs="Arial"/>
          <w:b/>
          <w:bCs/>
          <w:i/>
          <w:sz w:val="22"/>
          <w:szCs w:val="22"/>
          <w:lang w:val="en-US"/>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157087" w:rsidRPr="005659CB" w14:paraId="2323A902" w14:textId="77777777" w:rsidTr="00157087">
        <w:tc>
          <w:tcPr>
            <w:tcW w:w="465" w:type="dxa"/>
            <w:tcBorders>
              <w:top w:val="single" w:sz="4" w:space="0" w:color="000000"/>
              <w:left w:val="single" w:sz="4" w:space="0" w:color="000000"/>
              <w:bottom w:val="single" w:sz="4" w:space="0" w:color="000000"/>
            </w:tcBorders>
            <w:shd w:val="clear" w:color="auto" w:fill="auto"/>
          </w:tcPr>
          <w:p w14:paraId="433518AF" w14:textId="77777777" w:rsidR="00157087" w:rsidRPr="005659CB" w:rsidRDefault="00157087" w:rsidP="00157087">
            <w:pPr>
              <w:suppressAutoHyphens w:val="0"/>
              <w:rPr>
                <w:rFonts w:ascii="Arial" w:hAnsi="Arial" w:cs="Arial"/>
                <w:sz w:val="22"/>
                <w:szCs w:val="22"/>
                <w:lang w:val="en-US"/>
              </w:rPr>
            </w:pPr>
          </w:p>
          <w:p w14:paraId="6700CFD5" w14:textId="77777777" w:rsidR="00157087" w:rsidRPr="005659CB" w:rsidRDefault="00157087" w:rsidP="00157087">
            <w:pPr>
              <w:suppressAutoHyphens w:val="0"/>
              <w:rPr>
                <w:rFonts w:ascii="Arial" w:hAnsi="Arial" w:cs="Arial"/>
                <w:bCs/>
                <w:i/>
                <w:sz w:val="22"/>
                <w:szCs w:val="22"/>
                <w:lang w:val="en-US"/>
              </w:rPr>
            </w:pPr>
            <w:r w:rsidRPr="005659CB">
              <w:rPr>
                <w:rFonts w:ascii="Arial"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14:paraId="25320B8D" w14:textId="77777777" w:rsidR="00157087" w:rsidRPr="005659CB" w:rsidRDefault="00157087" w:rsidP="00157087">
            <w:pPr>
              <w:suppressAutoHyphens w:val="0"/>
              <w:rPr>
                <w:rFonts w:ascii="Arial" w:hAnsi="Arial" w:cs="Arial"/>
                <w:bCs/>
                <w:i/>
                <w:sz w:val="22"/>
                <w:szCs w:val="22"/>
                <w:lang w:val="en-US"/>
              </w:rPr>
            </w:pPr>
          </w:p>
          <w:p w14:paraId="0BF1ECA7"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080A2" w14:textId="77777777" w:rsidR="00157087" w:rsidRPr="005659CB" w:rsidRDefault="00157087" w:rsidP="00157087">
            <w:pPr>
              <w:suppressAutoHyphens w:val="0"/>
              <w:rPr>
                <w:rFonts w:ascii="Arial" w:hAnsi="Arial" w:cs="Arial"/>
                <w:b/>
                <w:bCs/>
                <w:sz w:val="22"/>
                <w:szCs w:val="22"/>
                <w:lang w:val="en-US"/>
              </w:rPr>
            </w:pPr>
          </w:p>
        </w:tc>
      </w:tr>
      <w:tr w:rsidR="00157087" w:rsidRPr="005659CB" w14:paraId="0C6F182A" w14:textId="77777777" w:rsidTr="00157087">
        <w:trPr>
          <w:trHeight w:val="557"/>
        </w:trPr>
        <w:tc>
          <w:tcPr>
            <w:tcW w:w="465" w:type="dxa"/>
            <w:tcBorders>
              <w:top w:val="single" w:sz="4" w:space="0" w:color="000000"/>
              <w:left w:val="single" w:sz="4" w:space="0" w:color="000000"/>
              <w:bottom w:val="single" w:sz="4" w:space="0" w:color="000000"/>
            </w:tcBorders>
            <w:shd w:val="clear" w:color="auto" w:fill="auto"/>
          </w:tcPr>
          <w:p w14:paraId="2A17899E"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64074EB5" w14:textId="77777777" w:rsidR="00157087" w:rsidRPr="005659CB" w:rsidRDefault="00157087" w:rsidP="00157087">
            <w:pPr>
              <w:suppressAutoHyphens w:val="0"/>
              <w:rPr>
                <w:rFonts w:ascii="Arial" w:hAnsi="Arial" w:cs="Arial"/>
                <w:bCs/>
                <w:i/>
                <w:sz w:val="22"/>
                <w:szCs w:val="22"/>
                <w:lang w:val="en-US"/>
              </w:rPr>
            </w:pPr>
            <w:r w:rsidRPr="005659CB">
              <w:rPr>
                <w:rFonts w:ascii="Arial" w:hAnsi="Arial" w:cs="Arial"/>
                <w:bCs/>
                <w:i/>
                <w:sz w:val="22"/>
                <w:szCs w:val="22"/>
                <w:lang w:val="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636D91" w14:textId="77777777" w:rsidR="00157087" w:rsidRPr="005659CB" w:rsidRDefault="00157087" w:rsidP="00157087">
            <w:pPr>
              <w:suppressAutoHyphens w:val="0"/>
              <w:rPr>
                <w:rFonts w:ascii="Arial" w:hAnsi="Arial" w:cs="Arial"/>
                <w:b/>
                <w:bCs/>
                <w:sz w:val="22"/>
                <w:szCs w:val="22"/>
                <w:lang w:val="en-US"/>
              </w:rPr>
            </w:pPr>
          </w:p>
        </w:tc>
      </w:tr>
      <w:tr w:rsidR="00157087" w:rsidRPr="005659CB" w14:paraId="756D17F3" w14:textId="77777777" w:rsidTr="00157087">
        <w:tc>
          <w:tcPr>
            <w:tcW w:w="465" w:type="dxa"/>
            <w:tcBorders>
              <w:top w:val="single" w:sz="4" w:space="0" w:color="000000"/>
              <w:left w:val="single" w:sz="4" w:space="0" w:color="000000"/>
              <w:bottom w:val="single" w:sz="4" w:space="0" w:color="000000"/>
            </w:tcBorders>
            <w:shd w:val="clear" w:color="auto" w:fill="auto"/>
          </w:tcPr>
          <w:p w14:paraId="1CFEB77C" w14:textId="77777777" w:rsidR="00157087" w:rsidRPr="005659CB" w:rsidRDefault="00157087" w:rsidP="00157087">
            <w:pPr>
              <w:suppressAutoHyphens w:val="0"/>
              <w:rPr>
                <w:rFonts w:ascii="Arial" w:hAnsi="Arial" w:cs="Arial"/>
                <w:bCs/>
                <w:i/>
                <w:sz w:val="22"/>
                <w:szCs w:val="22"/>
                <w:lang w:val="en-US"/>
              </w:rPr>
            </w:pPr>
          </w:p>
          <w:p w14:paraId="72D1DAAC"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77BEF563" w14:textId="77777777" w:rsidR="00157087" w:rsidRPr="005659CB" w:rsidRDefault="00157087" w:rsidP="00157087">
            <w:pPr>
              <w:suppressAutoHyphens w:val="0"/>
              <w:rPr>
                <w:rFonts w:ascii="Arial" w:hAnsi="Arial" w:cs="Arial"/>
                <w:bCs/>
                <w:i/>
                <w:sz w:val="22"/>
                <w:szCs w:val="22"/>
                <w:lang w:val="en-US"/>
              </w:rPr>
            </w:pPr>
          </w:p>
          <w:p w14:paraId="73D8CF5F"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86BD1" w14:textId="77777777" w:rsidR="00157087" w:rsidRPr="005659CB" w:rsidRDefault="00157087" w:rsidP="00157087">
            <w:pPr>
              <w:suppressAutoHyphens w:val="0"/>
              <w:rPr>
                <w:rFonts w:ascii="Arial" w:hAnsi="Arial" w:cs="Arial"/>
                <w:b/>
                <w:bCs/>
                <w:sz w:val="22"/>
                <w:szCs w:val="22"/>
                <w:lang w:val="en-US"/>
              </w:rPr>
            </w:pPr>
          </w:p>
        </w:tc>
      </w:tr>
      <w:tr w:rsidR="00157087" w:rsidRPr="005659CB" w14:paraId="32DE6F83" w14:textId="77777777" w:rsidTr="00157087">
        <w:tc>
          <w:tcPr>
            <w:tcW w:w="465" w:type="dxa"/>
            <w:tcBorders>
              <w:top w:val="single" w:sz="4" w:space="0" w:color="000000"/>
              <w:left w:val="single" w:sz="4" w:space="0" w:color="000000"/>
              <w:bottom w:val="single" w:sz="4" w:space="0" w:color="000000"/>
            </w:tcBorders>
            <w:shd w:val="clear" w:color="auto" w:fill="auto"/>
          </w:tcPr>
          <w:p w14:paraId="753CBC1C" w14:textId="77777777" w:rsidR="00157087" w:rsidRPr="005659CB" w:rsidRDefault="00157087" w:rsidP="00157087">
            <w:pPr>
              <w:suppressAutoHyphens w:val="0"/>
              <w:rPr>
                <w:rFonts w:ascii="Arial" w:hAnsi="Arial" w:cs="Arial"/>
                <w:bCs/>
                <w:i/>
                <w:sz w:val="22"/>
                <w:szCs w:val="22"/>
                <w:lang w:val="en-US"/>
              </w:rPr>
            </w:pPr>
          </w:p>
          <w:p w14:paraId="360981AC"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25C074EF" w14:textId="77777777" w:rsidR="00157087" w:rsidRPr="005659CB" w:rsidRDefault="00157087" w:rsidP="00157087">
            <w:pPr>
              <w:suppressAutoHyphens w:val="0"/>
              <w:rPr>
                <w:rFonts w:ascii="Arial" w:hAnsi="Arial" w:cs="Arial"/>
                <w:bCs/>
                <w:i/>
                <w:sz w:val="22"/>
                <w:szCs w:val="22"/>
                <w:lang w:val="en-US"/>
              </w:rPr>
            </w:pPr>
          </w:p>
          <w:p w14:paraId="6352B94F"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9BE649" w14:textId="77777777" w:rsidR="00157087" w:rsidRPr="005659CB" w:rsidRDefault="00157087" w:rsidP="00157087">
            <w:pPr>
              <w:suppressAutoHyphens w:val="0"/>
              <w:rPr>
                <w:rFonts w:ascii="Arial" w:hAnsi="Arial" w:cs="Arial"/>
                <w:b/>
                <w:bCs/>
                <w:sz w:val="22"/>
                <w:szCs w:val="22"/>
                <w:lang w:val="en-US"/>
              </w:rPr>
            </w:pPr>
          </w:p>
        </w:tc>
      </w:tr>
      <w:tr w:rsidR="00157087" w:rsidRPr="005659CB" w14:paraId="132C5909" w14:textId="77777777" w:rsidTr="00157087">
        <w:tc>
          <w:tcPr>
            <w:tcW w:w="465" w:type="dxa"/>
            <w:tcBorders>
              <w:top w:val="single" w:sz="4" w:space="0" w:color="000000"/>
              <w:left w:val="single" w:sz="4" w:space="0" w:color="000000"/>
              <w:bottom w:val="single" w:sz="4" w:space="0" w:color="000000"/>
            </w:tcBorders>
            <w:shd w:val="clear" w:color="auto" w:fill="auto"/>
          </w:tcPr>
          <w:p w14:paraId="1A68CB22" w14:textId="77777777" w:rsidR="00157087" w:rsidRPr="005659CB" w:rsidRDefault="00157087" w:rsidP="00157087">
            <w:pPr>
              <w:suppressAutoHyphens w:val="0"/>
              <w:rPr>
                <w:rFonts w:ascii="Arial" w:hAnsi="Arial" w:cs="Arial"/>
                <w:bCs/>
                <w:i/>
                <w:sz w:val="22"/>
                <w:szCs w:val="22"/>
                <w:lang w:val="en-US"/>
              </w:rPr>
            </w:pPr>
          </w:p>
          <w:p w14:paraId="4145A953"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287DA40E" w14:textId="77777777" w:rsidR="00157087" w:rsidRPr="005659CB" w:rsidRDefault="00157087" w:rsidP="00157087">
            <w:pPr>
              <w:suppressAutoHyphens w:val="0"/>
              <w:rPr>
                <w:rFonts w:ascii="Arial" w:hAnsi="Arial" w:cs="Arial"/>
                <w:bCs/>
                <w:i/>
                <w:sz w:val="22"/>
                <w:szCs w:val="22"/>
                <w:lang w:val="en-US"/>
              </w:rPr>
            </w:pPr>
          </w:p>
          <w:p w14:paraId="770B6AD3"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0E1445" w14:textId="77777777" w:rsidR="00157087" w:rsidRPr="005659CB" w:rsidRDefault="00157087" w:rsidP="00157087">
            <w:pPr>
              <w:suppressAutoHyphens w:val="0"/>
              <w:rPr>
                <w:rFonts w:ascii="Arial" w:hAnsi="Arial" w:cs="Arial"/>
                <w:b/>
                <w:bCs/>
                <w:sz w:val="22"/>
                <w:szCs w:val="22"/>
                <w:lang w:val="en-US"/>
              </w:rPr>
            </w:pPr>
          </w:p>
        </w:tc>
      </w:tr>
      <w:tr w:rsidR="00157087" w:rsidRPr="005659CB" w14:paraId="6C755696" w14:textId="77777777" w:rsidTr="00157087">
        <w:tc>
          <w:tcPr>
            <w:tcW w:w="465" w:type="dxa"/>
            <w:tcBorders>
              <w:top w:val="single" w:sz="4" w:space="0" w:color="000000"/>
              <w:left w:val="single" w:sz="4" w:space="0" w:color="000000"/>
              <w:bottom w:val="single" w:sz="4" w:space="0" w:color="000000"/>
            </w:tcBorders>
            <w:shd w:val="clear" w:color="auto" w:fill="auto"/>
          </w:tcPr>
          <w:p w14:paraId="27606A10"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38D1BFB4" w14:textId="77777777" w:rsidR="00157087" w:rsidRPr="005659CB" w:rsidRDefault="00157087" w:rsidP="00157087">
            <w:pPr>
              <w:suppressAutoHyphens w:val="0"/>
              <w:rPr>
                <w:rFonts w:ascii="Arial" w:hAnsi="Arial" w:cs="Arial"/>
                <w:bCs/>
                <w:i/>
                <w:sz w:val="22"/>
                <w:szCs w:val="22"/>
                <w:lang w:val="en-US"/>
              </w:rPr>
            </w:pPr>
          </w:p>
          <w:p w14:paraId="61B438B3"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F022D6" w14:textId="77777777" w:rsidR="00157087" w:rsidRPr="005659CB" w:rsidRDefault="00157087" w:rsidP="00157087">
            <w:pPr>
              <w:suppressAutoHyphens w:val="0"/>
              <w:rPr>
                <w:rFonts w:ascii="Arial" w:hAnsi="Arial" w:cs="Arial"/>
                <w:b/>
                <w:bCs/>
                <w:sz w:val="22"/>
                <w:szCs w:val="22"/>
                <w:lang w:val="en-US"/>
              </w:rPr>
            </w:pPr>
          </w:p>
        </w:tc>
      </w:tr>
      <w:tr w:rsidR="00157087" w:rsidRPr="005659CB" w14:paraId="298CD9CE" w14:textId="77777777" w:rsidTr="00157087">
        <w:tc>
          <w:tcPr>
            <w:tcW w:w="465" w:type="dxa"/>
            <w:tcBorders>
              <w:top w:val="single" w:sz="4" w:space="0" w:color="000000"/>
              <w:left w:val="single" w:sz="4" w:space="0" w:color="000000"/>
              <w:bottom w:val="single" w:sz="4" w:space="0" w:color="000000"/>
            </w:tcBorders>
            <w:shd w:val="clear" w:color="auto" w:fill="auto"/>
          </w:tcPr>
          <w:p w14:paraId="6C87B971"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2DE2151E" w14:textId="77777777" w:rsidR="00157087" w:rsidRPr="005659CB" w:rsidRDefault="00157087" w:rsidP="00157087">
            <w:pPr>
              <w:suppressAutoHyphens w:val="0"/>
              <w:rPr>
                <w:rFonts w:ascii="Arial" w:hAnsi="Arial" w:cs="Arial"/>
                <w:bCs/>
                <w:i/>
                <w:sz w:val="22"/>
                <w:szCs w:val="22"/>
                <w:lang w:val="ru-RU"/>
              </w:rPr>
            </w:pPr>
          </w:p>
          <w:p w14:paraId="5550FD7C" w14:textId="77777777" w:rsidR="00157087" w:rsidRPr="005659CB" w:rsidRDefault="00157087" w:rsidP="00157087">
            <w:pPr>
              <w:suppressAutoHyphens w:val="0"/>
              <w:rPr>
                <w:rFonts w:ascii="Arial" w:hAnsi="Arial" w:cs="Arial"/>
                <w:b/>
                <w:bCs/>
                <w:sz w:val="22"/>
                <w:szCs w:val="22"/>
                <w:lang w:val="ru-RU"/>
              </w:rPr>
            </w:pPr>
            <w:r w:rsidRPr="005659CB">
              <w:rPr>
                <w:rFonts w:ascii="Arial"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1952DE" w14:textId="77777777" w:rsidR="00157087" w:rsidRPr="005659CB" w:rsidRDefault="00157087" w:rsidP="00157087">
            <w:pPr>
              <w:suppressAutoHyphens w:val="0"/>
              <w:rPr>
                <w:rFonts w:ascii="Arial" w:hAnsi="Arial" w:cs="Arial"/>
                <w:b/>
                <w:bCs/>
                <w:sz w:val="22"/>
                <w:szCs w:val="22"/>
                <w:lang w:val="ru-RU"/>
              </w:rPr>
            </w:pPr>
          </w:p>
        </w:tc>
      </w:tr>
      <w:tr w:rsidR="00157087" w:rsidRPr="005659CB" w14:paraId="2335C311" w14:textId="77777777" w:rsidTr="00157087">
        <w:tc>
          <w:tcPr>
            <w:tcW w:w="465" w:type="dxa"/>
            <w:tcBorders>
              <w:top w:val="single" w:sz="4" w:space="0" w:color="000000"/>
              <w:left w:val="single" w:sz="4" w:space="0" w:color="000000"/>
              <w:bottom w:val="single" w:sz="4" w:space="0" w:color="000000"/>
            </w:tcBorders>
            <w:shd w:val="clear" w:color="auto" w:fill="auto"/>
          </w:tcPr>
          <w:p w14:paraId="1B8C6E6F" w14:textId="77777777" w:rsidR="00157087" w:rsidRPr="005659CB"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5754D72" w14:textId="77777777" w:rsidR="00157087" w:rsidRPr="005659CB" w:rsidRDefault="00157087" w:rsidP="00157087">
            <w:pPr>
              <w:suppressAutoHyphens w:val="0"/>
              <w:rPr>
                <w:rFonts w:ascii="Arial" w:hAnsi="Arial" w:cs="Arial"/>
                <w:bCs/>
                <w:i/>
                <w:sz w:val="22"/>
                <w:szCs w:val="22"/>
                <w:lang w:val="ru-RU"/>
              </w:rPr>
            </w:pPr>
          </w:p>
          <w:p w14:paraId="3029064D" w14:textId="77777777" w:rsidR="00157087" w:rsidRPr="005659CB" w:rsidRDefault="00157087" w:rsidP="00157087">
            <w:pPr>
              <w:suppressAutoHyphens w:val="0"/>
              <w:rPr>
                <w:rFonts w:ascii="Arial" w:hAnsi="Arial" w:cs="Arial"/>
                <w:b/>
                <w:bCs/>
                <w:sz w:val="22"/>
                <w:szCs w:val="22"/>
                <w:lang w:val="ru-RU"/>
              </w:rPr>
            </w:pPr>
            <w:r w:rsidRPr="005659CB">
              <w:rPr>
                <w:rFonts w:ascii="Arial"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E3836D" w14:textId="77777777" w:rsidR="00157087" w:rsidRPr="005659CB" w:rsidRDefault="00157087" w:rsidP="00157087">
            <w:pPr>
              <w:suppressAutoHyphens w:val="0"/>
              <w:rPr>
                <w:rFonts w:ascii="Arial" w:hAnsi="Arial" w:cs="Arial"/>
                <w:b/>
                <w:bCs/>
                <w:sz w:val="22"/>
                <w:szCs w:val="22"/>
                <w:lang w:val="ru-RU"/>
              </w:rPr>
            </w:pPr>
          </w:p>
        </w:tc>
      </w:tr>
      <w:tr w:rsidR="00157087" w:rsidRPr="005659CB" w14:paraId="02D8A23D" w14:textId="77777777" w:rsidTr="00157087">
        <w:tc>
          <w:tcPr>
            <w:tcW w:w="465" w:type="dxa"/>
            <w:tcBorders>
              <w:top w:val="single" w:sz="4" w:space="0" w:color="000000"/>
              <w:left w:val="single" w:sz="4" w:space="0" w:color="000000"/>
              <w:bottom w:val="single" w:sz="4" w:space="0" w:color="000000"/>
            </w:tcBorders>
            <w:shd w:val="clear" w:color="auto" w:fill="auto"/>
          </w:tcPr>
          <w:p w14:paraId="60892E2D" w14:textId="77777777" w:rsidR="00157087" w:rsidRPr="005659CB" w:rsidRDefault="00157087" w:rsidP="00157087">
            <w:pPr>
              <w:suppressAutoHyphens w:val="0"/>
              <w:rPr>
                <w:rFonts w:ascii="Arial" w:hAnsi="Arial" w:cs="Arial"/>
                <w:bCs/>
                <w:i/>
                <w:sz w:val="22"/>
                <w:szCs w:val="22"/>
                <w:lang w:val="ru-RU"/>
              </w:rPr>
            </w:pPr>
          </w:p>
          <w:p w14:paraId="09BD6DBC" w14:textId="77777777" w:rsidR="00157087" w:rsidRPr="005659CB" w:rsidRDefault="00157087" w:rsidP="00157087">
            <w:pPr>
              <w:suppressAutoHyphens w:val="0"/>
              <w:rPr>
                <w:rFonts w:ascii="Arial" w:hAnsi="Arial" w:cs="Arial"/>
                <w:bCs/>
                <w:i/>
                <w:sz w:val="22"/>
                <w:szCs w:val="22"/>
                <w:lang w:val="en-US"/>
              </w:rPr>
            </w:pPr>
            <w:r w:rsidRPr="005659CB">
              <w:rPr>
                <w:rFonts w:ascii="Arial"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14:paraId="432782AA" w14:textId="77777777" w:rsidR="00157087" w:rsidRPr="005659CB" w:rsidRDefault="00157087" w:rsidP="00157087">
            <w:pPr>
              <w:suppressAutoHyphens w:val="0"/>
              <w:rPr>
                <w:rFonts w:ascii="Arial" w:hAnsi="Arial" w:cs="Arial"/>
                <w:bCs/>
                <w:i/>
                <w:sz w:val="22"/>
                <w:szCs w:val="22"/>
                <w:lang w:val="en-US"/>
              </w:rPr>
            </w:pPr>
          </w:p>
          <w:p w14:paraId="5DCC8487"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0527E8" w14:textId="77777777" w:rsidR="00157087" w:rsidRPr="005659CB" w:rsidRDefault="00157087" w:rsidP="00157087">
            <w:pPr>
              <w:suppressAutoHyphens w:val="0"/>
              <w:rPr>
                <w:rFonts w:ascii="Arial" w:hAnsi="Arial" w:cs="Arial"/>
                <w:b/>
                <w:bCs/>
                <w:sz w:val="22"/>
                <w:szCs w:val="22"/>
                <w:lang w:val="en-US"/>
              </w:rPr>
            </w:pPr>
          </w:p>
        </w:tc>
      </w:tr>
      <w:tr w:rsidR="00157087" w:rsidRPr="005659CB" w14:paraId="5AF9D1CB" w14:textId="77777777" w:rsidTr="00157087">
        <w:trPr>
          <w:trHeight w:val="512"/>
        </w:trPr>
        <w:tc>
          <w:tcPr>
            <w:tcW w:w="465" w:type="dxa"/>
            <w:tcBorders>
              <w:top w:val="single" w:sz="4" w:space="0" w:color="000000"/>
              <w:left w:val="single" w:sz="4" w:space="0" w:color="000000"/>
              <w:bottom w:val="single" w:sz="4" w:space="0" w:color="000000"/>
            </w:tcBorders>
            <w:shd w:val="clear" w:color="auto" w:fill="auto"/>
          </w:tcPr>
          <w:p w14:paraId="4BD49F0E"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36E6ABF6" w14:textId="77777777" w:rsidR="00157087" w:rsidRPr="005659CB" w:rsidRDefault="00157087" w:rsidP="00157087">
            <w:pPr>
              <w:suppressAutoHyphens w:val="0"/>
              <w:rPr>
                <w:rFonts w:ascii="Arial" w:hAnsi="Arial" w:cs="Arial"/>
                <w:bCs/>
                <w:i/>
                <w:sz w:val="22"/>
                <w:szCs w:val="22"/>
                <w:lang w:val="en-US"/>
              </w:rPr>
            </w:pPr>
            <w:r w:rsidRPr="005659CB">
              <w:rPr>
                <w:rFonts w:ascii="Arial" w:hAnsi="Arial" w:cs="Arial"/>
                <w:bCs/>
                <w:i/>
                <w:sz w:val="22"/>
                <w:szCs w:val="22"/>
                <w:lang w:val="en-US"/>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5FDEF9" w14:textId="77777777" w:rsidR="00157087" w:rsidRPr="005659CB" w:rsidRDefault="00157087" w:rsidP="00157087">
            <w:pPr>
              <w:suppressAutoHyphens w:val="0"/>
              <w:rPr>
                <w:rFonts w:ascii="Arial" w:hAnsi="Arial" w:cs="Arial"/>
                <w:b/>
                <w:bCs/>
                <w:sz w:val="22"/>
                <w:szCs w:val="22"/>
                <w:lang w:val="en-US"/>
              </w:rPr>
            </w:pPr>
          </w:p>
        </w:tc>
      </w:tr>
      <w:tr w:rsidR="00157087" w:rsidRPr="005659CB" w14:paraId="6C9122C1" w14:textId="77777777" w:rsidTr="00157087">
        <w:tc>
          <w:tcPr>
            <w:tcW w:w="465" w:type="dxa"/>
            <w:tcBorders>
              <w:top w:val="single" w:sz="4" w:space="0" w:color="000000"/>
              <w:left w:val="single" w:sz="4" w:space="0" w:color="000000"/>
              <w:bottom w:val="single" w:sz="4" w:space="0" w:color="000000"/>
            </w:tcBorders>
            <w:shd w:val="clear" w:color="auto" w:fill="auto"/>
          </w:tcPr>
          <w:p w14:paraId="3CF242B2" w14:textId="77777777" w:rsidR="00157087" w:rsidRPr="005659CB" w:rsidRDefault="00157087" w:rsidP="00157087">
            <w:pPr>
              <w:suppressAutoHyphens w:val="0"/>
              <w:rPr>
                <w:rFonts w:ascii="Arial" w:hAnsi="Arial" w:cs="Arial"/>
                <w:bCs/>
                <w:i/>
                <w:sz w:val="22"/>
                <w:szCs w:val="22"/>
                <w:lang w:val="en-US"/>
              </w:rPr>
            </w:pPr>
          </w:p>
          <w:p w14:paraId="34F57A5C"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4863F124" w14:textId="77777777" w:rsidR="00157087" w:rsidRPr="005659CB" w:rsidRDefault="00157087" w:rsidP="00157087">
            <w:pPr>
              <w:suppressAutoHyphens w:val="0"/>
              <w:rPr>
                <w:rFonts w:ascii="Arial" w:hAnsi="Arial" w:cs="Arial"/>
                <w:bCs/>
                <w:i/>
                <w:sz w:val="22"/>
                <w:szCs w:val="22"/>
                <w:lang w:val="en-US"/>
              </w:rPr>
            </w:pPr>
          </w:p>
          <w:p w14:paraId="3D26C420"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3ED57F" w14:textId="77777777" w:rsidR="00157087" w:rsidRPr="005659CB" w:rsidRDefault="00157087" w:rsidP="00157087">
            <w:pPr>
              <w:suppressAutoHyphens w:val="0"/>
              <w:rPr>
                <w:rFonts w:ascii="Arial" w:hAnsi="Arial" w:cs="Arial"/>
                <w:b/>
                <w:bCs/>
                <w:sz w:val="22"/>
                <w:szCs w:val="22"/>
                <w:lang w:val="en-US"/>
              </w:rPr>
            </w:pPr>
          </w:p>
        </w:tc>
      </w:tr>
      <w:tr w:rsidR="00157087" w:rsidRPr="005659CB" w14:paraId="7001C406" w14:textId="77777777" w:rsidTr="00157087">
        <w:tc>
          <w:tcPr>
            <w:tcW w:w="465" w:type="dxa"/>
            <w:tcBorders>
              <w:top w:val="single" w:sz="4" w:space="0" w:color="000000"/>
              <w:left w:val="single" w:sz="4" w:space="0" w:color="000000"/>
              <w:bottom w:val="single" w:sz="4" w:space="0" w:color="000000"/>
            </w:tcBorders>
            <w:shd w:val="clear" w:color="auto" w:fill="auto"/>
          </w:tcPr>
          <w:p w14:paraId="16EF3A1B" w14:textId="77777777" w:rsidR="00157087" w:rsidRPr="005659CB" w:rsidRDefault="00157087" w:rsidP="00157087">
            <w:pPr>
              <w:suppressAutoHyphens w:val="0"/>
              <w:rPr>
                <w:rFonts w:ascii="Arial" w:hAnsi="Arial" w:cs="Arial"/>
                <w:bCs/>
                <w:i/>
                <w:sz w:val="22"/>
                <w:szCs w:val="22"/>
                <w:lang w:val="en-US"/>
              </w:rPr>
            </w:pPr>
          </w:p>
          <w:p w14:paraId="7294D82D"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5336234B" w14:textId="77777777" w:rsidR="00157087" w:rsidRPr="005659CB" w:rsidRDefault="00157087" w:rsidP="00157087">
            <w:pPr>
              <w:suppressAutoHyphens w:val="0"/>
              <w:rPr>
                <w:rFonts w:ascii="Arial" w:hAnsi="Arial" w:cs="Arial"/>
                <w:bCs/>
                <w:i/>
                <w:sz w:val="22"/>
                <w:szCs w:val="22"/>
                <w:lang w:val="en-US"/>
              </w:rPr>
            </w:pPr>
          </w:p>
          <w:p w14:paraId="5EF4D248"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33EC6B" w14:textId="77777777" w:rsidR="00157087" w:rsidRPr="005659CB" w:rsidRDefault="00157087" w:rsidP="00157087">
            <w:pPr>
              <w:suppressAutoHyphens w:val="0"/>
              <w:rPr>
                <w:rFonts w:ascii="Arial" w:hAnsi="Arial" w:cs="Arial"/>
                <w:b/>
                <w:bCs/>
                <w:sz w:val="22"/>
                <w:szCs w:val="22"/>
                <w:lang w:val="en-US"/>
              </w:rPr>
            </w:pPr>
          </w:p>
        </w:tc>
      </w:tr>
      <w:tr w:rsidR="00157087" w:rsidRPr="005659CB" w14:paraId="26E52F16" w14:textId="77777777" w:rsidTr="00157087">
        <w:tc>
          <w:tcPr>
            <w:tcW w:w="465" w:type="dxa"/>
            <w:tcBorders>
              <w:top w:val="single" w:sz="4" w:space="0" w:color="000000"/>
              <w:left w:val="single" w:sz="4" w:space="0" w:color="000000"/>
              <w:bottom w:val="single" w:sz="4" w:space="0" w:color="000000"/>
            </w:tcBorders>
            <w:shd w:val="clear" w:color="auto" w:fill="auto"/>
          </w:tcPr>
          <w:p w14:paraId="0EC9FD77" w14:textId="77777777" w:rsidR="00157087" w:rsidRPr="005659CB" w:rsidRDefault="00157087" w:rsidP="00157087">
            <w:pPr>
              <w:suppressAutoHyphens w:val="0"/>
              <w:rPr>
                <w:rFonts w:ascii="Arial" w:hAnsi="Arial" w:cs="Arial"/>
                <w:bCs/>
                <w:i/>
                <w:sz w:val="22"/>
                <w:szCs w:val="22"/>
                <w:lang w:val="en-US"/>
              </w:rPr>
            </w:pPr>
          </w:p>
          <w:p w14:paraId="760D6544"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7AF2D3E4" w14:textId="77777777" w:rsidR="00157087" w:rsidRPr="005659CB" w:rsidRDefault="00157087" w:rsidP="00157087">
            <w:pPr>
              <w:suppressAutoHyphens w:val="0"/>
              <w:rPr>
                <w:rFonts w:ascii="Arial" w:hAnsi="Arial" w:cs="Arial"/>
                <w:bCs/>
                <w:i/>
                <w:sz w:val="22"/>
                <w:szCs w:val="22"/>
                <w:lang w:val="en-US"/>
              </w:rPr>
            </w:pPr>
          </w:p>
          <w:p w14:paraId="50B7CB23"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F8DA8D" w14:textId="77777777" w:rsidR="00157087" w:rsidRPr="005659CB" w:rsidRDefault="00157087" w:rsidP="00157087">
            <w:pPr>
              <w:suppressAutoHyphens w:val="0"/>
              <w:rPr>
                <w:rFonts w:ascii="Arial" w:hAnsi="Arial" w:cs="Arial"/>
                <w:b/>
                <w:bCs/>
                <w:sz w:val="22"/>
                <w:szCs w:val="22"/>
                <w:lang w:val="en-US"/>
              </w:rPr>
            </w:pPr>
          </w:p>
        </w:tc>
      </w:tr>
      <w:tr w:rsidR="00157087" w:rsidRPr="005659CB" w14:paraId="00477B4C" w14:textId="77777777" w:rsidTr="00157087">
        <w:tc>
          <w:tcPr>
            <w:tcW w:w="465" w:type="dxa"/>
            <w:tcBorders>
              <w:top w:val="single" w:sz="4" w:space="0" w:color="000000"/>
              <w:left w:val="single" w:sz="4" w:space="0" w:color="000000"/>
              <w:bottom w:val="single" w:sz="4" w:space="0" w:color="000000"/>
            </w:tcBorders>
            <w:shd w:val="clear" w:color="auto" w:fill="auto"/>
          </w:tcPr>
          <w:p w14:paraId="414C2CFE"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2266E97D" w14:textId="77777777" w:rsidR="00157087" w:rsidRPr="005659CB" w:rsidRDefault="00157087" w:rsidP="00157087">
            <w:pPr>
              <w:suppressAutoHyphens w:val="0"/>
              <w:rPr>
                <w:rFonts w:ascii="Arial" w:hAnsi="Arial" w:cs="Arial"/>
                <w:bCs/>
                <w:i/>
                <w:sz w:val="22"/>
                <w:szCs w:val="22"/>
                <w:lang w:val="en-US"/>
              </w:rPr>
            </w:pPr>
          </w:p>
          <w:p w14:paraId="61181263"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63FB8" w14:textId="77777777" w:rsidR="00157087" w:rsidRPr="005659CB" w:rsidRDefault="00157087" w:rsidP="00157087">
            <w:pPr>
              <w:suppressAutoHyphens w:val="0"/>
              <w:rPr>
                <w:rFonts w:ascii="Arial" w:hAnsi="Arial" w:cs="Arial"/>
                <w:b/>
                <w:bCs/>
                <w:sz w:val="22"/>
                <w:szCs w:val="22"/>
                <w:lang w:val="en-US"/>
              </w:rPr>
            </w:pPr>
          </w:p>
        </w:tc>
      </w:tr>
      <w:tr w:rsidR="00157087" w:rsidRPr="005659CB" w14:paraId="69C39BF0" w14:textId="77777777" w:rsidTr="00157087">
        <w:tc>
          <w:tcPr>
            <w:tcW w:w="465" w:type="dxa"/>
            <w:tcBorders>
              <w:top w:val="single" w:sz="4" w:space="0" w:color="000000"/>
              <w:left w:val="single" w:sz="4" w:space="0" w:color="000000"/>
              <w:bottom w:val="single" w:sz="4" w:space="0" w:color="000000"/>
            </w:tcBorders>
            <w:shd w:val="clear" w:color="auto" w:fill="auto"/>
          </w:tcPr>
          <w:p w14:paraId="5151B30D"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464EEC84" w14:textId="77777777" w:rsidR="00157087" w:rsidRPr="005659CB" w:rsidRDefault="00157087" w:rsidP="00157087">
            <w:pPr>
              <w:suppressAutoHyphens w:val="0"/>
              <w:rPr>
                <w:rFonts w:ascii="Arial" w:hAnsi="Arial" w:cs="Arial"/>
                <w:bCs/>
                <w:i/>
                <w:sz w:val="22"/>
                <w:szCs w:val="22"/>
                <w:lang w:val="ru-RU"/>
              </w:rPr>
            </w:pPr>
          </w:p>
          <w:p w14:paraId="5CD4504E" w14:textId="77777777" w:rsidR="00157087" w:rsidRPr="005659CB" w:rsidRDefault="00157087" w:rsidP="00157087">
            <w:pPr>
              <w:suppressAutoHyphens w:val="0"/>
              <w:rPr>
                <w:rFonts w:ascii="Arial" w:hAnsi="Arial" w:cs="Arial"/>
                <w:b/>
                <w:bCs/>
                <w:sz w:val="22"/>
                <w:szCs w:val="22"/>
                <w:lang w:val="ru-RU"/>
              </w:rPr>
            </w:pPr>
            <w:r w:rsidRPr="005659CB">
              <w:rPr>
                <w:rFonts w:ascii="Arial"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99DB2" w14:textId="77777777" w:rsidR="00157087" w:rsidRPr="005659CB" w:rsidRDefault="00157087" w:rsidP="00157087">
            <w:pPr>
              <w:suppressAutoHyphens w:val="0"/>
              <w:rPr>
                <w:rFonts w:ascii="Arial" w:hAnsi="Arial" w:cs="Arial"/>
                <w:b/>
                <w:bCs/>
                <w:sz w:val="22"/>
                <w:szCs w:val="22"/>
                <w:lang w:val="ru-RU"/>
              </w:rPr>
            </w:pPr>
          </w:p>
        </w:tc>
      </w:tr>
      <w:tr w:rsidR="00157087" w:rsidRPr="005659CB" w14:paraId="21C7EDE7" w14:textId="77777777" w:rsidTr="00157087">
        <w:tc>
          <w:tcPr>
            <w:tcW w:w="465" w:type="dxa"/>
            <w:tcBorders>
              <w:top w:val="single" w:sz="4" w:space="0" w:color="000000"/>
              <w:left w:val="single" w:sz="4" w:space="0" w:color="000000"/>
              <w:bottom w:val="single" w:sz="4" w:space="0" w:color="000000"/>
            </w:tcBorders>
            <w:shd w:val="clear" w:color="auto" w:fill="auto"/>
          </w:tcPr>
          <w:p w14:paraId="10424412" w14:textId="77777777" w:rsidR="00157087" w:rsidRPr="005659CB"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593A2002" w14:textId="77777777" w:rsidR="00157087" w:rsidRPr="005659CB" w:rsidRDefault="00157087" w:rsidP="00157087">
            <w:pPr>
              <w:suppressAutoHyphens w:val="0"/>
              <w:rPr>
                <w:rFonts w:ascii="Arial" w:hAnsi="Arial" w:cs="Arial"/>
                <w:bCs/>
                <w:i/>
                <w:sz w:val="22"/>
                <w:szCs w:val="22"/>
                <w:lang w:val="ru-RU"/>
              </w:rPr>
            </w:pPr>
          </w:p>
          <w:p w14:paraId="25EAD2C8" w14:textId="77777777" w:rsidR="00157087" w:rsidRPr="005659CB" w:rsidRDefault="00157087" w:rsidP="00157087">
            <w:pPr>
              <w:suppressAutoHyphens w:val="0"/>
              <w:rPr>
                <w:rFonts w:ascii="Arial" w:hAnsi="Arial" w:cs="Arial"/>
                <w:b/>
                <w:bCs/>
                <w:sz w:val="22"/>
                <w:szCs w:val="22"/>
                <w:lang w:val="ru-RU"/>
              </w:rPr>
            </w:pPr>
            <w:r w:rsidRPr="005659CB">
              <w:rPr>
                <w:rFonts w:ascii="Arial"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A50545" w14:textId="77777777" w:rsidR="00157087" w:rsidRPr="005659CB" w:rsidRDefault="00157087" w:rsidP="00157087">
            <w:pPr>
              <w:suppressAutoHyphens w:val="0"/>
              <w:rPr>
                <w:rFonts w:ascii="Arial" w:hAnsi="Arial" w:cs="Arial"/>
                <w:b/>
                <w:bCs/>
                <w:sz w:val="22"/>
                <w:szCs w:val="22"/>
                <w:lang w:val="ru-RU"/>
              </w:rPr>
            </w:pPr>
          </w:p>
        </w:tc>
      </w:tr>
    </w:tbl>
    <w:p w14:paraId="0DFE757D" w14:textId="77777777" w:rsidR="00157087" w:rsidRPr="005659CB" w:rsidRDefault="00157087" w:rsidP="00157087">
      <w:pPr>
        <w:suppressAutoHyphens w:val="0"/>
        <w:rPr>
          <w:rFonts w:ascii="Arial" w:hAnsi="Arial" w:cs="Arial"/>
          <w:b/>
          <w:bCs/>
          <w:i/>
          <w:iCs/>
          <w:sz w:val="22"/>
          <w:szCs w:val="22"/>
          <w:u w:val="single"/>
          <w:lang w:val="ru-RU"/>
        </w:rPr>
      </w:pPr>
    </w:p>
    <w:p w14:paraId="75EDE338" w14:textId="77777777" w:rsidR="00157087" w:rsidRPr="005659CB" w:rsidRDefault="00157087" w:rsidP="00157087">
      <w:pPr>
        <w:suppressAutoHyphens w:val="0"/>
        <w:rPr>
          <w:rFonts w:ascii="Arial" w:hAnsi="Arial" w:cs="Arial"/>
          <w:i/>
          <w:iCs/>
          <w:sz w:val="22"/>
          <w:szCs w:val="22"/>
          <w:lang w:val="ru-RU"/>
        </w:rPr>
      </w:pPr>
      <w:r w:rsidRPr="005659CB">
        <w:rPr>
          <w:rFonts w:ascii="Arial" w:hAnsi="Arial" w:cs="Arial"/>
          <w:b/>
          <w:bCs/>
          <w:i/>
          <w:iCs/>
          <w:sz w:val="22"/>
          <w:szCs w:val="22"/>
          <w:u w:val="single"/>
          <w:lang w:val="ru-RU"/>
        </w:rPr>
        <w:t>Напомена:</w:t>
      </w:r>
    </w:p>
    <w:p w14:paraId="4232DEFE" w14:textId="77777777" w:rsidR="00157087" w:rsidRPr="005659CB" w:rsidRDefault="00157087" w:rsidP="00157087">
      <w:pPr>
        <w:suppressAutoHyphens w:val="0"/>
        <w:rPr>
          <w:rFonts w:ascii="Arial" w:hAnsi="Arial" w:cs="Arial"/>
          <w:b/>
          <w:bCs/>
          <w:sz w:val="22"/>
          <w:szCs w:val="22"/>
          <w:lang w:val="ru-RU"/>
        </w:rPr>
      </w:pPr>
      <w:r w:rsidRPr="005659CB">
        <w:rPr>
          <w:rFonts w:ascii="Arial" w:hAnsi="Arial" w:cs="Arial"/>
          <w:i/>
          <w:iCs/>
          <w:sz w:val="22"/>
          <w:szCs w:val="22"/>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4A195A8" w14:textId="77777777" w:rsidR="00157087" w:rsidRPr="005659CB" w:rsidRDefault="00157087" w:rsidP="00157087">
      <w:pPr>
        <w:suppressAutoHyphens w:val="0"/>
        <w:rPr>
          <w:rFonts w:ascii="Arial" w:hAnsi="Arial" w:cs="Arial"/>
          <w:b/>
          <w:bCs/>
          <w:sz w:val="22"/>
          <w:szCs w:val="22"/>
          <w:lang w:val="ru-RU"/>
        </w:rPr>
      </w:pPr>
    </w:p>
    <w:p w14:paraId="35F730A3" w14:textId="77777777" w:rsidR="00157087" w:rsidRPr="005659CB" w:rsidRDefault="00157087" w:rsidP="00157087">
      <w:pPr>
        <w:suppressAutoHyphens w:val="0"/>
        <w:rPr>
          <w:rFonts w:ascii="Arial" w:hAnsi="Arial" w:cs="Arial"/>
          <w:b/>
          <w:bCs/>
          <w:i/>
          <w:sz w:val="22"/>
          <w:szCs w:val="22"/>
          <w:lang w:val="ru-RU"/>
        </w:rPr>
      </w:pPr>
      <w:r w:rsidRPr="005659CB">
        <w:rPr>
          <w:rFonts w:ascii="Arial" w:hAnsi="Arial" w:cs="Arial"/>
          <w:b/>
          <w:bCs/>
          <w:i/>
          <w:sz w:val="22"/>
          <w:szCs w:val="22"/>
        </w:rPr>
        <w:t xml:space="preserve">4) </w:t>
      </w:r>
      <w:r w:rsidRPr="005659CB">
        <w:rPr>
          <w:rFonts w:ascii="Arial" w:hAnsi="Arial" w:cs="Arial"/>
          <w:b/>
          <w:bCs/>
          <w:i/>
          <w:sz w:val="22"/>
          <w:szCs w:val="22"/>
          <w:lang w:val="ru-RU"/>
        </w:rPr>
        <w:t>ПОДАЦИ О ЧЛАНУ ГРУПЕ ПОНУЂАЧА</w:t>
      </w:r>
    </w:p>
    <w:p w14:paraId="6711B88D" w14:textId="77777777" w:rsidR="00157087" w:rsidRPr="005659CB" w:rsidRDefault="00157087" w:rsidP="00157087">
      <w:pPr>
        <w:suppressAutoHyphens w:val="0"/>
        <w:rPr>
          <w:rFonts w:ascii="Arial" w:hAnsi="Arial" w:cs="Arial"/>
          <w:sz w:val="22"/>
          <w:szCs w:val="22"/>
          <w:lang w:val="en-US"/>
        </w:rPr>
      </w:pPr>
    </w:p>
    <w:tbl>
      <w:tblPr>
        <w:tblW w:w="0" w:type="auto"/>
        <w:tblInd w:w="-20" w:type="dxa"/>
        <w:tblLayout w:type="fixed"/>
        <w:tblLook w:val="0000" w:firstRow="0" w:lastRow="0" w:firstColumn="0" w:lastColumn="0" w:noHBand="0" w:noVBand="0"/>
      </w:tblPr>
      <w:tblGrid>
        <w:gridCol w:w="465"/>
        <w:gridCol w:w="4219"/>
        <w:gridCol w:w="4598"/>
      </w:tblGrid>
      <w:tr w:rsidR="00157087" w:rsidRPr="005659CB" w14:paraId="01312B94" w14:textId="77777777" w:rsidTr="00157087">
        <w:tc>
          <w:tcPr>
            <w:tcW w:w="465" w:type="dxa"/>
            <w:tcBorders>
              <w:top w:val="single" w:sz="4" w:space="0" w:color="000000"/>
              <w:left w:val="single" w:sz="4" w:space="0" w:color="000000"/>
              <w:bottom w:val="single" w:sz="4" w:space="0" w:color="000000"/>
            </w:tcBorders>
            <w:shd w:val="clear" w:color="auto" w:fill="auto"/>
          </w:tcPr>
          <w:p w14:paraId="2DE1E32C" w14:textId="77777777" w:rsidR="00157087" w:rsidRPr="005659CB" w:rsidRDefault="00157087" w:rsidP="00157087">
            <w:pPr>
              <w:suppressAutoHyphens w:val="0"/>
              <w:rPr>
                <w:rFonts w:ascii="Arial" w:hAnsi="Arial" w:cs="Arial"/>
                <w:sz w:val="22"/>
                <w:szCs w:val="22"/>
                <w:lang w:val="en-US"/>
              </w:rPr>
            </w:pPr>
          </w:p>
          <w:p w14:paraId="4DD4E2AE" w14:textId="77777777" w:rsidR="00157087" w:rsidRPr="005659CB" w:rsidRDefault="00157087" w:rsidP="00157087">
            <w:pPr>
              <w:suppressAutoHyphens w:val="0"/>
              <w:rPr>
                <w:rFonts w:ascii="Arial" w:hAnsi="Arial" w:cs="Arial"/>
                <w:bCs/>
                <w:i/>
                <w:sz w:val="22"/>
                <w:szCs w:val="22"/>
                <w:lang w:val="ru-RU"/>
              </w:rPr>
            </w:pPr>
            <w:r w:rsidRPr="005659CB">
              <w:rPr>
                <w:rFonts w:ascii="Arial" w:hAnsi="Arial" w:cs="Arial"/>
                <w:bCs/>
                <w:i/>
                <w:sz w:val="22"/>
                <w:szCs w:val="22"/>
                <w:lang w:val="en-US"/>
              </w:rPr>
              <w:t>1)</w:t>
            </w:r>
          </w:p>
        </w:tc>
        <w:tc>
          <w:tcPr>
            <w:tcW w:w="4219" w:type="dxa"/>
            <w:tcBorders>
              <w:top w:val="single" w:sz="4" w:space="0" w:color="000000"/>
              <w:left w:val="single" w:sz="4" w:space="0" w:color="000000"/>
              <w:bottom w:val="single" w:sz="4" w:space="0" w:color="000000"/>
            </w:tcBorders>
            <w:shd w:val="clear" w:color="auto" w:fill="auto"/>
          </w:tcPr>
          <w:p w14:paraId="7B0902ED" w14:textId="77777777" w:rsidR="00157087" w:rsidRPr="005659CB" w:rsidRDefault="00157087" w:rsidP="00157087">
            <w:pPr>
              <w:suppressAutoHyphens w:val="0"/>
              <w:rPr>
                <w:rFonts w:ascii="Arial" w:hAnsi="Arial" w:cs="Arial"/>
                <w:bCs/>
                <w:i/>
                <w:sz w:val="22"/>
                <w:szCs w:val="22"/>
                <w:lang w:val="ru-RU"/>
              </w:rPr>
            </w:pPr>
          </w:p>
          <w:p w14:paraId="23C23682" w14:textId="77777777" w:rsidR="00157087" w:rsidRPr="005659CB" w:rsidRDefault="00157087" w:rsidP="00157087">
            <w:pPr>
              <w:suppressAutoHyphens w:val="0"/>
              <w:rPr>
                <w:rFonts w:ascii="Arial" w:hAnsi="Arial" w:cs="Arial"/>
                <w:b/>
                <w:bCs/>
                <w:sz w:val="22"/>
                <w:szCs w:val="22"/>
                <w:lang w:val="ru-RU"/>
              </w:rPr>
            </w:pPr>
            <w:r w:rsidRPr="005659CB">
              <w:rPr>
                <w:rFonts w:ascii="Arial"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1EF2B" w14:textId="77777777" w:rsidR="00157087" w:rsidRPr="005659CB" w:rsidRDefault="00157087" w:rsidP="00157087">
            <w:pPr>
              <w:suppressAutoHyphens w:val="0"/>
              <w:rPr>
                <w:rFonts w:ascii="Arial" w:hAnsi="Arial" w:cs="Arial"/>
                <w:b/>
                <w:bCs/>
                <w:sz w:val="22"/>
                <w:szCs w:val="22"/>
                <w:lang w:val="ru-RU"/>
              </w:rPr>
            </w:pPr>
          </w:p>
        </w:tc>
      </w:tr>
      <w:tr w:rsidR="00157087" w:rsidRPr="005659CB" w14:paraId="06B34D61" w14:textId="77777777" w:rsidTr="00157087">
        <w:trPr>
          <w:trHeight w:val="557"/>
        </w:trPr>
        <w:tc>
          <w:tcPr>
            <w:tcW w:w="465" w:type="dxa"/>
            <w:tcBorders>
              <w:top w:val="single" w:sz="4" w:space="0" w:color="000000"/>
              <w:left w:val="single" w:sz="4" w:space="0" w:color="000000"/>
              <w:bottom w:val="single" w:sz="4" w:space="0" w:color="000000"/>
            </w:tcBorders>
            <w:shd w:val="clear" w:color="auto" w:fill="auto"/>
          </w:tcPr>
          <w:p w14:paraId="5661700E" w14:textId="77777777" w:rsidR="00157087" w:rsidRPr="005659CB"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314B821" w14:textId="77777777" w:rsidR="00157087" w:rsidRPr="005659CB" w:rsidRDefault="00157087" w:rsidP="00157087">
            <w:pPr>
              <w:suppressAutoHyphens w:val="0"/>
              <w:rPr>
                <w:rFonts w:ascii="Arial" w:hAnsi="Arial" w:cs="Arial"/>
                <w:bCs/>
                <w:i/>
                <w:sz w:val="22"/>
                <w:szCs w:val="22"/>
                <w:lang w:val="ru-RU"/>
              </w:rPr>
            </w:pPr>
            <w:r w:rsidRPr="005659CB">
              <w:rPr>
                <w:rFonts w:ascii="Arial" w:hAnsi="Arial" w:cs="Arial"/>
                <w:bCs/>
                <w:i/>
                <w:sz w:val="22"/>
                <w:szCs w:val="22"/>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E8B6A2" w14:textId="77777777" w:rsidR="00157087" w:rsidRPr="005659CB" w:rsidRDefault="00157087" w:rsidP="00157087">
            <w:pPr>
              <w:suppressAutoHyphens w:val="0"/>
              <w:rPr>
                <w:rFonts w:ascii="Arial" w:hAnsi="Arial" w:cs="Arial"/>
                <w:b/>
                <w:bCs/>
                <w:sz w:val="22"/>
                <w:szCs w:val="22"/>
                <w:lang w:val="en-US"/>
              </w:rPr>
            </w:pPr>
          </w:p>
        </w:tc>
      </w:tr>
      <w:tr w:rsidR="00157087" w:rsidRPr="005659CB" w14:paraId="188258B7" w14:textId="77777777" w:rsidTr="00157087">
        <w:tc>
          <w:tcPr>
            <w:tcW w:w="465" w:type="dxa"/>
            <w:tcBorders>
              <w:top w:val="single" w:sz="4" w:space="0" w:color="000000"/>
              <w:left w:val="single" w:sz="4" w:space="0" w:color="000000"/>
              <w:bottom w:val="single" w:sz="4" w:space="0" w:color="000000"/>
            </w:tcBorders>
            <w:shd w:val="clear" w:color="auto" w:fill="auto"/>
          </w:tcPr>
          <w:p w14:paraId="27AC44B4" w14:textId="77777777" w:rsidR="00157087" w:rsidRPr="005659CB" w:rsidRDefault="00157087" w:rsidP="00157087">
            <w:pPr>
              <w:suppressAutoHyphens w:val="0"/>
              <w:rPr>
                <w:rFonts w:ascii="Arial" w:hAnsi="Arial" w:cs="Arial"/>
                <w:bCs/>
                <w:i/>
                <w:sz w:val="22"/>
                <w:szCs w:val="22"/>
                <w:lang w:val="ru-RU"/>
              </w:rPr>
            </w:pPr>
          </w:p>
          <w:p w14:paraId="16D4654A" w14:textId="77777777" w:rsidR="00157087" w:rsidRPr="005659CB"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6D3E8EB0" w14:textId="77777777" w:rsidR="00157087" w:rsidRPr="005659CB" w:rsidRDefault="00157087" w:rsidP="00157087">
            <w:pPr>
              <w:suppressAutoHyphens w:val="0"/>
              <w:rPr>
                <w:rFonts w:ascii="Arial" w:hAnsi="Arial" w:cs="Arial"/>
                <w:bCs/>
                <w:i/>
                <w:sz w:val="22"/>
                <w:szCs w:val="22"/>
                <w:lang w:val="ru-RU"/>
              </w:rPr>
            </w:pPr>
          </w:p>
          <w:p w14:paraId="13F4E8BB"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910BE6" w14:textId="77777777" w:rsidR="00157087" w:rsidRPr="005659CB" w:rsidRDefault="00157087" w:rsidP="00157087">
            <w:pPr>
              <w:suppressAutoHyphens w:val="0"/>
              <w:rPr>
                <w:rFonts w:ascii="Arial" w:hAnsi="Arial" w:cs="Arial"/>
                <w:b/>
                <w:bCs/>
                <w:sz w:val="22"/>
                <w:szCs w:val="22"/>
                <w:lang w:val="en-US"/>
              </w:rPr>
            </w:pPr>
          </w:p>
        </w:tc>
      </w:tr>
      <w:tr w:rsidR="00157087" w:rsidRPr="005659CB" w14:paraId="10574342" w14:textId="77777777" w:rsidTr="00157087">
        <w:tc>
          <w:tcPr>
            <w:tcW w:w="465" w:type="dxa"/>
            <w:tcBorders>
              <w:top w:val="single" w:sz="4" w:space="0" w:color="000000"/>
              <w:left w:val="single" w:sz="4" w:space="0" w:color="000000"/>
              <w:bottom w:val="single" w:sz="4" w:space="0" w:color="000000"/>
            </w:tcBorders>
            <w:shd w:val="clear" w:color="auto" w:fill="auto"/>
          </w:tcPr>
          <w:p w14:paraId="5B921602" w14:textId="77777777" w:rsidR="00157087" w:rsidRPr="005659CB" w:rsidRDefault="00157087" w:rsidP="00157087">
            <w:pPr>
              <w:suppressAutoHyphens w:val="0"/>
              <w:rPr>
                <w:rFonts w:ascii="Arial" w:hAnsi="Arial" w:cs="Arial"/>
                <w:bCs/>
                <w:i/>
                <w:sz w:val="22"/>
                <w:szCs w:val="22"/>
                <w:lang w:val="en-US"/>
              </w:rPr>
            </w:pPr>
          </w:p>
          <w:p w14:paraId="0E63270B"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0CDD7C15" w14:textId="77777777" w:rsidR="00157087" w:rsidRPr="005659CB" w:rsidRDefault="00157087" w:rsidP="00157087">
            <w:pPr>
              <w:suppressAutoHyphens w:val="0"/>
              <w:rPr>
                <w:rFonts w:ascii="Arial" w:hAnsi="Arial" w:cs="Arial"/>
                <w:bCs/>
                <w:i/>
                <w:sz w:val="22"/>
                <w:szCs w:val="22"/>
                <w:lang w:val="en-US"/>
              </w:rPr>
            </w:pPr>
          </w:p>
          <w:p w14:paraId="27EDF61D"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07911F" w14:textId="77777777" w:rsidR="00157087" w:rsidRPr="005659CB" w:rsidRDefault="00157087" w:rsidP="00157087">
            <w:pPr>
              <w:suppressAutoHyphens w:val="0"/>
              <w:rPr>
                <w:rFonts w:ascii="Arial" w:hAnsi="Arial" w:cs="Arial"/>
                <w:b/>
                <w:bCs/>
                <w:sz w:val="22"/>
                <w:szCs w:val="22"/>
                <w:lang w:val="en-US"/>
              </w:rPr>
            </w:pPr>
          </w:p>
        </w:tc>
      </w:tr>
      <w:tr w:rsidR="00157087" w:rsidRPr="005659CB" w14:paraId="505206EB" w14:textId="77777777" w:rsidTr="00157087">
        <w:tc>
          <w:tcPr>
            <w:tcW w:w="465" w:type="dxa"/>
            <w:tcBorders>
              <w:top w:val="single" w:sz="4" w:space="0" w:color="000000"/>
              <w:left w:val="single" w:sz="4" w:space="0" w:color="000000"/>
              <w:bottom w:val="single" w:sz="4" w:space="0" w:color="000000"/>
            </w:tcBorders>
            <w:shd w:val="clear" w:color="auto" w:fill="auto"/>
          </w:tcPr>
          <w:p w14:paraId="7EBBEB27" w14:textId="77777777" w:rsidR="00157087" w:rsidRPr="005659CB" w:rsidRDefault="00157087" w:rsidP="00157087">
            <w:pPr>
              <w:suppressAutoHyphens w:val="0"/>
              <w:rPr>
                <w:rFonts w:ascii="Arial" w:hAnsi="Arial" w:cs="Arial"/>
                <w:bCs/>
                <w:i/>
                <w:sz w:val="22"/>
                <w:szCs w:val="22"/>
                <w:lang w:val="en-US"/>
              </w:rPr>
            </w:pPr>
          </w:p>
          <w:p w14:paraId="0A392F82"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4EE036E9" w14:textId="77777777" w:rsidR="00157087" w:rsidRPr="005659CB" w:rsidRDefault="00157087" w:rsidP="00157087">
            <w:pPr>
              <w:suppressAutoHyphens w:val="0"/>
              <w:rPr>
                <w:rFonts w:ascii="Arial" w:hAnsi="Arial" w:cs="Arial"/>
                <w:bCs/>
                <w:i/>
                <w:sz w:val="22"/>
                <w:szCs w:val="22"/>
                <w:lang w:val="en-US"/>
              </w:rPr>
            </w:pPr>
          </w:p>
          <w:p w14:paraId="0AA77AB0"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1A76F2" w14:textId="77777777" w:rsidR="00157087" w:rsidRPr="005659CB" w:rsidRDefault="00157087" w:rsidP="00157087">
            <w:pPr>
              <w:suppressAutoHyphens w:val="0"/>
              <w:rPr>
                <w:rFonts w:ascii="Arial" w:hAnsi="Arial" w:cs="Arial"/>
                <w:b/>
                <w:bCs/>
                <w:sz w:val="22"/>
                <w:szCs w:val="22"/>
                <w:lang w:val="en-US"/>
              </w:rPr>
            </w:pPr>
          </w:p>
        </w:tc>
      </w:tr>
      <w:tr w:rsidR="00157087" w:rsidRPr="005659CB" w14:paraId="0C6387AD" w14:textId="77777777" w:rsidTr="00157087">
        <w:tc>
          <w:tcPr>
            <w:tcW w:w="465" w:type="dxa"/>
            <w:tcBorders>
              <w:top w:val="single" w:sz="4" w:space="0" w:color="000000"/>
              <w:left w:val="single" w:sz="4" w:space="0" w:color="000000"/>
              <w:bottom w:val="single" w:sz="4" w:space="0" w:color="000000"/>
            </w:tcBorders>
            <w:shd w:val="clear" w:color="auto" w:fill="auto"/>
          </w:tcPr>
          <w:p w14:paraId="75E03983"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360B561E" w14:textId="77777777" w:rsidR="00157087" w:rsidRPr="005659CB" w:rsidRDefault="00157087" w:rsidP="00157087">
            <w:pPr>
              <w:suppressAutoHyphens w:val="0"/>
              <w:rPr>
                <w:rFonts w:ascii="Arial" w:hAnsi="Arial" w:cs="Arial"/>
                <w:bCs/>
                <w:i/>
                <w:sz w:val="22"/>
                <w:szCs w:val="22"/>
                <w:lang w:val="en-US"/>
              </w:rPr>
            </w:pPr>
          </w:p>
          <w:p w14:paraId="6BF39CBB"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D097FC" w14:textId="77777777" w:rsidR="00157087" w:rsidRPr="005659CB" w:rsidRDefault="00157087" w:rsidP="00157087">
            <w:pPr>
              <w:suppressAutoHyphens w:val="0"/>
              <w:rPr>
                <w:rFonts w:ascii="Arial" w:hAnsi="Arial" w:cs="Arial"/>
                <w:b/>
                <w:bCs/>
                <w:sz w:val="22"/>
                <w:szCs w:val="22"/>
                <w:lang w:val="en-US"/>
              </w:rPr>
            </w:pPr>
          </w:p>
        </w:tc>
      </w:tr>
      <w:tr w:rsidR="00157087" w:rsidRPr="005659CB" w14:paraId="7FB89C53" w14:textId="77777777" w:rsidTr="00157087">
        <w:tc>
          <w:tcPr>
            <w:tcW w:w="465" w:type="dxa"/>
            <w:tcBorders>
              <w:top w:val="single" w:sz="4" w:space="0" w:color="000000"/>
              <w:left w:val="single" w:sz="4" w:space="0" w:color="000000"/>
              <w:bottom w:val="single" w:sz="4" w:space="0" w:color="000000"/>
            </w:tcBorders>
            <w:shd w:val="clear" w:color="auto" w:fill="auto"/>
          </w:tcPr>
          <w:p w14:paraId="6158A554" w14:textId="77777777" w:rsidR="00157087" w:rsidRPr="005659CB" w:rsidRDefault="00157087" w:rsidP="00157087">
            <w:pPr>
              <w:suppressAutoHyphens w:val="0"/>
              <w:rPr>
                <w:rFonts w:ascii="Arial" w:hAnsi="Arial" w:cs="Arial"/>
                <w:bCs/>
                <w:i/>
                <w:sz w:val="22"/>
                <w:szCs w:val="22"/>
                <w:lang w:val="en-US"/>
              </w:rPr>
            </w:pPr>
          </w:p>
          <w:p w14:paraId="20CB6B2C" w14:textId="77777777" w:rsidR="00157087" w:rsidRPr="005659CB" w:rsidRDefault="00157087" w:rsidP="00157087">
            <w:pPr>
              <w:suppressAutoHyphens w:val="0"/>
              <w:rPr>
                <w:rFonts w:ascii="Arial" w:hAnsi="Arial" w:cs="Arial"/>
                <w:bCs/>
                <w:i/>
                <w:sz w:val="22"/>
                <w:szCs w:val="22"/>
                <w:lang w:val="ru-RU"/>
              </w:rPr>
            </w:pPr>
            <w:r w:rsidRPr="005659CB">
              <w:rPr>
                <w:rFonts w:ascii="Arial" w:hAnsi="Arial" w:cs="Arial"/>
                <w:bCs/>
                <w:i/>
                <w:sz w:val="22"/>
                <w:szCs w:val="22"/>
                <w:lang w:val="en-US"/>
              </w:rPr>
              <w:t>2)</w:t>
            </w:r>
          </w:p>
        </w:tc>
        <w:tc>
          <w:tcPr>
            <w:tcW w:w="4219" w:type="dxa"/>
            <w:tcBorders>
              <w:top w:val="single" w:sz="4" w:space="0" w:color="000000"/>
              <w:left w:val="single" w:sz="4" w:space="0" w:color="000000"/>
              <w:bottom w:val="single" w:sz="4" w:space="0" w:color="000000"/>
            </w:tcBorders>
            <w:shd w:val="clear" w:color="auto" w:fill="auto"/>
          </w:tcPr>
          <w:p w14:paraId="36DB40CA" w14:textId="77777777" w:rsidR="00157087" w:rsidRPr="005659CB" w:rsidRDefault="00157087" w:rsidP="00157087">
            <w:pPr>
              <w:suppressAutoHyphens w:val="0"/>
              <w:rPr>
                <w:rFonts w:ascii="Arial" w:hAnsi="Arial" w:cs="Arial"/>
                <w:bCs/>
                <w:i/>
                <w:sz w:val="22"/>
                <w:szCs w:val="22"/>
                <w:lang w:val="ru-RU"/>
              </w:rPr>
            </w:pPr>
          </w:p>
          <w:p w14:paraId="14515C01" w14:textId="77777777" w:rsidR="00157087" w:rsidRPr="005659CB" w:rsidRDefault="00157087" w:rsidP="00157087">
            <w:pPr>
              <w:suppressAutoHyphens w:val="0"/>
              <w:rPr>
                <w:rFonts w:ascii="Arial" w:hAnsi="Arial" w:cs="Arial"/>
                <w:b/>
                <w:bCs/>
                <w:sz w:val="22"/>
                <w:szCs w:val="22"/>
                <w:lang w:val="ru-RU"/>
              </w:rPr>
            </w:pPr>
            <w:r w:rsidRPr="005659CB">
              <w:rPr>
                <w:rFonts w:ascii="Arial"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4344F1" w14:textId="77777777" w:rsidR="00157087" w:rsidRPr="005659CB" w:rsidRDefault="00157087" w:rsidP="00157087">
            <w:pPr>
              <w:suppressAutoHyphens w:val="0"/>
              <w:rPr>
                <w:rFonts w:ascii="Arial" w:hAnsi="Arial" w:cs="Arial"/>
                <w:b/>
                <w:bCs/>
                <w:sz w:val="22"/>
                <w:szCs w:val="22"/>
                <w:lang w:val="ru-RU"/>
              </w:rPr>
            </w:pPr>
          </w:p>
        </w:tc>
      </w:tr>
      <w:tr w:rsidR="00157087" w:rsidRPr="005659CB" w14:paraId="6B8AC80F" w14:textId="77777777" w:rsidTr="00157087">
        <w:trPr>
          <w:trHeight w:val="602"/>
        </w:trPr>
        <w:tc>
          <w:tcPr>
            <w:tcW w:w="465" w:type="dxa"/>
            <w:tcBorders>
              <w:top w:val="single" w:sz="4" w:space="0" w:color="000000"/>
              <w:left w:val="single" w:sz="4" w:space="0" w:color="000000"/>
              <w:bottom w:val="single" w:sz="4" w:space="0" w:color="000000"/>
            </w:tcBorders>
            <w:shd w:val="clear" w:color="auto" w:fill="auto"/>
          </w:tcPr>
          <w:p w14:paraId="685226FE" w14:textId="77777777" w:rsidR="00157087" w:rsidRPr="005659CB"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2AECE71" w14:textId="77777777" w:rsidR="00157087" w:rsidRPr="005659CB" w:rsidRDefault="00157087" w:rsidP="00157087">
            <w:pPr>
              <w:suppressAutoHyphens w:val="0"/>
              <w:rPr>
                <w:rFonts w:ascii="Arial" w:hAnsi="Arial" w:cs="Arial"/>
                <w:bCs/>
                <w:i/>
                <w:sz w:val="22"/>
                <w:szCs w:val="22"/>
                <w:lang w:val="ru-RU"/>
              </w:rPr>
            </w:pPr>
            <w:r w:rsidRPr="005659CB">
              <w:rPr>
                <w:rFonts w:ascii="Arial" w:hAnsi="Arial" w:cs="Arial"/>
                <w:bCs/>
                <w:i/>
                <w:sz w:val="22"/>
                <w:szCs w:val="22"/>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29BAA" w14:textId="77777777" w:rsidR="00157087" w:rsidRPr="005659CB" w:rsidRDefault="00157087" w:rsidP="00157087">
            <w:pPr>
              <w:suppressAutoHyphens w:val="0"/>
              <w:rPr>
                <w:rFonts w:ascii="Arial" w:hAnsi="Arial" w:cs="Arial"/>
                <w:b/>
                <w:bCs/>
                <w:sz w:val="22"/>
                <w:szCs w:val="22"/>
                <w:lang w:val="en-US"/>
              </w:rPr>
            </w:pPr>
          </w:p>
        </w:tc>
      </w:tr>
      <w:tr w:rsidR="00157087" w:rsidRPr="005659CB" w14:paraId="6984A0B0" w14:textId="77777777" w:rsidTr="00157087">
        <w:tc>
          <w:tcPr>
            <w:tcW w:w="465" w:type="dxa"/>
            <w:tcBorders>
              <w:top w:val="single" w:sz="4" w:space="0" w:color="000000"/>
              <w:left w:val="single" w:sz="4" w:space="0" w:color="000000"/>
              <w:bottom w:val="single" w:sz="4" w:space="0" w:color="000000"/>
            </w:tcBorders>
            <w:shd w:val="clear" w:color="auto" w:fill="auto"/>
          </w:tcPr>
          <w:p w14:paraId="4629D8AA" w14:textId="77777777" w:rsidR="00157087" w:rsidRPr="005659CB" w:rsidRDefault="00157087" w:rsidP="00157087">
            <w:pPr>
              <w:suppressAutoHyphens w:val="0"/>
              <w:rPr>
                <w:rFonts w:ascii="Arial" w:hAnsi="Arial" w:cs="Arial"/>
                <w:bCs/>
                <w:i/>
                <w:sz w:val="22"/>
                <w:szCs w:val="22"/>
                <w:lang w:val="ru-RU"/>
              </w:rPr>
            </w:pPr>
          </w:p>
          <w:p w14:paraId="4E69DD48" w14:textId="77777777" w:rsidR="00157087" w:rsidRPr="005659CB"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4E5ADFBB" w14:textId="77777777" w:rsidR="00157087" w:rsidRPr="005659CB" w:rsidRDefault="00157087" w:rsidP="00157087">
            <w:pPr>
              <w:suppressAutoHyphens w:val="0"/>
              <w:rPr>
                <w:rFonts w:ascii="Arial" w:hAnsi="Arial" w:cs="Arial"/>
                <w:bCs/>
                <w:i/>
                <w:sz w:val="22"/>
                <w:szCs w:val="22"/>
                <w:lang w:val="ru-RU"/>
              </w:rPr>
            </w:pPr>
          </w:p>
          <w:p w14:paraId="0F45FB34"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2AD72" w14:textId="77777777" w:rsidR="00157087" w:rsidRPr="005659CB" w:rsidRDefault="00157087" w:rsidP="00157087">
            <w:pPr>
              <w:suppressAutoHyphens w:val="0"/>
              <w:rPr>
                <w:rFonts w:ascii="Arial" w:hAnsi="Arial" w:cs="Arial"/>
                <w:b/>
                <w:bCs/>
                <w:sz w:val="22"/>
                <w:szCs w:val="22"/>
                <w:lang w:val="en-US"/>
              </w:rPr>
            </w:pPr>
          </w:p>
        </w:tc>
      </w:tr>
      <w:tr w:rsidR="00157087" w:rsidRPr="005659CB" w14:paraId="577AF4E9" w14:textId="77777777" w:rsidTr="00157087">
        <w:tc>
          <w:tcPr>
            <w:tcW w:w="465" w:type="dxa"/>
            <w:tcBorders>
              <w:top w:val="single" w:sz="4" w:space="0" w:color="000000"/>
              <w:left w:val="single" w:sz="4" w:space="0" w:color="000000"/>
              <w:bottom w:val="single" w:sz="4" w:space="0" w:color="000000"/>
            </w:tcBorders>
            <w:shd w:val="clear" w:color="auto" w:fill="auto"/>
          </w:tcPr>
          <w:p w14:paraId="20157B92" w14:textId="77777777" w:rsidR="00157087" w:rsidRPr="005659CB" w:rsidRDefault="00157087" w:rsidP="00157087">
            <w:pPr>
              <w:suppressAutoHyphens w:val="0"/>
              <w:rPr>
                <w:rFonts w:ascii="Arial" w:hAnsi="Arial" w:cs="Arial"/>
                <w:bCs/>
                <w:i/>
                <w:sz w:val="22"/>
                <w:szCs w:val="22"/>
                <w:lang w:val="en-US"/>
              </w:rPr>
            </w:pPr>
          </w:p>
          <w:p w14:paraId="73325EA3"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6E6581CE" w14:textId="77777777" w:rsidR="00157087" w:rsidRPr="005659CB" w:rsidRDefault="00157087" w:rsidP="00157087">
            <w:pPr>
              <w:suppressAutoHyphens w:val="0"/>
              <w:rPr>
                <w:rFonts w:ascii="Arial" w:hAnsi="Arial" w:cs="Arial"/>
                <w:bCs/>
                <w:i/>
                <w:sz w:val="22"/>
                <w:szCs w:val="22"/>
                <w:lang w:val="en-US"/>
              </w:rPr>
            </w:pPr>
          </w:p>
          <w:p w14:paraId="4731BFEF"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9D16A7" w14:textId="77777777" w:rsidR="00157087" w:rsidRPr="005659CB" w:rsidRDefault="00157087" w:rsidP="00157087">
            <w:pPr>
              <w:suppressAutoHyphens w:val="0"/>
              <w:rPr>
                <w:rFonts w:ascii="Arial" w:hAnsi="Arial" w:cs="Arial"/>
                <w:b/>
                <w:bCs/>
                <w:sz w:val="22"/>
                <w:szCs w:val="22"/>
                <w:lang w:val="en-US"/>
              </w:rPr>
            </w:pPr>
          </w:p>
        </w:tc>
      </w:tr>
      <w:tr w:rsidR="00157087" w:rsidRPr="005659CB" w14:paraId="7E62D132" w14:textId="77777777" w:rsidTr="00157087">
        <w:tc>
          <w:tcPr>
            <w:tcW w:w="465" w:type="dxa"/>
            <w:tcBorders>
              <w:top w:val="single" w:sz="4" w:space="0" w:color="000000"/>
              <w:left w:val="single" w:sz="4" w:space="0" w:color="000000"/>
              <w:bottom w:val="single" w:sz="4" w:space="0" w:color="000000"/>
            </w:tcBorders>
            <w:shd w:val="clear" w:color="auto" w:fill="auto"/>
          </w:tcPr>
          <w:p w14:paraId="23126C3B" w14:textId="77777777" w:rsidR="00157087" w:rsidRPr="005659CB" w:rsidRDefault="00157087" w:rsidP="00157087">
            <w:pPr>
              <w:suppressAutoHyphens w:val="0"/>
              <w:rPr>
                <w:rFonts w:ascii="Arial" w:hAnsi="Arial" w:cs="Arial"/>
                <w:bCs/>
                <w:i/>
                <w:sz w:val="22"/>
                <w:szCs w:val="22"/>
                <w:lang w:val="en-US"/>
              </w:rPr>
            </w:pPr>
          </w:p>
          <w:p w14:paraId="14CEE841"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60B0D0C4" w14:textId="77777777" w:rsidR="00157087" w:rsidRPr="005659CB" w:rsidRDefault="00157087" w:rsidP="00157087">
            <w:pPr>
              <w:suppressAutoHyphens w:val="0"/>
              <w:rPr>
                <w:rFonts w:ascii="Arial" w:hAnsi="Arial" w:cs="Arial"/>
                <w:bCs/>
                <w:i/>
                <w:sz w:val="22"/>
                <w:szCs w:val="22"/>
                <w:lang w:val="en-US"/>
              </w:rPr>
            </w:pPr>
          </w:p>
          <w:p w14:paraId="7A45D028"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4F9061" w14:textId="77777777" w:rsidR="00157087" w:rsidRPr="005659CB" w:rsidRDefault="00157087" w:rsidP="00157087">
            <w:pPr>
              <w:suppressAutoHyphens w:val="0"/>
              <w:rPr>
                <w:rFonts w:ascii="Arial" w:hAnsi="Arial" w:cs="Arial"/>
                <w:b/>
                <w:bCs/>
                <w:sz w:val="22"/>
                <w:szCs w:val="22"/>
                <w:lang w:val="en-US"/>
              </w:rPr>
            </w:pPr>
          </w:p>
        </w:tc>
      </w:tr>
      <w:tr w:rsidR="00157087" w:rsidRPr="005659CB" w14:paraId="566B7EE9" w14:textId="77777777" w:rsidTr="00157087">
        <w:tc>
          <w:tcPr>
            <w:tcW w:w="465" w:type="dxa"/>
            <w:tcBorders>
              <w:top w:val="single" w:sz="4" w:space="0" w:color="000000"/>
              <w:left w:val="single" w:sz="4" w:space="0" w:color="000000"/>
              <w:bottom w:val="single" w:sz="4" w:space="0" w:color="000000"/>
            </w:tcBorders>
            <w:shd w:val="clear" w:color="auto" w:fill="auto"/>
          </w:tcPr>
          <w:p w14:paraId="300063F3"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1A0733A0" w14:textId="77777777" w:rsidR="00157087" w:rsidRPr="005659CB" w:rsidRDefault="00157087" w:rsidP="00157087">
            <w:pPr>
              <w:suppressAutoHyphens w:val="0"/>
              <w:rPr>
                <w:rFonts w:ascii="Arial" w:hAnsi="Arial" w:cs="Arial"/>
                <w:bCs/>
                <w:i/>
                <w:sz w:val="22"/>
                <w:szCs w:val="22"/>
                <w:lang w:val="en-US"/>
              </w:rPr>
            </w:pPr>
          </w:p>
          <w:p w14:paraId="21544C81"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07C05D" w14:textId="77777777" w:rsidR="00157087" w:rsidRPr="005659CB" w:rsidRDefault="00157087" w:rsidP="00157087">
            <w:pPr>
              <w:suppressAutoHyphens w:val="0"/>
              <w:rPr>
                <w:rFonts w:ascii="Arial" w:hAnsi="Arial" w:cs="Arial"/>
                <w:b/>
                <w:bCs/>
                <w:sz w:val="22"/>
                <w:szCs w:val="22"/>
                <w:lang w:val="en-US"/>
              </w:rPr>
            </w:pPr>
          </w:p>
        </w:tc>
      </w:tr>
      <w:tr w:rsidR="00157087" w:rsidRPr="005659CB" w14:paraId="4246C330" w14:textId="77777777" w:rsidTr="00157087">
        <w:tc>
          <w:tcPr>
            <w:tcW w:w="465" w:type="dxa"/>
            <w:tcBorders>
              <w:top w:val="single" w:sz="4" w:space="0" w:color="000000"/>
              <w:left w:val="single" w:sz="4" w:space="0" w:color="000000"/>
              <w:bottom w:val="single" w:sz="4" w:space="0" w:color="000000"/>
            </w:tcBorders>
            <w:shd w:val="clear" w:color="auto" w:fill="auto"/>
          </w:tcPr>
          <w:p w14:paraId="74F0834A" w14:textId="77777777" w:rsidR="00157087" w:rsidRPr="005659CB" w:rsidRDefault="00157087" w:rsidP="00157087">
            <w:pPr>
              <w:suppressAutoHyphens w:val="0"/>
              <w:rPr>
                <w:rFonts w:ascii="Arial" w:hAnsi="Arial" w:cs="Arial"/>
                <w:bCs/>
                <w:i/>
                <w:sz w:val="22"/>
                <w:szCs w:val="22"/>
                <w:lang w:val="en-US"/>
              </w:rPr>
            </w:pPr>
          </w:p>
          <w:p w14:paraId="49E99522" w14:textId="77777777" w:rsidR="00157087" w:rsidRPr="005659CB" w:rsidRDefault="00157087" w:rsidP="00157087">
            <w:pPr>
              <w:suppressAutoHyphens w:val="0"/>
              <w:rPr>
                <w:rFonts w:ascii="Arial" w:hAnsi="Arial" w:cs="Arial"/>
                <w:bCs/>
                <w:i/>
                <w:sz w:val="22"/>
                <w:szCs w:val="22"/>
                <w:lang w:val="ru-RU"/>
              </w:rPr>
            </w:pPr>
            <w:r w:rsidRPr="005659CB">
              <w:rPr>
                <w:rFonts w:ascii="Arial" w:hAnsi="Arial" w:cs="Arial"/>
                <w:bCs/>
                <w:i/>
                <w:sz w:val="22"/>
                <w:szCs w:val="22"/>
                <w:lang w:val="en-US"/>
              </w:rPr>
              <w:t>3)</w:t>
            </w:r>
          </w:p>
        </w:tc>
        <w:tc>
          <w:tcPr>
            <w:tcW w:w="4219" w:type="dxa"/>
            <w:tcBorders>
              <w:top w:val="single" w:sz="4" w:space="0" w:color="000000"/>
              <w:left w:val="single" w:sz="4" w:space="0" w:color="000000"/>
              <w:bottom w:val="single" w:sz="4" w:space="0" w:color="000000"/>
            </w:tcBorders>
            <w:shd w:val="clear" w:color="auto" w:fill="auto"/>
          </w:tcPr>
          <w:p w14:paraId="210B1EE2" w14:textId="77777777" w:rsidR="00157087" w:rsidRPr="005659CB" w:rsidRDefault="00157087" w:rsidP="00157087">
            <w:pPr>
              <w:suppressAutoHyphens w:val="0"/>
              <w:rPr>
                <w:rFonts w:ascii="Arial" w:hAnsi="Arial" w:cs="Arial"/>
                <w:bCs/>
                <w:i/>
                <w:sz w:val="22"/>
                <w:szCs w:val="22"/>
                <w:lang w:val="ru-RU"/>
              </w:rPr>
            </w:pPr>
          </w:p>
          <w:p w14:paraId="42AC7C4C" w14:textId="77777777" w:rsidR="00157087" w:rsidRPr="005659CB" w:rsidRDefault="00157087" w:rsidP="00157087">
            <w:pPr>
              <w:suppressAutoHyphens w:val="0"/>
              <w:rPr>
                <w:rFonts w:ascii="Arial" w:hAnsi="Arial" w:cs="Arial"/>
                <w:b/>
                <w:bCs/>
                <w:sz w:val="22"/>
                <w:szCs w:val="22"/>
                <w:lang w:val="ru-RU"/>
              </w:rPr>
            </w:pPr>
            <w:r w:rsidRPr="005659CB">
              <w:rPr>
                <w:rFonts w:ascii="Arial"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29524A" w14:textId="77777777" w:rsidR="00157087" w:rsidRPr="005659CB" w:rsidRDefault="00157087" w:rsidP="00157087">
            <w:pPr>
              <w:suppressAutoHyphens w:val="0"/>
              <w:rPr>
                <w:rFonts w:ascii="Arial" w:hAnsi="Arial" w:cs="Arial"/>
                <w:b/>
                <w:bCs/>
                <w:sz w:val="22"/>
                <w:szCs w:val="22"/>
                <w:lang w:val="ru-RU"/>
              </w:rPr>
            </w:pPr>
          </w:p>
        </w:tc>
      </w:tr>
      <w:tr w:rsidR="00157087" w:rsidRPr="005659CB" w14:paraId="29D23F6E" w14:textId="77777777" w:rsidTr="00157087">
        <w:trPr>
          <w:trHeight w:val="503"/>
        </w:trPr>
        <w:tc>
          <w:tcPr>
            <w:tcW w:w="465" w:type="dxa"/>
            <w:tcBorders>
              <w:top w:val="single" w:sz="4" w:space="0" w:color="000000"/>
              <w:left w:val="single" w:sz="4" w:space="0" w:color="000000"/>
              <w:bottom w:val="single" w:sz="4" w:space="0" w:color="000000"/>
            </w:tcBorders>
            <w:shd w:val="clear" w:color="auto" w:fill="auto"/>
          </w:tcPr>
          <w:p w14:paraId="2FBAEE44" w14:textId="77777777" w:rsidR="00157087" w:rsidRPr="005659CB"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1537AC6" w14:textId="77777777" w:rsidR="00157087" w:rsidRPr="005659CB" w:rsidRDefault="00157087" w:rsidP="00157087">
            <w:pPr>
              <w:suppressAutoHyphens w:val="0"/>
              <w:rPr>
                <w:rFonts w:ascii="Arial" w:hAnsi="Arial" w:cs="Arial"/>
                <w:bCs/>
                <w:i/>
                <w:sz w:val="22"/>
                <w:szCs w:val="22"/>
                <w:lang w:val="ru-RU"/>
              </w:rPr>
            </w:pPr>
            <w:r w:rsidRPr="005659CB">
              <w:rPr>
                <w:rFonts w:ascii="Arial" w:hAnsi="Arial" w:cs="Arial"/>
                <w:bCs/>
                <w:i/>
                <w:sz w:val="22"/>
                <w:szCs w:val="22"/>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99D020" w14:textId="77777777" w:rsidR="00157087" w:rsidRPr="005659CB" w:rsidRDefault="00157087" w:rsidP="00157087">
            <w:pPr>
              <w:suppressAutoHyphens w:val="0"/>
              <w:rPr>
                <w:rFonts w:ascii="Arial" w:hAnsi="Arial" w:cs="Arial"/>
                <w:b/>
                <w:bCs/>
                <w:sz w:val="22"/>
                <w:szCs w:val="22"/>
                <w:lang w:val="en-US"/>
              </w:rPr>
            </w:pPr>
          </w:p>
        </w:tc>
      </w:tr>
      <w:tr w:rsidR="00157087" w:rsidRPr="005659CB" w14:paraId="57D6C1D8" w14:textId="77777777" w:rsidTr="00157087">
        <w:tc>
          <w:tcPr>
            <w:tcW w:w="465" w:type="dxa"/>
            <w:tcBorders>
              <w:top w:val="single" w:sz="4" w:space="0" w:color="000000"/>
              <w:left w:val="single" w:sz="4" w:space="0" w:color="000000"/>
              <w:bottom w:val="single" w:sz="4" w:space="0" w:color="000000"/>
            </w:tcBorders>
            <w:shd w:val="clear" w:color="auto" w:fill="auto"/>
          </w:tcPr>
          <w:p w14:paraId="01D836B5" w14:textId="77777777" w:rsidR="00157087" w:rsidRPr="005659CB" w:rsidRDefault="00157087" w:rsidP="00157087">
            <w:pPr>
              <w:suppressAutoHyphens w:val="0"/>
              <w:rPr>
                <w:rFonts w:ascii="Arial" w:hAnsi="Arial" w:cs="Arial"/>
                <w:bCs/>
                <w:i/>
                <w:sz w:val="22"/>
                <w:szCs w:val="22"/>
                <w:lang w:val="ru-RU"/>
              </w:rPr>
            </w:pPr>
          </w:p>
          <w:p w14:paraId="5EB765C4" w14:textId="77777777" w:rsidR="00157087" w:rsidRPr="005659CB" w:rsidRDefault="00157087" w:rsidP="00157087">
            <w:pPr>
              <w:suppressAutoHyphens w:val="0"/>
              <w:rPr>
                <w:rFonts w:ascii="Arial"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CC7E9E5" w14:textId="77777777" w:rsidR="00157087" w:rsidRPr="005659CB" w:rsidRDefault="00157087" w:rsidP="00157087">
            <w:pPr>
              <w:suppressAutoHyphens w:val="0"/>
              <w:rPr>
                <w:rFonts w:ascii="Arial" w:hAnsi="Arial" w:cs="Arial"/>
                <w:bCs/>
                <w:i/>
                <w:sz w:val="22"/>
                <w:szCs w:val="22"/>
                <w:lang w:val="ru-RU"/>
              </w:rPr>
            </w:pPr>
          </w:p>
          <w:p w14:paraId="5C64D0EE"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B01307" w14:textId="77777777" w:rsidR="00157087" w:rsidRPr="005659CB" w:rsidRDefault="00157087" w:rsidP="00157087">
            <w:pPr>
              <w:suppressAutoHyphens w:val="0"/>
              <w:rPr>
                <w:rFonts w:ascii="Arial" w:hAnsi="Arial" w:cs="Arial"/>
                <w:b/>
                <w:bCs/>
                <w:sz w:val="22"/>
                <w:szCs w:val="22"/>
                <w:lang w:val="en-US"/>
              </w:rPr>
            </w:pPr>
          </w:p>
        </w:tc>
      </w:tr>
      <w:tr w:rsidR="00157087" w:rsidRPr="005659CB" w14:paraId="081B1F09" w14:textId="77777777" w:rsidTr="00157087">
        <w:tc>
          <w:tcPr>
            <w:tcW w:w="465" w:type="dxa"/>
            <w:tcBorders>
              <w:top w:val="single" w:sz="4" w:space="0" w:color="000000"/>
              <w:left w:val="single" w:sz="4" w:space="0" w:color="000000"/>
              <w:bottom w:val="single" w:sz="4" w:space="0" w:color="000000"/>
            </w:tcBorders>
            <w:shd w:val="clear" w:color="auto" w:fill="auto"/>
          </w:tcPr>
          <w:p w14:paraId="64D74E30" w14:textId="77777777" w:rsidR="00157087" w:rsidRPr="005659CB" w:rsidRDefault="00157087" w:rsidP="00157087">
            <w:pPr>
              <w:suppressAutoHyphens w:val="0"/>
              <w:rPr>
                <w:rFonts w:ascii="Arial" w:hAnsi="Arial" w:cs="Arial"/>
                <w:bCs/>
                <w:i/>
                <w:sz w:val="22"/>
                <w:szCs w:val="22"/>
                <w:lang w:val="en-US"/>
              </w:rPr>
            </w:pPr>
          </w:p>
          <w:p w14:paraId="32DF75A8"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41B18F4A" w14:textId="77777777" w:rsidR="00157087" w:rsidRPr="005659CB" w:rsidRDefault="00157087" w:rsidP="00157087">
            <w:pPr>
              <w:suppressAutoHyphens w:val="0"/>
              <w:rPr>
                <w:rFonts w:ascii="Arial" w:hAnsi="Arial" w:cs="Arial"/>
                <w:bCs/>
                <w:i/>
                <w:sz w:val="22"/>
                <w:szCs w:val="22"/>
                <w:lang w:val="en-US"/>
              </w:rPr>
            </w:pPr>
          </w:p>
          <w:p w14:paraId="53D2DAE1"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23D123" w14:textId="77777777" w:rsidR="00157087" w:rsidRPr="005659CB" w:rsidRDefault="00157087" w:rsidP="00157087">
            <w:pPr>
              <w:suppressAutoHyphens w:val="0"/>
              <w:rPr>
                <w:rFonts w:ascii="Arial" w:hAnsi="Arial" w:cs="Arial"/>
                <w:b/>
                <w:bCs/>
                <w:sz w:val="22"/>
                <w:szCs w:val="22"/>
                <w:lang w:val="en-US"/>
              </w:rPr>
            </w:pPr>
          </w:p>
        </w:tc>
      </w:tr>
      <w:tr w:rsidR="00157087" w:rsidRPr="005659CB" w14:paraId="6D4F27A0" w14:textId="77777777" w:rsidTr="00157087">
        <w:tc>
          <w:tcPr>
            <w:tcW w:w="465" w:type="dxa"/>
            <w:tcBorders>
              <w:top w:val="single" w:sz="4" w:space="0" w:color="000000"/>
              <w:left w:val="single" w:sz="4" w:space="0" w:color="000000"/>
              <w:bottom w:val="single" w:sz="4" w:space="0" w:color="000000"/>
            </w:tcBorders>
            <w:shd w:val="clear" w:color="auto" w:fill="auto"/>
          </w:tcPr>
          <w:p w14:paraId="13823E4A" w14:textId="77777777" w:rsidR="00157087" w:rsidRPr="005659CB" w:rsidRDefault="00157087" w:rsidP="00157087">
            <w:pPr>
              <w:suppressAutoHyphens w:val="0"/>
              <w:rPr>
                <w:rFonts w:ascii="Arial" w:hAnsi="Arial" w:cs="Arial"/>
                <w:bCs/>
                <w:i/>
                <w:sz w:val="22"/>
                <w:szCs w:val="22"/>
                <w:lang w:val="en-US"/>
              </w:rPr>
            </w:pPr>
          </w:p>
          <w:p w14:paraId="069C6232"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386FCC51" w14:textId="77777777" w:rsidR="00157087" w:rsidRPr="005659CB" w:rsidRDefault="00157087" w:rsidP="00157087">
            <w:pPr>
              <w:suppressAutoHyphens w:val="0"/>
              <w:rPr>
                <w:rFonts w:ascii="Arial" w:hAnsi="Arial" w:cs="Arial"/>
                <w:bCs/>
                <w:i/>
                <w:sz w:val="22"/>
                <w:szCs w:val="22"/>
                <w:lang w:val="en-US"/>
              </w:rPr>
            </w:pPr>
          </w:p>
          <w:p w14:paraId="33FE0316"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C93DA8" w14:textId="77777777" w:rsidR="00157087" w:rsidRPr="005659CB" w:rsidRDefault="00157087" w:rsidP="00157087">
            <w:pPr>
              <w:suppressAutoHyphens w:val="0"/>
              <w:rPr>
                <w:rFonts w:ascii="Arial" w:hAnsi="Arial" w:cs="Arial"/>
                <w:b/>
                <w:bCs/>
                <w:sz w:val="22"/>
                <w:szCs w:val="22"/>
                <w:lang w:val="en-US"/>
              </w:rPr>
            </w:pPr>
          </w:p>
        </w:tc>
      </w:tr>
      <w:tr w:rsidR="00157087" w:rsidRPr="005659CB" w14:paraId="43744ABF" w14:textId="77777777" w:rsidTr="00157087">
        <w:tc>
          <w:tcPr>
            <w:tcW w:w="465" w:type="dxa"/>
            <w:tcBorders>
              <w:top w:val="single" w:sz="4" w:space="0" w:color="000000"/>
              <w:left w:val="single" w:sz="4" w:space="0" w:color="000000"/>
              <w:bottom w:val="single" w:sz="4" w:space="0" w:color="000000"/>
            </w:tcBorders>
            <w:shd w:val="clear" w:color="auto" w:fill="auto"/>
          </w:tcPr>
          <w:p w14:paraId="10B01DEA" w14:textId="77777777" w:rsidR="00157087" w:rsidRPr="005659CB" w:rsidRDefault="00157087" w:rsidP="00157087">
            <w:pPr>
              <w:suppressAutoHyphens w:val="0"/>
              <w:rPr>
                <w:rFonts w:ascii="Arial" w:hAnsi="Arial" w:cs="Arial"/>
                <w:bCs/>
                <w:i/>
                <w:sz w:val="22"/>
                <w:szCs w:val="22"/>
                <w:lang w:val="en-US"/>
              </w:rPr>
            </w:pPr>
          </w:p>
        </w:tc>
        <w:tc>
          <w:tcPr>
            <w:tcW w:w="4219" w:type="dxa"/>
            <w:tcBorders>
              <w:top w:val="single" w:sz="4" w:space="0" w:color="000000"/>
              <w:left w:val="single" w:sz="4" w:space="0" w:color="000000"/>
              <w:bottom w:val="single" w:sz="4" w:space="0" w:color="000000"/>
            </w:tcBorders>
            <w:shd w:val="clear" w:color="auto" w:fill="auto"/>
          </w:tcPr>
          <w:p w14:paraId="4F7845FD" w14:textId="77777777" w:rsidR="00157087" w:rsidRPr="005659CB" w:rsidRDefault="00157087" w:rsidP="00157087">
            <w:pPr>
              <w:suppressAutoHyphens w:val="0"/>
              <w:rPr>
                <w:rFonts w:ascii="Arial" w:hAnsi="Arial" w:cs="Arial"/>
                <w:bCs/>
                <w:i/>
                <w:sz w:val="22"/>
                <w:szCs w:val="22"/>
                <w:lang w:val="en-US"/>
              </w:rPr>
            </w:pPr>
          </w:p>
          <w:p w14:paraId="5421ECA7" w14:textId="77777777" w:rsidR="00157087" w:rsidRPr="005659CB" w:rsidRDefault="00157087" w:rsidP="00157087">
            <w:pPr>
              <w:suppressAutoHyphens w:val="0"/>
              <w:rPr>
                <w:rFonts w:ascii="Arial" w:hAnsi="Arial" w:cs="Arial"/>
                <w:b/>
                <w:bCs/>
                <w:sz w:val="22"/>
                <w:szCs w:val="22"/>
                <w:lang w:val="en-US"/>
              </w:rPr>
            </w:pPr>
            <w:r w:rsidRPr="005659CB">
              <w:rPr>
                <w:rFonts w:ascii="Arial" w:hAnsi="Arial" w:cs="Arial"/>
                <w:bCs/>
                <w:i/>
                <w:sz w:val="22"/>
                <w:szCs w:val="22"/>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80922B" w14:textId="77777777" w:rsidR="00157087" w:rsidRPr="005659CB" w:rsidRDefault="00157087" w:rsidP="00157087">
            <w:pPr>
              <w:suppressAutoHyphens w:val="0"/>
              <w:rPr>
                <w:rFonts w:ascii="Arial" w:hAnsi="Arial" w:cs="Arial"/>
                <w:b/>
                <w:bCs/>
                <w:sz w:val="22"/>
                <w:szCs w:val="22"/>
                <w:lang w:val="en-US"/>
              </w:rPr>
            </w:pPr>
          </w:p>
        </w:tc>
      </w:tr>
    </w:tbl>
    <w:p w14:paraId="5F645408" w14:textId="77777777" w:rsidR="00157087" w:rsidRPr="005659CB" w:rsidRDefault="00157087" w:rsidP="00157087">
      <w:pPr>
        <w:suppressAutoHyphens w:val="0"/>
        <w:rPr>
          <w:rFonts w:ascii="Arial" w:hAnsi="Arial" w:cs="Arial"/>
          <w:b/>
          <w:bCs/>
          <w:i/>
          <w:iCs/>
          <w:sz w:val="22"/>
          <w:szCs w:val="22"/>
          <w:u w:val="single"/>
          <w:lang w:val="en-US"/>
        </w:rPr>
      </w:pPr>
    </w:p>
    <w:p w14:paraId="26F89E29" w14:textId="77777777" w:rsidR="00157087" w:rsidRPr="005659CB" w:rsidRDefault="00157087" w:rsidP="00157087">
      <w:pPr>
        <w:suppressAutoHyphens w:val="0"/>
        <w:rPr>
          <w:rFonts w:ascii="Arial" w:hAnsi="Arial" w:cs="Arial"/>
          <w:b/>
          <w:bCs/>
          <w:i/>
          <w:iCs/>
          <w:sz w:val="22"/>
          <w:szCs w:val="22"/>
          <w:u w:val="single"/>
          <w:lang w:val="en-US"/>
        </w:rPr>
      </w:pPr>
    </w:p>
    <w:p w14:paraId="2AD849E9" w14:textId="77777777" w:rsidR="00157087" w:rsidRPr="005659CB" w:rsidRDefault="00157087" w:rsidP="00157087">
      <w:pPr>
        <w:suppressAutoHyphens w:val="0"/>
        <w:rPr>
          <w:rFonts w:ascii="Arial" w:hAnsi="Arial" w:cs="Arial"/>
          <w:i/>
          <w:iCs/>
          <w:sz w:val="22"/>
          <w:szCs w:val="22"/>
          <w:lang w:val="ru-RU"/>
        </w:rPr>
      </w:pPr>
      <w:r w:rsidRPr="005659CB">
        <w:rPr>
          <w:rFonts w:ascii="Arial" w:hAnsi="Arial" w:cs="Arial"/>
          <w:b/>
          <w:bCs/>
          <w:i/>
          <w:iCs/>
          <w:sz w:val="22"/>
          <w:szCs w:val="22"/>
          <w:u w:val="single"/>
          <w:lang w:val="en-US"/>
        </w:rPr>
        <w:t>Напомена:</w:t>
      </w:r>
    </w:p>
    <w:p w14:paraId="46984044" w14:textId="77777777" w:rsidR="00157087" w:rsidRPr="005659CB" w:rsidRDefault="00157087" w:rsidP="00157087">
      <w:pPr>
        <w:suppressAutoHyphens w:val="0"/>
        <w:rPr>
          <w:rFonts w:ascii="Arial" w:hAnsi="Arial" w:cs="Arial"/>
          <w:i/>
          <w:iCs/>
          <w:sz w:val="22"/>
          <w:szCs w:val="22"/>
          <w:lang w:val="ru-RU"/>
        </w:rPr>
      </w:pPr>
      <w:r w:rsidRPr="005659CB">
        <w:rPr>
          <w:rFonts w:ascii="Arial" w:hAnsi="Arial" w:cs="Arial"/>
          <w:i/>
          <w:iCs/>
          <w:sz w:val="22"/>
          <w:szCs w:val="22"/>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9E65BA0" w14:textId="77777777" w:rsidR="00157087" w:rsidRPr="005659CB" w:rsidRDefault="00157087" w:rsidP="00157087">
      <w:pPr>
        <w:suppressAutoHyphens w:val="0"/>
        <w:rPr>
          <w:rFonts w:ascii="Arial" w:hAnsi="Arial" w:cs="Arial"/>
          <w:i/>
          <w:iCs/>
          <w:sz w:val="22"/>
          <w:szCs w:val="22"/>
          <w:lang w:val="ru-RU"/>
        </w:rPr>
      </w:pPr>
    </w:p>
    <w:p w14:paraId="7555EAAE" w14:textId="77777777" w:rsidR="00157087" w:rsidRPr="005659CB" w:rsidRDefault="00157087" w:rsidP="00157087">
      <w:pPr>
        <w:suppressAutoHyphens w:val="0"/>
        <w:rPr>
          <w:rFonts w:ascii="Arial" w:hAnsi="Arial" w:cs="Arial"/>
          <w:i/>
          <w:iCs/>
          <w:sz w:val="22"/>
          <w:szCs w:val="22"/>
          <w:lang w:val="ru-RU"/>
        </w:rPr>
      </w:pPr>
    </w:p>
    <w:p w14:paraId="7C190214" w14:textId="77777777" w:rsidR="00157087" w:rsidRPr="005659CB" w:rsidRDefault="00157087" w:rsidP="00157087">
      <w:pPr>
        <w:suppressAutoHyphens w:val="0"/>
        <w:rPr>
          <w:rFonts w:ascii="Arial" w:hAnsi="Arial" w:cs="Arial"/>
          <w:b/>
          <w:bCs/>
          <w:i/>
          <w:sz w:val="22"/>
          <w:szCs w:val="22"/>
        </w:rPr>
      </w:pPr>
      <w:r w:rsidRPr="005659CB">
        <w:rPr>
          <w:rFonts w:ascii="Arial" w:hAnsi="Arial" w:cs="Arial"/>
          <w:b/>
          <w:bCs/>
          <w:i/>
          <w:sz w:val="22"/>
          <w:szCs w:val="22"/>
        </w:rPr>
        <w:t>5) ЦЕНА И КОМЕРЦИЈАЛНИ УСЛОВИ ПОНУДЕ</w:t>
      </w:r>
    </w:p>
    <w:p w14:paraId="6671B69E" w14:textId="77777777" w:rsidR="00157087" w:rsidRPr="005659CB" w:rsidRDefault="00157087" w:rsidP="00157087">
      <w:pPr>
        <w:suppressAutoHyphens w:val="0"/>
        <w:rPr>
          <w:rFonts w:ascii="Arial" w:hAnsi="Arial" w:cs="Arial"/>
          <w:b/>
          <w:bCs/>
          <w:i/>
          <w:iCs/>
          <w:sz w:val="22"/>
          <w:szCs w:val="22"/>
          <w:u w:val="single"/>
        </w:rPr>
      </w:pPr>
      <w:r w:rsidRPr="005659CB">
        <w:rPr>
          <w:rFonts w:ascii="Arial" w:hAnsi="Arial" w:cs="Arial"/>
          <w:b/>
          <w:bCs/>
          <w:i/>
          <w:iCs/>
          <w:sz w:val="22"/>
          <w:szCs w:val="22"/>
          <w:u w:val="single"/>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4072"/>
      </w:tblGrid>
      <w:tr w:rsidR="00157087" w:rsidRPr="005659CB" w14:paraId="1E261D22" w14:textId="77777777" w:rsidTr="00157087">
        <w:trPr>
          <w:trHeight w:val="485"/>
        </w:trPr>
        <w:tc>
          <w:tcPr>
            <w:tcW w:w="5920" w:type="dxa"/>
            <w:shd w:val="clear" w:color="auto" w:fill="C6D9F1" w:themeFill="text2" w:themeFillTint="33"/>
            <w:vAlign w:val="center"/>
          </w:tcPr>
          <w:p w14:paraId="3377C742" w14:textId="77777777" w:rsidR="00157087" w:rsidRPr="005659CB" w:rsidRDefault="00157087" w:rsidP="00157087">
            <w:pPr>
              <w:suppressAutoHyphens w:val="0"/>
              <w:rPr>
                <w:rFonts w:ascii="Arial" w:hAnsi="Arial" w:cs="Arial"/>
                <w:b/>
                <w:bCs/>
                <w:i/>
                <w:iCs/>
                <w:sz w:val="22"/>
                <w:szCs w:val="22"/>
              </w:rPr>
            </w:pPr>
            <w:r w:rsidRPr="005659CB">
              <w:rPr>
                <w:rFonts w:ascii="Arial" w:hAnsi="Arial" w:cs="Arial"/>
                <w:b/>
                <w:bCs/>
                <w:sz w:val="22"/>
                <w:szCs w:val="22"/>
                <w:lang w:val="en-US"/>
              </w:rPr>
              <w:t xml:space="preserve">ПРЕДМЕТ </w:t>
            </w:r>
            <w:r w:rsidRPr="005659CB">
              <w:rPr>
                <w:rFonts w:ascii="Arial" w:hAnsi="Arial" w:cs="Arial"/>
                <w:b/>
                <w:bCs/>
                <w:sz w:val="22"/>
                <w:szCs w:val="22"/>
              </w:rPr>
              <w:t xml:space="preserve">И БРОЈ </w:t>
            </w:r>
            <w:r w:rsidRPr="005659CB">
              <w:rPr>
                <w:rFonts w:ascii="Arial" w:hAnsi="Arial" w:cs="Arial"/>
                <w:b/>
                <w:bCs/>
                <w:sz w:val="22"/>
                <w:szCs w:val="22"/>
                <w:lang w:val="en-US"/>
              </w:rPr>
              <w:t>НАБАВКЕ</w:t>
            </w:r>
          </w:p>
        </w:tc>
        <w:tc>
          <w:tcPr>
            <w:tcW w:w="4394" w:type="dxa"/>
            <w:shd w:val="clear" w:color="auto" w:fill="C6D9F1" w:themeFill="text2" w:themeFillTint="33"/>
            <w:vAlign w:val="center"/>
          </w:tcPr>
          <w:p w14:paraId="1523EC1F" w14:textId="0F00F91A" w:rsidR="00157087" w:rsidRPr="005659CB" w:rsidRDefault="00157087" w:rsidP="00157087">
            <w:pPr>
              <w:suppressAutoHyphens w:val="0"/>
              <w:jc w:val="center"/>
              <w:rPr>
                <w:rFonts w:ascii="Arial" w:hAnsi="Arial" w:cs="Arial"/>
                <w:b/>
                <w:bCs/>
                <w:i/>
                <w:iCs/>
                <w:sz w:val="22"/>
                <w:szCs w:val="22"/>
              </w:rPr>
            </w:pPr>
            <w:r w:rsidRPr="005659CB">
              <w:rPr>
                <w:rFonts w:ascii="Arial" w:hAnsi="Arial" w:cs="Arial"/>
                <w:b/>
                <w:bCs/>
                <w:i/>
                <w:iCs/>
                <w:sz w:val="22"/>
                <w:szCs w:val="22"/>
              </w:rPr>
              <w:t>УКУПНА ЦЕНА УСЛУГЕ             дин.</w:t>
            </w:r>
            <w:r w:rsidR="006A745F" w:rsidRPr="005659CB">
              <w:rPr>
                <w:rFonts w:ascii="Arial" w:hAnsi="Arial" w:cs="Arial"/>
                <w:b/>
                <w:bCs/>
                <w:i/>
                <w:iCs/>
                <w:sz w:val="22"/>
                <w:szCs w:val="22"/>
                <w:lang w:val="sr-Cyrl-RS"/>
              </w:rPr>
              <w:t>/еур</w:t>
            </w:r>
            <w:r w:rsidRPr="005659CB">
              <w:rPr>
                <w:rFonts w:ascii="Arial" w:hAnsi="Arial" w:cs="Arial"/>
                <w:b/>
                <w:bCs/>
                <w:i/>
                <w:iCs/>
                <w:sz w:val="22"/>
                <w:szCs w:val="22"/>
              </w:rPr>
              <w:t xml:space="preserve"> без ПДВ-а</w:t>
            </w:r>
          </w:p>
        </w:tc>
      </w:tr>
      <w:tr w:rsidR="00157087" w:rsidRPr="005659CB" w14:paraId="24418154" w14:textId="77777777" w:rsidTr="00157087">
        <w:trPr>
          <w:trHeight w:val="440"/>
        </w:trPr>
        <w:tc>
          <w:tcPr>
            <w:tcW w:w="5920" w:type="dxa"/>
            <w:vAlign w:val="center"/>
          </w:tcPr>
          <w:p w14:paraId="373859D9" w14:textId="4EC7B92B" w:rsidR="00157087" w:rsidRPr="005659CB" w:rsidRDefault="00157087" w:rsidP="00E23569">
            <w:pPr>
              <w:suppressAutoHyphens w:val="0"/>
              <w:rPr>
                <w:rFonts w:ascii="Arial" w:hAnsi="Arial" w:cs="Arial"/>
                <w:b/>
                <w:i/>
                <w:sz w:val="22"/>
                <w:szCs w:val="22"/>
                <w:lang w:val="sr-Cyrl-RS"/>
              </w:rPr>
            </w:pPr>
            <w:r w:rsidRPr="005659CB">
              <w:rPr>
                <w:rFonts w:ascii="Arial" w:hAnsi="Arial" w:cs="Arial"/>
                <w:sz w:val="22"/>
                <w:szCs w:val="22"/>
                <w:lang w:val="sr-Cyrl-RS"/>
              </w:rPr>
              <w:t xml:space="preserve">Услуга </w:t>
            </w:r>
            <w:r w:rsidR="0016298C" w:rsidRPr="005659CB">
              <w:rPr>
                <w:rFonts w:ascii="Arial" w:hAnsi="Arial" w:cs="Arial"/>
                <w:sz w:val="22"/>
                <w:szCs w:val="22"/>
                <w:lang w:val="sr-Cyrl-RS"/>
              </w:rPr>
              <w:t>„</w:t>
            </w:r>
            <w:r w:rsidR="00E23569" w:rsidRPr="005659CB">
              <w:rPr>
                <w:rFonts w:ascii="Arial" w:hAnsi="Arial" w:cs="Arial"/>
                <w:b/>
                <w:sz w:val="22"/>
                <w:szCs w:val="22"/>
                <w:lang w:val="sr-Cyrl-RS"/>
              </w:rPr>
              <w:t>Студија изводљивости са техно-економском анализом транспорта угља са ПК Дрмно у ТЕНТ А</w:t>
            </w:r>
            <w:r w:rsidRPr="005659CB">
              <w:rPr>
                <w:rFonts w:ascii="Arial" w:hAnsi="Arial" w:cs="Arial"/>
                <w:sz w:val="22"/>
                <w:szCs w:val="22"/>
                <w:lang w:val="sr-Cyrl-RS"/>
              </w:rPr>
              <w:t>“</w:t>
            </w:r>
            <w:r w:rsidR="00E23569" w:rsidRPr="005659CB">
              <w:rPr>
                <w:rFonts w:ascii="Arial" w:hAnsi="Arial" w:cs="Arial"/>
                <w:sz w:val="22"/>
                <w:szCs w:val="22"/>
                <w:lang w:val="sr-Cyrl-RS"/>
              </w:rPr>
              <w:t xml:space="preserve"> </w:t>
            </w:r>
            <w:r w:rsidR="00E23569" w:rsidRPr="005659CB">
              <w:rPr>
                <w:rFonts w:ascii="Arial" w:hAnsi="Arial" w:cs="Arial"/>
                <w:b/>
                <w:sz w:val="22"/>
                <w:szCs w:val="22"/>
                <w:lang w:val="sr-Cyrl-RS"/>
              </w:rPr>
              <w:t>ЈН</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1000</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0506</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2018</w:t>
            </w:r>
          </w:p>
        </w:tc>
        <w:tc>
          <w:tcPr>
            <w:tcW w:w="4394" w:type="dxa"/>
          </w:tcPr>
          <w:p w14:paraId="07DBB207" w14:textId="77777777" w:rsidR="00157087" w:rsidRPr="005659CB" w:rsidRDefault="00157087" w:rsidP="00157087">
            <w:pPr>
              <w:suppressAutoHyphens w:val="0"/>
              <w:rPr>
                <w:rFonts w:ascii="Arial" w:hAnsi="Arial" w:cs="Arial"/>
                <w:b/>
                <w:bCs/>
                <w:i/>
                <w:iCs/>
                <w:sz w:val="22"/>
                <w:szCs w:val="22"/>
              </w:rPr>
            </w:pPr>
          </w:p>
          <w:p w14:paraId="12496201" w14:textId="77777777" w:rsidR="00157087" w:rsidRPr="005659CB" w:rsidRDefault="00157087" w:rsidP="00157087">
            <w:pPr>
              <w:suppressAutoHyphens w:val="0"/>
              <w:rPr>
                <w:rFonts w:ascii="Arial" w:hAnsi="Arial" w:cs="Arial"/>
                <w:b/>
                <w:bCs/>
                <w:i/>
                <w:iCs/>
                <w:sz w:val="22"/>
                <w:szCs w:val="22"/>
              </w:rPr>
            </w:pPr>
          </w:p>
        </w:tc>
      </w:tr>
    </w:tbl>
    <w:p w14:paraId="000B3981" w14:textId="77777777" w:rsidR="00157087" w:rsidRPr="005659CB" w:rsidRDefault="00157087" w:rsidP="00157087">
      <w:pPr>
        <w:suppressAutoHyphens w:val="0"/>
        <w:rPr>
          <w:rFonts w:ascii="Arial" w:hAnsi="Arial" w:cs="Arial"/>
          <w:b/>
          <w:bCs/>
          <w:i/>
          <w:iCs/>
          <w:sz w:val="22"/>
          <w:szCs w:val="22"/>
          <w:u w:val="single"/>
        </w:rPr>
      </w:pPr>
      <w:r w:rsidRPr="005659CB">
        <w:rPr>
          <w:rFonts w:ascii="Arial" w:hAnsi="Arial" w:cs="Arial"/>
          <w:b/>
          <w:bCs/>
          <w:i/>
          <w:iCs/>
          <w:sz w:val="22"/>
          <w:szCs w:val="22"/>
          <w:u w:val="single"/>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9"/>
      </w:tblGrid>
      <w:tr w:rsidR="00157087" w:rsidRPr="005659CB" w14:paraId="46D6DE48" w14:textId="77777777" w:rsidTr="0016298C">
        <w:trPr>
          <w:trHeight w:val="647"/>
        </w:trPr>
        <w:tc>
          <w:tcPr>
            <w:tcW w:w="5382" w:type="dxa"/>
            <w:shd w:val="clear" w:color="auto" w:fill="C6D9F1" w:themeFill="text2" w:themeFillTint="33"/>
            <w:vAlign w:val="center"/>
          </w:tcPr>
          <w:p w14:paraId="49A9B000" w14:textId="77777777" w:rsidR="00157087" w:rsidRPr="005659CB" w:rsidRDefault="00157087" w:rsidP="00157087">
            <w:pPr>
              <w:suppressAutoHyphens w:val="0"/>
              <w:jc w:val="center"/>
              <w:rPr>
                <w:rFonts w:ascii="Arial" w:hAnsi="Arial" w:cs="Arial"/>
                <w:b/>
                <w:bCs/>
                <w:i/>
                <w:iCs/>
                <w:sz w:val="22"/>
                <w:szCs w:val="22"/>
              </w:rPr>
            </w:pPr>
            <w:r w:rsidRPr="005659CB">
              <w:rPr>
                <w:rFonts w:ascii="Arial" w:hAnsi="Arial" w:cs="Arial"/>
                <w:b/>
                <w:bCs/>
                <w:i/>
                <w:iCs/>
                <w:sz w:val="22"/>
                <w:szCs w:val="22"/>
              </w:rPr>
              <w:t>УСЛОВ НАРУЧИОЦА</w:t>
            </w:r>
          </w:p>
        </w:tc>
        <w:tc>
          <w:tcPr>
            <w:tcW w:w="3969" w:type="dxa"/>
            <w:shd w:val="clear" w:color="auto" w:fill="C6D9F1" w:themeFill="text2" w:themeFillTint="33"/>
            <w:vAlign w:val="center"/>
          </w:tcPr>
          <w:p w14:paraId="0DD1DB4D" w14:textId="77777777" w:rsidR="00157087" w:rsidRPr="005659CB" w:rsidRDefault="00157087" w:rsidP="00157087">
            <w:pPr>
              <w:suppressAutoHyphens w:val="0"/>
              <w:jc w:val="center"/>
              <w:rPr>
                <w:rFonts w:ascii="Arial" w:hAnsi="Arial" w:cs="Arial"/>
                <w:b/>
                <w:bCs/>
                <w:i/>
                <w:iCs/>
                <w:sz w:val="22"/>
                <w:szCs w:val="22"/>
              </w:rPr>
            </w:pPr>
            <w:r w:rsidRPr="005659CB">
              <w:rPr>
                <w:rFonts w:ascii="Arial" w:hAnsi="Arial" w:cs="Arial"/>
                <w:b/>
                <w:bCs/>
                <w:i/>
                <w:iCs/>
                <w:sz w:val="22"/>
                <w:szCs w:val="22"/>
              </w:rPr>
              <w:t>ПОНУДА ПОНУЂАЧА</w:t>
            </w:r>
          </w:p>
        </w:tc>
      </w:tr>
      <w:tr w:rsidR="00157087" w:rsidRPr="005659CB" w14:paraId="66A1BEFC" w14:textId="77777777" w:rsidTr="0016298C">
        <w:tc>
          <w:tcPr>
            <w:tcW w:w="5382" w:type="dxa"/>
            <w:vAlign w:val="center"/>
          </w:tcPr>
          <w:p w14:paraId="3C1A4AAC" w14:textId="77777777" w:rsidR="00157087" w:rsidRPr="005659CB" w:rsidRDefault="00157087" w:rsidP="00157087">
            <w:pPr>
              <w:suppressAutoHyphens w:val="0"/>
              <w:rPr>
                <w:rFonts w:ascii="Arial" w:hAnsi="Arial" w:cs="Arial"/>
                <w:b/>
                <w:bCs/>
                <w:i/>
                <w:iCs/>
                <w:sz w:val="22"/>
                <w:szCs w:val="22"/>
              </w:rPr>
            </w:pPr>
            <w:r w:rsidRPr="005659CB">
              <w:rPr>
                <w:rFonts w:ascii="Arial" w:hAnsi="Arial" w:cs="Arial"/>
                <w:b/>
                <w:bCs/>
                <w:i/>
                <w:iCs/>
                <w:sz w:val="22"/>
                <w:szCs w:val="22"/>
              </w:rPr>
              <w:t>РОК И НАЧИН ПЛАЋАЊА:</w:t>
            </w:r>
          </w:p>
          <w:p w14:paraId="2897E347" w14:textId="200F1CD2" w:rsidR="00157087" w:rsidRPr="005659CB" w:rsidRDefault="006E3D53" w:rsidP="00157087">
            <w:pPr>
              <w:suppressAutoHyphens w:val="0"/>
              <w:rPr>
                <w:rFonts w:ascii="Arial" w:hAnsi="Arial" w:cs="Arial"/>
                <w:b/>
                <w:bCs/>
                <w:i/>
                <w:iCs/>
                <w:sz w:val="22"/>
                <w:szCs w:val="22"/>
              </w:rPr>
            </w:pPr>
            <w:r w:rsidRPr="005659CB">
              <w:rPr>
                <w:rFonts w:ascii="Arial" w:hAnsi="Arial" w:cs="Arial"/>
                <w:b/>
                <w:sz w:val="22"/>
                <w:szCs w:val="22"/>
                <w:lang w:val="sr-Cyrl-RS"/>
              </w:rPr>
              <w:t>100%</w:t>
            </w:r>
            <w:r w:rsidRPr="005659CB">
              <w:rPr>
                <w:rFonts w:ascii="Arial" w:hAnsi="Arial" w:cs="Arial"/>
                <w:sz w:val="22"/>
                <w:szCs w:val="22"/>
                <w:lang w:val="sr-Cyrl-RS"/>
              </w:rPr>
              <w:t xml:space="preserve"> укупне вредности услуга са припадајућим ПДВ-ом биће плаћено по завршетку услуге и предаје</w:t>
            </w:r>
            <w:r w:rsidR="00E652B6" w:rsidRPr="005659CB">
              <w:rPr>
                <w:rFonts w:ascii="Arial" w:hAnsi="Arial" w:cs="Arial"/>
                <w:sz w:val="22"/>
                <w:szCs w:val="22"/>
                <w:lang w:val="sr-Cyrl-RS"/>
              </w:rPr>
              <w:t xml:space="preserve"> финалне верзије</w:t>
            </w:r>
            <w:r w:rsidRPr="005659CB">
              <w:rPr>
                <w:rFonts w:ascii="Arial" w:hAnsi="Arial" w:cs="Arial"/>
                <w:sz w:val="22"/>
                <w:szCs w:val="22"/>
                <w:lang w:val="sr-Cyrl-RS"/>
              </w:rPr>
              <w:t xml:space="preserve"> Анализе на основу обострано потписаног Записника о пријему Анализе </w:t>
            </w:r>
            <w:r w:rsidRPr="005659CB">
              <w:rPr>
                <w:rFonts w:ascii="Arial" w:eastAsia="Calibri" w:hAnsi="Arial" w:cs="Arial"/>
                <w:sz w:val="22"/>
                <w:szCs w:val="22"/>
              </w:rPr>
              <w:t xml:space="preserve">од стране овлашћених представника </w:t>
            </w:r>
            <w:r w:rsidRPr="005659CB">
              <w:rPr>
                <w:rFonts w:ascii="Arial" w:eastAsia="Calibri" w:hAnsi="Arial" w:cs="Arial"/>
                <w:sz w:val="22"/>
                <w:szCs w:val="22"/>
                <w:lang w:val="sr-Cyrl-RS"/>
              </w:rPr>
              <w:t xml:space="preserve">Наручиоца - </w:t>
            </w:r>
            <w:r w:rsidRPr="005659CB">
              <w:rPr>
                <w:rFonts w:ascii="Arial" w:eastAsia="Calibri" w:hAnsi="Arial" w:cs="Arial"/>
                <w:sz w:val="22"/>
                <w:szCs w:val="22"/>
              </w:rPr>
              <w:t xml:space="preserve">Купца и  </w:t>
            </w:r>
            <w:r w:rsidRPr="005659CB">
              <w:rPr>
                <w:rFonts w:ascii="Arial" w:eastAsia="Calibri" w:hAnsi="Arial" w:cs="Arial"/>
                <w:sz w:val="22"/>
                <w:szCs w:val="22"/>
                <w:lang w:val="sr-Cyrl-RS"/>
              </w:rPr>
              <w:t>Изабраног понуђача</w:t>
            </w:r>
            <w:r w:rsidRPr="005659CB">
              <w:rPr>
                <w:rFonts w:ascii="Arial" w:eastAsia="Calibri" w:hAnsi="Arial" w:cs="Arial"/>
                <w:sz w:val="22"/>
                <w:szCs w:val="22"/>
              </w:rPr>
              <w:t xml:space="preserve"> </w:t>
            </w:r>
            <w:r w:rsidRPr="005659CB">
              <w:rPr>
                <w:rFonts w:ascii="Arial" w:eastAsia="Calibri" w:hAnsi="Arial" w:cs="Arial"/>
                <w:sz w:val="22"/>
                <w:szCs w:val="22"/>
                <w:lang w:val="sr-Cyrl-RS"/>
              </w:rPr>
              <w:t xml:space="preserve">– </w:t>
            </w:r>
            <w:r w:rsidRPr="005659CB">
              <w:rPr>
                <w:rFonts w:ascii="Arial" w:eastAsia="Calibri" w:hAnsi="Arial" w:cs="Arial"/>
                <w:sz w:val="22"/>
                <w:szCs w:val="22"/>
              </w:rPr>
              <w:t>Продавца</w:t>
            </w:r>
            <w:r w:rsidRPr="005659CB">
              <w:rPr>
                <w:rFonts w:ascii="Arial" w:eastAsia="Calibri" w:hAnsi="Arial" w:cs="Arial"/>
                <w:sz w:val="22"/>
                <w:szCs w:val="22"/>
                <w:lang w:val="sr-Cyrl-RS"/>
              </w:rPr>
              <w:t xml:space="preserve">, </w:t>
            </w:r>
            <w:r w:rsidRPr="005659CB">
              <w:rPr>
                <w:rFonts w:ascii="Arial" w:eastAsia="Calibri" w:hAnsi="Arial" w:cs="Arial"/>
                <w:sz w:val="22"/>
                <w:szCs w:val="22"/>
              </w:rPr>
              <w:t xml:space="preserve"> без примедби</w:t>
            </w:r>
            <w:r w:rsidRPr="005659CB">
              <w:rPr>
                <w:rFonts w:ascii="Arial" w:hAnsi="Arial" w:cs="Arial"/>
                <w:sz w:val="22"/>
                <w:szCs w:val="22"/>
                <w:lang w:val="sr-Cyrl-RS"/>
              </w:rPr>
              <w:t xml:space="preserve">, у року од 45 (четрдесетпет) дана, од дана пријема исправног рачуна од продавца, издатог на основу прихваћеног и одобреног Записника. </w:t>
            </w:r>
          </w:p>
        </w:tc>
        <w:tc>
          <w:tcPr>
            <w:tcW w:w="3969" w:type="dxa"/>
            <w:vAlign w:val="center"/>
          </w:tcPr>
          <w:p w14:paraId="65F6F41B" w14:textId="77777777" w:rsidR="00157087" w:rsidRPr="005659CB" w:rsidRDefault="00157087" w:rsidP="009E2A43">
            <w:pPr>
              <w:suppressAutoHyphens w:val="0"/>
              <w:jc w:val="center"/>
              <w:rPr>
                <w:rFonts w:ascii="Arial" w:hAnsi="Arial" w:cs="Arial"/>
                <w:b/>
                <w:bCs/>
                <w:i/>
                <w:iCs/>
                <w:sz w:val="22"/>
                <w:szCs w:val="22"/>
              </w:rPr>
            </w:pPr>
          </w:p>
          <w:p w14:paraId="4DFF9D6E" w14:textId="77777777" w:rsidR="00157087" w:rsidRPr="005659CB" w:rsidRDefault="00157087" w:rsidP="009E2A43">
            <w:pPr>
              <w:suppressAutoHyphens w:val="0"/>
              <w:jc w:val="center"/>
              <w:rPr>
                <w:rFonts w:ascii="Arial" w:hAnsi="Arial" w:cs="Arial"/>
                <w:b/>
                <w:bCs/>
                <w:i/>
                <w:iCs/>
                <w:sz w:val="22"/>
                <w:szCs w:val="22"/>
              </w:rPr>
            </w:pPr>
            <w:r w:rsidRPr="005659CB">
              <w:rPr>
                <w:rFonts w:ascii="Arial" w:hAnsi="Arial" w:cs="Arial"/>
                <w:b/>
                <w:bCs/>
                <w:i/>
                <w:iCs/>
                <w:sz w:val="22"/>
                <w:szCs w:val="22"/>
              </w:rPr>
              <w:t>Сагласан са захтевом наручиоца</w:t>
            </w:r>
          </w:p>
          <w:p w14:paraId="624754D5" w14:textId="77777777" w:rsidR="00157087" w:rsidRPr="005659CB" w:rsidRDefault="00157087" w:rsidP="009E2A43">
            <w:pPr>
              <w:suppressAutoHyphens w:val="0"/>
              <w:jc w:val="center"/>
              <w:rPr>
                <w:rFonts w:ascii="Arial" w:hAnsi="Arial" w:cs="Arial"/>
                <w:b/>
                <w:bCs/>
                <w:i/>
                <w:iCs/>
                <w:sz w:val="22"/>
                <w:szCs w:val="22"/>
              </w:rPr>
            </w:pPr>
            <w:r w:rsidRPr="005659CB">
              <w:rPr>
                <w:rFonts w:ascii="Arial" w:hAnsi="Arial" w:cs="Arial"/>
                <w:b/>
                <w:bCs/>
                <w:i/>
                <w:iCs/>
                <w:sz w:val="22"/>
                <w:szCs w:val="22"/>
              </w:rPr>
              <w:t>ДА/НЕ</w:t>
            </w:r>
          </w:p>
          <w:p w14:paraId="658E6158" w14:textId="77777777" w:rsidR="00157087" w:rsidRPr="005659CB" w:rsidRDefault="00157087" w:rsidP="009E2A43">
            <w:pPr>
              <w:suppressAutoHyphens w:val="0"/>
              <w:jc w:val="center"/>
              <w:rPr>
                <w:rFonts w:ascii="Arial" w:hAnsi="Arial" w:cs="Arial"/>
                <w:bCs/>
                <w:i/>
                <w:iCs/>
                <w:sz w:val="22"/>
                <w:szCs w:val="22"/>
              </w:rPr>
            </w:pPr>
            <w:r w:rsidRPr="005659CB">
              <w:rPr>
                <w:rFonts w:ascii="Arial" w:hAnsi="Arial" w:cs="Arial"/>
                <w:b/>
                <w:bCs/>
                <w:i/>
                <w:iCs/>
                <w:sz w:val="22"/>
                <w:szCs w:val="22"/>
              </w:rPr>
              <w:t>(заокружити)</w:t>
            </w:r>
          </w:p>
          <w:p w14:paraId="22395160" w14:textId="77777777" w:rsidR="00157087" w:rsidRPr="005659CB" w:rsidRDefault="00157087" w:rsidP="009E2A43">
            <w:pPr>
              <w:suppressAutoHyphens w:val="0"/>
              <w:jc w:val="center"/>
              <w:rPr>
                <w:rFonts w:ascii="Arial" w:hAnsi="Arial" w:cs="Arial"/>
                <w:bCs/>
                <w:i/>
                <w:iCs/>
                <w:sz w:val="22"/>
                <w:szCs w:val="22"/>
              </w:rPr>
            </w:pPr>
          </w:p>
          <w:p w14:paraId="0BF392A4" w14:textId="77777777" w:rsidR="00157087" w:rsidRPr="005659CB" w:rsidRDefault="00157087" w:rsidP="009E2A43">
            <w:pPr>
              <w:suppressAutoHyphens w:val="0"/>
              <w:jc w:val="center"/>
              <w:rPr>
                <w:rFonts w:ascii="Arial" w:hAnsi="Arial" w:cs="Arial"/>
                <w:bCs/>
                <w:i/>
                <w:iCs/>
                <w:sz w:val="22"/>
                <w:szCs w:val="22"/>
              </w:rPr>
            </w:pPr>
          </w:p>
          <w:p w14:paraId="1A4D4AFD" w14:textId="77777777" w:rsidR="00157087" w:rsidRPr="005659CB" w:rsidRDefault="00157087" w:rsidP="009E2A43">
            <w:pPr>
              <w:suppressAutoHyphens w:val="0"/>
              <w:jc w:val="center"/>
              <w:rPr>
                <w:rFonts w:ascii="Arial" w:hAnsi="Arial" w:cs="Arial"/>
                <w:bCs/>
                <w:i/>
                <w:iCs/>
                <w:sz w:val="22"/>
                <w:szCs w:val="22"/>
              </w:rPr>
            </w:pPr>
          </w:p>
          <w:p w14:paraId="2242823C" w14:textId="77777777" w:rsidR="00157087" w:rsidRPr="005659CB" w:rsidRDefault="00157087" w:rsidP="009E2A43">
            <w:pPr>
              <w:suppressAutoHyphens w:val="0"/>
              <w:jc w:val="center"/>
              <w:rPr>
                <w:rFonts w:ascii="Arial" w:hAnsi="Arial" w:cs="Arial"/>
                <w:bCs/>
                <w:i/>
                <w:iCs/>
                <w:sz w:val="22"/>
                <w:szCs w:val="22"/>
              </w:rPr>
            </w:pPr>
          </w:p>
          <w:p w14:paraId="6C8B05B8" w14:textId="77777777" w:rsidR="00157087" w:rsidRPr="005659CB" w:rsidRDefault="00157087" w:rsidP="009E2A43">
            <w:pPr>
              <w:suppressAutoHyphens w:val="0"/>
              <w:jc w:val="center"/>
              <w:rPr>
                <w:rFonts w:ascii="Arial" w:hAnsi="Arial" w:cs="Arial"/>
                <w:bCs/>
                <w:i/>
                <w:iCs/>
                <w:sz w:val="22"/>
                <w:szCs w:val="22"/>
              </w:rPr>
            </w:pPr>
          </w:p>
          <w:p w14:paraId="2C676073" w14:textId="77777777" w:rsidR="00157087" w:rsidRPr="005659CB" w:rsidRDefault="00157087" w:rsidP="009E2A43">
            <w:pPr>
              <w:suppressAutoHyphens w:val="0"/>
              <w:jc w:val="center"/>
              <w:rPr>
                <w:rFonts w:ascii="Arial" w:hAnsi="Arial" w:cs="Arial"/>
                <w:bCs/>
                <w:i/>
                <w:iCs/>
                <w:sz w:val="22"/>
                <w:szCs w:val="22"/>
              </w:rPr>
            </w:pPr>
          </w:p>
          <w:p w14:paraId="14EBF851" w14:textId="77777777" w:rsidR="00157087" w:rsidRPr="005659CB" w:rsidRDefault="00157087" w:rsidP="009E2A43">
            <w:pPr>
              <w:suppressAutoHyphens w:val="0"/>
              <w:jc w:val="center"/>
              <w:rPr>
                <w:rFonts w:ascii="Arial" w:hAnsi="Arial" w:cs="Arial"/>
                <w:bCs/>
                <w:i/>
                <w:iCs/>
                <w:sz w:val="22"/>
                <w:szCs w:val="22"/>
              </w:rPr>
            </w:pPr>
          </w:p>
          <w:p w14:paraId="3BA1FB6A" w14:textId="77777777" w:rsidR="00157087" w:rsidRPr="005659CB" w:rsidRDefault="00157087" w:rsidP="009E2A43">
            <w:pPr>
              <w:suppressAutoHyphens w:val="0"/>
              <w:jc w:val="center"/>
              <w:rPr>
                <w:rFonts w:ascii="Arial" w:hAnsi="Arial" w:cs="Arial"/>
                <w:bCs/>
                <w:i/>
                <w:iCs/>
                <w:sz w:val="22"/>
                <w:szCs w:val="22"/>
              </w:rPr>
            </w:pPr>
          </w:p>
          <w:p w14:paraId="5036EFFE" w14:textId="77777777" w:rsidR="00157087" w:rsidRPr="005659CB" w:rsidRDefault="00157087" w:rsidP="009E2A43">
            <w:pPr>
              <w:suppressAutoHyphens w:val="0"/>
              <w:jc w:val="center"/>
              <w:rPr>
                <w:rFonts w:ascii="Arial" w:hAnsi="Arial" w:cs="Arial"/>
                <w:b/>
                <w:bCs/>
                <w:i/>
                <w:iCs/>
                <w:sz w:val="22"/>
                <w:szCs w:val="22"/>
              </w:rPr>
            </w:pPr>
          </w:p>
        </w:tc>
      </w:tr>
      <w:tr w:rsidR="00157087" w:rsidRPr="005659CB" w14:paraId="369886DD" w14:textId="77777777" w:rsidTr="0016298C">
        <w:tc>
          <w:tcPr>
            <w:tcW w:w="5382" w:type="dxa"/>
            <w:vAlign w:val="center"/>
          </w:tcPr>
          <w:p w14:paraId="6628AFF9" w14:textId="77777777" w:rsidR="00157087" w:rsidRPr="005659CB" w:rsidRDefault="00157087" w:rsidP="00157087">
            <w:pPr>
              <w:suppressAutoHyphens w:val="0"/>
              <w:rPr>
                <w:rFonts w:ascii="Arial" w:hAnsi="Arial" w:cs="Arial"/>
                <w:b/>
                <w:bCs/>
                <w:i/>
                <w:iCs/>
                <w:sz w:val="22"/>
                <w:szCs w:val="22"/>
              </w:rPr>
            </w:pPr>
            <w:r w:rsidRPr="005659CB">
              <w:rPr>
                <w:rFonts w:ascii="Arial" w:hAnsi="Arial" w:cs="Arial"/>
                <w:b/>
                <w:bCs/>
                <w:i/>
                <w:iCs/>
                <w:sz w:val="22"/>
                <w:szCs w:val="22"/>
              </w:rPr>
              <w:t>РОК ИЗВРШЕЊА:</w:t>
            </w:r>
          </w:p>
          <w:p w14:paraId="1ED8B4A4" w14:textId="77777777" w:rsidR="006E3D53" w:rsidRPr="005659CB" w:rsidRDefault="006E3D53" w:rsidP="006E3D53">
            <w:pPr>
              <w:ind w:firstLine="720"/>
              <w:rPr>
                <w:rFonts w:ascii="Arial" w:hAnsi="Arial" w:cs="Arial"/>
                <w:sz w:val="22"/>
                <w:szCs w:val="22"/>
                <w:lang w:val="sr-Cyrl-RS"/>
              </w:rPr>
            </w:pPr>
            <w:r w:rsidRPr="005659CB">
              <w:rPr>
                <w:rFonts w:ascii="Arial" w:hAnsi="Arial" w:cs="Arial"/>
                <w:sz w:val="22"/>
                <w:szCs w:val="22"/>
                <w:lang w:val="sr-Cyrl-RS"/>
              </w:rPr>
              <w:t>Временски рок за реализацију предфиналне верзије Анализе је 60 дана од дана ступања уговора на снагу.</w:t>
            </w:r>
          </w:p>
          <w:p w14:paraId="7A96B65D" w14:textId="77777777" w:rsidR="006E3D53" w:rsidRPr="005659CB" w:rsidRDefault="006E3D53" w:rsidP="006E3D53">
            <w:pPr>
              <w:ind w:firstLine="720"/>
              <w:rPr>
                <w:rFonts w:ascii="Arial" w:hAnsi="Arial" w:cs="Arial"/>
                <w:sz w:val="22"/>
                <w:szCs w:val="22"/>
                <w:lang w:val="sr-Cyrl-RS"/>
              </w:rPr>
            </w:pPr>
          </w:p>
          <w:p w14:paraId="406F6A3C" w14:textId="02DF163C" w:rsidR="00157087" w:rsidRPr="005659CB" w:rsidRDefault="006E3D53" w:rsidP="006E3D53">
            <w:pPr>
              <w:suppressAutoHyphens w:val="0"/>
              <w:rPr>
                <w:rFonts w:ascii="Arial" w:hAnsi="Arial" w:cs="Arial"/>
                <w:bCs/>
                <w:i/>
                <w:iCs/>
                <w:sz w:val="22"/>
                <w:szCs w:val="22"/>
              </w:rPr>
            </w:pPr>
            <w:r w:rsidRPr="005659CB">
              <w:rPr>
                <w:rFonts w:ascii="Arial" w:hAnsi="Arial" w:cs="Arial"/>
                <w:sz w:val="22"/>
                <w:szCs w:val="22"/>
                <w:lang w:val="sr-Cyrl-RS"/>
              </w:rPr>
              <w:t>Усаглашавање и евентуалне измене и допуне са сугестијама Наручиоца вршиће се у току израде Анализе и у временском року од највише 30 дана од дана предаје пред- финалне верзије Анализе, тако да је укупан рок за предају финалне верзије Анализе 90 дана од дана ступања уговора на снагу, уз обострано потписани Записник о пријему Анализе (без примедби).</w:t>
            </w:r>
          </w:p>
        </w:tc>
        <w:tc>
          <w:tcPr>
            <w:tcW w:w="3969" w:type="dxa"/>
            <w:vAlign w:val="center"/>
          </w:tcPr>
          <w:p w14:paraId="0D4B669A" w14:textId="77777777" w:rsidR="00157087" w:rsidRPr="005659CB" w:rsidRDefault="00157087" w:rsidP="00157087">
            <w:pPr>
              <w:suppressAutoHyphens w:val="0"/>
              <w:rPr>
                <w:rFonts w:ascii="Arial" w:hAnsi="Arial" w:cs="Arial"/>
                <w:b/>
                <w:bCs/>
                <w:i/>
                <w:iCs/>
                <w:sz w:val="22"/>
                <w:szCs w:val="22"/>
              </w:rPr>
            </w:pPr>
          </w:p>
          <w:p w14:paraId="20ABDD84" w14:textId="6581504F" w:rsidR="00157087" w:rsidRPr="005659CB" w:rsidRDefault="00157087" w:rsidP="00157087">
            <w:pPr>
              <w:suppressAutoHyphens w:val="0"/>
              <w:rPr>
                <w:rFonts w:ascii="Arial" w:hAnsi="Arial" w:cs="Arial"/>
                <w:i/>
                <w:sz w:val="22"/>
                <w:szCs w:val="22"/>
              </w:rPr>
            </w:pPr>
            <w:r w:rsidRPr="005659CB">
              <w:rPr>
                <w:rFonts w:ascii="Arial" w:hAnsi="Arial" w:cs="Arial"/>
                <w:bCs/>
                <w:i/>
                <w:iCs/>
                <w:sz w:val="22"/>
                <w:szCs w:val="22"/>
              </w:rPr>
              <w:t xml:space="preserve">____ </w:t>
            </w:r>
            <w:r w:rsidR="004F1B14" w:rsidRPr="005659CB">
              <w:rPr>
                <w:rFonts w:ascii="Arial" w:hAnsi="Arial" w:cs="Arial"/>
                <w:bCs/>
                <w:i/>
                <w:iCs/>
                <w:sz w:val="22"/>
                <w:szCs w:val="22"/>
                <w:lang w:val="sr-Cyrl-RS"/>
              </w:rPr>
              <w:t xml:space="preserve">дана </w:t>
            </w:r>
            <w:r w:rsidRPr="005659CB">
              <w:rPr>
                <w:rFonts w:ascii="Arial" w:hAnsi="Arial" w:cs="Arial"/>
                <w:bCs/>
                <w:i/>
                <w:iCs/>
                <w:sz w:val="22"/>
                <w:szCs w:val="22"/>
              </w:rPr>
              <w:t xml:space="preserve">од </w:t>
            </w:r>
            <w:r w:rsidR="00F6569B" w:rsidRPr="005659CB">
              <w:rPr>
                <w:rFonts w:ascii="Arial" w:hAnsi="Arial" w:cs="Arial"/>
                <w:bCs/>
                <w:i/>
                <w:iCs/>
                <w:sz w:val="22"/>
                <w:szCs w:val="22"/>
                <w:lang w:val="sr-Cyrl-RS"/>
              </w:rPr>
              <w:t>ступања уговора на снагу</w:t>
            </w:r>
            <w:r w:rsidRPr="005659CB">
              <w:rPr>
                <w:rFonts w:ascii="Arial" w:hAnsi="Arial" w:cs="Arial"/>
                <w:i/>
                <w:sz w:val="22"/>
                <w:szCs w:val="22"/>
              </w:rPr>
              <w:t xml:space="preserve"> . </w:t>
            </w:r>
          </w:p>
          <w:p w14:paraId="7C5DD3F0" w14:textId="77777777" w:rsidR="00157087" w:rsidRPr="005659CB" w:rsidRDefault="00157087" w:rsidP="00157087">
            <w:pPr>
              <w:suppressAutoHyphens w:val="0"/>
              <w:rPr>
                <w:rFonts w:ascii="Arial" w:hAnsi="Arial" w:cs="Arial"/>
                <w:bCs/>
                <w:i/>
                <w:iCs/>
                <w:sz w:val="22"/>
                <w:szCs w:val="22"/>
                <w:lang w:val="en-US"/>
              </w:rPr>
            </w:pPr>
          </w:p>
        </w:tc>
      </w:tr>
      <w:tr w:rsidR="009E2A43" w:rsidRPr="005659CB" w14:paraId="08045E51" w14:textId="77777777" w:rsidTr="0016298C">
        <w:tc>
          <w:tcPr>
            <w:tcW w:w="5382" w:type="dxa"/>
            <w:vAlign w:val="center"/>
          </w:tcPr>
          <w:p w14:paraId="7235B6BF" w14:textId="5938B773" w:rsidR="009E2A43" w:rsidRPr="005659CB" w:rsidRDefault="009E2A43" w:rsidP="009E2A43">
            <w:pPr>
              <w:suppressAutoHyphens w:val="0"/>
              <w:rPr>
                <w:rFonts w:ascii="Arial" w:hAnsi="Arial" w:cs="Arial"/>
                <w:b/>
                <w:bCs/>
                <w:i/>
                <w:iCs/>
                <w:sz w:val="22"/>
                <w:szCs w:val="22"/>
              </w:rPr>
            </w:pPr>
            <w:r w:rsidRPr="005659CB">
              <w:rPr>
                <w:rFonts w:ascii="Arial" w:hAnsi="Arial" w:cs="Arial"/>
                <w:b/>
                <w:bCs/>
                <w:i/>
                <w:iCs/>
                <w:sz w:val="22"/>
                <w:szCs w:val="22"/>
                <w:lang w:val="sr-Cyrl-RS"/>
              </w:rPr>
              <w:t>МЕСТО</w:t>
            </w:r>
            <w:r w:rsidRPr="005659CB">
              <w:rPr>
                <w:rFonts w:ascii="Arial" w:hAnsi="Arial" w:cs="Arial"/>
                <w:b/>
                <w:bCs/>
                <w:i/>
                <w:iCs/>
                <w:sz w:val="22"/>
                <w:szCs w:val="22"/>
              </w:rPr>
              <w:t xml:space="preserve"> ИЗВРШЕЊА:</w:t>
            </w:r>
          </w:p>
          <w:p w14:paraId="0CE9E777" w14:textId="1062077C" w:rsidR="006E3D53" w:rsidRPr="005659CB" w:rsidRDefault="006E3D53" w:rsidP="006E3D53">
            <w:pPr>
              <w:pStyle w:val="ListParagraph"/>
              <w:numPr>
                <w:ilvl w:val="0"/>
                <w:numId w:val="36"/>
              </w:numPr>
              <w:contextualSpacing/>
              <w:jc w:val="both"/>
              <w:rPr>
                <w:rFonts w:ascii="Arial" w:hAnsi="Arial" w:cs="Arial"/>
                <w:lang w:val="sr-Cyrl-RS"/>
              </w:rPr>
            </w:pPr>
            <w:r w:rsidRPr="005659CB">
              <w:rPr>
                <w:rFonts w:ascii="Arial" w:hAnsi="Arial" w:cs="Arial"/>
                <w:lang w:val="sr-Cyrl-RS"/>
              </w:rPr>
              <w:t xml:space="preserve">пословна локација Наручиоца - Јавно предузеће „Електропривреда Србије“, Београд, на адреси Балканска 13 (и/или </w:t>
            </w:r>
            <w:r w:rsidRPr="005659CB">
              <w:rPr>
                <w:rFonts w:ascii="Arial" w:hAnsi="Arial" w:cs="Arial"/>
                <w:lang w:val="sr-Cyrl-RS"/>
              </w:rPr>
              <w:lastRenderedPageBreak/>
              <w:t>Улица царице Милице 2).</w:t>
            </w:r>
          </w:p>
          <w:p w14:paraId="24621388" w14:textId="10E2C261" w:rsidR="009E2A43" w:rsidRPr="005659CB" w:rsidRDefault="006E3D53" w:rsidP="006E3D53">
            <w:pPr>
              <w:pStyle w:val="ListParagraph"/>
              <w:numPr>
                <w:ilvl w:val="0"/>
                <w:numId w:val="36"/>
              </w:numPr>
              <w:rPr>
                <w:rFonts w:ascii="Arial" w:hAnsi="Arial" w:cs="Arial"/>
                <w:b/>
                <w:bCs/>
                <w:i/>
                <w:iCs/>
              </w:rPr>
            </w:pPr>
            <w:r w:rsidRPr="005659CB">
              <w:rPr>
                <w:rFonts w:ascii="Arial" w:hAnsi="Arial" w:cs="Arial"/>
                <w:lang w:val="sr-Cyrl-RS"/>
              </w:rPr>
              <w:t>пословна локација Извршиоца.</w:t>
            </w:r>
          </w:p>
        </w:tc>
        <w:tc>
          <w:tcPr>
            <w:tcW w:w="3969" w:type="dxa"/>
            <w:vAlign w:val="center"/>
          </w:tcPr>
          <w:p w14:paraId="3B94AC3D" w14:textId="77777777" w:rsidR="009E2A43" w:rsidRPr="005659CB" w:rsidRDefault="009E2A43" w:rsidP="009E2A43">
            <w:pPr>
              <w:suppressAutoHyphens w:val="0"/>
              <w:jc w:val="center"/>
              <w:rPr>
                <w:rFonts w:ascii="Arial" w:hAnsi="Arial" w:cs="Arial"/>
                <w:b/>
                <w:bCs/>
                <w:i/>
                <w:iCs/>
                <w:sz w:val="22"/>
                <w:szCs w:val="22"/>
              </w:rPr>
            </w:pPr>
            <w:r w:rsidRPr="005659CB">
              <w:rPr>
                <w:rFonts w:ascii="Arial" w:hAnsi="Arial" w:cs="Arial"/>
                <w:b/>
                <w:bCs/>
                <w:i/>
                <w:iCs/>
                <w:sz w:val="22"/>
                <w:szCs w:val="22"/>
              </w:rPr>
              <w:lastRenderedPageBreak/>
              <w:t>Сагласан са захтевом наручиоца</w:t>
            </w:r>
          </w:p>
          <w:p w14:paraId="51A084DD" w14:textId="77777777" w:rsidR="009E2A43" w:rsidRPr="005659CB" w:rsidRDefault="009E2A43" w:rsidP="009E2A43">
            <w:pPr>
              <w:suppressAutoHyphens w:val="0"/>
              <w:jc w:val="center"/>
              <w:rPr>
                <w:rFonts w:ascii="Arial" w:hAnsi="Arial" w:cs="Arial"/>
                <w:b/>
                <w:bCs/>
                <w:i/>
                <w:iCs/>
                <w:sz w:val="22"/>
                <w:szCs w:val="22"/>
              </w:rPr>
            </w:pPr>
            <w:r w:rsidRPr="005659CB">
              <w:rPr>
                <w:rFonts w:ascii="Arial" w:hAnsi="Arial" w:cs="Arial"/>
                <w:b/>
                <w:bCs/>
                <w:i/>
                <w:iCs/>
                <w:sz w:val="22"/>
                <w:szCs w:val="22"/>
              </w:rPr>
              <w:t>ДА/НЕ</w:t>
            </w:r>
          </w:p>
          <w:p w14:paraId="61940EB0" w14:textId="1615F0EC" w:rsidR="009E2A43" w:rsidRPr="005659CB" w:rsidRDefault="009E2A43" w:rsidP="009E2A43">
            <w:pPr>
              <w:suppressAutoHyphens w:val="0"/>
              <w:jc w:val="center"/>
              <w:rPr>
                <w:rFonts w:ascii="Arial" w:hAnsi="Arial" w:cs="Arial"/>
                <w:b/>
                <w:bCs/>
                <w:i/>
                <w:iCs/>
                <w:sz w:val="22"/>
                <w:szCs w:val="22"/>
              </w:rPr>
            </w:pPr>
            <w:r w:rsidRPr="005659CB">
              <w:rPr>
                <w:rFonts w:ascii="Arial" w:hAnsi="Arial" w:cs="Arial"/>
                <w:b/>
                <w:bCs/>
                <w:i/>
                <w:iCs/>
                <w:sz w:val="22"/>
                <w:szCs w:val="22"/>
              </w:rPr>
              <w:t>(заокружити</w:t>
            </w:r>
          </w:p>
        </w:tc>
      </w:tr>
      <w:tr w:rsidR="00157087" w:rsidRPr="005659CB" w14:paraId="4222CE54" w14:textId="77777777" w:rsidTr="0016298C">
        <w:trPr>
          <w:trHeight w:val="800"/>
        </w:trPr>
        <w:tc>
          <w:tcPr>
            <w:tcW w:w="5382" w:type="dxa"/>
            <w:vAlign w:val="center"/>
          </w:tcPr>
          <w:p w14:paraId="147A9CB0" w14:textId="77777777" w:rsidR="00157087" w:rsidRPr="005659CB" w:rsidRDefault="00157087" w:rsidP="00157087">
            <w:pPr>
              <w:suppressAutoHyphens w:val="0"/>
              <w:rPr>
                <w:rFonts w:ascii="Arial" w:hAnsi="Arial" w:cs="Arial"/>
                <w:b/>
                <w:bCs/>
                <w:i/>
                <w:iCs/>
                <w:sz w:val="22"/>
                <w:szCs w:val="22"/>
              </w:rPr>
            </w:pPr>
            <w:r w:rsidRPr="005659CB">
              <w:rPr>
                <w:rFonts w:ascii="Arial" w:hAnsi="Arial" w:cs="Arial"/>
                <w:b/>
                <w:bCs/>
                <w:i/>
                <w:iCs/>
                <w:sz w:val="22"/>
                <w:szCs w:val="22"/>
              </w:rPr>
              <w:lastRenderedPageBreak/>
              <w:t>РОК ВАЖЕЊА ПОНУДЕ:</w:t>
            </w:r>
          </w:p>
          <w:p w14:paraId="3ED9BB98" w14:textId="77777777" w:rsidR="00157087" w:rsidRPr="005659CB" w:rsidRDefault="00157087" w:rsidP="00157087">
            <w:pPr>
              <w:suppressAutoHyphens w:val="0"/>
              <w:rPr>
                <w:rFonts w:ascii="Arial" w:hAnsi="Arial" w:cs="Arial"/>
                <w:b/>
                <w:bCs/>
                <w:i/>
                <w:iCs/>
                <w:sz w:val="22"/>
                <w:szCs w:val="22"/>
              </w:rPr>
            </w:pPr>
            <w:r w:rsidRPr="005659CB">
              <w:rPr>
                <w:rFonts w:ascii="Arial" w:hAnsi="Arial" w:cs="Arial"/>
                <w:bCs/>
                <w:i/>
                <w:iCs/>
                <w:sz w:val="22"/>
                <w:szCs w:val="22"/>
              </w:rPr>
              <w:t>не може бити краћ</w:t>
            </w:r>
            <w:r w:rsidRPr="005659CB">
              <w:rPr>
                <w:rFonts w:ascii="Arial" w:hAnsi="Arial" w:cs="Arial"/>
                <w:bCs/>
                <w:i/>
                <w:iCs/>
                <w:sz w:val="22"/>
                <w:szCs w:val="22"/>
                <w:lang w:val="en-US"/>
              </w:rPr>
              <w:t>и</w:t>
            </w:r>
            <w:r w:rsidRPr="005659CB">
              <w:rPr>
                <w:rFonts w:ascii="Arial" w:hAnsi="Arial" w:cs="Arial"/>
                <w:bCs/>
                <w:i/>
                <w:iCs/>
                <w:sz w:val="22"/>
                <w:szCs w:val="22"/>
              </w:rPr>
              <w:t xml:space="preserve"> од 60 дана од дана отварања понуда</w:t>
            </w:r>
          </w:p>
        </w:tc>
        <w:tc>
          <w:tcPr>
            <w:tcW w:w="3969" w:type="dxa"/>
            <w:vAlign w:val="center"/>
          </w:tcPr>
          <w:p w14:paraId="41FE7DC7" w14:textId="77777777" w:rsidR="00157087" w:rsidRPr="005659CB" w:rsidRDefault="00157087" w:rsidP="00157087">
            <w:pPr>
              <w:suppressAutoHyphens w:val="0"/>
              <w:rPr>
                <w:rFonts w:ascii="Arial" w:hAnsi="Arial" w:cs="Arial"/>
                <w:b/>
                <w:bCs/>
                <w:i/>
                <w:iCs/>
                <w:sz w:val="22"/>
                <w:szCs w:val="22"/>
              </w:rPr>
            </w:pPr>
          </w:p>
          <w:p w14:paraId="5B2C00AD" w14:textId="77777777" w:rsidR="00157087" w:rsidRPr="005659CB" w:rsidRDefault="00157087" w:rsidP="00157087">
            <w:pPr>
              <w:suppressAutoHyphens w:val="0"/>
              <w:rPr>
                <w:rFonts w:ascii="Arial" w:hAnsi="Arial" w:cs="Arial"/>
                <w:b/>
                <w:bCs/>
                <w:i/>
                <w:iCs/>
                <w:sz w:val="22"/>
                <w:szCs w:val="22"/>
              </w:rPr>
            </w:pPr>
            <w:r w:rsidRPr="005659CB">
              <w:rPr>
                <w:rFonts w:ascii="Arial" w:hAnsi="Arial" w:cs="Arial"/>
                <w:bCs/>
                <w:i/>
                <w:iCs/>
                <w:sz w:val="22"/>
                <w:szCs w:val="22"/>
              </w:rPr>
              <w:t>_____ дана од дана отварања понуда</w:t>
            </w:r>
          </w:p>
        </w:tc>
      </w:tr>
      <w:tr w:rsidR="00157087" w:rsidRPr="005659CB" w14:paraId="0D30ADEA" w14:textId="77777777" w:rsidTr="0016298C">
        <w:tc>
          <w:tcPr>
            <w:tcW w:w="9351" w:type="dxa"/>
            <w:gridSpan w:val="2"/>
          </w:tcPr>
          <w:p w14:paraId="4C52526B" w14:textId="5074503F" w:rsidR="00157087" w:rsidRPr="005659CB" w:rsidRDefault="00157087" w:rsidP="00157087">
            <w:pPr>
              <w:suppressAutoHyphens w:val="0"/>
              <w:rPr>
                <w:rFonts w:ascii="Arial" w:hAnsi="Arial" w:cs="Arial"/>
                <w:bCs/>
                <w:iCs/>
                <w:sz w:val="22"/>
                <w:szCs w:val="22"/>
              </w:rPr>
            </w:pPr>
            <w:r w:rsidRPr="005659CB">
              <w:rPr>
                <w:rFonts w:ascii="Arial" w:hAnsi="Arial" w:cs="Arial"/>
                <w:bCs/>
                <w:iCs/>
                <w:sz w:val="22"/>
                <w:szCs w:val="22"/>
              </w:rPr>
              <w:t xml:space="preserve">Понуда понуђача који не прихвата услове наручиоца за рок и начин плаћања, рок извршења, </w:t>
            </w:r>
            <w:r w:rsidR="00EE0519" w:rsidRPr="005659CB">
              <w:rPr>
                <w:rFonts w:ascii="Arial" w:hAnsi="Arial" w:cs="Arial"/>
                <w:bCs/>
                <w:iCs/>
                <w:sz w:val="22"/>
                <w:szCs w:val="22"/>
                <w:lang w:val="sr-Cyrl-RS"/>
              </w:rPr>
              <w:t xml:space="preserve">место извршења </w:t>
            </w:r>
            <w:r w:rsidRPr="005659CB">
              <w:rPr>
                <w:rFonts w:ascii="Arial" w:hAnsi="Arial" w:cs="Arial"/>
                <w:bCs/>
                <w:iCs/>
                <w:sz w:val="22"/>
                <w:szCs w:val="22"/>
              </w:rPr>
              <w:t>и рок важења понуде сматраће се неприхватљивом.</w:t>
            </w:r>
          </w:p>
        </w:tc>
      </w:tr>
    </w:tbl>
    <w:p w14:paraId="1F8C91B9" w14:textId="77777777" w:rsidR="00157087" w:rsidRPr="005659CB" w:rsidRDefault="00157087" w:rsidP="00157087">
      <w:pPr>
        <w:suppressAutoHyphens w:val="0"/>
        <w:rPr>
          <w:rFonts w:ascii="Arial" w:hAnsi="Arial" w:cs="Arial"/>
          <w:b/>
          <w:bCs/>
          <w:i/>
          <w:iCs/>
          <w:sz w:val="22"/>
          <w:szCs w:val="22"/>
        </w:rPr>
      </w:pPr>
    </w:p>
    <w:p w14:paraId="6EBF2405" w14:textId="77777777" w:rsidR="00157087" w:rsidRPr="005659CB" w:rsidRDefault="00157087" w:rsidP="00157087">
      <w:pPr>
        <w:suppressAutoHyphens w:val="0"/>
        <w:rPr>
          <w:rFonts w:ascii="Arial" w:hAnsi="Arial" w:cs="Arial"/>
          <w:bCs/>
          <w:sz w:val="22"/>
          <w:szCs w:val="22"/>
        </w:rPr>
      </w:pPr>
      <w:r w:rsidRPr="005659CB">
        <w:rPr>
          <w:rFonts w:ascii="Arial" w:hAnsi="Arial" w:cs="Arial"/>
          <w:b/>
          <w:bCs/>
          <w:i/>
          <w:iCs/>
          <w:sz w:val="22"/>
          <w:szCs w:val="22"/>
        </w:rPr>
        <w:t xml:space="preserve">               </w:t>
      </w:r>
      <w:r w:rsidRPr="005659CB">
        <w:rPr>
          <w:rFonts w:ascii="Arial" w:hAnsi="Arial" w:cs="Arial"/>
          <w:bCs/>
          <w:sz w:val="22"/>
          <w:szCs w:val="22"/>
          <w:lang w:val="en-US"/>
        </w:rPr>
        <w:t xml:space="preserve">Датум </w:t>
      </w:r>
      <w:r w:rsidRPr="005659CB">
        <w:rPr>
          <w:rFonts w:ascii="Arial" w:hAnsi="Arial" w:cs="Arial"/>
          <w:bCs/>
          <w:sz w:val="22"/>
          <w:szCs w:val="22"/>
          <w:lang w:val="en-US"/>
        </w:rPr>
        <w:tab/>
      </w:r>
      <w:r w:rsidRPr="005659CB">
        <w:rPr>
          <w:rFonts w:ascii="Arial" w:hAnsi="Arial" w:cs="Arial"/>
          <w:bCs/>
          <w:sz w:val="22"/>
          <w:szCs w:val="22"/>
          <w:lang w:val="en-US"/>
        </w:rPr>
        <w:tab/>
      </w:r>
      <w:r w:rsidRPr="005659CB">
        <w:rPr>
          <w:rFonts w:ascii="Arial" w:hAnsi="Arial" w:cs="Arial"/>
          <w:bCs/>
          <w:sz w:val="22"/>
          <w:szCs w:val="22"/>
          <w:lang w:val="en-US"/>
        </w:rPr>
        <w:tab/>
      </w:r>
      <w:r w:rsidRPr="005659CB">
        <w:rPr>
          <w:rFonts w:ascii="Arial" w:hAnsi="Arial" w:cs="Arial"/>
          <w:bCs/>
          <w:sz w:val="22"/>
          <w:szCs w:val="22"/>
          <w:lang w:val="en-US"/>
        </w:rPr>
        <w:tab/>
        <w:t xml:space="preserve">             </w:t>
      </w:r>
      <w:r w:rsidRPr="005659CB">
        <w:rPr>
          <w:rFonts w:ascii="Arial" w:hAnsi="Arial" w:cs="Arial"/>
          <w:bCs/>
          <w:sz w:val="22"/>
          <w:szCs w:val="22"/>
        </w:rPr>
        <w:t xml:space="preserve">                         </w:t>
      </w:r>
      <w:r w:rsidRPr="005659CB">
        <w:rPr>
          <w:rFonts w:ascii="Arial" w:hAnsi="Arial" w:cs="Arial"/>
          <w:bCs/>
          <w:sz w:val="22"/>
          <w:szCs w:val="22"/>
          <w:lang w:val="en-US"/>
        </w:rPr>
        <w:t>Понуђач</w:t>
      </w:r>
    </w:p>
    <w:p w14:paraId="35D5CE66" w14:textId="77777777" w:rsidR="00157087" w:rsidRPr="005659CB" w:rsidRDefault="00157087" w:rsidP="00157087">
      <w:pPr>
        <w:suppressAutoHyphens w:val="0"/>
        <w:rPr>
          <w:rFonts w:ascii="Arial" w:hAnsi="Arial" w:cs="Arial"/>
          <w:b/>
          <w:bCs/>
          <w:i/>
          <w:iCs/>
          <w:sz w:val="22"/>
          <w:szCs w:val="22"/>
        </w:rPr>
      </w:pPr>
      <w:r w:rsidRPr="005659CB">
        <w:rPr>
          <w:rFonts w:ascii="Arial" w:hAnsi="Arial" w:cs="Arial"/>
          <w:b/>
          <w:bCs/>
          <w:i/>
          <w:iCs/>
          <w:sz w:val="22"/>
          <w:szCs w:val="22"/>
          <w:lang w:val="en-US"/>
        </w:rPr>
        <w:t>________________________</w:t>
      </w:r>
      <w:r w:rsidRPr="005659CB">
        <w:rPr>
          <w:rFonts w:ascii="Arial" w:hAnsi="Arial" w:cs="Arial"/>
          <w:b/>
          <w:bCs/>
          <w:i/>
          <w:iCs/>
          <w:sz w:val="22"/>
          <w:szCs w:val="22"/>
        </w:rPr>
        <w:t xml:space="preserve">                  М.П.</w:t>
      </w:r>
      <w:r w:rsidRPr="005659CB">
        <w:rPr>
          <w:rFonts w:ascii="Arial" w:hAnsi="Arial" w:cs="Arial"/>
          <w:b/>
          <w:bCs/>
          <w:i/>
          <w:iCs/>
          <w:sz w:val="22"/>
          <w:szCs w:val="22"/>
          <w:lang w:val="en-US"/>
        </w:rPr>
        <w:tab/>
      </w:r>
      <w:r w:rsidRPr="005659CB">
        <w:rPr>
          <w:rFonts w:ascii="Arial" w:hAnsi="Arial" w:cs="Arial"/>
          <w:b/>
          <w:bCs/>
          <w:i/>
          <w:iCs/>
          <w:sz w:val="22"/>
          <w:szCs w:val="22"/>
        </w:rPr>
        <w:t xml:space="preserve">              _____________________                                      </w:t>
      </w:r>
    </w:p>
    <w:p w14:paraId="665BFF30" w14:textId="77777777" w:rsidR="00157087" w:rsidRPr="005659CB" w:rsidRDefault="00157087" w:rsidP="00157087">
      <w:pPr>
        <w:suppressAutoHyphens w:val="0"/>
        <w:rPr>
          <w:rFonts w:ascii="Arial" w:hAnsi="Arial" w:cs="Arial"/>
          <w:b/>
          <w:bCs/>
          <w:i/>
          <w:iCs/>
          <w:sz w:val="22"/>
          <w:szCs w:val="22"/>
          <w:u w:val="single"/>
          <w:lang w:val="en-US"/>
        </w:rPr>
      </w:pPr>
    </w:p>
    <w:p w14:paraId="7259AFFF" w14:textId="77777777" w:rsidR="00157087" w:rsidRPr="005659CB" w:rsidRDefault="00157087" w:rsidP="00157087">
      <w:pPr>
        <w:suppressAutoHyphens w:val="0"/>
        <w:rPr>
          <w:rFonts w:ascii="Arial" w:hAnsi="Arial" w:cs="Arial"/>
          <w:b/>
          <w:bCs/>
          <w:i/>
          <w:iCs/>
          <w:sz w:val="22"/>
          <w:szCs w:val="22"/>
          <w:u w:val="single"/>
          <w:lang w:val="sr-Cyrl-RS"/>
        </w:rPr>
      </w:pPr>
      <w:r w:rsidRPr="005659CB">
        <w:rPr>
          <w:rFonts w:ascii="Arial" w:hAnsi="Arial" w:cs="Arial"/>
          <w:b/>
          <w:bCs/>
          <w:i/>
          <w:iCs/>
          <w:sz w:val="22"/>
          <w:szCs w:val="22"/>
          <w:u w:val="single"/>
          <w:lang w:val="en-US"/>
        </w:rPr>
        <w:t>Напомене:</w:t>
      </w:r>
    </w:p>
    <w:p w14:paraId="75C1C87D" w14:textId="77777777" w:rsidR="00157087" w:rsidRPr="005659CB" w:rsidRDefault="00157087" w:rsidP="00157087">
      <w:pPr>
        <w:suppressAutoHyphens w:val="0"/>
        <w:rPr>
          <w:rFonts w:ascii="Arial" w:hAnsi="Arial" w:cs="Arial"/>
          <w:bCs/>
          <w:i/>
          <w:iCs/>
          <w:sz w:val="22"/>
          <w:szCs w:val="22"/>
          <w:lang w:val="sr-Cyrl-RS"/>
        </w:rPr>
      </w:pPr>
      <w:r w:rsidRPr="005659CB">
        <w:rPr>
          <w:rFonts w:ascii="Arial" w:hAnsi="Arial" w:cs="Arial"/>
          <w:bCs/>
          <w:i/>
          <w:iCs/>
          <w:sz w:val="22"/>
          <w:szCs w:val="22"/>
          <w:lang w:val="sr-Cyrl-RS"/>
        </w:rPr>
        <w:t>-  Понуђач је обавезан да у обрасцу понуде попуни све комерцијалне услове (сва празна поља).</w:t>
      </w:r>
    </w:p>
    <w:p w14:paraId="2635512F" w14:textId="0669B85B" w:rsidR="00157087" w:rsidRPr="005659CB" w:rsidRDefault="000D45C2" w:rsidP="00157087">
      <w:pPr>
        <w:suppressAutoHyphens w:val="0"/>
        <w:rPr>
          <w:rFonts w:ascii="Arial" w:hAnsi="Arial" w:cs="Arial"/>
          <w:b/>
          <w:bCs/>
          <w:sz w:val="22"/>
          <w:szCs w:val="22"/>
          <w:lang w:val="ru-RU"/>
        </w:rPr>
      </w:pPr>
      <w:bookmarkStart w:id="187" w:name="_Toc442559925"/>
      <w:r w:rsidRPr="005659CB">
        <w:rPr>
          <w:rFonts w:ascii="Arial" w:hAnsi="Arial" w:cs="Arial"/>
          <w:b/>
          <w:bCs/>
          <w:sz w:val="22"/>
          <w:szCs w:val="22"/>
          <w:lang w:val="ru-RU"/>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6782F98" w14:textId="77777777" w:rsidR="00157087" w:rsidRPr="005659CB" w:rsidRDefault="00157087" w:rsidP="00157087">
      <w:pPr>
        <w:suppressAutoHyphens w:val="0"/>
        <w:rPr>
          <w:rFonts w:ascii="Arial" w:hAnsi="Arial" w:cs="Arial"/>
          <w:b/>
          <w:bCs/>
          <w:sz w:val="22"/>
          <w:szCs w:val="22"/>
          <w:lang w:val="ru-RU"/>
        </w:rPr>
      </w:pPr>
    </w:p>
    <w:p w14:paraId="2BC6CAEA" w14:textId="77777777" w:rsidR="00157087" w:rsidRPr="005659CB" w:rsidRDefault="00157087" w:rsidP="00157087">
      <w:pPr>
        <w:suppressAutoHyphens w:val="0"/>
        <w:rPr>
          <w:rFonts w:ascii="Arial" w:hAnsi="Arial" w:cs="Arial"/>
          <w:b/>
          <w:bCs/>
          <w:sz w:val="22"/>
          <w:szCs w:val="22"/>
          <w:lang w:val="ru-RU"/>
        </w:rPr>
      </w:pPr>
    </w:p>
    <w:p w14:paraId="37611175" w14:textId="77777777" w:rsidR="00F6569B" w:rsidRPr="005659CB" w:rsidRDefault="00F6569B" w:rsidP="00157087">
      <w:pPr>
        <w:suppressAutoHyphens w:val="0"/>
        <w:rPr>
          <w:rFonts w:ascii="Arial" w:hAnsi="Arial" w:cs="Arial"/>
          <w:b/>
          <w:bCs/>
          <w:sz w:val="22"/>
          <w:szCs w:val="22"/>
          <w:lang w:val="ru-RU"/>
        </w:rPr>
      </w:pPr>
    </w:p>
    <w:p w14:paraId="21E78262" w14:textId="77777777" w:rsidR="00F6569B" w:rsidRPr="005659CB" w:rsidRDefault="00F6569B" w:rsidP="00157087">
      <w:pPr>
        <w:suppressAutoHyphens w:val="0"/>
        <w:rPr>
          <w:rFonts w:ascii="Arial" w:hAnsi="Arial" w:cs="Arial"/>
          <w:b/>
          <w:bCs/>
          <w:sz w:val="22"/>
          <w:szCs w:val="22"/>
          <w:lang w:val="ru-RU"/>
        </w:rPr>
      </w:pPr>
    </w:p>
    <w:p w14:paraId="4981AB04" w14:textId="77777777" w:rsidR="00F6569B" w:rsidRPr="005659CB" w:rsidRDefault="00F6569B" w:rsidP="00157087">
      <w:pPr>
        <w:suppressAutoHyphens w:val="0"/>
        <w:rPr>
          <w:rFonts w:ascii="Arial" w:hAnsi="Arial" w:cs="Arial"/>
          <w:b/>
          <w:bCs/>
          <w:sz w:val="22"/>
          <w:szCs w:val="22"/>
          <w:lang w:val="ru-RU"/>
        </w:rPr>
      </w:pPr>
    </w:p>
    <w:p w14:paraId="0E8A81E3" w14:textId="77777777" w:rsidR="00F6569B" w:rsidRPr="005659CB" w:rsidRDefault="00F6569B" w:rsidP="00157087">
      <w:pPr>
        <w:suppressAutoHyphens w:val="0"/>
        <w:rPr>
          <w:rFonts w:ascii="Arial" w:hAnsi="Arial" w:cs="Arial"/>
          <w:b/>
          <w:bCs/>
          <w:sz w:val="22"/>
          <w:szCs w:val="22"/>
          <w:lang w:val="ru-RU"/>
        </w:rPr>
      </w:pPr>
    </w:p>
    <w:p w14:paraId="72A5953D" w14:textId="77777777" w:rsidR="00F6569B" w:rsidRPr="005659CB" w:rsidRDefault="00F6569B" w:rsidP="00157087">
      <w:pPr>
        <w:suppressAutoHyphens w:val="0"/>
        <w:rPr>
          <w:rFonts w:ascii="Arial" w:hAnsi="Arial" w:cs="Arial"/>
          <w:b/>
          <w:bCs/>
          <w:sz w:val="22"/>
          <w:szCs w:val="22"/>
          <w:lang w:val="ru-RU"/>
        </w:rPr>
      </w:pPr>
    </w:p>
    <w:p w14:paraId="555B32B4" w14:textId="77777777" w:rsidR="00F6569B" w:rsidRPr="005659CB" w:rsidRDefault="00F6569B" w:rsidP="00157087">
      <w:pPr>
        <w:suppressAutoHyphens w:val="0"/>
        <w:rPr>
          <w:rFonts w:ascii="Arial" w:hAnsi="Arial" w:cs="Arial"/>
          <w:b/>
          <w:bCs/>
          <w:sz w:val="22"/>
          <w:szCs w:val="22"/>
          <w:lang w:val="ru-RU"/>
        </w:rPr>
      </w:pPr>
    </w:p>
    <w:p w14:paraId="26B512D0" w14:textId="77777777" w:rsidR="00F6569B" w:rsidRPr="005659CB" w:rsidRDefault="00F6569B" w:rsidP="00157087">
      <w:pPr>
        <w:suppressAutoHyphens w:val="0"/>
        <w:rPr>
          <w:rFonts w:ascii="Arial" w:hAnsi="Arial" w:cs="Arial"/>
          <w:b/>
          <w:bCs/>
          <w:sz w:val="22"/>
          <w:szCs w:val="22"/>
          <w:lang w:val="ru-RU"/>
        </w:rPr>
      </w:pPr>
    </w:p>
    <w:p w14:paraId="0B9F6CDD" w14:textId="77777777" w:rsidR="00F6569B" w:rsidRPr="005659CB" w:rsidRDefault="00F6569B" w:rsidP="00157087">
      <w:pPr>
        <w:suppressAutoHyphens w:val="0"/>
        <w:rPr>
          <w:rFonts w:ascii="Arial" w:hAnsi="Arial" w:cs="Arial"/>
          <w:b/>
          <w:bCs/>
          <w:sz w:val="22"/>
          <w:szCs w:val="22"/>
          <w:lang w:val="ru-RU"/>
        </w:rPr>
      </w:pPr>
    </w:p>
    <w:p w14:paraId="7E200FB5" w14:textId="77777777" w:rsidR="00F6569B" w:rsidRPr="005659CB" w:rsidRDefault="00F6569B" w:rsidP="00157087">
      <w:pPr>
        <w:suppressAutoHyphens w:val="0"/>
        <w:rPr>
          <w:rFonts w:ascii="Arial" w:hAnsi="Arial" w:cs="Arial"/>
          <w:b/>
          <w:bCs/>
          <w:sz w:val="22"/>
          <w:szCs w:val="22"/>
          <w:lang w:val="ru-RU"/>
        </w:rPr>
      </w:pPr>
    </w:p>
    <w:p w14:paraId="2F078027" w14:textId="77777777" w:rsidR="00F6569B" w:rsidRPr="005659CB" w:rsidRDefault="00F6569B" w:rsidP="00157087">
      <w:pPr>
        <w:suppressAutoHyphens w:val="0"/>
        <w:rPr>
          <w:rFonts w:ascii="Arial" w:hAnsi="Arial" w:cs="Arial"/>
          <w:b/>
          <w:bCs/>
          <w:sz w:val="22"/>
          <w:szCs w:val="22"/>
          <w:lang w:val="ru-RU"/>
        </w:rPr>
      </w:pPr>
    </w:p>
    <w:p w14:paraId="4DCC1323" w14:textId="77777777" w:rsidR="00F6569B" w:rsidRPr="005659CB" w:rsidRDefault="00F6569B" w:rsidP="00157087">
      <w:pPr>
        <w:suppressAutoHyphens w:val="0"/>
        <w:rPr>
          <w:rFonts w:ascii="Arial" w:hAnsi="Arial" w:cs="Arial"/>
          <w:b/>
          <w:bCs/>
          <w:sz w:val="22"/>
          <w:szCs w:val="22"/>
          <w:lang w:val="ru-RU"/>
        </w:rPr>
      </w:pPr>
    </w:p>
    <w:p w14:paraId="2906FDAF" w14:textId="77777777" w:rsidR="00F6569B" w:rsidRPr="005659CB" w:rsidRDefault="00F6569B" w:rsidP="00157087">
      <w:pPr>
        <w:suppressAutoHyphens w:val="0"/>
        <w:rPr>
          <w:rFonts w:ascii="Arial" w:hAnsi="Arial" w:cs="Arial"/>
          <w:b/>
          <w:bCs/>
          <w:sz w:val="22"/>
          <w:szCs w:val="22"/>
          <w:lang w:val="ru-RU"/>
        </w:rPr>
      </w:pPr>
    </w:p>
    <w:p w14:paraId="0C3EDF7F" w14:textId="77777777" w:rsidR="00F6569B" w:rsidRPr="005659CB" w:rsidRDefault="00F6569B" w:rsidP="00157087">
      <w:pPr>
        <w:suppressAutoHyphens w:val="0"/>
        <w:rPr>
          <w:rFonts w:ascii="Arial" w:hAnsi="Arial" w:cs="Arial"/>
          <w:b/>
          <w:bCs/>
          <w:sz w:val="22"/>
          <w:szCs w:val="22"/>
          <w:lang w:val="ru-RU"/>
        </w:rPr>
      </w:pPr>
    </w:p>
    <w:p w14:paraId="6310B219" w14:textId="77777777" w:rsidR="00F6569B" w:rsidRPr="005659CB" w:rsidRDefault="00F6569B" w:rsidP="00157087">
      <w:pPr>
        <w:suppressAutoHyphens w:val="0"/>
        <w:rPr>
          <w:rFonts w:ascii="Arial" w:hAnsi="Arial" w:cs="Arial"/>
          <w:b/>
          <w:bCs/>
          <w:sz w:val="22"/>
          <w:szCs w:val="22"/>
          <w:lang w:val="ru-RU"/>
        </w:rPr>
      </w:pPr>
    </w:p>
    <w:p w14:paraId="128D544F" w14:textId="77777777" w:rsidR="00F6569B" w:rsidRPr="005659CB" w:rsidRDefault="00F6569B" w:rsidP="00157087">
      <w:pPr>
        <w:suppressAutoHyphens w:val="0"/>
        <w:rPr>
          <w:rFonts w:ascii="Arial" w:hAnsi="Arial" w:cs="Arial"/>
          <w:b/>
          <w:bCs/>
          <w:sz w:val="22"/>
          <w:szCs w:val="22"/>
          <w:lang w:val="ru-RU"/>
        </w:rPr>
      </w:pPr>
    </w:p>
    <w:p w14:paraId="52E80B67" w14:textId="77777777" w:rsidR="00F6569B" w:rsidRPr="005659CB" w:rsidRDefault="00F6569B" w:rsidP="00157087">
      <w:pPr>
        <w:suppressAutoHyphens w:val="0"/>
        <w:rPr>
          <w:rFonts w:ascii="Arial" w:hAnsi="Arial" w:cs="Arial"/>
          <w:b/>
          <w:bCs/>
          <w:sz w:val="22"/>
          <w:szCs w:val="22"/>
          <w:lang w:val="ru-RU"/>
        </w:rPr>
      </w:pPr>
    </w:p>
    <w:p w14:paraId="2B0A4ACE" w14:textId="77777777" w:rsidR="00F6569B" w:rsidRPr="005659CB" w:rsidRDefault="00F6569B" w:rsidP="00157087">
      <w:pPr>
        <w:suppressAutoHyphens w:val="0"/>
        <w:rPr>
          <w:rFonts w:ascii="Arial" w:hAnsi="Arial" w:cs="Arial"/>
          <w:b/>
          <w:bCs/>
          <w:sz w:val="22"/>
          <w:szCs w:val="22"/>
          <w:lang w:val="ru-RU"/>
        </w:rPr>
      </w:pPr>
    </w:p>
    <w:p w14:paraId="44E49940" w14:textId="77777777" w:rsidR="00F6569B" w:rsidRPr="005659CB" w:rsidRDefault="00F6569B" w:rsidP="00157087">
      <w:pPr>
        <w:suppressAutoHyphens w:val="0"/>
        <w:rPr>
          <w:rFonts w:ascii="Arial" w:hAnsi="Arial" w:cs="Arial"/>
          <w:b/>
          <w:bCs/>
          <w:sz w:val="22"/>
          <w:szCs w:val="22"/>
          <w:lang w:val="ru-RU"/>
        </w:rPr>
      </w:pPr>
    </w:p>
    <w:p w14:paraId="10D812FB" w14:textId="77777777" w:rsidR="00F6569B" w:rsidRPr="005659CB" w:rsidRDefault="00F6569B" w:rsidP="00157087">
      <w:pPr>
        <w:suppressAutoHyphens w:val="0"/>
        <w:rPr>
          <w:rFonts w:ascii="Arial" w:hAnsi="Arial" w:cs="Arial"/>
          <w:b/>
          <w:bCs/>
          <w:sz w:val="22"/>
          <w:szCs w:val="22"/>
          <w:lang w:val="ru-RU"/>
        </w:rPr>
      </w:pPr>
    </w:p>
    <w:p w14:paraId="4C5CDBC8" w14:textId="77777777" w:rsidR="00F6569B" w:rsidRPr="005659CB" w:rsidRDefault="00F6569B" w:rsidP="00157087">
      <w:pPr>
        <w:suppressAutoHyphens w:val="0"/>
        <w:rPr>
          <w:rFonts w:ascii="Arial" w:hAnsi="Arial" w:cs="Arial"/>
          <w:b/>
          <w:bCs/>
          <w:sz w:val="22"/>
          <w:szCs w:val="22"/>
          <w:lang w:val="ru-RU"/>
        </w:rPr>
      </w:pPr>
    </w:p>
    <w:p w14:paraId="21687521" w14:textId="77777777" w:rsidR="00F6569B" w:rsidRPr="005659CB" w:rsidRDefault="00F6569B" w:rsidP="00157087">
      <w:pPr>
        <w:suppressAutoHyphens w:val="0"/>
        <w:rPr>
          <w:rFonts w:ascii="Arial" w:hAnsi="Arial" w:cs="Arial"/>
          <w:b/>
          <w:bCs/>
          <w:sz w:val="22"/>
          <w:szCs w:val="22"/>
          <w:lang w:val="ru-RU"/>
        </w:rPr>
      </w:pPr>
    </w:p>
    <w:p w14:paraId="3F6234ED" w14:textId="77777777" w:rsidR="00F6569B" w:rsidRPr="005659CB" w:rsidRDefault="00F6569B" w:rsidP="00157087">
      <w:pPr>
        <w:suppressAutoHyphens w:val="0"/>
        <w:rPr>
          <w:rFonts w:ascii="Arial" w:hAnsi="Arial" w:cs="Arial"/>
          <w:b/>
          <w:bCs/>
          <w:sz w:val="22"/>
          <w:szCs w:val="22"/>
          <w:lang w:val="ru-RU"/>
        </w:rPr>
      </w:pPr>
    </w:p>
    <w:p w14:paraId="35953BF2" w14:textId="77777777" w:rsidR="00F6569B" w:rsidRPr="005659CB" w:rsidRDefault="00F6569B" w:rsidP="00157087">
      <w:pPr>
        <w:suppressAutoHyphens w:val="0"/>
        <w:rPr>
          <w:rFonts w:ascii="Arial" w:hAnsi="Arial" w:cs="Arial"/>
          <w:b/>
          <w:bCs/>
          <w:sz w:val="22"/>
          <w:szCs w:val="22"/>
          <w:lang w:val="ru-RU"/>
        </w:rPr>
      </w:pPr>
    </w:p>
    <w:p w14:paraId="04632DAE" w14:textId="39297035" w:rsidR="00F6569B" w:rsidRPr="005659CB" w:rsidRDefault="00F6569B">
      <w:pPr>
        <w:suppressAutoHyphens w:val="0"/>
        <w:rPr>
          <w:rFonts w:ascii="Arial" w:hAnsi="Arial" w:cs="Arial"/>
          <w:b/>
          <w:bCs/>
          <w:sz w:val="22"/>
          <w:szCs w:val="22"/>
          <w:lang w:val="ru-RU"/>
        </w:rPr>
      </w:pPr>
      <w:r w:rsidRPr="005659CB">
        <w:rPr>
          <w:rFonts w:ascii="Arial" w:hAnsi="Arial" w:cs="Arial"/>
          <w:b/>
          <w:bCs/>
          <w:sz w:val="22"/>
          <w:szCs w:val="22"/>
          <w:lang w:val="ru-RU"/>
        </w:rPr>
        <w:br w:type="page"/>
      </w:r>
    </w:p>
    <w:p w14:paraId="76540694" w14:textId="5272B5AF" w:rsidR="00157087" w:rsidRPr="005659CB" w:rsidRDefault="00157087" w:rsidP="00157087">
      <w:pPr>
        <w:suppressAutoHyphens w:val="0"/>
        <w:rPr>
          <w:rFonts w:ascii="Arial" w:hAnsi="Arial" w:cs="Arial"/>
          <w:b/>
          <w:bCs/>
          <w:sz w:val="22"/>
          <w:szCs w:val="22"/>
          <w:lang w:val="ru-RU"/>
        </w:rPr>
      </w:pPr>
    </w:p>
    <w:p w14:paraId="108D5348" w14:textId="77777777" w:rsidR="00157087" w:rsidRPr="005659CB" w:rsidRDefault="00157087" w:rsidP="005D6389">
      <w:pPr>
        <w:suppressAutoHyphens w:val="0"/>
        <w:jc w:val="right"/>
        <w:rPr>
          <w:rFonts w:ascii="Arial" w:hAnsi="Arial" w:cs="Arial"/>
          <w:b/>
          <w:sz w:val="22"/>
          <w:szCs w:val="22"/>
          <w:lang w:val="en-US"/>
        </w:rPr>
      </w:pPr>
      <w:r w:rsidRPr="005659CB">
        <w:rPr>
          <w:rFonts w:ascii="Arial" w:hAnsi="Arial" w:cs="Arial"/>
          <w:b/>
          <w:sz w:val="22"/>
          <w:szCs w:val="22"/>
          <w:lang w:val="en-US"/>
        </w:rPr>
        <w:t xml:space="preserve">ОБРАЗАЦ </w:t>
      </w:r>
      <w:r w:rsidRPr="005659CB">
        <w:rPr>
          <w:rFonts w:ascii="Arial" w:hAnsi="Arial" w:cs="Arial"/>
          <w:b/>
          <w:sz w:val="22"/>
          <w:szCs w:val="22"/>
          <w:lang w:val="sr-Cyrl-RS"/>
        </w:rPr>
        <w:t>2</w:t>
      </w:r>
      <w:r w:rsidRPr="005659CB">
        <w:rPr>
          <w:rFonts w:ascii="Arial" w:hAnsi="Arial" w:cs="Arial"/>
          <w:b/>
          <w:sz w:val="22"/>
          <w:szCs w:val="22"/>
          <w:lang w:val="en-US"/>
        </w:rPr>
        <w:t>.</w:t>
      </w:r>
      <w:bookmarkEnd w:id="187"/>
    </w:p>
    <w:p w14:paraId="18C099D8" w14:textId="77777777" w:rsidR="00157087" w:rsidRPr="005659CB" w:rsidRDefault="00157087" w:rsidP="005D6389">
      <w:pPr>
        <w:suppressAutoHyphens w:val="0"/>
        <w:jc w:val="center"/>
        <w:rPr>
          <w:rFonts w:ascii="Arial" w:hAnsi="Arial" w:cs="Arial"/>
          <w:b/>
          <w:bCs/>
          <w:sz w:val="22"/>
          <w:szCs w:val="22"/>
        </w:rPr>
      </w:pPr>
      <w:r w:rsidRPr="005659CB">
        <w:rPr>
          <w:rFonts w:ascii="Arial" w:hAnsi="Arial" w:cs="Arial"/>
          <w:b/>
          <w:bCs/>
          <w:sz w:val="22"/>
          <w:szCs w:val="22"/>
        </w:rPr>
        <w:t>СТРУКТУРА ЦЕНЕ</w:t>
      </w:r>
    </w:p>
    <w:p w14:paraId="2FDABF26" w14:textId="77777777" w:rsidR="00157087" w:rsidRPr="005659CB" w:rsidRDefault="00157087" w:rsidP="00157087">
      <w:pPr>
        <w:suppressAutoHyphens w:val="0"/>
        <w:rPr>
          <w:rFonts w:ascii="Arial" w:hAnsi="Arial" w:cs="Arial"/>
          <w:sz w:val="22"/>
          <w:szCs w:val="22"/>
          <w:highlight w:val="yellow"/>
          <w:lang w:val="am-ET"/>
        </w:rPr>
      </w:pPr>
    </w:p>
    <w:p w14:paraId="75E3D9D0" w14:textId="77777777" w:rsidR="00157087" w:rsidRPr="005659CB" w:rsidRDefault="00157087" w:rsidP="00157087">
      <w:pPr>
        <w:suppressAutoHyphens w:val="0"/>
        <w:rPr>
          <w:rFonts w:ascii="Arial" w:hAnsi="Arial" w:cs="Arial"/>
          <w:sz w:val="22"/>
          <w:szCs w:val="22"/>
          <w:highlight w:val="yellow"/>
          <w:lang w:val="am-E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
        <w:gridCol w:w="2567"/>
        <w:gridCol w:w="635"/>
        <w:gridCol w:w="1148"/>
        <w:gridCol w:w="1161"/>
        <w:gridCol w:w="1025"/>
        <w:gridCol w:w="1163"/>
        <w:gridCol w:w="1562"/>
      </w:tblGrid>
      <w:tr w:rsidR="00D673F5" w:rsidRPr="005659CB" w14:paraId="55C8DDB6" w14:textId="77777777" w:rsidTr="00D673F5">
        <w:tc>
          <w:tcPr>
            <w:tcW w:w="1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456E5F" w14:textId="77777777" w:rsidR="00D673F5" w:rsidRPr="005659CB" w:rsidRDefault="00D673F5" w:rsidP="00D673F5">
            <w:pPr>
              <w:suppressAutoHyphens w:val="0"/>
              <w:ind w:left="-142" w:right="-108"/>
              <w:jc w:val="center"/>
              <w:rPr>
                <w:rFonts w:ascii="Arial" w:hAnsi="Arial" w:cs="Arial"/>
                <w:bCs/>
                <w:i/>
                <w:iCs/>
                <w:sz w:val="22"/>
                <w:szCs w:val="22"/>
                <w:lang w:val="en-US" w:eastAsia="sr-Latn-CS"/>
              </w:rPr>
            </w:pPr>
            <w:r w:rsidRPr="005659CB">
              <w:rPr>
                <w:rFonts w:ascii="Arial" w:hAnsi="Arial" w:cs="Arial"/>
                <w:bCs/>
                <w:i/>
                <w:iCs/>
                <w:sz w:val="22"/>
                <w:szCs w:val="22"/>
                <w:lang w:val="en-US" w:eastAsia="sr-Latn-CS"/>
              </w:rPr>
              <w:t>Рбр</w:t>
            </w:r>
          </w:p>
        </w:tc>
        <w:tc>
          <w:tcPr>
            <w:tcW w:w="134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A80B60" w14:textId="77777777" w:rsidR="00D673F5" w:rsidRPr="005659CB" w:rsidRDefault="00D673F5" w:rsidP="00D673F5">
            <w:pPr>
              <w:suppressAutoHyphens w:val="0"/>
              <w:ind w:left="-142" w:right="-108"/>
              <w:jc w:val="center"/>
              <w:rPr>
                <w:rFonts w:ascii="Arial" w:hAnsi="Arial" w:cs="Arial"/>
                <w:b/>
                <w:bCs/>
                <w:i/>
                <w:iCs/>
                <w:sz w:val="22"/>
                <w:szCs w:val="22"/>
                <w:lang w:val="sr-Cyrl-RS" w:eastAsia="sr-Latn-CS"/>
              </w:rPr>
            </w:pPr>
            <w:r w:rsidRPr="005659CB">
              <w:rPr>
                <w:rFonts w:ascii="Arial" w:hAnsi="Arial" w:cs="Arial"/>
                <w:b/>
                <w:bCs/>
                <w:i/>
                <w:iCs/>
                <w:sz w:val="22"/>
                <w:szCs w:val="22"/>
                <w:lang w:val="sr-Cyrl-RS" w:eastAsia="sr-Latn-CS"/>
              </w:rPr>
              <w:t>Врста</w:t>
            </w:r>
            <w:r w:rsidRPr="005659CB">
              <w:rPr>
                <w:rFonts w:ascii="Arial" w:hAnsi="Arial" w:cs="Arial"/>
                <w:b/>
                <w:bCs/>
                <w:i/>
                <w:iCs/>
                <w:sz w:val="22"/>
                <w:szCs w:val="22"/>
                <w:lang w:val="en-US" w:eastAsia="sr-Latn-CS"/>
              </w:rPr>
              <w:t xml:space="preserve"> услуге</w:t>
            </w:r>
            <w:r w:rsidRPr="005659CB">
              <w:rPr>
                <w:rFonts w:ascii="Arial" w:hAnsi="Arial" w:cs="Arial"/>
                <w:b/>
                <w:bCs/>
                <w:i/>
                <w:iCs/>
                <w:sz w:val="22"/>
                <w:szCs w:val="22"/>
                <w:lang w:val="sr-Cyrl-RS" w:eastAsia="sr-Latn-CS"/>
              </w:rPr>
              <w:t>,Квали. Струк.</w:t>
            </w:r>
          </w:p>
        </w:tc>
        <w:tc>
          <w:tcPr>
            <w:tcW w:w="34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C94C0C"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Јед.</w:t>
            </w:r>
          </w:p>
          <w:p w14:paraId="4B775109"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мере</w:t>
            </w:r>
          </w:p>
        </w:tc>
        <w:tc>
          <w:tcPr>
            <w:tcW w:w="54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6C9698"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Обим (количина)</w:t>
            </w:r>
          </w:p>
        </w:tc>
        <w:tc>
          <w:tcPr>
            <w:tcW w:w="61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FDA1444"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Јед.</w:t>
            </w:r>
          </w:p>
          <w:p w14:paraId="7C4866BE"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цена без ПДВ</w:t>
            </w:r>
          </w:p>
          <w:p w14:paraId="009A7266"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 xml:space="preserve">дин. </w:t>
            </w:r>
          </w:p>
        </w:tc>
        <w:tc>
          <w:tcPr>
            <w:tcW w:w="54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2371C5"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Јед.</w:t>
            </w:r>
          </w:p>
          <w:p w14:paraId="2AD06DAF"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цена са ПДВ</w:t>
            </w:r>
          </w:p>
          <w:p w14:paraId="190C8CB9"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 xml:space="preserve">дин. </w:t>
            </w:r>
          </w:p>
        </w:tc>
        <w:tc>
          <w:tcPr>
            <w:tcW w:w="61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7F46E3"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Укупна цена без ПДВ</w:t>
            </w:r>
          </w:p>
          <w:p w14:paraId="5ACF3659"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 xml:space="preserve">дин. </w:t>
            </w:r>
          </w:p>
        </w:tc>
        <w:tc>
          <w:tcPr>
            <w:tcW w:w="8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A64E3E6"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Укупна цена са ПДВ</w:t>
            </w:r>
          </w:p>
          <w:p w14:paraId="6B87DA26"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 xml:space="preserve">дин. </w:t>
            </w:r>
          </w:p>
        </w:tc>
      </w:tr>
      <w:tr w:rsidR="00D673F5" w:rsidRPr="005659CB" w14:paraId="34D0EA6C" w14:textId="77777777" w:rsidTr="00D673F5">
        <w:tc>
          <w:tcPr>
            <w:tcW w:w="182" w:type="pct"/>
            <w:tcBorders>
              <w:top w:val="single" w:sz="4" w:space="0" w:color="auto"/>
              <w:left w:val="single" w:sz="4" w:space="0" w:color="auto"/>
              <w:bottom w:val="single" w:sz="4" w:space="0" w:color="auto"/>
              <w:right w:val="single" w:sz="4" w:space="0" w:color="auto"/>
            </w:tcBorders>
            <w:hideMark/>
          </w:tcPr>
          <w:p w14:paraId="15EE7D57"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(1)</w:t>
            </w:r>
          </w:p>
        </w:tc>
        <w:tc>
          <w:tcPr>
            <w:tcW w:w="1344" w:type="pct"/>
            <w:tcBorders>
              <w:top w:val="single" w:sz="4" w:space="0" w:color="auto"/>
              <w:left w:val="single" w:sz="4" w:space="0" w:color="auto"/>
              <w:bottom w:val="single" w:sz="4" w:space="0" w:color="auto"/>
              <w:right w:val="single" w:sz="4" w:space="0" w:color="auto"/>
            </w:tcBorders>
            <w:hideMark/>
          </w:tcPr>
          <w:p w14:paraId="794B2D7F"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(2)</w:t>
            </w:r>
          </w:p>
        </w:tc>
        <w:tc>
          <w:tcPr>
            <w:tcW w:w="340" w:type="pct"/>
            <w:tcBorders>
              <w:top w:val="single" w:sz="4" w:space="0" w:color="auto"/>
              <w:left w:val="single" w:sz="4" w:space="0" w:color="auto"/>
              <w:bottom w:val="single" w:sz="4" w:space="0" w:color="auto"/>
              <w:right w:val="single" w:sz="4" w:space="0" w:color="auto"/>
            </w:tcBorders>
            <w:hideMark/>
          </w:tcPr>
          <w:p w14:paraId="541D587F"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(3)</w:t>
            </w:r>
          </w:p>
        </w:tc>
        <w:tc>
          <w:tcPr>
            <w:tcW w:w="544" w:type="pct"/>
            <w:tcBorders>
              <w:top w:val="single" w:sz="4" w:space="0" w:color="auto"/>
              <w:left w:val="single" w:sz="4" w:space="0" w:color="auto"/>
              <w:bottom w:val="single" w:sz="4" w:space="0" w:color="auto"/>
              <w:right w:val="single" w:sz="4" w:space="0" w:color="auto"/>
            </w:tcBorders>
            <w:hideMark/>
          </w:tcPr>
          <w:p w14:paraId="04D8E79E"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(4)</w:t>
            </w:r>
          </w:p>
        </w:tc>
        <w:tc>
          <w:tcPr>
            <w:tcW w:w="613" w:type="pct"/>
            <w:tcBorders>
              <w:top w:val="single" w:sz="4" w:space="0" w:color="auto"/>
              <w:left w:val="single" w:sz="4" w:space="0" w:color="auto"/>
              <w:bottom w:val="single" w:sz="4" w:space="0" w:color="auto"/>
              <w:right w:val="single" w:sz="4" w:space="0" w:color="auto"/>
            </w:tcBorders>
            <w:hideMark/>
          </w:tcPr>
          <w:p w14:paraId="103A45F5"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(5)</w:t>
            </w:r>
          </w:p>
        </w:tc>
        <w:tc>
          <w:tcPr>
            <w:tcW w:w="542" w:type="pct"/>
            <w:tcBorders>
              <w:top w:val="single" w:sz="4" w:space="0" w:color="auto"/>
              <w:left w:val="single" w:sz="4" w:space="0" w:color="auto"/>
              <w:bottom w:val="single" w:sz="4" w:space="0" w:color="auto"/>
              <w:right w:val="single" w:sz="4" w:space="0" w:color="auto"/>
            </w:tcBorders>
            <w:hideMark/>
          </w:tcPr>
          <w:p w14:paraId="269A8C44"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(6)</w:t>
            </w:r>
          </w:p>
        </w:tc>
        <w:tc>
          <w:tcPr>
            <w:tcW w:w="614" w:type="pct"/>
            <w:tcBorders>
              <w:top w:val="single" w:sz="4" w:space="0" w:color="auto"/>
              <w:left w:val="single" w:sz="4" w:space="0" w:color="auto"/>
              <w:bottom w:val="single" w:sz="4" w:space="0" w:color="auto"/>
              <w:right w:val="single" w:sz="4" w:space="0" w:color="auto"/>
            </w:tcBorders>
            <w:hideMark/>
          </w:tcPr>
          <w:p w14:paraId="1203D264"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(7)</w:t>
            </w:r>
          </w:p>
        </w:tc>
        <w:tc>
          <w:tcPr>
            <w:tcW w:w="821" w:type="pct"/>
            <w:tcBorders>
              <w:top w:val="single" w:sz="4" w:space="0" w:color="auto"/>
              <w:left w:val="single" w:sz="4" w:space="0" w:color="auto"/>
              <w:bottom w:val="single" w:sz="4" w:space="0" w:color="auto"/>
              <w:right w:val="single" w:sz="4" w:space="0" w:color="auto"/>
            </w:tcBorders>
            <w:hideMark/>
          </w:tcPr>
          <w:p w14:paraId="37AAF6F5"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en-US" w:eastAsia="sr-Latn-CS"/>
              </w:rPr>
              <w:t>(8)</w:t>
            </w:r>
          </w:p>
        </w:tc>
      </w:tr>
      <w:tr w:rsidR="00D673F5" w:rsidRPr="005659CB" w14:paraId="3F95F3F7" w14:textId="77777777" w:rsidTr="00D673F5">
        <w:trPr>
          <w:trHeight w:val="2051"/>
        </w:trPr>
        <w:tc>
          <w:tcPr>
            <w:tcW w:w="182" w:type="pct"/>
            <w:tcBorders>
              <w:top w:val="single" w:sz="4" w:space="0" w:color="auto"/>
              <w:left w:val="single" w:sz="4" w:space="0" w:color="auto"/>
              <w:bottom w:val="single" w:sz="4" w:space="0" w:color="auto"/>
              <w:right w:val="single" w:sz="4" w:space="0" w:color="auto"/>
            </w:tcBorders>
            <w:vAlign w:val="center"/>
            <w:hideMark/>
          </w:tcPr>
          <w:p w14:paraId="4DBE0DC5" w14:textId="77777777" w:rsidR="00D673F5" w:rsidRPr="005659CB" w:rsidRDefault="00D673F5" w:rsidP="00D673F5">
            <w:pPr>
              <w:suppressAutoHyphens w:val="0"/>
              <w:ind w:left="-142" w:right="-108"/>
              <w:jc w:val="center"/>
              <w:rPr>
                <w:rFonts w:ascii="Arial" w:hAnsi="Arial" w:cs="Arial"/>
                <w:b/>
                <w:bCs/>
                <w:i/>
                <w:iCs/>
                <w:sz w:val="22"/>
                <w:szCs w:val="22"/>
                <w:lang w:val="en-US" w:eastAsia="sr-Latn-CS"/>
              </w:rPr>
            </w:pPr>
            <w:r w:rsidRPr="005659CB">
              <w:rPr>
                <w:rFonts w:ascii="Arial" w:hAnsi="Arial" w:cs="Arial"/>
                <w:b/>
                <w:bCs/>
                <w:i/>
                <w:iCs/>
                <w:sz w:val="22"/>
                <w:szCs w:val="22"/>
                <w:lang w:val="sr-Cyrl-RS" w:eastAsia="sr-Latn-CS"/>
              </w:rPr>
              <w:t>1</w:t>
            </w:r>
            <w:r w:rsidRPr="005659CB">
              <w:rPr>
                <w:rFonts w:ascii="Arial" w:hAnsi="Arial" w:cs="Arial"/>
                <w:b/>
                <w:bCs/>
                <w:i/>
                <w:iCs/>
                <w:sz w:val="22"/>
                <w:szCs w:val="22"/>
                <w:lang w:val="en-US" w:eastAsia="sr-Latn-CS"/>
              </w:rPr>
              <w:t>.</w:t>
            </w:r>
          </w:p>
        </w:tc>
        <w:tc>
          <w:tcPr>
            <w:tcW w:w="1344" w:type="pct"/>
            <w:tcBorders>
              <w:top w:val="single" w:sz="4" w:space="0" w:color="auto"/>
              <w:left w:val="single" w:sz="4" w:space="0" w:color="auto"/>
              <w:bottom w:val="single" w:sz="4" w:space="0" w:color="auto"/>
              <w:right w:val="single" w:sz="4" w:space="0" w:color="auto"/>
            </w:tcBorders>
          </w:tcPr>
          <w:p w14:paraId="0F2324EC" w14:textId="4338A869" w:rsidR="00D673F5" w:rsidRPr="005659CB" w:rsidRDefault="00D673F5" w:rsidP="00D673F5">
            <w:pPr>
              <w:suppressAutoHyphens w:val="0"/>
              <w:jc w:val="both"/>
              <w:outlineLvl w:val="1"/>
              <w:rPr>
                <w:rFonts w:ascii="Arial" w:hAnsi="Arial" w:cs="Arial"/>
                <w:bCs/>
                <w:iCs/>
                <w:sz w:val="22"/>
                <w:szCs w:val="22"/>
                <w:lang w:val="en-US" w:eastAsia="en-US"/>
              </w:rPr>
            </w:pPr>
            <w:r w:rsidRPr="005659CB">
              <w:rPr>
                <w:rFonts w:ascii="Arial" w:hAnsi="Arial" w:cs="Arial"/>
                <w:sz w:val="22"/>
                <w:szCs w:val="22"/>
              </w:rPr>
              <w:t>T</w:t>
            </w:r>
            <w:r w:rsidRPr="005659CB">
              <w:rPr>
                <w:rFonts w:ascii="Arial" w:hAnsi="Arial" w:cs="Arial"/>
                <w:sz w:val="22"/>
                <w:szCs w:val="22"/>
                <w:lang w:val="sr-Cyrl-RS"/>
              </w:rPr>
              <w:t>ехно-економск</w:t>
            </w:r>
            <w:r w:rsidRPr="005659CB">
              <w:rPr>
                <w:rFonts w:ascii="Arial" w:hAnsi="Arial" w:cs="Arial"/>
                <w:sz w:val="22"/>
                <w:szCs w:val="22"/>
              </w:rPr>
              <w:t>a</w:t>
            </w:r>
            <w:r w:rsidRPr="005659CB">
              <w:rPr>
                <w:rFonts w:ascii="Arial" w:hAnsi="Arial" w:cs="Arial"/>
                <w:sz w:val="22"/>
                <w:szCs w:val="22"/>
                <w:lang w:val="sr-Cyrl-RS"/>
              </w:rPr>
              <w:t xml:space="preserve"> анализ</w:t>
            </w:r>
            <w:r w:rsidRPr="005659CB">
              <w:rPr>
                <w:rFonts w:ascii="Arial" w:hAnsi="Arial" w:cs="Arial"/>
                <w:sz w:val="22"/>
                <w:szCs w:val="22"/>
              </w:rPr>
              <w:t>a</w:t>
            </w:r>
            <w:r w:rsidRPr="005659CB">
              <w:rPr>
                <w:rFonts w:ascii="Arial" w:hAnsi="Arial" w:cs="Arial"/>
                <w:sz w:val="22"/>
                <w:szCs w:val="22"/>
                <w:lang w:val="sr-Cyrl-RS"/>
              </w:rPr>
              <w:t xml:space="preserve"> транспорта угља са ПК Дрмно у ТЕНТ А</w:t>
            </w:r>
          </w:p>
        </w:tc>
        <w:tc>
          <w:tcPr>
            <w:tcW w:w="340" w:type="pct"/>
            <w:tcBorders>
              <w:top w:val="single" w:sz="4" w:space="0" w:color="auto"/>
              <w:left w:val="single" w:sz="4" w:space="0" w:color="auto"/>
              <w:bottom w:val="single" w:sz="4" w:space="0" w:color="auto"/>
              <w:right w:val="single" w:sz="4" w:space="0" w:color="auto"/>
            </w:tcBorders>
            <w:vAlign w:val="center"/>
          </w:tcPr>
          <w:p w14:paraId="524C29DB" w14:textId="77777777" w:rsidR="00D673F5" w:rsidRPr="005659CB" w:rsidRDefault="00D673F5" w:rsidP="00D673F5">
            <w:pPr>
              <w:suppressAutoHyphens w:val="0"/>
              <w:ind w:left="-142" w:right="-108"/>
              <w:jc w:val="center"/>
              <w:rPr>
                <w:rFonts w:ascii="Arial" w:hAnsi="Arial" w:cs="Arial"/>
                <w:bCs/>
                <w:i/>
                <w:iCs/>
                <w:sz w:val="22"/>
                <w:szCs w:val="22"/>
                <w:lang w:val="sr-Cyrl-RS" w:eastAsia="sr-Latn-CS"/>
              </w:rPr>
            </w:pPr>
            <w:r w:rsidRPr="005659CB">
              <w:rPr>
                <w:rFonts w:ascii="Arial" w:hAnsi="Arial" w:cs="Arial"/>
                <w:bCs/>
                <w:i/>
                <w:iCs/>
                <w:sz w:val="22"/>
                <w:szCs w:val="22"/>
                <w:lang w:val="sr-Cyrl-RS" w:eastAsia="sr-Latn-CS"/>
              </w:rPr>
              <w:t>ком</w:t>
            </w:r>
          </w:p>
        </w:tc>
        <w:tc>
          <w:tcPr>
            <w:tcW w:w="544" w:type="pct"/>
            <w:tcBorders>
              <w:top w:val="single" w:sz="4" w:space="0" w:color="auto"/>
              <w:left w:val="single" w:sz="4" w:space="0" w:color="auto"/>
              <w:bottom w:val="single" w:sz="4" w:space="0" w:color="auto"/>
              <w:right w:val="single" w:sz="4" w:space="0" w:color="auto"/>
            </w:tcBorders>
            <w:vAlign w:val="center"/>
          </w:tcPr>
          <w:p w14:paraId="4EEE9245" w14:textId="77777777" w:rsidR="00D673F5" w:rsidRPr="005659CB" w:rsidRDefault="00D673F5" w:rsidP="00D673F5">
            <w:pPr>
              <w:suppressAutoHyphens w:val="0"/>
              <w:ind w:left="-142" w:right="-108"/>
              <w:jc w:val="center"/>
              <w:rPr>
                <w:rFonts w:ascii="Arial" w:hAnsi="Arial" w:cs="Arial"/>
                <w:bCs/>
                <w:i/>
                <w:iCs/>
                <w:sz w:val="22"/>
                <w:szCs w:val="22"/>
                <w:lang w:val="sr-Cyrl-RS" w:eastAsia="sr-Latn-CS"/>
              </w:rPr>
            </w:pPr>
            <w:r w:rsidRPr="005659CB">
              <w:rPr>
                <w:rFonts w:ascii="Arial" w:hAnsi="Arial" w:cs="Arial"/>
                <w:bCs/>
                <w:i/>
                <w:iCs/>
                <w:sz w:val="22"/>
                <w:szCs w:val="22"/>
                <w:lang w:val="sr-Cyrl-RS" w:eastAsia="sr-Latn-CS"/>
              </w:rPr>
              <w:t>1</w:t>
            </w:r>
          </w:p>
        </w:tc>
        <w:tc>
          <w:tcPr>
            <w:tcW w:w="613" w:type="pct"/>
            <w:tcBorders>
              <w:top w:val="single" w:sz="4" w:space="0" w:color="auto"/>
              <w:left w:val="single" w:sz="4" w:space="0" w:color="auto"/>
              <w:bottom w:val="single" w:sz="4" w:space="0" w:color="auto"/>
              <w:right w:val="single" w:sz="4" w:space="0" w:color="auto"/>
            </w:tcBorders>
            <w:vAlign w:val="center"/>
          </w:tcPr>
          <w:p w14:paraId="316E477F" w14:textId="77777777" w:rsidR="00D673F5" w:rsidRPr="005659CB" w:rsidRDefault="00D673F5" w:rsidP="00D673F5">
            <w:pPr>
              <w:suppressAutoHyphens w:val="0"/>
              <w:ind w:left="-142" w:right="-108"/>
              <w:jc w:val="center"/>
              <w:rPr>
                <w:rFonts w:ascii="Arial" w:hAnsi="Arial" w:cs="Arial"/>
                <w:b/>
                <w:bCs/>
                <w:i/>
                <w:iCs/>
                <w:sz w:val="22"/>
                <w:szCs w:val="22"/>
                <w:lang w:val="sr-Latn-CS" w:eastAsia="sr-Latn-CS"/>
              </w:rPr>
            </w:pPr>
          </w:p>
        </w:tc>
        <w:tc>
          <w:tcPr>
            <w:tcW w:w="542" w:type="pct"/>
            <w:tcBorders>
              <w:top w:val="single" w:sz="4" w:space="0" w:color="auto"/>
              <w:left w:val="single" w:sz="4" w:space="0" w:color="auto"/>
              <w:bottom w:val="single" w:sz="4" w:space="0" w:color="auto"/>
              <w:right w:val="single" w:sz="4" w:space="0" w:color="auto"/>
            </w:tcBorders>
            <w:vAlign w:val="center"/>
          </w:tcPr>
          <w:p w14:paraId="6EB99239" w14:textId="77777777" w:rsidR="00D673F5" w:rsidRPr="005659CB" w:rsidRDefault="00D673F5" w:rsidP="00D673F5">
            <w:pPr>
              <w:suppressAutoHyphens w:val="0"/>
              <w:ind w:left="-142" w:right="-108"/>
              <w:jc w:val="center"/>
              <w:rPr>
                <w:rFonts w:ascii="Arial" w:hAnsi="Arial" w:cs="Arial"/>
                <w:b/>
                <w:bCs/>
                <w:i/>
                <w:iCs/>
                <w:sz w:val="22"/>
                <w:szCs w:val="22"/>
                <w:lang w:val="sr-Latn-CS" w:eastAsia="sr-Latn-CS"/>
              </w:rPr>
            </w:pPr>
          </w:p>
        </w:tc>
        <w:tc>
          <w:tcPr>
            <w:tcW w:w="614" w:type="pct"/>
            <w:tcBorders>
              <w:top w:val="single" w:sz="4" w:space="0" w:color="auto"/>
              <w:left w:val="single" w:sz="4" w:space="0" w:color="auto"/>
              <w:bottom w:val="single" w:sz="4" w:space="0" w:color="auto"/>
              <w:right w:val="single" w:sz="4" w:space="0" w:color="auto"/>
            </w:tcBorders>
            <w:vAlign w:val="center"/>
          </w:tcPr>
          <w:p w14:paraId="602B92A9" w14:textId="77777777" w:rsidR="00D673F5" w:rsidRPr="005659CB" w:rsidRDefault="00D673F5" w:rsidP="00D673F5">
            <w:pPr>
              <w:suppressAutoHyphens w:val="0"/>
              <w:ind w:left="-142" w:right="-108"/>
              <w:jc w:val="center"/>
              <w:rPr>
                <w:rFonts w:ascii="Arial" w:hAnsi="Arial" w:cs="Arial"/>
                <w:b/>
                <w:bCs/>
                <w:i/>
                <w:iCs/>
                <w:sz w:val="22"/>
                <w:szCs w:val="22"/>
                <w:lang w:val="sr-Latn-CS" w:eastAsia="sr-Latn-CS"/>
              </w:rPr>
            </w:pPr>
          </w:p>
        </w:tc>
        <w:tc>
          <w:tcPr>
            <w:tcW w:w="821" w:type="pct"/>
            <w:tcBorders>
              <w:top w:val="single" w:sz="4" w:space="0" w:color="auto"/>
              <w:left w:val="single" w:sz="4" w:space="0" w:color="auto"/>
              <w:bottom w:val="single" w:sz="4" w:space="0" w:color="auto"/>
              <w:right w:val="single" w:sz="4" w:space="0" w:color="auto"/>
            </w:tcBorders>
            <w:vAlign w:val="center"/>
          </w:tcPr>
          <w:p w14:paraId="02A64446" w14:textId="77777777" w:rsidR="00D673F5" w:rsidRPr="005659CB" w:rsidRDefault="00D673F5" w:rsidP="00D673F5">
            <w:pPr>
              <w:suppressAutoHyphens w:val="0"/>
              <w:ind w:left="-142" w:right="-108"/>
              <w:jc w:val="center"/>
              <w:rPr>
                <w:rFonts w:ascii="Arial" w:hAnsi="Arial" w:cs="Arial"/>
                <w:b/>
                <w:bCs/>
                <w:i/>
                <w:iCs/>
                <w:sz w:val="22"/>
                <w:szCs w:val="22"/>
                <w:lang w:val="sr-Latn-CS" w:eastAsia="sr-Latn-CS"/>
              </w:rPr>
            </w:pPr>
          </w:p>
        </w:tc>
      </w:tr>
    </w:tbl>
    <w:p w14:paraId="2525CDB9" w14:textId="77777777" w:rsidR="00157087" w:rsidRPr="005659CB" w:rsidRDefault="00157087" w:rsidP="00157087">
      <w:pPr>
        <w:suppressAutoHyphens w:val="0"/>
        <w:rPr>
          <w:rFonts w:ascii="Arial" w:hAnsi="Arial" w:cs="Arial"/>
          <w:bCs/>
          <w:sz w:val="22"/>
          <w:szCs w:val="22"/>
          <w:lang w:val="sr-Cyrl-RS"/>
        </w:rPr>
      </w:pPr>
    </w:p>
    <w:p w14:paraId="504AE181" w14:textId="77777777" w:rsidR="00D673F5" w:rsidRPr="005659CB" w:rsidRDefault="00D673F5" w:rsidP="00157087">
      <w:pPr>
        <w:suppressAutoHyphens w:val="0"/>
        <w:rPr>
          <w:rFonts w:ascii="Arial" w:hAnsi="Arial" w:cs="Arial"/>
          <w:bCs/>
          <w:sz w:val="22"/>
          <w:szCs w:val="22"/>
          <w:lang w:val="sr-Cyrl-RS"/>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6538"/>
        <w:gridCol w:w="2532"/>
      </w:tblGrid>
      <w:tr w:rsidR="00D673F5" w:rsidRPr="005659CB" w14:paraId="52671903" w14:textId="77777777" w:rsidTr="004D078B">
        <w:trPr>
          <w:trHeight w:val="418"/>
        </w:trPr>
        <w:tc>
          <w:tcPr>
            <w:tcW w:w="286" w:type="pct"/>
            <w:tcBorders>
              <w:top w:val="single" w:sz="4" w:space="0" w:color="auto"/>
              <w:left w:val="single" w:sz="4" w:space="0" w:color="auto"/>
              <w:bottom w:val="single" w:sz="4" w:space="0" w:color="auto"/>
              <w:right w:val="single" w:sz="4" w:space="0" w:color="auto"/>
            </w:tcBorders>
            <w:vAlign w:val="center"/>
            <w:hideMark/>
          </w:tcPr>
          <w:p w14:paraId="196973C5" w14:textId="77777777" w:rsidR="00D673F5" w:rsidRPr="005659CB" w:rsidRDefault="00D673F5" w:rsidP="00D673F5">
            <w:pPr>
              <w:suppressAutoHyphens w:val="0"/>
              <w:jc w:val="center"/>
              <w:rPr>
                <w:rFonts w:ascii="Arial" w:hAnsi="Arial" w:cs="Arial"/>
                <w:b/>
                <w:sz w:val="22"/>
                <w:szCs w:val="22"/>
                <w:lang w:val="sr-Latn-CS" w:eastAsia="sr-Latn-CS"/>
              </w:rPr>
            </w:pPr>
            <w:r w:rsidRPr="005659CB">
              <w:rPr>
                <w:rFonts w:ascii="Arial" w:hAnsi="Arial" w:cs="Arial"/>
                <w:b/>
                <w:sz w:val="22"/>
                <w:szCs w:val="22"/>
                <w:lang w:val="sr-Latn-CS" w:eastAsia="sr-Latn-CS"/>
              </w:rPr>
              <w:t>I</w:t>
            </w:r>
          </w:p>
        </w:tc>
        <w:tc>
          <w:tcPr>
            <w:tcW w:w="3398" w:type="pct"/>
            <w:tcBorders>
              <w:top w:val="single" w:sz="4" w:space="0" w:color="auto"/>
              <w:left w:val="single" w:sz="4" w:space="0" w:color="auto"/>
              <w:bottom w:val="single" w:sz="4" w:space="0" w:color="auto"/>
              <w:right w:val="single" w:sz="4" w:space="0" w:color="auto"/>
            </w:tcBorders>
            <w:hideMark/>
          </w:tcPr>
          <w:p w14:paraId="7D8B13BF" w14:textId="77777777" w:rsidR="00D673F5" w:rsidRPr="005659CB" w:rsidRDefault="00D673F5" w:rsidP="00D673F5">
            <w:pPr>
              <w:suppressAutoHyphens w:val="0"/>
              <w:jc w:val="center"/>
              <w:rPr>
                <w:rFonts w:ascii="Arial" w:hAnsi="Arial" w:cs="Arial"/>
                <w:b/>
                <w:sz w:val="22"/>
                <w:szCs w:val="22"/>
                <w:lang w:val="sr-Cyrl-RS" w:eastAsia="sr-Latn-CS"/>
              </w:rPr>
            </w:pPr>
            <w:r w:rsidRPr="005659CB">
              <w:rPr>
                <w:rFonts w:ascii="Arial" w:hAnsi="Arial" w:cs="Arial"/>
                <w:b/>
                <w:sz w:val="22"/>
                <w:szCs w:val="22"/>
                <w:lang w:val="sr-Latn-CS" w:eastAsia="sr-Latn-CS"/>
              </w:rPr>
              <w:t xml:space="preserve">УКУПНО ПОНУЂЕНА ЦЕНА  без ПДВ </w:t>
            </w:r>
            <w:r w:rsidRPr="005659CB">
              <w:rPr>
                <w:rFonts w:ascii="Arial" w:hAnsi="Arial" w:cs="Arial"/>
                <w:b/>
                <w:sz w:val="22"/>
                <w:szCs w:val="22"/>
                <w:lang w:val="sr-Cyrl-RS" w:eastAsia="sr-Latn-CS"/>
              </w:rPr>
              <w:t>динара</w:t>
            </w:r>
          </w:p>
          <w:p w14:paraId="5B8175A7" w14:textId="77777777" w:rsidR="00D673F5" w:rsidRPr="005659CB" w:rsidRDefault="00D673F5" w:rsidP="00D673F5">
            <w:pPr>
              <w:suppressAutoHyphens w:val="0"/>
              <w:jc w:val="center"/>
              <w:rPr>
                <w:rFonts w:ascii="Arial" w:hAnsi="Arial" w:cs="Arial"/>
                <w:b/>
                <w:sz w:val="22"/>
                <w:szCs w:val="22"/>
                <w:lang w:val="sr-Latn-CS" w:eastAsia="sr-Latn-CS"/>
              </w:rPr>
            </w:pPr>
            <w:r w:rsidRPr="005659CB">
              <w:rPr>
                <w:rFonts w:ascii="Arial" w:hAnsi="Arial" w:cs="Arial"/>
                <w:b/>
                <w:color w:val="000000"/>
                <w:sz w:val="22"/>
                <w:szCs w:val="22"/>
                <w:lang w:val="sr-Latn-CS" w:eastAsia="sr-Latn-CS"/>
              </w:rPr>
              <w:t xml:space="preserve">(збир колоне бр. </w:t>
            </w:r>
            <w:r w:rsidRPr="005659CB">
              <w:rPr>
                <w:rFonts w:ascii="Arial" w:hAnsi="Arial" w:cs="Arial"/>
                <w:b/>
                <w:color w:val="000000"/>
                <w:sz w:val="22"/>
                <w:szCs w:val="22"/>
                <w:lang w:val="en-US" w:eastAsia="sr-Latn-CS"/>
              </w:rPr>
              <w:t>7</w:t>
            </w:r>
            <w:r w:rsidRPr="005659CB">
              <w:rPr>
                <w:rFonts w:ascii="Arial" w:hAnsi="Arial" w:cs="Arial"/>
                <w:b/>
                <w:color w:val="000000"/>
                <w:sz w:val="22"/>
                <w:szCs w:val="22"/>
                <w:lang w:val="sr-Latn-CS" w:eastAsia="sr-Latn-CS"/>
              </w:rPr>
              <w:t>)</w:t>
            </w:r>
          </w:p>
        </w:tc>
        <w:tc>
          <w:tcPr>
            <w:tcW w:w="1316" w:type="pct"/>
            <w:tcBorders>
              <w:top w:val="single" w:sz="4" w:space="0" w:color="auto"/>
              <w:left w:val="single" w:sz="4" w:space="0" w:color="auto"/>
              <w:bottom w:val="single" w:sz="4" w:space="0" w:color="auto"/>
              <w:right w:val="single" w:sz="4" w:space="0" w:color="auto"/>
            </w:tcBorders>
          </w:tcPr>
          <w:p w14:paraId="108B7DD5" w14:textId="77777777" w:rsidR="00D673F5" w:rsidRPr="005659CB" w:rsidRDefault="00D673F5" w:rsidP="00D673F5">
            <w:pPr>
              <w:suppressAutoHyphens w:val="0"/>
              <w:jc w:val="both"/>
              <w:rPr>
                <w:rFonts w:ascii="Arial" w:hAnsi="Arial" w:cs="Arial"/>
                <w:color w:val="FF0000"/>
                <w:sz w:val="22"/>
                <w:szCs w:val="22"/>
                <w:lang w:val="sr-Latn-CS" w:eastAsia="sr-Latn-CS"/>
              </w:rPr>
            </w:pPr>
          </w:p>
        </w:tc>
      </w:tr>
      <w:tr w:rsidR="00D673F5" w:rsidRPr="005659CB" w14:paraId="395B7CFE" w14:textId="77777777" w:rsidTr="004D078B">
        <w:trPr>
          <w:trHeight w:val="610"/>
        </w:trPr>
        <w:tc>
          <w:tcPr>
            <w:tcW w:w="286" w:type="pct"/>
            <w:tcBorders>
              <w:top w:val="single" w:sz="4" w:space="0" w:color="auto"/>
              <w:left w:val="single" w:sz="4" w:space="0" w:color="auto"/>
              <w:bottom w:val="single" w:sz="4" w:space="0" w:color="auto"/>
              <w:right w:val="single" w:sz="4" w:space="0" w:color="auto"/>
            </w:tcBorders>
            <w:vAlign w:val="center"/>
            <w:hideMark/>
          </w:tcPr>
          <w:p w14:paraId="5837709D" w14:textId="77777777" w:rsidR="00D673F5" w:rsidRPr="005659CB" w:rsidRDefault="00D673F5" w:rsidP="00D673F5">
            <w:pPr>
              <w:suppressAutoHyphens w:val="0"/>
              <w:jc w:val="center"/>
              <w:rPr>
                <w:rFonts w:ascii="Arial" w:hAnsi="Arial" w:cs="Arial"/>
                <w:b/>
                <w:sz w:val="22"/>
                <w:szCs w:val="22"/>
                <w:lang w:val="sr-Latn-CS" w:eastAsia="sr-Latn-CS"/>
              </w:rPr>
            </w:pPr>
            <w:r w:rsidRPr="005659CB">
              <w:rPr>
                <w:rFonts w:ascii="Arial" w:hAnsi="Arial" w:cs="Arial"/>
                <w:b/>
                <w:sz w:val="22"/>
                <w:szCs w:val="22"/>
                <w:lang w:val="sr-Latn-CS" w:eastAsia="sr-Latn-CS"/>
              </w:rPr>
              <w:t>II</w:t>
            </w:r>
          </w:p>
        </w:tc>
        <w:tc>
          <w:tcPr>
            <w:tcW w:w="3398" w:type="pct"/>
            <w:tcBorders>
              <w:top w:val="single" w:sz="4" w:space="0" w:color="auto"/>
              <w:left w:val="single" w:sz="4" w:space="0" w:color="auto"/>
              <w:bottom w:val="single" w:sz="4" w:space="0" w:color="auto"/>
              <w:right w:val="single" w:sz="4" w:space="0" w:color="auto"/>
            </w:tcBorders>
            <w:hideMark/>
          </w:tcPr>
          <w:p w14:paraId="61E81FC8" w14:textId="77777777" w:rsidR="00D673F5" w:rsidRPr="005659CB" w:rsidRDefault="00D673F5" w:rsidP="00D673F5">
            <w:pPr>
              <w:suppressAutoHyphens w:val="0"/>
              <w:jc w:val="center"/>
              <w:rPr>
                <w:rFonts w:ascii="Arial" w:hAnsi="Arial" w:cs="Arial"/>
                <w:b/>
                <w:color w:val="00B050"/>
                <w:sz w:val="22"/>
                <w:szCs w:val="22"/>
                <w:lang w:val="sr-Cyrl-RS" w:eastAsia="sr-Latn-CS"/>
              </w:rPr>
            </w:pPr>
            <w:r w:rsidRPr="005659CB">
              <w:rPr>
                <w:rFonts w:ascii="Arial" w:hAnsi="Arial" w:cs="Arial"/>
                <w:b/>
                <w:sz w:val="22"/>
                <w:szCs w:val="22"/>
                <w:lang w:val="sr-Latn-CS" w:eastAsia="sr-Latn-CS"/>
              </w:rPr>
              <w:t xml:space="preserve">УКУПАН ИЗНОС  ПДВ </w:t>
            </w:r>
            <w:r w:rsidRPr="005659CB">
              <w:rPr>
                <w:rFonts w:ascii="Arial" w:hAnsi="Arial" w:cs="Arial"/>
                <w:b/>
                <w:sz w:val="22"/>
                <w:szCs w:val="22"/>
                <w:lang w:val="sr-Cyrl-RS" w:eastAsia="sr-Latn-CS"/>
              </w:rPr>
              <w:t>динара</w:t>
            </w:r>
          </w:p>
        </w:tc>
        <w:tc>
          <w:tcPr>
            <w:tcW w:w="1316" w:type="pct"/>
            <w:tcBorders>
              <w:top w:val="single" w:sz="4" w:space="0" w:color="auto"/>
              <w:left w:val="single" w:sz="4" w:space="0" w:color="auto"/>
              <w:bottom w:val="single" w:sz="4" w:space="0" w:color="auto"/>
              <w:right w:val="single" w:sz="4" w:space="0" w:color="auto"/>
            </w:tcBorders>
          </w:tcPr>
          <w:p w14:paraId="21183950" w14:textId="77777777" w:rsidR="00D673F5" w:rsidRPr="005659CB" w:rsidRDefault="00D673F5" w:rsidP="00D673F5">
            <w:pPr>
              <w:suppressAutoHyphens w:val="0"/>
              <w:jc w:val="both"/>
              <w:rPr>
                <w:rFonts w:ascii="Arial" w:hAnsi="Arial" w:cs="Arial"/>
                <w:color w:val="FF0000"/>
                <w:sz w:val="22"/>
                <w:szCs w:val="22"/>
                <w:lang w:val="sr-Latn-CS" w:eastAsia="sr-Latn-CS"/>
              </w:rPr>
            </w:pPr>
          </w:p>
        </w:tc>
      </w:tr>
      <w:tr w:rsidR="00D673F5" w:rsidRPr="005659CB" w14:paraId="285E1B7B" w14:textId="77777777" w:rsidTr="004D078B">
        <w:trPr>
          <w:trHeight w:val="562"/>
        </w:trPr>
        <w:tc>
          <w:tcPr>
            <w:tcW w:w="286" w:type="pct"/>
            <w:tcBorders>
              <w:top w:val="single" w:sz="4" w:space="0" w:color="auto"/>
              <w:left w:val="single" w:sz="4" w:space="0" w:color="auto"/>
              <w:bottom w:val="single" w:sz="4" w:space="0" w:color="auto"/>
              <w:right w:val="single" w:sz="4" w:space="0" w:color="auto"/>
            </w:tcBorders>
            <w:vAlign w:val="center"/>
            <w:hideMark/>
          </w:tcPr>
          <w:p w14:paraId="05D6E854" w14:textId="77777777" w:rsidR="00D673F5" w:rsidRPr="005659CB" w:rsidRDefault="00D673F5" w:rsidP="00D673F5">
            <w:pPr>
              <w:suppressAutoHyphens w:val="0"/>
              <w:jc w:val="center"/>
              <w:rPr>
                <w:rFonts w:ascii="Arial" w:hAnsi="Arial" w:cs="Arial"/>
                <w:b/>
                <w:sz w:val="22"/>
                <w:szCs w:val="22"/>
                <w:lang w:val="sr-Latn-CS" w:eastAsia="sr-Latn-CS"/>
              </w:rPr>
            </w:pPr>
            <w:r w:rsidRPr="005659CB">
              <w:rPr>
                <w:rFonts w:ascii="Arial" w:hAnsi="Arial" w:cs="Arial"/>
                <w:b/>
                <w:sz w:val="22"/>
                <w:szCs w:val="22"/>
                <w:lang w:val="sr-Latn-CS" w:eastAsia="sr-Latn-CS"/>
              </w:rPr>
              <w:t>III</w:t>
            </w:r>
          </w:p>
        </w:tc>
        <w:tc>
          <w:tcPr>
            <w:tcW w:w="3398" w:type="pct"/>
            <w:tcBorders>
              <w:top w:val="single" w:sz="4" w:space="0" w:color="auto"/>
              <w:left w:val="single" w:sz="4" w:space="0" w:color="auto"/>
              <w:bottom w:val="single" w:sz="4" w:space="0" w:color="auto"/>
              <w:right w:val="single" w:sz="4" w:space="0" w:color="auto"/>
            </w:tcBorders>
            <w:hideMark/>
          </w:tcPr>
          <w:p w14:paraId="209BA001" w14:textId="77777777" w:rsidR="00D673F5" w:rsidRPr="005659CB" w:rsidRDefault="00D673F5" w:rsidP="00D673F5">
            <w:pPr>
              <w:suppressAutoHyphens w:val="0"/>
              <w:jc w:val="center"/>
              <w:rPr>
                <w:rFonts w:ascii="Arial" w:hAnsi="Arial" w:cs="Arial"/>
                <w:b/>
                <w:sz w:val="22"/>
                <w:szCs w:val="22"/>
                <w:lang w:val="sr-Latn-CS" w:eastAsia="sr-Latn-CS"/>
              </w:rPr>
            </w:pPr>
            <w:r w:rsidRPr="005659CB">
              <w:rPr>
                <w:rFonts w:ascii="Arial" w:hAnsi="Arial" w:cs="Arial"/>
                <w:b/>
                <w:sz w:val="22"/>
                <w:szCs w:val="22"/>
                <w:lang w:val="sr-Latn-CS" w:eastAsia="sr-Latn-CS"/>
              </w:rPr>
              <w:t>УКУПНО ПОНУЂЕНА ЦЕНА  са ПДВ</w:t>
            </w:r>
          </w:p>
          <w:p w14:paraId="0D5616C4" w14:textId="77777777" w:rsidR="00D673F5" w:rsidRPr="005659CB" w:rsidRDefault="00D673F5" w:rsidP="00D673F5">
            <w:pPr>
              <w:suppressAutoHyphens w:val="0"/>
              <w:jc w:val="center"/>
              <w:rPr>
                <w:rFonts w:ascii="Arial" w:hAnsi="Arial" w:cs="Arial"/>
                <w:b/>
                <w:sz w:val="22"/>
                <w:szCs w:val="22"/>
                <w:lang w:val="sr-Cyrl-RS" w:eastAsia="sr-Latn-CS"/>
              </w:rPr>
            </w:pPr>
            <w:r w:rsidRPr="005659CB">
              <w:rPr>
                <w:rFonts w:ascii="Arial" w:hAnsi="Arial" w:cs="Arial"/>
                <w:b/>
                <w:sz w:val="22"/>
                <w:szCs w:val="22"/>
                <w:lang w:val="sr-Latn-CS" w:eastAsia="sr-Latn-CS"/>
              </w:rPr>
              <w:t>(ред. бр.I+ред.бр.II) динара</w:t>
            </w:r>
          </w:p>
        </w:tc>
        <w:tc>
          <w:tcPr>
            <w:tcW w:w="1316" w:type="pct"/>
            <w:tcBorders>
              <w:top w:val="single" w:sz="4" w:space="0" w:color="auto"/>
              <w:left w:val="single" w:sz="4" w:space="0" w:color="auto"/>
              <w:bottom w:val="single" w:sz="4" w:space="0" w:color="auto"/>
              <w:right w:val="single" w:sz="4" w:space="0" w:color="auto"/>
            </w:tcBorders>
          </w:tcPr>
          <w:p w14:paraId="3AB40CDC" w14:textId="77777777" w:rsidR="00D673F5" w:rsidRPr="005659CB" w:rsidRDefault="00D673F5" w:rsidP="00D673F5">
            <w:pPr>
              <w:suppressAutoHyphens w:val="0"/>
              <w:jc w:val="both"/>
              <w:rPr>
                <w:rFonts w:ascii="Arial" w:hAnsi="Arial" w:cs="Arial"/>
                <w:color w:val="FF0000"/>
                <w:sz w:val="22"/>
                <w:szCs w:val="22"/>
                <w:lang w:val="sr-Latn-CS" w:eastAsia="sr-Latn-CS"/>
              </w:rPr>
            </w:pPr>
          </w:p>
        </w:tc>
      </w:tr>
    </w:tbl>
    <w:p w14:paraId="63B9EF72" w14:textId="77777777" w:rsidR="00D673F5" w:rsidRPr="005659CB" w:rsidRDefault="00D673F5" w:rsidP="00157087">
      <w:pPr>
        <w:suppressAutoHyphens w:val="0"/>
        <w:rPr>
          <w:rFonts w:ascii="Arial" w:hAnsi="Arial" w:cs="Arial"/>
          <w:bCs/>
          <w:sz w:val="22"/>
          <w:szCs w:val="22"/>
          <w:lang w:val="sr-Cyrl-RS"/>
        </w:rPr>
      </w:pPr>
    </w:p>
    <w:p w14:paraId="36520215" w14:textId="77777777" w:rsidR="00157087" w:rsidRPr="005659CB" w:rsidRDefault="00157087" w:rsidP="00157087">
      <w:pPr>
        <w:suppressAutoHyphens w:val="0"/>
        <w:rPr>
          <w:rFonts w:ascii="Arial" w:hAnsi="Arial" w:cs="Arial"/>
          <w:sz w:val="22"/>
          <w:szCs w:val="22"/>
          <w:lang w:val="sr-Cyrl-RS"/>
        </w:rPr>
      </w:pPr>
    </w:p>
    <w:p w14:paraId="0326AB3C" w14:textId="77777777" w:rsidR="00157087" w:rsidRPr="005659CB" w:rsidRDefault="00157087" w:rsidP="00157087">
      <w:pPr>
        <w:suppressAutoHyphens w:val="0"/>
        <w:rPr>
          <w:rFonts w:ascii="Arial" w:hAnsi="Arial" w:cs="Arial"/>
          <w:sz w:val="22"/>
          <w:szCs w:val="22"/>
          <w:lang w:val="am-ET"/>
        </w:rPr>
      </w:pPr>
    </w:p>
    <w:tbl>
      <w:tblPr>
        <w:tblW w:w="0" w:type="auto"/>
        <w:jc w:val="center"/>
        <w:tblLook w:val="01E0" w:firstRow="1" w:lastRow="1" w:firstColumn="1" w:lastColumn="1" w:noHBand="0" w:noVBand="0"/>
      </w:tblPr>
      <w:tblGrid>
        <w:gridCol w:w="3652"/>
        <w:gridCol w:w="1985"/>
        <w:gridCol w:w="3782"/>
      </w:tblGrid>
      <w:tr w:rsidR="00157087" w:rsidRPr="005659CB" w14:paraId="0AA3A1DC" w14:textId="77777777" w:rsidTr="009E2A43">
        <w:trPr>
          <w:jc w:val="center"/>
        </w:trPr>
        <w:tc>
          <w:tcPr>
            <w:tcW w:w="3652" w:type="dxa"/>
            <w:vAlign w:val="center"/>
          </w:tcPr>
          <w:p w14:paraId="7D83DAD6" w14:textId="77777777" w:rsidR="00157087" w:rsidRPr="005659CB" w:rsidRDefault="00157087" w:rsidP="009E2A43">
            <w:pPr>
              <w:suppressAutoHyphens w:val="0"/>
              <w:jc w:val="center"/>
              <w:rPr>
                <w:rFonts w:ascii="Arial" w:hAnsi="Arial" w:cs="Arial"/>
                <w:sz w:val="22"/>
                <w:szCs w:val="22"/>
                <w:lang w:val="am-ET"/>
              </w:rPr>
            </w:pPr>
            <w:r w:rsidRPr="005659CB">
              <w:rPr>
                <w:rFonts w:ascii="Arial" w:hAnsi="Arial" w:cs="Arial"/>
                <w:sz w:val="22"/>
                <w:szCs w:val="22"/>
                <w:lang w:val="am-ET"/>
              </w:rPr>
              <w:t>Датум:</w:t>
            </w:r>
          </w:p>
        </w:tc>
        <w:tc>
          <w:tcPr>
            <w:tcW w:w="1985" w:type="dxa"/>
            <w:vAlign w:val="center"/>
          </w:tcPr>
          <w:p w14:paraId="466F2CDE" w14:textId="77777777" w:rsidR="00157087" w:rsidRPr="005659CB" w:rsidRDefault="00157087" w:rsidP="009E2A43">
            <w:pPr>
              <w:suppressAutoHyphens w:val="0"/>
              <w:jc w:val="center"/>
              <w:rPr>
                <w:rFonts w:ascii="Arial" w:hAnsi="Arial" w:cs="Arial"/>
                <w:sz w:val="22"/>
                <w:szCs w:val="22"/>
                <w:lang w:val="am-ET"/>
              </w:rPr>
            </w:pPr>
            <w:r w:rsidRPr="005659CB">
              <w:rPr>
                <w:rFonts w:ascii="Arial" w:hAnsi="Arial" w:cs="Arial"/>
                <w:sz w:val="22"/>
                <w:szCs w:val="22"/>
                <w:lang w:val="am-ET"/>
              </w:rPr>
              <w:t>М.П.</w:t>
            </w:r>
          </w:p>
        </w:tc>
        <w:tc>
          <w:tcPr>
            <w:tcW w:w="3782" w:type="dxa"/>
            <w:vAlign w:val="center"/>
          </w:tcPr>
          <w:p w14:paraId="32192B6C" w14:textId="77777777" w:rsidR="00157087" w:rsidRPr="005659CB" w:rsidRDefault="00157087" w:rsidP="009E2A43">
            <w:pPr>
              <w:suppressAutoHyphens w:val="0"/>
              <w:jc w:val="center"/>
              <w:rPr>
                <w:rFonts w:ascii="Arial" w:hAnsi="Arial" w:cs="Arial"/>
                <w:sz w:val="22"/>
                <w:szCs w:val="22"/>
                <w:lang w:val="am-ET"/>
              </w:rPr>
            </w:pPr>
            <w:r w:rsidRPr="005659CB">
              <w:rPr>
                <w:rFonts w:ascii="Arial" w:hAnsi="Arial" w:cs="Arial"/>
                <w:sz w:val="22"/>
                <w:szCs w:val="22"/>
                <w:lang w:val="am-ET"/>
              </w:rPr>
              <w:t>Понуђач:</w:t>
            </w:r>
          </w:p>
        </w:tc>
      </w:tr>
      <w:tr w:rsidR="00157087" w:rsidRPr="005659CB" w14:paraId="564A5795" w14:textId="77777777" w:rsidTr="00157087">
        <w:trPr>
          <w:jc w:val="center"/>
        </w:trPr>
        <w:tc>
          <w:tcPr>
            <w:tcW w:w="3652" w:type="dxa"/>
            <w:vAlign w:val="center"/>
          </w:tcPr>
          <w:p w14:paraId="42851D4F" w14:textId="77777777" w:rsidR="00157087" w:rsidRPr="005659CB" w:rsidRDefault="00157087" w:rsidP="00157087">
            <w:pPr>
              <w:suppressAutoHyphens w:val="0"/>
              <w:rPr>
                <w:rFonts w:ascii="Arial" w:hAnsi="Arial" w:cs="Arial"/>
                <w:sz w:val="22"/>
                <w:szCs w:val="22"/>
                <w:lang w:val="am-ET"/>
              </w:rPr>
            </w:pPr>
          </w:p>
        </w:tc>
        <w:tc>
          <w:tcPr>
            <w:tcW w:w="1985" w:type="dxa"/>
            <w:vAlign w:val="center"/>
          </w:tcPr>
          <w:p w14:paraId="07C235DF" w14:textId="77777777" w:rsidR="00157087" w:rsidRPr="005659CB" w:rsidRDefault="00157087" w:rsidP="00157087">
            <w:pPr>
              <w:suppressAutoHyphens w:val="0"/>
              <w:rPr>
                <w:rFonts w:ascii="Arial" w:hAnsi="Arial" w:cs="Arial"/>
                <w:sz w:val="22"/>
                <w:szCs w:val="22"/>
                <w:lang w:val="am-ET"/>
              </w:rPr>
            </w:pPr>
          </w:p>
        </w:tc>
        <w:tc>
          <w:tcPr>
            <w:tcW w:w="3782" w:type="dxa"/>
            <w:vAlign w:val="center"/>
          </w:tcPr>
          <w:p w14:paraId="40995B24" w14:textId="77777777" w:rsidR="00157087" w:rsidRPr="005659CB" w:rsidRDefault="00157087" w:rsidP="00157087">
            <w:pPr>
              <w:suppressAutoHyphens w:val="0"/>
              <w:rPr>
                <w:rFonts w:ascii="Arial" w:hAnsi="Arial" w:cs="Arial"/>
                <w:sz w:val="22"/>
                <w:szCs w:val="22"/>
                <w:lang w:val="am-ET"/>
              </w:rPr>
            </w:pPr>
          </w:p>
        </w:tc>
      </w:tr>
      <w:tr w:rsidR="00157087" w:rsidRPr="005659CB" w14:paraId="0A49BEE6" w14:textId="77777777" w:rsidTr="00157087">
        <w:trPr>
          <w:jc w:val="center"/>
        </w:trPr>
        <w:tc>
          <w:tcPr>
            <w:tcW w:w="3652" w:type="dxa"/>
            <w:tcBorders>
              <w:bottom w:val="single" w:sz="4" w:space="0" w:color="auto"/>
            </w:tcBorders>
            <w:vAlign w:val="center"/>
          </w:tcPr>
          <w:p w14:paraId="7D0ED15B" w14:textId="77777777" w:rsidR="00157087" w:rsidRPr="005659CB" w:rsidRDefault="00157087" w:rsidP="00157087">
            <w:pPr>
              <w:suppressAutoHyphens w:val="0"/>
              <w:rPr>
                <w:rFonts w:ascii="Arial" w:hAnsi="Arial" w:cs="Arial"/>
                <w:sz w:val="22"/>
                <w:szCs w:val="22"/>
                <w:lang w:val="am-ET"/>
              </w:rPr>
            </w:pPr>
          </w:p>
        </w:tc>
        <w:tc>
          <w:tcPr>
            <w:tcW w:w="1985" w:type="dxa"/>
            <w:vAlign w:val="center"/>
          </w:tcPr>
          <w:p w14:paraId="3C829548" w14:textId="77777777" w:rsidR="00157087" w:rsidRPr="005659CB" w:rsidRDefault="00157087" w:rsidP="00157087">
            <w:pPr>
              <w:suppressAutoHyphens w:val="0"/>
              <w:rPr>
                <w:rFonts w:ascii="Arial" w:hAnsi="Arial" w:cs="Arial"/>
                <w:sz w:val="22"/>
                <w:szCs w:val="22"/>
                <w:lang w:val="am-ET"/>
              </w:rPr>
            </w:pPr>
          </w:p>
        </w:tc>
        <w:tc>
          <w:tcPr>
            <w:tcW w:w="3782" w:type="dxa"/>
            <w:tcBorders>
              <w:bottom w:val="single" w:sz="4" w:space="0" w:color="auto"/>
            </w:tcBorders>
            <w:vAlign w:val="center"/>
          </w:tcPr>
          <w:p w14:paraId="78A5C37E" w14:textId="77777777" w:rsidR="00157087" w:rsidRPr="005659CB" w:rsidRDefault="00157087" w:rsidP="00157087">
            <w:pPr>
              <w:suppressAutoHyphens w:val="0"/>
              <w:rPr>
                <w:rFonts w:ascii="Arial" w:hAnsi="Arial" w:cs="Arial"/>
                <w:sz w:val="22"/>
                <w:szCs w:val="22"/>
                <w:lang w:val="am-ET"/>
              </w:rPr>
            </w:pPr>
          </w:p>
        </w:tc>
      </w:tr>
    </w:tbl>
    <w:p w14:paraId="438DC844" w14:textId="77777777" w:rsidR="00157087" w:rsidRPr="005659CB" w:rsidRDefault="00157087" w:rsidP="00157087">
      <w:pPr>
        <w:suppressAutoHyphens w:val="0"/>
        <w:rPr>
          <w:rFonts w:ascii="Arial" w:hAnsi="Arial" w:cs="Arial"/>
          <w:b/>
          <w:i/>
          <w:sz w:val="22"/>
          <w:szCs w:val="22"/>
          <w:lang w:val="am-ET"/>
        </w:rPr>
      </w:pPr>
    </w:p>
    <w:p w14:paraId="3148BC49" w14:textId="77777777" w:rsidR="00157087" w:rsidRPr="005659CB" w:rsidRDefault="00157087" w:rsidP="00157087">
      <w:pPr>
        <w:suppressAutoHyphens w:val="0"/>
        <w:rPr>
          <w:rFonts w:ascii="Arial" w:hAnsi="Arial" w:cs="Arial"/>
          <w:i/>
          <w:sz w:val="22"/>
          <w:szCs w:val="22"/>
          <w:lang w:val="am-ET"/>
        </w:rPr>
      </w:pPr>
      <w:r w:rsidRPr="005659CB">
        <w:rPr>
          <w:rFonts w:ascii="Arial" w:hAnsi="Arial" w:cs="Arial"/>
          <w:b/>
          <w:i/>
          <w:sz w:val="22"/>
          <w:szCs w:val="22"/>
          <w:lang w:val="am-ET"/>
        </w:rPr>
        <w:t>Упутство</w:t>
      </w:r>
      <w:r w:rsidRPr="005659CB">
        <w:rPr>
          <w:rFonts w:ascii="Arial" w:hAnsi="Arial" w:cs="Arial"/>
          <w:i/>
          <w:sz w:val="22"/>
          <w:szCs w:val="22"/>
          <w:lang w:val="am-ET"/>
        </w:rPr>
        <w:t>:</w:t>
      </w:r>
    </w:p>
    <w:p w14:paraId="4E6BFF5B" w14:textId="77777777" w:rsidR="00157087" w:rsidRPr="005659CB" w:rsidRDefault="00157087" w:rsidP="00157087">
      <w:pPr>
        <w:suppressAutoHyphens w:val="0"/>
        <w:rPr>
          <w:rFonts w:ascii="Arial" w:hAnsi="Arial" w:cs="Arial"/>
          <w:sz w:val="22"/>
          <w:szCs w:val="22"/>
          <w:lang w:val="sr-Cyrl-RS"/>
        </w:rPr>
      </w:pPr>
      <w:r w:rsidRPr="005659CB">
        <w:rPr>
          <w:rFonts w:ascii="Arial" w:hAnsi="Arial" w:cs="Arial"/>
          <w:sz w:val="22"/>
          <w:szCs w:val="22"/>
          <w:lang w:val="am-ET"/>
        </w:rPr>
        <w:t>Понуђач јасно и недвосмислено уноси све тражене податке у Образац структур</w:t>
      </w:r>
      <w:r w:rsidRPr="005659CB">
        <w:rPr>
          <w:rFonts w:ascii="Arial" w:hAnsi="Arial" w:cs="Arial"/>
          <w:sz w:val="22"/>
          <w:szCs w:val="22"/>
          <w:lang w:val="sr-Cyrl-RS"/>
        </w:rPr>
        <w:t>е</w:t>
      </w:r>
      <w:r w:rsidRPr="005659CB">
        <w:rPr>
          <w:rFonts w:ascii="Arial" w:hAnsi="Arial" w:cs="Arial"/>
          <w:sz w:val="22"/>
          <w:szCs w:val="22"/>
          <w:lang w:val="am-ET"/>
        </w:rPr>
        <w:t xml:space="preserve"> цене. </w:t>
      </w:r>
    </w:p>
    <w:p w14:paraId="68BBF1B3" w14:textId="77777777" w:rsidR="00157087" w:rsidRPr="005659CB" w:rsidRDefault="00157087" w:rsidP="00157087">
      <w:pPr>
        <w:suppressAutoHyphens w:val="0"/>
        <w:rPr>
          <w:rFonts w:ascii="Arial" w:hAnsi="Arial" w:cs="Arial"/>
          <w:sz w:val="22"/>
          <w:szCs w:val="22"/>
          <w:lang w:val="sr-Cyrl-RS"/>
        </w:rPr>
      </w:pPr>
    </w:p>
    <w:p w14:paraId="12571775" w14:textId="77777777" w:rsidR="00A44270" w:rsidRPr="005659CB" w:rsidRDefault="00A44270" w:rsidP="005D6389">
      <w:pPr>
        <w:suppressAutoHyphens w:val="0"/>
        <w:jc w:val="right"/>
        <w:rPr>
          <w:rFonts w:ascii="Arial" w:hAnsi="Arial" w:cs="Arial"/>
          <w:b/>
          <w:sz w:val="22"/>
          <w:szCs w:val="22"/>
          <w:lang w:val="sr-Cyrl-RS"/>
        </w:rPr>
      </w:pPr>
      <w:bookmarkStart w:id="188" w:name="_Toc442559926"/>
    </w:p>
    <w:p w14:paraId="29F1C076" w14:textId="77777777" w:rsidR="00A44270" w:rsidRPr="005659CB" w:rsidRDefault="00A44270" w:rsidP="005D6389">
      <w:pPr>
        <w:suppressAutoHyphens w:val="0"/>
        <w:jc w:val="right"/>
        <w:rPr>
          <w:rFonts w:ascii="Arial" w:hAnsi="Arial" w:cs="Arial"/>
          <w:b/>
          <w:sz w:val="22"/>
          <w:szCs w:val="22"/>
          <w:lang w:val="sr-Cyrl-RS"/>
        </w:rPr>
      </w:pPr>
    </w:p>
    <w:p w14:paraId="3A71318E" w14:textId="77777777" w:rsidR="00A44270" w:rsidRPr="005659CB" w:rsidRDefault="00A44270" w:rsidP="005D6389">
      <w:pPr>
        <w:suppressAutoHyphens w:val="0"/>
        <w:jc w:val="right"/>
        <w:rPr>
          <w:rFonts w:ascii="Arial" w:hAnsi="Arial" w:cs="Arial"/>
          <w:b/>
          <w:sz w:val="22"/>
          <w:szCs w:val="22"/>
          <w:lang w:val="sr-Cyrl-RS"/>
        </w:rPr>
      </w:pPr>
    </w:p>
    <w:p w14:paraId="2386E164" w14:textId="77777777" w:rsidR="00A44270" w:rsidRPr="005659CB" w:rsidRDefault="00A44270" w:rsidP="005D6389">
      <w:pPr>
        <w:suppressAutoHyphens w:val="0"/>
        <w:jc w:val="right"/>
        <w:rPr>
          <w:rFonts w:ascii="Arial" w:hAnsi="Arial" w:cs="Arial"/>
          <w:b/>
          <w:sz w:val="22"/>
          <w:szCs w:val="22"/>
          <w:lang w:val="sr-Cyrl-RS"/>
        </w:rPr>
      </w:pPr>
    </w:p>
    <w:p w14:paraId="088173C7" w14:textId="77777777" w:rsidR="00A44270" w:rsidRPr="005659CB" w:rsidRDefault="00A44270" w:rsidP="005D6389">
      <w:pPr>
        <w:suppressAutoHyphens w:val="0"/>
        <w:jc w:val="right"/>
        <w:rPr>
          <w:rFonts w:ascii="Arial" w:hAnsi="Arial" w:cs="Arial"/>
          <w:b/>
          <w:sz w:val="22"/>
          <w:szCs w:val="22"/>
          <w:lang w:val="sr-Cyrl-RS"/>
        </w:rPr>
      </w:pPr>
    </w:p>
    <w:p w14:paraId="6943407A" w14:textId="77777777" w:rsidR="00A44270" w:rsidRPr="005659CB" w:rsidRDefault="00A44270" w:rsidP="005D6389">
      <w:pPr>
        <w:suppressAutoHyphens w:val="0"/>
        <w:jc w:val="right"/>
        <w:rPr>
          <w:rFonts w:ascii="Arial" w:hAnsi="Arial" w:cs="Arial"/>
          <w:b/>
          <w:sz w:val="22"/>
          <w:szCs w:val="22"/>
          <w:lang w:val="sr-Cyrl-RS"/>
        </w:rPr>
      </w:pPr>
    </w:p>
    <w:p w14:paraId="540D8872" w14:textId="77777777" w:rsidR="00A44270" w:rsidRPr="005659CB" w:rsidRDefault="00A44270" w:rsidP="005D6389">
      <w:pPr>
        <w:suppressAutoHyphens w:val="0"/>
        <w:jc w:val="right"/>
        <w:rPr>
          <w:rFonts w:ascii="Arial" w:hAnsi="Arial" w:cs="Arial"/>
          <w:b/>
          <w:sz w:val="22"/>
          <w:szCs w:val="22"/>
          <w:lang w:val="sr-Cyrl-RS"/>
        </w:rPr>
      </w:pPr>
    </w:p>
    <w:p w14:paraId="26386E7C" w14:textId="77777777" w:rsidR="00A44270" w:rsidRPr="005659CB" w:rsidRDefault="00A44270" w:rsidP="005D6389">
      <w:pPr>
        <w:suppressAutoHyphens w:val="0"/>
        <w:jc w:val="right"/>
        <w:rPr>
          <w:rFonts w:ascii="Arial" w:hAnsi="Arial" w:cs="Arial"/>
          <w:b/>
          <w:sz w:val="22"/>
          <w:szCs w:val="22"/>
          <w:lang w:val="sr-Cyrl-RS"/>
        </w:rPr>
      </w:pPr>
    </w:p>
    <w:p w14:paraId="5DF34231" w14:textId="77777777" w:rsidR="00A44270" w:rsidRPr="005659CB" w:rsidRDefault="00A44270" w:rsidP="005D6389">
      <w:pPr>
        <w:suppressAutoHyphens w:val="0"/>
        <w:jc w:val="right"/>
        <w:rPr>
          <w:rFonts w:ascii="Arial" w:hAnsi="Arial" w:cs="Arial"/>
          <w:b/>
          <w:sz w:val="22"/>
          <w:szCs w:val="22"/>
          <w:lang w:val="sr-Cyrl-RS"/>
        </w:rPr>
      </w:pPr>
    </w:p>
    <w:p w14:paraId="583F4603" w14:textId="77777777" w:rsidR="00A44270" w:rsidRPr="005659CB" w:rsidRDefault="00A44270" w:rsidP="005D6389">
      <w:pPr>
        <w:suppressAutoHyphens w:val="0"/>
        <w:jc w:val="right"/>
        <w:rPr>
          <w:rFonts w:ascii="Arial" w:hAnsi="Arial" w:cs="Arial"/>
          <w:b/>
          <w:sz w:val="22"/>
          <w:szCs w:val="22"/>
          <w:lang w:val="sr-Cyrl-RS"/>
        </w:rPr>
      </w:pPr>
    </w:p>
    <w:p w14:paraId="0E6DD6BB" w14:textId="77777777" w:rsidR="00A44270" w:rsidRPr="005659CB" w:rsidRDefault="00A44270" w:rsidP="005D6389">
      <w:pPr>
        <w:suppressAutoHyphens w:val="0"/>
        <w:jc w:val="right"/>
        <w:rPr>
          <w:rFonts w:ascii="Arial" w:hAnsi="Arial" w:cs="Arial"/>
          <w:b/>
          <w:sz w:val="22"/>
          <w:szCs w:val="22"/>
          <w:lang w:val="sr-Cyrl-RS"/>
        </w:rPr>
      </w:pPr>
    </w:p>
    <w:p w14:paraId="0D3457C4" w14:textId="77777777" w:rsidR="00157087" w:rsidRPr="005659CB" w:rsidRDefault="00157087" w:rsidP="005D6389">
      <w:pPr>
        <w:suppressAutoHyphens w:val="0"/>
        <w:jc w:val="right"/>
        <w:rPr>
          <w:rFonts w:ascii="Arial" w:hAnsi="Arial" w:cs="Arial"/>
          <w:b/>
          <w:sz w:val="22"/>
          <w:szCs w:val="22"/>
          <w:lang w:val="en-US"/>
        </w:rPr>
      </w:pPr>
      <w:r w:rsidRPr="005659CB">
        <w:rPr>
          <w:rFonts w:ascii="Arial" w:hAnsi="Arial" w:cs="Arial"/>
          <w:b/>
          <w:sz w:val="22"/>
          <w:szCs w:val="22"/>
          <w:lang w:val="en-US"/>
        </w:rPr>
        <w:lastRenderedPageBreak/>
        <w:t xml:space="preserve">ОБРАЗАЦ </w:t>
      </w:r>
      <w:r w:rsidRPr="005659CB">
        <w:rPr>
          <w:rFonts w:ascii="Arial" w:hAnsi="Arial" w:cs="Arial"/>
          <w:b/>
          <w:sz w:val="22"/>
          <w:szCs w:val="22"/>
          <w:lang w:val="sr-Cyrl-RS"/>
        </w:rPr>
        <w:t>3</w:t>
      </w:r>
      <w:r w:rsidRPr="005659CB">
        <w:rPr>
          <w:rFonts w:ascii="Arial" w:hAnsi="Arial" w:cs="Arial"/>
          <w:b/>
          <w:sz w:val="22"/>
          <w:szCs w:val="22"/>
          <w:lang w:val="en-US"/>
        </w:rPr>
        <w:t>.</w:t>
      </w:r>
      <w:bookmarkEnd w:id="188"/>
    </w:p>
    <w:p w14:paraId="2352CDD8"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sr-Latn-CS"/>
        </w:rPr>
        <w:tab/>
      </w:r>
    </w:p>
    <w:p w14:paraId="3AAF8B2C" w14:textId="77777777" w:rsidR="00157087" w:rsidRPr="005659CB" w:rsidRDefault="00157087" w:rsidP="00157087">
      <w:pPr>
        <w:suppressAutoHyphens w:val="0"/>
        <w:rPr>
          <w:rFonts w:ascii="Arial" w:hAnsi="Arial" w:cs="Arial"/>
          <w:sz w:val="22"/>
          <w:szCs w:val="22"/>
          <w:lang w:val="ru-RU"/>
        </w:rPr>
      </w:pPr>
    </w:p>
    <w:p w14:paraId="7B7AD732" w14:textId="77777777" w:rsidR="00157087" w:rsidRPr="005659CB" w:rsidRDefault="00157087" w:rsidP="00261304">
      <w:pPr>
        <w:suppressAutoHyphens w:val="0"/>
        <w:jc w:val="both"/>
        <w:rPr>
          <w:rFonts w:ascii="Arial" w:hAnsi="Arial" w:cs="Arial"/>
          <w:sz w:val="22"/>
          <w:szCs w:val="22"/>
          <w:lang w:val="ru-RU"/>
        </w:rPr>
      </w:pPr>
      <w:r w:rsidRPr="005659CB">
        <w:rPr>
          <w:rFonts w:ascii="Arial" w:hAnsi="Arial" w:cs="Arial"/>
          <w:sz w:val="22"/>
          <w:szCs w:val="22"/>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29E8C8E" w14:textId="77777777" w:rsidR="00157087" w:rsidRPr="005659CB" w:rsidRDefault="00157087" w:rsidP="00157087">
      <w:pPr>
        <w:suppressAutoHyphens w:val="0"/>
        <w:rPr>
          <w:rFonts w:ascii="Arial" w:hAnsi="Arial" w:cs="Arial"/>
          <w:sz w:val="22"/>
          <w:szCs w:val="22"/>
          <w:lang w:val="ru-RU"/>
        </w:rPr>
      </w:pPr>
    </w:p>
    <w:p w14:paraId="0782F2F0" w14:textId="77777777" w:rsidR="00157087" w:rsidRPr="005659CB" w:rsidRDefault="00157087" w:rsidP="005D6389">
      <w:pPr>
        <w:suppressAutoHyphens w:val="0"/>
        <w:jc w:val="center"/>
        <w:rPr>
          <w:rFonts w:ascii="Arial" w:hAnsi="Arial" w:cs="Arial"/>
          <w:b/>
          <w:sz w:val="22"/>
          <w:szCs w:val="22"/>
          <w:lang w:val="ru-RU"/>
        </w:rPr>
      </w:pPr>
      <w:r w:rsidRPr="005659CB">
        <w:rPr>
          <w:rFonts w:ascii="Arial" w:hAnsi="Arial" w:cs="Arial"/>
          <w:b/>
          <w:sz w:val="22"/>
          <w:szCs w:val="22"/>
          <w:lang w:val="ru-RU"/>
        </w:rPr>
        <w:t>ИЗЈАВУ О НЕЗАВИСНОЈ ПОНУДИ</w:t>
      </w:r>
    </w:p>
    <w:p w14:paraId="45AEA260" w14:textId="77777777" w:rsidR="00157087" w:rsidRPr="005659CB" w:rsidRDefault="00157087" w:rsidP="00157087">
      <w:pPr>
        <w:suppressAutoHyphens w:val="0"/>
        <w:rPr>
          <w:rFonts w:ascii="Arial" w:hAnsi="Arial" w:cs="Arial"/>
          <w:b/>
          <w:sz w:val="22"/>
          <w:szCs w:val="22"/>
          <w:lang w:val="ru-RU"/>
        </w:rPr>
      </w:pPr>
    </w:p>
    <w:p w14:paraId="579817C3" w14:textId="77777777" w:rsidR="00157087" w:rsidRPr="005659CB" w:rsidRDefault="00157087" w:rsidP="00157087">
      <w:pPr>
        <w:suppressAutoHyphens w:val="0"/>
        <w:rPr>
          <w:rFonts w:ascii="Arial" w:hAnsi="Arial" w:cs="Arial"/>
          <w:b/>
          <w:sz w:val="22"/>
          <w:szCs w:val="22"/>
          <w:lang w:val="ru-RU"/>
        </w:rPr>
      </w:pPr>
    </w:p>
    <w:p w14:paraId="00D47A59" w14:textId="230CC786" w:rsidR="00157087" w:rsidRPr="005659CB" w:rsidRDefault="00157087" w:rsidP="005D6389">
      <w:pPr>
        <w:suppressAutoHyphens w:val="0"/>
        <w:jc w:val="both"/>
        <w:rPr>
          <w:rFonts w:ascii="Arial" w:hAnsi="Arial" w:cs="Arial"/>
          <w:sz w:val="22"/>
          <w:szCs w:val="22"/>
          <w:lang w:val="ru-RU"/>
        </w:rPr>
      </w:pPr>
      <w:r w:rsidRPr="005659CB">
        <w:rPr>
          <w:rFonts w:ascii="Arial" w:hAnsi="Arial" w:cs="Arial"/>
          <w:sz w:val="22"/>
          <w:szCs w:val="22"/>
          <w:lang w:val="ru-RU"/>
        </w:rPr>
        <w:t xml:space="preserve">и под пуном материјалном и кривичном одговорношћу потврђује да је Понуду број:________ за јавну набавку </w:t>
      </w:r>
      <w:r w:rsidR="00261304" w:rsidRPr="005659CB">
        <w:rPr>
          <w:rFonts w:ascii="Arial" w:hAnsi="Arial" w:cs="Arial"/>
          <w:sz w:val="22"/>
          <w:szCs w:val="22"/>
          <w:lang w:val="sr-Cyrl-RS"/>
        </w:rPr>
        <w:t>у</w:t>
      </w:r>
      <w:r w:rsidR="005D6389" w:rsidRPr="005659CB">
        <w:rPr>
          <w:rFonts w:ascii="Arial" w:hAnsi="Arial" w:cs="Arial"/>
          <w:sz w:val="22"/>
          <w:szCs w:val="22"/>
          <w:lang w:val="sr-Cyrl-RS"/>
        </w:rPr>
        <w:t xml:space="preserve">слуга </w:t>
      </w:r>
      <w:r w:rsidR="00261304" w:rsidRPr="005659CB">
        <w:rPr>
          <w:rFonts w:ascii="Arial" w:hAnsi="Arial" w:cs="Arial"/>
          <w:sz w:val="22"/>
          <w:szCs w:val="22"/>
          <w:lang w:val="sr-Cyrl-RS"/>
        </w:rPr>
        <w:t>„</w:t>
      </w:r>
      <w:r w:rsidR="00E23569" w:rsidRPr="005659CB">
        <w:rPr>
          <w:rFonts w:ascii="Arial" w:hAnsi="Arial" w:cs="Arial"/>
          <w:b/>
          <w:sz w:val="22"/>
          <w:szCs w:val="22"/>
          <w:lang w:val="sr-Cyrl-RS"/>
        </w:rPr>
        <w:t>Студија изводљивости са техно-економском анализом транспорта угља са ПК Дрмно у ТЕНТ А</w:t>
      </w:r>
      <w:r w:rsidR="005D6389" w:rsidRPr="005659CB">
        <w:rPr>
          <w:rFonts w:ascii="Arial" w:hAnsi="Arial" w:cs="Arial"/>
          <w:sz w:val="22"/>
          <w:szCs w:val="22"/>
          <w:lang w:val="sr-Cyrl-RS"/>
        </w:rPr>
        <w:t xml:space="preserve">“, јавна набавка број </w:t>
      </w:r>
      <w:r w:rsidR="00E23569" w:rsidRPr="005659CB">
        <w:rPr>
          <w:rFonts w:ascii="Arial" w:hAnsi="Arial" w:cs="Arial"/>
          <w:b/>
          <w:sz w:val="22"/>
          <w:szCs w:val="22"/>
          <w:lang w:val="sr-Cyrl-RS"/>
        </w:rPr>
        <w:t>ЈН</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1000</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0506</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2018</w:t>
      </w:r>
      <w:r w:rsidR="00261304" w:rsidRPr="005659CB">
        <w:rPr>
          <w:rFonts w:ascii="Arial" w:hAnsi="Arial" w:cs="Arial"/>
          <w:b/>
          <w:sz w:val="22"/>
          <w:szCs w:val="22"/>
          <w:lang w:val="sr-Cyrl-RS"/>
        </w:rPr>
        <w:t xml:space="preserve"> </w:t>
      </w:r>
      <w:r w:rsidRPr="005659CB">
        <w:rPr>
          <w:rFonts w:ascii="Arial" w:hAnsi="Arial" w:cs="Arial"/>
          <w:sz w:val="22"/>
          <w:szCs w:val="22"/>
          <w:lang w:val="ru-RU"/>
        </w:rPr>
        <w:t xml:space="preserve">наручиоца </w:t>
      </w:r>
      <w:r w:rsidRPr="005659CB">
        <w:rPr>
          <w:rFonts w:ascii="Arial" w:hAnsi="Arial" w:cs="Arial"/>
          <w:sz w:val="22"/>
          <w:szCs w:val="22"/>
          <w:lang w:val="en-US"/>
        </w:rPr>
        <w:t>Јавно предузеће „Електропривреда Србије“ Београд</w:t>
      </w:r>
      <w:r w:rsidRPr="005659CB">
        <w:rPr>
          <w:rFonts w:ascii="Arial" w:hAnsi="Arial" w:cs="Arial"/>
          <w:sz w:val="22"/>
          <w:szCs w:val="22"/>
          <w:lang w:val="sr-Cyrl-RS"/>
        </w:rPr>
        <w:t xml:space="preserve"> </w:t>
      </w:r>
      <w:r w:rsidRPr="005659CB">
        <w:rPr>
          <w:rFonts w:ascii="Arial" w:hAnsi="Arial" w:cs="Arial"/>
          <w:sz w:val="22"/>
          <w:szCs w:val="22"/>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2664806" w14:textId="77777777" w:rsidR="00157087" w:rsidRPr="005659CB" w:rsidRDefault="00157087" w:rsidP="00157087">
      <w:pPr>
        <w:suppressAutoHyphens w:val="0"/>
        <w:rPr>
          <w:rFonts w:ascii="Arial" w:hAnsi="Arial" w:cs="Arial"/>
          <w:sz w:val="22"/>
          <w:szCs w:val="22"/>
          <w:lang w:val="ru-RU"/>
        </w:rPr>
      </w:pPr>
    </w:p>
    <w:p w14:paraId="58E60803" w14:textId="77777777" w:rsidR="00157087" w:rsidRPr="005659CB" w:rsidRDefault="00157087" w:rsidP="00157087">
      <w:pPr>
        <w:suppressAutoHyphens w:val="0"/>
        <w:rPr>
          <w:rFonts w:ascii="Arial" w:hAnsi="Arial" w:cs="Arial"/>
          <w:sz w:val="22"/>
          <w:szCs w:val="22"/>
          <w:lang w:val="ru-RU"/>
        </w:rPr>
      </w:pPr>
      <w:r w:rsidRPr="005659CB">
        <w:rPr>
          <w:rFonts w:ascii="Arial" w:hAnsi="Arial" w:cs="Arial"/>
          <w:sz w:val="22"/>
          <w:szCs w:val="22"/>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BCE4DCF" w14:textId="77777777" w:rsidR="00157087" w:rsidRPr="005659CB" w:rsidRDefault="00157087" w:rsidP="00157087">
      <w:pPr>
        <w:suppressAutoHyphens w:val="0"/>
        <w:rPr>
          <w:rFonts w:ascii="Arial" w:hAnsi="Arial" w:cs="Arial"/>
          <w:b/>
          <w:sz w:val="22"/>
          <w:szCs w:val="22"/>
          <w:lang w:val="ru-RU"/>
        </w:rPr>
      </w:pPr>
    </w:p>
    <w:p w14:paraId="048BB533" w14:textId="77777777" w:rsidR="00157087" w:rsidRPr="005659CB" w:rsidRDefault="00157087" w:rsidP="00157087">
      <w:pPr>
        <w:suppressAutoHyphens w:val="0"/>
        <w:rPr>
          <w:rFonts w:ascii="Arial" w:hAnsi="Arial" w:cs="Arial"/>
          <w:b/>
          <w:sz w:val="22"/>
          <w:szCs w:val="22"/>
          <w:lang w:val="ru-RU"/>
        </w:rPr>
      </w:pPr>
    </w:p>
    <w:tbl>
      <w:tblPr>
        <w:tblW w:w="10065" w:type="dxa"/>
        <w:jc w:val="center"/>
        <w:tblLayout w:type="fixed"/>
        <w:tblLook w:val="0000" w:firstRow="0" w:lastRow="0" w:firstColumn="0" w:lastColumn="0" w:noHBand="0" w:noVBand="0"/>
      </w:tblPr>
      <w:tblGrid>
        <w:gridCol w:w="3882"/>
        <w:gridCol w:w="2127"/>
        <w:gridCol w:w="4056"/>
      </w:tblGrid>
      <w:tr w:rsidR="00157087" w:rsidRPr="005659CB" w14:paraId="06848248" w14:textId="77777777" w:rsidTr="00157087">
        <w:trPr>
          <w:jc w:val="center"/>
        </w:trPr>
        <w:tc>
          <w:tcPr>
            <w:tcW w:w="3882" w:type="dxa"/>
          </w:tcPr>
          <w:p w14:paraId="7EB32570"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Датум:</w:t>
            </w:r>
          </w:p>
        </w:tc>
        <w:tc>
          <w:tcPr>
            <w:tcW w:w="2127" w:type="dxa"/>
          </w:tcPr>
          <w:p w14:paraId="39B03791" w14:textId="77777777" w:rsidR="00157087" w:rsidRPr="005659CB" w:rsidRDefault="00157087" w:rsidP="00157087">
            <w:pPr>
              <w:suppressAutoHyphens w:val="0"/>
              <w:rPr>
                <w:rFonts w:ascii="Arial" w:hAnsi="Arial" w:cs="Arial"/>
                <w:sz w:val="22"/>
                <w:szCs w:val="22"/>
                <w:lang w:val="ru-RU"/>
              </w:rPr>
            </w:pPr>
          </w:p>
        </w:tc>
        <w:tc>
          <w:tcPr>
            <w:tcW w:w="4056" w:type="dxa"/>
          </w:tcPr>
          <w:p w14:paraId="38509583"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rPr>
              <w:t>П</w:t>
            </w:r>
            <w:r w:rsidRPr="005659CB">
              <w:rPr>
                <w:rFonts w:ascii="Arial" w:hAnsi="Arial" w:cs="Arial"/>
                <w:sz w:val="22"/>
                <w:szCs w:val="22"/>
                <w:lang w:val="en-US"/>
              </w:rPr>
              <w:t>онуђач/члан групе</w:t>
            </w:r>
          </w:p>
        </w:tc>
      </w:tr>
      <w:tr w:rsidR="00157087" w:rsidRPr="005659CB" w14:paraId="5902AAB9" w14:textId="77777777" w:rsidTr="00157087">
        <w:trPr>
          <w:jc w:val="center"/>
        </w:trPr>
        <w:tc>
          <w:tcPr>
            <w:tcW w:w="3882" w:type="dxa"/>
          </w:tcPr>
          <w:p w14:paraId="2486C6C5" w14:textId="77777777" w:rsidR="00157087" w:rsidRPr="005659CB" w:rsidRDefault="00157087" w:rsidP="00157087">
            <w:pPr>
              <w:suppressAutoHyphens w:val="0"/>
              <w:rPr>
                <w:rFonts w:ascii="Arial" w:hAnsi="Arial" w:cs="Arial"/>
                <w:sz w:val="22"/>
                <w:szCs w:val="22"/>
                <w:lang w:val="en-US"/>
              </w:rPr>
            </w:pPr>
          </w:p>
        </w:tc>
        <w:tc>
          <w:tcPr>
            <w:tcW w:w="2127" w:type="dxa"/>
          </w:tcPr>
          <w:p w14:paraId="61843966"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М.П.</w:t>
            </w:r>
          </w:p>
        </w:tc>
        <w:tc>
          <w:tcPr>
            <w:tcW w:w="4056" w:type="dxa"/>
          </w:tcPr>
          <w:p w14:paraId="289AE2FC" w14:textId="77777777" w:rsidR="00157087" w:rsidRPr="005659CB" w:rsidRDefault="00157087" w:rsidP="00157087">
            <w:pPr>
              <w:suppressAutoHyphens w:val="0"/>
              <w:rPr>
                <w:rFonts w:ascii="Arial" w:hAnsi="Arial" w:cs="Arial"/>
                <w:sz w:val="22"/>
                <w:szCs w:val="22"/>
                <w:lang w:val="ru-RU"/>
              </w:rPr>
            </w:pPr>
          </w:p>
        </w:tc>
      </w:tr>
      <w:tr w:rsidR="00157087" w:rsidRPr="005659CB" w14:paraId="6906AE29" w14:textId="77777777" w:rsidTr="00157087">
        <w:trPr>
          <w:jc w:val="center"/>
        </w:trPr>
        <w:tc>
          <w:tcPr>
            <w:tcW w:w="3882" w:type="dxa"/>
            <w:tcBorders>
              <w:bottom w:val="single" w:sz="4" w:space="0" w:color="auto"/>
            </w:tcBorders>
          </w:tcPr>
          <w:p w14:paraId="565C587E" w14:textId="77777777" w:rsidR="00157087" w:rsidRPr="005659CB" w:rsidRDefault="00157087" w:rsidP="00157087">
            <w:pPr>
              <w:suppressAutoHyphens w:val="0"/>
              <w:rPr>
                <w:rFonts w:ascii="Arial" w:hAnsi="Arial" w:cs="Arial"/>
                <w:sz w:val="22"/>
                <w:szCs w:val="22"/>
                <w:lang w:val="en-US"/>
              </w:rPr>
            </w:pPr>
          </w:p>
        </w:tc>
        <w:tc>
          <w:tcPr>
            <w:tcW w:w="2127" w:type="dxa"/>
          </w:tcPr>
          <w:p w14:paraId="2FBBB915" w14:textId="77777777" w:rsidR="00157087" w:rsidRPr="005659CB" w:rsidRDefault="00157087" w:rsidP="00157087">
            <w:pPr>
              <w:suppressAutoHyphens w:val="0"/>
              <w:rPr>
                <w:rFonts w:ascii="Arial" w:hAnsi="Arial" w:cs="Arial"/>
                <w:sz w:val="22"/>
                <w:szCs w:val="22"/>
                <w:lang w:val="ru-RU"/>
              </w:rPr>
            </w:pPr>
          </w:p>
        </w:tc>
        <w:tc>
          <w:tcPr>
            <w:tcW w:w="4056" w:type="dxa"/>
            <w:tcBorders>
              <w:bottom w:val="single" w:sz="4" w:space="0" w:color="auto"/>
            </w:tcBorders>
          </w:tcPr>
          <w:p w14:paraId="4FB83644" w14:textId="77777777" w:rsidR="00157087" w:rsidRPr="005659CB" w:rsidRDefault="00157087" w:rsidP="00157087">
            <w:pPr>
              <w:suppressAutoHyphens w:val="0"/>
              <w:rPr>
                <w:rFonts w:ascii="Arial" w:hAnsi="Arial" w:cs="Arial"/>
                <w:sz w:val="22"/>
                <w:szCs w:val="22"/>
                <w:lang w:val="ru-RU"/>
              </w:rPr>
            </w:pPr>
          </w:p>
        </w:tc>
      </w:tr>
      <w:tr w:rsidR="00157087" w:rsidRPr="005659CB" w14:paraId="0BBE8B9F" w14:textId="77777777" w:rsidTr="00157087">
        <w:trPr>
          <w:trHeight w:val="389"/>
          <w:jc w:val="center"/>
        </w:trPr>
        <w:tc>
          <w:tcPr>
            <w:tcW w:w="3882" w:type="dxa"/>
            <w:tcBorders>
              <w:top w:val="single" w:sz="4" w:space="0" w:color="auto"/>
            </w:tcBorders>
          </w:tcPr>
          <w:p w14:paraId="40544478" w14:textId="77777777" w:rsidR="00157087" w:rsidRPr="005659CB" w:rsidRDefault="00157087" w:rsidP="00157087">
            <w:pPr>
              <w:suppressAutoHyphens w:val="0"/>
              <w:rPr>
                <w:rFonts w:ascii="Arial" w:hAnsi="Arial" w:cs="Arial"/>
                <w:sz w:val="22"/>
                <w:szCs w:val="22"/>
                <w:lang w:val="en-US"/>
              </w:rPr>
            </w:pPr>
          </w:p>
          <w:p w14:paraId="7BD386CF" w14:textId="77777777" w:rsidR="00157087" w:rsidRPr="005659CB" w:rsidRDefault="00157087" w:rsidP="00157087">
            <w:pPr>
              <w:suppressAutoHyphens w:val="0"/>
              <w:rPr>
                <w:rFonts w:ascii="Arial" w:hAnsi="Arial" w:cs="Arial"/>
                <w:sz w:val="22"/>
                <w:szCs w:val="22"/>
                <w:lang w:val="en-US"/>
              </w:rPr>
            </w:pPr>
          </w:p>
        </w:tc>
        <w:tc>
          <w:tcPr>
            <w:tcW w:w="2127" w:type="dxa"/>
          </w:tcPr>
          <w:p w14:paraId="7CE79D85" w14:textId="77777777" w:rsidR="00157087" w:rsidRPr="005659CB" w:rsidRDefault="00157087" w:rsidP="00157087">
            <w:pPr>
              <w:suppressAutoHyphens w:val="0"/>
              <w:rPr>
                <w:rFonts w:ascii="Arial" w:hAnsi="Arial" w:cs="Arial"/>
                <w:sz w:val="22"/>
                <w:szCs w:val="22"/>
                <w:lang w:val="ru-RU"/>
              </w:rPr>
            </w:pPr>
          </w:p>
        </w:tc>
        <w:tc>
          <w:tcPr>
            <w:tcW w:w="4056" w:type="dxa"/>
            <w:tcBorders>
              <w:top w:val="single" w:sz="4" w:space="0" w:color="auto"/>
            </w:tcBorders>
          </w:tcPr>
          <w:p w14:paraId="5C92EDED" w14:textId="77777777" w:rsidR="00157087" w:rsidRPr="005659CB" w:rsidRDefault="00157087" w:rsidP="00157087">
            <w:pPr>
              <w:suppressAutoHyphens w:val="0"/>
              <w:rPr>
                <w:rFonts w:ascii="Arial" w:hAnsi="Arial" w:cs="Arial"/>
                <w:sz w:val="22"/>
                <w:szCs w:val="22"/>
                <w:lang w:val="ru-RU"/>
              </w:rPr>
            </w:pPr>
          </w:p>
        </w:tc>
      </w:tr>
    </w:tbl>
    <w:p w14:paraId="27FF032B" w14:textId="77777777" w:rsidR="00157087" w:rsidRPr="005659CB" w:rsidRDefault="00157087" w:rsidP="00157087">
      <w:pPr>
        <w:suppressAutoHyphens w:val="0"/>
        <w:rPr>
          <w:rFonts w:ascii="Arial" w:hAnsi="Arial" w:cs="Arial"/>
          <w:bCs/>
          <w:iCs/>
          <w:sz w:val="22"/>
          <w:szCs w:val="22"/>
          <w:lang w:val="en-US"/>
        </w:rPr>
      </w:pPr>
    </w:p>
    <w:p w14:paraId="7D294922" w14:textId="77777777" w:rsidR="00157087" w:rsidRPr="005659CB" w:rsidRDefault="00157087" w:rsidP="00157087">
      <w:pPr>
        <w:suppressAutoHyphens w:val="0"/>
        <w:rPr>
          <w:rFonts w:ascii="Arial" w:hAnsi="Arial" w:cs="Arial"/>
          <w:b/>
          <w:sz w:val="22"/>
          <w:szCs w:val="22"/>
          <w:lang w:val="ru-RU"/>
        </w:rPr>
      </w:pPr>
    </w:p>
    <w:p w14:paraId="33E78641" w14:textId="77777777" w:rsidR="00157087" w:rsidRPr="005659CB" w:rsidRDefault="00157087" w:rsidP="00157087">
      <w:pPr>
        <w:suppressAutoHyphens w:val="0"/>
        <w:rPr>
          <w:rFonts w:ascii="Arial" w:hAnsi="Arial" w:cs="Arial"/>
          <w:b/>
          <w:sz w:val="22"/>
          <w:szCs w:val="22"/>
          <w:lang w:val="ru-RU"/>
        </w:rPr>
      </w:pPr>
    </w:p>
    <w:p w14:paraId="54162A7A" w14:textId="77777777" w:rsidR="00157087" w:rsidRPr="005659CB" w:rsidRDefault="00157087" w:rsidP="00157087">
      <w:pPr>
        <w:suppressAutoHyphens w:val="0"/>
        <w:rPr>
          <w:rFonts w:ascii="Arial" w:hAnsi="Arial" w:cs="Arial"/>
          <w:i/>
          <w:sz w:val="22"/>
          <w:szCs w:val="22"/>
        </w:rPr>
      </w:pPr>
      <w:r w:rsidRPr="005659CB">
        <w:rPr>
          <w:rFonts w:ascii="Arial" w:hAnsi="Arial" w:cs="Arial"/>
          <w:b/>
          <w:i/>
          <w:sz w:val="22"/>
          <w:szCs w:val="22"/>
          <w:lang w:val="ru-RU"/>
        </w:rPr>
        <w:t>Напомена:</w:t>
      </w:r>
      <w:r w:rsidRPr="005659CB">
        <w:rPr>
          <w:rFonts w:ascii="Arial" w:hAnsi="Arial" w:cs="Arial"/>
          <w:i/>
          <w:sz w:val="22"/>
          <w:szCs w:val="22"/>
          <w:lang w:val="en-US"/>
        </w:rPr>
        <w:t xml:space="preserve">Уколико </w:t>
      </w:r>
      <w:r w:rsidRPr="005659CB">
        <w:rPr>
          <w:rFonts w:ascii="Arial" w:hAnsi="Arial" w:cs="Arial"/>
          <w:i/>
          <w:sz w:val="22"/>
          <w:szCs w:val="22"/>
        </w:rPr>
        <w:t xml:space="preserve">заједничку </w:t>
      </w:r>
      <w:r w:rsidRPr="005659CB">
        <w:rPr>
          <w:rFonts w:ascii="Arial" w:hAnsi="Arial" w:cs="Arial"/>
          <w:i/>
          <w:sz w:val="22"/>
          <w:szCs w:val="22"/>
          <w:lang w:val="en-US"/>
        </w:rPr>
        <w:t xml:space="preserve">понуду подноси група понуђача Изјава </w:t>
      </w:r>
      <w:r w:rsidRPr="005659CB">
        <w:rPr>
          <w:rFonts w:ascii="Arial" w:hAnsi="Arial" w:cs="Arial"/>
          <w:i/>
          <w:sz w:val="22"/>
          <w:szCs w:val="22"/>
        </w:rPr>
        <w:t xml:space="preserve">се доставља за сваког члана групе понуђача. Изјава </w:t>
      </w:r>
      <w:r w:rsidRPr="005659CB">
        <w:rPr>
          <w:rFonts w:ascii="Arial" w:hAnsi="Arial" w:cs="Arial"/>
          <w:i/>
          <w:sz w:val="22"/>
          <w:szCs w:val="22"/>
          <w:lang w:val="en-US"/>
        </w:rPr>
        <w:t>мора бити попуњена, потписана од стране овлашћеног лица</w:t>
      </w:r>
      <w:r w:rsidRPr="005659CB">
        <w:rPr>
          <w:rFonts w:ascii="Arial" w:hAnsi="Arial" w:cs="Arial"/>
          <w:i/>
          <w:sz w:val="22"/>
          <w:szCs w:val="22"/>
        </w:rPr>
        <w:t xml:space="preserve"> за заступање</w:t>
      </w:r>
      <w:r w:rsidRPr="005659CB">
        <w:rPr>
          <w:rFonts w:ascii="Arial" w:hAnsi="Arial" w:cs="Arial"/>
          <w:i/>
          <w:sz w:val="22"/>
          <w:szCs w:val="22"/>
          <w:lang w:val="en-US"/>
        </w:rPr>
        <w:t xml:space="preserve"> понуђача из групе понуђача и оверена печатом. </w:t>
      </w:r>
    </w:p>
    <w:p w14:paraId="7168735E" w14:textId="77777777" w:rsidR="00157087" w:rsidRPr="005659CB" w:rsidRDefault="00157087" w:rsidP="00157087">
      <w:pPr>
        <w:suppressAutoHyphens w:val="0"/>
        <w:rPr>
          <w:rFonts w:ascii="Arial" w:hAnsi="Arial" w:cs="Arial"/>
          <w:i/>
          <w:sz w:val="22"/>
          <w:szCs w:val="22"/>
          <w:lang w:val="en-US"/>
        </w:rPr>
      </w:pPr>
      <w:r w:rsidRPr="005659CB">
        <w:rPr>
          <w:rFonts w:ascii="Arial" w:hAnsi="Arial" w:cs="Arial"/>
          <w:i/>
          <w:sz w:val="22"/>
          <w:szCs w:val="22"/>
          <w:lang w:val="en-US"/>
        </w:rPr>
        <w:t>Приликом подношења понуде овај образац копирати у потребном броју примерака.</w:t>
      </w:r>
    </w:p>
    <w:p w14:paraId="4F1ED050" w14:textId="77777777" w:rsidR="00157087" w:rsidRPr="005659CB" w:rsidRDefault="00157087" w:rsidP="00157087">
      <w:pPr>
        <w:suppressAutoHyphens w:val="0"/>
        <w:rPr>
          <w:rFonts w:ascii="Arial" w:hAnsi="Arial" w:cs="Arial"/>
          <w:i/>
          <w:sz w:val="22"/>
          <w:szCs w:val="22"/>
          <w:lang w:val="sr-Cyrl-RS"/>
        </w:rPr>
      </w:pPr>
    </w:p>
    <w:p w14:paraId="6C2A6DF1" w14:textId="77777777" w:rsidR="00157087" w:rsidRPr="005659CB" w:rsidRDefault="00157087" w:rsidP="00157087">
      <w:pPr>
        <w:suppressAutoHyphens w:val="0"/>
        <w:rPr>
          <w:rFonts w:ascii="Arial" w:hAnsi="Arial" w:cs="Arial"/>
          <w:i/>
          <w:sz w:val="22"/>
          <w:szCs w:val="22"/>
          <w:lang w:val="en-US"/>
        </w:rPr>
      </w:pPr>
    </w:p>
    <w:p w14:paraId="32C8B16F" w14:textId="77777777" w:rsidR="00157087" w:rsidRPr="005659CB" w:rsidRDefault="00157087" w:rsidP="00157087">
      <w:pPr>
        <w:suppressAutoHyphens w:val="0"/>
        <w:rPr>
          <w:rFonts w:ascii="Arial" w:hAnsi="Arial" w:cs="Arial"/>
          <w:i/>
          <w:sz w:val="22"/>
          <w:szCs w:val="22"/>
          <w:lang w:val="ru-RU"/>
        </w:rPr>
      </w:pPr>
    </w:p>
    <w:p w14:paraId="1B6127D8" w14:textId="77777777" w:rsidR="0077461D" w:rsidRPr="005659CB" w:rsidRDefault="0077461D" w:rsidP="00157087">
      <w:pPr>
        <w:suppressAutoHyphens w:val="0"/>
        <w:rPr>
          <w:rFonts w:ascii="Arial" w:hAnsi="Arial" w:cs="Arial"/>
          <w:i/>
          <w:sz w:val="22"/>
          <w:szCs w:val="22"/>
          <w:lang w:val="ru-RU"/>
        </w:rPr>
      </w:pPr>
    </w:p>
    <w:p w14:paraId="79425212" w14:textId="77777777" w:rsidR="0077461D" w:rsidRPr="005659CB" w:rsidRDefault="0077461D" w:rsidP="00157087">
      <w:pPr>
        <w:suppressAutoHyphens w:val="0"/>
        <w:rPr>
          <w:rFonts w:ascii="Arial" w:hAnsi="Arial" w:cs="Arial"/>
          <w:i/>
          <w:sz w:val="22"/>
          <w:szCs w:val="22"/>
          <w:lang w:val="ru-RU"/>
        </w:rPr>
      </w:pPr>
    </w:p>
    <w:p w14:paraId="00537D1F" w14:textId="77777777" w:rsidR="0077461D" w:rsidRPr="005659CB" w:rsidRDefault="0077461D" w:rsidP="00157087">
      <w:pPr>
        <w:suppressAutoHyphens w:val="0"/>
        <w:rPr>
          <w:rFonts w:ascii="Arial" w:hAnsi="Arial" w:cs="Arial"/>
          <w:i/>
          <w:sz w:val="22"/>
          <w:szCs w:val="22"/>
          <w:lang w:val="ru-RU"/>
        </w:rPr>
      </w:pPr>
    </w:p>
    <w:p w14:paraId="1DF3B60D" w14:textId="6137F274" w:rsidR="0077461D" w:rsidRPr="005659CB" w:rsidRDefault="0077461D">
      <w:pPr>
        <w:suppressAutoHyphens w:val="0"/>
        <w:rPr>
          <w:rFonts w:ascii="Arial" w:hAnsi="Arial" w:cs="Arial"/>
          <w:i/>
          <w:sz w:val="22"/>
          <w:szCs w:val="22"/>
          <w:lang w:val="ru-RU"/>
        </w:rPr>
      </w:pPr>
      <w:r w:rsidRPr="005659CB">
        <w:rPr>
          <w:rFonts w:ascii="Arial" w:hAnsi="Arial" w:cs="Arial"/>
          <w:i/>
          <w:sz w:val="22"/>
          <w:szCs w:val="22"/>
          <w:lang w:val="ru-RU"/>
        </w:rPr>
        <w:br w:type="page"/>
      </w:r>
    </w:p>
    <w:p w14:paraId="5A5ABAB6" w14:textId="77777777" w:rsidR="0077461D" w:rsidRPr="005659CB" w:rsidRDefault="0077461D" w:rsidP="00157087">
      <w:pPr>
        <w:suppressAutoHyphens w:val="0"/>
        <w:rPr>
          <w:rFonts w:ascii="Arial" w:hAnsi="Arial" w:cs="Arial"/>
          <w:i/>
          <w:sz w:val="22"/>
          <w:szCs w:val="22"/>
          <w:lang w:val="ru-RU"/>
        </w:rPr>
      </w:pPr>
    </w:p>
    <w:p w14:paraId="65B9B3D4" w14:textId="77777777" w:rsidR="0077461D" w:rsidRPr="005659CB" w:rsidRDefault="0077461D" w:rsidP="00157087">
      <w:pPr>
        <w:suppressAutoHyphens w:val="0"/>
        <w:rPr>
          <w:rFonts w:ascii="Arial" w:hAnsi="Arial" w:cs="Arial"/>
          <w:i/>
          <w:sz w:val="22"/>
          <w:szCs w:val="22"/>
          <w:lang w:val="ru-RU"/>
        </w:rPr>
      </w:pPr>
    </w:p>
    <w:p w14:paraId="2034B272" w14:textId="77777777" w:rsidR="0077461D" w:rsidRPr="005659CB" w:rsidRDefault="0077461D" w:rsidP="00157087">
      <w:pPr>
        <w:suppressAutoHyphens w:val="0"/>
        <w:rPr>
          <w:rFonts w:ascii="Arial" w:hAnsi="Arial" w:cs="Arial"/>
          <w:i/>
          <w:sz w:val="22"/>
          <w:szCs w:val="22"/>
          <w:lang w:val="ru-RU"/>
        </w:rPr>
      </w:pPr>
    </w:p>
    <w:p w14:paraId="20AE7E82" w14:textId="77777777" w:rsidR="0077461D" w:rsidRPr="005659CB" w:rsidRDefault="0077461D" w:rsidP="00157087">
      <w:pPr>
        <w:suppressAutoHyphens w:val="0"/>
        <w:rPr>
          <w:rFonts w:ascii="Arial" w:hAnsi="Arial" w:cs="Arial"/>
          <w:i/>
          <w:sz w:val="22"/>
          <w:szCs w:val="22"/>
          <w:lang w:val="ru-RU"/>
        </w:rPr>
      </w:pPr>
    </w:p>
    <w:p w14:paraId="584BC4F7" w14:textId="77777777" w:rsidR="00157087" w:rsidRPr="005659CB" w:rsidRDefault="00157087" w:rsidP="005D6389">
      <w:pPr>
        <w:suppressAutoHyphens w:val="0"/>
        <w:jc w:val="right"/>
        <w:rPr>
          <w:rFonts w:ascii="Arial" w:hAnsi="Arial" w:cs="Arial"/>
          <w:b/>
          <w:sz w:val="22"/>
          <w:szCs w:val="22"/>
          <w:lang w:val="en-US"/>
        </w:rPr>
      </w:pPr>
      <w:bookmarkStart w:id="189" w:name="_Toc442559928"/>
      <w:r w:rsidRPr="005659CB">
        <w:rPr>
          <w:rFonts w:ascii="Arial" w:hAnsi="Arial" w:cs="Arial"/>
          <w:b/>
          <w:sz w:val="22"/>
          <w:szCs w:val="22"/>
          <w:lang w:val="en-US"/>
        </w:rPr>
        <w:t xml:space="preserve">ОБРАЗАЦ </w:t>
      </w:r>
      <w:r w:rsidRPr="005659CB">
        <w:rPr>
          <w:rFonts w:ascii="Arial" w:hAnsi="Arial" w:cs="Arial"/>
          <w:b/>
          <w:sz w:val="22"/>
          <w:szCs w:val="22"/>
          <w:lang w:val="sr-Cyrl-RS"/>
        </w:rPr>
        <w:t>4</w:t>
      </w:r>
      <w:r w:rsidRPr="005659CB">
        <w:rPr>
          <w:rFonts w:ascii="Arial" w:hAnsi="Arial" w:cs="Arial"/>
          <w:b/>
          <w:sz w:val="22"/>
          <w:szCs w:val="22"/>
          <w:lang w:val="en-US"/>
        </w:rPr>
        <w:t>.</w:t>
      </w:r>
      <w:bookmarkEnd w:id="189"/>
    </w:p>
    <w:p w14:paraId="6DD0292B" w14:textId="77777777" w:rsidR="00157087" w:rsidRPr="005659CB" w:rsidRDefault="00157087" w:rsidP="00157087">
      <w:pPr>
        <w:suppressAutoHyphens w:val="0"/>
        <w:rPr>
          <w:rFonts w:ascii="Arial" w:hAnsi="Arial" w:cs="Arial"/>
          <w:sz w:val="22"/>
          <w:szCs w:val="22"/>
          <w:lang w:val="en-US"/>
        </w:rPr>
      </w:pPr>
    </w:p>
    <w:p w14:paraId="65C856F9" w14:textId="77777777" w:rsidR="00157087" w:rsidRPr="005659CB" w:rsidRDefault="00157087" w:rsidP="00157087">
      <w:pPr>
        <w:suppressAutoHyphens w:val="0"/>
        <w:rPr>
          <w:rFonts w:ascii="Arial" w:hAnsi="Arial" w:cs="Arial"/>
          <w:sz w:val="22"/>
          <w:szCs w:val="22"/>
          <w:lang w:val="en-US"/>
        </w:rPr>
      </w:pPr>
    </w:p>
    <w:p w14:paraId="51BD6E24" w14:textId="77777777" w:rsidR="00157087" w:rsidRPr="005659CB" w:rsidRDefault="00157087" w:rsidP="00157087">
      <w:pPr>
        <w:suppressAutoHyphens w:val="0"/>
        <w:rPr>
          <w:rFonts w:ascii="Arial" w:hAnsi="Arial" w:cs="Arial"/>
          <w:sz w:val="22"/>
          <w:szCs w:val="22"/>
          <w:lang w:val="en-US"/>
        </w:rPr>
      </w:pPr>
    </w:p>
    <w:p w14:paraId="6B373331" w14:textId="77777777" w:rsidR="00157087" w:rsidRPr="005659CB" w:rsidRDefault="00157087" w:rsidP="00157087">
      <w:pPr>
        <w:suppressAutoHyphens w:val="0"/>
        <w:rPr>
          <w:rFonts w:ascii="Arial" w:hAnsi="Arial" w:cs="Arial"/>
          <w:bCs/>
          <w:sz w:val="22"/>
          <w:szCs w:val="22"/>
        </w:rPr>
      </w:pPr>
    </w:p>
    <w:p w14:paraId="3FB3D005" w14:textId="77777777" w:rsidR="00157087" w:rsidRPr="005659CB" w:rsidRDefault="00157087" w:rsidP="00157087">
      <w:pPr>
        <w:suppressAutoHyphens w:val="0"/>
        <w:rPr>
          <w:rFonts w:ascii="Arial" w:hAnsi="Arial" w:cs="Arial"/>
          <w:sz w:val="22"/>
          <w:szCs w:val="22"/>
          <w:lang w:val="ru-RU"/>
        </w:rPr>
      </w:pPr>
      <w:r w:rsidRPr="005659CB">
        <w:rPr>
          <w:rFonts w:ascii="Arial" w:hAnsi="Arial" w:cs="Arial"/>
          <w:sz w:val="22"/>
          <w:szCs w:val="22"/>
          <w:lang w:val="ru-RU"/>
        </w:rPr>
        <w:t>На основу члана 75. став 2. Закона о јавним набавкама („Службени гласник РС“ бр.124/2012, 14/15  и 68/15)</w:t>
      </w:r>
      <w:r w:rsidRPr="005659CB">
        <w:rPr>
          <w:rFonts w:ascii="Arial" w:hAnsi="Arial" w:cs="Arial"/>
          <w:sz w:val="22"/>
          <w:szCs w:val="22"/>
          <w:lang w:val="en-US"/>
        </w:rPr>
        <w:t xml:space="preserve"> као </w:t>
      </w:r>
      <w:r w:rsidRPr="005659CB">
        <w:rPr>
          <w:rFonts w:ascii="Arial" w:hAnsi="Arial" w:cs="Arial"/>
          <w:sz w:val="22"/>
          <w:szCs w:val="22"/>
          <w:lang w:val="ru-RU"/>
        </w:rPr>
        <w:t>понуђач/подизвођач дајем:</w:t>
      </w:r>
    </w:p>
    <w:p w14:paraId="704014F9" w14:textId="77777777" w:rsidR="00157087" w:rsidRPr="005659CB" w:rsidRDefault="00157087" w:rsidP="00157087">
      <w:pPr>
        <w:suppressAutoHyphens w:val="0"/>
        <w:rPr>
          <w:rFonts w:ascii="Arial" w:hAnsi="Arial" w:cs="Arial"/>
          <w:sz w:val="22"/>
          <w:szCs w:val="22"/>
          <w:lang w:val="ru-RU"/>
        </w:rPr>
      </w:pPr>
    </w:p>
    <w:p w14:paraId="65718765" w14:textId="77777777" w:rsidR="00157087" w:rsidRPr="005659CB" w:rsidRDefault="00157087" w:rsidP="00157087">
      <w:pPr>
        <w:suppressAutoHyphens w:val="0"/>
        <w:rPr>
          <w:rFonts w:ascii="Arial" w:hAnsi="Arial" w:cs="Arial"/>
          <w:sz w:val="22"/>
          <w:szCs w:val="22"/>
          <w:lang w:val="ru-RU"/>
        </w:rPr>
      </w:pPr>
    </w:p>
    <w:p w14:paraId="4F64201B" w14:textId="77777777" w:rsidR="00157087" w:rsidRPr="005659CB" w:rsidRDefault="00157087" w:rsidP="005D6389">
      <w:pPr>
        <w:suppressAutoHyphens w:val="0"/>
        <w:jc w:val="center"/>
        <w:rPr>
          <w:rFonts w:ascii="Arial" w:hAnsi="Arial" w:cs="Arial"/>
          <w:b/>
          <w:sz w:val="22"/>
          <w:szCs w:val="22"/>
          <w:lang w:val="ru-RU"/>
        </w:rPr>
      </w:pPr>
      <w:bookmarkStart w:id="190" w:name="_Toc442559929"/>
      <w:r w:rsidRPr="005659CB">
        <w:rPr>
          <w:rFonts w:ascii="Arial" w:hAnsi="Arial" w:cs="Arial"/>
          <w:b/>
          <w:sz w:val="22"/>
          <w:szCs w:val="22"/>
          <w:lang w:val="ru-RU"/>
        </w:rPr>
        <w:t>И З Ј А В У</w:t>
      </w:r>
      <w:bookmarkEnd w:id="190"/>
    </w:p>
    <w:p w14:paraId="4F3093A9" w14:textId="77777777" w:rsidR="00157087" w:rsidRPr="005659CB" w:rsidRDefault="00157087" w:rsidP="00157087">
      <w:pPr>
        <w:suppressAutoHyphens w:val="0"/>
        <w:rPr>
          <w:rFonts w:ascii="Arial" w:hAnsi="Arial" w:cs="Arial"/>
          <w:sz w:val="22"/>
          <w:szCs w:val="22"/>
          <w:lang w:val="en-US"/>
        </w:rPr>
      </w:pPr>
    </w:p>
    <w:p w14:paraId="159D8ACC" w14:textId="77777777" w:rsidR="00157087" w:rsidRPr="005659CB" w:rsidRDefault="00157087" w:rsidP="00157087">
      <w:pPr>
        <w:suppressAutoHyphens w:val="0"/>
        <w:rPr>
          <w:rFonts w:ascii="Arial" w:hAnsi="Arial" w:cs="Arial"/>
          <w:sz w:val="22"/>
          <w:szCs w:val="22"/>
          <w:lang w:val="en-US"/>
        </w:rPr>
      </w:pPr>
    </w:p>
    <w:p w14:paraId="57E263C3" w14:textId="452802F5" w:rsidR="00157087" w:rsidRPr="005659CB" w:rsidRDefault="00157087" w:rsidP="005D6389">
      <w:pPr>
        <w:suppressAutoHyphens w:val="0"/>
        <w:jc w:val="both"/>
        <w:rPr>
          <w:rFonts w:ascii="Arial" w:hAnsi="Arial" w:cs="Arial"/>
          <w:sz w:val="22"/>
          <w:szCs w:val="22"/>
          <w:lang w:val="ru-RU"/>
        </w:rPr>
      </w:pPr>
      <w:r w:rsidRPr="005659CB">
        <w:rPr>
          <w:rFonts w:ascii="Arial" w:hAnsi="Arial" w:cs="Arial"/>
          <w:sz w:val="22"/>
          <w:szCs w:val="22"/>
          <w:lang w:val="ru-RU"/>
        </w:rPr>
        <w:t xml:space="preserve">којом изричито наводимо да </w:t>
      </w:r>
      <w:r w:rsidRPr="005659CB">
        <w:rPr>
          <w:rFonts w:ascii="Arial" w:hAnsi="Arial" w:cs="Arial"/>
          <w:sz w:val="22"/>
          <w:szCs w:val="22"/>
          <w:lang w:val="en-US"/>
        </w:rPr>
        <w:t>смо у свом досадашњем раду и</w:t>
      </w:r>
      <w:r w:rsidRPr="005659CB">
        <w:rPr>
          <w:rFonts w:ascii="Arial" w:hAnsi="Arial" w:cs="Arial"/>
          <w:sz w:val="22"/>
          <w:szCs w:val="22"/>
          <w:lang w:val="ru-RU"/>
        </w:rPr>
        <w:t xml:space="preserve"> при састављању Понуде </w:t>
      </w:r>
      <w:r w:rsidRPr="005659CB">
        <w:rPr>
          <w:rFonts w:ascii="Arial" w:hAnsi="Arial" w:cs="Arial"/>
          <w:sz w:val="22"/>
          <w:szCs w:val="22"/>
          <w:lang w:val="en-US"/>
        </w:rPr>
        <w:t xml:space="preserve"> број: </w:t>
      </w:r>
      <w:r w:rsidRPr="005659CB">
        <w:rPr>
          <w:rFonts w:ascii="Arial" w:hAnsi="Arial" w:cs="Arial"/>
          <w:sz w:val="22"/>
          <w:szCs w:val="22"/>
          <w:lang w:val="sr-Cyrl-RS"/>
        </w:rPr>
        <w:t>______________</w:t>
      </w:r>
      <w:r w:rsidRPr="005659CB">
        <w:rPr>
          <w:rFonts w:ascii="Arial" w:hAnsi="Arial" w:cs="Arial"/>
          <w:sz w:val="22"/>
          <w:szCs w:val="22"/>
          <w:lang w:val="en-US"/>
        </w:rPr>
        <w:t xml:space="preserve"> </w:t>
      </w:r>
      <w:r w:rsidRPr="005659CB">
        <w:rPr>
          <w:rFonts w:ascii="Arial" w:hAnsi="Arial" w:cs="Arial"/>
          <w:sz w:val="22"/>
          <w:szCs w:val="22"/>
          <w:lang w:val="ru-RU"/>
        </w:rPr>
        <w:t xml:space="preserve">за јавну набавку </w:t>
      </w:r>
      <w:r w:rsidR="00261304" w:rsidRPr="005659CB">
        <w:rPr>
          <w:rFonts w:ascii="Arial" w:hAnsi="Arial" w:cs="Arial"/>
          <w:sz w:val="22"/>
          <w:szCs w:val="22"/>
          <w:lang w:val="ru-RU"/>
        </w:rPr>
        <w:t xml:space="preserve">услуга </w:t>
      </w:r>
      <w:r w:rsidR="005D6389" w:rsidRPr="005659CB">
        <w:rPr>
          <w:rFonts w:ascii="Arial" w:hAnsi="Arial" w:cs="Arial"/>
          <w:sz w:val="22"/>
          <w:szCs w:val="22"/>
          <w:lang w:val="sr-Cyrl-RS"/>
        </w:rPr>
        <w:t xml:space="preserve"> </w:t>
      </w:r>
      <w:r w:rsidR="00261304" w:rsidRPr="005659CB">
        <w:rPr>
          <w:rFonts w:ascii="Arial" w:hAnsi="Arial" w:cs="Arial"/>
          <w:sz w:val="22"/>
          <w:szCs w:val="22"/>
          <w:lang w:val="sr-Cyrl-R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005D6389" w:rsidRPr="005659CB">
        <w:rPr>
          <w:rFonts w:ascii="Arial" w:hAnsi="Arial" w:cs="Arial"/>
          <w:sz w:val="22"/>
          <w:szCs w:val="22"/>
          <w:lang w:val="sr-Cyrl-RS"/>
        </w:rPr>
        <w:t xml:space="preserve">“, јавна набавка број </w:t>
      </w:r>
      <w:r w:rsidR="00E23569" w:rsidRPr="005659CB">
        <w:rPr>
          <w:rFonts w:ascii="Arial" w:hAnsi="Arial" w:cs="Arial"/>
          <w:b/>
          <w:sz w:val="22"/>
          <w:szCs w:val="22"/>
          <w:lang w:val="sr-Cyrl-RS"/>
        </w:rPr>
        <w:t>ЈН</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1000</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0506</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2018</w:t>
      </w:r>
      <w:r w:rsidRPr="005659CB">
        <w:rPr>
          <w:rFonts w:ascii="Arial" w:hAnsi="Arial" w:cs="Arial"/>
          <w:sz w:val="22"/>
          <w:szCs w:val="22"/>
          <w:lang w:val="sr-Cyrl-RS"/>
        </w:rPr>
        <w:t xml:space="preserve">,  </w:t>
      </w:r>
      <w:r w:rsidRPr="005659CB">
        <w:rPr>
          <w:rFonts w:ascii="Arial" w:hAnsi="Arial" w:cs="Arial"/>
          <w:sz w:val="22"/>
          <w:szCs w:val="22"/>
          <w:lang w:val="ru-RU"/>
        </w:rPr>
        <w:t>поштовали обавезе које произилазе из важећих прописа о заштити на раду, запошљавању и условима рада, заштити животне средине</w:t>
      </w:r>
      <w:r w:rsidRPr="005659CB">
        <w:rPr>
          <w:rFonts w:ascii="Arial" w:hAnsi="Arial" w:cs="Arial"/>
          <w:sz w:val="22"/>
          <w:szCs w:val="22"/>
          <w:lang w:val="en-US"/>
        </w:rPr>
        <w:t>,</w:t>
      </w:r>
      <w:r w:rsidRPr="005659CB">
        <w:rPr>
          <w:rFonts w:ascii="Arial" w:hAnsi="Arial" w:cs="Arial"/>
          <w:sz w:val="22"/>
          <w:szCs w:val="22"/>
          <w:lang w:val="ru-RU"/>
        </w:rPr>
        <w:t xml:space="preserve"> као и да </w:t>
      </w:r>
      <w:r w:rsidRPr="005659CB">
        <w:rPr>
          <w:rFonts w:ascii="Arial" w:hAnsi="Arial" w:cs="Arial"/>
          <w:sz w:val="22"/>
          <w:szCs w:val="22"/>
          <w:lang w:val="en-US"/>
        </w:rPr>
        <w:t>немамо забрану обављања делатности која је на снази у време подношења Понуде.</w:t>
      </w:r>
    </w:p>
    <w:p w14:paraId="231A1DC3" w14:textId="77777777" w:rsidR="00157087" w:rsidRPr="005659CB" w:rsidRDefault="00157087" w:rsidP="005D6389">
      <w:pPr>
        <w:suppressAutoHyphens w:val="0"/>
        <w:jc w:val="both"/>
        <w:rPr>
          <w:rFonts w:ascii="Arial" w:hAnsi="Arial" w:cs="Arial"/>
          <w:sz w:val="22"/>
          <w:szCs w:val="22"/>
          <w:lang w:val="en-US"/>
        </w:rPr>
      </w:pPr>
    </w:p>
    <w:p w14:paraId="3BF48739" w14:textId="77777777" w:rsidR="00157087" w:rsidRPr="005659CB" w:rsidRDefault="00157087" w:rsidP="00157087">
      <w:pPr>
        <w:suppressAutoHyphens w:val="0"/>
        <w:rPr>
          <w:rFonts w:ascii="Arial" w:hAnsi="Arial" w:cs="Arial"/>
          <w:bCs/>
          <w:iCs/>
          <w:sz w:val="22"/>
          <w:szCs w:val="22"/>
          <w:lang w:val="en-US"/>
        </w:rPr>
      </w:pPr>
    </w:p>
    <w:p w14:paraId="2EF47731" w14:textId="77777777" w:rsidR="00157087" w:rsidRPr="005659CB" w:rsidRDefault="00157087" w:rsidP="00157087">
      <w:pPr>
        <w:suppressAutoHyphens w:val="0"/>
        <w:rPr>
          <w:rFonts w:ascii="Arial" w:hAnsi="Arial" w:cs="Arial"/>
          <w:bCs/>
          <w:iCs/>
          <w:sz w:val="22"/>
          <w:szCs w:val="22"/>
          <w:lang w:val="en-US"/>
        </w:rPr>
      </w:pPr>
    </w:p>
    <w:p w14:paraId="738D5256" w14:textId="77777777" w:rsidR="00157087" w:rsidRPr="005659CB" w:rsidRDefault="00157087" w:rsidP="00157087">
      <w:pPr>
        <w:suppressAutoHyphens w:val="0"/>
        <w:rPr>
          <w:rFonts w:ascii="Arial" w:hAnsi="Arial" w:cs="Arial"/>
          <w:bCs/>
          <w:iCs/>
          <w:sz w:val="22"/>
          <w:szCs w:val="22"/>
          <w:lang w:val="en-US"/>
        </w:rPr>
      </w:pPr>
    </w:p>
    <w:tbl>
      <w:tblPr>
        <w:tblW w:w="10031" w:type="dxa"/>
        <w:jc w:val="center"/>
        <w:tblLayout w:type="fixed"/>
        <w:tblLook w:val="0000" w:firstRow="0" w:lastRow="0" w:firstColumn="0" w:lastColumn="0" w:noHBand="0" w:noVBand="0"/>
      </w:tblPr>
      <w:tblGrid>
        <w:gridCol w:w="3882"/>
        <w:gridCol w:w="2127"/>
        <w:gridCol w:w="4022"/>
      </w:tblGrid>
      <w:tr w:rsidR="00157087" w:rsidRPr="005659CB" w14:paraId="7BBF1BF5" w14:textId="77777777" w:rsidTr="00157087">
        <w:trPr>
          <w:jc w:val="center"/>
        </w:trPr>
        <w:tc>
          <w:tcPr>
            <w:tcW w:w="3882" w:type="dxa"/>
          </w:tcPr>
          <w:p w14:paraId="0F9CAEA6"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Датум:</w:t>
            </w:r>
          </w:p>
        </w:tc>
        <w:tc>
          <w:tcPr>
            <w:tcW w:w="2127" w:type="dxa"/>
          </w:tcPr>
          <w:p w14:paraId="08E4BE18" w14:textId="77777777" w:rsidR="00157087" w:rsidRPr="005659CB" w:rsidRDefault="00157087" w:rsidP="00157087">
            <w:pPr>
              <w:suppressAutoHyphens w:val="0"/>
              <w:rPr>
                <w:rFonts w:ascii="Arial" w:hAnsi="Arial" w:cs="Arial"/>
                <w:sz w:val="22"/>
                <w:szCs w:val="22"/>
                <w:lang w:val="ru-RU"/>
              </w:rPr>
            </w:pPr>
          </w:p>
        </w:tc>
        <w:tc>
          <w:tcPr>
            <w:tcW w:w="4022" w:type="dxa"/>
          </w:tcPr>
          <w:p w14:paraId="4A5D6381" w14:textId="77777777" w:rsidR="00157087" w:rsidRPr="005659CB" w:rsidRDefault="00157087" w:rsidP="00157087">
            <w:pPr>
              <w:suppressAutoHyphens w:val="0"/>
              <w:rPr>
                <w:rFonts w:ascii="Arial" w:hAnsi="Arial" w:cs="Arial"/>
                <w:sz w:val="22"/>
                <w:szCs w:val="22"/>
              </w:rPr>
            </w:pPr>
            <w:r w:rsidRPr="005659CB">
              <w:rPr>
                <w:rFonts w:ascii="Arial" w:hAnsi="Arial" w:cs="Arial"/>
                <w:sz w:val="22"/>
                <w:szCs w:val="22"/>
              </w:rPr>
              <w:t>П</w:t>
            </w:r>
            <w:r w:rsidRPr="005659CB">
              <w:rPr>
                <w:rFonts w:ascii="Arial" w:hAnsi="Arial" w:cs="Arial"/>
                <w:sz w:val="22"/>
                <w:szCs w:val="22"/>
                <w:lang w:val="en-US"/>
              </w:rPr>
              <w:t>онуђач</w:t>
            </w:r>
            <w:r w:rsidRPr="005659CB">
              <w:rPr>
                <w:rFonts w:ascii="Arial" w:hAnsi="Arial" w:cs="Arial"/>
                <w:sz w:val="22"/>
                <w:szCs w:val="22"/>
              </w:rPr>
              <w:t>/члан групе</w:t>
            </w:r>
          </w:p>
        </w:tc>
      </w:tr>
      <w:tr w:rsidR="00157087" w:rsidRPr="005659CB" w14:paraId="2263048E" w14:textId="77777777" w:rsidTr="00157087">
        <w:trPr>
          <w:jc w:val="center"/>
        </w:trPr>
        <w:tc>
          <w:tcPr>
            <w:tcW w:w="3882" w:type="dxa"/>
          </w:tcPr>
          <w:p w14:paraId="6DA08CDF" w14:textId="77777777" w:rsidR="00157087" w:rsidRPr="005659CB" w:rsidRDefault="00157087" w:rsidP="00157087">
            <w:pPr>
              <w:suppressAutoHyphens w:val="0"/>
              <w:rPr>
                <w:rFonts w:ascii="Arial" w:hAnsi="Arial" w:cs="Arial"/>
                <w:sz w:val="22"/>
                <w:szCs w:val="22"/>
                <w:lang w:val="en-US"/>
              </w:rPr>
            </w:pPr>
          </w:p>
        </w:tc>
        <w:tc>
          <w:tcPr>
            <w:tcW w:w="2127" w:type="dxa"/>
          </w:tcPr>
          <w:p w14:paraId="4349456A"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М.П.</w:t>
            </w:r>
          </w:p>
        </w:tc>
        <w:tc>
          <w:tcPr>
            <w:tcW w:w="4022" w:type="dxa"/>
          </w:tcPr>
          <w:p w14:paraId="6CF8DDD4" w14:textId="77777777" w:rsidR="00157087" w:rsidRPr="005659CB" w:rsidRDefault="00157087" w:rsidP="00157087">
            <w:pPr>
              <w:suppressAutoHyphens w:val="0"/>
              <w:rPr>
                <w:rFonts w:ascii="Arial" w:hAnsi="Arial" w:cs="Arial"/>
                <w:sz w:val="22"/>
                <w:szCs w:val="22"/>
                <w:lang w:val="ru-RU"/>
              </w:rPr>
            </w:pPr>
          </w:p>
        </w:tc>
      </w:tr>
      <w:tr w:rsidR="00157087" w:rsidRPr="005659CB" w14:paraId="60778C38" w14:textId="77777777" w:rsidTr="00157087">
        <w:trPr>
          <w:jc w:val="center"/>
        </w:trPr>
        <w:tc>
          <w:tcPr>
            <w:tcW w:w="3882" w:type="dxa"/>
            <w:tcBorders>
              <w:bottom w:val="single" w:sz="4" w:space="0" w:color="auto"/>
            </w:tcBorders>
          </w:tcPr>
          <w:p w14:paraId="4BB27CD9" w14:textId="77777777" w:rsidR="00157087" w:rsidRPr="005659CB" w:rsidRDefault="00157087" w:rsidP="00157087">
            <w:pPr>
              <w:suppressAutoHyphens w:val="0"/>
              <w:rPr>
                <w:rFonts w:ascii="Arial" w:hAnsi="Arial" w:cs="Arial"/>
                <w:sz w:val="22"/>
                <w:szCs w:val="22"/>
                <w:lang w:val="en-US"/>
              </w:rPr>
            </w:pPr>
          </w:p>
        </w:tc>
        <w:tc>
          <w:tcPr>
            <w:tcW w:w="2127" w:type="dxa"/>
          </w:tcPr>
          <w:p w14:paraId="196C72B1" w14:textId="77777777" w:rsidR="00157087" w:rsidRPr="005659CB" w:rsidRDefault="00157087" w:rsidP="00157087">
            <w:pPr>
              <w:suppressAutoHyphens w:val="0"/>
              <w:rPr>
                <w:rFonts w:ascii="Arial" w:hAnsi="Arial" w:cs="Arial"/>
                <w:sz w:val="22"/>
                <w:szCs w:val="22"/>
                <w:lang w:val="ru-RU"/>
              </w:rPr>
            </w:pPr>
          </w:p>
        </w:tc>
        <w:tc>
          <w:tcPr>
            <w:tcW w:w="4022" w:type="dxa"/>
            <w:tcBorders>
              <w:bottom w:val="single" w:sz="4" w:space="0" w:color="auto"/>
            </w:tcBorders>
          </w:tcPr>
          <w:p w14:paraId="7078AC51" w14:textId="77777777" w:rsidR="00157087" w:rsidRPr="005659CB" w:rsidRDefault="00157087" w:rsidP="00157087">
            <w:pPr>
              <w:suppressAutoHyphens w:val="0"/>
              <w:rPr>
                <w:rFonts w:ascii="Arial" w:hAnsi="Arial" w:cs="Arial"/>
                <w:sz w:val="22"/>
                <w:szCs w:val="22"/>
                <w:lang w:val="ru-RU"/>
              </w:rPr>
            </w:pPr>
          </w:p>
        </w:tc>
      </w:tr>
      <w:tr w:rsidR="00157087" w:rsidRPr="005659CB" w14:paraId="264D484A" w14:textId="77777777" w:rsidTr="00157087">
        <w:trPr>
          <w:trHeight w:val="389"/>
          <w:jc w:val="center"/>
        </w:trPr>
        <w:tc>
          <w:tcPr>
            <w:tcW w:w="3882" w:type="dxa"/>
            <w:tcBorders>
              <w:top w:val="single" w:sz="4" w:space="0" w:color="auto"/>
            </w:tcBorders>
          </w:tcPr>
          <w:p w14:paraId="654B36A7" w14:textId="77777777" w:rsidR="00157087" w:rsidRPr="005659CB" w:rsidRDefault="00157087" w:rsidP="00157087">
            <w:pPr>
              <w:suppressAutoHyphens w:val="0"/>
              <w:rPr>
                <w:rFonts w:ascii="Arial" w:hAnsi="Arial" w:cs="Arial"/>
                <w:sz w:val="22"/>
                <w:szCs w:val="22"/>
                <w:lang w:val="en-US"/>
              </w:rPr>
            </w:pPr>
          </w:p>
          <w:p w14:paraId="117C9D9B" w14:textId="77777777" w:rsidR="00157087" w:rsidRPr="005659CB" w:rsidRDefault="00157087" w:rsidP="00157087">
            <w:pPr>
              <w:suppressAutoHyphens w:val="0"/>
              <w:rPr>
                <w:rFonts w:ascii="Arial" w:hAnsi="Arial" w:cs="Arial"/>
                <w:sz w:val="22"/>
                <w:szCs w:val="22"/>
                <w:lang w:val="en-US"/>
              </w:rPr>
            </w:pPr>
          </w:p>
        </w:tc>
        <w:tc>
          <w:tcPr>
            <w:tcW w:w="2127" w:type="dxa"/>
          </w:tcPr>
          <w:p w14:paraId="74B6FD3A" w14:textId="77777777" w:rsidR="00157087" w:rsidRPr="005659CB" w:rsidRDefault="00157087" w:rsidP="00157087">
            <w:pPr>
              <w:suppressAutoHyphens w:val="0"/>
              <w:rPr>
                <w:rFonts w:ascii="Arial" w:hAnsi="Arial" w:cs="Arial"/>
                <w:sz w:val="22"/>
                <w:szCs w:val="22"/>
                <w:lang w:val="ru-RU"/>
              </w:rPr>
            </w:pPr>
          </w:p>
        </w:tc>
        <w:tc>
          <w:tcPr>
            <w:tcW w:w="4022" w:type="dxa"/>
            <w:tcBorders>
              <w:top w:val="single" w:sz="4" w:space="0" w:color="auto"/>
            </w:tcBorders>
          </w:tcPr>
          <w:p w14:paraId="2B1D8392" w14:textId="77777777" w:rsidR="00157087" w:rsidRPr="005659CB" w:rsidRDefault="00157087" w:rsidP="00157087">
            <w:pPr>
              <w:suppressAutoHyphens w:val="0"/>
              <w:rPr>
                <w:rFonts w:ascii="Arial" w:hAnsi="Arial" w:cs="Arial"/>
                <w:sz w:val="22"/>
                <w:szCs w:val="22"/>
                <w:lang w:val="ru-RU"/>
              </w:rPr>
            </w:pPr>
          </w:p>
        </w:tc>
      </w:tr>
    </w:tbl>
    <w:p w14:paraId="7DDB06F6" w14:textId="77777777" w:rsidR="00157087" w:rsidRPr="005659CB" w:rsidRDefault="00157087" w:rsidP="00DB648A">
      <w:pPr>
        <w:suppressAutoHyphens w:val="0"/>
        <w:jc w:val="both"/>
        <w:rPr>
          <w:rFonts w:ascii="Arial" w:hAnsi="Arial" w:cs="Arial"/>
          <w:i/>
          <w:sz w:val="22"/>
          <w:szCs w:val="22"/>
        </w:rPr>
      </w:pPr>
      <w:r w:rsidRPr="005659CB">
        <w:rPr>
          <w:rFonts w:ascii="Arial" w:hAnsi="Arial" w:cs="Arial"/>
          <w:b/>
          <w:i/>
          <w:sz w:val="22"/>
          <w:szCs w:val="22"/>
          <w:lang w:val="en-US"/>
        </w:rPr>
        <w:t>Напомена:</w:t>
      </w:r>
      <w:r w:rsidRPr="005659CB">
        <w:rPr>
          <w:rFonts w:ascii="Arial" w:hAnsi="Arial" w:cs="Arial"/>
          <w:i/>
          <w:sz w:val="22"/>
          <w:szCs w:val="22"/>
          <w:lang w:val="en-US"/>
        </w:rPr>
        <w:t xml:space="preserve"> Уколико </w:t>
      </w:r>
      <w:r w:rsidRPr="005659CB">
        <w:rPr>
          <w:rFonts w:ascii="Arial" w:hAnsi="Arial" w:cs="Arial"/>
          <w:i/>
          <w:sz w:val="22"/>
          <w:szCs w:val="22"/>
        </w:rPr>
        <w:t xml:space="preserve">заједничку </w:t>
      </w:r>
      <w:r w:rsidRPr="005659CB">
        <w:rPr>
          <w:rFonts w:ascii="Arial" w:hAnsi="Arial" w:cs="Arial"/>
          <w:i/>
          <w:sz w:val="22"/>
          <w:szCs w:val="22"/>
          <w:lang w:val="en-US"/>
        </w:rPr>
        <w:t xml:space="preserve">понуду подноси група понуђача Изјава </w:t>
      </w:r>
      <w:r w:rsidRPr="005659CB">
        <w:rPr>
          <w:rFonts w:ascii="Arial" w:hAnsi="Arial" w:cs="Arial"/>
          <w:i/>
          <w:sz w:val="22"/>
          <w:szCs w:val="22"/>
        </w:rPr>
        <w:t xml:space="preserve">се доставља за сваког члана групе понуђача. Изјава </w:t>
      </w:r>
      <w:r w:rsidRPr="005659CB">
        <w:rPr>
          <w:rFonts w:ascii="Arial" w:hAnsi="Arial" w:cs="Arial"/>
          <w:i/>
          <w:sz w:val="22"/>
          <w:szCs w:val="22"/>
          <w:lang w:val="en-US"/>
        </w:rPr>
        <w:t>мора бити попуњена, потписана од стране овлашћеног лица</w:t>
      </w:r>
      <w:r w:rsidRPr="005659CB">
        <w:rPr>
          <w:rFonts w:ascii="Arial" w:hAnsi="Arial" w:cs="Arial"/>
          <w:i/>
          <w:sz w:val="22"/>
          <w:szCs w:val="22"/>
        </w:rPr>
        <w:t xml:space="preserve"> за заступање</w:t>
      </w:r>
      <w:r w:rsidRPr="005659CB">
        <w:rPr>
          <w:rFonts w:ascii="Arial" w:hAnsi="Arial" w:cs="Arial"/>
          <w:i/>
          <w:sz w:val="22"/>
          <w:szCs w:val="22"/>
          <w:lang w:val="en-US"/>
        </w:rPr>
        <w:t xml:space="preserve"> понуђача из групе понуђача и оверена печатом. </w:t>
      </w:r>
    </w:p>
    <w:p w14:paraId="56A70187" w14:textId="77777777" w:rsidR="00157087" w:rsidRPr="005659CB" w:rsidRDefault="00157087" w:rsidP="00DB648A">
      <w:pPr>
        <w:suppressAutoHyphens w:val="0"/>
        <w:jc w:val="both"/>
        <w:rPr>
          <w:rFonts w:ascii="Arial" w:hAnsi="Arial" w:cs="Arial"/>
          <w:i/>
          <w:sz w:val="22"/>
          <w:szCs w:val="22"/>
          <w:lang w:val="en-US"/>
        </w:rPr>
      </w:pPr>
      <w:r w:rsidRPr="005659CB">
        <w:rPr>
          <w:rFonts w:ascii="Arial" w:hAnsi="Arial" w:cs="Arial"/>
          <w:i/>
          <w:sz w:val="22"/>
          <w:szCs w:val="22"/>
          <w:lang w:val="en-US"/>
        </w:rPr>
        <w:t xml:space="preserve">У случају да понуђач подноси понуду са подизвођачем, Изјава </w:t>
      </w:r>
      <w:r w:rsidRPr="005659CB">
        <w:rPr>
          <w:rFonts w:ascii="Arial" w:hAnsi="Arial" w:cs="Arial"/>
          <w:i/>
          <w:sz w:val="22"/>
          <w:szCs w:val="22"/>
        </w:rPr>
        <w:t xml:space="preserve">се доставља за понуђача и сваког подизвођача. Изјава </w:t>
      </w:r>
      <w:r w:rsidRPr="005659CB">
        <w:rPr>
          <w:rFonts w:ascii="Arial" w:hAnsi="Arial" w:cs="Arial"/>
          <w:i/>
          <w:sz w:val="22"/>
          <w:szCs w:val="22"/>
          <w:lang w:val="en-US"/>
        </w:rPr>
        <w:t xml:space="preserve">мора бити </w:t>
      </w:r>
      <w:r w:rsidRPr="005659CB">
        <w:rPr>
          <w:rFonts w:ascii="Arial" w:hAnsi="Arial" w:cs="Arial"/>
          <w:i/>
          <w:sz w:val="22"/>
          <w:szCs w:val="22"/>
        </w:rPr>
        <w:t>попуњена,</w:t>
      </w:r>
      <w:r w:rsidRPr="005659CB">
        <w:rPr>
          <w:rFonts w:ascii="Arial" w:hAnsi="Arial" w:cs="Arial"/>
          <w:i/>
          <w:sz w:val="22"/>
          <w:szCs w:val="22"/>
          <w:lang w:val="en-US"/>
        </w:rPr>
        <w:t xml:space="preserve"> потписана</w:t>
      </w:r>
      <w:r w:rsidRPr="005659CB">
        <w:rPr>
          <w:rFonts w:ascii="Arial" w:hAnsi="Arial" w:cs="Arial"/>
          <w:i/>
          <w:sz w:val="22"/>
          <w:szCs w:val="22"/>
        </w:rPr>
        <w:t xml:space="preserve"> и оверена</w:t>
      </w:r>
      <w:r w:rsidRPr="005659CB">
        <w:rPr>
          <w:rFonts w:ascii="Arial" w:hAnsi="Arial" w:cs="Arial"/>
          <w:i/>
          <w:sz w:val="22"/>
          <w:szCs w:val="22"/>
          <w:lang w:val="en-US"/>
        </w:rPr>
        <w:t xml:space="preserve"> од стране овлашћеног лица за заступање </w:t>
      </w:r>
      <w:r w:rsidRPr="005659CB">
        <w:rPr>
          <w:rFonts w:ascii="Arial" w:hAnsi="Arial" w:cs="Arial"/>
          <w:i/>
          <w:sz w:val="22"/>
          <w:szCs w:val="22"/>
        </w:rPr>
        <w:t>понуђача/подизво</w:t>
      </w:r>
      <w:r w:rsidRPr="005659CB">
        <w:rPr>
          <w:rFonts w:ascii="Arial" w:hAnsi="Arial" w:cs="Arial"/>
          <w:i/>
          <w:sz w:val="22"/>
          <w:szCs w:val="22"/>
          <w:lang w:val="en-US"/>
        </w:rPr>
        <w:t>ђача</w:t>
      </w:r>
      <w:r w:rsidRPr="005659CB">
        <w:rPr>
          <w:rFonts w:ascii="Arial" w:hAnsi="Arial" w:cs="Arial"/>
          <w:i/>
          <w:sz w:val="22"/>
          <w:szCs w:val="22"/>
        </w:rPr>
        <w:t xml:space="preserve"> и оверена печатом.</w:t>
      </w:r>
    </w:p>
    <w:p w14:paraId="5FF2831D" w14:textId="77777777" w:rsidR="00157087" w:rsidRPr="005659CB" w:rsidRDefault="00157087" w:rsidP="00DB648A">
      <w:pPr>
        <w:suppressAutoHyphens w:val="0"/>
        <w:jc w:val="both"/>
        <w:rPr>
          <w:rFonts w:ascii="Arial" w:hAnsi="Arial" w:cs="Arial"/>
          <w:sz w:val="22"/>
          <w:szCs w:val="22"/>
        </w:rPr>
      </w:pPr>
      <w:r w:rsidRPr="005659CB">
        <w:rPr>
          <w:rFonts w:ascii="Arial" w:hAnsi="Arial" w:cs="Arial"/>
          <w:i/>
          <w:sz w:val="22"/>
          <w:szCs w:val="22"/>
          <w:lang w:val="en-US"/>
        </w:rPr>
        <w:t>Приликом подношења понуде овај образац копирати у потребном броју примерака.</w:t>
      </w:r>
    </w:p>
    <w:p w14:paraId="759CDF07" w14:textId="77777777" w:rsidR="00157087" w:rsidRPr="005659CB" w:rsidRDefault="00157087" w:rsidP="00157087">
      <w:pPr>
        <w:suppressAutoHyphens w:val="0"/>
        <w:rPr>
          <w:rFonts w:ascii="Arial" w:hAnsi="Arial" w:cs="Arial"/>
          <w:sz w:val="22"/>
          <w:szCs w:val="22"/>
          <w:lang w:val="en-US"/>
        </w:rPr>
      </w:pPr>
    </w:p>
    <w:p w14:paraId="1E24F42D" w14:textId="77777777" w:rsidR="00157087" w:rsidRPr="005659CB" w:rsidRDefault="00157087" w:rsidP="00157087">
      <w:pPr>
        <w:suppressAutoHyphens w:val="0"/>
        <w:rPr>
          <w:rFonts w:ascii="Arial" w:hAnsi="Arial" w:cs="Arial"/>
          <w:sz w:val="22"/>
          <w:szCs w:val="22"/>
          <w:lang w:val="en-US"/>
        </w:rPr>
      </w:pPr>
    </w:p>
    <w:p w14:paraId="0AB813BB" w14:textId="77777777" w:rsidR="00157087" w:rsidRPr="005659CB" w:rsidRDefault="00157087" w:rsidP="00157087">
      <w:pPr>
        <w:suppressAutoHyphens w:val="0"/>
        <w:rPr>
          <w:rFonts w:ascii="Arial" w:hAnsi="Arial" w:cs="Arial"/>
          <w:sz w:val="22"/>
          <w:szCs w:val="22"/>
          <w:lang w:val="en-US"/>
        </w:rPr>
      </w:pPr>
    </w:p>
    <w:p w14:paraId="52D994F2" w14:textId="77777777" w:rsidR="00157087" w:rsidRPr="005659CB" w:rsidRDefault="00157087" w:rsidP="00157087">
      <w:pPr>
        <w:suppressAutoHyphens w:val="0"/>
        <w:rPr>
          <w:rFonts w:ascii="Arial" w:hAnsi="Arial" w:cs="Arial"/>
          <w:sz w:val="22"/>
          <w:szCs w:val="22"/>
          <w:lang w:val="en-US"/>
        </w:rPr>
      </w:pPr>
    </w:p>
    <w:p w14:paraId="0033E19C" w14:textId="77777777" w:rsidR="00157087" w:rsidRPr="005659CB" w:rsidRDefault="00157087" w:rsidP="00157087">
      <w:pPr>
        <w:suppressAutoHyphens w:val="0"/>
        <w:rPr>
          <w:rFonts w:ascii="Arial" w:hAnsi="Arial" w:cs="Arial"/>
          <w:sz w:val="22"/>
          <w:szCs w:val="22"/>
          <w:lang w:val="sr-Cyrl-RS"/>
        </w:rPr>
      </w:pPr>
    </w:p>
    <w:p w14:paraId="0C1E4496" w14:textId="77777777" w:rsidR="0077461D" w:rsidRPr="005659CB" w:rsidRDefault="0077461D" w:rsidP="00157087">
      <w:pPr>
        <w:suppressAutoHyphens w:val="0"/>
        <w:rPr>
          <w:rFonts w:ascii="Arial" w:hAnsi="Arial" w:cs="Arial"/>
          <w:sz w:val="22"/>
          <w:szCs w:val="22"/>
          <w:lang w:val="sr-Cyrl-RS"/>
        </w:rPr>
      </w:pPr>
    </w:p>
    <w:p w14:paraId="0039D875" w14:textId="77777777" w:rsidR="0077461D" w:rsidRPr="005659CB" w:rsidRDefault="0077461D" w:rsidP="00157087">
      <w:pPr>
        <w:suppressAutoHyphens w:val="0"/>
        <w:rPr>
          <w:rFonts w:ascii="Arial" w:hAnsi="Arial" w:cs="Arial"/>
          <w:sz w:val="22"/>
          <w:szCs w:val="22"/>
          <w:lang w:val="sr-Cyrl-RS"/>
        </w:rPr>
      </w:pPr>
    </w:p>
    <w:p w14:paraId="6162BB0B" w14:textId="77777777" w:rsidR="00157087" w:rsidRPr="005659CB" w:rsidRDefault="00157087" w:rsidP="00157087">
      <w:pPr>
        <w:suppressAutoHyphens w:val="0"/>
        <w:rPr>
          <w:rFonts w:ascii="Arial" w:hAnsi="Arial" w:cs="Arial"/>
          <w:sz w:val="22"/>
          <w:szCs w:val="22"/>
          <w:lang w:val="en-US"/>
        </w:rPr>
      </w:pPr>
    </w:p>
    <w:p w14:paraId="35E00A4E" w14:textId="77777777" w:rsidR="005D6389" w:rsidRPr="005659CB" w:rsidRDefault="005D6389" w:rsidP="00157087">
      <w:pPr>
        <w:suppressAutoHyphens w:val="0"/>
        <w:rPr>
          <w:rFonts w:ascii="Arial" w:hAnsi="Arial" w:cs="Arial"/>
          <w:sz w:val="22"/>
          <w:szCs w:val="22"/>
          <w:lang w:val="en-US"/>
        </w:rPr>
      </w:pPr>
    </w:p>
    <w:p w14:paraId="7709DA59" w14:textId="77777777" w:rsidR="00157087" w:rsidRPr="005659CB" w:rsidRDefault="00157087" w:rsidP="00157087">
      <w:pPr>
        <w:suppressAutoHyphens w:val="0"/>
        <w:rPr>
          <w:rFonts w:ascii="Arial" w:hAnsi="Arial" w:cs="Arial"/>
          <w:sz w:val="22"/>
          <w:szCs w:val="22"/>
          <w:lang w:val="en-US"/>
        </w:rPr>
      </w:pPr>
    </w:p>
    <w:p w14:paraId="3D5E95F3" w14:textId="312D8201" w:rsidR="00157087" w:rsidRPr="005659CB" w:rsidRDefault="00157087" w:rsidP="00233D22">
      <w:pPr>
        <w:suppressAutoHyphens w:val="0"/>
        <w:jc w:val="right"/>
        <w:rPr>
          <w:rFonts w:ascii="Arial" w:hAnsi="Arial" w:cs="Arial"/>
          <w:b/>
          <w:sz w:val="22"/>
          <w:szCs w:val="22"/>
          <w:lang w:val="sr-Cyrl-RS"/>
        </w:rPr>
      </w:pPr>
      <w:bookmarkStart w:id="191" w:name="_Toc442559940"/>
      <w:r w:rsidRPr="005659CB">
        <w:rPr>
          <w:rFonts w:ascii="Arial" w:hAnsi="Arial" w:cs="Arial"/>
          <w:b/>
          <w:sz w:val="22"/>
          <w:szCs w:val="22"/>
          <w:lang w:val="en-US"/>
        </w:rPr>
        <w:lastRenderedPageBreak/>
        <w:t xml:space="preserve">ОБРАЗАЦ </w:t>
      </w:r>
      <w:bookmarkEnd w:id="191"/>
      <w:r w:rsidR="00233D22" w:rsidRPr="005659CB">
        <w:rPr>
          <w:rFonts w:ascii="Arial" w:hAnsi="Arial" w:cs="Arial"/>
          <w:b/>
          <w:sz w:val="22"/>
          <w:szCs w:val="22"/>
          <w:lang w:val="sr-Cyrl-RS"/>
        </w:rPr>
        <w:t>5.</w:t>
      </w:r>
    </w:p>
    <w:p w14:paraId="70AB6A95" w14:textId="77777777" w:rsidR="00157087" w:rsidRPr="005659CB" w:rsidRDefault="00157087" w:rsidP="00157087">
      <w:pPr>
        <w:suppressAutoHyphens w:val="0"/>
        <w:rPr>
          <w:rFonts w:ascii="Arial" w:hAnsi="Arial" w:cs="Arial"/>
          <w:b/>
          <w:sz w:val="22"/>
          <w:szCs w:val="22"/>
          <w:lang w:val="en-US"/>
        </w:rPr>
      </w:pPr>
    </w:p>
    <w:p w14:paraId="7B24D820" w14:textId="77777777" w:rsidR="00157087" w:rsidRPr="005659CB" w:rsidRDefault="00157087" w:rsidP="005D6389">
      <w:pPr>
        <w:suppressAutoHyphens w:val="0"/>
        <w:jc w:val="center"/>
        <w:rPr>
          <w:rFonts w:ascii="Arial" w:hAnsi="Arial" w:cs="Arial"/>
          <w:b/>
          <w:sz w:val="22"/>
          <w:szCs w:val="22"/>
          <w:lang w:val="en-US"/>
        </w:rPr>
      </w:pPr>
      <w:r w:rsidRPr="005659CB">
        <w:rPr>
          <w:rFonts w:ascii="Arial" w:hAnsi="Arial" w:cs="Arial"/>
          <w:b/>
          <w:sz w:val="22"/>
          <w:szCs w:val="22"/>
          <w:lang w:val="en-US"/>
        </w:rPr>
        <w:t xml:space="preserve">СПИСАК </w:t>
      </w:r>
      <w:r w:rsidRPr="005659CB">
        <w:rPr>
          <w:rFonts w:ascii="Arial" w:hAnsi="Arial" w:cs="Arial"/>
          <w:b/>
          <w:sz w:val="22"/>
          <w:szCs w:val="22"/>
          <w:lang w:val="sr-Cyrl-RS"/>
        </w:rPr>
        <w:t>ИЗВРШЕНИХ УСЛУГА</w:t>
      </w:r>
      <w:r w:rsidRPr="005659CB">
        <w:rPr>
          <w:rFonts w:ascii="Arial" w:hAnsi="Arial" w:cs="Arial"/>
          <w:b/>
          <w:sz w:val="22"/>
          <w:szCs w:val="22"/>
          <w:lang w:val="en-US"/>
        </w:rPr>
        <w:t>– СТРУЧНЕ РЕФЕРЕНЦЕ</w:t>
      </w:r>
    </w:p>
    <w:p w14:paraId="4F844985" w14:textId="77777777" w:rsidR="00157087" w:rsidRPr="005659CB" w:rsidRDefault="00157087" w:rsidP="00157087">
      <w:pPr>
        <w:suppressAutoHyphens w:val="0"/>
        <w:rPr>
          <w:rFonts w:ascii="Arial" w:hAnsi="Arial" w:cs="Arial"/>
          <w:sz w:val="22"/>
          <w:szCs w:val="22"/>
          <w:lang w:val="en-US"/>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018"/>
        <w:gridCol w:w="1934"/>
        <w:gridCol w:w="1960"/>
        <w:gridCol w:w="1862"/>
        <w:gridCol w:w="2437"/>
      </w:tblGrid>
      <w:tr w:rsidR="00157087" w:rsidRPr="005659CB" w14:paraId="4887CB63" w14:textId="77777777" w:rsidTr="00157087">
        <w:tc>
          <w:tcPr>
            <w:tcW w:w="208" w:type="pct"/>
            <w:shd w:val="clear" w:color="auto" w:fill="auto"/>
          </w:tcPr>
          <w:p w14:paraId="210563F0" w14:textId="77777777" w:rsidR="00157087" w:rsidRPr="005659CB" w:rsidRDefault="00157087" w:rsidP="00157087">
            <w:pPr>
              <w:suppressAutoHyphens w:val="0"/>
              <w:rPr>
                <w:rFonts w:ascii="Arial" w:hAnsi="Arial" w:cs="Arial"/>
                <w:b/>
                <w:bCs/>
                <w:iCs/>
                <w:sz w:val="22"/>
                <w:szCs w:val="22"/>
                <w:lang w:val="en-US"/>
              </w:rPr>
            </w:pPr>
          </w:p>
        </w:tc>
        <w:tc>
          <w:tcPr>
            <w:tcW w:w="861" w:type="pct"/>
            <w:shd w:val="clear" w:color="auto" w:fill="auto"/>
          </w:tcPr>
          <w:p w14:paraId="66D7A1E3" w14:textId="77777777" w:rsidR="00157087" w:rsidRPr="005659CB" w:rsidRDefault="00157087" w:rsidP="00157087">
            <w:pPr>
              <w:suppressAutoHyphens w:val="0"/>
              <w:rPr>
                <w:rFonts w:ascii="Arial" w:hAnsi="Arial" w:cs="Arial"/>
                <w:bCs/>
                <w:iCs/>
                <w:sz w:val="22"/>
                <w:szCs w:val="22"/>
                <w:lang w:val="en-US"/>
              </w:rPr>
            </w:pPr>
          </w:p>
          <w:p w14:paraId="796A680A" w14:textId="77777777" w:rsidR="00157087" w:rsidRPr="005659CB" w:rsidRDefault="00157087" w:rsidP="00157087">
            <w:pPr>
              <w:suppressAutoHyphens w:val="0"/>
              <w:rPr>
                <w:rFonts w:ascii="Arial" w:hAnsi="Arial" w:cs="Arial"/>
                <w:bCs/>
                <w:iCs/>
                <w:sz w:val="22"/>
                <w:szCs w:val="22"/>
                <w:lang w:val="sr-Cyrl-RS"/>
              </w:rPr>
            </w:pPr>
            <w:r w:rsidRPr="005659CB">
              <w:rPr>
                <w:rFonts w:ascii="Arial" w:hAnsi="Arial" w:cs="Arial"/>
                <w:bCs/>
                <w:iCs/>
                <w:sz w:val="22"/>
                <w:szCs w:val="22"/>
                <w:lang w:val="en-US"/>
              </w:rPr>
              <w:t>Референтни наручилац</w:t>
            </w:r>
            <w:r w:rsidRPr="005659CB">
              <w:rPr>
                <w:rFonts w:ascii="Arial" w:hAnsi="Arial" w:cs="Arial"/>
                <w:bCs/>
                <w:iCs/>
                <w:sz w:val="22"/>
                <w:szCs w:val="22"/>
                <w:lang w:val="sr-Cyrl-RS"/>
              </w:rPr>
              <w:t xml:space="preserve"> односно корисник услуга</w:t>
            </w:r>
          </w:p>
        </w:tc>
        <w:tc>
          <w:tcPr>
            <w:tcW w:w="822" w:type="pct"/>
            <w:shd w:val="clear" w:color="auto" w:fill="auto"/>
          </w:tcPr>
          <w:p w14:paraId="02263B07" w14:textId="77777777" w:rsidR="00157087" w:rsidRPr="005659CB" w:rsidRDefault="00157087" w:rsidP="00157087">
            <w:pPr>
              <w:suppressAutoHyphens w:val="0"/>
              <w:rPr>
                <w:rFonts w:ascii="Arial" w:hAnsi="Arial" w:cs="Arial"/>
                <w:bCs/>
                <w:iCs/>
                <w:sz w:val="22"/>
                <w:szCs w:val="22"/>
                <w:lang w:val="en-US"/>
              </w:rPr>
            </w:pPr>
          </w:p>
          <w:p w14:paraId="0FB32488" w14:textId="77777777" w:rsidR="00157087" w:rsidRPr="005659CB" w:rsidRDefault="00157087" w:rsidP="00157087">
            <w:pPr>
              <w:suppressAutoHyphens w:val="0"/>
              <w:rPr>
                <w:rFonts w:ascii="Arial" w:hAnsi="Arial" w:cs="Arial"/>
                <w:b/>
                <w:bCs/>
                <w:iCs/>
                <w:sz w:val="22"/>
                <w:szCs w:val="22"/>
                <w:lang w:val="en-US"/>
              </w:rPr>
            </w:pPr>
            <w:r w:rsidRPr="005659CB">
              <w:rPr>
                <w:rFonts w:ascii="Arial" w:hAnsi="Arial" w:cs="Arial"/>
                <w:bCs/>
                <w:iCs/>
                <w:sz w:val="22"/>
                <w:szCs w:val="22"/>
                <w:lang w:val="ru-RU"/>
              </w:rPr>
              <w:t>Лице за контакт</w:t>
            </w:r>
            <w:r w:rsidRPr="005659CB">
              <w:rPr>
                <w:rFonts w:ascii="Arial" w:hAnsi="Arial" w:cs="Arial"/>
                <w:bCs/>
                <w:iCs/>
                <w:sz w:val="22"/>
                <w:szCs w:val="22"/>
                <w:lang w:val="en-US"/>
              </w:rPr>
              <w:t xml:space="preserve"> и број телефона</w:t>
            </w:r>
          </w:p>
        </w:tc>
        <w:tc>
          <w:tcPr>
            <w:tcW w:w="836" w:type="pct"/>
            <w:shd w:val="clear" w:color="auto" w:fill="auto"/>
          </w:tcPr>
          <w:p w14:paraId="668D3698" w14:textId="77777777" w:rsidR="00157087" w:rsidRPr="005659CB" w:rsidRDefault="00157087" w:rsidP="00157087">
            <w:pPr>
              <w:suppressAutoHyphens w:val="0"/>
              <w:rPr>
                <w:rFonts w:ascii="Arial" w:hAnsi="Arial" w:cs="Arial"/>
                <w:bCs/>
                <w:iCs/>
                <w:sz w:val="22"/>
                <w:szCs w:val="22"/>
                <w:lang w:val="en-US"/>
              </w:rPr>
            </w:pPr>
          </w:p>
          <w:p w14:paraId="5274571C" w14:textId="77777777" w:rsidR="00157087" w:rsidRPr="005659CB" w:rsidRDefault="00157087" w:rsidP="00157087">
            <w:pPr>
              <w:suppressAutoHyphens w:val="0"/>
              <w:rPr>
                <w:rFonts w:ascii="Arial" w:hAnsi="Arial" w:cs="Arial"/>
                <w:b/>
                <w:bCs/>
                <w:iCs/>
                <w:sz w:val="22"/>
                <w:szCs w:val="22"/>
                <w:lang w:val="en-US"/>
              </w:rPr>
            </w:pPr>
            <w:r w:rsidRPr="005659CB">
              <w:rPr>
                <w:rFonts w:ascii="Arial" w:hAnsi="Arial" w:cs="Arial"/>
                <w:bCs/>
                <w:iCs/>
                <w:sz w:val="22"/>
                <w:szCs w:val="22"/>
                <w:lang w:val="en-US"/>
              </w:rPr>
              <w:t>Број и датум закључења уговора</w:t>
            </w:r>
          </w:p>
        </w:tc>
        <w:tc>
          <w:tcPr>
            <w:tcW w:w="794" w:type="pct"/>
            <w:shd w:val="clear" w:color="auto" w:fill="auto"/>
            <w:vAlign w:val="center"/>
          </w:tcPr>
          <w:p w14:paraId="543EAA9B" w14:textId="77777777" w:rsidR="00157087" w:rsidRPr="005659CB" w:rsidRDefault="00157087" w:rsidP="00157087">
            <w:pPr>
              <w:suppressAutoHyphens w:val="0"/>
              <w:rPr>
                <w:rFonts w:ascii="Arial" w:hAnsi="Arial" w:cs="Arial"/>
                <w:bCs/>
                <w:iCs/>
                <w:sz w:val="22"/>
                <w:szCs w:val="22"/>
              </w:rPr>
            </w:pPr>
          </w:p>
          <w:p w14:paraId="0323E98F" w14:textId="77777777" w:rsidR="00157087" w:rsidRPr="005659CB" w:rsidRDefault="00157087" w:rsidP="00157087">
            <w:pPr>
              <w:suppressAutoHyphens w:val="0"/>
              <w:rPr>
                <w:rFonts w:ascii="Arial" w:hAnsi="Arial" w:cs="Arial"/>
                <w:bCs/>
                <w:iCs/>
                <w:sz w:val="22"/>
                <w:szCs w:val="22"/>
                <w:lang w:val="en-US"/>
              </w:rPr>
            </w:pPr>
            <w:r w:rsidRPr="005659CB">
              <w:rPr>
                <w:rFonts w:ascii="Arial" w:hAnsi="Arial" w:cs="Arial"/>
                <w:bCs/>
                <w:iCs/>
                <w:sz w:val="22"/>
                <w:szCs w:val="22"/>
              </w:rPr>
              <w:t xml:space="preserve">Датум </w:t>
            </w:r>
            <w:r w:rsidRPr="005659CB">
              <w:rPr>
                <w:rFonts w:ascii="Arial" w:hAnsi="Arial" w:cs="Arial"/>
                <w:bCs/>
                <w:iCs/>
                <w:sz w:val="22"/>
                <w:szCs w:val="22"/>
                <w:lang w:val="en-US"/>
              </w:rPr>
              <w:t>реализације уговора</w:t>
            </w:r>
          </w:p>
          <w:p w14:paraId="13C3BFFC" w14:textId="77777777" w:rsidR="00157087" w:rsidRPr="005659CB" w:rsidRDefault="00157087" w:rsidP="00157087">
            <w:pPr>
              <w:suppressAutoHyphens w:val="0"/>
              <w:rPr>
                <w:rFonts w:ascii="Arial" w:hAnsi="Arial" w:cs="Arial"/>
                <w:b/>
                <w:bCs/>
                <w:iCs/>
                <w:sz w:val="22"/>
                <w:szCs w:val="22"/>
                <w:lang w:val="en-US"/>
              </w:rPr>
            </w:pPr>
          </w:p>
        </w:tc>
        <w:tc>
          <w:tcPr>
            <w:tcW w:w="1039" w:type="pct"/>
          </w:tcPr>
          <w:p w14:paraId="57A8E065" w14:textId="77777777" w:rsidR="00157087" w:rsidRPr="005659CB" w:rsidRDefault="00157087" w:rsidP="00157087">
            <w:pPr>
              <w:suppressAutoHyphens w:val="0"/>
              <w:rPr>
                <w:rFonts w:ascii="Arial" w:hAnsi="Arial" w:cs="Arial"/>
                <w:bCs/>
                <w:iCs/>
                <w:sz w:val="22"/>
                <w:szCs w:val="22"/>
                <w:lang w:val="en-US"/>
              </w:rPr>
            </w:pPr>
          </w:p>
          <w:p w14:paraId="04B555DE" w14:textId="77777777" w:rsidR="00157087" w:rsidRPr="005659CB" w:rsidRDefault="00157087" w:rsidP="00157087">
            <w:pPr>
              <w:suppressAutoHyphens w:val="0"/>
              <w:rPr>
                <w:rFonts w:ascii="Arial" w:hAnsi="Arial" w:cs="Arial"/>
                <w:bCs/>
                <w:iCs/>
                <w:sz w:val="22"/>
                <w:szCs w:val="22"/>
                <w:lang w:val="en-US"/>
              </w:rPr>
            </w:pPr>
            <w:r w:rsidRPr="005659CB">
              <w:rPr>
                <w:rFonts w:ascii="Arial" w:hAnsi="Arial" w:cs="Arial"/>
                <w:bCs/>
                <w:iCs/>
                <w:sz w:val="22"/>
                <w:szCs w:val="22"/>
                <w:lang w:val="en-US"/>
              </w:rPr>
              <w:t xml:space="preserve">Вредност </w:t>
            </w:r>
            <w:r w:rsidRPr="005659CB">
              <w:rPr>
                <w:rFonts w:ascii="Arial" w:hAnsi="Arial" w:cs="Arial"/>
                <w:bCs/>
                <w:iCs/>
                <w:sz w:val="22"/>
                <w:szCs w:val="22"/>
                <w:lang w:val="sr-Cyrl-RS"/>
              </w:rPr>
              <w:t>извршених услуга</w:t>
            </w:r>
            <w:r w:rsidRPr="005659CB">
              <w:rPr>
                <w:rFonts w:ascii="Arial" w:hAnsi="Arial" w:cs="Arial"/>
                <w:bCs/>
                <w:iCs/>
                <w:sz w:val="22"/>
                <w:szCs w:val="22"/>
                <w:lang w:val="en-US"/>
              </w:rPr>
              <w:t xml:space="preserve"> без ПДВ</w:t>
            </w:r>
          </w:p>
          <w:p w14:paraId="3BABCA97" w14:textId="77777777" w:rsidR="00157087" w:rsidRPr="005659CB" w:rsidRDefault="00157087" w:rsidP="00157087">
            <w:pPr>
              <w:suppressAutoHyphens w:val="0"/>
              <w:rPr>
                <w:rFonts w:ascii="Arial" w:hAnsi="Arial" w:cs="Arial"/>
                <w:bCs/>
                <w:iCs/>
                <w:sz w:val="22"/>
                <w:szCs w:val="22"/>
                <w:lang w:val="sr-Cyrl-RS"/>
              </w:rPr>
            </w:pPr>
            <w:r w:rsidRPr="005659CB">
              <w:rPr>
                <w:rFonts w:ascii="Arial" w:hAnsi="Arial" w:cs="Arial"/>
                <w:bCs/>
                <w:iCs/>
                <w:sz w:val="22"/>
                <w:szCs w:val="22"/>
                <w:lang w:val="sr-Cyrl-RS"/>
              </w:rPr>
              <w:t>Дин/Е</w:t>
            </w:r>
            <w:r w:rsidRPr="005659CB">
              <w:rPr>
                <w:rFonts w:ascii="Arial" w:hAnsi="Arial" w:cs="Arial"/>
                <w:bCs/>
                <w:iCs/>
                <w:sz w:val="22"/>
                <w:szCs w:val="22"/>
                <w:lang w:val="en-US"/>
              </w:rPr>
              <w:t>UR</w:t>
            </w:r>
          </w:p>
        </w:tc>
      </w:tr>
      <w:tr w:rsidR="00157087" w:rsidRPr="005659CB" w14:paraId="7B34757F" w14:textId="77777777" w:rsidTr="00157087">
        <w:tc>
          <w:tcPr>
            <w:tcW w:w="208" w:type="pct"/>
            <w:shd w:val="clear" w:color="auto" w:fill="auto"/>
          </w:tcPr>
          <w:p w14:paraId="1C926836" w14:textId="77777777" w:rsidR="00157087" w:rsidRPr="005659CB" w:rsidRDefault="00157087" w:rsidP="00157087">
            <w:pPr>
              <w:suppressAutoHyphens w:val="0"/>
              <w:rPr>
                <w:rFonts w:ascii="Arial" w:hAnsi="Arial" w:cs="Arial"/>
                <w:bCs/>
                <w:iCs/>
                <w:sz w:val="22"/>
                <w:szCs w:val="22"/>
                <w:lang w:val="en-US"/>
              </w:rPr>
            </w:pPr>
          </w:p>
          <w:p w14:paraId="37B4B1E4" w14:textId="77777777" w:rsidR="00157087" w:rsidRPr="005659CB" w:rsidRDefault="00157087" w:rsidP="00157087">
            <w:pPr>
              <w:suppressAutoHyphens w:val="0"/>
              <w:rPr>
                <w:rFonts w:ascii="Arial" w:hAnsi="Arial" w:cs="Arial"/>
                <w:bCs/>
                <w:iCs/>
                <w:sz w:val="22"/>
                <w:szCs w:val="22"/>
                <w:lang w:val="en-US"/>
              </w:rPr>
            </w:pPr>
            <w:r w:rsidRPr="005659CB">
              <w:rPr>
                <w:rFonts w:ascii="Arial" w:hAnsi="Arial" w:cs="Arial"/>
                <w:bCs/>
                <w:iCs/>
                <w:sz w:val="22"/>
                <w:szCs w:val="22"/>
                <w:lang w:val="en-US"/>
              </w:rPr>
              <w:t>1.</w:t>
            </w:r>
          </w:p>
        </w:tc>
        <w:tc>
          <w:tcPr>
            <w:tcW w:w="861" w:type="pct"/>
            <w:shd w:val="clear" w:color="auto" w:fill="auto"/>
          </w:tcPr>
          <w:p w14:paraId="2A193C3D" w14:textId="77777777" w:rsidR="00157087" w:rsidRPr="005659CB" w:rsidRDefault="00157087" w:rsidP="00157087">
            <w:pPr>
              <w:suppressAutoHyphens w:val="0"/>
              <w:rPr>
                <w:rFonts w:ascii="Arial" w:hAnsi="Arial" w:cs="Arial"/>
                <w:b/>
                <w:bCs/>
                <w:iCs/>
                <w:sz w:val="22"/>
                <w:szCs w:val="22"/>
                <w:lang w:val="en-US"/>
              </w:rPr>
            </w:pPr>
          </w:p>
          <w:p w14:paraId="2528C3C8" w14:textId="77777777" w:rsidR="00157087" w:rsidRPr="005659CB" w:rsidRDefault="00157087" w:rsidP="00157087">
            <w:pPr>
              <w:suppressAutoHyphens w:val="0"/>
              <w:rPr>
                <w:rFonts w:ascii="Arial" w:hAnsi="Arial" w:cs="Arial"/>
                <w:b/>
                <w:bCs/>
                <w:iCs/>
                <w:sz w:val="22"/>
                <w:szCs w:val="22"/>
                <w:lang w:val="en-US"/>
              </w:rPr>
            </w:pPr>
          </w:p>
          <w:p w14:paraId="27EB9E68" w14:textId="77777777" w:rsidR="00157087" w:rsidRPr="005659CB" w:rsidRDefault="00157087" w:rsidP="00157087">
            <w:pPr>
              <w:suppressAutoHyphens w:val="0"/>
              <w:rPr>
                <w:rFonts w:ascii="Arial" w:hAnsi="Arial" w:cs="Arial"/>
                <w:b/>
                <w:bCs/>
                <w:iCs/>
                <w:sz w:val="22"/>
                <w:szCs w:val="22"/>
                <w:lang w:val="en-US"/>
              </w:rPr>
            </w:pPr>
          </w:p>
        </w:tc>
        <w:tc>
          <w:tcPr>
            <w:tcW w:w="822" w:type="pct"/>
            <w:shd w:val="clear" w:color="auto" w:fill="auto"/>
          </w:tcPr>
          <w:p w14:paraId="1528D1F4" w14:textId="77777777" w:rsidR="00157087" w:rsidRPr="005659CB" w:rsidRDefault="00157087" w:rsidP="00157087">
            <w:pPr>
              <w:suppressAutoHyphens w:val="0"/>
              <w:rPr>
                <w:rFonts w:ascii="Arial" w:hAnsi="Arial" w:cs="Arial"/>
                <w:b/>
                <w:bCs/>
                <w:iCs/>
                <w:sz w:val="22"/>
                <w:szCs w:val="22"/>
                <w:lang w:val="en-US"/>
              </w:rPr>
            </w:pPr>
          </w:p>
        </w:tc>
        <w:tc>
          <w:tcPr>
            <w:tcW w:w="836" w:type="pct"/>
            <w:shd w:val="clear" w:color="auto" w:fill="auto"/>
          </w:tcPr>
          <w:p w14:paraId="5A0B2CC5" w14:textId="77777777" w:rsidR="00157087" w:rsidRPr="005659CB" w:rsidRDefault="00157087" w:rsidP="00157087">
            <w:pPr>
              <w:suppressAutoHyphens w:val="0"/>
              <w:rPr>
                <w:rFonts w:ascii="Arial" w:hAnsi="Arial" w:cs="Arial"/>
                <w:b/>
                <w:bCs/>
                <w:iCs/>
                <w:sz w:val="22"/>
                <w:szCs w:val="22"/>
                <w:lang w:val="en-US"/>
              </w:rPr>
            </w:pPr>
          </w:p>
        </w:tc>
        <w:tc>
          <w:tcPr>
            <w:tcW w:w="794" w:type="pct"/>
            <w:shd w:val="clear" w:color="auto" w:fill="auto"/>
          </w:tcPr>
          <w:p w14:paraId="79C16511" w14:textId="77777777" w:rsidR="00157087" w:rsidRPr="005659CB" w:rsidRDefault="00157087" w:rsidP="00157087">
            <w:pPr>
              <w:suppressAutoHyphens w:val="0"/>
              <w:rPr>
                <w:rFonts w:ascii="Arial" w:hAnsi="Arial" w:cs="Arial"/>
                <w:b/>
                <w:bCs/>
                <w:iCs/>
                <w:sz w:val="22"/>
                <w:szCs w:val="22"/>
                <w:lang w:val="en-US"/>
              </w:rPr>
            </w:pPr>
          </w:p>
        </w:tc>
        <w:tc>
          <w:tcPr>
            <w:tcW w:w="1039" w:type="pct"/>
          </w:tcPr>
          <w:p w14:paraId="0B4F45C6" w14:textId="77777777" w:rsidR="00157087" w:rsidRPr="005659CB" w:rsidRDefault="00157087" w:rsidP="00157087">
            <w:pPr>
              <w:suppressAutoHyphens w:val="0"/>
              <w:rPr>
                <w:rFonts w:ascii="Arial" w:hAnsi="Arial" w:cs="Arial"/>
                <w:b/>
                <w:bCs/>
                <w:iCs/>
                <w:sz w:val="22"/>
                <w:szCs w:val="22"/>
                <w:lang w:val="en-US"/>
              </w:rPr>
            </w:pPr>
          </w:p>
        </w:tc>
      </w:tr>
      <w:tr w:rsidR="00157087" w:rsidRPr="005659CB" w14:paraId="62AD0CC1" w14:textId="77777777" w:rsidTr="00157087">
        <w:tc>
          <w:tcPr>
            <w:tcW w:w="208" w:type="pct"/>
            <w:shd w:val="clear" w:color="auto" w:fill="auto"/>
          </w:tcPr>
          <w:p w14:paraId="268C8EA9" w14:textId="77777777" w:rsidR="00157087" w:rsidRPr="005659CB" w:rsidRDefault="00157087" w:rsidP="00157087">
            <w:pPr>
              <w:suppressAutoHyphens w:val="0"/>
              <w:rPr>
                <w:rFonts w:ascii="Arial" w:hAnsi="Arial" w:cs="Arial"/>
                <w:bCs/>
                <w:iCs/>
                <w:sz w:val="22"/>
                <w:szCs w:val="22"/>
                <w:lang w:val="en-US"/>
              </w:rPr>
            </w:pPr>
          </w:p>
          <w:p w14:paraId="7949B73E" w14:textId="77777777" w:rsidR="00157087" w:rsidRPr="005659CB" w:rsidRDefault="00157087" w:rsidP="00157087">
            <w:pPr>
              <w:suppressAutoHyphens w:val="0"/>
              <w:rPr>
                <w:rFonts w:ascii="Arial" w:hAnsi="Arial" w:cs="Arial"/>
                <w:bCs/>
                <w:iCs/>
                <w:sz w:val="22"/>
                <w:szCs w:val="22"/>
                <w:lang w:val="en-US"/>
              </w:rPr>
            </w:pPr>
            <w:r w:rsidRPr="005659CB">
              <w:rPr>
                <w:rFonts w:ascii="Arial" w:hAnsi="Arial" w:cs="Arial"/>
                <w:bCs/>
                <w:iCs/>
                <w:sz w:val="22"/>
                <w:szCs w:val="22"/>
                <w:lang w:val="en-US"/>
              </w:rPr>
              <w:t>2.</w:t>
            </w:r>
          </w:p>
        </w:tc>
        <w:tc>
          <w:tcPr>
            <w:tcW w:w="861" w:type="pct"/>
            <w:shd w:val="clear" w:color="auto" w:fill="auto"/>
          </w:tcPr>
          <w:p w14:paraId="1C07BB2A" w14:textId="77777777" w:rsidR="00157087" w:rsidRPr="005659CB" w:rsidRDefault="00157087" w:rsidP="00157087">
            <w:pPr>
              <w:suppressAutoHyphens w:val="0"/>
              <w:rPr>
                <w:rFonts w:ascii="Arial" w:hAnsi="Arial" w:cs="Arial"/>
                <w:b/>
                <w:bCs/>
                <w:iCs/>
                <w:sz w:val="22"/>
                <w:szCs w:val="22"/>
                <w:lang w:val="en-US"/>
              </w:rPr>
            </w:pPr>
          </w:p>
          <w:p w14:paraId="6FA3F4A0" w14:textId="77777777" w:rsidR="00157087" w:rsidRPr="005659CB" w:rsidRDefault="00157087" w:rsidP="00157087">
            <w:pPr>
              <w:suppressAutoHyphens w:val="0"/>
              <w:rPr>
                <w:rFonts w:ascii="Arial" w:hAnsi="Arial" w:cs="Arial"/>
                <w:b/>
                <w:bCs/>
                <w:iCs/>
                <w:sz w:val="22"/>
                <w:szCs w:val="22"/>
                <w:lang w:val="en-US"/>
              </w:rPr>
            </w:pPr>
          </w:p>
          <w:p w14:paraId="7FEC8B11" w14:textId="77777777" w:rsidR="00157087" w:rsidRPr="005659CB" w:rsidRDefault="00157087" w:rsidP="00157087">
            <w:pPr>
              <w:suppressAutoHyphens w:val="0"/>
              <w:rPr>
                <w:rFonts w:ascii="Arial" w:hAnsi="Arial" w:cs="Arial"/>
                <w:b/>
                <w:bCs/>
                <w:iCs/>
                <w:sz w:val="22"/>
                <w:szCs w:val="22"/>
                <w:lang w:val="en-US"/>
              </w:rPr>
            </w:pPr>
          </w:p>
        </w:tc>
        <w:tc>
          <w:tcPr>
            <w:tcW w:w="822" w:type="pct"/>
            <w:shd w:val="clear" w:color="auto" w:fill="auto"/>
          </w:tcPr>
          <w:p w14:paraId="30A00F93" w14:textId="77777777" w:rsidR="00157087" w:rsidRPr="005659CB" w:rsidRDefault="00157087" w:rsidP="00157087">
            <w:pPr>
              <w:suppressAutoHyphens w:val="0"/>
              <w:rPr>
                <w:rFonts w:ascii="Arial" w:hAnsi="Arial" w:cs="Arial"/>
                <w:b/>
                <w:bCs/>
                <w:iCs/>
                <w:sz w:val="22"/>
                <w:szCs w:val="22"/>
                <w:lang w:val="en-US"/>
              </w:rPr>
            </w:pPr>
          </w:p>
        </w:tc>
        <w:tc>
          <w:tcPr>
            <w:tcW w:w="836" w:type="pct"/>
            <w:shd w:val="clear" w:color="auto" w:fill="auto"/>
          </w:tcPr>
          <w:p w14:paraId="078252BF" w14:textId="77777777" w:rsidR="00157087" w:rsidRPr="005659CB" w:rsidRDefault="00157087" w:rsidP="00157087">
            <w:pPr>
              <w:suppressAutoHyphens w:val="0"/>
              <w:rPr>
                <w:rFonts w:ascii="Arial" w:hAnsi="Arial" w:cs="Arial"/>
                <w:b/>
                <w:bCs/>
                <w:iCs/>
                <w:sz w:val="22"/>
                <w:szCs w:val="22"/>
                <w:lang w:val="en-US"/>
              </w:rPr>
            </w:pPr>
          </w:p>
        </w:tc>
        <w:tc>
          <w:tcPr>
            <w:tcW w:w="794" w:type="pct"/>
            <w:shd w:val="clear" w:color="auto" w:fill="auto"/>
          </w:tcPr>
          <w:p w14:paraId="2DAD22C9" w14:textId="77777777" w:rsidR="00157087" w:rsidRPr="005659CB" w:rsidRDefault="00157087" w:rsidP="00157087">
            <w:pPr>
              <w:suppressAutoHyphens w:val="0"/>
              <w:rPr>
                <w:rFonts w:ascii="Arial" w:hAnsi="Arial" w:cs="Arial"/>
                <w:b/>
                <w:bCs/>
                <w:iCs/>
                <w:sz w:val="22"/>
                <w:szCs w:val="22"/>
                <w:lang w:val="en-US"/>
              </w:rPr>
            </w:pPr>
          </w:p>
        </w:tc>
        <w:tc>
          <w:tcPr>
            <w:tcW w:w="1039" w:type="pct"/>
          </w:tcPr>
          <w:p w14:paraId="661C31BD" w14:textId="77777777" w:rsidR="00157087" w:rsidRPr="005659CB" w:rsidRDefault="00157087" w:rsidP="00157087">
            <w:pPr>
              <w:suppressAutoHyphens w:val="0"/>
              <w:rPr>
                <w:rFonts w:ascii="Arial" w:hAnsi="Arial" w:cs="Arial"/>
                <w:b/>
                <w:bCs/>
                <w:iCs/>
                <w:sz w:val="22"/>
                <w:szCs w:val="22"/>
                <w:lang w:val="en-US"/>
              </w:rPr>
            </w:pPr>
          </w:p>
        </w:tc>
      </w:tr>
      <w:tr w:rsidR="00157087" w:rsidRPr="005659CB" w14:paraId="35A07608" w14:textId="77777777" w:rsidTr="00157087">
        <w:tc>
          <w:tcPr>
            <w:tcW w:w="208" w:type="pct"/>
            <w:shd w:val="clear" w:color="auto" w:fill="auto"/>
          </w:tcPr>
          <w:p w14:paraId="23CF33F0" w14:textId="77777777" w:rsidR="00157087" w:rsidRPr="005659CB" w:rsidRDefault="00157087" w:rsidP="00157087">
            <w:pPr>
              <w:suppressAutoHyphens w:val="0"/>
              <w:rPr>
                <w:rFonts w:ascii="Arial" w:hAnsi="Arial" w:cs="Arial"/>
                <w:bCs/>
                <w:iCs/>
                <w:sz w:val="22"/>
                <w:szCs w:val="22"/>
                <w:lang w:val="en-US"/>
              </w:rPr>
            </w:pPr>
          </w:p>
          <w:p w14:paraId="5F084046" w14:textId="77777777" w:rsidR="00157087" w:rsidRPr="005659CB" w:rsidRDefault="00157087" w:rsidP="00157087">
            <w:pPr>
              <w:suppressAutoHyphens w:val="0"/>
              <w:rPr>
                <w:rFonts w:ascii="Arial" w:hAnsi="Arial" w:cs="Arial"/>
                <w:bCs/>
                <w:iCs/>
                <w:sz w:val="22"/>
                <w:szCs w:val="22"/>
                <w:lang w:val="en-US"/>
              </w:rPr>
            </w:pPr>
            <w:r w:rsidRPr="005659CB">
              <w:rPr>
                <w:rFonts w:ascii="Arial" w:hAnsi="Arial" w:cs="Arial"/>
                <w:bCs/>
                <w:iCs/>
                <w:sz w:val="22"/>
                <w:szCs w:val="22"/>
                <w:lang w:val="en-US"/>
              </w:rPr>
              <w:t>3.</w:t>
            </w:r>
          </w:p>
        </w:tc>
        <w:tc>
          <w:tcPr>
            <w:tcW w:w="861" w:type="pct"/>
            <w:shd w:val="clear" w:color="auto" w:fill="auto"/>
          </w:tcPr>
          <w:p w14:paraId="5A969F36" w14:textId="77777777" w:rsidR="00157087" w:rsidRPr="005659CB" w:rsidRDefault="00157087" w:rsidP="00157087">
            <w:pPr>
              <w:suppressAutoHyphens w:val="0"/>
              <w:rPr>
                <w:rFonts w:ascii="Arial" w:hAnsi="Arial" w:cs="Arial"/>
                <w:b/>
                <w:bCs/>
                <w:iCs/>
                <w:sz w:val="22"/>
                <w:szCs w:val="22"/>
                <w:lang w:val="en-US"/>
              </w:rPr>
            </w:pPr>
          </w:p>
          <w:p w14:paraId="5F66B607" w14:textId="77777777" w:rsidR="00157087" w:rsidRPr="005659CB" w:rsidRDefault="00157087" w:rsidP="00157087">
            <w:pPr>
              <w:suppressAutoHyphens w:val="0"/>
              <w:rPr>
                <w:rFonts w:ascii="Arial" w:hAnsi="Arial" w:cs="Arial"/>
                <w:b/>
                <w:bCs/>
                <w:iCs/>
                <w:sz w:val="22"/>
                <w:szCs w:val="22"/>
                <w:lang w:val="en-US"/>
              </w:rPr>
            </w:pPr>
          </w:p>
          <w:p w14:paraId="02621B77" w14:textId="77777777" w:rsidR="00157087" w:rsidRPr="005659CB" w:rsidRDefault="00157087" w:rsidP="00157087">
            <w:pPr>
              <w:suppressAutoHyphens w:val="0"/>
              <w:rPr>
                <w:rFonts w:ascii="Arial" w:hAnsi="Arial" w:cs="Arial"/>
                <w:b/>
                <w:bCs/>
                <w:iCs/>
                <w:sz w:val="22"/>
                <w:szCs w:val="22"/>
                <w:lang w:val="en-US"/>
              </w:rPr>
            </w:pPr>
          </w:p>
        </w:tc>
        <w:tc>
          <w:tcPr>
            <w:tcW w:w="822" w:type="pct"/>
            <w:shd w:val="clear" w:color="auto" w:fill="auto"/>
          </w:tcPr>
          <w:p w14:paraId="08C44D72" w14:textId="77777777" w:rsidR="00157087" w:rsidRPr="005659CB" w:rsidRDefault="00157087" w:rsidP="00157087">
            <w:pPr>
              <w:suppressAutoHyphens w:val="0"/>
              <w:rPr>
                <w:rFonts w:ascii="Arial" w:hAnsi="Arial" w:cs="Arial"/>
                <w:b/>
                <w:bCs/>
                <w:iCs/>
                <w:sz w:val="22"/>
                <w:szCs w:val="22"/>
                <w:lang w:val="en-US"/>
              </w:rPr>
            </w:pPr>
          </w:p>
        </w:tc>
        <w:tc>
          <w:tcPr>
            <w:tcW w:w="836" w:type="pct"/>
            <w:shd w:val="clear" w:color="auto" w:fill="auto"/>
          </w:tcPr>
          <w:p w14:paraId="6DDBBE25" w14:textId="77777777" w:rsidR="00157087" w:rsidRPr="005659CB" w:rsidRDefault="00157087" w:rsidP="00157087">
            <w:pPr>
              <w:suppressAutoHyphens w:val="0"/>
              <w:rPr>
                <w:rFonts w:ascii="Arial" w:hAnsi="Arial" w:cs="Arial"/>
                <w:b/>
                <w:bCs/>
                <w:iCs/>
                <w:sz w:val="22"/>
                <w:szCs w:val="22"/>
                <w:lang w:val="en-US"/>
              </w:rPr>
            </w:pPr>
          </w:p>
        </w:tc>
        <w:tc>
          <w:tcPr>
            <w:tcW w:w="794" w:type="pct"/>
            <w:shd w:val="clear" w:color="auto" w:fill="auto"/>
          </w:tcPr>
          <w:p w14:paraId="221A76F6" w14:textId="77777777" w:rsidR="00157087" w:rsidRPr="005659CB" w:rsidRDefault="00157087" w:rsidP="00157087">
            <w:pPr>
              <w:suppressAutoHyphens w:val="0"/>
              <w:rPr>
                <w:rFonts w:ascii="Arial" w:hAnsi="Arial" w:cs="Arial"/>
                <w:b/>
                <w:bCs/>
                <w:iCs/>
                <w:sz w:val="22"/>
                <w:szCs w:val="22"/>
                <w:lang w:val="en-US"/>
              </w:rPr>
            </w:pPr>
          </w:p>
        </w:tc>
        <w:tc>
          <w:tcPr>
            <w:tcW w:w="1039" w:type="pct"/>
          </w:tcPr>
          <w:p w14:paraId="6C528AB7" w14:textId="77777777" w:rsidR="00157087" w:rsidRPr="005659CB" w:rsidRDefault="00157087" w:rsidP="00157087">
            <w:pPr>
              <w:suppressAutoHyphens w:val="0"/>
              <w:rPr>
                <w:rFonts w:ascii="Arial" w:hAnsi="Arial" w:cs="Arial"/>
                <w:b/>
                <w:bCs/>
                <w:iCs/>
                <w:sz w:val="22"/>
                <w:szCs w:val="22"/>
                <w:lang w:val="en-US"/>
              </w:rPr>
            </w:pPr>
          </w:p>
        </w:tc>
      </w:tr>
      <w:tr w:rsidR="00157087" w:rsidRPr="005659CB" w14:paraId="7A90238A" w14:textId="77777777" w:rsidTr="00157087">
        <w:tc>
          <w:tcPr>
            <w:tcW w:w="208" w:type="pct"/>
            <w:shd w:val="clear" w:color="auto" w:fill="auto"/>
          </w:tcPr>
          <w:p w14:paraId="67DCEBF1" w14:textId="77777777" w:rsidR="00157087" w:rsidRPr="005659CB" w:rsidRDefault="00157087" w:rsidP="00157087">
            <w:pPr>
              <w:suppressAutoHyphens w:val="0"/>
              <w:rPr>
                <w:rFonts w:ascii="Arial" w:hAnsi="Arial" w:cs="Arial"/>
                <w:bCs/>
                <w:iCs/>
                <w:sz w:val="22"/>
                <w:szCs w:val="22"/>
                <w:lang w:val="en-US"/>
              </w:rPr>
            </w:pPr>
          </w:p>
          <w:p w14:paraId="215470FE" w14:textId="77777777" w:rsidR="00157087" w:rsidRPr="005659CB" w:rsidRDefault="00157087" w:rsidP="00157087">
            <w:pPr>
              <w:suppressAutoHyphens w:val="0"/>
              <w:rPr>
                <w:rFonts w:ascii="Arial" w:hAnsi="Arial" w:cs="Arial"/>
                <w:bCs/>
                <w:iCs/>
                <w:sz w:val="22"/>
                <w:szCs w:val="22"/>
                <w:lang w:val="en-US"/>
              </w:rPr>
            </w:pPr>
            <w:r w:rsidRPr="005659CB">
              <w:rPr>
                <w:rFonts w:ascii="Arial" w:hAnsi="Arial" w:cs="Arial"/>
                <w:bCs/>
                <w:iCs/>
                <w:sz w:val="22"/>
                <w:szCs w:val="22"/>
                <w:lang w:val="en-US"/>
              </w:rPr>
              <w:t>4.</w:t>
            </w:r>
          </w:p>
        </w:tc>
        <w:tc>
          <w:tcPr>
            <w:tcW w:w="861" w:type="pct"/>
            <w:shd w:val="clear" w:color="auto" w:fill="auto"/>
          </w:tcPr>
          <w:p w14:paraId="3F7F7E17" w14:textId="77777777" w:rsidR="00157087" w:rsidRPr="005659CB" w:rsidRDefault="00157087" w:rsidP="00157087">
            <w:pPr>
              <w:suppressAutoHyphens w:val="0"/>
              <w:rPr>
                <w:rFonts w:ascii="Arial" w:hAnsi="Arial" w:cs="Arial"/>
                <w:b/>
                <w:bCs/>
                <w:iCs/>
                <w:sz w:val="22"/>
                <w:szCs w:val="22"/>
                <w:lang w:val="en-US"/>
              </w:rPr>
            </w:pPr>
          </w:p>
          <w:p w14:paraId="19150C94" w14:textId="77777777" w:rsidR="00157087" w:rsidRPr="005659CB" w:rsidRDefault="00157087" w:rsidP="00157087">
            <w:pPr>
              <w:suppressAutoHyphens w:val="0"/>
              <w:rPr>
                <w:rFonts w:ascii="Arial" w:hAnsi="Arial" w:cs="Arial"/>
                <w:b/>
                <w:bCs/>
                <w:iCs/>
                <w:sz w:val="22"/>
                <w:szCs w:val="22"/>
                <w:lang w:val="en-US"/>
              </w:rPr>
            </w:pPr>
          </w:p>
          <w:p w14:paraId="57904389" w14:textId="77777777" w:rsidR="00157087" w:rsidRPr="005659CB" w:rsidRDefault="00157087" w:rsidP="00157087">
            <w:pPr>
              <w:suppressAutoHyphens w:val="0"/>
              <w:rPr>
                <w:rFonts w:ascii="Arial" w:hAnsi="Arial" w:cs="Arial"/>
                <w:b/>
                <w:bCs/>
                <w:iCs/>
                <w:sz w:val="22"/>
                <w:szCs w:val="22"/>
                <w:lang w:val="en-US"/>
              </w:rPr>
            </w:pPr>
          </w:p>
        </w:tc>
        <w:tc>
          <w:tcPr>
            <w:tcW w:w="822" w:type="pct"/>
            <w:shd w:val="clear" w:color="auto" w:fill="auto"/>
          </w:tcPr>
          <w:p w14:paraId="547BBA55" w14:textId="77777777" w:rsidR="00157087" w:rsidRPr="005659CB" w:rsidRDefault="00157087" w:rsidP="00157087">
            <w:pPr>
              <w:suppressAutoHyphens w:val="0"/>
              <w:rPr>
                <w:rFonts w:ascii="Arial" w:hAnsi="Arial" w:cs="Arial"/>
                <w:b/>
                <w:bCs/>
                <w:iCs/>
                <w:sz w:val="22"/>
                <w:szCs w:val="22"/>
                <w:lang w:val="en-US"/>
              </w:rPr>
            </w:pPr>
          </w:p>
        </w:tc>
        <w:tc>
          <w:tcPr>
            <w:tcW w:w="836" w:type="pct"/>
            <w:shd w:val="clear" w:color="auto" w:fill="auto"/>
          </w:tcPr>
          <w:p w14:paraId="29A8275F" w14:textId="77777777" w:rsidR="00157087" w:rsidRPr="005659CB" w:rsidRDefault="00157087" w:rsidP="00157087">
            <w:pPr>
              <w:suppressAutoHyphens w:val="0"/>
              <w:rPr>
                <w:rFonts w:ascii="Arial" w:hAnsi="Arial" w:cs="Arial"/>
                <w:b/>
                <w:bCs/>
                <w:iCs/>
                <w:sz w:val="22"/>
                <w:szCs w:val="22"/>
                <w:lang w:val="en-US"/>
              </w:rPr>
            </w:pPr>
          </w:p>
        </w:tc>
        <w:tc>
          <w:tcPr>
            <w:tcW w:w="794" w:type="pct"/>
            <w:shd w:val="clear" w:color="auto" w:fill="auto"/>
          </w:tcPr>
          <w:p w14:paraId="32FB2ED8" w14:textId="77777777" w:rsidR="00157087" w:rsidRPr="005659CB" w:rsidRDefault="00157087" w:rsidP="00157087">
            <w:pPr>
              <w:suppressAutoHyphens w:val="0"/>
              <w:rPr>
                <w:rFonts w:ascii="Arial" w:hAnsi="Arial" w:cs="Arial"/>
                <w:b/>
                <w:bCs/>
                <w:iCs/>
                <w:sz w:val="22"/>
                <w:szCs w:val="22"/>
                <w:lang w:val="en-US"/>
              </w:rPr>
            </w:pPr>
          </w:p>
        </w:tc>
        <w:tc>
          <w:tcPr>
            <w:tcW w:w="1039" w:type="pct"/>
          </w:tcPr>
          <w:p w14:paraId="6940EB4F" w14:textId="77777777" w:rsidR="00157087" w:rsidRPr="005659CB" w:rsidRDefault="00157087" w:rsidP="00157087">
            <w:pPr>
              <w:suppressAutoHyphens w:val="0"/>
              <w:rPr>
                <w:rFonts w:ascii="Arial" w:hAnsi="Arial" w:cs="Arial"/>
                <w:b/>
                <w:bCs/>
                <w:iCs/>
                <w:sz w:val="22"/>
                <w:szCs w:val="22"/>
                <w:lang w:val="en-US"/>
              </w:rPr>
            </w:pPr>
          </w:p>
        </w:tc>
      </w:tr>
      <w:tr w:rsidR="00157087" w:rsidRPr="005659CB" w14:paraId="03BAA5C9" w14:textId="77777777" w:rsidTr="00157087">
        <w:tc>
          <w:tcPr>
            <w:tcW w:w="208" w:type="pct"/>
            <w:shd w:val="clear" w:color="auto" w:fill="auto"/>
          </w:tcPr>
          <w:p w14:paraId="06B07047" w14:textId="77777777" w:rsidR="00157087" w:rsidRPr="005659CB" w:rsidRDefault="00157087" w:rsidP="00157087">
            <w:pPr>
              <w:suppressAutoHyphens w:val="0"/>
              <w:rPr>
                <w:rFonts w:ascii="Arial" w:hAnsi="Arial" w:cs="Arial"/>
                <w:bCs/>
                <w:iCs/>
                <w:sz w:val="22"/>
                <w:szCs w:val="22"/>
                <w:lang w:val="en-US"/>
              </w:rPr>
            </w:pPr>
          </w:p>
          <w:p w14:paraId="39D0131C" w14:textId="77777777" w:rsidR="00157087" w:rsidRPr="005659CB" w:rsidRDefault="00157087" w:rsidP="00157087">
            <w:pPr>
              <w:suppressAutoHyphens w:val="0"/>
              <w:rPr>
                <w:rFonts w:ascii="Arial" w:hAnsi="Arial" w:cs="Arial"/>
                <w:bCs/>
                <w:iCs/>
                <w:sz w:val="22"/>
                <w:szCs w:val="22"/>
                <w:lang w:val="en-US"/>
              </w:rPr>
            </w:pPr>
            <w:r w:rsidRPr="005659CB">
              <w:rPr>
                <w:rFonts w:ascii="Arial" w:hAnsi="Arial" w:cs="Arial"/>
                <w:bCs/>
                <w:iCs/>
                <w:sz w:val="22"/>
                <w:szCs w:val="22"/>
                <w:lang w:val="en-US"/>
              </w:rPr>
              <w:t>5.</w:t>
            </w:r>
          </w:p>
        </w:tc>
        <w:tc>
          <w:tcPr>
            <w:tcW w:w="861" w:type="pct"/>
            <w:shd w:val="clear" w:color="auto" w:fill="auto"/>
          </w:tcPr>
          <w:p w14:paraId="7E79DF4D" w14:textId="77777777" w:rsidR="00157087" w:rsidRPr="005659CB" w:rsidRDefault="00157087" w:rsidP="00157087">
            <w:pPr>
              <w:suppressAutoHyphens w:val="0"/>
              <w:rPr>
                <w:rFonts w:ascii="Arial" w:hAnsi="Arial" w:cs="Arial"/>
                <w:b/>
                <w:bCs/>
                <w:iCs/>
                <w:sz w:val="22"/>
                <w:szCs w:val="22"/>
                <w:lang w:val="en-US"/>
              </w:rPr>
            </w:pPr>
          </w:p>
          <w:p w14:paraId="24788DC7" w14:textId="77777777" w:rsidR="00157087" w:rsidRPr="005659CB" w:rsidRDefault="00157087" w:rsidP="00157087">
            <w:pPr>
              <w:suppressAutoHyphens w:val="0"/>
              <w:rPr>
                <w:rFonts w:ascii="Arial" w:hAnsi="Arial" w:cs="Arial"/>
                <w:b/>
                <w:bCs/>
                <w:iCs/>
                <w:sz w:val="22"/>
                <w:szCs w:val="22"/>
                <w:lang w:val="en-US"/>
              </w:rPr>
            </w:pPr>
          </w:p>
          <w:p w14:paraId="3FE3C80F" w14:textId="77777777" w:rsidR="00157087" w:rsidRPr="005659CB" w:rsidRDefault="00157087" w:rsidP="00157087">
            <w:pPr>
              <w:suppressAutoHyphens w:val="0"/>
              <w:rPr>
                <w:rFonts w:ascii="Arial" w:hAnsi="Arial" w:cs="Arial"/>
                <w:b/>
                <w:bCs/>
                <w:iCs/>
                <w:sz w:val="22"/>
                <w:szCs w:val="22"/>
                <w:lang w:val="en-US"/>
              </w:rPr>
            </w:pPr>
          </w:p>
        </w:tc>
        <w:tc>
          <w:tcPr>
            <w:tcW w:w="822" w:type="pct"/>
            <w:shd w:val="clear" w:color="auto" w:fill="auto"/>
          </w:tcPr>
          <w:p w14:paraId="207ECD34" w14:textId="77777777" w:rsidR="00157087" w:rsidRPr="005659CB" w:rsidRDefault="00157087" w:rsidP="00157087">
            <w:pPr>
              <w:suppressAutoHyphens w:val="0"/>
              <w:rPr>
                <w:rFonts w:ascii="Arial" w:hAnsi="Arial" w:cs="Arial"/>
                <w:b/>
                <w:bCs/>
                <w:iCs/>
                <w:sz w:val="22"/>
                <w:szCs w:val="22"/>
                <w:lang w:val="en-US"/>
              </w:rPr>
            </w:pPr>
          </w:p>
        </w:tc>
        <w:tc>
          <w:tcPr>
            <w:tcW w:w="836" w:type="pct"/>
            <w:shd w:val="clear" w:color="auto" w:fill="auto"/>
          </w:tcPr>
          <w:p w14:paraId="3B9310FE" w14:textId="77777777" w:rsidR="00157087" w:rsidRPr="005659CB" w:rsidRDefault="00157087" w:rsidP="00157087">
            <w:pPr>
              <w:suppressAutoHyphens w:val="0"/>
              <w:rPr>
                <w:rFonts w:ascii="Arial" w:hAnsi="Arial" w:cs="Arial"/>
                <w:b/>
                <w:bCs/>
                <w:iCs/>
                <w:sz w:val="22"/>
                <w:szCs w:val="22"/>
                <w:lang w:val="en-US"/>
              </w:rPr>
            </w:pPr>
          </w:p>
        </w:tc>
        <w:tc>
          <w:tcPr>
            <w:tcW w:w="794" w:type="pct"/>
            <w:shd w:val="clear" w:color="auto" w:fill="auto"/>
          </w:tcPr>
          <w:p w14:paraId="13FFB698" w14:textId="77777777" w:rsidR="00157087" w:rsidRPr="005659CB" w:rsidRDefault="00157087" w:rsidP="00157087">
            <w:pPr>
              <w:suppressAutoHyphens w:val="0"/>
              <w:rPr>
                <w:rFonts w:ascii="Arial" w:hAnsi="Arial" w:cs="Arial"/>
                <w:b/>
                <w:bCs/>
                <w:iCs/>
                <w:sz w:val="22"/>
                <w:szCs w:val="22"/>
                <w:lang w:val="en-US"/>
              </w:rPr>
            </w:pPr>
          </w:p>
        </w:tc>
        <w:tc>
          <w:tcPr>
            <w:tcW w:w="1039" w:type="pct"/>
          </w:tcPr>
          <w:p w14:paraId="540CA249" w14:textId="77777777" w:rsidR="00157087" w:rsidRPr="005659CB" w:rsidRDefault="00157087" w:rsidP="00157087">
            <w:pPr>
              <w:suppressAutoHyphens w:val="0"/>
              <w:rPr>
                <w:rFonts w:ascii="Arial" w:hAnsi="Arial" w:cs="Arial"/>
                <w:b/>
                <w:bCs/>
                <w:iCs/>
                <w:sz w:val="22"/>
                <w:szCs w:val="22"/>
                <w:lang w:val="en-US"/>
              </w:rPr>
            </w:pPr>
          </w:p>
        </w:tc>
      </w:tr>
      <w:tr w:rsidR="00157087" w:rsidRPr="005659CB" w14:paraId="57FAD071" w14:textId="77777777" w:rsidTr="00157087">
        <w:tblPrEx>
          <w:tblLook w:val="0000" w:firstRow="0" w:lastRow="0" w:firstColumn="0" w:lastColumn="0" w:noHBand="0" w:noVBand="0"/>
        </w:tblPrEx>
        <w:trPr>
          <w:gridBefore w:val="3"/>
          <w:wBefore w:w="1894" w:type="pct"/>
          <w:trHeight w:val="812"/>
        </w:trPr>
        <w:tc>
          <w:tcPr>
            <w:tcW w:w="836" w:type="pct"/>
            <w:tcBorders>
              <w:left w:val="nil"/>
              <w:bottom w:val="nil"/>
            </w:tcBorders>
            <w:shd w:val="clear" w:color="auto" w:fill="auto"/>
          </w:tcPr>
          <w:p w14:paraId="2A76CCA3" w14:textId="77777777" w:rsidR="00157087" w:rsidRPr="005659CB" w:rsidRDefault="00157087" w:rsidP="00157087">
            <w:pPr>
              <w:suppressAutoHyphens w:val="0"/>
              <w:rPr>
                <w:rFonts w:ascii="Arial" w:hAnsi="Arial" w:cs="Arial"/>
                <w:b/>
                <w:bCs/>
                <w:iCs/>
                <w:sz w:val="22"/>
                <w:szCs w:val="22"/>
                <w:lang w:val="en-US"/>
              </w:rPr>
            </w:pPr>
          </w:p>
        </w:tc>
        <w:tc>
          <w:tcPr>
            <w:tcW w:w="794" w:type="pct"/>
            <w:shd w:val="clear" w:color="auto" w:fill="auto"/>
          </w:tcPr>
          <w:p w14:paraId="2A956108" w14:textId="77777777" w:rsidR="00157087" w:rsidRPr="005659CB" w:rsidRDefault="00157087" w:rsidP="00157087">
            <w:pPr>
              <w:suppressAutoHyphens w:val="0"/>
              <w:rPr>
                <w:rFonts w:ascii="Arial" w:hAnsi="Arial" w:cs="Arial"/>
                <w:b/>
                <w:bCs/>
                <w:iCs/>
                <w:sz w:val="22"/>
                <w:szCs w:val="22"/>
                <w:lang w:val="en-US"/>
              </w:rPr>
            </w:pPr>
          </w:p>
          <w:p w14:paraId="3FB84540" w14:textId="77777777" w:rsidR="00157087" w:rsidRPr="005659CB" w:rsidRDefault="00157087" w:rsidP="00157087">
            <w:pPr>
              <w:suppressAutoHyphens w:val="0"/>
              <w:rPr>
                <w:rFonts w:ascii="Arial" w:hAnsi="Arial" w:cs="Arial"/>
                <w:b/>
                <w:bCs/>
                <w:iCs/>
                <w:sz w:val="22"/>
                <w:szCs w:val="22"/>
                <w:lang w:val="en-US"/>
              </w:rPr>
            </w:pPr>
            <w:r w:rsidRPr="005659CB">
              <w:rPr>
                <w:rFonts w:ascii="Arial" w:hAnsi="Arial" w:cs="Arial"/>
                <w:b/>
                <w:bCs/>
                <w:iCs/>
                <w:sz w:val="22"/>
                <w:szCs w:val="22"/>
                <w:lang w:val="en-US"/>
              </w:rPr>
              <w:t>Укупна вредност</w:t>
            </w:r>
          </w:p>
          <w:p w14:paraId="1B457DD2" w14:textId="77777777" w:rsidR="00157087" w:rsidRPr="005659CB" w:rsidRDefault="00157087" w:rsidP="00157087">
            <w:pPr>
              <w:suppressAutoHyphens w:val="0"/>
              <w:rPr>
                <w:rFonts w:ascii="Arial" w:hAnsi="Arial" w:cs="Arial"/>
                <w:b/>
                <w:bCs/>
                <w:iCs/>
                <w:sz w:val="22"/>
                <w:szCs w:val="22"/>
                <w:lang w:val="en-US"/>
              </w:rPr>
            </w:pPr>
            <w:r w:rsidRPr="005659CB">
              <w:rPr>
                <w:rFonts w:ascii="Arial" w:hAnsi="Arial" w:cs="Arial"/>
                <w:b/>
                <w:bCs/>
                <w:iCs/>
                <w:sz w:val="22"/>
                <w:szCs w:val="22"/>
                <w:lang w:val="sr-Cyrl-RS"/>
              </w:rPr>
              <w:t>извршених услуга</w:t>
            </w:r>
            <w:r w:rsidRPr="005659CB">
              <w:rPr>
                <w:rFonts w:ascii="Arial" w:hAnsi="Arial" w:cs="Arial"/>
                <w:b/>
                <w:bCs/>
                <w:iCs/>
                <w:sz w:val="22"/>
                <w:szCs w:val="22"/>
                <w:lang w:val="en-US"/>
              </w:rPr>
              <w:t xml:space="preserve"> без</w:t>
            </w:r>
          </w:p>
          <w:p w14:paraId="53F8A566" w14:textId="77777777" w:rsidR="00157087" w:rsidRPr="005659CB" w:rsidRDefault="00157087" w:rsidP="00157087">
            <w:pPr>
              <w:suppressAutoHyphens w:val="0"/>
              <w:rPr>
                <w:rFonts w:ascii="Arial" w:hAnsi="Arial" w:cs="Arial"/>
                <w:b/>
                <w:bCs/>
                <w:iCs/>
                <w:sz w:val="22"/>
                <w:szCs w:val="22"/>
                <w:lang w:val="en-US"/>
              </w:rPr>
            </w:pPr>
            <w:r w:rsidRPr="005659CB">
              <w:rPr>
                <w:rFonts w:ascii="Arial" w:hAnsi="Arial" w:cs="Arial"/>
                <w:b/>
                <w:bCs/>
                <w:iCs/>
                <w:sz w:val="22"/>
                <w:szCs w:val="22"/>
                <w:lang w:val="en-US"/>
              </w:rPr>
              <w:t>ПДВ</w:t>
            </w:r>
          </w:p>
          <w:p w14:paraId="04EE182B" w14:textId="6EF82CD9" w:rsidR="00157087" w:rsidRPr="005659CB" w:rsidRDefault="00157087" w:rsidP="00157087">
            <w:pPr>
              <w:suppressAutoHyphens w:val="0"/>
              <w:rPr>
                <w:rFonts w:ascii="Arial" w:hAnsi="Arial" w:cs="Arial"/>
                <w:b/>
                <w:bCs/>
                <w:iCs/>
                <w:sz w:val="22"/>
                <w:szCs w:val="22"/>
                <w:lang w:val="en-US"/>
              </w:rPr>
            </w:pPr>
            <w:r w:rsidRPr="005659CB">
              <w:rPr>
                <w:rFonts w:ascii="Arial" w:hAnsi="Arial" w:cs="Arial"/>
                <w:b/>
                <w:bCs/>
                <w:iCs/>
                <w:sz w:val="22"/>
                <w:szCs w:val="22"/>
                <w:lang w:val="sr-Cyrl-RS"/>
              </w:rPr>
              <w:t xml:space="preserve">     Дин</w:t>
            </w:r>
            <w:r w:rsidR="005D6389" w:rsidRPr="005659CB">
              <w:rPr>
                <w:rFonts w:ascii="Arial" w:hAnsi="Arial" w:cs="Arial"/>
                <w:b/>
                <w:bCs/>
                <w:iCs/>
                <w:sz w:val="22"/>
                <w:szCs w:val="22"/>
                <w:lang w:val="sr-Cyrl-RS"/>
              </w:rPr>
              <w:t>/ЕУР</w:t>
            </w:r>
          </w:p>
        </w:tc>
        <w:tc>
          <w:tcPr>
            <w:tcW w:w="1039" w:type="pct"/>
          </w:tcPr>
          <w:p w14:paraId="3D21E27E" w14:textId="77777777" w:rsidR="00157087" w:rsidRPr="005659CB" w:rsidRDefault="00157087" w:rsidP="00157087">
            <w:pPr>
              <w:suppressAutoHyphens w:val="0"/>
              <w:rPr>
                <w:rFonts w:ascii="Arial" w:hAnsi="Arial" w:cs="Arial"/>
                <w:b/>
                <w:bCs/>
                <w:iCs/>
                <w:sz w:val="22"/>
                <w:szCs w:val="22"/>
                <w:lang w:val="en-US"/>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4136"/>
        <w:gridCol w:w="2266"/>
        <w:gridCol w:w="4286"/>
      </w:tblGrid>
      <w:tr w:rsidR="00157087" w:rsidRPr="005659CB" w14:paraId="50D4D26A" w14:textId="77777777" w:rsidTr="00157087">
        <w:tc>
          <w:tcPr>
            <w:tcW w:w="1935" w:type="pct"/>
          </w:tcPr>
          <w:p w14:paraId="4C1B62A1"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Датум:</w:t>
            </w:r>
          </w:p>
        </w:tc>
        <w:tc>
          <w:tcPr>
            <w:tcW w:w="1060" w:type="pct"/>
          </w:tcPr>
          <w:p w14:paraId="51A3A3B0" w14:textId="77777777" w:rsidR="00157087" w:rsidRPr="005659CB" w:rsidRDefault="00157087" w:rsidP="00157087">
            <w:pPr>
              <w:suppressAutoHyphens w:val="0"/>
              <w:rPr>
                <w:rFonts w:ascii="Arial" w:hAnsi="Arial" w:cs="Arial"/>
                <w:sz w:val="22"/>
                <w:szCs w:val="22"/>
                <w:lang w:val="ru-RU"/>
              </w:rPr>
            </w:pPr>
          </w:p>
        </w:tc>
        <w:tc>
          <w:tcPr>
            <w:tcW w:w="2005" w:type="pct"/>
          </w:tcPr>
          <w:p w14:paraId="0DCB71AE" w14:textId="39E13269" w:rsidR="00157087" w:rsidRPr="005659CB" w:rsidRDefault="00233D22" w:rsidP="00157087">
            <w:pPr>
              <w:suppressAutoHyphens w:val="0"/>
              <w:rPr>
                <w:rFonts w:ascii="Arial" w:hAnsi="Arial" w:cs="Arial"/>
                <w:sz w:val="22"/>
                <w:szCs w:val="22"/>
                <w:lang w:val="ru-RU"/>
              </w:rPr>
            </w:pPr>
            <w:r w:rsidRPr="005659CB">
              <w:rPr>
                <w:rFonts w:ascii="Arial" w:hAnsi="Arial" w:cs="Arial"/>
                <w:sz w:val="22"/>
                <w:szCs w:val="22"/>
                <w:lang w:val="sr-Cyrl-RS"/>
              </w:rPr>
              <w:t xml:space="preserve">                       </w:t>
            </w:r>
            <w:r w:rsidR="00157087" w:rsidRPr="005659CB">
              <w:rPr>
                <w:rFonts w:ascii="Arial" w:hAnsi="Arial" w:cs="Arial"/>
                <w:sz w:val="22"/>
                <w:szCs w:val="22"/>
              </w:rPr>
              <w:t>П</w:t>
            </w:r>
            <w:r w:rsidR="00157087" w:rsidRPr="005659CB">
              <w:rPr>
                <w:rFonts w:ascii="Arial" w:hAnsi="Arial" w:cs="Arial"/>
                <w:sz w:val="22"/>
                <w:szCs w:val="22"/>
                <w:lang w:val="en-US"/>
              </w:rPr>
              <w:t>онуђач</w:t>
            </w:r>
            <w:r w:rsidR="00157087" w:rsidRPr="005659CB">
              <w:rPr>
                <w:rFonts w:ascii="Arial" w:hAnsi="Arial" w:cs="Arial"/>
                <w:sz w:val="22"/>
                <w:szCs w:val="22"/>
                <w:lang w:val="ru-RU"/>
              </w:rPr>
              <w:t>:</w:t>
            </w:r>
          </w:p>
        </w:tc>
      </w:tr>
      <w:tr w:rsidR="00157087" w:rsidRPr="005659CB" w14:paraId="1C92A431" w14:textId="77777777" w:rsidTr="00157087">
        <w:tc>
          <w:tcPr>
            <w:tcW w:w="1935" w:type="pct"/>
          </w:tcPr>
          <w:p w14:paraId="0F98FAD0" w14:textId="77777777" w:rsidR="00157087" w:rsidRPr="005659CB" w:rsidRDefault="00157087" w:rsidP="00157087">
            <w:pPr>
              <w:suppressAutoHyphens w:val="0"/>
              <w:rPr>
                <w:rFonts w:ascii="Arial" w:hAnsi="Arial" w:cs="Arial"/>
                <w:sz w:val="22"/>
                <w:szCs w:val="22"/>
                <w:lang w:val="en-US"/>
              </w:rPr>
            </w:pPr>
          </w:p>
        </w:tc>
        <w:tc>
          <w:tcPr>
            <w:tcW w:w="1060" w:type="pct"/>
          </w:tcPr>
          <w:p w14:paraId="7ADAA9EB"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М.П.</w:t>
            </w:r>
          </w:p>
        </w:tc>
        <w:tc>
          <w:tcPr>
            <w:tcW w:w="2005" w:type="pct"/>
          </w:tcPr>
          <w:p w14:paraId="31B58A98" w14:textId="77777777" w:rsidR="00157087" w:rsidRPr="005659CB" w:rsidRDefault="00157087" w:rsidP="00157087">
            <w:pPr>
              <w:suppressAutoHyphens w:val="0"/>
              <w:rPr>
                <w:rFonts w:ascii="Arial" w:hAnsi="Arial" w:cs="Arial"/>
                <w:sz w:val="22"/>
                <w:szCs w:val="22"/>
                <w:lang w:val="ru-RU"/>
              </w:rPr>
            </w:pPr>
          </w:p>
        </w:tc>
      </w:tr>
      <w:tr w:rsidR="00157087" w:rsidRPr="005659CB" w14:paraId="2725FAEB" w14:textId="77777777" w:rsidTr="00157087">
        <w:tc>
          <w:tcPr>
            <w:tcW w:w="1935" w:type="pct"/>
            <w:tcBorders>
              <w:bottom w:val="single" w:sz="4" w:space="0" w:color="auto"/>
            </w:tcBorders>
          </w:tcPr>
          <w:p w14:paraId="40B19D67" w14:textId="77777777" w:rsidR="00157087" w:rsidRPr="005659CB" w:rsidRDefault="00157087" w:rsidP="00157087">
            <w:pPr>
              <w:suppressAutoHyphens w:val="0"/>
              <w:rPr>
                <w:rFonts w:ascii="Arial" w:hAnsi="Arial" w:cs="Arial"/>
                <w:sz w:val="22"/>
                <w:szCs w:val="22"/>
                <w:lang w:val="en-US"/>
              </w:rPr>
            </w:pPr>
          </w:p>
        </w:tc>
        <w:tc>
          <w:tcPr>
            <w:tcW w:w="1060" w:type="pct"/>
          </w:tcPr>
          <w:p w14:paraId="78F05BB2" w14:textId="77777777" w:rsidR="00157087" w:rsidRPr="005659CB" w:rsidRDefault="00157087" w:rsidP="00157087">
            <w:pPr>
              <w:suppressAutoHyphens w:val="0"/>
              <w:rPr>
                <w:rFonts w:ascii="Arial" w:hAnsi="Arial" w:cs="Arial"/>
                <w:sz w:val="22"/>
                <w:szCs w:val="22"/>
                <w:lang w:val="ru-RU"/>
              </w:rPr>
            </w:pPr>
          </w:p>
        </w:tc>
        <w:tc>
          <w:tcPr>
            <w:tcW w:w="2005" w:type="pct"/>
            <w:tcBorders>
              <w:bottom w:val="single" w:sz="4" w:space="0" w:color="auto"/>
            </w:tcBorders>
          </w:tcPr>
          <w:p w14:paraId="37FAAF5B" w14:textId="77777777" w:rsidR="00157087" w:rsidRPr="005659CB" w:rsidRDefault="00157087" w:rsidP="00157087">
            <w:pPr>
              <w:suppressAutoHyphens w:val="0"/>
              <w:rPr>
                <w:rFonts w:ascii="Arial" w:hAnsi="Arial" w:cs="Arial"/>
                <w:sz w:val="22"/>
                <w:szCs w:val="22"/>
                <w:lang w:val="ru-RU"/>
              </w:rPr>
            </w:pPr>
          </w:p>
        </w:tc>
      </w:tr>
      <w:tr w:rsidR="00157087" w:rsidRPr="005659CB" w14:paraId="26A42406" w14:textId="77777777" w:rsidTr="00157087">
        <w:trPr>
          <w:trHeight w:val="389"/>
        </w:trPr>
        <w:tc>
          <w:tcPr>
            <w:tcW w:w="1935" w:type="pct"/>
            <w:tcBorders>
              <w:top w:val="single" w:sz="4" w:space="0" w:color="auto"/>
            </w:tcBorders>
          </w:tcPr>
          <w:p w14:paraId="7717E06F" w14:textId="77777777" w:rsidR="00157087" w:rsidRPr="005659CB" w:rsidRDefault="00157087" w:rsidP="00157087">
            <w:pPr>
              <w:suppressAutoHyphens w:val="0"/>
              <w:rPr>
                <w:rFonts w:ascii="Arial" w:hAnsi="Arial" w:cs="Arial"/>
                <w:sz w:val="22"/>
                <w:szCs w:val="22"/>
                <w:lang w:val="en-US"/>
              </w:rPr>
            </w:pPr>
          </w:p>
        </w:tc>
        <w:tc>
          <w:tcPr>
            <w:tcW w:w="1060" w:type="pct"/>
          </w:tcPr>
          <w:p w14:paraId="6A0A0512" w14:textId="77777777" w:rsidR="00157087" w:rsidRPr="005659CB" w:rsidRDefault="00157087" w:rsidP="00157087">
            <w:pPr>
              <w:suppressAutoHyphens w:val="0"/>
              <w:rPr>
                <w:rFonts w:ascii="Arial" w:hAnsi="Arial" w:cs="Arial"/>
                <w:sz w:val="22"/>
                <w:szCs w:val="22"/>
                <w:lang w:val="ru-RU"/>
              </w:rPr>
            </w:pPr>
          </w:p>
        </w:tc>
        <w:tc>
          <w:tcPr>
            <w:tcW w:w="2005" w:type="pct"/>
            <w:tcBorders>
              <w:top w:val="single" w:sz="4" w:space="0" w:color="auto"/>
            </w:tcBorders>
          </w:tcPr>
          <w:p w14:paraId="1D718265" w14:textId="77777777" w:rsidR="00157087" w:rsidRPr="005659CB" w:rsidRDefault="00157087" w:rsidP="00157087">
            <w:pPr>
              <w:suppressAutoHyphens w:val="0"/>
              <w:rPr>
                <w:rFonts w:ascii="Arial" w:hAnsi="Arial" w:cs="Arial"/>
                <w:sz w:val="22"/>
                <w:szCs w:val="22"/>
                <w:lang w:val="ru-RU"/>
              </w:rPr>
            </w:pPr>
          </w:p>
        </w:tc>
      </w:tr>
    </w:tbl>
    <w:p w14:paraId="0206D107" w14:textId="77777777" w:rsidR="00157087" w:rsidRPr="005659CB" w:rsidRDefault="00157087" w:rsidP="00157087">
      <w:pPr>
        <w:suppressAutoHyphens w:val="0"/>
        <w:rPr>
          <w:rFonts w:ascii="Arial" w:hAnsi="Arial" w:cs="Arial"/>
          <w:b/>
          <w:bCs/>
          <w:i/>
          <w:sz w:val="22"/>
          <w:szCs w:val="22"/>
          <w:lang w:val="en-US"/>
        </w:rPr>
      </w:pPr>
      <w:r w:rsidRPr="005659CB">
        <w:rPr>
          <w:rFonts w:ascii="Arial" w:hAnsi="Arial" w:cs="Arial"/>
          <w:b/>
          <w:bCs/>
          <w:i/>
          <w:sz w:val="22"/>
          <w:szCs w:val="22"/>
          <w:lang w:val="en-US"/>
        </w:rPr>
        <w:t xml:space="preserve">Напомена: </w:t>
      </w:r>
    </w:p>
    <w:p w14:paraId="5A8D9AA9" w14:textId="77777777" w:rsidR="00157087" w:rsidRPr="005659CB" w:rsidRDefault="00157087" w:rsidP="00DB648A">
      <w:pPr>
        <w:suppressAutoHyphens w:val="0"/>
        <w:jc w:val="both"/>
        <w:rPr>
          <w:rFonts w:ascii="Arial" w:hAnsi="Arial" w:cs="Arial"/>
          <w:i/>
          <w:sz w:val="22"/>
          <w:szCs w:val="22"/>
        </w:rPr>
      </w:pPr>
      <w:r w:rsidRPr="005659CB">
        <w:rPr>
          <w:rFonts w:ascii="Arial" w:hAnsi="Arial" w:cs="Arial"/>
          <w:i/>
          <w:sz w:val="22"/>
          <w:szCs w:val="22"/>
          <w:lang w:val="en-US"/>
        </w:rPr>
        <w:t xml:space="preserve">Уколико </w:t>
      </w:r>
      <w:r w:rsidRPr="005659CB">
        <w:rPr>
          <w:rFonts w:ascii="Arial" w:hAnsi="Arial" w:cs="Arial"/>
          <w:i/>
          <w:sz w:val="22"/>
          <w:szCs w:val="22"/>
        </w:rPr>
        <w:t>група понуђача подноси заједничку понуду овај образац потписује и оверава Носилац посла испред групе понуђача</w:t>
      </w:r>
      <w:r w:rsidRPr="005659CB">
        <w:rPr>
          <w:rFonts w:ascii="Arial" w:hAnsi="Arial" w:cs="Arial"/>
          <w:i/>
          <w:sz w:val="22"/>
          <w:szCs w:val="22"/>
          <w:lang w:val="en-US"/>
        </w:rPr>
        <w:t>.</w:t>
      </w:r>
    </w:p>
    <w:p w14:paraId="05732A2E" w14:textId="77777777" w:rsidR="00157087" w:rsidRPr="005659CB" w:rsidRDefault="00157087" w:rsidP="00DB648A">
      <w:pPr>
        <w:suppressAutoHyphens w:val="0"/>
        <w:jc w:val="both"/>
        <w:rPr>
          <w:rFonts w:ascii="Arial" w:hAnsi="Arial" w:cs="Arial"/>
          <w:sz w:val="22"/>
          <w:szCs w:val="22"/>
        </w:rPr>
      </w:pPr>
      <w:r w:rsidRPr="005659CB">
        <w:rPr>
          <w:rFonts w:ascii="Arial" w:hAnsi="Arial" w:cs="Arial"/>
          <w:i/>
          <w:sz w:val="22"/>
          <w:szCs w:val="22"/>
          <w:lang w:val="en-US"/>
        </w:rPr>
        <w:t>Приликом подношења понуде овај образац копирати у потребном броју примерака.</w:t>
      </w:r>
    </w:p>
    <w:p w14:paraId="2E25D697" w14:textId="77777777" w:rsidR="00157087" w:rsidRPr="005659CB" w:rsidRDefault="00157087" w:rsidP="00DB648A">
      <w:pPr>
        <w:suppressAutoHyphens w:val="0"/>
        <w:jc w:val="both"/>
        <w:rPr>
          <w:rFonts w:ascii="Arial" w:hAnsi="Arial" w:cs="Arial"/>
          <w:i/>
          <w:sz w:val="22"/>
          <w:szCs w:val="22"/>
          <w:lang w:val="en-US"/>
        </w:rPr>
      </w:pPr>
      <w:r w:rsidRPr="005659CB">
        <w:rPr>
          <w:rFonts w:ascii="Arial" w:hAnsi="Arial" w:cs="Arial"/>
          <w:i/>
          <w:sz w:val="22"/>
          <w:szCs w:val="22"/>
          <w:lang w:val="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CA63B50" w14:textId="77777777" w:rsidR="00157087" w:rsidRPr="005659CB" w:rsidRDefault="00157087" w:rsidP="00157087">
      <w:pPr>
        <w:suppressAutoHyphens w:val="0"/>
        <w:rPr>
          <w:rFonts w:ascii="Arial" w:hAnsi="Arial" w:cs="Arial"/>
          <w:b/>
          <w:sz w:val="22"/>
          <w:szCs w:val="22"/>
          <w:lang w:val="en-US"/>
        </w:rPr>
      </w:pPr>
    </w:p>
    <w:p w14:paraId="103E71D0" w14:textId="77777777" w:rsidR="00157087" w:rsidRPr="005659CB" w:rsidRDefault="00157087" w:rsidP="00157087">
      <w:pPr>
        <w:suppressAutoHyphens w:val="0"/>
        <w:rPr>
          <w:rFonts w:ascii="Arial" w:hAnsi="Arial" w:cs="Arial"/>
          <w:sz w:val="22"/>
          <w:szCs w:val="22"/>
          <w:lang w:val="en-US"/>
        </w:rPr>
      </w:pPr>
    </w:p>
    <w:p w14:paraId="46A0F4E1" w14:textId="77777777" w:rsidR="00157087" w:rsidRPr="005659CB" w:rsidRDefault="00157087" w:rsidP="00157087">
      <w:pPr>
        <w:suppressAutoHyphens w:val="0"/>
        <w:rPr>
          <w:rFonts w:ascii="Arial" w:hAnsi="Arial" w:cs="Arial"/>
          <w:sz w:val="22"/>
          <w:szCs w:val="22"/>
          <w:lang w:val="en-US"/>
        </w:rPr>
      </w:pPr>
      <w:bookmarkStart w:id="192" w:name="_Toc442559941"/>
    </w:p>
    <w:p w14:paraId="333BE6DE" w14:textId="77777777" w:rsidR="00233D22" w:rsidRPr="005659CB" w:rsidRDefault="00233D22" w:rsidP="00157087">
      <w:pPr>
        <w:suppressAutoHyphens w:val="0"/>
        <w:rPr>
          <w:rFonts w:ascii="Arial" w:hAnsi="Arial" w:cs="Arial"/>
          <w:sz w:val="22"/>
          <w:szCs w:val="22"/>
          <w:lang w:val="en-US"/>
        </w:rPr>
      </w:pPr>
    </w:p>
    <w:p w14:paraId="1C14A67F" w14:textId="77777777" w:rsidR="00233D22" w:rsidRPr="005659CB" w:rsidRDefault="00233D22" w:rsidP="00157087">
      <w:pPr>
        <w:suppressAutoHyphens w:val="0"/>
        <w:rPr>
          <w:rFonts w:ascii="Arial" w:hAnsi="Arial" w:cs="Arial"/>
          <w:sz w:val="22"/>
          <w:szCs w:val="22"/>
          <w:lang w:val="en-US"/>
        </w:rPr>
      </w:pPr>
    </w:p>
    <w:p w14:paraId="3427F303" w14:textId="77777777" w:rsidR="00233D22" w:rsidRPr="005659CB" w:rsidRDefault="00233D22" w:rsidP="00157087">
      <w:pPr>
        <w:suppressAutoHyphens w:val="0"/>
        <w:rPr>
          <w:rFonts w:ascii="Arial" w:hAnsi="Arial" w:cs="Arial"/>
          <w:sz w:val="22"/>
          <w:szCs w:val="22"/>
          <w:lang w:val="en-US"/>
        </w:rPr>
      </w:pPr>
    </w:p>
    <w:p w14:paraId="27DF3E0C" w14:textId="77777777" w:rsidR="00157087" w:rsidRPr="005659CB" w:rsidRDefault="00157087" w:rsidP="005D6389">
      <w:pPr>
        <w:suppressAutoHyphens w:val="0"/>
        <w:jc w:val="right"/>
        <w:rPr>
          <w:rFonts w:ascii="Arial" w:hAnsi="Arial" w:cs="Arial"/>
          <w:b/>
          <w:sz w:val="22"/>
          <w:szCs w:val="22"/>
          <w:lang w:val="sr-Cyrl-RS"/>
        </w:rPr>
      </w:pPr>
      <w:r w:rsidRPr="005659CB">
        <w:rPr>
          <w:rFonts w:ascii="Arial" w:hAnsi="Arial" w:cs="Arial"/>
          <w:b/>
          <w:sz w:val="22"/>
          <w:szCs w:val="22"/>
          <w:lang w:val="en-US"/>
        </w:rPr>
        <w:t xml:space="preserve">ОБРАЗАЦ </w:t>
      </w:r>
      <w:bookmarkEnd w:id="192"/>
      <w:r w:rsidRPr="005659CB">
        <w:rPr>
          <w:rFonts w:ascii="Arial" w:hAnsi="Arial" w:cs="Arial"/>
          <w:b/>
          <w:sz w:val="22"/>
          <w:szCs w:val="22"/>
          <w:lang w:val="sr-Cyrl-RS"/>
        </w:rPr>
        <w:t>5.1</w:t>
      </w:r>
    </w:p>
    <w:p w14:paraId="3A5C11D3" w14:textId="77777777" w:rsidR="00157087" w:rsidRPr="005659CB" w:rsidRDefault="00157087" w:rsidP="005D6389">
      <w:pPr>
        <w:suppressAutoHyphens w:val="0"/>
        <w:jc w:val="center"/>
        <w:rPr>
          <w:rFonts w:ascii="Arial" w:hAnsi="Arial" w:cs="Arial"/>
          <w:b/>
          <w:sz w:val="22"/>
          <w:szCs w:val="22"/>
          <w:lang w:val="en-US"/>
        </w:rPr>
      </w:pPr>
      <w:r w:rsidRPr="005659CB">
        <w:rPr>
          <w:rFonts w:ascii="Arial" w:hAnsi="Arial" w:cs="Arial"/>
          <w:b/>
          <w:sz w:val="22"/>
          <w:szCs w:val="22"/>
          <w:lang w:val="en-US"/>
        </w:rPr>
        <w:t>ПОТВРДА О РЕФЕРЕНТНИМ НАБАВКАМА</w:t>
      </w:r>
    </w:p>
    <w:p w14:paraId="79249FB8" w14:textId="77777777" w:rsidR="00157087" w:rsidRPr="005659CB" w:rsidRDefault="00157087" w:rsidP="00157087">
      <w:pPr>
        <w:suppressAutoHyphens w:val="0"/>
        <w:rPr>
          <w:rFonts w:ascii="Arial" w:hAnsi="Arial" w:cs="Arial"/>
          <w:sz w:val="22"/>
          <w:szCs w:val="22"/>
          <w:lang w:val="sr-Cyrl-RS"/>
        </w:rPr>
      </w:pPr>
    </w:p>
    <w:p w14:paraId="0D104E68"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ru-RU"/>
        </w:rPr>
        <w:t xml:space="preserve">Наручилац односно корисник предметних услуга: </w:t>
      </w:r>
    </w:p>
    <w:p w14:paraId="459CA94C"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 xml:space="preserve">                                                  __________________________________________________________________</w:t>
      </w:r>
    </w:p>
    <w:p w14:paraId="2617A752" w14:textId="77777777" w:rsidR="00157087" w:rsidRPr="005659CB" w:rsidRDefault="00157087" w:rsidP="005D6389">
      <w:pPr>
        <w:suppressAutoHyphens w:val="0"/>
        <w:jc w:val="center"/>
        <w:rPr>
          <w:rFonts w:ascii="Arial" w:hAnsi="Arial" w:cs="Arial"/>
          <w:sz w:val="22"/>
          <w:szCs w:val="22"/>
          <w:lang w:val="en-US"/>
        </w:rPr>
      </w:pPr>
      <w:r w:rsidRPr="005659CB">
        <w:rPr>
          <w:rFonts w:ascii="Arial" w:hAnsi="Arial" w:cs="Arial"/>
          <w:bCs/>
          <w:sz w:val="22"/>
          <w:szCs w:val="22"/>
          <w:lang w:val="en-US"/>
        </w:rPr>
        <w:t>(назив и седиште наручиоца)</w:t>
      </w:r>
    </w:p>
    <w:p w14:paraId="747ABF0A"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Лице за контакт:      ___________________________________________________________________</w:t>
      </w:r>
    </w:p>
    <w:p w14:paraId="23FFE310" w14:textId="77777777" w:rsidR="00157087" w:rsidRPr="005659CB" w:rsidRDefault="00157087" w:rsidP="005D6389">
      <w:pPr>
        <w:suppressAutoHyphens w:val="0"/>
        <w:jc w:val="center"/>
        <w:rPr>
          <w:rFonts w:ascii="Arial" w:hAnsi="Arial" w:cs="Arial"/>
          <w:sz w:val="22"/>
          <w:szCs w:val="22"/>
          <w:lang w:val="en-US"/>
        </w:rPr>
      </w:pPr>
      <w:r w:rsidRPr="005659CB">
        <w:rPr>
          <w:rFonts w:ascii="Arial" w:hAnsi="Arial" w:cs="Arial"/>
          <w:sz w:val="22"/>
          <w:szCs w:val="22"/>
          <w:lang w:val="en-US"/>
        </w:rPr>
        <w:t>(име, презиме,  контакт телефон)</w:t>
      </w:r>
    </w:p>
    <w:p w14:paraId="2AB69D2D"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Овим путем потврђујем да је __________________________________________________________________</w:t>
      </w:r>
    </w:p>
    <w:p w14:paraId="3AB8A250" w14:textId="77777777" w:rsidR="00157087" w:rsidRPr="005659CB" w:rsidRDefault="00157087" w:rsidP="005D6389">
      <w:pPr>
        <w:suppressAutoHyphens w:val="0"/>
        <w:jc w:val="center"/>
        <w:rPr>
          <w:rFonts w:ascii="Arial" w:hAnsi="Arial" w:cs="Arial"/>
          <w:sz w:val="22"/>
          <w:szCs w:val="22"/>
          <w:lang w:val="en-US"/>
        </w:rPr>
      </w:pPr>
      <w:r w:rsidRPr="005659CB">
        <w:rPr>
          <w:rFonts w:ascii="Arial" w:hAnsi="Arial" w:cs="Arial"/>
          <w:sz w:val="22"/>
          <w:szCs w:val="22"/>
          <w:lang w:val="en-US"/>
        </w:rPr>
        <w:t>(навести назив седиште  понуђача)</w:t>
      </w:r>
    </w:p>
    <w:p w14:paraId="58379E2B"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 xml:space="preserve">за наше потребе извршио: </w:t>
      </w:r>
    </w:p>
    <w:p w14:paraId="68BBBFEB" w14:textId="3670CC70" w:rsidR="00157087" w:rsidRPr="005659CB" w:rsidRDefault="00157087" w:rsidP="00157087">
      <w:pPr>
        <w:suppressAutoHyphens w:val="0"/>
        <w:rPr>
          <w:rFonts w:ascii="Arial" w:hAnsi="Arial" w:cs="Arial"/>
          <w:sz w:val="22"/>
          <w:szCs w:val="22"/>
          <w:lang w:val="sr-Cyrl-RS"/>
        </w:rPr>
      </w:pPr>
      <w:r w:rsidRPr="005659CB">
        <w:rPr>
          <w:rFonts w:ascii="Arial" w:hAnsi="Arial" w:cs="Arial"/>
          <w:sz w:val="22"/>
          <w:szCs w:val="22"/>
          <w:lang w:val="en-US"/>
        </w:rPr>
        <w:t>__________________________________________________________________</w:t>
      </w:r>
      <w:r w:rsidR="009E2A43" w:rsidRPr="005659CB">
        <w:rPr>
          <w:rFonts w:ascii="Arial" w:hAnsi="Arial" w:cs="Arial"/>
          <w:sz w:val="22"/>
          <w:szCs w:val="22"/>
          <w:lang w:val="sr-Cyrl-RS"/>
        </w:rPr>
        <w:t>___</w:t>
      </w:r>
    </w:p>
    <w:p w14:paraId="5C089106" w14:textId="5687E533" w:rsidR="005D6389" w:rsidRPr="005659CB" w:rsidRDefault="005D6389" w:rsidP="00157087">
      <w:pPr>
        <w:suppressAutoHyphens w:val="0"/>
        <w:rPr>
          <w:rFonts w:ascii="Arial" w:hAnsi="Arial" w:cs="Arial"/>
          <w:sz w:val="22"/>
          <w:szCs w:val="22"/>
          <w:lang w:val="sr-Cyrl-RS"/>
        </w:rPr>
      </w:pPr>
      <w:r w:rsidRPr="005659CB">
        <w:rPr>
          <w:rFonts w:ascii="Arial" w:hAnsi="Arial" w:cs="Arial"/>
          <w:sz w:val="22"/>
          <w:szCs w:val="22"/>
          <w:lang w:val="sr-Cyrl-RS"/>
        </w:rPr>
        <w:t>______________________________________________________________________________________________________________________________________</w:t>
      </w:r>
      <w:r w:rsidR="009E2A43" w:rsidRPr="005659CB">
        <w:rPr>
          <w:rFonts w:ascii="Arial" w:hAnsi="Arial" w:cs="Arial"/>
          <w:sz w:val="22"/>
          <w:szCs w:val="22"/>
          <w:lang w:val="sr-Cyrl-RS"/>
        </w:rPr>
        <w:t>______</w:t>
      </w:r>
    </w:p>
    <w:p w14:paraId="05BE9495" w14:textId="77777777" w:rsidR="00157087" w:rsidRPr="005659CB" w:rsidRDefault="00157087" w:rsidP="005D6389">
      <w:pPr>
        <w:suppressAutoHyphens w:val="0"/>
        <w:jc w:val="center"/>
        <w:rPr>
          <w:rFonts w:ascii="Arial" w:hAnsi="Arial" w:cs="Arial"/>
          <w:sz w:val="22"/>
          <w:szCs w:val="22"/>
          <w:lang w:val="en-US"/>
        </w:rPr>
      </w:pPr>
      <w:r w:rsidRPr="005659CB">
        <w:rPr>
          <w:rFonts w:ascii="Arial" w:hAnsi="Arial" w:cs="Arial"/>
          <w:sz w:val="22"/>
          <w:szCs w:val="22"/>
          <w:lang w:val="sr-Cyrl-RS"/>
        </w:rPr>
        <w:t>(</w:t>
      </w:r>
      <w:r w:rsidRPr="005659CB">
        <w:rPr>
          <w:rFonts w:ascii="Arial" w:hAnsi="Arial" w:cs="Arial"/>
          <w:sz w:val="22"/>
          <w:szCs w:val="22"/>
          <w:lang w:val="en-US"/>
        </w:rPr>
        <w:t>прецизирати врсту и опис услуге)</w:t>
      </w:r>
    </w:p>
    <w:p w14:paraId="0651F22E" w14:textId="77777777" w:rsidR="005D6389" w:rsidRPr="005659CB" w:rsidRDefault="005D6389" w:rsidP="00157087">
      <w:pPr>
        <w:suppressAutoHyphens w:val="0"/>
        <w:rPr>
          <w:rFonts w:ascii="Arial" w:hAnsi="Arial" w:cs="Arial"/>
          <w:sz w:val="22"/>
          <w:szCs w:val="22"/>
          <w:lang w:val="en-US"/>
        </w:rPr>
      </w:pPr>
    </w:p>
    <w:p w14:paraId="7B56D56B" w14:textId="77777777" w:rsidR="00157087" w:rsidRPr="005659CB" w:rsidRDefault="00157087" w:rsidP="00157087">
      <w:pPr>
        <w:suppressAutoHyphens w:val="0"/>
        <w:rPr>
          <w:rFonts w:ascii="Arial" w:hAnsi="Arial" w:cs="Arial"/>
          <w:sz w:val="22"/>
          <w:szCs w:val="22"/>
          <w:lang w:val="sr-Cyrl-RS"/>
        </w:rPr>
      </w:pPr>
      <w:r w:rsidRPr="005659CB">
        <w:rPr>
          <w:rFonts w:ascii="Arial" w:hAnsi="Arial" w:cs="Arial"/>
          <w:sz w:val="22"/>
          <w:szCs w:val="22"/>
          <w:lang w:val="en-US"/>
        </w:rPr>
        <w:t>у уговореном року, обиму и квалитету</w:t>
      </w:r>
      <w:r w:rsidRPr="005659CB">
        <w:rPr>
          <w:rFonts w:ascii="Arial" w:hAnsi="Arial" w:cs="Arial"/>
          <w:sz w:val="22"/>
          <w:szCs w:val="22"/>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6"/>
        <w:gridCol w:w="2571"/>
        <w:gridCol w:w="2517"/>
      </w:tblGrid>
      <w:tr w:rsidR="00157087" w:rsidRPr="005659CB" w14:paraId="0A8105FD" w14:textId="77777777" w:rsidTr="009E2A43">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D465A0A" w14:textId="77777777" w:rsidR="00157087" w:rsidRPr="005659CB" w:rsidRDefault="00157087" w:rsidP="009E2A43">
            <w:pPr>
              <w:suppressAutoHyphens w:val="0"/>
              <w:jc w:val="center"/>
              <w:rPr>
                <w:rFonts w:ascii="Arial" w:hAnsi="Arial" w:cs="Arial"/>
                <w:sz w:val="22"/>
                <w:szCs w:val="22"/>
                <w:lang w:val="en-US"/>
              </w:rPr>
            </w:pPr>
            <w:r w:rsidRPr="005659CB">
              <w:rPr>
                <w:rFonts w:ascii="Arial" w:hAnsi="Arial" w:cs="Arial"/>
                <w:sz w:val="22"/>
                <w:szCs w:val="22"/>
                <w:lang w:val="en-US"/>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EF90854" w14:textId="77777777" w:rsidR="00157087" w:rsidRPr="005659CB" w:rsidRDefault="00157087" w:rsidP="009E2A43">
            <w:pPr>
              <w:suppressAutoHyphens w:val="0"/>
              <w:jc w:val="center"/>
              <w:rPr>
                <w:rFonts w:ascii="Arial" w:hAnsi="Arial" w:cs="Arial"/>
                <w:sz w:val="22"/>
                <w:szCs w:val="22"/>
                <w:lang w:val="en-US"/>
              </w:rPr>
            </w:pPr>
            <w:r w:rsidRPr="005659CB">
              <w:rPr>
                <w:rFonts w:ascii="Arial" w:hAnsi="Arial" w:cs="Arial"/>
                <w:sz w:val="22"/>
                <w:szCs w:val="22"/>
                <w:lang w:val="en-US"/>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2C1380F" w14:textId="77777777" w:rsidR="00157087" w:rsidRPr="005659CB" w:rsidRDefault="00157087" w:rsidP="009E2A43">
            <w:pPr>
              <w:suppressAutoHyphens w:val="0"/>
              <w:jc w:val="center"/>
              <w:rPr>
                <w:rFonts w:ascii="Arial" w:hAnsi="Arial" w:cs="Arial"/>
                <w:sz w:val="22"/>
                <w:szCs w:val="22"/>
                <w:lang w:val="en-US"/>
              </w:rPr>
            </w:pPr>
            <w:r w:rsidRPr="005659CB">
              <w:rPr>
                <w:rFonts w:ascii="Arial" w:hAnsi="Arial" w:cs="Arial"/>
                <w:sz w:val="22"/>
                <w:szCs w:val="22"/>
                <w:lang w:val="en-US"/>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9908478" w14:textId="77777777" w:rsidR="00157087" w:rsidRPr="005659CB" w:rsidRDefault="00157087" w:rsidP="009E2A43">
            <w:pPr>
              <w:suppressAutoHyphens w:val="0"/>
              <w:jc w:val="center"/>
              <w:rPr>
                <w:rFonts w:ascii="Arial" w:hAnsi="Arial" w:cs="Arial"/>
                <w:sz w:val="22"/>
                <w:szCs w:val="22"/>
                <w:lang w:val="en-US"/>
              </w:rPr>
            </w:pPr>
            <w:r w:rsidRPr="005659CB">
              <w:rPr>
                <w:rFonts w:ascii="Arial" w:hAnsi="Arial" w:cs="Arial"/>
                <w:sz w:val="22"/>
                <w:szCs w:val="22"/>
                <w:lang w:val="en-US"/>
              </w:rPr>
              <w:t xml:space="preserve">Вредност </w:t>
            </w:r>
            <w:r w:rsidRPr="005659CB">
              <w:rPr>
                <w:rFonts w:ascii="Arial" w:hAnsi="Arial" w:cs="Arial"/>
                <w:sz w:val="22"/>
                <w:szCs w:val="22"/>
                <w:lang w:val="sr-Cyrl-RS"/>
              </w:rPr>
              <w:t>извршених услуга</w:t>
            </w:r>
            <w:r w:rsidRPr="005659CB">
              <w:rPr>
                <w:rFonts w:ascii="Arial" w:hAnsi="Arial" w:cs="Arial"/>
                <w:sz w:val="22"/>
                <w:szCs w:val="22"/>
                <w:lang w:val="en-US"/>
              </w:rPr>
              <w:t xml:space="preserve"> без ПДВ</w:t>
            </w:r>
          </w:p>
          <w:p w14:paraId="1836D473" w14:textId="77777777" w:rsidR="00157087" w:rsidRPr="005659CB" w:rsidRDefault="00157087" w:rsidP="009E2A43">
            <w:pPr>
              <w:suppressAutoHyphens w:val="0"/>
              <w:jc w:val="center"/>
              <w:rPr>
                <w:rFonts w:ascii="Arial" w:hAnsi="Arial" w:cs="Arial"/>
                <w:sz w:val="22"/>
                <w:szCs w:val="22"/>
                <w:lang w:val="sr-Cyrl-RS"/>
              </w:rPr>
            </w:pPr>
            <w:r w:rsidRPr="005659CB">
              <w:rPr>
                <w:rFonts w:ascii="Arial" w:hAnsi="Arial" w:cs="Arial"/>
                <w:sz w:val="22"/>
                <w:szCs w:val="22"/>
                <w:lang w:val="sr-Cyrl-RS"/>
              </w:rPr>
              <w:t>Дин</w:t>
            </w:r>
          </w:p>
        </w:tc>
      </w:tr>
      <w:tr w:rsidR="00157087" w:rsidRPr="005659CB" w14:paraId="546C3ACA" w14:textId="77777777" w:rsidTr="00157087">
        <w:tc>
          <w:tcPr>
            <w:tcW w:w="2313" w:type="dxa"/>
            <w:tcBorders>
              <w:top w:val="single" w:sz="4" w:space="0" w:color="auto"/>
              <w:left w:val="single" w:sz="4" w:space="0" w:color="auto"/>
              <w:bottom w:val="single" w:sz="4" w:space="0" w:color="auto"/>
              <w:right w:val="single" w:sz="4" w:space="0" w:color="auto"/>
            </w:tcBorders>
            <w:shd w:val="clear" w:color="auto" w:fill="auto"/>
          </w:tcPr>
          <w:p w14:paraId="12CF75F5" w14:textId="77777777" w:rsidR="00157087" w:rsidRPr="005659CB" w:rsidRDefault="00157087" w:rsidP="00157087">
            <w:pPr>
              <w:suppressAutoHyphens w:val="0"/>
              <w:rPr>
                <w:rFonts w:ascii="Arial" w:hAnsi="Arial" w:cs="Arial"/>
                <w:sz w:val="22"/>
                <w:szCs w:val="22"/>
                <w:lang w:val="en-US"/>
              </w:rPr>
            </w:pPr>
          </w:p>
        </w:tc>
        <w:tc>
          <w:tcPr>
            <w:tcW w:w="2308" w:type="dxa"/>
            <w:tcBorders>
              <w:top w:val="single" w:sz="4" w:space="0" w:color="auto"/>
              <w:left w:val="single" w:sz="4" w:space="0" w:color="auto"/>
              <w:bottom w:val="single" w:sz="4" w:space="0" w:color="auto"/>
              <w:right w:val="single" w:sz="4" w:space="0" w:color="auto"/>
            </w:tcBorders>
          </w:tcPr>
          <w:p w14:paraId="3BECF093" w14:textId="77777777" w:rsidR="00157087" w:rsidRPr="005659CB" w:rsidRDefault="00157087" w:rsidP="00157087">
            <w:pPr>
              <w:suppressAutoHyphens w:val="0"/>
              <w:rPr>
                <w:rFonts w:ascii="Arial" w:hAnsi="Arial" w:cs="Arial"/>
                <w:sz w:val="22"/>
                <w:szCs w:val="22"/>
                <w:lang w:val="en-U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BD61691" w14:textId="77777777" w:rsidR="00157087" w:rsidRPr="005659CB" w:rsidRDefault="00157087" w:rsidP="00157087">
            <w:pPr>
              <w:suppressAutoHyphens w:val="0"/>
              <w:rPr>
                <w:rFonts w:ascii="Arial" w:hAnsi="Arial" w:cs="Arial"/>
                <w:sz w:val="22"/>
                <w:szCs w:val="22"/>
                <w:lang w:val="en-U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F2C6004" w14:textId="77777777" w:rsidR="00157087" w:rsidRPr="005659CB" w:rsidRDefault="00157087" w:rsidP="00157087">
            <w:pPr>
              <w:suppressAutoHyphens w:val="0"/>
              <w:rPr>
                <w:rFonts w:ascii="Arial" w:hAnsi="Arial" w:cs="Arial"/>
                <w:sz w:val="22"/>
                <w:szCs w:val="22"/>
                <w:lang w:val="en-US"/>
              </w:rPr>
            </w:pPr>
          </w:p>
        </w:tc>
      </w:tr>
      <w:tr w:rsidR="00157087" w:rsidRPr="005659CB" w14:paraId="402AAF08" w14:textId="77777777" w:rsidTr="00157087">
        <w:tc>
          <w:tcPr>
            <w:tcW w:w="2313" w:type="dxa"/>
            <w:tcBorders>
              <w:top w:val="single" w:sz="4" w:space="0" w:color="auto"/>
              <w:left w:val="single" w:sz="4" w:space="0" w:color="auto"/>
              <w:bottom w:val="single" w:sz="4" w:space="0" w:color="auto"/>
              <w:right w:val="single" w:sz="4" w:space="0" w:color="auto"/>
            </w:tcBorders>
            <w:shd w:val="clear" w:color="auto" w:fill="auto"/>
          </w:tcPr>
          <w:p w14:paraId="57184035" w14:textId="77777777" w:rsidR="00157087" w:rsidRPr="005659CB" w:rsidRDefault="00157087" w:rsidP="00157087">
            <w:pPr>
              <w:suppressAutoHyphens w:val="0"/>
              <w:rPr>
                <w:rFonts w:ascii="Arial" w:hAnsi="Arial" w:cs="Arial"/>
                <w:sz w:val="22"/>
                <w:szCs w:val="22"/>
                <w:lang w:val="en-US"/>
              </w:rPr>
            </w:pPr>
          </w:p>
        </w:tc>
        <w:tc>
          <w:tcPr>
            <w:tcW w:w="2308" w:type="dxa"/>
            <w:tcBorders>
              <w:top w:val="single" w:sz="4" w:space="0" w:color="auto"/>
              <w:left w:val="single" w:sz="4" w:space="0" w:color="auto"/>
              <w:bottom w:val="single" w:sz="4" w:space="0" w:color="auto"/>
              <w:right w:val="single" w:sz="4" w:space="0" w:color="auto"/>
            </w:tcBorders>
          </w:tcPr>
          <w:p w14:paraId="58640F83" w14:textId="77777777" w:rsidR="00157087" w:rsidRPr="005659CB" w:rsidRDefault="00157087" w:rsidP="00157087">
            <w:pPr>
              <w:suppressAutoHyphens w:val="0"/>
              <w:rPr>
                <w:rFonts w:ascii="Arial" w:hAnsi="Arial" w:cs="Arial"/>
                <w:sz w:val="22"/>
                <w:szCs w:val="22"/>
                <w:lang w:val="en-U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1B401C3" w14:textId="77777777" w:rsidR="00157087" w:rsidRPr="005659CB" w:rsidRDefault="00157087" w:rsidP="00157087">
            <w:pPr>
              <w:suppressAutoHyphens w:val="0"/>
              <w:rPr>
                <w:rFonts w:ascii="Arial" w:hAnsi="Arial" w:cs="Arial"/>
                <w:sz w:val="22"/>
                <w:szCs w:val="22"/>
                <w:lang w:val="en-U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B46244" w14:textId="77777777" w:rsidR="00157087" w:rsidRPr="005659CB" w:rsidRDefault="00157087" w:rsidP="00157087">
            <w:pPr>
              <w:suppressAutoHyphens w:val="0"/>
              <w:rPr>
                <w:rFonts w:ascii="Arial" w:hAnsi="Arial" w:cs="Arial"/>
                <w:sz w:val="22"/>
                <w:szCs w:val="22"/>
                <w:lang w:val="en-US"/>
              </w:rPr>
            </w:pPr>
          </w:p>
        </w:tc>
      </w:tr>
      <w:tr w:rsidR="00157087" w:rsidRPr="005659CB" w14:paraId="4F12F497" w14:textId="77777777" w:rsidTr="00157087">
        <w:tc>
          <w:tcPr>
            <w:tcW w:w="2313" w:type="dxa"/>
            <w:tcBorders>
              <w:top w:val="single" w:sz="4" w:space="0" w:color="auto"/>
              <w:left w:val="single" w:sz="4" w:space="0" w:color="auto"/>
              <w:bottom w:val="single" w:sz="4" w:space="0" w:color="auto"/>
              <w:right w:val="single" w:sz="4" w:space="0" w:color="auto"/>
            </w:tcBorders>
            <w:shd w:val="clear" w:color="auto" w:fill="auto"/>
          </w:tcPr>
          <w:p w14:paraId="4089A810" w14:textId="77777777" w:rsidR="00157087" w:rsidRPr="005659CB" w:rsidRDefault="00157087" w:rsidP="00157087">
            <w:pPr>
              <w:suppressAutoHyphens w:val="0"/>
              <w:rPr>
                <w:rFonts w:ascii="Arial" w:hAnsi="Arial" w:cs="Arial"/>
                <w:sz w:val="22"/>
                <w:szCs w:val="22"/>
                <w:lang w:val="en-US"/>
              </w:rPr>
            </w:pPr>
          </w:p>
        </w:tc>
        <w:tc>
          <w:tcPr>
            <w:tcW w:w="2308" w:type="dxa"/>
            <w:tcBorders>
              <w:top w:val="single" w:sz="4" w:space="0" w:color="auto"/>
              <w:left w:val="single" w:sz="4" w:space="0" w:color="auto"/>
              <w:bottom w:val="single" w:sz="4" w:space="0" w:color="auto"/>
              <w:right w:val="single" w:sz="4" w:space="0" w:color="auto"/>
            </w:tcBorders>
          </w:tcPr>
          <w:p w14:paraId="7C0145B3" w14:textId="77777777" w:rsidR="00157087" w:rsidRPr="005659CB" w:rsidRDefault="00157087" w:rsidP="00157087">
            <w:pPr>
              <w:suppressAutoHyphens w:val="0"/>
              <w:rPr>
                <w:rFonts w:ascii="Arial" w:hAnsi="Arial" w:cs="Arial"/>
                <w:sz w:val="22"/>
                <w:szCs w:val="22"/>
                <w:lang w:val="en-U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7DBE6B3" w14:textId="77777777" w:rsidR="00157087" w:rsidRPr="005659CB" w:rsidRDefault="00157087" w:rsidP="00157087">
            <w:pPr>
              <w:suppressAutoHyphens w:val="0"/>
              <w:rPr>
                <w:rFonts w:ascii="Arial" w:hAnsi="Arial" w:cs="Arial"/>
                <w:sz w:val="22"/>
                <w:szCs w:val="22"/>
                <w:lang w:val="en-U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2E58D7" w14:textId="77777777" w:rsidR="00157087" w:rsidRPr="005659CB" w:rsidRDefault="00157087" w:rsidP="00157087">
            <w:pPr>
              <w:suppressAutoHyphens w:val="0"/>
              <w:rPr>
                <w:rFonts w:ascii="Arial" w:hAnsi="Arial" w:cs="Arial"/>
                <w:sz w:val="22"/>
                <w:szCs w:val="22"/>
                <w:lang w:val="en-US"/>
              </w:rPr>
            </w:pPr>
          </w:p>
        </w:tc>
      </w:tr>
      <w:tr w:rsidR="00157087" w:rsidRPr="005659CB" w14:paraId="27ED65B6" w14:textId="77777777" w:rsidTr="00157087">
        <w:tc>
          <w:tcPr>
            <w:tcW w:w="2313" w:type="dxa"/>
            <w:tcBorders>
              <w:top w:val="single" w:sz="4" w:space="0" w:color="auto"/>
              <w:left w:val="single" w:sz="4" w:space="0" w:color="auto"/>
              <w:bottom w:val="single" w:sz="4" w:space="0" w:color="auto"/>
              <w:right w:val="single" w:sz="4" w:space="0" w:color="auto"/>
            </w:tcBorders>
            <w:shd w:val="clear" w:color="auto" w:fill="auto"/>
          </w:tcPr>
          <w:p w14:paraId="253E1F72" w14:textId="77777777" w:rsidR="00157087" w:rsidRPr="005659CB" w:rsidRDefault="00157087" w:rsidP="00157087">
            <w:pPr>
              <w:suppressAutoHyphens w:val="0"/>
              <w:rPr>
                <w:rFonts w:ascii="Arial" w:hAnsi="Arial" w:cs="Arial"/>
                <w:sz w:val="22"/>
                <w:szCs w:val="22"/>
                <w:lang w:val="en-US"/>
              </w:rPr>
            </w:pPr>
          </w:p>
        </w:tc>
        <w:tc>
          <w:tcPr>
            <w:tcW w:w="2308" w:type="dxa"/>
            <w:tcBorders>
              <w:top w:val="single" w:sz="4" w:space="0" w:color="auto"/>
              <w:left w:val="single" w:sz="4" w:space="0" w:color="auto"/>
              <w:bottom w:val="single" w:sz="4" w:space="0" w:color="auto"/>
              <w:right w:val="single" w:sz="4" w:space="0" w:color="auto"/>
            </w:tcBorders>
          </w:tcPr>
          <w:p w14:paraId="5B49230B" w14:textId="77777777" w:rsidR="00157087" w:rsidRPr="005659CB" w:rsidRDefault="00157087" w:rsidP="00157087">
            <w:pPr>
              <w:suppressAutoHyphens w:val="0"/>
              <w:rPr>
                <w:rFonts w:ascii="Arial" w:hAnsi="Arial" w:cs="Arial"/>
                <w:sz w:val="22"/>
                <w:szCs w:val="22"/>
                <w:lang w:val="en-US"/>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FD2338A" w14:textId="77777777" w:rsidR="00157087" w:rsidRPr="005659CB" w:rsidRDefault="00157087" w:rsidP="00157087">
            <w:pPr>
              <w:suppressAutoHyphens w:val="0"/>
              <w:rPr>
                <w:rFonts w:ascii="Arial" w:hAnsi="Arial" w:cs="Arial"/>
                <w:sz w:val="22"/>
                <w:szCs w:val="22"/>
                <w:lang w:val="en-US"/>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E10071A" w14:textId="77777777" w:rsidR="00157087" w:rsidRPr="005659CB" w:rsidRDefault="00157087" w:rsidP="00157087">
            <w:pPr>
              <w:suppressAutoHyphens w:val="0"/>
              <w:rPr>
                <w:rFonts w:ascii="Arial" w:hAnsi="Arial" w:cs="Arial"/>
                <w:sz w:val="22"/>
                <w:szCs w:val="22"/>
                <w:lang w:val="en-US"/>
              </w:rPr>
            </w:pPr>
          </w:p>
        </w:tc>
      </w:tr>
    </w:tbl>
    <w:p w14:paraId="5443079A" w14:textId="2CF2D4FF" w:rsidR="005D6389" w:rsidRPr="005659CB" w:rsidRDefault="00157087" w:rsidP="00BE6243">
      <w:pPr>
        <w:suppressAutoHyphens w:val="0"/>
        <w:rPr>
          <w:rFonts w:ascii="Arial" w:hAnsi="Arial" w:cs="Arial"/>
          <w:sz w:val="22"/>
          <w:szCs w:val="22"/>
          <w:lang w:val="sr-Cyrl-RS" w:eastAsia="en-US"/>
        </w:rPr>
      </w:pPr>
      <w:r w:rsidRPr="005659CB">
        <w:rPr>
          <w:rFonts w:ascii="Arial" w:hAnsi="Arial" w:cs="Arial"/>
          <w:sz w:val="22"/>
          <w:szCs w:val="22"/>
          <w:lang w:val="en-US"/>
        </w:rPr>
        <w:tab/>
      </w:r>
      <w:r w:rsidR="005D6389" w:rsidRPr="005659CB">
        <w:rPr>
          <w:rFonts w:ascii="Arial" w:hAnsi="Arial" w:cs="Arial"/>
          <w:sz w:val="22"/>
          <w:szCs w:val="22"/>
          <w:lang w:val="sr-Cyrl-RS" w:eastAsia="en-US"/>
        </w:rPr>
        <w:t>Потврда се издаје ради учешћа у поступку јавне набавке услуге „</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005D6389" w:rsidRPr="005659CB">
        <w:rPr>
          <w:rFonts w:ascii="Arial" w:hAnsi="Arial" w:cs="Arial"/>
          <w:sz w:val="22"/>
          <w:szCs w:val="22"/>
          <w:lang w:val="sr-Cyrl-RS"/>
        </w:rPr>
        <w:t xml:space="preserve">“,  јавна набавка број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00E23569" w:rsidRPr="005659CB">
        <w:rPr>
          <w:rFonts w:ascii="Arial" w:hAnsi="Arial" w:cs="Arial"/>
          <w:b/>
          <w:sz w:val="22"/>
          <w:szCs w:val="22"/>
          <w:lang w:val="sr-Cyrl-RS"/>
        </w:rPr>
        <w:t xml:space="preserve"> </w:t>
      </w:r>
      <w:r w:rsidR="005D6389" w:rsidRPr="005659CB">
        <w:rPr>
          <w:rFonts w:ascii="Arial" w:hAnsi="Arial" w:cs="Arial"/>
          <w:sz w:val="22"/>
          <w:szCs w:val="22"/>
          <w:lang w:val="sr-Cyrl-RS" w:eastAsia="en-US"/>
        </w:rPr>
        <w:t>и у друге сврхе се не може користити.</w:t>
      </w:r>
    </w:p>
    <w:p w14:paraId="2A87762A" w14:textId="77777777" w:rsidR="005D6389" w:rsidRPr="005659CB" w:rsidRDefault="005D6389" w:rsidP="005D6389">
      <w:pPr>
        <w:suppressAutoHyphens w:val="0"/>
        <w:jc w:val="both"/>
        <w:rPr>
          <w:rFonts w:ascii="Arial" w:hAnsi="Arial" w:cs="Arial"/>
          <w:sz w:val="22"/>
          <w:szCs w:val="22"/>
          <w:lang w:val="sr-Cyrl-RS" w:eastAsia="en-US"/>
        </w:rPr>
      </w:pPr>
    </w:p>
    <w:p w14:paraId="29CCED38" w14:textId="77777777" w:rsidR="005D6389" w:rsidRPr="005659CB" w:rsidRDefault="005D6389" w:rsidP="005D6389">
      <w:pPr>
        <w:suppressAutoHyphens w:val="0"/>
        <w:jc w:val="both"/>
        <w:rPr>
          <w:rFonts w:ascii="Arial" w:hAnsi="Arial" w:cs="Arial"/>
          <w:sz w:val="22"/>
          <w:szCs w:val="22"/>
          <w:lang w:val="sr-Cyrl-RS" w:eastAsia="en-US"/>
        </w:rPr>
      </w:pPr>
      <w:r w:rsidRPr="005659CB">
        <w:rPr>
          <w:rFonts w:ascii="Arial" w:hAnsi="Arial" w:cs="Arial"/>
          <w:sz w:val="22"/>
          <w:szCs w:val="22"/>
          <w:lang w:val="sr-Cyrl-RS" w:eastAsia="en-US"/>
        </w:rPr>
        <w:t xml:space="preserve">Да су подаци тачни својим печатом и потписом потврђује. </w:t>
      </w:r>
    </w:p>
    <w:tbl>
      <w:tblPr>
        <w:tblW w:w="10031" w:type="dxa"/>
        <w:jc w:val="center"/>
        <w:tblLayout w:type="fixed"/>
        <w:tblLook w:val="0000" w:firstRow="0" w:lastRow="0" w:firstColumn="0" w:lastColumn="0" w:noHBand="0" w:noVBand="0"/>
      </w:tblPr>
      <w:tblGrid>
        <w:gridCol w:w="3882"/>
        <w:gridCol w:w="2127"/>
        <w:gridCol w:w="4022"/>
      </w:tblGrid>
      <w:tr w:rsidR="005D6389" w:rsidRPr="005659CB" w14:paraId="259EFB00" w14:textId="77777777" w:rsidTr="00C97F97">
        <w:trPr>
          <w:jc w:val="center"/>
        </w:trPr>
        <w:tc>
          <w:tcPr>
            <w:tcW w:w="3882" w:type="dxa"/>
          </w:tcPr>
          <w:p w14:paraId="0CDB70E6" w14:textId="77777777" w:rsidR="005D6389" w:rsidRPr="005659CB" w:rsidRDefault="005D6389" w:rsidP="00C97F97">
            <w:pPr>
              <w:rPr>
                <w:rFonts w:ascii="Arial" w:hAnsi="Arial" w:cs="Arial"/>
                <w:sz w:val="22"/>
                <w:szCs w:val="22"/>
                <w:lang w:val="ru-RU"/>
              </w:rPr>
            </w:pPr>
          </w:p>
          <w:p w14:paraId="5986DF73" w14:textId="77777777" w:rsidR="005D6389" w:rsidRPr="005659CB" w:rsidRDefault="005D6389" w:rsidP="00C97F97">
            <w:pPr>
              <w:jc w:val="center"/>
              <w:rPr>
                <w:rFonts w:ascii="Arial" w:hAnsi="Arial" w:cs="Arial"/>
                <w:sz w:val="22"/>
                <w:szCs w:val="22"/>
              </w:rPr>
            </w:pPr>
            <w:r w:rsidRPr="005659CB">
              <w:rPr>
                <w:rFonts w:ascii="Arial" w:hAnsi="Arial" w:cs="Arial"/>
                <w:sz w:val="22"/>
                <w:szCs w:val="22"/>
              </w:rPr>
              <w:t>Датум:</w:t>
            </w:r>
          </w:p>
        </w:tc>
        <w:tc>
          <w:tcPr>
            <w:tcW w:w="2127" w:type="dxa"/>
          </w:tcPr>
          <w:p w14:paraId="26372BF3" w14:textId="77777777" w:rsidR="005D6389" w:rsidRPr="005659CB" w:rsidRDefault="005D6389" w:rsidP="00C97F97">
            <w:pPr>
              <w:jc w:val="center"/>
              <w:rPr>
                <w:rFonts w:ascii="Arial" w:hAnsi="Arial" w:cs="Arial"/>
                <w:sz w:val="22"/>
                <w:szCs w:val="22"/>
                <w:lang w:val="ru-RU"/>
              </w:rPr>
            </w:pPr>
          </w:p>
        </w:tc>
        <w:tc>
          <w:tcPr>
            <w:tcW w:w="4022" w:type="dxa"/>
          </w:tcPr>
          <w:p w14:paraId="2D9DD5B5" w14:textId="77777777" w:rsidR="005D6389" w:rsidRPr="005659CB" w:rsidRDefault="005D6389" w:rsidP="00C97F97">
            <w:pPr>
              <w:jc w:val="center"/>
              <w:rPr>
                <w:rFonts w:ascii="Arial" w:hAnsi="Arial" w:cs="Arial"/>
                <w:sz w:val="22"/>
                <w:szCs w:val="22"/>
              </w:rPr>
            </w:pPr>
          </w:p>
          <w:p w14:paraId="1B1C3EB9" w14:textId="77777777" w:rsidR="005D6389" w:rsidRPr="005659CB" w:rsidRDefault="005D6389" w:rsidP="00C97F97">
            <w:pPr>
              <w:rPr>
                <w:rFonts w:ascii="Arial" w:hAnsi="Arial" w:cs="Arial"/>
                <w:sz w:val="22"/>
                <w:szCs w:val="22"/>
                <w:lang w:val="ru-RU"/>
              </w:rPr>
            </w:pPr>
            <w:r w:rsidRPr="005659CB">
              <w:rPr>
                <w:rFonts w:ascii="Arial" w:hAnsi="Arial" w:cs="Arial"/>
                <w:sz w:val="22"/>
                <w:szCs w:val="22"/>
              </w:rPr>
              <w:t xml:space="preserve">               Наручилац:</w:t>
            </w:r>
          </w:p>
        </w:tc>
      </w:tr>
      <w:tr w:rsidR="005D6389" w:rsidRPr="005659CB" w14:paraId="3FDA3A87" w14:textId="77777777" w:rsidTr="00C97F97">
        <w:trPr>
          <w:jc w:val="center"/>
        </w:trPr>
        <w:tc>
          <w:tcPr>
            <w:tcW w:w="3882" w:type="dxa"/>
          </w:tcPr>
          <w:p w14:paraId="5F1006E4" w14:textId="77777777" w:rsidR="005D6389" w:rsidRPr="005659CB" w:rsidRDefault="005D6389" w:rsidP="00C97F97">
            <w:pPr>
              <w:jc w:val="center"/>
              <w:rPr>
                <w:rFonts w:ascii="Arial" w:hAnsi="Arial" w:cs="Arial"/>
                <w:sz w:val="22"/>
                <w:szCs w:val="22"/>
              </w:rPr>
            </w:pPr>
          </w:p>
        </w:tc>
        <w:tc>
          <w:tcPr>
            <w:tcW w:w="2127" w:type="dxa"/>
          </w:tcPr>
          <w:p w14:paraId="04E53525" w14:textId="77777777" w:rsidR="005D6389" w:rsidRPr="005659CB" w:rsidRDefault="005D6389" w:rsidP="00C97F97">
            <w:pPr>
              <w:jc w:val="center"/>
              <w:rPr>
                <w:rFonts w:ascii="Arial" w:hAnsi="Arial" w:cs="Arial"/>
                <w:sz w:val="22"/>
                <w:szCs w:val="22"/>
              </w:rPr>
            </w:pPr>
            <w:r w:rsidRPr="005659CB">
              <w:rPr>
                <w:rFonts w:ascii="Arial" w:hAnsi="Arial" w:cs="Arial"/>
                <w:sz w:val="22"/>
                <w:szCs w:val="22"/>
              </w:rPr>
              <w:t>М.П.</w:t>
            </w:r>
          </w:p>
        </w:tc>
        <w:tc>
          <w:tcPr>
            <w:tcW w:w="4022" w:type="dxa"/>
          </w:tcPr>
          <w:p w14:paraId="68347786" w14:textId="77777777" w:rsidR="005D6389" w:rsidRPr="005659CB" w:rsidRDefault="005D6389" w:rsidP="00C97F97">
            <w:pPr>
              <w:jc w:val="center"/>
              <w:rPr>
                <w:rFonts w:ascii="Arial" w:hAnsi="Arial" w:cs="Arial"/>
                <w:sz w:val="22"/>
                <w:szCs w:val="22"/>
                <w:lang w:val="ru-RU"/>
              </w:rPr>
            </w:pPr>
          </w:p>
        </w:tc>
      </w:tr>
      <w:tr w:rsidR="005D6389" w:rsidRPr="005659CB" w14:paraId="53E3B00A" w14:textId="77777777" w:rsidTr="00C97F97">
        <w:trPr>
          <w:jc w:val="center"/>
        </w:trPr>
        <w:tc>
          <w:tcPr>
            <w:tcW w:w="3882" w:type="dxa"/>
            <w:tcBorders>
              <w:bottom w:val="single" w:sz="4" w:space="0" w:color="auto"/>
            </w:tcBorders>
          </w:tcPr>
          <w:p w14:paraId="320427A2" w14:textId="77777777" w:rsidR="005D6389" w:rsidRPr="005659CB" w:rsidRDefault="005D6389" w:rsidP="00C97F97">
            <w:pPr>
              <w:jc w:val="center"/>
              <w:rPr>
                <w:rFonts w:ascii="Arial" w:hAnsi="Arial" w:cs="Arial"/>
                <w:sz w:val="22"/>
                <w:szCs w:val="22"/>
              </w:rPr>
            </w:pPr>
          </w:p>
        </w:tc>
        <w:tc>
          <w:tcPr>
            <w:tcW w:w="2127" w:type="dxa"/>
          </w:tcPr>
          <w:p w14:paraId="64713C7A" w14:textId="77777777" w:rsidR="005D6389" w:rsidRPr="005659CB" w:rsidRDefault="005D6389" w:rsidP="00C97F97">
            <w:pPr>
              <w:jc w:val="center"/>
              <w:rPr>
                <w:rFonts w:ascii="Arial" w:hAnsi="Arial" w:cs="Arial"/>
                <w:sz w:val="22"/>
                <w:szCs w:val="22"/>
                <w:lang w:val="ru-RU"/>
              </w:rPr>
            </w:pPr>
          </w:p>
        </w:tc>
        <w:tc>
          <w:tcPr>
            <w:tcW w:w="4022" w:type="dxa"/>
            <w:tcBorders>
              <w:bottom w:val="single" w:sz="4" w:space="0" w:color="auto"/>
            </w:tcBorders>
          </w:tcPr>
          <w:p w14:paraId="672A1139" w14:textId="77777777" w:rsidR="005D6389" w:rsidRPr="005659CB" w:rsidRDefault="005D6389" w:rsidP="00C97F97">
            <w:pPr>
              <w:jc w:val="center"/>
              <w:rPr>
                <w:rFonts w:ascii="Arial" w:hAnsi="Arial" w:cs="Arial"/>
                <w:sz w:val="22"/>
                <w:szCs w:val="22"/>
                <w:lang w:val="ru-RU"/>
              </w:rPr>
            </w:pPr>
          </w:p>
        </w:tc>
      </w:tr>
      <w:tr w:rsidR="005D6389" w:rsidRPr="005659CB" w14:paraId="4DE3DD2D" w14:textId="77777777" w:rsidTr="00C97F97">
        <w:trPr>
          <w:trHeight w:val="389"/>
          <w:jc w:val="center"/>
        </w:trPr>
        <w:tc>
          <w:tcPr>
            <w:tcW w:w="3882" w:type="dxa"/>
            <w:tcBorders>
              <w:top w:val="single" w:sz="4" w:space="0" w:color="auto"/>
            </w:tcBorders>
          </w:tcPr>
          <w:p w14:paraId="60E564E5" w14:textId="77777777" w:rsidR="005D6389" w:rsidRPr="005659CB" w:rsidRDefault="005D6389" w:rsidP="00C97F97">
            <w:pPr>
              <w:jc w:val="center"/>
              <w:rPr>
                <w:rFonts w:ascii="Arial" w:hAnsi="Arial" w:cs="Arial"/>
                <w:sz w:val="22"/>
                <w:szCs w:val="22"/>
              </w:rPr>
            </w:pPr>
          </w:p>
        </w:tc>
        <w:tc>
          <w:tcPr>
            <w:tcW w:w="2127" w:type="dxa"/>
          </w:tcPr>
          <w:p w14:paraId="5B5C894B" w14:textId="77777777" w:rsidR="005D6389" w:rsidRPr="005659CB" w:rsidRDefault="005D6389" w:rsidP="00C97F97">
            <w:pPr>
              <w:jc w:val="center"/>
              <w:rPr>
                <w:rFonts w:ascii="Arial" w:hAnsi="Arial" w:cs="Arial"/>
                <w:sz w:val="22"/>
                <w:szCs w:val="22"/>
                <w:lang w:val="ru-RU"/>
              </w:rPr>
            </w:pPr>
          </w:p>
        </w:tc>
        <w:tc>
          <w:tcPr>
            <w:tcW w:w="4022" w:type="dxa"/>
            <w:tcBorders>
              <w:top w:val="single" w:sz="4" w:space="0" w:color="auto"/>
            </w:tcBorders>
          </w:tcPr>
          <w:p w14:paraId="080BF5DD" w14:textId="77777777" w:rsidR="005D6389" w:rsidRPr="005659CB" w:rsidRDefault="005D6389" w:rsidP="00C97F97">
            <w:pPr>
              <w:jc w:val="center"/>
              <w:rPr>
                <w:rFonts w:ascii="Arial" w:hAnsi="Arial" w:cs="Arial"/>
                <w:sz w:val="22"/>
                <w:szCs w:val="22"/>
                <w:lang w:val="ru-RU"/>
              </w:rPr>
            </w:pPr>
          </w:p>
        </w:tc>
      </w:tr>
    </w:tbl>
    <w:p w14:paraId="7D20D0B8" w14:textId="77777777" w:rsidR="00157087" w:rsidRPr="005659CB" w:rsidRDefault="00157087" w:rsidP="00157087">
      <w:pPr>
        <w:suppressAutoHyphens w:val="0"/>
        <w:rPr>
          <w:rFonts w:ascii="Arial" w:hAnsi="Arial" w:cs="Arial"/>
          <w:b/>
          <w:i/>
          <w:sz w:val="22"/>
          <w:szCs w:val="22"/>
          <w:lang w:val="en-US"/>
        </w:rPr>
      </w:pPr>
      <w:r w:rsidRPr="005659CB">
        <w:rPr>
          <w:rFonts w:ascii="Arial" w:hAnsi="Arial" w:cs="Arial"/>
          <w:b/>
          <w:i/>
          <w:sz w:val="22"/>
          <w:szCs w:val="22"/>
          <w:lang w:val="en-US"/>
        </w:rPr>
        <w:t>НАПОМЕНА:</w:t>
      </w:r>
    </w:p>
    <w:p w14:paraId="6EF424B1" w14:textId="77777777" w:rsidR="00157087" w:rsidRPr="005659CB" w:rsidRDefault="00157087" w:rsidP="00157087">
      <w:pPr>
        <w:suppressAutoHyphens w:val="0"/>
        <w:rPr>
          <w:rFonts w:ascii="Arial" w:hAnsi="Arial" w:cs="Arial"/>
          <w:i/>
          <w:sz w:val="22"/>
          <w:szCs w:val="22"/>
          <w:lang w:val="en-US"/>
        </w:rPr>
      </w:pPr>
      <w:r w:rsidRPr="005659CB">
        <w:rPr>
          <w:rFonts w:ascii="Arial" w:hAnsi="Arial" w:cs="Arial"/>
          <w:i/>
          <w:sz w:val="22"/>
          <w:szCs w:val="22"/>
          <w:lang w:val="en-US"/>
        </w:rPr>
        <w:t>Приликом подношења понуде овај образац копирати у потребном броју примерака.</w:t>
      </w:r>
    </w:p>
    <w:p w14:paraId="27309243" w14:textId="2660FCF3" w:rsidR="00BE6243" w:rsidRPr="005659CB" w:rsidRDefault="00157087" w:rsidP="00157087">
      <w:pPr>
        <w:suppressAutoHyphens w:val="0"/>
        <w:rPr>
          <w:rFonts w:ascii="Arial" w:hAnsi="Arial" w:cs="Arial"/>
          <w:i/>
          <w:sz w:val="22"/>
          <w:szCs w:val="22"/>
          <w:lang w:val="en-US"/>
        </w:rPr>
      </w:pPr>
      <w:r w:rsidRPr="005659CB">
        <w:rPr>
          <w:rFonts w:ascii="Arial" w:hAnsi="Arial" w:cs="Arial"/>
          <w:i/>
          <w:sz w:val="22"/>
          <w:szCs w:val="22"/>
          <w:lang w:val="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1D4D0A3" w14:textId="77777777" w:rsidR="00BE6243" w:rsidRPr="005659CB" w:rsidRDefault="00BE6243">
      <w:pPr>
        <w:suppressAutoHyphens w:val="0"/>
        <w:rPr>
          <w:rFonts w:ascii="Arial" w:hAnsi="Arial" w:cs="Arial"/>
          <w:i/>
          <w:sz w:val="22"/>
          <w:szCs w:val="22"/>
          <w:lang w:val="en-US"/>
        </w:rPr>
      </w:pPr>
      <w:r w:rsidRPr="005659CB">
        <w:rPr>
          <w:rFonts w:ascii="Arial" w:hAnsi="Arial" w:cs="Arial"/>
          <w:i/>
          <w:sz w:val="22"/>
          <w:szCs w:val="22"/>
          <w:lang w:val="en-US"/>
        </w:rPr>
        <w:br w:type="page"/>
      </w:r>
    </w:p>
    <w:p w14:paraId="7AA3FBB4" w14:textId="77777777" w:rsidR="00157087" w:rsidRPr="005659CB" w:rsidRDefault="00157087" w:rsidP="00157087">
      <w:pPr>
        <w:suppressAutoHyphens w:val="0"/>
        <w:rPr>
          <w:rFonts w:ascii="Arial" w:hAnsi="Arial" w:cs="Arial"/>
          <w:b/>
          <w:sz w:val="22"/>
          <w:szCs w:val="22"/>
          <w:lang w:val="en-US"/>
        </w:rPr>
      </w:pPr>
    </w:p>
    <w:p w14:paraId="7FFC1EA0" w14:textId="77777777" w:rsidR="00157087" w:rsidRPr="005659CB" w:rsidRDefault="00157087" w:rsidP="005D6389">
      <w:pPr>
        <w:suppressAutoHyphens w:val="0"/>
        <w:jc w:val="right"/>
        <w:rPr>
          <w:rFonts w:ascii="Arial" w:hAnsi="Arial" w:cs="Arial"/>
          <w:b/>
          <w:sz w:val="22"/>
          <w:szCs w:val="22"/>
          <w:lang w:val="sr-Cyrl-RS"/>
        </w:rPr>
      </w:pPr>
      <w:r w:rsidRPr="005659CB">
        <w:rPr>
          <w:rFonts w:ascii="Arial" w:hAnsi="Arial" w:cs="Arial"/>
          <w:b/>
          <w:sz w:val="22"/>
          <w:szCs w:val="22"/>
          <w:lang w:val="en-US"/>
        </w:rPr>
        <w:t xml:space="preserve">ОБРАЗАЦ </w:t>
      </w:r>
      <w:r w:rsidRPr="005659CB">
        <w:rPr>
          <w:rFonts w:ascii="Arial" w:hAnsi="Arial" w:cs="Arial"/>
          <w:b/>
          <w:sz w:val="22"/>
          <w:szCs w:val="22"/>
          <w:lang w:val="sr-Cyrl-RS"/>
        </w:rPr>
        <w:t xml:space="preserve">6.                                          </w:t>
      </w:r>
    </w:p>
    <w:p w14:paraId="062FD23F" w14:textId="77777777" w:rsidR="00157087" w:rsidRPr="005659CB" w:rsidRDefault="00157087" w:rsidP="005D6389">
      <w:pPr>
        <w:suppressAutoHyphens w:val="0"/>
        <w:jc w:val="center"/>
        <w:rPr>
          <w:rFonts w:ascii="Arial" w:hAnsi="Arial" w:cs="Arial"/>
          <w:b/>
          <w:sz w:val="22"/>
          <w:szCs w:val="22"/>
          <w:lang w:val="en-US"/>
        </w:rPr>
      </w:pPr>
      <w:r w:rsidRPr="005659CB">
        <w:rPr>
          <w:rFonts w:ascii="Arial" w:hAnsi="Arial" w:cs="Arial"/>
          <w:b/>
          <w:sz w:val="22"/>
          <w:szCs w:val="22"/>
          <w:lang w:val="en-US"/>
        </w:rPr>
        <w:t>ОБРАЗАЦ ТРОШКОВА ПРИПРЕМЕ ПОНУДЕ</w:t>
      </w:r>
    </w:p>
    <w:p w14:paraId="42B9F62D" w14:textId="77777777" w:rsidR="005D6389" w:rsidRPr="005659CB" w:rsidRDefault="005D6389" w:rsidP="005D6389">
      <w:pPr>
        <w:suppressAutoHyphens w:val="0"/>
        <w:jc w:val="center"/>
        <w:rPr>
          <w:rFonts w:ascii="Arial" w:hAnsi="Arial" w:cs="Arial"/>
          <w:b/>
          <w:sz w:val="22"/>
          <w:szCs w:val="22"/>
          <w:lang w:val="sr-Cyrl-RS"/>
        </w:rPr>
      </w:pPr>
    </w:p>
    <w:p w14:paraId="73A16093" w14:textId="739B644E" w:rsidR="00157087" w:rsidRPr="005659CB" w:rsidRDefault="00157087" w:rsidP="005D6389">
      <w:pPr>
        <w:suppressAutoHyphens w:val="0"/>
        <w:jc w:val="both"/>
        <w:rPr>
          <w:rFonts w:ascii="Arial" w:hAnsi="Arial" w:cs="Arial"/>
          <w:sz w:val="22"/>
          <w:szCs w:val="22"/>
          <w:lang w:val="ru-RU"/>
        </w:rPr>
      </w:pPr>
      <w:r w:rsidRPr="005659CB">
        <w:rPr>
          <w:rFonts w:ascii="Arial" w:hAnsi="Arial" w:cs="Arial"/>
          <w:sz w:val="22"/>
          <w:szCs w:val="22"/>
          <w:lang w:val="en-US"/>
        </w:rPr>
        <w:t xml:space="preserve">за јавну набавку </w:t>
      </w:r>
      <w:r w:rsidR="005D6389" w:rsidRPr="005659CB">
        <w:rPr>
          <w:rFonts w:ascii="Arial" w:hAnsi="Arial" w:cs="Arial"/>
          <w:sz w:val="22"/>
          <w:szCs w:val="22"/>
          <w:lang w:val="sr-Cyrl-RS"/>
        </w:rPr>
        <w:t xml:space="preserve">услуге </w:t>
      </w:r>
      <w:r w:rsidRPr="005659CB">
        <w:rPr>
          <w:rFonts w:ascii="Arial" w:hAnsi="Arial" w:cs="Arial"/>
          <w:bCs/>
          <w:sz w:val="22"/>
          <w:szCs w:val="22"/>
          <w:lang w:val="sr-Cyrl-R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005D6389" w:rsidRPr="005659CB">
        <w:rPr>
          <w:rFonts w:ascii="Arial" w:hAnsi="Arial" w:cs="Arial"/>
          <w:sz w:val="22"/>
          <w:szCs w:val="22"/>
          <w:lang w:val="sr-Cyrl-RS"/>
        </w:rPr>
        <w:t xml:space="preserve">“,  јавна набавка број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Pr="005659CB">
        <w:rPr>
          <w:rFonts w:ascii="Arial" w:hAnsi="Arial" w:cs="Arial"/>
          <w:sz w:val="22"/>
          <w:szCs w:val="22"/>
          <w:lang w:val="ru-RU"/>
        </w:rPr>
        <w:t xml:space="preserve">, 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AB4D291" w14:textId="77777777" w:rsidR="001F0825" w:rsidRPr="005659CB" w:rsidRDefault="001F0825" w:rsidP="005D6389">
      <w:pPr>
        <w:suppressAutoHyphens w:val="0"/>
        <w:jc w:val="center"/>
        <w:rPr>
          <w:rFonts w:ascii="Arial" w:hAnsi="Arial" w:cs="Arial"/>
          <w:sz w:val="22"/>
          <w:szCs w:val="22"/>
          <w:lang w:val="ru-RU"/>
        </w:rPr>
      </w:pPr>
    </w:p>
    <w:p w14:paraId="1102CF42" w14:textId="77777777" w:rsidR="00157087" w:rsidRPr="005659CB" w:rsidRDefault="00157087" w:rsidP="005D6389">
      <w:pPr>
        <w:suppressAutoHyphens w:val="0"/>
        <w:jc w:val="center"/>
        <w:rPr>
          <w:rFonts w:ascii="Arial" w:hAnsi="Arial" w:cs="Arial"/>
          <w:sz w:val="22"/>
          <w:szCs w:val="22"/>
          <w:lang w:val="ru-RU"/>
        </w:rPr>
      </w:pPr>
      <w:r w:rsidRPr="005659CB">
        <w:rPr>
          <w:rFonts w:ascii="Arial" w:hAnsi="Arial" w:cs="Arial"/>
          <w:sz w:val="22"/>
          <w:szCs w:val="22"/>
          <w:lang w:val="ru-RU"/>
        </w:rPr>
        <w:t>СТРУКТУРУ ТРОШКОВА ПРИПРЕМЕ ПОНУДЕ</w:t>
      </w:r>
    </w:p>
    <w:p w14:paraId="1EEAE0E8" w14:textId="77777777" w:rsidR="00632842" w:rsidRPr="005659CB" w:rsidRDefault="00632842" w:rsidP="005D6389">
      <w:pPr>
        <w:suppressAutoHyphens w:val="0"/>
        <w:jc w:val="center"/>
        <w:rPr>
          <w:rFonts w:ascii="Arial" w:hAnsi="Arial" w:cs="Arial"/>
          <w:sz w:val="22"/>
          <w:szCs w:val="22"/>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57087" w:rsidRPr="005659CB" w14:paraId="065BD276" w14:textId="77777777" w:rsidTr="00157087">
        <w:trPr>
          <w:trHeight w:val="749"/>
          <w:tblCellSpacing w:w="20" w:type="dxa"/>
        </w:trPr>
        <w:tc>
          <w:tcPr>
            <w:tcW w:w="5323" w:type="dxa"/>
            <w:shd w:val="clear" w:color="auto" w:fill="auto"/>
            <w:vAlign w:val="center"/>
          </w:tcPr>
          <w:p w14:paraId="28EAF1A6"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трошкови прибављања средстава обезбеђења</w:t>
            </w:r>
          </w:p>
        </w:tc>
        <w:tc>
          <w:tcPr>
            <w:tcW w:w="4260" w:type="dxa"/>
            <w:shd w:val="clear" w:color="auto" w:fill="auto"/>
          </w:tcPr>
          <w:p w14:paraId="584529FF" w14:textId="77777777" w:rsidR="00157087" w:rsidRPr="005659CB" w:rsidRDefault="00157087" w:rsidP="00157087">
            <w:pPr>
              <w:suppressAutoHyphens w:val="0"/>
              <w:rPr>
                <w:rFonts w:ascii="Arial" w:hAnsi="Arial" w:cs="Arial"/>
                <w:sz w:val="22"/>
                <w:szCs w:val="22"/>
                <w:lang w:val="en-US"/>
              </w:rPr>
            </w:pPr>
          </w:p>
          <w:p w14:paraId="7068FA6B" w14:textId="56F823EB"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__________ динара</w:t>
            </w:r>
            <w:r w:rsidR="005D6389" w:rsidRPr="005659CB">
              <w:rPr>
                <w:rFonts w:ascii="Arial" w:hAnsi="Arial" w:cs="Arial"/>
                <w:sz w:val="22"/>
                <w:szCs w:val="22"/>
                <w:lang w:val="sr-Cyrl-RS"/>
              </w:rPr>
              <w:t>/</w:t>
            </w:r>
            <w:r w:rsidR="005D6389" w:rsidRPr="005659CB">
              <w:rPr>
                <w:rFonts w:ascii="Arial" w:hAnsi="Arial" w:cs="Arial"/>
                <w:sz w:val="22"/>
                <w:szCs w:val="22"/>
                <w:lang w:val="sr-Latn-RS"/>
              </w:rPr>
              <w:t>EUR</w:t>
            </w:r>
          </w:p>
        </w:tc>
      </w:tr>
      <w:tr w:rsidR="00157087" w:rsidRPr="005659CB" w14:paraId="00160EDB" w14:textId="77777777" w:rsidTr="00157087">
        <w:trPr>
          <w:trHeight w:val="307"/>
          <w:tblCellSpacing w:w="20" w:type="dxa"/>
        </w:trPr>
        <w:tc>
          <w:tcPr>
            <w:tcW w:w="5323" w:type="dxa"/>
            <w:shd w:val="clear" w:color="auto" w:fill="auto"/>
            <w:vAlign w:val="center"/>
          </w:tcPr>
          <w:p w14:paraId="0BA5A873"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Укупни трошкови без ПДВ</w:t>
            </w:r>
          </w:p>
        </w:tc>
        <w:tc>
          <w:tcPr>
            <w:tcW w:w="4260" w:type="dxa"/>
            <w:shd w:val="clear" w:color="auto" w:fill="auto"/>
          </w:tcPr>
          <w:p w14:paraId="6D3C045D" w14:textId="77777777" w:rsidR="00157087" w:rsidRPr="005659CB" w:rsidRDefault="00157087" w:rsidP="00157087">
            <w:pPr>
              <w:suppressAutoHyphens w:val="0"/>
              <w:rPr>
                <w:rFonts w:ascii="Arial" w:hAnsi="Arial" w:cs="Arial"/>
                <w:sz w:val="22"/>
                <w:szCs w:val="22"/>
                <w:lang w:val="en-US"/>
              </w:rPr>
            </w:pPr>
          </w:p>
          <w:p w14:paraId="328053A7" w14:textId="0886CEA8"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__________ динара</w:t>
            </w:r>
            <w:r w:rsidR="005D6389" w:rsidRPr="005659CB">
              <w:rPr>
                <w:rFonts w:ascii="Arial" w:hAnsi="Arial" w:cs="Arial"/>
                <w:sz w:val="22"/>
                <w:szCs w:val="22"/>
                <w:lang w:val="sr-Cyrl-RS"/>
              </w:rPr>
              <w:t>/</w:t>
            </w:r>
            <w:r w:rsidR="005D6389" w:rsidRPr="005659CB">
              <w:rPr>
                <w:rFonts w:ascii="Arial" w:hAnsi="Arial" w:cs="Arial"/>
                <w:sz w:val="22"/>
                <w:szCs w:val="22"/>
                <w:lang w:val="sr-Latn-RS"/>
              </w:rPr>
              <w:t>EUR</w:t>
            </w:r>
          </w:p>
        </w:tc>
      </w:tr>
      <w:tr w:rsidR="00157087" w:rsidRPr="005659CB" w14:paraId="7C335874" w14:textId="77777777" w:rsidTr="00157087">
        <w:trPr>
          <w:trHeight w:val="433"/>
          <w:tblCellSpacing w:w="20" w:type="dxa"/>
        </w:trPr>
        <w:tc>
          <w:tcPr>
            <w:tcW w:w="5323" w:type="dxa"/>
            <w:shd w:val="clear" w:color="auto" w:fill="auto"/>
            <w:vAlign w:val="center"/>
          </w:tcPr>
          <w:p w14:paraId="69448B39"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ПДВ</w:t>
            </w:r>
          </w:p>
        </w:tc>
        <w:tc>
          <w:tcPr>
            <w:tcW w:w="4260" w:type="dxa"/>
            <w:shd w:val="clear" w:color="auto" w:fill="auto"/>
          </w:tcPr>
          <w:p w14:paraId="059DF53C" w14:textId="77777777" w:rsidR="00157087" w:rsidRPr="005659CB" w:rsidRDefault="00157087" w:rsidP="00157087">
            <w:pPr>
              <w:suppressAutoHyphens w:val="0"/>
              <w:rPr>
                <w:rFonts w:ascii="Arial" w:hAnsi="Arial" w:cs="Arial"/>
                <w:sz w:val="22"/>
                <w:szCs w:val="22"/>
                <w:lang w:val="en-US"/>
              </w:rPr>
            </w:pPr>
          </w:p>
          <w:p w14:paraId="17D5B2A6" w14:textId="36B2C62B"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__________ динара</w:t>
            </w:r>
            <w:r w:rsidR="005D6389" w:rsidRPr="005659CB">
              <w:rPr>
                <w:rFonts w:ascii="Arial" w:hAnsi="Arial" w:cs="Arial"/>
                <w:sz w:val="22"/>
                <w:szCs w:val="22"/>
                <w:lang w:val="sr-Cyrl-RS"/>
              </w:rPr>
              <w:t>/</w:t>
            </w:r>
            <w:r w:rsidR="005D6389" w:rsidRPr="005659CB">
              <w:rPr>
                <w:rFonts w:ascii="Arial" w:hAnsi="Arial" w:cs="Arial"/>
                <w:sz w:val="22"/>
                <w:szCs w:val="22"/>
                <w:lang w:val="sr-Latn-RS"/>
              </w:rPr>
              <w:t>EUR</w:t>
            </w:r>
          </w:p>
        </w:tc>
      </w:tr>
      <w:tr w:rsidR="00157087" w:rsidRPr="005659CB" w14:paraId="74E8B242" w14:textId="77777777" w:rsidTr="00157087">
        <w:trPr>
          <w:trHeight w:val="190"/>
          <w:tblCellSpacing w:w="20" w:type="dxa"/>
        </w:trPr>
        <w:tc>
          <w:tcPr>
            <w:tcW w:w="5323" w:type="dxa"/>
            <w:shd w:val="clear" w:color="auto" w:fill="auto"/>
          </w:tcPr>
          <w:p w14:paraId="58D54549" w14:textId="77777777" w:rsidR="00157087" w:rsidRPr="005659CB" w:rsidRDefault="00157087" w:rsidP="00157087">
            <w:pPr>
              <w:suppressAutoHyphens w:val="0"/>
              <w:rPr>
                <w:rFonts w:ascii="Arial" w:hAnsi="Arial" w:cs="Arial"/>
                <w:sz w:val="22"/>
                <w:szCs w:val="22"/>
                <w:lang w:val="en-US"/>
              </w:rPr>
            </w:pPr>
          </w:p>
          <w:p w14:paraId="08CFF822"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Укупни  трошкови са ПДВ</w:t>
            </w:r>
          </w:p>
        </w:tc>
        <w:tc>
          <w:tcPr>
            <w:tcW w:w="4260" w:type="dxa"/>
            <w:shd w:val="clear" w:color="auto" w:fill="auto"/>
          </w:tcPr>
          <w:p w14:paraId="2D6EF86F" w14:textId="77777777" w:rsidR="00157087" w:rsidRPr="005659CB" w:rsidRDefault="00157087" w:rsidP="00157087">
            <w:pPr>
              <w:suppressAutoHyphens w:val="0"/>
              <w:rPr>
                <w:rFonts w:ascii="Arial" w:hAnsi="Arial" w:cs="Arial"/>
                <w:sz w:val="22"/>
                <w:szCs w:val="22"/>
                <w:lang w:val="en-US"/>
              </w:rPr>
            </w:pPr>
          </w:p>
          <w:p w14:paraId="153D8A20" w14:textId="03692FE0"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__________ динара</w:t>
            </w:r>
            <w:r w:rsidR="005D6389" w:rsidRPr="005659CB">
              <w:rPr>
                <w:rFonts w:ascii="Arial" w:hAnsi="Arial" w:cs="Arial"/>
                <w:sz w:val="22"/>
                <w:szCs w:val="22"/>
                <w:lang w:val="sr-Cyrl-RS"/>
              </w:rPr>
              <w:t>/</w:t>
            </w:r>
            <w:r w:rsidR="005D6389" w:rsidRPr="005659CB">
              <w:rPr>
                <w:rFonts w:ascii="Arial" w:hAnsi="Arial" w:cs="Arial"/>
                <w:sz w:val="22"/>
                <w:szCs w:val="22"/>
                <w:lang w:val="sr-Latn-RS"/>
              </w:rPr>
              <w:t>EUR</w:t>
            </w:r>
          </w:p>
        </w:tc>
      </w:tr>
    </w:tbl>
    <w:p w14:paraId="755E4617" w14:textId="77777777" w:rsidR="005D6389" w:rsidRPr="005659CB" w:rsidRDefault="005D6389" w:rsidP="005D6389">
      <w:pPr>
        <w:suppressAutoHyphens w:val="0"/>
        <w:jc w:val="both"/>
        <w:rPr>
          <w:rFonts w:ascii="Arial" w:hAnsi="Arial" w:cs="Arial"/>
          <w:sz w:val="22"/>
          <w:szCs w:val="22"/>
          <w:lang w:val="ru-RU"/>
        </w:rPr>
      </w:pPr>
    </w:p>
    <w:p w14:paraId="1E0B7681" w14:textId="77777777" w:rsidR="00157087" w:rsidRPr="005659CB" w:rsidRDefault="00157087" w:rsidP="005D6389">
      <w:pPr>
        <w:suppressAutoHyphens w:val="0"/>
        <w:jc w:val="both"/>
        <w:rPr>
          <w:rFonts w:ascii="Arial" w:hAnsi="Arial" w:cs="Arial"/>
          <w:sz w:val="22"/>
          <w:szCs w:val="22"/>
          <w:lang w:val="ru-RU"/>
        </w:rPr>
      </w:pPr>
      <w:r w:rsidRPr="005659CB">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8CDF553" w14:textId="77777777" w:rsidR="00157087" w:rsidRPr="005659CB" w:rsidRDefault="00157087" w:rsidP="00157087">
      <w:pPr>
        <w:suppressAutoHyphens w:val="0"/>
        <w:rPr>
          <w:rFonts w:ascii="Arial" w:hAnsi="Arial" w:cs="Arial"/>
          <w:sz w:val="22"/>
          <w:szCs w:val="22"/>
          <w:lang w:val="ru-RU"/>
        </w:rPr>
      </w:pPr>
    </w:p>
    <w:p w14:paraId="72311091" w14:textId="77777777" w:rsidR="007D31BA" w:rsidRPr="005659CB" w:rsidRDefault="007D31BA" w:rsidP="00157087">
      <w:pPr>
        <w:suppressAutoHyphens w:val="0"/>
        <w:rPr>
          <w:rFonts w:ascii="Arial" w:hAnsi="Arial" w:cs="Arial"/>
          <w:sz w:val="22"/>
          <w:szCs w:val="22"/>
          <w:lang w:val="ru-RU"/>
        </w:rPr>
      </w:pPr>
    </w:p>
    <w:p w14:paraId="5F557AB1" w14:textId="77777777" w:rsidR="007D31BA" w:rsidRPr="005659CB" w:rsidRDefault="007D31BA" w:rsidP="00157087">
      <w:pPr>
        <w:suppressAutoHyphens w:val="0"/>
        <w:rPr>
          <w:rFonts w:ascii="Arial" w:hAnsi="Arial"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157087" w:rsidRPr="005659CB" w14:paraId="24229E87" w14:textId="77777777" w:rsidTr="00157087">
        <w:trPr>
          <w:jc w:val="center"/>
        </w:trPr>
        <w:tc>
          <w:tcPr>
            <w:tcW w:w="3882" w:type="dxa"/>
          </w:tcPr>
          <w:p w14:paraId="50494F69"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Датум:</w:t>
            </w:r>
          </w:p>
        </w:tc>
        <w:tc>
          <w:tcPr>
            <w:tcW w:w="2127" w:type="dxa"/>
          </w:tcPr>
          <w:p w14:paraId="27785C51" w14:textId="77777777" w:rsidR="00157087" w:rsidRPr="005659CB" w:rsidRDefault="00157087" w:rsidP="00157087">
            <w:pPr>
              <w:suppressAutoHyphens w:val="0"/>
              <w:rPr>
                <w:rFonts w:ascii="Arial" w:hAnsi="Arial" w:cs="Arial"/>
                <w:sz w:val="22"/>
                <w:szCs w:val="22"/>
                <w:lang w:val="ru-RU"/>
              </w:rPr>
            </w:pPr>
          </w:p>
        </w:tc>
        <w:tc>
          <w:tcPr>
            <w:tcW w:w="4022" w:type="dxa"/>
          </w:tcPr>
          <w:p w14:paraId="4F7A5BDA" w14:textId="77777777" w:rsidR="00157087" w:rsidRPr="005659CB" w:rsidRDefault="00157087" w:rsidP="00157087">
            <w:pPr>
              <w:suppressAutoHyphens w:val="0"/>
              <w:rPr>
                <w:rFonts w:ascii="Arial" w:hAnsi="Arial" w:cs="Arial"/>
                <w:sz w:val="22"/>
                <w:szCs w:val="22"/>
              </w:rPr>
            </w:pPr>
            <w:r w:rsidRPr="005659CB">
              <w:rPr>
                <w:rFonts w:ascii="Arial" w:hAnsi="Arial" w:cs="Arial"/>
                <w:sz w:val="22"/>
                <w:szCs w:val="22"/>
              </w:rPr>
              <w:t>П</w:t>
            </w:r>
            <w:r w:rsidRPr="005659CB">
              <w:rPr>
                <w:rFonts w:ascii="Arial" w:hAnsi="Arial" w:cs="Arial"/>
                <w:sz w:val="22"/>
                <w:szCs w:val="22"/>
                <w:lang w:val="en-US"/>
              </w:rPr>
              <w:t>онуђач</w:t>
            </w:r>
          </w:p>
        </w:tc>
      </w:tr>
      <w:tr w:rsidR="00157087" w:rsidRPr="005659CB" w14:paraId="07B490B5" w14:textId="77777777" w:rsidTr="00157087">
        <w:trPr>
          <w:jc w:val="center"/>
        </w:trPr>
        <w:tc>
          <w:tcPr>
            <w:tcW w:w="3882" w:type="dxa"/>
          </w:tcPr>
          <w:p w14:paraId="5F285CD6" w14:textId="77777777" w:rsidR="00157087" w:rsidRPr="005659CB" w:rsidRDefault="00157087" w:rsidP="00157087">
            <w:pPr>
              <w:suppressAutoHyphens w:val="0"/>
              <w:rPr>
                <w:rFonts w:ascii="Arial" w:hAnsi="Arial" w:cs="Arial"/>
                <w:sz w:val="22"/>
                <w:szCs w:val="22"/>
                <w:lang w:val="en-US"/>
              </w:rPr>
            </w:pPr>
          </w:p>
        </w:tc>
        <w:tc>
          <w:tcPr>
            <w:tcW w:w="2127" w:type="dxa"/>
          </w:tcPr>
          <w:p w14:paraId="2A7E55A2"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М.П.</w:t>
            </w:r>
          </w:p>
        </w:tc>
        <w:tc>
          <w:tcPr>
            <w:tcW w:w="4022" w:type="dxa"/>
          </w:tcPr>
          <w:p w14:paraId="4BA8042A" w14:textId="77777777" w:rsidR="00157087" w:rsidRPr="005659CB" w:rsidRDefault="00157087" w:rsidP="00157087">
            <w:pPr>
              <w:suppressAutoHyphens w:val="0"/>
              <w:rPr>
                <w:rFonts w:ascii="Arial" w:hAnsi="Arial" w:cs="Arial"/>
                <w:sz w:val="22"/>
                <w:szCs w:val="22"/>
                <w:lang w:val="ru-RU"/>
              </w:rPr>
            </w:pPr>
          </w:p>
        </w:tc>
      </w:tr>
      <w:tr w:rsidR="00157087" w:rsidRPr="005659CB" w14:paraId="35A021C8" w14:textId="77777777" w:rsidTr="00157087">
        <w:trPr>
          <w:jc w:val="center"/>
        </w:trPr>
        <w:tc>
          <w:tcPr>
            <w:tcW w:w="3882" w:type="dxa"/>
            <w:tcBorders>
              <w:bottom w:val="single" w:sz="4" w:space="0" w:color="auto"/>
            </w:tcBorders>
          </w:tcPr>
          <w:p w14:paraId="3520343D" w14:textId="77777777" w:rsidR="00157087" w:rsidRPr="005659CB" w:rsidRDefault="00157087" w:rsidP="00157087">
            <w:pPr>
              <w:suppressAutoHyphens w:val="0"/>
              <w:rPr>
                <w:rFonts w:ascii="Arial" w:hAnsi="Arial" w:cs="Arial"/>
                <w:sz w:val="22"/>
                <w:szCs w:val="22"/>
                <w:lang w:val="en-US"/>
              </w:rPr>
            </w:pPr>
          </w:p>
        </w:tc>
        <w:tc>
          <w:tcPr>
            <w:tcW w:w="2127" w:type="dxa"/>
          </w:tcPr>
          <w:p w14:paraId="2F80E2C0" w14:textId="77777777" w:rsidR="00157087" w:rsidRPr="005659CB" w:rsidRDefault="00157087" w:rsidP="00157087">
            <w:pPr>
              <w:suppressAutoHyphens w:val="0"/>
              <w:rPr>
                <w:rFonts w:ascii="Arial" w:hAnsi="Arial" w:cs="Arial"/>
                <w:sz w:val="22"/>
                <w:szCs w:val="22"/>
                <w:lang w:val="ru-RU"/>
              </w:rPr>
            </w:pPr>
          </w:p>
        </w:tc>
        <w:tc>
          <w:tcPr>
            <w:tcW w:w="4022" w:type="dxa"/>
            <w:tcBorders>
              <w:bottom w:val="single" w:sz="4" w:space="0" w:color="auto"/>
            </w:tcBorders>
          </w:tcPr>
          <w:p w14:paraId="7E87AA60" w14:textId="77777777" w:rsidR="00157087" w:rsidRPr="005659CB" w:rsidRDefault="00157087" w:rsidP="00157087">
            <w:pPr>
              <w:suppressAutoHyphens w:val="0"/>
              <w:rPr>
                <w:rFonts w:ascii="Arial" w:hAnsi="Arial" w:cs="Arial"/>
                <w:sz w:val="22"/>
                <w:szCs w:val="22"/>
                <w:lang w:val="ru-RU"/>
              </w:rPr>
            </w:pPr>
          </w:p>
        </w:tc>
      </w:tr>
      <w:tr w:rsidR="00157087" w:rsidRPr="005659CB" w14:paraId="4324EBFE" w14:textId="77777777" w:rsidTr="00157087">
        <w:trPr>
          <w:trHeight w:val="389"/>
          <w:jc w:val="center"/>
        </w:trPr>
        <w:tc>
          <w:tcPr>
            <w:tcW w:w="3882" w:type="dxa"/>
            <w:tcBorders>
              <w:top w:val="single" w:sz="4" w:space="0" w:color="auto"/>
            </w:tcBorders>
          </w:tcPr>
          <w:p w14:paraId="5B3CC7B4" w14:textId="77777777" w:rsidR="00157087" w:rsidRPr="005659CB" w:rsidRDefault="00157087" w:rsidP="00157087">
            <w:pPr>
              <w:suppressAutoHyphens w:val="0"/>
              <w:rPr>
                <w:rFonts w:ascii="Arial" w:hAnsi="Arial" w:cs="Arial"/>
                <w:sz w:val="22"/>
                <w:szCs w:val="22"/>
                <w:lang w:val="en-US"/>
              </w:rPr>
            </w:pPr>
          </w:p>
        </w:tc>
        <w:tc>
          <w:tcPr>
            <w:tcW w:w="2127" w:type="dxa"/>
          </w:tcPr>
          <w:p w14:paraId="45C61A42" w14:textId="77777777" w:rsidR="00157087" w:rsidRPr="005659CB" w:rsidRDefault="00157087" w:rsidP="00157087">
            <w:pPr>
              <w:suppressAutoHyphens w:val="0"/>
              <w:rPr>
                <w:rFonts w:ascii="Arial" w:hAnsi="Arial" w:cs="Arial"/>
                <w:sz w:val="22"/>
                <w:szCs w:val="22"/>
                <w:lang w:val="ru-RU"/>
              </w:rPr>
            </w:pPr>
          </w:p>
        </w:tc>
        <w:tc>
          <w:tcPr>
            <w:tcW w:w="4022" w:type="dxa"/>
            <w:tcBorders>
              <w:top w:val="single" w:sz="4" w:space="0" w:color="auto"/>
            </w:tcBorders>
          </w:tcPr>
          <w:p w14:paraId="5BEA35F5" w14:textId="77777777" w:rsidR="00157087" w:rsidRPr="005659CB" w:rsidRDefault="00157087" w:rsidP="00157087">
            <w:pPr>
              <w:suppressAutoHyphens w:val="0"/>
              <w:rPr>
                <w:rFonts w:ascii="Arial" w:hAnsi="Arial" w:cs="Arial"/>
                <w:sz w:val="22"/>
                <w:szCs w:val="22"/>
                <w:lang w:val="ru-RU"/>
              </w:rPr>
            </w:pPr>
          </w:p>
        </w:tc>
      </w:tr>
    </w:tbl>
    <w:p w14:paraId="7A7E5001" w14:textId="77777777" w:rsidR="00157087" w:rsidRPr="005659CB" w:rsidRDefault="00157087" w:rsidP="00157087">
      <w:pPr>
        <w:suppressAutoHyphens w:val="0"/>
        <w:rPr>
          <w:rFonts w:ascii="Arial" w:hAnsi="Arial" w:cs="Arial"/>
          <w:b/>
          <w:i/>
          <w:sz w:val="22"/>
          <w:szCs w:val="22"/>
          <w:lang w:val="ru-RU"/>
        </w:rPr>
      </w:pPr>
      <w:r w:rsidRPr="005659CB">
        <w:rPr>
          <w:rFonts w:ascii="Arial" w:hAnsi="Arial" w:cs="Arial"/>
          <w:b/>
          <w:i/>
          <w:sz w:val="22"/>
          <w:szCs w:val="22"/>
          <w:lang w:val="ru-RU"/>
        </w:rPr>
        <w:t>Напомена:</w:t>
      </w:r>
    </w:p>
    <w:p w14:paraId="5AD0234F" w14:textId="77777777" w:rsidR="00157087" w:rsidRPr="005659CB" w:rsidRDefault="00157087" w:rsidP="00157087">
      <w:pPr>
        <w:suppressAutoHyphens w:val="0"/>
        <w:rPr>
          <w:rFonts w:ascii="Arial" w:hAnsi="Arial" w:cs="Arial"/>
          <w:i/>
          <w:sz w:val="22"/>
          <w:szCs w:val="22"/>
          <w:lang w:val="ru-RU"/>
        </w:rPr>
      </w:pPr>
      <w:r w:rsidRPr="005659CB">
        <w:rPr>
          <w:rFonts w:ascii="Arial" w:hAnsi="Arial" w:cs="Arial"/>
          <w:i/>
          <w:sz w:val="22"/>
          <w:szCs w:val="22"/>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DE76BBB" w14:textId="77777777" w:rsidR="00157087" w:rsidRPr="005659CB" w:rsidRDefault="00157087" w:rsidP="009E2A43">
      <w:pPr>
        <w:suppressAutoHyphens w:val="0"/>
        <w:jc w:val="both"/>
        <w:rPr>
          <w:rFonts w:ascii="Arial" w:hAnsi="Arial" w:cs="Arial"/>
          <w:i/>
          <w:sz w:val="22"/>
          <w:szCs w:val="22"/>
          <w:lang w:val="ru-RU"/>
        </w:rPr>
      </w:pPr>
      <w:r w:rsidRPr="005659CB">
        <w:rPr>
          <w:rFonts w:ascii="Arial" w:hAnsi="Arial" w:cs="Arial"/>
          <w:i/>
          <w:sz w:val="22"/>
          <w:szCs w:val="22"/>
          <w:lang w:val="en-US"/>
        </w:rPr>
        <w:t>-</w:t>
      </w:r>
      <w:r w:rsidRPr="005659CB">
        <w:rPr>
          <w:rFonts w:ascii="Arial" w:hAnsi="Arial" w:cs="Arial"/>
          <w:i/>
          <w:sz w:val="22"/>
          <w:szCs w:val="22"/>
          <w:lang w:val="sr-Latn-CS"/>
        </w:rPr>
        <w:t>остале трошкове припреме и подношења понуде</w:t>
      </w:r>
      <w:r w:rsidRPr="005659CB">
        <w:rPr>
          <w:rFonts w:ascii="Arial" w:hAnsi="Arial" w:cs="Arial"/>
          <w:i/>
          <w:sz w:val="22"/>
          <w:szCs w:val="22"/>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21CE390" w14:textId="77777777" w:rsidR="00157087" w:rsidRPr="005659CB" w:rsidRDefault="00157087" w:rsidP="009E2A43">
      <w:pPr>
        <w:suppressAutoHyphens w:val="0"/>
        <w:jc w:val="both"/>
        <w:rPr>
          <w:rFonts w:ascii="Arial" w:hAnsi="Arial" w:cs="Arial"/>
          <w:i/>
          <w:sz w:val="22"/>
          <w:szCs w:val="22"/>
          <w:lang w:val="ru-RU"/>
        </w:rPr>
      </w:pPr>
      <w:r w:rsidRPr="005659CB">
        <w:rPr>
          <w:rFonts w:ascii="Arial" w:hAnsi="Arial" w:cs="Arial"/>
          <w:i/>
          <w:sz w:val="22"/>
          <w:szCs w:val="22"/>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952E441" w14:textId="77777777" w:rsidR="00157087" w:rsidRPr="005659CB" w:rsidRDefault="00157087" w:rsidP="009E2A43">
      <w:pPr>
        <w:suppressAutoHyphens w:val="0"/>
        <w:jc w:val="both"/>
        <w:rPr>
          <w:rFonts w:ascii="Arial" w:hAnsi="Arial" w:cs="Arial"/>
          <w:i/>
          <w:sz w:val="22"/>
          <w:szCs w:val="22"/>
          <w:lang w:val="ru-RU"/>
        </w:rPr>
      </w:pPr>
      <w:r w:rsidRPr="005659CB">
        <w:rPr>
          <w:rFonts w:ascii="Arial" w:hAnsi="Arial" w:cs="Arial"/>
          <w:i/>
          <w:sz w:val="22"/>
          <w:szCs w:val="22"/>
          <w:lang w:val="ru-RU"/>
        </w:rPr>
        <w:t xml:space="preserve">-Уколико </w:t>
      </w:r>
      <w:r w:rsidRPr="005659CB">
        <w:rPr>
          <w:rFonts w:ascii="Arial" w:hAnsi="Arial" w:cs="Arial"/>
          <w:i/>
          <w:sz w:val="22"/>
          <w:szCs w:val="22"/>
        </w:rPr>
        <w:t>група понуђача подноси заједничку понуду овај образац потписује и оверава Носилац посла</w:t>
      </w:r>
      <w:r w:rsidRPr="005659CB">
        <w:rPr>
          <w:rFonts w:ascii="Arial" w:hAnsi="Arial" w:cs="Arial"/>
          <w:i/>
          <w:sz w:val="22"/>
          <w:szCs w:val="22"/>
          <w:lang w:val="ru-RU"/>
        </w:rPr>
        <w:t xml:space="preserve">.Уколико понуђач подноси понуду са подизвођачем овај образац потписује и оверава печатом понуђач. </w:t>
      </w:r>
    </w:p>
    <w:p w14:paraId="1C0B5C65" w14:textId="77777777" w:rsidR="00157087" w:rsidRPr="005659CB" w:rsidRDefault="00157087" w:rsidP="00BD390F">
      <w:pPr>
        <w:suppressAutoHyphens w:val="0"/>
        <w:jc w:val="right"/>
        <w:rPr>
          <w:rFonts w:ascii="Arial" w:hAnsi="Arial" w:cs="Arial"/>
          <w:b/>
          <w:sz w:val="22"/>
          <w:szCs w:val="22"/>
          <w:lang w:val="sr-Cyrl-RS"/>
        </w:rPr>
      </w:pPr>
      <w:r w:rsidRPr="005659CB">
        <w:rPr>
          <w:rFonts w:ascii="Arial" w:hAnsi="Arial" w:cs="Arial"/>
          <w:b/>
          <w:sz w:val="22"/>
          <w:szCs w:val="22"/>
          <w:lang w:val="sr-Latn-CS"/>
        </w:rPr>
        <w:br w:type="page"/>
      </w:r>
      <w:r w:rsidRPr="005659CB">
        <w:rPr>
          <w:rFonts w:ascii="Arial" w:hAnsi="Arial" w:cs="Arial"/>
          <w:b/>
          <w:sz w:val="22"/>
          <w:szCs w:val="22"/>
          <w:lang w:val="en-US"/>
        </w:rPr>
        <w:lastRenderedPageBreak/>
        <w:t>ОБРАЗАЦ</w:t>
      </w:r>
      <w:r w:rsidRPr="005659CB">
        <w:rPr>
          <w:rFonts w:ascii="Arial" w:hAnsi="Arial" w:cs="Arial"/>
          <w:b/>
          <w:sz w:val="22"/>
          <w:szCs w:val="22"/>
          <w:lang w:val="sr-Cyrl-RS"/>
        </w:rPr>
        <w:t xml:space="preserve"> 7.</w:t>
      </w:r>
    </w:p>
    <w:p w14:paraId="7AE44CCE" w14:textId="77777777" w:rsidR="00157087" w:rsidRPr="005659CB" w:rsidRDefault="00157087" w:rsidP="00157087">
      <w:pPr>
        <w:suppressAutoHyphens w:val="0"/>
        <w:rPr>
          <w:rFonts w:ascii="Arial" w:hAnsi="Arial" w:cs="Arial"/>
          <w:sz w:val="22"/>
          <w:szCs w:val="22"/>
          <w:lang w:val="sr-Latn-CS"/>
        </w:rPr>
      </w:pPr>
    </w:p>
    <w:p w14:paraId="23636AEE" w14:textId="77777777" w:rsidR="00157087" w:rsidRPr="005659CB" w:rsidRDefault="00157087" w:rsidP="00C97F97">
      <w:pPr>
        <w:suppressAutoHyphens w:val="0"/>
        <w:jc w:val="center"/>
        <w:rPr>
          <w:rFonts w:ascii="Arial" w:hAnsi="Arial" w:cs="Arial"/>
          <w:b/>
          <w:sz w:val="22"/>
          <w:szCs w:val="22"/>
        </w:rPr>
      </w:pPr>
      <w:r w:rsidRPr="005659CB">
        <w:rPr>
          <w:rFonts w:ascii="Arial" w:hAnsi="Arial" w:cs="Arial"/>
          <w:b/>
          <w:sz w:val="22"/>
          <w:szCs w:val="22"/>
        </w:rPr>
        <w:t>СПОРАЗУМ  УЧЕСНИКА ЗАЈЕДНИЧКЕ ПОНУДЕ</w:t>
      </w:r>
    </w:p>
    <w:p w14:paraId="3809FC1C" w14:textId="77777777" w:rsidR="00157087" w:rsidRPr="005659CB" w:rsidRDefault="00157087" w:rsidP="00157087">
      <w:pPr>
        <w:suppressAutoHyphens w:val="0"/>
        <w:rPr>
          <w:rFonts w:ascii="Arial" w:hAnsi="Arial" w:cs="Arial"/>
          <w:b/>
          <w:sz w:val="22"/>
          <w:szCs w:val="22"/>
        </w:rPr>
      </w:pPr>
    </w:p>
    <w:p w14:paraId="72199B3B" w14:textId="77777777" w:rsidR="00157087" w:rsidRPr="005659CB" w:rsidRDefault="00157087" w:rsidP="00C97F97">
      <w:pPr>
        <w:suppressAutoHyphens w:val="0"/>
        <w:jc w:val="both"/>
        <w:rPr>
          <w:rFonts w:ascii="Arial" w:hAnsi="Arial" w:cs="Arial"/>
          <w:i/>
          <w:sz w:val="22"/>
          <w:szCs w:val="22"/>
        </w:rPr>
      </w:pPr>
      <w:r w:rsidRPr="005659CB">
        <w:rPr>
          <w:rFonts w:ascii="Arial" w:hAnsi="Arial" w:cs="Arial"/>
          <w:i/>
          <w:sz w:val="22"/>
          <w:szCs w:val="22"/>
        </w:rPr>
        <w:t xml:space="preserve">На основу члана 81. Закона о јавним набавкама </w:t>
      </w:r>
      <w:r w:rsidRPr="005659CB">
        <w:rPr>
          <w:rFonts w:ascii="Arial" w:hAnsi="Arial" w:cs="Arial"/>
          <w:i/>
          <w:sz w:val="22"/>
          <w:szCs w:val="22"/>
          <w:lang w:val="ru-RU"/>
        </w:rPr>
        <w:t xml:space="preserve">(„Сл. </w:t>
      </w:r>
      <w:r w:rsidRPr="005659CB">
        <w:rPr>
          <w:rFonts w:ascii="Arial" w:hAnsi="Arial" w:cs="Arial"/>
          <w:i/>
          <w:sz w:val="22"/>
          <w:szCs w:val="22"/>
          <w:lang w:val="sr-Cyrl-RS"/>
        </w:rPr>
        <w:t>г</w:t>
      </w:r>
      <w:r w:rsidRPr="005659CB">
        <w:rPr>
          <w:rFonts w:ascii="Arial" w:hAnsi="Arial" w:cs="Arial"/>
          <w:i/>
          <w:sz w:val="22"/>
          <w:szCs w:val="22"/>
          <w:lang w:val="ru-RU"/>
        </w:rPr>
        <w:t>ласник РС” бр. 1</w:t>
      </w:r>
      <w:r w:rsidRPr="005659CB">
        <w:rPr>
          <w:rFonts w:ascii="Arial" w:hAnsi="Arial" w:cs="Arial"/>
          <w:i/>
          <w:sz w:val="22"/>
          <w:szCs w:val="22"/>
          <w:lang w:val="sr-Cyrl-RS"/>
        </w:rPr>
        <w:t>24</w:t>
      </w:r>
      <w:r w:rsidRPr="005659CB">
        <w:rPr>
          <w:rFonts w:ascii="Arial" w:hAnsi="Arial" w:cs="Arial"/>
          <w:i/>
          <w:sz w:val="22"/>
          <w:szCs w:val="22"/>
          <w:lang w:val="ru-RU"/>
        </w:rPr>
        <w:t>/20</w:t>
      </w:r>
      <w:r w:rsidRPr="005659CB">
        <w:rPr>
          <w:rFonts w:ascii="Arial" w:hAnsi="Arial" w:cs="Arial"/>
          <w:i/>
          <w:sz w:val="22"/>
          <w:szCs w:val="22"/>
          <w:lang w:val="sr-Cyrl-RS"/>
        </w:rPr>
        <w:t>12</w:t>
      </w:r>
      <w:r w:rsidRPr="005659CB">
        <w:rPr>
          <w:rFonts w:ascii="Arial" w:hAnsi="Arial" w:cs="Arial"/>
          <w:i/>
          <w:sz w:val="22"/>
          <w:szCs w:val="22"/>
          <w:lang w:val="ru-RU"/>
        </w:rPr>
        <w:t>, 14/15, 68/15</w:t>
      </w:r>
      <w:r w:rsidRPr="005659CB">
        <w:rPr>
          <w:rFonts w:ascii="Arial" w:hAnsi="Arial"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57087" w:rsidRPr="005659CB" w14:paraId="688D34E7" w14:textId="77777777" w:rsidTr="00C97F97">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B651733" w14:textId="1096359D" w:rsidR="00157087" w:rsidRPr="005659CB" w:rsidRDefault="00157087" w:rsidP="00C97F97">
            <w:pPr>
              <w:suppressAutoHyphens w:val="0"/>
              <w:jc w:val="center"/>
              <w:rPr>
                <w:rFonts w:ascii="Arial" w:hAnsi="Arial" w:cs="Arial"/>
                <w:sz w:val="22"/>
                <w:szCs w:val="22"/>
              </w:rPr>
            </w:pPr>
            <w:r w:rsidRPr="005659CB">
              <w:rPr>
                <w:rFonts w:ascii="Arial" w:hAnsi="Arial" w:cs="Arial"/>
                <w:sz w:val="22"/>
                <w:szCs w:val="22"/>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5037E79A" w14:textId="77777777" w:rsidR="00157087" w:rsidRPr="005659CB" w:rsidRDefault="00157087" w:rsidP="00C97F97">
            <w:pPr>
              <w:suppressAutoHyphens w:val="0"/>
              <w:jc w:val="center"/>
              <w:rPr>
                <w:rFonts w:ascii="Arial" w:hAnsi="Arial" w:cs="Arial"/>
                <w:sz w:val="22"/>
                <w:szCs w:val="22"/>
              </w:rPr>
            </w:pPr>
            <w:r w:rsidRPr="005659CB">
              <w:rPr>
                <w:rFonts w:ascii="Arial" w:hAnsi="Arial" w:cs="Arial"/>
                <w:sz w:val="22"/>
                <w:szCs w:val="22"/>
              </w:rPr>
              <w:t>НАЗИВ И СЕДИШТЕ ЧЛАНА ГРУПЕ ПОНУЂАЧА</w:t>
            </w:r>
          </w:p>
          <w:p w14:paraId="0BBCE440" w14:textId="77777777" w:rsidR="00157087" w:rsidRPr="005659CB" w:rsidRDefault="00157087" w:rsidP="00C97F97">
            <w:pPr>
              <w:suppressAutoHyphens w:val="0"/>
              <w:jc w:val="center"/>
              <w:rPr>
                <w:rFonts w:ascii="Arial" w:hAnsi="Arial" w:cs="Arial"/>
                <w:sz w:val="22"/>
                <w:szCs w:val="22"/>
              </w:rPr>
            </w:pPr>
          </w:p>
        </w:tc>
      </w:tr>
      <w:tr w:rsidR="00157087" w:rsidRPr="005659CB" w14:paraId="7C7AE140" w14:textId="77777777" w:rsidTr="00157087">
        <w:trPr>
          <w:trHeight w:val="1244"/>
        </w:trPr>
        <w:tc>
          <w:tcPr>
            <w:tcW w:w="3651" w:type="dxa"/>
            <w:tcBorders>
              <w:top w:val="single" w:sz="4" w:space="0" w:color="auto"/>
              <w:left w:val="single" w:sz="4" w:space="0" w:color="auto"/>
              <w:bottom w:val="single" w:sz="4" w:space="0" w:color="auto"/>
              <w:right w:val="single" w:sz="4" w:space="0" w:color="auto"/>
            </w:tcBorders>
          </w:tcPr>
          <w:p w14:paraId="0C3370F7" w14:textId="77777777" w:rsidR="00157087" w:rsidRPr="005659CB" w:rsidRDefault="00157087" w:rsidP="00157087">
            <w:pPr>
              <w:suppressAutoHyphens w:val="0"/>
              <w:rPr>
                <w:rFonts w:ascii="Arial" w:hAnsi="Arial" w:cs="Arial"/>
                <w:i/>
                <w:sz w:val="22"/>
                <w:szCs w:val="22"/>
              </w:rPr>
            </w:pPr>
            <w:r w:rsidRPr="005659CB">
              <w:rPr>
                <w:rFonts w:ascii="Arial" w:hAnsi="Arial" w:cs="Arial"/>
                <w:i/>
                <w:sz w:val="22"/>
                <w:szCs w:val="22"/>
              </w:rPr>
              <w:t>1. Члан</w:t>
            </w:r>
            <w:r w:rsidRPr="005659CB">
              <w:rPr>
                <w:rFonts w:ascii="Arial" w:hAnsi="Arial" w:cs="Arial"/>
                <w:i/>
                <w:sz w:val="22"/>
                <w:szCs w:val="22"/>
                <w:lang w:val="sr-Cyrl-RS"/>
              </w:rPr>
              <w:t>у</w:t>
            </w:r>
            <w:r w:rsidRPr="005659CB">
              <w:rPr>
                <w:rFonts w:ascii="Arial" w:hAnsi="Arial"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C816E8D" w14:textId="77777777" w:rsidR="00157087" w:rsidRPr="005659CB" w:rsidRDefault="00157087" w:rsidP="00157087">
            <w:pPr>
              <w:suppressAutoHyphens w:val="0"/>
              <w:rPr>
                <w:rFonts w:ascii="Arial" w:hAnsi="Arial" w:cs="Arial"/>
                <w:sz w:val="22"/>
                <w:szCs w:val="22"/>
              </w:rPr>
            </w:pPr>
          </w:p>
        </w:tc>
      </w:tr>
      <w:tr w:rsidR="00157087" w:rsidRPr="005659CB" w14:paraId="49880996" w14:textId="77777777" w:rsidTr="00157087">
        <w:trPr>
          <w:trHeight w:val="1280"/>
        </w:trPr>
        <w:tc>
          <w:tcPr>
            <w:tcW w:w="3651" w:type="dxa"/>
            <w:tcBorders>
              <w:top w:val="single" w:sz="4" w:space="0" w:color="auto"/>
              <w:left w:val="single" w:sz="4" w:space="0" w:color="auto"/>
              <w:bottom w:val="single" w:sz="4" w:space="0" w:color="auto"/>
              <w:right w:val="single" w:sz="4" w:space="0" w:color="auto"/>
            </w:tcBorders>
          </w:tcPr>
          <w:p w14:paraId="11203FC6" w14:textId="77777777" w:rsidR="00157087" w:rsidRPr="005659CB" w:rsidRDefault="00157087" w:rsidP="00157087">
            <w:pPr>
              <w:suppressAutoHyphens w:val="0"/>
              <w:rPr>
                <w:rFonts w:ascii="Arial" w:hAnsi="Arial" w:cs="Arial"/>
                <w:i/>
                <w:sz w:val="22"/>
                <w:szCs w:val="22"/>
              </w:rPr>
            </w:pPr>
            <w:r w:rsidRPr="005659CB">
              <w:rPr>
                <w:rFonts w:ascii="Arial" w:hAnsi="Arial" w:cs="Arial"/>
                <w:i/>
                <w:sz w:val="22"/>
                <w:szCs w:val="22"/>
                <w:lang w:val="sr-Cyrl-RS"/>
              </w:rPr>
              <w:t>2.</w:t>
            </w:r>
            <w:r w:rsidRPr="005659CB">
              <w:rPr>
                <w:rFonts w:ascii="Arial" w:hAnsi="Arial" w:cs="Arial"/>
                <w:i/>
                <w:sz w:val="22"/>
                <w:szCs w:val="22"/>
              </w:rPr>
              <w:t xml:space="preserve"> O</w:t>
            </w:r>
            <w:r w:rsidRPr="005659CB">
              <w:rPr>
                <w:rFonts w:ascii="Arial" w:hAnsi="Arial" w:cs="Arial"/>
                <w:i/>
                <w:sz w:val="22"/>
                <w:szCs w:val="22"/>
                <w:lang w:val="sr-Cyrl-RS"/>
              </w:rPr>
              <w:t>пис послова</w:t>
            </w:r>
            <w:r w:rsidRPr="005659CB">
              <w:rPr>
                <w:rFonts w:ascii="Arial" w:hAnsi="Arial" w:cs="Arial"/>
                <w:i/>
                <w:sz w:val="22"/>
                <w:szCs w:val="22"/>
              </w:rPr>
              <w:t xml:space="preserve"> сваког од понуђача из групе понуђача </w:t>
            </w:r>
            <w:r w:rsidRPr="005659CB">
              <w:rPr>
                <w:rFonts w:ascii="Arial" w:hAnsi="Arial" w:cs="Arial"/>
                <w:i/>
                <w:sz w:val="22"/>
                <w:szCs w:val="22"/>
                <w:lang w:val="sr-Cyrl-RS"/>
              </w:rPr>
              <w:t>у</w:t>
            </w:r>
            <w:r w:rsidRPr="005659CB">
              <w:rPr>
                <w:rFonts w:ascii="Arial" w:hAnsi="Arial" w:cs="Arial"/>
                <w:i/>
                <w:sz w:val="22"/>
                <w:szCs w:val="22"/>
              </w:rPr>
              <w:t xml:space="preserve"> извршењ</w:t>
            </w:r>
            <w:r w:rsidRPr="005659CB">
              <w:rPr>
                <w:rFonts w:ascii="Arial" w:hAnsi="Arial" w:cs="Arial"/>
                <w:i/>
                <w:sz w:val="22"/>
                <w:szCs w:val="22"/>
                <w:lang w:val="sr-Cyrl-RS"/>
              </w:rPr>
              <w:t>у</w:t>
            </w:r>
            <w:r w:rsidRPr="005659CB">
              <w:rPr>
                <w:rFonts w:ascii="Arial" w:hAnsi="Arial" w:cs="Arial"/>
                <w:i/>
                <w:sz w:val="22"/>
                <w:szCs w:val="22"/>
              </w:rPr>
              <w:t xml:space="preserve"> уговора:</w:t>
            </w:r>
          </w:p>
          <w:p w14:paraId="1D3B5B95" w14:textId="77777777" w:rsidR="00157087" w:rsidRPr="005659CB" w:rsidRDefault="00157087" w:rsidP="00157087">
            <w:pPr>
              <w:suppressAutoHyphens w:val="0"/>
              <w:rPr>
                <w:rFonts w:ascii="Arial" w:hAnsi="Arial" w:cs="Arial"/>
                <w:i/>
                <w:sz w:val="22"/>
                <w:szCs w:val="22"/>
                <w:lang w:val="sr-Cyrl-RS"/>
              </w:rPr>
            </w:pPr>
          </w:p>
          <w:p w14:paraId="09353601" w14:textId="77777777" w:rsidR="00157087" w:rsidRPr="005659CB" w:rsidRDefault="00157087" w:rsidP="00157087">
            <w:pPr>
              <w:suppressAutoHyphens w:val="0"/>
              <w:rPr>
                <w:rFonts w:ascii="Arial" w:hAnsi="Arial" w:cs="Arial"/>
                <w:i/>
                <w:sz w:val="22"/>
                <w:szCs w:val="22"/>
                <w:lang w:val="sr-Cyrl-RS"/>
              </w:rPr>
            </w:pPr>
          </w:p>
          <w:p w14:paraId="596573CB" w14:textId="77777777" w:rsidR="00157087" w:rsidRPr="005659CB" w:rsidRDefault="00157087" w:rsidP="00157087">
            <w:pPr>
              <w:suppressAutoHyphens w:val="0"/>
              <w:rPr>
                <w:rFonts w:ascii="Arial" w:hAnsi="Arial"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24180BC3" w14:textId="77777777" w:rsidR="00157087" w:rsidRPr="005659CB" w:rsidRDefault="00157087" w:rsidP="00157087">
            <w:pPr>
              <w:suppressAutoHyphens w:val="0"/>
              <w:rPr>
                <w:rFonts w:ascii="Arial" w:hAnsi="Arial" w:cs="Arial"/>
                <w:sz w:val="22"/>
                <w:szCs w:val="22"/>
              </w:rPr>
            </w:pPr>
          </w:p>
        </w:tc>
      </w:tr>
      <w:tr w:rsidR="00157087" w:rsidRPr="005659CB" w14:paraId="4CFE70DC" w14:textId="77777777" w:rsidTr="00157087">
        <w:trPr>
          <w:trHeight w:val="1433"/>
        </w:trPr>
        <w:tc>
          <w:tcPr>
            <w:tcW w:w="3651" w:type="dxa"/>
            <w:tcBorders>
              <w:top w:val="single" w:sz="4" w:space="0" w:color="auto"/>
              <w:left w:val="single" w:sz="4" w:space="0" w:color="auto"/>
              <w:bottom w:val="single" w:sz="4" w:space="0" w:color="auto"/>
              <w:right w:val="single" w:sz="4" w:space="0" w:color="auto"/>
            </w:tcBorders>
          </w:tcPr>
          <w:p w14:paraId="02E49FDB" w14:textId="77777777" w:rsidR="00157087" w:rsidRPr="005659CB" w:rsidRDefault="00157087" w:rsidP="00157087">
            <w:pPr>
              <w:suppressAutoHyphens w:val="0"/>
              <w:rPr>
                <w:rFonts w:ascii="Arial" w:hAnsi="Arial" w:cs="Arial"/>
                <w:i/>
                <w:sz w:val="22"/>
                <w:szCs w:val="22"/>
                <w:lang w:val="sr-Cyrl-RS"/>
              </w:rPr>
            </w:pPr>
            <w:r w:rsidRPr="005659CB">
              <w:rPr>
                <w:rFonts w:ascii="Arial" w:hAnsi="Arial" w:cs="Arial"/>
                <w:i/>
                <w:sz w:val="22"/>
                <w:szCs w:val="22"/>
                <w:lang w:val="sr-Cyrl-RS"/>
              </w:rPr>
              <w:t>3.Друго:</w:t>
            </w:r>
          </w:p>
          <w:p w14:paraId="17D5384D" w14:textId="77777777" w:rsidR="00157087" w:rsidRPr="005659CB" w:rsidRDefault="00157087" w:rsidP="00157087">
            <w:pPr>
              <w:suppressAutoHyphens w:val="0"/>
              <w:rPr>
                <w:rFonts w:ascii="Arial" w:hAnsi="Arial" w:cs="Arial"/>
                <w:i/>
                <w:sz w:val="22"/>
                <w:szCs w:val="22"/>
                <w:lang w:val="sr-Cyrl-RS"/>
              </w:rPr>
            </w:pPr>
          </w:p>
          <w:p w14:paraId="69DDAE1A" w14:textId="77777777" w:rsidR="00157087" w:rsidRPr="005659CB" w:rsidRDefault="00157087" w:rsidP="00157087">
            <w:pPr>
              <w:suppressAutoHyphens w:val="0"/>
              <w:rPr>
                <w:rFonts w:ascii="Arial" w:hAnsi="Arial" w:cs="Arial"/>
                <w:i/>
                <w:sz w:val="22"/>
                <w:szCs w:val="22"/>
                <w:lang w:val="sr-Cyrl-RS"/>
              </w:rPr>
            </w:pPr>
          </w:p>
          <w:p w14:paraId="786CFAE7" w14:textId="77777777" w:rsidR="00157087" w:rsidRPr="005659CB" w:rsidRDefault="00157087" w:rsidP="00157087">
            <w:pPr>
              <w:suppressAutoHyphens w:val="0"/>
              <w:rPr>
                <w:rFonts w:ascii="Arial" w:hAnsi="Arial" w:cs="Arial"/>
                <w:i/>
                <w:sz w:val="22"/>
                <w:szCs w:val="22"/>
                <w:lang w:val="sr-Cyrl-RS"/>
              </w:rPr>
            </w:pPr>
          </w:p>
          <w:p w14:paraId="07E2597F" w14:textId="77777777" w:rsidR="00157087" w:rsidRPr="005659CB" w:rsidRDefault="00157087" w:rsidP="00157087">
            <w:pPr>
              <w:suppressAutoHyphens w:val="0"/>
              <w:rPr>
                <w:rFonts w:ascii="Arial" w:hAnsi="Arial" w:cs="Arial"/>
                <w:i/>
                <w:sz w:val="22"/>
                <w:szCs w:val="22"/>
                <w:lang w:val="sr-Cyrl-RS"/>
              </w:rPr>
            </w:pPr>
          </w:p>
          <w:p w14:paraId="11900E11" w14:textId="77777777" w:rsidR="00157087" w:rsidRPr="005659CB" w:rsidRDefault="00157087" w:rsidP="00157087">
            <w:pPr>
              <w:suppressAutoHyphens w:val="0"/>
              <w:rPr>
                <w:rFonts w:ascii="Arial" w:hAnsi="Arial"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E786D1A" w14:textId="77777777" w:rsidR="00157087" w:rsidRPr="005659CB" w:rsidRDefault="00157087" w:rsidP="00157087">
            <w:pPr>
              <w:suppressAutoHyphens w:val="0"/>
              <w:rPr>
                <w:rFonts w:ascii="Arial" w:hAnsi="Arial" w:cs="Arial"/>
                <w:sz w:val="22"/>
                <w:szCs w:val="22"/>
              </w:rPr>
            </w:pPr>
          </w:p>
        </w:tc>
      </w:tr>
    </w:tbl>
    <w:p w14:paraId="583C8FC5" w14:textId="77777777" w:rsidR="00157087" w:rsidRPr="005659CB" w:rsidRDefault="00157087" w:rsidP="00157087">
      <w:pPr>
        <w:suppressAutoHyphens w:val="0"/>
        <w:rPr>
          <w:rFonts w:ascii="Arial" w:hAnsi="Arial" w:cs="Arial"/>
          <w:i/>
          <w:sz w:val="22"/>
          <w:szCs w:val="22"/>
          <w:lang w:val="sr-Cyrl-RS"/>
        </w:rPr>
      </w:pPr>
    </w:p>
    <w:p w14:paraId="26646F54" w14:textId="77777777" w:rsidR="00157087" w:rsidRPr="005659CB" w:rsidRDefault="00157087" w:rsidP="00157087">
      <w:pPr>
        <w:suppressAutoHyphens w:val="0"/>
        <w:rPr>
          <w:rFonts w:ascii="Arial" w:hAnsi="Arial" w:cs="Arial"/>
          <w:i/>
          <w:sz w:val="22"/>
          <w:szCs w:val="22"/>
        </w:rPr>
      </w:pPr>
      <w:r w:rsidRPr="005659CB">
        <w:rPr>
          <w:rFonts w:ascii="Arial" w:hAnsi="Arial" w:cs="Arial"/>
          <w:i/>
          <w:sz w:val="22"/>
          <w:szCs w:val="22"/>
        </w:rPr>
        <w:t>Потпис одговорног лица члана групе понуђача:</w:t>
      </w:r>
    </w:p>
    <w:p w14:paraId="760FBF88" w14:textId="77777777" w:rsidR="00157087" w:rsidRPr="005659CB" w:rsidRDefault="00157087" w:rsidP="00157087">
      <w:pPr>
        <w:suppressAutoHyphens w:val="0"/>
        <w:rPr>
          <w:rFonts w:ascii="Arial" w:hAnsi="Arial" w:cs="Arial"/>
          <w:i/>
          <w:sz w:val="22"/>
          <w:szCs w:val="22"/>
        </w:rPr>
      </w:pPr>
      <w:r w:rsidRPr="005659CB">
        <w:rPr>
          <w:rFonts w:ascii="Arial" w:hAnsi="Arial" w:cs="Arial"/>
          <w:i/>
          <w:sz w:val="22"/>
          <w:szCs w:val="22"/>
        </w:rPr>
        <w:t>______________________</w:t>
      </w:r>
    </w:p>
    <w:p w14:paraId="5533B253" w14:textId="77777777" w:rsidR="00157087" w:rsidRPr="005659CB" w:rsidRDefault="00157087" w:rsidP="00157087">
      <w:pPr>
        <w:suppressAutoHyphens w:val="0"/>
        <w:rPr>
          <w:rFonts w:ascii="Arial" w:hAnsi="Arial" w:cs="Arial"/>
          <w:i/>
          <w:sz w:val="22"/>
          <w:szCs w:val="22"/>
        </w:rPr>
      </w:pPr>
      <w:r w:rsidRPr="005659CB">
        <w:rPr>
          <w:rFonts w:ascii="Arial" w:hAnsi="Arial" w:cs="Arial"/>
          <w:i/>
          <w:sz w:val="22"/>
          <w:szCs w:val="22"/>
        </w:rPr>
        <w:t xml:space="preserve">                                       м.п.</w:t>
      </w:r>
    </w:p>
    <w:p w14:paraId="3B4D05FA" w14:textId="77777777" w:rsidR="00157087" w:rsidRPr="005659CB" w:rsidRDefault="00157087" w:rsidP="00157087">
      <w:pPr>
        <w:suppressAutoHyphens w:val="0"/>
        <w:rPr>
          <w:rFonts w:ascii="Arial" w:hAnsi="Arial" w:cs="Arial"/>
          <w:i/>
          <w:sz w:val="22"/>
          <w:szCs w:val="22"/>
        </w:rPr>
      </w:pPr>
      <w:r w:rsidRPr="005659CB">
        <w:rPr>
          <w:rFonts w:ascii="Arial" w:hAnsi="Arial" w:cs="Arial"/>
          <w:i/>
          <w:sz w:val="22"/>
          <w:szCs w:val="22"/>
        </w:rPr>
        <w:t>Потпис одговорног лица члана групе понуђача:</w:t>
      </w:r>
    </w:p>
    <w:p w14:paraId="14EB09E9" w14:textId="77777777" w:rsidR="00157087" w:rsidRPr="005659CB" w:rsidRDefault="00157087" w:rsidP="00157087">
      <w:pPr>
        <w:suppressAutoHyphens w:val="0"/>
        <w:rPr>
          <w:rFonts w:ascii="Arial" w:hAnsi="Arial" w:cs="Arial"/>
          <w:i/>
          <w:sz w:val="22"/>
          <w:szCs w:val="22"/>
        </w:rPr>
      </w:pPr>
      <w:r w:rsidRPr="005659CB">
        <w:rPr>
          <w:rFonts w:ascii="Arial" w:hAnsi="Arial" w:cs="Arial"/>
          <w:i/>
          <w:sz w:val="22"/>
          <w:szCs w:val="22"/>
        </w:rPr>
        <w:t>______________________</w:t>
      </w:r>
    </w:p>
    <w:p w14:paraId="17E7EB11" w14:textId="77777777" w:rsidR="00157087" w:rsidRPr="005659CB" w:rsidRDefault="00157087" w:rsidP="00157087">
      <w:pPr>
        <w:suppressAutoHyphens w:val="0"/>
        <w:rPr>
          <w:rFonts w:ascii="Arial" w:hAnsi="Arial" w:cs="Arial"/>
          <w:i/>
          <w:sz w:val="22"/>
          <w:szCs w:val="22"/>
        </w:rPr>
      </w:pPr>
      <w:r w:rsidRPr="005659CB">
        <w:rPr>
          <w:rFonts w:ascii="Arial" w:hAnsi="Arial" w:cs="Arial"/>
          <w:i/>
          <w:sz w:val="22"/>
          <w:szCs w:val="22"/>
        </w:rPr>
        <w:t xml:space="preserve">                                       м.п.</w:t>
      </w:r>
    </w:p>
    <w:p w14:paraId="3731A03A" w14:textId="77777777" w:rsidR="00157087" w:rsidRPr="005659CB" w:rsidRDefault="00157087" w:rsidP="00157087">
      <w:pPr>
        <w:suppressAutoHyphens w:val="0"/>
        <w:rPr>
          <w:rFonts w:ascii="Arial" w:hAnsi="Arial" w:cs="Arial"/>
          <w:sz w:val="22"/>
          <w:szCs w:val="22"/>
          <w:lang w:val="sr-Cyrl-RS"/>
        </w:rPr>
      </w:pPr>
      <w:r w:rsidRPr="005659CB">
        <w:rPr>
          <w:rFonts w:ascii="Arial" w:hAnsi="Arial" w:cs="Arial"/>
          <w:sz w:val="22"/>
          <w:szCs w:val="22"/>
        </w:rPr>
        <w:t xml:space="preserve">        Датум:                                                                                                  </w:t>
      </w:r>
      <w:r w:rsidRPr="005659CB">
        <w:rPr>
          <w:rFonts w:ascii="Arial" w:hAnsi="Arial" w:cs="Arial"/>
          <w:sz w:val="22"/>
          <w:szCs w:val="22"/>
          <w:lang w:val="sr-Latn-CS"/>
        </w:rPr>
        <w:t xml:space="preserve">    </w:t>
      </w:r>
    </w:p>
    <w:p w14:paraId="05DC9BA1" w14:textId="77777777" w:rsidR="00157087" w:rsidRPr="005659CB" w:rsidRDefault="00157087" w:rsidP="00157087">
      <w:pPr>
        <w:suppressAutoHyphens w:val="0"/>
        <w:rPr>
          <w:rFonts w:ascii="Arial" w:hAnsi="Arial" w:cs="Arial"/>
          <w:sz w:val="22"/>
          <w:szCs w:val="22"/>
          <w:lang w:val="sr-Cyrl-RS"/>
        </w:rPr>
      </w:pPr>
      <w:r w:rsidRPr="005659CB">
        <w:rPr>
          <w:rFonts w:ascii="Arial" w:hAnsi="Arial" w:cs="Arial"/>
          <w:sz w:val="22"/>
          <w:szCs w:val="22"/>
        </w:rPr>
        <w:t xml:space="preserve">___________                                     </w:t>
      </w:r>
      <w:r w:rsidRPr="005659CB">
        <w:rPr>
          <w:rFonts w:ascii="Arial" w:hAnsi="Arial" w:cs="Arial"/>
          <w:sz w:val="22"/>
          <w:szCs w:val="22"/>
          <w:lang w:val="sr-Latn-CS"/>
        </w:rPr>
        <w:t xml:space="preserve">                  </w:t>
      </w:r>
    </w:p>
    <w:p w14:paraId="7B4B18B2" w14:textId="77777777" w:rsidR="00157087" w:rsidRPr="005659CB" w:rsidRDefault="00157087" w:rsidP="00157087">
      <w:pPr>
        <w:suppressAutoHyphens w:val="0"/>
        <w:rPr>
          <w:rFonts w:ascii="Arial" w:hAnsi="Arial" w:cs="Arial"/>
          <w:sz w:val="22"/>
          <w:szCs w:val="22"/>
          <w:lang w:val="en-US"/>
        </w:rPr>
      </w:pPr>
    </w:p>
    <w:p w14:paraId="6D938B18" w14:textId="77777777" w:rsidR="00C97F97" w:rsidRPr="005659CB" w:rsidRDefault="00C97F97" w:rsidP="00157087">
      <w:pPr>
        <w:suppressAutoHyphens w:val="0"/>
        <w:rPr>
          <w:rFonts w:ascii="Arial" w:hAnsi="Arial" w:cs="Arial"/>
          <w:sz w:val="22"/>
          <w:szCs w:val="22"/>
          <w:lang w:val="en-US"/>
        </w:rPr>
      </w:pPr>
    </w:p>
    <w:p w14:paraId="504C075C" w14:textId="77777777" w:rsidR="00C97F97" w:rsidRPr="005659CB" w:rsidRDefault="00C97F97" w:rsidP="00157087">
      <w:pPr>
        <w:suppressAutoHyphens w:val="0"/>
        <w:rPr>
          <w:rFonts w:ascii="Arial" w:hAnsi="Arial" w:cs="Arial"/>
          <w:sz w:val="22"/>
          <w:szCs w:val="22"/>
          <w:lang w:val="en-US"/>
        </w:rPr>
      </w:pPr>
    </w:p>
    <w:p w14:paraId="0FC34724" w14:textId="77777777" w:rsidR="00C97F97" w:rsidRPr="005659CB" w:rsidRDefault="00C97F97" w:rsidP="00157087">
      <w:pPr>
        <w:suppressAutoHyphens w:val="0"/>
        <w:rPr>
          <w:rFonts w:ascii="Arial" w:hAnsi="Arial" w:cs="Arial"/>
          <w:sz w:val="22"/>
          <w:szCs w:val="22"/>
          <w:lang w:val="en-US"/>
        </w:rPr>
      </w:pPr>
    </w:p>
    <w:p w14:paraId="518CE713" w14:textId="77777777" w:rsidR="00C97F97" w:rsidRPr="005659CB" w:rsidRDefault="00C97F97" w:rsidP="00157087">
      <w:pPr>
        <w:suppressAutoHyphens w:val="0"/>
        <w:rPr>
          <w:rFonts w:ascii="Arial" w:hAnsi="Arial" w:cs="Arial"/>
          <w:sz w:val="22"/>
          <w:szCs w:val="22"/>
          <w:lang w:val="en-US"/>
        </w:rPr>
      </w:pPr>
    </w:p>
    <w:p w14:paraId="2589AA2E" w14:textId="77777777" w:rsidR="00C97F97" w:rsidRPr="005659CB" w:rsidRDefault="00C97F97" w:rsidP="00157087">
      <w:pPr>
        <w:suppressAutoHyphens w:val="0"/>
        <w:rPr>
          <w:rFonts w:ascii="Arial" w:hAnsi="Arial" w:cs="Arial"/>
          <w:sz w:val="22"/>
          <w:szCs w:val="22"/>
          <w:lang w:val="en-US"/>
        </w:rPr>
      </w:pPr>
    </w:p>
    <w:p w14:paraId="3986ED30" w14:textId="77777777" w:rsidR="00157087" w:rsidRPr="005659CB" w:rsidRDefault="00157087" w:rsidP="00C97F97">
      <w:pPr>
        <w:suppressAutoHyphens w:val="0"/>
        <w:jc w:val="both"/>
        <w:rPr>
          <w:rFonts w:ascii="Arial" w:hAnsi="Arial" w:cs="Arial"/>
          <w:i/>
          <w:sz w:val="22"/>
          <w:szCs w:val="22"/>
          <w:lang w:val="sr-Cyrl-RS"/>
        </w:rPr>
      </w:pPr>
    </w:p>
    <w:p w14:paraId="0E97EA8A" w14:textId="77777777" w:rsidR="00157087" w:rsidRPr="005659CB" w:rsidRDefault="00157087" w:rsidP="00157087">
      <w:pPr>
        <w:suppressAutoHyphens w:val="0"/>
        <w:rPr>
          <w:rFonts w:ascii="Arial" w:hAnsi="Arial" w:cs="Arial"/>
          <w:b/>
          <w:bCs/>
          <w:iCs/>
          <w:sz w:val="22"/>
          <w:szCs w:val="22"/>
          <w:lang w:val="sr-Cyrl-RS"/>
        </w:rPr>
      </w:pPr>
    </w:p>
    <w:p w14:paraId="7BA2804B" w14:textId="77777777" w:rsidR="00233D22" w:rsidRPr="005659CB" w:rsidRDefault="00233D22" w:rsidP="00157087">
      <w:pPr>
        <w:suppressAutoHyphens w:val="0"/>
        <w:rPr>
          <w:rFonts w:ascii="Arial" w:hAnsi="Arial" w:cs="Arial"/>
          <w:b/>
          <w:bCs/>
          <w:iCs/>
          <w:sz w:val="22"/>
          <w:szCs w:val="22"/>
          <w:lang w:val="sr-Cyrl-RS"/>
        </w:rPr>
      </w:pPr>
    </w:p>
    <w:p w14:paraId="0CD37DD2" w14:textId="77777777" w:rsidR="00BE6243" w:rsidRPr="005659CB" w:rsidRDefault="00BE6243" w:rsidP="00157087">
      <w:pPr>
        <w:suppressAutoHyphens w:val="0"/>
        <w:rPr>
          <w:rFonts w:ascii="Arial" w:hAnsi="Arial" w:cs="Arial"/>
          <w:b/>
          <w:bCs/>
          <w:iCs/>
          <w:sz w:val="22"/>
          <w:szCs w:val="22"/>
          <w:lang w:val="sr-Cyrl-RS"/>
        </w:rPr>
      </w:pPr>
    </w:p>
    <w:p w14:paraId="288E9212" w14:textId="77777777" w:rsidR="00BE6243" w:rsidRPr="005659CB" w:rsidRDefault="00BE6243" w:rsidP="00157087">
      <w:pPr>
        <w:suppressAutoHyphens w:val="0"/>
        <w:rPr>
          <w:rFonts w:ascii="Arial" w:hAnsi="Arial" w:cs="Arial"/>
          <w:b/>
          <w:bCs/>
          <w:iCs/>
          <w:sz w:val="22"/>
          <w:szCs w:val="22"/>
          <w:lang w:val="sr-Cyrl-RS"/>
        </w:rPr>
      </w:pPr>
    </w:p>
    <w:p w14:paraId="251F4E16" w14:textId="7E18A959" w:rsidR="00CD4D08" w:rsidRPr="005659CB" w:rsidRDefault="00CD4D08" w:rsidP="00157087">
      <w:pPr>
        <w:suppressAutoHyphens w:val="0"/>
        <w:rPr>
          <w:rFonts w:ascii="Arial" w:hAnsi="Arial" w:cs="Arial"/>
          <w:sz w:val="22"/>
          <w:szCs w:val="22"/>
          <w:lang w:val="sr-Cyrl-RS"/>
        </w:rPr>
      </w:pPr>
    </w:p>
    <w:p w14:paraId="49DA3A9B" w14:textId="77777777" w:rsidR="00C97F97" w:rsidRPr="005659CB" w:rsidRDefault="00C97F97" w:rsidP="00157087">
      <w:pPr>
        <w:suppressAutoHyphens w:val="0"/>
        <w:rPr>
          <w:rFonts w:ascii="Arial" w:hAnsi="Arial" w:cs="Arial"/>
          <w:sz w:val="22"/>
          <w:szCs w:val="22"/>
          <w:lang w:val="en-US"/>
        </w:rPr>
      </w:pPr>
    </w:p>
    <w:p w14:paraId="13DC3066" w14:textId="4D5D2083" w:rsidR="00157087" w:rsidRPr="005659CB" w:rsidRDefault="00157087" w:rsidP="00C97F97">
      <w:pPr>
        <w:suppressAutoHyphens w:val="0"/>
        <w:jc w:val="right"/>
        <w:rPr>
          <w:rFonts w:ascii="Arial" w:hAnsi="Arial" w:cs="Arial"/>
          <w:b/>
          <w:sz w:val="22"/>
          <w:szCs w:val="22"/>
        </w:rPr>
      </w:pPr>
      <w:r w:rsidRPr="005659CB">
        <w:rPr>
          <w:rFonts w:ascii="Arial" w:hAnsi="Arial" w:cs="Arial"/>
          <w:b/>
          <w:sz w:val="22"/>
          <w:szCs w:val="22"/>
        </w:rPr>
        <w:t>ОБРАЗАЦ</w:t>
      </w:r>
      <w:r w:rsidRPr="005659CB">
        <w:rPr>
          <w:rFonts w:ascii="Arial" w:hAnsi="Arial" w:cs="Arial"/>
          <w:b/>
          <w:sz w:val="22"/>
          <w:szCs w:val="22"/>
          <w:lang w:val="sr-Cyrl-RS"/>
        </w:rPr>
        <w:t xml:space="preserve">  </w:t>
      </w:r>
      <w:r w:rsidR="00CD4D08" w:rsidRPr="005659CB">
        <w:rPr>
          <w:rFonts w:ascii="Arial" w:hAnsi="Arial" w:cs="Arial"/>
          <w:b/>
          <w:sz w:val="22"/>
          <w:szCs w:val="22"/>
          <w:lang w:val="sr-Cyrl-RS"/>
        </w:rPr>
        <w:t>8</w:t>
      </w:r>
      <w:r w:rsidRPr="005659CB">
        <w:rPr>
          <w:rFonts w:ascii="Arial" w:hAnsi="Arial" w:cs="Arial"/>
          <w:b/>
          <w:sz w:val="22"/>
          <w:szCs w:val="22"/>
          <w:lang w:val="sr-Cyrl-RS"/>
        </w:rPr>
        <w:t>.</w:t>
      </w:r>
    </w:p>
    <w:p w14:paraId="0139662A" w14:textId="77777777" w:rsidR="00157087" w:rsidRPr="005659CB" w:rsidRDefault="00157087" w:rsidP="00157087">
      <w:pPr>
        <w:suppressAutoHyphens w:val="0"/>
        <w:rPr>
          <w:rFonts w:ascii="Arial" w:hAnsi="Arial" w:cs="Arial"/>
          <w:b/>
          <w:sz w:val="22"/>
          <w:szCs w:val="22"/>
          <w:lang w:val="en-US"/>
        </w:rPr>
      </w:pPr>
    </w:p>
    <w:p w14:paraId="12111A13" w14:textId="0EE7E902" w:rsidR="00157087" w:rsidRPr="005659CB" w:rsidRDefault="00157087" w:rsidP="00C97F97">
      <w:pPr>
        <w:suppressAutoHyphens w:val="0"/>
        <w:jc w:val="center"/>
        <w:rPr>
          <w:rFonts w:ascii="Arial" w:hAnsi="Arial" w:cs="Arial"/>
          <w:b/>
          <w:sz w:val="22"/>
          <w:szCs w:val="22"/>
          <w:lang w:val="sr-Latn-RS"/>
        </w:rPr>
      </w:pPr>
      <w:r w:rsidRPr="005659CB">
        <w:rPr>
          <w:rFonts w:ascii="Arial" w:hAnsi="Arial" w:cs="Arial"/>
          <w:b/>
          <w:sz w:val="22"/>
          <w:szCs w:val="22"/>
          <w:lang w:val="en-US"/>
        </w:rPr>
        <w:t xml:space="preserve">СПИСАК ИЗВРШИЛАЦА </w:t>
      </w:r>
      <w:r w:rsidRPr="005659CB">
        <w:rPr>
          <w:rFonts w:ascii="Arial" w:hAnsi="Arial" w:cs="Arial"/>
          <w:b/>
          <w:sz w:val="22"/>
          <w:szCs w:val="22"/>
          <w:lang w:val="sr-Cyrl-RS"/>
        </w:rPr>
        <w:t xml:space="preserve">КОЈИ ЋЕ БИТИ АНГАЖОВАНИ У ИЗВРШЕЊУ УСЛУГА КОЈЕ СУ ПРЕДМЕТ </w:t>
      </w:r>
      <w:r w:rsidR="00E23569" w:rsidRPr="005659CB">
        <w:rPr>
          <w:rFonts w:ascii="Arial" w:hAnsi="Arial" w:cs="Arial"/>
          <w:b/>
          <w:sz w:val="22"/>
          <w:szCs w:val="22"/>
          <w:lang w:val="sr-Cyrl-RS"/>
        </w:rPr>
        <w:t>ЈН</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1000</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0506</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2018</w:t>
      </w:r>
    </w:p>
    <w:p w14:paraId="352202F3" w14:textId="77777777" w:rsidR="00157087" w:rsidRPr="005659CB" w:rsidRDefault="00157087" w:rsidP="00157087">
      <w:pPr>
        <w:suppressAutoHyphens w:val="0"/>
        <w:rPr>
          <w:rFonts w:ascii="Arial" w:hAnsi="Arial" w:cs="Arial"/>
          <w:sz w:val="22"/>
          <w:szCs w:val="22"/>
          <w:lang w:val="en-US"/>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157087" w:rsidRPr="005659CB" w14:paraId="6E21BF61" w14:textId="77777777" w:rsidTr="00157087">
        <w:tc>
          <w:tcPr>
            <w:tcW w:w="993" w:type="dxa"/>
            <w:vAlign w:val="center"/>
          </w:tcPr>
          <w:p w14:paraId="74D80485" w14:textId="77777777" w:rsidR="00157087" w:rsidRPr="005659CB" w:rsidRDefault="00157087" w:rsidP="00157087">
            <w:pPr>
              <w:suppressAutoHyphens w:val="0"/>
              <w:rPr>
                <w:rFonts w:ascii="Arial" w:hAnsi="Arial" w:cs="Arial"/>
                <w:b/>
                <w:sz w:val="22"/>
                <w:szCs w:val="22"/>
                <w:lang w:val="en-US"/>
              </w:rPr>
            </w:pPr>
            <w:r w:rsidRPr="005659CB">
              <w:rPr>
                <w:rFonts w:ascii="Arial" w:hAnsi="Arial" w:cs="Arial"/>
                <w:b/>
                <w:sz w:val="22"/>
                <w:szCs w:val="22"/>
                <w:lang w:val="en-US"/>
              </w:rPr>
              <w:t>Ред</w:t>
            </w:r>
            <w:r w:rsidRPr="005659CB">
              <w:rPr>
                <w:rFonts w:ascii="Arial" w:hAnsi="Arial" w:cs="Arial"/>
                <w:b/>
                <w:sz w:val="22"/>
                <w:szCs w:val="22"/>
              </w:rPr>
              <w:t xml:space="preserve">ни </w:t>
            </w:r>
            <w:r w:rsidRPr="005659CB">
              <w:rPr>
                <w:rFonts w:ascii="Arial" w:hAnsi="Arial" w:cs="Arial"/>
                <w:b/>
                <w:sz w:val="22"/>
                <w:szCs w:val="22"/>
                <w:lang w:val="en-US"/>
              </w:rPr>
              <w:t>бр.</w:t>
            </w:r>
          </w:p>
        </w:tc>
        <w:tc>
          <w:tcPr>
            <w:tcW w:w="3402" w:type="dxa"/>
            <w:vAlign w:val="center"/>
          </w:tcPr>
          <w:p w14:paraId="1E325B84" w14:textId="77777777" w:rsidR="00157087" w:rsidRPr="005659CB" w:rsidRDefault="00157087" w:rsidP="00157087">
            <w:pPr>
              <w:suppressAutoHyphens w:val="0"/>
              <w:rPr>
                <w:rFonts w:ascii="Arial" w:hAnsi="Arial" w:cs="Arial"/>
                <w:b/>
                <w:sz w:val="22"/>
                <w:szCs w:val="22"/>
                <w:lang w:val="en-US"/>
              </w:rPr>
            </w:pPr>
            <w:r w:rsidRPr="005659CB">
              <w:rPr>
                <w:rFonts w:ascii="Arial" w:hAnsi="Arial" w:cs="Arial"/>
                <w:b/>
                <w:sz w:val="22"/>
                <w:szCs w:val="22"/>
                <w:lang w:val="en-US"/>
              </w:rPr>
              <w:t>Име и презиме</w:t>
            </w:r>
          </w:p>
        </w:tc>
        <w:tc>
          <w:tcPr>
            <w:tcW w:w="2268" w:type="dxa"/>
            <w:vAlign w:val="center"/>
          </w:tcPr>
          <w:p w14:paraId="0CED961F" w14:textId="77777777" w:rsidR="00157087" w:rsidRPr="005659CB" w:rsidRDefault="00157087" w:rsidP="00157087">
            <w:pPr>
              <w:suppressAutoHyphens w:val="0"/>
              <w:rPr>
                <w:rFonts w:ascii="Arial" w:hAnsi="Arial" w:cs="Arial"/>
                <w:b/>
                <w:sz w:val="22"/>
                <w:szCs w:val="22"/>
                <w:lang w:val="en-US"/>
              </w:rPr>
            </w:pPr>
            <w:r w:rsidRPr="005659CB">
              <w:rPr>
                <w:rFonts w:ascii="Arial" w:hAnsi="Arial" w:cs="Arial"/>
                <w:b/>
                <w:sz w:val="22"/>
                <w:szCs w:val="22"/>
                <w:lang w:val="en-US"/>
              </w:rPr>
              <w:t>Квалификација</w:t>
            </w:r>
          </w:p>
          <w:p w14:paraId="11A4DB76" w14:textId="77777777" w:rsidR="00157087" w:rsidRPr="005659CB" w:rsidRDefault="00157087" w:rsidP="00157087">
            <w:pPr>
              <w:suppressAutoHyphens w:val="0"/>
              <w:rPr>
                <w:rFonts w:ascii="Arial" w:hAnsi="Arial" w:cs="Arial"/>
                <w:b/>
                <w:sz w:val="22"/>
                <w:szCs w:val="22"/>
                <w:lang w:val="en-US"/>
              </w:rPr>
            </w:pPr>
            <w:r w:rsidRPr="005659CB">
              <w:rPr>
                <w:rFonts w:ascii="Arial" w:hAnsi="Arial" w:cs="Arial"/>
                <w:b/>
                <w:sz w:val="22"/>
                <w:szCs w:val="22"/>
                <w:lang w:val="en-US"/>
              </w:rPr>
              <w:t>/звање</w:t>
            </w:r>
          </w:p>
        </w:tc>
        <w:tc>
          <w:tcPr>
            <w:tcW w:w="3969" w:type="dxa"/>
            <w:vAlign w:val="center"/>
          </w:tcPr>
          <w:p w14:paraId="7C83FA2E" w14:textId="77777777" w:rsidR="00157087" w:rsidRPr="005659CB" w:rsidRDefault="00157087" w:rsidP="00157087">
            <w:pPr>
              <w:suppressAutoHyphens w:val="0"/>
              <w:rPr>
                <w:rFonts w:ascii="Arial" w:hAnsi="Arial" w:cs="Arial"/>
                <w:b/>
                <w:sz w:val="22"/>
                <w:szCs w:val="22"/>
                <w:lang w:val="en-US"/>
              </w:rPr>
            </w:pPr>
            <w:r w:rsidRPr="005659CB">
              <w:rPr>
                <w:rFonts w:ascii="Arial" w:hAnsi="Arial" w:cs="Arial"/>
                <w:b/>
                <w:sz w:val="22"/>
                <w:szCs w:val="22"/>
                <w:lang w:val="en-US"/>
              </w:rPr>
              <w:t>Област коју покрива и функција коју обавља у вези предметне набавке</w:t>
            </w:r>
          </w:p>
        </w:tc>
      </w:tr>
      <w:tr w:rsidR="00157087" w:rsidRPr="005659CB" w14:paraId="4A61FC45" w14:textId="77777777" w:rsidTr="00157087">
        <w:tc>
          <w:tcPr>
            <w:tcW w:w="993" w:type="dxa"/>
          </w:tcPr>
          <w:p w14:paraId="1FB7D211" w14:textId="77777777" w:rsidR="00157087" w:rsidRPr="005659CB" w:rsidRDefault="00157087" w:rsidP="00157087">
            <w:pPr>
              <w:suppressAutoHyphens w:val="0"/>
              <w:rPr>
                <w:rFonts w:ascii="Arial" w:hAnsi="Arial" w:cs="Arial"/>
                <w:sz w:val="22"/>
                <w:szCs w:val="22"/>
                <w:lang w:val="en-US"/>
              </w:rPr>
            </w:pPr>
          </w:p>
        </w:tc>
        <w:tc>
          <w:tcPr>
            <w:tcW w:w="3402" w:type="dxa"/>
          </w:tcPr>
          <w:p w14:paraId="6A02AA51" w14:textId="77777777" w:rsidR="00157087" w:rsidRPr="005659CB" w:rsidRDefault="00157087" w:rsidP="00157087">
            <w:pPr>
              <w:suppressAutoHyphens w:val="0"/>
              <w:rPr>
                <w:rFonts w:ascii="Arial" w:hAnsi="Arial" w:cs="Arial"/>
                <w:sz w:val="22"/>
                <w:szCs w:val="22"/>
                <w:lang w:val="en-US"/>
              </w:rPr>
            </w:pPr>
          </w:p>
        </w:tc>
        <w:tc>
          <w:tcPr>
            <w:tcW w:w="2268" w:type="dxa"/>
          </w:tcPr>
          <w:p w14:paraId="034CE4F5" w14:textId="77777777" w:rsidR="00157087" w:rsidRPr="005659CB" w:rsidRDefault="00157087" w:rsidP="00157087">
            <w:pPr>
              <w:suppressAutoHyphens w:val="0"/>
              <w:rPr>
                <w:rFonts w:ascii="Arial" w:hAnsi="Arial" w:cs="Arial"/>
                <w:sz w:val="22"/>
                <w:szCs w:val="22"/>
                <w:lang w:val="en-US"/>
              </w:rPr>
            </w:pPr>
          </w:p>
        </w:tc>
        <w:tc>
          <w:tcPr>
            <w:tcW w:w="3969" w:type="dxa"/>
          </w:tcPr>
          <w:p w14:paraId="37F84453" w14:textId="77777777" w:rsidR="00157087" w:rsidRPr="005659CB" w:rsidRDefault="00157087" w:rsidP="00157087">
            <w:pPr>
              <w:suppressAutoHyphens w:val="0"/>
              <w:rPr>
                <w:rFonts w:ascii="Arial" w:hAnsi="Arial" w:cs="Arial"/>
                <w:sz w:val="22"/>
                <w:szCs w:val="22"/>
                <w:lang w:val="en-US"/>
              </w:rPr>
            </w:pPr>
          </w:p>
        </w:tc>
      </w:tr>
      <w:tr w:rsidR="00157087" w:rsidRPr="005659CB" w14:paraId="42F0E496" w14:textId="77777777" w:rsidTr="00157087">
        <w:tc>
          <w:tcPr>
            <w:tcW w:w="993" w:type="dxa"/>
          </w:tcPr>
          <w:p w14:paraId="2C17C4ED" w14:textId="77777777" w:rsidR="00157087" w:rsidRPr="005659CB" w:rsidRDefault="00157087" w:rsidP="00157087">
            <w:pPr>
              <w:suppressAutoHyphens w:val="0"/>
              <w:rPr>
                <w:rFonts w:ascii="Arial" w:hAnsi="Arial" w:cs="Arial"/>
                <w:sz w:val="22"/>
                <w:szCs w:val="22"/>
                <w:lang w:val="en-US"/>
              </w:rPr>
            </w:pPr>
          </w:p>
        </w:tc>
        <w:tc>
          <w:tcPr>
            <w:tcW w:w="3402" w:type="dxa"/>
          </w:tcPr>
          <w:p w14:paraId="26EA741E" w14:textId="77777777" w:rsidR="00157087" w:rsidRPr="005659CB" w:rsidRDefault="00157087" w:rsidP="00157087">
            <w:pPr>
              <w:suppressAutoHyphens w:val="0"/>
              <w:rPr>
                <w:rFonts w:ascii="Arial" w:hAnsi="Arial" w:cs="Arial"/>
                <w:sz w:val="22"/>
                <w:szCs w:val="22"/>
                <w:lang w:val="en-US"/>
              </w:rPr>
            </w:pPr>
          </w:p>
        </w:tc>
        <w:tc>
          <w:tcPr>
            <w:tcW w:w="2268" w:type="dxa"/>
          </w:tcPr>
          <w:p w14:paraId="0B756956" w14:textId="77777777" w:rsidR="00157087" w:rsidRPr="005659CB" w:rsidRDefault="00157087" w:rsidP="00157087">
            <w:pPr>
              <w:suppressAutoHyphens w:val="0"/>
              <w:rPr>
                <w:rFonts w:ascii="Arial" w:hAnsi="Arial" w:cs="Arial"/>
                <w:sz w:val="22"/>
                <w:szCs w:val="22"/>
                <w:lang w:val="en-US"/>
              </w:rPr>
            </w:pPr>
          </w:p>
        </w:tc>
        <w:tc>
          <w:tcPr>
            <w:tcW w:w="3969" w:type="dxa"/>
          </w:tcPr>
          <w:p w14:paraId="3256B1D4" w14:textId="77777777" w:rsidR="00157087" w:rsidRPr="005659CB" w:rsidRDefault="00157087" w:rsidP="00157087">
            <w:pPr>
              <w:suppressAutoHyphens w:val="0"/>
              <w:rPr>
                <w:rFonts w:ascii="Arial" w:hAnsi="Arial" w:cs="Arial"/>
                <w:sz w:val="22"/>
                <w:szCs w:val="22"/>
                <w:lang w:val="en-US"/>
              </w:rPr>
            </w:pPr>
          </w:p>
        </w:tc>
      </w:tr>
      <w:tr w:rsidR="00157087" w:rsidRPr="005659CB" w14:paraId="3EB5C8D4" w14:textId="77777777" w:rsidTr="00157087">
        <w:tc>
          <w:tcPr>
            <w:tcW w:w="993" w:type="dxa"/>
          </w:tcPr>
          <w:p w14:paraId="2E7E2EC7" w14:textId="77777777" w:rsidR="00157087" w:rsidRPr="005659CB" w:rsidRDefault="00157087" w:rsidP="00157087">
            <w:pPr>
              <w:suppressAutoHyphens w:val="0"/>
              <w:rPr>
                <w:rFonts w:ascii="Arial" w:hAnsi="Arial" w:cs="Arial"/>
                <w:sz w:val="22"/>
                <w:szCs w:val="22"/>
                <w:lang w:val="en-US"/>
              </w:rPr>
            </w:pPr>
          </w:p>
        </w:tc>
        <w:tc>
          <w:tcPr>
            <w:tcW w:w="3402" w:type="dxa"/>
          </w:tcPr>
          <w:p w14:paraId="39D54B6E" w14:textId="77777777" w:rsidR="00157087" w:rsidRPr="005659CB" w:rsidRDefault="00157087" w:rsidP="00157087">
            <w:pPr>
              <w:suppressAutoHyphens w:val="0"/>
              <w:rPr>
                <w:rFonts w:ascii="Arial" w:hAnsi="Arial" w:cs="Arial"/>
                <w:sz w:val="22"/>
                <w:szCs w:val="22"/>
                <w:lang w:val="en-US"/>
              </w:rPr>
            </w:pPr>
          </w:p>
        </w:tc>
        <w:tc>
          <w:tcPr>
            <w:tcW w:w="2268" w:type="dxa"/>
          </w:tcPr>
          <w:p w14:paraId="46BB8B36" w14:textId="77777777" w:rsidR="00157087" w:rsidRPr="005659CB" w:rsidRDefault="00157087" w:rsidP="00157087">
            <w:pPr>
              <w:suppressAutoHyphens w:val="0"/>
              <w:rPr>
                <w:rFonts w:ascii="Arial" w:hAnsi="Arial" w:cs="Arial"/>
                <w:sz w:val="22"/>
                <w:szCs w:val="22"/>
                <w:lang w:val="en-US"/>
              </w:rPr>
            </w:pPr>
          </w:p>
        </w:tc>
        <w:tc>
          <w:tcPr>
            <w:tcW w:w="3969" w:type="dxa"/>
          </w:tcPr>
          <w:p w14:paraId="23D85EB3" w14:textId="77777777" w:rsidR="00157087" w:rsidRPr="005659CB" w:rsidRDefault="00157087" w:rsidP="00157087">
            <w:pPr>
              <w:suppressAutoHyphens w:val="0"/>
              <w:rPr>
                <w:rFonts w:ascii="Arial" w:hAnsi="Arial" w:cs="Arial"/>
                <w:sz w:val="22"/>
                <w:szCs w:val="22"/>
                <w:lang w:val="en-US"/>
              </w:rPr>
            </w:pPr>
          </w:p>
        </w:tc>
      </w:tr>
      <w:tr w:rsidR="00157087" w:rsidRPr="005659CB" w14:paraId="3DE82F11" w14:textId="77777777" w:rsidTr="00157087">
        <w:tc>
          <w:tcPr>
            <w:tcW w:w="993" w:type="dxa"/>
          </w:tcPr>
          <w:p w14:paraId="5EE631A6" w14:textId="77777777" w:rsidR="00157087" w:rsidRPr="005659CB" w:rsidRDefault="00157087" w:rsidP="00157087">
            <w:pPr>
              <w:suppressAutoHyphens w:val="0"/>
              <w:rPr>
                <w:rFonts w:ascii="Arial" w:hAnsi="Arial" w:cs="Arial"/>
                <w:sz w:val="22"/>
                <w:szCs w:val="22"/>
                <w:lang w:val="en-US"/>
              </w:rPr>
            </w:pPr>
          </w:p>
        </w:tc>
        <w:tc>
          <w:tcPr>
            <w:tcW w:w="3402" w:type="dxa"/>
          </w:tcPr>
          <w:p w14:paraId="400B95D4" w14:textId="77777777" w:rsidR="00157087" w:rsidRPr="005659CB" w:rsidRDefault="00157087" w:rsidP="00157087">
            <w:pPr>
              <w:suppressAutoHyphens w:val="0"/>
              <w:rPr>
                <w:rFonts w:ascii="Arial" w:hAnsi="Arial" w:cs="Arial"/>
                <w:sz w:val="22"/>
                <w:szCs w:val="22"/>
                <w:lang w:val="en-US"/>
              </w:rPr>
            </w:pPr>
          </w:p>
        </w:tc>
        <w:tc>
          <w:tcPr>
            <w:tcW w:w="2268" w:type="dxa"/>
          </w:tcPr>
          <w:p w14:paraId="177FCEC5" w14:textId="77777777" w:rsidR="00157087" w:rsidRPr="005659CB" w:rsidRDefault="00157087" w:rsidP="00157087">
            <w:pPr>
              <w:suppressAutoHyphens w:val="0"/>
              <w:rPr>
                <w:rFonts w:ascii="Arial" w:hAnsi="Arial" w:cs="Arial"/>
                <w:sz w:val="22"/>
                <w:szCs w:val="22"/>
                <w:lang w:val="en-US"/>
              </w:rPr>
            </w:pPr>
          </w:p>
        </w:tc>
        <w:tc>
          <w:tcPr>
            <w:tcW w:w="3969" w:type="dxa"/>
          </w:tcPr>
          <w:p w14:paraId="1D2C0C7F" w14:textId="77777777" w:rsidR="00157087" w:rsidRPr="005659CB" w:rsidRDefault="00157087" w:rsidP="00157087">
            <w:pPr>
              <w:suppressAutoHyphens w:val="0"/>
              <w:rPr>
                <w:rFonts w:ascii="Arial" w:hAnsi="Arial" w:cs="Arial"/>
                <w:sz w:val="22"/>
                <w:szCs w:val="22"/>
                <w:lang w:val="en-US"/>
              </w:rPr>
            </w:pPr>
          </w:p>
        </w:tc>
      </w:tr>
      <w:tr w:rsidR="00157087" w:rsidRPr="005659CB" w14:paraId="0D4EEB12" w14:textId="77777777" w:rsidTr="00157087">
        <w:tc>
          <w:tcPr>
            <w:tcW w:w="993" w:type="dxa"/>
          </w:tcPr>
          <w:p w14:paraId="0F626B3B" w14:textId="77777777" w:rsidR="00157087" w:rsidRPr="005659CB" w:rsidRDefault="00157087" w:rsidP="00157087">
            <w:pPr>
              <w:suppressAutoHyphens w:val="0"/>
              <w:rPr>
                <w:rFonts w:ascii="Arial" w:hAnsi="Arial" w:cs="Arial"/>
                <w:sz w:val="22"/>
                <w:szCs w:val="22"/>
                <w:lang w:val="en-US"/>
              </w:rPr>
            </w:pPr>
          </w:p>
        </w:tc>
        <w:tc>
          <w:tcPr>
            <w:tcW w:w="3402" w:type="dxa"/>
          </w:tcPr>
          <w:p w14:paraId="4DB877EC" w14:textId="77777777" w:rsidR="00157087" w:rsidRPr="005659CB" w:rsidRDefault="00157087" w:rsidP="00157087">
            <w:pPr>
              <w:suppressAutoHyphens w:val="0"/>
              <w:rPr>
                <w:rFonts w:ascii="Arial" w:hAnsi="Arial" w:cs="Arial"/>
                <w:sz w:val="22"/>
                <w:szCs w:val="22"/>
                <w:lang w:val="en-US"/>
              </w:rPr>
            </w:pPr>
          </w:p>
        </w:tc>
        <w:tc>
          <w:tcPr>
            <w:tcW w:w="2268" w:type="dxa"/>
          </w:tcPr>
          <w:p w14:paraId="38DD6922" w14:textId="77777777" w:rsidR="00157087" w:rsidRPr="005659CB" w:rsidRDefault="00157087" w:rsidP="00157087">
            <w:pPr>
              <w:suppressAutoHyphens w:val="0"/>
              <w:rPr>
                <w:rFonts w:ascii="Arial" w:hAnsi="Arial" w:cs="Arial"/>
                <w:sz w:val="22"/>
                <w:szCs w:val="22"/>
                <w:lang w:val="en-US"/>
              </w:rPr>
            </w:pPr>
          </w:p>
        </w:tc>
        <w:tc>
          <w:tcPr>
            <w:tcW w:w="3969" w:type="dxa"/>
          </w:tcPr>
          <w:p w14:paraId="2117135F" w14:textId="77777777" w:rsidR="00157087" w:rsidRPr="005659CB" w:rsidRDefault="00157087" w:rsidP="00157087">
            <w:pPr>
              <w:suppressAutoHyphens w:val="0"/>
              <w:rPr>
                <w:rFonts w:ascii="Arial" w:hAnsi="Arial" w:cs="Arial"/>
                <w:sz w:val="22"/>
                <w:szCs w:val="22"/>
                <w:lang w:val="en-US"/>
              </w:rPr>
            </w:pPr>
          </w:p>
        </w:tc>
      </w:tr>
      <w:tr w:rsidR="00157087" w:rsidRPr="005659CB" w14:paraId="3D3ED427" w14:textId="77777777" w:rsidTr="00157087">
        <w:tc>
          <w:tcPr>
            <w:tcW w:w="993" w:type="dxa"/>
          </w:tcPr>
          <w:p w14:paraId="279CD6ED" w14:textId="77777777" w:rsidR="00157087" w:rsidRPr="005659CB" w:rsidRDefault="00157087" w:rsidP="00157087">
            <w:pPr>
              <w:suppressAutoHyphens w:val="0"/>
              <w:rPr>
                <w:rFonts w:ascii="Arial" w:hAnsi="Arial" w:cs="Arial"/>
                <w:sz w:val="22"/>
                <w:szCs w:val="22"/>
                <w:lang w:val="en-US"/>
              </w:rPr>
            </w:pPr>
          </w:p>
        </w:tc>
        <w:tc>
          <w:tcPr>
            <w:tcW w:w="3402" w:type="dxa"/>
          </w:tcPr>
          <w:p w14:paraId="46EDFD37" w14:textId="77777777" w:rsidR="00157087" w:rsidRPr="005659CB" w:rsidRDefault="00157087" w:rsidP="00157087">
            <w:pPr>
              <w:suppressAutoHyphens w:val="0"/>
              <w:rPr>
                <w:rFonts w:ascii="Arial" w:hAnsi="Arial" w:cs="Arial"/>
                <w:sz w:val="22"/>
                <w:szCs w:val="22"/>
                <w:lang w:val="en-US"/>
              </w:rPr>
            </w:pPr>
          </w:p>
        </w:tc>
        <w:tc>
          <w:tcPr>
            <w:tcW w:w="2268" w:type="dxa"/>
          </w:tcPr>
          <w:p w14:paraId="33180CE2" w14:textId="77777777" w:rsidR="00157087" w:rsidRPr="005659CB" w:rsidRDefault="00157087" w:rsidP="00157087">
            <w:pPr>
              <w:suppressAutoHyphens w:val="0"/>
              <w:rPr>
                <w:rFonts w:ascii="Arial" w:hAnsi="Arial" w:cs="Arial"/>
                <w:sz w:val="22"/>
                <w:szCs w:val="22"/>
                <w:lang w:val="en-US"/>
              </w:rPr>
            </w:pPr>
          </w:p>
        </w:tc>
        <w:tc>
          <w:tcPr>
            <w:tcW w:w="3969" w:type="dxa"/>
          </w:tcPr>
          <w:p w14:paraId="3CB31524" w14:textId="77777777" w:rsidR="00157087" w:rsidRPr="005659CB" w:rsidRDefault="00157087" w:rsidP="00157087">
            <w:pPr>
              <w:suppressAutoHyphens w:val="0"/>
              <w:rPr>
                <w:rFonts w:ascii="Arial" w:hAnsi="Arial" w:cs="Arial"/>
                <w:sz w:val="22"/>
                <w:szCs w:val="22"/>
                <w:lang w:val="en-US"/>
              </w:rPr>
            </w:pPr>
          </w:p>
        </w:tc>
      </w:tr>
      <w:tr w:rsidR="00157087" w:rsidRPr="005659CB" w14:paraId="3304CD41" w14:textId="77777777" w:rsidTr="00157087">
        <w:tc>
          <w:tcPr>
            <w:tcW w:w="993" w:type="dxa"/>
          </w:tcPr>
          <w:p w14:paraId="2E5DC059" w14:textId="77777777" w:rsidR="00157087" w:rsidRPr="005659CB" w:rsidRDefault="00157087" w:rsidP="00157087">
            <w:pPr>
              <w:suppressAutoHyphens w:val="0"/>
              <w:rPr>
                <w:rFonts w:ascii="Arial" w:hAnsi="Arial" w:cs="Arial"/>
                <w:sz w:val="22"/>
                <w:szCs w:val="22"/>
                <w:lang w:val="en-US"/>
              </w:rPr>
            </w:pPr>
          </w:p>
        </w:tc>
        <w:tc>
          <w:tcPr>
            <w:tcW w:w="3402" w:type="dxa"/>
          </w:tcPr>
          <w:p w14:paraId="5DA8EA8D" w14:textId="77777777" w:rsidR="00157087" w:rsidRPr="005659CB" w:rsidRDefault="00157087" w:rsidP="00157087">
            <w:pPr>
              <w:suppressAutoHyphens w:val="0"/>
              <w:rPr>
                <w:rFonts w:ascii="Arial" w:hAnsi="Arial" w:cs="Arial"/>
                <w:sz w:val="22"/>
                <w:szCs w:val="22"/>
                <w:lang w:val="en-US"/>
              </w:rPr>
            </w:pPr>
          </w:p>
        </w:tc>
        <w:tc>
          <w:tcPr>
            <w:tcW w:w="2268" w:type="dxa"/>
          </w:tcPr>
          <w:p w14:paraId="343B035B" w14:textId="77777777" w:rsidR="00157087" w:rsidRPr="005659CB" w:rsidRDefault="00157087" w:rsidP="00157087">
            <w:pPr>
              <w:suppressAutoHyphens w:val="0"/>
              <w:rPr>
                <w:rFonts w:ascii="Arial" w:hAnsi="Arial" w:cs="Arial"/>
                <w:sz w:val="22"/>
                <w:szCs w:val="22"/>
                <w:lang w:val="en-US"/>
              </w:rPr>
            </w:pPr>
          </w:p>
        </w:tc>
        <w:tc>
          <w:tcPr>
            <w:tcW w:w="3969" w:type="dxa"/>
          </w:tcPr>
          <w:p w14:paraId="56FC959F" w14:textId="77777777" w:rsidR="00157087" w:rsidRPr="005659CB" w:rsidRDefault="00157087" w:rsidP="00157087">
            <w:pPr>
              <w:suppressAutoHyphens w:val="0"/>
              <w:rPr>
                <w:rFonts w:ascii="Arial" w:hAnsi="Arial" w:cs="Arial"/>
                <w:sz w:val="22"/>
                <w:szCs w:val="22"/>
                <w:lang w:val="en-US"/>
              </w:rPr>
            </w:pPr>
          </w:p>
        </w:tc>
      </w:tr>
      <w:tr w:rsidR="00157087" w:rsidRPr="005659CB" w14:paraId="10039D43" w14:textId="77777777" w:rsidTr="00157087">
        <w:tc>
          <w:tcPr>
            <w:tcW w:w="993" w:type="dxa"/>
          </w:tcPr>
          <w:p w14:paraId="5A42FDF2" w14:textId="77777777" w:rsidR="00157087" w:rsidRPr="005659CB" w:rsidRDefault="00157087" w:rsidP="00157087">
            <w:pPr>
              <w:suppressAutoHyphens w:val="0"/>
              <w:rPr>
                <w:rFonts w:ascii="Arial" w:hAnsi="Arial" w:cs="Arial"/>
                <w:sz w:val="22"/>
                <w:szCs w:val="22"/>
                <w:lang w:val="en-US"/>
              </w:rPr>
            </w:pPr>
          </w:p>
        </w:tc>
        <w:tc>
          <w:tcPr>
            <w:tcW w:w="3402" w:type="dxa"/>
          </w:tcPr>
          <w:p w14:paraId="571503C1" w14:textId="77777777" w:rsidR="00157087" w:rsidRPr="005659CB" w:rsidRDefault="00157087" w:rsidP="00157087">
            <w:pPr>
              <w:suppressAutoHyphens w:val="0"/>
              <w:rPr>
                <w:rFonts w:ascii="Arial" w:hAnsi="Arial" w:cs="Arial"/>
                <w:sz w:val="22"/>
                <w:szCs w:val="22"/>
                <w:lang w:val="en-US"/>
              </w:rPr>
            </w:pPr>
          </w:p>
        </w:tc>
        <w:tc>
          <w:tcPr>
            <w:tcW w:w="2268" w:type="dxa"/>
          </w:tcPr>
          <w:p w14:paraId="5C3DF0F5" w14:textId="77777777" w:rsidR="00157087" w:rsidRPr="005659CB" w:rsidRDefault="00157087" w:rsidP="00157087">
            <w:pPr>
              <w:suppressAutoHyphens w:val="0"/>
              <w:rPr>
                <w:rFonts w:ascii="Arial" w:hAnsi="Arial" w:cs="Arial"/>
                <w:sz w:val="22"/>
                <w:szCs w:val="22"/>
                <w:lang w:val="en-US"/>
              </w:rPr>
            </w:pPr>
          </w:p>
        </w:tc>
        <w:tc>
          <w:tcPr>
            <w:tcW w:w="3969" w:type="dxa"/>
          </w:tcPr>
          <w:p w14:paraId="4F51CBC8" w14:textId="77777777" w:rsidR="00157087" w:rsidRPr="005659CB" w:rsidRDefault="00157087" w:rsidP="00157087">
            <w:pPr>
              <w:suppressAutoHyphens w:val="0"/>
              <w:rPr>
                <w:rFonts w:ascii="Arial" w:hAnsi="Arial" w:cs="Arial"/>
                <w:sz w:val="22"/>
                <w:szCs w:val="22"/>
                <w:lang w:val="en-US"/>
              </w:rPr>
            </w:pPr>
          </w:p>
        </w:tc>
      </w:tr>
      <w:tr w:rsidR="00157087" w:rsidRPr="005659CB" w14:paraId="3618C7AC" w14:textId="77777777" w:rsidTr="00157087">
        <w:tc>
          <w:tcPr>
            <w:tcW w:w="993" w:type="dxa"/>
          </w:tcPr>
          <w:p w14:paraId="75B4D280" w14:textId="77777777" w:rsidR="00157087" w:rsidRPr="005659CB" w:rsidRDefault="00157087" w:rsidP="00157087">
            <w:pPr>
              <w:suppressAutoHyphens w:val="0"/>
              <w:rPr>
                <w:rFonts w:ascii="Arial" w:hAnsi="Arial" w:cs="Arial"/>
                <w:sz w:val="22"/>
                <w:szCs w:val="22"/>
                <w:lang w:val="en-US"/>
              </w:rPr>
            </w:pPr>
          </w:p>
        </w:tc>
        <w:tc>
          <w:tcPr>
            <w:tcW w:w="3402" w:type="dxa"/>
          </w:tcPr>
          <w:p w14:paraId="34FC7D6C" w14:textId="77777777" w:rsidR="00157087" w:rsidRPr="005659CB" w:rsidRDefault="00157087" w:rsidP="00157087">
            <w:pPr>
              <w:suppressAutoHyphens w:val="0"/>
              <w:rPr>
                <w:rFonts w:ascii="Arial" w:hAnsi="Arial" w:cs="Arial"/>
                <w:sz w:val="22"/>
                <w:szCs w:val="22"/>
                <w:lang w:val="en-US"/>
              </w:rPr>
            </w:pPr>
          </w:p>
        </w:tc>
        <w:tc>
          <w:tcPr>
            <w:tcW w:w="2268" w:type="dxa"/>
          </w:tcPr>
          <w:p w14:paraId="55647B10" w14:textId="77777777" w:rsidR="00157087" w:rsidRPr="005659CB" w:rsidRDefault="00157087" w:rsidP="00157087">
            <w:pPr>
              <w:suppressAutoHyphens w:val="0"/>
              <w:rPr>
                <w:rFonts w:ascii="Arial" w:hAnsi="Arial" w:cs="Arial"/>
                <w:sz w:val="22"/>
                <w:szCs w:val="22"/>
                <w:lang w:val="en-US"/>
              </w:rPr>
            </w:pPr>
          </w:p>
        </w:tc>
        <w:tc>
          <w:tcPr>
            <w:tcW w:w="3969" w:type="dxa"/>
          </w:tcPr>
          <w:p w14:paraId="0AD2050F" w14:textId="77777777" w:rsidR="00157087" w:rsidRPr="005659CB" w:rsidRDefault="00157087" w:rsidP="00157087">
            <w:pPr>
              <w:suppressAutoHyphens w:val="0"/>
              <w:rPr>
                <w:rFonts w:ascii="Arial" w:hAnsi="Arial" w:cs="Arial"/>
                <w:sz w:val="22"/>
                <w:szCs w:val="22"/>
                <w:lang w:val="en-US"/>
              </w:rPr>
            </w:pPr>
          </w:p>
        </w:tc>
      </w:tr>
      <w:tr w:rsidR="00157087" w:rsidRPr="005659CB" w14:paraId="0C83BE94" w14:textId="77777777" w:rsidTr="00157087">
        <w:tc>
          <w:tcPr>
            <w:tcW w:w="993" w:type="dxa"/>
          </w:tcPr>
          <w:p w14:paraId="6FB0E64D" w14:textId="77777777" w:rsidR="00157087" w:rsidRPr="005659CB" w:rsidRDefault="00157087" w:rsidP="00157087">
            <w:pPr>
              <w:suppressAutoHyphens w:val="0"/>
              <w:rPr>
                <w:rFonts w:ascii="Arial" w:hAnsi="Arial" w:cs="Arial"/>
                <w:sz w:val="22"/>
                <w:szCs w:val="22"/>
                <w:lang w:val="en-US"/>
              </w:rPr>
            </w:pPr>
          </w:p>
        </w:tc>
        <w:tc>
          <w:tcPr>
            <w:tcW w:w="3402" w:type="dxa"/>
          </w:tcPr>
          <w:p w14:paraId="7080097D" w14:textId="77777777" w:rsidR="00157087" w:rsidRPr="005659CB" w:rsidRDefault="00157087" w:rsidP="00157087">
            <w:pPr>
              <w:suppressAutoHyphens w:val="0"/>
              <w:rPr>
                <w:rFonts w:ascii="Arial" w:hAnsi="Arial" w:cs="Arial"/>
                <w:sz w:val="22"/>
                <w:szCs w:val="22"/>
                <w:lang w:val="en-US"/>
              </w:rPr>
            </w:pPr>
          </w:p>
        </w:tc>
        <w:tc>
          <w:tcPr>
            <w:tcW w:w="2268" w:type="dxa"/>
          </w:tcPr>
          <w:p w14:paraId="7AF8E170" w14:textId="77777777" w:rsidR="00157087" w:rsidRPr="005659CB" w:rsidRDefault="00157087" w:rsidP="00157087">
            <w:pPr>
              <w:suppressAutoHyphens w:val="0"/>
              <w:rPr>
                <w:rFonts w:ascii="Arial" w:hAnsi="Arial" w:cs="Arial"/>
                <w:sz w:val="22"/>
                <w:szCs w:val="22"/>
                <w:lang w:val="en-US"/>
              </w:rPr>
            </w:pPr>
          </w:p>
        </w:tc>
        <w:tc>
          <w:tcPr>
            <w:tcW w:w="3969" w:type="dxa"/>
          </w:tcPr>
          <w:p w14:paraId="38ED8E95" w14:textId="77777777" w:rsidR="00157087" w:rsidRPr="005659CB" w:rsidRDefault="00157087" w:rsidP="00157087">
            <w:pPr>
              <w:suppressAutoHyphens w:val="0"/>
              <w:rPr>
                <w:rFonts w:ascii="Arial" w:hAnsi="Arial" w:cs="Arial"/>
                <w:sz w:val="22"/>
                <w:szCs w:val="22"/>
                <w:lang w:val="en-US"/>
              </w:rPr>
            </w:pPr>
          </w:p>
        </w:tc>
      </w:tr>
      <w:tr w:rsidR="00157087" w:rsidRPr="005659CB" w14:paraId="050FB057" w14:textId="77777777" w:rsidTr="00157087">
        <w:tc>
          <w:tcPr>
            <w:tcW w:w="993" w:type="dxa"/>
          </w:tcPr>
          <w:p w14:paraId="3532DC14" w14:textId="77777777" w:rsidR="00157087" w:rsidRPr="005659CB" w:rsidRDefault="00157087" w:rsidP="00157087">
            <w:pPr>
              <w:suppressAutoHyphens w:val="0"/>
              <w:rPr>
                <w:rFonts w:ascii="Arial" w:hAnsi="Arial" w:cs="Arial"/>
                <w:sz w:val="22"/>
                <w:szCs w:val="22"/>
                <w:lang w:val="en-US"/>
              </w:rPr>
            </w:pPr>
          </w:p>
        </w:tc>
        <w:tc>
          <w:tcPr>
            <w:tcW w:w="3402" w:type="dxa"/>
          </w:tcPr>
          <w:p w14:paraId="7B31BA76" w14:textId="77777777" w:rsidR="00157087" w:rsidRPr="005659CB" w:rsidRDefault="00157087" w:rsidP="00157087">
            <w:pPr>
              <w:suppressAutoHyphens w:val="0"/>
              <w:rPr>
                <w:rFonts w:ascii="Arial" w:hAnsi="Arial" w:cs="Arial"/>
                <w:sz w:val="22"/>
                <w:szCs w:val="22"/>
                <w:lang w:val="en-US"/>
              </w:rPr>
            </w:pPr>
          </w:p>
        </w:tc>
        <w:tc>
          <w:tcPr>
            <w:tcW w:w="2268" w:type="dxa"/>
          </w:tcPr>
          <w:p w14:paraId="3DCB40D8" w14:textId="77777777" w:rsidR="00157087" w:rsidRPr="005659CB" w:rsidRDefault="00157087" w:rsidP="00157087">
            <w:pPr>
              <w:suppressAutoHyphens w:val="0"/>
              <w:rPr>
                <w:rFonts w:ascii="Arial" w:hAnsi="Arial" w:cs="Arial"/>
                <w:sz w:val="22"/>
                <w:szCs w:val="22"/>
                <w:lang w:val="en-US"/>
              </w:rPr>
            </w:pPr>
          </w:p>
        </w:tc>
        <w:tc>
          <w:tcPr>
            <w:tcW w:w="3969" w:type="dxa"/>
          </w:tcPr>
          <w:p w14:paraId="39838199" w14:textId="77777777" w:rsidR="00157087" w:rsidRPr="005659CB" w:rsidRDefault="00157087" w:rsidP="00157087">
            <w:pPr>
              <w:suppressAutoHyphens w:val="0"/>
              <w:rPr>
                <w:rFonts w:ascii="Arial" w:hAnsi="Arial" w:cs="Arial"/>
                <w:sz w:val="22"/>
                <w:szCs w:val="22"/>
                <w:lang w:val="en-US"/>
              </w:rPr>
            </w:pPr>
          </w:p>
        </w:tc>
      </w:tr>
      <w:tr w:rsidR="00157087" w:rsidRPr="005659CB" w14:paraId="2E820B1D" w14:textId="77777777" w:rsidTr="00157087">
        <w:tc>
          <w:tcPr>
            <w:tcW w:w="993" w:type="dxa"/>
          </w:tcPr>
          <w:p w14:paraId="45ECA058" w14:textId="77777777" w:rsidR="00157087" w:rsidRPr="005659CB" w:rsidRDefault="00157087" w:rsidP="00157087">
            <w:pPr>
              <w:suppressAutoHyphens w:val="0"/>
              <w:rPr>
                <w:rFonts w:ascii="Arial" w:hAnsi="Arial" w:cs="Arial"/>
                <w:sz w:val="22"/>
                <w:szCs w:val="22"/>
                <w:lang w:val="en-US"/>
              </w:rPr>
            </w:pPr>
          </w:p>
        </w:tc>
        <w:tc>
          <w:tcPr>
            <w:tcW w:w="3402" w:type="dxa"/>
          </w:tcPr>
          <w:p w14:paraId="21D0264A" w14:textId="77777777" w:rsidR="00157087" w:rsidRPr="005659CB" w:rsidRDefault="00157087" w:rsidP="00157087">
            <w:pPr>
              <w:suppressAutoHyphens w:val="0"/>
              <w:rPr>
                <w:rFonts w:ascii="Arial" w:hAnsi="Arial" w:cs="Arial"/>
                <w:sz w:val="22"/>
                <w:szCs w:val="22"/>
                <w:lang w:val="en-US"/>
              </w:rPr>
            </w:pPr>
          </w:p>
        </w:tc>
        <w:tc>
          <w:tcPr>
            <w:tcW w:w="2268" w:type="dxa"/>
          </w:tcPr>
          <w:p w14:paraId="4959A1F3" w14:textId="77777777" w:rsidR="00157087" w:rsidRPr="005659CB" w:rsidRDefault="00157087" w:rsidP="00157087">
            <w:pPr>
              <w:suppressAutoHyphens w:val="0"/>
              <w:rPr>
                <w:rFonts w:ascii="Arial" w:hAnsi="Arial" w:cs="Arial"/>
                <w:sz w:val="22"/>
                <w:szCs w:val="22"/>
                <w:lang w:val="en-US"/>
              </w:rPr>
            </w:pPr>
          </w:p>
        </w:tc>
        <w:tc>
          <w:tcPr>
            <w:tcW w:w="3969" w:type="dxa"/>
          </w:tcPr>
          <w:p w14:paraId="0EA6C28B" w14:textId="77777777" w:rsidR="00157087" w:rsidRPr="005659CB" w:rsidRDefault="00157087" w:rsidP="00157087">
            <w:pPr>
              <w:suppressAutoHyphens w:val="0"/>
              <w:rPr>
                <w:rFonts w:ascii="Arial" w:hAnsi="Arial" w:cs="Arial"/>
                <w:sz w:val="22"/>
                <w:szCs w:val="22"/>
                <w:lang w:val="en-US"/>
              </w:rPr>
            </w:pPr>
          </w:p>
        </w:tc>
      </w:tr>
      <w:tr w:rsidR="00157087" w:rsidRPr="005659CB" w14:paraId="7624871B" w14:textId="77777777" w:rsidTr="00157087">
        <w:tc>
          <w:tcPr>
            <w:tcW w:w="993" w:type="dxa"/>
          </w:tcPr>
          <w:p w14:paraId="4DF12F5A" w14:textId="77777777" w:rsidR="00157087" w:rsidRPr="005659CB" w:rsidRDefault="00157087" w:rsidP="00157087">
            <w:pPr>
              <w:suppressAutoHyphens w:val="0"/>
              <w:rPr>
                <w:rFonts w:ascii="Arial" w:hAnsi="Arial" w:cs="Arial"/>
                <w:sz w:val="22"/>
                <w:szCs w:val="22"/>
                <w:lang w:val="en-US"/>
              </w:rPr>
            </w:pPr>
          </w:p>
        </w:tc>
        <w:tc>
          <w:tcPr>
            <w:tcW w:w="3402" w:type="dxa"/>
          </w:tcPr>
          <w:p w14:paraId="38B2650A" w14:textId="77777777" w:rsidR="00157087" w:rsidRPr="005659CB" w:rsidRDefault="00157087" w:rsidP="00157087">
            <w:pPr>
              <w:suppressAutoHyphens w:val="0"/>
              <w:rPr>
                <w:rFonts w:ascii="Arial" w:hAnsi="Arial" w:cs="Arial"/>
                <w:sz w:val="22"/>
                <w:szCs w:val="22"/>
                <w:lang w:val="en-US"/>
              </w:rPr>
            </w:pPr>
          </w:p>
        </w:tc>
        <w:tc>
          <w:tcPr>
            <w:tcW w:w="2268" w:type="dxa"/>
          </w:tcPr>
          <w:p w14:paraId="2EDB0634" w14:textId="77777777" w:rsidR="00157087" w:rsidRPr="005659CB" w:rsidRDefault="00157087" w:rsidP="00157087">
            <w:pPr>
              <w:suppressAutoHyphens w:val="0"/>
              <w:rPr>
                <w:rFonts w:ascii="Arial" w:hAnsi="Arial" w:cs="Arial"/>
                <w:sz w:val="22"/>
                <w:szCs w:val="22"/>
                <w:lang w:val="en-US"/>
              </w:rPr>
            </w:pPr>
          </w:p>
        </w:tc>
        <w:tc>
          <w:tcPr>
            <w:tcW w:w="3969" w:type="dxa"/>
          </w:tcPr>
          <w:p w14:paraId="2389BD01" w14:textId="77777777" w:rsidR="00157087" w:rsidRPr="005659CB" w:rsidRDefault="00157087" w:rsidP="00157087">
            <w:pPr>
              <w:suppressAutoHyphens w:val="0"/>
              <w:rPr>
                <w:rFonts w:ascii="Arial" w:hAnsi="Arial" w:cs="Arial"/>
                <w:sz w:val="22"/>
                <w:szCs w:val="22"/>
                <w:lang w:val="en-US"/>
              </w:rPr>
            </w:pPr>
          </w:p>
        </w:tc>
      </w:tr>
      <w:tr w:rsidR="00157087" w:rsidRPr="005659CB" w14:paraId="22BB79AE" w14:textId="77777777" w:rsidTr="00157087">
        <w:tc>
          <w:tcPr>
            <w:tcW w:w="993" w:type="dxa"/>
          </w:tcPr>
          <w:p w14:paraId="72601C67" w14:textId="77777777" w:rsidR="00157087" w:rsidRPr="005659CB" w:rsidRDefault="00157087" w:rsidP="00157087">
            <w:pPr>
              <w:suppressAutoHyphens w:val="0"/>
              <w:rPr>
                <w:rFonts w:ascii="Arial" w:hAnsi="Arial" w:cs="Arial"/>
                <w:sz w:val="22"/>
                <w:szCs w:val="22"/>
                <w:lang w:val="en-US"/>
              </w:rPr>
            </w:pPr>
          </w:p>
        </w:tc>
        <w:tc>
          <w:tcPr>
            <w:tcW w:w="3402" w:type="dxa"/>
          </w:tcPr>
          <w:p w14:paraId="6C2E9686" w14:textId="77777777" w:rsidR="00157087" w:rsidRPr="005659CB" w:rsidRDefault="00157087" w:rsidP="00157087">
            <w:pPr>
              <w:suppressAutoHyphens w:val="0"/>
              <w:rPr>
                <w:rFonts w:ascii="Arial" w:hAnsi="Arial" w:cs="Arial"/>
                <w:sz w:val="22"/>
                <w:szCs w:val="22"/>
                <w:lang w:val="en-US"/>
              </w:rPr>
            </w:pPr>
          </w:p>
        </w:tc>
        <w:tc>
          <w:tcPr>
            <w:tcW w:w="2268" w:type="dxa"/>
          </w:tcPr>
          <w:p w14:paraId="52517D4D" w14:textId="77777777" w:rsidR="00157087" w:rsidRPr="005659CB" w:rsidRDefault="00157087" w:rsidP="00157087">
            <w:pPr>
              <w:suppressAutoHyphens w:val="0"/>
              <w:rPr>
                <w:rFonts w:ascii="Arial" w:hAnsi="Arial" w:cs="Arial"/>
                <w:sz w:val="22"/>
                <w:szCs w:val="22"/>
                <w:lang w:val="en-US"/>
              </w:rPr>
            </w:pPr>
          </w:p>
        </w:tc>
        <w:tc>
          <w:tcPr>
            <w:tcW w:w="3969" w:type="dxa"/>
          </w:tcPr>
          <w:p w14:paraId="1B40DF19" w14:textId="77777777" w:rsidR="00157087" w:rsidRPr="005659CB" w:rsidRDefault="00157087" w:rsidP="00157087">
            <w:pPr>
              <w:suppressAutoHyphens w:val="0"/>
              <w:rPr>
                <w:rFonts w:ascii="Arial" w:hAnsi="Arial" w:cs="Arial"/>
                <w:sz w:val="22"/>
                <w:szCs w:val="22"/>
                <w:lang w:val="en-US"/>
              </w:rPr>
            </w:pPr>
          </w:p>
        </w:tc>
      </w:tr>
      <w:tr w:rsidR="00157087" w:rsidRPr="005659CB" w14:paraId="73672E3E" w14:textId="77777777" w:rsidTr="00157087">
        <w:tc>
          <w:tcPr>
            <w:tcW w:w="993" w:type="dxa"/>
          </w:tcPr>
          <w:p w14:paraId="0D37D983" w14:textId="77777777" w:rsidR="00157087" w:rsidRPr="005659CB" w:rsidRDefault="00157087" w:rsidP="00157087">
            <w:pPr>
              <w:suppressAutoHyphens w:val="0"/>
              <w:rPr>
                <w:rFonts w:ascii="Arial" w:hAnsi="Arial" w:cs="Arial"/>
                <w:sz w:val="22"/>
                <w:szCs w:val="22"/>
                <w:lang w:val="en-US"/>
              </w:rPr>
            </w:pPr>
          </w:p>
        </w:tc>
        <w:tc>
          <w:tcPr>
            <w:tcW w:w="3402" w:type="dxa"/>
          </w:tcPr>
          <w:p w14:paraId="32A02D24" w14:textId="77777777" w:rsidR="00157087" w:rsidRPr="005659CB" w:rsidRDefault="00157087" w:rsidP="00157087">
            <w:pPr>
              <w:suppressAutoHyphens w:val="0"/>
              <w:rPr>
                <w:rFonts w:ascii="Arial" w:hAnsi="Arial" w:cs="Arial"/>
                <w:sz w:val="22"/>
                <w:szCs w:val="22"/>
                <w:lang w:val="en-US"/>
              </w:rPr>
            </w:pPr>
          </w:p>
        </w:tc>
        <w:tc>
          <w:tcPr>
            <w:tcW w:w="2268" w:type="dxa"/>
          </w:tcPr>
          <w:p w14:paraId="45F07A8C" w14:textId="77777777" w:rsidR="00157087" w:rsidRPr="005659CB" w:rsidRDefault="00157087" w:rsidP="00157087">
            <w:pPr>
              <w:suppressAutoHyphens w:val="0"/>
              <w:rPr>
                <w:rFonts w:ascii="Arial" w:hAnsi="Arial" w:cs="Arial"/>
                <w:sz w:val="22"/>
                <w:szCs w:val="22"/>
                <w:lang w:val="en-US"/>
              </w:rPr>
            </w:pPr>
          </w:p>
        </w:tc>
        <w:tc>
          <w:tcPr>
            <w:tcW w:w="3969" w:type="dxa"/>
          </w:tcPr>
          <w:p w14:paraId="359A16BD" w14:textId="77777777" w:rsidR="00157087" w:rsidRPr="005659CB" w:rsidRDefault="00157087" w:rsidP="00157087">
            <w:pPr>
              <w:suppressAutoHyphens w:val="0"/>
              <w:rPr>
                <w:rFonts w:ascii="Arial" w:hAnsi="Arial" w:cs="Arial"/>
                <w:sz w:val="22"/>
                <w:szCs w:val="22"/>
                <w:lang w:val="en-US"/>
              </w:rPr>
            </w:pPr>
          </w:p>
        </w:tc>
      </w:tr>
      <w:tr w:rsidR="00157087" w:rsidRPr="005659CB" w14:paraId="7E0D5ED3" w14:textId="77777777" w:rsidTr="00157087">
        <w:tc>
          <w:tcPr>
            <w:tcW w:w="993" w:type="dxa"/>
          </w:tcPr>
          <w:p w14:paraId="5865FBB4" w14:textId="77777777" w:rsidR="00157087" w:rsidRPr="005659CB" w:rsidRDefault="00157087" w:rsidP="00157087">
            <w:pPr>
              <w:suppressAutoHyphens w:val="0"/>
              <w:rPr>
                <w:rFonts w:ascii="Arial" w:hAnsi="Arial" w:cs="Arial"/>
                <w:sz w:val="22"/>
                <w:szCs w:val="22"/>
                <w:lang w:val="en-US"/>
              </w:rPr>
            </w:pPr>
          </w:p>
        </w:tc>
        <w:tc>
          <w:tcPr>
            <w:tcW w:w="3402" w:type="dxa"/>
          </w:tcPr>
          <w:p w14:paraId="5B7619E8" w14:textId="77777777" w:rsidR="00157087" w:rsidRPr="005659CB" w:rsidRDefault="00157087" w:rsidP="00157087">
            <w:pPr>
              <w:suppressAutoHyphens w:val="0"/>
              <w:rPr>
                <w:rFonts w:ascii="Arial" w:hAnsi="Arial" w:cs="Arial"/>
                <w:sz w:val="22"/>
                <w:szCs w:val="22"/>
                <w:lang w:val="en-US"/>
              </w:rPr>
            </w:pPr>
          </w:p>
        </w:tc>
        <w:tc>
          <w:tcPr>
            <w:tcW w:w="2268" w:type="dxa"/>
          </w:tcPr>
          <w:p w14:paraId="5CCCBA3D" w14:textId="77777777" w:rsidR="00157087" w:rsidRPr="005659CB" w:rsidRDefault="00157087" w:rsidP="00157087">
            <w:pPr>
              <w:suppressAutoHyphens w:val="0"/>
              <w:rPr>
                <w:rFonts w:ascii="Arial" w:hAnsi="Arial" w:cs="Arial"/>
                <w:sz w:val="22"/>
                <w:szCs w:val="22"/>
                <w:lang w:val="en-US"/>
              </w:rPr>
            </w:pPr>
          </w:p>
        </w:tc>
        <w:tc>
          <w:tcPr>
            <w:tcW w:w="3969" w:type="dxa"/>
          </w:tcPr>
          <w:p w14:paraId="351191A6" w14:textId="77777777" w:rsidR="00157087" w:rsidRPr="005659CB" w:rsidRDefault="00157087" w:rsidP="00157087">
            <w:pPr>
              <w:suppressAutoHyphens w:val="0"/>
              <w:rPr>
                <w:rFonts w:ascii="Arial" w:hAnsi="Arial" w:cs="Arial"/>
                <w:sz w:val="22"/>
                <w:szCs w:val="22"/>
                <w:lang w:val="en-US"/>
              </w:rPr>
            </w:pPr>
          </w:p>
        </w:tc>
      </w:tr>
      <w:tr w:rsidR="00157087" w:rsidRPr="005659CB" w14:paraId="069EEBDA" w14:textId="77777777" w:rsidTr="00157087">
        <w:tc>
          <w:tcPr>
            <w:tcW w:w="993" w:type="dxa"/>
          </w:tcPr>
          <w:p w14:paraId="61FBB677" w14:textId="77777777" w:rsidR="00157087" w:rsidRPr="005659CB" w:rsidRDefault="00157087" w:rsidP="00157087">
            <w:pPr>
              <w:suppressAutoHyphens w:val="0"/>
              <w:rPr>
                <w:rFonts w:ascii="Arial" w:hAnsi="Arial" w:cs="Arial"/>
                <w:sz w:val="22"/>
                <w:szCs w:val="22"/>
                <w:lang w:val="en-US"/>
              </w:rPr>
            </w:pPr>
          </w:p>
        </w:tc>
        <w:tc>
          <w:tcPr>
            <w:tcW w:w="3402" w:type="dxa"/>
          </w:tcPr>
          <w:p w14:paraId="1093F024" w14:textId="77777777" w:rsidR="00157087" w:rsidRPr="005659CB" w:rsidRDefault="00157087" w:rsidP="00157087">
            <w:pPr>
              <w:suppressAutoHyphens w:val="0"/>
              <w:rPr>
                <w:rFonts w:ascii="Arial" w:hAnsi="Arial" w:cs="Arial"/>
                <w:sz w:val="22"/>
                <w:szCs w:val="22"/>
                <w:lang w:val="en-US"/>
              </w:rPr>
            </w:pPr>
          </w:p>
        </w:tc>
        <w:tc>
          <w:tcPr>
            <w:tcW w:w="2268" w:type="dxa"/>
          </w:tcPr>
          <w:p w14:paraId="167040B0" w14:textId="77777777" w:rsidR="00157087" w:rsidRPr="005659CB" w:rsidRDefault="00157087" w:rsidP="00157087">
            <w:pPr>
              <w:suppressAutoHyphens w:val="0"/>
              <w:rPr>
                <w:rFonts w:ascii="Arial" w:hAnsi="Arial" w:cs="Arial"/>
                <w:sz w:val="22"/>
                <w:szCs w:val="22"/>
                <w:lang w:val="en-US"/>
              </w:rPr>
            </w:pPr>
          </w:p>
        </w:tc>
        <w:tc>
          <w:tcPr>
            <w:tcW w:w="3969" w:type="dxa"/>
          </w:tcPr>
          <w:p w14:paraId="6B6E6ED6" w14:textId="77777777" w:rsidR="00157087" w:rsidRPr="005659CB" w:rsidRDefault="00157087" w:rsidP="00157087">
            <w:pPr>
              <w:suppressAutoHyphens w:val="0"/>
              <w:rPr>
                <w:rFonts w:ascii="Arial" w:hAnsi="Arial" w:cs="Arial"/>
                <w:sz w:val="22"/>
                <w:szCs w:val="22"/>
                <w:lang w:val="en-US"/>
              </w:rPr>
            </w:pPr>
          </w:p>
        </w:tc>
      </w:tr>
      <w:tr w:rsidR="00157087" w:rsidRPr="005659CB" w14:paraId="131C0622" w14:textId="77777777" w:rsidTr="00157087">
        <w:tc>
          <w:tcPr>
            <w:tcW w:w="993" w:type="dxa"/>
          </w:tcPr>
          <w:p w14:paraId="19CAB116" w14:textId="77777777" w:rsidR="00157087" w:rsidRPr="005659CB" w:rsidRDefault="00157087" w:rsidP="00157087">
            <w:pPr>
              <w:suppressAutoHyphens w:val="0"/>
              <w:rPr>
                <w:rFonts w:ascii="Arial" w:hAnsi="Arial" w:cs="Arial"/>
                <w:sz w:val="22"/>
                <w:szCs w:val="22"/>
                <w:lang w:val="en-US"/>
              </w:rPr>
            </w:pPr>
          </w:p>
        </w:tc>
        <w:tc>
          <w:tcPr>
            <w:tcW w:w="3402" w:type="dxa"/>
          </w:tcPr>
          <w:p w14:paraId="0FF856E3" w14:textId="77777777" w:rsidR="00157087" w:rsidRPr="005659CB" w:rsidRDefault="00157087" w:rsidP="00157087">
            <w:pPr>
              <w:suppressAutoHyphens w:val="0"/>
              <w:rPr>
                <w:rFonts w:ascii="Arial" w:hAnsi="Arial" w:cs="Arial"/>
                <w:sz w:val="22"/>
                <w:szCs w:val="22"/>
                <w:lang w:val="en-US"/>
              </w:rPr>
            </w:pPr>
          </w:p>
        </w:tc>
        <w:tc>
          <w:tcPr>
            <w:tcW w:w="2268" w:type="dxa"/>
          </w:tcPr>
          <w:p w14:paraId="4529F74A" w14:textId="77777777" w:rsidR="00157087" w:rsidRPr="005659CB" w:rsidRDefault="00157087" w:rsidP="00157087">
            <w:pPr>
              <w:suppressAutoHyphens w:val="0"/>
              <w:rPr>
                <w:rFonts w:ascii="Arial" w:hAnsi="Arial" w:cs="Arial"/>
                <w:sz w:val="22"/>
                <w:szCs w:val="22"/>
                <w:lang w:val="en-US"/>
              </w:rPr>
            </w:pPr>
          </w:p>
        </w:tc>
        <w:tc>
          <w:tcPr>
            <w:tcW w:w="3969" w:type="dxa"/>
          </w:tcPr>
          <w:p w14:paraId="7600ADE4" w14:textId="77777777" w:rsidR="00157087" w:rsidRPr="005659CB" w:rsidRDefault="00157087" w:rsidP="00157087">
            <w:pPr>
              <w:suppressAutoHyphens w:val="0"/>
              <w:rPr>
                <w:rFonts w:ascii="Arial" w:hAnsi="Arial" w:cs="Arial"/>
                <w:sz w:val="22"/>
                <w:szCs w:val="22"/>
                <w:lang w:val="en-US"/>
              </w:rPr>
            </w:pPr>
          </w:p>
        </w:tc>
      </w:tr>
      <w:tr w:rsidR="00157087" w:rsidRPr="005659CB" w14:paraId="5881B929" w14:textId="77777777" w:rsidTr="00157087">
        <w:tc>
          <w:tcPr>
            <w:tcW w:w="993" w:type="dxa"/>
          </w:tcPr>
          <w:p w14:paraId="3523F508" w14:textId="77777777" w:rsidR="00157087" w:rsidRPr="005659CB" w:rsidRDefault="00157087" w:rsidP="00157087">
            <w:pPr>
              <w:suppressAutoHyphens w:val="0"/>
              <w:rPr>
                <w:rFonts w:ascii="Arial" w:hAnsi="Arial" w:cs="Arial"/>
                <w:sz w:val="22"/>
                <w:szCs w:val="22"/>
                <w:lang w:val="en-US"/>
              </w:rPr>
            </w:pPr>
          </w:p>
        </w:tc>
        <w:tc>
          <w:tcPr>
            <w:tcW w:w="3402" w:type="dxa"/>
          </w:tcPr>
          <w:p w14:paraId="3F7C13F7" w14:textId="77777777" w:rsidR="00157087" w:rsidRPr="005659CB" w:rsidRDefault="00157087" w:rsidP="00157087">
            <w:pPr>
              <w:suppressAutoHyphens w:val="0"/>
              <w:rPr>
                <w:rFonts w:ascii="Arial" w:hAnsi="Arial" w:cs="Arial"/>
                <w:sz w:val="22"/>
                <w:szCs w:val="22"/>
                <w:lang w:val="en-US"/>
              </w:rPr>
            </w:pPr>
          </w:p>
        </w:tc>
        <w:tc>
          <w:tcPr>
            <w:tcW w:w="2268" w:type="dxa"/>
          </w:tcPr>
          <w:p w14:paraId="1616BF54" w14:textId="77777777" w:rsidR="00157087" w:rsidRPr="005659CB" w:rsidRDefault="00157087" w:rsidP="00157087">
            <w:pPr>
              <w:suppressAutoHyphens w:val="0"/>
              <w:rPr>
                <w:rFonts w:ascii="Arial" w:hAnsi="Arial" w:cs="Arial"/>
                <w:sz w:val="22"/>
                <w:szCs w:val="22"/>
                <w:lang w:val="en-US"/>
              </w:rPr>
            </w:pPr>
          </w:p>
        </w:tc>
        <w:tc>
          <w:tcPr>
            <w:tcW w:w="3969" w:type="dxa"/>
          </w:tcPr>
          <w:p w14:paraId="01B6AFC5" w14:textId="77777777" w:rsidR="00157087" w:rsidRPr="005659CB" w:rsidRDefault="00157087" w:rsidP="00157087">
            <w:pPr>
              <w:suppressAutoHyphens w:val="0"/>
              <w:rPr>
                <w:rFonts w:ascii="Arial" w:hAnsi="Arial" w:cs="Arial"/>
                <w:sz w:val="22"/>
                <w:szCs w:val="22"/>
                <w:lang w:val="en-US"/>
              </w:rPr>
            </w:pPr>
          </w:p>
        </w:tc>
      </w:tr>
      <w:tr w:rsidR="00157087" w:rsidRPr="005659CB" w14:paraId="49B2412A" w14:textId="77777777" w:rsidTr="00157087">
        <w:tc>
          <w:tcPr>
            <w:tcW w:w="993" w:type="dxa"/>
          </w:tcPr>
          <w:p w14:paraId="03A93444" w14:textId="77777777" w:rsidR="00157087" w:rsidRPr="005659CB" w:rsidRDefault="00157087" w:rsidP="00157087">
            <w:pPr>
              <w:suppressAutoHyphens w:val="0"/>
              <w:rPr>
                <w:rFonts w:ascii="Arial" w:hAnsi="Arial" w:cs="Arial"/>
                <w:sz w:val="22"/>
                <w:szCs w:val="22"/>
                <w:lang w:val="en-US"/>
              </w:rPr>
            </w:pPr>
          </w:p>
        </w:tc>
        <w:tc>
          <w:tcPr>
            <w:tcW w:w="3402" w:type="dxa"/>
          </w:tcPr>
          <w:p w14:paraId="0D46BB12" w14:textId="77777777" w:rsidR="00157087" w:rsidRPr="005659CB" w:rsidRDefault="00157087" w:rsidP="00157087">
            <w:pPr>
              <w:suppressAutoHyphens w:val="0"/>
              <w:rPr>
                <w:rFonts w:ascii="Arial" w:hAnsi="Arial" w:cs="Arial"/>
                <w:sz w:val="22"/>
                <w:szCs w:val="22"/>
                <w:lang w:val="en-US"/>
              </w:rPr>
            </w:pPr>
          </w:p>
        </w:tc>
        <w:tc>
          <w:tcPr>
            <w:tcW w:w="2268" w:type="dxa"/>
          </w:tcPr>
          <w:p w14:paraId="6D835503" w14:textId="77777777" w:rsidR="00157087" w:rsidRPr="005659CB" w:rsidRDefault="00157087" w:rsidP="00157087">
            <w:pPr>
              <w:suppressAutoHyphens w:val="0"/>
              <w:rPr>
                <w:rFonts w:ascii="Arial" w:hAnsi="Arial" w:cs="Arial"/>
                <w:sz w:val="22"/>
                <w:szCs w:val="22"/>
                <w:lang w:val="en-US"/>
              </w:rPr>
            </w:pPr>
          </w:p>
        </w:tc>
        <w:tc>
          <w:tcPr>
            <w:tcW w:w="3969" w:type="dxa"/>
          </w:tcPr>
          <w:p w14:paraId="62614C20" w14:textId="77777777" w:rsidR="00157087" w:rsidRPr="005659CB" w:rsidRDefault="00157087" w:rsidP="00157087">
            <w:pPr>
              <w:suppressAutoHyphens w:val="0"/>
              <w:rPr>
                <w:rFonts w:ascii="Arial" w:hAnsi="Arial" w:cs="Arial"/>
                <w:sz w:val="22"/>
                <w:szCs w:val="22"/>
                <w:lang w:val="en-US"/>
              </w:rPr>
            </w:pPr>
          </w:p>
        </w:tc>
      </w:tr>
    </w:tbl>
    <w:p w14:paraId="567AC46B" w14:textId="77777777" w:rsidR="00157087" w:rsidRPr="005659CB" w:rsidRDefault="00157087" w:rsidP="00157087">
      <w:pPr>
        <w:suppressAutoHyphens w:val="0"/>
        <w:rPr>
          <w:rFonts w:ascii="Arial" w:hAnsi="Arial" w:cs="Arial"/>
          <w:sz w:val="22"/>
          <w:szCs w:val="22"/>
          <w:lang w:val="en-US"/>
        </w:rPr>
      </w:pPr>
    </w:p>
    <w:p w14:paraId="3ECE26BF" w14:textId="77777777" w:rsidR="00157087" w:rsidRPr="005659CB" w:rsidRDefault="00157087" w:rsidP="00157087">
      <w:pPr>
        <w:suppressAutoHyphens w:val="0"/>
        <w:rPr>
          <w:rFonts w:ascii="Arial" w:hAnsi="Arial" w:cs="Arial"/>
          <w:sz w:val="22"/>
          <w:szCs w:val="22"/>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157087" w:rsidRPr="005659CB" w14:paraId="1DEC1C67" w14:textId="77777777" w:rsidTr="00157087">
        <w:tc>
          <w:tcPr>
            <w:tcW w:w="3492" w:type="dxa"/>
          </w:tcPr>
          <w:p w14:paraId="05B13A1E" w14:textId="77777777" w:rsidR="00157087" w:rsidRPr="005659CB" w:rsidRDefault="00157087" w:rsidP="00233D22">
            <w:pPr>
              <w:suppressAutoHyphens w:val="0"/>
              <w:jc w:val="center"/>
              <w:rPr>
                <w:rFonts w:ascii="Arial" w:hAnsi="Arial" w:cs="Arial"/>
                <w:sz w:val="22"/>
                <w:szCs w:val="22"/>
                <w:lang w:val="en-US"/>
              </w:rPr>
            </w:pPr>
            <w:r w:rsidRPr="005659CB">
              <w:rPr>
                <w:rFonts w:ascii="Arial" w:hAnsi="Arial" w:cs="Arial"/>
                <w:sz w:val="22"/>
                <w:szCs w:val="22"/>
                <w:lang w:val="en-US"/>
              </w:rPr>
              <w:t>Датум:</w:t>
            </w:r>
          </w:p>
        </w:tc>
        <w:tc>
          <w:tcPr>
            <w:tcW w:w="1909" w:type="dxa"/>
          </w:tcPr>
          <w:p w14:paraId="7B0F445F" w14:textId="77777777" w:rsidR="00157087" w:rsidRPr="005659CB" w:rsidRDefault="00157087" w:rsidP="00157087">
            <w:pPr>
              <w:suppressAutoHyphens w:val="0"/>
              <w:rPr>
                <w:rFonts w:ascii="Arial" w:hAnsi="Arial" w:cs="Arial"/>
                <w:sz w:val="22"/>
                <w:szCs w:val="22"/>
                <w:lang w:val="en-US"/>
              </w:rPr>
            </w:pPr>
            <w:r w:rsidRPr="005659CB">
              <w:rPr>
                <w:rFonts w:ascii="Arial" w:hAnsi="Arial" w:cs="Arial"/>
                <w:sz w:val="22"/>
                <w:szCs w:val="22"/>
                <w:lang w:val="en-US"/>
              </w:rPr>
              <w:t>М.П.</w:t>
            </w:r>
          </w:p>
        </w:tc>
        <w:tc>
          <w:tcPr>
            <w:tcW w:w="3628" w:type="dxa"/>
          </w:tcPr>
          <w:p w14:paraId="13BEE88D" w14:textId="77777777" w:rsidR="00157087" w:rsidRPr="005659CB" w:rsidRDefault="00157087" w:rsidP="00233D22">
            <w:pPr>
              <w:suppressAutoHyphens w:val="0"/>
              <w:jc w:val="center"/>
              <w:rPr>
                <w:rFonts w:ascii="Arial" w:hAnsi="Arial" w:cs="Arial"/>
                <w:sz w:val="22"/>
                <w:szCs w:val="22"/>
                <w:lang w:val="en-US"/>
              </w:rPr>
            </w:pPr>
            <w:r w:rsidRPr="005659CB">
              <w:rPr>
                <w:rFonts w:ascii="Arial" w:hAnsi="Arial" w:cs="Arial"/>
                <w:sz w:val="22"/>
                <w:szCs w:val="22"/>
                <w:lang w:val="en-US"/>
              </w:rPr>
              <w:t>Понуђач:</w:t>
            </w:r>
          </w:p>
        </w:tc>
      </w:tr>
      <w:tr w:rsidR="00157087" w:rsidRPr="005659CB" w14:paraId="2B00645C" w14:textId="77777777" w:rsidTr="00157087">
        <w:tc>
          <w:tcPr>
            <w:tcW w:w="3492" w:type="dxa"/>
            <w:vAlign w:val="center"/>
          </w:tcPr>
          <w:p w14:paraId="060A5138" w14:textId="77777777" w:rsidR="00157087" w:rsidRPr="005659CB" w:rsidRDefault="00157087" w:rsidP="00157087">
            <w:pPr>
              <w:suppressAutoHyphens w:val="0"/>
              <w:rPr>
                <w:rFonts w:ascii="Arial" w:hAnsi="Arial" w:cs="Arial"/>
                <w:sz w:val="22"/>
                <w:szCs w:val="22"/>
                <w:lang w:val="en-US"/>
              </w:rPr>
            </w:pPr>
          </w:p>
        </w:tc>
        <w:tc>
          <w:tcPr>
            <w:tcW w:w="1909" w:type="dxa"/>
            <w:vAlign w:val="center"/>
          </w:tcPr>
          <w:p w14:paraId="54DA94DA" w14:textId="77777777" w:rsidR="00157087" w:rsidRPr="005659CB" w:rsidRDefault="00157087" w:rsidP="00157087">
            <w:pPr>
              <w:suppressAutoHyphens w:val="0"/>
              <w:rPr>
                <w:rFonts w:ascii="Arial" w:hAnsi="Arial" w:cs="Arial"/>
                <w:sz w:val="22"/>
                <w:szCs w:val="22"/>
                <w:lang w:val="en-US"/>
              </w:rPr>
            </w:pPr>
          </w:p>
        </w:tc>
        <w:tc>
          <w:tcPr>
            <w:tcW w:w="3628" w:type="dxa"/>
            <w:vAlign w:val="center"/>
          </w:tcPr>
          <w:p w14:paraId="608D6249" w14:textId="77777777" w:rsidR="00157087" w:rsidRPr="005659CB" w:rsidRDefault="00157087" w:rsidP="00157087">
            <w:pPr>
              <w:suppressAutoHyphens w:val="0"/>
              <w:rPr>
                <w:rFonts w:ascii="Arial" w:hAnsi="Arial" w:cs="Arial"/>
                <w:sz w:val="22"/>
                <w:szCs w:val="22"/>
                <w:lang w:val="en-US"/>
              </w:rPr>
            </w:pPr>
          </w:p>
        </w:tc>
      </w:tr>
      <w:tr w:rsidR="00157087" w:rsidRPr="005659CB" w14:paraId="3D8741CF" w14:textId="77777777" w:rsidTr="00157087">
        <w:tc>
          <w:tcPr>
            <w:tcW w:w="3492" w:type="dxa"/>
            <w:tcBorders>
              <w:bottom w:val="single" w:sz="4" w:space="0" w:color="auto"/>
            </w:tcBorders>
            <w:vAlign w:val="center"/>
          </w:tcPr>
          <w:p w14:paraId="4916EF18" w14:textId="77777777" w:rsidR="00157087" w:rsidRPr="005659CB" w:rsidRDefault="00157087" w:rsidP="00157087">
            <w:pPr>
              <w:suppressAutoHyphens w:val="0"/>
              <w:rPr>
                <w:rFonts w:ascii="Arial" w:hAnsi="Arial" w:cs="Arial"/>
                <w:sz w:val="22"/>
                <w:szCs w:val="22"/>
                <w:lang w:val="en-US"/>
              </w:rPr>
            </w:pPr>
          </w:p>
        </w:tc>
        <w:tc>
          <w:tcPr>
            <w:tcW w:w="1909" w:type="dxa"/>
            <w:vAlign w:val="center"/>
          </w:tcPr>
          <w:p w14:paraId="0FDF451D" w14:textId="77777777" w:rsidR="00157087" w:rsidRPr="005659CB" w:rsidRDefault="00157087" w:rsidP="00157087">
            <w:pPr>
              <w:suppressAutoHyphens w:val="0"/>
              <w:rPr>
                <w:rFonts w:ascii="Arial" w:hAnsi="Arial" w:cs="Arial"/>
                <w:sz w:val="22"/>
                <w:szCs w:val="22"/>
                <w:lang w:val="en-US"/>
              </w:rPr>
            </w:pPr>
          </w:p>
        </w:tc>
        <w:tc>
          <w:tcPr>
            <w:tcW w:w="3628" w:type="dxa"/>
            <w:tcBorders>
              <w:bottom w:val="single" w:sz="4" w:space="0" w:color="auto"/>
            </w:tcBorders>
            <w:vAlign w:val="center"/>
          </w:tcPr>
          <w:p w14:paraId="036B1167" w14:textId="77777777" w:rsidR="00157087" w:rsidRPr="005659CB" w:rsidRDefault="00157087" w:rsidP="00157087">
            <w:pPr>
              <w:suppressAutoHyphens w:val="0"/>
              <w:rPr>
                <w:rFonts w:ascii="Arial" w:hAnsi="Arial" w:cs="Arial"/>
                <w:sz w:val="22"/>
                <w:szCs w:val="22"/>
                <w:lang w:val="en-US"/>
              </w:rPr>
            </w:pPr>
          </w:p>
        </w:tc>
      </w:tr>
    </w:tbl>
    <w:p w14:paraId="08F46E2E" w14:textId="77777777" w:rsidR="00157087" w:rsidRPr="005659CB" w:rsidRDefault="00157087" w:rsidP="00157087">
      <w:pPr>
        <w:suppressAutoHyphens w:val="0"/>
        <w:rPr>
          <w:rFonts w:ascii="Arial" w:hAnsi="Arial" w:cs="Arial"/>
          <w:b/>
          <w:sz w:val="22"/>
          <w:szCs w:val="22"/>
        </w:rPr>
      </w:pPr>
    </w:p>
    <w:p w14:paraId="2433953B" w14:textId="77777777" w:rsidR="00157087" w:rsidRPr="005659CB" w:rsidRDefault="00157087" w:rsidP="00157087">
      <w:pPr>
        <w:suppressAutoHyphens w:val="0"/>
        <w:rPr>
          <w:rFonts w:ascii="Arial" w:hAnsi="Arial" w:cs="Arial"/>
          <w:b/>
          <w:sz w:val="22"/>
          <w:szCs w:val="22"/>
        </w:rPr>
      </w:pPr>
    </w:p>
    <w:p w14:paraId="3E63B1E3" w14:textId="77777777" w:rsidR="00BE6243" w:rsidRPr="005659CB" w:rsidRDefault="00BE6243" w:rsidP="00157087">
      <w:pPr>
        <w:suppressAutoHyphens w:val="0"/>
        <w:rPr>
          <w:rFonts w:ascii="Arial" w:hAnsi="Arial" w:cs="Arial"/>
          <w:b/>
          <w:sz w:val="22"/>
          <w:szCs w:val="22"/>
          <w:lang w:val="sr-Cyrl-RS"/>
        </w:rPr>
      </w:pPr>
    </w:p>
    <w:p w14:paraId="2CB6F813" w14:textId="77777777" w:rsidR="001F02CE" w:rsidRPr="005659CB" w:rsidRDefault="001F02CE" w:rsidP="00157087">
      <w:pPr>
        <w:suppressAutoHyphens w:val="0"/>
        <w:rPr>
          <w:rFonts w:ascii="Arial" w:hAnsi="Arial" w:cs="Arial"/>
          <w:b/>
          <w:sz w:val="22"/>
          <w:szCs w:val="22"/>
          <w:lang w:val="sr-Cyrl-RS"/>
        </w:rPr>
      </w:pPr>
    </w:p>
    <w:p w14:paraId="0257AEDF" w14:textId="77777777" w:rsidR="001F02CE" w:rsidRPr="005659CB" w:rsidRDefault="001F02CE" w:rsidP="00157087">
      <w:pPr>
        <w:suppressAutoHyphens w:val="0"/>
        <w:rPr>
          <w:rFonts w:ascii="Arial" w:hAnsi="Arial" w:cs="Arial"/>
          <w:b/>
          <w:sz w:val="22"/>
          <w:szCs w:val="22"/>
          <w:lang w:val="sr-Cyrl-RS"/>
        </w:rPr>
      </w:pPr>
    </w:p>
    <w:p w14:paraId="78DC5CCD" w14:textId="77777777" w:rsidR="001F02CE" w:rsidRPr="005659CB" w:rsidRDefault="001F02CE" w:rsidP="00157087">
      <w:pPr>
        <w:suppressAutoHyphens w:val="0"/>
        <w:rPr>
          <w:rFonts w:ascii="Arial" w:hAnsi="Arial" w:cs="Arial"/>
          <w:b/>
          <w:sz w:val="22"/>
          <w:szCs w:val="22"/>
          <w:lang w:val="sr-Cyrl-RS"/>
        </w:rPr>
      </w:pPr>
    </w:p>
    <w:p w14:paraId="38E122BB" w14:textId="77777777" w:rsidR="001F02CE" w:rsidRPr="005659CB" w:rsidRDefault="001F02CE" w:rsidP="00157087">
      <w:pPr>
        <w:suppressAutoHyphens w:val="0"/>
        <w:rPr>
          <w:rFonts w:ascii="Arial" w:hAnsi="Arial" w:cs="Arial"/>
          <w:b/>
          <w:sz w:val="22"/>
          <w:szCs w:val="22"/>
          <w:lang w:val="sr-Cyrl-RS"/>
        </w:rPr>
      </w:pPr>
    </w:p>
    <w:p w14:paraId="2FFE2CE3" w14:textId="77777777" w:rsidR="001F02CE" w:rsidRPr="005659CB" w:rsidRDefault="001F02CE" w:rsidP="00157087">
      <w:pPr>
        <w:suppressAutoHyphens w:val="0"/>
        <w:rPr>
          <w:rFonts w:ascii="Arial" w:hAnsi="Arial" w:cs="Arial"/>
          <w:b/>
          <w:sz w:val="22"/>
          <w:szCs w:val="22"/>
          <w:lang w:val="sr-Cyrl-RS"/>
        </w:rPr>
      </w:pPr>
    </w:p>
    <w:p w14:paraId="450CC8D8" w14:textId="77777777" w:rsidR="001F02CE" w:rsidRPr="005659CB" w:rsidRDefault="001F02CE" w:rsidP="00157087">
      <w:pPr>
        <w:suppressAutoHyphens w:val="0"/>
        <w:rPr>
          <w:rFonts w:ascii="Arial" w:hAnsi="Arial" w:cs="Arial"/>
          <w:b/>
          <w:sz w:val="22"/>
          <w:szCs w:val="22"/>
          <w:lang w:val="sr-Cyrl-RS"/>
        </w:rPr>
      </w:pPr>
    </w:p>
    <w:p w14:paraId="1681F225" w14:textId="77777777" w:rsidR="001F02CE" w:rsidRPr="005659CB" w:rsidRDefault="001F02CE" w:rsidP="00157087">
      <w:pPr>
        <w:suppressAutoHyphens w:val="0"/>
        <w:rPr>
          <w:rFonts w:ascii="Arial" w:hAnsi="Arial" w:cs="Arial"/>
          <w:b/>
          <w:sz w:val="22"/>
          <w:szCs w:val="22"/>
          <w:lang w:val="sr-Cyrl-RS"/>
        </w:rPr>
      </w:pPr>
    </w:p>
    <w:p w14:paraId="03FD5280" w14:textId="77777777" w:rsidR="001A7DAE" w:rsidRPr="005659CB" w:rsidRDefault="001A7DAE" w:rsidP="00157087">
      <w:pPr>
        <w:suppressAutoHyphens w:val="0"/>
        <w:rPr>
          <w:rFonts w:ascii="Arial" w:hAnsi="Arial" w:cs="Arial"/>
          <w:b/>
          <w:sz w:val="22"/>
          <w:szCs w:val="22"/>
          <w:lang w:val="sr-Cyrl-RS"/>
        </w:rPr>
      </w:pPr>
    </w:p>
    <w:p w14:paraId="12332998" w14:textId="77777777" w:rsidR="001F02CE" w:rsidRPr="005659CB" w:rsidRDefault="001F02CE" w:rsidP="00157087">
      <w:pPr>
        <w:suppressAutoHyphens w:val="0"/>
        <w:rPr>
          <w:rFonts w:ascii="Arial" w:hAnsi="Arial" w:cs="Arial"/>
          <w:b/>
          <w:sz w:val="22"/>
          <w:szCs w:val="22"/>
          <w:lang w:val="sr-Cyrl-RS"/>
        </w:rPr>
      </w:pPr>
    </w:p>
    <w:p w14:paraId="4B0A7688" w14:textId="0877DB44" w:rsidR="0006218B" w:rsidRPr="005659CB" w:rsidRDefault="0006218B" w:rsidP="000509FC">
      <w:pPr>
        <w:jc w:val="right"/>
        <w:rPr>
          <w:rFonts w:ascii="Arial" w:hAnsi="Arial" w:cs="Arial"/>
          <w:b/>
          <w:sz w:val="22"/>
          <w:szCs w:val="22"/>
          <w:lang w:val="ru-RU"/>
        </w:rPr>
      </w:pPr>
      <w:r w:rsidRPr="005659CB">
        <w:rPr>
          <w:rFonts w:ascii="Arial" w:hAnsi="Arial" w:cs="Arial"/>
          <w:b/>
          <w:sz w:val="22"/>
          <w:szCs w:val="22"/>
        </w:rPr>
        <w:lastRenderedPageBreak/>
        <w:t>ОБРАЗАЦ</w:t>
      </w:r>
      <w:r w:rsidRPr="005659CB">
        <w:rPr>
          <w:rFonts w:ascii="Arial" w:hAnsi="Arial" w:cs="Arial"/>
          <w:b/>
          <w:sz w:val="22"/>
          <w:szCs w:val="22"/>
          <w:lang w:val="sr-Cyrl-RS"/>
        </w:rPr>
        <w:t xml:space="preserve">  9</w:t>
      </w:r>
    </w:p>
    <w:p w14:paraId="6B722408" w14:textId="77777777" w:rsidR="0006218B" w:rsidRPr="005659CB" w:rsidRDefault="0006218B" w:rsidP="001F02CE">
      <w:pPr>
        <w:rPr>
          <w:rFonts w:ascii="Arial" w:hAnsi="Arial" w:cs="Arial"/>
          <w:b/>
          <w:sz w:val="22"/>
          <w:szCs w:val="22"/>
          <w:lang w:val="ru-RU"/>
        </w:rPr>
      </w:pPr>
    </w:p>
    <w:p w14:paraId="5256D511" w14:textId="37360573" w:rsidR="001F02CE" w:rsidRPr="005659CB" w:rsidRDefault="001F02CE" w:rsidP="001F02CE">
      <w:pPr>
        <w:rPr>
          <w:rFonts w:ascii="Arial" w:hAnsi="Arial" w:cs="Arial"/>
          <w:b/>
          <w:sz w:val="22"/>
          <w:szCs w:val="22"/>
          <w:lang w:val="ru-RU"/>
        </w:rPr>
      </w:pPr>
      <w:r w:rsidRPr="005659CB">
        <w:rPr>
          <w:rFonts w:ascii="Arial" w:hAnsi="Arial" w:cs="Arial"/>
          <w:b/>
          <w:sz w:val="22"/>
          <w:szCs w:val="22"/>
          <w:lang w:val="ru-RU"/>
        </w:rPr>
        <w:t xml:space="preserve">РАДНА БИОГРАФИЈА </w:t>
      </w:r>
      <w:r w:rsidR="00517D7C">
        <w:rPr>
          <w:rFonts w:ascii="Arial" w:hAnsi="Arial" w:cs="Arial"/>
          <w:b/>
          <w:sz w:val="22"/>
          <w:szCs w:val="22"/>
          <w:lang w:val="ru-RU"/>
        </w:rPr>
        <w:t>ИЗВРШИЛАЦА</w:t>
      </w:r>
      <w:r w:rsidRPr="005659CB">
        <w:rPr>
          <w:rFonts w:ascii="Arial" w:hAnsi="Arial" w:cs="Arial"/>
          <w:b/>
          <w:sz w:val="22"/>
          <w:szCs w:val="22"/>
          <w:lang w:val="ru-RU"/>
        </w:rPr>
        <w:t xml:space="preserve"> – CV</w:t>
      </w:r>
    </w:p>
    <w:p w14:paraId="6838D746" w14:textId="77777777" w:rsidR="001F02CE" w:rsidRPr="005659CB" w:rsidRDefault="001F02CE" w:rsidP="001F02CE">
      <w:pPr>
        <w:rPr>
          <w:rFonts w:ascii="Arial" w:hAnsi="Arial" w:cs="Arial"/>
          <w:b/>
          <w:sz w:val="22"/>
          <w:szCs w:val="22"/>
          <w:lang w:val="ru-RU"/>
        </w:rPr>
      </w:pPr>
    </w:p>
    <w:p w14:paraId="67A77A0F" w14:textId="77777777" w:rsidR="001F02CE" w:rsidRPr="005659CB" w:rsidRDefault="001F02CE" w:rsidP="001F02CE">
      <w:pPr>
        <w:numPr>
          <w:ilvl w:val="0"/>
          <w:numId w:val="47"/>
        </w:numPr>
        <w:suppressAutoHyphens w:val="0"/>
        <w:spacing w:after="160" w:line="256" w:lineRule="auto"/>
        <w:rPr>
          <w:rFonts w:ascii="Arial" w:hAnsi="Arial" w:cs="Arial"/>
          <w:sz w:val="22"/>
          <w:szCs w:val="22"/>
          <w:lang w:val="sr-Latn-RS"/>
        </w:rPr>
      </w:pPr>
      <w:r w:rsidRPr="005659CB">
        <w:rPr>
          <w:rFonts w:ascii="Arial" w:hAnsi="Arial" w:cs="Arial"/>
          <w:sz w:val="22"/>
          <w:szCs w:val="22"/>
          <w:lang w:val="sr-Latn-RS"/>
        </w:rPr>
        <w:t>Име особе (пуно име и презиме): _____________________</w:t>
      </w:r>
    </w:p>
    <w:p w14:paraId="1F02854A" w14:textId="77777777" w:rsidR="001F02CE" w:rsidRPr="005659CB" w:rsidRDefault="001F02CE" w:rsidP="001F02CE">
      <w:pPr>
        <w:numPr>
          <w:ilvl w:val="0"/>
          <w:numId w:val="47"/>
        </w:numPr>
        <w:suppressAutoHyphens w:val="0"/>
        <w:spacing w:after="160" w:line="256" w:lineRule="auto"/>
        <w:rPr>
          <w:rFonts w:ascii="Arial" w:hAnsi="Arial" w:cs="Arial"/>
          <w:sz w:val="22"/>
          <w:szCs w:val="22"/>
          <w:lang w:val="sr-Latn-RS"/>
        </w:rPr>
      </w:pPr>
      <w:r w:rsidRPr="005659CB">
        <w:rPr>
          <w:rFonts w:ascii="Arial" w:hAnsi="Arial" w:cs="Arial"/>
          <w:sz w:val="22"/>
          <w:szCs w:val="22"/>
          <w:lang w:val="sr-Latn-RS"/>
        </w:rPr>
        <w:t xml:space="preserve">Датум рођења: </w:t>
      </w:r>
      <w:r w:rsidRPr="005659CB">
        <w:rPr>
          <w:rFonts w:ascii="Arial" w:hAnsi="Arial" w:cs="Arial"/>
          <w:sz w:val="22"/>
          <w:szCs w:val="22"/>
          <w:lang w:val="sr-Latn-RS"/>
        </w:rPr>
        <w:tab/>
        <w:t>___________</w:t>
      </w:r>
    </w:p>
    <w:p w14:paraId="3EC03AAE" w14:textId="77777777" w:rsidR="001F02CE" w:rsidRPr="005659CB" w:rsidRDefault="001F02CE" w:rsidP="001F02CE">
      <w:pPr>
        <w:numPr>
          <w:ilvl w:val="0"/>
          <w:numId w:val="47"/>
        </w:numPr>
        <w:suppressAutoHyphens w:val="0"/>
        <w:spacing w:after="160" w:line="256" w:lineRule="auto"/>
        <w:rPr>
          <w:rFonts w:ascii="Arial" w:hAnsi="Arial" w:cs="Arial"/>
          <w:sz w:val="22"/>
          <w:szCs w:val="22"/>
          <w:u w:val="single"/>
          <w:lang w:val="sr-Latn-RS"/>
        </w:rPr>
      </w:pPr>
      <w:r w:rsidRPr="005659CB">
        <w:rPr>
          <w:rFonts w:ascii="Arial" w:hAnsi="Arial" w:cs="Arial"/>
          <w:sz w:val="22"/>
          <w:szCs w:val="22"/>
          <w:lang w:val="sr-Latn-RS"/>
        </w:rPr>
        <w:t xml:space="preserve">Образовање: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686"/>
        <w:gridCol w:w="5258"/>
      </w:tblGrid>
      <w:tr w:rsidR="001F02CE" w:rsidRPr="005659CB" w14:paraId="324F30EB" w14:textId="77777777" w:rsidTr="001F02CE">
        <w:tc>
          <w:tcPr>
            <w:tcW w:w="351" w:type="pct"/>
            <w:tcBorders>
              <w:top w:val="single" w:sz="4" w:space="0" w:color="auto"/>
              <w:left w:val="single" w:sz="4" w:space="0" w:color="auto"/>
              <w:bottom w:val="single" w:sz="4" w:space="0" w:color="auto"/>
              <w:right w:val="single" w:sz="4" w:space="0" w:color="auto"/>
            </w:tcBorders>
            <w:hideMark/>
          </w:tcPr>
          <w:p w14:paraId="6F97F408"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3.1</w:t>
            </w:r>
          </w:p>
        </w:tc>
        <w:tc>
          <w:tcPr>
            <w:tcW w:w="1916" w:type="pct"/>
            <w:tcBorders>
              <w:top w:val="single" w:sz="4" w:space="0" w:color="auto"/>
              <w:left w:val="single" w:sz="4" w:space="0" w:color="auto"/>
              <w:bottom w:val="single" w:sz="4" w:space="0" w:color="auto"/>
              <w:right w:val="single" w:sz="4" w:space="0" w:color="auto"/>
            </w:tcBorders>
            <w:hideMark/>
          </w:tcPr>
          <w:p w14:paraId="3379DA68"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64BC993A" w14:textId="77777777" w:rsidR="001F02CE" w:rsidRPr="005659CB" w:rsidRDefault="001F02CE">
            <w:pPr>
              <w:spacing w:after="160" w:line="256" w:lineRule="auto"/>
              <w:rPr>
                <w:rFonts w:ascii="Arial" w:hAnsi="Arial" w:cs="Arial"/>
                <w:sz w:val="22"/>
                <w:szCs w:val="22"/>
                <w:lang w:val="en-GB"/>
              </w:rPr>
            </w:pPr>
          </w:p>
        </w:tc>
      </w:tr>
      <w:tr w:rsidR="001F02CE" w:rsidRPr="005659CB" w14:paraId="330313AF" w14:textId="77777777" w:rsidTr="001F02CE">
        <w:tc>
          <w:tcPr>
            <w:tcW w:w="351" w:type="pct"/>
            <w:tcBorders>
              <w:top w:val="single" w:sz="4" w:space="0" w:color="auto"/>
              <w:left w:val="single" w:sz="4" w:space="0" w:color="auto"/>
              <w:bottom w:val="single" w:sz="4" w:space="0" w:color="auto"/>
              <w:right w:val="single" w:sz="4" w:space="0" w:color="auto"/>
            </w:tcBorders>
            <w:hideMark/>
          </w:tcPr>
          <w:p w14:paraId="231481F6"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3.2</w:t>
            </w:r>
          </w:p>
        </w:tc>
        <w:tc>
          <w:tcPr>
            <w:tcW w:w="1916" w:type="pct"/>
            <w:tcBorders>
              <w:top w:val="single" w:sz="4" w:space="0" w:color="auto"/>
              <w:left w:val="single" w:sz="4" w:space="0" w:color="auto"/>
              <w:bottom w:val="single" w:sz="4" w:space="0" w:color="auto"/>
              <w:right w:val="single" w:sz="4" w:space="0" w:color="auto"/>
            </w:tcBorders>
            <w:hideMark/>
          </w:tcPr>
          <w:p w14:paraId="64CA84FE" w14:textId="77777777" w:rsidR="001F02CE" w:rsidRPr="005659CB" w:rsidRDefault="001F02CE">
            <w:pPr>
              <w:spacing w:after="160" w:line="256" w:lineRule="auto"/>
              <w:rPr>
                <w:rFonts w:ascii="Arial" w:hAnsi="Arial" w:cs="Arial"/>
                <w:sz w:val="22"/>
                <w:szCs w:val="22"/>
                <w:lang w:val="ru-RU"/>
              </w:rPr>
            </w:pPr>
            <w:r w:rsidRPr="005659CB">
              <w:rPr>
                <w:rFonts w:ascii="Arial" w:hAnsi="Arial" w:cs="Arial"/>
                <w:sz w:val="22"/>
                <w:szCs w:val="22"/>
                <w:lang w:val="ru-RU"/>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485D012E" w14:textId="77777777" w:rsidR="001F02CE" w:rsidRPr="005659CB" w:rsidRDefault="001F02CE">
            <w:pPr>
              <w:spacing w:after="160" w:line="256" w:lineRule="auto"/>
              <w:rPr>
                <w:rFonts w:ascii="Arial" w:hAnsi="Arial" w:cs="Arial"/>
                <w:sz w:val="22"/>
                <w:szCs w:val="22"/>
                <w:lang w:val="ru-RU"/>
              </w:rPr>
            </w:pPr>
          </w:p>
        </w:tc>
      </w:tr>
    </w:tbl>
    <w:p w14:paraId="1816EF7A" w14:textId="77777777" w:rsidR="001F02CE" w:rsidRPr="005659CB" w:rsidRDefault="001F02CE" w:rsidP="001F02CE">
      <w:pPr>
        <w:numPr>
          <w:ilvl w:val="0"/>
          <w:numId w:val="47"/>
        </w:numPr>
        <w:suppressAutoHyphens w:val="0"/>
        <w:spacing w:after="160" w:line="256" w:lineRule="auto"/>
        <w:rPr>
          <w:rFonts w:ascii="Arial" w:hAnsi="Arial" w:cs="Arial"/>
          <w:sz w:val="22"/>
          <w:szCs w:val="22"/>
          <w:lang w:val="sr-Latn-RS"/>
        </w:rPr>
      </w:pPr>
      <w:r w:rsidRPr="005659CB">
        <w:rPr>
          <w:rFonts w:ascii="Arial" w:hAnsi="Arial" w:cs="Arial"/>
          <w:sz w:val="22"/>
          <w:szCs w:val="22"/>
          <w:lang w:val="sr-Latn-RS"/>
        </w:rPr>
        <w:t>Чланство у професионалним удружењима:</w:t>
      </w:r>
    </w:p>
    <w:p w14:paraId="42EDD910" w14:textId="77777777" w:rsidR="001F02CE" w:rsidRPr="005659CB" w:rsidRDefault="001F02CE" w:rsidP="001F02CE">
      <w:pPr>
        <w:rPr>
          <w:rFonts w:ascii="Arial" w:hAnsi="Arial" w:cs="Arial"/>
          <w:sz w:val="22"/>
          <w:szCs w:val="22"/>
          <w:lang w:val="sr-Latn-RS"/>
        </w:rPr>
      </w:pPr>
    </w:p>
    <w:p w14:paraId="39AD0810" w14:textId="77777777" w:rsidR="001F02CE" w:rsidRPr="005659CB" w:rsidRDefault="001F02CE" w:rsidP="001F02CE">
      <w:pPr>
        <w:numPr>
          <w:ilvl w:val="0"/>
          <w:numId w:val="47"/>
        </w:numPr>
        <w:suppressAutoHyphens w:val="0"/>
        <w:spacing w:after="160" w:line="256" w:lineRule="auto"/>
        <w:rPr>
          <w:rFonts w:ascii="Arial" w:hAnsi="Arial" w:cs="Arial"/>
          <w:sz w:val="22"/>
          <w:szCs w:val="22"/>
          <w:lang w:val="sr-Latn-RS"/>
        </w:rPr>
      </w:pPr>
      <w:r w:rsidRPr="005659CB">
        <w:rPr>
          <w:rFonts w:ascii="Arial" w:hAnsi="Arial" w:cs="Arial"/>
          <w:sz w:val="22"/>
          <w:szCs w:val="22"/>
          <w:lang w:val="sr-Latn-RS"/>
        </w:rPr>
        <w:t xml:space="preserve">Остали тренинзи (навести све установе као и звања стечена похађањем тренинга): </w:t>
      </w:r>
    </w:p>
    <w:p w14:paraId="3E1B3211" w14:textId="77777777" w:rsidR="001F02CE" w:rsidRPr="005659CB" w:rsidRDefault="001F02CE" w:rsidP="001F02CE">
      <w:pPr>
        <w:rPr>
          <w:rFonts w:ascii="Arial" w:hAnsi="Arial" w:cs="Arial"/>
          <w:sz w:val="22"/>
          <w:szCs w:val="22"/>
          <w:lang w:val="sr-Latn-RS"/>
        </w:rPr>
      </w:pPr>
    </w:p>
    <w:p w14:paraId="345C915D" w14:textId="77777777" w:rsidR="001F02CE" w:rsidRPr="005659CB" w:rsidRDefault="001F02CE" w:rsidP="001F02CE">
      <w:pPr>
        <w:numPr>
          <w:ilvl w:val="0"/>
          <w:numId w:val="47"/>
        </w:numPr>
        <w:suppressAutoHyphens w:val="0"/>
        <w:spacing w:after="160" w:line="256" w:lineRule="auto"/>
        <w:rPr>
          <w:rFonts w:ascii="Arial" w:hAnsi="Arial" w:cs="Arial"/>
          <w:sz w:val="22"/>
          <w:szCs w:val="22"/>
          <w:lang w:val="sr-Latn-RS"/>
        </w:rPr>
      </w:pPr>
      <w:r w:rsidRPr="005659CB">
        <w:rPr>
          <w:rFonts w:ascii="Arial" w:hAnsi="Arial" w:cs="Arial"/>
          <w:sz w:val="22"/>
          <w:szCs w:val="22"/>
          <w:lang w:val="sr-Latn-RS"/>
        </w:rPr>
        <w:t xml:space="preserve">Земље где је стечено радно искуство (списак земаља где је радио): </w:t>
      </w:r>
    </w:p>
    <w:p w14:paraId="5E4178CC" w14:textId="77777777" w:rsidR="001F02CE" w:rsidRPr="005659CB" w:rsidRDefault="001F02CE" w:rsidP="001F02CE">
      <w:pPr>
        <w:rPr>
          <w:rFonts w:ascii="Arial" w:hAnsi="Arial" w:cs="Arial"/>
          <w:sz w:val="22"/>
          <w:szCs w:val="22"/>
          <w:lang w:val="sr-Latn-RS"/>
        </w:rPr>
      </w:pPr>
    </w:p>
    <w:p w14:paraId="10C4060D" w14:textId="77777777" w:rsidR="001F02CE" w:rsidRPr="005659CB" w:rsidRDefault="001F02CE" w:rsidP="001F02CE">
      <w:pPr>
        <w:numPr>
          <w:ilvl w:val="0"/>
          <w:numId w:val="47"/>
        </w:numPr>
        <w:suppressAutoHyphens w:val="0"/>
        <w:spacing w:after="160" w:line="256" w:lineRule="auto"/>
        <w:rPr>
          <w:rFonts w:ascii="Arial" w:hAnsi="Arial" w:cs="Arial"/>
          <w:sz w:val="22"/>
          <w:szCs w:val="22"/>
          <w:lang w:val="sr-Latn-RS"/>
        </w:rPr>
      </w:pPr>
      <w:r w:rsidRPr="005659CB">
        <w:rPr>
          <w:rFonts w:ascii="Arial" w:hAnsi="Arial" w:cs="Arial"/>
          <w:sz w:val="22"/>
          <w:szCs w:val="22"/>
          <w:lang w:val="sr-Latn-RS"/>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5"/>
        <w:gridCol w:w="2405"/>
        <w:gridCol w:w="2480"/>
      </w:tblGrid>
      <w:tr w:rsidR="001F02CE" w:rsidRPr="005659CB" w14:paraId="2313625A" w14:textId="77777777" w:rsidTr="001F02CE">
        <w:trPr>
          <w:jc w:val="center"/>
        </w:trPr>
        <w:tc>
          <w:tcPr>
            <w:tcW w:w="1240" w:type="pct"/>
            <w:tcBorders>
              <w:top w:val="single" w:sz="4" w:space="0" w:color="auto"/>
              <w:left w:val="single" w:sz="4" w:space="0" w:color="auto"/>
              <w:bottom w:val="single" w:sz="4" w:space="0" w:color="auto"/>
              <w:right w:val="single" w:sz="4" w:space="0" w:color="auto"/>
            </w:tcBorders>
            <w:vAlign w:val="center"/>
            <w:hideMark/>
          </w:tcPr>
          <w:p w14:paraId="4B28CF54"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Језик</w:t>
            </w:r>
          </w:p>
        </w:tc>
        <w:tc>
          <w:tcPr>
            <w:tcW w:w="1240" w:type="pct"/>
            <w:tcBorders>
              <w:top w:val="single" w:sz="4" w:space="0" w:color="auto"/>
              <w:left w:val="single" w:sz="4" w:space="0" w:color="auto"/>
              <w:bottom w:val="single" w:sz="4" w:space="0" w:color="auto"/>
              <w:right w:val="single" w:sz="4" w:space="0" w:color="auto"/>
            </w:tcBorders>
            <w:vAlign w:val="center"/>
            <w:hideMark/>
          </w:tcPr>
          <w:p w14:paraId="77A6A29A"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hideMark/>
          </w:tcPr>
          <w:p w14:paraId="4EB8ED06"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hideMark/>
          </w:tcPr>
          <w:p w14:paraId="2769DB6B"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Писање</w:t>
            </w:r>
          </w:p>
        </w:tc>
      </w:tr>
      <w:tr w:rsidR="001F02CE" w:rsidRPr="005659CB" w14:paraId="23AE4EAE" w14:textId="77777777" w:rsidTr="001F02C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9B0DF4D" w14:textId="77777777" w:rsidR="001F02CE" w:rsidRPr="005659CB" w:rsidRDefault="001F02CE">
            <w:pPr>
              <w:spacing w:after="160" w:line="256" w:lineRule="auto"/>
              <w:rPr>
                <w:rFonts w:ascii="Arial" w:hAnsi="Arial" w:cs="Arial"/>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1736730" w14:textId="77777777" w:rsidR="001F02CE" w:rsidRPr="005659CB" w:rsidRDefault="001F02CE">
            <w:pPr>
              <w:spacing w:after="160" w:line="256" w:lineRule="auto"/>
              <w:rPr>
                <w:rFonts w:ascii="Arial" w:hAnsi="Arial" w:cs="Arial"/>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34A6A96" w14:textId="77777777" w:rsidR="001F02CE" w:rsidRPr="005659CB" w:rsidRDefault="001F02CE">
            <w:pPr>
              <w:spacing w:after="160" w:line="256" w:lineRule="auto"/>
              <w:rPr>
                <w:rFonts w:ascii="Arial" w:hAnsi="Arial" w:cs="Arial"/>
                <w:sz w:val="22"/>
                <w:szCs w:val="22"/>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68E7E7A3" w14:textId="77777777" w:rsidR="001F02CE" w:rsidRPr="005659CB" w:rsidRDefault="001F02CE">
            <w:pPr>
              <w:spacing w:after="160" w:line="256" w:lineRule="auto"/>
              <w:rPr>
                <w:rFonts w:ascii="Arial" w:hAnsi="Arial" w:cs="Arial"/>
                <w:sz w:val="22"/>
                <w:szCs w:val="22"/>
                <w:lang w:val="en-GB"/>
              </w:rPr>
            </w:pPr>
          </w:p>
        </w:tc>
      </w:tr>
      <w:tr w:rsidR="001F02CE" w:rsidRPr="005659CB" w14:paraId="5CC4D444" w14:textId="77777777" w:rsidTr="001F02C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10D235A" w14:textId="77777777" w:rsidR="001F02CE" w:rsidRPr="005659CB" w:rsidRDefault="001F02CE">
            <w:pPr>
              <w:spacing w:after="160" w:line="256" w:lineRule="auto"/>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2012321A" w14:textId="77777777" w:rsidR="001F02CE" w:rsidRPr="005659CB" w:rsidRDefault="001F02CE">
            <w:pPr>
              <w:spacing w:after="160" w:line="256" w:lineRule="auto"/>
              <w:rPr>
                <w:rFonts w:ascii="Arial" w:hAnsi="Arial" w:cs="Arial"/>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7518D367" w14:textId="77777777" w:rsidR="001F02CE" w:rsidRPr="005659CB" w:rsidRDefault="001F02CE">
            <w:pPr>
              <w:spacing w:after="160" w:line="256" w:lineRule="auto"/>
              <w:rPr>
                <w:rFonts w:ascii="Arial" w:hAnsi="Arial" w:cs="Arial"/>
                <w:sz w:val="22"/>
                <w:szCs w:val="22"/>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54730CF4" w14:textId="77777777" w:rsidR="001F02CE" w:rsidRPr="005659CB" w:rsidRDefault="001F02CE">
            <w:pPr>
              <w:spacing w:after="160" w:line="256" w:lineRule="auto"/>
              <w:rPr>
                <w:rFonts w:ascii="Arial" w:hAnsi="Arial" w:cs="Arial"/>
                <w:sz w:val="22"/>
                <w:szCs w:val="22"/>
                <w:lang w:val="en-GB"/>
              </w:rPr>
            </w:pPr>
          </w:p>
        </w:tc>
      </w:tr>
      <w:tr w:rsidR="001F02CE" w:rsidRPr="005659CB" w14:paraId="6D641FA9" w14:textId="77777777" w:rsidTr="001F02C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6101690" w14:textId="77777777" w:rsidR="001F02CE" w:rsidRPr="005659CB" w:rsidRDefault="001F02CE">
            <w:pPr>
              <w:spacing w:after="160" w:line="256" w:lineRule="auto"/>
              <w:rPr>
                <w:rFonts w:ascii="Arial" w:hAnsi="Arial" w:cs="Arial"/>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323E4E55" w14:textId="77777777" w:rsidR="001F02CE" w:rsidRPr="005659CB" w:rsidRDefault="001F02CE">
            <w:pPr>
              <w:spacing w:after="160" w:line="256" w:lineRule="auto"/>
              <w:rPr>
                <w:rFonts w:ascii="Arial" w:hAnsi="Arial" w:cs="Arial"/>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1B4FD950" w14:textId="77777777" w:rsidR="001F02CE" w:rsidRPr="005659CB" w:rsidRDefault="001F02CE">
            <w:pPr>
              <w:spacing w:after="160" w:line="256" w:lineRule="auto"/>
              <w:rPr>
                <w:rFonts w:ascii="Arial" w:hAnsi="Arial" w:cs="Arial"/>
                <w:sz w:val="22"/>
                <w:szCs w:val="22"/>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6150A202" w14:textId="77777777" w:rsidR="001F02CE" w:rsidRPr="005659CB" w:rsidRDefault="001F02CE">
            <w:pPr>
              <w:spacing w:after="160" w:line="256" w:lineRule="auto"/>
              <w:rPr>
                <w:rFonts w:ascii="Arial" w:hAnsi="Arial" w:cs="Arial"/>
                <w:sz w:val="22"/>
                <w:szCs w:val="22"/>
                <w:lang w:val="en-GB"/>
              </w:rPr>
            </w:pPr>
          </w:p>
        </w:tc>
      </w:tr>
    </w:tbl>
    <w:p w14:paraId="351F76AE" w14:textId="77777777" w:rsidR="001F02CE" w:rsidRPr="005659CB" w:rsidRDefault="001F02CE" w:rsidP="001F02CE">
      <w:pPr>
        <w:numPr>
          <w:ilvl w:val="0"/>
          <w:numId w:val="47"/>
        </w:numPr>
        <w:suppressAutoHyphens w:val="0"/>
        <w:spacing w:after="160" w:line="256" w:lineRule="auto"/>
        <w:rPr>
          <w:rFonts w:ascii="Arial" w:hAnsi="Arial" w:cs="Arial"/>
          <w:b/>
          <w:bCs/>
          <w:sz w:val="22"/>
          <w:szCs w:val="22"/>
          <w:lang w:val="sr-Latn-RS"/>
        </w:rPr>
      </w:pPr>
      <w:r w:rsidRPr="005659CB">
        <w:rPr>
          <w:rFonts w:ascii="Arial" w:hAnsi="Arial" w:cs="Arial"/>
          <w:sz w:val="22"/>
          <w:szCs w:val="22"/>
        </w:rPr>
        <w:t>Радно искуство</w:t>
      </w:r>
      <w:r w:rsidRPr="005659CB">
        <w:rPr>
          <w:rFonts w:ascii="Arial" w:hAnsi="Arial" w:cs="Arial"/>
          <w:sz w:val="22"/>
          <w:szCs w:val="22"/>
          <w:lang w:val="sr-Latn-RS"/>
        </w:rPr>
        <w:t xml:space="preserve"> (почевши од тренутног статуса па све до тренутка првог запослења):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5126"/>
      </w:tblGrid>
      <w:tr w:rsidR="001F02CE" w:rsidRPr="005659CB" w14:paraId="27FBBD9F"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1318B46D" w14:textId="77777777" w:rsidR="001F02CE" w:rsidRPr="005659CB" w:rsidRDefault="001F02CE">
            <w:pPr>
              <w:rPr>
                <w:rFonts w:ascii="Arial" w:hAnsi="Arial" w:cs="Arial"/>
                <w:sz w:val="22"/>
                <w:szCs w:val="22"/>
                <w:lang w:val="ru-RU"/>
              </w:rPr>
            </w:pPr>
            <w:r w:rsidRPr="005659CB">
              <w:rPr>
                <w:rFonts w:ascii="Arial" w:hAnsi="Arial" w:cs="Arial"/>
                <w:sz w:val="22"/>
                <w:szCs w:val="22"/>
                <w:lang w:val="ru-RU"/>
              </w:rPr>
              <w:t>Период:</w:t>
            </w:r>
          </w:p>
          <w:p w14:paraId="35CE6A74" w14:textId="77777777" w:rsidR="001F02CE" w:rsidRPr="005659CB" w:rsidRDefault="001F02CE">
            <w:pPr>
              <w:spacing w:after="160" w:line="256" w:lineRule="auto"/>
              <w:rPr>
                <w:rFonts w:ascii="Arial" w:hAnsi="Arial" w:cs="Arial"/>
                <w:sz w:val="22"/>
                <w:szCs w:val="22"/>
                <w:lang w:val="ru-RU"/>
              </w:rPr>
            </w:pPr>
            <w:r w:rsidRPr="005659CB">
              <w:rPr>
                <w:rFonts w:ascii="Arial" w:hAnsi="Arial" w:cs="Arial"/>
                <w:sz w:val="22"/>
                <w:szCs w:val="22"/>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AD6A81A" w14:textId="77777777" w:rsidR="001F02CE" w:rsidRPr="005659CB" w:rsidRDefault="001F02CE">
            <w:pPr>
              <w:spacing w:after="160" w:line="256" w:lineRule="auto"/>
              <w:rPr>
                <w:rFonts w:ascii="Arial" w:hAnsi="Arial" w:cs="Arial"/>
                <w:sz w:val="22"/>
                <w:szCs w:val="22"/>
                <w:lang w:val="ru-RU"/>
              </w:rPr>
            </w:pPr>
          </w:p>
        </w:tc>
      </w:tr>
      <w:tr w:rsidR="001F02CE" w:rsidRPr="005659CB" w14:paraId="557FBDDE"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7FA63DDF"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27A08E4C" w14:textId="77777777" w:rsidR="001F02CE" w:rsidRPr="005659CB" w:rsidRDefault="001F02CE">
            <w:pPr>
              <w:spacing w:after="160" w:line="256" w:lineRule="auto"/>
              <w:rPr>
                <w:rFonts w:ascii="Arial" w:hAnsi="Arial" w:cs="Arial"/>
                <w:sz w:val="22"/>
                <w:szCs w:val="22"/>
                <w:lang w:val="en-GB"/>
              </w:rPr>
            </w:pPr>
          </w:p>
        </w:tc>
      </w:tr>
      <w:tr w:rsidR="001F02CE" w:rsidRPr="005659CB" w14:paraId="54CCFA73"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20A3D9B3"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48E358A8" w14:textId="77777777" w:rsidR="001F02CE" w:rsidRPr="005659CB" w:rsidRDefault="001F02CE">
            <w:pPr>
              <w:spacing w:after="160" w:line="256" w:lineRule="auto"/>
              <w:rPr>
                <w:rFonts w:ascii="Arial" w:hAnsi="Arial" w:cs="Arial"/>
                <w:sz w:val="22"/>
                <w:szCs w:val="22"/>
                <w:lang w:val="en-GB"/>
              </w:rPr>
            </w:pPr>
          </w:p>
        </w:tc>
      </w:tr>
      <w:tr w:rsidR="001F02CE" w:rsidRPr="005659CB" w14:paraId="6882F1FE"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56B0EA50"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C19E56A" w14:textId="77777777" w:rsidR="001F02CE" w:rsidRPr="005659CB" w:rsidRDefault="001F02CE">
            <w:pPr>
              <w:spacing w:after="160" w:line="256" w:lineRule="auto"/>
              <w:rPr>
                <w:rFonts w:ascii="Arial" w:hAnsi="Arial" w:cs="Arial"/>
                <w:sz w:val="22"/>
                <w:szCs w:val="22"/>
                <w:lang w:val="en-GB"/>
              </w:rPr>
            </w:pPr>
          </w:p>
        </w:tc>
      </w:tr>
      <w:tr w:rsidR="001F02CE" w:rsidRPr="005659CB" w14:paraId="42FFD2EA" w14:textId="77777777" w:rsidTr="001F02CE">
        <w:trPr>
          <w:trHeight w:val="935"/>
        </w:trPr>
        <w:tc>
          <w:tcPr>
            <w:tcW w:w="2336" w:type="pct"/>
            <w:tcBorders>
              <w:top w:val="single" w:sz="4" w:space="0" w:color="auto"/>
              <w:left w:val="single" w:sz="4" w:space="0" w:color="auto"/>
              <w:bottom w:val="single" w:sz="4" w:space="0" w:color="auto"/>
              <w:right w:val="single" w:sz="4" w:space="0" w:color="auto"/>
            </w:tcBorders>
            <w:hideMark/>
          </w:tcPr>
          <w:p w14:paraId="028A78FD"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155041FA" w14:textId="77777777" w:rsidR="001F02CE" w:rsidRPr="005659CB" w:rsidRDefault="001F02CE">
            <w:pPr>
              <w:spacing w:after="160" w:line="256" w:lineRule="auto"/>
              <w:rPr>
                <w:rFonts w:ascii="Arial" w:hAnsi="Arial" w:cs="Arial"/>
                <w:sz w:val="22"/>
                <w:szCs w:val="22"/>
                <w:lang w:val="en-GB"/>
              </w:rPr>
            </w:pPr>
          </w:p>
        </w:tc>
      </w:tr>
    </w:tbl>
    <w:p w14:paraId="6B4B233D" w14:textId="77777777" w:rsidR="001F02CE" w:rsidRPr="005659CB" w:rsidRDefault="001F02CE" w:rsidP="001F02CE">
      <w:pPr>
        <w:rPr>
          <w:rFonts w:ascii="Arial" w:hAnsi="Arial" w:cs="Arial"/>
          <w:sz w:val="22"/>
          <w:szCs w:val="22"/>
          <w:lang w:val="sr-Latn-RS"/>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4"/>
        <w:gridCol w:w="5126"/>
      </w:tblGrid>
      <w:tr w:rsidR="001F02CE" w:rsidRPr="005659CB" w14:paraId="333E7909"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3C93B8E5" w14:textId="77777777" w:rsidR="001F02CE" w:rsidRPr="005659CB" w:rsidRDefault="001F02CE">
            <w:pPr>
              <w:rPr>
                <w:rFonts w:ascii="Arial" w:hAnsi="Arial" w:cs="Arial"/>
                <w:sz w:val="22"/>
                <w:szCs w:val="22"/>
                <w:lang w:val="ru-RU"/>
              </w:rPr>
            </w:pPr>
            <w:r w:rsidRPr="005659CB">
              <w:rPr>
                <w:rFonts w:ascii="Arial" w:hAnsi="Arial" w:cs="Arial"/>
                <w:sz w:val="22"/>
                <w:szCs w:val="22"/>
                <w:lang w:val="ru-RU"/>
              </w:rPr>
              <w:t>Период:</w:t>
            </w:r>
          </w:p>
          <w:p w14:paraId="0A290C07" w14:textId="77777777" w:rsidR="001F02CE" w:rsidRPr="005659CB" w:rsidRDefault="001F02CE">
            <w:pPr>
              <w:spacing w:after="160" w:line="256" w:lineRule="auto"/>
              <w:rPr>
                <w:rFonts w:ascii="Arial" w:hAnsi="Arial" w:cs="Arial"/>
                <w:sz w:val="22"/>
                <w:szCs w:val="22"/>
                <w:lang w:val="ru-RU"/>
              </w:rPr>
            </w:pPr>
            <w:r w:rsidRPr="005659CB">
              <w:rPr>
                <w:rFonts w:ascii="Arial" w:hAnsi="Arial" w:cs="Arial"/>
                <w:sz w:val="22"/>
                <w:szCs w:val="22"/>
                <w:lang w:val="ru-RU"/>
              </w:rPr>
              <w:lastRenderedPageBreak/>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3BF0C0F" w14:textId="77777777" w:rsidR="001F02CE" w:rsidRPr="005659CB" w:rsidRDefault="001F02CE">
            <w:pPr>
              <w:spacing w:after="160" w:line="256" w:lineRule="auto"/>
              <w:rPr>
                <w:rFonts w:ascii="Arial" w:hAnsi="Arial" w:cs="Arial"/>
                <w:sz w:val="22"/>
                <w:szCs w:val="22"/>
                <w:lang w:val="ru-RU"/>
              </w:rPr>
            </w:pPr>
          </w:p>
        </w:tc>
      </w:tr>
      <w:tr w:rsidR="001F02CE" w:rsidRPr="005659CB" w14:paraId="6AED0042"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7EB62316"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lastRenderedPageBreak/>
              <w:t>Адреса</w:t>
            </w:r>
          </w:p>
        </w:tc>
        <w:tc>
          <w:tcPr>
            <w:tcW w:w="2664" w:type="pct"/>
            <w:tcBorders>
              <w:top w:val="single" w:sz="4" w:space="0" w:color="auto"/>
              <w:left w:val="single" w:sz="4" w:space="0" w:color="auto"/>
              <w:bottom w:val="single" w:sz="4" w:space="0" w:color="auto"/>
              <w:right w:val="single" w:sz="4" w:space="0" w:color="auto"/>
            </w:tcBorders>
          </w:tcPr>
          <w:p w14:paraId="2C6CF483" w14:textId="77777777" w:rsidR="001F02CE" w:rsidRPr="005659CB" w:rsidRDefault="001F02CE">
            <w:pPr>
              <w:spacing w:after="160" w:line="256" w:lineRule="auto"/>
              <w:rPr>
                <w:rFonts w:ascii="Arial" w:hAnsi="Arial" w:cs="Arial"/>
                <w:sz w:val="22"/>
                <w:szCs w:val="22"/>
                <w:lang w:val="en-GB"/>
              </w:rPr>
            </w:pPr>
          </w:p>
        </w:tc>
      </w:tr>
      <w:tr w:rsidR="001F02CE" w:rsidRPr="005659CB" w14:paraId="610A3423"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212FC66F"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40DC5DE0" w14:textId="77777777" w:rsidR="001F02CE" w:rsidRPr="005659CB" w:rsidRDefault="001F02CE">
            <w:pPr>
              <w:spacing w:after="160" w:line="256" w:lineRule="auto"/>
              <w:rPr>
                <w:rFonts w:ascii="Arial" w:hAnsi="Arial" w:cs="Arial"/>
                <w:sz w:val="22"/>
                <w:szCs w:val="22"/>
                <w:lang w:val="en-GB"/>
              </w:rPr>
            </w:pPr>
          </w:p>
        </w:tc>
      </w:tr>
      <w:tr w:rsidR="001F02CE" w:rsidRPr="005659CB" w14:paraId="4E33E879"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5F7F13C8"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926BD2B" w14:textId="77777777" w:rsidR="001F02CE" w:rsidRPr="005659CB" w:rsidRDefault="001F02CE">
            <w:pPr>
              <w:spacing w:after="160" w:line="256" w:lineRule="auto"/>
              <w:rPr>
                <w:rFonts w:ascii="Arial" w:hAnsi="Arial" w:cs="Arial"/>
                <w:sz w:val="22"/>
                <w:szCs w:val="22"/>
                <w:lang w:val="en-GB"/>
              </w:rPr>
            </w:pPr>
          </w:p>
        </w:tc>
      </w:tr>
      <w:tr w:rsidR="001F02CE" w:rsidRPr="005659CB" w14:paraId="69BD1176" w14:textId="77777777" w:rsidTr="001F02CE">
        <w:trPr>
          <w:trHeight w:val="935"/>
        </w:trPr>
        <w:tc>
          <w:tcPr>
            <w:tcW w:w="2336" w:type="pct"/>
            <w:tcBorders>
              <w:top w:val="single" w:sz="4" w:space="0" w:color="auto"/>
              <w:left w:val="single" w:sz="4" w:space="0" w:color="auto"/>
              <w:bottom w:val="single" w:sz="4" w:space="0" w:color="auto"/>
              <w:right w:val="single" w:sz="4" w:space="0" w:color="auto"/>
            </w:tcBorders>
            <w:hideMark/>
          </w:tcPr>
          <w:p w14:paraId="386A393B"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5E226D04" w14:textId="77777777" w:rsidR="001F02CE" w:rsidRPr="005659CB" w:rsidRDefault="001F02CE">
            <w:pPr>
              <w:spacing w:after="160" w:line="256" w:lineRule="auto"/>
              <w:rPr>
                <w:rFonts w:ascii="Arial" w:hAnsi="Arial" w:cs="Arial"/>
                <w:sz w:val="22"/>
                <w:szCs w:val="22"/>
                <w:lang w:val="en-GB"/>
              </w:rPr>
            </w:pPr>
          </w:p>
        </w:tc>
      </w:tr>
      <w:tr w:rsidR="001F02CE" w:rsidRPr="005659CB" w14:paraId="03D79165"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1553C1FF" w14:textId="77777777" w:rsidR="001F02CE" w:rsidRPr="005659CB" w:rsidRDefault="001F02CE">
            <w:pPr>
              <w:rPr>
                <w:rFonts w:ascii="Arial" w:hAnsi="Arial" w:cs="Arial"/>
                <w:sz w:val="22"/>
                <w:szCs w:val="22"/>
                <w:lang w:val="ru-RU"/>
              </w:rPr>
            </w:pPr>
            <w:r w:rsidRPr="005659CB">
              <w:rPr>
                <w:rFonts w:ascii="Arial" w:hAnsi="Arial" w:cs="Arial"/>
                <w:sz w:val="22"/>
                <w:szCs w:val="22"/>
                <w:lang w:val="ru-RU"/>
              </w:rPr>
              <w:t>Период:</w:t>
            </w:r>
          </w:p>
          <w:p w14:paraId="49461D37" w14:textId="77777777" w:rsidR="001F02CE" w:rsidRPr="005659CB" w:rsidRDefault="001F02CE">
            <w:pPr>
              <w:spacing w:after="160" w:line="256" w:lineRule="auto"/>
              <w:rPr>
                <w:rFonts w:ascii="Arial" w:hAnsi="Arial" w:cs="Arial"/>
                <w:sz w:val="22"/>
                <w:szCs w:val="22"/>
                <w:lang w:val="ru-RU"/>
              </w:rPr>
            </w:pPr>
            <w:r w:rsidRPr="005659CB">
              <w:rPr>
                <w:rFonts w:ascii="Arial" w:hAnsi="Arial" w:cs="Arial"/>
                <w:sz w:val="22"/>
                <w:szCs w:val="22"/>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1DBAF0F" w14:textId="77777777" w:rsidR="001F02CE" w:rsidRPr="005659CB" w:rsidRDefault="001F02CE">
            <w:pPr>
              <w:spacing w:after="160" w:line="256" w:lineRule="auto"/>
              <w:rPr>
                <w:rFonts w:ascii="Arial" w:hAnsi="Arial" w:cs="Arial"/>
                <w:sz w:val="22"/>
                <w:szCs w:val="22"/>
                <w:lang w:val="ru-RU"/>
              </w:rPr>
            </w:pPr>
          </w:p>
        </w:tc>
      </w:tr>
      <w:tr w:rsidR="001F02CE" w:rsidRPr="005659CB" w14:paraId="40F6F067"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7FF172FB"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6CD4F63A" w14:textId="77777777" w:rsidR="001F02CE" w:rsidRPr="005659CB" w:rsidRDefault="001F02CE">
            <w:pPr>
              <w:spacing w:after="160" w:line="256" w:lineRule="auto"/>
              <w:rPr>
                <w:rFonts w:ascii="Arial" w:hAnsi="Arial" w:cs="Arial"/>
                <w:sz w:val="22"/>
                <w:szCs w:val="22"/>
                <w:lang w:val="en-GB"/>
              </w:rPr>
            </w:pPr>
          </w:p>
        </w:tc>
      </w:tr>
      <w:tr w:rsidR="001F02CE" w:rsidRPr="005659CB" w14:paraId="1D168E52"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5C717775"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0800ADC2" w14:textId="77777777" w:rsidR="001F02CE" w:rsidRPr="005659CB" w:rsidRDefault="001F02CE">
            <w:pPr>
              <w:spacing w:after="160" w:line="256" w:lineRule="auto"/>
              <w:rPr>
                <w:rFonts w:ascii="Arial" w:hAnsi="Arial" w:cs="Arial"/>
                <w:sz w:val="22"/>
                <w:szCs w:val="22"/>
                <w:lang w:val="en-GB"/>
              </w:rPr>
            </w:pPr>
          </w:p>
        </w:tc>
      </w:tr>
      <w:tr w:rsidR="001F02CE" w:rsidRPr="005659CB" w14:paraId="2ABB695A" w14:textId="77777777" w:rsidTr="001F02CE">
        <w:tc>
          <w:tcPr>
            <w:tcW w:w="2336" w:type="pct"/>
            <w:tcBorders>
              <w:top w:val="single" w:sz="4" w:space="0" w:color="auto"/>
              <w:left w:val="single" w:sz="4" w:space="0" w:color="auto"/>
              <w:bottom w:val="single" w:sz="4" w:space="0" w:color="auto"/>
              <w:right w:val="single" w:sz="4" w:space="0" w:color="auto"/>
            </w:tcBorders>
            <w:hideMark/>
          </w:tcPr>
          <w:p w14:paraId="055EA507"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AEDAABA" w14:textId="77777777" w:rsidR="001F02CE" w:rsidRPr="005659CB" w:rsidRDefault="001F02CE">
            <w:pPr>
              <w:spacing w:after="160" w:line="256" w:lineRule="auto"/>
              <w:rPr>
                <w:rFonts w:ascii="Arial" w:hAnsi="Arial" w:cs="Arial"/>
                <w:sz w:val="22"/>
                <w:szCs w:val="22"/>
                <w:lang w:val="en-GB"/>
              </w:rPr>
            </w:pPr>
          </w:p>
        </w:tc>
      </w:tr>
      <w:tr w:rsidR="001F02CE" w:rsidRPr="005659CB" w14:paraId="2CF42BC9" w14:textId="77777777" w:rsidTr="001F02CE">
        <w:trPr>
          <w:trHeight w:val="935"/>
        </w:trPr>
        <w:tc>
          <w:tcPr>
            <w:tcW w:w="2336" w:type="pct"/>
            <w:tcBorders>
              <w:top w:val="single" w:sz="4" w:space="0" w:color="auto"/>
              <w:left w:val="single" w:sz="4" w:space="0" w:color="auto"/>
              <w:bottom w:val="single" w:sz="4" w:space="0" w:color="auto"/>
              <w:right w:val="single" w:sz="4" w:space="0" w:color="auto"/>
            </w:tcBorders>
            <w:hideMark/>
          </w:tcPr>
          <w:p w14:paraId="72C57BFB" w14:textId="77777777" w:rsidR="001F02CE" w:rsidRPr="005659CB" w:rsidRDefault="001F02CE">
            <w:pPr>
              <w:spacing w:after="160" w:line="256" w:lineRule="auto"/>
              <w:rPr>
                <w:rFonts w:ascii="Arial" w:hAnsi="Arial" w:cs="Arial"/>
                <w:sz w:val="22"/>
                <w:szCs w:val="22"/>
                <w:lang w:val="en-GB"/>
              </w:rPr>
            </w:pPr>
            <w:r w:rsidRPr="005659CB">
              <w:rPr>
                <w:rFonts w:ascii="Arial" w:hAnsi="Arial" w:cs="Arial"/>
                <w:sz w:val="22"/>
                <w:szCs w:val="22"/>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1D3247AB" w14:textId="77777777" w:rsidR="001F02CE" w:rsidRPr="005659CB" w:rsidRDefault="001F02CE">
            <w:pPr>
              <w:spacing w:after="160" w:line="256" w:lineRule="auto"/>
              <w:rPr>
                <w:rFonts w:ascii="Arial" w:hAnsi="Arial" w:cs="Arial"/>
                <w:sz w:val="22"/>
                <w:szCs w:val="22"/>
                <w:lang w:val="en-GB"/>
              </w:rPr>
            </w:pPr>
          </w:p>
        </w:tc>
      </w:tr>
    </w:tbl>
    <w:p w14:paraId="2E408E7E" w14:textId="77777777" w:rsidR="001F02CE" w:rsidRPr="005659CB" w:rsidRDefault="001F02CE" w:rsidP="001F02CE">
      <w:pPr>
        <w:numPr>
          <w:ilvl w:val="0"/>
          <w:numId w:val="47"/>
        </w:numPr>
        <w:suppressAutoHyphens w:val="0"/>
        <w:spacing w:after="160" w:line="256" w:lineRule="auto"/>
        <w:rPr>
          <w:rFonts w:ascii="Arial" w:hAnsi="Arial" w:cs="Arial"/>
          <w:sz w:val="22"/>
          <w:szCs w:val="22"/>
          <w:lang w:val="sr-Latn-RS"/>
        </w:rPr>
      </w:pPr>
      <w:r w:rsidRPr="005659CB">
        <w:rPr>
          <w:rFonts w:ascii="Arial" w:hAnsi="Arial" w:cs="Arial"/>
          <w:sz w:val="22"/>
          <w:szCs w:val="22"/>
        </w:rPr>
        <w:t>Искуство у вези са услугом која је предмет ЈН ______________:</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210"/>
      </w:tblGrid>
      <w:tr w:rsidR="001F02CE" w:rsidRPr="005659CB" w14:paraId="5760657E" w14:textId="77777777" w:rsidTr="001F02CE">
        <w:trPr>
          <w:trHeight w:val="3149"/>
        </w:trPr>
        <w:tc>
          <w:tcPr>
            <w:tcW w:w="3078" w:type="dxa"/>
            <w:tcBorders>
              <w:top w:val="single" w:sz="4" w:space="0" w:color="auto"/>
              <w:left w:val="single" w:sz="4" w:space="0" w:color="auto"/>
              <w:bottom w:val="single" w:sz="4" w:space="0" w:color="auto"/>
              <w:right w:val="single" w:sz="4" w:space="0" w:color="auto"/>
            </w:tcBorders>
          </w:tcPr>
          <w:p w14:paraId="7DA754C2" w14:textId="77777777" w:rsidR="001F02CE" w:rsidRPr="005659CB" w:rsidRDefault="001F02CE">
            <w:pPr>
              <w:rPr>
                <w:rFonts w:ascii="Arial" w:hAnsi="Arial" w:cs="Arial"/>
                <w:sz w:val="22"/>
                <w:szCs w:val="22"/>
                <w:lang w:val="sr-Latn-RS"/>
              </w:rPr>
            </w:pPr>
            <w:r w:rsidRPr="005659CB">
              <w:rPr>
                <w:rFonts w:ascii="Arial" w:hAnsi="Arial" w:cs="Arial"/>
                <w:sz w:val="22"/>
                <w:szCs w:val="22"/>
                <w:lang w:val="ru-RU"/>
              </w:rPr>
              <w:br w:type="page"/>
              <w:t>Подаци о активностима које је обављао</w:t>
            </w:r>
            <w:r w:rsidRPr="005659CB">
              <w:rPr>
                <w:rFonts w:ascii="Arial" w:hAnsi="Arial" w:cs="Arial"/>
                <w:sz w:val="22"/>
                <w:szCs w:val="22"/>
                <w:lang w:val="sr-Latn-RS"/>
              </w:rPr>
              <w:t>:</w:t>
            </w:r>
          </w:p>
          <w:p w14:paraId="176B8047" w14:textId="77777777" w:rsidR="001F02CE" w:rsidRPr="005659CB" w:rsidRDefault="001F02CE">
            <w:pPr>
              <w:spacing w:after="160" w:line="256" w:lineRule="auto"/>
              <w:rPr>
                <w:rFonts w:ascii="Arial" w:hAnsi="Arial" w:cs="Arial"/>
                <w:sz w:val="22"/>
                <w:szCs w:val="22"/>
                <w:lang w:val="ru-RU"/>
              </w:rPr>
            </w:pPr>
          </w:p>
        </w:tc>
        <w:tc>
          <w:tcPr>
            <w:tcW w:w="6210" w:type="dxa"/>
            <w:tcBorders>
              <w:top w:val="single" w:sz="4" w:space="0" w:color="auto"/>
              <w:left w:val="single" w:sz="4" w:space="0" w:color="auto"/>
              <w:bottom w:val="single" w:sz="4" w:space="0" w:color="auto"/>
              <w:right w:val="single" w:sz="4" w:space="0" w:color="auto"/>
            </w:tcBorders>
          </w:tcPr>
          <w:p w14:paraId="1224E98E" w14:textId="77777777" w:rsidR="001F02CE" w:rsidRPr="005659CB" w:rsidRDefault="001F02CE">
            <w:pPr>
              <w:rPr>
                <w:rFonts w:ascii="Arial" w:hAnsi="Arial" w:cs="Arial"/>
                <w:sz w:val="22"/>
                <w:szCs w:val="22"/>
                <w:u w:val="single"/>
                <w:lang w:val="ru-RU"/>
              </w:rPr>
            </w:pPr>
            <w:r w:rsidRPr="005659CB">
              <w:rPr>
                <w:rFonts w:ascii="Arial" w:hAnsi="Arial" w:cs="Arial"/>
                <w:sz w:val="22"/>
                <w:szCs w:val="22"/>
                <w:lang w:val="ru-RU"/>
              </w:rPr>
              <w:t xml:space="preserve">Назив задатка или пројекта: </w:t>
            </w:r>
            <w:r w:rsidRPr="005659CB">
              <w:rPr>
                <w:rFonts w:ascii="Arial" w:hAnsi="Arial" w:cs="Arial"/>
                <w:sz w:val="22"/>
                <w:szCs w:val="22"/>
                <w:u w:val="single"/>
                <w:lang w:val="ru-RU"/>
              </w:rPr>
              <w:tab/>
            </w:r>
          </w:p>
          <w:p w14:paraId="2D20A42F" w14:textId="77777777" w:rsidR="001F02CE" w:rsidRPr="005659CB" w:rsidRDefault="001F02CE">
            <w:pPr>
              <w:rPr>
                <w:rFonts w:ascii="Arial" w:hAnsi="Arial" w:cs="Arial"/>
                <w:sz w:val="22"/>
                <w:szCs w:val="22"/>
                <w:lang w:val="ru-RU"/>
              </w:rPr>
            </w:pPr>
            <w:r w:rsidRPr="005659CB">
              <w:rPr>
                <w:rFonts w:ascii="Arial" w:hAnsi="Arial" w:cs="Arial"/>
                <w:sz w:val="22"/>
                <w:szCs w:val="22"/>
                <w:lang w:val="ru-RU"/>
              </w:rPr>
              <w:t xml:space="preserve">Период (месец/година до месец/година): </w:t>
            </w:r>
            <w:r w:rsidRPr="005659CB">
              <w:rPr>
                <w:rFonts w:ascii="Arial" w:hAnsi="Arial" w:cs="Arial"/>
                <w:sz w:val="22"/>
                <w:szCs w:val="22"/>
                <w:u w:val="single"/>
                <w:lang w:val="ru-RU"/>
              </w:rPr>
              <w:tab/>
            </w:r>
          </w:p>
          <w:p w14:paraId="5847705F" w14:textId="77777777" w:rsidR="001F02CE" w:rsidRPr="005659CB" w:rsidRDefault="001F02CE">
            <w:pPr>
              <w:rPr>
                <w:rFonts w:ascii="Arial" w:hAnsi="Arial" w:cs="Arial"/>
                <w:sz w:val="22"/>
                <w:szCs w:val="22"/>
                <w:lang w:val="ru-RU"/>
              </w:rPr>
            </w:pPr>
            <w:r w:rsidRPr="005659CB">
              <w:rPr>
                <w:rFonts w:ascii="Arial" w:hAnsi="Arial" w:cs="Arial"/>
                <w:sz w:val="22"/>
                <w:szCs w:val="22"/>
                <w:lang w:val="ru-RU"/>
              </w:rPr>
              <w:t xml:space="preserve">Локација: </w:t>
            </w:r>
            <w:r w:rsidRPr="005659CB">
              <w:rPr>
                <w:rFonts w:ascii="Arial" w:hAnsi="Arial" w:cs="Arial"/>
                <w:sz w:val="22"/>
                <w:szCs w:val="22"/>
                <w:u w:val="single"/>
                <w:lang w:val="ru-RU"/>
              </w:rPr>
              <w:tab/>
            </w:r>
          </w:p>
          <w:p w14:paraId="47AEC96C" w14:textId="77777777" w:rsidR="001F02CE" w:rsidRPr="005659CB" w:rsidRDefault="001F02CE">
            <w:pPr>
              <w:rPr>
                <w:rFonts w:ascii="Arial" w:hAnsi="Arial" w:cs="Arial"/>
                <w:sz w:val="22"/>
                <w:szCs w:val="22"/>
                <w:u w:val="single"/>
                <w:lang w:val="ru-RU"/>
              </w:rPr>
            </w:pPr>
            <w:r w:rsidRPr="005659CB">
              <w:rPr>
                <w:rFonts w:ascii="Arial" w:hAnsi="Arial" w:cs="Arial"/>
                <w:sz w:val="22"/>
                <w:szCs w:val="22"/>
                <w:lang w:val="ru-RU"/>
              </w:rPr>
              <w:t xml:space="preserve">Клијент: </w:t>
            </w:r>
            <w:r w:rsidRPr="005659CB">
              <w:rPr>
                <w:rFonts w:ascii="Arial" w:hAnsi="Arial" w:cs="Arial"/>
                <w:sz w:val="22"/>
                <w:szCs w:val="22"/>
                <w:u w:val="single"/>
                <w:lang w:val="ru-RU"/>
              </w:rPr>
              <w:tab/>
            </w:r>
          </w:p>
          <w:p w14:paraId="17721711" w14:textId="77777777" w:rsidR="001F02CE" w:rsidRPr="005659CB" w:rsidRDefault="001F02CE">
            <w:pPr>
              <w:rPr>
                <w:rFonts w:ascii="Arial" w:hAnsi="Arial" w:cs="Arial"/>
                <w:sz w:val="22"/>
                <w:szCs w:val="22"/>
                <w:lang w:val="ru-RU"/>
              </w:rPr>
            </w:pPr>
            <w:r w:rsidRPr="005659CB">
              <w:rPr>
                <w:rFonts w:ascii="Arial" w:hAnsi="Arial" w:cs="Arial"/>
                <w:sz w:val="22"/>
                <w:szCs w:val="22"/>
                <w:lang w:val="ru-RU"/>
              </w:rPr>
              <w:t xml:space="preserve">Главне карактеристике пројекта: </w:t>
            </w:r>
            <w:r w:rsidRPr="005659CB">
              <w:rPr>
                <w:rFonts w:ascii="Arial" w:hAnsi="Arial" w:cs="Arial"/>
                <w:sz w:val="22"/>
                <w:szCs w:val="22"/>
                <w:u w:val="single"/>
                <w:lang w:val="ru-RU"/>
              </w:rPr>
              <w:tab/>
            </w:r>
          </w:p>
          <w:p w14:paraId="0EEBB10F" w14:textId="77777777" w:rsidR="001F02CE" w:rsidRPr="005659CB" w:rsidRDefault="001F02CE">
            <w:pPr>
              <w:rPr>
                <w:rFonts w:ascii="Arial" w:hAnsi="Arial" w:cs="Arial"/>
                <w:sz w:val="22"/>
                <w:szCs w:val="22"/>
                <w:u w:val="single"/>
                <w:lang w:val="sr-Latn-RS"/>
              </w:rPr>
            </w:pPr>
            <w:r w:rsidRPr="005659CB">
              <w:rPr>
                <w:rFonts w:ascii="Arial" w:hAnsi="Arial" w:cs="Arial"/>
                <w:sz w:val="22"/>
                <w:szCs w:val="22"/>
                <w:lang w:val="sr-Latn-RS"/>
              </w:rPr>
              <w:t>Позициј</w:t>
            </w:r>
            <w:r w:rsidRPr="005659CB">
              <w:rPr>
                <w:rFonts w:ascii="Arial" w:hAnsi="Arial" w:cs="Arial"/>
                <w:sz w:val="22"/>
                <w:szCs w:val="22"/>
              </w:rPr>
              <w:t>а</w:t>
            </w:r>
            <w:r w:rsidRPr="005659CB">
              <w:rPr>
                <w:rFonts w:ascii="Arial" w:hAnsi="Arial" w:cs="Arial"/>
                <w:sz w:val="22"/>
                <w:szCs w:val="22"/>
                <w:lang w:val="sr-Latn-RS"/>
              </w:rPr>
              <w:t xml:space="preserve">: </w:t>
            </w:r>
            <w:r w:rsidRPr="005659CB">
              <w:rPr>
                <w:rFonts w:ascii="Arial" w:hAnsi="Arial" w:cs="Arial"/>
                <w:sz w:val="22"/>
                <w:szCs w:val="22"/>
                <w:u w:val="single"/>
                <w:lang w:val="sr-Latn-RS"/>
              </w:rPr>
              <w:tab/>
            </w:r>
          </w:p>
          <w:p w14:paraId="02F443AD" w14:textId="77777777" w:rsidR="001F02CE" w:rsidRPr="005659CB" w:rsidRDefault="001F02CE">
            <w:pPr>
              <w:rPr>
                <w:rFonts w:ascii="Arial" w:hAnsi="Arial" w:cs="Arial"/>
                <w:sz w:val="22"/>
                <w:szCs w:val="22"/>
                <w:u w:val="single"/>
                <w:lang w:val="sr-Latn-RS"/>
              </w:rPr>
            </w:pPr>
            <w:r w:rsidRPr="005659CB">
              <w:rPr>
                <w:rFonts w:ascii="Arial" w:hAnsi="Arial" w:cs="Arial"/>
                <w:sz w:val="22"/>
                <w:szCs w:val="22"/>
                <w:lang w:val="sr-Latn-RS"/>
              </w:rPr>
              <w:t xml:space="preserve">Активности: </w:t>
            </w:r>
            <w:r w:rsidRPr="005659CB">
              <w:rPr>
                <w:rFonts w:ascii="Arial" w:hAnsi="Arial" w:cs="Arial"/>
                <w:sz w:val="22"/>
                <w:szCs w:val="22"/>
                <w:u w:val="single"/>
                <w:lang w:val="sr-Latn-RS"/>
              </w:rPr>
              <w:tab/>
            </w:r>
          </w:p>
          <w:p w14:paraId="6FD4F24D" w14:textId="77777777" w:rsidR="001F02CE" w:rsidRPr="005659CB" w:rsidRDefault="001F02CE">
            <w:pPr>
              <w:spacing w:after="160" w:line="256" w:lineRule="auto"/>
              <w:rPr>
                <w:rFonts w:ascii="Arial" w:hAnsi="Arial" w:cs="Arial"/>
                <w:sz w:val="22"/>
                <w:szCs w:val="22"/>
                <w:u w:val="single"/>
                <w:lang w:val="sr-Latn-RS"/>
              </w:rPr>
            </w:pPr>
          </w:p>
        </w:tc>
      </w:tr>
    </w:tbl>
    <w:p w14:paraId="2822645F" w14:textId="77777777" w:rsidR="001F02CE" w:rsidRPr="005659CB" w:rsidRDefault="001F02CE" w:rsidP="001F02CE">
      <w:pPr>
        <w:numPr>
          <w:ilvl w:val="0"/>
          <w:numId w:val="47"/>
        </w:numPr>
        <w:suppressAutoHyphens w:val="0"/>
        <w:spacing w:after="160" w:line="256" w:lineRule="auto"/>
        <w:rPr>
          <w:rFonts w:ascii="Arial" w:hAnsi="Arial" w:cs="Arial"/>
          <w:sz w:val="22"/>
          <w:szCs w:val="22"/>
          <w:lang w:val="sr-Latn-RS"/>
        </w:rPr>
      </w:pPr>
      <w:r w:rsidRPr="005659CB">
        <w:rPr>
          <w:rFonts w:ascii="Arial" w:hAnsi="Arial" w:cs="Arial"/>
          <w:sz w:val="22"/>
          <w:szCs w:val="22"/>
          <w:lang w:val="sr-Latn-RS"/>
        </w:rPr>
        <w:t>План ангажовања (листа задатака за које ће бити задужен):</w:t>
      </w:r>
    </w:p>
    <w:p w14:paraId="4A7162EF" w14:textId="77777777" w:rsidR="001F02CE" w:rsidRPr="005659CB" w:rsidRDefault="001F02CE" w:rsidP="001F02CE">
      <w:pPr>
        <w:rPr>
          <w:rFonts w:ascii="Arial" w:hAnsi="Arial" w:cs="Arial"/>
          <w:sz w:val="22"/>
          <w:szCs w:val="22"/>
          <w:lang w:val="sr-Latn-RS"/>
        </w:rPr>
      </w:pPr>
      <w:r w:rsidRPr="005659CB">
        <w:rPr>
          <w:rFonts w:ascii="Arial" w:hAnsi="Arial" w:cs="Arial"/>
          <w:sz w:val="22"/>
          <w:szCs w:val="22"/>
          <w:lang w:val="sr-Latn-RS"/>
        </w:rPr>
        <w:t>Датум:</w:t>
      </w:r>
    </w:p>
    <w:p w14:paraId="7AED3D2B" w14:textId="62790B00" w:rsidR="001F02CE" w:rsidRPr="005659CB" w:rsidRDefault="001F02CE" w:rsidP="001F02CE">
      <w:pPr>
        <w:rPr>
          <w:rFonts w:ascii="Arial" w:hAnsi="Arial" w:cs="Arial"/>
          <w:sz w:val="22"/>
          <w:szCs w:val="22"/>
          <w:u w:val="single"/>
          <w:lang w:val="sr-Latn-RS"/>
        </w:rPr>
      </w:pPr>
      <w:r w:rsidRPr="005659CB">
        <w:rPr>
          <w:rFonts w:ascii="Arial" w:hAnsi="Arial" w:cs="Arial"/>
          <w:sz w:val="22"/>
          <w:szCs w:val="22"/>
          <w:lang w:val="sr-Latn-RS"/>
        </w:rPr>
        <w:t xml:space="preserve">Потпис </w:t>
      </w:r>
      <w:r w:rsidR="00517D7C">
        <w:rPr>
          <w:rFonts w:ascii="Arial" w:hAnsi="Arial" w:cs="Arial"/>
          <w:sz w:val="22"/>
          <w:szCs w:val="22"/>
          <w:lang w:val="sr-Cyrl-RS"/>
        </w:rPr>
        <w:t>извршиоца</w:t>
      </w:r>
      <w:r w:rsidRPr="005659CB">
        <w:rPr>
          <w:rFonts w:ascii="Arial" w:hAnsi="Arial" w:cs="Arial"/>
          <w:sz w:val="22"/>
          <w:szCs w:val="22"/>
          <w:lang w:val="sr-Latn-RS"/>
        </w:rPr>
        <w:t>:</w:t>
      </w:r>
    </w:p>
    <w:p w14:paraId="7A508C5C" w14:textId="77777777" w:rsidR="001F02CE" w:rsidRPr="005659CB" w:rsidRDefault="001F02CE" w:rsidP="001F02CE">
      <w:pPr>
        <w:rPr>
          <w:rFonts w:ascii="Arial" w:hAnsi="Arial" w:cs="Arial"/>
          <w:i/>
          <w:iCs/>
          <w:sz w:val="22"/>
          <w:szCs w:val="22"/>
          <w:u w:val="single"/>
          <w:lang w:val="sr-Latn-RS"/>
        </w:rPr>
      </w:pPr>
      <w:r w:rsidRPr="005659CB">
        <w:rPr>
          <w:rFonts w:ascii="Arial" w:hAnsi="Arial" w:cs="Arial"/>
          <w:b/>
          <w:bCs/>
          <w:i/>
          <w:iCs/>
          <w:sz w:val="22"/>
          <w:szCs w:val="22"/>
          <w:lang w:val="sr-Latn-RS"/>
        </w:rPr>
        <w:t>Напомена:</w:t>
      </w:r>
      <w:r w:rsidRPr="005659CB">
        <w:rPr>
          <w:rFonts w:ascii="Arial" w:hAnsi="Arial" w:cs="Arial"/>
          <w:i/>
          <w:iCs/>
          <w:sz w:val="22"/>
          <w:szCs w:val="22"/>
          <w:lang w:val="sr-Latn-RS"/>
        </w:rPr>
        <w:t xml:space="preserve"> Дата радна биографија мора бити праћена Изјавом датог лица и Понуђача да је иста истинита и тачна</w:t>
      </w:r>
      <w:r w:rsidRPr="005659CB">
        <w:rPr>
          <w:rFonts w:ascii="Arial" w:hAnsi="Arial" w:cs="Arial"/>
          <w:i/>
          <w:iCs/>
          <w:sz w:val="22"/>
          <w:szCs w:val="22"/>
        </w:rPr>
        <w:t>, као и Изјавом о  расположивости лица за учествовање у извршењу услуга које су предмет ове јавне набавке.</w:t>
      </w:r>
    </w:p>
    <w:p w14:paraId="11AC3114" w14:textId="15E3770D" w:rsidR="00BE6243" w:rsidRPr="005659CB" w:rsidRDefault="00BE6243">
      <w:pPr>
        <w:suppressAutoHyphens w:val="0"/>
        <w:rPr>
          <w:rFonts w:ascii="Arial" w:hAnsi="Arial" w:cs="Arial"/>
          <w:b/>
          <w:sz w:val="22"/>
          <w:szCs w:val="22"/>
          <w:lang w:val="sr-Cyrl-RS"/>
        </w:rPr>
      </w:pPr>
      <w:r w:rsidRPr="005659CB">
        <w:rPr>
          <w:rFonts w:ascii="Arial" w:hAnsi="Arial" w:cs="Arial"/>
          <w:b/>
          <w:sz w:val="22"/>
          <w:szCs w:val="22"/>
          <w:lang w:val="sr-Cyrl-RS"/>
        </w:rPr>
        <w:br w:type="page"/>
      </w:r>
    </w:p>
    <w:p w14:paraId="525AFCB2" w14:textId="77777777" w:rsidR="00BE6243" w:rsidRPr="005659CB" w:rsidRDefault="00BE6243" w:rsidP="00157087">
      <w:pPr>
        <w:suppressAutoHyphens w:val="0"/>
        <w:rPr>
          <w:rFonts w:ascii="Arial" w:hAnsi="Arial" w:cs="Arial"/>
          <w:b/>
          <w:sz w:val="22"/>
          <w:szCs w:val="22"/>
          <w:lang w:val="sr-Cyrl-RS"/>
        </w:rPr>
      </w:pPr>
    </w:p>
    <w:p w14:paraId="1172E3F7" w14:textId="77777777" w:rsidR="00C97F97" w:rsidRPr="005659CB" w:rsidRDefault="00C97F97" w:rsidP="00157087">
      <w:pPr>
        <w:suppressAutoHyphens w:val="0"/>
        <w:rPr>
          <w:rFonts w:ascii="Arial" w:hAnsi="Arial" w:cs="Arial"/>
          <w:b/>
          <w:sz w:val="22"/>
          <w:szCs w:val="22"/>
        </w:rPr>
      </w:pPr>
    </w:p>
    <w:p w14:paraId="55F38248" w14:textId="77777777" w:rsidR="00157087" w:rsidRPr="005659CB" w:rsidRDefault="00157087" w:rsidP="00157087">
      <w:pPr>
        <w:suppressAutoHyphens w:val="0"/>
        <w:rPr>
          <w:rFonts w:ascii="Arial" w:hAnsi="Arial" w:cs="Arial"/>
          <w:sz w:val="22"/>
          <w:szCs w:val="22"/>
        </w:rPr>
      </w:pPr>
    </w:p>
    <w:p w14:paraId="79D9F598" w14:textId="273D78E2" w:rsidR="00157087" w:rsidRPr="005659CB" w:rsidRDefault="00157087" w:rsidP="00C97F97">
      <w:pPr>
        <w:suppressAutoHyphens w:val="0"/>
        <w:jc w:val="right"/>
        <w:rPr>
          <w:rFonts w:ascii="Arial" w:hAnsi="Arial" w:cs="Arial"/>
          <w:b/>
          <w:sz w:val="22"/>
          <w:szCs w:val="22"/>
        </w:rPr>
      </w:pPr>
      <w:r w:rsidRPr="005659CB">
        <w:rPr>
          <w:rFonts w:ascii="Arial" w:hAnsi="Arial" w:cs="Arial"/>
          <w:b/>
          <w:sz w:val="22"/>
          <w:szCs w:val="22"/>
        </w:rPr>
        <w:t>ОБРАЗАЦ</w:t>
      </w:r>
      <w:r w:rsidRPr="005659CB">
        <w:rPr>
          <w:rFonts w:ascii="Arial" w:hAnsi="Arial" w:cs="Arial"/>
          <w:b/>
          <w:sz w:val="22"/>
          <w:szCs w:val="22"/>
          <w:lang w:val="sr-Cyrl-RS"/>
        </w:rPr>
        <w:t xml:space="preserve">  </w:t>
      </w:r>
      <w:r w:rsidR="0006218B" w:rsidRPr="005659CB">
        <w:rPr>
          <w:rFonts w:ascii="Arial" w:hAnsi="Arial" w:cs="Arial"/>
          <w:b/>
          <w:sz w:val="22"/>
          <w:szCs w:val="22"/>
          <w:lang w:val="sr-Cyrl-RS"/>
        </w:rPr>
        <w:t>10</w:t>
      </w:r>
    </w:p>
    <w:p w14:paraId="09873923" w14:textId="77777777" w:rsidR="00233D22" w:rsidRPr="005659CB" w:rsidRDefault="00233D22" w:rsidP="00157087">
      <w:pPr>
        <w:suppressAutoHyphens w:val="0"/>
        <w:rPr>
          <w:rFonts w:ascii="Arial" w:hAnsi="Arial" w:cs="Arial"/>
          <w:sz w:val="22"/>
          <w:szCs w:val="22"/>
          <w:lang w:val="en-US"/>
        </w:rPr>
      </w:pPr>
    </w:p>
    <w:p w14:paraId="02218873" w14:textId="77777777" w:rsidR="00157087" w:rsidRPr="005659CB" w:rsidRDefault="00157087" w:rsidP="00157087">
      <w:pPr>
        <w:suppressAutoHyphens w:val="0"/>
        <w:rPr>
          <w:rFonts w:ascii="Arial" w:hAnsi="Arial" w:cs="Arial"/>
          <w:sz w:val="22"/>
          <w:szCs w:val="22"/>
          <w:lang w:val="en-US"/>
        </w:rPr>
      </w:pPr>
    </w:p>
    <w:p w14:paraId="0508B69B" w14:textId="77777777" w:rsidR="00C97F97" w:rsidRPr="005659CB" w:rsidRDefault="00C97F97" w:rsidP="00C97F97">
      <w:pPr>
        <w:rPr>
          <w:rFonts w:ascii="Arial" w:hAnsi="Arial" w:cs="Arial"/>
          <w:b/>
          <w:sz w:val="22"/>
          <w:szCs w:val="22"/>
          <w:lang w:val="en-US" w:eastAsia="en-US"/>
        </w:rPr>
      </w:pPr>
      <w:r w:rsidRPr="005659CB">
        <w:rPr>
          <w:rFonts w:ascii="Arial" w:hAnsi="Arial" w:cs="Arial"/>
          <w:b/>
          <w:sz w:val="22"/>
          <w:szCs w:val="22"/>
          <w:lang w:val="en-US" w:eastAsia="en-US"/>
        </w:rPr>
        <w:t>МОДЕЛ УГОВОРА</w:t>
      </w:r>
    </w:p>
    <w:p w14:paraId="3A51FE26" w14:textId="77777777" w:rsidR="00C97F97" w:rsidRPr="005659CB" w:rsidRDefault="00C97F97" w:rsidP="00C97F97">
      <w:pPr>
        <w:rPr>
          <w:rFonts w:ascii="Arial" w:eastAsia="Arial Unicode MS" w:hAnsi="Arial" w:cs="Arial"/>
          <w:sz w:val="22"/>
          <w:szCs w:val="22"/>
          <w:lang w:val="en-US" w:eastAsia="en-US"/>
        </w:rPr>
      </w:pPr>
    </w:p>
    <w:p w14:paraId="768FC73A" w14:textId="77777777" w:rsidR="00C97F97" w:rsidRPr="005659CB" w:rsidRDefault="00C97F97" w:rsidP="00C97F97">
      <w:pPr>
        <w:rPr>
          <w:rFonts w:ascii="Arial" w:hAnsi="Arial" w:cs="Arial"/>
          <w:sz w:val="22"/>
          <w:szCs w:val="22"/>
          <w:lang w:val="en-US" w:eastAsia="en-US"/>
        </w:rPr>
      </w:pPr>
    </w:p>
    <w:p w14:paraId="04DAEA98" w14:textId="77777777" w:rsidR="00C97F97" w:rsidRPr="005659CB" w:rsidRDefault="00C97F97" w:rsidP="00C97F97">
      <w:pPr>
        <w:rPr>
          <w:rFonts w:ascii="Arial" w:hAnsi="Arial" w:cs="Arial"/>
          <w:sz w:val="22"/>
          <w:szCs w:val="22"/>
          <w:lang w:val="en-US" w:eastAsia="en-US"/>
        </w:rPr>
      </w:pPr>
      <w:r w:rsidRPr="005659CB">
        <w:rPr>
          <w:rFonts w:ascii="Arial" w:hAnsi="Arial" w:cs="Arial"/>
          <w:sz w:val="22"/>
          <w:szCs w:val="22"/>
          <w:lang w:val="en-US" w:eastAsia="en-US"/>
        </w:rPr>
        <w:t>У складу са датим Моделом уговора и елементима најповољније понуде биће закључен Уговор о јавној набавци</w:t>
      </w:r>
      <w:r w:rsidRPr="005659CB">
        <w:rPr>
          <w:rFonts w:ascii="Arial" w:hAnsi="Arial" w:cs="Arial"/>
          <w:sz w:val="22"/>
          <w:szCs w:val="22"/>
          <w:lang w:val="sr-Cyrl-RS" w:eastAsia="en-US"/>
        </w:rPr>
        <w:t>.</w:t>
      </w:r>
      <w:r w:rsidRPr="005659CB">
        <w:rPr>
          <w:rFonts w:ascii="Arial" w:hAnsi="Arial" w:cs="Arial"/>
          <w:sz w:val="22"/>
          <w:szCs w:val="22"/>
          <w:lang w:val="en-US" w:eastAsia="en-US"/>
        </w:rPr>
        <w:t xml:space="preserve"> Понуђач дати Модел уговора потписује, оверава и доставља у понуди.</w:t>
      </w:r>
    </w:p>
    <w:p w14:paraId="5D6679B2" w14:textId="77777777" w:rsidR="00C97F97" w:rsidRPr="005659CB" w:rsidRDefault="00C97F97" w:rsidP="00C97F97">
      <w:pPr>
        <w:rPr>
          <w:rFonts w:ascii="Arial" w:hAnsi="Arial" w:cs="Arial"/>
          <w:sz w:val="22"/>
          <w:szCs w:val="22"/>
          <w:lang w:val="en-US" w:eastAsia="en-US"/>
        </w:rPr>
      </w:pPr>
    </w:p>
    <w:p w14:paraId="3F578F82" w14:textId="77777777" w:rsidR="00C97F97" w:rsidRPr="005659CB" w:rsidRDefault="00C97F97" w:rsidP="00C97F97">
      <w:pPr>
        <w:rPr>
          <w:rFonts w:ascii="Arial" w:hAnsi="Arial" w:cs="Arial"/>
          <w:sz w:val="22"/>
          <w:szCs w:val="22"/>
          <w:lang w:val="en-US" w:eastAsia="en-US"/>
        </w:rPr>
      </w:pPr>
    </w:p>
    <w:p w14:paraId="1D295302" w14:textId="77777777" w:rsidR="00C97F97" w:rsidRPr="005659CB" w:rsidRDefault="00C97F97" w:rsidP="00C97F97">
      <w:pPr>
        <w:rPr>
          <w:rFonts w:ascii="Arial" w:hAnsi="Arial" w:cs="Arial"/>
          <w:sz w:val="22"/>
          <w:szCs w:val="22"/>
          <w:lang w:val="en-US" w:eastAsia="en-US"/>
        </w:rPr>
      </w:pPr>
      <w:r w:rsidRPr="005659CB">
        <w:rPr>
          <w:rFonts w:ascii="Arial" w:hAnsi="Arial" w:cs="Arial"/>
          <w:sz w:val="22"/>
          <w:szCs w:val="22"/>
          <w:lang w:val="en-US" w:eastAsia="en-US"/>
        </w:rPr>
        <w:t>Уговорне стране:</w:t>
      </w:r>
    </w:p>
    <w:p w14:paraId="556232F7" w14:textId="77777777" w:rsidR="00C97F97" w:rsidRPr="005659CB" w:rsidRDefault="00C97F97" w:rsidP="00C97F97">
      <w:pPr>
        <w:rPr>
          <w:rFonts w:ascii="Arial" w:hAnsi="Arial" w:cs="Arial"/>
          <w:sz w:val="22"/>
          <w:szCs w:val="22"/>
          <w:lang w:val="en-US" w:eastAsia="en-US"/>
        </w:rPr>
      </w:pPr>
    </w:p>
    <w:p w14:paraId="334A1342" w14:textId="77777777" w:rsidR="00C97F97" w:rsidRPr="005659CB" w:rsidRDefault="00C97F97" w:rsidP="00C97F97">
      <w:pPr>
        <w:rPr>
          <w:rFonts w:ascii="Arial" w:hAnsi="Arial" w:cs="Arial"/>
          <w:sz w:val="22"/>
          <w:szCs w:val="22"/>
          <w:lang w:val="en-US" w:eastAsia="en-US"/>
        </w:rPr>
      </w:pPr>
    </w:p>
    <w:p w14:paraId="3BD1A989"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 xml:space="preserve">КОРИСНИК УСЛУГЕ: </w:t>
      </w:r>
    </w:p>
    <w:p w14:paraId="7561CF72" w14:textId="77777777" w:rsidR="00C97F97" w:rsidRPr="005659CB" w:rsidRDefault="00C97F97" w:rsidP="00C97F97">
      <w:pPr>
        <w:jc w:val="both"/>
        <w:rPr>
          <w:rFonts w:ascii="Arial" w:hAnsi="Arial" w:cs="Arial"/>
          <w:sz w:val="22"/>
          <w:szCs w:val="22"/>
          <w:lang w:val="en-US" w:eastAsia="en-US"/>
        </w:rPr>
      </w:pPr>
    </w:p>
    <w:p w14:paraId="44605115" w14:textId="7EB6138A" w:rsidR="00C97F97" w:rsidRPr="005659CB" w:rsidRDefault="00C97F97" w:rsidP="001F02CE">
      <w:pPr>
        <w:pStyle w:val="ListParagraph"/>
        <w:numPr>
          <w:ilvl w:val="0"/>
          <w:numId w:val="40"/>
        </w:numPr>
        <w:jc w:val="both"/>
        <w:rPr>
          <w:rFonts w:ascii="Arial" w:hAnsi="Arial" w:cs="Arial"/>
          <w:lang w:val="en-US"/>
        </w:rPr>
      </w:pPr>
      <w:r w:rsidRPr="005659CB">
        <w:rPr>
          <w:rFonts w:ascii="Arial" w:hAnsi="Arial" w:cs="Arial"/>
          <w:lang w:val="en-US"/>
        </w:rPr>
        <w:t xml:space="preserve">Јавно предузеће „Електропривреда Србије“ Београд, </w:t>
      </w:r>
      <w:r w:rsidR="00224AED" w:rsidRPr="005659CB">
        <w:rPr>
          <w:rFonts w:ascii="Arial" w:hAnsi="Arial" w:cs="Arial"/>
          <w:lang w:val="sr-Cyrl-RS"/>
        </w:rPr>
        <w:t>Балканска 13</w:t>
      </w:r>
      <w:r w:rsidRPr="005659CB">
        <w:rPr>
          <w:rFonts w:ascii="Arial" w:hAnsi="Arial" w:cs="Arial"/>
          <w:lang w:val="en-US"/>
        </w:rPr>
        <w:t>, матични број: 20053658, ПИБ 103920327, текући рачун 160-700-13, Banca Intesа, а.д. Београд, које заступа законски заступник</w:t>
      </w:r>
      <w:r w:rsidRPr="005659CB">
        <w:rPr>
          <w:rFonts w:ascii="Arial" w:hAnsi="Arial" w:cs="Arial"/>
          <w:lang w:val="sr-Cyrl-RS"/>
        </w:rPr>
        <w:t>, Милорад Грчић</w:t>
      </w:r>
      <w:r w:rsidRPr="005659CB">
        <w:rPr>
          <w:rFonts w:ascii="Arial" w:hAnsi="Arial" w:cs="Arial"/>
          <w:lang w:val="en-US"/>
        </w:rPr>
        <w:t xml:space="preserve">, </w:t>
      </w:r>
      <w:r w:rsidRPr="005659CB">
        <w:rPr>
          <w:rFonts w:ascii="Arial" w:hAnsi="Arial" w:cs="Arial"/>
          <w:lang w:val="sr-Cyrl-RS"/>
        </w:rPr>
        <w:t>в.д. директора</w:t>
      </w:r>
      <w:r w:rsidRPr="005659CB">
        <w:rPr>
          <w:rFonts w:ascii="Arial" w:hAnsi="Arial" w:cs="Arial"/>
          <w:lang w:val="en-US"/>
        </w:rPr>
        <w:t xml:space="preserve"> (у даљем тексту: Корисник услуге)  </w:t>
      </w:r>
    </w:p>
    <w:p w14:paraId="3E137875" w14:textId="77777777" w:rsidR="00C97F97" w:rsidRPr="005659CB" w:rsidRDefault="00C97F97" w:rsidP="00C97F97">
      <w:pPr>
        <w:jc w:val="both"/>
        <w:rPr>
          <w:rFonts w:ascii="Arial" w:hAnsi="Arial" w:cs="Arial"/>
          <w:sz w:val="22"/>
          <w:szCs w:val="22"/>
          <w:lang w:val="en-US" w:eastAsia="en-US"/>
        </w:rPr>
      </w:pPr>
    </w:p>
    <w:p w14:paraId="0C00F494"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и</w:t>
      </w:r>
    </w:p>
    <w:p w14:paraId="1BB37D9A" w14:textId="77777777" w:rsidR="00C97F97" w:rsidRPr="005659CB" w:rsidRDefault="00C97F97" w:rsidP="00C97F97">
      <w:pPr>
        <w:jc w:val="both"/>
        <w:rPr>
          <w:rFonts w:ascii="Arial" w:hAnsi="Arial" w:cs="Arial"/>
          <w:sz w:val="22"/>
          <w:szCs w:val="22"/>
          <w:lang w:val="en-US" w:eastAsia="en-US"/>
        </w:rPr>
      </w:pPr>
    </w:p>
    <w:p w14:paraId="4FE63A63"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 xml:space="preserve">ПРУЖАЛАЦ УСЛУГЕ: </w:t>
      </w:r>
    </w:p>
    <w:p w14:paraId="4E5ABFB5" w14:textId="1E9850F5" w:rsidR="00C97F97" w:rsidRPr="005659CB" w:rsidRDefault="00C97F97" w:rsidP="001F02CE">
      <w:pPr>
        <w:pStyle w:val="ListParagraph"/>
        <w:numPr>
          <w:ilvl w:val="0"/>
          <w:numId w:val="40"/>
        </w:numPr>
        <w:jc w:val="both"/>
        <w:rPr>
          <w:rFonts w:ascii="Arial" w:hAnsi="Arial" w:cs="Arial"/>
          <w:lang w:val="en-US"/>
        </w:rPr>
      </w:pPr>
      <w:r w:rsidRPr="005659CB">
        <w:rPr>
          <w:rFonts w:ascii="Arial" w:hAnsi="Arial" w:cs="Arial"/>
          <w:lang w:val="en-GB"/>
        </w:rPr>
        <w:t xml:space="preserve">_________________ из ________, ул. ____________, бр.____, матични број: ___________, ПИБ: ___________, </w:t>
      </w:r>
      <w:r w:rsidRPr="005659CB">
        <w:rPr>
          <w:rFonts w:ascii="Arial" w:hAnsi="Arial" w:cs="Arial"/>
          <w:lang w:val="en-US"/>
        </w:rPr>
        <w:t>т</w:t>
      </w:r>
      <w:r w:rsidRPr="005659CB">
        <w:rPr>
          <w:rFonts w:ascii="Arial" w:hAnsi="Arial" w:cs="Arial"/>
          <w:lang w:val="ru-RU"/>
        </w:rPr>
        <w:t>екући рачун</w:t>
      </w:r>
      <w:r w:rsidRPr="005659CB">
        <w:rPr>
          <w:rFonts w:ascii="Arial" w:hAnsi="Arial" w:cs="Arial"/>
          <w:lang w:val="sr-Latn-RS"/>
        </w:rPr>
        <w:t xml:space="preserve"> _________________</w:t>
      </w:r>
      <w:r w:rsidRPr="005659CB">
        <w:rPr>
          <w:rFonts w:ascii="Arial" w:hAnsi="Arial" w:cs="Arial"/>
          <w:lang w:val="sr-Cyrl-RS"/>
        </w:rPr>
        <w:t xml:space="preserve">код банке, </w:t>
      </w:r>
      <w:r w:rsidRPr="005659CB">
        <w:rPr>
          <w:rFonts w:ascii="Arial" w:hAnsi="Arial" w:cs="Arial"/>
          <w:lang w:val="en-GB"/>
        </w:rPr>
        <w:t xml:space="preserve">кога заступа </w:t>
      </w:r>
      <w:r w:rsidRPr="005659CB">
        <w:rPr>
          <w:rFonts w:ascii="Arial" w:hAnsi="Arial" w:cs="Arial"/>
          <w:lang w:val="en-US"/>
        </w:rPr>
        <w:t>законски заступник</w:t>
      </w:r>
      <w:r w:rsidRPr="005659CB">
        <w:rPr>
          <w:rFonts w:ascii="Arial" w:hAnsi="Arial" w:cs="Arial"/>
          <w:lang w:val="en-GB"/>
        </w:rPr>
        <w:t xml:space="preserve"> __________________, _____________, </w:t>
      </w:r>
      <w:r w:rsidRPr="005659CB">
        <w:rPr>
          <w:rFonts w:ascii="Arial" w:hAnsi="Arial" w:cs="Arial"/>
          <w:lang w:val="en-US"/>
        </w:rPr>
        <w:t xml:space="preserve">(у даљем тексту: Пружалац услуге) </w:t>
      </w:r>
    </w:p>
    <w:p w14:paraId="0A795122" w14:textId="77777777" w:rsidR="00C97F97" w:rsidRPr="005659CB" w:rsidRDefault="00C97F97" w:rsidP="00C97F97">
      <w:pPr>
        <w:jc w:val="both"/>
        <w:rPr>
          <w:rFonts w:ascii="Arial" w:eastAsia="Arial Unicode MS" w:hAnsi="Arial" w:cs="Arial"/>
          <w:sz w:val="22"/>
          <w:szCs w:val="22"/>
          <w:lang w:eastAsia="en-US"/>
        </w:rPr>
      </w:pPr>
    </w:p>
    <w:p w14:paraId="6B2A38AD" w14:textId="77777777" w:rsidR="00C97F97" w:rsidRPr="005659CB" w:rsidRDefault="00C97F97" w:rsidP="00C97F97">
      <w:pPr>
        <w:jc w:val="both"/>
        <w:rPr>
          <w:rFonts w:ascii="Arial" w:eastAsia="Arial Unicode MS" w:hAnsi="Arial" w:cs="Arial"/>
          <w:sz w:val="22"/>
          <w:szCs w:val="22"/>
          <w:lang w:eastAsia="en-US"/>
        </w:rPr>
      </w:pPr>
      <w:r w:rsidRPr="005659CB">
        <w:rPr>
          <w:rFonts w:ascii="Arial" w:eastAsia="Arial Unicode MS" w:hAnsi="Arial" w:cs="Arial"/>
          <w:sz w:val="22"/>
          <w:szCs w:val="22"/>
          <w:lang w:eastAsia="en-US"/>
        </w:rPr>
        <w:t>док су чланови групе/подизвођачи:</w:t>
      </w:r>
    </w:p>
    <w:p w14:paraId="4DCD2EF2" w14:textId="77777777" w:rsidR="00C97F97" w:rsidRPr="005659CB" w:rsidRDefault="00C97F97" w:rsidP="00C97F97">
      <w:pPr>
        <w:jc w:val="both"/>
        <w:rPr>
          <w:rFonts w:ascii="Arial" w:eastAsia="Calibri" w:hAnsi="Arial" w:cs="Arial"/>
          <w:sz w:val="22"/>
          <w:szCs w:val="22"/>
          <w:lang w:val="en-US" w:eastAsia="en-US"/>
        </w:rPr>
      </w:pPr>
    </w:p>
    <w:p w14:paraId="538EDB8B" w14:textId="59B271F3" w:rsidR="00C97F97" w:rsidRPr="005659CB" w:rsidRDefault="004625B1" w:rsidP="00C97F97">
      <w:pPr>
        <w:jc w:val="both"/>
        <w:rPr>
          <w:rFonts w:ascii="Arial" w:hAnsi="Arial" w:cs="Arial"/>
          <w:sz w:val="22"/>
          <w:szCs w:val="22"/>
          <w:lang w:val="en-US" w:eastAsia="en-US"/>
        </w:rPr>
      </w:pPr>
      <w:r w:rsidRPr="005659CB">
        <w:rPr>
          <w:rFonts w:ascii="Arial" w:hAnsi="Arial" w:cs="Arial"/>
          <w:sz w:val="22"/>
          <w:szCs w:val="22"/>
          <w:lang w:val="sr-Cyrl-RS" w:eastAsia="en-US"/>
        </w:rPr>
        <w:t xml:space="preserve">2а) </w:t>
      </w:r>
      <w:r w:rsidR="00C97F97" w:rsidRPr="005659CB">
        <w:rPr>
          <w:rFonts w:ascii="Arial" w:hAnsi="Arial" w:cs="Arial"/>
          <w:sz w:val="22"/>
          <w:szCs w:val="22"/>
          <w:lang w:val="en-GB" w:eastAsia="en-US"/>
        </w:rPr>
        <w:t xml:space="preserve">_________________ из ________, ул. ____________, бр.____, матични број: ___________, ПИБ: ___________, </w:t>
      </w:r>
      <w:r w:rsidR="00C97F97" w:rsidRPr="005659CB">
        <w:rPr>
          <w:rFonts w:ascii="Arial" w:hAnsi="Arial" w:cs="Arial"/>
          <w:sz w:val="22"/>
          <w:szCs w:val="22"/>
          <w:lang w:val="en-US" w:eastAsia="en-US"/>
        </w:rPr>
        <w:t>т</w:t>
      </w:r>
      <w:r w:rsidR="00C97F97" w:rsidRPr="005659CB">
        <w:rPr>
          <w:rFonts w:ascii="Arial" w:hAnsi="Arial" w:cs="Arial"/>
          <w:sz w:val="22"/>
          <w:szCs w:val="22"/>
          <w:lang w:val="ru-RU" w:eastAsia="en-US"/>
        </w:rPr>
        <w:t>екући рачун</w:t>
      </w:r>
      <w:r w:rsidR="00C97F97" w:rsidRPr="005659CB">
        <w:rPr>
          <w:rFonts w:ascii="Arial" w:hAnsi="Arial" w:cs="Arial"/>
          <w:sz w:val="22"/>
          <w:szCs w:val="22"/>
          <w:lang w:val="sr-Latn-RS" w:eastAsia="en-US"/>
        </w:rPr>
        <w:t xml:space="preserve"> _________________</w:t>
      </w:r>
      <w:r w:rsidR="00C97F97" w:rsidRPr="005659CB">
        <w:rPr>
          <w:rFonts w:ascii="Arial" w:hAnsi="Arial" w:cs="Arial"/>
          <w:sz w:val="22"/>
          <w:szCs w:val="22"/>
          <w:lang w:val="sr-Cyrl-RS" w:eastAsia="en-US"/>
        </w:rPr>
        <w:t xml:space="preserve">код банке, </w:t>
      </w:r>
      <w:r w:rsidR="00C97F97" w:rsidRPr="005659CB">
        <w:rPr>
          <w:rFonts w:ascii="Arial" w:hAnsi="Arial" w:cs="Arial"/>
          <w:sz w:val="22"/>
          <w:szCs w:val="22"/>
          <w:lang w:val="en-GB" w:eastAsia="en-US"/>
        </w:rPr>
        <w:t xml:space="preserve">кога заступа __________________, _____________, (као </w:t>
      </w:r>
      <w:r w:rsidR="00C97F97" w:rsidRPr="005659CB">
        <w:rPr>
          <w:rFonts w:ascii="Arial" w:hAnsi="Arial" w:cs="Arial"/>
          <w:sz w:val="22"/>
          <w:szCs w:val="22"/>
          <w:lang w:val="sr-Cyrl-RS" w:eastAsia="en-US"/>
        </w:rPr>
        <w:t>члан</w:t>
      </w:r>
      <w:r w:rsidR="00C97F97" w:rsidRPr="005659CB">
        <w:rPr>
          <w:rFonts w:ascii="Arial" w:hAnsi="Arial" w:cs="Arial"/>
          <w:sz w:val="22"/>
          <w:szCs w:val="22"/>
          <w:lang w:val="en-GB" w:eastAsia="en-US"/>
        </w:rPr>
        <w:t xml:space="preserve"> групе понуђача</w:t>
      </w:r>
      <w:r w:rsidR="00C97F97" w:rsidRPr="005659CB">
        <w:rPr>
          <w:rFonts w:ascii="Arial" w:hAnsi="Arial" w:cs="Arial"/>
          <w:sz w:val="22"/>
          <w:szCs w:val="22"/>
          <w:lang w:val="sr-Cyrl-RS" w:eastAsia="en-US"/>
        </w:rPr>
        <w:t>)</w:t>
      </w:r>
      <w:r w:rsidR="00C97F97" w:rsidRPr="005659CB">
        <w:rPr>
          <w:rFonts w:ascii="Arial" w:hAnsi="Arial" w:cs="Arial"/>
          <w:sz w:val="22"/>
          <w:szCs w:val="22"/>
          <w:lang w:val="en-US" w:eastAsia="en-US"/>
        </w:rPr>
        <w:t>, [напомена:</w:t>
      </w:r>
      <w:r w:rsidR="00C97F97" w:rsidRPr="005659CB">
        <w:rPr>
          <w:rFonts w:ascii="Arial" w:hAnsi="Arial" w:cs="Arial"/>
          <w:sz w:val="22"/>
          <w:szCs w:val="22"/>
          <w:lang w:val="en-GB" w:eastAsia="en-US"/>
        </w:rPr>
        <w:t xml:space="preserve"> </w:t>
      </w:r>
      <w:r w:rsidR="00C97F97" w:rsidRPr="005659CB">
        <w:rPr>
          <w:rFonts w:ascii="Arial" w:hAnsi="Arial" w:cs="Arial"/>
          <w:sz w:val="22"/>
          <w:szCs w:val="22"/>
          <w:lang w:val="en-US" w:eastAsia="en-US"/>
        </w:rPr>
        <w:t>биће наведено у тексту Уговора</w:t>
      </w:r>
      <w:r w:rsidR="00C97F97" w:rsidRPr="005659CB">
        <w:rPr>
          <w:rFonts w:ascii="Arial" w:hAnsi="Arial" w:cs="Arial"/>
          <w:sz w:val="22"/>
          <w:szCs w:val="22"/>
          <w:lang w:val="en-GB" w:eastAsia="en-US"/>
        </w:rPr>
        <w:t xml:space="preserve"> у случају заједничке понуде]</w:t>
      </w:r>
    </w:p>
    <w:p w14:paraId="2A895756" w14:textId="77777777" w:rsidR="00C97F97" w:rsidRPr="005659CB" w:rsidRDefault="00C97F97" w:rsidP="00C97F97">
      <w:pPr>
        <w:jc w:val="both"/>
        <w:rPr>
          <w:rFonts w:ascii="Arial" w:hAnsi="Arial" w:cs="Arial"/>
          <w:sz w:val="22"/>
          <w:szCs w:val="22"/>
          <w:lang w:val="en-US" w:eastAsia="en-US"/>
        </w:rPr>
      </w:pPr>
    </w:p>
    <w:p w14:paraId="71E85109" w14:textId="77777777" w:rsidR="00C97F97" w:rsidRPr="005659CB" w:rsidRDefault="00C97F97" w:rsidP="00C97F97">
      <w:pPr>
        <w:jc w:val="both"/>
        <w:rPr>
          <w:rFonts w:ascii="Arial" w:hAnsi="Arial" w:cs="Arial"/>
          <w:sz w:val="22"/>
          <w:szCs w:val="22"/>
          <w:lang w:val="en-US" w:eastAsia="en-US"/>
        </w:rPr>
      </w:pPr>
    </w:p>
    <w:p w14:paraId="7879BB74" w14:textId="77777777" w:rsidR="00C97F97" w:rsidRPr="005659CB" w:rsidRDefault="00C97F97" w:rsidP="00C97F97">
      <w:pPr>
        <w:jc w:val="both"/>
        <w:rPr>
          <w:rFonts w:ascii="Arial" w:hAnsi="Arial" w:cs="Arial"/>
          <w:sz w:val="22"/>
          <w:szCs w:val="22"/>
          <w:lang w:val="sr-Cyrl-RS" w:eastAsia="en-US"/>
        </w:rPr>
      </w:pPr>
    </w:p>
    <w:p w14:paraId="711954A3" w14:textId="2DCA5829" w:rsidR="00C97F97" w:rsidRPr="005659CB" w:rsidRDefault="004625B1" w:rsidP="00C97F97">
      <w:pPr>
        <w:jc w:val="both"/>
        <w:rPr>
          <w:rFonts w:ascii="Arial" w:hAnsi="Arial" w:cs="Arial"/>
          <w:sz w:val="22"/>
          <w:szCs w:val="22"/>
          <w:lang w:val="en-US" w:eastAsia="en-US"/>
        </w:rPr>
      </w:pPr>
      <w:r w:rsidRPr="005659CB">
        <w:rPr>
          <w:rFonts w:ascii="Arial" w:hAnsi="Arial" w:cs="Arial"/>
          <w:sz w:val="22"/>
          <w:szCs w:val="22"/>
          <w:lang w:val="sr-Cyrl-RS" w:eastAsia="en-US"/>
        </w:rPr>
        <w:t>2б)</w:t>
      </w:r>
      <w:r w:rsidR="00C97F97" w:rsidRPr="005659CB">
        <w:rPr>
          <w:rFonts w:ascii="Arial" w:hAnsi="Arial" w:cs="Arial"/>
          <w:sz w:val="22"/>
          <w:szCs w:val="22"/>
          <w:lang w:val="en-GB" w:eastAsia="en-US"/>
        </w:rPr>
        <w:t xml:space="preserve"> ___________ из ________, ул. ____________, бр.____, матични број: ___________, ПИБ: ___________, </w:t>
      </w:r>
      <w:r w:rsidR="00C97F97" w:rsidRPr="005659CB">
        <w:rPr>
          <w:rFonts w:ascii="Arial" w:hAnsi="Arial" w:cs="Arial"/>
          <w:sz w:val="22"/>
          <w:szCs w:val="22"/>
          <w:lang w:val="en-US" w:eastAsia="en-US"/>
        </w:rPr>
        <w:t>т</w:t>
      </w:r>
      <w:r w:rsidR="00C97F97" w:rsidRPr="005659CB">
        <w:rPr>
          <w:rFonts w:ascii="Arial" w:hAnsi="Arial" w:cs="Arial"/>
          <w:sz w:val="22"/>
          <w:szCs w:val="22"/>
          <w:lang w:val="ru-RU" w:eastAsia="en-US"/>
        </w:rPr>
        <w:t>екући рачун</w:t>
      </w:r>
      <w:r w:rsidR="00C97F97" w:rsidRPr="005659CB">
        <w:rPr>
          <w:rFonts w:ascii="Arial" w:hAnsi="Arial" w:cs="Arial"/>
          <w:sz w:val="22"/>
          <w:szCs w:val="22"/>
          <w:lang w:val="sr-Latn-RS" w:eastAsia="en-US"/>
        </w:rPr>
        <w:t xml:space="preserve"> _________________</w:t>
      </w:r>
      <w:r w:rsidR="00C97F97" w:rsidRPr="005659CB">
        <w:rPr>
          <w:rFonts w:ascii="Arial" w:hAnsi="Arial" w:cs="Arial"/>
          <w:sz w:val="22"/>
          <w:szCs w:val="22"/>
          <w:lang w:val="sr-Cyrl-RS" w:eastAsia="en-US"/>
        </w:rPr>
        <w:t xml:space="preserve">код банке, </w:t>
      </w:r>
      <w:r w:rsidR="00C97F97" w:rsidRPr="005659CB">
        <w:rPr>
          <w:rFonts w:ascii="Arial" w:hAnsi="Arial" w:cs="Arial"/>
          <w:sz w:val="22"/>
          <w:szCs w:val="22"/>
          <w:lang w:val="en-GB" w:eastAsia="en-US"/>
        </w:rPr>
        <w:t xml:space="preserve">кога заступа __________________, _____________, </w:t>
      </w:r>
      <w:r w:rsidR="00C97F97" w:rsidRPr="005659CB">
        <w:rPr>
          <w:rFonts w:ascii="Arial" w:hAnsi="Arial" w:cs="Arial"/>
          <w:sz w:val="22"/>
          <w:szCs w:val="22"/>
          <w:lang w:val="sr-Cyrl-RS" w:eastAsia="en-US"/>
        </w:rPr>
        <w:t>(</w:t>
      </w:r>
      <w:r w:rsidR="00C97F97" w:rsidRPr="005659CB">
        <w:rPr>
          <w:rFonts w:ascii="Arial" w:hAnsi="Arial" w:cs="Arial"/>
          <w:sz w:val="22"/>
          <w:szCs w:val="22"/>
          <w:lang w:val="en-US" w:eastAsia="en-US"/>
        </w:rPr>
        <w:t>у даљем тексту:</w:t>
      </w:r>
      <w:r w:rsidR="00C97F97" w:rsidRPr="005659CB">
        <w:rPr>
          <w:rFonts w:ascii="Arial" w:hAnsi="Arial" w:cs="Arial"/>
          <w:sz w:val="22"/>
          <w:szCs w:val="22"/>
          <w:lang w:val="sr-Cyrl-RS" w:eastAsia="en-US"/>
        </w:rPr>
        <w:t xml:space="preserve"> Подизвођач)</w:t>
      </w:r>
      <w:r w:rsidR="00C97F97" w:rsidRPr="005659CB">
        <w:rPr>
          <w:rFonts w:ascii="Arial" w:hAnsi="Arial" w:cs="Arial"/>
          <w:sz w:val="22"/>
          <w:szCs w:val="22"/>
          <w:lang w:val="en-US" w:eastAsia="en-US"/>
        </w:rPr>
        <w:t>, [напомена:</w:t>
      </w:r>
      <w:r w:rsidR="00C97F97" w:rsidRPr="005659CB">
        <w:rPr>
          <w:rFonts w:ascii="Arial" w:hAnsi="Arial" w:cs="Arial"/>
          <w:sz w:val="22"/>
          <w:szCs w:val="22"/>
          <w:lang w:val="en-GB" w:eastAsia="en-US"/>
        </w:rPr>
        <w:t xml:space="preserve"> </w:t>
      </w:r>
      <w:r w:rsidR="00C97F97" w:rsidRPr="005659CB">
        <w:rPr>
          <w:rFonts w:ascii="Arial" w:hAnsi="Arial" w:cs="Arial"/>
          <w:sz w:val="22"/>
          <w:szCs w:val="22"/>
          <w:lang w:val="en-US" w:eastAsia="en-US"/>
        </w:rPr>
        <w:t>биће наведено у тексту Уговора</w:t>
      </w:r>
      <w:r w:rsidR="00C97F97" w:rsidRPr="005659CB">
        <w:rPr>
          <w:rFonts w:ascii="Arial" w:hAnsi="Arial" w:cs="Arial"/>
          <w:sz w:val="22"/>
          <w:szCs w:val="22"/>
          <w:lang w:val="en-GB" w:eastAsia="en-US"/>
        </w:rPr>
        <w:t xml:space="preserve"> у случају  понуде</w:t>
      </w:r>
      <w:r w:rsidR="00C97F97" w:rsidRPr="005659CB">
        <w:rPr>
          <w:rFonts w:ascii="Arial" w:hAnsi="Arial" w:cs="Arial"/>
          <w:sz w:val="22"/>
          <w:szCs w:val="22"/>
          <w:lang w:val="sr-Cyrl-RS" w:eastAsia="en-US"/>
        </w:rPr>
        <w:t xml:space="preserve"> са подизвођачем</w:t>
      </w:r>
      <w:r w:rsidR="00C97F97" w:rsidRPr="005659CB">
        <w:rPr>
          <w:rFonts w:ascii="Arial" w:hAnsi="Arial" w:cs="Arial"/>
          <w:sz w:val="22"/>
          <w:szCs w:val="22"/>
          <w:lang w:val="en-GB" w:eastAsia="en-US"/>
        </w:rPr>
        <w:t>]</w:t>
      </w:r>
    </w:p>
    <w:p w14:paraId="73D0E906" w14:textId="77777777" w:rsidR="00C97F97" w:rsidRPr="005659CB" w:rsidRDefault="00C97F97" w:rsidP="00C97F97">
      <w:pPr>
        <w:jc w:val="both"/>
        <w:rPr>
          <w:rFonts w:ascii="Arial" w:hAnsi="Arial" w:cs="Arial"/>
          <w:sz w:val="22"/>
          <w:szCs w:val="22"/>
          <w:lang w:val="en-US" w:eastAsia="en-US"/>
        </w:rPr>
      </w:pPr>
    </w:p>
    <w:p w14:paraId="3088761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 даљем тексту заједно: Уговорне стране)</w:t>
      </w:r>
    </w:p>
    <w:p w14:paraId="7E27A513" w14:textId="77777777" w:rsidR="00C97F97" w:rsidRPr="005659CB" w:rsidRDefault="00C97F97" w:rsidP="00C97F97">
      <w:pPr>
        <w:jc w:val="both"/>
        <w:rPr>
          <w:rFonts w:ascii="Arial" w:hAnsi="Arial" w:cs="Arial"/>
          <w:sz w:val="22"/>
          <w:szCs w:val="22"/>
          <w:lang w:val="en-US" w:eastAsia="en-US"/>
        </w:rPr>
      </w:pPr>
    </w:p>
    <w:p w14:paraId="42786874" w14:textId="11B6D643" w:rsidR="00C97F97" w:rsidRPr="005659CB" w:rsidRDefault="00C97F97" w:rsidP="00C97F97">
      <w:pPr>
        <w:jc w:val="both"/>
        <w:rPr>
          <w:rFonts w:ascii="Arial" w:hAnsi="Arial" w:cs="Arial"/>
          <w:sz w:val="22"/>
          <w:szCs w:val="22"/>
          <w:lang w:val="en-US" w:eastAsia="en-US"/>
        </w:rPr>
      </w:pPr>
    </w:p>
    <w:p w14:paraId="204BFC44"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закључиле су у Београду,</w:t>
      </w:r>
    </w:p>
    <w:p w14:paraId="1E19732E"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w:t>
      </w:r>
    </w:p>
    <w:p w14:paraId="51646136" w14:textId="77777777" w:rsidR="00C97F97" w:rsidRPr="005659CB" w:rsidRDefault="00C97F97" w:rsidP="00C97F97">
      <w:pPr>
        <w:jc w:val="center"/>
        <w:rPr>
          <w:rFonts w:ascii="Arial" w:hAnsi="Arial" w:cs="Arial"/>
          <w:b/>
          <w:sz w:val="22"/>
          <w:szCs w:val="22"/>
          <w:lang w:val="en-US" w:eastAsia="en-US"/>
        </w:rPr>
      </w:pPr>
      <w:r w:rsidRPr="005659CB">
        <w:rPr>
          <w:rFonts w:ascii="Arial" w:hAnsi="Arial" w:cs="Arial"/>
          <w:b/>
          <w:sz w:val="22"/>
          <w:szCs w:val="22"/>
          <w:lang w:val="en-US" w:eastAsia="en-US"/>
        </w:rPr>
        <w:t>УГОВОР</w:t>
      </w:r>
      <w:r w:rsidRPr="005659CB">
        <w:rPr>
          <w:rFonts w:ascii="Arial" w:hAnsi="Arial" w:cs="Arial"/>
          <w:b/>
          <w:sz w:val="22"/>
          <w:szCs w:val="22"/>
          <w:lang w:val="sr-Cyrl-RS" w:eastAsia="en-US"/>
        </w:rPr>
        <w:t xml:space="preserve"> </w:t>
      </w:r>
      <w:r w:rsidRPr="005659CB">
        <w:rPr>
          <w:rFonts w:ascii="Arial" w:hAnsi="Arial" w:cs="Arial"/>
          <w:b/>
          <w:sz w:val="22"/>
          <w:szCs w:val="22"/>
          <w:lang w:val="en-US" w:eastAsia="en-US"/>
        </w:rPr>
        <w:t>О ПРУЖАЊУ УСЛУГЕ</w:t>
      </w:r>
    </w:p>
    <w:p w14:paraId="12F2229F" w14:textId="36B2F805" w:rsidR="00C97F97" w:rsidRPr="005659CB" w:rsidRDefault="00C97F97" w:rsidP="00C97F97">
      <w:pPr>
        <w:jc w:val="center"/>
        <w:rPr>
          <w:rFonts w:ascii="Arial" w:hAnsi="Arial" w:cs="Arial"/>
          <w:sz w:val="22"/>
          <w:szCs w:val="22"/>
          <w:lang w:val="en-US" w:eastAsia="en-US"/>
        </w:rPr>
      </w:pPr>
      <w:r w:rsidRPr="005659CB">
        <w:rPr>
          <w:rFonts w:ascii="Arial" w:hAnsi="Arial" w:cs="Arial"/>
          <w:sz w:val="22"/>
          <w:szCs w:val="22"/>
          <w:lang w:val="sr-Cyrl-RS" w:eastAsia="en-U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Pr="005659CB">
        <w:rPr>
          <w:rFonts w:ascii="Arial" w:hAnsi="Arial" w:cs="Arial"/>
          <w:sz w:val="22"/>
          <w:szCs w:val="22"/>
          <w:lang w:val="sr-Cyrl-RS"/>
        </w:rPr>
        <w:t>“</w:t>
      </w:r>
    </w:p>
    <w:p w14:paraId="6E26E49B" w14:textId="77777777" w:rsidR="00C97F97" w:rsidRPr="005659CB" w:rsidRDefault="00C97F97" w:rsidP="00C97F97">
      <w:pPr>
        <w:jc w:val="both"/>
        <w:rPr>
          <w:rFonts w:ascii="Arial" w:hAnsi="Arial" w:cs="Arial"/>
          <w:sz w:val="22"/>
          <w:szCs w:val="22"/>
          <w:lang w:val="en-US" w:eastAsia="en-US"/>
        </w:rPr>
      </w:pPr>
    </w:p>
    <w:p w14:paraId="651D0D03" w14:textId="77777777" w:rsidR="00C97F97" w:rsidRPr="005659CB" w:rsidRDefault="00C97F97" w:rsidP="00C97F97">
      <w:pPr>
        <w:jc w:val="both"/>
        <w:rPr>
          <w:rFonts w:ascii="Arial" w:hAnsi="Arial" w:cs="Arial"/>
          <w:sz w:val="22"/>
          <w:szCs w:val="22"/>
          <w:lang w:val="en-US" w:eastAsia="en-US"/>
        </w:rPr>
      </w:pPr>
    </w:p>
    <w:p w14:paraId="26890BED"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УВОДНЕ ОДРЕДБЕ</w:t>
      </w:r>
    </w:p>
    <w:p w14:paraId="729B42C9" w14:textId="77777777" w:rsidR="00C97F97" w:rsidRPr="005659CB" w:rsidRDefault="00C97F97" w:rsidP="00C97F97">
      <w:pPr>
        <w:jc w:val="both"/>
        <w:rPr>
          <w:rFonts w:ascii="Arial" w:hAnsi="Arial" w:cs="Arial"/>
          <w:sz w:val="22"/>
          <w:szCs w:val="22"/>
          <w:lang w:val="en-US" w:eastAsia="en-US"/>
        </w:rPr>
      </w:pPr>
    </w:p>
    <w:p w14:paraId="495E01FE" w14:textId="77777777" w:rsidR="00C97F97" w:rsidRPr="005659CB" w:rsidRDefault="00C97F97" w:rsidP="00DA2637">
      <w:pPr>
        <w:jc w:val="both"/>
        <w:rPr>
          <w:rFonts w:ascii="Arial" w:hAnsi="Arial" w:cs="Arial"/>
          <w:sz w:val="22"/>
          <w:szCs w:val="22"/>
          <w:lang w:val="en-US" w:eastAsia="en-US"/>
        </w:rPr>
      </w:pPr>
      <w:r w:rsidRPr="005659CB">
        <w:rPr>
          <w:rFonts w:ascii="Arial" w:hAnsi="Arial" w:cs="Arial"/>
          <w:sz w:val="22"/>
          <w:szCs w:val="22"/>
          <w:lang w:val="en-US" w:eastAsia="en-US"/>
        </w:rPr>
        <w:t xml:space="preserve">Имајући у виду:  </w:t>
      </w:r>
    </w:p>
    <w:p w14:paraId="367F598C" w14:textId="5B06EE60" w:rsidR="00C97F97" w:rsidRPr="005659CB" w:rsidRDefault="00C97F97" w:rsidP="00DA2637">
      <w:pPr>
        <w:jc w:val="both"/>
        <w:rPr>
          <w:rFonts w:ascii="Arial" w:hAnsi="Arial" w:cs="Arial"/>
          <w:sz w:val="22"/>
          <w:szCs w:val="22"/>
          <w:lang w:val="sr-Cyrl-R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r>
      <w:r w:rsidR="00202401" w:rsidRPr="005659CB">
        <w:rPr>
          <w:rFonts w:ascii="Arial" w:hAnsi="Arial" w:cs="Arial"/>
          <w:sz w:val="22"/>
          <w:szCs w:val="22"/>
        </w:rPr>
        <w:t xml:space="preserve">да је Наручилац (у даљем тексту: Корисник услуге) спровео, </w:t>
      </w:r>
      <w:r w:rsidR="00202401" w:rsidRPr="005659CB">
        <w:rPr>
          <w:rFonts w:ascii="Arial" w:hAnsi="Arial" w:cs="Arial"/>
          <w:sz w:val="22"/>
          <w:szCs w:val="22"/>
          <w:lang w:val="sr-Cyrl-RS"/>
        </w:rPr>
        <w:t xml:space="preserve">отворени </w:t>
      </w:r>
      <w:r w:rsidR="00202401" w:rsidRPr="005659CB">
        <w:rPr>
          <w:rFonts w:ascii="Arial" w:hAnsi="Arial" w:cs="Arial"/>
          <w:sz w:val="22"/>
          <w:szCs w:val="22"/>
        </w:rPr>
        <w:t>поступак</w:t>
      </w:r>
      <w:r w:rsidR="00202401" w:rsidRPr="005659CB">
        <w:rPr>
          <w:rFonts w:ascii="Arial" w:hAnsi="Arial" w:cs="Arial"/>
          <w:sz w:val="22"/>
          <w:szCs w:val="22"/>
          <w:lang w:val="sr-Cyrl-RS"/>
        </w:rPr>
        <w:t xml:space="preserve"> јавне набавке</w:t>
      </w:r>
      <w:r w:rsidR="00202401" w:rsidRPr="005659CB">
        <w:rPr>
          <w:rFonts w:ascii="Arial" w:hAnsi="Arial" w:cs="Arial"/>
          <w:sz w:val="22"/>
          <w:szCs w:val="22"/>
        </w:rPr>
        <w:t>, сагласно члану</w:t>
      </w:r>
      <w:r w:rsidR="00202401" w:rsidRPr="005659CB">
        <w:rPr>
          <w:rFonts w:ascii="Arial" w:hAnsi="Arial" w:cs="Arial"/>
          <w:sz w:val="22"/>
          <w:szCs w:val="22"/>
          <w:lang w:val="sr-Cyrl-RS"/>
        </w:rPr>
        <w:t xml:space="preserve"> </w:t>
      </w:r>
      <w:r w:rsidR="00202401" w:rsidRPr="005659CB">
        <w:rPr>
          <w:rFonts w:ascii="Arial" w:hAnsi="Arial" w:cs="Arial"/>
          <w:sz w:val="22"/>
          <w:szCs w:val="22"/>
        </w:rPr>
        <w:t>32.</w:t>
      </w:r>
      <w:r w:rsidR="00202401" w:rsidRPr="005659CB">
        <w:rPr>
          <w:rFonts w:ascii="Arial" w:hAnsi="Arial" w:cs="Arial"/>
          <w:color w:val="00B0F0"/>
          <w:sz w:val="22"/>
          <w:szCs w:val="22"/>
        </w:rPr>
        <w:t xml:space="preserve"> </w:t>
      </w:r>
      <w:r w:rsidR="00202401" w:rsidRPr="005659CB">
        <w:rPr>
          <w:rFonts w:ascii="Arial" w:hAnsi="Arial" w:cs="Arial"/>
          <w:sz w:val="22"/>
          <w:szCs w:val="22"/>
        </w:rPr>
        <w:t xml:space="preserve">Закона о јавним набавкама  („Службени гласник РС“ број 124/2012, 14/2015 </w:t>
      </w:r>
      <w:r w:rsidR="00202401" w:rsidRPr="005659CB">
        <w:rPr>
          <w:rFonts w:ascii="Arial" w:hAnsi="Arial" w:cs="Arial"/>
          <w:sz w:val="22"/>
          <w:szCs w:val="22"/>
          <w:lang w:val="sr-Cyrl-RS"/>
        </w:rPr>
        <w:t xml:space="preserve">и </w:t>
      </w:r>
      <w:r w:rsidR="00202401" w:rsidRPr="005659CB">
        <w:rPr>
          <w:rFonts w:ascii="Arial" w:hAnsi="Arial" w:cs="Arial"/>
          <w:sz w:val="22"/>
          <w:szCs w:val="22"/>
        </w:rPr>
        <w:t>68/2015), (у даљем тексту: Закон) за јавну набавку</w:t>
      </w:r>
      <w:r w:rsidRPr="005659CB">
        <w:rPr>
          <w:rFonts w:ascii="Arial" w:hAnsi="Arial" w:cs="Arial"/>
          <w:sz w:val="22"/>
          <w:szCs w:val="22"/>
          <w:lang w:val="en-US" w:eastAsia="en-US"/>
        </w:rPr>
        <w:t xml:space="preserve"> </w:t>
      </w:r>
      <w:r w:rsidR="00AA3E71" w:rsidRPr="005659CB">
        <w:rPr>
          <w:rFonts w:ascii="Arial" w:hAnsi="Arial" w:cs="Arial"/>
          <w:sz w:val="22"/>
          <w:szCs w:val="22"/>
          <w:lang w:val="sr-Cyrl-RS"/>
        </w:rPr>
        <w:t>у</w:t>
      </w:r>
      <w:r w:rsidRPr="005659CB">
        <w:rPr>
          <w:rFonts w:ascii="Arial" w:hAnsi="Arial" w:cs="Arial"/>
          <w:sz w:val="22"/>
          <w:szCs w:val="22"/>
          <w:lang w:val="sr-Cyrl-RS"/>
        </w:rPr>
        <w:t xml:space="preserve">слуга </w:t>
      </w:r>
      <w:r w:rsidR="00AA3E71" w:rsidRPr="005659CB">
        <w:rPr>
          <w:rFonts w:ascii="Arial" w:hAnsi="Arial" w:cs="Arial"/>
          <w:sz w:val="22"/>
          <w:szCs w:val="22"/>
          <w:lang w:val="sr-Cyrl-R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Pr="005659CB">
        <w:rPr>
          <w:rFonts w:ascii="Arial" w:hAnsi="Arial" w:cs="Arial"/>
          <w:sz w:val="22"/>
          <w:szCs w:val="22"/>
          <w:lang w:val="sr-Cyrl-RS" w:eastAsia="en-US"/>
        </w:rPr>
        <w:t>“</w:t>
      </w:r>
      <w:r w:rsidRPr="005659CB">
        <w:rPr>
          <w:rFonts w:ascii="Arial" w:hAnsi="Arial" w:cs="Arial"/>
          <w:sz w:val="22"/>
          <w:szCs w:val="22"/>
          <w:lang w:val="ru-RU" w:eastAsia="en-US"/>
        </w:rPr>
        <w:t>,</w:t>
      </w:r>
      <w:r w:rsidRPr="005659CB">
        <w:rPr>
          <w:rFonts w:ascii="Arial" w:hAnsi="Arial" w:cs="Arial"/>
          <w:sz w:val="22"/>
          <w:szCs w:val="22"/>
          <w:lang w:val="am-ET" w:eastAsia="en-US"/>
        </w:rPr>
        <w:t xml:space="preserve"> </w:t>
      </w:r>
      <w:r w:rsidRPr="005659CB">
        <w:rPr>
          <w:rFonts w:ascii="Arial" w:hAnsi="Arial" w:cs="Arial"/>
          <w:sz w:val="22"/>
          <w:szCs w:val="22"/>
          <w:lang w:val="ru-RU" w:eastAsia="en-US"/>
        </w:rPr>
        <w:t xml:space="preserve">Јавна набавка број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Pr="005659CB">
        <w:rPr>
          <w:rFonts w:ascii="Arial" w:hAnsi="Arial" w:cs="Arial"/>
          <w:sz w:val="22"/>
          <w:szCs w:val="22"/>
          <w:lang w:val="sr-Cyrl-RS" w:eastAsia="en-US"/>
        </w:rPr>
        <w:t xml:space="preserve"> </w:t>
      </w:r>
    </w:p>
    <w:p w14:paraId="4E9B1564" w14:textId="77777777" w:rsidR="00C97F97" w:rsidRPr="005659CB" w:rsidRDefault="00C97F97" w:rsidP="00DA263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p>
    <w:p w14:paraId="5B678F05" w14:textId="28E09778" w:rsidR="00DA2637" w:rsidRPr="005659CB" w:rsidRDefault="00C97F97" w:rsidP="00DA263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 xml:space="preserve">да Понуда Понуђача (у даљем тексту: Пружалац услуге) у </w:t>
      </w:r>
      <w:r w:rsidR="00E23569" w:rsidRPr="005659CB">
        <w:rPr>
          <w:rFonts w:ascii="Arial" w:hAnsi="Arial" w:cs="Arial"/>
          <w:bCs/>
          <w:sz w:val="22"/>
          <w:szCs w:val="22"/>
          <w:lang w:val="sr-Cyrl-RS"/>
        </w:rPr>
        <w:t>отвореном поступку</w:t>
      </w:r>
      <w:r w:rsidRPr="005659CB">
        <w:rPr>
          <w:rFonts w:ascii="Arial" w:hAnsi="Arial" w:cs="Arial"/>
          <w:sz w:val="22"/>
          <w:szCs w:val="22"/>
          <w:lang w:val="en-US" w:eastAsia="en-US"/>
        </w:rPr>
        <w:t xml:space="preserve"> за </w:t>
      </w:r>
      <w:r w:rsidRPr="005659CB">
        <w:rPr>
          <w:rFonts w:ascii="Arial" w:hAnsi="Arial" w:cs="Arial"/>
          <w:sz w:val="22"/>
          <w:szCs w:val="22"/>
          <w:lang w:val="sr-Cyrl-RS" w:eastAsia="en-US"/>
        </w:rPr>
        <w:t>ЈН</w:t>
      </w:r>
      <w:r w:rsidRPr="005659CB">
        <w:rPr>
          <w:rFonts w:ascii="Arial" w:hAnsi="Arial" w:cs="Arial"/>
          <w:sz w:val="22"/>
          <w:szCs w:val="22"/>
          <w:lang w:val="en-US" w:eastAsia="en-US"/>
        </w:rPr>
        <w:t xml:space="preserve"> број </w:t>
      </w:r>
      <w:r w:rsidRPr="005659CB">
        <w:rPr>
          <w:rFonts w:ascii="Arial" w:hAnsi="Arial" w:cs="Arial"/>
          <w:sz w:val="22"/>
          <w:szCs w:val="22"/>
          <w:lang w:val="sr-Cyrl-RS" w:eastAsia="en-US"/>
        </w:rPr>
        <w:t xml:space="preserve">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Pr="005659CB">
        <w:rPr>
          <w:rFonts w:ascii="Arial" w:hAnsi="Arial" w:cs="Arial"/>
          <w:sz w:val="22"/>
          <w:szCs w:val="22"/>
          <w:lang w:val="sr-Cyrl-RS" w:eastAsia="en-US"/>
        </w:rPr>
        <w:t>,</w:t>
      </w:r>
      <w:r w:rsidRPr="005659CB">
        <w:rPr>
          <w:rFonts w:ascii="Arial" w:hAnsi="Arial" w:cs="Arial"/>
          <w:sz w:val="22"/>
          <w:szCs w:val="22"/>
          <w:lang w:val="en-US" w:eastAsia="en-US"/>
        </w:rPr>
        <w:t xml:space="preserve"> која је заведена код Корисника услуге под бројем ______ од _____.201</w:t>
      </w:r>
      <w:r w:rsidR="00DA2637" w:rsidRPr="005659CB">
        <w:rPr>
          <w:rFonts w:ascii="Arial" w:hAnsi="Arial" w:cs="Arial"/>
          <w:sz w:val="22"/>
          <w:szCs w:val="22"/>
          <w:lang w:val="sr-Cyrl-RS" w:eastAsia="en-US"/>
        </w:rPr>
        <w:t>7</w:t>
      </w:r>
      <w:r w:rsidRPr="005659CB">
        <w:rPr>
          <w:rFonts w:ascii="Arial" w:hAnsi="Arial" w:cs="Arial"/>
          <w:sz w:val="22"/>
          <w:szCs w:val="22"/>
          <w:lang w:val="en-US" w:eastAsia="en-US"/>
        </w:rPr>
        <w:t>. године у потпуности одговара захтеву Корисника услуге из позива за подношење понуда и Конкурсн</w:t>
      </w:r>
      <w:r w:rsidR="00DA2637" w:rsidRPr="005659CB">
        <w:rPr>
          <w:rFonts w:ascii="Arial" w:hAnsi="Arial" w:cs="Arial"/>
          <w:sz w:val="22"/>
          <w:szCs w:val="22"/>
          <w:lang w:val="sr-Cyrl-RS" w:eastAsia="en-US"/>
        </w:rPr>
        <w:t>е</w:t>
      </w:r>
      <w:r w:rsidRPr="005659CB">
        <w:rPr>
          <w:rFonts w:ascii="Arial" w:hAnsi="Arial" w:cs="Arial"/>
          <w:sz w:val="22"/>
          <w:szCs w:val="22"/>
          <w:lang w:val="en-US" w:eastAsia="en-US"/>
        </w:rPr>
        <w:t>ј документациј</w:t>
      </w:r>
      <w:r w:rsidR="00DA2637" w:rsidRPr="005659CB">
        <w:rPr>
          <w:rFonts w:ascii="Arial" w:hAnsi="Arial" w:cs="Arial"/>
          <w:sz w:val="22"/>
          <w:szCs w:val="22"/>
          <w:lang w:val="sr-Cyrl-RS" w:eastAsia="en-US"/>
        </w:rPr>
        <w:t>е</w:t>
      </w:r>
      <w:r w:rsidRPr="005659CB">
        <w:rPr>
          <w:rFonts w:ascii="Arial" w:hAnsi="Arial" w:cs="Arial"/>
          <w:sz w:val="22"/>
          <w:szCs w:val="22"/>
          <w:lang w:val="en-US" w:eastAsia="en-US"/>
        </w:rPr>
        <w:t xml:space="preserve">;  </w:t>
      </w:r>
    </w:p>
    <w:p w14:paraId="7A74590B" w14:textId="7C534B11" w:rsidR="00C97F97" w:rsidRPr="005659CB" w:rsidRDefault="00C97F97" w:rsidP="00DA2637">
      <w:pPr>
        <w:jc w:val="both"/>
        <w:rPr>
          <w:rFonts w:ascii="Arial" w:hAnsi="Arial" w:cs="Arial"/>
          <w:sz w:val="22"/>
          <w:szCs w:val="22"/>
          <w:lang w:val="sr-Cyrl-R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да је Корисник услуге, на основу Понуде Пружаоца услуге и Одлуке о додели Уговора број _____ од_____201</w:t>
      </w:r>
      <w:r w:rsidR="00DA2637" w:rsidRPr="005659CB">
        <w:rPr>
          <w:rFonts w:ascii="Arial" w:hAnsi="Arial" w:cs="Arial"/>
          <w:sz w:val="22"/>
          <w:szCs w:val="22"/>
          <w:lang w:val="sr-Cyrl-RS" w:eastAsia="en-US"/>
        </w:rPr>
        <w:t>7</w:t>
      </w:r>
      <w:r w:rsidRPr="005659CB">
        <w:rPr>
          <w:rFonts w:ascii="Arial" w:hAnsi="Arial" w:cs="Arial"/>
          <w:sz w:val="22"/>
          <w:szCs w:val="22"/>
          <w:lang w:val="en-US" w:eastAsia="en-US"/>
        </w:rPr>
        <w:t>. изабрао Пружаоца услуге за реализацију услуге, јавна набавка број</w:t>
      </w:r>
      <w:r w:rsidRPr="005659CB">
        <w:rPr>
          <w:rFonts w:ascii="Arial" w:hAnsi="Arial" w:cs="Arial"/>
          <w:sz w:val="22"/>
          <w:szCs w:val="22"/>
          <w:lang w:val="sr-Cyrl-RS" w:eastAsia="en-US"/>
        </w:rPr>
        <w:t xml:space="preserve"> </w:t>
      </w:r>
      <w:r w:rsidR="00E23569" w:rsidRPr="005659CB">
        <w:rPr>
          <w:rFonts w:ascii="Arial" w:hAnsi="Arial" w:cs="Arial"/>
          <w:b/>
          <w:sz w:val="22"/>
          <w:szCs w:val="22"/>
          <w:lang w:val="sr-Cyrl-RS"/>
        </w:rPr>
        <w:t>ЈН</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1000</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0506</w:t>
      </w:r>
      <w:r w:rsidR="00E23569" w:rsidRPr="005659CB">
        <w:rPr>
          <w:rFonts w:ascii="Arial" w:hAnsi="Arial" w:cs="Arial"/>
          <w:b/>
          <w:sz w:val="22"/>
          <w:szCs w:val="22"/>
          <w:lang w:val="sr-Latn-RS"/>
        </w:rPr>
        <w:t>/</w:t>
      </w:r>
      <w:r w:rsidR="00E23569" w:rsidRPr="005659CB">
        <w:rPr>
          <w:rFonts w:ascii="Arial" w:hAnsi="Arial" w:cs="Arial"/>
          <w:b/>
          <w:sz w:val="22"/>
          <w:szCs w:val="22"/>
          <w:lang w:val="sr-Cyrl-RS"/>
        </w:rPr>
        <w:t>2018.</w:t>
      </w:r>
    </w:p>
    <w:p w14:paraId="5C88FD25" w14:textId="77777777" w:rsidR="00C97F97" w:rsidRPr="005659CB" w:rsidRDefault="00C97F97" w:rsidP="00C97F97">
      <w:pPr>
        <w:jc w:val="both"/>
        <w:rPr>
          <w:rFonts w:ascii="Arial" w:hAnsi="Arial" w:cs="Arial"/>
          <w:sz w:val="22"/>
          <w:szCs w:val="22"/>
          <w:lang w:val="en-US" w:eastAsia="en-US"/>
        </w:rPr>
      </w:pPr>
    </w:p>
    <w:p w14:paraId="0E6461EA" w14:textId="77777777" w:rsidR="00C97F97" w:rsidRPr="005659CB" w:rsidRDefault="00C97F97" w:rsidP="00515E34">
      <w:pPr>
        <w:rPr>
          <w:rFonts w:ascii="Arial" w:hAnsi="Arial" w:cs="Arial"/>
          <w:b/>
          <w:sz w:val="22"/>
          <w:szCs w:val="22"/>
          <w:lang w:val="en-US" w:eastAsia="en-US"/>
        </w:rPr>
      </w:pPr>
      <w:r w:rsidRPr="005659CB">
        <w:rPr>
          <w:rFonts w:ascii="Arial" w:hAnsi="Arial" w:cs="Arial"/>
          <w:b/>
          <w:sz w:val="22"/>
          <w:szCs w:val="22"/>
          <w:lang w:val="en-US" w:eastAsia="en-US"/>
        </w:rPr>
        <w:t>ПРЕДМЕТ УГОВОРА</w:t>
      </w:r>
    </w:p>
    <w:p w14:paraId="3C0D0FF2" w14:textId="77777777" w:rsidR="00C97F97" w:rsidRPr="005659CB" w:rsidRDefault="00C97F97" w:rsidP="00515E34">
      <w:pPr>
        <w:jc w:val="center"/>
        <w:rPr>
          <w:rFonts w:ascii="Arial" w:hAnsi="Arial" w:cs="Arial"/>
          <w:sz w:val="22"/>
          <w:szCs w:val="22"/>
          <w:lang w:val="en-US" w:eastAsia="en-US"/>
        </w:rPr>
      </w:pPr>
      <w:r w:rsidRPr="005659CB">
        <w:rPr>
          <w:rFonts w:ascii="Arial" w:hAnsi="Arial" w:cs="Arial"/>
          <w:sz w:val="22"/>
          <w:szCs w:val="22"/>
          <w:lang w:val="en-US" w:eastAsia="en-US"/>
        </w:rPr>
        <w:t>Члан 1.</w:t>
      </w:r>
    </w:p>
    <w:p w14:paraId="5C298AC2" w14:textId="77777777" w:rsidR="00C97F97" w:rsidRPr="005659CB" w:rsidRDefault="00C97F97" w:rsidP="00C97F97">
      <w:pPr>
        <w:jc w:val="both"/>
        <w:rPr>
          <w:rFonts w:ascii="Arial" w:hAnsi="Arial" w:cs="Arial"/>
          <w:sz w:val="22"/>
          <w:szCs w:val="22"/>
          <w:lang w:val="en-US" w:eastAsia="en-US"/>
        </w:rPr>
      </w:pPr>
    </w:p>
    <w:p w14:paraId="31539A28" w14:textId="5F5DD2D2"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Овим Уговором о пружању услуге (у даљем тексту: Уговор) Пружалац услуге се обавезује да за потребе Корисника услуге</w:t>
      </w:r>
      <w:r w:rsidR="00AA3E71" w:rsidRPr="005659CB">
        <w:rPr>
          <w:rFonts w:ascii="Arial" w:hAnsi="Arial" w:cs="Arial"/>
          <w:sz w:val="22"/>
          <w:szCs w:val="22"/>
          <w:lang w:val="sr-Cyrl-RS" w:eastAsia="en-US"/>
        </w:rPr>
        <w:t xml:space="preserve"> изврши и </w:t>
      </w:r>
      <w:r w:rsidRPr="005659CB">
        <w:rPr>
          <w:rFonts w:ascii="Arial" w:hAnsi="Arial" w:cs="Arial"/>
          <w:sz w:val="22"/>
          <w:szCs w:val="22"/>
          <w:lang w:val="en-US" w:eastAsia="en-US"/>
        </w:rPr>
        <w:t xml:space="preserve"> пружи </w:t>
      </w:r>
      <w:r w:rsidR="00AA3E71" w:rsidRPr="005659CB">
        <w:rPr>
          <w:rFonts w:ascii="Arial" w:hAnsi="Arial" w:cs="Arial"/>
          <w:sz w:val="22"/>
          <w:szCs w:val="22"/>
          <w:lang w:val="ru-RU" w:eastAsia="en-US"/>
        </w:rPr>
        <w:t>у</w:t>
      </w:r>
      <w:r w:rsidRPr="005659CB">
        <w:rPr>
          <w:rFonts w:ascii="Arial" w:hAnsi="Arial" w:cs="Arial"/>
          <w:sz w:val="22"/>
          <w:szCs w:val="22"/>
          <w:lang w:val="ru-RU" w:eastAsia="en-US"/>
        </w:rPr>
        <w:t>слуг</w:t>
      </w:r>
      <w:r w:rsidRPr="005659CB">
        <w:rPr>
          <w:rFonts w:ascii="Arial" w:hAnsi="Arial" w:cs="Arial"/>
          <w:sz w:val="22"/>
          <w:szCs w:val="22"/>
          <w:lang w:val="en-US" w:eastAsia="en-US"/>
        </w:rPr>
        <w:t>у</w:t>
      </w:r>
      <w:r w:rsidRPr="005659CB">
        <w:rPr>
          <w:rFonts w:ascii="Arial" w:hAnsi="Arial" w:cs="Arial"/>
          <w:sz w:val="22"/>
          <w:szCs w:val="22"/>
          <w:lang w:val="ru-RU" w:eastAsia="en-US"/>
        </w:rPr>
        <w:t xml:space="preserve"> </w:t>
      </w:r>
      <w:r w:rsidR="00AA3E71" w:rsidRPr="005659CB">
        <w:rPr>
          <w:rFonts w:ascii="Arial" w:hAnsi="Arial" w:cs="Arial"/>
          <w:sz w:val="22"/>
          <w:szCs w:val="22"/>
          <w:lang w:val="sr-Cyrl-R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00FC70D0" w:rsidRPr="005659CB">
        <w:rPr>
          <w:rFonts w:ascii="Arial" w:hAnsi="Arial" w:cs="Arial"/>
          <w:sz w:val="22"/>
          <w:szCs w:val="22"/>
          <w:lang w:val="sr-Cyrl-RS"/>
        </w:rPr>
        <w:t>“</w:t>
      </w:r>
      <w:r w:rsidRPr="005659CB">
        <w:rPr>
          <w:rFonts w:ascii="Arial" w:hAnsi="Arial" w:cs="Arial"/>
          <w:sz w:val="22"/>
          <w:szCs w:val="22"/>
          <w:lang w:val="sr-Cyrl-RS" w:eastAsia="en-US"/>
        </w:rPr>
        <w:t>,</w:t>
      </w:r>
      <w:r w:rsidRPr="005659CB">
        <w:rPr>
          <w:rFonts w:ascii="Arial" w:hAnsi="Arial" w:cs="Arial"/>
          <w:sz w:val="22"/>
          <w:szCs w:val="22"/>
          <w:lang w:val="am-ET" w:eastAsia="en-US"/>
        </w:rPr>
        <w:t xml:space="preserve"> </w:t>
      </w:r>
      <w:r w:rsidRPr="005659CB">
        <w:rPr>
          <w:rFonts w:ascii="Arial" w:hAnsi="Arial" w:cs="Arial"/>
          <w:sz w:val="22"/>
          <w:szCs w:val="22"/>
          <w:lang w:val="en-US" w:eastAsia="en-US"/>
        </w:rPr>
        <w:t>(у даљем тексту: Услуга)</w:t>
      </w:r>
      <w:r w:rsidRPr="005659CB">
        <w:rPr>
          <w:rFonts w:ascii="Arial" w:hAnsi="Arial" w:cs="Arial"/>
          <w:sz w:val="22"/>
          <w:szCs w:val="22"/>
          <w:lang w:val="sr-Cyrl-RS" w:eastAsia="en-US"/>
        </w:rPr>
        <w:t>,</w:t>
      </w:r>
      <w:r w:rsidRPr="005659CB">
        <w:rPr>
          <w:rFonts w:ascii="Arial" w:hAnsi="Arial" w:cs="Arial"/>
          <w:sz w:val="22"/>
          <w:szCs w:val="22"/>
          <w:lang w:val="en-US" w:eastAsia="en-US"/>
        </w:rPr>
        <w:t xml:space="preserve"> у свему у складу са Конкурсном документацијом дато</w:t>
      </w:r>
      <w:r w:rsidRPr="005659CB">
        <w:rPr>
          <w:rFonts w:ascii="Arial" w:hAnsi="Arial" w:cs="Arial"/>
          <w:sz w:val="22"/>
          <w:szCs w:val="22"/>
          <w:lang w:val="sr-Cyrl-RS" w:eastAsia="en-US"/>
        </w:rPr>
        <w:t>ј</w:t>
      </w:r>
      <w:r w:rsidRPr="005659CB">
        <w:rPr>
          <w:rFonts w:ascii="Arial" w:hAnsi="Arial" w:cs="Arial"/>
          <w:sz w:val="22"/>
          <w:szCs w:val="22"/>
          <w:lang w:val="en-US" w:eastAsia="en-US"/>
        </w:rPr>
        <w:t xml:space="preserve"> у Прилогу 1</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Понудом Пружаоца услуге дато</w:t>
      </w:r>
      <w:r w:rsidRPr="005659CB">
        <w:rPr>
          <w:rFonts w:ascii="Arial" w:hAnsi="Arial" w:cs="Arial"/>
          <w:sz w:val="22"/>
          <w:szCs w:val="22"/>
          <w:lang w:val="sr-Cyrl-RS" w:eastAsia="en-US"/>
        </w:rPr>
        <w:t>ј</w:t>
      </w:r>
      <w:r w:rsidRPr="005659CB">
        <w:rPr>
          <w:rFonts w:ascii="Arial" w:hAnsi="Arial" w:cs="Arial"/>
          <w:sz w:val="22"/>
          <w:szCs w:val="22"/>
          <w:lang w:val="en-US" w:eastAsia="en-US"/>
        </w:rPr>
        <w:t xml:space="preserve"> у Прилогу</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2, </w:t>
      </w:r>
      <w:r w:rsidRPr="005659CB">
        <w:rPr>
          <w:rFonts w:ascii="Arial" w:hAnsi="Arial" w:cs="Arial"/>
          <w:sz w:val="22"/>
          <w:szCs w:val="22"/>
          <w:lang w:val="sr-Cyrl-RS" w:eastAsia="en-US"/>
        </w:rPr>
        <w:t>Описом</w:t>
      </w:r>
      <w:r w:rsidR="00AA3E71" w:rsidRPr="005659CB">
        <w:rPr>
          <w:rFonts w:ascii="Arial" w:hAnsi="Arial" w:cs="Arial"/>
          <w:sz w:val="22"/>
          <w:szCs w:val="22"/>
          <w:lang w:val="sr-Cyrl-RS" w:eastAsia="en-US"/>
        </w:rPr>
        <w:t xml:space="preserve"> и врстом</w:t>
      </w:r>
      <w:r w:rsidRPr="005659CB">
        <w:rPr>
          <w:rFonts w:ascii="Arial" w:hAnsi="Arial" w:cs="Arial"/>
          <w:sz w:val="22"/>
          <w:szCs w:val="22"/>
          <w:lang w:val="sr-Cyrl-RS" w:eastAsia="en-US"/>
        </w:rPr>
        <w:t xml:space="preserve"> услуге</w:t>
      </w:r>
      <w:r w:rsidRPr="005659CB">
        <w:rPr>
          <w:rFonts w:ascii="Arial" w:hAnsi="Arial" w:cs="Arial"/>
          <w:sz w:val="22"/>
          <w:szCs w:val="22"/>
          <w:lang w:val="en-US" w:eastAsia="en-US"/>
        </w:rPr>
        <w:t xml:space="preserve"> дат</w:t>
      </w:r>
      <w:r w:rsidRPr="005659CB">
        <w:rPr>
          <w:rFonts w:ascii="Arial" w:hAnsi="Arial" w:cs="Arial"/>
          <w:sz w:val="22"/>
          <w:szCs w:val="22"/>
          <w:lang w:val="sr-Cyrl-RS" w:eastAsia="en-US"/>
        </w:rPr>
        <w:t>им</w:t>
      </w:r>
      <w:r w:rsidRPr="005659CB">
        <w:rPr>
          <w:rFonts w:ascii="Arial" w:hAnsi="Arial" w:cs="Arial"/>
          <w:sz w:val="22"/>
          <w:szCs w:val="22"/>
          <w:lang w:val="en-US" w:eastAsia="en-US"/>
        </w:rPr>
        <w:t xml:space="preserve"> у Прилогу</w:t>
      </w:r>
      <w:r w:rsidRPr="005659CB">
        <w:rPr>
          <w:rFonts w:ascii="Arial" w:hAnsi="Arial" w:cs="Arial"/>
          <w:sz w:val="22"/>
          <w:szCs w:val="22"/>
          <w:lang w:val="sr-Cyrl-RS" w:eastAsia="en-US"/>
        </w:rPr>
        <w:t xml:space="preserve"> 3 и Обрасцем структуре цене  датим у Прилогу 4,</w:t>
      </w:r>
      <w:r w:rsidRPr="005659CB">
        <w:rPr>
          <w:rFonts w:ascii="Arial" w:hAnsi="Arial" w:cs="Arial"/>
          <w:sz w:val="22"/>
          <w:szCs w:val="22"/>
          <w:lang w:val="en-US" w:eastAsia="en-US"/>
        </w:rPr>
        <w:t xml:space="preserve"> који чине саставни део овог </w:t>
      </w:r>
      <w:r w:rsidRPr="005659CB">
        <w:rPr>
          <w:rFonts w:ascii="Arial" w:hAnsi="Arial" w:cs="Arial"/>
          <w:sz w:val="22"/>
          <w:szCs w:val="22"/>
          <w:lang w:val="sr-Cyrl-RS" w:eastAsia="en-US"/>
        </w:rPr>
        <w:t>У</w:t>
      </w:r>
      <w:r w:rsidRPr="005659CB">
        <w:rPr>
          <w:rFonts w:ascii="Arial" w:hAnsi="Arial" w:cs="Arial"/>
          <w:sz w:val="22"/>
          <w:szCs w:val="22"/>
          <w:lang w:val="en-US" w:eastAsia="en-US"/>
        </w:rPr>
        <w:t>говора.</w:t>
      </w:r>
    </w:p>
    <w:p w14:paraId="2E46705A" w14:textId="77777777" w:rsidR="00014F6B" w:rsidRPr="005659CB" w:rsidRDefault="00014F6B" w:rsidP="00C97F97">
      <w:pPr>
        <w:jc w:val="both"/>
        <w:rPr>
          <w:rFonts w:ascii="Arial" w:hAnsi="Arial" w:cs="Arial"/>
          <w:b/>
          <w:sz w:val="22"/>
          <w:szCs w:val="22"/>
          <w:lang w:val="en-US" w:eastAsia="en-US"/>
        </w:rPr>
      </w:pPr>
    </w:p>
    <w:p w14:paraId="5F510662" w14:textId="77777777" w:rsidR="00014F6B" w:rsidRPr="005659CB" w:rsidRDefault="00014F6B" w:rsidP="00C97F97">
      <w:pPr>
        <w:jc w:val="both"/>
        <w:rPr>
          <w:rFonts w:ascii="Arial" w:hAnsi="Arial" w:cs="Arial"/>
          <w:b/>
          <w:sz w:val="22"/>
          <w:szCs w:val="22"/>
          <w:lang w:val="en-US" w:eastAsia="en-US"/>
        </w:rPr>
      </w:pPr>
    </w:p>
    <w:p w14:paraId="426EC7B3" w14:textId="77777777" w:rsidR="00014F6B" w:rsidRPr="005659CB" w:rsidRDefault="00014F6B" w:rsidP="00C97F97">
      <w:pPr>
        <w:jc w:val="both"/>
        <w:rPr>
          <w:rFonts w:ascii="Arial" w:hAnsi="Arial" w:cs="Arial"/>
          <w:b/>
          <w:sz w:val="22"/>
          <w:szCs w:val="22"/>
          <w:lang w:val="en-US" w:eastAsia="en-US"/>
        </w:rPr>
      </w:pPr>
    </w:p>
    <w:p w14:paraId="6F4DC725"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ЦЕНА</w:t>
      </w:r>
    </w:p>
    <w:p w14:paraId="15DDD5BF" w14:textId="77777777" w:rsidR="00C97F97" w:rsidRPr="005659CB" w:rsidRDefault="00C97F97" w:rsidP="00515E34">
      <w:pPr>
        <w:jc w:val="center"/>
        <w:rPr>
          <w:rFonts w:ascii="Arial" w:hAnsi="Arial" w:cs="Arial"/>
          <w:sz w:val="22"/>
          <w:szCs w:val="22"/>
          <w:lang w:val="en-US" w:eastAsia="en-US"/>
        </w:rPr>
      </w:pPr>
      <w:r w:rsidRPr="005659CB">
        <w:rPr>
          <w:rFonts w:ascii="Arial" w:hAnsi="Arial" w:cs="Arial"/>
          <w:sz w:val="22"/>
          <w:szCs w:val="22"/>
          <w:lang w:val="en-US" w:eastAsia="en-US"/>
        </w:rPr>
        <w:t>Члан 2.</w:t>
      </w:r>
    </w:p>
    <w:p w14:paraId="7A5DCB3D" w14:textId="77777777" w:rsidR="00C97F97" w:rsidRPr="005659CB" w:rsidRDefault="00C97F97" w:rsidP="00C97F97">
      <w:pPr>
        <w:jc w:val="both"/>
        <w:rPr>
          <w:rFonts w:ascii="Arial" w:hAnsi="Arial" w:cs="Arial"/>
          <w:sz w:val="22"/>
          <w:szCs w:val="22"/>
          <w:lang w:val="en-US" w:eastAsia="en-US"/>
        </w:rPr>
      </w:pPr>
    </w:p>
    <w:p w14:paraId="7B4ACE9B" w14:textId="1994AE55"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 Цена Услуге из члана 1. овог Уговора износи __________________ (словима: ________________________) RSD</w:t>
      </w:r>
      <w:r w:rsidR="000D45C2" w:rsidRPr="005659CB">
        <w:rPr>
          <w:rFonts w:ascii="Arial" w:hAnsi="Arial" w:cs="Arial"/>
          <w:sz w:val="22"/>
          <w:szCs w:val="22"/>
          <w:lang w:val="sr-Cyrl-RS" w:eastAsia="en-US"/>
        </w:rPr>
        <w:t>/еур</w:t>
      </w:r>
      <w:r w:rsidRPr="005659CB">
        <w:rPr>
          <w:rFonts w:ascii="Arial" w:hAnsi="Arial" w:cs="Arial"/>
          <w:sz w:val="22"/>
          <w:szCs w:val="22"/>
          <w:lang w:val="en-US" w:eastAsia="en-US"/>
        </w:rPr>
        <w:t>, без пореза на додату вредност.</w:t>
      </w:r>
    </w:p>
    <w:p w14:paraId="488A8EFF" w14:textId="77777777" w:rsidR="000D45C2" w:rsidRPr="005659CB" w:rsidRDefault="000D45C2" w:rsidP="000D45C2">
      <w:pPr>
        <w:rPr>
          <w:rFonts w:ascii="Arial" w:hAnsi="Arial" w:cs="Arial"/>
          <w:sz w:val="22"/>
          <w:szCs w:val="22"/>
          <w:lang w:val="en-US" w:eastAsia="en-US"/>
        </w:rPr>
      </w:pPr>
      <w:r w:rsidRPr="005659CB">
        <w:rPr>
          <w:rFonts w:ascii="Arial" w:hAnsi="Arial" w:cs="Arial"/>
          <w:sz w:val="22"/>
          <w:szCs w:val="22"/>
          <w:lang w:val="en-US" w:eastAsia="en-US"/>
        </w:rPr>
        <w:lastRenderedPageBreak/>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FE4FC6D" w14:textId="77777777" w:rsidR="00C97F97" w:rsidRPr="005659CB" w:rsidRDefault="00C97F97" w:rsidP="00C97F97">
      <w:pPr>
        <w:jc w:val="both"/>
        <w:rPr>
          <w:rFonts w:ascii="Arial" w:hAnsi="Arial" w:cs="Arial"/>
          <w:sz w:val="22"/>
          <w:szCs w:val="22"/>
          <w:lang w:val="en-US" w:eastAsia="en-US"/>
        </w:rPr>
      </w:pPr>
    </w:p>
    <w:p w14:paraId="0EB4E600"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На  цену Услуге из става 1. овог члана обрачунава се припадајући порез на додату вредност у складу са прописима Републике Србије.</w:t>
      </w:r>
    </w:p>
    <w:p w14:paraId="4CE83FFA"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У цену су урачунати сви трошкови везани за реализацију У</w:t>
      </w:r>
      <w:r w:rsidRPr="005659CB">
        <w:rPr>
          <w:rFonts w:ascii="Arial" w:hAnsi="Arial" w:cs="Arial"/>
          <w:sz w:val="22"/>
          <w:szCs w:val="22"/>
          <w:lang w:val="sr-Cyrl-RS" w:eastAsia="en-US"/>
        </w:rPr>
        <w:t>говора</w:t>
      </w:r>
      <w:r w:rsidRPr="005659CB">
        <w:rPr>
          <w:rFonts w:ascii="Arial" w:hAnsi="Arial" w:cs="Arial"/>
          <w:sz w:val="22"/>
          <w:szCs w:val="22"/>
          <w:lang w:val="en-US" w:eastAsia="en-US"/>
        </w:rPr>
        <w:t>.</w:t>
      </w:r>
      <w:r w:rsidRPr="005659CB">
        <w:rPr>
          <w:rFonts w:ascii="Arial" w:hAnsi="Arial" w:cs="Arial"/>
          <w:sz w:val="22"/>
          <w:szCs w:val="22"/>
          <w:lang w:val="sr-Cyrl-RS" w:eastAsia="en-US"/>
        </w:rPr>
        <w:t xml:space="preserve"> </w:t>
      </w:r>
    </w:p>
    <w:p w14:paraId="04EB3995" w14:textId="77777777" w:rsidR="00C97F97" w:rsidRPr="005659CB" w:rsidRDefault="00C97F97" w:rsidP="00C97F97">
      <w:pPr>
        <w:jc w:val="both"/>
        <w:rPr>
          <w:rFonts w:ascii="Arial" w:hAnsi="Arial" w:cs="Arial"/>
          <w:i/>
          <w:color w:val="0070C0"/>
          <w:sz w:val="22"/>
          <w:szCs w:val="22"/>
          <w:lang w:val="sr-Cyrl-RS" w:eastAsia="en-US"/>
        </w:rPr>
      </w:pPr>
      <w:r w:rsidRPr="005659CB">
        <w:rPr>
          <w:rFonts w:ascii="Arial" w:hAnsi="Arial" w:cs="Arial"/>
          <w:i/>
          <w:color w:val="0070C0"/>
          <w:sz w:val="22"/>
          <w:szCs w:val="22"/>
          <w:lang w:val="sr-Cyrl-RS" w:eastAsia="en-U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4F0CC1D9" w14:textId="77777777" w:rsidR="00C97F97" w:rsidRPr="005659CB" w:rsidRDefault="00C97F97" w:rsidP="00C97F97">
      <w:pPr>
        <w:jc w:val="both"/>
        <w:rPr>
          <w:rFonts w:ascii="Arial" w:hAnsi="Arial" w:cs="Arial"/>
          <w:i/>
          <w:color w:val="0070C0"/>
          <w:sz w:val="22"/>
          <w:szCs w:val="22"/>
          <w:lang w:val="sr-Latn-CS" w:eastAsia="en-US"/>
        </w:rPr>
      </w:pPr>
      <w:r w:rsidRPr="005659CB">
        <w:rPr>
          <w:rFonts w:ascii="Arial" w:hAnsi="Arial" w:cs="Arial"/>
          <w:i/>
          <w:color w:val="0070C0"/>
          <w:sz w:val="22"/>
          <w:szCs w:val="22"/>
          <w:lang w:val="sr-Latn-CS" w:eastAsia="en-US"/>
        </w:rPr>
        <w:t>Укупна цена из става 1. овог члана Уговора је бруто вредност накнаде  на коју се обрачунава порез на добит по одбитку1:</w:t>
      </w:r>
    </w:p>
    <w:p w14:paraId="37758EEE" w14:textId="77777777" w:rsidR="00C97F97" w:rsidRPr="005659CB" w:rsidRDefault="00C97F97" w:rsidP="00C97F97">
      <w:pPr>
        <w:jc w:val="both"/>
        <w:rPr>
          <w:rFonts w:ascii="Arial" w:hAnsi="Arial" w:cs="Arial"/>
          <w:i/>
          <w:color w:val="0070C0"/>
          <w:sz w:val="22"/>
          <w:szCs w:val="22"/>
          <w:lang w:val="sr-Cyrl-RS" w:eastAsia="en-US"/>
        </w:rPr>
      </w:pPr>
    </w:p>
    <w:p w14:paraId="33F905EC" w14:textId="77777777" w:rsidR="00C97F97" w:rsidRPr="005659CB" w:rsidRDefault="00C97F97" w:rsidP="00C97F97">
      <w:pPr>
        <w:jc w:val="both"/>
        <w:rPr>
          <w:rFonts w:ascii="Arial" w:hAnsi="Arial" w:cs="Arial"/>
          <w:i/>
          <w:color w:val="0070C0"/>
          <w:sz w:val="22"/>
          <w:szCs w:val="22"/>
          <w:lang w:val="sr-Cyrl-RS" w:eastAsia="en-US"/>
        </w:rPr>
      </w:pPr>
      <w:r w:rsidRPr="005659CB">
        <w:rPr>
          <w:rFonts w:ascii="Arial" w:hAnsi="Arial" w:cs="Arial"/>
          <w:i/>
          <w:color w:val="0070C0"/>
          <w:sz w:val="22"/>
          <w:szCs w:val="22"/>
          <w:lang w:val="sr-Cyrl-RS" w:eastAsia="en-US"/>
        </w:rPr>
        <w:t>1.</w:t>
      </w:r>
      <w:r w:rsidRPr="005659CB">
        <w:rPr>
          <w:rFonts w:ascii="Arial" w:hAnsi="Arial" w:cs="Arial"/>
          <w:i/>
          <w:color w:val="0070C0"/>
          <w:sz w:val="22"/>
          <w:szCs w:val="22"/>
          <w:lang w:val="sr-Cyrl-RS" w:eastAsia="en-U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7364F0D1" w14:textId="77777777" w:rsidR="00C97F97" w:rsidRPr="005659CB" w:rsidRDefault="00C97F97" w:rsidP="00C97F97">
      <w:pPr>
        <w:jc w:val="both"/>
        <w:rPr>
          <w:rFonts w:ascii="Arial" w:hAnsi="Arial" w:cs="Arial"/>
          <w:i/>
          <w:color w:val="0070C0"/>
          <w:sz w:val="22"/>
          <w:szCs w:val="22"/>
          <w:lang w:val="sr-Cyrl-RS" w:eastAsia="en-US"/>
        </w:rPr>
      </w:pPr>
      <w:r w:rsidRPr="005659CB">
        <w:rPr>
          <w:rFonts w:ascii="Arial" w:hAnsi="Arial" w:cs="Arial"/>
          <w:i/>
          <w:color w:val="0070C0"/>
          <w:sz w:val="22"/>
          <w:szCs w:val="22"/>
          <w:lang w:val="sr-Cyrl-RS" w:eastAsia="en-US"/>
        </w:rPr>
        <w:t>2.</w:t>
      </w:r>
      <w:r w:rsidRPr="005659CB">
        <w:rPr>
          <w:rFonts w:ascii="Arial" w:hAnsi="Arial" w:cs="Arial"/>
          <w:i/>
          <w:color w:val="0070C0"/>
          <w:sz w:val="22"/>
          <w:szCs w:val="22"/>
          <w:lang w:val="sr-Cyrl-RS" w:eastAsia="en-U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02778A13" w14:textId="77777777" w:rsidR="00C97F97" w:rsidRPr="005659CB" w:rsidRDefault="00C97F97" w:rsidP="00C97F97">
      <w:pPr>
        <w:jc w:val="both"/>
        <w:rPr>
          <w:rFonts w:ascii="Arial" w:hAnsi="Arial" w:cs="Arial"/>
          <w:i/>
          <w:color w:val="0070C0"/>
          <w:sz w:val="22"/>
          <w:szCs w:val="22"/>
          <w:lang w:val="sr-Cyrl-RS" w:eastAsia="en-US"/>
        </w:rPr>
      </w:pPr>
      <w:r w:rsidRPr="005659CB">
        <w:rPr>
          <w:rFonts w:ascii="Arial" w:hAnsi="Arial" w:cs="Arial"/>
          <w:i/>
          <w:color w:val="0070C0"/>
          <w:sz w:val="22"/>
          <w:szCs w:val="22"/>
          <w:lang w:val="sr-Cyrl-RS" w:eastAsia="en-US"/>
        </w:rPr>
        <w:t>3.</w:t>
      </w:r>
      <w:r w:rsidRPr="005659CB">
        <w:rPr>
          <w:rFonts w:ascii="Arial" w:hAnsi="Arial" w:cs="Arial"/>
          <w:i/>
          <w:color w:val="0070C0"/>
          <w:sz w:val="22"/>
          <w:szCs w:val="22"/>
          <w:lang w:val="sr-Cyrl-RS" w:eastAsia="en-U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3EF8B007" w14:textId="77777777" w:rsidR="00C97F97" w:rsidRPr="005659CB" w:rsidRDefault="00C97F97" w:rsidP="00C97F97">
      <w:pPr>
        <w:jc w:val="both"/>
        <w:rPr>
          <w:rFonts w:ascii="Arial" w:hAnsi="Arial" w:cs="Arial"/>
          <w:i/>
          <w:color w:val="0070C0"/>
          <w:sz w:val="22"/>
          <w:szCs w:val="22"/>
          <w:lang w:val="sr-Cyrl-RS" w:eastAsia="en-US"/>
        </w:rPr>
      </w:pPr>
      <w:r w:rsidRPr="005659CB">
        <w:rPr>
          <w:rFonts w:ascii="Arial" w:eastAsia="Calibri" w:hAnsi="Arial" w:cs="Arial"/>
          <w:i/>
          <w:color w:val="0070C0"/>
          <w:sz w:val="22"/>
          <w:szCs w:val="22"/>
          <w:lang w:val="sr-Cyrl-RS" w:eastAsia="en-US"/>
        </w:rPr>
        <w:t>1</w:t>
      </w:r>
      <w:r w:rsidRPr="005659CB">
        <w:rPr>
          <w:rFonts w:ascii="Arial" w:hAnsi="Arial" w:cs="Arial"/>
          <w:i/>
          <w:color w:val="0070C0"/>
          <w:sz w:val="22"/>
          <w:szCs w:val="22"/>
          <w:lang w:val="sr-Cyrl-RS" w:eastAsia="en-US"/>
        </w:rPr>
        <w:t xml:space="preserve"> Попуњава само страно лице, тако што заокружује редни број и врши попуњавање</w:t>
      </w:r>
    </w:p>
    <w:p w14:paraId="6585CE11" w14:textId="77777777" w:rsidR="00C97F97" w:rsidRPr="005659CB" w:rsidRDefault="00C97F97" w:rsidP="00C97F97">
      <w:pPr>
        <w:jc w:val="both"/>
        <w:rPr>
          <w:rFonts w:ascii="Arial" w:hAnsi="Arial" w:cs="Arial"/>
          <w:sz w:val="22"/>
          <w:szCs w:val="22"/>
          <w:lang w:val="en-US" w:eastAsia="en-US"/>
        </w:rPr>
      </w:pPr>
    </w:p>
    <w:p w14:paraId="593F44A1" w14:textId="529815C6"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Цена </w:t>
      </w:r>
      <w:r w:rsidRPr="005659CB">
        <w:rPr>
          <w:rFonts w:ascii="Arial" w:hAnsi="Arial" w:cs="Arial"/>
          <w:sz w:val="22"/>
          <w:szCs w:val="22"/>
          <w:lang w:val="sr-Cyrl-RS" w:eastAsia="en-US"/>
        </w:rPr>
        <w:t xml:space="preserve">Услуге </w:t>
      </w:r>
      <w:r w:rsidRPr="005659CB">
        <w:rPr>
          <w:rFonts w:ascii="Arial" w:hAnsi="Arial" w:cs="Arial"/>
          <w:sz w:val="22"/>
          <w:szCs w:val="22"/>
          <w:lang w:val="en-US" w:eastAsia="en-US"/>
        </w:rPr>
        <w:t xml:space="preserve">је фиксна </w:t>
      </w:r>
      <w:r w:rsidR="00515E34" w:rsidRPr="005659CB">
        <w:rPr>
          <w:rFonts w:ascii="Arial" w:hAnsi="Arial" w:cs="Arial"/>
          <w:sz w:val="22"/>
          <w:szCs w:val="22"/>
          <w:lang w:val="sr-Cyrl-RS" w:eastAsia="en-US"/>
        </w:rPr>
        <w:t xml:space="preserve">за цео </w:t>
      </w:r>
      <w:r w:rsidRPr="005659CB">
        <w:rPr>
          <w:rFonts w:ascii="Arial" w:hAnsi="Arial" w:cs="Arial"/>
          <w:sz w:val="22"/>
          <w:szCs w:val="22"/>
          <w:lang w:val="sr-Cyrl-RS" w:eastAsia="en-US"/>
        </w:rPr>
        <w:t>уговорени рок</w:t>
      </w:r>
      <w:r w:rsidRPr="005659CB">
        <w:rPr>
          <w:rFonts w:ascii="Arial" w:hAnsi="Arial" w:cs="Arial"/>
          <w:sz w:val="22"/>
          <w:szCs w:val="22"/>
          <w:lang w:val="en-US" w:eastAsia="en-US"/>
        </w:rPr>
        <w:t>.</w:t>
      </w:r>
    </w:p>
    <w:p w14:paraId="6B38C840" w14:textId="77777777" w:rsidR="00C97F97" w:rsidRPr="005659CB" w:rsidRDefault="00C97F97" w:rsidP="00C97F97">
      <w:pPr>
        <w:jc w:val="both"/>
        <w:rPr>
          <w:rFonts w:ascii="Arial" w:hAnsi="Arial" w:cs="Arial"/>
          <w:sz w:val="22"/>
          <w:szCs w:val="22"/>
          <w:lang w:val="en-US" w:eastAsia="en-US"/>
        </w:rPr>
      </w:pPr>
    </w:p>
    <w:p w14:paraId="7C673170" w14:textId="77777777" w:rsidR="00C97F97" w:rsidRPr="005659CB" w:rsidRDefault="00C97F97" w:rsidP="00515E34">
      <w:pPr>
        <w:rPr>
          <w:rFonts w:ascii="Arial" w:hAnsi="Arial" w:cs="Arial"/>
          <w:b/>
          <w:sz w:val="22"/>
          <w:szCs w:val="22"/>
          <w:lang w:val="en-US" w:eastAsia="en-US"/>
        </w:rPr>
      </w:pPr>
      <w:r w:rsidRPr="005659CB">
        <w:rPr>
          <w:rFonts w:ascii="Arial" w:hAnsi="Arial" w:cs="Arial"/>
          <w:b/>
          <w:sz w:val="22"/>
          <w:szCs w:val="22"/>
          <w:lang w:val="en-US" w:eastAsia="en-US"/>
        </w:rPr>
        <w:t>НАЧИН ПЛАЋАЊА</w:t>
      </w:r>
    </w:p>
    <w:p w14:paraId="1DE08F00" w14:textId="77777777" w:rsidR="00C97F97" w:rsidRPr="005659CB" w:rsidRDefault="00C97F97" w:rsidP="00515E34">
      <w:pPr>
        <w:jc w:val="center"/>
        <w:rPr>
          <w:rFonts w:ascii="Arial" w:hAnsi="Arial" w:cs="Arial"/>
          <w:sz w:val="22"/>
          <w:szCs w:val="22"/>
          <w:lang w:val="en-US" w:eastAsia="en-US"/>
        </w:rPr>
      </w:pPr>
      <w:r w:rsidRPr="005659CB">
        <w:rPr>
          <w:rFonts w:ascii="Arial" w:hAnsi="Arial" w:cs="Arial"/>
          <w:sz w:val="22"/>
          <w:szCs w:val="22"/>
          <w:lang w:val="en-US" w:eastAsia="en-US"/>
        </w:rPr>
        <w:t>Члан 3.</w:t>
      </w:r>
    </w:p>
    <w:p w14:paraId="4ADAA979" w14:textId="77777777" w:rsidR="00C97F97" w:rsidRPr="005659CB" w:rsidRDefault="00C97F97" w:rsidP="00C97F97">
      <w:pPr>
        <w:jc w:val="both"/>
        <w:rPr>
          <w:rFonts w:ascii="Arial" w:hAnsi="Arial" w:cs="Arial"/>
          <w:sz w:val="22"/>
          <w:szCs w:val="22"/>
          <w:lang w:val="en-US" w:eastAsia="en-US"/>
        </w:rPr>
      </w:pPr>
    </w:p>
    <w:p w14:paraId="41A462D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Корисник услуге се обавезује да Пружаоцу услуга плати извршену Услугу на следећи начин:</w:t>
      </w:r>
    </w:p>
    <w:p w14:paraId="52ACC78C" w14:textId="77777777" w:rsidR="002C380F" w:rsidRPr="005659CB" w:rsidRDefault="002C380F" w:rsidP="002C380F">
      <w:pPr>
        <w:suppressAutoHyphens w:val="0"/>
        <w:jc w:val="both"/>
        <w:rPr>
          <w:rFonts w:ascii="Arial" w:hAnsi="Arial" w:cs="Arial"/>
          <w:sz w:val="22"/>
          <w:szCs w:val="22"/>
        </w:rPr>
      </w:pPr>
    </w:p>
    <w:p w14:paraId="13107057" w14:textId="726A434E" w:rsidR="00C97F97" w:rsidRPr="005659CB" w:rsidRDefault="00231109" w:rsidP="00C97F97">
      <w:pPr>
        <w:jc w:val="both"/>
        <w:rPr>
          <w:rFonts w:ascii="Arial" w:eastAsia="Calibri" w:hAnsi="Arial" w:cs="Arial"/>
          <w:sz w:val="22"/>
          <w:szCs w:val="22"/>
          <w:lang w:val="sr-Cyrl-RS" w:eastAsia="en-US"/>
        </w:rPr>
      </w:pPr>
      <w:r w:rsidRPr="005659CB">
        <w:rPr>
          <w:rFonts w:ascii="Arial" w:eastAsia="Calibri" w:hAnsi="Arial" w:cs="Arial"/>
          <w:b/>
          <w:sz w:val="22"/>
          <w:szCs w:val="22"/>
          <w:lang w:val="sr-Cyrl-RS" w:eastAsia="en-US"/>
        </w:rPr>
        <w:t>100%</w:t>
      </w:r>
      <w:r w:rsidRPr="005659CB">
        <w:rPr>
          <w:rFonts w:ascii="Arial" w:eastAsia="Calibri" w:hAnsi="Arial" w:cs="Arial"/>
          <w:sz w:val="22"/>
          <w:szCs w:val="22"/>
          <w:lang w:val="sr-Cyrl-RS" w:eastAsia="en-US"/>
        </w:rPr>
        <w:t xml:space="preserve"> укупне вредности услуга са припадајућим ПДВ-ом биће плаћено по завршетку услуге и предаје Анализе на основу обострано потписаног Записника о пријему Анализе </w:t>
      </w:r>
      <w:r w:rsidRPr="005659CB">
        <w:rPr>
          <w:rFonts w:ascii="Arial" w:eastAsia="Calibri" w:hAnsi="Arial" w:cs="Arial"/>
          <w:sz w:val="22"/>
          <w:szCs w:val="22"/>
          <w:lang w:val="sr-Latn-RS" w:eastAsia="en-US"/>
        </w:rPr>
        <w:t xml:space="preserve">од стране овлашћених представника </w:t>
      </w:r>
      <w:r w:rsidR="00226C7B" w:rsidRPr="005659CB">
        <w:rPr>
          <w:rFonts w:ascii="Arial" w:eastAsia="Calibri" w:hAnsi="Arial" w:cs="Arial"/>
          <w:sz w:val="22"/>
          <w:szCs w:val="22"/>
          <w:lang w:val="sr-Cyrl-RS" w:eastAsia="en-US"/>
        </w:rPr>
        <w:t>Корисника услуге</w:t>
      </w:r>
      <w:r w:rsidRPr="005659CB">
        <w:rPr>
          <w:rFonts w:ascii="Arial" w:eastAsia="Calibri" w:hAnsi="Arial" w:cs="Arial"/>
          <w:sz w:val="22"/>
          <w:szCs w:val="22"/>
          <w:lang w:val="sr-Latn-RS" w:eastAsia="en-US"/>
        </w:rPr>
        <w:t xml:space="preserve"> и  </w:t>
      </w:r>
      <w:r w:rsidR="00226C7B" w:rsidRPr="005659CB">
        <w:rPr>
          <w:rFonts w:ascii="Arial" w:eastAsia="Calibri" w:hAnsi="Arial" w:cs="Arial"/>
          <w:sz w:val="22"/>
          <w:szCs w:val="22"/>
          <w:lang w:val="sr-Cyrl-RS" w:eastAsia="en-US"/>
        </w:rPr>
        <w:t xml:space="preserve"> Пружаоца услуге</w:t>
      </w:r>
      <w:r w:rsidRPr="005659CB">
        <w:rPr>
          <w:rFonts w:ascii="Arial" w:eastAsia="Calibri" w:hAnsi="Arial" w:cs="Arial"/>
          <w:sz w:val="22"/>
          <w:szCs w:val="22"/>
          <w:lang w:val="sr-Cyrl-RS" w:eastAsia="en-US"/>
        </w:rPr>
        <w:t xml:space="preserve">, </w:t>
      </w:r>
      <w:r w:rsidRPr="005659CB">
        <w:rPr>
          <w:rFonts w:ascii="Arial" w:eastAsia="Calibri" w:hAnsi="Arial" w:cs="Arial"/>
          <w:sz w:val="22"/>
          <w:szCs w:val="22"/>
          <w:lang w:val="sr-Latn-RS" w:eastAsia="en-US"/>
        </w:rPr>
        <w:t xml:space="preserve"> без примедби</w:t>
      </w:r>
      <w:r w:rsidRPr="005659CB">
        <w:rPr>
          <w:rFonts w:ascii="Arial" w:eastAsia="Calibri" w:hAnsi="Arial" w:cs="Arial"/>
          <w:sz w:val="22"/>
          <w:szCs w:val="22"/>
          <w:lang w:val="sr-Cyrl-RS" w:eastAsia="en-US"/>
        </w:rPr>
        <w:t>, у року од 45 (</w:t>
      </w:r>
      <w:r w:rsidR="00226C7B" w:rsidRPr="005659CB">
        <w:rPr>
          <w:rFonts w:ascii="Arial" w:eastAsia="Calibri" w:hAnsi="Arial" w:cs="Arial"/>
          <w:sz w:val="22"/>
          <w:szCs w:val="22"/>
          <w:lang w:val="sr-Cyrl-RS" w:eastAsia="en-US"/>
        </w:rPr>
        <w:t xml:space="preserve">словима: </w:t>
      </w:r>
      <w:r w:rsidRPr="005659CB">
        <w:rPr>
          <w:rFonts w:ascii="Arial" w:eastAsia="Calibri" w:hAnsi="Arial" w:cs="Arial"/>
          <w:sz w:val="22"/>
          <w:szCs w:val="22"/>
          <w:lang w:val="sr-Cyrl-RS" w:eastAsia="en-US"/>
        </w:rPr>
        <w:t>четрдесетпет) дана, од дана пријема исправног рачуна од</w:t>
      </w:r>
      <w:r w:rsidR="00226C7B" w:rsidRPr="005659CB">
        <w:rPr>
          <w:rFonts w:ascii="Arial" w:eastAsia="Calibri" w:hAnsi="Arial" w:cs="Arial"/>
          <w:sz w:val="22"/>
          <w:szCs w:val="22"/>
          <w:lang w:val="sr-Cyrl-RS" w:eastAsia="en-US"/>
        </w:rPr>
        <w:t xml:space="preserve"> старне Пружаоца услуге</w:t>
      </w:r>
      <w:r w:rsidRPr="005659CB">
        <w:rPr>
          <w:rFonts w:ascii="Arial" w:eastAsia="Calibri" w:hAnsi="Arial" w:cs="Arial"/>
          <w:sz w:val="22"/>
          <w:szCs w:val="22"/>
          <w:lang w:val="sr-Cyrl-RS" w:eastAsia="en-US"/>
        </w:rPr>
        <w:t>, издатог на основу прихваћеног и одобреног Записника.</w:t>
      </w:r>
    </w:p>
    <w:p w14:paraId="765F0100" w14:textId="77777777" w:rsidR="00231109" w:rsidRPr="005659CB" w:rsidRDefault="00231109" w:rsidP="00C97F97">
      <w:pPr>
        <w:jc w:val="both"/>
        <w:rPr>
          <w:rFonts w:ascii="Arial" w:hAnsi="Arial" w:cs="Arial"/>
          <w:sz w:val="22"/>
          <w:szCs w:val="22"/>
          <w:lang w:val="en-US" w:eastAsia="en-US"/>
        </w:rPr>
      </w:pPr>
    </w:p>
    <w:p w14:paraId="78B28056" w14:textId="77777777" w:rsidR="00C97F97" w:rsidRPr="005659CB" w:rsidRDefault="00C97F97" w:rsidP="00C97F97">
      <w:pPr>
        <w:jc w:val="both"/>
        <w:rPr>
          <w:rFonts w:ascii="Arial" w:hAnsi="Arial" w:cs="Arial"/>
          <w:b/>
          <w:i/>
          <w:color w:val="0070C0"/>
          <w:sz w:val="22"/>
          <w:szCs w:val="22"/>
          <w:lang w:val="sr-Cyrl-RS" w:eastAsia="en-US"/>
        </w:rPr>
      </w:pPr>
      <w:r w:rsidRPr="005659CB">
        <w:rPr>
          <w:rFonts w:ascii="Arial" w:hAnsi="Arial" w:cs="Arial"/>
          <w:b/>
          <w:i/>
          <w:color w:val="0070C0"/>
          <w:sz w:val="22"/>
          <w:szCs w:val="22"/>
          <w:lang w:val="sr-Cyrl-RS" w:eastAsia="en-US"/>
        </w:rPr>
        <w:t>(Уколико се уговор закључује са страним Пружаоцем услуге):</w:t>
      </w:r>
    </w:p>
    <w:p w14:paraId="72F24F10" w14:textId="77777777" w:rsidR="00C97F97" w:rsidRPr="005659CB" w:rsidRDefault="00C97F97" w:rsidP="00C97F97">
      <w:pPr>
        <w:jc w:val="both"/>
        <w:rPr>
          <w:rFonts w:ascii="Arial" w:hAnsi="Arial" w:cs="Arial"/>
          <w:i/>
          <w:color w:val="0070C0"/>
          <w:sz w:val="22"/>
          <w:szCs w:val="22"/>
          <w:lang w:val="en-US" w:eastAsia="en-US"/>
        </w:rPr>
      </w:pPr>
    </w:p>
    <w:p w14:paraId="54D00156" w14:textId="77777777" w:rsidR="00C97F97" w:rsidRPr="005659CB" w:rsidRDefault="00C97F97" w:rsidP="00C97F97">
      <w:pPr>
        <w:jc w:val="both"/>
        <w:rPr>
          <w:rFonts w:ascii="Arial" w:hAnsi="Arial" w:cs="Arial"/>
          <w:i/>
          <w:color w:val="0070C0"/>
          <w:sz w:val="22"/>
          <w:szCs w:val="22"/>
          <w:lang w:val="en-US" w:eastAsia="en-US"/>
        </w:rPr>
      </w:pPr>
      <w:r w:rsidRPr="005659CB">
        <w:rPr>
          <w:rFonts w:ascii="Arial" w:hAnsi="Arial" w:cs="Arial"/>
          <w:i/>
          <w:color w:val="0070C0"/>
          <w:sz w:val="22"/>
          <w:szCs w:val="22"/>
          <w:lang w:val="en-US" w:eastAsia="en-US"/>
        </w:rPr>
        <w:t xml:space="preserve">Пружалац услуга је сагласан да Корисник услуга обустави и плати порез на добит по одбитку на бруто уговорену  вредност  из члана </w:t>
      </w:r>
      <w:r w:rsidRPr="005659CB">
        <w:rPr>
          <w:rFonts w:ascii="Arial" w:hAnsi="Arial" w:cs="Arial"/>
          <w:i/>
          <w:color w:val="0070C0"/>
          <w:sz w:val="22"/>
          <w:szCs w:val="22"/>
          <w:lang w:val="sr-Cyrl-RS" w:eastAsia="en-US"/>
        </w:rPr>
        <w:t>2</w:t>
      </w:r>
      <w:r w:rsidRPr="005659CB">
        <w:rPr>
          <w:rFonts w:ascii="Arial" w:hAnsi="Arial" w:cs="Arial"/>
          <w:i/>
          <w:color w:val="0070C0"/>
          <w:sz w:val="22"/>
          <w:szCs w:val="22"/>
          <w:lang w:val="en-US" w:eastAsia="en-US"/>
        </w:rPr>
        <w:t xml:space="preserve"> овог Уговора.</w:t>
      </w:r>
    </w:p>
    <w:p w14:paraId="4AD02911" w14:textId="77777777" w:rsidR="00C97F97" w:rsidRPr="005659CB" w:rsidRDefault="00C97F97" w:rsidP="00C97F97">
      <w:pPr>
        <w:jc w:val="both"/>
        <w:rPr>
          <w:rFonts w:ascii="Arial" w:hAnsi="Arial" w:cs="Arial"/>
          <w:i/>
          <w:color w:val="0070C0"/>
          <w:sz w:val="22"/>
          <w:szCs w:val="22"/>
          <w:lang w:val="en-US" w:eastAsia="en-US"/>
        </w:rPr>
      </w:pPr>
      <w:r w:rsidRPr="005659CB">
        <w:rPr>
          <w:rFonts w:ascii="Arial" w:hAnsi="Arial" w:cs="Arial"/>
          <w:i/>
          <w:color w:val="0070C0"/>
          <w:sz w:val="22"/>
          <w:szCs w:val="22"/>
          <w:lang w:val="en-US" w:eastAsia="en-US"/>
        </w:rPr>
        <w:t>У случају да је Република Србија са домицилном земљом П</w:t>
      </w:r>
      <w:r w:rsidRPr="005659CB">
        <w:rPr>
          <w:rFonts w:ascii="Arial" w:hAnsi="Arial" w:cs="Arial"/>
          <w:i/>
          <w:color w:val="0070C0"/>
          <w:sz w:val="22"/>
          <w:szCs w:val="22"/>
          <w:lang w:val="sr-Cyrl-RS" w:eastAsia="en-US"/>
        </w:rPr>
        <w:t>ружаоца услуге</w:t>
      </w:r>
      <w:r w:rsidRPr="005659CB">
        <w:rPr>
          <w:rFonts w:ascii="Arial" w:hAnsi="Arial" w:cs="Arial"/>
          <w:i/>
          <w:color w:val="0070C0"/>
          <w:sz w:val="22"/>
          <w:szCs w:val="22"/>
          <w:lang w:val="en-US" w:eastAsia="en-U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2EC44F70" w14:textId="77777777" w:rsidR="00C97F97" w:rsidRPr="005659CB" w:rsidRDefault="00C97F97" w:rsidP="00C97F97">
      <w:pPr>
        <w:jc w:val="both"/>
        <w:rPr>
          <w:rFonts w:ascii="Arial" w:hAnsi="Arial" w:cs="Arial"/>
          <w:i/>
          <w:color w:val="0070C0"/>
          <w:sz w:val="22"/>
          <w:szCs w:val="22"/>
          <w:lang w:val="en-US" w:eastAsia="en-US"/>
        </w:rPr>
      </w:pPr>
      <w:r w:rsidRPr="005659CB">
        <w:rPr>
          <w:rFonts w:ascii="Arial" w:hAnsi="Arial" w:cs="Arial"/>
          <w:i/>
          <w:color w:val="0070C0"/>
          <w:sz w:val="22"/>
          <w:szCs w:val="22"/>
          <w:lang w:val="en-US" w:eastAsia="en-US"/>
        </w:rPr>
        <w:t>Пружалац услуга се обавезује да Кориснику услуге достави доказе о статусу резидента домицилне државе и то потврд</w:t>
      </w:r>
      <w:r w:rsidRPr="005659CB">
        <w:rPr>
          <w:rFonts w:ascii="Arial" w:hAnsi="Arial" w:cs="Arial"/>
          <w:i/>
          <w:color w:val="0070C0"/>
          <w:sz w:val="22"/>
          <w:szCs w:val="22"/>
          <w:lang w:eastAsia="en-US"/>
        </w:rPr>
        <w:t>у</w:t>
      </w:r>
      <w:r w:rsidRPr="005659CB">
        <w:rPr>
          <w:rFonts w:ascii="Arial" w:hAnsi="Arial" w:cs="Arial"/>
          <w:i/>
          <w:color w:val="0070C0"/>
          <w:sz w:val="22"/>
          <w:szCs w:val="22"/>
          <w:lang w:val="en-US" w:eastAsia="en-US"/>
        </w:rPr>
        <w:t xml:space="preserve"> о резидентности оверен</w:t>
      </w:r>
      <w:r w:rsidRPr="005659CB">
        <w:rPr>
          <w:rFonts w:ascii="Arial" w:hAnsi="Arial" w:cs="Arial"/>
          <w:i/>
          <w:color w:val="0070C0"/>
          <w:sz w:val="22"/>
          <w:szCs w:val="22"/>
          <w:lang w:eastAsia="en-US"/>
        </w:rPr>
        <w:t>у</w:t>
      </w:r>
      <w:r w:rsidRPr="005659CB">
        <w:rPr>
          <w:rFonts w:ascii="Arial" w:hAnsi="Arial" w:cs="Arial"/>
          <w:i/>
          <w:color w:val="0070C0"/>
          <w:sz w:val="22"/>
          <w:szCs w:val="22"/>
          <w:lang w:val="en-US" w:eastAsia="en-US"/>
        </w:rPr>
        <w:t xml:space="preserve"> од надлежног органа домицилне државе на обрасцу одређеном прописима Републике Србије или </w:t>
      </w:r>
      <w:r w:rsidRPr="005659CB">
        <w:rPr>
          <w:rFonts w:ascii="Arial" w:hAnsi="Arial" w:cs="Arial"/>
          <w:i/>
          <w:color w:val="0070C0"/>
          <w:sz w:val="22"/>
          <w:szCs w:val="22"/>
          <w:lang w:eastAsia="en-US"/>
        </w:rPr>
        <w:t xml:space="preserve">у </w:t>
      </w:r>
      <w:r w:rsidRPr="005659CB">
        <w:rPr>
          <w:rFonts w:ascii="Arial" w:hAnsi="Arial" w:cs="Arial"/>
          <w:i/>
          <w:color w:val="0070C0"/>
          <w:sz w:val="22"/>
          <w:szCs w:val="22"/>
          <w:lang w:val="en-US" w:eastAsia="en-US"/>
        </w:rPr>
        <w:t xml:space="preserve">овереном </w:t>
      </w:r>
      <w:r w:rsidRPr="005659CB">
        <w:rPr>
          <w:rFonts w:ascii="Arial" w:hAnsi="Arial" w:cs="Arial"/>
          <w:i/>
          <w:color w:val="0070C0"/>
          <w:sz w:val="22"/>
          <w:szCs w:val="22"/>
          <w:lang w:val="en-US" w:eastAsia="en-US"/>
        </w:rPr>
        <w:lastRenderedPageBreak/>
        <w:t>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5659CB">
        <w:rPr>
          <w:rFonts w:ascii="Arial" w:hAnsi="Arial" w:cs="Arial"/>
          <w:i/>
          <w:color w:val="0070C0"/>
          <w:sz w:val="22"/>
          <w:szCs w:val="22"/>
          <w:lang w:eastAsia="en-US"/>
        </w:rPr>
        <w:t>и</w:t>
      </w:r>
      <w:r w:rsidRPr="005659CB">
        <w:rPr>
          <w:rFonts w:ascii="Arial" w:hAnsi="Arial" w:cs="Arial"/>
          <w:i/>
          <w:color w:val="0070C0"/>
          <w:sz w:val="22"/>
          <w:szCs w:val="22"/>
          <w:lang w:val="en-US" w:eastAsia="en-US"/>
        </w:rPr>
        <w:t xml:space="preserve">ња уговора или у року </w:t>
      </w:r>
      <w:r w:rsidRPr="005659CB">
        <w:rPr>
          <w:rFonts w:ascii="Arial" w:hAnsi="Arial" w:cs="Arial"/>
          <w:i/>
          <w:color w:val="0070C0"/>
          <w:sz w:val="22"/>
          <w:szCs w:val="22"/>
          <w:lang w:eastAsia="en-US"/>
        </w:rPr>
        <w:t>осам</w:t>
      </w:r>
      <w:r w:rsidRPr="005659CB">
        <w:rPr>
          <w:rFonts w:ascii="Arial" w:hAnsi="Arial" w:cs="Arial"/>
          <w:i/>
          <w:color w:val="0070C0"/>
          <w:sz w:val="22"/>
          <w:szCs w:val="22"/>
          <w:lang w:val="en-US" w:eastAsia="en-US"/>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3C28427F" w14:textId="77777777" w:rsidR="00C97F97" w:rsidRPr="005659CB" w:rsidRDefault="00C97F97" w:rsidP="00C97F97">
      <w:pPr>
        <w:jc w:val="both"/>
        <w:rPr>
          <w:rFonts w:ascii="Arial" w:hAnsi="Arial" w:cs="Arial"/>
          <w:i/>
          <w:color w:val="0070C0"/>
          <w:sz w:val="22"/>
          <w:szCs w:val="22"/>
          <w:lang w:val="en-US" w:eastAsia="en-US"/>
        </w:rPr>
      </w:pPr>
      <w:r w:rsidRPr="005659CB">
        <w:rPr>
          <w:rFonts w:ascii="Arial" w:hAnsi="Arial" w:cs="Arial"/>
          <w:i/>
          <w:color w:val="0070C0"/>
          <w:sz w:val="22"/>
          <w:szCs w:val="22"/>
          <w:lang w:val="en-US" w:eastAsia="en-U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F8BCE90" w14:textId="77777777" w:rsidR="00C97F97" w:rsidRPr="005659CB" w:rsidDel="00DA138C" w:rsidRDefault="00C97F97" w:rsidP="00C97F97">
      <w:pPr>
        <w:jc w:val="both"/>
        <w:rPr>
          <w:rFonts w:ascii="Arial" w:hAnsi="Arial" w:cs="Arial"/>
          <w:i/>
          <w:color w:val="0070C0"/>
          <w:sz w:val="22"/>
          <w:szCs w:val="22"/>
          <w:lang w:val="sr-Cyrl-RS" w:eastAsia="en-US"/>
        </w:rPr>
      </w:pPr>
      <w:r w:rsidRPr="005659CB" w:rsidDel="00DA138C">
        <w:rPr>
          <w:rFonts w:ascii="Arial" w:hAnsi="Arial" w:cs="Arial"/>
          <w:i/>
          <w:color w:val="0070C0"/>
          <w:sz w:val="22"/>
          <w:szCs w:val="22"/>
          <w:lang w:val="en-US" w:eastAsia="en-US"/>
        </w:rPr>
        <w:t xml:space="preserve">Уколико Пружалац услуге не достави доказе из </w:t>
      </w:r>
      <w:r w:rsidRPr="005659CB">
        <w:rPr>
          <w:rFonts w:ascii="Arial" w:hAnsi="Arial" w:cs="Arial"/>
          <w:i/>
          <w:color w:val="0070C0"/>
          <w:sz w:val="22"/>
          <w:szCs w:val="22"/>
          <w:lang w:val="sr-Cyrl-RS" w:eastAsia="en-US"/>
        </w:rPr>
        <w:t xml:space="preserve">претходног </w:t>
      </w:r>
      <w:r w:rsidRPr="005659CB" w:rsidDel="00DA138C">
        <w:rPr>
          <w:rFonts w:ascii="Arial" w:hAnsi="Arial" w:cs="Arial"/>
          <w:i/>
          <w:color w:val="0070C0"/>
          <w:sz w:val="22"/>
          <w:szCs w:val="22"/>
          <w:lang w:val="en-US" w:eastAsia="en-US"/>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5659CB">
        <w:rPr>
          <w:rFonts w:ascii="Arial" w:hAnsi="Arial" w:cs="Arial"/>
          <w:i/>
          <w:color w:val="0070C0"/>
          <w:sz w:val="22"/>
          <w:szCs w:val="22"/>
          <w:lang w:val="en-US" w:eastAsia="en-US"/>
        </w:rPr>
        <w:t>вора)</w:t>
      </w:r>
      <w:r w:rsidRPr="005659CB">
        <w:rPr>
          <w:rFonts w:ascii="Arial" w:hAnsi="Arial" w:cs="Arial"/>
          <w:i/>
          <w:color w:val="0070C0"/>
          <w:sz w:val="22"/>
          <w:szCs w:val="22"/>
          <w:lang w:val="sr-Cyrl-RS" w:eastAsia="en-US"/>
        </w:rPr>
        <w:t xml:space="preserve"> и нема обавезу да достави потврду из претходног става.</w:t>
      </w:r>
    </w:p>
    <w:p w14:paraId="61804EA4" w14:textId="77777777" w:rsidR="00C97F97" w:rsidRPr="005659CB" w:rsidRDefault="00C97F97" w:rsidP="00C97F97">
      <w:pPr>
        <w:jc w:val="both"/>
        <w:rPr>
          <w:rFonts w:ascii="Arial" w:hAnsi="Arial" w:cs="Arial"/>
          <w:i/>
          <w:color w:val="0070C0"/>
          <w:sz w:val="22"/>
          <w:szCs w:val="22"/>
          <w:lang w:val="en-US" w:eastAsia="en-US"/>
        </w:rPr>
      </w:pPr>
      <w:r w:rsidRPr="005659CB">
        <w:rPr>
          <w:rFonts w:ascii="Arial" w:hAnsi="Arial" w:cs="Arial"/>
          <w:i/>
          <w:color w:val="0070C0"/>
          <w:sz w:val="22"/>
          <w:szCs w:val="22"/>
          <w:lang w:val="en-US" w:eastAsia="en-US"/>
        </w:rPr>
        <w:t>У случају да је Република Србија са домицилном земљом П</w:t>
      </w:r>
      <w:r w:rsidRPr="005659CB">
        <w:rPr>
          <w:rFonts w:ascii="Arial" w:hAnsi="Arial" w:cs="Arial"/>
          <w:i/>
          <w:color w:val="0070C0"/>
          <w:sz w:val="22"/>
          <w:szCs w:val="22"/>
          <w:lang w:val="sr-Cyrl-RS" w:eastAsia="en-US"/>
        </w:rPr>
        <w:t>ружаоца услуге</w:t>
      </w:r>
      <w:r w:rsidRPr="005659CB">
        <w:rPr>
          <w:rFonts w:ascii="Arial" w:hAnsi="Arial" w:cs="Arial"/>
          <w:i/>
          <w:color w:val="0070C0"/>
          <w:sz w:val="22"/>
          <w:szCs w:val="22"/>
          <w:lang w:val="en-US" w:eastAsia="en-US"/>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1255CBD0" w14:textId="77777777" w:rsidR="00C97F97" w:rsidRPr="005659CB" w:rsidRDefault="00C97F97" w:rsidP="00C97F97">
      <w:pPr>
        <w:jc w:val="both"/>
        <w:rPr>
          <w:rFonts w:ascii="Arial" w:hAnsi="Arial" w:cs="Arial"/>
          <w:i/>
          <w:color w:val="0070C0"/>
          <w:sz w:val="22"/>
          <w:szCs w:val="22"/>
          <w:lang w:val="en-US" w:eastAsia="en-US"/>
        </w:rPr>
      </w:pPr>
      <w:r w:rsidRPr="005659CB">
        <w:rPr>
          <w:rFonts w:ascii="Arial" w:hAnsi="Arial" w:cs="Arial"/>
          <w:i/>
          <w:color w:val="0070C0"/>
          <w:sz w:val="22"/>
          <w:szCs w:val="22"/>
          <w:lang w:val="en-US" w:eastAsia="en-U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58FFB6C0" w14:textId="77777777" w:rsidR="002C380F" w:rsidRPr="005659CB" w:rsidRDefault="002C380F" w:rsidP="00C97F97">
      <w:pPr>
        <w:jc w:val="both"/>
        <w:rPr>
          <w:rFonts w:ascii="Arial" w:hAnsi="Arial" w:cs="Arial"/>
          <w:i/>
          <w:color w:val="0070C0"/>
          <w:sz w:val="22"/>
          <w:szCs w:val="22"/>
          <w:lang w:val="en-US" w:eastAsia="en-US"/>
        </w:rPr>
      </w:pPr>
    </w:p>
    <w:p w14:paraId="078209CD" w14:textId="6B9035C4" w:rsidR="002C380F" w:rsidRPr="005659CB" w:rsidRDefault="00C97F97" w:rsidP="00C97F97">
      <w:pPr>
        <w:jc w:val="both"/>
        <w:rPr>
          <w:rFonts w:ascii="Arial" w:hAnsi="Arial" w:cs="Arial"/>
          <w:b/>
          <w:sz w:val="22"/>
          <w:szCs w:val="22"/>
          <w:lang w:eastAsia="en-US"/>
        </w:rPr>
      </w:pPr>
      <w:r w:rsidRPr="005659CB">
        <w:rPr>
          <w:rFonts w:ascii="Arial" w:hAnsi="Arial" w:cs="Arial"/>
          <w:b/>
          <w:i/>
          <w:color w:val="0070C0"/>
          <w:sz w:val="22"/>
          <w:szCs w:val="22"/>
          <w:lang w:val="en-US" w:eastAsia="en-US"/>
        </w:rPr>
        <w:t>(Напомена: коначан текст овог члана ће се усагласити након доделе уговора</w:t>
      </w:r>
      <w:r w:rsidRPr="005659CB">
        <w:rPr>
          <w:rFonts w:ascii="Arial" w:hAnsi="Arial" w:cs="Arial"/>
          <w:b/>
          <w:i/>
          <w:color w:val="0070C0"/>
          <w:sz w:val="22"/>
          <w:szCs w:val="22"/>
          <w:lang w:eastAsia="en-US"/>
        </w:rPr>
        <w:t>)</w:t>
      </w:r>
    </w:p>
    <w:p w14:paraId="3808275D" w14:textId="77777777" w:rsidR="00D1523F" w:rsidRPr="005659CB" w:rsidRDefault="00D1523F" w:rsidP="00D1523F">
      <w:pPr>
        <w:tabs>
          <w:tab w:val="left" w:pos="567"/>
        </w:tabs>
        <w:rPr>
          <w:rFonts w:ascii="Arial" w:eastAsia="Calibri" w:hAnsi="Arial" w:cs="Arial"/>
          <w:sz w:val="22"/>
          <w:szCs w:val="22"/>
        </w:rPr>
      </w:pPr>
    </w:p>
    <w:p w14:paraId="63142417" w14:textId="61C08783" w:rsidR="00D1523F" w:rsidRPr="005659CB" w:rsidRDefault="00D1523F" w:rsidP="00D1523F">
      <w:pPr>
        <w:tabs>
          <w:tab w:val="left" w:pos="567"/>
        </w:tabs>
        <w:jc w:val="both"/>
        <w:rPr>
          <w:rFonts w:ascii="Arial" w:eastAsia="Calibri" w:hAnsi="Arial" w:cs="Arial"/>
          <w:sz w:val="22"/>
          <w:szCs w:val="22"/>
          <w:lang w:val="ru-RU"/>
        </w:rPr>
      </w:pPr>
      <w:r w:rsidRPr="005659CB">
        <w:rPr>
          <w:rFonts w:ascii="Arial" w:eastAsia="Calibri" w:hAnsi="Arial" w:cs="Arial"/>
          <w:sz w:val="22"/>
          <w:szCs w:val="22"/>
        </w:rPr>
        <w:t xml:space="preserve">Исправан рачун </w:t>
      </w:r>
      <w:r w:rsidR="00C52E59" w:rsidRPr="005659CB">
        <w:rPr>
          <w:rFonts w:ascii="Arial" w:eastAsia="Calibri" w:hAnsi="Arial" w:cs="Arial"/>
          <w:sz w:val="22"/>
          <w:szCs w:val="22"/>
          <w:lang w:val="sr-Cyrl-RS"/>
        </w:rPr>
        <w:t xml:space="preserve">гласи и </w:t>
      </w:r>
      <w:r w:rsidRPr="005659CB">
        <w:rPr>
          <w:rFonts w:ascii="Arial" w:eastAsia="Calibri" w:hAnsi="Arial" w:cs="Arial"/>
          <w:sz w:val="22"/>
          <w:szCs w:val="22"/>
        </w:rPr>
        <w:t xml:space="preserve">мора бити достављен на писарницу </w:t>
      </w:r>
      <w:r w:rsidRPr="005659CB">
        <w:rPr>
          <w:rFonts w:ascii="Arial" w:eastAsia="Calibri" w:hAnsi="Arial" w:cs="Arial"/>
          <w:sz w:val="22"/>
          <w:szCs w:val="22"/>
          <w:lang w:val="sr-Cyrl-RS"/>
        </w:rPr>
        <w:t>Корисника услуге</w:t>
      </w:r>
      <w:r w:rsidRPr="005659CB">
        <w:rPr>
          <w:rFonts w:ascii="Arial" w:eastAsia="Calibri" w:hAnsi="Arial" w:cs="Arial"/>
          <w:sz w:val="22"/>
          <w:szCs w:val="22"/>
        </w:rPr>
        <w:t xml:space="preserve"> на адресу: </w:t>
      </w:r>
      <w:r w:rsidRPr="005659CB">
        <w:rPr>
          <w:rFonts w:ascii="Arial" w:eastAsia="Calibri" w:hAnsi="Arial" w:cs="Arial"/>
          <w:bCs/>
          <w:sz w:val="22"/>
          <w:szCs w:val="22"/>
          <w:lang w:val="sr-Cyrl-RS"/>
        </w:rPr>
        <w:t>Ј</w:t>
      </w:r>
      <w:r w:rsidR="00226C7B" w:rsidRPr="005659CB">
        <w:rPr>
          <w:rFonts w:ascii="Arial" w:eastAsia="Calibri" w:hAnsi="Arial" w:cs="Arial"/>
          <w:bCs/>
          <w:sz w:val="22"/>
          <w:szCs w:val="22"/>
          <w:lang w:val="sr-Cyrl-RS"/>
        </w:rPr>
        <w:t>авно предузеће</w:t>
      </w:r>
      <w:r w:rsidRPr="005659CB">
        <w:rPr>
          <w:rFonts w:ascii="Arial" w:eastAsia="Calibri" w:hAnsi="Arial" w:cs="Arial"/>
          <w:bCs/>
          <w:sz w:val="22"/>
          <w:szCs w:val="22"/>
          <w:lang w:val="sr-Cyrl-RS"/>
        </w:rPr>
        <w:t xml:space="preserve"> </w:t>
      </w:r>
      <w:r w:rsidRPr="005659CB">
        <w:rPr>
          <w:rFonts w:ascii="Arial" w:eastAsia="Calibri" w:hAnsi="Arial" w:cs="Arial"/>
          <w:bCs/>
          <w:sz w:val="22"/>
          <w:szCs w:val="22"/>
          <w:lang w:val="am-ET"/>
        </w:rPr>
        <w:t>Елeктрoпривреда Србиje</w:t>
      </w:r>
      <w:r w:rsidRPr="005659CB">
        <w:rPr>
          <w:rFonts w:ascii="Arial" w:eastAsia="Calibri" w:hAnsi="Arial" w:cs="Arial"/>
          <w:bCs/>
          <w:sz w:val="22"/>
          <w:szCs w:val="22"/>
          <w:lang w:val="sr-Cyrl-RS"/>
        </w:rPr>
        <w:t>,</w:t>
      </w:r>
      <w:r w:rsidRPr="005659CB">
        <w:rPr>
          <w:rFonts w:ascii="Arial" w:eastAsia="Calibri" w:hAnsi="Arial" w:cs="Arial"/>
          <w:bCs/>
          <w:sz w:val="22"/>
          <w:szCs w:val="22"/>
          <w:lang w:val="am-ET"/>
        </w:rPr>
        <w:t xml:space="preserve"> Бeoгрaд –</w:t>
      </w:r>
      <w:r w:rsidRPr="005659CB">
        <w:rPr>
          <w:rFonts w:ascii="Arial" w:eastAsia="Calibri" w:hAnsi="Arial" w:cs="Arial"/>
          <w:bCs/>
          <w:sz w:val="22"/>
          <w:szCs w:val="22"/>
          <w:lang w:val="sr-Cyrl-RS"/>
        </w:rPr>
        <w:t xml:space="preserve"> ул. Масарикова број 1-3, Београд</w:t>
      </w:r>
      <w:r w:rsidRPr="005659CB">
        <w:rPr>
          <w:rFonts w:ascii="Arial" w:eastAsia="Calibri" w:hAnsi="Arial" w:cs="Arial"/>
          <w:sz w:val="22"/>
          <w:szCs w:val="22"/>
          <w:lang w:val="ru-RU"/>
        </w:rPr>
        <w:t xml:space="preserve"> са обавезним прило</w:t>
      </w:r>
      <w:r w:rsidRPr="005659CB">
        <w:rPr>
          <w:rFonts w:ascii="Arial" w:eastAsia="Calibri" w:hAnsi="Arial" w:cs="Arial"/>
          <w:sz w:val="22"/>
          <w:szCs w:val="22"/>
        </w:rPr>
        <w:t>гом</w:t>
      </w:r>
      <w:r w:rsidRPr="005659CB">
        <w:rPr>
          <w:rFonts w:ascii="Arial" w:eastAsia="Calibri" w:hAnsi="Arial" w:cs="Arial"/>
          <w:sz w:val="22"/>
          <w:szCs w:val="22"/>
          <w:lang w:val="ru-RU"/>
        </w:rPr>
        <w:t xml:space="preserve"> и то потписаним коначним озвештајем.</w:t>
      </w:r>
    </w:p>
    <w:p w14:paraId="4708BEF2" w14:textId="77777777" w:rsidR="000D45C2" w:rsidRPr="005659CB" w:rsidRDefault="000D45C2" w:rsidP="000D45C2">
      <w:pPr>
        <w:rPr>
          <w:rFonts w:ascii="Arial" w:eastAsia="Calibri" w:hAnsi="Arial" w:cs="Arial"/>
          <w:sz w:val="22"/>
          <w:szCs w:val="22"/>
        </w:rPr>
      </w:pPr>
      <w:r w:rsidRPr="005659CB">
        <w:rPr>
          <w:rFonts w:ascii="Arial" w:eastAsia="Calibri" w:hAnsi="Arial" w:cs="Arial"/>
          <w:sz w:val="22"/>
          <w:szCs w:val="22"/>
        </w:rPr>
        <w:t>У испостављеном рачуну  Пружалац услуге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69CAA9A" w14:textId="77777777" w:rsidR="000D45C2" w:rsidRPr="005659CB" w:rsidRDefault="000D45C2" w:rsidP="00D1523F">
      <w:pPr>
        <w:tabs>
          <w:tab w:val="left" w:pos="567"/>
        </w:tabs>
        <w:jc w:val="both"/>
        <w:rPr>
          <w:rFonts w:ascii="Arial" w:eastAsia="Calibri" w:hAnsi="Arial" w:cs="Arial"/>
          <w:sz w:val="22"/>
          <w:szCs w:val="22"/>
        </w:rPr>
      </w:pPr>
    </w:p>
    <w:p w14:paraId="22BEB48C" w14:textId="77777777" w:rsidR="002C380F" w:rsidRPr="005659CB" w:rsidRDefault="002C380F" w:rsidP="00C97F97">
      <w:pPr>
        <w:jc w:val="both"/>
        <w:rPr>
          <w:rFonts w:ascii="Arial" w:hAnsi="Arial" w:cs="Arial"/>
          <w:sz w:val="22"/>
          <w:szCs w:val="22"/>
          <w:lang w:val="en-US" w:eastAsia="en-US"/>
        </w:rPr>
      </w:pPr>
    </w:p>
    <w:p w14:paraId="2B372AE2"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ИЗВЕШТАЈИ И КОРЕСПОНДЕНЦИЈА</w:t>
      </w:r>
    </w:p>
    <w:p w14:paraId="7E74F4C4" w14:textId="77777777" w:rsidR="00C97F97" w:rsidRPr="005659CB" w:rsidRDefault="00C97F97" w:rsidP="00C97F97">
      <w:pPr>
        <w:jc w:val="both"/>
        <w:rPr>
          <w:rFonts w:ascii="Arial" w:hAnsi="Arial" w:cs="Arial"/>
          <w:sz w:val="22"/>
          <w:szCs w:val="22"/>
          <w:lang w:val="en-US" w:eastAsia="en-US"/>
        </w:rPr>
      </w:pPr>
    </w:p>
    <w:p w14:paraId="67DF0D25" w14:textId="77777777" w:rsidR="00C97F97" w:rsidRPr="005659CB" w:rsidRDefault="00C97F97" w:rsidP="002C380F">
      <w:pPr>
        <w:jc w:val="center"/>
        <w:rPr>
          <w:rFonts w:ascii="Arial" w:hAnsi="Arial" w:cs="Arial"/>
          <w:sz w:val="22"/>
          <w:szCs w:val="22"/>
          <w:lang w:val="en-US" w:eastAsia="en-US"/>
        </w:rPr>
      </w:pPr>
      <w:r w:rsidRPr="005659CB">
        <w:rPr>
          <w:rFonts w:ascii="Arial" w:hAnsi="Arial" w:cs="Arial"/>
          <w:sz w:val="22"/>
          <w:szCs w:val="22"/>
          <w:lang w:val="en-US" w:eastAsia="en-US"/>
        </w:rPr>
        <w:t>Члан 4.</w:t>
      </w:r>
    </w:p>
    <w:p w14:paraId="73082DB6" w14:textId="77777777" w:rsidR="00C97F97" w:rsidRPr="005659CB" w:rsidRDefault="00C97F97" w:rsidP="00C97F97">
      <w:pPr>
        <w:jc w:val="both"/>
        <w:rPr>
          <w:rFonts w:ascii="Arial" w:hAnsi="Arial" w:cs="Arial"/>
          <w:sz w:val="22"/>
          <w:szCs w:val="22"/>
          <w:lang w:val="en-US" w:eastAsia="en-US"/>
        </w:rPr>
      </w:pPr>
    </w:p>
    <w:p w14:paraId="22B2D0C1" w14:textId="77777777" w:rsidR="00CD4D08" w:rsidRPr="005659CB" w:rsidRDefault="00CD4D08" w:rsidP="00CD4D08">
      <w:pPr>
        <w:jc w:val="both"/>
        <w:rPr>
          <w:rFonts w:ascii="Arial" w:hAnsi="Arial" w:cs="Arial"/>
          <w:sz w:val="22"/>
          <w:szCs w:val="22"/>
          <w:lang w:val="en-US" w:eastAsia="en-US"/>
        </w:rPr>
      </w:pPr>
      <w:r w:rsidRPr="005659CB">
        <w:rPr>
          <w:rFonts w:ascii="Arial" w:hAnsi="Arial" w:cs="Arial"/>
          <w:sz w:val="22"/>
          <w:szCs w:val="22"/>
          <w:lang w:val="en-US" w:eastAsia="en-US"/>
        </w:rPr>
        <w:t>Пружалац услуге се обавезује да Кориснику услуге у току реализације овог Уговора, достави следеће:</w:t>
      </w:r>
    </w:p>
    <w:p w14:paraId="40FF2EEA" w14:textId="77777777" w:rsidR="00CD4D08" w:rsidRPr="005659CB" w:rsidRDefault="00CD4D08" w:rsidP="00CD4D08">
      <w:pPr>
        <w:pStyle w:val="ListParagraph"/>
        <w:numPr>
          <w:ilvl w:val="0"/>
          <w:numId w:val="46"/>
        </w:numPr>
        <w:spacing w:after="0"/>
        <w:jc w:val="both"/>
        <w:rPr>
          <w:rFonts w:ascii="Arial" w:hAnsi="Arial" w:cs="Arial"/>
          <w:lang w:val="en-US"/>
        </w:rPr>
      </w:pPr>
      <w:r w:rsidRPr="005659CB">
        <w:rPr>
          <w:rFonts w:ascii="Arial" w:hAnsi="Arial" w:cs="Arial"/>
          <w:lang w:val="sr-Cyrl-RS"/>
        </w:rPr>
        <w:t xml:space="preserve">Извештај о примопредаји </w:t>
      </w:r>
      <w:r w:rsidRPr="005659CB">
        <w:rPr>
          <w:rFonts w:ascii="Arial" w:hAnsi="Arial" w:cs="Arial"/>
          <w:lang w:val="en-US"/>
        </w:rPr>
        <w:t>предфиналне верзије Анализе</w:t>
      </w:r>
    </w:p>
    <w:p w14:paraId="18B7A6B2" w14:textId="77777777" w:rsidR="00CD4D08" w:rsidRPr="005659CB" w:rsidRDefault="00CD4D08" w:rsidP="00CD4D08">
      <w:pPr>
        <w:pStyle w:val="ListParagraph"/>
        <w:numPr>
          <w:ilvl w:val="0"/>
          <w:numId w:val="46"/>
        </w:numPr>
        <w:spacing w:after="0"/>
        <w:jc w:val="both"/>
        <w:rPr>
          <w:rFonts w:ascii="Arial" w:hAnsi="Arial" w:cs="Arial"/>
          <w:lang w:val="en-US"/>
        </w:rPr>
      </w:pPr>
      <w:r w:rsidRPr="005659CB">
        <w:rPr>
          <w:rFonts w:ascii="Arial" w:hAnsi="Arial" w:cs="Arial"/>
          <w:lang w:val="sr-Cyrl-RS"/>
        </w:rPr>
        <w:t>Коначни извештај о примопредаји финалне верзије Анализе</w:t>
      </w:r>
    </w:p>
    <w:p w14:paraId="5882AC6A" w14:textId="77777777" w:rsidR="00CD4D08" w:rsidRPr="005659CB" w:rsidRDefault="00CD4D08" w:rsidP="00CD4D08">
      <w:pPr>
        <w:jc w:val="both"/>
        <w:rPr>
          <w:rFonts w:ascii="Arial" w:hAnsi="Arial" w:cs="Arial"/>
          <w:sz w:val="22"/>
          <w:szCs w:val="22"/>
          <w:lang w:val="en-US" w:eastAsia="en-US"/>
        </w:rPr>
      </w:pPr>
    </w:p>
    <w:p w14:paraId="281D4FBA" w14:textId="77777777" w:rsidR="00CD4D08" w:rsidRPr="005659CB" w:rsidRDefault="00CD4D08" w:rsidP="00CD4D08">
      <w:pPr>
        <w:jc w:val="both"/>
        <w:rPr>
          <w:rFonts w:ascii="Arial" w:hAnsi="Arial" w:cs="Arial"/>
          <w:sz w:val="22"/>
          <w:szCs w:val="22"/>
          <w:lang w:val="en-US" w:eastAsia="en-US"/>
        </w:rPr>
      </w:pPr>
    </w:p>
    <w:p w14:paraId="078857A8" w14:textId="77777777" w:rsidR="00CD4D08" w:rsidRPr="005659CB" w:rsidRDefault="00CD4D08" w:rsidP="00CD4D08">
      <w:pPr>
        <w:jc w:val="both"/>
        <w:rPr>
          <w:rFonts w:ascii="Arial" w:hAnsi="Arial" w:cs="Arial"/>
          <w:sz w:val="22"/>
          <w:szCs w:val="22"/>
          <w:lang w:val="en-US" w:eastAsia="en-US"/>
        </w:rPr>
      </w:pPr>
    </w:p>
    <w:p w14:paraId="14978DA5" w14:textId="77777777" w:rsidR="00CD4D08" w:rsidRPr="005659CB" w:rsidRDefault="00CD4D08" w:rsidP="00CD4D08">
      <w:pPr>
        <w:jc w:val="center"/>
        <w:rPr>
          <w:rFonts w:ascii="Arial" w:hAnsi="Arial" w:cs="Arial"/>
          <w:sz w:val="22"/>
          <w:szCs w:val="22"/>
          <w:lang w:val="en-US" w:eastAsia="en-US"/>
        </w:rPr>
      </w:pPr>
      <w:r w:rsidRPr="005659CB">
        <w:rPr>
          <w:rFonts w:ascii="Arial" w:hAnsi="Arial" w:cs="Arial"/>
          <w:sz w:val="22"/>
          <w:szCs w:val="22"/>
          <w:lang w:val="en-US" w:eastAsia="en-US"/>
        </w:rPr>
        <w:t>Члан 5.</w:t>
      </w:r>
    </w:p>
    <w:p w14:paraId="15219C9B" w14:textId="77777777" w:rsidR="00CD4D08" w:rsidRPr="005659CB" w:rsidRDefault="00CD4D08" w:rsidP="00CD4D08">
      <w:pPr>
        <w:jc w:val="both"/>
        <w:rPr>
          <w:rFonts w:ascii="Arial" w:hAnsi="Arial" w:cs="Arial"/>
          <w:sz w:val="22"/>
          <w:szCs w:val="22"/>
          <w:lang w:val="en-US" w:eastAsia="en-US"/>
        </w:rPr>
      </w:pPr>
    </w:p>
    <w:p w14:paraId="4581997C" w14:textId="77777777" w:rsidR="00CD4D08" w:rsidRPr="005659CB" w:rsidRDefault="00CD4D08" w:rsidP="00CD4D08">
      <w:pPr>
        <w:jc w:val="both"/>
        <w:rPr>
          <w:rFonts w:ascii="Arial" w:hAnsi="Arial" w:cs="Arial"/>
          <w:sz w:val="22"/>
          <w:szCs w:val="22"/>
          <w:lang w:val="en-US" w:eastAsia="en-US"/>
        </w:rPr>
      </w:pPr>
      <w:r w:rsidRPr="005659CB">
        <w:rPr>
          <w:rFonts w:ascii="Arial" w:hAnsi="Arial" w:cs="Arial"/>
          <w:sz w:val="22"/>
          <w:szCs w:val="22"/>
          <w:lang w:val="en-US" w:eastAsia="en-US"/>
        </w:rPr>
        <w:t>Након реализације Услуге утврђене чланом 1. овог Уговора Пружалац услуге доставља Кориснику услуге Коначни извештај.</w:t>
      </w:r>
    </w:p>
    <w:p w14:paraId="17EA0636" w14:textId="77777777" w:rsidR="00CD4D08" w:rsidRPr="005659CB" w:rsidRDefault="00CD4D08" w:rsidP="00CD4D08">
      <w:pPr>
        <w:jc w:val="both"/>
        <w:rPr>
          <w:rFonts w:ascii="Arial" w:hAnsi="Arial" w:cs="Arial"/>
          <w:sz w:val="22"/>
          <w:szCs w:val="22"/>
          <w:lang w:val="en-US" w:eastAsia="en-US"/>
        </w:rPr>
      </w:pPr>
    </w:p>
    <w:p w14:paraId="07FD0922" w14:textId="321B8EE6" w:rsidR="00CD4D08" w:rsidRPr="005659CB" w:rsidRDefault="00CD4D08" w:rsidP="00CD4D08">
      <w:pPr>
        <w:jc w:val="both"/>
        <w:rPr>
          <w:rFonts w:ascii="Arial" w:hAnsi="Arial" w:cs="Arial"/>
          <w:sz w:val="22"/>
          <w:szCs w:val="22"/>
          <w:lang w:val="sr-Cyrl-RS" w:eastAsia="en-US"/>
        </w:rPr>
      </w:pPr>
      <w:r w:rsidRPr="005659CB">
        <w:rPr>
          <w:rFonts w:ascii="Arial" w:hAnsi="Arial" w:cs="Arial"/>
          <w:sz w:val="22"/>
          <w:szCs w:val="22"/>
          <w:lang w:val="en-US" w:eastAsia="en-US"/>
        </w:rPr>
        <w:t>Коначни извештај из става 1. овог члана обавезно садржи: преглед свих  извршених активности на пружању Услуге и финални уговорни производ</w:t>
      </w:r>
      <w:r w:rsidRPr="005659CB">
        <w:rPr>
          <w:rFonts w:ascii="Arial" w:hAnsi="Arial" w:cs="Arial"/>
          <w:sz w:val="22"/>
          <w:szCs w:val="22"/>
          <w:lang w:val="sr-Cyrl-RS" w:eastAsia="en-US"/>
        </w:rPr>
        <w:t>.</w:t>
      </w:r>
    </w:p>
    <w:p w14:paraId="115403B8" w14:textId="77777777" w:rsidR="00CD4D08" w:rsidRPr="005659CB" w:rsidRDefault="00CD4D08" w:rsidP="00CD4D08">
      <w:pPr>
        <w:jc w:val="both"/>
        <w:rPr>
          <w:rFonts w:ascii="Arial" w:hAnsi="Arial" w:cs="Arial"/>
          <w:sz w:val="22"/>
          <w:szCs w:val="22"/>
          <w:lang w:val="en-US" w:eastAsia="en-US"/>
        </w:rPr>
      </w:pPr>
    </w:p>
    <w:p w14:paraId="5F1F5D51" w14:textId="77777777" w:rsidR="00CD4D08" w:rsidRPr="005659CB" w:rsidRDefault="00CD4D08" w:rsidP="00CD4D08">
      <w:pPr>
        <w:jc w:val="both"/>
        <w:rPr>
          <w:rFonts w:ascii="Arial" w:hAnsi="Arial" w:cs="Arial"/>
          <w:sz w:val="22"/>
          <w:szCs w:val="22"/>
          <w:lang w:val="en-US" w:eastAsia="en-US"/>
        </w:rPr>
      </w:pPr>
      <w:r w:rsidRPr="005659CB">
        <w:rPr>
          <w:rFonts w:ascii="Arial" w:hAnsi="Arial" w:cs="Arial"/>
          <w:sz w:val="22"/>
          <w:szCs w:val="22"/>
          <w:lang w:val="en-US" w:eastAsia="en-US"/>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514BE476" w14:textId="77777777" w:rsidR="00CD4D08" w:rsidRPr="005659CB" w:rsidRDefault="00CD4D08" w:rsidP="00CD4D08">
      <w:pPr>
        <w:jc w:val="both"/>
        <w:rPr>
          <w:rFonts w:ascii="Arial" w:hAnsi="Arial" w:cs="Arial"/>
          <w:sz w:val="22"/>
          <w:szCs w:val="22"/>
          <w:lang w:val="en-US" w:eastAsia="en-US"/>
        </w:rPr>
      </w:pPr>
    </w:p>
    <w:p w14:paraId="67885C41" w14:textId="77777777" w:rsidR="00CD4D08" w:rsidRPr="005659CB" w:rsidRDefault="00CD4D08" w:rsidP="00CD4D08">
      <w:pPr>
        <w:jc w:val="both"/>
        <w:rPr>
          <w:rFonts w:ascii="Arial" w:hAnsi="Arial" w:cs="Arial"/>
          <w:sz w:val="22"/>
          <w:szCs w:val="22"/>
          <w:lang w:val="en-US" w:eastAsia="en-US"/>
        </w:rPr>
      </w:pPr>
      <w:r w:rsidRPr="005659CB">
        <w:rPr>
          <w:rFonts w:ascii="Arial" w:hAnsi="Arial" w:cs="Arial"/>
          <w:sz w:val="22"/>
          <w:szCs w:val="22"/>
          <w:lang w:val="en-US" w:eastAsia="en-US"/>
        </w:rPr>
        <w:t>Пружалац услуг</w:t>
      </w:r>
      <w:r w:rsidRPr="005659CB">
        <w:rPr>
          <w:rFonts w:ascii="Arial" w:hAnsi="Arial" w:cs="Arial"/>
          <w:sz w:val="22"/>
          <w:szCs w:val="22"/>
          <w:lang w:val="sr-Cyrl-RS" w:eastAsia="en-US"/>
        </w:rPr>
        <w:t>е</w:t>
      </w:r>
      <w:r w:rsidRPr="005659CB">
        <w:rPr>
          <w:rFonts w:ascii="Arial" w:hAnsi="Arial" w:cs="Arial"/>
          <w:sz w:val="22"/>
          <w:szCs w:val="22"/>
          <w:lang w:val="en-US" w:eastAsia="en-US"/>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75481E33" w14:textId="77777777" w:rsidR="00CD4D08" w:rsidRPr="005659CB" w:rsidRDefault="00CD4D08" w:rsidP="00CD4D08">
      <w:pPr>
        <w:jc w:val="both"/>
        <w:rPr>
          <w:rFonts w:ascii="Arial" w:hAnsi="Arial" w:cs="Arial"/>
          <w:sz w:val="22"/>
          <w:szCs w:val="22"/>
          <w:lang w:val="en-US" w:eastAsia="en-US"/>
        </w:rPr>
      </w:pPr>
    </w:p>
    <w:p w14:paraId="6ABB7CA4" w14:textId="77777777" w:rsidR="00CD4D08" w:rsidRPr="005659CB" w:rsidRDefault="00CD4D08" w:rsidP="00CD4D08">
      <w:pPr>
        <w:jc w:val="both"/>
        <w:rPr>
          <w:rFonts w:ascii="Arial" w:hAnsi="Arial" w:cs="Arial"/>
          <w:sz w:val="22"/>
          <w:szCs w:val="22"/>
          <w:lang w:val="en-US" w:eastAsia="en-US"/>
        </w:rPr>
      </w:pPr>
      <w:r w:rsidRPr="005659CB">
        <w:rPr>
          <w:rFonts w:ascii="Arial" w:hAnsi="Arial" w:cs="Arial"/>
          <w:sz w:val="22"/>
          <w:szCs w:val="22"/>
          <w:lang w:val="en-US" w:eastAsia="en-US"/>
        </w:rPr>
        <w:t>Уколико Пружалац услуг</w:t>
      </w:r>
      <w:r w:rsidRPr="005659CB">
        <w:rPr>
          <w:rFonts w:ascii="Arial" w:hAnsi="Arial" w:cs="Arial"/>
          <w:sz w:val="22"/>
          <w:szCs w:val="22"/>
          <w:lang w:val="sr-Cyrl-RS" w:eastAsia="en-US"/>
        </w:rPr>
        <w:t>е</w:t>
      </w:r>
      <w:r w:rsidRPr="005659CB">
        <w:rPr>
          <w:rFonts w:ascii="Arial" w:hAnsi="Arial" w:cs="Arial"/>
          <w:sz w:val="22"/>
          <w:szCs w:val="22"/>
          <w:lang w:val="en-US" w:eastAsia="en-US"/>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5A991FF" w14:textId="77777777" w:rsidR="00CD4D08" w:rsidRPr="005659CB" w:rsidRDefault="00CD4D08" w:rsidP="00CD4D08">
      <w:pPr>
        <w:jc w:val="both"/>
        <w:rPr>
          <w:rFonts w:ascii="Arial" w:hAnsi="Arial" w:cs="Arial"/>
          <w:sz w:val="22"/>
          <w:szCs w:val="22"/>
          <w:lang w:val="en-US" w:eastAsia="en-US"/>
        </w:rPr>
      </w:pPr>
    </w:p>
    <w:p w14:paraId="4552A520" w14:textId="77777777" w:rsidR="00CD4D08" w:rsidRPr="005659CB" w:rsidRDefault="00CD4D08" w:rsidP="00CD4D08">
      <w:pPr>
        <w:jc w:val="both"/>
        <w:rPr>
          <w:rFonts w:ascii="Arial" w:hAnsi="Arial" w:cs="Arial"/>
          <w:sz w:val="22"/>
          <w:szCs w:val="22"/>
          <w:lang w:val="en-US" w:eastAsia="en-US"/>
        </w:rPr>
      </w:pPr>
      <w:r w:rsidRPr="005659CB">
        <w:rPr>
          <w:rFonts w:ascii="Arial" w:hAnsi="Arial" w:cs="Arial"/>
          <w:sz w:val="22"/>
          <w:szCs w:val="22"/>
          <w:lang w:val="en-US" w:eastAsia="en-US"/>
        </w:rPr>
        <w:t>О немогућности поступања по примедбама Корисника услуге у датом року, Пружалац услуг</w:t>
      </w:r>
      <w:r w:rsidRPr="005659CB">
        <w:rPr>
          <w:rFonts w:ascii="Arial" w:hAnsi="Arial" w:cs="Arial"/>
          <w:sz w:val="22"/>
          <w:szCs w:val="22"/>
          <w:lang w:val="sr-Cyrl-RS" w:eastAsia="en-US"/>
        </w:rPr>
        <w:t>е</w:t>
      </w:r>
      <w:r w:rsidRPr="005659CB">
        <w:rPr>
          <w:rFonts w:ascii="Arial" w:hAnsi="Arial" w:cs="Arial"/>
          <w:sz w:val="22"/>
          <w:szCs w:val="22"/>
          <w:lang w:val="en-US" w:eastAsia="en-US"/>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E958D07" w14:textId="77777777" w:rsidR="00CD4D08" w:rsidRPr="005659CB" w:rsidRDefault="00CD4D08" w:rsidP="00CD4D08">
      <w:pPr>
        <w:jc w:val="both"/>
        <w:rPr>
          <w:rFonts w:ascii="Arial" w:hAnsi="Arial" w:cs="Arial"/>
          <w:sz w:val="22"/>
          <w:szCs w:val="22"/>
          <w:lang w:val="en-US" w:eastAsia="en-US"/>
        </w:rPr>
      </w:pPr>
    </w:p>
    <w:p w14:paraId="1A4FF533" w14:textId="77777777" w:rsidR="00CD4D08" w:rsidRPr="005659CB" w:rsidRDefault="00CD4D08" w:rsidP="00CD4D08">
      <w:pPr>
        <w:jc w:val="both"/>
        <w:rPr>
          <w:rFonts w:ascii="Arial" w:hAnsi="Arial" w:cs="Arial"/>
          <w:sz w:val="22"/>
          <w:szCs w:val="22"/>
          <w:lang w:val="sr-Cyrl-RS" w:eastAsia="en-US"/>
        </w:rPr>
      </w:pPr>
      <w:r w:rsidRPr="005659CB">
        <w:rPr>
          <w:rFonts w:ascii="Arial" w:hAnsi="Arial" w:cs="Arial"/>
          <w:sz w:val="22"/>
          <w:szCs w:val="22"/>
          <w:lang w:val="en-US" w:eastAsia="en-US"/>
        </w:rPr>
        <w:t xml:space="preserve">Пружалац услуге доставља </w:t>
      </w:r>
      <w:r w:rsidRPr="005659CB">
        <w:rPr>
          <w:rFonts w:ascii="Arial" w:hAnsi="Arial" w:cs="Arial"/>
          <w:sz w:val="22"/>
          <w:szCs w:val="22"/>
          <w:lang w:val="sr-Cyrl-RS" w:eastAsia="en-US"/>
        </w:rPr>
        <w:t>Кориснику услуге</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рачун</w:t>
      </w:r>
      <w:r w:rsidRPr="005659CB">
        <w:rPr>
          <w:rFonts w:ascii="Arial" w:hAnsi="Arial" w:cs="Arial"/>
          <w:sz w:val="22"/>
          <w:szCs w:val="22"/>
          <w:lang w:val="en-US" w:eastAsia="en-US"/>
        </w:rPr>
        <w:t xml:space="preserve"> у року од </w:t>
      </w:r>
      <w:r w:rsidRPr="005659CB">
        <w:rPr>
          <w:rFonts w:ascii="Arial" w:hAnsi="Arial" w:cs="Arial"/>
          <w:sz w:val="22"/>
          <w:szCs w:val="22"/>
          <w:lang w:val="sr-Cyrl-RS" w:eastAsia="en-US"/>
        </w:rPr>
        <w:t xml:space="preserve">3 (словима: </w:t>
      </w:r>
      <w:r w:rsidRPr="005659CB">
        <w:rPr>
          <w:rFonts w:ascii="Arial" w:hAnsi="Arial" w:cs="Arial"/>
          <w:sz w:val="22"/>
          <w:szCs w:val="22"/>
          <w:lang w:val="en-US" w:eastAsia="en-US"/>
        </w:rPr>
        <w:t>три</w:t>
      </w:r>
      <w:r w:rsidRPr="005659CB">
        <w:rPr>
          <w:rFonts w:ascii="Arial" w:hAnsi="Arial" w:cs="Arial"/>
          <w:sz w:val="22"/>
          <w:szCs w:val="22"/>
          <w:lang w:val="sr-Cyrl-RS" w:eastAsia="en-US"/>
        </w:rPr>
        <w:t>)</w:t>
      </w:r>
      <w:r w:rsidRPr="005659CB">
        <w:rPr>
          <w:rFonts w:ascii="Arial" w:hAnsi="Arial" w:cs="Arial"/>
          <w:sz w:val="22"/>
          <w:szCs w:val="22"/>
          <w:lang w:val="en-US" w:eastAsia="en-US"/>
        </w:rPr>
        <w:t xml:space="preserve"> дана од дана пријема </w:t>
      </w:r>
      <w:r w:rsidRPr="005659CB">
        <w:rPr>
          <w:rFonts w:ascii="Arial" w:hAnsi="Arial" w:cs="Arial"/>
          <w:sz w:val="22"/>
          <w:szCs w:val="22"/>
          <w:lang w:val="sr-Cyrl-RS" w:eastAsia="en-US"/>
        </w:rPr>
        <w:t>одобрења</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Корисника услуге </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из става </w:t>
      </w:r>
      <w:r w:rsidRPr="005659CB">
        <w:rPr>
          <w:rFonts w:ascii="Arial" w:hAnsi="Arial" w:cs="Arial"/>
          <w:sz w:val="22"/>
          <w:szCs w:val="22"/>
          <w:lang w:val="sr-Latn-RS" w:eastAsia="en-US"/>
        </w:rPr>
        <w:t>3</w:t>
      </w:r>
      <w:r w:rsidRPr="005659CB">
        <w:rPr>
          <w:rFonts w:ascii="Arial" w:hAnsi="Arial" w:cs="Arial"/>
          <w:sz w:val="22"/>
          <w:szCs w:val="22"/>
          <w:lang w:val="sr-Cyrl-RS" w:eastAsia="en-US"/>
        </w:rPr>
        <w:t>. овог члана</w:t>
      </w:r>
      <w:r w:rsidRPr="005659CB">
        <w:rPr>
          <w:rFonts w:ascii="Arial" w:hAnsi="Arial" w:cs="Arial"/>
          <w:sz w:val="22"/>
          <w:szCs w:val="22"/>
          <w:lang w:eastAsia="en-US"/>
        </w:rPr>
        <w:t>,</w:t>
      </w:r>
      <w:r w:rsidRPr="005659CB">
        <w:rPr>
          <w:rFonts w:ascii="Arial" w:hAnsi="Arial" w:cs="Arial"/>
          <w:sz w:val="22"/>
          <w:szCs w:val="22"/>
          <w:lang w:val="en-US" w:eastAsia="en-US"/>
        </w:rPr>
        <w:t xml:space="preserve"> у писаном облику.</w:t>
      </w:r>
    </w:p>
    <w:p w14:paraId="087E6D16" w14:textId="77777777" w:rsidR="00CD4D08" w:rsidRPr="005659CB" w:rsidRDefault="00CD4D08" w:rsidP="00CD4D08">
      <w:pPr>
        <w:jc w:val="both"/>
        <w:rPr>
          <w:rFonts w:ascii="Arial" w:hAnsi="Arial" w:cs="Arial"/>
          <w:sz w:val="22"/>
          <w:szCs w:val="22"/>
          <w:lang w:val="sr-Cyrl-RS" w:eastAsia="en-US"/>
        </w:rPr>
      </w:pPr>
    </w:p>
    <w:p w14:paraId="3AF7BABD" w14:textId="752BAA5F" w:rsidR="00C97F97" w:rsidRPr="005659CB" w:rsidRDefault="00C97F97" w:rsidP="00CD4D08">
      <w:pPr>
        <w:jc w:val="both"/>
        <w:rPr>
          <w:rFonts w:ascii="Arial" w:hAnsi="Arial" w:cs="Arial"/>
          <w:sz w:val="22"/>
          <w:szCs w:val="22"/>
          <w:lang w:val="en-US" w:eastAsia="en-US"/>
        </w:rPr>
      </w:pPr>
    </w:p>
    <w:p w14:paraId="200CF28D" w14:textId="77777777" w:rsidR="00D33636" w:rsidRPr="005659CB" w:rsidRDefault="00D33636" w:rsidP="00C97F97">
      <w:pPr>
        <w:jc w:val="both"/>
        <w:rPr>
          <w:rFonts w:ascii="Arial" w:hAnsi="Arial" w:cs="Arial"/>
          <w:sz w:val="22"/>
          <w:szCs w:val="22"/>
          <w:lang w:val="en-US" w:eastAsia="en-US"/>
        </w:rPr>
      </w:pPr>
    </w:p>
    <w:p w14:paraId="4CC3BA74"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6.</w:t>
      </w:r>
    </w:p>
    <w:p w14:paraId="0BD4CD29" w14:textId="77777777" w:rsidR="00C97F97" w:rsidRPr="005659CB" w:rsidRDefault="00C97F97" w:rsidP="00C97F97">
      <w:pPr>
        <w:jc w:val="both"/>
        <w:rPr>
          <w:rFonts w:ascii="Arial" w:hAnsi="Arial" w:cs="Arial"/>
          <w:sz w:val="22"/>
          <w:szCs w:val="22"/>
          <w:lang w:val="en-US" w:eastAsia="en-US"/>
        </w:rPr>
      </w:pPr>
    </w:p>
    <w:p w14:paraId="7DCF494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Адресе Уговорних страна за пријем писмена и поште, су следеће:</w:t>
      </w:r>
    </w:p>
    <w:p w14:paraId="143B0927" w14:textId="77777777" w:rsidR="00C97F97" w:rsidRPr="005659CB" w:rsidRDefault="00C97F97" w:rsidP="00C97F97">
      <w:pPr>
        <w:jc w:val="both"/>
        <w:rPr>
          <w:rFonts w:ascii="Arial" w:hAnsi="Arial" w:cs="Arial"/>
          <w:sz w:val="22"/>
          <w:szCs w:val="22"/>
          <w:lang w:val="en-US" w:eastAsia="en-US"/>
        </w:rPr>
      </w:pPr>
    </w:p>
    <w:p w14:paraId="37DAE76C" w14:textId="7F28F928"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Корисник услуге:</w:t>
      </w:r>
      <w:r w:rsidRPr="005659CB">
        <w:rPr>
          <w:rFonts w:ascii="Arial" w:hAnsi="Arial" w:cs="Arial"/>
          <w:sz w:val="22"/>
          <w:szCs w:val="22"/>
          <w:lang w:val="en-US" w:eastAsia="en-US"/>
        </w:rPr>
        <w:tab/>
        <w:t xml:space="preserve">Јавно предузеће „Електропривреда Србије“ Београд, </w:t>
      </w:r>
      <w:r w:rsidR="00224AED" w:rsidRPr="005659CB">
        <w:rPr>
          <w:rFonts w:ascii="Arial" w:hAnsi="Arial" w:cs="Arial"/>
          <w:sz w:val="22"/>
          <w:szCs w:val="22"/>
          <w:lang w:val="sr-Cyrl-RS"/>
        </w:rPr>
        <w:t>Балканска 13</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11000 Београд</w:t>
      </w:r>
    </w:p>
    <w:p w14:paraId="63ECF44C" w14:textId="77777777" w:rsidR="00C97F97" w:rsidRPr="005659CB" w:rsidRDefault="00C97F97" w:rsidP="00C97F97">
      <w:pPr>
        <w:jc w:val="both"/>
        <w:rPr>
          <w:rFonts w:ascii="Arial" w:hAnsi="Arial" w:cs="Arial"/>
          <w:sz w:val="22"/>
          <w:szCs w:val="22"/>
          <w:lang w:val="en-US" w:eastAsia="en-US"/>
        </w:rPr>
      </w:pPr>
    </w:p>
    <w:p w14:paraId="1464EE30"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ab/>
      </w:r>
      <w:r w:rsidRPr="005659CB">
        <w:rPr>
          <w:rFonts w:ascii="Arial" w:hAnsi="Arial" w:cs="Arial"/>
          <w:sz w:val="22"/>
          <w:szCs w:val="22"/>
          <w:lang w:val="en-US" w:eastAsia="en-US"/>
        </w:rPr>
        <w:tab/>
      </w:r>
      <w:r w:rsidRPr="005659CB">
        <w:rPr>
          <w:rFonts w:ascii="Arial" w:hAnsi="Arial" w:cs="Arial"/>
          <w:sz w:val="22"/>
          <w:szCs w:val="22"/>
          <w:lang w:val="en-US" w:eastAsia="en-US"/>
        </w:rPr>
        <w:tab/>
      </w:r>
    </w:p>
    <w:p w14:paraId="7F12747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Пружалац услуге:</w:t>
      </w:r>
      <w:r w:rsidRPr="005659CB">
        <w:rPr>
          <w:rFonts w:ascii="Arial" w:hAnsi="Arial" w:cs="Arial"/>
          <w:sz w:val="22"/>
          <w:szCs w:val="22"/>
          <w:lang w:val="en-US" w:eastAsia="en-US"/>
        </w:rPr>
        <w:tab/>
        <w:t>__________________________________________</w:t>
      </w:r>
    </w:p>
    <w:p w14:paraId="020AC895" w14:textId="77F66F83" w:rsidR="00C97F97" w:rsidRPr="005659CB" w:rsidRDefault="00DB648A" w:rsidP="00C97F97">
      <w:pPr>
        <w:jc w:val="both"/>
        <w:rPr>
          <w:rFonts w:ascii="Arial" w:hAnsi="Arial" w:cs="Arial"/>
          <w:sz w:val="22"/>
          <w:szCs w:val="22"/>
          <w:lang w:val="en-US" w:eastAsia="en-US"/>
        </w:rPr>
      </w:pPr>
      <w:r w:rsidRPr="005659CB">
        <w:rPr>
          <w:rFonts w:ascii="Arial" w:hAnsi="Arial" w:cs="Arial"/>
          <w:sz w:val="22"/>
          <w:szCs w:val="22"/>
          <w:lang w:val="en-US" w:eastAsia="en-US"/>
        </w:rPr>
        <w:tab/>
      </w:r>
      <w:r w:rsidRPr="005659CB">
        <w:rPr>
          <w:rFonts w:ascii="Arial" w:hAnsi="Arial" w:cs="Arial"/>
          <w:sz w:val="22"/>
          <w:szCs w:val="22"/>
          <w:lang w:val="en-US" w:eastAsia="en-US"/>
        </w:rPr>
        <w:tab/>
      </w:r>
      <w:r w:rsidRPr="005659CB">
        <w:rPr>
          <w:rFonts w:ascii="Arial" w:hAnsi="Arial" w:cs="Arial"/>
          <w:sz w:val="22"/>
          <w:szCs w:val="22"/>
          <w:lang w:val="en-US" w:eastAsia="en-US"/>
        </w:rPr>
        <w:tab/>
      </w:r>
      <w:r w:rsidR="00C97F97" w:rsidRPr="005659CB">
        <w:rPr>
          <w:rFonts w:ascii="Arial" w:hAnsi="Arial" w:cs="Arial"/>
          <w:sz w:val="22"/>
          <w:szCs w:val="22"/>
          <w:lang w:val="en-US" w:eastAsia="en-US"/>
        </w:rPr>
        <w:t>________________________________________</w:t>
      </w:r>
    </w:p>
    <w:p w14:paraId="72BDBD64" w14:textId="31FCD1E3" w:rsidR="00C97F97" w:rsidRPr="005659CB" w:rsidRDefault="00DB648A" w:rsidP="00C97F97">
      <w:pPr>
        <w:jc w:val="both"/>
        <w:rPr>
          <w:rFonts w:ascii="Arial" w:hAnsi="Arial" w:cs="Arial"/>
          <w:sz w:val="22"/>
          <w:szCs w:val="22"/>
          <w:lang w:val="en-US" w:eastAsia="en-US"/>
        </w:rPr>
      </w:pPr>
      <w:r w:rsidRPr="005659CB">
        <w:rPr>
          <w:rFonts w:ascii="Arial" w:hAnsi="Arial" w:cs="Arial"/>
          <w:sz w:val="22"/>
          <w:szCs w:val="22"/>
          <w:lang w:val="en-US" w:eastAsia="en-US"/>
        </w:rPr>
        <w:tab/>
      </w:r>
      <w:r w:rsidRPr="005659CB">
        <w:rPr>
          <w:rFonts w:ascii="Arial" w:hAnsi="Arial" w:cs="Arial"/>
          <w:sz w:val="22"/>
          <w:szCs w:val="22"/>
          <w:lang w:val="en-US" w:eastAsia="en-US"/>
        </w:rPr>
        <w:tab/>
      </w:r>
      <w:r w:rsidRPr="005659CB">
        <w:rPr>
          <w:rFonts w:ascii="Arial" w:hAnsi="Arial" w:cs="Arial"/>
          <w:sz w:val="22"/>
          <w:szCs w:val="22"/>
          <w:lang w:val="en-US" w:eastAsia="en-US"/>
        </w:rPr>
        <w:tab/>
      </w:r>
      <w:r w:rsidR="00C97F97" w:rsidRPr="005659CB">
        <w:rPr>
          <w:rFonts w:ascii="Arial" w:hAnsi="Arial" w:cs="Arial"/>
          <w:sz w:val="22"/>
          <w:szCs w:val="22"/>
          <w:lang w:val="en-US" w:eastAsia="en-US"/>
        </w:rPr>
        <w:t>__________________________________________</w:t>
      </w:r>
    </w:p>
    <w:p w14:paraId="7417872F" w14:textId="414B4A43" w:rsidR="00C97F97" w:rsidRPr="005659CB" w:rsidRDefault="00DB648A" w:rsidP="00C97F97">
      <w:pPr>
        <w:jc w:val="both"/>
        <w:rPr>
          <w:rFonts w:ascii="Arial" w:hAnsi="Arial" w:cs="Arial"/>
          <w:sz w:val="22"/>
          <w:szCs w:val="22"/>
          <w:lang w:val="en-US" w:eastAsia="en-US"/>
        </w:rPr>
      </w:pPr>
      <w:r w:rsidRPr="005659CB">
        <w:rPr>
          <w:rFonts w:ascii="Arial" w:hAnsi="Arial" w:cs="Arial"/>
          <w:sz w:val="22"/>
          <w:szCs w:val="22"/>
          <w:lang w:val="en-US" w:eastAsia="en-US"/>
        </w:rPr>
        <w:tab/>
      </w:r>
      <w:r w:rsidRPr="005659CB">
        <w:rPr>
          <w:rFonts w:ascii="Arial" w:hAnsi="Arial" w:cs="Arial"/>
          <w:sz w:val="22"/>
          <w:szCs w:val="22"/>
          <w:lang w:val="en-US" w:eastAsia="en-US"/>
        </w:rPr>
        <w:tab/>
      </w:r>
      <w:r w:rsidRPr="005659CB">
        <w:rPr>
          <w:rFonts w:ascii="Arial" w:hAnsi="Arial" w:cs="Arial"/>
          <w:sz w:val="22"/>
          <w:szCs w:val="22"/>
          <w:lang w:val="en-US" w:eastAsia="en-US"/>
        </w:rPr>
        <w:tab/>
      </w:r>
      <w:r w:rsidR="00C97F97" w:rsidRPr="005659CB">
        <w:rPr>
          <w:rFonts w:ascii="Arial" w:hAnsi="Arial" w:cs="Arial"/>
          <w:sz w:val="22"/>
          <w:szCs w:val="22"/>
          <w:lang w:val="en-US" w:eastAsia="en-US"/>
        </w:rPr>
        <w:t xml:space="preserve">__________________________________________  </w:t>
      </w:r>
    </w:p>
    <w:p w14:paraId="2822BF2E" w14:textId="77777777" w:rsidR="00C97F97" w:rsidRPr="005659CB" w:rsidRDefault="00C97F97" w:rsidP="00C97F97">
      <w:pPr>
        <w:jc w:val="both"/>
        <w:rPr>
          <w:rFonts w:ascii="Arial" w:hAnsi="Arial" w:cs="Arial"/>
          <w:sz w:val="22"/>
          <w:szCs w:val="22"/>
          <w:lang w:val="en-US" w:eastAsia="en-US"/>
        </w:rPr>
      </w:pPr>
    </w:p>
    <w:p w14:paraId="580D1B54"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Подизвођач:           _________________________________________</w:t>
      </w:r>
    </w:p>
    <w:p w14:paraId="3AC5114C" w14:textId="65729621" w:rsidR="00DB648A" w:rsidRPr="005659CB" w:rsidRDefault="001F360D" w:rsidP="00C97F97">
      <w:pPr>
        <w:jc w:val="both"/>
        <w:rPr>
          <w:rFonts w:ascii="Arial" w:hAnsi="Arial" w:cs="Arial"/>
          <w:sz w:val="22"/>
          <w:szCs w:val="22"/>
          <w:lang w:val="en-US" w:eastAsia="en-US"/>
        </w:rPr>
      </w:pPr>
      <w:r w:rsidRPr="005659CB">
        <w:rPr>
          <w:rFonts w:ascii="Arial" w:hAnsi="Arial" w:cs="Arial"/>
          <w:sz w:val="22"/>
          <w:szCs w:val="22"/>
          <w:lang w:val="en-US" w:eastAsia="en-US"/>
        </w:rPr>
        <w:tab/>
      </w:r>
      <w:r w:rsidRPr="005659CB">
        <w:rPr>
          <w:rFonts w:ascii="Arial" w:hAnsi="Arial" w:cs="Arial"/>
          <w:sz w:val="22"/>
          <w:szCs w:val="22"/>
          <w:lang w:val="en-US" w:eastAsia="en-US"/>
        </w:rPr>
        <w:tab/>
      </w:r>
      <w:r w:rsidRPr="005659CB">
        <w:rPr>
          <w:rFonts w:ascii="Arial" w:hAnsi="Arial" w:cs="Arial"/>
          <w:sz w:val="22"/>
          <w:szCs w:val="22"/>
          <w:lang w:val="en-US" w:eastAsia="en-US"/>
        </w:rPr>
        <w:tab/>
      </w:r>
    </w:p>
    <w:p w14:paraId="55869A2F" w14:textId="12371022" w:rsidR="00C97F97" w:rsidRPr="005659CB" w:rsidRDefault="001F360D" w:rsidP="00C97F97">
      <w:pPr>
        <w:jc w:val="both"/>
        <w:rPr>
          <w:rFonts w:ascii="Arial" w:hAnsi="Arial" w:cs="Arial"/>
          <w:b/>
          <w:sz w:val="22"/>
          <w:szCs w:val="22"/>
          <w:lang w:val="en-US" w:eastAsia="en-US"/>
        </w:rPr>
      </w:pPr>
      <w:r w:rsidRPr="005659CB">
        <w:rPr>
          <w:rFonts w:ascii="Arial" w:hAnsi="Arial" w:cs="Arial"/>
          <w:b/>
          <w:sz w:val="22"/>
          <w:szCs w:val="22"/>
          <w:lang w:val="en-US" w:eastAsia="en-US"/>
        </w:rPr>
        <w:t xml:space="preserve">ОБАВЕЗЕ КОРИСНИКА УСЛУГЕ </w:t>
      </w:r>
    </w:p>
    <w:p w14:paraId="27D5DF4F"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7.</w:t>
      </w:r>
    </w:p>
    <w:p w14:paraId="52E4A933" w14:textId="77777777" w:rsidR="00C97F97" w:rsidRPr="005659CB" w:rsidRDefault="00C97F97" w:rsidP="00C97F97">
      <w:pPr>
        <w:jc w:val="both"/>
        <w:rPr>
          <w:rFonts w:ascii="Arial" w:hAnsi="Arial" w:cs="Arial"/>
          <w:sz w:val="22"/>
          <w:szCs w:val="22"/>
          <w:lang w:val="en-US" w:eastAsia="en-US"/>
        </w:rPr>
      </w:pPr>
    </w:p>
    <w:p w14:paraId="293BD8A7" w14:textId="1ED70CE3"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Pr="005659CB">
        <w:rPr>
          <w:rFonts w:ascii="Arial" w:hAnsi="Arial" w:cs="Arial"/>
          <w:sz w:val="22"/>
          <w:szCs w:val="22"/>
          <w:lang w:val="sr-Cyrl-RS" w:eastAsia="en-US"/>
        </w:rPr>
        <w:t>3</w:t>
      </w:r>
      <w:r w:rsidRPr="005659CB">
        <w:rPr>
          <w:rFonts w:ascii="Arial" w:hAnsi="Arial" w:cs="Arial"/>
          <w:sz w:val="22"/>
          <w:szCs w:val="22"/>
          <w:lang w:val="en-US" w:eastAsia="en-US"/>
        </w:rPr>
        <w:t xml:space="preserve"> и </w:t>
      </w:r>
      <w:r w:rsidR="002E2BEB" w:rsidRPr="005659CB">
        <w:rPr>
          <w:rFonts w:ascii="Arial" w:hAnsi="Arial" w:cs="Arial"/>
          <w:sz w:val="22"/>
          <w:szCs w:val="22"/>
          <w:lang w:val="sr-Cyrl-RS" w:eastAsia="en-US"/>
        </w:rPr>
        <w:t>4</w:t>
      </w:r>
      <w:r w:rsidR="002E2BEB" w:rsidRPr="005659CB">
        <w:rPr>
          <w:rFonts w:ascii="Arial" w:hAnsi="Arial" w:cs="Arial"/>
          <w:sz w:val="22"/>
          <w:szCs w:val="22"/>
          <w:lang w:val="en-US" w:eastAsia="en-US"/>
        </w:rPr>
        <w:t xml:space="preserve">  </w:t>
      </w:r>
      <w:r w:rsidRPr="005659CB">
        <w:rPr>
          <w:rFonts w:ascii="Arial" w:hAnsi="Arial" w:cs="Arial"/>
          <w:sz w:val="22"/>
          <w:szCs w:val="22"/>
          <w:lang w:val="en-US" w:eastAsia="en-US"/>
        </w:rPr>
        <w:t xml:space="preserve">овог Уговора, на начин и у роковима утврђеним чланом 3. овог Уговора. </w:t>
      </w:r>
    </w:p>
    <w:p w14:paraId="77F35150" w14:textId="77777777" w:rsidR="00C97F97" w:rsidRPr="005659CB" w:rsidRDefault="00C97F97" w:rsidP="00C97F97">
      <w:pPr>
        <w:jc w:val="both"/>
        <w:rPr>
          <w:rFonts w:ascii="Arial" w:hAnsi="Arial" w:cs="Arial"/>
          <w:sz w:val="22"/>
          <w:szCs w:val="22"/>
          <w:lang w:val="en-US" w:eastAsia="en-US"/>
        </w:rPr>
      </w:pPr>
    </w:p>
    <w:p w14:paraId="4C835150" w14:textId="58A7E32E" w:rsidR="00C97F97" w:rsidRPr="005659CB" w:rsidRDefault="00C97F97" w:rsidP="00C97F97">
      <w:pPr>
        <w:jc w:val="both"/>
        <w:rPr>
          <w:rFonts w:ascii="Arial" w:hAnsi="Arial" w:cs="Arial"/>
          <w:sz w:val="22"/>
          <w:szCs w:val="22"/>
          <w:lang w:val="sr-Cyrl-RS"/>
        </w:rPr>
      </w:pPr>
      <w:r w:rsidRPr="005659CB">
        <w:rPr>
          <w:rFonts w:ascii="Arial" w:hAnsi="Arial" w:cs="Arial"/>
          <w:sz w:val="22"/>
          <w:szCs w:val="22"/>
        </w:rPr>
        <w:lastRenderedPageBreak/>
        <w:t xml:space="preserve">Све исплате по основу овог </w:t>
      </w:r>
      <w:r w:rsidRPr="005659CB">
        <w:rPr>
          <w:rFonts w:ascii="Arial" w:hAnsi="Arial" w:cs="Arial"/>
          <w:sz w:val="22"/>
          <w:szCs w:val="22"/>
          <w:lang w:val="sr-Cyrl-RS"/>
        </w:rPr>
        <w:t>У</w:t>
      </w:r>
      <w:r w:rsidRPr="005659CB">
        <w:rPr>
          <w:rFonts w:ascii="Arial" w:hAnsi="Arial" w:cs="Arial"/>
          <w:sz w:val="22"/>
          <w:szCs w:val="22"/>
        </w:rPr>
        <w:t>говора биће извршене динарски</w:t>
      </w:r>
      <w:r w:rsidR="00517D7C" w:rsidRPr="00517D7C">
        <w:rPr>
          <w:rFonts w:ascii="Arial" w:hAnsi="Arial" w:cs="Arial"/>
          <w:i/>
          <w:color w:val="00B0F0"/>
          <w:sz w:val="22"/>
          <w:szCs w:val="22"/>
          <w:lang w:val="sr-Cyrl-RS"/>
        </w:rPr>
        <w:t>/девизни</w:t>
      </w:r>
      <w:r w:rsidRPr="00517D7C">
        <w:rPr>
          <w:rFonts w:ascii="Arial" w:hAnsi="Arial" w:cs="Arial"/>
          <w:color w:val="00B0F0"/>
          <w:sz w:val="22"/>
          <w:szCs w:val="22"/>
        </w:rPr>
        <w:t xml:space="preserve"> </w:t>
      </w:r>
      <w:r w:rsidRPr="005659CB">
        <w:rPr>
          <w:rFonts w:ascii="Arial" w:hAnsi="Arial" w:cs="Arial"/>
          <w:sz w:val="22"/>
          <w:szCs w:val="22"/>
        </w:rPr>
        <w:t xml:space="preserve">на </w:t>
      </w:r>
      <w:r w:rsidRPr="005659CB">
        <w:rPr>
          <w:rFonts w:ascii="Arial" w:hAnsi="Arial" w:cs="Arial"/>
          <w:sz w:val="22"/>
          <w:szCs w:val="22"/>
          <w:lang w:val="sr-Cyrl-RS"/>
        </w:rPr>
        <w:t xml:space="preserve">текући </w:t>
      </w:r>
      <w:r w:rsidRPr="005659CB">
        <w:rPr>
          <w:rFonts w:ascii="Arial" w:hAnsi="Arial" w:cs="Arial"/>
          <w:sz w:val="22"/>
          <w:szCs w:val="22"/>
        </w:rPr>
        <w:t>рачун Пружаоца услуге:  ___________________________ код банке ______________.</w:t>
      </w:r>
      <w:r w:rsidRPr="005659CB">
        <w:rPr>
          <w:rFonts w:ascii="Arial" w:hAnsi="Arial" w:cs="Arial"/>
          <w:sz w:val="22"/>
          <w:szCs w:val="22"/>
          <w:lang w:val="sr-Cyrl-RS"/>
        </w:rPr>
        <w:t xml:space="preserve"> </w:t>
      </w:r>
    </w:p>
    <w:p w14:paraId="19A1326B" w14:textId="77777777" w:rsidR="00C97F97" w:rsidRPr="005659CB" w:rsidRDefault="00C97F97" w:rsidP="00C97F97">
      <w:pPr>
        <w:jc w:val="both"/>
        <w:rPr>
          <w:rFonts w:ascii="Arial" w:hAnsi="Arial" w:cs="Arial"/>
          <w:sz w:val="22"/>
          <w:szCs w:val="22"/>
          <w:lang w:val="en-US" w:eastAsia="en-US"/>
        </w:rPr>
      </w:pPr>
    </w:p>
    <w:p w14:paraId="5817EF30"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8.</w:t>
      </w:r>
    </w:p>
    <w:p w14:paraId="293FE6BF" w14:textId="77777777" w:rsidR="00C97F97" w:rsidRPr="005659CB" w:rsidRDefault="00C97F97" w:rsidP="00C97F97">
      <w:pPr>
        <w:jc w:val="both"/>
        <w:rPr>
          <w:rFonts w:ascii="Arial" w:hAnsi="Arial" w:cs="Arial"/>
          <w:sz w:val="22"/>
          <w:szCs w:val="22"/>
          <w:lang w:val="en-US" w:eastAsia="en-US"/>
        </w:rPr>
      </w:pPr>
    </w:p>
    <w:p w14:paraId="1383ECD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7223B44" w14:textId="77777777" w:rsidR="00C97F97" w:rsidRPr="005659CB" w:rsidRDefault="00C97F97" w:rsidP="00C97F97">
      <w:pPr>
        <w:jc w:val="both"/>
        <w:rPr>
          <w:rFonts w:ascii="Arial" w:hAnsi="Arial" w:cs="Arial"/>
          <w:sz w:val="22"/>
          <w:szCs w:val="22"/>
          <w:lang w:val="en-US" w:eastAsia="en-US"/>
        </w:rPr>
      </w:pPr>
    </w:p>
    <w:p w14:paraId="5A17B259" w14:textId="736203C2" w:rsidR="00F46CD8" w:rsidRPr="005659CB" w:rsidRDefault="00C97F97" w:rsidP="001F360D">
      <w:pPr>
        <w:jc w:val="both"/>
        <w:rPr>
          <w:rFonts w:ascii="Arial" w:hAnsi="Arial" w:cs="Arial"/>
          <w:sz w:val="22"/>
          <w:szCs w:val="22"/>
          <w:lang w:val="en-US" w:eastAsia="en-US"/>
        </w:rPr>
      </w:pPr>
      <w:r w:rsidRPr="005659CB">
        <w:rPr>
          <w:rFonts w:ascii="Arial" w:hAnsi="Arial" w:cs="Arial"/>
          <w:sz w:val="22"/>
          <w:szCs w:val="22"/>
          <w:lang w:val="en-US" w:eastAsia="en-US"/>
        </w:rPr>
        <w:t>Корисник услуге има право да затражи од Пружаоца услуг</w:t>
      </w:r>
      <w:r w:rsidRPr="005659CB">
        <w:rPr>
          <w:rFonts w:ascii="Arial" w:hAnsi="Arial" w:cs="Arial"/>
          <w:sz w:val="22"/>
          <w:szCs w:val="22"/>
          <w:lang w:val="sr-Cyrl-RS" w:eastAsia="en-US"/>
        </w:rPr>
        <w:t>е</w:t>
      </w:r>
      <w:r w:rsidRPr="005659CB">
        <w:rPr>
          <w:rFonts w:ascii="Arial" w:hAnsi="Arial" w:cs="Arial"/>
          <w:sz w:val="22"/>
          <w:szCs w:val="22"/>
          <w:lang w:val="en-US" w:eastAsia="en-U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w:t>
      </w:r>
      <w:r w:rsidR="001F360D" w:rsidRPr="005659CB">
        <w:rPr>
          <w:rFonts w:ascii="Arial" w:hAnsi="Arial" w:cs="Arial"/>
          <w:sz w:val="22"/>
          <w:szCs w:val="22"/>
          <w:lang w:val="en-US" w:eastAsia="en-US"/>
        </w:rPr>
        <w:t xml:space="preserve">ин остварио циљ овог  Уговора. </w:t>
      </w:r>
    </w:p>
    <w:p w14:paraId="614849CF" w14:textId="77777777" w:rsidR="00F46CD8" w:rsidRPr="005659CB" w:rsidRDefault="00F46CD8" w:rsidP="00F46CD8">
      <w:pPr>
        <w:rPr>
          <w:rFonts w:ascii="Arial" w:hAnsi="Arial" w:cs="Arial"/>
          <w:sz w:val="22"/>
          <w:szCs w:val="22"/>
          <w:lang w:val="en-US" w:eastAsia="en-US"/>
        </w:rPr>
      </w:pPr>
    </w:p>
    <w:p w14:paraId="051E692B"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9.</w:t>
      </w:r>
    </w:p>
    <w:p w14:paraId="7AB53EA1" w14:textId="77777777" w:rsidR="00C97F97" w:rsidRPr="005659CB" w:rsidRDefault="00C97F97" w:rsidP="00C97F97">
      <w:pPr>
        <w:jc w:val="both"/>
        <w:rPr>
          <w:rFonts w:ascii="Arial" w:hAnsi="Arial" w:cs="Arial"/>
          <w:sz w:val="22"/>
          <w:szCs w:val="22"/>
          <w:lang w:val="en-US" w:eastAsia="en-US"/>
        </w:rPr>
      </w:pPr>
    </w:p>
    <w:p w14:paraId="1630B20A"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5659CB">
        <w:rPr>
          <w:rFonts w:ascii="Arial" w:hAnsi="Arial" w:cs="Arial"/>
          <w:sz w:val="22"/>
          <w:szCs w:val="22"/>
          <w:lang w:val="sr-Cyrl-RS" w:eastAsia="en-US"/>
        </w:rPr>
        <w:t>е</w:t>
      </w:r>
      <w:r w:rsidRPr="005659CB">
        <w:rPr>
          <w:rFonts w:ascii="Arial" w:hAnsi="Arial" w:cs="Arial"/>
          <w:sz w:val="22"/>
          <w:szCs w:val="22"/>
          <w:lang w:val="en-US" w:eastAsia="en-US"/>
        </w:rPr>
        <w:t xml:space="preserve"> припремио током извршења овог Уговора и оцени прихватљивости анализа, предлога, материјала и других докумената.</w:t>
      </w:r>
    </w:p>
    <w:p w14:paraId="536EE1BF" w14:textId="77777777" w:rsidR="00C97F97" w:rsidRPr="005659CB" w:rsidRDefault="00C97F97" w:rsidP="00C97F97">
      <w:pPr>
        <w:jc w:val="both"/>
        <w:rPr>
          <w:rFonts w:ascii="Arial" w:hAnsi="Arial" w:cs="Arial"/>
          <w:b/>
          <w:sz w:val="22"/>
          <w:szCs w:val="22"/>
          <w:lang w:val="en-US" w:eastAsia="en-US"/>
        </w:rPr>
      </w:pPr>
    </w:p>
    <w:p w14:paraId="5CCF91AF" w14:textId="6ADBCB84" w:rsidR="00C97F97" w:rsidRPr="005659CB" w:rsidRDefault="001F360D" w:rsidP="00C97F97">
      <w:pPr>
        <w:jc w:val="both"/>
        <w:rPr>
          <w:rFonts w:ascii="Arial" w:hAnsi="Arial" w:cs="Arial"/>
          <w:b/>
          <w:sz w:val="22"/>
          <w:szCs w:val="22"/>
          <w:lang w:val="en-US" w:eastAsia="en-US"/>
        </w:rPr>
      </w:pPr>
      <w:r w:rsidRPr="005659CB">
        <w:rPr>
          <w:rFonts w:ascii="Arial" w:hAnsi="Arial" w:cs="Arial"/>
          <w:b/>
          <w:sz w:val="22"/>
          <w:szCs w:val="22"/>
          <w:lang w:val="en-US" w:eastAsia="en-US"/>
        </w:rPr>
        <w:t>ОБАВЕЗЕ ПРУЖАОЦА УСЛУГЕ</w:t>
      </w:r>
    </w:p>
    <w:p w14:paraId="2214C2BD"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10.</w:t>
      </w:r>
    </w:p>
    <w:p w14:paraId="117F902C" w14:textId="77777777" w:rsidR="00C97F97" w:rsidRPr="005659CB" w:rsidRDefault="00C97F97" w:rsidP="00C97F97">
      <w:pPr>
        <w:jc w:val="both"/>
        <w:rPr>
          <w:rFonts w:ascii="Arial" w:hAnsi="Arial" w:cs="Arial"/>
          <w:sz w:val="22"/>
          <w:szCs w:val="22"/>
          <w:lang w:val="en-US" w:eastAsia="en-US"/>
        </w:rPr>
      </w:pPr>
    </w:p>
    <w:p w14:paraId="65CAB4B5"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C8383F5" w14:textId="77777777" w:rsidR="00C97F97" w:rsidRPr="005659CB" w:rsidRDefault="00C97F97" w:rsidP="00C97F97">
      <w:pPr>
        <w:jc w:val="both"/>
        <w:rPr>
          <w:rFonts w:ascii="Arial" w:hAnsi="Arial" w:cs="Arial"/>
          <w:sz w:val="22"/>
          <w:szCs w:val="22"/>
          <w:lang w:val="en-US" w:eastAsia="en-US"/>
        </w:rPr>
      </w:pPr>
    </w:p>
    <w:p w14:paraId="4C6A1FA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1E4E093D" w14:textId="77777777" w:rsidR="00C97F97" w:rsidRPr="005659CB" w:rsidRDefault="00C97F97" w:rsidP="00C97F97">
      <w:pPr>
        <w:jc w:val="both"/>
        <w:rPr>
          <w:rFonts w:ascii="Arial" w:hAnsi="Arial" w:cs="Arial"/>
          <w:sz w:val="22"/>
          <w:szCs w:val="22"/>
          <w:lang w:val="en-US" w:eastAsia="en-US"/>
        </w:rPr>
      </w:pPr>
    </w:p>
    <w:p w14:paraId="52EA9CB7" w14:textId="77777777" w:rsidR="00C97F97" w:rsidRPr="005659CB" w:rsidRDefault="00C97F97" w:rsidP="00C97F97">
      <w:pPr>
        <w:jc w:val="both"/>
        <w:rPr>
          <w:rFonts w:ascii="Arial" w:hAnsi="Arial" w:cs="Arial"/>
          <w:sz w:val="22"/>
          <w:szCs w:val="22"/>
          <w:lang w:val="en-US" w:eastAsia="en-US"/>
        </w:rPr>
      </w:pPr>
    </w:p>
    <w:p w14:paraId="0D8B0AD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A2AFB2C" w14:textId="77777777" w:rsidR="00C97F97" w:rsidRPr="005659CB" w:rsidRDefault="00C97F97" w:rsidP="00C97F97">
      <w:pPr>
        <w:jc w:val="both"/>
        <w:rPr>
          <w:rFonts w:ascii="Arial" w:hAnsi="Arial" w:cs="Arial"/>
          <w:sz w:val="22"/>
          <w:szCs w:val="22"/>
          <w:lang w:val="en-US" w:eastAsia="en-US"/>
        </w:rPr>
      </w:pPr>
    </w:p>
    <w:p w14:paraId="4DF29B81" w14:textId="689F8A1B"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Пружалац услуге се обавезује да,</w:t>
      </w:r>
      <w:r w:rsidR="00CD4D08" w:rsidRPr="005659CB">
        <w:rPr>
          <w:rFonts w:ascii="Arial" w:hAnsi="Arial" w:cs="Arial"/>
          <w:sz w:val="22"/>
          <w:szCs w:val="22"/>
          <w:lang w:val="sr-Cyrl-RS" w:eastAsia="en-US"/>
        </w:rPr>
        <w:t xml:space="preserve"> приликом предаје Извештаја о примопредаји </w:t>
      </w:r>
      <w:r w:rsidR="00CD4D08" w:rsidRPr="005659CB">
        <w:rPr>
          <w:rFonts w:ascii="Arial" w:hAnsi="Arial" w:cs="Arial"/>
          <w:sz w:val="22"/>
          <w:szCs w:val="22"/>
          <w:lang w:val="en-US" w:eastAsia="en-US"/>
        </w:rPr>
        <w:t>предфиналне верзије Анализе</w:t>
      </w:r>
      <w:r w:rsidRPr="005659CB">
        <w:rPr>
          <w:rFonts w:ascii="Arial" w:hAnsi="Arial" w:cs="Arial"/>
          <w:sz w:val="22"/>
          <w:szCs w:val="22"/>
          <w:lang w:val="en-US" w:eastAsia="en-US"/>
        </w:rPr>
        <w:t xml:space="preserve">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F447981" w14:textId="77777777" w:rsidR="00C97F97" w:rsidRPr="005659CB" w:rsidRDefault="00C97F97" w:rsidP="00C97F97">
      <w:pPr>
        <w:jc w:val="both"/>
        <w:rPr>
          <w:rFonts w:ascii="Arial" w:hAnsi="Arial" w:cs="Arial"/>
          <w:sz w:val="22"/>
          <w:szCs w:val="22"/>
          <w:lang w:val="en-US" w:eastAsia="en-US"/>
        </w:rPr>
      </w:pPr>
    </w:p>
    <w:p w14:paraId="714DF979" w14:textId="6B7A14CE"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w:t>
      </w:r>
      <w:r w:rsidRPr="005659CB">
        <w:rPr>
          <w:rFonts w:ascii="Arial" w:hAnsi="Arial" w:cs="Arial"/>
          <w:sz w:val="22"/>
          <w:szCs w:val="22"/>
          <w:lang w:val="en-US" w:eastAsia="en-US"/>
        </w:rPr>
        <w:lastRenderedPageBreak/>
        <w:t>друштва Корисника услуге и надлежних институција о резултатима анализа и припремљеним актима везаним за реа</w:t>
      </w:r>
      <w:r w:rsidR="00014F6B" w:rsidRPr="005659CB">
        <w:rPr>
          <w:rFonts w:ascii="Arial" w:hAnsi="Arial" w:cs="Arial"/>
          <w:sz w:val="22"/>
          <w:szCs w:val="22"/>
          <w:lang w:val="en-US" w:eastAsia="en-US"/>
        </w:rPr>
        <w:t>лизацију предмета овог Уговора.</w:t>
      </w:r>
    </w:p>
    <w:p w14:paraId="57688480"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11.</w:t>
      </w:r>
    </w:p>
    <w:p w14:paraId="5FB011E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ab/>
      </w:r>
    </w:p>
    <w:p w14:paraId="6B6E08B1" w14:textId="477CF2DA"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eastAsia="en-US"/>
        </w:rPr>
        <w:t>Пружала</w:t>
      </w:r>
      <w:r w:rsidRPr="005659CB">
        <w:rPr>
          <w:rFonts w:ascii="Arial" w:hAnsi="Arial" w:cs="Arial"/>
          <w:sz w:val="22"/>
          <w:szCs w:val="22"/>
          <w:lang w:val="en-US" w:eastAsia="en-US"/>
        </w:rPr>
        <w:t>ц</w:t>
      </w:r>
      <w:r w:rsidRPr="005659CB">
        <w:rPr>
          <w:rFonts w:ascii="Arial" w:hAnsi="Arial" w:cs="Arial"/>
          <w:sz w:val="22"/>
          <w:szCs w:val="22"/>
          <w:lang w:eastAsia="en-US"/>
        </w:rPr>
        <w:t xml:space="preserve"> услуге</w:t>
      </w:r>
      <w:r w:rsidRPr="005659CB">
        <w:rPr>
          <w:rFonts w:ascii="Arial" w:hAnsi="Arial" w:cs="Arial"/>
          <w:sz w:val="22"/>
          <w:szCs w:val="22"/>
          <w:lang w:val="en-US" w:eastAsia="en-US"/>
        </w:rPr>
        <w:t xml:space="preserve"> се обавезује да ће </w:t>
      </w:r>
      <w:r w:rsidR="00CD4D08" w:rsidRPr="005659CB">
        <w:rPr>
          <w:rFonts w:ascii="Arial" w:hAnsi="Arial" w:cs="Arial"/>
          <w:sz w:val="22"/>
          <w:szCs w:val="22"/>
          <w:lang w:val="en-US" w:eastAsia="en-US"/>
        </w:rPr>
        <w:t>финалн</w:t>
      </w:r>
      <w:r w:rsidR="00CD4D08" w:rsidRPr="005659CB">
        <w:rPr>
          <w:rFonts w:ascii="Arial" w:hAnsi="Arial" w:cs="Arial"/>
          <w:sz w:val="22"/>
          <w:szCs w:val="22"/>
          <w:lang w:val="sr-Cyrl-RS" w:eastAsia="en-US"/>
        </w:rPr>
        <w:t>у</w:t>
      </w:r>
      <w:r w:rsidR="00CD4D08" w:rsidRPr="005659CB">
        <w:rPr>
          <w:rFonts w:ascii="Arial" w:hAnsi="Arial" w:cs="Arial"/>
          <w:sz w:val="22"/>
          <w:szCs w:val="22"/>
          <w:lang w:val="en-US" w:eastAsia="en-US"/>
        </w:rPr>
        <w:t xml:space="preserve"> верзиј</w:t>
      </w:r>
      <w:r w:rsidR="00CD4D08" w:rsidRPr="005659CB">
        <w:rPr>
          <w:rFonts w:ascii="Arial" w:hAnsi="Arial" w:cs="Arial"/>
          <w:sz w:val="22"/>
          <w:szCs w:val="22"/>
          <w:lang w:val="sr-Cyrl-RS" w:eastAsia="en-US"/>
        </w:rPr>
        <w:t>у</w:t>
      </w:r>
      <w:r w:rsidR="00CD4D08" w:rsidRPr="005659CB">
        <w:rPr>
          <w:rFonts w:ascii="Arial" w:hAnsi="Arial" w:cs="Arial"/>
          <w:sz w:val="22"/>
          <w:szCs w:val="22"/>
          <w:lang w:val="en-US" w:eastAsia="en-US"/>
        </w:rPr>
        <w:t xml:space="preserve"> Анализе</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предати </w:t>
      </w:r>
      <w:r w:rsidR="00A44B33" w:rsidRPr="005659CB">
        <w:rPr>
          <w:rFonts w:ascii="Arial" w:hAnsi="Arial" w:cs="Arial"/>
          <w:sz w:val="22"/>
          <w:szCs w:val="22"/>
          <w:lang w:val="sr-Cyrl-RS" w:eastAsia="en-US"/>
        </w:rPr>
        <w:t>овлашћеном лицу Наручиоца.</w:t>
      </w:r>
      <w:r w:rsidRPr="005659CB">
        <w:rPr>
          <w:rFonts w:ascii="Arial" w:hAnsi="Arial" w:cs="Arial"/>
          <w:sz w:val="22"/>
          <w:szCs w:val="22"/>
          <w:lang w:val="sr-Cyrl-RS" w:eastAsia="en-US"/>
        </w:rPr>
        <w:t xml:space="preserve"> </w:t>
      </w:r>
    </w:p>
    <w:p w14:paraId="42B18931" w14:textId="77777777" w:rsidR="0080492B" w:rsidRPr="005659CB" w:rsidRDefault="0080492B" w:rsidP="00C97F97">
      <w:pPr>
        <w:jc w:val="both"/>
        <w:rPr>
          <w:rFonts w:ascii="Arial" w:hAnsi="Arial" w:cs="Arial"/>
          <w:sz w:val="22"/>
          <w:szCs w:val="22"/>
          <w:lang w:val="en-US" w:eastAsia="en-US"/>
        </w:rPr>
      </w:pPr>
    </w:p>
    <w:p w14:paraId="77505BB2"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12.</w:t>
      </w:r>
    </w:p>
    <w:p w14:paraId="60DAA888" w14:textId="77777777" w:rsidR="00C97F97" w:rsidRPr="005659CB" w:rsidRDefault="00C97F97" w:rsidP="00C97F97">
      <w:pPr>
        <w:jc w:val="both"/>
        <w:rPr>
          <w:rFonts w:ascii="Arial" w:hAnsi="Arial" w:cs="Arial"/>
          <w:sz w:val="22"/>
          <w:szCs w:val="22"/>
          <w:lang w:val="en-US" w:eastAsia="en-US"/>
        </w:rPr>
      </w:pPr>
    </w:p>
    <w:p w14:paraId="3F8066C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3BF31C42" w14:textId="77777777" w:rsidR="00C97F97" w:rsidRPr="005659CB" w:rsidRDefault="00C97F97" w:rsidP="00C97F97">
      <w:pPr>
        <w:jc w:val="both"/>
        <w:rPr>
          <w:rFonts w:ascii="Arial" w:hAnsi="Arial" w:cs="Arial"/>
          <w:sz w:val="22"/>
          <w:szCs w:val="22"/>
          <w:lang w:val="en-US" w:eastAsia="en-US"/>
        </w:rPr>
      </w:pPr>
    </w:p>
    <w:p w14:paraId="788FEC8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47143F1" w14:textId="77777777" w:rsidR="00C97F97" w:rsidRPr="005659CB" w:rsidRDefault="00C97F97" w:rsidP="00C97F97">
      <w:pPr>
        <w:jc w:val="both"/>
        <w:rPr>
          <w:rFonts w:ascii="Arial" w:hAnsi="Arial" w:cs="Arial"/>
          <w:sz w:val="22"/>
          <w:szCs w:val="22"/>
          <w:lang w:val="en-US" w:eastAsia="en-US"/>
        </w:rPr>
      </w:pPr>
    </w:p>
    <w:p w14:paraId="4848532F" w14:textId="101449CA"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РОК</w:t>
      </w:r>
      <w:r w:rsidR="00AA3E71" w:rsidRPr="005659CB">
        <w:rPr>
          <w:rFonts w:ascii="Arial" w:hAnsi="Arial" w:cs="Arial"/>
          <w:b/>
          <w:sz w:val="22"/>
          <w:szCs w:val="22"/>
          <w:lang w:val="sr-Cyrl-RS" w:eastAsia="en-US"/>
        </w:rPr>
        <w:t>, МЕСТО</w:t>
      </w:r>
      <w:r w:rsidRPr="005659CB">
        <w:rPr>
          <w:rFonts w:ascii="Arial" w:hAnsi="Arial" w:cs="Arial"/>
          <w:b/>
          <w:sz w:val="22"/>
          <w:szCs w:val="22"/>
          <w:lang w:val="en-US" w:eastAsia="en-US"/>
        </w:rPr>
        <w:t xml:space="preserve">  И ДИНАМ</w:t>
      </w:r>
      <w:r w:rsidRPr="005659CB">
        <w:rPr>
          <w:rFonts w:ascii="Arial" w:hAnsi="Arial" w:cs="Arial"/>
          <w:b/>
          <w:sz w:val="22"/>
          <w:szCs w:val="22"/>
          <w:lang w:val="sr-Cyrl-RS" w:eastAsia="en-US"/>
        </w:rPr>
        <w:t>И</w:t>
      </w:r>
      <w:r w:rsidRPr="005659CB">
        <w:rPr>
          <w:rFonts w:ascii="Arial" w:hAnsi="Arial" w:cs="Arial"/>
          <w:b/>
          <w:sz w:val="22"/>
          <w:szCs w:val="22"/>
          <w:lang w:val="en-US" w:eastAsia="en-US"/>
        </w:rPr>
        <w:t>КА ПРУЖАЊА УСЛУГЕ</w:t>
      </w:r>
    </w:p>
    <w:p w14:paraId="19AC1BBA" w14:textId="77777777" w:rsidR="00C97F97" w:rsidRPr="005659CB" w:rsidRDefault="00C97F97" w:rsidP="00C97F97">
      <w:pPr>
        <w:jc w:val="both"/>
        <w:rPr>
          <w:rFonts w:ascii="Arial" w:hAnsi="Arial" w:cs="Arial"/>
          <w:sz w:val="22"/>
          <w:szCs w:val="22"/>
          <w:lang w:val="en-US" w:eastAsia="en-US"/>
        </w:rPr>
      </w:pPr>
    </w:p>
    <w:p w14:paraId="7AB06663"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13.</w:t>
      </w:r>
    </w:p>
    <w:p w14:paraId="5C54F087" w14:textId="77777777" w:rsidR="00C97F97" w:rsidRPr="005659CB" w:rsidRDefault="00C97F97" w:rsidP="00C97F97">
      <w:pPr>
        <w:jc w:val="both"/>
        <w:rPr>
          <w:rFonts w:ascii="Arial" w:hAnsi="Arial" w:cs="Arial"/>
          <w:sz w:val="22"/>
          <w:szCs w:val="22"/>
          <w:lang w:val="en-US" w:eastAsia="en-US"/>
        </w:rPr>
      </w:pPr>
    </w:p>
    <w:p w14:paraId="419C61F4" w14:textId="0DF554D5" w:rsidR="00C97F97" w:rsidRPr="005659CB" w:rsidRDefault="00F22DB5" w:rsidP="00C97F97">
      <w:pPr>
        <w:jc w:val="both"/>
        <w:rPr>
          <w:rFonts w:ascii="Arial" w:eastAsia="Calibri" w:hAnsi="Arial" w:cs="Arial"/>
          <w:sz w:val="22"/>
          <w:szCs w:val="22"/>
          <w:lang w:val="sr-Cyrl-RS" w:eastAsia="en-US"/>
        </w:rPr>
      </w:pPr>
      <w:r w:rsidRPr="005659CB">
        <w:rPr>
          <w:rFonts w:ascii="Arial" w:hAnsi="Arial" w:cs="Arial"/>
          <w:sz w:val="22"/>
          <w:szCs w:val="22"/>
          <w:lang w:eastAsia="en-US"/>
        </w:rPr>
        <w:t>Пружала</w:t>
      </w:r>
      <w:r w:rsidRPr="005659CB">
        <w:rPr>
          <w:rFonts w:ascii="Arial" w:hAnsi="Arial" w:cs="Arial"/>
          <w:sz w:val="22"/>
          <w:szCs w:val="22"/>
          <w:lang w:val="en-US" w:eastAsia="en-US"/>
        </w:rPr>
        <w:t>ц</w:t>
      </w:r>
      <w:r w:rsidRPr="005659CB">
        <w:rPr>
          <w:rFonts w:ascii="Arial" w:hAnsi="Arial" w:cs="Arial"/>
          <w:sz w:val="22"/>
          <w:szCs w:val="22"/>
          <w:lang w:eastAsia="en-US"/>
        </w:rPr>
        <w:t xml:space="preserve"> услуге</w:t>
      </w:r>
      <w:r w:rsidRPr="005659CB">
        <w:rPr>
          <w:rFonts w:ascii="Arial" w:hAnsi="Arial" w:cs="Arial"/>
          <w:sz w:val="22"/>
          <w:szCs w:val="22"/>
          <w:lang w:val="en-US" w:eastAsia="en-US"/>
        </w:rPr>
        <w:t xml:space="preserve"> се обавезује </w:t>
      </w:r>
      <w:r w:rsidRPr="005659CB">
        <w:rPr>
          <w:rFonts w:ascii="Arial" w:hAnsi="Arial" w:cs="Arial"/>
          <w:sz w:val="22"/>
          <w:szCs w:val="22"/>
          <w:lang w:val="sr-Cyrl-RS" w:eastAsia="en-US"/>
        </w:rPr>
        <w:t>да Услугу</w:t>
      </w:r>
      <w:r w:rsidR="00426900" w:rsidRPr="005659CB">
        <w:rPr>
          <w:rFonts w:ascii="Arial" w:hAnsi="Arial" w:cs="Arial"/>
          <w:sz w:val="22"/>
          <w:szCs w:val="22"/>
          <w:lang w:val="sr-Cyrl-RS" w:eastAsia="en-US"/>
        </w:rPr>
        <w:t xml:space="preserve"> изврши </w:t>
      </w:r>
      <w:r w:rsidRPr="005659CB">
        <w:rPr>
          <w:rFonts w:ascii="Arial" w:hAnsi="Arial" w:cs="Arial"/>
          <w:sz w:val="22"/>
          <w:szCs w:val="22"/>
          <w:lang w:val="sr-Cyrl-RS" w:eastAsia="en-US"/>
        </w:rPr>
        <w:t xml:space="preserve">у року од </w:t>
      </w:r>
      <w:r w:rsidR="00C97F97" w:rsidRPr="005659CB">
        <w:rPr>
          <w:rFonts w:ascii="Arial" w:eastAsia="Calibri" w:hAnsi="Arial" w:cs="Arial"/>
          <w:sz w:val="22"/>
          <w:szCs w:val="22"/>
          <w:lang w:eastAsia="en-US"/>
        </w:rPr>
        <w:t xml:space="preserve"> </w:t>
      </w:r>
      <w:r w:rsidR="00F46CD8" w:rsidRPr="005659CB">
        <w:rPr>
          <w:rFonts w:ascii="Arial" w:eastAsia="Calibri" w:hAnsi="Arial" w:cs="Arial"/>
          <w:sz w:val="22"/>
          <w:szCs w:val="22"/>
          <w:lang w:val="sr-Cyrl-RS" w:eastAsia="en-US"/>
        </w:rPr>
        <w:t>________</w:t>
      </w:r>
      <w:r w:rsidR="00C97F97" w:rsidRPr="005659CB">
        <w:rPr>
          <w:rFonts w:ascii="Arial" w:eastAsia="Calibri" w:hAnsi="Arial" w:cs="Arial"/>
          <w:sz w:val="22"/>
          <w:szCs w:val="22"/>
          <w:lang w:eastAsia="en-US"/>
        </w:rPr>
        <w:t xml:space="preserve"> (словима: ) </w:t>
      </w:r>
      <w:r w:rsidR="00231109" w:rsidRPr="005659CB">
        <w:rPr>
          <w:rFonts w:ascii="Arial" w:eastAsia="Calibri" w:hAnsi="Arial" w:cs="Arial"/>
          <w:sz w:val="22"/>
          <w:szCs w:val="22"/>
          <w:lang w:val="sr-Cyrl-RS" w:eastAsia="en-US"/>
        </w:rPr>
        <w:t>дана</w:t>
      </w:r>
      <w:r w:rsidR="00C97F97" w:rsidRPr="005659CB">
        <w:rPr>
          <w:rFonts w:ascii="Arial" w:eastAsia="Calibri" w:hAnsi="Arial" w:cs="Arial"/>
          <w:sz w:val="22"/>
          <w:szCs w:val="22"/>
          <w:lang w:eastAsia="en-US"/>
        </w:rPr>
        <w:t xml:space="preserve"> од </w:t>
      </w:r>
      <w:r w:rsidR="00A44B33" w:rsidRPr="005659CB">
        <w:rPr>
          <w:rFonts w:ascii="Arial" w:eastAsia="Calibri" w:hAnsi="Arial" w:cs="Arial"/>
          <w:sz w:val="22"/>
          <w:szCs w:val="22"/>
          <w:lang w:val="sr-Cyrl-RS" w:eastAsia="en-US"/>
        </w:rPr>
        <w:t xml:space="preserve"> дана ступања</w:t>
      </w:r>
      <w:r w:rsidR="00C97F97" w:rsidRPr="005659CB">
        <w:rPr>
          <w:rFonts w:ascii="Arial" w:eastAsia="Calibri" w:hAnsi="Arial" w:cs="Arial"/>
          <w:sz w:val="22"/>
          <w:szCs w:val="22"/>
          <w:lang w:eastAsia="en-US"/>
        </w:rPr>
        <w:t xml:space="preserve"> Уговора</w:t>
      </w:r>
      <w:r w:rsidR="00A44B33" w:rsidRPr="005659CB">
        <w:rPr>
          <w:rFonts w:ascii="Arial" w:eastAsia="Calibri" w:hAnsi="Arial" w:cs="Arial"/>
          <w:sz w:val="22"/>
          <w:szCs w:val="22"/>
          <w:lang w:val="sr-Cyrl-RS" w:eastAsia="en-US"/>
        </w:rPr>
        <w:t xml:space="preserve"> на снагу</w:t>
      </w:r>
      <w:r w:rsidR="00C97F97" w:rsidRPr="005659CB">
        <w:rPr>
          <w:rFonts w:ascii="Arial" w:eastAsia="Calibri" w:hAnsi="Arial" w:cs="Arial"/>
          <w:sz w:val="22"/>
          <w:szCs w:val="22"/>
          <w:lang w:eastAsia="en-US"/>
        </w:rPr>
        <w:t xml:space="preserve">. </w:t>
      </w:r>
    </w:p>
    <w:p w14:paraId="45F9A294" w14:textId="77777777" w:rsidR="00A44B33" w:rsidRPr="005659CB" w:rsidRDefault="00A44B33" w:rsidP="00C97F97">
      <w:pPr>
        <w:jc w:val="both"/>
        <w:rPr>
          <w:rFonts w:ascii="Arial" w:eastAsia="Calibri" w:hAnsi="Arial" w:cs="Arial"/>
          <w:sz w:val="22"/>
          <w:szCs w:val="22"/>
          <w:lang w:val="sr-Cyrl-RS" w:eastAsia="en-US"/>
        </w:rPr>
      </w:pPr>
    </w:p>
    <w:p w14:paraId="45AFC6E9" w14:textId="77777777" w:rsidR="00A44B33" w:rsidRPr="005659CB" w:rsidRDefault="00A44B33" w:rsidP="00A44B33">
      <w:pPr>
        <w:ind w:firstLine="720"/>
        <w:rPr>
          <w:rFonts w:ascii="Arial" w:hAnsi="Arial" w:cs="Arial"/>
          <w:sz w:val="22"/>
          <w:szCs w:val="22"/>
          <w:lang w:val="sr-Cyrl-RS"/>
        </w:rPr>
      </w:pPr>
      <w:r w:rsidRPr="005659CB">
        <w:rPr>
          <w:rFonts w:ascii="Arial" w:hAnsi="Arial" w:cs="Arial"/>
          <w:sz w:val="22"/>
          <w:szCs w:val="22"/>
          <w:lang w:val="sr-Cyrl-RS"/>
        </w:rPr>
        <w:t>Временски рок за реализацију предфиналне верзије Анализе је 60 дана од дана ступања уговора на снагу.</w:t>
      </w:r>
    </w:p>
    <w:p w14:paraId="036EBCD4" w14:textId="77777777" w:rsidR="00A44B33" w:rsidRPr="005659CB" w:rsidRDefault="00A44B33" w:rsidP="00A44B33">
      <w:pPr>
        <w:ind w:firstLine="720"/>
        <w:rPr>
          <w:rFonts w:ascii="Arial" w:hAnsi="Arial" w:cs="Arial"/>
          <w:sz w:val="22"/>
          <w:szCs w:val="22"/>
          <w:lang w:val="sr-Cyrl-RS"/>
        </w:rPr>
      </w:pPr>
    </w:p>
    <w:p w14:paraId="14DEE2CE" w14:textId="4A4EBEDF" w:rsidR="00A44B33" w:rsidRPr="005659CB" w:rsidRDefault="00A44B33" w:rsidP="00A44B33">
      <w:pPr>
        <w:jc w:val="both"/>
        <w:rPr>
          <w:rFonts w:ascii="Arial" w:eastAsia="Calibri" w:hAnsi="Arial" w:cs="Arial"/>
          <w:sz w:val="22"/>
          <w:szCs w:val="22"/>
          <w:lang w:val="sr-Cyrl-RS" w:eastAsia="en-US"/>
        </w:rPr>
      </w:pPr>
      <w:r w:rsidRPr="005659CB">
        <w:rPr>
          <w:rFonts w:ascii="Arial" w:hAnsi="Arial" w:cs="Arial"/>
          <w:sz w:val="22"/>
          <w:szCs w:val="22"/>
          <w:lang w:val="sr-Cyrl-RS"/>
        </w:rPr>
        <w:t>Усаглашавање и евентуалне измене и допуне са сугестијама Наручиоца вршиће се у току израде Анализе и у временском року од највише 30 дана од дана предаје пред- финалне верзије Анализе, тако да је укупан рок за предају финалне верзије Анализе 90 дана од дана ступања уговора на снагу, уз обострано потписани Записник о пријему Анализе (без примедби).</w:t>
      </w:r>
    </w:p>
    <w:p w14:paraId="2766B199" w14:textId="77777777" w:rsidR="00C97F97" w:rsidRPr="005659CB" w:rsidRDefault="00C97F97" w:rsidP="00C97F97">
      <w:pPr>
        <w:jc w:val="both"/>
        <w:rPr>
          <w:rFonts w:ascii="Arial" w:eastAsia="Calibri" w:hAnsi="Arial" w:cs="Arial"/>
          <w:sz w:val="22"/>
          <w:szCs w:val="22"/>
          <w:lang w:eastAsia="en-US"/>
        </w:rPr>
      </w:pPr>
    </w:p>
    <w:p w14:paraId="1A22B815" w14:textId="77777777" w:rsidR="007D07BF" w:rsidRPr="005659CB" w:rsidRDefault="007D07BF" w:rsidP="00256FE6">
      <w:pPr>
        <w:contextualSpacing/>
        <w:jc w:val="both"/>
        <w:rPr>
          <w:rFonts w:ascii="Arial" w:hAnsi="Arial" w:cs="Arial"/>
          <w:sz w:val="22"/>
          <w:szCs w:val="22"/>
          <w:lang w:val="sr-Cyrl-RS"/>
        </w:rPr>
      </w:pPr>
    </w:p>
    <w:p w14:paraId="6083E3F7" w14:textId="3D696155" w:rsidR="00256FE6" w:rsidRPr="005659CB" w:rsidRDefault="00AA3E71" w:rsidP="00256FE6">
      <w:pPr>
        <w:contextualSpacing/>
        <w:jc w:val="both"/>
        <w:rPr>
          <w:rFonts w:ascii="Arial" w:hAnsi="Arial" w:cs="Arial"/>
          <w:sz w:val="22"/>
          <w:szCs w:val="22"/>
          <w:lang w:val="sr-Cyrl-RS"/>
        </w:rPr>
      </w:pPr>
      <w:r w:rsidRPr="005659CB">
        <w:rPr>
          <w:rFonts w:ascii="Arial" w:hAnsi="Arial" w:cs="Arial"/>
          <w:sz w:val="22"/>
          <w:szCs w:val="22"/>
          <w:lang w:val="sr-Cyrl-RS"/>
        </w:rPr>
        <w:t>Место пружања услуге је</w:t>
      </w:r>
      <w:r w:rsidR="00256FE6" w:rsidRPr="005659CB">
        <w:rPr>
          <w:rFonts w:ascii="Arial" w:hAnsi="Arial" w:cs="Arial"/>
          <w:sz w:val="22"/>
          <w:szCs w:val="22"/>
          <w:lang w:val="sr-Cyrl-RS"/>
        </w:rPr>
        <w:t>:</w:t>
      </w:r>
    </w:p>
    <w:p w14:paraId="0EC7C0B1" w14:textId="77777777" w:rsidR="00256FE6" w:rsidRPr="005659CB" w:rsidRDefault="00256FE6" w:rsidP="00256FE6">
      <w:pPr>
        <w:contextualSpacing/>
        <w:jc w:val="both"/>
        <w:rPr>
          <w:rFonts w:ascii="Arial" w:hAnsi="Arial" w:cs="Arial"/>
          <w:sz w:val="22"/>
          <w:szCs w:val="22"/>
          <w:lang w:val="sr-Cyrl-RS"/>
        </w:rPr>
      </w:pPr>
    </w:p>
    <w:p w14:paraId="2E9EA2AB" w14:textId="15D65CEE" w:rsidR="00256FE6" w:rsidRPr="005659CB" w:rsidRDefault="00256FE6" w:rsidP="00256FE6">
      <w:pPr>
        <w:pStyle w:val="ListParagraph"/>
        <w:numPr>
          <w:ilvl w:val="0"/>
          <w:numId w:val="36"/>
        </w:numPr>
        <w:spacing w:after="0" w:line="240" w:lineRule="auto"/>
        <w:contextualSpacing/>
        <w:jc w:val="both"/>
        <w:rPr>
          <w:rFonts w:ascii="Arial" w:hAnsi="Arial" w:cs="Arial"/>
          <w:lang w:val="sr-Cyrl-RS"/>
        </w:rPr>
      </w:pPr>
      <w:r w:rsidRPr="005659CB">
        <w:rPr>
          <w:rFonts w:ascii="Arial" w:hAnsi="Arial" w:cs="Arial"/>
          <w:lang w:val="sr-Cyrl-RS"/>
        </w:rPr>
        <w:t>пословна локација Наручиоца - Јавно предузеће „Електропривреда Србије“, Београд, на адреси Балканска 13 (и/или Улица царице Милице 2).</w:t>
      </w:r>
    </w:p>
    <w:p w14:paraId="16D341AE" w14:textId="5C9C12B3" w:rsidR="00256FE6" w:rsidRPr="005659CB" w:rsidRDefault="00256FE6" w:rsidP="00256FE6">
      <w:pPr>
        <w:pStyle w:val="ListParagraph"/>
        <w:numPr>
          <w:ilvl w:val="0"/>
          <w:numId w:val="36"/>
        </w:numPr>
        <w:spacing w:after="0" w:line="240" w:lineRule="auto"/>
        <w:contextualSpacing/>
        <w:jc w:val="both"/>
        <w:rPr>
          <w:rFonts w:ascii="Arial" w:hAnsi="Arial" w:cs="Arial"/>
          <w:lang w:val="sr-Cyrl-RS"/>
        </w:rPr>
      </w:pPr>
      <w:r w:rsidRPr="005659CB">
        <w:rPr>
          <w:rFonts w:ascii="Arial" w:hAnsi="Arial" w:cs="Arial"/>
          <w:lang w:val="sr-Cyrl-RS"/>
        </w:rPr>
        <w:t xml:space="preserve">пословна локација </w:t>
      </w:r>
      <w:r w:rsidR="004625B1" w:rsidRPr="005659CB">
        <w:rPr>
          <w:rFonts w:ascii="Arial" w:hAnsi="Arial" w:cs="Arial"/>
          <w:lang w:val="sr-Cyrl-RS"/>
        </w:rPr>
        <w:t xml:space="preserve"> Пружаоца услуге</w:t>
      </w:r>
      <w:r w:rsidRPr="005659CB">
        <w:rPr>
          <w:rFonts w:ascii="Arial" w:hAnsi="Arial" w:cs="Arial"/>
          <w:lang w:val="sr-Cyrl-RS"/>
        </w:rPr>
        <w:t>.</w:t>
      </w:r>
    </w:p>
    <w:p w14:paraId="119FAC29" w14:textId="77777777" w:rsidR="00093C27" w:rsidRPr="005659CB" w:rsidRDefault="00093C27" w:rsidP="00AA3E71">
      <w:pPr>
        <w:jc w:val="both"/>
        <w:rPr>
          <w:rFonts w:ascii="Arial" w:hAnsi="Arial" w:cs="Arial"/>
          <w:sz w:val="22"/>
          <w:szCs w:val="22"/>
          <w:lang w:val="sr-Cyrl-RS"/>
        </w:rPr>
      </w:pPr>
    </w:p>
    <w:p w14:paraId="59A5E460" w14:textId="16399B66" w:rsidR="00C97F97" w:rsidRPr="005659CB" w:rsidRDefault="00873488" w:rsidP="00C97F97">
      <w:pPr>
        <w:jc w:val="both"/>
        <w:rPr>
          <w:rFonts w:ascii="Arial" w:hAnsi="Arial" w:cs="Arial"/>
          <w:b/>
          <w:sz w:val="22"/>
          <w:szCs w:val="22"/>
          <w:lang w:val="sr-Cyrl-RS" w:eastAsia="en-US"/>
        </w:rPr>
      </w:pPr>
      <w:r w:rsidRPr="005659CB">
        <w:rPr>
          <w:rFonts w:ascii="Arial" w:hAnsi="Arial" w:cs="Arial"/>
          <w:b/>
          <w:sz w:val="22"/>
          <w:szCs w:val="22"/>
          <w:lang w:val="sr-Cyrl-RS" w:eastAsia="en-US"/>
        </w:rPr>
        <w:t>КВАНТИТАТИВНИ И КВАЛИТАТИВНИ ПРИЈЕМ</w:t>
      </w:r>
    </w:p>
    <w:p w14:paraId="359C5678" w14:textId="77777777" w:rsidR="00093C27" w:rsidRPr="005659CB" w:rsidRDefault="00093C27" w:rsidP="00C97F97">
      <w:pPr>
        <w:jc w:val="both"/>
        <w:rPr>
          <w:rFonts w:ascii="Arial" w:hAnsi="Arial" w:cs="Arial"/>
          <w:sz w:val="22"/>
          <w:szCs w:val="22"/>
          <w:lang w:val="sr-Cyrl-RS" w:eastAsia="en-US"/>
        </w:rPr>
      </w:pPr>
    </w:p>
    <w:p w14:paraId="35718367" w14:textId="77777777" w:rsidR="00093C27" w:rsidRPr="005659CB" w:rsidRDefault="00093C27" w:rsidP="00093C27">
      <w:pPr>
        <w:rPr>
          <w:rFonts w:ascii="Arial" w:hAnsi="Arial" w:cs="Arial"/>
          <w:sz w:val="22"/>
          <w:szCs w:val="22"/>
        </w:rPr>
      </w:pPr>
      <w:r w:rsidRPr="005659CB">
        <w:rPr>
          <w:rFonts w:ascii="Arial" w:hAnsi="Arial" w:cs="Arial"/>
          <w:sz w:val="22"/>
          <w:szCs w:val="22"/>
        </w:rPr>
        <w:t xml:space="preserve">Овлашћени представник Корисника услуге за праћење реализације </w:t>
      </w:r>
      <w:r w:rsidRPr="005659CB">
        <w:rPr>
          <w:rFonts w:ascii="Arial" w:hAnsi="Arial" w:cs="Arial"/>
          <w:sz w:val="22"/>
          <w:szCs w:val="22"/>
          <w:lang w:val="ru-RU"/>
        </w:rPr>
        <w:t>Услуга,</w:t>
      </w:r>
      <w:r w:rsidRPr="005659CB">
        <w:rPr>
          <w:rFonts w:ascii="Arial" w:hAnsi="Arial" w:cs="Arial"/>
          <w:sz w:val="22"/>
          <w:szCs w:val="22"/>
        </w:rPr>
        <w:t xml:space="preserve"> ће потврдити испуњеност пројектног задатка по пријему наведене документације. </w:t>
      </w:r>
    </w:p>
    <w:p w14:paraId="5ECADF22" w14:textId="77777777" w:rsidR="00093C27" w:rsidRPr="005659CB" w:rsidRDefault="00093C27" w:rsidP="00093C27">
      <w:pPr>
        <w:rPr>
          <w:rFonts w:ascii="Arial" w:hAnsi="Arial" w:cs="Arial"/>
          <w:sz w:val="22"/>
          <w:szCs w:val="22"/>
        </w:rPr>
      </w:pPr>
    </w:p>
    <w:p w14:paraId="27DEF797" w14:textId="77777777" w:rsidR="00093C27" w:rsidRPr="005659CB" w:rsidRDefault="00093C27" w:rsidP="00093C27">
      <w:pPr>
        <w:rPr>
          <w:rFonts w:ascii="Arial" w:hAnsi="Arial" w:cs="Arial"/>
          <w:sz w:val="22"/>
          <w:szCs w:val="22"/>
        </w:rPr>
      </w:pPr>
      <w:r w:rsidRPr="005659CB">
        <w:rPr>
          <w:rFonts w:ascii="Arial" w:hAnsi="Arial" w:cs="Arial"/>
          <w:sz w:val="22"/>
          <w:szCs w:val="22"/>
        </w:rPr>
        <w:t xml:space="preserve">Под квалитативним и квантитативним пријемом </w:t>
      </w:r>
      <w:r w:rsidRPr="005659CB">
        <w:rPr>
          <w:rFonts w:ascii="Arial" w:hAnsi="Arial" w:cs="Arial"/>
          <w:sz w:val="22"/>
          <w:szCs w:val="22"/>
          <w:lang w:val="sr-Cyrl-RS"/>
        </w:rPr>
        <w:t>У</w:t>
      </w:r>
      <w:r w:rsidRPr="005659CB">
        <w:rPr>
          <w:rFonts w:ascii="Arial" w:hAnsi="Arial" w:cs="Arial"/>
          <w:sz w:val="22"/>
          <w:szCs w:val="22"/>
        </w:rPr>
        <w:t xml:space="preserve">слуге подразумева се извршење </w:t>
      </w:r>
      <w:r w:rsidRPr="005659CB">
        <w:rPr>
          <w:rFonts w:ascii="Arial" w:hAnsi="Arial" w:cs="Arial"/>
          <w:sz w:val="22"/>
          <w:szCs w:val="22"/>
          <w:lang w:val="sr-Cyrl-RS"/>
        </w:rPr>
        <w:t>У</w:t>
      </w:r>
      <w:r w:rsidRPr="005659CB">
        <w:rPr>
          <w:rFonts w:ascii="Arial" w:hAnsi="Arial" w:cs="Arial"/>
          <w:sz w:val="22"/>
          <w:szCs w:val="22"/>
        </w:rPr>
        <w:t>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w:t>
      </w:r>
      <w:r w:rsidRPr="005659CB">
        <w:rPr>
          <w:rFonts w:ascii="Arial" w:hAnsi="Arial" w:cs="Arial"/>
          <w:sz w:val="22"/>
          <w:szCs w:val="22"/>
          <w:lang w:val="sr-Cyrl-RS"/>
        </w:rPr>
        <w:t xml:space="preserve"> о пријему Анализе .</w:t>
      </w:r>
    </w:p>
    <w:p w14:paraId="2FCD2656" w14:textId="77777777" w:rsidR="00093C27" w:rsidRPr="005659CB" w:rsidRDefault="00093C27" w:rsidP="00093C27">
      <w:pPr>
        <w:rPr>
          <w:rFonts w:ascii="Arial" w:hAnsi="Arial" w:cs="Arial"/>
          <w:sz w:val="22"/>
          <w:szCs w:val="22"/>
        </w:rPr>
      </w:pPr>
    </w:p>
    <w:p w14:paraId="49AE0E90" w14:textId="6C4479D8" w:rsidR="00093C27" w:rsidRPr="005659CB" w:rsidRDefault="00093C27" w:rsidP="00093C27">
      <w:pPr>
        <w:jc w:val="both"/>
        <w:rPr>
          <w:rFonts w:ascii="Arial" w:hAnsi="Arial" w:cs="Arial"/>
          <w:sz w:val="22"/>
          <w:szCs w:val="22"/>
          <w:lang w:val="sr-Cyrl-RS" w:eastAsia="en-US"/>
        </w:rPr>
      </w:pPr>
      <w:r w:rsidRPr="005659CB">
        <w:rPr>
          <w:rFonts w:ascii="Arial" w:hAnsi="Arial" w:cs="Arial"/>
          <w:sz w:val="22"/>
          <w:szCs w:val="22"/>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w:t>
      </w:r>
      <w:r w:rsidRPr="005659CB">
        <w:rPr>
          <w:rFonts w:ascii="Arial" w:hAnsi="Arial" w:cs="Arial"/>
          <w:sz w:val="22"/>
          <w:szCs w:val="22"/>
          <w:lang w:val="sr-Cyrl-RS"/>
        </w:rPr>
        <w:t>)</w:t>
      </w:r>
      <w:r w:rsidRPr="005659CB">
        <w:rPr>
          <w:rFonts w:ascii="Arial" w:hAnsi="Arial" w:cs="Arial"/>
          <w:sz w:val="22"/>
          <w:szCs w:val="22"/>
        </w:rPr>
        <w:t xml:space="preserve"> дана од момента пријема рекламације о свом трошку.</w:t>
      </w:r>
    </w:p>
    <w:p w14:paraId="394B3B95" w14:textId="77777777" w:rsidR="00873488" w:rsidRPr="005659CB" w:rsidRDefault="00873488" w:rsidP="00C97F97">
      <w:pPr>
        <w:jc w:val="both"/>
        <w:rPr>
          <w:rFonts w:ascii="Arial" w:hAnsi="Arial" w:cs="Arial"/>
          <w:sz w:val="22"/>
          <w:szCs w:val="22"/>
          <w:lang w:val="sr-Cyrl-RS" w:eastAsia="en-US"/>
        </w:rPr>
      </w:pPr>
    </w:p>
    <w:p w14:paraId="4C3719EE"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 xml:space="preserve">СРЕДСТВА ФИНАНСИЈСКОГ ОБЕЗБЕЂЕЊА </w:t>
      </w:r>
    </w:p>
    <w:p w14:paraId="78EA9E3E" w14:textId="77777777" w:rsidR="00C97F97" w:rsidRPr="005659CB" w:rsidRDefault="00C97F97" w:rsidP="00C97F97">
      <w:pPr>
        <w:jc w:val="both"/>
        <w:rPr>
          <w:rFonts w:ascii="Arial" w:hAnsi="Arial" w:cs="Arial"/>
          <w:sz w:val="22"/>
          <w:szCs w:val="22"/>
          <w:lang w:val="en-US" w:eastAsia="en-US"/>
        </w:rPr>
      </w:pPr>
    </w:p>
    <w:p w14:paraId="5BC5A81C"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14.</w:t>
      </w:r>
    </w:p>
    <w:p w14:paraId="48CF101D" w14:textId="77777777" w:rsidR="00C97F97" w:rsidRPr="005659CB" w:rsidRDefault="00C97F97" w:rsidP="00C97F97">
      <w:pPr>
        <w:jc w:val="both"/>
        <w:rPr>
          <w:rFonts w:ascii="Arial" w:hAnsi="Arial" w:cs="Arial"/>
          <w:sz w:val="22"/>
          <w:szCs w:val="22"/>
          <w:lang w:val="en-US" w:eastAsia="en-US"/>
        </w:rPr>
      </w:pPr>
    </w:p>
    <w:p w14:paraId="4AAA0F7C" w14:textId="5A548FF8"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Пружалац услуге је обавезан да у тренутку потписивања Уговора, а најкасније у року од </w:t>
      </w:r>
      <w:r w:rsidRPr="005659CB">
        <w:rPr>
          <w:rFonts w:ascii="Arial" w:hAnsi="Arial" w:cs="Arial"/>
          <w:sz w:val="22"/>
          <w:szCs w:val="22"/>
          <w:lang w:val="sr-Cyrl-RS" w:eastAsia="en-US"/>
        </w:rPr>
        <w:t>10</w:t>
      </w:r>
      <w:r w:rsidRPr="005659CB">
        <w:rPr>
          <w:rFonts w:ascii="Arial" w:hAnsi="Arial" w:cs="Arial"/>
          <w:sz w:val="22"/>
          <w:szCs w:val="22"/>
          <w:lang w:val="en-US" w:eastAsia="en-US"/>
        </w:rPr>
        <w:t xml:space="preserve"> (словима:</w:t>
      </w:r>
      <w:r w:rsidRPr="005659CB">
        <w:rPr>
          <w:rFonts w:ascii="Arial" w:hAnsi="Arial" w:cs="Arial"/>
          <w:sz w:val="22"/>
          <w:szCs w:val="22"/>
          <w:lang w:val="sr-Cyrl-RS" w:eastAsia="en-US"/>
        </w:rPr>
        <w:t xml:space="preserve"> десет</w:t>
      </w:r>
      <w:r w:rsidRPr="005659CB">
        <w:rPr>
          <w:rFonts w:ascii="Arial" w:hAnsi="Arial" w:cs="Arial"/>
          <w:sz w:val="22"/>
          <w:szCs w:val="22"/>
          <w:lang w:val="en-US" w:eastAsia="en-US"/>
        </w:rPr>
        <w:t xml:space="preserve">) дана од дана </w:t>
      </w:r>
      <w:r w:rsidRPr="005659CB">
        <w:rPr>
          <w:rFonts w:ascii="Arial" w:hAnsi="Arial" w:cs="Arial"/>
          <w:sz w:val="22"/>
          <w:szCs w:val="22"/>
          <w:lang w:val="sr-Cyrl-RS" w:eastAsia="en-US"/>
        </w:rPr>
        <w:t xml:space="preserve">обостраног </w:t>
      </w:r>
      <w:r w:rsidRPr="005659CB">
        <w:rPr>
          <w:rFonts w:ascii="Arial" w:hAnsi="Arial" w:cs="Arial"/>
          <w:sz w:val="22"/>
          <w:szCs w:val="22"/>
          <w:lang w:val="en-US" w:eastAsia="en-US"/>
        </w:rPr>
        <w:t xml:space="preserve">потписивања </w:t>
      </w:r>
      <w:r w:rsidRPr="005659CB">
        <w:rPr>
          <w:rFonts w:ascii="Arial" w:hAnsi="Arial" w:cs="Arial"/>
          <w:sz w:val="22"/>
          <w:szCs w:val="22"/>
          <w:lang w:val="sr-Cyrl-RS" w:eastAsia="en-US"/>
        </w:rPr>
        <w:t xml:space="preserve">од законских заступника </w:t>
      </w:r>
      <w:r w:rsidRPr="005659CB">
        <w:rPr>
          <w:rFonts w:ascii="Arial" w:hAnsi="Arial" w:cs="Arial"/>
          <w:sz w:val="22"/>
          <w:szCs w:val="22"/>
          <w:lang w:val="en-US" w:eastAsia="en-US"/>
        </w:rPr>
        <w:t>Уговорних страна, као одложни услов из чл</w:t>
      </w:r>
      <w:r w:rsidR="007D07BF" w:rsidRPr="005659CB">
        <w:rPr>
          <w:rFonts w:ascii="Arial" w:hAnsi="Arial" w:cs="Arial"/>
          <w:sz w:val="22"/>
          <w:szCs w:val="22"/>
          <w:lang w:val="sr-Cyrl-RS" w:eastAsia="en-US"/>
        </w:rPr>
        <w:t>ана</w:t>
      </w:r>
      <w:r w:rsidRPr="005659CB">
        <w:rPr>
          <w:rFonts w:ascii="Arial" w:hAnsi="Arial" w:cs="Arial"/>
          <w:sz w:val="22"/>
          <w:szCs w:val="22"/>
          <w:lang w:val="en-US" w:eastAsia="en-US"/>
        </w:rPr>
        <w:t xml:space="preserve"> 74.</w:t>
      </w:r>
      <w:r w:rsidR="007D07BF" w:rsidRPr="005659CB">
        <w:rPr>
          <w:rFonts w:ascii="Arial" w:hAnsi="Arial" w:cs="Arial"/>
          <w:sz w:val="22"/>
          <w:szCs w:val="22"/>
          <w:lang w:val="sr-Cyrl-RS" w:eastAsia="en-US"/>
        </w:rPr>
        <w:t xml:space="preserve"> </w:t>
      </w:r>
      <w:r w:rsidR="007D07BF" w:rsidRPr="005659CB">
        <w:rPr>
          <w:rFonts w:ascii="Arial" w:hAnsi="Arial" w:cs="Arial"/>
          <w:sz w:val="22"/>
          <w:szCs w:val="22"/>
          <w:lang w:val="en-US" w:eastAsia="en-US"/>
        </w:rPr>
        <w:t>С</w:t>
      </w:r>
      <w:r w:rsidRPr="005659CB">
        <w:rPr>
          <w:rFonts w:ascii="Arial" w:hAnsi="Arial" w:cs="Arial"/>
          <w:sz w:val="22"/>
          <w:szCs w:val="22"/>
          <w:lang w:val="en-US" w:eastAsia="en-US"/>
        </w:rPr>
        <w:t>т</w:t>
      </w:r>
      <w:r w:rsidR="007D07BF" w:rsidRPr="005659CB">
        <w:rPr>
          <w:rFonts w:ascii="Arial" w:hAnsi="Arial" w:cs="Arial"/>
          <w:sz w:val="22"/>
          <w:szCs w:val="22"/>
          <w:lang w:val="sr-Cyrl-RS" w:eastAsia="en-US"/>
        </w:rPr>
        <w:t xml:space="preserve">ав </w:t>
      </w:r>
      <w:r w:rsidRPr="005659CB">
        <w:rPr>
          <w:rFonts w:ascii="Arial" w:hAnsi="Arial" w:cs="Arial"/>
          <w:sz w:val="22"/>
          <w:szCs w:val="22"/>
          <w:lang w:val="en-US" w:eastAsia="en-US"/>
        </w:rPr>
        <w:t xml:space="preserve">2. </w:t>
      </w:r>
      <w:r w:rsidRPr="005659CB">
        <w:rPr>
          <w:rFonts w:ascii="Arial" w:hAnsi="Arial" w:cs="Arial"/>
          <w:sz w:val="22"/>
          <w:szCs w:val="22"/>
          <w:lang w:val="sr-Cyrl-RS" w:eastAsia="en-US"/>
        </w:rPr>
        <w:t>Закона о облигационим односима</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("Сл. лист СФРJ", бр. 29/78, 39/85, 45/89 - oдлукa УСJ и 57/89, "Сл. лист СРJ", бр. 31/93 и "Сл. лист СЦГ", бр. 1/2003 - Устaвнa пoвeљa)</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(даље: ЗОО)</w:t>
      </w:r>
      <w:r w:rsidRPr="005659CB">
        <w:rPr>
          <w:rFonts w:ascii="Arial" w:hAnsi="Arial" w:cs="Arial"/>
          <w:sz w:val="22"/>
          <w:szCs w:val="22"/>
          <w:lang w:val="sr-Cyrl-RS" w:eastAsia="en-US"/>
        </w:rPr>
        <w:t>,</w:t>
      </w:r>
      <w:r w:rsidRPr="005659CB">
        <w:rPr>
          <w:rFonts w:ascii="Arial" w:hAnsi="Arial" w:cs="Arial"/>
          <w:sz w:val="22"/>
          <w:szCs w:val="22"/>
          <w:lang w:val="en-US" w:eastAsia="en-US"/>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5659CB">
        <w:rPr>
          <w:rFonts w:ascii="Arial" w:hAnsi="Arial" w:cs="Arial"/>
          <w:sz w:val="22"/>
          <w:szCs w:val="22"/>
          <w:lang w:val="sr-Cyrl-RS" w:eastAsia="en-US"/>
        </w:rPr>
        <w:t xml:space="preserve">30 </w:t>
      </w:r>
      <w:r w:rsidRPr="005659CB">
        <w:rPr>
          <w:rFonts w:ascii="Arial" w:hAnsi="Arial" w:cs="Arial"/>
          <w:sz w:val="22"/>
          <w:szCs w:val="22"/>
          <w:lang w:val="en-US" w:eastAsia="en-US"/>
        </w:rPr>
        <w:t>(словима:</w:t>
      </w:r>
      <w:r w:rsidR="007D07BF" w:rsidRPr="005659CB">
        <w:rPr>
          <w:rFonts w:ascii="Arial" w:hAnsi="Arial" w:cs="Arial"/>
          <w:sz w:val="22"/>
          <w:szCs w:val="22"/>
          <w:lang w:val="sr-Cyrl-RS" w:eastAsia="en-US"/>
        </w:rPr>
        <w:t xml:space="preserve"> </w:t>
      </w:r>
      <w:r w:rsidRPr="005659CB">
        <w:rPr>
          <w:rFonts w:ascii="Arial" w:hAnsi="Arial" w:cs="Arial"/>
          <w:sz w:val="22"/>
          <w:szCs w:val="22"/>
          <w:lang w:val="en-US" w:eastAsia="en-US"/>
        </w:rPr>
        <w:t>тридесет</w:t>
      </w:r>
      <w:r w:rsidRPr="005659CB">
        <w:rPr>
          <w:rFonts w:ascii="Arial" w:hAnsi="Arial" w:cs="Arial"/>
          <w:sz w:val="22"/>
          <w:szCs w:val="22"/>
          <w:lang w:val="sr-Cyrl-RS" w:eastAsia="en-US"/>
        </w:rPr>
        <w:t>)</w:t>
      </w:r>
      <w:r w:rsidRPr="005659CB">
        <w:rPr>
          <w:rFonts w:ascii="Arial" w:hAnsi="Arial" w:cs="Arial"/>
          <w:sz w:val="22"/>
          <w:szCs w:val="22"/>
          <w:lang w:val="en-US" w:eastAsia="en-US"/>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7920F7E9"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 </w:t>
      </w:r>
    </w:p>
    <w:p w14:paraId="00D3AD1E"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53A51AF5" w14:textId="77777777" w:rsidR="00C97F97" w:rsidRPr="005659CB" w:rsidRDefault="00C97F97" w:rsidP="00C97F97">
      <w:pPr>
        <w:jc w:val="both"/>
        <w:rPr>
          <w:rFonts w:ascii="Arial" w:hAnsi="Arial" w:cs="Arial"/>
          <w:sz w:val="22"/>
          <w:szCs w:val="22"/>
          <w:lang w:val="en-US" w:eastAsia="en-US"/>
        </w:rPr>
      </w:pPr>
    </w:p>
    <w:p w14:paraId="000818A7"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A66FF8" w14:textId="77777777" w:rsidR="00C97F97" w:rsidRPr="005659CB" w:rsidRDefault="00C97F97" w:rsidP="00C97F97">
      <w:pPr>
        <w:jc w:val="both"/>
        <w:rPr>
          <w:rFonts w:ascii="Arial" w:hAnsi="Arial" w:cs="Arial"/>
          <w:sz w:val="22"/>
          <w:szCs w:val="22"/>
          <w:lang w:val="en-US" w:eastAsia="en-US"/>
        </w:rPr>
      </w:pPr>
    </w:p>
    <w:p w14:paraId="79226AD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 случају да је пословно седиште банке гаранта изван Републике Србије у случају спора по овој Гаранцији, утврђује се надлежност С</w:t>
      </w:r>
      <w:r w:rsidRPr="005659CB">
        <w:rPr>
          <w:rFonts w:ascii="Arial" w:hAnsi="Arial" w:cs="Arial"/>
          <w:sz w:val="22"/>
          <w:szCs w:val="22"/>
          <w:lang w:val="sr-Cyrl-RS" w:eastAsia="en-US"/>
        </w:rPr>
        <w:t>талне</w:t>
      </w:r>
      <w:r w:rsidRPr="005659CB">
        <w:rPr>
          <w:rFonts w:ascii="Arial" w:hAnsi="Arial" w:cs="Arial"/>
          <w:sz w:val="22"/>
          <w:szCs w:val="22"/>
          <w:lang w:val="en-US" w:eastAsia="en-US"/>
        </w:rPr>
        <w:t xml:space="preserve"> арбитраже при П</w:t>
      </w:r>
      <w:r w:rsidRPr="005659CB">
        <w:rPr>
          <w:rFonts w:ascii="Arial" w:hAnsi="Arial" w:cs="Arial"/>
          <w:sz w:val="22"/>
          <w:szCs w:val="22"/>
          <w:lang w:val="sr-Cyrl-RS" w:eastAsia="en-US"/>
        </w:rPr>
        <w:t>ривредној комори Србије</w:t>
      </w:r>
      <w:r w:rsidRPr="005659CB">
        <w:rPr>
          <w:rFonts w:ascii="Arial" w:hAnsi="Arial" w:cs="Arial"/>
          <w:sz w:val="22"/>
          <w:szCs w:val="22"/>
          <w:lang w:val="en-US" w:eastAsia="en-US"/>
        </w:rPr>
        <w:t xml:space="preserve"> уз примену </w:t>
      </w:r>
      <w:r w:rsidRPr="005659CB">
        <w:rPr>
          <w:rFonts w:ascii="Arial" w:hAnsi="Arial" w:cs="Arial"/>
          <w:sz w:val="22"/>
          <w:szCs w:val="22"/>
          <w:lang w:val="sr-Cyrl-RS" w:eastAsia="en-US"/>
        </w:rPr>
        <w:t xml:space="preserve">њеног </w:t>
      </w:r>
      <w:r w:rsidRPr="005659CB">
        <w:rPr>
          <w:rFonts w:ascii="Arial" w:hAnsi="Arial" w:cs="Arial"/>
          <w:sz w:val="22"/>
          <w:szCs w:val="22"/>
          <w:lang w:val="en-US" w:eastAsia="en-US"/>
        </w:rPr>
        <w:t xml:space="preserve">Правилника и процесног и материјалног права Републике Србије, </w:t>
      </w:r>
      <w:r w:rsidRPr="005659CB">
        <w:rPr>
          <w:rFonts w:ascii="Arial" w:hAnsi="Arial" w:cs="Arial"/>
          <w:sz w:val="22"/>
          <w:szCs w:val="22"/>
          <w:lang w:val="sr-Cyrl-RS" w:eastAsia="en-US"/>
        </w:rPr>
        <w:t>са местом рада арбитраже у Београду</w:t>
      </w:r>
      <w:r w:rsidRPr="005659CB">
        <w:rPr>
          <w:rFonts w:ascii="Arial" w:hAnsi="Arial" w:cs="Arial"/>
          <w:sz w:val="22"/>
          <w:szCs w:val="22"/>
          <w:lang w:val="en-US" w:eastAsia="en-US"/>
        </w:rPr>
        <w:t>.</w:t>
      </w:r>
    </w:p>
    <w:p w14:paraId="386A8BBC" w14:textId="77777777" w:rsidR="00C97F97" w:rsidRPr="005659CB" w:rsidRDefault="00C97F97" w:rsidP="00C97F97">
      <w:pPr>
        <w:jc w:val="both"/>
        <w:rPr>
          <w:rFonts w:ascii="Arial" w:hAnsi="Arial" w:cs="Arial"/>
          <w:sz w:val="22"/>
          <w:szCs w:val="22"/>
          <w:lang w:val="sr-Cyrl-RS" w:eastAsia="en-US"/>
        </w:rPr>
      </w:pPr>
    </w:p>
    <w:p w14:paraId="6A7F710E"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Банкарска гаранција се не може уступити и није преносива без сагласности уговорних страна и емисионе банке.</w:t>
      </w:r>
    </w:p>
    <w:p w14:paraId="3621040C" w14:textId="77777777" w:rsidR="00C97F97" w:rsidRPr="005659CB" w:rsidRDefault="00C97F97" w:rsidP="00C97F97">
      <w:pPr>
        <w:jc w:val="both"/>
        <w:rPr>
          <w:rFonts w:ascii="Arial" w:hAnsi="Arial" w:cs="Arial"/>
          <w:sz w:val="22"/>
          <w:szCs w:val="22"/>
          <w:lang w:val="sr-Cyrl-RS" w:eastAsia="en-US"/>
        </w:rPr>
      </w:pPr>
    </w:p>
    <w:p w14:paraId="2BA511A8"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На ову  банкарску гарнцију примењују се Једнообразна правила за гаранције на позив ( </w:t>
      </w:r>
      <w:r w:rsidRPr="005659CB">
        <w:rPr>
          <w:rFonts w:ascii="Arial" w:hAnsi="Arial" w:cs="Arial"/>
          <w:sz w:val="22"/>
          <w:szCs w:val="22"/>
          <w:lang w:val="en-US" w:eastAsia="en-US"/>
        </w:rPr>
        <w:t>URDG</w:t>
      </w:r>
      <w:r w:rsidRPr="005659CB">
        <w:rPr>
          <w:rFonts w:ascii="Arial" w:hAnsi="Arial" w:cs="Arial"/>
          <w:sz w:val="22"/>
          <w:szCs w:val="22"/>
          <w:lang w:val="sr-Cyrl-RS" w:eastAsia="en-US"/>
        </w:rPr>
        <w:t xml:space="preserve"> 758) Међународне трговинске коморе у Паризу.</w:t>
      </w:r>
    </w:p>
    <w:p w14:paraId="76A336F0" w14:textId="77777777" w:rsidR="00C97F97" w:rsidRPr="005659CB" w:rsidRDefault="00C97F97" w:rsidP="00C97F97">
      <w:pPr>
        <w:jc w:val="both"/>
        <w:rPr>
          <w:rFonts w:ascii="Arial" w:hAnsi="Arial" w:cs="Arial"/>
          <w:sz w:val="22"/>
          <w:szCs w:val="22"/>
          <w:lang w:val="sr-Cyrl-RS" w:eastAsia="en-US"/>
        </w:rPr>
      </w:pPr>
    </w:p>
    <w:p w14:paraId="6E7F9E61"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Ова гаранција истиче на наведени  датум,</w:t>
      </w:r>
      <w:r w:rsidRPr="005659CB">
        <w:rPr>
          <w:rFonts w:ascii="Arial" w:hAnsi="Arial" w:cs="Arial"/>
          <w:sz w:val="22"/>
          <w:szCs w:val="22"/>
          <w:lang w:val="sr-Latn-RS" w:eastAsia="en-US"/>
        </w:rPr>
        <w:t xml:space="preserve"> </w:t>
      </w:r>
      <w:r w:rsidRPr="005659CB">
        <w:rPr>
          <w:rFonts w:ascii="Arial" w:hAnsi="Arial" w:cs="Arial"/>
          <w:sz w:val="22"/>
          <w:szCs w:val="22"/>
          <w:lang w:val="sr-Cyrl-RS" w:eastAsia="en-US"/>
        </w:rPr>
        <w:t>без обзира да ли је овај документ враћен или није.</w:t>
      </w:r>
    </w:p>
    <w:p w14:paraId="30EBDF8F" w14:textId="77777777" w:rsidR="00C97F97" w:rsidRPr="005659CB" w:rsidRDefault="00C97F97" w:rsidP="00C97F97">
      <w:pPr>
        <w:jc w:val="both"/>
        <w:rPr>
          <w:rFonts w:ascii="Arial" w:hAnsi="Arial" w:cs="Arial"/>
          <w:sz w:val="22"/>
          <w:szCs w:val="22"/>
          <w:lang w:val="en-US" w:eastAsia="en-US"/>
        </w:rPr>
      </w:pPr>
    </w:p>
    <w:p w14:paraId="63EC2F36" w14:textId="77777777" w:rsidR="00C97F97" w:rsidRPr="005659CB" w:rsidRDefault="00C97F97" w:rsidP="00C97F97">
      <w:pPr>
        <w:jc w:val="both"/>
        <w:rPr>
          <w:rFonts w:ascii="Arial" w:hAnsi="Arial" w:cs="Arial"/>
          <w:sz w:val="22"/>
          <w:szCs w:val="22"/>
          <w:lang w:val="ru-RU" w:eastAsia="en-US"/>
        </w:rPr>
      </w:pPr>
      <w:r w:rsidRPr="005659CB">
        <w:rPr>
          <w:rFonts w:ascii="Arial" w:hAnsi="Arial" w:cs="Arial"/>
          <w:sz w:val="22"/>
          <w:szCs w:val="22"/>
          <w:lang w:val="ru-RU" w:eastAsia="en-US"/>
        </w:rPr>
        <w:t>Уколико гаранцију издаје страна банка ,мора имати кредитни рејтинг.</w:t>
      </w:r>
    </w:p>
    <w:p w14:paraId="4204B62B" w14:textId="77777777" w:rsidR="00F13639" w:rsidRPr="005659CB" w:rsidRDefault="00F13639" w:rsidP="00F13639">
      <w:pPr>
        <w:tabs>
          <w:tab w:val="left" w:pos="567"/>
        </w:tabs>
        <w:rPr>
          <w:rFonts w:ascii="Arial" w:hAnsi="Arial" w:cs="Arial"/>
          <w:sz w:val="22"/>
          <w:szCs w:val="22"/>
          <w:lang w:val="ru-RU"/>
        </w:rPr>
      </w:pPr>
    </w:p>
    <w:p w14:paraId="7D5DFDFE" w14:textId="77777777" w:rsidR="00DB648A" w:rsidRPr="005659CB" w:rsidRDefault="00DB648A" w:rsidP="00C97F97">
      <w:pPr>
        <w:jc w:val="both"/>
        <w:rPr>
          <w:rFonts w:ascii="Arial" w:hAnsi="Arial" w:cs="Arial"/>
          <w:b/>
          <w:sz w:val="22"/>
          <w:szCs w:val="22"/>
          <w:lang w:val="en-US" w:eastAsia="en-US"/>
        </w:rPr>
      </w:pPr>
    </w:p>
    <w:p w14:paraId="43033701"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ИЗВРШИОЦИ</w:t>
      </w:r>
      <w:r w:rsidRPr="005659CB">
        <w:rPr>
          <w:rFonts w:ascii="Arial" w:hAnsi="Arial" w:cs="Arial"/>
          <w:b/>
          <w:sz w:val="22"/>
          <w:szCs w:val="22"/>
          <w:lang w:val="en-US" w:eastAsia="en-US"/>
        </w:rPr>
        <w:tab/>
      </w:r>
    </w:p>
    <w:p w14:paraId="6D61EBC4"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lastRenderedPageBreak/>
        <w:t>Члан 15.</w:t>
      </w:r>
    </w:p>
    <w:p w14:paraId="609EA634" w14:textId="77777777" w:rsidR="00C97F97" w:rsidRPr="005659CB" w:rsidRDefault="00C97F97" w:rsidP="00C97F97">
      <w:pPr>
        <w:jc w:val="both"/>
        <w:rPr>
          <w:rFonts w:ascii="Arial" w:hAnsi="Arial" w:cs="Arial"/>
          <w:sz w:val="22"/>
          <w:szCs w:val="22"/>
          <w:lang w:val="en-US" w:eastAsia="en-US"/>
        </w:rPr>
      </w:pPr>
    </w:p>
    <w:p w14:paraId="415AF73A"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Извршиоци су ангажована лица од стране Пружаоца услуге.</w:t>
      </w:r>
    </w:p>
    <w:p w14:paraId="59CB39D8" w14:textId="77777777" w:rsidR="00C97F97" w:rsidRPr="005659CB" w:rsidRDefault="00C97F97" w:rsidP="00C97F97">
      <w:pPr>
        <w:jc w:val="both"/>
        <w:rPr>
          <w:rFonts w:ascii="Arial" w:hAnsi="Arial" w:cs="Arial"/>
          <w:sz w:val="22"/>
          <w:szCs w:val="22"/>
          <w:lang w:val="en-US" w:eastAsia="en-US"/>
        </w:rPr>
      </w:pPr>
    </w:p>
    <w:p w14:paraId="6477022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Пружалац услуге доставља Кориснику услуге:</w:t>
      </w:r>
    </w:p>
    <w:p w14:paraId="4499DD6B" w14:textId="77777777" w:rsidR="00C97F97" w:rsidRPr="005659CB" w:rsidRDefault="00C97F97" w:rsidP="00C97F97">
      <w:pPr>
        <w:jc w:val="both"/>
        <w:rPr>
          <w:rFonts w:ascii="Arial" w:hAnsi="Arial" w:cs="Arial"/>
          <w:sz w:val="22"/>
          <w:szCs w:val="22"/>
          <w:lang w:val="en-US" w:eastAsia="en-US"/>
        </w:rPr>
      </w:pPr>
    </w:p>
    <w:p w14:paraId="5DD03081" w14:textId="7D580095"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Списак извршилаца, са наведеним квалификацијама </w:t>
      </w:r>
      <w:r w:rsidR="00093C27" w:rsidRPr="005659CB">
        <w:rPr>
          <w:rFonts w:ascii="Arial" w:hAnsi="Arial" w:cs="Arial"/>
          <w:sz w:val="22"/>
          <w:szCs w:val="22"/>
          <w:lang w:val="sr-Cyrl-RS" w:eastAsia="en-US"/>
        </w:rPr>
        <w:t>и радним биографијама</w:t>
      </w:r>
      <w:r w:rsidR="00093C27" w:rsidRPr="005659CB">
        <w:rPr>
          <w:rFonts w:ascii="Arial" w:hAnsi="Arial" w:cs="Arial"/>
          <w:sz w:val="22"/>
          <w:szCs w:val="22"/>
          <w:lang w:val="en-US" w:eastAsia="en-US"/>
        </w:rPr>
        <w:t xml:space="preserve"> </w:t>
      </w:r>
      <w:r w:rsidRPr="005659CB">
        <w:rPr>
          <w:rFonts w:ascii="Arial" w:hAnsi="Arial" w:cs="Arial"/>
          <w:sz w:val="22"/>
          <w:szCs w:val="22"/>
          <w:lang w:val="en-US" w:eastAsia="en-US"/>
        </w:rPr>
        <w:t>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14:paraId="16E1AE84" w14:textId="5C567F21"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 </w:t>
      </w:r>
    </w:p>
    <w:p w14:paraId="6AF0B5C6" w14:textId="77777777" w:rsidR="00C97F97" w:rsidRPr="005659CB" w:rsidRDefault="00C97F97" w:rsidP="00C97F97">
      <w:pPr>
        <w:jc w:val="both"/>
        <w:rPr>
          <w:rFonts w:ascii="Arial" w:hAnsi="Arial" w:cs="Arial"/>
          <w:sz w:val="22"/>
          <w:szCs w:val="22"/>
          <w:lang w:val="en-US" w:eastAsia="en-US"/>
        </w:rPr>
      </w:pPr>
    </w:p>
    <w:p w14:paraId="2F7A532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2D40FE7" w14:textId="77777777" w:rsidR="00C97F97" w:rsidRPr="005659CB" w:rsidRDefault="00C97F97" w:rsidP="00C97F97">
      <w:pPr>
        <w:jc w:val="both"/>
        <w:rPr>
          <w:rFonts w:ascii="Arial" w:hAnsi="Arial" w:cs="Arial"/>
          <w:sz w:val="22"/>
          <w:szCs w:val="22"/>
          <w:lang w:val="en-US" w:eastAsia="en-US"/>
        </w:rPr>
      </w:pPr>
    </w:p>
    <w:p w14:paraId="32E304A6" w14:textId="1A3C22A3" w:rsidR="00FB7E9F"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Ако Пружалац услуге мора да повуче или замени било ког извршиоца Услуге за време трајања овог Уговора, све трошкове који настану таквом</w:t>
      </w:r>
      <w:r w:rsidR="00FB7E9F" w:rsidRPr="005659CB">
        <w:rPr>
          <w:rFonts w:ascii="Arial" w:hAnsi="Arial" w:cs="Arial"/>
          <w:sz w:val="22"/>
          <w:szCs w:val="22"/>
          <w:lang w:val="en-US" w:eastAsia="en-US"/>
        </w:rPr>
        <w:t xml:space="preserve"> заменом сноси Пружалац услуге.</w:t>
      </w:r>
    </w:p>
    <w:p w14:paraId="6973E2D9" w14:textId="77777777" w:rsidR="007D07BF" w:rsidRPr="005659CB" w:rsidRDefault="007D07BF" w:rsidP="00DB648A">
      <w:pPr>
        <w:jc w:val="center"/>
        <w:rPr>
          <w:rFonts w:ascii="Arial" w:hAnsi="Arial" w:cs="Arial"/>
          <w:sz w:val="22"/>
          <w:szCs w:val="22"/>
          <w:lang w:val="en-US" w:eastAsia="en-US"/>
        </w:rPr>
      </w:pPr>
    </w:p>
    <w:p w14:paraId="0E6C3F6C"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16.</w:t>
      </w:r>
    </w:p>
    <w:p w14:paraId="69C9BD51" w14:textId="77777777" w:rsidR="00C97F97" w:rsidRPr="005659CB" w:rsidRDefault="00C97F97" w:rsidP="00C97F97">
      <w:pPr>
        <w:jc w:val="both"/>
        <w:rPr>
          <w:rFonts w:ascii="Arial" w:hAnsi="Arial" w:cs="Arial"/>
          <w:sz w:val="22"/>
          <w:szCs w:val="22"/>
          <w:lang w:val="en-US" w:eastAsia="en-US"/>
        </w:rPr>
      </w:pPr>
    </w:p>
    <w:p w14:paraId="7B70B745"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уз овај Уговор. </w:t>
      </w:r>
    </w:p>
    <w:p w14:paraId="2E33D305" w14:textId="77777777" w:rsidR="00C97F97" w:rsidRPr="005659CB" w:rsidRDefault="00C97F97" w:rsidP="00C97F97">
      <w:pPr>
        <w:jc w:val="both"/>
        <w:rPr>
          <w:rFonts w:ascii="Arial" w:hAnsi="Arial" w:cs="Arial"/>
          <w:sz w:val="22"/>
          <w:szCs w:val="22"/>
          <w:lang w:val="en-US" w:eastAsia="en-US"/>
        </w:rPr>
      </w:pPr>
    </w:p>
    <w:p w14:paraId="1533318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457D1806" w14:textId="77777777" w:rsidR="00014F6B" w:rsidRPr="005659CB" w:rsidRDefault="00014F6B" w:rsidP="00C97F97">
      <w:pPr>
        <w:jc w:val="both"/>
        <w:rPr>
          <w:rFonts w:ascii="Arial" w:hAnsi="Arial" w:cs="Arial"/>
          <w:sz w:val="22"/>
          <w:szCs w:val="22"/>
          <w:lang w:val="en-US" w:eastAsia="en-US"/>
        </w:rPr>
      </w:pPr>
    </w:p>
    <w:p w14:paraId="5396CADE" w14:textId="77777777" w:rsidR="00C97F97" w:rsidRPr="005659CB" w:rsidRDefault="00C97F97" w:rsidP="00DB648A">
      <w:pPr>
        <w:jc w:val="center"/>
        <w:rPr>
          <w:rFonts w:ascii="Arial" w:hAnsi="Arial" w:cs="Arial"/>
          <w:sz w:val="22"/>
          <w:szCs w:val="22"/>
          <w:lang w:val="sr-Cyrl-RS" w:eastAsia="en-US"/>
        </w:rPr>
      </w:pPr>
      <w:r w:rsidRPr="005659CB">
        <w:rPr>
          <w:rFonts w:ascii="Arial" w:hAnsi="Arial" w:cs="Arial"/>
          <w:sz w:val="22"/>
          <w:szCs w:val="22"/>
          <w:lang w:val="sr-Cyrl-RS" w:eastAsia="en-US"/>
        </w:rPr>
        <w:t>Члан 17.</w:t>
      </w:r>
    </w:p>
    <w:p w14:paraId="3802CFA8" w14:textId="77777777" w:rsidR="00331EC3" w:rsidRPr="005659CB" w:rsidRDefault="00331EC3" w:rsidP="00DB648A">
      <w:pPr>
        <w:jc w:val="center"/>
        <w:rPr>
          <w:rFonts w:ascii="Arial" w:hAnsi="Arial" w:cs="Arial"/>
          <w:sz w:val="22"/>
          <w:szCs w:val="22"/>
          <w:lang w:val="sr-Cyrl-RS" w:eastAsia="en-US"/>
        </w:rPr>
      </w:pPr>
    </w:p>
    <w:p w14:paraId="5AF175EC" w14:textId="77777777" w:rsidR="00C97F97" w:rsidRPr="005659CB" w:rsidRDefault="00C97F97" w:rsidP="00C97F97">
      <w:pPr>
        <w:jc w:val="both"/>
        <w:rPr>
          <w:rFonts w:ascii="Arial" w:hAnsi="Arial" w:cs="Arial"/>
          <w:sz w:val="22"/>
          <w:szCs w:val="22"/>
          <w:lang w:eastAsia="en-US"/>
        </w:rPr>
      </w:pPr>
      <w:r w:rsidRPr="005659CB">
        <w:rPr>
          <w:rFonts w:ascii="Arial" w:hAnsi="Arial" w:cs="Arial"/>
          <w:sz w:val="22"/>
          <w:szCs w:val="22"/>
          <w:lang w:val="sr-Cyrl-RS" w:eastAsia="en-US"/>
        </w:rPr>
        <w:t>Пружалац услуге</w:t>
      </w:r>
      <w:r w:rsidRPr="005659CB">
        <w:rPr>
          <w:rFonts w:ascii="Arial" w:hAnsi="Arial" w:cs="Arial"/>
          <w:sz w:val="22"/>
          <w:szCs w:val="22"/>
          <w:lang w:eastAsia="en-US"/>
        </w:rPr>
        <w:t xml:space="preserve"> је дужан да колективно осигура своје запослене</w:t>
      </w:r>
      <w:r w:rsidRPr="005659CB">
        <w:rPr>
          <w:rFonts w:ascii="Arial" w:hAnsi="Arial" w:cs="Arial"/>
          <w:sz w:val="22"/>
          <w:szCs w:val="22"/>
          <w:lang w:val="sr-Cyrl-RS" w:eastAsia="en-US"/>
        </w:rPr>
        <w:t xml:space="preserve"> (извршиоце)</w:t>
      </w:r>
      <w:r w:rsidRPr="005659CB">
        <w:rPr>
          <w:rFonts w:ascii="Arial" w:hAnsi="Arial" w:cs="Arial"/>
          <w:sz w:val="22"/>
          <w:szCs w:val="22"/>
          <w:lang w:eastAsia="en-US"/>
        </w:rPr>
        <w:t xml:space="preserve"> у случају повреде на раду, професионалних обољења и обољења у вези са радом.</w:t>
      </w:r>
    </w:p>
    <w:p w14:paraId="7C45BF50"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eastAsia="en-US"/>
        </w:rPr>
        <w:t xml:space="preserve">Пружалац услуге је дужан да поседује полису осигурања од одговорности из делатности за штете причињене трећим лицима </w:t>
      </w:r>
      <w:r w:rsidRPr="005659CB">
        <w:rPr>
          <w:rFonts w:ascii="Arial" w:hAnsi="Arial" w:cs="Arial"/>
          <w:sz w:val="22"/>
          <w:szCs w:val="22"/>
          <w:lang w:val="sr-Cyrl-RS" w:eastAsia="en-US"/>
        </w:rPr>
        <w:t>.</w:t>
      </w:r>
    </w:p>
    <w:p w14:paraId="41A8D640" w14:textId="77777777" w:rsidR="00DB648A" w:rsidRPr="005659CB" w:rsidRDefault="00DB648A" w:rsidP="00C97F97">
      <w:pPr>
        <w:jc w:val="both"/>
        <w:rPr>
          <w:rFonts w:ascii="Arial" w:hAnsi="Arial" w:cs="Arial"/>
          <w:b/>
          <w:sz w:val="22"/>
          <w:szCs w:val="22"/>
          <w:lang w:val="en-US" w:eastAsia="en-US"/>
        </w:rPr>
      </w:pPr>
    </w:p>
    <w:p w14:paraId="69B9E0B8" w14:textId="6B0F7B50" w:rsidR="00C97F97" w:rsidRPr="005659CB" w:rsidRDefault="00014F6B" w:rsidP="00C97F97">
      <w:pPr>
        <w:jc w:val="both"/>
        <w:rPr>
          <w:rFonts w:ascii="Arial" w:hAnsi="Arial" w:cs="Arial"/>
          <w:b/>
          <w:sz w:val="22"/>
          <w:szCs w:val="22"/>
          <w:lang w:val="en-US" w:eastAsia="en-US"/>
        </w:rPr>
      </w:pPr>
      <w:r w:rsidRPr="005659CB">
        <w:rPr>
          <w:rFonts w:ascii="Arial" w:hAnsi="Arial" w:cs="Arial"/>
          <w:b/>
          <w:sz w:val="22"/>
          <w:szCs w:val="22"/>
          <w:lang w:val="en-US" w:eastAsia="en-US"/>
        </w:rPr>
        <w:t xml:space="preserve">ИНТЕЛЕКТУАЛНА СВОЈИНА </w:t>
      </w:r>
    </w:p>
    <w:p w14:paraId="1AEEDAEC"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1</w:t>
      </w:r>
      <w:r w:rsidRPr="005659CB">
        <w:rPr>
          <w:rFonts w:ascii="Arial" w:hAnsi="Arial" w:cs="Arial"/>
          <w:sz w:val="22"/>
          <w:szCs w:val="22"/>
          <w:lang w:val="sr-Cyrl-RS" w:eastAsia="en-US"/>
        </w:rPr>
        <w:t>8</w:t>
      </w:r>
      <w:r w:rsidRPr="005659CB">
        <w:rPr>
          <w:rFonts w:ascii="Arial" w:hAnsi="Arial" w:cs="Arial"/>
          <w:sz w:val="22"/>
          <w:szCs w:val="22"/>
          <w:lang w:val="en-US" w:eastAsia="en-US"/>
        </w:rPr>
        <w:t>.</w:t>
      </w:r>
    </w:p>
    <w:p w14:paraId="58514EAC" w14:textId="77777777" w:rsidR="00C97F97" w:rsidRPr="005659CB" w:rsidRDefault="00C97F97" w:rsidP="00C97F97">
      <w:pPr>
        <w:jc w:val="both"/>
        <w:rPr>
          <w:rFonts w:ascii="Arial" w:hAnsi="Arial" w:cs="Arial"/>
          <w:sz w:val="22"/>
          <w:szCs w:val="22"/>
          <w:lang w:val="en-US" w:eastAsia="en-US"/>
        </w:rPr>
      </w:pPr>
    </w:p>
    <w:p w14:paraId="42440C81"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5302102" w14:textId="77777777" w:rsidR="00DB648A" w:rsidRPr="005659CB" w:rsidRDefault="00DB648A" w:rsidP="00C97F97">
      <w:pPr>
        <w:jc w:val="both"/>
        <w:rPr>
          <w:rFonts w:ascii="Arial" w:hAnsi="Arial" w:cs="Arial"/>
          <w:sz w:val="22"/>
          <w:szCs w:val="22"/>
          <w:lang w:val="en-US" w:eastAsia="en-US"/>
        </w:rPr>
      </w:pPr>
    </w:p>
    <w:p w14:paraId="47A0798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7263AAAD" w14:textId="77777777" w:rsidR="00C97F97" w:rsidRPr="005659CB" w:rsidRDefault="00C97F97" w:rsidP="00C97F97">
      <w:pPr>
        <w:jc w:val="both"/>
        <w:rPr>
          <w:rFonts w:ascii="Arial" w:hAnsi="Arial" w:cs="Arial"/>
          <w:sz w:val="22"/>
          <w:szCs w:val="22"/>
          <w:lang w:val="en-US" w:eastAsia="en-US"/>
        </w:rPr>
      </w:pPr>
    </w:p>
    <w:p w14:paraId="74979F3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77C4D2AE" w14:textId="77777777" w:rsidR="00C97F97" w:rsidRPr="005659CB" w:rsidRDefault="00C97F97" w:rsidP="00C97F97">
      <w:pPr>
        <w:jc w:val="both"/>
        <w:rPr>
          <w:rFonts w:ascii="Arial" w:hAnsi="Arial" w:cs="Arial"/>
          <w:sz w:val="22"/>
          <w:szCs w:val="22"/>
          <w:lang w:val="en-US" w:eastAsia="en-US"/>
        </w:rPr>
      </w:pPr>
    </w:p>
    <w:p w14:paraId="54D3503A"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Евентуалну одговорност за повреду заштићених права интелектуалне својине трећих лица, у целости сноси Пружалац услуге.</w:t>
      </w:r>
    </w:p>
    <w:p w14:paraId="49B99404" w14:textId="77777777" w:rsidR="00C97F97" w:rsidRPr="005659CB" w:rsidRDefault="00C97F97" w:rsidP="00C97F97">
      <w:pPr>
        <w:jc w:val="both"/>
        <w:rPr>
          <w:rFonts w:ascii="Arial" w:hAnsi="Arial" w:cs="Arial"/>
          <w:sz w:val="22"/>
          <w:szCs w:val="22"/>
          <w:lang w:val="en-US" w:eastAsia="en-US"/>
        </w:rPr>
      </w:pPr>
    </w:p>
    <w:p w14:paraId="6F703A3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5659CB">
        <w:rPr>
          <w:rFonts w:ascii="Arial" w:hAnsi="Arial" w:cs="Arial"/>
          <w:sz w:val="22"/>
          <w:szCs w:val="22"/>
          <w:lang w:val="sr-Cyrl-RS" w:eastAsia="en-US"/>
        </w:rPr>
        <w:t>.</w:t>
      </w:r>
      <w:r w:rsidRPr="005659CB">
        <w:rPr>
          <w:rFonts w:ascii="Arial" w:hAnsi="Arial" w:cs="Arial"/>
          <w:sz w:val="22"/>
          <w:szCs w:val="22"/>
          <w:lang w:val="en-US" w:eastAsia="en-US"/>
        </w:rPr>
        <w:t xml:space="preserve"> </w:t>
      </w:r>
    </w:p>
    <w:p w14:paraId="78C652AA" w14:textId="77777777" w:rsidR="00FB7E9F" w:rsidRPr="005659CB" w:rsidRDefault="00FB7E9F" w:rsidP="00C97F97">
      <w:pPr>
        <w:jc w:val="both"/>
        <w:rPr>
          <w:rFonts w:ascii="Arial" w:hAnsi="Arial" w:cs="Arial"/>
          <w:sz w:val="22"/>
          <w:szCs w:val="22"/>
          <w:lang w:val="en-US" w:eastAsia="en-US"/>
        </w:rPr>
      </w:pPr>
    </w:p>
    <w:p w14:paraId="43E7BAA7" w14:textId="77777777" w:rsidR="00331EC3" w:rsidRPr="005659CB" w:rsidRDefault="00331EC3" w:rsidP="00C97F97">
      <w:pPr>
        <w:jc w:val="both"/>
        <w:rPr>
          <w:rFonts w:ascii="Arial" w:hAnsi="Arial" w:cs="Arial"/>
          <w:b/>
          <w:sz w:val="22"/>
          <w:szCs w:val="22"/>
          <w:lang w:val="en-US" w:eastAsia="en-US"/>
        </w:rPr>
      </w:pPr>
    </w:p>
    <w:p w14:paraId="48D7D936" w14:textId="194AE256" w:rsidR="00C97F97" w:rsidRPr="005659CB" w:rsidRDefault="009E4677" w:rsidP="00C97F97">
      <w:pPr>
        <w:jc w:val="both"/>
        <w:rPr>
          <w:rFonts w:ascii="Arial" w:hAnsi="Arial" w:cs="Arial"/>
          <w:b/>
          <w:sz w:val="22"/>
          <w:szCs w:val="22"/>
          <w:lang w:val="en-US" w:eastAsia="en-US"/>
        </w:rPr>
      </w:pPr>
      <w:r w:rsidRPr="005659CB">
        <w:rPr>
          <w:rFonts w:ascii="Arial" w:hAnsi="Arial" w:cs="Arial"/>
          <w:b/>
          <w:sz w:val="22"/>
          <w:szCs w:val="22"/>
          <w:lang w:val="en-US" w:eastAsia="en-US"/>
        </w:rPr>
        <w:t xml:space="preserve">ЗАКЉУЧИВАЊЕ И СТУПАЊЕ НА СНАГУ </w:t>
      </w:r>
    </w:p>
    <w:p w14:paraId="60946D1F" w14:textId="77777777" w:rsidR="009E4677" w:rsidRPr="005659CB" w:rsidRDefault="009E4677" w:rsidP="00DB648A">
      <w:pPr>
        <w:jc w:val="center"/>
        <w:rPr>
          <w:rFonts w:ascii="Arial" w:hAnsi="Arial" w:cs="Arial"/>
          <w:sz w:val="22"/>
          <w:szCs w:val="22"/>
          <w:lang w:val="en-US" w:eastAsia="en-US"/>
        </w:rPr>
      </w:pPr>
    </w:p>
    <w:p w14:paraId="1BB4BAFF"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1</w:t>
      </w:r>
      <w:r w:rsidRPr="005659CB">
        <w:rPr>
          <w:rFonts w:ascii="Arial" w:hAnsi="Arial" w:cs="Arial"/>
          <w:sz w:val="22"/>
          <w:szCs w:val="22"/>
          <w:lang w:val="sr-Cyrl-RS" w:eastAsia="en-US"/>
        </w:rPr>
        <w:t>9</w:t>
      </w:r>
      <w:r w:rsidRPr="005659CB">
        <w:rPr>
          <w:rFonts w:ascii="Arial" w:hAnsi="Arial" w:cs="Arial"/>
          <w:sz w:val="22"/>
          <w:szCs w:val="22"/>
          <w:lang w:val="en-US" w:eastAsia="en-US"/>
        </w:rPr>
        <w:t>.</w:t>
      </w:r>
    </w:p>
    <w:p w14:paraId="7F767BF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 </w:t>
      </w:r>
    </w:p>
    <w:p w14:paraId="7F7E767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Овај Уговор сматра се закљученим када га потпишу </w:t>
      </w:r>
      <w:r w:rsidRPr="005659CB">
        <w:rPr>
          <w:rFonts w:ascii="Arial" w:hAnsi="Arial" w:cs="Arial"/>
          <w:sz w:val="22"/>
          <w:szCs w:val="22"/>
          <w:lang w:val="sr-Cyrl-RS" w:eastAsia="en-US"/>
        </w:rPr>
        <w:t>з</w:t>
      </w:r>
      <w:r w:rsidRPr="005659CB">
        <w:rPr>
          <w:rFonts w:ascii="Arial" w:hAnsi="Arial" w:cs="Arial"/>
          <w:sz w:val="22"/>
          <w:szCs w:val="22"/>
          <w:lang w:val="en-US" w:eastAsia="en-US"/>
        </w:rPr>
        <w:t>аконски заступници Уговорних страна, а</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ступа на снагу када Пружалац услуге у складу са роком из члана 14. овог Уговора достави средство финансијског обезбеђења. </w:t>
      </w:r>
    </w:p>
    <w:p w14:paraId="68E2125F" w14:textId="77777777" w:rsidR="00331EC3" w:rsidRPr="005659CB" w:rsidRDefault="00331EC3" w:rsidP="00DB648A">
      <w:pPr>
        <w:jc w:val="center"/>
        <w:rPr>
          <w:rFonts w:ascii="Arial" w:hAnsi="Arial" w:cs="Arial"/>
          <w:sz w:val="22"/>
          <w:szCs w:val="22"/>
          <w:lang w:val="en-US" w:eastAsia="en-US"/>
        </w:rPr>
      </w:pPr>
    </w:p>
    <w:p w14:paraId="5EE52DE1" w14:textId="77777777" w:rsidR="00331EC3" w:rsidRPr="005659CB" w:rsidRDefault="00331EC3" w:rsidP="00DB648A">
      <w:pPr>
        <w:jc w:val="center"/>
        <w:rPr>
          <w:rFonts w:ascii="Arial" w:hAnsi="Arial" w:cs="Arial"/>
          <w:sz w:val="22"/>
          <w:szCs w:val="22"/>
          <w:lang w:val="en-US" w:eastAsia="en-US"/>
        </w:rPr>
      </w:pPr>
    </w:p>
    <w:p w14:paraId="05C2AFD7"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 xml:space="preserve">Члан </w:t>
      </w:r>
      <w:r w:rsidRPr="005659CB">
        <w:rPr>
          <w:rFonts w:ascii="Arial" w:hAnsi="Arial" w:cs="Arial"/>
          <w:sz w:val="22"/>
          <w:szCs w:val="22"/>
          <w:lang w:val="sr-Cyrl-RS" w:eastAsia="en-US"/>
        </w:rPr>
        <w:t>20</w:t>
      </w:r>
      <w:r w:rsidRPr="005659CB">
        <w:rPr>
          <w:rFonts w:ascii="Arial" w:hAnsi="Arial" w:cs="Arial"/>
          <w:sz w:val="22"/>
          <w:szCs w:val="22"/>
          <w:lang w:val="en-US" w:eastAsia="en-US"/>
        </w:rPr>
        <w:t>.</w:t>
      </w:r>
    </w:p>
    <w:p w14:paraId="18E07E82" w14:textId="77777777" w:rsidR="00C97F97" w:rsidRPr="005659CB" w:rsidRDefault="00C97F97" w:rsidP="00C97F97">
      <w:pPr>
        <w:jc w:val="both"/>
        <w:rPr>
          <w:rFonts w:ascii="Arial" w:hAnsi="Arial" w:cs="Arial"/>
          <w:sz w:val="22"/>
          <w:szCs w:val="22"/>
          <w:lang w:val="en-US" w:eastAsia="en-US"/>
        </w:rPr>
      </w:pPr>
    </w:p>
    <w:p w14:paraId="77620BE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Овај Уговор се закључује до обостраног испуњења уговорених обавеза и/или до исцрпљења уговореног износа из члана 2. овог Уговора.</w:t>
      </w:r>
    </w:p>
    <w:p w14:paraId="077086FA" w14:textId="77777777" w:rsidR="00C97F97" w:rsidRPr="005659CB" w:rsidRDefault="00C97F97" w:rsidP="00C97F97">
      <w:pPr>
        <w:jc w:val="both"/>
        <w:rPr>
          <w:rFonts w:ascii="Arial" w:hAnsi="Arial" w:cs="Arial"/>
          <w:sz w:val="22"/>
          <w:szCs w:val="22"/>
          <w:lang w:val="en-US" w:eastAsia="en-US"/>
        </w:rPr>
      </w:pPr>
    </w:p>
    <w:p w14:paraId="5108C1F9" w14:textId="4BFAA3CC"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BF060FA" w14:textId="77777777" w:rsidR="00331EC3" w:rsidRPr="005659CB" w:rsidRDefault="00331EC3" w:rsidP="00DB648A">
      <w:pPr>
        <w:jc w:val="center"/>
        <w:rPr>
          <w:rFonts w:ascii="Arial" w:hAnsi="Arial" w:cs="Arial"/>
          <w:sz w:val="22"/>
          <w:szCs w:val="22"/>
          <w:lang w:val="en-US" w:eastAsia="en-US"/>
        </w:rPr>
      </w:pPr>
    </w:p>
    <w:p w14:paraId="58064E0A"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2</w:t>
      </w:r>
      <w:r w:rsidRPr="005659CB">
        <w:rPr>
          <w:rFonts w:ascii="Arial" w:hAnsi="Arial" w:cs="Arial"/>
          <w:sz w:val="22"/>
          <w:szCs w:val="22"/>
          <w:lang w:val="sr-Cyrl-RS" w:eastAsia="en-US"/>
        </w:rPr>
        <w:t>1</w:t>
      </w:r>
      <w:r w:rsidRPr="005659CB">
        <w:rPr>
          <w:rFonts w:ascii="Arial" w:hAnsi="Arial" w:cs="Arial"/>
          <w:sz w:val="22"/>
          <w:szCs w:val="22"/>
          <w:lang w:val="en-US" w:eastAsia="en-US"/>
        </w:rPr>
        <w:t>.</w:t>
      </w:r>
    </w:p>
    <w:p w14:paraId="04ECCBA6" w14:textId="77777777" w:rsidR="00C97F97" w:rsidRPr="005659CB" w:rsidRDefault="00C97F97" w:rsidP="00C97F97">
      <w:pPr>
        <w:jc w:val="both"/>
        <w:rPr>
          <w:rFonts w:ascii="Arial" w:hAnsi="Arial" w:cs="Arial"/>
          <w:sz w:val="22"/>
          <w:szCs w:val="22"/>
          <w:lang w:val="en-US" w:eastAsia="en-US"/>
        </w:rPr>
      </w:pPr>
    </w:p>
    <w:p w14:paraId="0B4D5602" w14:textId="79240E28"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Овај Уговор и његови Прилози  од 1 до </w:t>
      </w:r>
      <w:r w:rsidRPr="005659CB">
        <w:rPr>
          <w:rFonts w:ascii="Arial" w:hAnsi="Arial" w:cs="Arial"/>
          <w:color w:val="0070C0"/>
          <w:sz w:val="22"/>
          <w:szCs w:val="22"/>
          <w:lang w:val="en-US" w:eastAsia="en-US"/>
        </w:rPr>
        <w:t>(</w:t>
      </w:r>
      <w:r w:rsidR="002E2BEB" w:rsidRPr="005659CB">
        <w:rPr>
          <w:rFonts w:ascii="Arial" w:hAnsi="Arial" w:cs="Arial"/>
          <w:color w:val="0070C0"/>
          <w:sz w:val="22"/>
          <w:szCs w:val="22"/>
          <w:lang w:val="sr-Cyrl-RS" w:eastAsia="en-US"/>
        </w:rPr>
        <w:t>8</w:t>
      </w:r>
      <w:r w:rsidRPr="005659CB">
        <w:rPr>
          <w:rFonts w:ascii="Arial" w:hAnsi="Arial" w:cs="Arial"/>
          <w:color w:val="0070C0"/>
          <w:sz w:val="22"/>
          <w:szCs w:val="22"/>
          <w:lang w:val="en-US" w:eastAsia="en-US"/>
        </w:rPr>
        <w:t>)</w:t>
      </w:r>
      <w:r w:rsidRPr="005659CB">
        <w:rPr>
          <w:rFonts w:ascii="Arial" w:hAnsi="Arial" w:cs="Arial"/>
          <w:sz w:val="22"/>
          <w:szCs w:val="22"/>
          <w:lang w:val="en-US" w:eastAsia="en-US"/>
        </w:rPr>
        <w:t xml:space="preserve">  из члана 3</w:t>
      </w:r>
      <w:r w:rsidRPr="005659CB">
        <w:rPr>
          <w:rFonts w:ascii="Arial" w:hAnsi="Arial" w:cs="Arial"/>
          <w:sz w:val="22"/>
          <w:szCs w:val="22"/>
          <w:lang w:val="sr-Cyrl-RS" w:eastAsia="en-US"/>
        </w:rPr>
        <w:t>3</w:t>
      </w:r>
      <w:r w:rsidRPr="005659CB">
        <w:rPr>
          <w:rFonts w:ascii="Arial" w:hAnsi="Arial" w:cs="Arial"/>
          <w:sz w:val="22"/>
          <w:szCs w:val="22"/>
          <w:lang w:val="en-US" w:eastAsia="en-US"/>
        </w:rPr>
        <w:t xml:space="preserve">. овог Уговора, сачињени су на српском језику. </w:t>
      </w:r>
    </w:p>
    <w:p w14:paraId="30E92EC5" w14:textId="77777777" w:rsidR="00C97F97" w:rsidRPr="005659CB" w:rsidRDefault="00C97F97" w:rsidP="00C97F97">
      <w:pPr>
        <w:jc w:val="both"/>
        <w:rPr>
          <w:rFonts w:ascii="Arial" w:hAnsi="Arial" w:cs="Arial"/>
          <w:sz w:val="22"/>
          <w:szCs w:val="22"/>
          <w:lang w:val="en-US" w:eastAsia="en-US"/>
        </w:rPr>
      </w:pPr>
    </w:p>
    <w:p w14:paraId="7CB3FD3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На овај Уговор примењују се закони Републике Србије.</w:t>
      </w:r>
    </w:p>
    <w:p w14:paraId="2005923A" w14:textId="77777777" w:rsidR="00C97F97" w:rsidRPr="005659CB" w:rsidRDefault="00C97F97" w:rsidP="00C97F97">
      <w:pPr>
        <w:jc w:val="both"/>
        <w:rPr>
          <w:rFonts w:ascii="Arial" w:hAnsi="Arial" w:cs="Arial"/>
          <w:sz w:val="22"/>
          <w:szCs w:val="22"/>
          <w:lang w:val="en-US" w:eastAsia="en-US"/>
        </w:rPr>
      </w:pPr>
    </w:p>
    <w:p w14:paraId="10C788E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У случају спора меродавно право је право Републике Србије, а поступак се води на српском језику. </w:t>
      </w:r>
    </w:p>
    <w:p w14:paraId="51DC9502" w14:textId="77777777" w:rsidR="00C97F97" w:rsidRPr="005659CB" w:rsidRDefault="00C97F97" w:rsidP="00C97F97">
      <w:pPr>
        <w:jc w:val="both"/>
        <w:rPr>
          <w:rFonts w:ascii="Arial" w:hAnsi="Arial" w:cs="Arial"/>
          <w:sz w:val="22"/>
          <w:szCs w:val="22"/>
          <w:lang w:val="en-US" w:eastAsia="en-US"/>
        </w:rPr>
      </w:pPr>
    </w:p>
    <w:p w14:paraId="164D4E50"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ОВЛАШЋЕНИ ПРЕДСТАВНИЦИ ЗА ПРАЋЕЊЕ УГОВОРА</w:t>
      </w:r>
    </w:p>
    <w:p w14:paraId="2EC20BB6" w14:textId="77777777" w:rsidR="00C97F97" w:rsidRPr="005659CB" w:rsidRDefault="00C97F97" w:rsidP="00C97F97">
      <w:pPr>
        <w:jc w:val="both"/>
        <w:rPr>
          <w:rFonts w:ascii="Arial" w:hAnsi="Arial" w:cs="Arial"/>
          <w:sz w:val="22"/>
          <w:szCs w:val="22"/>
          <w:lang w:val="en-US" w:eastAsia="en-US"/>
        </w:rPr>
      </w:pPr>
    </w:p>
    <w:p w14:paraId="654804E1"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2</w:t>
      </w:r>
      <w:r w:rsidRPr="005659CB">
        <w:rPr>
          <w:rFonts w:ascii="Arial" w:hAnsi="Arial" w:cs="Arial"/>
          <w:sz w:val="22"/>
          <w:szCs w:val="22"/>
          <w:lang w:val="sr-Cyrl-RS" w:eastAsia="en-US"/>
        </w:rPr>
        <w:t>2</w:t>
      </w:r>
      <w:r w:rsidRPr="005659CB">
        <w:rPr>
          <w:rFonts w:ascii="Arial" w:hAnsi="Arial" w:cs="Arial"/>
          <w:sz w:val="22"/>
          <w:szCs w:val="22"/>
          <w:lang w:val="en-US" w:eastAsia="en-US"/>
        </w:rPr>
        <w:t>.</w:t>
      </w:r>
    </w:p>
    <w:p w14:paraId="16F01BAF" w14:textId="77777777" w:rsidR="00C97F97" w:rsidRPr="005659CB" w:rsidRDefault="00C97F97" w:rsidP="00C97F97">
      <w:pPr>
        <w:jc w:val="both"/>
        <w:rPr>
          <w:rFonts w:ascii="Arial" w:hAnsi="Arial" w:cs="Arial"/>
          <w:sz w:val="22"/>
          <w:szCs w:val="22"/>
          <w:lang w:val="en-US" w:eastAsia="en-US"/>
        </w:rPr>
      </w:pPr>
    </w:p>
    <w:p w14:paraId="1462CA4A"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lastRenderedPageBreak/>
        <w:t xml:space="preserve">Овлашћени представници за праћење реализације Услуге из члана 1. овог Уговора су: </w:t>
      </w:r>
    </w:p>
    <w:p w14:paraId="2CF737D3" w14:textId="77777777" w:rsidR="00C97F97" w:rsidRPr="005659CB" w:rsidRDefault="00C97F97" w:rsidP="00C97F97">
      <w:pPr>
        <w:jc w:val="both"/>
        <w:rPr>
          <w:rFonts w:ascii="Arial" w:hAnsi="Arial" w:cs="Arial"/>
          <w:sz w:val="22"/>
          <w:szCs w:val="22"/>
          <w:lang w:val="en-US" w:eastAsia="en-US"/>
        </w:rPr>
      </w:pPr>
    </w:p>
    <w:p w14:paraId="2325634F" w14:textId="6B5E49F4"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за Корисника услуге:</w:t>
      </w:r>
      <w:r w:rsidRPr="005659CB">
        <w:rPr>
          <w:rFonts w:ascii="Arial" w:hAnsi="Arial" w:cs="Arial"/>
          <w:sz w:val="22"/>
          <w:szCs w:val="22"/>
          <w:lang w:val="sr-Cyrl-RS" w:eastAsia="en-US"/>
        </w:rPr>
        <w:t>________________________________</w:t>
      </w:r>
      <w:r w:rsidRPr="005659CB">
        <w:rPr>
          <w:rFonts w:ascii="Arial" w:hAnsi="Arial" w:cs="Arial"/>
          <w:sz w:val="22"/>
          <w:szCs w:val="22"/>
          <w:lang w:val="en-US" w:eastAsia="en-US"/>
        </w:rPr>
        <w:tab/>
      </w:r>
    </w:p>
    <w:p w14:paraId="6C5F9661" w14:textId="1B47FBC5"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за Пружаоца услуге: ________________________________</w:t>
      </w:r>
    </w:p>
    <w:p w14:paraId="2A18E86C" w14:textId="77777777" w:rsidR="00C97F97" w:rsidRPr="005659CB" w:rsidRDefault="00C97F97" w:rsidP="00C97F97">
      <w:pPr>
        <w:jc w:val="both"/>
        <w:rPr>
          <w:rFonts w:ascii="Arial" w:hAnsi="Arial" w:cs="Arial"/>
          <w:sz w:val="22"/>
          <w:szCs w:val="22"/>
          <w:lang w:val="en-US" w:eastAsia="en-US"/>
        </w:rPr>
      </w:pPr>
    </w:p>
    <w:p w14:paraId="51F00008" w14:textId="7129772E" w:rsidR="00093C27" w:rsidRPr="005659CB" w:rsidRDefault="00093C27" w:rsidP="00093C27">
      <w:pPr>
        <w:jc w:val="both"/>
        <w:rPr>
          <w:rFonts w:ascii="Arial" w:hAnsi="Arial" w:cs="Arial"/>
          <w:sz w:val="22"/>
          <w:szCs w:val="22"/>
          <w:lang w:val="en-US" w:eastAsia="en-US"/>
        </w:rPr>
      </w:pPr>
      <w:r w:rsidRPr="005659CB">
        <w:rPr>
          <w:rFonts w:ascii="Arial" w:hAnsi="Arial" w:cs="Arial"/>
          <w:sz w:val="22"/>
          <w:szCs w:val="22"/>
          <w:lang w:val="en-US" w:eastAsia="en-US"/>
        </w:rPr>
        <w:t>Овлашћења и дужности овлашћених представника  за праћење реализације овог Уговора су да:</w:t>
      </w:r>
    </w:p>
    <w:p w14:paraId="7F3E0433" w14:textId="77777777" w:rsidR="00093C27" w:rsidRPr="005659CB" w:rsidRDefault="00093C27" w:rsidP="00093C2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 xml:space="preserve">благовремено </w:t>
      </w:r>
      <w:r w:rsidRPr="005659CB">
        <w:rPr>
          <w:rFonts w:ascii="Arial" w:hAnsi="Arial" w:cs="Arial"/>
          <w:sz w:val="22"/>
          <w:szCs w:val="22"/>
          <w:lang w:val="sr-Cyrl-RS" w:eastAsia="en-US"/>
        </w:rPr>
        <w:t>усагласе</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И</w:t>
      </w:r>
      <w:r w:rsidRPr="005659CB">
        <w:rPr>
          <w:rFonts w:ascii="Arial" w:hAnsi="Arial" w:cs="Arial"/>
          <w:sz w:val="22"/>
          <w:szCs w:val="22"/>
          <w:lang w:val="en-US" w:eastAsia="en-US"/>
        </w:rPr>
        <w:t xml:space="preserve">звештај о </w:t>
      </w:r>
      <w:r w:rsidRPr="005659CB">
        <w:rPr>
          <w:rFonts w:ascii="Arial" w:hAnsi="Arial" w:cs="Arial"/>
          <w:sz w:val="22"/>
          <w:szCs w:val="22"/>
          <w:lang w:val="sr-Cyrl-RS" w:eastAsia="en-US"/>
        </w:rPr>
        <w:t>примопредаји предфиналне верзије Анализе</w:t>
      </w:r>
      <w:r w:rsidRPr="005659CB">
        <w:rPr>
          <w:rFonts w:ascii="Arial" w:hAnsi="Arial" w:cs="Arial"/>
          <w:sz w:val="22"/>
          <w:szCs w:val="22"/>
          <w:lang w:val="en-US" w:eastAsia="en-US"/>
        </w:rPr>
        <w:t>;</w:t>
      </w:r>
    </w:p>
    <w:p w14:paraId="09341BCE" w14:textId="77777777" w:rsidR="00093C27" w:rsidRPr="005659CB" w:rsidRDefault="00093C27" w:rsidP="00093C27">
      <w:pPr>
        <w:jc w:val="both"/>
        <w:rPr>
          <w:rFonts w:ascii="Arial" w:hAnsi="Arial" w:cs="Arial"/>
          <w:sz w:val="22"/>
          <w:szCs w:val="22"/>
          <w:lang w:val="en-US" w:eastAsia="en-US"/>
        </w:rPr>
      </w:pPr>
      <w:r w:rsidRPr="005659CB">
        <w:rPr>
          <w:rFonts w:ascii="Arial" w:hAnsi="Arial" w:cs="Arial"/>
          <w:sz w:val="22"/>
          <w:szCs w:val="22"/>
          <w:lang w:val="sr-Cyrl-RS" w:eastAsia="en-US"/>
        </w:rPr>
        <w:t>-</w:t>
      </w:r>
      <w:r w:rsidRPr="005659CB">
        <w:rPr>
          <w:rFonts w:ascii="Arial" w:hAnsi="Arial" w:cs="Arial"/>
          <w:sz w:val="22"/>
          <w:szCs w:val="22"/>
          <w:lang w:val="sr-Cyrl-RS" w:eastAsia="en-US"/>
        </w:rPr>
        <w:tab/>
      </w:r>
      <w:r w:rsidRPr="005659CB">
        <w:rPr>
          <w:rFonts w:ascii="Arial" w:hAnsi="Arial" w:cs="Arial"/>
          <w:sz w:val="22"/>
          <w:szCs w:val="22"/>
          <w:lang w:val="en-US" w:eastAsia="en-US"/>
        </w:rPr>
        <w:t xml:space="preserve">благовремено </w:t>
      </w:r>
      <w:r w:rsidRPr="005659CB">
        <w:rPr>
          <w:rFonts w:ascii="Arial" w:hAnsi="Arial" w:cs="Arial"/>
          <w:sz w:val="22"/>
          <w:szCs w:val="22"/>
          <w:lang w:val="sr-Cyrl-RS" w:eastAsia="en-US"/>
        </w:rPr>
        <w:t xml:space="preserve">усагласе </w:t>
      </w:r>
      <w:r w:rsidRPr="005659CB">
        <w:rPr>
          <w:rFonts w:ascii="Arial" w:hAnsi="Arial" w:cs="Arial"/>
          <w:sz w:val="22"/>
          <w:szCs w:val="22"/>
          <w:lang w:val="en-US" w:eastAsia="en-US"/>
        </w:rPr>
        <w:t xml:space="preserve"> Коначан извештај о </w:t>
      </w:r>
      <w:r w:rsidRPr="005659CB">
        <w:rPr>
          <w:rFonts w:ascii="Arial" w:hAnsi="Arial" w:cs="Arial"/>
          <w:sz w:val="22"/>
          <w:szCs w:val="22"/>
          <w:lang w:val="sr-Cyrl-RS" w:eastAsia="en-US"/>
        </w:rPr>
        <w:t xml:space="preserve"> примопредаји финалне верзије Анализе </w:t>
      </w:r>
      <w:r w:rsidRPr="005659CB">
        <w:rPr>
          <w:rFonts w:ascii="Arial" w:hAnsi="Arial" w:cs="Arial"/>
          <w:sz w:val="22"/>
          <w:szCs w:val="22"/>
          <w:lang w:val="en-US" w:eastAsia="en-US"/>
        </w:rPr>
        <w:t>;</w:t>
      </w:r>
    </w:p>
    <w:p w14:paraId="690D78B8" w14:textId="18BD0F5A" w:rsidR="00C97F97" w:rsidRPr="005659CB" w:rsidRDefault="00093C2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извршавају и друге дужности везане за реализацију предмета овог Уговора, по потреби.</w:t>
      </w:r>
    </w:p>
    <w:p w14:paraId="7084C2AA" w14:textId="77777777" w:rsidR="00C97F97" w:rsidRPr="005659CB" w:rsidRDefault="00C97F97" w:rsidP="00C97F97">
      <w:pPr>
        <w:jc w:val="both"/>
        <w:rPr>
          <w:rFonts w:ascii="Arial" w:hAnsi="Arial" w:cs="Arial"/>
          <w:sz w:val="22"/>
          <w:szCs w:val="22"/>
          <w:lang w:val="sr-Cyrl-RS" w:eastAsia="en-US"/>
        </w:rPr>
      </w:pPr>
    </w:p>
    <w:p w14:paraId="28029BAE" w14:textId="77777777" w:rsidR="00093C27" w:rsidRPr="005659CB" w:rsidRDefault="00093C27" w:rsidP="00C97F97">
      <w:pPr>
        <w:jc w:val="both"/>
        <w:rPr>
          <w:rFonts w:ascii="Arial" w:hAnsi="Arial" w:cs="Arial"/>
          <w:sz w:val="22"/>
          <w:szCs w:val="22"/>
          <w:lang w:val="sr-Cyrl-RS" w:eastAsia="en-US"/>
        </w:rPr>
      </w:pPr>
    </w:p>
    <w:p w14:paraId="302CD71D"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ВИША СИЛА</w:t>
      </w:r>
    </w:p>
    <w:p w14:paraId="434547FB"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2</w:t>
      </w:r>
      <w:r w:rsidRPr="005659CB">
        <w:rPr>
          <w:rFonts w:ascii="Arial" w:hAnsi="Arial" w:cs="Arial"/>
          <w:sz w:val="22"/>
          <w:szCs w:val="22"/>
          <w:lang w:val="sr-Cyrl-RS" w:eastAsia="en-US"/>
        </w:rPr>
        <w:t>3</w:t>
      </w:r>
      <w:r w:rsidRPr="005659CB">
        <w:rPr>
          <w:rFonts w:ascii="Arial" w:hAnsi="Arial" w:cs="Arial"/>
          <w:sz w:val="22"/>
          <w:szCs w:val="22"/>
          <w:lang w:val="en-US" w:eastAsia="en-US"/>
        </w:rPr>
        <w:t>.</w:t>
      </w:r>
    </w:p>
    <w:p w14:paraId="53E736DB" w14:textId="77777777" w:rsidR="00C97F97" w:rsidRPr="005659CB" w:rsidRDefault="00C97F97" w:rsidP="00C97F97">
      <w:pPr>
        <w:jc w:val="both"/>
        <w:rPr>
          <w:rFonts w:ascii="Arial" w:hAnsi="Arial" w:cs="Arial"/>
          <w:sz w:val="22"/>
          <w:szCs w:val="22"/>
          <w:lang w:val="en-US" w:eastAsia="en-US"/>
        </w:rPr>
      </w:pPr>
    </w:p>
    <w:p w14:paraId="6830651E"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3A42FE1" w14:textId="77777777" w:rsidR="00C97F97" w:rsidRPr="005659CB" w:rsidRDefault="00C97F97" w:rsidP="00C97F97">
      <w:pPr>
        <w:jc w:val="both"/>
        <w:rPr>
          <w:rFonts w:ascii="Arial" w:hAnsi="Arial" w:cs="Arial"/>
          <w:sz w:val="22"/>
          <w:szCs w:val="22"/>
          <w:lang w:val="en-US" w:eastAsia="en-US"/>
        </w:rPr>
      </w:pPr>
    </w:p>
    <w:p w14:paraId="6CCD8781"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Уговорна страна којој је извршавање уговор</w:t>
      </w:r>
      <w:r w:rsidRPr="005659CB">
        <w:rPr>
          <w:rFonts w:ascii="Arial" w:hAnsi="Arial" w:cs="Arial"/>
          <w:sz w:val="22"/>
          <w:szCs w:val="22"/>
          <w:lang w:val="sr-Cyrl-RS" w:eastAsia="en-US"/>
        </w:rPr>
        <w:t>е</w:t>
      </w:r>
      <w:r w:rsidRPr="005659CB">
        <w:rPr>
          <w:rFonts w:ascii="Arial" w:hAnsi="Arial" w:cs="Arial"/>
          <w:sz w:val="22"/>
          <w:szCs w:val="22"/>
          <w:lang w:val="en-US" w:eastAsia="en-US"/>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3D4459E" w14:textId="77777777" w:rsidR="00C97F97" w:rsidRPr="005659CB" w:rsidRDefault="00C97F97" w:rsidP="00C97F97">
      <w:pPr>
        <w:jc w:val="both"/>
        <w:rPr>
          <w:rFonts w:ascii="Arial" w:hAnsi="Arial" w:cs="Arial"/>
          <w:sz w:val="22"/>
          <w:szCs w:val="22"/>
          <w:lang w:val="en-US" w:eastAsia="en-US"/>
        </w:rPr>
      </w:pPr>
    </w:p>
    <w:p w14:paraId="217F8BA7"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51D438F" w14:textId="77777777" w:rsidR="00C97F97" w:rsidRPr="005659CB" w:rsidRDefault="00C97F97" w:rsidP="00C97F97">
      <w:pPr>
        <w:jc w:val="both"/>
        <w:rPr>
          <w:rFonts w:ascii="Arial" w:hAnsi="Arial" w:cs="Arial"/>
          <w:sz w:val="22"/>
          <w:szCs w:val="22"/>
          <w:lang w:val="en-US" w:eastAsia="en-US"/>
        </w:rPr>
      </w:pPr>
    </w:p>
    <w:p w14:paraId="3EB5A02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8CD3ABA" w14:textId="77777777" w:rsidR="00C97F97" w:rsidRPr="005659CB" w:rsidRDefault="00C97F97" w:rsidP="00C97F97">
      <w:pPr>
        <w:jc w:val="both"/>
        <w:rPr>
          <w:rFonts w:ascii="Arial" w:hAnsi="Arial" w:cs="Arial"/>
          <w:sz w:val="22"/>
          <w:szCs w:val="22"/>
          <w:lang w:val="sr-Cyrl-RS" w:eastAsia="en-US"/>
        </w:rPr>
      </w:pPr>
    </w:p>
    <w:p w14:paraId="5452CD8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sr-Cyrl-RS" w:eastAsia="en-US"/>
        </w:rPr>
        <w:t>У случају из претходног става овог члана Уговора Корисник услуге ће поступати у складу са чланом 115. Закона</w:t>
      </w:r>
    </w:p>
    <w:p w14:paraId="07A2C933" w14:textId="77777777" w:rsidR="00C97F97" w:rsidRPr="005659CB" w:rsidRDefault="00C97F97" w:rsidP="00C97F97">
      <w:pPr>
        <w:jc w:val="both"/>
        <w:rPr>
          <w:rFonts w:ascii="Arial" w:hAnsi="Arial" w:cs="Arial"/>
          <w:sz w:val="22"/>
          <w:szCs w:val="22"/>
          <w:lang w:val="en-US" w:eastAsia="en-US"/>
        </w:rPr>
      </w:pPr>
    </w:p>
    <w:p w14:paraId="0B0D5C42"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НАКНАДА ШТЕТЕ</w:t>
      </w:r>
    </w:p>
    <w:p w14:paraId="1A990255"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2</w:t>
      </w:r>
      <w:r w:rsidRPr="005659CB">
        <w:rPr>
          <w:rFonts w:ascii="Arial" w:hAnsi="Arial" w:cs="Arial"/>
          <w:sz w:val="22"/>
          <w:szCs w:val="22"/>
          <w:lang w:val="sr-Cyrl-RS" w:eastAsia="en-US"/>
        </w:rPr>
        <w:t>4</w:t>
      </w:r>
      <w:r w:rsidRPr="005659CB">
        <w:rPr>
          <w:rFonts w:ascii="Arial" w:hAnsi="Arial" w:cs="Arial"/>
          <w:sz w:val="22"/>
          <w:szCs w:val="22"/>
          <w:lang w:val="en-US" w:eastAsia="en-US"/>
        </w:rPr>
        <w:t>.</w:t>
      </w:r>
    </w:p>
    <w:p w14:paraId="7AFB2CC0" w14:textId="77777777" w:rsidR="00C97F97" w:rsidRPr="005659CB" w:rsidRDefault="00C97F97" w:rsidP="00C97F97">
      <w:pPr>
        <w:jc w:val="both"/>
        <w:rPr>
          <w:rFonts w:ascii="Arial" w:hAnsi="Arial" w:cs="Arial"/>
          <w:sz w:val="22"/>
          <w:szCs w:val="22"/>
          <w:lang w:val="en-US" w:eastAsia="en-US"/>
        </w:rPr>
      </w:pPr>
    </w:p>
    <w:p w14:paraId="10F0B29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D0039F9" w14:textId="77777777" w:rsidR="00C97F97" w:rsidRPr="005659CB" w:rsidRDefault="00C97F97" w:rsidP="00C97F97">
      <w:pPr>
        <w:jc w:val="both"/>
        <w:rPr>
          <w:rFonts w:ascii="Arial" w:hAnsi="Arial" w:cs="Arial"/>
          <w:sz w:val="22"/>
          <w:szCs w:val="22"/>
          <w:lang w:val="en-US" w:eastAsia="en-US"/>
        </w:rPr>
      </w:pPr>
    </w:p>
    <w:p w14:paraId="0CBCED9C"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6F43FBB" w14:textId="77777777" w:rsidR="00C97F97" w:rsidRPr="005659CB" w:rsidRDefault="00C97F97" w:rsidP="00C97F97">
      <w:pPr>
        <w:jc w:val="both"/>
        <w:rPr>
          <w:rFonts w:ascii="Arial" w:hAnsi="Arial" w:cs="Arial"/>
          <w:sz w:val="22"/>
          <w:szCs w:val="22"/>
          <w:lang w:val="en-US" w:eastAsia="en-US"/>
        </w:rPr>
      </w:pPr>
    </w:p>
    <w:p w14:paraId="233DBC6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271A299" w14:textId="77777777" w:rsidR="00C97F97" w:rsidRPr="005659CB" w:rsidRDefault="00C97F97" w:rsidP="00C97F97">
      <w:pPr>
        <w:jc w:val="both"/>
        <w:rPr>
          <w:rFonts w:ascii="Arial" w:hAnsi="Arial" w:cs="Arial"/>
          <w:sz w:val="22"/>
          <w:szCs w:val="22"/>
          <w:lang w:val="en-US" w:eastAsia="en-US"/>
        </w:rPr>
      </w:pPr>
    </w:p>
    <w:p w14:paraId="2C777FA1"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5659CB">
        <w:rPr>
          <w:rFonts w:ascii="Arial" w:hAnsi="Arial" w:cs="Arial"/>
          <w:sz w:val="22"/>
          <w:szCs w:val="22"/>
          <w:lang w:val="sr-Cyrl-RS" w:eastAsia="en-US"/>
        </w:rPr>
        <w:t>8</w:t>
      </w:r>
      <w:r w:rsidRPr="005659CB">
        <w:rPr>
          <w:rFonts w:ascii="Arial" w:hAnsi="Arial" w:cs="Arial"/>
          <w:sz w:val="22"/>
          <w:szCs w:val="22"/>
          <w:lang w:val="en-US" w:eastAsia="en-US"/>
        </w:rPr>
        <w:t>. овог Уговора.</w:t>
      </w:r>
    </w:p>
    <w:p w14:paraId="7F68183B" w14:textId="77777777" w:rsidR="00C97F97" w:rsidRPr="005659CB" w:rsidRDefault="00C97F97" w:rsidP="00C97F97">
      <w:pPr>
        <w:jc w:val="both"/>
        <w:rPr>
          <w:rFonts w:ascii="Arial" w:hAnsi="Arial" w:cs="Arial"/>
          <w:sz w:val="22"/>
          <w:szCs w:val="22"/>
          <w:lang w:val="en-US" w:eastAsia="en-US"/>
        </w:rPr>
      </w:pPr>
    </w:p>
    <w:p w14:paraId="577679FB"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УГОВОРНА КАЗНА</w:t>
      </w:r>
    </w:p>
    <w:p w14:paraId="77327769"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2</w:t>
      </w:r>
      <w:r w:rsidRPr="005659CB">
        <w:rPr>
          <w:rFonts w:ascii="Arial" w:hAnsi="Arial" w:cs="Arial"/>
          <w:sz w:val="22"/>
          <w:szCs w:val="22"/>
          <w:lang w:val="sr-Cyrl-RS" w:eastAsia="en-US"/>
        </w:rPr>
        <w:t>5</w:t>
      </w:r>
      <w:r w:rsidRPr="005659CB">
        <w:rPr>
          <w:rFonts w:ascii="Arial" w:hAnsi="Arial" w:cs="Arial"/>
          <w:sz w:val="22"/>
          <w:szCs w:val="22"/>
          <w:lang w:val="en-US" w:eastAsia="en-US"/>
        </w:rPr>
        <w:t>.</w:t>
      </w:r>
    </w:p>
    <w:p w14:paraId="661BE031" w14:textId="77777777" w:rsidR="00C97F97" w:rsidRPr="005659CB" w:rsidRDefault="00C97F97" w:rsidP="00C97F97">
      <w:pPr>
        <w:jc w:val="both"/>
        <w:rPr>
          <w:rFonts w:ascii="Arial" w:hAnsi="Arial" w:cs="Arial"/>
          <w:sz w:val="22"/>
          <w:szCs w:val="22"/>
          <w:lang w:val="en-US" w:eastAsia="en-US"/>
        </w:rPr>
      </w:pPr>
    </w:p>
    <w:p w14:paraId="5674AB1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4D56647" w14:textId="77777777" w:rsidR="00C97F97" w:rsidRPr="005659CB" w:rsidRDefault="00C97F97" w:rsidP="00C97F97">
      <w:pPr>
        <w:jc w:val="both"/>
        <w:rPr>
          <w:rFonts w:ascii="Arial" w:hAnsi="Arial" w:cs="Arial"/>
          <w:sz w:val="22"/>
          <w:szCs w:val="22"/>
          <w:lang w:val="en-US" w:eastAsia="en-US"/>
        </w:rPr>
      </w:pPr>
    </w:p>
    <w:p w14:paraId="19C19D7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3C2B8BF" w14:textId="77777777" w:rsidR="00C97F97" w:rsidRPr="005659CB" w:rsidRDefault="00C97F97" w:rsidP="00C97F97">
      <w:pPr>
        <w:jc w:val="both"/>
        <w:rPr>
          <w:rFonts w:ascii="Arial" w:hAnsi="Arial" w:cs="Arial"/>
          <w:sz w:val="22"/>
          <w:szCs w:val="22"/>
          <w:lang w:val="en-US" w:eastAsia="en-US"/>
        </w:rPr>
      </w:pPr>
    </w:p>
    <w:p w14:paraId="50363B0C"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B841606" w14:textId="77777777" w:rsidR="00C97F97" w:rsidRPr="005659CB" w:rsidRDefault="00C97F97" w:rsidP="00C97F97">
      <w:pPr>
        <w:jc w:val="both"/>
        <w:rPr>
          <w:rFonts w:ascii="Arial" w:hAnsi="Arial" w:cs="Arial"/>
          <w:sz w:val="22"/>
          <w:szCs w:val="22"/>
          <w:lang w:val="en-US" w:eastAsia="en-US"/>
        </w:rPr>
      </w:pPr>
    </w:p>
    <w:p w14:paraId="254DB5C7" w14:textId="77777777" w:rsidR="00C97F97" w:rsidRPr="005659CB" w:rsidRDefault="00C97F97" w:rsidP="00C97F97">
      <w:pPr>
        <w:jc w:val="both"/>
        <w:rPr>
          <w:rFonts w:ascii="Arial" w:hAnsi="Arial" w:cs="Arial"/>
          <w:b/>
          <w:sz w:val="22"/>
          <w:szCs w:val="22"/>
          <w:lang w:val="en-US" w:eastAsia="en-US"/>
        </w:rPr>
      </w:pPr>
      <w:r w:rsidRPr="005659CB">
        <w:rPr>
          <w:rFonts w:ascii="Arial" w:hAnsi="Arial" w:cs="Arial"/>
          <w:b/>
          <w:sz w:val="22"/>
          <w:szCs w:val="22"/>
          <w:lang w:val="en-US" w:eastAsia="en-US"/>
        </w:rPr>
        <w:t>РАСКИД УГОВОРА</w:t>
      </w:r>
    </w:p>
    <w:p w14:paraId="314365B7"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 xml:space="preserve">Члан </w:t>
      </w:r>
      <w:r w:rsidRPr="005659CB">
        <w:rPr>
          <w:rFonts w:ascii="Arial" w:hAnsi="Arial" w:cs="Arial"/>
          <w:sz w:val="22"/>
          <w:szCs w:val="22"/>
          <w:lang w:val="sr-Cyrl-RS" w:eastAsia="en-US"/>
        </w:rPr>
        <w:t>26</w:t>
      </w:r>
      <w:r w:rsidRPr="005659CB">
        <w:rPr>
          <w:rFonts w:ascii="Arial" w:hAnsi="Arial" w:cs="Arial"/>
          <w:sz w:val="22"/>
          <w:szCs w:val="22"/>
          <w:lang w:val="en-US" w:eastAsia="en-US"/>
        </w:rPr>
        <w:t>.</w:t>
      </w:r>
    </w:p>
    <w:p w14:paraId="01A1EFD5" w14:textId="77777777" w:rsidR="00C97F97" w:rsidRPr="005659CB" w:rsidRDefault="00C97F97" w:rsidP="00C97F97">
      <w:pPr>
        <w:jc w:val="both"/>
        <w:rPr>
          <w:rFonts w:ascii="Arial" w:hAnsi="Arial" w:cs="Arial"/>
          <w:sz w:val="22"/>
          <w:szCs w:val="22"/>
          <w:lang w:val="en-US" w:eastAsia="en-US"/>
        </w:rPr>
      </w:pPr>
    </w:p>
    <w:p w14:paraId="3E43E931" w14:textId="7A1CC7A4"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Свака Уговорн</w:t>
      </w:r>
      <w:r w:rsidRPr="005659CB">
        <w:rPr>
          <w:rFonts w:ascii="Arial" w:hAnsi="Arial" w:cs="Arial"/>
          <w:sz w:val="22"/>
          <w:szCs w:val="22"/>
          <w:lang w:val="sr-Cyrl-RS" w:eastAsia="en-US"/>
        </w:rPr>
        <w:t>а</w:t>
      </w:r>
      <w:r w:rsidRPr="005659CB">
        <w:rPr>
          <w:rFonts w:ascii="Arial" w:hAnsi="Arial" w:cs="Arial"/>
          <w:sz w:val="22"/>
          <w:szCs w:val="22"/>
          <w:lang w:val="en-US" w:eastAsia="en-US"/>
        </w:rPr>
        <w:t xml:space="preserve"> стран</w:t>
      </w:r>
      <w:r w:rsidRPr="005659CB">
        <w:rPr>
          <w:rFonts w:ascii="Arial" w:hAnsi="Arial" w:cs="Arial"/>
          <w:sz w:val="22"/>
          <w:szCs w:val="22"/>
          <w:lang w:val="sr-Cyrl-RS" w:eastAsia="en-US"/>
        </w:rPr>
        <w:t>а</w:t>
      </w:r>
      <w:r w:rsidRPr="005659CB">
        <w:rPr>
          <w:rFonts w:ascii="Arial" w:hAnsi="Arial" w:cs="Arial"/>
          <w:sz w:val="22"/>
          <w:szCs w:val="22"/>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7C818026" w14:textId="77777777" w:rsidR="007D07BF" w:rsidRPr="005659CB" w:rsidRDefault="007D07BF" w:rsidP="00C97F97">
      <w:pPr>
        <w:jc w:val="both"/>
        <w:rPr>
          <w:rFonts w:ascii="Arial" w:hAnsi="Arial" w:cs="Arial"/>
          <w:sz w:val="22"/>
          <w:szCs w:val="22"/>
          <w:lang w:val="en-US" w:eastAsia="en-US"/>
        </w:rPr>
      </w:pPr>
    </w:p>
    <w:p w14:paraId="4E55D76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w:t>
      </w:r>
      <w:r w:rsidRPr="005659CB">
        <w:rPr>
          <w:rFonts w:ascii="Arial" w:hAnsi="Arial" w:cs="Arial"/>
          <w:sz w:val="22"/>
          <w:szCs w:val="22"/>
          <w:lang w:val="en-US" w:eastAsia="en-US"/>
        </w:rPr>
        <w:lastRenderedPageBreak/>
        <w:t>раскиду Уговора Пружаоцу услуге и уз поштовање отказног рока од 15 (словима: петнаест) дана од дана достављања писане изјаве.</w:t>
      </w:r>
    </w:p>
    <w:p w14:paraId="4E34E1F5" w14:textId="77777777" w:rsidR="00C97F97" w:rsidRPr="005659CB" w:rsidRDefault="00C97F97" w:rsidP="00C97F97">
      <w:pPr>
        <w:jc w:val="both"/>
        <w:rPr>
          <w:rFonts w:ascii="Arial" w:hAnsi="Arial" w:cs="Arial"/>
          <w:sz w:val="22"/>
          <w:szCs w:val="22"/>
          <w:lang w:val="en-US" w:eastAsia="en-US"/>
        </w:rPr>
      </w:pPr>
    </w:p>
    <w:p w14:paraId="5DCD4A8B" w14:textId="4337CC26"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Уколико било која </w:t>
      </w:r>
      <w:r w:rsidRPr="005659CB">
        <w:rPr>
          <w:rFonts w:ascii="Arial" w:hAnsi="Arial" w:cs="Arial"/>
          <w:sz w:val="22"/>
          <w:szCs w:val="22"/>
          <w:lang w:val="sr-Cyrl-RS" w:eastAsia="en-US"/>
        </w:rPr>
        <w:t xml:space="preserve">од </w:t>
      </w:r>
      <w:r w:rsidRPr="005659CB">
        <w:rPr>
          <w:rFonts w:ascii="Arial" w:hAnsi="Arial" w:cs="Arial"/>
          <w:sz w:val="22"/>
          <w:szCs w:val="22"/>
          <w:lang w:val="en-US" w:eastAsia="en-US"/>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FB7E9F" w:rsidRPr="005659CB">
        <w:rPr>
          <w:rFonts w:ascii="Arial" w:hAnsi="Arial" w:cs="Arial"/>
          <w:sz w:val="22"/>
          <w:szCs w:val="22"/>
          <w:lang w:val="en-US" w:eastAsia="en-US"/>
        </w:rPr>
        <w:t>плати уговорну казну из члана 25</w:t>
      </w:r>
      <w:r w:rsidRPr="005659CB">
        <w:rPr>
          <w:rFonts w:ascii="Arial" w:hAnsi="Arial" w:cs="Arial"/>
          <w:sz w:val="22"/>
          <w:szCs w:val="22"/>
          <w:lang w:val="en-US" w:eastAsia="en-U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68CF047" w14:textId="77777777" w:rsidR="00C97F97" w:rsidRPr="005659CB" w:rsidRDefault="00C97F97" w:rsidP="00C97F97">
      <w:pPr>
        <w:jc w:val="both"/>
        <w:rPr>
          <w:rFonts w:ascii="Arial" w:hAnsi="Arial" w:cs="Arial"/>
          <w:sz w:val="22"/>
          <w:szCs w:val="22"/>
          <w:lang w:val="en-US" w:eastAsia="en-US"/>
        </w:rPr>
      </w:pPr>
    </w:p>
    <w:p w14:paraId="1E2EEB70" w14:textId="77777777" w:rsidR="00BB1BA6" w:rsidRPr="005659CB" w:rsidRDefault="00BB1BA6" w:rsidP="00C97F97">
      <w:pPr>
        <w:jc w:val="both"/>
        <w:rPr>
          <w:rFonts w:ascii="Arial" w:hAnsi="Arial" w:cs="Arial"/>
          <w:b/>
          <w:sz w:val="22"/>
          <w:szCs w:val="22"/>
          <w:lang w:val="en-US" w:eastAsia="en-US"/>
        </w:rPr>
      </w:pPr>
    </w:p>
    <w:p w14:paraId="129DBFCF" w14:textId="33927E39" w:rsidR="00C97F97" w:rsidRPr="005659CB" w:rsidRDefault="00FB7E9F" w:rsidP="00C97F97">
      <w:pPr>
        <w:jc w:val="both"/>
        <w:rPr>
          <w:rFonts w:ascii="Arial" w:hAnsi="Arial" w:cs="Arial"/>
          <w:b/>
          <w:sz w:val="22"/>
          <w:szCs w:val="22"/>
          <w:lang w:val="en-US" w:eastAsia="en-US"/>
        </w:rPr>
      </w:pPr>
      <w:r w:rsidRPr="005659CB">
        <w:rPr>
          <w:rFonts w:ascii="Arial" w:hAnsi="Arial" w:cs="Arial"/>
          <w:b/>
          <w:sz w:val="22"/>
          <w:szCs w:val="22"/>
          <w:lang w:val="en-US" w:eastAsia="en-US"/>
        </w:rPr>
        <w:t>ЗАВРШНЕ ОДРЕДБЕ</w:t>
      </w:r>
    </w:p>
    <w:p w14:paraId="48D42617" w14:textId="77777777" w:rsidR="00C97F97" w:rsidRPr="005659CB" w:rsidRDefault="00C97F97" w:rsidP="00DB648A">
      <w:pPr>
        <w:jc w:val="center"/>
        <w:rPr>
          <w:rFonts w:ascii="Arial" w:hAnsi="Arial" w:cs="Arial"/>
          <w:sz w:val="22"/>
          <w:szCs w:val="22"/>
          <w:lang w:val="sr-Cyrl-RS" w:eastAsia="en-US"/>
        </w:rPr>
      </w:pPr>
      <w:r w:rsidRPr="005659CB">
        <w:rPr>
          <w:rFonts w:ascii="Arial" w:hAnsi="Arial" w:cs="Arial"/>
          <w:sz w:val="22"/>
          <w:szCs w:val="22"/>
          <w:lang w:val="en-US" w:eastAsia="en-US"/>
        </w:rPr>
        <w:t>Члан 2</w:t>
      </w:r>
      <w:r w:rsidRPr="005659CB">
        <w:rPr>
          <w:rFonts w:ascii="Arial" w:hAnsi="Arial" w:cs="Arial"/>
          <w:sz w:val="22"/>
          <w:szCs w:val="22"/>
          <w:lang w:val="sr-Cyrl-RS" w:eastAsia="en-US"/>
        </w:rPr>
        <w:t>7.</w:t>
      </w:r>
    </w:p>
    <w:p w14:paraId="3269C171" w14:textId="77777777" w:rsidR="00BB1BA6" w:rsidRPr="005659CB" w:rsidRDefault="00BB1BA6" w:rsidP="00DB648A">
      <w:pPr>
        <w:jc w:val="center"/>
        <w:rPr>
          <w:rFonts w:ascii="Arial" w:hAnsi="Arial" w:cs="Arial"/>
          <w:sz w:val="22"/>
          <w:szCs w:val="22"/>
          <w:lang w:val="en-US" w:eastAsia="en-US"/>
        </w:rPr>
      </w:pPr>
    </w:p>
    <w:p w14:paraId="0DC61B8C"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1B7F83" w14:textId="77777777" w:rsidR="00C97F97" w:rsidRPr="005659CB" w:rsidRDefault="00C97F97" w:rsidP="00C97F97">
      <w:pPr>
        <w:jc w:val="both"/>
        <w:rPr>
          <w:rFonts w:ascii="Arial" w:hAnsi="Arial" w:cs="Arial"/>
          <w:sz w:val="22"/>
          <w:szCs w:val="22"/>
          <w:lang w:val="ru-RU" w:eastAsia="en-US"/>
        </w:rPr>
      </w:pPr>
    </w:p>
    <w:p w14:paraId="2DF77A2A"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ru-RU" w:eastAsia="en-US"/>
        </w:rPr>
        <w:t xml:space="preserve">Након закључења </w:t>
      </w:r>
      <w:r w:rsidRPr="005659CB">
        <w:rPr>
          <w:rFonts w:ascii="Arial" w:hAnsi="Arial" w:cs="Arial"/>
          <w:sz w:val="22"/>
          <w:szCs w:val="22"/>
          <w:lang w:eastAsia="en-US"/>
        </w:rPr>
        <w:t xml:space="preserve">и ступања на правну снагу </w:t>
      </w:r>
      <w:r w:rsidRPr="005659CB">
        <w:rPr>
          <w:rFonts w:ascii="Arial" w:hAnsi="Arial" w:cs="Arial"/>
          <w:sz w:val="22"/>
          <w:szCs w:val="22"/>
          <w:lang w:val="ru-RU" w:eastAsia="en-US"/>
        </w:rPr>
        <w:t xml:space="preserve">овог Уговора, Корисник услуге може да дозволи, а </w:t>
      </w:r>
      <w:r w:rsidRPr="005659CB">
        <w:rPr>
          <w:rFonts w:ascii="Arial" w:hAnsi="Arial" w:cs="Arial"/>
          <w:sz w:val="22"/>
          <w:szCs w:val="22"/>
          <w:lang w:eastAsia="en-US"/>
        </w:rPr>
        <w:t>Пружалац услуге</w:t>
      </w:r>
      <w:r w:rsidRPr="005659CB">
        <w:rPr>
          <w:rFonts w:ascii="Arial" w:hAnsi="Arial" w:cs="Arial"/>
          <w:sz w:val="22"/>
          <w:szCs w:val="22"/>
          <w:lang w:val="ru-RU" w:eastAsia="en-US"/>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0F1E2D37" w14:textId="77777777" w:rsidR="007D07BF" w:rsidRPr="005659CB" w:rsidRDefault="007D07BF" w:rsidP="00FB7E9F">
      <w:pPr>
        <w:jc w:val="center"/>
        <w:rPr>
          <w:rFonts w:ascii="Arial" w:hAnsi="Arial" w:cs="Arial"/>
          <w:sz w:val="22"/>
          <w:szCs w:val="22"/>
          <w:lang w:val="en-US" w:eastAsia="en-US"/>
        </w:rPr>
      </w:pPr>
    </w:p>
    <w:p w14:paraId="0A16723B" w14:textId="77777777" w:rsidR="00C97F97" w:rsidRPr="005659CB" w:rsidRDefault="00C97F97" w:rsidP="00FB7E9F">
      <w:pPr>
        <w:jc w:val="center"/>
        <w:rPr>
          <w:rFonts w:ascii="Arial" w:hAnsi="Arial" w:cs="Arial"/>
          <w:sz w:val="22"/>
          <w:szCs w:val="22"/>
          <w:lang w:val="en-US" w:eastAsia="en-US"/>
        </w:rPr>
      </w:pPr>
      <w:r w:rsidRPr="005659CB">
        <w:rPr>
          <w:rFonts w:ascii="Arial" w:hAnsi="Arial" w:cs="Arial"/>
          <w:sz w:val="22"/>
          <w:szCs w:val="22"/>
          <w:lang w:val="en-US" w:eastAsia="en-US"/>
        </w:rPr>
        <w:t>Члан 2</w:t>
      </w:r>
      <w:r w:rsidRPr="005659CB">
        <w:rPr>
          <w:rFonts w:ascii="Arial" w:hAnsi="Arial" w:cs="Arial"/>
          <w:sz w:val="22"/>
          <w:szCs w:val="22"/>
          <w:lang w:val="sr-Cyrl-RS" w:eastAsia="en-US"/>
        </w:rPr>
        <w:t>8</w:t>
      </w:r>
      <w:r w:rsidRPr="005659CB">
        <w:rPr>
          <w:rFonts w:ascii="Arial" w:hAnsi="Arial" w:cs="Arial"/>
          <w:sz w:val="22"/>
          <w:szCs w:val="22"/>
          <w:lang w:val="en-US" w:eastAsia="en-US"/>
        </w:rPr>
        <w:t>.</w:t>
      </w:r>
    </w:p>
    <w:p w14:paraId="1A28F42A" w14:textId="77777777" w:rsidR="00C97F97" w:rsidRPr="005659CB" w:rsidRDefault="00C97F97" w:rsidP="00C97F97">
      <w:pPr>
        <w:jc w:val="both"/>
        <w:rPr>
          <w:rFonts w:ascii="Arial" w:hAnsi="Arial" w:cs="Arial"/>
          <w:sz w:val="22"/>
          <w:szCs w:val="22"/>
          <w:lang w:val="en-US" w:eastAsia="en-US"/>
        </w:rPr>
      </w:pPr>
    </w:p>
    <w:p w14:paraId="302BA19C" w14:textId="56E64573"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w:t>
      </w:r>
      <w:r w:rsidR="00FB7E9F" w:rsidRPr="005659CB">
        <w:rPr>
          <w:rFonts w:ascii="Arial" w:hAnsi="Arial" w:cs="Arial"/>
          <w:sz w:val="22"/>
          <w:szCs w:val="22"/>
          <w:lang w:val="en-US" w:eastAsia="en-US"/>
        </w:rPr>
        <w:t>сности друге Уговор</w:t>
      </w:r>
      <w:r w:rsidRPr="005659CB">
        <w:rPr>
          <w:rFonts w:ascii="Arial" w:hAnsi="Arial" w:cs="Arial"/>
          <w:sz w:val="22"/>
          <w:szCs w:val="22"/>
          <w:lang w:val="en-US" w:eastAsia="en-US"/>
        </w:rPr>
        <w:t>не с</w:t>
      </w:r>
      <w:r w:rsidR="00FB7E9F" w:rsidRPr="005659CB">
        <w:rPr>
          <w:rFonts w:ascii="Arial" w:hAnsi="Arial" w:cs="Arial"/>
          <w:sz w:val="22"/>
          <w:szCs w:val="22"/>
          <w:lang w:val="sr-Cyrl-RS" w:eastAsia="en-US"/>
        </w:rPr>
        <w:t>т</w:t>
      </w:r>
      <w:r w:rsidRPr="005659CB">
        <w:rPr>
          <w:rFonts w:ascii="Arial" w:hAnsi="Arial" w:cs="Arial"/>
          <w:sz w:val="22"/>
          <w:szCs w:val="22"/>
          <w:lang w:val="en-US" w:eastAsia="en-US"/>
        </w:rPr>
        <w:t>ране.</w:t>
      </w:r>
    </w:p>
    <w:p w14:paraId="7A0671EE" w14:textId="77777777" w:rsidR="00DB648A" w:rsidRPr="005659CB" w:rsidRDefault="00DB648A" w:rsidP="009F150F">
      <w:pPr>
        <w:rPr>
          <w:rFonts w:ascii="Arial" w:hAnsi="Arial" w:cs="Arial"/>
          <w:sz w:val="22"/>
          <w:szCs w:val="22"/>
          <w:lang w:val="en-US" w:eastAsia="en-US"/>
        </w:rPr>
      </w:pPr>
    </w:p>
    <w:p w14:paraId="7F5FEA1F" w14:textId="55E6503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2</w:t>
      </w:r>
      <w:r w:rsidR="00FB7E9F" w:rsidRPr="005659CB">
        <w:rPr>
          <w:rFonts w:ascii="Arial" w:hAnsi="Arial" w:cs="Arial"/>
          <w:sz w:val="22"/>
          <w:szCs w:val="22"/>
          <w:lang w:val="sr-Cyrl-RS" w:eastAsia="en-US"/>
        </w:rPr>
        <w:t>9</w:t>
      </w:r>
      <w:r w:rsidRPr="005659CB">
        <w:rPr>
          <w:rFonts w:ascii="Arial" w:hAnsi="Arial" w:cs="Arial"/>
          <w:sz w:val="22"/>
          <w:szCs w:val="22"/>
          <w:lang w:val="en-US" w:eastAsia="en-US"/>
        </w:rPr>
        <w:t>.</w:t>
      </w:r>
    </w:p>
    <w:p w14:paraId="1DA5963C" w14:textId="77777777" w:rsidR="00C97F97" w:rsidRPr="005659CB" w:rsidRDefault="00C97F97" w:rsidP="00C97F97">
      <w:pPr>
        <w:jc w:val="both"/>
        <w:rPr>
          <w:rFonts w:ascii="Arial" w:hAnsi="Arial" w:cs="Arial"/>
          <w:sz w:val="22"/>
          <w:szCs w:val="22"/>
          <w:lang w:val="en-US" w:eastAsia="en-US"/>
        </w:rPr>
      </w:pPr>
    </w:p>
    <w:p w14:paraId="74812FB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10A154" w14:textId="77777777" w:rsidR="00C97F97" w:rsidRPr="005659CB" w:rsidRDefault="00C97F97" w:rsidP="00C97F97">
      <w:pPr>
        <w:jc w:val="both"/>
        <w:rPr>
          <w:rFonts w:ascii="Arial" w:hAnsi="Arial" w:cs="Arial"/>
          <w:sz w:val="22"/>
          <w:szCs w:val="22"/>
          <w:lang w:val="en-US" w:eastAsia="en-US"/>
        </w:rPr>
      </w:pPr>
    </w:p>
    <w:p w14:paraId="6809D42D" w14:textId="30DDE42A"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 xml:space="preserve">Члан </w:t>
      </w:r>
      <w:r w:rsidR="00FB7E9F" w:rsidRPr="005659CB">
        <w:rPr>
          <w:rFonts w:ascii="Arial" w:hAnsi="Arial" w:cs="Arial"/>
          <w:sz w:val="22"/>
          <w:szCs w:val="22"/>
          <w:lang w:val="sr-Cyrl-RS" w:eastAsia="en-US"/>
        </w:rPr>
        <w:t>30</w:t>
      </w:r>
      <w:r w:rsidRPr="005659CB">
        <w:rPr>
          <w:rFonts w:ascii="Arial" w:hAnsi="Arial" w:cs="Arial"/>
          <w:sz w:val="22"/>
          <w:szCs w:val="22"/>
          <w:lang w:val="en-US" w:eastAsia="en-US"/>
        </w:rPr>
        <w:t>.</w:t>
      </w:r>
    </w:p>
    <w:p w14:paraId="5C1DB92F" w14:textId="77777777" w:rsidR="00C97F97" w:rsidRPr="005659CB" w:rsidRDefault="00C97F97" w:rsidP="00C97F97">
      <w:pPr>
        <w:jc w:val="both"/>
        <w:rPr>
          <w:rFonts w:ascii="Arial" w:hAnsi="Arial" w:cs="Arial"/>
          <w:sz w:val="22"/>
          <w:szCs w:val="22"/>
          <w:lang w:val="en-US" w:eastAsia="en-US"/>
        </w:rPr>
      </w:pPr>
    </w:p>
    <w:p w14:paraId="01D6FCCD" w14:textId="77401867" w:rsidR="00BB1BA6" w:rsidRPr="005659CB" w:rsidRDefault="00C97F97" w:rsidP="0007760D">
      <w:pPr>
        <w:jc w:val="both"/>
        <w:rPr>
          <w:rFonts w:ascii="Arial" w:hAnsi="Arial" w:cs="Arial"/>
          <w:sz w:val="22"/>
          <w:szCs w:val="22"/>
          <w:lang w:val="en-US" w:eastAsia="en-US"/>
        </w:rPr>
      </w:pPr>
      <w:r w:rsidRPr="005659CB">
        <w:rPr>
          <w:rFonts w:ascii="Arial" w:hAnsi="Arial" w:cs="Arial"/>
          <w:sz w:val="22"/>
          <w:szCs w:val="22"/>
          <w:lang w:val="en-US" w:eastAsia="en-US"/>
        </w:rPr>
        <w:t>Уговорне страна током трајања овог Уговора због промењених околности ближе одређених у члану 115. Закона, могу у писменој форми путем Анекса извршити</w:t>
      </w:r>
      <w:r w:rsidR="0007760D" w:rsidRPr="005659CB">
        <w:rPr>
          <w:rFonts w:ascii="Arial" w:hAnsi="Arial" w:cs="Arial"/>
          <w:sz w:val="22"/>
          <w:szCs w:val="22"/>
          <w:lang w:val="en-US" w:eastAsia="en-US"/>
        </w:rPr>
        <w:t xml:space="preserve"> измене и допуне овог Уговора. </w:t>
      </w:r>
    </w:p>
    <w:p w14:paraId="3CB40702" w14:textId="14961FAE"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 xml:space="preserve">Члан </w:t>
      </w:r>
      <w:r w:rsidRPr="005659CB">
        <w:rPr>
          <w:rFonts w:ascii="Arial" w:hAnsi="Arial" w:cs="Arial"/>
          <w:sz w:val="22"/>
          <w:szCs w:val="22"/>
          <w:lang w:val="sr-Cyrl-RS" w:eastAsia="en-US"/>
        </w:rPr>
        <w:t>3</w:t>
      </w:r>
      <w:r w:rsidR="00FB7E9F" w:rsidRPr="005659CB">
        <w:rPr>
          <w:rFonts w:ascii="Arial" w:hAnsi="Arial" w:cs="Arial"/>
          <w:sz w:val="22"/>
          <w:szCs w:val="22"/>
          <w:lang w:val="sr-Cyrl-RS" w:eastAsia="en-US"/>
        </w:rPr>
        <w:t>1</w:t>
      </w:r>
      <w:r w:rsidRPr="005659CB">
        <w:rPr>
          <w:rFonts w:ascii="Arial" w:hAnsi="Arial" w:cs="Arial"/>
          <w:sz w:val="22"/>
          <w:szCs w:val="22"/>
          <w:lang w:val="en-US" w:eastAsia="en-US"/>
        </w:rPr>
        <w:t>.</w:t>
      </w:r>
    </w:p>
    <w:p w14:paraId="617DB5AF" w14:textId="77777777" w:rsidR="00C97F97" w:rsidRPr="005659CB" w:rsidRDefault="00C97F97" w:rsidP="00C97F97">
      <w:pPr>
        <w:jc w:val="both"/>
        <w:rPr>
          <w:rFonts w:ascii="Arial" w:hAnsi="Arial" w:cs="Arial"/>
          <w:sz w:val="22"/>
          <w:szCs w:val="22"/>
          <w:lang w:val="en-US" w:eastAsia="en-US"/>
        </w:rPr>
      </w:pPr>
    </w:p>
    <w:p w14:paraId="2EAFF23C"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5659CB">
        <w:rPr>
          <w:rFonts w:ascii="Arial" w:hAnsi="Arial" w:cs="Arial"/>
          <w:sz w:val="22"/>
          <w:szCs w:val="22"/>
          <w:lang w:eastAsia="en-US"/>
        </w:rPr>
        <w:t xml:space="preserve"> Београду</w:t>
      </w:r>
      <w:r w:rsidRPr="005659CB">
        <w:rPr>
          <w:rFonts w:ascii="Arial" w:hAnsi="Arial" w:cs="Arial"/>
          <w:sz w:val="22"/>
          <w:szCs w:val="22"/>
          <w:lang w:val="sr-Cyrl-RS" w:eastAsia="en-US"/>
        </w:rPr>
        <w:t xml:space="preserve"> </w:t>
      </w:r>
      <w:r w:rsidRPr="005659CB">
        <w:rPr>
          <w:rFonts w:ascii="Arial" w:hAnsi="Arial" w:cs="Arial"/>
          <w:color w:val="0070C0"/>
          <w:sz w:val="22"/>
          <w:szCs w:val="22"/>
          <w:lang w:val="en-US" w:eastAsia="en-US"/>
        </w:rPr>
        <w:t>(</w:t>
      </w:r>
      <w:r w:rsidRPr="005659CB">
        <w:rPr>
          <w:rFonts w:ascii="Arial" w:hAnsi="Arial" w:cs="Arial"/>
          <w:color w:val="0070C0"/>
          <w:sz w:val="22"/>
          <w:szCs w:val="22"/>
          <w:lang w:val="sr-Cyrl-RS" w:eastAsia="en-US"/>
        </w:rPr>
        <w:t>Сталне</w:t>
      </w:r>
      <w:r w:rsidRPr="005659CB">
        <w:rPr>
          <w:rFonts w:ascii="Arial" w:hAnsi="Arial" w:cs="Arial"/>
          <w:color w:val="0070C0"/>
          <w:sz w:val="22"/>
          <w:szCs w:val="22"/>
          <w:lang w:val="en-US" w:eastAsia="en-US"/>
        </w:rPr>
        <w:t xml:space="preserve"> арбитраже при Привредној комори Србије, уз примену њеног Правилника</w:t>
      </w:r>
      <w:r w:rsidRPr="005659CB">
        <w:rPr>
          <w:rFonts w:ascii="Arial" w:hAnsi="Arial" w:cs="Arial"/>
          <w:color w:val="0070C0"/>
          <w:sz w:val="22"/>
          <w:szCs w:val="22"/>
          <w:lang w:val="sr-Cyrl-RS" w:eastAsia="en-US"/>
        </w:rPr>
        <w:t>)</w:t>
      </w:r>
      <w:r w:rsidRPr="005659CB">
        <w:rPr>
          <w:rFonts w:ascii="Arial" w:hAnsi="Arial" w:cs="Arial"/>
          <w:color w:val="0070C0"/>
          <w:sz w:val="22"/>
          <w:szCs w:val="22"/>
          <w:lang w:val="en-US" w:eastAsia="en-US"/>
        </w:rPr>
        <w:t xml:space="preserve"> [напомена: коначан текст у Уговору зависи од тога да ли је изабран домаћи или страни Пружалац услуге].</w:t>
      </w:r>
    </w:p>
    <w:p w14:paraId="2EECC4B6" w14:textId="77777777" w:rsidR="00C97F97" w:rsidRPr="005659CB" w:rsidRDefault="00C97F97" w:rsidP="00C97F97">
      <w:pPr>
        <w:jc w:val="both"/>
        <w:rPr>
          <w:rFonts w:ascii="Arial" w:hAnsi="Arial" w:cs="Arial"/>
          <w:sz w:val="22"/>
          <w:szCs w:val="22"/>
          <w:lang w:val="en-US" w:eastAsia="en-US"/>
        </w:rPr>
      </w:pPr>
    </w:p>
    <w:p w14:paraId="4C433695"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 У случају спора примењује се материјално и процесно право Републике Србије, а поступак се води на српском језику.</w:t>
      </w:r>
    </w:p>
    <w:p w14:paraId="0F2977E7" w14:textId="77777777" w:rsidR="00C97F97" w:rsidRPr="005659CB" w:rsidRDefault="00C97F97" w:rsidP="00C97F97">
      <w:pPr>
        <w:jc w:val="both"/>
        <w:rPr>
          <w:rFonts w:ascii="Arial" w:hAnsi="Arial" w:cs="Arial"/>
          <w:sz w:val="22"/>
          <w:szCs w:val="22"/>
          <w:lang w:val="en-US" w:eastAsia="en-US"/>
        </w:rPr>
      </w:pPr>
    </w:p>
    <w:p w14:paraId="191E0661" w14:textId="77777777" w:rsidR="00331EC3" w:rsidRPr="005659CB" w:rsidRDefault="00331EC3" w:rsidP="00DB648A">
      <w:pPr>
        <w:jc w:val="center"/>
        <w:rPr>
          <w:rFonts w:ascii="Arial" w:hAnsi="Arial" w:cs="Arial"/>
          <w:sz w:val="22"/>
          <w:szCs w:val="22"/>
          <w:lang w:val="en-US" w:eastAsia="en-US"/>
        </w:rPr>
      </w:pPr>
    </w:p>
    <w:p w14:paraId="2FE77175" w14:textId="77777777" w:rsidR="00331EC3" w:rsidRPr="005659CB" w:rsidRDefault="00331EC3" w:rsidP="00DB648A">
      <w:pPr>
        <w:jc w:val="center"/>
        <w:rPr>
          <w:rFonts w:ascii="Arial" w:hAnsi="Arial" w:cs="Arial"/>
          <w:sz w:val="22"/>
          <w:szCs w:val="22"/>
          <w:lang w:val="en-US" w:eastAsia="en-US"/>
        </w:rPr>
      </w:pPr>
    </w:p>
    <w:p w14:paraId="44E9A412"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3</w:t>
      </w:r>
      <w:r w:rsidRPr="005659CB">
        <w:rPr>
          <w:rFonts w:ascii="Arial" w:hAnsi="Arial" w:cs="Arial"/>
          <w:sz w:val="22"/>
          <w:szCs w:val="22"/>
          <w:lang w:val="sr-Cyrl-RS" w:eastAsia="en-US"/>
        </w:rPr>
        <w:t>2</w:t>
      </w:r>
      <w:r w:rsidRPr="005659CB">
        <w:rPr>
          <w:rFonts w:ascii="Arial" w:hAnsi="Arial" w:cs="Arial"/>
          <w:sz w:val="22"/>
          <w:szCs w:val="22"/>
          <w:lang w:val="en-US" w:eastAsia="en-US"/>
        </w:rPr>
        <w:t>.</w:t>
      </w:r>
    </w:p>
    <w:p w14:paraId="5248277F" w14:textId="77777777" w:rsidR="00C97F97" w:rsidRPr="005659CB" w:rsidRDefault="00C97F97" w:rsidP="00C97F97">
      <w:pPr>
        <w:jc w:val="both"/>
        <w:rPr>
          <w:rFonts w:ascii="Arial" w:hAnsi="Arial" w:cs="Arial"/>
          <w:sz w:val="22"/>
          <w:szCs w:val="22"/>
          <w:lang w:val="en-US" w:eastAsia="en-US"/>
        </w:rPr>
      </w:pPr>
    </w:p>
    <w:p w14:paraId="402668C2" w14:textId="2F2ED33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w:t>
      </w:r>
      <w:r w:rsidR="00BB1BA6" w:rsidRPr="005659CB">
        <w:rPr>
          <w:rFonts w:ascii="Arial" w:hAnsi="Arial" w:cs="Arial"/>
          <w:sz w:val="22"/>
          <w:szCs w:val="22"/>
          <w:lang w:val="en-US" w:eastAsia="en-US"/>
        </w:rPr>
        <w:t>бзиром на предмет овог Уговора.</w:t>
      </w:r>
    </w:p>
    <w:p w14:paraId="1C8DB0F2"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3</w:t>
      </w:r>
      <w:r w:rsidRPr="005659CB">
        <w:rPr>
          <w:rFonts w:ascii="Arial" w:hAnsi="Arial" w:cs="Arial"/>
          <w:sz w:val="22"/>
          <w:szCs w:val="22"/>
          <w:lang w:val="sr-Cyrl-RS" w:eastAsia="en-US"/>
        </w:rPr>
        <w:t>3</w:t>
      </w:r>
      <w:r w:rsidRPr="005659CB">
        <w:rPr>
          <w:rFonts w:ascii="Arial" w:hAnsi="Arial" w:cs="Arial"/>
          <w:sz w:val="22"/>
          <w:szCs w:val="22"/>
          <w:lang w:val="en-US" w:eastAsia="en-US"/>
        </w:rPr>
        <w:t>.</w:t>
      </w:r>
    </w:p>
    <w:p w14:paraId="02C9FEEC" w14:textId="77777777" w:rsidR="00C97F97" w:rsidRPr="005659CB" w:rsidRDefault="00C97F97" w:rsidP="00C97F97">
      <w:pPr>
        <w:jc w:val="both"/>
        <w:rPr>
          <w:rFonts w:ascii="Arial" w:hAnsi="Arial" w:cs="Arial"/>
          <w:sz w:val="22"/>
          <w:szCs w:val="22"/>
          <w:lang w:val="en-US" w:eastAsia="en-US"/>
        </w:rPr>
      </w:pPr>
    </w:p>
    <w:p w14:paraId="1A455065"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Саставни део овог Уговора чине:</w:t>
      </w:r>
    </w:p>
    <w:p w14:paraId="7029F00F" w14:textId="77777777" w:rsidR="00C97F97" w:rsidRPr="005659CB" w:rsidRDefault="00C97F97" w:rsidP="00C97F97">
      <w:pPr>
        <w:jc w:val="both"/>
        <w:rPr>
          <w:rFonts w:ascii="Arial" w:hAnsi="Arial" w:cs="Arial"/>
          <w:sz w:val="22"/>
          <w:szCs w:val="22"/>
          <w:lang w:val="en-US" w:eastAsia="en-US"/>
        </w:rPr>
      </w:pPr>
    </w:p>
    <w:p w14:paraId="13EB573A" w14:textId="66B36459" w:rsidR="00C97F97" w:rsidRPr="005659CB" w:rsidRDefault="00C97F97" w:rsidP="00C97F97">
      <w:pPr>
        <w:jc w:val="both"/>
        <w:rPr>
          <w:rFonts w:ascii="Arial" w:hAnsi="Arial" w:cs="Arial"/>
          <w:color w:val="0070C0"/>
          <w:sz w:val="22"/>
          <w:szCs w:val="22"/>
          <w:lang w:val="en-US" w:eastAsia="en-US"/>
        </w:rPr>
      </w:pPr>
      <w:r w:rsidRPr="005659CB">
        <w:rPr>
          <w:rFonts w:ascii="Arial" w:hAnsi="Arial" w:cs="Arial"/>
          <w:sz w:val="22"/>
          <w:szCs w:val="22"/>
          <w:lang w:val="en-US" w:eastAsia="en-US"/>
        </w:rPr>
        <w:t>Прилог број 1</w:t>
      </w:r>
      <w:r w:rsidRPr="005659CB">
        <w:rPr>
          <w:rFonts w:ascii="Arial" w:hAnsi="Arial" w:cs="Arial"/>
          <w:sz w:val="22"/>
          <w:szCs w:val="22"/>
          <w:lang w:val="en-US" w:eastAsia="en-US"/>
        </w:rPr>
        <w:tab/>
        <w:t>Конкурсна документација</w:t>
      </w:r>
      <w:r w:rsidR="00DB648A" w:rsidRPr="005659CB">
        <w:rPr>
          <w:rFonts w:ascii="Arial" w:hAnsi="Arial" w:cs="Arial"/>
          <w:sz w:val="22"/>
          <w:szCs w:val="22"/>
          <w:lang w:val="sr-Cyrl-RS" w:eastAsia="en-US"/>
        </w:rPr>
        <w:t xml:space="preserve"> </w:t>
      </w:r>
      <w:r w:rsidRPr="005659CB">
        <w:rPr>
          <w:rFonts w:ascii="Arial" w:hAnsi="Arial" w:cs="Arial"/>
          <w:sz w:val="22"/>
          <w:szCs w:val="22"/>
          <w:lang w:val="ru-RU" w:eastAsia="en-US"/>
        </w:rPr>
        <w:t>(</w:t>
      </w:r>
      <w:r w:rsidRPr="005659CB">
        <w:rPr>
          <w:rFonts w:ascii="Arial" w:hAnsi="Arial" w:cs="Arial"/>
          <w:color w:val="0070C0"/>
          <w:sz w:val="22"/>
          <w:szCs w:val="22"/>
          <w:lang w:val="en-US" w:eastAsia="en-US"/>
        </w:rPr>
        <w:t>напомена: у тексту Уговора</w:t>
      </w:r>
      <w:r w:rsidRPr="005659CB">
        <w:rPr>
          <w:rFonts w:ascii="Arial" w:hAnsi="Arial" w:cs="Arial"/>
          <w:color w:val="0070C0"/>
          <w:sz w:val="22"/>
          <w:szCs w:val="22"/>
          <w:lang w:val="ru-RU" w:eastAsia="en-US"/>
        </w:rPr>
        <w:t xml:space="preserve"> </w:t>
      </w:r>
      <w:r w:rsidRPr="005659CB">
        <w:rPr>
          <w:rFonts w:ascii="Arial" w:hAnsi="Arial" w:cs="Arial"/>
          <w:color w:val="0070C0"/>
          <w:sz w:val="22"/>
          <w:szCs w:val="22"/>
          <w:lang w:val="en-US" w:eastAsia="en-US"/>
        </w:rPr>
        <w:t xml:space="preserve">биће </w:t>
      </w:r>
    </w:p>
    <w:p w14:paraId="467E1593" w14:textId="00BC7FB6" w:rsidR="00C97F97" w:rsidRPr="005659CB" w:rsidRDefault="00C97F97" w:rsidP="00C97F97">
      <w:pPr>
        <w:jc w:val="both"/>
        <w:rPr>
          <w:rFonts w:ascii="Arial" w:hAnsi="Arial" w:cs="Arial"/>
          <w:color w:val="0070C0"/>
          <w:sz w:val="22"/>
          <w:szCs w:val="22"/>
          <w:lang w:val="en-US" w:eastAsia="en-US"/>
        </w:rPr>
      </w:pPr>
      <w:r w:rsidRPr="005659CB">
        <w:rPr>
          <w:rFonts w:ascii="Arial" w:hAnsi="Arial" w:cs="Arial"/>
          <w:color w:val="0070C0"/>
          <w:sz w:val="22"/>
          <w:szCs w:val="22"/>
          <w:lang w:val="sr-Cyrl-RS" w:eastAsia="en-US"/>
        </w:rPr>
        <w:t xml:space="preserve">   </w:t>
      </w:r>
      <w:r w:rsidR="00DB648A" w:rsidRPr="005659CB">
        <w:rPr>
          <w:rFonts w:ascii="Arial" w:hAnsi="Arial" w:cs="Arial"/>
          <w:color w:val="0070C0"/>
          <w:sz w:val="22"/>
          <w:szCs w:val="22"/>
          <w:lang w:val="sr-Cyrl-RS" w:eastAsia="en-US"/>
        </w:rPr>
        <w:t xml:space="preserve">                             </w:t>
      </w:r>
      <w:r w:rsidRPr="005659CB">
        <w:rPr>
          <w:rFonts w:ascii="Arial" w:hAnsi="Arial" w:cs="Arial"/>
          <w:color w:val="0070C0"/>
          <w:sz w:val="22"/>
          <w:szCs w:val="22"/>
          <w:lang w:val="sr-Cyrl-RS" w:eastAsia="en-US"/>
        </w:rPr>
        <w:t xml:space="preserve"> н</w:t>
      </w:r>
      <w:r w:rsidRPr="005659CB">
        <w:rPr>
          <w:rFonts w:ascii="Arial" w:hAnsi="Arial" w:cs="Arial"/>
          <w:color w:val="0070C0"/>
          <w:sz w:val="22"/>
          <w:szCs w:val="22"/>
          <w:lang w:val="en-US" w:eastAsia="en-US"/>
        </w:rPr>
        <w:t>аведен</w:t>
      </w:r>
      <w:r w:rsidRPr="005659CB">
        <w:rPr>
          <w:rFonts w:ascii="Arial" w:hAnsi="Arial" w:cs="Arial"/>
          <w:color w:val="0070C0"/>
          <w:sz w:val="22"/>
          <w:szCs w:val="22"/>
          <w:lang w:val="sr-Cyrl-RS" w:eastAsia="en-US"/>
        </w:rPr>
        <w:t>е</w:t>
      </w:r>
      <w:r w:rsidRPr="005659CB">
        <w:rPr>
          <w:rFonts w:ascii="Arial" w:hAnsi="Arial" w:cs="Arial"/>
          <w:color w:val="0070C0"/>
          <w:sz w:val="22"/>
          <w:szCs w:val="22"/>
          <w:lang w:val="en-US" w:eastAsia="en-US"/>
        </w:rPr>
        <w:t xml:space="preserve"> </w:t>
      </w:r>
      <w:r w:rsidRPr="005659CB">
        <w:rPr>
          <w:rFonts w:ascii="Arial" w:hAnsi="Arial" w:cs="Arial"/>
          <w:color w:val="0070C0"/>
          <w:sz w:val="22"/>
          <w:szCs w:val="22"/>
          <w:lang w:val="sr-Cyrl-RS" w:eastAsia="en-US"/>
        </w:rPr>
        <w:t>интернет странице на којојима  је објаљена КД</w:t>
      </w:r>
      <w:r w:rsidR="0071560C" w:rsidRPr="005659CB">
        <w:rPr>
          <w:rFonts w:ascii="Arial" w:hAnsi="Arial" w:cs="Arial"/>
          <w:color w:val="0070C0"/>
          <w:sz w:val="22"/>
          <w:szCs w:val="22"/>
          <w:lang w:val="sr-Cyrl-RS" w:eastAsia="en-US"/>
        </w:rPr>
        <w:t>)</w:t>
      </w:r>
      <w:r w:rsidRPr="005659CB">
        <w:rPr>
          <w:rFonts w:ascii="Arial" w:hAnsi="Arial" w:cs="Arial"/>
          <w:color w:val="0070C0"/>
          <w:sz w:val="22"/>
          <w:szCs w:val="22"/>
          <w:lang w:val="en-US" w:eastAsia="en-US"/>
        </w:rPr>
        <w:t xml:space="preserve">  </w:t>
      </w:r>
    </w:p>
    <w:p w14:paraId="6E0E8982" w14:textId="4970DC63"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Прилог број 2</w:t>
      </w:r>
      <w:r w:rsidRPr="005659CB">
        <w:rPr>
          <w:rFonts w:ascii="Arial" w:hAnsi="Arial" w:cs="Arial"/>
          <w:sz w:val="22"/>
          <w:szCs w:val="22"/>
          <w:lang w:val="en-US" w:eastAsia="en-US"/>
        </w:rPr>
        <w:tab/>
        <w:t>Понуда број ____од __</w:t>
      </w:r>
      <w:r w:rsidRPr="005659CB">
        <w:rPr>
          <w:rFonts w:ascii="Arial" w:hAnsi="Arial" w:cs="Arial"/>
          <w:sz w:val="22"/>
          <w:szCs w:val="22"/>
          <w:lang w:val="sr-Cyrl-RS" w:eastAsia="en-US"/>
        </w:rPr>
        <w:t>__201</w:t>
      </w:r>
      <w:r w:rsidR="00766DB4">
        <w:rPr>
          <w:rFonts w:ascii="Arial" w:hAnsi="Arial" w:cs="Arial"/>
          <w:sz w:val="22"/>
          <w:szCs w:val="22"/>
          <w:lang w:val="sr-Cyrl-RS" w:eastAsia="en-US"/>
        </w:rPr>
        <w:t>8</w:t>
      </w:r>
      <w:r w:rsidRPr="005659CB">
        <w:rPr>
          <w:rFonts w:ascii="Arial" w:hAnsi="Arial" w:cs="Arial"/>
          <w:sz w:val="22"/>
          <w:szCs w:val="22"/>
          <w:lang w:val="sr-Cyrl-RS" w:eastAsia="en-US"/>
        </w:rPr>
        <w:t>.</w:t>
      </w:r>
      <w:r w:rsidRPr="005659CB">
        <w:rPr>
          <w:rFonts w:ascii="Arial" w:hAnsi="Arial" w:cs="Arial"/>
          <w:sz w:val="22"/>
          <w:szCs w:val="22"/>
          <w:lang w:val="en-US" w:eastAsia="en-US"/>
        </w:rPr>
        <w:tab/>
      </w:r>
    </w:p>
    <w:p w14:paraId="3EBE29A7"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Прилог број 3</w:t>
      </w:r>
      <w:r w:rsidRPr="005659CB">
        <w:rPr>
          <w:rFonts w:ascii="Arial" w:hAnsi="Arial" w:cs="Arial"/>
          <w:sz w:val="22"/>
          <w:szCs w:val="22"/>
          <w:lang w:val="en-US" w:eastAsia="en-US"/>
        </w:rPr>
        <w:tab/>
        <w:t>Опис и врста услуге ;</w:t>
      </w:r>
    </w:p>
    <w:p w14:paraId="2050B50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Прилог број 4</w:t>
      </w:r>
      <w:r w:rsidRPr="005659CB">
        <w:rPr>
          <w:rFonts w:ascii="Arial" w:hAnsi="Arial" w:cs="Arial"/>
          <w:sz w:val="22"/>
          <w:szCs w:val="22"/>
          <w:lang w:val="en-US" w:eastAsia="en-US"/>
        </w:rPr>
        <w:tab/>
        <w:t>Структура цене из Понуде;</w:t>
      </w:r>
    </w:p>
    <w:p w14:paraId="788B99FF" w14:textId="4332BD2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Прилог број </w:t>
      </w:r>
      <w:r w:rsidR="002E2BEB" w:rsidRPr="005659CB">
        <w:rPr>
          <w:rFonts w:ascii="Arial" w:hAnsi="Arial" w:cs="Arial"/>
          <w:sz w:val="22"/>
          <w:szCs w:val="22"/>
          <w:lang w:val="sr-Cyrl-RS" w:eastAsia="en-US"/>
        </w:rPr>
        <w:t>5</w:t>
      </w:r>
      <w:r w:rsidRPr="005659CB">
        <w:rPr>
          <w:rFonts w:ascii="Arial" w:hAnsi="Arial" w:cs="Arial"/>
          <w:sz w:val="22"/>
          <w:szCs w:val="22"/>
          <w:lang w:val="en-US" w:eastAsia="en-US"/>
        </w:rPr>
        <w:t xml:space="preserve"> Списак извршилаца;</w:t>
      </w:r>
    </w:p>
    <w:p w14:paraId="1E9FBA88" w14:textId="0C8F630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Прилог број </w:t>
      </w:r>
      <w:r w:rsidR="002E2BEB" w:rsidRPr="005659CB">
        <w:rPr>
          <w:rFonts w:ascii="Arial" w:hAnsi="Arial" w:cs="Arial"/>
          <w:sz w:val="22"/>
          <w:szCs w:val="22"/>
          <w:lang w:val="sr-Cyrl-RS" w:eastAsia="en-US"/>
        </w:rPr>
        <w:t>6</w:t>
      </w:r>
      <w:r w:rsidRPr="005659CB">
        <w:rPr>
          <w:rFonts w:ascii="Arial" w:hAnsi="Arial" w:cs="Arial"/>
          <w:sz w:val="22"/>
          <w:szCs w:val="22"/>
          <w:lang w:val="en-US" w:eastAsia="en-US"/>
        </w:rPr>
        <w:tab/>
        <w:t>Уговор о чувању пословне тајне и поверљивих информација;</w:t>
      </w:r>
    </w:p>
    <w:p w14:paraId="700D7922" w14:textId="107FBDC0" w:rsidR="00DB648A" w:rsidRPr="005659CB" w:rsidRDefault="00DB648A" w:rsidP="00DB648A">
      <w:pPr>
        <w:rPr>
          <w:rFonts w:ascii="Arial" w:hAnsi="Arial" w:cs="Arial"/>
          <w:i/>
          <w:color w:val="00B0F0"/>
          <w:sz w:val="22"/>
          <w:szCs w:val="22"/>
          <w:lang w:val="sr-Cyrl-RS" w:eastAsia="en-US"/>
        </w:rPr>
      </w:pPr>
      <w:r w:rsidRPr="005659CB">
        <w:rPr>
          <w:rFonts w:ascii="Arial" w:hAnsi="Arial" w:cs="Arial"/>
          <w:i/>
          <w:color w:val="00B0F0"/>
          <w:sz w:val="22"/>
          <w:szCs w:val="22"/>
          <w:lang w:val="en-US" w:eastAsia="en-US"/>
        </w:rPr>
        <w:t>Прилог</w:t>
      </w:r>
      <w:r w:rsidR="00C97F97" w:rsidRPr="005659CB">
        <w:rPr>
          <w:rFonts w:ascii="Arial" w:hAnsi="Arial" w:cs="Arial"/>
          <w:i/>
          <w:color w:val="00B0F0"/>
          <w:sz w:val="22"/>
          <w:szCs w:val="22"/>
          <w:lang w:val="en-US" w:eastAsia="en-US"/>
        </w:rPr>
        <w:t xml:space="preserve">број </w:t>
      </w:r>
      <w:r w:rsidRPr="005659CB">
        <w:rPr>
          <w:rFonts w:ascii="Arial" w:hAnsi="Arial" w:cs="Arial"/>
          <w:i/>
          <w:color w:val="00B0F0"/>
          <w:sz w:val="22"/>
          <w:szCs w:val="22"/>
          <w:lang w:val="sr-Cyrl-RS" w:eastAsia="en-US"/>
        </w:rPr>
        <w:t xml:space="preserve"> </w:t>
      </w:r>
      <w:r w:rsidR="002E2BEB" w:rsidRPr="005659CB">
        <w:rPr>
          <w:rFonts w:ascii="Arial" w:hAnsi="Arial" w:cs="Arial"/>
          <w:i/>
          <w:color w:val="00B0F0"/>
          <w:sz w:val="22"/>
          <w:szCs w:val="22"/>
          <w:lang w:val="sr-Cyrl-RS" w:eastAsia="en-US"/>
        </w:rPr>
        <w:t>7</w:t>
      </w:r>
      <w:r w:rsidR="002E2BEB" w:rsidRPr="005659CB">
        <w:rPr>
          <w:rFonts w:ascii="Arial" w:hAnsi="Arial" w:cs="Arial"/>
          <w:i/>
          <w:color w:val="00B0F0"/>
          <w:sz w:val="22"/>
          <w:szCs w:val="22"/>
          <w:lang w:val="en-US" w:eastAsia="en-US"/>
        </w:rPr>
        <w:t xml:space="preserve">   </w:t>
      </w:r>
      <w:r w:rsidR="002E2BEB" w:rsidRPr="005659CB">
        <w:rPr>
          <w:rFonts w:ascii="Arial" w:hAnsi="Arial" w:cs="Arial"/>
          <w:i/>
          <w:color w:val="00B0F0"/>
          <w:sz w:val="22"/>
          <w:szCs w:val="22"/>
          <w:lang w:val="sr-Cyrl-RS" w:eastAsia="en-US"/>
        </w:rPr>
        <w:t xml:space="preserve">       </w:t>
      </w:r>
      <w:r w:rsidR="00C97F97" w:rsidRPr="005659CB">
        <w:rPr>
          <w:rFonts w:ascii="Arial" w:hAnsi="Arial" w:cs="Arial"/>
          <w:i/>
          <w:color w:val="00B0F0"/>
          <w:sz w:val="22"/>
          <w:szCs w:val="22"/>
          <w:lang w:val="en-US" w:eastAsia="en-US"/>
        </w:rPr>
        <w:t xml:space="preserve">Споразум о заједничком извршењу услуге  </w:t>
      </w:r>
      <w:r w:rsidR="00C97F97" w:rsidRPr="005659CB">
        <w:rPr>
          <w:rFonts w:ascii="Arial" w:hAnsi="Arial" w:cs="Arial"/>
          <w:i/>
          <w:color w:val="00B0F0"/>
          <w:sz w:val="22"/>
          <w:szCs w:val="22"/>
          <w:lang w:val="sr-Cyrl-RS" w:eastAsia="en-US"/>
        </w:rPr>
        <w:t xml:space="preserve">број___ </w:t>
      </w:r>
      <w:r w:rsidRPr="005659CB">
        <w:rPr>
          <w:rFonts w:ascii="Arial" w:hAnsi="Arial" w:cs="Arial"/>
          <w:i/>
          <w:color w:val="00B0F0"/>
          <w:sz w:val="22"/>
          <w:szCs w:val="22"/>
          <w:lang w:val="sr-Cyrl-RS" w:eastAsia="en-US"/>
        </w:rPr>
        <w:t xml:space="preserve"> </w:t>
      </w:r>
    </w:p>
    <w:p w14:paraId="5C1391E7" w14:textId="5FD0C104" w:rsidR="00DB648A" w:rsidRPr="005659CB" w:rsidRDefault="00DB648A" w:rsidP="00DB648A">
      <w:pPr>
        <w:rPr>
          <w:rFonts w:ascii="Arial" w:hAnsi="Arial" w:cs="Arial"/>
          <w:i/>
          <w:color w:val="00B0F0"/>
          <w:sz w:val="22"/>
          <w:szCs w:val="22"/>
          <w:lang w:val="ru-RU" w:eastAsia="en-US"/>
        </w:rPr>
      </w:pPr>
      <w:r w:rsidRPr="005659CB">
        <w:rPr>
          <w:rFonts w:ascii="Arial" w:hAnsi="Arial" w:cs="Arial"/>
          <w:i/>
          <w:color w:val="00B0F0"/>
          <w:sz w:val="22"/>
          <w:szCs w:val="22"/>
          <w:lang w:val="sr-Cyrl-RS" w:eastAsia="en-US"/>
        </w:rPr>
        <w:t xml:space="preserve">                                  </w:t>
      </w:r>
      <w:r w:rsidR="00C97F97" w:rsidRPr="005659CB">
        <w:rPr>
          <w:rFonts w:ascii="Arial" w:hAnsi="Arial" w:cs="Arial"/>
          <w:i/>
          <w:color w:val="00B0F0"/>
          <w:sz w:val="22"/>
          <w:szCs w:val="22"/>
          <w:lang w:val="sr-Cyrl-RS" w:eastAsia="en-US"/>
        </w:rPr>
        <w:t>од____201</w:t>
      </w:r>
      <w:r w:rsidR="00766DB4">
        <w:rPr>
          <w:rFonts w:ascii="Arial" w:hAnsi="Arial" w:cs="Arial"/>
          <w:i/>
          <w:color w:val="00B0F0"/>
          <w:sz w:val="22"/>
          <w:szCs w:val="22"/>
          <w:lang w:val="sr-Cyrl-RS" w:eastAsia="en-US"/>
        </w:rPr>
        <w:t>8</w:t>
      </w:r>
      <w:r w:rsidR="00C97F97" w:rsidRPr="005659CB">
        <w:rPr>
          <w:rFonts w:ascii="Arial" w:hAnsi="Arial" w:cs="Arial"/>
          <w:i/>
          <w:color w:val="00B0F0"/>
          <w:sz w:val="22"/>
          <w:szCs w:val="22"/>
          <w:lang w:val="sr-Cyrl-RS" w:eastAsia="en-US"/>
        </w:rPr>
        <w:t>.</w:t>
      </w:r>
      <w:r w:rsidR="00C97F97" w:rsidRPr="005659CB">
        <w:rPr>
          <w:rFonts w:ascii="Arial" w:hAnsi="Arial" w:cs="Arial"/>
          <w:i/>
          <w:color w:val="00B0F0"/>
          <w:sz w:val="22"/>
          <w:szCs w:val="22"/>
          <w:lang w:val="en-US" w:eastAsia="en-US"/>
        </w:rPr>
        <w:t xml:space="preserve"> </w:t>
      </w:r>
      <w:r w:rsidR="00C97F97" w:rsidRPr="005659CB">
        <w:rPr>
          <w:rFonts w:ascii="Arial" w:hAnsi="Arial" w:cs="Arial"/>
          <w:i/>
          <w:color w:val="00B0F0"/>
          <w:sz w:val="22"/>
          <w:szCs w:val="22"/>
          <w:lang w:val="ru-RU" w:eastAsia="en-US"/>
        </w:rPr>
        <w:t>(</w:t>
      </w:r>
      <w:r w:rsidR="00C97F97" w:rsidRPr="005659CB">
        <w:rPr>
          <w:rFonts w:ascii="Arial" w:hAnsi="Arial" w:cs="Arial"/>
          <w:i/>
          <w:color w:val="00B0F0"/>
          <w:sz w:val="22"/>
          <w:szCs w:val="22"/>
          <w:lang w:val="en-US" w:eastAsia="en-US"/>
        </w:rPr>
        <w:t>напомена:</w:t>
      </w:r>
      <w:r w:rsidR="00331EC3" w:rsidRPr="005659CB">
        <w:rPr>
          <w:rFonts w:ascii="Arial" w:hAnsi="Arial" w:cs="Arial"/>
          <w:i/>
          <w:color w:val="00B0F0"/>
          <w:sz w:val="22"/>
          <w:szCs w:val="22"/>
          <w:lang w:val="sr-Cyrl-RS" w:eastAsia="en-US"/>
        </w:rPr>
        <w:t xml:space="preserve"> </w:t>
      </w:r>
      <w:r w:rsidR="00C97F97" w:rsidRPr="005659CB">
        <w:rPr>
          <w:rFonts w:ascii="Arial" w:hAnsi="Arial" w:cs="Arial"/>
          <w:i/>
          <w:color w:val="00B0F0"/>
          <w:sz w:val="22"/>
          <w:szCs w:val="22"/>
          <w:lang w:val="en-US" w:eastAsia="en-US"/>
        </w:rPr>
        <w:t>биће наведено у тексту Уговора</w:t>
      </w:r>
      <w:r w:rsidR="00C97F97" w:rsidRPr="005659CB">
        <w:rPr>
          <w:rFonts w:ascii="Arial" w:hAnsi="Arial" w:cs="Arial"/>
          <w:i/>
          <w:color w:val="00B0F0"/>
          <w:sz w:val="22"/>
          <w:szCs w:val="22"/>
          <w:lang w:val="ru-RU" w:eastAsia="en-US"/>
        </w:rPr>
        <w:t xml:space="preserve"> у </w:t>
      </w:r>
      <w:r w:rsidRPr="005659CB">
        <w:rPr>
          <w:rFonts w:ascii="Arial" w:hAnsi="Arial" w:cs="Arial"/>
          <w:i/>
          <w:color w:val="00B0F0"/>
          <w:sz w:val="22"/>
          <w:szCs w:val="22"/>
          <w:lang w:val="ru-RU" w:eastAsia="en-US"/>
        </w:rPr>
        <w:t xml:space="preserve"> </w:t>
      </w:r>
    </w:p>
    <w:p w14:paraId="62E4D01C" w14:textId="59AF272E" w:rsidR="00C97F97" w:rsidRPr="005659CB" w:rsidRDefault="00DB648A" w:rsidP="00DB648A">
      <w:pPr>
        <w:rPr>
          <w:rFonts w:ascii="Arial" w:hAnsi="Arial" w:cs="Arial"/>
          <w:i/>
          <w:color w:val="00B0F0"/>
          <w:sz w:val="22"/>
          <w:szCs w:val="22"/>
          <w:lang w:val="en-US" w:eastAsia="en-US"/>
        </w:rPr>
      </w:pPr>
      <w:r w:rsidRPr="005659CB">
        <w:rPr>
          <w:rFonts w:ascii="Arial" w:hAnsi="Arial" w:cs="Arial"/>
          <w:i/>
          <w:color w:val="00B0F0"/>
          <w:sz w:val="22"/>
          <w:szCs w:val="22"/>
          <w:lang w:val="ru-RU" w:eastAsia="en-US"/>
        </w:rPr>
        <w:t xml:space="preserve">                                 </w:t>
      </w:r>
      <w:r w:rsidR="00C97F97" w:rsidRPr="005659CB">
        <w:rPr>
          <w:rFonts w:ascii="Arial" w:hAnsi="Arial" w:cs="Arial"/>
          <w:i/>
          <w:color w:val="00B0F0"/>
          <w:sz w:val="22"/>
          <w:szCs w:val="22"/>
          <w:lang w:val="ru-RU" w:eastAsia="en-US"/>
        </w:rPr>
        <w:t>сл</w:t>
      </w:r>
      <w:r w:rsidRPr="005659CB">
        <w:rPr>
          <w:rFonts w:ascii="Arial" w:hAnsi="Arial" w:cs="Arial"/>
          <w:i/>
          <w:color w:val="00B0F0"/>
          <w:sz w:val="22"/>
          <w:szCs w:val="22"/>
          <w:lang w:val="ru-RU" w:eastAsia="en-US"/>
        </w:rPr>
        <w:t xml:space="preserve">учају заједничке </w:t>
      </w:r>
      <w:r w:rsidR="00C97F97" w:rsidRPr="005659CB">
        <w:rPr>
          <w:rFonts w:ascii="Arial" w:hAnsi="Arial" w:cs="Arial"/>
          <w:i/>
          <w:color w:val="00B0F0"/>
          <w:sz w:val="22"/>
          <w:szCs w:val="22"/>
          <w:lang w:val="ru-RU" w:eastAsia="en-US"/>
        </w:rPr>
        <w:t>понуде)</w:t>
      </w:r>
    </w:p>
    <w:p w14:paraId="10BDDBF8" w14:textId="0F9F185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Прилог број </w:t>
      </w:r>
      <w:r w:rsidR="002E2BEB" w:rsidRPr="005659CB">
        <w:rPr>
          <w:rFonts w:ascii="Arial" w:hAnsi="Arial" w:cs="Arial"/>
          <w:sz w:val="22"/>
          <w:szCs w:val="22"/>
          <w:lang w:val="sr-Cyrl-RS" w:eastAsia="en-US"/>
        </w:rPr>
        <w:t>8</w:t>
      </w:r>
      <w:r w:rsidR="00FB7E9F" w:rsidRPr="005659CB">
        <w:rPr>
          <w:rFonts w:ascii="Arial" w:hAnsi="Arial" w:cs="Arial"/>
          <w:sz w:val="22"/>
          <w:szCs w:val="22"/>
          <w:lang w:val="sr-Cyrl-RS" w:eastAsia="en-US"/>
        </w:rPr>
        <w:tab/>
        <w:t>Средство финансијског о</w:t>
      </w:r>
      <w:r w:rsidRPr="005659CB">
        <w:rPr>
          <w:rFonts w:ascii="Arial" w:hAnsi="Arial" w:cs="Arial"/>
          <w:sz w:val="22"/>
          <w:szCs w:val="22"/>
          <w:lang w:val="sr-Cyrl-RS" w:eastAsia="en-US"/>
        </w:rPr>
        <w:t>безбеђења</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     </w:t>
      </w:r>
    </w:p>
    <w:p w14:paraId="7F6CE5E4" w14:textId="77777777" w:rsidR="00773FE2" w:rsidRPr="005659CB" w:rsidRDefault="00773FE2" w:rsidP="00FB7E9F">
      <w:pPr>
        <w:rPr>
          <w:rFonts w:ascii="Arial" w:hAnsi="Arial" w:cs="Arial"/>
          <w:sz w:val="22"/>
          <w:szCs w:val="22"/>
          <w:lang w:val="en-US" w:eastAsia="en-US"/>
        </w:rPr>
      </w:pPr>
    </w:p>
    <w:p w14:paraId="5EAC7C61" w14:textId="77777777" w:rsidR="00C97F97" w:rsidRPr="005659CB" w:rsidRDefault="00C97F97" w:rsidP="00DB648A">
      <w:pPr>
        <w:jc w:val="center"/>
        <w:rPr>
          <w:rFonts w:ascii="Arial" w:hAnsi="Arial" w:cs="Arial"/>
          <w:sz w:val="22"/>
          <w:szCs w:val="22"/>
          <w:lang w:val="en-US" w:eastAsia="en-US"/>
        </w:rPr>
      </w:pPr>
      <w:r w:rsidRPr="005659CB">
        <w:rPr>
          <w:rFonts w:ascii="Arial" w:hAnsi="Arial" w:cs="Arial"/>
          <w:sz w:val="22"/>
          <w:szCs w:val="22"/>
          <w:lang w:val="en-US" w:eastAsia="en-US"/>
        </w:rPr>
        <w:t>Члан 3</w:t>
      </w:r>
      <w:r w:rsidRPr="005659CB">
        <w:rPr>
          <w:rFonts w:ascii="Arial" w:hAnsi="Arial" w:cs="Arial"/>
          <w:sz w:val="22"/>
          <w:szCs w:val="22"/>
          <w:lang w:val="sr-Cyrl-RS" w:eastAsia="en-US"/>
        </w:rPr>
        <w:t>4</w:t>
      </w:r>
      <w:r w:rsidRPr="005659CB">
        <w:rPr>
          <w:rFonts w:ascii="Arial" w:hAnsi="Arial" w:cs="Arial"/>
          <w:sz w:val="22"/>
          <w:szCs w:val="22"/>
          <w:lang w:val="en-US" w:eastAsia="en-US"/>
        </w:rPr>
        <w:t>.</w:t>
      </w:r>
    </w:p>
    <w:p w14:paraId="1A2C736D" w14:textId="77777777" w:rsidR="00C97F97" w:rsidRPr="005659CB" w:rsidRDefault="00C97F97" w:rsidP="00C97F97">
      <w:pPr>
        <w:jc w:val="both"/>
        <w:rPr>
          <w:rFonts w:ascii="Arial" w:hAnsi="Arial" w:cs="Arial"/>
          <w:sz w:val="22"/>
          <w:szCs w:val="22"/>
          <w:lang w:val="en-US" w:eastAsia="en-US"/>
        </w:rPr>
      </w:pPr>
    </w:p>
    <w:p w14:paraId="3654DC70"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Овај Уговор се закључује у  6 (словима: шест) примерака од којих свака Уговорна страна задржава по 3 (словима: три) идентична примерка Уговора.</w:t>
      </w:r>
    </w:p>
    <w:p w14:paraId="5DFB60A6" w14:textId="77777777" w:rsidR="00C97F97" w:rsidRPr="005659CB" w:rsidRDefault="00C97F97" w:rsidP="00C97F97">
      <w:pPr>
        <w:jc w:val="both"/>
        <w:rPr>
          <w:rFonts w:ascii="Arial" w:hAnsi="Arial" w:cs="Arial"/>
          <w:sz w:val="22"/>
          <w:szCs w:val="22"/>
          <w:lang w:val="en-US" w:eastAsia="en-US"/>
        </w:rPr>
      </w:pPr>
    </w:p>
    <w:p w14:paraId="0EB69169" w14:textId="77777777" w:rsidR="00BB1BA6" w:rsidRPr="005659CB" w:rsidRDefault="00BB1BA6" w:rsidP="00C97F97">
      <w:pPr>
        <w:jc w:val="both"/>
        <w:rPr>
          <w:rFonts w:ascii="Arial" w:hAnsi="Arial" w:cs="Arial"/>
          <w:sz w:val="22"/>
          <w:szCs w:val="22"/>
          <w:lang w:val="en-US" w:eastAsia="en-US"/>
        </w:rPr>
      </w:pPr>
    </w:p>
    <w:p w14:paraId="5CF87483" w14:textId="77777777" w:rsidR="00331EC3" w:rsidRPr="005659CB" w:rsidRDefault="00331EC3" w:rsidP="00C97F97">
      <w:pPr>
        <w:jc w:val="both"/>
        <w:rPr>
          <w:rFonts w:ascii="Arial" w:hAnsi="Arial" w:cs="Arial"/>
          <w:sz w:val="22"/>
          <w:szCs w:val="22"/>
          <w:lang w:val="en-US" w:eastAsia="en-US"/>
        </w:rPr>
      </w:pPr>
    </w:p>
    <w:p w14:paraId="429AABB8" w14:textId="77777777" w:rsidR="00331EC3" w:rsidRPr="005659CB" w:rsidRDefault="00331EC3" w:rsidP="00C97F97">
      <w:pPr>
        <w:jc w:val="both"/>
        <w:rPr>
          <w:rFonts w:ascii="Arial" w:hAnsi="Arial" w:cs="Arial"/>
          <w:sz w:val="22"/>
          <w:szCs w:val="22"/>
          <w:lang w:val="en-US" w:eastAsia="en-US"/>
        </w:rPr>
      </w:pPr>
    </w:p>
    <w:p w14:paraId="42BA7B6C" w14:textId="77777777" w:rsidR="00331EC3" w:rsidRPr="005659CB" w:rsidRDefault="00331EC3" w:rsidP="00C97F97">
      <w:pPr>
        <w:jc w:val="both"/>
        <w:rPr>
          <w:rFonts w:ascii="Arial" w:hAnsi="Arial" w:cs="Arial"/>
          <w:sz w:val="22"/>
          <w:szCs w:val="22"/>
          <w:lang w:val="en-US" w:eastAsia="en-US"/>
        </w:rPr>
      </w:pPr>
    </w:p>
    <w:p w14:paraId="071DC650" w14:textId="77777777" w:rsidR="00331EC3" w:rsidRPr="005659CB" w:rsidRDefault="00331EC3" w:rsidP="00C97F97">
      <w:pPr>
        <w:jc w:val="both"/>
        <w:rPr>
          <w:rFonts w:ascii="Arial" w:hAnsi="Arial" w:cs="Arial"/>
          <w:sz w:val="22"/>
          <w:szCs w:val="22"/>
          <w:lang w:val="en-US" w:eastAsia="en-US"/>
        </w:rPr>
      </w:pPr>
    </w:p>
    <w:p w14:paraId="0FB7AD41" w14:textId="1C4DAA01"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КОРИСНИК УСЛУГЕ                                      </w:t>
      </w:r>
      <w:r w:rsidR="00331EC3" w:rsidRPr="005659CB">
        <w:rPr>
          <w:rFonts w:ascii="Arial" w:hAnsi="Arial" w:cs="Arial"/>
          <w:sz w:val="22"/>
          <w:szCs w:val="22"/>
          <w:lang w:val="sr-Cyrl-RS" w:eastAsia="en-US"/>
        </w:rPr>
        <w:t xml:space="preserve">  </w:t>
      </w:r>
      <w:r w:rsidRPr="005659CB">
        <w:rPr>
          <w:rFonts w:ascii="Arial" w:hAnsi="Arial" w:cs="Arial"/>
          <w:sz w:val="22"/>
          <w:szCs w:val="22"/>
          <w:lang w:val="sr-Cyrl-RS" w:eastAsia="en-US"/>
        </w:rPr>
        <w:t>ПРУЖАЛАЦ  УСЛУГЕ</w:t>
      </w:r>
      <w:r w:rsidRPr="005659CB">
        <w:rPr>
          <w:rFonts w:ascii="Arial" w:hAnsi="Arial" w:cs="Arial"/>
          <w:sz w:val="22"/>
          <w:szCs w:val="22"/>
          <w:lang w:val="sr-Cyrl-RS" w:eastAsia="en-US"/>
        </w:rPr>
        <w:tab/>
      </w:r>
      <w:r w:rsidRPr="005659CB">
        <w:rPr>
          <w:rFonts w:ascii="Arial" w:hAnsi="Arial" w:cs="Arial"/>
          <w:sz w:val="22"/>
          <w:szCs w:val="22"/>
          <w:lang w:val="sr-Cyrl-RS" w:eastAsia="en-US"/>
        </w:rPr>
        <w:tab/>
      </w:r>
    </w:p>
    <w:p w14:paraId="147E4E23" w14:textId="6A7FB204"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Јавно предузеће </w:t>
      </w:r>
      <w:r w:rsidRPr="005659CB">
        <w:rPr>
          <w:rFonts w:ascii="Arial" w:hAnsi="Arial" w:cs="Arial"/>
          <w:sz w:val="22"/>
          <w:szCs w:val="22"/>
          <w:lang w:val="sr-Cyrl-RS" w:eastAsia="en-US"/>
        </w:rPr>
        <w:tab/>
      </w:r>
      <w:r w:rsidRPr="005659CB">
        <w:rPr>
          <w:rFonts w:ascii="Arial" w:hAnsi="Arial" w:cs="Arial"/>
          <w:sz w:val="22"/>
          <w:szCs w:val="22"/>
          <w:lang w:val="sr-Cyrl-RS" w:eastAsia="en-US"/>
        </w:rPr>
        <w:tab/>
      </w:r>
      <w:r w:rsidRPr="005659CB">
        <w:rPr>
          <w:rFonts w:ascii="Arial" w:hAnsi="Arial" w:cs="Arial"/>
          <w:sz w:val="22"/>
          <w:szCs w:val="22"/>
          <w:lang w:val="sr-Cyrl-RS" w:eastAsia="en-US"/>
        </w:rPr>
        <w:tab/>
      </w:r>
      <w:r w:rsidRPr="005659CB">
        <w:rPr>
          <w:rFonts w:ascii="Arial" w:hAnsi="Arial" w:cs="Arial"/>
          <w:sz w:val="22"/>
          <w:szCs w:val="22"/>
          <w:lang w:val="sr-Cyrl-RS" w:eastAsia="en-US"/>
        </w:rPr>
        <w:tab/>
      </w:r>
      <w:r w:rsidRPr="005659CB">
        <w:rPr>
          <w:rFonts w:ascii="Arial" w:hAnsi="Arial" w:cs="Arial"/>
          <w:sz w:val="22"/>
          <w:szCs w:val="22"/>
          <w:lang w:val="sr-Cyrl-RS" w:eastAsia="en-US"/>
        </w:rPr>
        <w:tab/>
        <w:t xml:space="preserve">        </w:t>
      </w:r>
      <w:r w:rsidR="00331EC3" w:rsidRPr="005659CB">
        <w:rPr>
          <w:rFonts w:ascii="Arial" w:hAnsi="Arial" w:cs="Arial"/>
          <w:sz w:val="22"/>
          <w:szCs w:val="22"/>
          <w:lang w:val="sr-Cyrl-RS" w:eastAsia="en-US"/>
        </w:rPr>
        <w:t xml:space="preserve">   </w:t>
      </w:r>
      <w:r w:rsidRPr="005659CB">
        <w:rPr>
          <w:rFonts w:ascii="Arial" w:hAnsi="Arial" w:cs="Arial"/>
          <w:sz w:val="22"/>
          <w:szCs w:val="22"/>
          <w:lang w:val="sr-Cyrl-RS" w:eastAsia="en-US"/>
        </w:rPr>
        <w:t>Назив</w:t>
      </w:r>
    </w:p>
    <w:p w14:paraId="4C885F0B"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„Електропривреда Србије“ Београд                           </w:t>
      </w:r>
    </w:p>
    <w:p w14:paraId="26B30A08"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w:t>
      </w:r>
    </w:p>
    <w:p w14:paraId="3D949100"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____________________                                         </w:t>
      </w:r>
      <w:r w:rsidRPr="005659CB">
        <w:rPr>
          <w:rFonts w:ascii="Arial" w:hAnsi="Arial" w:cs="Arial"/>
          <w:sz w:val="22"/>
          <w:szCs w:val="22"/>
          <w:lang w:val="sr-Cyrl-RS" w:eastAsia="en-US"/>
        </w:rPr>
        <w:t>_____________________</w:t>
      </w:r>
    </w:p>
    <w:p w14:paraId="078B7A68" w14:textId="297D6E13" w:rsidR="00C97F97" w:rsidRPr="005659CB" w:rsidRDefault="00FC70D0" w:rsidP="00DB648A">
      <w:pPr>
        <w:rPr>
          <w:rFonts w:ascii="Arial" w:hAnsi="Arial" w:cs="Arial"/>
          <w:sz w:val="22"/>
          <w:szCs w:val="22"/>
          <w:lang w:val="en-US" w:eastAsia="en-US"/>
        </w:rPr>
      </w:pPr>
      <w:r w:rsidRPr="005659CB">
        <w:rPr>
          <w:rFonts w:ascii="Arial" w:hAnsi="Arial" w:cs="Arial"/>
          <w:sz w:val="22"/>
          <w:szCs w:val="22"/>
          <w:lang w:val="en-US" w:eastAsia="en-US"/>
        </w:rPr>
        <w:t xml:space="preserve">          </w:t>
      </w:r>
      <w:r w:rsidR="00C97F97" w:rsidRPr="005659CB">
        <w:rPr>
          <w:rFonts w:ascii="Arial" w:hAnsi="Arial" w:cs="Arial"/>
          <w:sz w:val="22"/>
          <w:szCs w:val="22"/>
          <w:lang w:val="sr-Cyrl-RS" w:eastAsia="en-US"/>
        </w:rPr>
        <w:t xml:space="preserve"> Милорад Грчић </w:t>
      </w:r>
      <w:r w:rsidR="00C97F97" w:rsidRPr="005659CB">
        <w:rPr>
          <w:rFonts w:ascii="Arial" w:hAnsi="Arial" w:cs="Arial"/>
          <w:sz w:val="22"/>
          <w:szCs w:val="22"/>
          <w:lang w:val="sr-Cyrl-RS" w:eastAsia="en-US"/>
        </w:rPr>
        <w:tab/>
      </w:r>
      <w:r w:rsidR="00C97F97" w:rsidRPr="005659CB">
        <w:rPr>
          <w:rFonts w:ascii="Arial" w:hAnsi="Arial" w:cs="Arial"/>
          <w:sz w:val="22"/>
          <w:szCs w:val="22"/>
          <w:lang w:val="sr-Cyrl-RS" w:eastAsia="en-US"/>
        </w:rPr>
        <w:tab/>
      </w:r>
      <w:r w:rsidR="00C97F97" w:rsidRPr="005659CB">
        <w:rPr>
          <w:rFonts w:ascii="Arial" w:hAnsi="Arial" w:cs="Arial"/>
          <w:sz w:val="22"/>
          <w:szCs w:val="22"/>
          <w:lang w:val="sr-Cyrl-RS" w:eastAsia="en-US"/>
        </w:rPr>
        <w:tab/>
      </w:r>
      <w:r w:rsidR="00C97F97" w:rsidRPr="005659CB">
        <w:rPr>
          <w:rFonts w:ascii="Arial" w:hAnsi="Arial" w:cs="Arial"/>
          <w:sz w:val="22"/>
          <w:szCs w:val="22"/>
          <w:lang w:val="sr-Cyrl-RS" w:eastAsia="en-US"/>
        </w:rPr>
        <w:tab/>
      </w:r>
      <w:r w:rsidR="00C97F97" w:rsidRPr="005659CB">
        <w:rPr>
          <w:rFonts w:ascii="Arial" w:hAnsi="Arial" w:cs="Arial"/>
          <w:sz w:val="22"/>
          <w:szCs w:val="22"/>
          <w:lang w:val="sr-Cyrl-RS" w:eastAsia="en-US"/>
        </w:rPr>
        <w:tab/>
        <w:t xml:space="preserve">      Име и презиме                                                         </w:t>
      </w:r>
      <w:r w:rsidR="00C97F97" w:rsidRPr="005659CB">
        <w:rPr>
          <w:rFonts w:ascii="Arial" w:hAnsi="Arial" w:cs="Arial"/>
          <w:sz w:val="22"/>
          <w:szCs w:val="22"/>
          <w:lang w:val="en-US" w:eastAsia="en-US"/>
        </w:rPr>
        <w:t xml:space="preserve">  </w:t>
      </w:r>
      <w:r w:rsidR="00C97F97" w:rsidRPr="005659CB">
        <w:rPr>
          <w:rFonts w:ascii="Arial" w:hAnsi="Arial" w:cs="Arial"/>
          <w:sz w:val="22"/>
          <w:szCs w:val="22"/>
          <w:lang w:val="sr-Cyrl-RS" w:eastAsia="en-US"/>
        </w:rPr>
        <w:t xml:space="preserve">                                                                 </w:t>
      </w:r>
    </w:p>
    <w:p w14:paraId="4F7B8F55" w14:textId="461A5BA2"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в.д. директора </w:t>
      </w:r>
      <w:r w:rsidRPr="005659CB">
        <w:rPr>
          <w:rFonts w:ascii="Arial" w:hAnsi="Arial" w:cs="Arial"/>
          <w:sz w:val="22"/>
          <w:szCs w:val="22"/>
          <w:lang w:val="sr-Cyrl-RS" w:eastAsia="en-US"/>
        </w:rPr>
        <w:tab/>
        <w:t xml:space="preserve">   </w:t>
      </w:r>
      <w:r w:rsidR="00FC70D0" w:rsidRPr="005659CB">
        <w:rPr>
          <w:rFonts w:ascii="Arial" w:hAnsi="Arial" w:cs="Arial"/>
          <w:sz w:val="22"/>
          <w:szCs w:val="22"/>
          <w:lang w:val="sr-Cyrl-RS" w:eastAsia="en-US"/>
        </w:rPr>
        <w:t xml:space="preserve">                                                  </w:t>
      </w:r>
      <w:r w:rsidR="0007760D" w:rsidRPr="005659CB">
        <w:rPr>
          <w:rFonts w:ascii="Arial" w:hAnsi="Arial" w:cs="Arial"/>
          <w:sz w:val="22"/>
          <w:szCs w:val="22"/>
          <w:lang w:val="sr-Cyrl-RS" w:eastAsia="en-US"/>
        </w:rPr>
        <w:t>Функција</w:t>
      </w:r>
    </w:p>
    <w:p w14:paraId="76A6BF35" w14:textId="77777777" w:rsidR="00014F6B" w:rsidRPr="005659CB" w:rsidRDefault="00014F6B" w:rsidP="00FC70D0">
      <w:pPr>
        <w:jc w:val="center"/>
        <w:rPr>
          <w:rFonts w:ascii="Arial" w:hAnsi="Arial" w:cs="Arial"/>
          <w:b/>
          <w:sz w:val="22"/>
          <w:szCs w:val="22"/>
          <w:lang w:val="en-US" w:eastAsia="en-US"/>
        </w:rPr>
      </w:pPr>
    </w:p>
    <w:p w14:paraId="760255BA" w14:textId="77777777" w:rsidR="00014F6B" w:rsidRPr="005659CB" w:rsidRDefault="00014F6B" w:rsidP="00FC70D0">
      <w:pPr>
        <w:jc w:val="center"/>
        <w:rPr>
          <w:rFonts w:ascii="Arial" w:hAnsi="Arial" w:cs="Arial"/>
          <w:b/>
          <w:sz w:val="22"/>
          <w:szCs w:val="22"/>
          <w:lang w:val="en-US" w:eastAsia="en-US"/>
        </w:rPr>
      </w:pPr>
    </w:p>
    <w:p w14:paraId="529FBBFA" w14:textId="77777777" w:rsidR="00014F6B" w:rsidRPr="005659CB" w:rsidRDefault="00014F6B" w:rsidP="00FC70D0">
      <w:pPr>
        <w:jc w:val="center"/>
        <w:rPr>
          <w:rFonts w:ascii="Arial" w:hAnsi="Arial" w:cs="Arial"/>
          <w:b/>
          <w:sz w:val="22"/>
          <w:szCs w:val="22"/>
          <w:lang w:val="sr-Cyrl-RS" w:eastAsia="en-US"/>
        </w:rPr>
      </w:pPr>
    </w:p>
    <w:p w14:paraId="2852A5D5" w14:textId="77777777" w:rsidR="001A7DAE" w:rsidRPr="005659CB" w:rsidRDefault="001A7DAE" w:rsidP="00FC70D0">
      <w:pPr>
        <w:jc w:val="center"/>
        <w:rPr>
          <w:rFonts w:ascii="Arial" w:hAnsi="Arial" w:cs="Arial"/>
          <w:b/>
          <w:sz w:val="22"/>
          <w:szCs w:val="22"/>
          <w:lang w:val="sr-Cyrl-RS" w:eastAsia="en-US"/>
        </w:rPr>
      </w:pPr>
    </w:p>
    <w:p w14:paraId="05B0B21A" w14:textId="77777777" w:rsidR="001A7DAE" w:rsidRPr="005659CB" w:rsidRDefault="001A7DAE" w:rsidP="00FC70D0">
      <w:pPr>
        <w:jc w:val="center"/>
        <w:rPr>
          <w:rFonts w:ascii="Arial" w:hAnsi="Arial" w:cs="Arial"/>
          <w:b/>
          <w:sz w:val="22"/>
          <w:szCs w:val="22"/>
          <w:lang w:val="sr-Cyrl-RS" w:eastAsia="en-US"/>
        </w:rPr>
      </w:pPr>
    </w:p>
    <w:p w14:paraId="54FB45F4" w14:textId="77777777" w:rsidR="00014F6B" w:rsidRPr="005659CB" w:rsidRDefault="00014F6B" w:rsidP="00FC70D0">
      <w:pPr>
        <w:jc w:val="center"/>
        <w:rPr>
          <w:rFonts w:ascii="Arial" w:hAnsi="Arial" w:cs="Arial"/>
          <w:b/>
          <w:sz w:val="22"/>
          <w:szCs w:val="22"/>
          <w:lang w:val="en-US" w:eastAsia="en-US"/>
        </w:rPr>
      </w:pPr>
    </w:p>
    <w:p w14:paraId="6BE2A1EF" w14:textId="77777777" w:rsidR="00014F6B" w:rsidRPr="005659CB" w:rsidRDefault="00014F6B" w:rsidP="00FC70D0">
      <w:pPr>
        <w:jc w:val="center"/>
        <w:rPr>
          <w:rFonts w:ascii="Arial" w:hAnsi="Arial" w:cs="Arial"/>
          <w:b/>
          <w:sz w:val="22"/>
          <w:szCs w:val="22"/>
          <w:lang w:val="en-US" w:eastAsia="en-US"/>
        </w:rPr>
      </w:pPr>
    </w:p>
    <w:p w14:paraId="52369987" w14:textId="01A46D99" w:rsidR="00C97F97" w:rsidRPr="005659CB" w:rsidRDefault="00C97F97" w:rsidP="00FC70D0">
      <w:pPr>
        <w:jc w:val="center"/>
        <w:rPr>
          <w:rFonts w:ascii="Arial" w:hAnsi="Arial" w:cs="Arial"/>
          <w:b/>
          <w:sz w:val="22"/>
          <w:szCs w:val="22"/>
          <w:lang w:val="en-US" w:eastAsia="en-US"/>
        </w:rPr>
      </w:pPr>
      <w:r w:rsidRPr="005659CB">
        <w:rPr>
          <w:rFonts w:ascii="Arial" w:hAnsi="Arial" w:cs="Arial"/>
          <w:b/>
          <w:sz w:val="22"/>
          <w:szCs w:val="22"/>
          <w:lang w:val="en-US" w:eastAsia="en-US"/>
        </w:rPr>
        <w:lastRenderedPageBreak/>
        <w:t>МОДЕЛ УГОВОРА</w:t>
      </w:r>
    </w:p>
    <w:p w14:paraId="13ACAE3B" w14:textId="1C0D46CC" w:rsidR="00C97F97" w:rsidRPr="005659CB" w:rsidRDefault="00C97F97" w:rsidP="00FC70D0">
      <w:pPr>
        <w:jc w:val="center"/>
        <w:rPr>
          <w:rFonts w:ascii="Arial" w:hAnsi="Arial" w:cs="Arial"/>
          <w:b/>
          <w:sz w:val="22"/>
          <w:szCs w:val="22"/>
          <w:lang w:val="sr-Cyrl-RS" w:eastAsia="en-US"/>
        </w:rPr>
      </w:pPr>
      <w:r w:rsidRPr="005659CB">
        <w:rPr>
          <w:rFonts w:ascii="Arial" w:hAnsi="Arial" w:cs="Arial"/>
          <w:b/>
          <w:sz w:val="22"/>
          <w:szCs w:val="22"/>
          <w:lang w:val="en-US" w:eastAsia="en-US"/>
        </w:rPr>
        <w:t>о чувању пословне тајне и поверљивих информација</w:t>
      </w:r>
    </w:p>
    <w:p w14:paraId="62A4CD45" w14:textId="77777777" w:rsidR="00C97F97" w:rsidRPr="005659CB" w:rsidRDefault="00C97F97" w:rsidP="00C97F97">
      <w:pPr>
        <w:jc w:val="both"/>
        <w:rPr>
          <w:rFonts w:ascii="Arial" w:hAnsi="Arial" w:cs="Arial"/>
          <w:sz w:val="22"/>
          <w:szCs w:val="22"/>
          <w:lang w:val="en-US" w:eastAsia="en-US"/>
        </w:rPr>
      </w:pPr>
    </w:p>
    <w:p w14:paraId="6763C6FA"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У складу са датим Моделом уговора</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биће закључен Уговор о чувању пословне тајне и поверљивих информација</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Понуђач дати Модел уговора потписује, оверава и доставља у понуди</w:t>
      </w:r>
      <w:r w:rsidRPr="005659CB">
        <w:rPr>
          <w:rFonts w:ascii="Arial" w:hAnsi="Arial" w:cs="Arial"/>
          <w:sz w:val="22"/>
          <w:szCs w:val="22"/>
          <w:lang w:val="sr-Cyrl-RS" w:eastAsia="en-US"/>
        </w:rPr>
        <w:t>.</w:t>
      </w:r>
    </w:p>
    <w:p w14:paraId="79D548C5" w14:textId="4461CD23" w:rsidR="00C97F97" w:rsidRPr="005659CB" w:rsidRDefault="00C97F97" w:rsidP="00C97F97">
      <w:pPr>
        <w:jc w:val="both"/>
        <w:rPr>
          <w:rFonts w:ascii="Arial" w:hAnsi="Arial" w:cs="Arial"/>
          <w:sz w:val="22"/>
          <w:szCs w:val="22"/>
          <w:lang w:val="en-US" w:eastAsia="en-US"/>
        </w:rPr>
      </w:pPr>
    </w:p>
    <w:p w14:paraId="0655B99C" w14:textId="77777777" w:rsidR="00C97F97" w:rsidRPr="005659CB" w:rsidRDefault="00C97F97" w:rsidP="00C97F97">
      <w:pPr>
        <w:jc w:val="both"/>
        <w:rPr>
          <w:rFonts w:ascii="Arial" w:hAnsi="Arial" w:cs="Arial"/>
          <w:sz w:val="22"/>
          <w:szCs w:val="22"/>
          <w:lang w:val="en-US" w:eastAsia="en-US"/>
        </w:rPr>
      </w:pPr>
    </w:p>
    <w:p w14:paraId="21BE5BE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Закључен </w:t>
      </w:r>
      <w:r w:rsidRPr="005659CB">
        <w:rPr>
          <w:rFonts w:ascii="Arial" w:hAnsi="Arial" w:cs="Arial"/>
          <w:sz w:val="22"/>
          <w:szCs w:val="22"/>
          <w:lang w:val="sr-Cyrl-RS" w:eastAsia="en-US"/>
        </w:rPr>
        <w:t xml:space="preserve">у Београду </w:t>
      </w:r>
      <w:r w:rsidRPr="005659CB">
        <w:rPr>
          <w:rFonts w:ascii="Arial" w:hAnsi="Arial" w:cs="Arial"/>
          <w:sz w:val="22"/>
          <w:szCs w:val="22"/>
          <w:lang w:val="en-US" w:eastAsia="en-US"/>
        </w:rPr>
        <w:t>између</w:t>
      </w:r>
    </w:p>
    <w:p w14:paraId="1ED7A826" w14:textId="77777777" w:rsidR="00C97F97" w:rsidRPr="005659CB" w:rsidRDefault="00C97F97" w:rsidP="00C97F97">
      <w:pPr>
        <w:jc w:val="both"/>
        <w:rPr>
          <w:rFonts w:ascii="Arial" w:hAnsi="Arial" w:cs="Arial"/>
          <w:sz w:val="22"/>
          <w:szCs w:val="22"/>
          <w:lang w:val="en-US" w:eastAsia="en-US"/>
        </w:rPr>
      </w:pPr>
    </w:p>
    <w:p w14:paraId="525A7260" w14:textId="475BB150" w:rsidR="00C97F97" w:rsidRPr="005659CB" w:rsidRDefault="00C97F97" w:rsidP="00ED4D17">
      <w:pPr>
        <w:pStyle w:val="ListParagraph"/>
        <w:numPr>
          <w:ilvl w:val="0"/>
          <w:numId w:val="41"/>
        </w:numPr>
        <w:jc w:val="both"/>
        <w:rPr>
          <w:rFonts w:ascii="Arial" w:hAnsi="Arial" w:cs="Arial"/>
          <w:lang w:val="en-US"/>
        </w:rPr>
      </w:pPr>
      <w:r w:rsidRPr="005659CB">
        <w:rPr>
          <w:rFonts w:ascii="Arial" w:hAnsi="Arial" w:cs="Arial"/>
          <w:lang w:val="en-US"/>
        </w:rPr>
        <w:t xml:space="preserve">Јавног предузећа „Електропривреда Србије“ Београд, </w:t>
      </w:r>
      <w:r w:rsidR="00224AED" w:rsidRPr="005659CB">
        <w:rPr>
          <w:rFonts w:ascii="Arial" w:hAnsi="Arial" w:cs="Arial"/>
          <w:lang w:val="sr-Cyrl-RS"/>
        </w:rPr>
        <w:t>Балканска 13</w:t>
      </w:r>
      <w:r w:rsidRPr="005659CB">
        <w:rPr>
          <w:rFonts w:ascii="Arial" w:hAnsi="Arial" w:cs="Arial"/>
          <w:lang w:val="en-US"/>
        </w:rPr>
        <w:t>, матични број: 20053658, ПИБ 103920327, бр.тек.рачуна: 160-700-13 Ban</w:t>
      </w:r>
      <w:r w:rsidRPr="005659CB">
        <w:rPr>
          <w:rFonts w:ascii="Arial" w:hAnsi="Arial" w:cs="Arial"/>
          <w:lang w:val="sr-Cyrl-RS"/>
        </w:rPr>
        <w:t>c</w:t>
      </w:r>
      <w:r w:rsidRPr="005659CB">
        <w:rPr>
          <w:rFonts w:ascii="Arial" w:hAnsi="Arial" w:cs="Arial"/>
          <w:lang w:val="en-US"/>
        </w:rPr>
        <w:t xml:space="preserve">a Intesa ад Београд, које заступа законски заступник </w:t>
      </w:r>
      <w:r w:rsidRPr="005659CB">
        <w:rPr>
          <w:rFonts w:ascii="Arial" w:hAnsi="Arial" w:cs="Arial"/>
          <w:lang w:val="sr-Cyrl-RS"/>
        </w:rPr>
        <w:t xml:space="preserve">Милорад Грчић, в.д. </w:t>
      </w:r>
      <w:r w:rsidRPr="005659CB">
        <w:rPr>
          <w:rFonts w:ascii="Arial" w:hAnsi="Arial" w:cs="Arial"/>
          <w:lang w:val="en-US"/>
        </w:rPr>
        <w:t>директор</w:t>
      </w:r>
      <w:r w:rsidRPr="005659CB">
        <w:rPr>
          <w:rFonts w:ascii="Arial" w:hAnsi="Arial" w:cs="Arial"/>
          <w:lang w:val="sr-Cyrl-RS"/>
        </w:rPr>
        <w:t xml:space="preserve">а </w:t>
      </w:r>
      <w:r w:rsidRPr="005659CB">
        <w:rPr>
          <w:rFonts w:ascii="Arial" w:hAnsi="Arial" w:cs="Arial"/>
          <w:lang w:val="en-US"/>
        </w:rPr>
        <w:t xml:space="preserve"> (у даљем тексту: </w:t>
      </w:r>
      <w:r w:rsidRPr="005659CB">
        <w:rPr>
          <w:rFonts w:ascii="Arial" w:hAnsi="Arial" w:cs="Arial"/>
          <w:lang w:val="sr-Cyrl-RS"/>
        </w:rPr>
        <w:t>Корисник услуге</w:t>
      </w:r>
      <w:r w:rsidRPr="005659CB">
        <w:rPr>
          <w:rFonts w:ascii="Arial" w:hAnsi="Arial" w:cs="Arial"/>
          <w:lang w:val="en-US"/>
        </w:rPr>
        <w:t xml:space="preserve">), </w:t>
      </w:r>
    </w:p>
    <w:p w14:paraId="72E2AC08" w14:textId="77777777" w:rsidR="00C97F97" w:rsidRPr="005659CB" w:rsidRDefault="00C97F97" w:rsidP="00C97F97">
      <w:pPr>
        <w:jc w:val="both"/>
        <w:rPr>
          <w:rFonts w:ascii="Arial" w:hAnsi="Arial" w:cs="Arial"/>
          <w:sz w:val="22"/>
          <w:szCs w:val="22"/>
          <w:lang w:val="en-US" w:eastAsia="en-US"/>
        </w:rPr>
      </w:pPr>
    </w:p>
    <w:p w14:paraId="7CEEA2F7"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и</w:t>
      </w:r>
    </w:p>
    <w:p w14:paraId="69EEEBDE" w14:textId="77777777" w:rsidR="00C97F97" w:rsidRPr="005659CB" w:rsidRDefault="00C97F97" w:rsidP="00C97F97">
      <w:pPr>
        <w:jc w:val="both"/>
        <w:rPr>
          <w:rFonts w:ascii="Arial" w:hAnsi="Arial" w:cs="Arial"/>
          <w:sz w:val="22"/>
          <w:szCs w:val="22"/>
          <w:lang w:val="en-US" w:eastAsia="en-US"/>
        </w:rPr>
      </w:pPr>
    </w:p>
    <w:p w14:paraId="0DDB9385" w14:textId="0017E798" w:rsidR="00C97F97" w:rsidRPr="005659CB" w:rsidRDefault="00C97F97" w:rsidP="00ED4D17">
      <w:pPr>
        <w:pStyle w:val="ListParagraph"/>
        <w:numPr>
          <w:ilvl w:val="0"/>
          <w:numId w:val="41"/>
        </w:numPr>
        <w:jc w:val="both"/>
        <w:rPr>
          <w:rFonts w:ascii="Arial" w:hAnsi="Arial" w:cs="Arial"/>
          <w:lang w:val="en-US"/>
        </w:rPr>
      </w:pPr>
      <w:r w:rsidRPr="005659CB">
        <w:rPr>
          <w:rFonts w:ascii="Arial" w:hAnsi="Arial" w:cs="Arial"/>
          <w:lang w:val="en-US"/>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w:t>
      </w:r>
      <w:r w:rsidRPr="005659CB">
        <w:rPr>
          <w:rFonts w:ascii="Arial" w:hAnsi="Arial" w:cs="Arial"/>
          <w:lang w:val="sr-Cyrl-RS"/>
        </w:rPr>
        <w:t>Пружалац услуге</w:t>
      </w:r>
      <w:r w:rsidRPr="005659CB">
        <w:rPr>
          <w:rFonts w:ascii="Arial" w:hAnsi="Arial" w:cs="Arial"/>
          <w:lang w:val="en-US"/>
        </w:rPr>
        <w:t xml:space="preserve">), </w:t>
      </w:r>
    </w:p>
    <w:p w14:paraId="3BB71010" w14:textId="77777777" w:rsidR="00C97F97" w:rsidRPr="005659CB" w:rsidRDefault="00C97F97" w:rsidP="00C97F97">
      <w:pPr>
        <w:jc w:val="both"/>
        <w:rPr>
          <w:rFonts w:ascii="Arial" w:hAnsi="Arial" w:cs="Arial"/>
          <w:sz w:val="22"/>
          <w:szCs w:val="22"/>
          <w:lang w:val="en-US" w:eastAsia="en-US"/>
        </w:rPr>
      </w:pPr>
    </w:p>
    <w:p w14:paraId="4613FA9A" w14:textId="77777777" w:rsidR="007D07BF"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чланови групе /подизвођачи </w:t>
      </w:r>
    </w:p>
    <w:p w14:paraId="78EFF8DF" w14:textId="29E8C1F9" w:rsidR="00C97F97" w:rsidRPr="005659CB" w:rsidRDefault="007D07BF" w:rsidP="00C97F97">
      <w:pPr>
        <w:jc w:val="both"/>
        <w:rPr>
          <w:rFonts w:ascii="Arial" w:hAnsi="Arial" w:cs="Arial"/>
          <w:sz w:val="22"/>
          <w:szCs w:val="22"/>
          <w:lang w:val="sr-Cyrl-RS" w:eastAsia="en-US"/>
        </w:rPr>
      </w:pPr>
      <w:r w:rsidRPr="005659CB">
        <w:rPr>
          <w:rFonts w:ascii="Arial" w:hAnsi="Arial" w:cs="Arial"/>
          <w:sz w:val="22"/>
          <w:szCs w:val="22"/>
          <w:lang w:val="sr-Cyrl-RS" w:eastAsia="en-US"/>
        </w:rPr>
        <w:t>2а)</w:t>
      </w:r>
      <w:r w:rsidR="00ED4D17" w:rsidRPr="005659CB">
        <w:rPr>
          <w:rFonts w:ascii="Arial" w:hAnsi="Arial" w:cs="Arial"/>
          <w:sz w:val="22"/>
          <w:szCs w:val="22"/>
          <w:lang w:val="sr-Cyrl-RS" w:eastAsia="en-US"/>
        </w:rPr>
        <w:t xml:space="preserve">  </w:t>
      </w:r>
      <w:r w:rsidRPr="005659CB">
        <w:rPr>
          <w:rFonts w:ascii="Arial" w:hAnsi="Arial" w:cs="Arial"/>
          <w:sz w:val="22"/>
          <w:szCs w:val="22"/>
          <w:lang w:val="sr-Cyrl-RS" w:eastAsia="en-US"/>
        </w:rPr>
        <w:t xml:space="preserve"> </w:t>
      </w:r>
      <w:r w:rsidR="00C97F97" w:rsidRPr="005659CB">
        <w:rPr>
          <w:rFonts w:ascii="Arial" w:hAnsi="Arial" w:cs="Arial"/>
          <w:sz w:val="22"/>
          <w:szCs w:val="22"/>
          <w:lang w:val="en-US" w:eastAsia="en-US"/>
        </w:rPr>
        <w:t>_________________________________________________</w:t>
      </w:r>
      <w:r w:rsidR="00C97F97" w:rsidRPr="005659CB">
        <w:rPr>
          <w:rFonts w:ascii="Arial" w:hAnsi="Arial" w:cs="Arial"/>
          <w:sz w:val="22"/>
          <w:szCs w:val="22"/>
          <w:lang w:val="sr-Cyrl-RS" w:eastAsia="en-US"/>
        </w:rPr>
        <w:t>_________________</w:t>
      </w:r>
    </w:p>
    <w:p w14:paraId="292B72A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______________________________________________________________________________________________________________________________________</w:t>
      </w:r>
    </w:p>
    <w:p w14:paraId="02DA6363" w14:textId="77777777" w:rsidR="00C97F97" w:rsidRPr="005659CB" w:rsidRDefault="00C97F97" w:rsidP="00C97F97">
      <w:pPr>
        <w:jc w:val="both"/>
        <w:rPr>
          <w:rFonts w:ascii="Arial" w:hAnsi="Arial" w:cs="Arial"/>
          <w:sz w:val="22"/>
          <w:szCs w:val="22"/>
          <w:lang w:val="en-US" w:eastAsia="en-US"/>
        </w:rPr>
      </w:pPr>
    </w:p>
    <w:p w14:paraId="608A5AA5" w14:textId="1C6B6E24"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заједнички назив Стране.</w:t>
      </w:r>
    </w:p>
    <w:p w14:paraId="36C45A76"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1.</w:t>
      </w:r>
    </w:p>
    <w:p w14:paraId="25CF37A3" w14:textId="77777777" w:rsidR="00C97F97" w:rsidRPr="005659CB" w:rsidRDefault="00C97F97" w:rsidP="00C97F97">
      <w:pPr>
        <w:jc w:val="both"/>
        <w:rPr>
          <w:rFonts w:ascii="Arial" w:hAnsi="Arial" w:cs="Arial"/>
          <w:sz w:val="22"/>
          <w:szCs w:val="22"/>
          <w:lang w:val="en-US" w:eastAsia="en-US"/>
        </w:rPr>
      </w:pPr>
    </w:p>
    <w:p w14:paraId="199628BB" w14:textId="68D617C6"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Стране су </w:t>
      </w:r>
      <w:r w:rsidRPr="005659CB">
        <w:rPr>
          <w:rFonts w:ascii="Arial" w:hAnsi="Arial" w:cs="Arial"/>
          <w:sz w:val="22"/>
          <w:szCs w:val="22"/>
          <w:lang w:val="sr-Cyrl-RS" w:eastAsia="en-US"/>
        </w:rPr>
        <w:t>сагласне</w:t>
      </w:r>
      <w:r w:rsidRPr="005659CB">
        <w:rPr>
          <w:rFonts w:ascii="Arial" w:hAnsi="Arial" w:cs="Arial"/>
          <w:sz w:val="22"/>
          <w:szCs w:val="22"/>
          <w:lang w:val="en-US" w:eastAsia="en-US"/>
        </w:rPr>
        <w:t xml:space="preserve"> да у вези са </w:t>
      </w:r>
      <w:r w:rsidRPr="005659CB">
        <w:rPr>
          <w:rFonts w:ascii="Arial" w:hAnsi="Arial" w:cs="Arial"/>
          <w:sz w:val="22"/>
          <w:szCs w:val="22"/>
          <w:lang w:val="sr-Cyrl-RS" w:eastAsia="en-US"/>
        </w:rPr>
        <w:t xml:space="preserve">јавном </w:t>
      </w:r>
      <w:r w:rsidRPr="005659CB">
        <w:rPr>
          <w:rFonts w:ascii="Arial" w:hAnsi="Arial" w:cs="Arial"/>
          <w:sz w:val="22"/>
          <w:szCs w:val="22"/>
          <w:lang w:val="en-US" w:eastAsia="en-US"/>
        </w:rPr>
        <w:t>набавком</w:t>
      </w:r>
      <w:r w:rsidRPr="005659CB">
        <w:rPr>
          <w:rFonts w:ascii="Arial" w:hAnsi="Arial" w:cs="Arial"/>
          <w:sz w:val="22"/>
          <w:szCs w:val="22"/>
          <w:lang w:val="ru-RU" w:eastAsia="en-US"/>
        </w:rPr>
        <w:t xml:space="preserve"> </w:t>
      </w:r>
      <w:r w:rsidRPr="005659CB">
        <w:rPr>
          <w:rFonts w:ascii="Arial" w:hAnsi="Arial" w:cs="Arial"/>
          <w:sz w:val="22"/>
          <w:szCs w:val="22"/>
          <w:lang w:val="en-US" w:eastAsia="en-US"/>
        </w:rPr>
        <w:t xml:space="preserve"> </w:t>
      </w:r>
      <w:r w:rsidR="0007760D" w:rsidRPr="005659CB">
        <w:rPr>
          <w:rFonts w:ascii="Arial" w:hAnsi="Arial" w:cs="Arial"/>
          <w:sz w:val="22"/>
          <w:szCs w:val="22"/>
          <w:lang w:val="sr-Cyrl-RS" w:eastAsia="en-US"/>
        </w:rPr>
        <w:t xml:space="preserve">услуга </w:t>
      </w:r>
      <w:r w:rsidRPr="005659CB">
        <w:rPr>
          <w:rFonts w:ascii="Arial" w:hAnsi="Arial" w:cs="Arial"/>
          <w:sz w:val="22"/>
          <w:szCs w:val="22"/>
          <w:lang w:val="sr-Cyrl-RS" w:eastAsia="en-US"/>
        </w:rPr>
        <w:t>„</w:t>
      </w:r>
      <w:r w:rsidR="00E23569" w:rsidRPr="005659CB">
        <w:rPr>
          <w:rFonts w:ascii="Arial" w:hAnsi="Arial" w:cs="Arial"/>
          <w:sz w:val="22"/>
          <w:szCs w:val="22"/>
          <w:lang w:val="sr-Cyrl-RS"/>
        </w:rPr>
        <w:t>Студија изводљивости са техно-економском анализом транспорта угља са ПК Дрмно у ТЕНТ А</w:t>
      </w:r>
      <w:r w:rsidR="00FC70D0" w:rsidRPr="005659CB">
        <w:rPr>
          <w:rFonts w:ascii="Arial" w:hAnsi="Arial" w:cs="Arial"/>
          <w:sz w:val="22"/>
          <w:szCs w:val="22"/>
          <w:lang w:val="sr-Cyrl-RS" w:eastAsia="en-US"/>
        </w:rPr>
        <w:t>“,</w:t>
      </w:r>
      <w:r w:rsidR="00FC70D0" w:rsidRPr="005659CB">
        <w:rPr>
          <w:rFonts w:ascii="Arial" w:hAnsi="Arial" w:cs="Arial"/>
          <w:sz w:val="22"/>
          <w:szCs w:val="22"/>
          <w:lang w:val="am-ET" w:eastAsia="en-US"/>
        </w:rPr>
        <w:t xml:space="preserve"> </w:t>
      </w:r>
      <w:r w:rsidR="0007760D" w:rsidRPr="005659CB">
        <w:rPr>
          <w:rFonts w:ascii="Arial" w:hAnsi="Arial" w:cs="Arial"/>
          <w:sz w:val="22"/>
          <w:szCs w:val="22"/>
          <w:lang w:val="ru-RU" w:eastAsia="en-US"/>
        </w:rPr>
        <w:t>ј</w:t>
      </w:r>
      <w:r w:rsidR="00FC70D0" w:rsidRPr="005659CB">
        <w:rPr>
          <w:rFonts w:ascii="Arial" w:hAnsi="Arial" w:cs="Arial"/>
          <w:sz w:val="22"/>
          <w:szCs w:val="22"/>
          <w:lang w:val="ru-RU" w:eastAsia="en-US"/>
        </w:rPr>
        <w:t xml:space="preserve">авна набавка број </w:t>
      </w:r>
      <w:r w:rsidR="00E23569" w:rsidRPr="005659CB">
        <w:rPr>
          <w:rFonts w:ascii="Arial" w:hAnsi="Arial" w:cs="Arial"/>
          <w:sz w:val="22"/>
          <w:szCs w:val="22"/>
          <w:lang w:val="sr-Cyrl-RS"/>
        </w:rPr>
        <w:t>ЈН</w:t>
      </w:r>
      <w:r w:rsidR="00E23569" w:rsidRPr="005659CB">
        <w:rPr>
          <w:rFonts w:ascii="Arial" w:hAnsi="Arial" w:cs="Arial"/>
          <w:sz w:val="22"/>
          <w:szCs w:val="22"/>
          <w:lang w:val="sr-Latn-RS"/>
        </w:rPr>
        <w:t>/</w:t>
      </w:r>
      <w:r w:rsidR="00E23569" w:rsidRPr="005659CB">
        <w:rPr>
          <w:rFonts w:ascii="Arial" w:hAnsi="Arial" w:cs="Arial"/>
          <w:sz w:val="22"/>
          <w:szCs w:val="22"/>
          <w:lang w:val="sr-Cyrl-RS"/>
        </w:rPr>
        <w:t>1000</w:t>
      </w:r>
      <w:r w:rsidR="00E23569" w:rsidRPr="005659CB">
        <w:rPr>
          <w:rFonts w:ascii="Arial" w:hAnsi="Arial" w:cs="Arial"/>
          <w:sz w:val="22"/>
          <w:szCs w:val="22"/>
          <w:lang w:val="sr-Latn-RS"/>
        </w:rPr>
        <w:t>/</w:t>
      </w:r>
      <w:r w:rsidR="00E23569" w:rsidRPr="005659CB">
        <w:rPr>
          <w:rFonts w:ascii="Arial" w:hAnsi="Arial" w:cs="Arial"/>
          <w:sz w:val="22"/>
          <w:szCs w:val="22"/>
          <w:lang w:val="sr-Cyrl-RS"/>
        </w:rPr>
        <w:t>0506</w:t>
      </w:r>
      <w:r w:rsidR="00E23569" w:rsidRPr="005659CB">
        <w:rPr>
          <w:rFonts w:ascii="Arial" w:hAnsi="Arial" w:cs="Arial"/>
          <w:sz w:val="22"/>
          <w:szCs w:val="22"/>
          <w:lang w:val="sr-Latn-RS"/>
        </w:rPr>
        <w:t>/</w:t>
      </w:r>
      <w:r w:rsidR="00E23569" w:rsidRPr="005659CB">
        <w:rPr>
          <w:rFonts w:ascii="Arial" w:hAnsi="Arial" w:cs="Arial"/>
          <w:sz w:val="22"/>
          <w:szCs w:val="22"/>
          <w:lang w:val="sr-Cyrl-RS"/>
        </w:rPr>
        <w:t>2018</w:t>
      </w:r>
      <w:r w:rsidRPr="005659CB">
        <w:rPr>
          <w:rFonts w:ascii="Arial" w:hAnsi="Arial" w:cs="Arial"/>
          <w:sz w:val="22"/>
          <w:szCs w:val="22"/>
          <w:lang w:val="en-US" w:eastAsia="en-US"/>
        </w:rPr>
        <w:t>,</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(у даљем тексту: </w:t>
      </w:r>
      <w:r w:rsidRPr="005659CB">
        <w:rPr>
          <w:rFonts w:ascii="Arial" w:hAnsi="Arial" w:cs="Arial"/>
          <w:sz w:val="22"/>
          <w:szCs w:val="22"/>
          <w:lang w:val="sr-Cyrl-RS" w:eastAsia="en-US"/>
        </w:rPr>
        <w:t>Услуге</w:t>
      </w:r>
      <w:r w:rsidRPr="005659CB">
        <w:rPr>
          <w:rFonts w:ascii="Arial" w:hAnsi="Arial" w:cs="Arial"/>
          <w:sz w:val="22"/>
          <w:szCs w:val="22"/>
          <w:lang w:val="en-US" w:eastAsia="en-U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0A55079" w14:textId="77777777" w:rsidR="00C97F97" w:rsidRPr="005659CB" w:rsidRDefault="00C97F97" w:rsidP="00C97F97">
      <w:pPr>
        <w:jc w:val="both"/>
        <w:rPr>
          <w:rFonts w:ascii="Arial" w:hAnsi="Arial" w:cs="Arial"/>
          <w:sz w:val="22"/>
          <w:szCs w:val="22"/>
          <w:lang w:val="en-US" w:eastAsia="en-US"/>
        </w:rPr>
      </w:pPr>
    </w:p>
    <w:p w14:paraId="510CF0D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Овај Уговор представља прилог основном Уговору број _____ од ____. године. </w:t>
      </w:r>
    </w:p>
    <w:p w14:paraId="787F9156" w14:textId="77777777" w:rsidR="00C97F97" w:rsidRPr="005659CB" w:rsidRDefault="00C97F97" w:rsidP="00C97F97">
      <w:pPr>
        <w:jc w:val="both"/>
        <w:rPr>
          <w:rFonts w:ascii="Arial" w:hAnsi="Arial" w:cs="Arial"/>
          <w:sz w:val="22"/>
          <w:szCs w:val="22"/>
          <w:lang w:val="en-US" w:eastAsia="en-US"/>
        </w:rPr>
      </w:pPr>
    </w:p>
    <w:p w14:paraId="42790DAA" w14:textId="11B90D81" w:rsidR="00C97F97" w:rsidRPr="005659CB" w:rsidRDefault="0007760D" w:rsidP="0007760D">
      <w:pPr>
        <w:jc w:val="center"/>
        <w:rPr>
          <w:rFonts w:ascii="Arial" w:hAnsi="Arial" w:cs="Arial"/>
          <w:sz w:val="22"/>
          <w:szCs w:val="22"/>
          <w:lang w:val="en-US" w:eastAsia="en-US"/>
        </w:rPr>
      </w:pPr>
      <w:r w:rsidRPr="005659CB">
        <w:rPr>
          <w:rFonts w:ascii="Arial" w:hAnsi="Arial" w:cs="Arial"/>
          <w:sz w:val="22"/>
          <w:szCs w:val="22"/>
          <w:lang w:val="en-US" w:eastAsia="en-US"/>
        </w:rPr>
        <w:t>Члан 2.</w:t>
      </w:r>
    </w:p>
    <w:p w14:paraId="0347CF34" w14:textId="77777777" w:rsidR="0007760D" w:rsidRPr="005659CB" w:rsidRDefault="0007760D" w:rsidP="0007760D">
      <w:pPr>
        <w:jc w:val="center"/>
        <w:rPr>
          <w:rFonts w:ascii="Arial" w:hAnsi="Arial" w:cs="Arial"/>
          <w:sz w:val="22"/>
          <w:szCs w:val="22"/>
          <w:lang w:val="en-US" w:eastAsia="en-US"/>
        </w:rPr>
      </w:pPr>
    </w:p>
    <w:p w14:paraId="390E0747"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Стране су сaгласне да термини који се користе, односно проистичу из овог уговорног односа имају следеће значење: </w:t>
      </w:r>
    </w:p>
    <w:p w14:paraId="6A3A046F" w14:textId="77777777" w:rsidR="00C97F97" w:rsidRPr="005659CB" w:rsidRDefault="00C97F97" w:rsidP="00C97F97">
      <w:pPr>
        <w:jc w:val="both"/>
        <w:rPr>
          <w:rFonts w:ascii="Arial" w:hAnsi="Arial" w:cs="Arial"/>
          <w:sz w:val="22"/>
          <w:szCs w:val="22"/>
          <w:lang w:val="en-US" w:eastAsia="en-US"/>
        </w:rPr>
      </w:pPr>
    </w:p>
    <w:p w14:paraId="4EC907C4"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w:t>
      </w:r>
      <w:r w:rsidRPr="005659CB">
        <w:rPr>
          <w:rFonts w:ascii="Arial" w:hAnsi="Arial" w:cs="Arial"/>
          <w:sz w:val="22"/>
          <w:szCs w:val="22"/>
          <w:lang w:val="en-US" w:eastAsia="en-US"/>
        </w:rPr>
        <w:lastRenderedPageBreak/>
        <w:t>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13BC432" w14:textId="77777777" w:rsidR="00C97F97" w:rsidRPr="005659CB" w:rsidRDefault="00C97F97" w:rsidP="00C97F97">
      <w:pPr>
        <w:jc w:val="both"/>
        <w:rPr>
          <w:rFonts w:ascii="Arial" w:hAnsi="Arial" w:cs="Arial"/>
          <w:sz w:val="22"/>
          <w:szCs w:val="22"/>
          <w:lang w:val="en-US" w:eastAsia="en-US"/>
        </w:rPr>
      </w:pPr>
    </w:p>
    <w:p w14:paraId="3CE26B69"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Држалац пословне тајне – лице које на основу закона контролише коришћење пословне тајне; </w:t>
      </w:r>
    </w:p>
    <w:p w14:paraId="553F6C4A" w14:textId="77777777" w:rsidR="00C97F97" w:rsidRPr="005659CB" w:rsidRDefault="00C97F97" w:rsidP="00C97F97">
      <w:pPr>
        <w:jc w:val="both"/>
        <w:rPr>
          <w:rFonts w:ascii="Arial" w:hAnsi="Arial" w:cs="Arial"/>
          <w:sz w:val="22"/>
          <w:szCs w:val="22"/>
          <w:lang w:val="en-US" w:eastAsia="en-US"/>
        </w:rPr>
      </w:pPr>
    </w:p>
    <w:p w14:paraId="7D2A483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A21776A" w14:textId="77777777" w:rsidR="00C97F97" w:rsidRPr="005659CB" w:rsidRDefault="00C97F97" w:rsidP="00C97F97">
      <w:pPr>
        <w:jc w:val="both"/>
        <w:rPr>
          <w:rFonts w:ascii="Arial" w:hAnsi="Arial" w:cs="Arial"/>
          <w:sz w:val="22"/>
          <w:szCs w:val="22"/>
          <w:lang w:val="en-US" w:eastAsia="en-US"/>
        </w:rPr>
      </w:pPr>
    </w:p>
    <w:p w14:paraId="50EF0D1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DD57D7F"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ab/>
      </w:r>
    </w:p>
    <w:p w14:paraId="023C6B0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Давалац – Страна која је Држалац пословне тајне, која Примаоцу уступа податке који представљају пословну тајну;</w:t>
      </w:r>
    </w:p>
    <w:p w14:paraId="62E37337" w14:textId="77777777" w:rsidR="00C97F97" w:rsidRPr="005659CB" w:rsidRDefault="00C97F97" w:rsidP="00C97F97">
      <w:pPr>
        <w:jc w:val="both"/>
        <w:rPr>
          <w:rFonts w:ascii="Arial" w:hAnsi="Arial" w:cs="Arial"/>
          <w:sz w:val="22"/>
          <w:szCs w:val="22"/>
          <w:lang w:val="en-US" w:eastAsia="en-US"/>
        </w:rPr>
      </w:pPr>
    </w:p>
    <w:p w14:paraId="4AC7E63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Прималац – Страна која од Даваоца прима податке који представљају пословну тајну, те пријемом истих постаје Држалац пословне тајне;</w:t>
      </w:r>
    </w:p>
    <w:p w14:paraId="71D89A28" w14:textId="77777777" w:rsidR="00C97F97" w:rsidRPr="005659CB" w:rsidRDefault="00C97F97" w:rsidP="00C97F97">
      <w:pPr>
        <w:jc w:val="both"/>
        <w:rPr>
          <w:rFonts w:ascii="Arial" w:hAnsi="Arial" w:cs="Arial"/>
          <w:sz w:val="22"/>
          <w:szCs w:val="22"/>
          <w:lang w:val="en-US" w:eastAsia="en-US"/>
        </w:rPr>
      </w:pPr>
    </w:p>
    <w:p w14:paraId="1D9EF53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632A648" w14:textId="77777777" w:rsidR="00C97F97" w:rsidRPr="005659CB" w:rsidRDefault="00C97F97" w:rsidP="00C97F97">
      <w:pPr>
        <w:jc w:val="both"/>
        <w:rPr>
          <w:rFonts w:ascii="Arial" w:hAnsi="Arial" w:cs="Arial"/>
          <w:sz w:val="22"/>
          <w:szCs w:val="22"/>
          <w:lang w:val="en-US" w:eastAsia="en-US"/>
        </w:rPr>
      </w:pPr>
    </w:p>
    <w:p w14:paraId="10220DCC"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578057B" w14:textId="77777777" w:rsidR="00C97F97" w:rsidRPr="005659CB" w:rsidRDefault="00C97F97" w:rsidP="00C97F97">
      <w:pPr>
        <w:jc w:val="both"/>
        <w:rPr>
          <w:rFonts w:ascii="Arial" w:hAnsi="Arial" w:cs="Arial"/>
          <w:sz w:val="22"/>
          <w:szCs w:val="22"/>
          <w:lang w:val="en-US" w:eastAsia="en-US"/>
        </w:rPr>
      </w:pPr>
    </w:p>
    <w:p w14:paraId="68770644"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3.</w:t>
      </w:r>
    </w:p>
    <w:p w14:paraId="39383C97" w14:textId="77777777" w:rsidR="00C97F97" w:rsidRPr="005659CB" w:rsidRDefault="00C97F97" w:rsidP="00C97F97">
      <w:pPr>
        <w:jc w:val="both"/>
        <w:rPr>
          <w:rFonts w:ascii="Arial" w:hAnsi="Arial" w:cs="Arial"/>
          <w:sz w:val="22"/>
          <w:szCs w:val="22"/>
          <w:lang w:val="en-US" w:eastAsia="en-US"/>
        </w:rPr>
      </w:pPr>
    </w:p>
    <w:p w14:paraId="3D79372F"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5659CB">
        <w:rPr>
          <w:rFonts w:ascii="Arial" w:hAnsi="Arial" w:cs="Arial"/>
          <w:sz w:val="22"/>
          <w:szCs w:val="22"/>
          <w:lang w:val="sr-Cyrl-RS" w:eastAsia="en-US"/>
        </w:rPr>
        <w:t xml:space="preserve">Корисника услуге  </w:t>
      </w:r>
      <w:r w:rsidRPr="005659CB">
        <w:rPr>
          <w:rFonts w:ascii="Arial" w:hAnsi="Arial" w:cs="Arial"/>
          <w:sz w:val="22"/>
          <w:szCs w:val="22"/>
          <w:lang w:val="en-US" w:eastAsia="en-US"/>
        </w:rPr>
        <w:t xml:space="preserve">и </w:t>
      </w:r>
      <w:r w:rsidRPr="005659CB">
        <w:rPr>
          <w:rFonts w:ascii="Arial" w:hAnsi="Arial" w:cs="Arial"/>
          <w:sz w:val="22"/>
          <w:szCs w:val="22"/>
          <w:lang w:val="sr-Cyrl-RS" w:eastAsia="en-US"/>
        </w:rPr>
        <w:t>Пружаоца услуге</w:t>
      </w:r>
      <w:r w:rsidRPr="005659CB">
        <w:rPr>
          <w:rFonts w:ascii="Arial" w:hAnsi="Arial" w:cs="Arial"/>
          <w:sz w:val="22"/>
          <w:szCs w:val="22"/>
          <w:lang w:val="en-US" w:eastAsia="en-US"/>
        </w:rPr>
        <w:t>.</w:t>
      </w:r>
    </w:p>
    <w:p w14:paraId="6E46E71B" w14:textId="77777777" w:rsidR="00C97F97" w:rsidRPr="005659CB" w:rsidRDefault="00C97F97" w:rsidP="00C97F97">
      <w:pPr>
        <w:jc w:val="both"/>
        <w:rPr>
          <w:rFonts w:ascii="Arial" w:hAnsi="Arial" w:cs="Arial"/>
          <w:sz w:val="22"/>
          <w:szCs w:val="22"/>
          <w:lang w:val="en-US" w:eastAsia="en-US"/>
        </w:rPr>
      </w:pPr>
    </w:p>
    <w:p w14:paraId="311CD944"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AC7D341" w14:textId="77777777" w:rsidR="00C97F97" w:rsidRPr="005659CB" w:rsidRDefault="00C97F97" w:rsidP="00C97F97">
      <w:pPr>
        <w:jc w:val="both"/>
        <w:rPr>
          <w:rFonts w:ascii="Arial" w:hAnsi="Arial" w:cs="Arial"/>
          <w:sz w:val="22"/>
          <w:szCs w:val="22"/>
          <w:lang w:val="en-US" w:eastAsia="en-US"/>
        </w:rPr>
      </w:pPr>
    </w:p>
    <w:p w14:paraId="1F003E61"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765D9F1" w14:textId="77777777" w:rsidR="00C97F97" w:rsidRPr="005659CB" w:rsidRDefault="00C97F97" w:rsidP="00C97F97">
      <w:pPr>
        <w:jc w:val="both"/>
        <w:rPr>
          <w:rFonts w:ascii="Arial" w:hAnsi="Arial" w:cs="Arial"/>
          <w:sz w:val="22"/>
          <w:szCs w:val="22"/>
          <w:lang w:val="en-US" w:eastAsia="en-US"/>
        </w:rPr>
      </w:pPr>
    </w:p>
    <w:p w14:paraId="4966D010"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Осим ако изричито није другачије уређено, </w:t>
      </w:r>
    </w:p>
    <w:p w14:paraId="0848C3A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 xml:space="preserve">ниједна страна неће користити пословну тајну или поверљиве информације друге стране, </w:t>
      </w:r>
    </w:p>
    <w:p w14:paraId="6A87200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CE4B37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CC6A16B" w14:textId="77777777" w:rsidR="00C97F97" w:rsidRPr="005659CB" w:rsidRDefault="00C97F97" w:rsidP="00C97F97">
      <w:pPr>
        <w:jc w:val="both"/>
        <w:rPr>
          <w:rFonts w:ascii="Arial" w:hAnsi="Arial" w:cs="Arial"/>
          <w:sz w:val="22"/>
          <w:szCs w:val="22"/>
          <w:lang w:val="en-US" w:eastAsia="en-US"/>
        </w:rPr>
      </w:pPr>
    </w:p>
    <w:p w14:paraId="7B2B6BFF"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4.</w:t>
      </w:r>
    </w:p>
    <w:p w14:paraId="4BDB0594" w14:textId="77777777" w:rsidR="00C97F97" w:rsidRPr="005659CB" w:rsidRDefault="00C97F97" w:rsidP="00C97F97">
      <w:pPr>
        <w:jc w:val="both"/>
        <w:rPr>
          <w:rFonts w:ascii="Arial" w:hAnsi="Arial" w:cs="Arial"/>
          <w:sz w:val="22"/>
          <w:szCs w:val="22"/>
          <w:lang w:val="en-US" w:eastAsia="en-US"/>
        </w:rPr>
      </w:pPr>
    </w:p>
    <w:p w14:paraId="2C71E6FE"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8B76B27" w14:textId="77777777" w:rsidR="00C97F97" w:rsidRPr="005659CB" w:rsidRDefault="00C97F97" w:rsidP="00C97F97">
      <w:pPr>
        <w:jc w:val="both"/>
        <w:rPr>
          <w:rFonts w:ascii="Arial" w:hAnsi="Arial" w:cs="Arial"/>
          <w:sz w:val="22"/>
          <w:szCs w:val="22"/>
          <w:lang w:val="en-US" w:eastAsia="en-US"/>
        </w:rPr>
      </w:pPr>
    </w:p>
    <w:p w14:paraId="1F967895"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A9CB58E" w14:textId="77777777" w:rsidR="00C97F97" w:rsidRPr="005659CB" w:rsidRDefault="00C97F97" w:rsidP="00C97F97">
      <w:pPr>
        <w:jc w:val="both"/>
        <w:rPr>
          <w:rFonts w:ascii="Arial" w:hAnsi="Arial" w:cs="Arial"/>
          <w:sz w:val="22"/>
          <w:szCs w:val="22"/>
          <w:lang w:val="en-US" w:eastAsia="en-US"/>
        </w:rPr>
      </w:pPr>
    </w:p>
    <w:p w14:paraId="18EE0917"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Обавеза из претходног става не постоји у случајевима:</w:t>
      </w:r>
    </w:p>
    <w:p w14:paraId="7EDF7E89" w14:textId="77777777" w:rsidR="00C97F97" w:rsidRPr="005659CB" w:rsidRDefault="00C97F97" w:rsidP="00C97F97">
      <w:pPr>
        <w:jc w:val="both"/>
        <w:rPr>
          <w:rFonts w:ascii="Arial" w:hAnsi="Arial" w:cs="Arial"/>
          <w:sz w:val="22"/>
          <w:szCs w:val="22"/>
          <w:lang w:val="en-US" w:eastAsia="en-US"/>
        </w:rPr>
      </w:pPr>
    </w:p>
    <w:p w14:paraId="5F063D09"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D60786F"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8F8FEF5"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359E58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AC754CA" w14:textId="77777777" w:rsidR="00C97F97" w:rsidRPr="005659CB" w:rsidRDefault="00C97F97" w:rsidP="00C97F97">
      <w:pPr>
        <w:jc w:val="both"/>
        <w:rPr>
          <w:rFonts w:ascii="Arial" w:hAnsi="Arial" w:cs="Arial"/>
          <w:sz w:val="22"/>
          <w:szCs w:val="22"/>
          <w:lang w:val="en-US" w:eastAsia="en-US"/>
        </w:rPr>
      </w:pPr>
    </w:p>
    <w:p w14:paraId="4C0CC70A"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13C95A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 xml:space="preserve">то било познато Примаоцу у време одавања, </w:t>
      </w:r>
    </w:p>
    <w:p w14:paraId="2C45613D"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 xml:space="preserve">дошло до јавности, али не кривицом Примаоца, </w:t>
      </w:r>
    </w:p>
    <w:p w14:paraId="7CB01E8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lastRenderedPageBreak/>
        <w:t>•</w:t>
      </w:r>
      <w:r w:rsidRPr="005659CB">
        <w:rPr>
          <w:rFonts w:ascii="Arial" w:hAnsi="Arial" w:cs="Arial"/>
          <w:sz w:val="22"/>
          <w:szCs w:val="22"/>
          <w:lang w:val="en-US" w:eastAsia="en-US"/>
        </w:rPr>
        <w:tab/>
        <w:t xml:space="preserve">то примљено правним путем без ограничења употребе од треће стране која је овлашћена да ода, </w:t>
      </w:r>
    </w:p>
    <w:p w14:paraId="0B8FF1D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2C3CB19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је писмено одобрено да се објави од стране Даваоца.</w:t>
      </w:r>
    </w:p>
    <w:p w14:paraId="39BE9D43" w14:textId="77777777" w:rsidR="00C97F97" w:rsidRPr="005659CB" w:rsidRDefault="00C97F97" w:rsidP="00C97F97">
      <w:pPr>
        <w:jc w:val="both"/>
        <w:rPr>
          <w:rFonts w:ascii="Arial" w:hAnsi="Arial" w:cs="Arial"/>
          <w:sz w:val="22"/>
          <w:szCs w:val="22"/>
          <w:lang w:val="en-US" w:eastAsia="en-US"/>
        </w:rPr>
      </w:pPr>
    </w:p>
    <w:p w14:paraId="60A3E3F6"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5.</w:t>
      </w:r>
    </w:p>
    <w:p w14:paraId="0A6D3F4B" w14:textId="77777777" w:rsidR="00C97F97" w:rsidRPr="005659CB" w:rsidRDefault="00C97F97" w:rsidP="00C97F97">
      <w:pPr>
        <w:jc w:val="both"/>
        <w:rPr>
          <w:rFonts w:ascii="Arial" w:hAnsi="Arial" w:cs="Arial"/>
          <w:sz w:val="22"/>
          <w:szCs w:val="22"/>
          <w:lang w:val="en-US" w:eastAsia="en-US"/>
        </w:rPr>
      </w:pPr>
    </w:p>
    <w:p w14:paraId="1C21DB71"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9EC448F" w14:textId="77777777" w:rsidR="00C97F97" w:rsidRPr="005659CB" w:rsidRDefault="00C97F97" w:rsidP="00C97F97">
      <w:pPr>
        <w:jc w:val="both"/>
        <w:rPr>
          <w:rFonts w:ascii="Arial" w:hAnsi="Arial" w:cs="Arial"/>
          <w:sz w:val="22"/>
          <w:szCs w:val="22"/>
          <w:lang w:val="en-US" w:eastAsia="en-US"/>
        </w:rPr>
      </w:pPr>
    </w:p>
    <w:p w14:paraId="580EF8DD"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6.</w:t>
      </w:r>
    </w:p>
    <w:p w14:paraId="516E2B19" w14:textId="77777777" w:rsidR="00C97F97" w:rsidRPr="005659CB" w:rsidRDefault="00C97F97" w:rsidP="00C97F97">
      <w:pPr>
        <w:jc w:val="both"/>
        <w:rPr>
          <w:rFonts w:ascii="Arial" w:hAnsi="Arial" w:cs="Arial"/>
          <w:sz w:val="22"/>
          <w:szCs w:val="22"/>
          <w:lang w:val="en-US" w:eastAsia="en-US"/>
        </w:rPr>
      </w:pPr>
    </w:p>
    <w:p w14:paraId="0A783EBE"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Свака од Страна је обавезна да одреди:</w:t>
      </w:r>
    </w:p>
    <w:p w14:paraId="420BBEA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име и презиме лица задужених за размену пословне тајне (у даљем тексту: Задужено лице),</w:t>
      </w:r>
    </w:p>
    <w:p w14:paraId="579D5538"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поштанску адресу за размену докумената у папирном облику, кад се подаци размењују у папирном облику</w:t>
      </w:r>
    </w:p>
    <w:p w14:paraId="49DB35A9"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е-mai адресу за размену електронских докумената, кад се подаци достављају коришћењем интернет-а</w:t>
      </w:r>
    </w:p>
    <w:p w14:paraId="79A678F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w:t>
      </w:r>
      <w:r w:rsidRPr="005659CB">
        <w:rPr>
          <w:rFonts w:ascii="Arial" w:hAnsi="Arial" w:cs="Arial"/>
          <w:sz w:val="22"/>
          <w:szCs w:val="22"/>
          <w:lang w:val="en-US" w:eastAsia="en-U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27AD2FB" w14:textId="77777777" w:rsidR="00C97F97" w:rsidRPr="005659CB" w:rsidRDefault="00C97F97" w:rsidP="00C97F97">
      <w:pPr>
        <w:jc w:val="both"/>
        <w:rPr>
          <w:rFonts w:ascii="Arial" w:hAnsi="Arial" w:cs="Arial"/>
          <w:sz w:val="22"/>
          <w:szCs w:val="22"/>
          <w:lang w:val="en-US" w:eastAsia="en-US"/>
        </w:rPr>
      </w:pPr>
    </w:p>
    <w:p w14:paraId="3CFC8C6C"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Размена података који представљају пословну тајну не може почети пре испуњења обавеза из претходног става. </w:t>
      </w:r>
    </w:p>
    <w:p w14:paraId="3FA3EFA4" w14:textId="77777777" w:rsidR="00C97F97" w:rsidRPr="005659CB" w:rsidRDefault="00C97F97" w:rsidP="00C97F97">
      <w:pPr>
        <w:jc w:val="both"/>
        <w:rPr>
          <w:rFonts w:ascii="Arial" w:hAnsi="Arial" w:cs="Arial"/>
          <w:sz w:val="22"/>
          <w:szCs w:val="22"/>
          <w:lang w:val="en-US" w:eastAsia="en-US"/>
        </w:rPr>
      </w:pPr>
    </w:p>
    <w:p w14:paraId="560A3AAC" w14:textId="4A2F817C"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179B5FE"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7.</w:t>
      </w:r>
    </w:p>
    <w:p w14:paraId="1547C57D" w14:textId="77777777" w:rsidR="00C97F97" w:rsidRPr="005659CB" w:rsidRDefault="00C97F97" w:rsidP="00C97F97">
      <w:pPr>
        <w:jc w:val="both"/>
        <w:rPr>
          <w:rFonts w:ascii="Arial" w:hAnsi="Arial" w:cs="Arial"/>
          <w:sz w:val="22"/>
          <w:szCs w:val="22"/>
          <w:lang w:val="en-US" w:eastAsia="en-US"/>
        </w:rPr>
      </w:pPr>
    </w:p>
    <w:p w14:paraId="7D701BAE"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0E2E928" w14:textId="77777777" w:rsidR="00C97F97" w:rsidRPr="005659CB" w:rsidRDefault="00C97F97" w:rsidP="00C97F97">
      <w:pPr>
        <w:jc w:val="both"/>
        <w:rPr>
          <w:rFonts w:ascii="Arial" w:hAnsi="Arial" w:cs="Arial"/>
          <w:sz w:val="22"/>
          <w:szCs w:val="22"/>
          <w:lang w:val="en-US" w:eastAsia="en-US"/>
        </w:rPr>
      </w:pPr>
    </w:p>
    <w:p w14:paraId="2C17829E"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CFAAE22" w14:textId="77777777" w:rsidR="00C97F97" w:rsidRPr="005659CB" w:rsidRDefault="00C97F97" w:rsidP="00C97F97">
      <w:pPr>
        <w:jc w:val="both"/>
        <w:rPr>
          <w:rFonts w:ascii="Arial" w:hAnsi="Arial" w:cs="Arial"/>
          <w:sz w:val="22"/>
          <w:szCs w:val="22"/>
          <w:lang w:val="en-US" w:eastAsia="en-US"/>
        </w:rPr>
      </w:pPr>
    </w:p>
    <w:p w14:paraId="57F713CF"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B069B05" w14:textId="77777777" w:rsidR="00C97F97" w:rsidRPr="005659CB" w:rsidRDefault="00C97F97" w:rsidP="00C97F97">
      <w:pPr>
        <w:jc w:val="both"/>
        <w:rPr>
          <w:rFonts w:ascii="Arial" w:hAnsi="Arial" w:cs="Arial"/>
          <w:sz w:val="22"/>
          <w:szCs w:val="22"/>
          <w:lang w:val="en-US" w:eastAsia="en-US"/>
        </w:rPr>
      </w:pPr>
    </w:p>
    <w:p w14:paraId="0775DD58"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8.</w:t>
      </w:r>
    </w:p>
    <w:p w14:paraId="4FB93A3B" w14:textId="77777777" w:rsidR="00C97F97" w:rsidRPr="005659CB" w:rsidRDefault="00C97F97" w:rsidP="00C97F97">
      <w:pPr>
        <w:jc w:val="both"/>
        <w:rPr>
          <w:rFonts w:ascii="Arial" w:hAnsi="Arial" w:cs="Arial"/>
          <w:sz w:val="22"/>
          <w:szCs w:val="22"/>
          <w:lang w:val="en-US" w:eastAsia="en-US"/>
        </w:rPr>
      </w:pPr>
    </w:p>
    <w:p w14:paraId="0FFBCB4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9B2B843" w14:textId="77777777" w:rsidR="00C97F97" w:rsidRPr="005659CB" w:rsidRDefault="00C97F97" w:rsidP="00C97F97">
      <w:pPr>
        <w:jc w:val="both"/>
        <w:rPr>
          <w:rFonts w:ascii="Arial" w:hAnsi="Arial" w:cs="Arial"/>
          <w:sz w:val="22"/>
          <w:szCs w:val="22"/>
          <w:lang w:val="en-US" w:eastAsia="en-US"/>
        </w:rPr>
      </w:pPr>
    </w:p>
    <w:p w14:paraId="6853CF2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23E41A9" w14:textId="77777777" w:rsidR="00C97F97" w:rsidRPr="005659CB" w:rsidRDefault="00C97F97" w:rsidP="00C97F97">
      <w:pPr>
        <w:jc w:val="both"/>
        <w:rPr>
          <w:rFonts w:ascii="Arial" w:hAnsi="Arial" w:cs="Arial"/>
          <w:sz w:val="22"/>
          <w:szCs w:val="22"/>
          <w:lang w:val="en-US" w:eastAsia="en-US"/>
        </w:rPr>
      </w:pPr>
    </w:p>
    <w:p w14:paraId="5969E954"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Материјални и електронски медији у којима, или на којима, се налази пословна тајна морају да садрже следеће ознаке степена тајности:</w:t>
      </w:r>
    </w:p>
    <w:p w14:paraId="4F291BF3" w14:textId="77777777" w:rsidR="00C97F97" w:rsidRPr="005659CB" w:rsidRDefault="00C97F97" w:rsidP="00C97F97">
      <w:pPr>
        <w:jc w:val="both"/>
        <w:rPr>
          <w:rFonts w:ascii="Arial" w:hAnsi="Arial" w:cs="Arial"/>
          <w:sz w:val="22"/>
          <w:szCs w:val="22"/>
          <w:lang w:val="en-US" w:eastAsia="en-US"/>
        </w:rPr>
      </w:pPr>
    </w:p>
    <w:p w14:paraId="77220A59"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За К</w:t>
      </w:r>
      <w:r w:rsidRPr="005659CB">
        <w:rPr>
          <w:rFonts w:ascii="Arial" w:hAnsi="Arial" w:cs="Arial"/>
          <w:sz w:val="22"/>
          <w:szCs w:val="22"/>
          <w:lang w:val="sr-Cyrl-RS" w:eastAsia="en-US"/>
        </w:rPr>
        <w:t>орисника услуге</w:t>
      </w:r>
      <w:r w:rsidRPr="005659CB">
        <w:rPr>
          <w:rFonts w:ascii="Arial" w:hAnsi="Arial" w:cs="Arial"/>
          <w:sz w:val="22"/>
          <w:szCs w:val="22"/>
          <w:lang w:val="en-US" w:eastAsia="en-US"/>
        </w:rPr>
        <w:t>:</w:t>
      </w:r>
    </w:p>
    <w:p w14:paraId="6FF3E6B3" w14:textId="77777777" w:rsidR="00C97F97" w:rsidRPr="005659CB" w:rsidRDefault="00C97F97" w:rsidP="00C97F97">
      <w:pPr>
        <w:jc w:val="both"/>
        <w:rPr>
          <w:rFonts w:ascii="Arial" w:hAnsi="Arial" w:cs="Arial"/>
          <w:sz w:val="22"/>
          <w:szCs w:val="22"/>
          <w:lang w:val="en-US" w:eastAsia="en-US"/>
        </w:rPr>
      </w:pPr>
    </w:p>
    <w:p w14:paraId="7AE6504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Пословна тајна</w:t>
      </w:r>
    </w:p>
    <w:p w14:paraId="70A34368"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Јавно предузеће „Електропривреда Србије“</w:t>
      </w:r>
      <w:r w:rsidRPr="005659CB">
        <w:rPr>
          <w:rFonts w:ascii="Arial" w:hAnsi="Arial" w:cs="Arial"/>
          <w:sz w:val="22"/>
          <w:szCs w:val="22"/>
          <w:lang w:val="sr-Cyrl-RS" w:eastAsia="en-US"/>
        </w:rPr>
        <w:t xml:space="preserve"> Београд</w:t>
      </w:r>
    </w:p>
    <w:p w14:paraId="425DD7DB" w14:textId="243B87B4" w:rsidR="00C97F97" w:rsidRPr="005659CB" w:rsidRDefault="00224AED" w:rsidP="00C97F97">
      <w:pPr>
        <w:jc w:val="both"/>
        <w:rPr>
          <w:rFonts w:ascii="Arial" w:hAnsi="Arial" w:cs="Arial"/>
          <w:sz w:val="22"/>
          <w:szCs w:val="22"/>
          <w:lang w:val="en-US" w:eastAsia="en-US"/>
        </w:rPr>
      </w:pPr>
      <w:r w:rsidRPr="005659CB">
        <w:rPr>
          <w:rFonts w:ascii="Arial" w:hAnsi="Arial" w:cs="Arial"/>
          <w:sz w:val="22"/>
          <w:szCs w:val="22"/>
          <w:lang w:val="sr-Cyrl-RS"/>
        </w:rPr>
        <w:t>Балканска 13</w:t>
      </w:r>
      <w:r w:rsidRPr="005659CB">
        <w:rPr>
          <w:rFonts w:ascii="Arial" w:hAnsi="Arial" w:cs="Arial"/>
          <w:sz w:val="22"/>
          <w:szCs w:val="22"/>
          <w:lang w:val="sr-Cyrl-RS" w:eastAsia="en-US"/>
        </w:rPr>
        <w:t>,</w:t>
      </w:r>
      <w:r w:rsidR="00C97F97" w:rsidRPr="005659CB">
        <w:rPr>
          <w:rFonts w:ascii="Arial" w:hAnsi="Arial" w:cs="Arial"/>
          <w:sz w:val="22"/>
          <w:szCs w:val="22"/>
          <w:lang w:val="en-US" w:eastAsia="en-US"/>
        </w:rPr>
        <w:t xml:space="preserve"> Београд</w:t>
      </w:r>
    </w:p>
    <w:p w14:paraId="252EB5C4"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или:</w:t>
      </w:r>
    </w:p>
    <w:p w14:paraId="0BFFE571" w14:textId="77777777" w:rsidR="00C97F97" w:rsidRPr="005659CB" w:rsidRDefault="00C97F97" w:rsidP="00C97F97">
      <w:pPr>
        <w:jc w:val="both"/>
        <w:rPr>
          <w:rFonts w:ascii="Arial" w:hAnsi="Arial" w:cs="Arial"/>
          <w:sz w:val="22"/>
          <w:szCs w:val="22"/>
          <w:lang w:val="en-US" w:eastAsia="en-US"/>
        </w:rPr>
      </w:pPr>
    </w:p>
    <w:p w14:paraId="7311CD3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Поверљиво</w:t>
      </w:r>
    </w:p>
    <w:p w14:paraId="0CFB3E95"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Јавно предузеће „Електропривреда Србије“</w:t>
      </w:r>
      <w:r w:rsidRPr="005659CB">
        <w:rPr>
          <w:rFonts w:ascii="Arial" w:hAnsi="Arial" w:cs="Arial"/>
          <w:sz w:val="22"/>
          <w:szCs w:val="22"/>
          <w:lang w:val="sr-Cyrl-RS" w:eastAsia="en-US"/>
        </w:rPr>
        <w:t xml:space="preserve"> Београд</w:t>
      </w:r>
    </w:p>
    <w:p w14:paraId="1D9C8E35" w14:textId="25D962B3" w:rsidR="00C97F97" w:rsidRPr="005659CB" w:rsidRDefault="00224AED" w:rsidP="00C97F97">
      <w:pPr>
        <w:jc w:val="both"/>
        <w:rPr>
          <w:rFonts w:ascii="Arial" w:hAnsi="Arial" w:cs="Arial"/>
          <w:sz w:val="22"/>
          <w:szCs w:val="22"/>
          <w:lang w:val="en-US" w:eastAsia="en-US"/>
        </w:rPr>
      </w:pPr>
      <w:r w:rsidRPr="005659CB">
        <w:rPr>
          <w:rFonts w:ascii="Arial" w:hAnsi="Arial" w:cs="Arial"/>
          <w:sz w:val="22"/>
          <w:szCs w:val="22"/>
          <w:lang w:val="sr-Cyrl-RS"/>
        </w:rPr>
        <w:t>Балканска 13,</w:t>
      </w:r>
      <w:r w:rsidR="00C97F97" w:rsidRPr="005659CB">
        <w:rPr>
          <w:rFonts w:ascii="Arial" w:hAnsi="Arial" w:cs="Arial"/>
          <w:sz w:val="22"/>
          <w:szCs w:val="22"/>
          <w:lang w:val="en-US" w:eastAsia="en-US"/>
        </w:rPr>
        <w:t xml:space="preserve"> Београд</w:t>
      </w:r>
    </w:p>
    <w:p w14:paraId="1A0843F3" w14:textId="77777777" w:rsidR="00C97F97" w:rsidRPr="005659CB" w:rsidRDefault="00C97F97" w:rsidP="00C97F97">
      <w:pPr>
        <w:jc w:val="both"/>
        <w:rPr>
          <w:rFonts w:ascii="Arial" w:hAnsi="Arial" w:cs="Arial"/>
          <w:sz w:val="22"/>
          <w:szCs w:val="22"/>
          <w:lang w:val="en-US" w:eastAsia="en-US"/>
        </w:rPr>
      </w:pPr>
    </w:p>
    <w:p w14:paraId="706B30CD" w14:textId="77777777" w:rsidR="00014F6B" w:rsidRPr="005659CB" w:rsidRDefault="00014F6B" w:rsidP="00C97F97">
      <w:pPr>
        <w:jc w:val="both"/>
        <w:rPr>
          <w:rFonts w:ascii="Arial" w:hAnsi="Arial" w:cs="Arial"/>
          <w:sz w:val="22"/>
          <w:szCs w:val="22"/>
          <w:lang w:val="en-US" w:eastAsia="en-US"/>
        </w:rPr>
      </w:pPr>
    </w:p>
    <w:p w14:paraId="4A2379B3"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За Пр</w:t>
      </w:r>
      <w:r w:rsidRPr="005659CB">
        <w:rPr>
          <w:rFonts w:ascii="Arial" w:hAnsi="Arial" w:cs="Arial"/>
          <w:sz w:val="22"/>
          <w:szCs w:val="22"/>
          <w:lang w:val="sr-Cyrl-RS" w:eastAsia="en-US"/>
        </w:rPr>
        <w:t>ужаоца услуге</w:t>
      </w:r>
      <w:r w:rsidRPr="005659CB">
        <w:rPr>
          <w:rFonts w:ascii="Arial" w:hAnsi="Arial" w:cs="Arial"/>
          <w:sz w:val="22"/>
          <w:szCs w:val="22"/>
          <w:lang w:val="en-US" w:eastAsia="en-US"/>
        </w:rPr>
        <w:t>:</w:t>
      </w:r>
    </w:p>
    <w:p w14:paraId="4E009940" w14:textId="77777777" w:rsidR="00C97F97" w:rsidRPr="005659CB" w:rsidRDefault="00C97F97" w:rsidP="00C97F97">
      <w:pPr>
        <w:jc w:val="both"/>
        <w:rPr>
          <w:rFonts w:ascii="Arial" w:hAnsi="Arial" w:cs="Arial"/>
          <w:sz w:val="22"/>
          <w:szCs w:val="22"/>
          <w:lang w:val="en-US" w:eastAsia="en-US"/>
        </w:rPr>
      </w:pPr>
    </w:p>
    <w:p w14:paraId="0804023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Пословна тајна</w:t>
      </w:r>
    </w:p>
    <w:p w14:paraId="1CD4F8C1" w14:textId="750E4BE5"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___________</w:t>
      </w:r>
      <w:r w:rsidR="00426900" w:rsidRPr="005659CB">
        <w:rPr>
          <w:rFonts w:ascii="Arial" w:hAnsi="Arial" w:cs="Arial"/>
          <w:sz w:val="22"/>
          <w:szCs w:val="22"/>
          <w:lang w:val="sr-Cyrl-RS" w:eastAsia="en-US"/>
        </w:rPr>
        <w:t>___</w:t>
      </w:r>
    </w:p>
    <w:p w14:paraId="3157CD9F"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_______________</w:t>
      </w:r>
    </w:p>
    <w:p w14:paraId="1078078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или:</w:t>
      </w:r>
    </w:p>
    <w:p w14:paraId="67C4C949" w14:textId="77777777" w:rsidR="00C97F97" w:rsidRPr="005659CB" w:rsidRDefault="00C97F97" w:rsidP="00C97F97">
      <w:pPr>
        <w:jc w:val="both"/>
        <w:rPr>
          <w:rFonts w:ascii="Arial" w:hAnsi="Arial" w:cs="Arial"/>
          <w:sz w:val="22"/>
          <w:szCs w:val="22"/>
          <w:lang w:val="en-US" w:eastAsia="en-US"/>
        </w:rPr>
      </w:pPr>
    </w:p>
    <w:p w14:paraId="036AE52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Поверљиво</w:t>
      </w:r>
    </w:p>
    <w:p w14:paraId="36E64876" w14:textId="4082775E"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_______________</w:t>
      </w:r>
      <w:r w:rsidR="00426900" w:rsidRPr="005659CB">
        <w:rPr>
          <w:rFonts w:ascii="Arial" w:hAnsi="Arial" w:cs="Arial"/>
          <w:sz w:val="22"/>
          <w:szCs w:val="22"/>
          <w:lang w:val="sr-Cyrl-RS" w:eastAsia="en-US"/>
        </w:rPr>
        <w:t>__</w:t>
      </w:r>
    </w:p>
    <w:p w14:paraId="3B76A64B"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__________________</w:t>
      </w:r>
    </w:p>
    <w:p w14:paraId="51D65367" w14:textId="77777777" w:rsidR="00C97F97" w:rsidRPr="005659CB" w:rsidRDefault="00C97F97" w:rsidP="00C97F97">
      <w:pPr>
        <w:jc w:val="both"/>
        <w:rPr>
          <w:rFonts w:ascii="Arial" w:hAnsi="Arial" w:cs="Arial"/>
          <w:sz w:val="22"/>
          <w:szCs w:val="22"/>
          <w:lang w:val="en-US" w:eastAsia="en-US"/>
        </w:rPr>
      </w:pPr>
    </w:p>
    <w:p w14:paraId="3D1E752D" w14:textId="501A0831"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5659CB">
        <w:rPr>
          <w:rFonts w:ascii="Arial" w:hAnsi="Arial" w:cs="Arial"/>
          <w:sz w:val="22"/>
          <w:szCs w:val="22"/>
          <w:lang w:val="sr-Cyrl-RS" w:eastAsia="en-US"/>
        </w:rPr>
        <w:t xml:space="preserve">словима: </w:t>
      </w:r>
      <w:r w:rsidRPr="005659CB">
        <w:rPr>
          <w:rFonts w:ascii="Arial" w:hAnsi="Arial" w:cs="Arial"/>
          <w:sz w:val="22"/>
          <w:szCs w:val="22"/>
          <w:lang w:val="en-US" w:eastAsia="en-US"/>
        </w:rPr>
        <w:t>три) радна дана од дана усменог достављања, Примаоцу достављена напомена у писаној форми (у штампаној</w:t>
      </w:r>
      <w:r w:rsidR="0007760D" w:rsidRPr="005659CB">
        <w:rPr>
          <w:rFonts w:ascii="Arial" w:hAnsi="Arial" w:cs="Arial"/>
          <w:sz w:val="22"/>
          <w:szCs w:val="22"/>
          <w:lang w:val="en-US" w:eastAsia="en-US"/>
        </w:rPr>
        <w:t xml:space="preserve"> форми или електронским путем).</w:t>
      </w:r>
    </w:p>
    <w:p w14:paraId="54822493"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9.</w:t>
      </w:r>
    </w:p>
    <w:p w14:paraId="1FC20474" w14:textId="77777777" w:rsidR="00C97F97" w:rsidRPr="005659CB" w:rsidRDefault="00C97F97" w:rsidP="00C97F97">
      <w:pPr>
        <w:jc w:val="both"/>
        <w:rPr>
          <w:rFonts w:ascii="Arial" w:hAnsi="Arial" w:cs="Arial"/>
          <w:sz w:val="22"/>
          <w:szCs w:val="22"/>
          <w:lang w:val="en-US" w:eastAsia="en-US"/>
        </w:rPr>
      </w:pPr>
    </w:p>
    <w:p w14:paraId="7131A2F0"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844D85C" w14:textId="77777777" w:rsidR="00C97F97" w:rsidRPr="005659CB" w:rsidRDefault="00C97F97" w:rsidP="00C97F97">
      <w:pPr>
        <w:jc w:val="both"/>
        <w:rPr>
          <w:rFonts w:ascii="Arial" w:hAnsi="Arial" w:cs="Arial"/>
          <w:sz w:val="22"/>
          <w:szCs w:val="22"/>
          <w:lang w:val="en-US" w:eastAsia="en-US"/>
        </w:rPr>
      </w:pPr>
    </w:p>
    <w:p w14:paraId="6FA44038" w14:textId="309E765C"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B40956A"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10.</w:t>
      </w:r>
    </w:p>
    <w:p w14:paraId="47B0BABB" w14:textId="77777777" w:rsidR="00C97F97" w:rsidRPr="005659CB" w:rsidRDefault="00C97F97" w:rsidP="00C97F97">
      <w:pPr>
        <w:jc w:val="both"/>
        <w:rPr>
          <w:rFonts w:ascii="Arial" w:hAnsi="Arial" w:cs="Arial"/>
          <w:sz w:val="22"/>
          <w:szCs w:val="22"/>
          <w:lang w:val="en-US" w:eastAsia="en-US"/>
        </w:rPr>
      </w:pPr>
    </w:p>
    <w:p w14:paraId="61F86CC0"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270F345" w14:textId="77777777" w:rsidR="00C97F97" w:rsidRPr="005659CB" w:rsidRDefault="00C97F97" w:rsidP="00C97F97">
      <w:pPr>
        <w:jc w:val="both"/>
        <w:rPr>
          <w:rFonts w:ascii="Arial" w:hAnsi="Arial" w:cs="Arial"/>
          <w:sz w:val="22"/>
          <w:szCs w:val="22"/>
          <w:lang w:val="en-US" w:eastAsia="en-US"/>
        </w:rPr>
      </w:pPr>
    </w:p>
    <w:p w14:paraId="0A2326E3" w14:textId="6AB804D6"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Најкасније у року од </w:t>
      </w:r>
      <w:r w:rsidRPr="005659CB">
        <w:rPr>
          <w:rFonts w:ascii="Arial" w:hAnsi="Arial" w:cs="Arial"/>
          <w:sz w:val="22"/>
          <w:szCs w:val="22"/>
          <w:lang w:val="sr-Cyrl-RS" w:eastAsia="en-US"/>
        </w:rPr>
        <w:t xml:space="preserve">30 (словима: </w:t>
      </w:r>
      <w:r w:rsidRPr="005659CB">
        <w:rPr>
          <w:rFonts w:ascii="Arial" w:hAnsi="Arial" w:cs="Arial"/>
          <w:sz w:val="22"/>
          <w:szCs w:val="22"/>
          <w:lang w:val="en-US" w:eastAsia="en-US"/>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1977DA1"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11.</w:t>
      </w:r>
    </w:p>
    <w:p w14:paraId="2BBB2E94" w14:textId="77777777" w:rsidR="00C97F97" w:rsidRPr="005659CB" w:rsidRDefault="00C97F97" w:rsidP="00C97F97">
      <w:pPr>
        <w:jc w:val="both"/>
        <w:rPr>
          <w:rFonts w:ascii="Arial" w:hAnsi="Arial" w:cs="Arial"/>
          <w:sz w:val="22"/>
          <w:szCs w:val="22"/>
          <w:lang w:val="en-US" w:eastAsia="en-US"/>
        </w:rPr>
      </w:pPr>
    </w:p>
    <w:p w14:paraId="2B07170E" w14:textId="21D74077" w:rsidR="0007760D" w:rsidRPr="005659CB" w:rsidRDefault="00C97F97" w:rsidP="009E7BBF">
      <w:pPr>
        <w:jc w:val="both"/>
        <w:rPr>
          <w:rFonts w:ascii="Arial" w:hAnsi="Arial" w:cs="Arial"/>
          <w:sz w:val="22"/>
          <w:szCs w:val="22"/>
          <w:lang w:val="en-US" w:eastAsia="en-US"/>
        </w:rPr>
      </w:pPr>
      <w:r w:rsidRPr="005659CB">
        <w:rPr>
          <w:rFonts w:ascii="Arial" w:hAnsi="Arial" w:cs="Arial"/>
          <w:sz w:val="22"/>
          <w:szCs w:val="22"/>
          <w:lang w:val="en-US" w:eastAsia="en-U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48879AE"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12.</w:t>
      </w:r>
    </w:p>
    <w:p w14:paraId="12B0DCA9" w14:textId="77777777" w:rsidR="00C97F97" w:rsidRPr="005659CB" w:rsidRDefault="00C97F97" w:rsidP="00C97F97">
      <w:pPr>
        <w:jc w:val="both"/>
        <w:rPr>
          <w:rFonts w:ascii="Arial" w:hAnsi="Arial" w:cs="Arial"/>
          <w:sz w:val="22"/>
          <w:szCs w:val="22"/>
          <w:lang w:val="en-US" w:eastAsia="en-US"/>
        </w:rPr>
      </w:pPr>
    </w:p>
    <w:p w14:paraId="260DFEB6"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1F15241" w14:textId="77777777" w:rsidR="00C97F97" w:rsidRPr="005659CB" w:rsidRDefault="00C97F97" w:rsidP="00C97F97">
      <w:pPr>
        <w:jc w:val="both"/>
        <w:rPr>
          <w:rFonts w:ascii="Arial" w:hAnsi="Arial" w:cs="Arial"/>
          <w:sz w:val="22"/>
          <w:szCs w:val="22"/>
          <w:lang w:val="en-US" w:eastAsia="en-US"/>
        </w:rPr>
      </w:pPr>
    </w:p>
    <w:p w14:paraId="21ED3BB1"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517B1FF" w14:textId="77777777" w:rsidR="00C97F97" w:rsidRPr="005659CB" w:rsidRDefault="00C97F97" w:rsidP="00C97F97">
      <w:pPr>
        <w:jc w:val="both"/>
        <w:rPr>
          <w:rFonts w:ascii="Arial" w:hAnsi="Arial" w:cs="Arial"/>
          <w:sz w:val="22"/>
          <w:szCs w:val="22"/>
          <w:lang w:val="en-US" w:eastAsia="en-US"/>
        </w:rPr>
      </w:pPr>
    </w:p>
    <w:p w14:paraId="19145310"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5659CB">
        <w:rPr>
          <w:rFonts w:ascii="Arial" w:hAnsi="Arial" w:cs="Arial"/>
          <w:sz w:val="22"/>
          <w:szCs w:val="22"/>
          <w:lang w:val="sr-Cyrl-RS" w:eastAsia="en-US"/>
        </w:rPr>
        <w:t>.</w:t>
      </w:r>
    </w:p>
    <w:p w14:paraId="4F9F84DC" w14:textId="77777777" w:rsidR="00C97F97" w:rsidRPr="005659CB" w:rsidRDefault="00C97F97" w:rsidP="00C97F97">
      <w:pPr>
        <w:jc w:val="both"/>
        <w:rPr>
          <w:rFonts w:ascii="Arial" w:hAnsi="Arial" w:cs="Arial"/>
          <w:sz w:val="22"/>
          <w:szCs w:val="22"/>
          <w:lang w:val="en-US" w:eastAsia="en-US"/>
        </w:rPr>
      </w:pPr>
    </w:p>
    <w:p w14:paraId="35B8D2CD"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13.</w:t>
      </w:r>
    </w:p>
    <w:p w14:paraId="0E7BC503" w14:textId="77777777" w:rsidR="00C97F97" w:rsidRPr="005659CB" w:rsidRDefault="00C97F97" w:rsidP="00C97F97">
      <w:pPr>
        <w:jc w:val="both"/>
        <w:rPr>
          <w:rFonts w:ascii="Arial" w:hAnsi="Arial" w:cs="Arial"/>
          <w:sz w:val="22"/>
          <w:szCs w:val="22"/>
          <w:lang w:val="en-US" w:eastAsia="en-US"/>
        </w:rPr>
      </w:pPr>
    </w:p>
    <w:p w14:paraId="3D41C2F5"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5659CB">
        <w:rPr>
          <w:rFonts w:ascii="Arial" w:hAnsi="Arial" w:cs="Arial"/>
          <w:color w:val="00B0F0"/>
          <w:sz w:val="22"/>
          <w:szCs w:val="22"/>
          <w:lang w:val="en-US" w:eastAsia="en-US"/>
        </w:rPr>
        <w:t>(</w:t>
      </w:r>
      <w:r w:rsidRPr="005659CB">
        <w:rPr>
          <w:rFonts w:ascii="Arial" w:hAnsi="Arial" w:cs="Arial"/>
          <w:color w:val="00B0F0"/>
          <w:sz w:val="22"/>
          <w:szCs w:val="22"/>
          <w:lang w:val="sr-Cyrl-RS" w:eastAsia="en-US"/>
        </w:rPr>
        <w:t>Сталне</w:t>
      </w:r>
      <w:r w:rsidRPr="005659CB">
        <w:rPr>
          <w:rFonts w:ascii="Arial" w:hAnsi="Arial" w:cs="Arial"/>
          <w:color w:val="00B0F0"/>
          <w:sz w:val="22"/>
          <w:szCs w:val="22"/>
          <w:lang w:val="en-US" w:eastAsia="en-US"/>
        </w:rPr>
        <w:t xml:space="preserve"> арбитраже при Привредној комори Србије, уз примену њеног Правилника</w:t>
      </w:r>
      <w:r w:rsidRPr="005659CB">
        <w:rPr>
          <w:rFonts w:ascii="Arial" w:hAnsi="Arial" w:cs="Arial"/>
          <w:color w:val="00B0F0"/>
          <w:sz w:val="22"/>
          <w:szCs w:val="22"/>
          <w:lang w:val="sr-Cyrl-RS" w:eastAsia="en-US"/>
        </w:rPr>
        <w:t>)</w:t>
      </w:r>
      <w:r w:rsidRPr="005659CB">
        <w:rPr>
          <w:rFonts w:ascii="Arial" w:hAnsi="Arial" w:cs="Arial"/>
          <w:color w:val="00B0F0"/>
          <w:sz w:val="22"/>
          <w:szCs w:val="22"/>
          <w:lang w:val="en-US" w:eastAsia="en-US"/>
        </w:rPr>
        <w:t xml:space="preserve"> [напомена: коначан текст у Уговору зависи од тога да ли је изабран домаћи или страни Пружалац услуге]. </w:t>
      </w:r>
    </w:p>
    <w:p w14:paraId="36F19A1A" w14:textId="77777777" w:rsidR="00C97F97" w:rsidRPr="005659CB" w:rsidRDefault="00C97F97" w:rsidP="00C97F97">
      <w:pPr>
        <w:jc w:val="both"/>
        <w:rPr>
          <w:rFonts w:ascii="Arial" w:hAnsi="Arial" w:cs="Arial"/>
          <w:sz w:val="22"/>
          <w:szCs w:val="22"/>
          <w:lang w:val="en-US" w:eastAsia="en-US"/>
        </w:rPr>
      </w:pPr>
    </w:p>
    <w:p w14:paraId="6DB1B840"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14.</w:t>
      </w:r>
    </w:p>
    <w:p w14:paraId="55F6632A" w14:textId="77777777" w:rsidR="00C97F97" w:rsidRPr="005659CB" w:rsidRDefault="00C97F97" w:rsidP="00C97F97">
      <w:pPr>
        <w:jc w:val="both"/>
        <w:rPr>
          <w:rFonts w:ascii="Arial" w:hAnsi="Arial" w:cs="Arial"/>
          <w:sz w:val="22"/>
          <w:szCs w:val="22"/>
          <w:lang w:val="en-US" w:eastAsia="en-US"/>
        </w:rPr>
      </w:pPr>
    </w:p>
    <w:p w14:paraId="290F1181" w14:textId="6FC9C7E9"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5659CB">
        <w:rPr>
          <w:rFonts w:ascii="Arial" w:hAnsi="Arial" w:cs="Arial"/>
          <w:sz w:val="22"/>
          <w:szCs w:val="22"/>
          <w:lang w:val="sr-Cyrl-RS" w:eastAsia="en-US"/>
        </w:rPr>
        <w:t>законских заступника</w:t>
      </w:r>
      <w:r w:rsidR="0007760D" w:rsidRPr="005659CB">
        <w:rPr>
          <w:rFonts w:ascii="Arial" w:hAnsi="Arial" w:cs="Arial"/>
          <w:sz w:val="22"/>
          <w:szCs w:val="22"/>
          <w:lang w:val="en-US" w:eastAsia="en-US"/>
        </w:rPr>
        <w:t xml:space="preserve"> сваке од Страна.</w:t>
      </w:r>
    </w:p>
    <w:p w14:paraId="421F5017"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15.</w:t>
      </w:r>
    </w:p>
    <w:p w14:paraId="46504E1C" w14:textId="77777777" w:rsidR="00C97F97" w:rsidRPr="005659CB" w:rsidRDefault="00C97F97" w:rsidP="00C97F97">
      <w:pPr>
        <w:jc w:val="both"/>
        <w:rPr>
          <w:rFonts w:ascii="Arial" w:hAnsi="Arial" w:cs="Arial"/>
          <w:sz w:val="22"/>
          <w:szCs w:val="22"/>
          <w:lang w:val="en-US" w:eastAsia="en-US"/>
        </w:rPr>
      </w:pPr>
    </w:p>
    <w:p w14:paraId="269616B0" w14:textId="35951E45"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На све што није регулисано одредбама овог Уговора, примениће се одредбе</w:t>
      </w:r>
      <w:r w:rsidRPr="005659CB">
        <w:rPr>
          <w:rFonts w:ascii="Arial" w:hAnsi="Arial" w:cs="Arial"/>
          <w:sz w:val="22"/>
          <w:szCs w:val="22"/>
          <w:lang w:val="sr-Cyrl-RS" w:eastAsia="en-US"/>
        </w:rPr>
        <w:t xml:space="preserve"> ЗОО и</w:t>
      </w:r>
      <w:r w:rsidRPr="005659CB">
        <w:rPr>
          <w:rFonts w:ascii="Arial" w:hAnsi="Arial" w:cs="Arial"/>
          <w:sz w:val="22"/>
          <w:szCs w:val="22"/>
          <w:lang w:val="en-US" w:eastAsia="en-US"/>
        </w:rPr>
        <w:t xml:space="preserve"> позитивноправних прописа Републике Србије применљивих, с обзиром на предмет Уговора. </w:t>
      </w:r>
    </w:p>
    <w:p w14:paraId="66F13274" w14:textId="77777777" w:rsidR="00C97F97" w:rsidRPr="005659CB" w:rsidRDefault="00C97F97" w:rsidP="00FC70D0">
      <w:pPr>
        <w:jc w:val="center"/>
        <w:rPr>
          <w:rFonts w:ascii="Arial" w:hAnsi="Arial" w:cs="Arial"/>
          <w:sz w:val="22"/>
          <w:szCs w:val="22"/>
          <w:lang w:val="en-US" w:eastAsia="en-US"/>
        </w:rPr>
      </w:pPr>
      <w:r w:rsidRPr="005659CB">
        <w:rPr>
          <w:rFonts w:ascii="Arial" w:hAnsi="Arial" w:cs="Arial"/>
          <w:sz w:val="22"/>
          <w:szCs w:val="22"/>
          <w:lang w:val="en-US" w:eastAsia="en-US"/>
        </w:rPr>
        <w:t>Члан 16.</w:t>
      </w:r>
    </w:p>
    <w:p w14:paraId="4E298825" w14:textId="77777777" w:rsidR="00C97F97" w:rsidRPr="005659CB" w:rsidRDefault="00C97F97" w:rsidP="00C97F97">
      <w:pPr>
        <w:jc w:val="both"/>
        <w:rPr>
          <w:rFonts w:ascii="Arial" w:hAnsi="Arial" w:cs="Arial"/>
          <w:sz w:val="22"/>
          <w:szCs w:val="22"/>
          <w:lang w:val="en-US" w:eastAsia="en-US"/>
        </w:rPr>
      </w:pPr>
    </w:p>
    <w:p w14:paraId="2A58E4E2"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Овај Уговор се сматра закљученим на дан када су га потписали </w:t>
      </w:r>
      <w:r w:rsidRPr="005659CB">
        <w:rPr>
          <w:rFonts w:ascii="Arial" w:hAnsi="Arial" w:cs="Arial"/>
          <w:sz w:val="22"/>
          <w:szCs w:val="22"/>
          <w:lang w:val="sr-Cyrl-RS" w:eastAsia="en-US"/>
        </w:rPr>
        <w:t xml:space="preserve">законски </w:t>
      </w:r>
      <w:r w:rsidRPr="005659CB">
        <w:rPr>
          <w:rFonts w:ascii="Arial" w:hAnsi="Arial" w:cs="Arial"/>
          <w:sz w:val="22"/>
          <w:szCs w:val="22"/>
          <w:lang w:val="en-US" w:eastAsia="en-US"/>
        </w:rPr>
        <w:t xml:space="preserve">заступници обе Стране, а ако га </w:t>
      </w:r>
      <w:r w:rsidRPr="005659CB">
        <w:rPr>
          <w:rFonts w:ascii="Arial" w:hAnsi="Arial" w:cs="Arial"/>
          <w:sz w:val="22"/>
          <w:szCs w:val="22"/>
          <w:lang w:val="sr-Cyrl-RS" w:eastAsia="en-US"/>
        </w:rPr>
        <w:t>законски</w:t>
      </w:r>
      <w:r w:rsidRPr="005659CB">
        <w:rPr>
          <w:rFonts w:ascii="Arial" w:hAnsi="Arial" w:cs="Arial"/>
          <w:sz w:val="22"/>
          <w:szCs w:val="22"/>
          <w:lang w:val="en-US" w:eastAsia="en-US"/>
        </w:rPr>
        <w:t xml:space="preserve"> заступници нису потписали на исти дан, Уговор се сматра закљученим на дан другог потписа по временском редоследу.</w:t>
      </w:r>
    </w:p>
    <w:p w14:paraId="2F518C17"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 xml:space="preserve">Обавезе </w:t>
      </w:r>
      <w:r w:rsidRPr="005659CB">
        <w:rPr>
          <w:rFonts w:ascii="Arial" w:hAnsi="Arial" w:cs="Arial"/>
          <w:sz w:val="22"/>
          <w:szCs w:val="22"/>
          <w:lang w:val="sr-Cyrl-RS" w:eastAsia="en-US"/>
        </w:rPr>
        <w:t>о</w:t>
      </w:r>
      <w:r w:rsidRPr="005659CB">
        <w:rPr>
          <w:rFonts w:ascii="Arial" w:hAnsi="Arial" w:cs="Arial"/>
          <w:sz w:val="22"/>
          <w:szCs w:val="22"/>
          <w:lang w:val="en-US" w:eastAsia="en-US"/>
        </w:rPr>
        <w:t xml:space="preserve"> чувању поверљивости пословне тајне и поверљивих информација које су претходно дефинисане важе трајно.</w:t>
      </w:r>
    </w:p>
    <w:p w14:paraId="59D0C841" w14:textId="77777777" w:rsidR="009E7BBF" w:rsidRPr="005659CB" w:rsidRDefault="009E7BBF" w:rsidP="009E7BBF">
      <w:pPr>
        <w:jc w:val="center"/>
        <w:rPr>
          <w:rFonts w:ascii="Arial" w:hAnsi="Arial" w:cs="Arial"/>
          <w:sz w:val="22"/>
          <w:szCs w:val="22"/>
          <w:lang w:val="en-US" w:eastAsia="en-US"/>
        </w:rPr>
      </w:pPr>
    </w:p>
    <w:p w14:paraId="399F5A34" w14:textId="77777777" w:rsidR="009E7BBF" w:rsidRPr="005659CB" w:rsidRDefault="009E7BBF" w:rsidP="009E7BBF">
      <w:pPr>
        <w:jc w:val="center"/>
        <w:rPr>
          <w:rFonts w:ascii="Arial" w:hAnsi="Arial" w:cs="Arial"/>
          <w:sz w:val="22"/>
          <w:szCs w:val="22"/>
          <w:lang w:val="en-US" w:eastAsia="en-US"/>
        </w:rPr>
      </w:pPr>
    </w:p>
    <w:p w14:paraId="315448A5" w14:textId="77777777" w:rsidR="009E7BBF" w:rsidRPr="005659CB" w:rsidRDefault="009E7BBF" w:rsidP="009E7BBF">
      <w:pPr>
        <w:jc w:val="center"/>
        <w:rPr>
          <w:rFonts w:ascii="Arial" w:hAnsi="Arial" w:cs="Arial"/>
          <w:sz w:val="22"/>
          <w:szCs w:val="22"/>
          <w:lang w:val="en-US" w:eastAsia="en-US"/>
        </w:rPr>
      </w:pPr>
    </w:p>
    <w:p w14:paraId="0973ADEC" w14:textId="77777777" w:rsidR="009E7BBF" w:rsidRPr="005659CB" w:rsidRDefault="009E7BBF" w:rsidP="009E7BBF">
      <w:pPr>
        <w:jc w:val="center"/>
        <w:rPr>
          <w:rFonts w:ascii="Arial" w:hAnsi="Arial" w:cs="Arial"/>
          <w:sz w:val="22"/>
          <w:szCs w:val="22"/>
          <w:lang w:val="en-US" w:eastAsia="en-US"/>
        </w:rPr>
      </w:pPr>
    </w:p>
    <w:p w14:paraId="2B882DE1" w14:textId="77777777" w:rsidR="00C97F97" w:rsidRPr="005659CB" w:rsidRDefault="00C97F97" w:rsidP="009E7BBF">
      <w:pPr>
        <w:jc w:val="center"/>
        <w:rPr>
          <w:rFonts w:ascii="Arial" w:hAnsi="Arial" w:cs="Arial"/>
          <w:sz w:val="22"/>
          <w:szCs w:val="22"/>
          <w:lang w:val="en-US" w:eastAsia="en-US"/>
        </w:rPr>
      </w:pPr>
      <w:r w:rsidRPr="005659CB">
        <w:rPr>
          <w:rFonts w:ascii="Arial" w:hAnsi="Arial" w:cs="Arial"/>
          <w:sz w:val="22"/>
          <w:szCs w:val="22"/>
          <w:lang w:val="en-US" w:eastAsia="en-US"/>
        </w:rPr>
        <w:t>Члан 17.</w:t>
      </w:r>
    </w:p>
    <w:p w14:paraId="2254DFB7" w14:textId="77777777" w:rsidR="00C97F97" w:rsidRPr="005659CB" w:rsidRDefault="00C97F97" w:rsidP="00C97F97">
      <w:pPr>
        <w:jc w:val="both"/>
        <w:rPr>
          <w:rFonts w:ascii="Arial" w:hAnsi="Arial" w:cs="Arial"/>
          <w:sz w:val="22"/>
          <w:szCs w:val="22"/>
          <w:lang w:val="en-US" w:eastAsia="en-US"/>
        </w:rPr>
      </w:pPr>
    </w:p>
    <w:p w14:paraId="2D173431"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Овај Уговор је потписан у 6 (</w:t>
      </w:r>
      <w:r w:rsidRPr="005659CB">
        <w:rPr>
          <w:rFonts w:ascii="Arial" w:hAnsi="Arial" w:cs="Arial"/>
          <w:sz w:val="22"/>
          <w:szCs w:val="22"/>
          <w:lang w:val="sr-Cyrl-RS" w:eastAsia="en-US"/>
        </w:rPr>
        <w:t xml:space="preserve">словима: </w:t>
      </w:r>
      <w:r w:rsidRPr="005659CB">
        <w:rPr>
          <w:rFonts w:ascii="Arial" w:hAnsi="Arial" w:cs="Arial"/>
          <w:sz w:val="22"/>
          <w:szCs w:val="22"/>
          <w:lang w:val="en-US" w:eastAsia="en-US"/>
        </w:rPr>
        <w:t xml:space="preserve">шест) истоветних примерака од којих </w:t>
      </w:r>
      <w:r w:rsidRPr="005659CB">
        <w:rPr>
          <w:rFonts w:ascii="Arial" w:hAnsi="Arial" w:cs="Arial"/>
          <w:sz w:val="22"/>
          <w:szCs w:val="22"/>
          <w:lang w:val="sr-Cyrl-RS" w:eastAsia="en-US"/>
        </w:rPr>
        <w:t>3</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словима: три</w:t>
      </w:r>
      <w:r w:rsidRPr="005659CB">
        <w:rPr>
          <w:rFonts w:ascii="Arial" w:hAnsi="Arial" w:cs="Arial"/>
          <w:sz w:val="22"/>
          <w:szCs w:val="22"/>
          <w:lang w:val="en-US" w:eastAsia="en-US"/>
        </w:rPr>
        <w:t xml:space="preserve">) примерка за </w:t>
      </w:r>
      <w:r w:rsidRPr="005659CB">
        <w:rPr>
          <w:rFonts w:ascii="Arial" w:hAnsi="Arial" w:cs="Arial"/>
          <w:sz w:val="22"/>
          <w:szCs w:val="22"/>
          <w:lang w:val="sr-Cyrl-RS" w:eastAsia="en-US"/>
        </w:rPr>
        <w:t>Пружаоца услуге</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и</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3 </w:t>
      </w:r>
      <w:r w:rsidRPr="005659CB">
        <w:rPr>
          <w:rFonts w:ascii="Arial" w:hAnsi="Arial" w:cs="Arial"/>
          <w:sz w:val="22"/>
          <w:szCs w:val="22"/>
          <w:lang w:val="en-US" w:eastAsia="en-US"/>
        </w:rPr>
        <w:t>(</w:t>
      </w:r>
      <w:r w:rsidRPr="005659CB">
        <w:rPr>
          <w:rFonts w:ascii="Arial" w:hAnsi="Arial" w:cs="Arial"/>
          <w:sz w:val="22"/>
          <w:szCs w:val="22"/>
          <w:lang w:val="sr-Cyrl-RS" w:eastAsia="en-US"/>
        </w:rPr>
        <w:t>словима: три</w:t>
      </w:r>
      <w:r w:rsidRPr="005659CB">
        <w:rPr>
          <w:rFonts w:ascii="Arial" w:hAnsi="Arial" w:cs="Arial"/>
          <w:sz w:val="22"/>
          <w:szCs w:val="22"/>
          <w:lang w:val="en-US" w:eastAsia="en-US"/>
        </w:rPr>
        <w:t xml:space="preserve">) примерка за </w:t>
      </w:r>
      <w:r w:rsidRPr="005659CB">
        <w:rPr>
          <w:rFonts w:ascii="Arial" w:hAnsi="Arial" w:cs="Arial"/>
          <w:sz w:val="22"/>
          <w:szCs w:val="22"/>
          <w:lang w:val="sr-Cyrl-RS" w:eastAsia="en-US"/>
        </w:rPr>
        <w:t>Корисника услуге</w:t>
      </w:r>
      <w:r w:rsidRPr="005659CB">
        <w:rPr>
          <w:rFonts w:ascii="Arial" w:hAnsi="Arial" w:cs="Arial"/>
          <w:sz w:val="22"/>
          <w:szCs w:val="22"/>
          <w:lang w:val="en-US" w:eastAsia="en-US"/>
        </w:rPr>
        <w:t>.</w:t>
      </w:r>
    </w:p>
    <w:p w14:paraId="6E3A04EE" w14:textId="77777777" w:rsidR="00C97F97" w:rsidRPr="005659CB" w:rsidRDefault="00C97F97" w:rsidP="00C97F97">
      <w:pPr>
        <w:jc w:val="both"/>
        <w:rPr>
          <w:rFonts w:ascii="Arial" w:hAnsi="Arial" w:cs="Arial"/>
          <w:sz w:val="22"/>
          <w:szCs w:val="22"/>
          <w:lang w:val="en-US" w:eastAsia="en-US"/>
        </w:rPr>
      </w:pPr>
    </w:p>
    <w:p w14:paraId="42DC0317" w14:textId="77777777" w:rsidR="00C97F97" w:rsidRPr="005659CB" w:rsidRDefault="00C97F97" w:rsidP="00C97F97">
      <w:pPr>
        <w:jc w:val="both"/>
        <w:rPr>
          <w:rFonts w:ascii="Arial" w:hAnsi="Arial" w:cs="Arial"/>
          <w:sz w:val="22"/>
          <w:szCs w:val="22"/>
          <w:lang w:val="en-US" w:eastAsia="en-US"/>
        </w:rPr>
      </w:pPr>
      <w:r w:rsidRPr="005659CB">
        <w:rPr>
          <w:rFonts w:ascii="Arial" w:hAnsi="Arial" w:cs="Arial"/>
          <w:sz w:val="22"/>
          <w:szCs w:val="22"/>
          <w:lang w:val="en-US" w:eastAsia="en-US"/>
        </w:rPr>
        <w:t>Стране сагласно изјављују да су Уговор прочитале, разумеле и да уговорне одредбе у свему представљају израз њихове стварне воље.</w:t>
      </w:r>
    </w:p>
    <w:p w14:paraId="0D6F611A" w14:textId="77777777" w:rsidR="00C97F97" w:rsidRPr="005659CB" w:rsidRDefault="00C97F97" w:rsidP="00C97F97">
      <w:pPr>
        <w:jc w:val="both"/>
        <w:rPr>
          <w:rFonts w:ascii="Arial" w:hAnsi="Arial" w:cs="Arial"/>
          <w:sz w:val="22"/>
          <w:szCs w:val="22"/>
          <w:lang w:val="en-US" w:eastAsia="en-US"/>
        </w:rPr>
      </w:pPr>
    </w:p>
    <w:p w14:paraId="04ECCA76" w14:textId="77777777" w:rsidR="00C97F97" w:rsidRPr="005659CB" w:rsidRDefault="00C97F97" w:rsidP="00C97F97">
      <w:pPr>
        <w:jc w:val="both"/>
        <w:rPr>
          <w:rFonts w:ascii="Arial" w:hAnsi="Arial" w:cs="Arial"/>
          <w:sz w:val="22"/>
          <w:szCs w:val="22"/>
          <w:lang w:val="en-US" w:eastAsia="en-US"/>
        </w:rPr>
      </w:pPr>
    </w:p>
    <w:p w14:paraId="0B1FC432"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w:t>
      </w:r>
    </w:p>
    <w:p w14:paraId="5CB675E6" w14:textId="77777777" w:rsidR="00C97F97" w:rsidRPr="005659CB" w:rsidRDefault="00C97F97" w:rsidP="00C97F97">
      <w:pPr>
        <w:jc w:val="both"/>
        <w:rPr>
          <w:rFonts w:ascii="Arial" w:hAnsi="Arial" w:cs="Arial"/>
          <w:sz w:val="22"/>
          <w:szCs w:val="22"/>
          <w:lang w:val="sr-Cyrl-RS" w:eastAsia="en-US"/>
        </w:rPr>
      </w:pPr>
    </w:p>
    <w:p w14:paraId="5ED5DA2F" w14:textId="5811AE52"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КОРИСНИК УСЛУГЕ </w:t>
      </w:r>
      <w:r w:rsidRPr="005659CB">
        <w:rPr>
          <w:rFonts w:ascii="Arial" w:hAnsi="Arial" w:cs="Arial"/>
          <w:sz w:val="22"/>
          <w:szCs w:val="22"/>
          <w:lang w:val="sr-Cyrl-RS" w:eastAsia="en-US"/>
        </w:rPr>
        <w:tab/>
      </w:r>
      <w:r w:rsidR="00FC70D0" w:rsidRPr="005659CB">
        <w:rPr>
          <w:rFonts w:ascii="Arial" w:hAnsi="Arial" w:cs="Arial"/>
          <w:sz w:val="22"/>
          <w:szCs w:val="22"/>
          <w:lang w:val="sr-Cyrl-RS" w:eastAsia="en-US"/>
        </w:rPr>
        <w:t xml:space="preserve">                                              </w:t>
      </w:r>
      <w:r w:rsidR="009F150F" w:rsidRPr="005659CB">
        <w:rPr>
          <w:rFonts w:ascii="Arial" w:hAnsi="Arial" w:cs="Arial"/>
          <w:sz w:val="22"/>
          <w:szCs w:val="22"/>
          <w:lang w:val="sr-Cyrl-RS" w:eastAsia="en-US"/>
        </w:rPr>
        <w:t xml:space="preserve">    </w:t>
      </w:r>
      <w:r w:rsidR="00FC70D0" w:rsidRPr="005659CB">
        <w:rPr>
          <w:rFonts w:ascii="Arial" w:hAnsi="Arial" w:cs="Arial"/>
          <w:sz w:val="22"/>
          <w:szCs w:val="22"/>
          <w:lang w:val="sr-Cyrl-RS" w:eastAsia="en-US"/>
        </w:rPr>
        <w:t xml:space="preserve"> </w:t>
      </w:r>
      <w:r w:rsidRPr="005659CB">
        <w:rPr>
          <w:rFonts w:ascii="Arial" w:hAnsi="Arial" w:cs="Arial"/>
          <w:sz w:val="22"/>
          <w:szCs w:val="22"/>
          <w:lang w:val="sr-Cyrl-RS" w:eastAsia="en-US"/>
        </w:rPr>
        <w:t xml:space="preserve">ПРУЖАЛАЦ  УСЛУГЕ </w:t>
      </w:r>
    </w:p>
    <w:p w14:paraId="4D2030EA" w14:textId="682A2FA2"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Јавно предузеће </w:t>
      </w:r>
      <w:r w:rsidRPr="005659CB">
        <w:rPr>
          <w:rFonts w:ascii="Arial" w:hAnsi="Arial" w:cs="Arial"/>
          <w:sz w:val="22"/>
          <w:szCs w:val="22"/>
          <w:lang w:val="sr-Cyrl-RS" w:eastAsia="en-US"/>
        </w:rPr>
        <w:tab/>
      </w:r>
      <w:r w:rsidRPr="005659CB">
        <w:rPr>
          <w:rFonts w:ascii="Arial" w:hAnsi="Arial" w:cs="Arial"/>
          <w:sz w:val="22"/>
          <w:szCs w:val="22"/>
          <w:lang w:val="sr-Cyrl-RS" w:eastAsia="en-US"/>
        </w:rPr>
        <w:tab/>
      </w:r>
      <w:r w:rsidRPr="005659CB">
        <w:rPr>
          <w:rFonts w:ascii="Arial" w:hAnsi="Arial" w:cs="Arial"/>
          <w:sz w:val="22"/>
          <w:szCs w:val="22"/>
          <w:lang w:val="sr-Cyrl-RS" w:eastAsia="en-US"/>
        </w:rPr>
        <w:tab/>
      </w:r>
      <w:r w:rsidR="00FC70D0" w:rsidRPr="005659CB">
        <w:rPr>
          <w:rFonts w:ascii="Arial" w:hAnsi="Arial" w:cs="Arial"/>
          <w:sz w:val="22"/>
          <w:szCs w:val="22"/>
          <w:lang w:val="sr-Cyrl-RS" w:eastAsia="en-US"/>
        </w:rPr>
        <w:t xml:space="preserve">                                     </w:t>
      </w:r>
      <w:r w:rsidR="00426900" w:rsidRPr="005659CB">
        <w:rPr>
          <w:rFonts w:ascii="Arial" w:hAnsi="Arial" w:cs="Arial"/>
          <w:sz w:val="22"/>
          <w:szCs w:val="22"/>
          <w:lang w:val="sr-Cyrl-RS" w:eastAsia="en-US"/>
        </w:rPr>
        <w:t xml:space="preserve">     </w:t>
      </w:r>
      <w:r w:rsidR="00FC70D0" w:rsidRPr="005659CB">
        <w:rPr>
          <w:rFonts w:ascii="Arial" w:hAnsi="Arial" w:cs="Arial"/>
          <w:sz w:val="22"/>
          <w:szCs w:val="22"/>
          <w:lang w:val="sr-Cyrl-RS" w:eastAsia="en-US"/>
        </w:rPr>
        <w:t xml:space="preserve"> </w:t>
      </w:r>
      <w:r w:rsidRPr="005659CB">
        <w:rPr>
          <w:rFonts w:ascii="Arial" w:hAnsi="Arial" w:cs="Arial"/>
          <w:sz w:val="22"/>
          <w:szCs w:val="22"/>
          <w:lang w:val="sr-Cyrl-RS" w:eastAsia="en-US"/>
        </w:rPr>
        <w:t>Назив</w:t>
      </w:r>
    </w:p>
    <w:p w14:paraId="670153CD"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„Електропривреда Србије“ Београд                           </w:t>
      </w:r>
    </w:p>
    <w:p w14:paraId="38F8D4A9"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  </w:t>
      </w:r>
    </w:p>
    <w:p w14:paraId="3D033488" w14:textId="77777777" w:rsidR="00C97F97" w:rsidRPr="005659CB" w:rsidRDefault="00C97F97" w:rsidP="00C97F97">
      <w:pPr>
        <w:jc w:val="both"/>
        <w:rPr>
          <w:rFonts w:ascii="Arial" w:hAnsi="Arial" w:cs="Arial"/>
          <w:sz w:val="22"/>
          <w:szCs w:val="22"/>
          <w:lang w:val="en-US" w:eastAsia="en-US"/>
        </w:rPr>
      </w:pPr>
    </w:p>
    <w:p w14:paraId="3F0316C7"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____________________                                         </w:t>
      </w:r>
      <w:r w:rsidRPr="005659CB">
        <w:rPr>
          <w:rFonts w:ascii="Arial" w:hAnsi="Arial" w:cs="Arial"/>
          <w:sz w:val="22"/>
          <w:szCs w:val="22"/>
          <w:lang w:val="sr-Cyrl-RS" w:eastAsia="en-US"/>
        </w:rPr>
        <w:t xml:space="preserve">        _____________________</w:t>
      </w:r>
    </w:p>
    <w:p w14:paraId="748DB42B" w14:textId="77777777" w:rsidR="00C97F97" w:rsidRPr="005659CB" w:rsidRDefault="00C97F97" w:rsidP="00C97F97">
      <w:pPr>
        <w:jc w:val="both"/>
        <w:rPr>
          <w:rFonts w:ascii="Arial" w:hAnsi="Arial" w:cs="Arial"/>
          <w:sz w:val="22"/>
          <w:szCs w:val="22"/>
          <w:lang w:val="sr-Cyrl-RS" w:eastAsia="en-US"/>
        </w:rPr>
      </w:pPr>
      <w:r w:rsidRPr="005659CB">
        <w:rPr>
          <w:rFonts w:ascii="Arial" w:hAnsi="Arial" w:cs="Arial"/>
          <w:sz w:val="22"/>
          <w:szCs w:val="22"/>
          <w:lang w:val="en-US" w:eastAsia="en-US"/>
        </w:rPr>
        <w:tab/>
        <w:t xml:space="preserve"> </w:t>
      </w:r>
      <w:r w:rsidRPr="005659CB">
        <w:rPr>
          <w:rFonts w:ascii="Arial" w:hAnsi="Arial" w:cs="Arial"/>
          <w:sz w:val="22"/>
          <w:szCs w:val="22"/>
          <w:lang w:val="sr-Cyrl-RS" w:eastAsia="en-US"/>
        </w:rPr>
        <w:t>Милорад Грчић                                                                   Име и презиме</w:t>
      </w:r>
    </w:p>
    <w:p w14:paraId="4764D2A5" w14:textId="38CCA97D" w:rsidR="00A14A72" w:rsidRPr="005659CB" w:rsidRDefault="00C97F97" w:rsidP="00381A46">
      <w:pPr>
        <w:jc w:val="both"/>
        <w:rPr>
          <w:rFonts w:ascii="Arial" w:hAnsi="Arial" w:cs="Arial"/>
          <w:sz w:val="22"/>
          <w:szCs w:val="22"/>
          <w:lang w:val="sr-Cyrl-RS" w:eastAsia="en-US"/>
        </w:rPr>
      </w:pPr>
      <w:r w:rsidRPr="005659CB">
        <w:rPr>
          <w:rFonts w:ascii="Arial" w:hAnsi="Arial" w:cs="Arial"/>
          <w:sz w:val="22"/>
          <w:szCs w:val="22"/>
          <w:lang w:val="sr-Cyrl-RS" w:eastAsia="en-US"/>
        </w:rPr>
        <w:t xml:space="preserve">           в.д.</w:t>
      </w:r>
      <w:r w:rsidR="0007760D" w:rsidRPr="005659CB">
        <w:rPr>
          <w:rFonts w:ascii="Arial" w:hAnsi="Arial" w:cs="Arial"/>
          <w:sz w:val="22"/>
          <w:szCs w:val="22"/>
          <w:lang w:val="sr-Cyrl-RS" w:eastAsia="en-US"/>
        </w:rPr>
        <w:t xml:space="preserve"> </w:t>
      </w:r>
      <w:r w:rsidRPr="005659CB">
        <w:rPr>
          <w:rFonts w:ascii="Arial" w:hAnsi="Arial" w:cs="Arial"/>
          <w:sz w:val="22"/>
          <w:szCs w:val="22"/>
          <w:lang w:val="sr-Cyrl-RS" w:eastAsia="en-US"/>
        </w:rPr>
        <w:t xml:space="preserve">директора                                           </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 xml:space="preserve">           </w:t>
      </w:r>
      <w:r w:rsidRPr="005659CB">
        <w:rPr>
          <w:rFonts w:ascii="Arial" w:hAnsi="Arial" w:cs="Arial"/>
          <w:sz w:val="22"/>
          <w:szCs w:val="22"/>
          <w:lang w:val="en-US" w:eastAsia="en-US"/>
        </w:rPr>
        <w:t xml:space="preserve"> </w:t>
      </w:r>
      <w:r w:rsidRPr="005659CB">
        <w:rPr>
          <w:rFonts w:ascii="Arial" w:hAnsi="Arial" w:cs="Arial"/>
          <w:sz w:val="22"/>
          <w:szCs w:val="22"/>
          <w:lang w:val="sr-Cyrl-RS" w:eastAsia="en-US"/>
        </w:rPr>
        <w:t>Функци</w:t>
      </w:r>
      <w:bookmarkEnd w:id="183"/>
      <w:bookmarkEnd w:id="184"/>
      <w:bookmarkEnd w:id="185"/>
      <w:r w:rsidR="00C474DA" w:rsidRPr="005659CB">
        <w:rPr>
          <w:rFonts w:ascii="Arial" w:hAnsi="Arial" w:cs="Arial"/>
          <w:sz w:val="22"/>
          <w:szCs w:val="22"/>
          <w:lang w:val="sr-Cyrl-RS" w:eastAsia="en-US"/>
        </w:rPr>
        <w:t>ја</w:t>
      </w:r>
    </w:p>
    <w:sectPr w:rsidR="00A14A72" w:rsidRPr="005659CB" w:rsidSect="00AF22EB">
      <w:headerReference w:type="default" r:id="rId67"/>
      <w:footerReference w:type="default" r:id="rId68"/>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C1406" w14:textId="77777777" w:rsidR="006B6ADF" w:rsidRDefault="006B6ADF">
      <w:r>
        <w:separator/>
      </w:r>
    </w:p>
    <w:p w14:paraId="02D8DBB6" w14:textId="77777777" w:rsidR="006B6ADF" w:rsidRDefault="006B6ADF"/>
  </w:endnote>
  <w:endnote w:type="continuationSeparator" w:id="0">
    <w:p w14:paraId="22F0DCA1" w14:textId="77777777" w:rsidR="006B6ADF" w:rsidRDefault="006B6ADF">
      <w:r>
        <w:continuationSeparator/>
      </w:r>
    </w:p>
    <w:p w14:paraId="0D4CC19E" w14:textId="77777777" w:rsidR="006B6ADF" w:rsidRDefault="006B6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0"/>
    <w:family w:val="swiss"/>
    <w:pitch w:val="default"/>
  </w:font>
  <w:font w:name="Times Roman YU">
    <w:altName w:val="Courier New"/>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Franklin Gothic Medium Cond">
    <w:panose1 w:val="020B06060304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HelvPlain">
    <w:charset w:val="00"/>
    <w:family w:val="auto"/>
    <w:pitch w:val="variable"/>
  </w:font>
  <w:font w:name="HelveticaPlain">
    <w:charset w:val="00"/>
    <w:family w:val="auto"/>
    <w:pitch w:val="variable"/>
  </w:font>
  <w:font w:name="StarSymbol">
    <w:altName w:val="Arial Unicode MS"/>
    <w:charset w:val="02"/>
    <w:family w:val="auto"/>
    <w:pitch w:val="default"/>
  </w:font>
  <w:font w:name="FuturaA Md BT">
    <w:altName w:val="ITC Avant Garde Gothic"/>
    <w:charset w:val="00"/>
    <w:family w:val="swiss"/>
    <w:pitch w:val="variable"/>
  </w:font>
  <w:font w:name="HelveticaBold">
    <w:charset w:val="00"/>
    <w:family w:val="auto"/>
    <w:pitch w:val="variable"/>
  </w:font>
  <w:font w:name="Optima">
    <w:altName w:val="Times New Roman"/>
    <w:charset w:val="00"/>
    <w:family w:val="swiss"/>
    <w:pitch w:val="variable"/>
  </w:font>
  <w:font w:name="CTimesRoman">
    <w:altName w:val="Tahoma"/>
    <w:charset w:val="00"/>
    <w:family w:val="auto"/>
    <w:pitch w:val="variable"/>
  </w:font>
  <w:font w:name="CTimesBold">
    <w:charset w:val="00"/>
    <w:family w:val="auto"/>
    <w:pitch w:val="variable"/>
  </w:font>
  <w:font w:name="TimesNewRomanPS-BoldMT">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915C3" w14:textId="7BA72088" w:rsidR="005659CB" w:rsidRDefault="005659CB"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907BA">
      <w:rPr>
        <w:rFonts w:ascii="Arial" w:hAnsi="Arial" w:cs="Arial"/>
        <w:b/>
        <w:bCs/>
        <w:noProof/>
        <w:sz w:val="18"/>
        <w:szCs w:val="18"/>
      </w:rPr>
      <w:t>13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907BA">
      <w:rPr>
        <w:rFonts w:ascii="Arial" w:hAnsi="Arial" w:cs="Arial"/>
        <w:b/>
        <w:bCs/>
        <w:noProof/>
        <w:sz w:val="18"/>
        <w:szCs w:val="18"/>
      </w:rPr>
      <w:t>70</w:t>
    </w:r>
    <w:r w:rsidRPr="003965B3">
      <w:rPr>
        <w:rFonts w:ascii="Arial" w:hAnsi="Arial" w:cs="Arial"/>
        <w:b/>
        <w:bCs/>
        <w:sz w:val="18"/>
        <w:szCs w:val="18"/>
      </w:rPr>
      <w:fldChar w:fldCharType="end"/>
    </w:r>
  </w:p>
  <w:p w14:paraId="67248525" w14:textId="77777777" w:rsidR="005659CB" w:rsidRDefault="005659CB" w:rsidP="00463D52">
    <w:pPr>
      <w:pStyle w:val="Footer"/>
      <w:rPr>
        <w:rFonts w:ascii="Arial" w:hAnsi="Arial" w:cs="Arial"/>
        <w:i/>
        <w:iCs/>
        <w:sz w:val="18"/>
        <w:szCs w:val="18"/>
      </w:rPr>
    </w:pPr>
  </w:p>
  <w:p w14:paraId="308666EE" w14:textId="77777777" w:rsidR="005659CB" w:rsidRPr="00364D0E" w:rsidRDefault="005659CB" w:rsidP="0001377B">
    <w:pPr>
      <w:pStyle w:val="Footer"/>
      <w:rPr>
        <w:rFonts w:ascii="Arial" w:hAnsi="Arial" w:cs="Arial"/>
        <w:sz w:val="18"/>
        <w:szCs w:val="18"/>
      </w:rPr>
    </w:pPr>
  </w:p>
  <w:p w14:paraId="5E503863" w14:textId="77777777" w:rsidR="005659CB" w:rsidRPr="00364D0E" w:rsidRDefault="005659CB" w:rsidP="00130379">
    <w:pPr>
      <w:pStyle w:val="Footer"/>
      <w:rPr>
        <w:rFonts w:ascii="Arial" w:hAnsi="Arial" w:cs="Arial"/>
        <w:sz w:val="18"/>
        <w:szCs w:val="18"/>
      </w:rPr>
    </w:pPr>
  </w:p>
  <w:p w14:paraId="46902015" w14:textId="77777777" w:rsidR="005659CB" w:rsidRPr="003965B3" w:rsidRDefault="005659CB">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8108" w14:textId="77777777" w:rsidR="006B6ADF" w:rsidRDefault="006B6ADF">
      <w:r>
        <w:separator/>
      </w:r>
    </w:p>
    <w:p w14:paraId="4D0BD25E" w14:textId="77777777" w:rsidR="006B6ADF" w:rsidRDefault="006B6ADF"/>
  </w:footnote>
  <w:footnote w:type="continuationSeparator" w:id="0">
    <w:p w14:paraId="5A7108F3" w14:textId="77777777" w:rsidR="006B6ADF" w:rsidRDefault="006B6ADF">
      <w:r>
        <w:continuationSeparator/>
      </w:r>
    </w:p>
    <w:p w14:paraId="3D714511" w14:textId="77777777" w:rsidR="006B6ADF" w:rsidRDefault="006B6AD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E5516" w14:textId="17D0306A" w:rsidR="005659CB" w:rsidRDefault="005659CB" w:rsidP="001A7B63">
    <w:pPr>
      <w:pStyle w:val="Header"/>
      <w:rPr>
        <w:rFonts w:ascii="Arial" w:hAnsi="Arial"/>
        <w:lang w:val="en-US"/>
      </w:rPr>
    </w:pPr>
    <w:r>
      <w:rPr>
        <w:noProof/>
        <w:lang w:val="en-US" w:eastAsia="en-US"/>
      </w:rPr>
      <w:drawing>
        <wp:anchor distT="0" distB="0" distL="114300" distR="114300" simplePos="0" relativeHeight="251659776" behindDoc="0" locked="0" layoutInCell="1" allowOverlap="1" wp14:anchorId="33DF2468" wp14:editId="128468E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Pr>
        <w:rFonts w:ascii="Arial" w:hAnsi="Arial"/>
        <w:lang w:val="en-US"/>
      </w:rPr>
      <w:t xml:space="preserve">              </w:t>
    </w:r>
    <w:r w:rsidRPr="00466451">
      <w:rPr>
        <w:rFonts w:ascii="Arial" w:hAnsi="Arial"/>
        <w:lang w:val="en-US"/>
      </w:rPr>
      <w:t>ЈП „Електропривреда Србије“ Београд   Конкурсна документација</w:t>
    </w:r>
  </w:p>
  <w:p w14:paraId="4FD78DE2" w14:textId="1873328A" w:rsidR="005659CB" w:rsidRPr="001A7B63" w:rsidRDefault="005659CB" w:rsidP="00466451">
    <w:pPr>
      <w:pStyle w:val="Header"/>
      <w:jc w:val="center"/>
      <w:rPr>
        <w:rFonts w:ascii="Arial" w:hAnsi="Arial"/>
        <w:lang w:val="sr-Cyrl-RS"/>
      </w:rPr>
    </w:pPr>
    <w:r w:rsidRPr="001A7B63">
      <w:rPr>
        <w:rFonts w:cs="Arial"/>
        <w:sz w:val="22"/>
        <w:szCs w:val="22"/>
        <w:lang w:val="sr-Cyrl-RS"/>
      </w:rPr>
      <w:t>ЈН</w:t>
    </w:r>
    <w:r w:rsidRPr="001A7B63">
      <w:rPr>
        <w:rFonts w:cs="Arial"/>
        <w:sz w:val="22"/>
        <w:szCs w:val="22"/>
        <w:lang w:val="sr-Latn-RS"/>
      </w:rPr>
      <w:t>/</w:t>
    </w:r>
    <w:r w:rsidRPr="001A7B63">
      <w:rPr>
        <w:rFonts w:cs="Arial"/>
        <w:sz w:val="22"/>
        <w:szCs w:val="22"/>
        <w:lang w:val="sr-Cyrl-RS"/>
      </w:rPr>
      <w:t>1000</w:t>
    </w:r>
    <w:r w:rsidRPr="001A7B63">
      <w:rPr>
        <w:rFonts w:cs="Arial"/>
        <w:sz w:val="22"/>
        <w:szCs w:val="22"/>
        <w:lang w:val="sr-Latn-RS"/>
      </w:rPr>
      <w:t>/</w:t>
    </w:r>
    <w:r w:rsidRPr="001A7B63">
      <w:rPr>
        <w:rFonts w:cs="Arial"/>
        <w:sz w:val="22"/>
        <w:szCs w:val="22"/>
        <w:lang w:val="sr-Cyrl-RS"/>
      </w:rPr>
      <w:t>0506</w:t>
    </w:r>
    <w:r w:rsidRPr="001A7B63">
      <w:rPr>
        <w:rFonts w:cs="Arial"/>
        <w:sz w:val="22"/>
        <w:szCs w:val="22"/>
        <w:lang w:val="sr-Latn-RS"/>
      </w:rPr>
      <w:t>/</w:t>
    </w:r>
    <w:r w:rsidRPr="001A7B63">
      <w:rPr>
        <w:rFonts w:cs="Arial"/>
        <w:sz w:val="22"/>
        <w:szCs w:val="22"/>
        <w:lang w:val="sr-Cyrl-RS"/>
      </w:rPr>
      <w:t>2018</w:t>
    </w:r>
  </w:p>
  <w:p w14:paraId="634877E5" w14:textId="01E9B722" w:rsidR="005659CB" w:rsidRPr="005D2E68" w:rsidRDefault="005659CB" w:rsidP="003362D0">
    <w:pPr>
      <w:pStyle w:val="Header"/>
      <w:rPr>
        <w:rFonts w:ascii="Arial" w:hAnsi="Arial" w:cs="Arial"/>
        <w:lang w:val="fr-FR"/>
      </w:rPr>
    </w:pPr>
  </w:p>
  <w:p w14:paraId="6E2C7610" w14:textId="77777777" w:rsidR="005659CB" w:rsidRDefault="005659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5455D70"/>
    <w:multiLevelType w:val="hybridMultilevel"/>
    <w:tmpl w:val="D4684058"/>
    <w:lvl w:ilvl="0" w:tplc="CEF291FC">
      <w:start w:val="1"/>
      <w:numFmt w:val="decimal"/>
      <w:lvlText w:val="%1)"/>
      <w:lvlJc w:val="left"/>
      <w:pPr>
        <w:ind w:left="360" w:hanging="360"/>
      </w:pPr>
      <w:rPr>
        <w:rFonts w:hint="default"/>
        <w:b w:val="0"/>
      </w:rPr>
    </w:lvl>
    <w:lvl w:ilvl="1" w:tplc="081A0003">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51" w15:restartNumberingAfterBreak="0">
    <w:nsid w:val="062A2FC3"/>
    <w:multiLevelType w:val="hybridMultilevel"/>
    <w:tmpl w:val="2A78858C"/>
    <w:lvl w:ilvl="0" w:tplc="241A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DE367DC"/>
    <w:multiLevelType w:val="multilevel"/>
    <w:tmpl w:val="834A2FB2"/>
    <w:lvl w:ilvl="0">
      <w:start w:val="1"/>
      <w:numFmt w:val="decimal"/>
      <w:pStyle w:val="a"/>
      <w:lvlText w:val="%1."/>
      <w:lvlJc w:val="left"/>
      <w:pPr>
        <w:ind w:left="720" w:hanging="363"/>
      </w:pPr>
      <w:rPr>
        <w:rFonts w:hint="default"/>
      </w:rPr>
    </w:lvl>
    <w:lvl w:ilvl="1">
      <w:start w:val="1"/>
      <w:numFmt w:val="decimal"/>
      <w:lvlText w:val="%1.%2."/>
      <w:lvlJc w:val="left"/>
      <w:pPr>
        <w:ind w:left="1076" w:hanging="356"/>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22544CF"/>
    <w:multiLevelType w:val="hybridMultilevel"/>
    <w:tmpl w:val="A2FE93BA"/>
    <w:lvl w:ilvl="0" w:tplc="91F4E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EE50C">
      <w:numFmt w:val="bullet"/>
      <w:lvlText w:val="-"/>
      <w:lvlJc w:val="left"/>
      <w:pPr>
        <w:ind w:left="1838"/>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rPr>
    </w:lvl>
    <w:lvl w:ilvl="2" w:tplc="5B265AC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50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416FE">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6733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4E75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4162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4169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65" w15:restartNumberingAfterBreak="0">
    <w:nsid w:val="1C260D3C"/>
    <w:multiLevelType w:val="hybridMultilevel"/>
    <w:tmpl w:val="DCA67A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8" w15:restartNumberingAfterBreak="0">
    <w:nsid w:val="237B6053"/>
    <w:multiLevelType w:val="hybridMultilevel"/>
    <w:tmpl w:val="D5D85A82"/>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23AD6A6F"/>
    <w:multiLevelType w:val="hybridMultilevel"/>
    <w:tmpl w:val="E6027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6609F1"/>
    <w:multiLevelType w:val="hybridMultilevel"/>
    <w:tmpl w:val="E1CE5448"/>
    <w:lvl w:ilvl="0" w:tplc="9800AB40">
      <w:start w:val="1"/>
      <w:numFmt w:val="bullet"/>
      <w:lvlText w:val="-"/>
      <w:lvlJc w:val="left"/>
      <w:pPr>
        <w:ind w:left="927" w:hanging="360"/>
      </w:pPr>
      <w:rPr>
        <w:rFonts w:ascii="Courier New" w:hAnsi="Courier New" w:hint="default"/>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4865A37"/>
    <w:multiLevelType w:val="hybridMultilevel"/>
    <w:tmpl w:val="0F56B2CC"/>
    <w:lvl w:ilvl="0" w:tplc="CF30113E">
      <w:start w:val="3"/>
      <w:numFmt w:val="bullet"/>
      <w:lvlText w:val="-"/>
      <w:lvlJc w:val="left"/>
      <w:pPr>
        <w:ind w:left="698" w:hanging="360"/>
      </w:pPr>
      <w:rPr>
        <w:rFonts w:ascii="Arial Narrow" w:eastAsia="Times New Roman" w:hAnsi="Arial Narrow" w:cs="Times New Roman" w:hint="default"/>
        <w:color w:val="auto"/>
      </w:rPr>
    </w:lvl>
    <w:lvl w:ilvl="1" w:tplc="081A0003" w:tentative="1">
      <w:start w:val="1"/>
      <w:numFmt w:val="bullet"/>
      <w:lvlText w:val="o"/>
      <w:lvlJc w:val="left"/>
      <w:pPr>
        <w:ind w:left="-742" w:hanging="360"/>
      </w:pPr>
      <w:rPr>
        <w:rFonts w:ascii="Courier New" w:hAnsi="Courier New" w:cs="Courier New" w:hint="default"/>
      </w:rPr>
    </w:lvl>
    <w:lvl w:ilvl="2" w:tplc="081A0005" w:tentative="1">
      <w:start w:val="1"/>
      <w:numFmt w:val="bullet"/>
      <w:lvlText w:val=""/>
      <w:lvlJc w:val="left"/>
      <w:pPr>
        <w:ind w:left="-22" w:hanging="360"/>
      </w:pPr>
      <w:rPr>
        <w:rFonts w:ascii="Wingdings" w:hAnsi="Wingdings" w:hint="default"/>
      </w:rPr>
    </w:lvl>
    <w:lvl w:ilvl="3" w:tplc="081A0001" w:tentative="1">
      <w:start w:val="1"/>
      <w:numFmt w:val="bullet"/>
      <w:lvlText w:val=""/>
      <w:lvlJc w:val="left"/>
      <w:pPr>
        <w:ind w:left="698" w:hanging="360"/>
      </w:pPr>
      <w:rPr>
        <w:rFonts w:ascii="Symbol" w:hAnsi="Symbol" w:hint="default"/>
      </w:rPr>
    </w:lvl>
    <w:lvl w:ilvl="4" w:tplc="081A0003" w:tentative="1">
      <w:start w:val="1"/>
      <w:numFmt w:val="bullet"/>
      <w:lvlText w:val="o"/>
      <w:lvlJc w:val="left"/>
      <w:pPr>
        <w:ind w:left="1418" w:hanging="360"/>
      </w:pPr>
      <w:rPr>
        <w:rFonts w:ascii="Courier New" w:hAnsi="Courier New" w:cs="Courier New" w:hint="default"/>
      </w:rPr>
    </w:lvl>
    <w:lvl w:ilvl="5" w:tplc="081A0005" w:tentative="1">
      <w:start w:val="1"/>
      <w:numFmt w:val="bullet"/>
      <w:lvlText w:val=""/>
      <w:lvlJc w:val="left"/>
      <w:pPr>
        <w:ind w:left="2138" w:hanging="360"/>
      </w:pPr>
      <w:rPr>
        <w:rFonts w:ascii="Wingdings" w:hAnsi="Wingdings" w:hint="default"/>
      </w:rPr>
    </w:lvl>
    <w:lvl w:ilvl="6" w:tplc="081A0001" w:tentative="1">
      <w:start w:val="1"/>
      <w:numFmt w:val="bullet"/>
      <w:lvlText w:val=""/>
      <w:lvlJc w:val="left"/>
      <w:pPr>
        <w:ind w:left="2858" w:hanging="360"/>
      </w:pPr>
      <w:rPr>
        <w:rFonts w:ascii="Symbol" w:hAnsi="Symbol" w:hint="default"/>
      </w:rPr>
    </w:lvl>
    <w:lvl w:ilvl="7" w:tplc="081A0003" w:tentative="1">
      <w:start w:val="1"/>
      <w:numFmt w:val="bullet"/>
      <w:lvlText w:val="o"/>
      <w:lvlJc w:val="left"/>
      <w:pPr>
        <w:ind w:left="3578" w:hanging="360"/>
      </w:pPr>
      <w:rPr>
        <w:rFonts w:ascii="Courier New" w:hAnsi="Courier New" w:cs="Courier New" w:hint="default"/>
      </w:rPr>
    </w:lvl>
    <w:lvl w:ilvl="8" w:tplc="081A0005" w:tentative="1">
      <w:start w:val="1"/>
      <w:numFmt w:val="bullet"/>
      <w:lvlText w:val=""/>
      <w:lvlJc w:val="left"/>
      <w:pPr>
        <w:ind w:left="4298" w:hanging="360"/>
      </w:pPr>
      <w:rPr>
        <w:rFonts w:ascii="Wingdings" w:hAnsi="Wingding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6390B15"/>
    <w:multiLevelType w:val="multilevel"/>
    <w:tmpl w:val="D4E015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7B50A8F"/>
    <w:multiLevelType w:val="hybridMultilevel"/>
    <w:tmpl w:val="7D800130"/>
    <w:lvl w:ilvl="0" w:tplc="9E941C8C">
      <w:start w:val="1"/>
      <w:numFmt w:val="bullet"/>
      <w:lvlText w:val="-"/>
      <w:lvlJc w:val="left"/>
      <w:pPr>
        <w:ind w:left="699" w:hanging="360"/>
      </w:pPr>
      <w:rPr>
        <w:rFonts w:ascii="Arial" w:eastAsia="Calibri" w:hAnsi="Arial" w:cs="Aria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75"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6" w15:restartNumberingAfterBreak="0">
    <w:nsid w:val="2A180A3A"/>
    <w:multiLevelType w:val="hybridMultilevel"/>
    <w:tmpl w:val="B596B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C55538"/>
    <w:multiLevelType w:val="hybridMultilevel"/>
    <w:tmpl w:val="F3A6B7A6"/>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2EE6613D"/>
    <w:multiLevelType w:val="hybridMultilevel"/>
    <w:tmpl w:val="72A475C4"/>
    <w:lvl w:ilvl="0" w:tplc="60BA41F2">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C06644"/>
    <w:multiLevelType w:val="hybridMultilevel"/>
    <w:tmpl w:val="D77408E2"/>
    <w:lvl w:ilvl="0" w:tplc="DD72F6D2">
      <w:start w:val="1"/>
      <w:numFmt w:val="decimal"/>
      <w:pStyle w:val="Brslike"/>
      <w:lvlText w:val="Слика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09B2A6C"/>
    <w:multiLevelType w:val="hybridMultilevel"/>
    <w:tmpl w:val="F8C2E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EED272A"/>
    <w:multiLevelType w:val="hybridMultilevel"/>
    <w:tmpl w:val="5A6EA932"/>
    <w:lvl w:ilvl="0" w:tplc="7ED07410">
      <w:start w:val="1"/>
      <w:numFmt w:val="bullet"/>
      <w:pStyle w:val="a0"/>
      <w:lvlText w:val=""/>
      <w:lvlJc w:val="left"/>
      <w:pPr>
        <w:tabs>
          <w:tab w:val="num" w:pos="720"/>
        </w:tabs>
        <w:ind w:left="720" w:hanging="360"/>
      </w:pPr>
      <w:rPr>
        <w:rFonts w:ascii="Symbol" w:hAnsi="Symbol"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7A87F81"/>
    <w:multiLevelType w:val="hybridMultilevel"/>
    <w:tmpl w:val="4C28EBA4"/>
    <w:lvl w:ilvl="0" w:tplc="66A0A1EC">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91" w15:restartNumberingAfterBreak="0">
    <w:nsid w:val="5ED27AA2"/>
    <w:multiLevelType w:val="hybridMultilevel"/>
    <w:tmpl w:val="3AB6E492"/>
    <w:lvl w:ilvl="0" w:tplc="FAAE864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6F6C4F19"/>
    <w:multiLevelType w:val="hybridMultilevel"/>
    <w:tmpl w:val="6E2E63E8"/>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15:restartNumberingAfterBreak="0">
    <w:nsid w:val="74873374"/>
    <w:multiLevelType w:val="hybridMultilevel"/>
    <w:tmpl w:val="EBD27784"/>
    <w:lvl w:ilvl="0" w:tplc="B8DEA7B8">
      <w:start w:val="1"/>
      <w:numFmt w:val="decimal"/>
      <w:pStyle w:val="SlikaI"/>
      <w:lvlText w:val="Слика I.%1"/>
      <w:lvlJc w:val="left"/>
      <w:pPr>
        <w:tabs>
          <w:tab w:val="num" w:pos="1627"/>
        </w:tabs>
        <w:ind w:left="1627" w:hanging="360"/>
      </w:pPr>
      <w:rPr>
        <w:rFonts w:hint="default"/>
      </w:rPr>
    </w:lvl>
    <w:lvl w:ilvl="1" w:tplc="C200278A" w:tentative="1">
      <w:start w:val="1"/>
      <w:numFmt w:val="lowerLetter"/>
      <w:lvlText w:val="%2."/>
      <w:lvlJc w:val="left"/>
      <w:pPr>
        <w:tabs>
          <w:tab w:val="num" w:pos="1440"/>
        </w:tabs>
        <w:ind w:left="1440" w:hanging="360"/>
      </w:pPr>
    </w:lvl>
    <w:lvl w:ilvl="2" w:tplc="22F0AFCE">
      <w:start w:val="1"/>
      <w:numFmt w:val="lowerRoman"/>
      <w:lvlText w:val="%3."/>
      <w:lvlJc w:val="right"/>
      <w:pPr>
        <w:tabs>
          <w:tab w:val="num" w:pos="2160"/>
        </w:tabs>
        <w:ind w:left="2160" w:hanging="180"/>
      </w:pPr>
    </w:lvl>
    <w:lvl w:ilvl="3" w:tplc="0728EC70" w:tentative="1">
      <w:start w:val="1"/>
      <w:numFmt w:val="decimal"/>
      <w:lvlText w:val="%4."/>
      <w:lvlJc w:val="left"/>
      <w:pPr>
        <w:tabs>
          <w:tab w:val="num" w:pos="2880"/>
        </w:tabs>
        <w:ind w:left="2880" w:hanging="360"/>
      </w:pPr>
    </w:lvl>
    <w:lvl w:ilvl="4" w:tplc="28081352" w:tentative="1">
      <w:start w:val="1"/>
      <w:numFmt w:val="lowerLetter"/>
      <w:lvlText w:val="%5."/>
      <w:lvlJc w:val="left"/>
      <w:pPr>
        <w:tabs>
          <w:tab w:val="num" w:pos="3600"/>
        </w:tabs>
        <w:ind w:left="3600" w:hanging="360"/>
      </w:pPr>
    </w:lvl>
    <w:lvl w:ilvl="5" w:tplc="79F8AA84" w:tentative="1">
      <w:start w:val="1"/>
      <w:numFmt w:val="lowerRoman"/>
      <w:lvlText w:val="%6."/>
      <w:lvlJc w:val="right"/>
      <w:pPr>
        <w:tabs>
          <w:tab w:val="num" w:pos="4320"/>
        </w:tabs>
        <w:ind w:left="4320" w:hanging="180"/>
      </w:pPr>
    </w:lvl>
    <w:lvl w:ilvl="6" w:tplc="08029CA4" w:tentative="1">
      <w:start w:val="1"/>
      <w:numFmt w:val="decimal"/>
      <w:lvlText w:val="%7."/>
      <w:lvlJc w:val="left"/>
      <w:pPr>
        <w:tabs>
          <w:tab w:val="num" w:pos="5040"/>
        </w:tabs>
        <w:ind w:left="5040" w:hanging="360"/>
      </w:pPr>
    </w:lvl>
    <w:lvl w:ilvl="7" w:tplc="BE96055A" w:tentative="1">
      <w:start w:val="1"/>
      <w:numFmt w:val="lowerLetter"/>
      <w:lvlText w:val="%8."/>
      <w:lvlJc w:val="left"/>
      <w:pPr>
        <w:tabs>
          <w:tab w:val="num" w:pos="5760"/>
        </w:tabs>
        <w:ind w:left="5760" w:hanging="360"/>
      </w:pPr>
    </w:lvl>
    <w:lvl w:ilvl="8" w:tplc="A874DC08"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2" w15:restartNumberingAfterBreak="0">
    <w:nsid w:val="75934AEB"/>
    <w:multiLevelType w:val="hybridMultilevel"/>
    <w:tmpl w:val="74428968"/>
    <w:lvl w:ilvl="0" w:tplc="0108EFAC">
      <w:start w:val="1"/>
      <w:numFmt w:val="decimal"/>
      <w:lvlText w:val="%1)"/>
      <w:lvlJc w:val="left"/>
      <w:pPr>
        <w:ind w:left="360" w:hanging="360"/>
      </w:pPr>
      <w:rPr>
        <w:rFonts w:hint="default"/>
        <w:b w:val="0"/>
        <w:color w:val="auto"/>
      </w:rPr>
    </w:lvl>
    <w:lvl w:ilvl="1" w:tplc="081A0003">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7B1DF8"/>
    <w:multiLevelType w:val="hybridMultilevel"/>
    <w:tmpl w:val="CFDE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7"/>
  </w:num>
  <w:num w:numId="3">
    <w:abstractNumId w:val="59"/>
  </w:num>
  <w:num w:numId="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num>
  <w:num w:numId="6">
    <w:abstractNumId w:val="85"/>
  </w:num>
  <w:num w:numId="7">
    <w:abstractNumId w:val="93"/>
  </w:num>
  <w:num w:numId="8">
    <w:abstractNumId w:val="97"/>
  </w:num>
  <w:num w:numId="9">
    <w:abstractNumId w:val="52"/>
  </w:num>
  <w:num w:numId="10">
    <w:abstractNumId w:val="66"/>
  </w:num>
  <w:num w:numId="11">
    <w:abstractNumId w:val="57"/>
  </w:num>
  <w:num w:numId="12">
    <w:abstractNumId w:val="96"/>
  </w:num>
  <w:num w:numId="13">
    <w:abstractNumId w:val="84"/>
  </w:num>
  <w:num w:numId="14">
    <w:abstractNumId w:val="92"/>
  </w:num>
  <w:num w:numId="15">
    <w:abstractNumId w:val="63"/>
  </w:num>
  <w:num w:numId="16">
    <w:abstractNumId w:val="103"/>
  </w:num>
  <w:num w:numId="17">
    <w:abstractNumId w:val="80"/>
  </w:num>
  <w:num w:numId="18">
    <w:abstractNumId w:val="105"/>
  </w:num>
  <w:num w:numId="19">
    <w:abstractNumId w:val="83"/>
  </w:num>
  <w:num w:numId="20">
    <w:abstractNumId w:val="72"/>
  </w:num>
  <w:num w:numId="21">
    <w:abstractNumId w:val="88"/>
  </w:num>
  <w:num w:numId="22">
    <w:abstractNumId w:val="53"/>
  </w:num>
  <w:num w:numId="23">
    <w:abstractNumId w:val="100"/>
  </w:num>
  <w:num w:numId="24">
    <w:abstractNumId w:val="79"/>
  </w:num>
  <w:num w:numId="25">
    <w:abstractNumId w:val="78"/>
  </w:num>
  <w:num w:numId="26">
    <w:abstractNumId w:val="86"/>
  </w:num>
  <w:num w:numId="27">
    <w:abstractNumId w:val="60"/>
  </w:num>
  <w:num w:numId="28">
    <w:abstractNumId w:val="81"/>
  </w:num>
  <w:num w:numId="29">
    <w:abstractNumId w:val="73"/>
  </w:num>
  <w:num w:numId="30">
    <w:abstractNumId w:val="89"/>
  </w:num>
  <w:num w:numId="31">
    <w:abstractNumId w:val="68"/>
  </w:num>
  <w:num w:numId="32">
    <w:abstractNumId w:val="91"/>
  </w:num>
  <w:num w:numId="33">
    <w:abstractNumId w:val="71"/>
  </w:num>
  <w:num w:numId="34">
    <w:abstractNumId w:val="77"/>
  </w:num>
  <w:num w:numId="35">
    <w:abstractNumId w:val="50"/>
  </w:num>
  <w:num w:numId="36">
    <w:abstractNumId w:val="70"/>
  </w:num>
  <w:num w:numId="37">
    <w:abstractNumId w:val="51"/>
  </w:num>
  <w:num w:numId="38">
    <w:abstractNumId w:val="102"/>
  </w:num>
  <w:num w:numId="39">
    <w:abstractNumId w:val="64"/>
  </w:num>
  <w:num w:numId="40">
    <w:abstractNumId w:val="76"/>
  </w:num>
  <w:num w:numId="41">
    <w:abstractNumId w:val="69"/>
  </w:num>
  <w:num w:numId="42">
    <w:abstractNumId w:val="87"/>
  </w:num>
  <w:num w:numId="43">
    <w:abstractNumId w:val="65"/>
  </w:num>
  <w:num w:numId="44">
    <w:abstractNumId w:val="95"/>
  </w:num>
  <w:num w:numId="45">
    <w:abstractNumId w:val="74"/>
  </w:num>
  <w:num w:numId="46">
    <w:abstractNumId w:val="104"/>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77B"/>
    <w:rsid w:val="000140EC"/>
    <w:rsid w:val="0001466B"/>
    <w:rsid w:val="00014750"/>
    <w:rsid w:val="00014F46"/>
    <w:rsid w:val="00014F6B"/>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7418"/>
    <w:rsid w:val="00027E4B"/>
    <w:rsid w:val="00027F81"/>
    <w:rsid w:val="000303E2"/>
    <w:rsid w:val="00030591"/>
    <w:rsid w:val="00030956"/>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71A"/>
    <w:rsid w:val="00037B82"/>
    <w:rsid w:val="00040FFA"/>
    <w:rsid w:val="00041B26"/>
    <w:rsid w:val="00041CE5"/>
    <w:rsid w:val="00041D7D"/>
    <w:rsid w:val="000422E8"/>
    <w:rsid w:val="000426A6"/>
    <w:rsid w:val="00042846"/>
    <w:rsid w:val="00042AB1"/>
    <w:rsid w:val="00042ABF"/>
    <w:rsid w:val="0004327C"/>
    <w:rsid w:val="000434DC"/>
    <w:rsid w:val="00043B23"/>
    <w:rsid w:val="00043C87"/>
    <w:rsid w:val="00043D31"/>
    <w:rsid w:val="0004406B"/>
    <w:rsid w:val="000440B1"/>
    <w:rsid w:val="00044A8E"/>
    <w:rsid w:val="00044EE2"/>
    <w:rsid w:val="000455D2"/>
    <w:rsid w:val="00045FB6"/>
    <w:rsid w:val="00046253"/>
    <w:rsid w:val="00046BE9"/>
    <w:rsid w:val="00046D24"/>
    <w:rsid w:val="00046DA8"/>
    <w:rsid w:val="00046F29"/>
    <w:rsid w:val="0004799D"/>
    <w:rsid w:val="0005027D"/>
    <w:rsid w:val="0005051B"/>
    <w:rsid w:val="0005083D"/>
    <w:rsid w:val="000509FC"/>
    <w:rsid w:val="00050CD6"/>
    <w:rsid w:val="00050FBE"/>
    <w:rsid w:val="000513FA"/>
    <w:rsid w:val="00051432"/>
    <w:rsid w:val="0005278C"/>
    <w:rsid w:val="000527F9"/>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18B"/>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D60"/>
    <w:rsid w:val="00073EC5"/>
    <w:rsid w:val="0007456F"/>
    <w:rsid w:val="00074CF4"/>
    <w:rsid w:val="000758A7"/>
    <w:rsid w:val="00075F5B"/>
    <w:rsid w:val="0007608E"/>
    <w:rsid w:val="000760C0"/>
    <w:rsid w:val="000765D5"/>
    <w:rsid w:val="00076DAD"/>
    <w:rsid w:val="0007717A"/>
    <w:rsid w:val="0007750C"/>
    <w:rsid w:val="0007760D"/>
    <w:rsid w:val="00077746"/>
    <w:rsid w:val="000778CE"/>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EB6"/>
    <w:rsid w:val="000837B5"/>
    <w:rsid w:val="000842B2"/>
    <w:rsid w:val="0008446C"/>
    <w:rsid w:val="00084C7E"/>
    <w:rsid w:val="00085036"/>
    <w:rsid w:val="00085C18"/>
    <w:rsid w:val="00085E88"/>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3C27"/>
    <w:rsid w:val="00093EB5"/>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222"/>
    <w:rsid w:val="000A070F"/>
    <w:rsid w:val="000A0720"/>
    <w:rsid w:val="000A0991"/>
    <w:rsid w:val="000A10E3"/>
    <w:rsid w:val="000A1C58"/>
    <w:rsid w:val="000A1E50"/>
    <w:rsid w:val="000A388F"/>
    <w:rsid w:val="000A3C74"/>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495"/>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CF"/>
    <w:rsid w:val="000D3A3C"/>
    <w:rsid w:val="000D3DF9"/>
    <w:rsid w:val="000D42ED"/>
    <w:rsid w:val="000D45C2"/>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1063"/>
    <w:rsid w:val="000E1258"/>
    <w:rsid w:val="000E1606"/>
    <w:rsid w:val="000E19B1"/>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70A"/>
    <w:rsid w:val="00105A35"/>
    <w:rsid w:val="00106160"/>
    <w:rsid w:val="001066B6"/>
    <w:rsid w:val="0010671F"/>
    <w:rsid w:val="00107098"/>
    <w:rsid w:val="001070C7"/>
    <w:rsid w:val="001072D6"/>
    <w:rsid w:val="0010773D"/>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17DFA"/>
    <w:rsid w:val="00120489"/>
    <w:rsid w:val="00120CEF"/>
    <w:rsid w:val="00120FCC"/>
    <w:rsid w:val="0012159F"/>
    <w:rsid w:val="00121732"/>
    <w:rsid w:val="001219D0"/>
    <w:rsid w:val="00121A3B"/>
    <w:rsid w:val="00121BA9"/>
    <w:rsid w:val="00121F0A"/>
    <w:rsid w:val="0012206D"/>
    <w:rsid w:val="001220FA"/>
    <w:rsid w:val="00122195"/>
    <w:rsid w:val="0012222E"/>
    <w:rsid w:val="00122CAF"/>
    <w:rsid w:val="00122F20"/>
    <w:rsid w:val="00123206"/>
    <w:rsid w:val="001232EA"/>
    <w:rsid w:val="001235B2"/>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223C"/>
    <w:rsid w:val="00152656"/>
    <w:rsid w:val="00152878"/>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087"/>
    <w:rsid w:val="0015754B"/>
    <w:rsid w:val="00157A0A"/>
    <w:rsid w:val="00157E0D"/>
    <w:rsid w:val="0016015F"/>
    <w:rsid w:val="0016027D"/>
    <w:rsid w:val="001603BC"/>
    <w:rsid w:val="001606AA"/>
    <w:rsid w:val="00160BF4"/>
    <w:rsid w:val="001612D9"/>
    <w:rsid w:val="00161309"/>
    <w:rsid w:val="001614EB"/>
    <w:rsid w:val="0016196A"/>
    <w:rsid w:val="00161C2D"/>
    <w:rsid w:val="0016298C"/>
    <w:rsid w:val="00162C5E"/>
    <w:rsid w:val="001639C5"/>
    <w:rsid w:val="00163B8A"/>
    <w:rsid w:val="00164411"/>
    <w:rsid w:val="00164470"/>
    <w:rsid w:val="001644F1"/>
    <w:rsid w:val="00164B20"/>
    <w:rsid w:val="001651DE"/>
    <w:rsid w:val="00165568"/>
    <w:rsid w:val="00165A68"/>
    <w:rsid w:val="0016626F"/>
    <w:rsid w:val="00166649"/>
    <w:rsid w:val="00166795"/>
    <w:rsid w:val="001669E4"/>
    <w:rsid w:val="00166AC1"/>
    <w:rsid w:val="00166B2E"/>
    <w:rsid w:val="001671CA"/>
    <w:rsid w:val="00167255"/>
    <w:rsid w:val="0016781B"/>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C8C"/>
    <w:rsid w:val="00175D85"/>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07E"/>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4FC3"/>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A002D"/>
    <w:rsid w:val="001A01DA"/>
    <w:rsid w:val="001A0280"/>
    <w:rsid w:val="001A0798"/>
    <w:rsid w:val="001A0BD5"/>
    <w:rsid w:val="001A0E1A"/>
    <w:rsid w:val="001A0E2C"/>
    <w:rsid w:val="001A1358"/>
    <w:rsid w:val="001A14E3"/>
    <w:rsid w:val="001A172A"/>
    <w:rsid w:val="001A180B"/>
    <w:rsid w:val="001A2760"/>
    <w:rsid w:val="001A287D"/>
    <w:rsid w:val="001A2899"/>
    <w:rsid w:val="001A2A81"/>
    <w:rsid w:val="001A2FA0"/>
    <w:rsid w:val="001A375E"/>
    <w:rsid w:val="001A4190"/>
    <w:rsid w:val="001A41BC"/>
    <w:rsid w:val="001A426B"/>
    <w:rsid w:val="001A45F7"/>
    <w:rsid w:val="001A45FC"/>
    <w:rsid w:val="001A484C"/>
    <w:rsid w:val="001A51EF"/>
    <w:rsid w:val="001A5293"/>
    <w:rsid w:val="001A53FE"/>
    <w:rsid w:val="001A555D"/>
    <w:rsid w:val="001A565E"/>
    <w:rsid w:val="001A56BF"/>
    <w:rsid w:val="001A58BE"/>
    <w:rsid w:val="001A6388"/>
    <w:rsid w:val="001A6D68"/>
    <w:rsid w:val="001A706C"/>
    <w:rsid w:val="001A73DF"/>
    <w:rsid w:val="001A7B63"/>
    <w:rsid w:val="001A7C26"/>
    <w:rsid w:val="001A7C5E"/>
    <w:rsid w:val="001A7D81"/>
    <w:rsid w:val="001A7DAE"/>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61C0"/>
    <w:rsid w:val="001B61F1"/>
    <w:rsid w:val="001B638B"/>
    <w:rsid w:val="001B657E"/>
    <w:rsid w:val="001B6640"/>
    <w:rsid w:val="001B6EAE"/>
    <w:rsid w:val="001B76A0"/>
    <w:rsid w:val="001B7BDF"/>
    <w:rsid w:val="001B7C0C"/>
    <w:rsid w:val="001B7C30"/>
    <w:rsid w:val="001B7C50"/>
    <w:rsid w:val="001C03D9"/>
    <w:rsid w:val="001C0AB2"/>
    <w:rsid w:val="001C136E"/>
    <w:rsid w:val="001C1BA6"/>
    <w:rsid w:val="001C2554"/>
    <w:rsid w:val="001C2959"/>
    <w:rsid w:val="001C29BC"/>
    <w:rsid w:val="001C2D06"/>
    <w:rsid w:val="001C2DE2"/>
    <w:rsid w:val="001C30C8"/>
    <w:rsid w:val="001C3152"/>
    <w:rsid w:val="001C3252"/>
    <w:rsid w:val="001C3413"/>
    <w:rsid w:val="001C3AB5"/>
    <w:rsid w:val="001C3BAF"/>
    <w:rsid w:val="001C3C76"/>
    <w:rsid w:val="001C3DD2"/>
    <w:rsid w:val="001C416A"/>
    <w:rsid w:val="001C4171"/>
    <w:rsid w:val="001C45CF"/>
    <w:rsid w:val="001C4717"/>
    <w:rsid w:val="001C4AC7"/>
    <w:rsid w:val="001C4EA9"/>
    <w:rsid w:val="001C51B7"/>
    <w:rsid w:val="001C53FD"/>
    <w:rsid w:val="001C588D"/>
    <w:rsid w:val="001C5A01"/>
    <w:rsid w:val="001C5CA1"/>
    <w:rsid w:val="001C5EBF"/>
    <w:rsid w:val="001C6058"/>
    <w:rsid w:val="001C678A"/>
    <w:rsid w:val="001C6B5D"/>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6927"/>
    <w:rsid w:val="001D744E"/>
    <w:rsid w:val="001D752F"/>
    <w:rsid w:val="001D770B"/>
    <w:rsid w:val="001E0260"/>
    <w:rsid w:val="001E02A4"/>
    <w:rsid w:val="001E059B"/>
    <w:rsid w:val="001E09E3"/>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CF8"/>
    <w:rsid w:val="001E3F0A"/>
    <w:rsid w:val="001E577C"/>
    <w:rsid w:val="001E6997"/>
    <w:rsid w:val="001E6C8B"/>
    <w:rsid w:val="001E6E32"/>
    <w:rsid w:val="001E70CB"/>
    <w:rsid w:val="001E7740"/>
    <w:rsid w:val="001E77A5"/>
    <w:rsid w:val="001F02CE"/>
    <w:rsid w:val="001F05D3"/>
    <w:rsid w:val="001F0825"/>
    <w:rsid w:val="001F10C6"/>
    <w:rsid w:val="001F17A8"/>
    <w:rsid w:val="001F1802"/>
    <w:rsid w:val="001F18F4"/>
    <w:rsid w:val="001F2102"/>
    <w:rsid w:val="001F282D"/>
    <w:rsid w:val="001F2AC6"/>
    <w:rsid w:val="001F2BE5"/>
    <w:rsid w:val="001F3010"/>
    <w:rsid w:val="001F31C3"/>
    <w:rsid w:val="001F322B"/>
    <w:rsid w:val="001F360D"/>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01"/>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095"/>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472"/>
    <w:rsid w:val="002176BF"/>
    <w:rsid w:val="00217EA9"/>
    <w:rsid w:val="002220C6"/>
    <w:rsid w:val="00222643"/>
    <w:rsid w:val="002227E8"/>
    <w:rsid w:val="00222947"/>
    <w:rsid w:val="00222BA3"/>
    <w:rsid w:val="00222C12"/>
    <w:rsid w:val="00222E33"/>
    <w:rsid w:val="00222EC2"/>
    <w:rsid w:val="002231ED"/>
    <w:rsid w:val="002233C3"/>
    <w:rsid w:val="002234C5"/>
    <w:rsid w:val="00223749"/>
    <w:rsid w:val="00223A5B"/>
    <w:rsid w:val="00223B69"/>
    <w:rsid w:val="00223BA8"/>
    <w:rsid w:val="00224AED"/>
    <w:rsid w:val="00224C2B"/>
    <w:rsid w:val="00224CF4"/>
    <w:rsid w:val="002251A4"/>
    <w:rsid w:val="00225879"/>
    <w:rsid w:val="00225F30"/>
    <w:rsid w:val="002260F7"/>
    <w:rsid w:val="00226574"/>
    <w:rsid w:val="00226C7B"/>
    <w:rsid w:val="002275E8"/>
    <w:rsid w:val="00227611"/>
    <w:rsid w:val="00227901"/>
    <w:rsid w:val="00227CD0"/>
    <w:rsid w:val="0023000F"/>
    <w:rsid w:val="0023032A"/>
    <w:rsid w:val="00230DAD"/>
    <w:rsid w:val="00230DC9"/>
    <w:rsid w:val="00230E77"/>
    <w:rsid w:val="00231109"/>
    <w:rsid w:val="00231232"/>
    <w:rsid w:val="00232552"/>
    <w:rsid w:val="00232912"/>
    <w:rsid w:val="00232AB4"/>
    <w:rsid w:val="00232BD9"/>
    <w:rsid w:val="00233121"/>
    <w:rsid w:val="002331DF"/>
    <w:rsid w:val="00233412"/>
    <w:rsid w:val="00233495"/>
    <w:rsid w:val="00233D22"/>
    <w:rsid w:val="00234135"/>
    <w:rsid w:val="002347AF"/>
    <w:rsid w:val="00234AFE"/>
    <w:rsid w:val="002352D8"/>
    <w:rsid w:val="0023562B"/>
    <w:rsid w:val="00235837"/>
    <w:rsid w:val="0023587D"/>
    <w:rsid w:val="00235F1B"/>
    <w:rsid w:val="00236430"/>
    <w:rsid w:val="00236565"/>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33"/>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6FE6"/>
    <w:rsid w:val="002577A6"/>
    <w:rsid w:val="00257D8E"/>
    <w:rsid w:val="00257DB1"/>
    <w:rsid w:val="00260104"/>
    <w:rsid w:val="00260B87"/>
    <w:rsid w:val="00260D53"/>
    <w:rsid w:val="00261232"/>
    <w:rsid w:val="00261249"/>
    <w:rsid w:val="00261304"/>
    <w:rsid w:val="00261349"/>
    <w:rsid w:val="00261C1E"/>
    <w:rsid w:val="00262569"/>
    <w:rsid w:val="0026271F"/>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53D"/>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3E7A"/>
    <w:rsid w:val="0028412C"/>
    <w:rsid w:val="00284462"/>
    <w:rsid w:val="00284470"/>
    <w:rsid w:val="00284616"/>
    <w:rsid w:val="002853AD"/>
    <w:rsid w:val="0028543A"/>
    <w:rsid w:val="0028544A"/>
    <w:rsid w:val="002855C9"/>
    <w:rsid w:val="0028583C"/>
    <w:rsid w:val="00286278"/>
    <w:rsid w:val="00286491"/>
    <w:rsid w:val="00286735"/>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68"/>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650"/>
    <w:rsid w:val="002B0C8B"/>
    <w:rsid w:val="002B0EED"/>
    <w:rsid w:val="002B0F43"/>
    <w:rsid w:val="002B1022"/>
    <w:rsid w:val="002B1389"/>
    <w:rsid w:val="002B1A1C"/>
    <w:rsid w:val="002B1BC2"/>
    <w:rsid w:val="002B1EDB"/>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80F"/>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D0167"/>
    <w:rsid w:val="002D03A0"/>
    <w:rsid w:val="002D0554"/>
    <w:rsid w:val="002D0583"/>
    <w:rsid w:val="002D05BE"/>
    <w:rsid w:val="002D08E2"/>
    <w:rsid w:val="002D0FC0"/>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266"/>
    <w:rsid w:val="002D7444"/>
    <w:rsid w:val="002D7AB2"/>
    <w:rsid w:val="002D7C43"/>
    <w:rsid w:val="002E08BD"/>
    <w:rsid w:val="002E08EA"/>
    <w:rsid w:val="002E123B"/>
    <w:rsid w:val="002E149D"/>
    <w:rsid w:val="002E1783"/>
    <w:rsid w:val="002E183C"/>
    <w:rsid w:val="002E1868"/>
    <w:rsid w:val="002E1904"/>
    <w:rsid w:val="002E1C8E"/>
    <w:rsid w:val="002E2374"/>
    <w:rsid w:val="002E2BEB"/>
    <w:rsid w:val="002E3102"/>
    <w:rsid w:val="002E40BF"/>
    <w:rsid w:val="002E4258"/>
    <w:rsid w:val="002E436E"/>
    <w:rsid w:val="002E4C35"/>
    <w:rsid w:val="002E4CB2"/>
    <w:rsid w:val="002E52A2"/>
    <w:rsid w:val="002E5445"/>
    <w:rsid w:val="002E62CE"/>
    <w:rsid w:val="002E6567"/>
    <w:rsid w:val="002E6587"/>
    <w:rsid w:val="002E65A0"/>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978"/>
    <w:rsid w:val="002F53FF"/>
    <w:rsid w:val="002F5573"/>
    <w:rsid w:val="002F6C55"/>
    <w:rsid w:val="002F6D99"/>
    <w:rsid w:val="003003A5"/>
    <w:rsid w:val="00300AC5"/>
    <w:rsid w:val="00300AF6"/>
    <w:rsid w:val="0030144A"/>
    <w:rsid w:val="003016E6"/>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3BAB"/>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1EC3"/>
    <w:rsid w:val="00332061"/>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3A6"/>
    <w:rsid w:val="003807DF"/>
    <w:rsid w:val="00381478"/>
    <w:rsid w:val="00381A46"/>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79"/>
    <w:rsid w:val="00386CF5"/>
    <w:rsid w:val="00386E4E"/>
    <w:rsid w:val="0038721A"/>
    <w:rsid w:val="003879DB"/>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48B"/>
    <w:rsid w:val="003978D1"/>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687"/>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6F20"/>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BC7"/>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5E86"/>
    <w:rsid w:val="004062E7"/>
    <w:rsid w:val="00406918"/>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14"/>
    <w:rsid w:val="00414A97"/>
    <w:rsid w:val="00414D25"/>
    <w:rsid w:val="00414FB2"/>
    <w:rsid w:val="00415058"/>
    <w:rsid w:val="004154F1"/>
    <w:rsid w:val="004164A3"/>
    <w:rsid w:val="004168E7"/>
    <w:rsid w:val="00416A7F"/>
    <w:rsid w:val="00416B8D"/>
    <w:rsid w:val="00416B98"/>
    <w:rsid w:val="00416BF6"/>
    <w:rsid w:val="004178D2"/>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77"/>
    <w:rsid w:val="00425BA1"/>
    <w:rsid w:val="00426428"/>
    <w:rsid w:val="00426900"/>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3F3"/>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50EB3"/>
    <w:rsid w:val="004518FA"/>
    <w:rsid w:val="0045198B"/>
    <w:rsid w:val="004519B1"/>
    <w:rsid w:val="00452160"/>
    <w:rsid w:val="0045246A"/>
    <w:rsid w:val="00452710"/>
    <w:rsid w:val="00452758"/>
    <w:rsid w:val="004528FD"/>
    <w:rsid w:val="0045306E"/>
    <w:rsid w:val="00453275"/>
    <w:rsid w:val="004532CC"/>
    <w:rsid w:val="00453A04"/>
    <w:rsid w:val="00453B90"/>
    <w:rsid w:val="004543B8"/>
    <w:rsid w:val="00454820"/>
    <w:rsid w:val="00454CF9"/>
    <w:rsid w:val="0045513A"/>
    <w:rsid w:val="0045575A"/>
    <w:rsid w:val="00455D19"/>
    <w:rsid w:val="00455E5C"/>
    <w:rsid w:val="004566B4"/>
    <w:rsid w:val="00456971"/>
    <w:rsid w:val="004569E4"/>
    <w:rsid w:val="00456A8F"/>
    <w:rsid w:val="00457A99"/>
    <w:rsid w:val="00457D6F"/>
    <w:rsid w:val="00460543"/>
    <w:rsid w:val="004612CD"/>
    <w:rsid w:val="004618A5"/>
    <w:rsid w:val="004625B1"/>
    <w:rsid w:val="004636C5"/>
    <w:rsid w:val="00463D52"/>
    <w:rsid w:val="00463E7A"/>
    <w:rsid w:val="00463FD9"/>
    <w:rsid w:val="00464192"/>
    <w:rsid w:val="00464918"/>
    <w:rsid w:val="00464D71"/>
    <w:rsid w:val="004650BE"/>
    <w:rsid w:val="00465275"/>
    <w:rsid w:val="00465992"/>
    <w:rsid w:val="00465B0B"/>
    <w:rsid w:val="0046641A"/>
    <w:rsid w:val="00466451"/>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52C"/>
    <w:rsid w:val="00476E54"/>
    <w:rsid w:val="0047715C"/>
    <w:rsid w:val="004772F7"/>
    <w:rsid w:val="0047790C"/>
    <w:rsid w:val="00477965"/>
    <w:rsid w:val="00477E30"/>
    <w:rsid w:val="00480077"/>
    <w:rsid w:val="00480907"/>
    <w:rsid w:val="00480A0F"/>
    <w:rsid w:val="00480AD3"/>
    <w:rsid w:val="004812AF"/>
    <w:rsid w:val="00481BC8"/>
    <w:rsid w:val="00481F9F"/>
    <w:rsid w:val="00482208"/>
    <w:rsid w:val="004822B9"/>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98E"/>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52E"/>
    <w:rsid w:val="004A766B"/>
    <w:rsid w:val="004B0174"/>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374"/>
    <w:rsid w:val="004C09AE"/>
    <w:rsid w:val="004C0D89"/>
    <w:rsid w:val="004C14FC"/>
    <w:rsid w:val="004C17AC"/>
    <w:rsid w:val="004C1CA4"/>
    <w:rsid w:val="004C1F97"/>
    <w:rsid w:val="004C24D8"/>
    <w:rsid w:val="004C2BB8"/>
    <w:rsid w:val="004C2C09"/>
    <w:rsid w:val="004C3717"/>
    <w:rsid w:val="004C40FA"/>
    <w:rsid w:val="004C45AC"/>
    <w:rsid w:val="004C4877"/>
    <w:rsid w:val="004C4A5C"/>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78B"/>
    <w:rsid w:val="004D0F24"/>
    <w:rsid w:val="004D11E6"/>
    <w:rsid w:val="004D1386"/>
    <w:rsid w:val="004D15C4"/>
    <w:rsid w:val="004D26D9"/>
    <w:rsid w:val="004D271C"/>
    <w:rsid w:val="004D2AF4"/>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9C4"/>
    <w:rsid w:val="004D6D01"/>
    <w:rsid w:val="004D6D60"/>
    <w:rsid w:val="004D6DE7"/>
    <w:rsid w:val="004D6F4A"/>
    <w:rsid w:val="004D6FD4"/>
    <w:rsid w:val="004D7172"/>
    <w:rsid w:val="004D71C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B14"/>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52A"/>
    <w:rsid w:val="00510639"/>
    <w:rsid w:val="00510CB2"/>
    <w:rsid w:val="00511710"/>
    <w:rsid w:val="00511AA3"/>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5E34"/>
    <w:rsid w:val="005160C0"/>
    <w:rsid w:val="00516502"/>
    <w:rsid w:val="00516535"/>
    <w:rsid w:val="00516699"/>
    <w:rsid w:val="00516B6B"/>
    <w:rsid w:val="0051711B"/>
    <w:rsid w:val="00517282"/>
    <w:rsid w:val="00517338"/>
    <w:rsid w:val="00517769"/>
    <w:rsid w:val="005178E4"/>
    <w:rsid w:val="00517D7C"/>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102B"/>
    <w:rsid w:val="005310EA"/>
    <w:rsid w:val="00531165"/>
    <w:rsid w:val="00531A48"/>
    <w:rsid w:val="00531ACB"/>
    <w:rsid w:val="00531D57"/>
    <w:rsid w:val="00532900"/>
    <w:rsid w:val="005329F0"/>
    <w:rsid w:val="00533083"/>
    <w:rsid w:val="00533284"/>
    <w:rsid w:val="005333DE"/>
    <w:rsid w:val="00533A87"/>
    <w:rsid w:val="00533BAC"/>
    <w:rsid w:val="00533CD9"/>
    <w:rsid w:val="0053400C"/>
    <w:rsid w:val="0053429A"/>
    <w:rsid w:val="00534390"/>
    <w:rsid w:val="005344F2"/>
    <w:rsid w:val="00534A62"/>
    <w:rsid w:val="00534C64"/>
    <w:rsid w:val="00534D41"/>
    <w:rsid w:val="00534FC1"/>
    <w:rsid w:val="00535162"/>
    <w:rsid w:val="0053550D"/>
    <w:rsid w:val="0053569A"/>
    <w:rsid w:val="00535F5A"/>
    <w:rsid w:val="0053641D"/>
    <w:rsid w:val="00536872"/>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DAD"/>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50"/>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9CB"/>
    <w:rsid w:val="00565F4F"/>
    <w:rsid w:val="00566390"/>
    <w:rsid w:val="00566C5B"/>
    <w:rsid w:val="00566D3C"/>
    <w:rsid w:val="00566D60"/>
    <w:rsid w:val="00567343"/>
    <w:rsid w:val="00567828"/>
    <w:rsid w:val="00567C96"/>
    <w:rsid w:val="00570872"/>
    <w:rsid w:val="00570D29"/>
    <w:rsid w:val="00570F4D"/>
    <w:rsid w:val="00571E33"/>
    <w:rsid w:val="00571ECD"/>
    <w:rsid w:val="005723A9"/>
    <w:rsid w:val="0057279F"/>
    <w:rsid w:val="00572B5D"/>
    <w:rsid w:val="00572C64"/>
    <w:rsid w:val="00572F7C"/>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5B9"/>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3DCB"/>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07BA"/>
    <w:rsid w:val="00590B39"/>
    <w:rsid w:val="00591069"/>
    <w:rsid w:val="00591934"/>
    <w:rsid w:val="00591975"/>
    <w:rsid w:val="00591B88"/>
    <w:rsid w:val="00592403"/>
    <w:rsid w:val="00592584"/>
    <w:rsid w:val="00592FE1"/>
    <w:rsid w:val="00593106"/>
    <w:rsid w:val="0059310C"/>
    <w:rsid w:val="00593148"/>
    <w:rsid w:val="005933F4"/>
    <w:rsid w:val="00593434"/>
    <w:rsid w:val="00594D1F"/>
    <w:rsid w:val="00594F71"/>
    <w:rsid w:val="00595244"/>
    <w:rsid w:val="0059587B"/>
    <w:rsid w:val="00595997"/>
    <w:rsid w:val="005959ED"/>
    <w:rsid w:val="00595A70"/>
    <w:rsid w:val="00595CDD"/>
    <w:rsid w:val="005964D7"/>
    <w:rsid w:val="005965AB"/>
    <w:rsid w:val="005965E5"/>
    <w:rsid w:val="00596823"/>
    <w:rsid w:val="005969BC"/>
    <w:rsid w:val="00596D12"/>
    <w:rsid w:val="00596D77"/>
    <w:rsid w:val="005973B9"/>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27E"/>
    <w:rsid w:val="005B49BB"/>
    <w:rsid w:val="005B4B89"/>
    <w:rsid w:val="005B4BF7"/>
    <w:rsid w:val="005B4FE7"/>
    <w:rsid w:val="005B5A2D"/>
    <w:rsid w:val="005B5DA8"/>
    <w:rsid w:val="005B6192"/>
    <w:rsid w:val="005B6494"/>
    <w:rsid w:val="005B6833"/>
    <w:rsid w:val="005B6A82"/>
    <w:rsid w:val="005B71F8"/>
    <w:rsid w:val="005B730C"/>
    <w:rsid w:val="005B7669"/>
    <w:rsid w:val="005B775B"/>
    <w:rsid w:val="005B79E8"/>
    <w:rsid w:val="005B7B4D"/>
    <w:rsid w:val="005B7DA9"/>
    <w:rsid w:val="005B7E7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B44"/>
    <w:rsid w:val="005C4C7C"/>
    <w:rsid w:val="005C4F53"/>
    <w:rsid w:val="005C5088"/>
    <w:rsid w:val="005C548F"/>
    <w:rsid w:val="005C5A24"/>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606A"/>
    <w:rsid w:val="005D61CE"/>
    <w:rsid w:val="005D6389"/>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6D3"/>
    <w:rsid w:val="005F075E"/>
    <w:rsid w:val="005F0BBE"/>
    <w:rsid w:val="005F0C7B"/>
    <w:rsid w:val="005F1138"/>
    <w:rsid w:val="005F11F0"/>
    <w:rsid w:val="005F1D04"/>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FD3"/>
    <w:rsid w:val="005F56B6"/>
    <w:rsid w:val="005F5A38"/>
    <w:rsid w:val="005F5B94"/>
    <w:rsid w:val="005F5C73"/>
    <w:rsid w:val="005F62FE"/>
    <w:rsid w:val="005F6498"/>
    <w:rsid w:val="005F6646"/>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42"/>
    <w:rsid w:val="006328D3"/>
    <w:rsid w:val="00632FBA"/>
    <w:rsid w:val="00633020"/>
    <w:rsid w:val="00633DAC"/>
    <w:rsid w:val="00633DC1"/>
    <w:rsid w:val="006345CA"/>
    <w:rsid w:val="00634B29"/>
    <w:rsid w:val="00634B35"/>
    <w:rsid w:val="00635397"/>
    <w:rsid w:val="00635C53"/>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47A"/>
    <w:rsid w:val="006555AB"/>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762"/>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4169"/>
    <w:rsid w:val="006A443F"/>
    <w:rsid w:val="006A46A3"/>
    <w:rsid w:val="006A4727"/>
    <w:rsid w:val="006A48CE"/>
    <w:rsid w:val="006A49E0"/>
    <w:rsid w:val="006A4C93"/>
    <w:rsid w:val="006A4FD8"/>
    <w:rsid w:val="006A500A"/>
    <w:rsid w:val="006A59FC"/>
    <w:rsid w:val="006A5DDB"/>
    <w:rsid w:val="006A5E41"/>
    <w:rsid w:val="006A6575"/>
    <w:rsid w:val="006A671E"/>
    <w:rsid w:val="006A6C3D"/>
    <w:rsid w:val="006A6CFF"/>
    <w:rsid w:val="006A6D02"/>
    <w:rsid w:val="006A6EFD"/>
    <w:rsid w:val="006A745F"/>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ADF"/>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15C"/>
    <w:rsid w:val="006D6283"/>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3D53"/>
    <w:rsid w:val="006E4159"/>
    <w:rsid w:val="006E43B6"/>
    <w:rsid w:val="006E45E4"/>
    <w:rsid w:val="006E4A82"/>
    <w:rsid w:val="006E4A95"/>
    <w:rsid w:val="006E56A8"/>
    <w:rsid w:val="006E5C38"/>
    <w:rsid w:val="006E5CFB"/>
    <w:rsid w:val="006E62DF"/>
    <w:rsid w:val="006E64E8"/>
    <w:rsid w:val="006E6D5E"/>
    <w:rsid w:val="006E730F"/>
    <w:rsid w:val="006E7441"/>
    <w:rsid w:val="006E7512"/>
    <w:rsid w:val="006E7B9D"/>
    <w:rsid w:val="006E7BBE"/>
    <w:rsid w:val="006F031E"/>
    <w:rsid w:val="006F0AAE"/>
    <w:rsid w:val="006F0C0D"/>
    <w:rsid w:val="006F1335"/>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2D62"/>
    <w:rsid w:val="007036B0"/>
    <w:rsid w:val="00703856"/>
    <w:rsid w:val="007040F1"/>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076"/>
    <w:rsid w:val="0071137E"/>
    <w:rsid w:val="0071138E"/>
    <w:rsid w:val="007116E8"/>
    <w:rsid w:val="0071231D"/>
    <w:rsid w:val="00712A1E"/>
    <w:rsid w:val="00712A4C"/>
    <w:rsid w:val="00712B55"/>
    <w:rsid w:val="00713006"/>
    <w:rsid w:val="00713067"/>
    <w:rsid w:val="0071311C"/>
    <w:rsid w:val="00713440"/>
    <w:rsid w:val="00713781"/>
    <w:rsid w:val="00713A8C"/>
    <w:rsid w:val="00713B67"/>
    <w:rsid w:val="00713C4F"/>
    <w:rsid w:val="00713CA7"/>
    <w:rsid w:val="00713E3E"/>
    <w:rsid w:val="0071470D"/>
    <w:rsid w:val="007148F5"/>
    <w:rsid w:val="00714FD3"/>
    <w:rsid w:val="007152B5"/>
    <w:rsid w:val="0071560C"/>
    <w:rsid w:val="00715916"/>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30F"/>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C34"/>
    <w:rsid w:val="00727D38"/>
    <w:rsid w:val="00727F69"/>
    <w:rsid w:val="00727FDE"/>
    <w:rsid w:val="00730208"/>
    <w:rsid w:val="007307E9"/>
    <w:rsid w:val="0073094D"/>
    <w:rsid w:val="00730C7F"/>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A5B"/>
    <w:rsid w:val="00766DB4"/>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717"/>
    <w:rsid w:val="00772805"/>
    <w:rsid w:val="00772925"/>
    <w:rsid w:val="00772BD3"/>
    <w:rsid w:val="00773029"/>
    <w:rsid w:val="007739D2"/>
    <w:rsid w:val="00773B43"/>
    <w:rsid w:val="00773BE9"/>
    <w:rsid w:val="00773D2A"/>
    <w:rsid w:val="00773FE2"/>
    <w:rsid w:val="007740FC"/>
    <w:rsid w:val="00774236"/>
    <w:rsid w:val="007743FA"/>
    <w:rsid w:val="00774582"/>
    <w:rsid w:val="0077461D"/>
    <w:rsid w:val="0077474F"/>
    <w:rsid w:val="00774D99"/>
    <w:rsid w:val="00775572"/>
    <w:rsid w:val="00775597"/>
    <w:rsid w:val="007755F9"/>
    <w:rsid w:val="00775627"/>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44B7"/>
    <w:rsid w:val="00785033"/>
    <w:rsid w:val="00785302"/>
    <w:rsid w:val="007854CE"/>
    <w:rsid w:val="00785A36"/>
    <w:rsid w:val="0078604C"/>
    <w:rsid w:val="0078622C"/>
    <w:rsid w:val="00786594"/>
    <w:rsid w:val="00786746"/>
    <w:rsid w:val="00786775"/>
    <w:rsid w:val="007870A4"/>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1C4"/>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1AC3"/>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7BF"/>
    <w:rsid w:val="007D0921"/>
    <w:rsid w:val="007D0C87"/>
    <w:rsid w:val="007D0DC2"/>
    <w:rsid w:val="007D106E"/>
    <w:rsid w:val="007D1350"/>
    <w:rsid w:val="007D147C"/>
    <w:rsid w:val="007D14D6"/>
    <w:rsid w:val="007D1AB6"/>
    <w:rsid w:val="007D1B28"/>
    <w:rsid w:val="007D1E12"/>
    <w:rsid w:val="007D21B5"/>
    <w:rsid w:val="007D2C5A"/>
    <w:rsid w:val="007D2F59"/>
    <w:rsid w:val="007D31BA"/>
    <w:rsid w:val="007D4704"/>
    <w:rsid w:val="007D4889"/>
    <w:rsid w:val="007D49AB"/>
    <w:rsid w:val="007D4B1B"/>
    <w:rsid w:val="007D4DC0"/>
    <w:rsid w:val="007D4DCC"/>
    <w:rsid w:val="007D4EC6"/>
    <w:rsid w:val="007D4F30"/>
    <w:rsid w:val="007D5048"/>
    <w:rsid w:val="007D55AA"/>
    <w:rsid w:val="007D58F6"/>
    <w:rsid w:val="007D5AD5"/>
    <w:rsid w:val="007D61B5"/>
    <w:rsid w:val="007D6359"/>
    <w:rsid w:val="007D6544"/>
    <w:rsid w:val="007D6562"/>
    <w:rsid w:val="007D6726"/>
    <w:rsid w:val="007D6F6C"/>
    <w:rsid w:val="007E03D6"/>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92B"/>
    <w:rsid w:val="00804B49"/>
    <w:rsid w:val="008051EE"/>
    <w:rsid w:val="00805216"/>
    <w:rsid w:val="00805310"/>
    <w:rsid w:val="0080546C"/>
    <w:rsid w:val="00805799"/>
    <w:rsid w:val="00805821"/>
    <w:rsid w:val="00806B68"/>
    <w:rsid w:val="008070D6"/>
    <w:rsid w:val="00807A7F"/>
    <w:rsid w:val="0081022B"/>
    <w:rsid w:val="008105DF"/>
    <w:rsid w:val="00810A92"/>
    <w:rsid w:val="00810E5A"/>
    <w:rsid w:val="00810EFB"/>
    <w:rsid w:val="00810F21"/>
    <w:rsid w:val="00810FB4"/>
    <w:rsid w:val="008112DC"/>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9B"/>
    <w:rsid w:val="00814AC8"/>
    <w:rsid w:val="0081519C"/>
    <w:rsid w:val="008151CD"/>
    <w:rsid w:val="00815208"/>
    <w:rsid w:val="00815218"/>
    <w:rsid w:val="0081568F"/>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0C4C"/>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92F"/>
    <w:rsid w:val="00836E6D"/>
    <w:rsid w:val="008371D5"/>
    <w:rsid w:val="00837753"/>
    <w:rsid w:val="00837952"/>
    <w:rsid w:val="00837B79"/>
    <w:rsid w:val="00837D4A"/>
    <w:rsid w:val="00840364"/>
    <w:rsid w:val="00840CA6"/>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1C28"/>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488"/>
    <w:rsid w:val="008736E4"/>
    <w:rsid w:val="00873B2B"/>
    <w:rsid w:val="0087407E"/>
    <w:rsid w:val="00874659"/>
    <w:rsid w:val="00874B28"/>
    <w:rsid w:val="00874C37"/>
    <w:rsid w:val="00875033"/>
    <w:rsid w:val="008750C4"/>
    <w:rsid w:val="00875359"/>
    <w:rsid w:val="0087574B"/>
    <w:rsid w:val="00875E57"/>
    <w:rsid w:val="00875FAD"/>
    <w:rsid w:val="00876181"/>
    <w:rsid w:val="00876388"/>
    <w:rsid w:val="008768C0"/>
    <w:rsid w:val="00876DBD"/>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71C"/>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EAF"/>
    <w:rsid w:val="008950F2"/>
    <w:rsid w:val="008952FC"/>
    <w:rsid w:val="00895B6A"/>
    <w:rsid w:val="00896A1D"/>
    <w:rsid w:val="00896DC8"/>
    <w:rsid w:val="00897218"/>
    <w:rsid w:val="00897674"/>
    <w:rsid w:val="00897A36"/>
    <w:rsid w:val="00897C57"/>
    <w:rsid w:val="00897D3B"/>
    <w:rsid w:val="008A0377"/>
    <w:rsid w:val="008A0536"/>
    <w:rsid w:val="008A0964"/>
    <w:rsid w:val="008A0F84"/>
    <w:rsid w:val="008A1111"/>
    <w:rsid w:val="008A1EF4"/>
    <w:rsid w:val="008A2347"/>
    <w:rsid w:val="008A2AA5"/>
    <w:rsid w:val="008A2CDE"/>
    <w:rsid w:val="008A36DD"/>
    <w:rsid w:val="008A3930"/>
    <w:rsid w:val="008A39B2"/>
    <w:rsid w:val="008A3BE1"/>
    <w:rsid w:val="008A3C41"/>
    <w:rsid w:val="008A3CE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0F8F"/>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09"/>
    <w:rsid w:val="008B6367"/>
    <w:rsid w:val="008B65D7"/>
    <w:rsid w:val="008B6606"/>
    <w:rsid w:val="008B6BE5"/>
    <w:rsid w:val="008B6D72"/>
    <w:rsid w:val="008B72B2"/>
    <w:rsid w:val="008B73A9"/>
    <w:rsid w:val="008B73B7"/>
    <w:rsid w:val="008C13A1"/>
    <w:rsid w:val="008C13A6"/>
    <w:rsid w:val="008C16DA"/>
    <w:rsid w:val="008C1FD7"/>
    <w:rsid w:val="008C21F6"/>
    <w:rsid w:val="008C230B"/>
    <w:rsid w:val="008C2645"/>
    <w:rsid w:val="008C2C16"/>
    <w:rsid w:val="008C3081"/>
    <w:rsid w:val="008C38EF"/>
    <w:rsid w:val="008C3960"/>
    <w:rsid w:val="008C3987"/>
    <w:rsid w:val="008C452B"/>
    <w:rsid w:val="008C4705"/>
    <w:rsid w:val="008C4954"/>
    <w:rsid w:val="008C4CC3"/>
    <w:rsid w:val="008C4FB0"/>
    <w:rsid w:val="008C5167"/>
    <w:rsid w:val="008C52CA"/>
    <w:rsid w:val="008C58B6"/>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216"/>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27688"/>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34"/>
    <w:rsid w:val="009542BF"/>
    <w:rsid w:val="00954467"/>
    <w:rsid w:val="009547A5"/>
    <w:rsid w:val="00955363"/>
    <w:rsid w:val="00955364"/>
    <w:rsid w:val="009558CB"/>
    <w:rsid w:val="00955B08"/>
    <w:rsid w:val="00955DBF"/>
    <w:rsid w:val="00955EB0"/>
    <w:rsid w:val="00956051"/>
    <w:rsid w:val="009563B4"/>
    <w:rsid w:val="00956DB4"/>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F"/>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7C"/>
    <w:rsid w:val="00994B96"/>
    <w:rsid w:val="00994BFF"/>
    <w:rsid w:val="00994E95"/>
    <w:rsid w:val="00994F6C"/>
    <w:rsid w:val="009951FF"/>
    <w:rsid w:val="0099520B"/>
    <w:rsid w:val="009956B9"/>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13E7"/>
    <w:rsid w:val="009A1EDE"/>
    <w:rsid w:val="009A2888"/>
    <w:rsid w:val="009A2D49"/>
    <w:rsid w:val="009A3852"/>
    <w:rsid w:val="009A3BED"/>
    <w:rsid w:val="009A3CE3"/>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A65"/>
    <w:rsid w:val="009B0B0E"/>
    <w:rsid w:val="009B0B1C"/>
    <w:rsid w:val="009B0B86"/>
    <w:rsid w:val="009B1281"/>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BB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117"/>
    <w:rsid w:val="009C52E7"/>
    <w:rsid w:val="009C60B1"/>
    <w:rsid w:val="009C6333"/>
    <w:rsid w:val="009C660A"/>
    <w:rsid w:val="009C678F"/>
    <w:rsid w:val="009C697B"/>
    <w:rsid w:val="009C74F8"/>
    <w:rsid w:val="009C75DA"/>
    <w:rsid w:val="009C783B"/>
    <w:rsid w:val="009C787F"/>
    <w:rsid w:val="009C7E94"/>
    <w:rsid w:val="009D04F3"/>
    <w:rsid w:val="009D0AB6"/>
    <w:rsid w:val="009D1237"/>
    <w:rsid w:val="009D13B8"/>
    <w:rsid w:val="009D148E"/>
    <w:rsid w:val="009D18E5"/>
    <w:rsid w:val="009D194D"/>
    <w:rsid w:val="009D1A65"/>
    <w:rsid w:val="009D1F9F"/>
    <w:rsid w:val="009D24D4"/>
    <w:rsid w:val="009D2510"/>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CD4"/>
    <w:rsid w:val="009E1E91"/>
    <w:rsid w:val="009E1F8E"/>
    <w:rsid w:val="009E2308"/>
    <w:rsid w:val="009E23DB"/>
    <w:rsid w:val="009E2587"/>
    <w:rsid w:val="009E2621"/>
    <w:rsid w:val="009E285D"/>
    <w:rsid w:val="009E29C5"/>
    <w:rsid w:val="009E2A43"/>
    <w:rsid w:val="009E2CBB"/>
    <w:rsid w:val="009E339A"/>
    <w:rsid w:val="009E3D3F"/>
    <w:rsid w:val="009E3EC0"/>
    <w:rsid w:val="009E42F0"/>
    <w:rsid w:val="009E4364"/>
    <w:rsid w:val="009E4677"/>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BBF"/>
    <w:rsid w:val="009E7DAE"/>
    <w:rsid w:val="009E7DBF"/>
    <w:rsid w:val="009E7E10"/>
    <w:rsid w:val="009E7E4E"/>
    <w:rsid w:val="009F0316"/>
    <w:rsid w:val="009F03E6"/>
    <w:rsid w:val="009F08A5"/>
    <w:rsid w:val="009F0D52"/>
    <w:rsid w:val="009F0E4B"/>
    <w:rsid w:val="009F1112"/>
    <w:rsid w:val="009F1326"/>
    <w:rsid w:val="009F150F"/>
    <w:rsid w:val="009F178F"/>
    <w:rsid w:val="009F1968"/>
    <w:rsid w:val="009F1986"/>
    <w:rsid w:val="009F1A17"/>
    <w:rsid w:val="009F1A4D"/>
    <w:rsid w:val="009F1DA5"/>
    <w:rsid w:val="009F1FFA"/>
    <w:rsid w:val="009F25A6"/>
    <w:rsid w:val="009F2958"/>
    <w:rsid w:val="009F29C0"/>
    <w:rsid w:val="009F3054"/>
    <w:rsid w:val="009F31B3"/>
    <w:rsid w:val="009F3A79"/>
    <w:rsid w:val="009F3EDD"/>
    <w:rsid w:val="009F4360"/>
    <w:rsid w:val="009F4383"/>
    <w:rsid w:val="009F4AF2"/>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0BF3"/>
    <w:rsid w:val="00A1104B"/>
    <w:rsid w:val="00A11094"/>
    <w:rsid w:val="00A112B9"/>
    <w:rsid w:val="00A118E0"/>
    <w:rsid w:val="00A11E9A"/>
    <w:rsid w:val="00A120B9"/>
    <w:rsid w:val="00A12341"/>
    <w:rsid w:val="00A12830"/>
    <w:rsid w:val="00A128FE"/>
    <w:rsid w:val="00A13115"/>
    <w:rsid w:val="00A1319D"/>
    <w:rsid w:val="00A13254"/>
    <w:rsid w:val="00A13C87"/>
    <w:rsid w:val="00A13CDA"/>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09EB"/>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CD1"/>
    <w:rsid w:val="00A43292"/>
    <w:rsid w:val="00A43519"/>
    <w:rsid w:val="00A43EFF"/>
    <w:rsid w:val="00A44270"/>
    <w:rsid w:val="00A444CB"/>
    <w:rsid w:val="00A4489B"/>
    <w:rsid w:val="00A44B33"/>
    <w:rsid w:val="00A44C4E"/>
    <w:rsid w:val="00A454CF"/>
    <w:rsid w:val="00A455C7"/>
    <w:rsid w:val="00A45E80"/>
    <w:rsid w:val="00A45F92"/>
    <w:rsid w:val="00A45FBF"/>
    <w:rsid w:val="00A46008"/>
    <w:rsid w:val="00A462FB"/>
    <w:rsid w:val="00A4674E"/>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72F9"/>
    <w:rsid w:val="00A57439"/>
    <w:rsid w:val="00A57568"/>
    <w:rsid w:val="00A5766B"/>
    <w:rsid w:val="00A57BF2"/>
    <w:rsid w:val="00A57ED1"/>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925"/>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46"/>
    <w:rsid w:val="00A86DD6"/>
    <w:rsid w:val="00A86E74"/>
    <w:rsid w:val="00A873F5"/>
    <w:rsid w:val="00A8741E"/>
    <w:rsid w:val="00A87B9F"/>
    <w:rsid w:val="00A90667"/>
    <w:rsid w:val="00A9077E"/>
    <w:rsid w:val="00A907E7"/>
    <w:rsid w:val="00A908E0"/>
    <w:rsid w:val="00A91916"/>
    <w:rsid w:val="00A91DF5"/>
    <w:rsid w:val="00A91F66"/>
    <w:rsid w:val="00A91F68"/>
    <w:rsid w:val="00A921E7"/>
    <w:rsid w:val="00A9243C"/>
    <w:rsid w:val="00A92688"/>
    <w:rsid w:val="00A92A88"/>
    <w:rsid w:val="00A92A93"/>
    <w:rsid w:val="00A92D21"/>
    <w:rsid w:val="00A93C9A"/>
    <w:rsid w:val="00A94394"/>
    <w:rsid w:val="00A9455F"/>
    <w:rsid w:val="00A9474D"/>
    <w:rsid w:val="00A94916"/>
    <w:rsid w:val="00A94F3C"/>
    <w:rsid w:val="00A95751"/>
    <w:rsid w:val="00A95FEE"/>
    <w:rsid w:val="00A9637B"/>
    <w:rsid w:val="00A96941"/>
    <w:rsid w:val="00A978E1"/>
    <w:rsid w:val="00A97E89"/>
    <w:rsid w:val="00A97F37"/>
    <w:rsid w:val="00AA0303"/>
    <w:rsid w:val="00AA0313"/>
    <w:rsid w:val="00AA0433"/>
    <w:rsid w:val="00AA0691"/>
    <w:rsid w:val="00AA06CD"/>
    <w:rsid w:val="00AA0DD2"/>
    <w:rsid w:val="00AA124D"/>
    <w:rsid w:val="00AA1279"/>
    <w:rsid w:val="00AA12C4"/>
    <w:rsid w:val="00AA1467"/>
    <w:rsid w:val="00AA1A65"/>
    <w:rsid w:val="00AA1DE6"/>
    <w:rsid w:val="00AA269F"/>
    <w:rsid w:val="00AA2860"/>
    <w:rsid w:val="00AA291A"/>
    <w:rsid w:val="00AA2CC3"/>
    <w:rsid w:val="00AA34B2"/>
    <w:rsid w:val="00AA3C33"/>
    <w:rsid w:val="00AA3D2F"/>
    <w:rsid w:val="00AA3E71"/>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A9E"/>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EFA"/>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8B3"/>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50D"/>
    <w:rsid w:val="00AF36B1"/>
    <w:rsid w:val="00AF3F68"/>
    <w:rsid w:val="00AF4184"/>
    <w:rsid w:val="00AF49C2"/>
    <w:rsid w:val="00AF4D5B"/>
    <w:rsid w:val="00AF4F9C"/>
    <w:rsid w:val="00AF580E"/>
    <w:rsid w:val="00AF5B5E"/>
    <w:rsid w:val="00AF5EB6"/>
    <w:rsid w:val="00AF625E"/>
    <w:rsid w:val="00AF6DBB"/>
    <w:rsid w:val="00AF74F0"/>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4E8A"/>
    <w:rsid w:val="00B050AA"/>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0C9A"/>
    <w:rsid w:val="00B1122B"/>
    <w:rsid w:val="00B112B5"/>
    <w:rsid w:val="00B11382"/>
    <w:rsid w:val="00B11399"/>
    <w:rsid w:val="00B11701"/>
    <w:rsid w:val="00B1177C"/>
    <w:rsid w:val="00B11CD5"/>
    <w:rsid w:val="00B11EEF"/>
    <w:rsid w:val="00B11FC4"/>
    <w:rsid w:val="00B12914"/>
    <w:rsid w:val="00B12BD6"/>
    <w:rsid w:val="00B13597"/>
    <w:rsid w:val="00B139B7"/>
    <w:rsid w:val="00B13EF2"/>
    <w:rsid w:val="00B1420F"/>
    <w:rsid w:val="00B14239"/>
    <w:rsid w:val="00B14CFF"/>
    <w:rsid w:val="00B14D32"/>
    <w:rsid w:val="00B14E00"/>
    <w:rsid w:val="00B154F0"/>
    <w:rsid w:val="00B15823"/>
    <w:rsid w:val="00B15BD5"/>
    <w:rsid w:val="00B15E46"/>
    <w:rsid w:val="00B16257"/>
    <w:rsid w:val="00B16538"/>
    <w:rsid w:val="00B16670"/>
    <w:rsid w:val="00B16878"/>
    <w:rsid w:val="00B16B87"/>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C3C"/>
    <w:rsid w:val="00B273D3"/>
    <w:rsid w:val="00B27D8F"/>
    <w:rsid w:val="00B27E18"/>
    <w:rsid w:val="00B3008E"/>
    <w:rsid w:val="00B300D3"/>
    <w:rsid w:val="00B301AB"/>
    <w:rsid w:val="00B303B2"/>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079"/>
    <w:rsid w:val="00B363C4"/>
    <w:rsid w:val="00B36700"/>
    <w:rsid w:val="00B368F3"/>
    <w:rsid w:val="00B3698A"/>
    <w:rsid w:val="00B373AC"/>
    <w:rsid w:val="00B377E2"/>
    <w:rsid w:val="00B37917"/>
    <w:rsid w:val="00B37C36"/>
    <w:rsid w:val="00B37CFB"/>
    <w:rsid w:val="00B37DF3"/>
    <w:rsid w:val="00B40727"/>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352"/>
    <w:rsid w:val="00B70654"/>
    <w:rsid w:val="00B71298"/>
    <w:rsid w:val="00B71B46"/>
    <w:rsid w:val="00B72190"/>
    <w:rsid w:val="00B722F4"/>
    <w:rsid w:val="00B72DA0"/>
    <w:rsid w:val="00B72E5E"/>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3C"/>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BEF"/>
    <w:rsid w:val="00BB0F68"/>
    <w:rsid w:val="00BB11E3"/>
    <w:rsid w:val="00BB1A4A"/>
    <w:rsid w:val="00BB1BA6"/>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71E"/>
    <w:rsid w:val="00BC7D9A"/>
    <w:rsid w:val="00BC7F95"/>
    <w:rsid w:val="00BD0247"/>
    <w:rsid w:val="00BD0559"/>
    <w:rsid w:val="00BD0782"/>
    <w:rsid w:val="00BD0C1D"/>
    <w:rsid w:val="00BD0C2F"/>
    <w:rsid w:val="00BD144F"/>
    <w:rsid w:val="00BD161A"/>
    <w:rsid w:val="00BD18F7"/>
    <w:rsid w:val="00BD1959"/>
    <w:rsid w:val="00BD1B7B"/>
    <w:rsid w:val="00BD1D78"/>
    <w:rsid w:val="00BD1E34"/>
    <w:rsid w:val="00BD2094"/>
    <w:rsid w:val="00BD25A3"/>
    <w:rsid w:val="00BD290C"/>
    <w:rsid w:val="00BD2A6C"/>
    <w:rsid w:val="00BD2CA8"/>
    <w:rsid w:val="00BD2EE8"/>
    <w:rsid w:val="00BD3196"/>
    <w:rsid w:val="00BD331D"/>
    <w:rsid w:val="00BD3536"/>
    <w:rsid w:val="00BD3799"/>
    <w:rsid w:val="00BD390F"/>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0B15"/>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243"/>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149"/>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3"/>
    <w:rsid w:val="00C138DE"/>
    <w:rsid w:val="00C13B1F"/>
    <w:rsid w:val="00C13BEF"/>
    <w:rsid w:val="00C14157"/>
    <w:rsid w:val="00C14249"/>
    <w:rsid w:val="00C1425C"/>
    <w:rsid w:val="00C1441C"/>
    <w:rsid w:val="00C1530A"/>
    <w:rsid w:val="00C15336"/>
    <w:rsid w:val="00C158C6"/>
    <w:rsid w:val="00C15B4E"/>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5B7"/>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3C4"/>
    <w:rsid w:val="00C46E9D"/>
    <w:rsid w:val="00C46FE3"/>
    <w:rsid w:val="00C4717E"/>
    <w:rsid w:val="00C472E0"/>
    <w:rsid w:val="00C474DA"/>
    <w:rsid w:val="00C4759A"/>
    <w:rsid w:val="00C47711"/>
    <w:rsid w:val="00C47A96"/>
    <w:rsid w:val="00C47D48"/>
    <w:rsid w:val="00C47D6D"/>
    <w:rsid w:val="00C47FA0"/>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2E59"/>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40F"/>
    <w:rsid w:val="00C778F0"/>
    <w:rsid w:val="00C77D0D"/>
    <w:rsid w:val="00C77EA3"/>
    <w:rsid w:val="00C8006B"/>
    <w:rsid w:val="00C80076"/>
    <w:rsid w:val="00C80394"/>
    <w:rsid w:val="00C8056C"/>
    <w:rsid w:val="00C805DD"/>
    <w:rsid w:val="00C80667"/>
    <w:rsid w:val="00C808CA"/>
    <w:rsid w:val="00C80D77"/>
    <w:rsid w:val="00C80DB6"/>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BA0"/>
    <w:rsid w:val="00C92CB9"/>
    <w:rsid w:val="00C931F0"/>
    <w:rsid w:val="00C933FE"/>
    <w:rsid w:val="00C9395C"/>
    <w:rsid w:val="00C93B57"/>
    <w:rsid w:val="00C93C0F"/>
    <w:rsid w:val="00C93D2C"/>
    <w:rsid w:val="00C94240"/>
    <w:rsid w:val="00C942FB"/>
    <w:rsid w:val="00C9436D"/>
    <w:rsid w:val="00C94586"/>
    <w:rsid w:val="00C947E2"/>
    <w:rsid w:val="00C94AD3"/>
    <w:rsid w:val="00C95185"/>
    <w:rsid w:val="00C95288"/>
    <w:rsid w:val="00C95E86"/>
    <w:rsid w:val="00C96E5F"/>
    <w:rsid w:val="00C9761C"/>
    <w:rsid w:val="00C977E8"/>
    <w:rsid w:val="00C978BE"/>
    <w:rsid w:val="00C979B9"/>
    <w:rsid w:val="00C97F97"/>
    <w:rsid w:val="00CA0076"/>
    <w:rsid w:val="00CA028F"/>
    <w:rsid w:val="00CA0951"/>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3FD8"/>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AC3"/>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4D08"/>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43"/>
    <w:rsid w:val="00CE72F7"/>
    <w:rsid w:val="00CF056A"/>
    <w:rsid w:val="00CF063D"/>
    <w:rsid w:val="00CF0776"/>
    <w:rsid w:val="00CF0A08"/>
    <w:rsid w:val="00CF12EE"/>
    <w:rsid w:val="00CF1B08"/>
    <w:rsid w:val="00CF2640"/>
    <w:rsid w:val="00CF2649"/>
    <w:rsid w:val="00CF2741"/>
    <w:rsid w:val="00CF2A93"/>
    <w:rsid w:val="00CF2B57"/>
    <w:rsid w:val="00CF334E"/>
    <w:rsid w:val="00CF3843"/>
    <w:rsid w:val="00CF394C"/>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1A2"/>
    <w:rsid w:val="00D02249"/>
    <w:rsid w:val="00D022EC"/>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23F"/>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882"/>
    <w:rsid w:val="00D238F7"/>
    <w:rsid w:val="00D23B57"/>
    <w:rsid w:val="00D23B7B"/>
    <w:rsid w:val="00D23C9B"/>
    <w:rsid w:val="00D23F8A"/>
    <w:rsid w:val="00D23FB8"/>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636"/>
    <w:rsid w:val="00D337AD"/>
    <w:rsid w:val="00D340DF"/>
    <w:rsid w:val="00D34503"/>
    <w:rsid w:val="00D34921"/>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7B5"/>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3F5"/>
    <w:rsid w:val="00D6748A"/>
    <w:rsid w:val="00D67757"/>
    <w:rsid w:val="00D67C01"/>
    <w:rsid w:val="00D67D91"/>
    <w:rsid w:val="00D67E7F"/>
    <w:rsid w:val="00D67F8E"/>
    <w:rsid w:val="00D703DD"/>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9ED"/>
    <w:rsid w:val="00D83AD9"/>
    <w:rsid w:val="00D83E35"/>
    <w:rsid w:val="00D84599"/>
    <w:rsid w:val="00D846BA"/>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637"/>
    <w:rsid w:val="00DA2849"/>
    <w:rsid w:val="00DA2D2B"/>
    <w:rsid w:val="00DA2F9D"/>
    <w:rsid w:val="00DA30CD"/>
    <w:rsid w:val="00DA3C4E"/>
    <w:rsid w:val="00DA3EAE"/>
    <w:rsid w:val="00DA4225"/>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2FF"/>
    <w:rsid w:val="00DB4304"/>
    <w:rsid w:val="00DB4341"/>
    <w:rsid w:val="00DB4F66"/>
    <w:rsid w:val="00DB53FD"/>
    <w:rsid w:val="00DB6451"/>
    <w:rsid w:val="00DB6457"/>
    <w:rsid w:val="00DB648A"/>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55A"/>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5E5"/>
    <w:rsid w:val="00DE5A88"/>
    <w:rsid w:val="00DE5B29"/>
    <w:rsid w:val="00DE6522"/>
    <w:rsid w:val="00DE6F8B"/>
    <w:rsid w:val="00DE7276"/>
    <w:rsid w:val="00DE738C"/>
    <w:rsid w:val="00DE77D6"/>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283"/>
    <w:rsid w:val="00DF53B1"/>
    <w:rsid w:val="00DF5886"/>
    <w:rsid w:val="00DF5E36"/>
    <w:rsid w:val="00DF5F03"/>
    <w:rsid w:val="00DF6727"/>
    <w:rsid w:val="00DF68FD"/>
    <w:rsid w:val="00DF6E5E"/>
    <w:rsid w:val="00DF70BD"/>
    <w:rsid w:val="00DF7B33"/>
    <w:rsid w:val="00DF7D8E"/>
    <w:rsid w:val="00DF7EA8"/>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E9A"/>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69"/>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29C"/>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2B6"/>
    <w:rsid w:val="00E65722"/>
    <w:rsid w:val="00E65A1F"/>
    <w:rsid w:val="00E65DEA"/>
    <w:rsid w:val="00E6667F"/>
    <w:rsid w:val="00E66940"/>
    <w:rsid w:val="00E66C77"/>
    <w:rsid w:val="00E66C7C"/>
    <w:rsid w:val="00E67113"/>
    <w:rsid w:val="00E67186"/>
    <w:rsid w:val="00E67EB5"/>
    <w:rsid w:val="00E70508"/>
    <w:rsid w:val="00E70892"/>
    <w:rsid w:val="00E70B7D"/>
    <w:rsid w:val="00E71697"/>
    <w:rsid w:val="00E71BBD"/>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827"/>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80"/>
    <w:rsid w:val="00EA2AE5"/>
    <w:rsid w:val="00EA3051"/>
    <w:rsid w:val="00EA3881"/>
    <w:rsid w:val="00EA3B2E"/>
    <w:rsid w:val="00EA3D83"/>
    <w:rsid w:val="00EA3D97"/>
    <w:rsid w:val="00EA410E"/>
    <w:rsid w:val="00EA42DC"/>
    <w:rsid w:val="00EA46D7"/>
    <w:rsid w:val="00EA4B1A"/>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49"/>
    <w:rsid w:val="00EB2566"/>
    <w:rsid w:val="00EB256E"/>
    <w:rsid w:val="00EB281B"/>
    <w:rsid w:val="00EB2A1C"/>
    <w:rsid w:val="00EB2DF6"/>
    <w:rsid w:val="00EB2E41"/>
    <w:rsid w:val="00EB3601"/>
    <w:rsid w:val="00EB37F5"/>
    <w:rsid w:val="00EB408B"/>
    <w:rsid w:val="00EB4519"/>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8B8"/>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4D17"/>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519"/>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499"/>
    <w:rsid w:val="00EF3814"/>
    <w:rsid w:val="00EF399B"/>
    <w:rsid w:val="00EF450E"/>
    <w:rsid w:val="00EF45F6"/>
    <w:rsid w:val="00EF47EE"/>
    <w:rsid w:val="00EF4EED"/>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4D1"/>
    <w:rsid w:val="00F0299E"/>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639"/>
    <w:rsid w:val="00F13B9D"/>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2DB5"/>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D01"/>
    <w:rsid w:val="00F26410"/>
    <w:rsid w:val="00F26A01"/>
    <w:rsid w:val="00F26B54"/>
    <w:rsid w:val="00F26D84"/>
    <w:rsid w:val="00F26DD0"/>
    <w:rsid w:val="00F27303"/>
    <w:rsid w:val="00F275AD"/>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4828"/>
    <w:rsid w:val="00F35173"/>
    <w:rsid w:val="00F356CC"/>
    <w:rsid w:val="00F35F61"/>
    <w:rsid w:val="00F3608A"/>
    <w:rsid w:val="00F366A7"/>
    <w:rsid w:val="00F36A45"/>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8"/>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6CD8"/>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69B"/>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209"/>
    <w:rsid w:val="00F71E2C"/>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30A"/>
    <w:rsid w:val="00F94D16"/>
    <w:rsid w:val="00F94F3D"/>
    <w:rsid w:val="00F94F42"/>
    <w:rsid w:val="00F9515B"/>
    <w:rsid w:val="00F95255"/>
    <w:rsid w:val="00F955B4"/>
    <w:rsid w:val="00F959E2"/>
    <w:rsid w:val="00F95A49"/>
    <w:rsid w:val="00F95BFF"/>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2D80"/>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E9F"/>
    <w:rsid w:val="00FB7F18"/>
    <w:rsid w:val="00FC0417"/>
    <w:rsid w:val="00FC0438"/>
    <w:rsid w:val="00FC078E"/>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0D0"/>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40"/>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98D"/>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9CBF"/>
  <w15:docId w15:val="{B8915916-C4C4-4498-8108-0F18117E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87"/>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aliases w:val="Heading 3 Char1"/>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aliases w:val="vlasina 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2C17DD"/>
    <w:rPr>
      <w:rFonts w:ascii="Arial" w:hAnsi="Arial" w:cs="Arial"/>
      <w:b/>
      <w:bCs/>
      <w:sz w:val="22"/>
      <w:szCs w:val="22"/>
      <w:lang w:val="sr-Cyrl-CS" w:eastAsia="ar-SA" w:bidi="ar-SA"/>
    </w:rPr>
  </w:style>
  <w:style w:type="character" w:customStyle="1" w:styleId="Heading2Char">
    <w:name w:val="Heading 2 Char"/>
    <w:link w:val="Heading2"/>
    <w:locked/>
    <w:rsid w:val="00A77E54"/>
    <w:rPr>
      <w:rFonts w:ascii="Arial" w:hAnsi="Arial" w:cs="Arial"/>
      <w:b/>
      <w:bCs/>
      <w:sz w:val="22"/>
      <w:szCs w:val="22"/>
      <w:lang w:eastAsia="ar-SA" w:bidi="ar-SA"/>
    </w:rPr>
  </w:style>
  <w:style w:type="character" w:customStyle="1" w:styleId="Heading3Char">
    <w:name w:val="Heading 3 Char"/>
    <w:aliases w:val="Heading 3 Char1 Char"/>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aliases w:val="vlasina Heading 4 Char"/>
    <w:link w:val="Heading4"/>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locked/>
    <w:rsid w:val="001C29BC"/>
    <w:rPr>
      <w:rFonts w:ascii="Arial Narrow" w:hAnsi="Arial Narrow" w:cs="Arial Narrow"/>
      <w:b/>
      <w:bCs/>
      <w:sz w:val="28"/>
      <w:szCs w:val="28"/>
      <w:lang w:val="sr-Cyrl-CS" w:eastAsia="ar-SA" w:bidi="ar-SA"/>
    </w:rPr>
  </w:style>
  <w:style w:type="character" w:customStyle="1" w:styleId="WW8Num2z0">
    <w:name w:val="WW8Num2z0"/>
    <w:rsid w:val="008E42BF"/>
    <w:rPr>
      <w:rFonts w:ascii="Symbol" w:hAnsi="Symbol" w:cs="Symbol"/>
    </w:rPr>
  </w:style>
  <w:style w:type="character" w:customStyle="1" w:styleId="WW8Num3z0">
    <w:name w:val="WW8Num3z0"/>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rsid w:val="008E42BF"/>
    <w:rPr>
      <w:rFonts w:ascii="Symbol" w:hAnsi="Symbol" w:cs="Symbol"/>
    </w:rPr>
  </w:style>
  <w:style w:type="character" w:customStyle="1" w:styleId="WW8Num6z0">
    <w:name w:val="WW8Num6z0"/>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s="Courier New"/>
      <w:color w:val="auto"/>
    </w:rPr>
  </w:style>
  <w:style w:type="character" w:customStyle="1" w:styleId="WW8Num21z0">
    <w:name w:val="WW8Num21z0"/>
    <w:rsid w:val="008E42BF"/>
    <w:rPr>
      <w:rFonts w:ascii="Symbol" w:hAnsi="Symbol" w:cs="Symbol"/>
    </w:rPr>
  </w:style>
  <w:style w:type="character" w:customStyle="1" w:styleId="WW8Num24z1">
    <w:name w:val="WW8Num24z1"/>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cs="Wingdings"/>
    </w:rPr>
  </w:style>
  <w:style w:type="character" w:customStyle="1" w:styleId="WW8Num38z3">
    <w:name w:val="WW8Num38z3"/>
    <w:rsid w:val="008E42BF"/>
    <w:rPr>
      <w:rFonts w:ascii="Symbol" w:hAnsi="Symbol" w:cs="Symbol"/>
    </w:rPr>
  </w:style>
  <w:style w:type="character" w:customStyle="1" w:styleId="WW8Num39z0">
    <w:name w:val="WW8Num39z0"/>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rsid w:val="008E42BF"/>
    <w:rPr>
      <w:rFonts w:ascii="Symbol" w:hAnsi="Symbol" w:cs="Symbol"/>
    </w:rPr>
  </w:style>
  <w:style w:type="character" w:customStyle="1" w:styleId="WW8Num43z0">
    <w:name w:val="WW8Num43z0"/>
    <w:rsid w:val="008E42BF"/>
    <w:rPr>
      <w:rFonts w:ascii="Symbol" w:hAnsi="Symbol" w:cs="Symbol"/>
    </w:rPr>
  </w:style>
  <w:style w:type="character" w:customStyle="1" w:styleId="WW8Num44z0">
    <w:name w:val="WW8Num44z0"/>
    <w:rsid w:val="008E42BF"/>
    <w:rPr>
      <w:rFonts w:ascii="Symbol" w:hAnsi="Symbol" w:cs="Symbol"/>
    </w:rPr>
  </w:style>
  <w:style w:type="character" w:customStyle="1" w:styleId="WW8Num46z0">
    <w:name w:val="WW8Num46z0"/>
    <w:rsid w:val="008E42BF"/>
    <w:rPr>
      <w:rFonts w:ascii="Symbol" w:hAnsi="Symbol" w:cs="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rsid w:val="008E42BF"/>
    <w:rPr>
      <w:rFonts w:ascii="Symbol" w:hAnsi="Symbol" w:cs="Symbol"/>
    </w:rPr>
  </w:style>
  <w:style w:type="character" w:customStyle="1" w:styleId="WW8Num38z0">
    <w:name w:val="WW8Num38z0"/>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rsid w:val="008E42BF"/>
    <w:rPr>
      <w:rFonts w:ascii="Courier New" w:hAnsi="Courier New" w:cs="Courier New"/>
    </w:rPr>
  </w:style>
  <w:style w:type="character" w:customStyle="1" w:styleId="WW8Num7z2">
    <w:name w:val="WW8Num7z2"/>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rsid w:val="008E42BF"/>
    <w:rPr>
      <w:rFonts w:ascii="Symbol" w:hAnsi="Symbol" w:cs="Symbol"/>
    </w:rPr>
  </w:style>
  <w:style w:type="character" w:customStyle="1" w:styleId="WW8Num13z1">
    <w:name w:val="WW8Num13z1"/>
    <w:rsid w:val="008E42BF"/>
    <w:rPr>
      <w:rFonts w:ascii="Courier New" w:hAnsi="Courier New" w:cs="Courier New"/>
    </w:rPr>
  </w:style>
  <w:style w:type="character" w:customStyle="1" w:styleId="WW8Num13z2">
    <w:name w:val="WW8Num13z2"/>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rsid w:val="008E42BF"/>
    <w:rPr>
      <w:rFonts w:ascii="Courier New" w:hAnsi="Courier New" w:cs="Courier New"/>
    </w:rPr>
  </w:style>
  <w:style w:type="character" w:customStyle="1" w:styleId="WW8Num23z2">
    <w:name w:val="WW8Num23z2"/>
    <w:rsid w:val="008E42BF"/>
    <w:rPr>
      <w:rFonts w:ascii="Wingdings" w:hAnsi="Wingdings" w:cs="Wingdings"/>
    </w:rPr>
  </w:style>
  <w:style w:type="character" w:customStyle="1" w:styleId="WW8Num23z3">
    <w:name w:val="WW8Num23z3"/>
    <w:rsid w:val="008E42BF"/>
    <w:rPr>
      <w:rFonts w:ascii="Symbol" w:hAnsi="Symbol" w:cs="Symbol"/>
    </w:rPr>
  </w:style>
  <w:style w:type="character" w:customStyle="1" w:styleId="WW8Num25z1">
    <w:name w:val="WW8Num25z1"/>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cs="Wingdings"/>
    </w:rPr>
  </w:style>
  <w:style w:type="character" w:customStyle="1" w:styleId="WW8Num26z3">
    <w:name w:val="WW8Num26z3"/>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rsid w:val="008E42BF"/>
    <w:rPr>
      <w:rFonts w:ascii="Courier New" w:hAnsi="Courier New" w:cs="Courier New"/>
    </w:rPr>
  </w:style>
  <w:style w:type="character" w:customStyle="1" w:styleId="WW8Num36z2">
    <w:name w:val="WW8Num36z2"/>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rsid w:val="008E42BF"/>
    <w:rPr>
      <w:rFonts w:ascii="Courier New" w:hAnsi="Courier New" w:cs="Courier New"/>
    </w:rPr>
  </w:style>
  <w:style w:type="character" w:customStyle="1" w:styleId="WW8Num37z2">
    <w:name w:val="WW8Num37z2"/>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rsid w:val="008E42BF"/>
    <w:rPr>
      <w:rFonts w:ascii="Courier New" w:hAnsi="Courier New" w:cs="Courier New"/>
    </w:rPr>
  </w:style>
  <w:style w:type="character" w:customStyle="1" w:styleId="WW8Num39z2">
    <w:name w:val="WW8Num39z2"/>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rsid w:val="008E42BF"/>
    <w:rPr>
      <w:rFonts w:ascii="Courier New" w:hAnsi="Courier New" w:cs="Courier New"/>
    </w:rPr>
  </w:style>
  <w:style w:type="character" w:customStyle="1" w:styleId="WW8Num45z2">
    <w:name w:val="WW8Num45z2"/>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rsid w:val="008E42BF"/>
    <w:rPr>
      <w:rFonts w:ascii="Symbol" w:hAnsi="Symbol" w:cs="Symbol"/>
    </w:rPr>
  </w:style>
  <w:style w:type="character" w:customStyle="1" w:styleId="WW8Num52z1">
    <w:name w:val="WW8Num52z1"/>
    <w:rsid w:val="008E42BF"/>
    <w:rPr>
      <w:rFonts w:ascii="Courier New" w:hAnsi="Courier New" w:cs="Courier New"/>
    </w:rPr>
  </w:style>
  <w:style w:type="character" w:customStyle="1" w:styleId="WW8Num52z2">
    <w:name w:val="WW8Num52z2"/>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rsid w:val="008E42BF"/>
    <w:rPr>
      <w:rFonts w:ascii="Symbol" w:hAnsi="Symbol" w:cs="Symbol"/>
    </w:rPr>
  </w:style>
  <w:style w:type="character" w:customStyle="1" w:styleId="WW8Num55z1">
    <w:name w:val="WW8Num55z1"/>
    <w:rsid w:val="008E42BF"/>
    <w:rPr>
      <w:rFonts w:ascii="Courier New" w:hAnsi="Courier New" w:cs="Courier New"/>
    </w:rPr>
  </w:style>
  <w:style w:type="character" w:customStyle="1" w:styleId="WW8Num55z2">
    <w:name w:val="WW8Num55z2"/>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62540E"/>
    <w:rPr>
      <w:sz w:val="24"/>
      <w:szCs w:val="24"/>
      <w:lang w:val="sr-Cyrl-CS" w:eastAsia="ar-SA" w:bidi="ar-SA"/>
    </w:rPr>
  </w:style>
  <w:style w:type="paragraph" w:styleId="List">
    <w:name w:val="List"/>
    <w:basedOn w:val="BodyText"/>
    <w:rsid w:val="008E42BF"/>
    <w:pPr>
      <w:widowControl w:val="0"/>
      <w:spacing w:after="120"/>
      <w:jc w:val="left"/>
    </w:pPr>
    <w:rPr>
      <w:rFonts w:ascii="Tahoma" w:hAnsi="Tahoma" w:cs="Tahoma"/>
      <w:lang w:val="en-US"/>
    </w:rPr>
  </w:style>
  <w:style w:type="paragraph" w:styleId="Caption">
    <w:name w:val="caption"/>
    <w:aliases w:val="Caption Table"/>
    <w:basedOn w:val="Normal"/>
    <w:link w:val="CaptionChar"/>
    <w:uiPriority w:val="35"/>
    <w:qFormat/>
    <w:rsid w:val="008E42BF"/>
    <w:pPr>
      <w:suppressLineNumbers/>
      <w:spacing w:before="120" w:after="120"/>
    </w:pPr>
    <w:rPr>
      <w:i/>
      <w:iCs/>
      <w:sz w:val="20"/>
      <w:szCs w:val="20"/>
    </w:rPr>
  </w:style>
  <w:style w:type="paragraph" w:customStyle="1" w:styleId="Index">
    <w:name w:val="Index"/>
    <w:basedOn w:val="Normal"/>
    <w:rsid w:val="008E42BF"/>
    <w:pPr>
      <w:suppressLineNumbers/>
    </w:pPr>
  </w:style>
  <w:style w:type="paragraph" w:customStyle="1" w:styleId="Heading">
    <w:name w:val="Heading"/>
    <w:basedOn w:val="Normal"/>
    <w:next w:val="BodyText"/>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28"/>
      <w:u w:val="single"/>
      <w:lang w:val="en-GB"/>
    </w:rPr>
  </w:style>
  <w:style w:type="paragraph" w:styleId="TOC1">
    <w:name w:val="toc 1"/>
    <w:basedOn w:val="Normal"/>
    <w:next w:val="Normal"/>
    <w:autoRedefine/>
    <w:uiPriority w:val="39"/>
    <w:qFormat/>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rPr>
  </w:style>
  <w:style w:type="character" w:customStyle="1" w:styleId="CommentTextChar">
    <w:name w:val="Comment Text Char"/>
    <w:link w:val="CommentText"/>
    <w:locked/>
    <w:rsid w:val="00805216"/>
    <w:rPr>
      <w:lang w:val="sr-Cyrl-CS" w:eastAsia="ar-SA" w:bidi="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locked/>
    <w:rsid w:val="00805216"/>
    <w:rPr>
      <w:b/>
      <w:bCs/>
      <w:lang w:val="sr-Cyrl-CS" w:eastAsia="ar-SA" w:bidi="ar-SA"/>
    </w:rPr>
  </w:style>
  <w:style w:type="paragraph" w:styleId="BalloonText">
    <w:name w:val="Balloon Text"/>
    <w:basedOn w:val="Normal"/>
    <w:link w:val="BalloonTextChar"/>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1">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rsid w:val="00EC069A"/>
    <w:pPr>
      <w:suppressAutoHyphens w:val="0"/>
    </w:pPr>
    <w:rPr>
      <w:rFonts w:ascii="Courier New" w:hAnsi="Courier New"/>
      <w:sz w:val="20"/>
      <w:szCs w:val="20"/>
      <w:lang w:val="en-US" w:eastAsia="en-US"/>
    </w:rPr>
  </w:style>
  <w:style w:type="character" w:customStyle="1" w:styleId="PlainTextChar">
    <w:name w:val="Plain Text Char"/>
    <w:link w:val="PlainText"/>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qFormat/>
    <w:rsid w:val="00805216"/>
    <w:pPr>
      <w:ind w:left="480"/>
    </w:pPr>
    <w:rPr>
      <w:rFonts w:ascii="Calibri" w:hAnsi="Calibri" w:cs="Calibri"/>
      <w:i/>
      <w:iCs/>
      <w:sz w:val="20"/>
      <w:szCs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60"/>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rsid w:val="001C29BC"/>
    <w:pPr>
      <w:jc w:val="both"/>
    </w:pPr>
    <w:rPr>
      <w:rFonts w:ascii="Arial" w:hAnsi="Arial"/>
      <w:b/>
      <w:bCs/>
      <w:i/>
      <w:iCs/>
      <w:noProof/>
      <w:sz w:val="24"/>
      <w:szCs w:val="24"/>
      <w:lang w:val="sr-Cyrl-CS"/>
    </w:rPr>
  </w:style>
  <w:style w:type="character" w:customStyle="1" w:styleId="NormalArialChar">
    <w:name w:val="Normal+Arial Char"/>
    <w:link w:val="NormalArial"/>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3"/>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rsid w:val="00F347FA"/>
    <w:pPr>
      <w:numPr>
        <w:numId w:val="4"/>
      </w:numPr>
      <w:ind w:left="1077" w:hanging="357"/>
    </w:pPr>
    <w:rPr>
      <w:sz w:val="22"/>
      <w:lang w:eastAsia="en-US"/>
    </w:rPr>
  </w:style>
  <w:style w:type="character" w:customStyle="1" w:styleId="Crtica2Char">
    <w:name w:val="Crtica 2 Char"/>
    <w:link w:val="Crtica2"/>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5"/>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uiPriority w:val="99"/>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uiPriority w:val="99"/>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Podnaslov1">
    <w:name w:val="KDPodnaslov1"/>
    <w:basedOn w:val="Normal"/>
    <w:link w:val="KDPodnaslov1Char"/>
    <w:qFormat/>
    <w:rsid w:val="00332061"/>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32061"/>
    <w:pPr>
      <w:outlineLvl w:val="1"/>
    </w:pPr>
  </w:style>
  <w:style w:type="character" w:customStyle="1" w:styleId="KDPodnaslov1Char">
    <w:name w:val="KDPodnaslov1 Char"/>
    <w:link w:val="KDPodnaslov1"/>
    <w:rsid w:val="00332061"/>
    <w:rPr>
      <w:rFonts w:ascii="Arial" w:hAnsi="Arial"/>
      <w:b/>
      <w:sz w:val="22"/>
      <w:szCs w:val="22"/>
      <w:lang w:val="en-US" w:eastAsia="en-US"/>
    </w:rPr>
  </w:style>
  <w:style w:type="character" w:customStyle="1" w:styleId="KDPodnaslov2Char">
    <w:name w:val="KDPodnaslov2 Char"/>
    <w:link w:val="KDPodnaslov2"/>
    <w:rsid w:val="00332061"/>
    <w:rPr>
      <w:rFonts w:ascii="Arial" w:hAnsi="Arial"/>
      <w:b/>
      <w:sz w:val="22"/>
      <w:szCs w:val="22"/>
      <w:lang w:val="en-US" w:eastAsia="en-US"/>
    </w:rPr>
  </w:style>
  <w:style w:type="paragraph" w:customStyle="1" w:styleId="Bulit01">
    <w:name w:val="Bulit 01"/>
    <w:basedOn w:val="Normal"/>
    <w:link w:val="Bulit01Char"/>
    <w:uiPriority w:val="99"/>
    <w:qFormat/>
    <w:rsid w:val="00157087"/>
    <w:pPr>
      <w:numPr>
        <w:numId w:val="17"/>
      </w:numPr>
      <w:suppressAutoHyphens w:val="0"/>
      <w:spacing w:before="120" w:after="180"/>
      <w:jc w:val="both"/>
    </w:pPr>
    <w:rPr>
      <w:rFonts w:ascii="Arial" w:eastAsia="TimesNewRomanPSMT" w:hAnsi="Arial"/>
      <w:sz w:val="22"/>
      <w:lang w:val="en-US" w:eastAsia="en-US"/>
    </w:rPr>
  </w:style>
  <w:style w:type="character" w:customStyle="1" w:styleId="Bulit01Char">
    <w:name w:val="Bulit 01 Char"/>
    <w:link w:val="Bulit01"/>
    <w:uiPriority w:val="99"/>
    <w:rsid w:val="00157087"/>
    <w:rPr>
      <w:rFonts w:ascii="Arial" w:eastAsia="TimesNewRomanPSMT" w:hAnsi="Arial"/>
      <w:sz w:val="22"/>
      <w:szCs w:val="24"/>
      <w:lang w:val="en-US" w:eastAsia="en-US"/>
    </w:rPr>
  </w:style>
  <w:style w:type="character" w:customStyle="1" w:styleId="content">
    <w:name w:val="content"/>
    <w:basedOn w:val="DefaultParagraphFont"/>
    <w:rsid w:val="00157087"/>
  </w:style>
  <w:style w:type="character" w:styleId="IntenseEmphasis">
    <w:name w:val="Intense Emphasis"/>
    <w:uiPriority w:val="21"/>
    <w:qFormat/>
    <w:rsid w:val="00157087"/>
    <w:rPr>
      <w:b/>
      <w:bCs/>
      <w:i/>
      <w:iCs/>
      <w:color w:val="4F81BD"/>
    </w:rPr>
  </w:style>
  <w:style w:type="paragraph" w:customStyle="1" w:styleId="xl65">
    <w:name w:val="xl65"/>
    <w:basedOn w:val="Normal"/>
    <w:rsid w:val="0015708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66">
    <w:name w:val="xl66"/>
    <w:basedOn w:val="Normal"/>
    <w:rsid w:val="0015708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67">
    <w:name w:val="xl67"/>
    <w:basedOn w:val="Normal"/>
    <w:rsid w:val="0015708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8">
    <w:name w:val="xl68"/>
    <w:basedOn w:val="Normal"/>
    <w:rsid w:val="00157087"/>
    <w:pPr>
      <w:pBdr>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69">
    <w:name w:val="xl69"/>
    <w:basedOn w:val="Normal"/>
    <w:rsid w:val="00157087"/>
    <w:pPr>
      <w:pBdr>
        <w:top w:val="single" w:sz="4"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0">
    <w:name w:val="xl70"/>
    <w:basedOn w:val="Normal"/>
    <w:rsid w:val="0015708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1">
    <w:name w:val="xl71"/>
    <w:basedOn w:val="Normal"/>
    <w:rsid w:val="0015708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2">
    <w:name w:val="xl72"/>
    <w:basedOn w:val="Normal"/>
    <w:rsid w:val="0015708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3">
    <w:name w:val="xl73"/>
    <w:basedOn w:val="Normal"/>
    <w:rsid w:val="0015708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 w:val="22"/>
      <w:lang w:val="en-US" w:eastAsia="en-US"/>
    </w:rPr>
  </w:style>
  <w:style w:type="paragraph" w:customStyle="1" w:styleId="xl74">
    <w:name w:val="xl74"/>
    <w:basedOn w:val="Normal"/>
    <w:rsid w:val="0015708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 w:val="22"/>
      <w:lang w:val="en-US" w:eastAsia="en-US"/>
    </w:rPr>
  </w:style>
  <w:style w:type="paragraph" w:customStyle="1" w:styleId="xl75">
    <w:name w:val="xl75"/>
    <w:basedOn w:val="Normal"/>
    <w:rsid w:val="0015708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6">
    <w:name w:val="xl76"/>
    <w:basedOn w:val="Normal"/>
    <w:rsid w:val="0015708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77">
    <w:name w:val="xl77"/>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8">
    <w:name w:val="xl78"/>
    <w:basedOn w:val="Normal"/>
    <w:rsid w:val="0015708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79">
    <w:name w:val="xl79"/>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0">
    <w:name w:val="xl80"/>
    <w:basedOn w:val="Normal"/>
    <w:rsid w:val="0015708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xl81">
    <w:name w:val="xl81"/>
    <w:basedOn w:val="Normal"/>
    <w:rsid w:val="0015708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2">
    <w:name w:val="xl82"/>
    <w:basedOn w:val="Normal"/>
    <w:rsid w:val="0015708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 w:val="22"/>
      <w:lang w:val="en-US" w:eastAsia="en-US"/>
    </w:rPr>
  </w:style>
  <w:style w:type="paragraph" w:customStyle="1" w:styleId="xl83">
    <w:name w:val="xl83"/>
    <w:basedOn w:val="Normal"/>
    <w:rsid w:val="0015708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jc w:val="both"/>
    </w:pPr>
    <w:rPr>
      <w:rFonts w:ascii="Arial" w:hAnsi="Arial"/>
      <w:sz w:val="22"/>
      <w:lang w:val="en-US" w:eastAsia="en-US"/>
    </w:rPr>
  </w:style>
  <w:style w:type="paragraph" w:customStyle="1" w:styleId="xl84">
    <w:name w:val="xl84"/>
    <w:basedOn w:val="Normal"/>
    <w:rsid w:val="0015708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5">
    <w:name w:val="xl85"/>
    <w:basedOn w:val="Normal"/>
    <w:rsid w:val="0015708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6">
    <w:name w:val="xl86"/>
    <w:basedOn w:val="Normal"/>
    <w:rsid w:val="0015708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both"/>
    </w:pPr>
    <w:rPr>
      <w:rFonts w:ascii="Arial" w:hAnsi="Arial"/>
      <w:sz w:val="22"/>
      <w:lang w:val="en-US" w:eastAsia="en-US"/>
    </w:rPr>
  </w:style>
  <w:style w:type="paragraph" w:customStyle="1" w:styleId="xl87">
    <w:name w:val="xl87"/>
    <w:basedOn w:val="Normal"/>
    <w:rsid w:val="0015708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both"/>
    </w:pPr>
    <w:rPr>
      <w:rFonts w:ascii="Arial" w:hAnsi="Arial"/>
      <w:sz w:val="22"/>
      <w:lang w:val="en-US" w:eastAsia="en-US"/>
    </w:rPr>
  </w:style>
  <w:style w:type="paragraph" w:customStyle="1" w:styleId="CM5">
    <w:name w:val="CM5"/>
    <w:basedOn w:val="Default"/>
    <w:next w:val="Default"/>
    <w:rsid w:val="00157087"/>
    <w:pPr>
      <w:spacing w:before="120" w:line="276" w:lineRule="atLeast"/>
      <w:jc w:val="both"/>
    </w:pPr>
    <w:rPr>
      <w:rFonts w:ascii="Times New Roman" w:hAnsi="Times New Roman" w:cs="Times New Roman"/>
      <w:color w:val="auto"/>
    </w:rPr>
  </w:style>
  <w:style w:type="character" w:customStyle="1" w:styleId="HeaderChar1">
    <w:name w:val="Header Char1"/>
    <w:rsid w:val="00157087"/>
    <w:rPr>
      <w:rFonts w:ascii="Arial" w:eastAsia="Times New Roman" w:hAnsi="Arial" w:cs="Arial"/>
      <w:sz w:val="24"/>
      <w:lang w:val="sr-Latn-CS"/>
    </w:rPr>
  </w:style>
  <w:style w:type="paragraph" w:customStyle="1" w:styleId="maintitle">
    <w:name w:val="maintitle"/>
    <w:basedOn w:val="Normal"/>
    <w:rsid w:val="00157087"/>
    <w:pPr>
      <w:suppressAutoHyphens w:val="0"/>
      <w:spacing w:before="100" w:beforeAutospacing="1" w:after="100" w:afterAutospacing="1"/>
      <w:jc w:val="both"/>
    </w:pPr>
    <w:rPr>
      <w:rFonts w:ascii="Arial" w:hAnsi="Arial"/>
      <w:sz w:val="22"/>
      <w:lang w:val="en-US" w:eastAsia="en-US"/>
    </w:rPr>
  </w:style>
  <w:style w:type="paragraph" w:styleId="BlockText">
    <w:name w:val="Block Text"/>
    <w:basedOn w:val="Normal"/>
    <w:rsid w:val="00157087"/>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157087"/>
    <w:pPr>
      <w:tabs>
        <w:tab w:val="left" w:pos="720"/>
      </w:tabs>
      <w:suppressAutoHyphens w:val="0"/>
      <w:spacing w:before="120" w:after="120"/>
      <w:jc w:val="both"/>
    </w:pPr>
    <w:rPr>
      <w:rFonts w:ascii="HelveticaPlain" w:hAnsi="HelveticaPlain"/>
      <w:sz w:val="22"/>
      <w:szCs w:val="22"/>
      <w:lang w:val="en-US" w:eastAsia="en-US"/>
    </w:rPr>
  </w:style>
  <w:style w:type="character" w:customStyle="1" w:styleId="StyleArial">
    <w:name w:val="Style Arial"/>
    <w:rsid w:val="00157087"/>
    <w:rPr>
      <w:rFonts w:ascii="Arial" w:hAnsi="Arial"/>
      <w:sz w:val="24"/>
      <w:szCs w:val="24"/>
    </w:rPr>
  </w:style>
  <w:style w:type="paragraph" w:customStyle="1" w:styleId="BlockQuotationLast">
    <w:name w:val="Block Quotation Last"/>
    <w:basedOn w:val="Normal"/>
    <w:next w:val="BodyText"/>
    <w:link w:val="BlockQuotationLastChar"/>
    <w:rsid w:val="00157087"/>
    <w:pPr>
      <w:keepLines/>
      <w:suppressAutoHyphens w:val="0"/>
      <w:spacing w:before="120" w:after="240"/>
      <w:ind w:left="720" w:right="720"/>
      <w:jc w:val="both"/>
    </w:pPr>
    <w:rPr>
      <w:rFonts w:ascii="Calibri" w:eastAsia="Calibri" w:hAnsi="Calibri"/>
      <w:i/>
      <w:sz w:val="20"/>
      <w:szCs w:val="20"/>
      <w:lang w:val="en-US" w:eastAsia="en-US"/>
    </w:rPr>
  </w:style>
  <w:style w:type="character" w:customStyle="1" w:styleId="BlockQuotationLastChar">
    <w:name w:val="Block Quotation Last Char"/>
    <w:link w:val="BlockQuotationLast"/>
    <w:rsid w:val="00157087"/>
    <w:rPr>
      <w:rFonts w:ascii="Calibri" w:eastAsia="Calibri" w:hAnsi="Calibri"/>
      <w:i/>
      <w:lang w:val="en-US" w:eastAsia="en-US"/>
    </w:rPr>
  </w:style>
  <w:style w:type="character" w:customStyle="1" w:styleId="WW8Num1z2">
    <w:name w:val="WW8Num1z2"/>
    <w:rsid w:val="00157087"/>
    <w:rPr>
      <w:b w:val="0"/>
      <w:i w:val="0"/>
    </w:rPr>
  </w:style>
  <w:style w:type="character" w:customStyle="1" w:styleId="WW8Num5z3">
    <w:name w:val="WW8Num5z3"/>
    <w:rsid w:val="00157087"/>
    <w:rPr>
      <w:rFonts w:ascii="Symbol" w:hAnsi="Symbol"/>
    </w:rPr>
  </w:style>
  <w:style w:type="character" w:customStyle="1" w:styleId="WW8Num6z2">
    <w:name w:val="WW8Num6z2"/>
    <w:rsid w:val="00157087"/>
    <w:rPr>
      <w:rFonts w:ascii="Wingdings" w:hAnsi="Wingdings"/>
    </w:rPr>
  </w:style>
  <w:style w:type="character" w:customStyle="1" w:styleId="WW8Num7z3">
    <w:name w:val="WW8Num7z3"/>
    <w:rsid w:val="00157087"/>
    <w:rPr>
      <w:rFonts w:ascii="Symbol" w:hAnsi="Symbol"/>
    </w:rPr>
  </w:style>
  <w:style w:type="character" w:customStyle="1" w:styleId="WW8Num10z0">
    <w:name w:val="WW8Num10z0"/>
    <w:rsid w:val="00157087"/>
    <w:rPr>
      <w:b w:val="0"/>
    </w:rPr>
  </w:style>
  <w:style w:type="character" w:customStyle="1" w:styleId="WW8Num12z1">
    <w:name w:val="WW8Num12z1"/>
    <w:rsid w:val="00157087"/>
    <w:rPr>
      <w:b w:val="0"/>
      <w:i w:val="0"/>
      <w:sz w:val="22"/>
      <w:szCs w:val="22"/>
    </w:rPr>
  </w:style>
  <w:style w:type="character" w:customStyle="1" w:styleId="WW8Num12z2">
    <w:name w:val="WW8Num12z2"/>
    <w:rsid w:val="00157087"/>
    <w:rPr>
      <w:b w:val="0"/>
      <w:i w:val="0"/>
    </w:rPr>
  </w:style>
  <w:style w:type="character" w:customStyle="1" w:styleId="WW8Num13z3">
    <w:name w:val="WW8Num13z3"/>
    <w:rsid w:val="00157087"/>
    <w:rPr>
      <w:rFonts w:ascii="Symbol" w:hAnsi="Symbol"/>
    </w:rPr>
  </w:style>
  <w:style w:type="character" w:customStyle="1" w:styleId="WW8Num16z1">
    <w:name w:val="WW8Num16z1"/>
    <w:rsid w:val="00157087"/>
    <w:rPr>
      <w:b w:val="0"/>
      <w:i w:val="0"/>
      <w:sz w:val="22"/>
      <w:szCs w:val="22"/>
    </w:rPr>
  </w:style>
  <w:style w:type="character" w:customStyle="1" w:styleId="WW8Num18z3">
    <w:name w:val="WW8Num18z3"/>
    <w:rsid w:val="00157087"/>
    <w:rPr>
      <w:rFonts w:ascii="Symbol" w:hAnsi="Symbol"/>
    </w:rPr>
  </w:style>
  <w:style w:type="character" w:customStyle="1" w:styleId="WW8Num20z2">
    <w:name w:val="WW8Num20z2"/>
    <w:rsid w:val="00157087"/>
    <w:rPr>
      <w:rFonts w:ascii="Wingdings" w:hAnsi="Wingdings"/>
    </w:rPr>
  </w:style>
  <w:style w:type="character" w:customStyle="1" w:styleId="WW8Num20z3">
    <w:name w:val="WW8Num20z3"/>
    <w:rsid w:val="00157087"/>
    <w:rPr>
      <w:rFonts w:ascii="Symbol" w:hAnsi="Symbol"/>
    </w:rPr>
  </w:style>
  <w:style w:type="character" w:customStyle="1" w:styleId="WW8Num21z1">
    <w:name w:val="WW8Num21z1"/>
    <w:rsid w:val="00157087"/>
    <w:rPr>
      <w:rFonts w:ascii="Courier New" w:hAnsi="Courier New" w:cs="Courier New"/>
    </w:rPr>
  </w:style>
  <w:style w:type="character" w:customStyle="1" w:styleId="WW8Num21z2">
    <w:name w:val="WW8Num21z2"/>
    <w:rsid w:val="00157087"/>
    <w:rPr>
      <w:rFonts w:ascii="Wingdings" w:hAnsi="Wingdings"/>
    </w:rPr>
  </w:style>
  <w:style w:type="character" w:customStyle="1" w:styleId="WW8Num21z3">
    <w:name w:val="WW8Num21z3"/>
    <w:rsid w:val="00157087"/>
    <w:rPr>
      <w:rFonts w:ascii="Symbol" w:hAnsi="Symbol"/>
    </w:rPr>
  </w:style>
  <w:style w:type="character" w:customStyle="1" w:styleId="WW8Num24z2">
    <w:name w:val="WW8Num24z2"/>
    <w:rsid w:val="00157087"/>
    <w:rPr>
      <w:b w:val="0"/>
      <w:i w:val="0"/>
    </w:rPr>
  </w:style>
  <w:style w:type="character" w:customStyle="1" w:styleId="WW8Num25z2">
    <w:name w:val="WW8Num25z2"/>
    <w:rsid w:val="00157087"/>
    <w:rPr>
      <w:b w:val="0"/>
      <w:i w:val="0"/>
    </w:rPr>
  </w:style>
  <w:style w:type="character" w:customStyle="1" w:styleId="WW8Num28z1">
    <w:name w:val="WW8Num28z1"/>
    <w:rsid w:val="00157087"/>
    <w:rPr>
      <w:b w:val="0"/>
      <w:i w:val="0"/>
      <w:sz w:val="22"/>
      <w:szCs w:val="22"/>
    </w:rPr>
  </w:style>
  <w:style w:type="character" w:customStyle="1" w:styleId="WW8Num28z2">
    <w:name w:val="WW8Num28z2"/>
    <w:rsid w:val="00157087"/>
    <w:rPr>
      <w:b w:val="0"/>
      <w:i w:val="0"/>
    </w:rPr>
  </w:style>
  <w:style w:type="character" w:customStyle="1" w:styleId="WW8Num29z1">
    <w:name w:val="WW8Num29z1"/>
    <w:rsid w:val="00157087"/>
    <w:rPr>
      <w:rFonts w:ascii="Courier New" w:hAnsi="Courier New" w:cs="Courier New"/>
    </w:rPr>
  </w:style>
  <w:style w:type="character" w:customStyle="1" w:styleId="WW8Num29z2">
    <w:name w:val="WW8Num29z2"/>
    <w:rsid w:val="00157087"/>
    <w:rPr>
      <w:rFonts w:ascii="Wingdings" w:hAnsi="Wingdings"/>
    </w:rPr>
  </w:style>
  <w:style w:type="character" w:customStyle="1" w:styleId="WW8Num29z3">
    <w:name w:val="WW8Num29z3"/>
    <w:rsid w:val="00157087"/>
    <w:rPr>
      <w:rFonts w:ascii="Symbol" w:hAnsi="Symbol"/>
    </w:rPr>
  </w:style>
  <w:style w:type="character" w:customStyle="1" w:styleId="WW8Num30z2">
    <w:name w:val="WW8Num30z2"/>
    <w:rsid w:val="00157087"/>
    <w:rPr>
      <w:rFonts w:ascii="Wingdings" w:hAnsi="Wingdings"/>
    </w:rPr>
  </w:style>
  <w:style w:type="character" w:customStyle="1" w:styleId="WW8Num30z3">
    <w:name w:val="WW8Num30z3"/>
    <w:rsid w:val="00157087"/>
    <w:rPr>
      <w:rFonts w:ascii="Symbol" w:hAnsi="Symbol"/>
    </w:rPr>
  </w:style>
  <w:style w:type="character" w:customStyle="1" w:styleId="WW8Num30z4">
    <w:name w:val="WW8Num30z4"/>
    <w:rsid w:val="00157087"/>
    <w:rPr>
      <w:rFonts w:ascii="Courier New" w:hAnsi="Courier New" w:cs="Courier New"/>
    </w:rPr>
  </w:style>
  <w:style w:type="character" w:customStyle="1" w:styleId="WW8Num31z2">
    <w:name w:val="WW8Num31z2"/>
    <w:rsid w:val="00157087"/>
    <w:rPr>
      <w:b w:val="0"/>
      <w:i w:val="0"/>
    </w:rPr>
  </w:style>
  <w:style w:type="character" w:customStyle="1" w:styleId="WW8Num34z3">
    <w:name w:val="WW8Num34z3"/>
    <w:rsid w:val="00157087"/>
    <w:rPr>
      <w:rFonts w:ascii="Symbol" w:hAnsi="Symbol"/>
    </w:rPr>
  </w:style>
  <w:style w:type="character" w:customStyle="1" w:styleId="WW8Num35z1">
    <w:name w:val="WW8Num35z1"/>
    <w:rsid w:val="00157087"/>
    <w:rPr>
      <w:b w:val="0"/>
      <w:i w:val="0"/>
      <w:sz w:val="22"/>
      <w:szCs w:val="22"/>
    </w:rPr>
  </w:style>
  <w:style w:type="character" w:customStyle="1" w:styleId="WW8Num35z2">
    <w:name w:val="WW8Num35z2"/>
    <w:rsid w:val="00157087"/>
    <w:rPr>
      <w:b w:val="0"/>
      <w:i w:val="0"/>
    </w:rPr>
  </w:style>
  <w:style w:type="character" w:customStyle="1" w:styleId="WW8Num37z3">
    <w:name w:val="WW8Num37z3"/>
    <w:rsid w:val="00157087"/>
    <w:rPr>
      <w:rFonts w:ascii="Symbol" w:hAnsi="Symbol"/>
    </w:rPr>
  </w:style>
  <w:style w:type="character" w:customStyle="1" w:styleId="WW8Num39z3">
    <w:name w:val="WW8Num39z3"/>
    <w:rsid w:val="00157087"/>
    <w:rPr>
      <w:rFonts w:ascii="Symbol" w:hAnsi="Symbol"/>
    </w:rPr>
  </w:style>
  <w:style w:type="character" w:customStyle="1" w:styleId="WW8Num42z1">
    <w:name w:val="WW8Num42z1"/>
    <w:rsid w:val="00157087"/>
    <w:rPr>
      <w:rFonts w:ascii="Courier New" w:hAnsi="Courier New" w:cs="Courier New"/>
    </w:rPr>
  </w:style>
  <w:style w:type="character" w:customStyle="1" w:styleId="WW8Num42z2">
    <w:name w:val="WW8Num42z2"/>
    <w:rsid w:val="00157087"/>
    <w:rPr>
      <w:rFonts w:ascii="Wingdings" w:hAnsi="Wingdings"/>
    </w:rPr>
  </w:style>
  <w:style w:type="character" w:customStyle="1" w:styleId="WW8Num42z3">
    <w:name w:val="WW8Num42z3"/>
    <w:rsid w:val="00157087"/>
    <w:rPr>
      <w:rFonts w:ascii="Symbol" w:hAnsi="Symbol"/>
    </w:rPr>
  </w:style>
  <w:style w:type="character" w:customStyle="1" w:styleId="WW8Num43z1">
    <w:name w:val="WW8Num43z1"/>
    <w:rsid w:val="00157087"/>
    <w:rPr>
      <w:rFonts w:ascii="Courier New" w:hAnsi="Courier New" w:cs="Courier New"/>
    </w:rPr>
  </w:style>
  <w:style w:type="character" w:customStyle="1" w:styleId="WW8Num43z2">
    <w:name w:val="WW8Num43z2"/>
    <w:rsid w:val="00157087"/>
    <w:rPr>
      <w:rFonts w:ascii="Wingdings" w:hAnsi="Wingdings"/>
    </w:rPr>
  </w:style>
  <w:style w:type="character" w:customStyle="1" w:styleId="WW8Num43z3">
    <w:name w:val="WW8Num43z3"/>
    <w:rsid w:val="00157087"/>
    <w:rPr>
      <w:rFonts w:ascii="Symbol" w:hAnsi="Symbol"/>
    </w:rPr>
  </w:style>
  <w:style w:type="character" w:customStyle="1" w:styleId="WW8Num44z1">
    <w:name w:val="WW8Num44z1"/>
    <w:rsid w:val="00157087"/>
    <w:rPr>
      <w:rFonts w:ascii="Courier New" w:hAnsi="Courier New" w:cs="Courier New"/>
    </w:rPr>
  </w:style>
  <w:style w:type="character" w:customStyle="1" w:styleId="WW8Num44z2">
    <w:name w:val="WW8Num44z2"/>
    <w:rsid w:val="00157087"/>
    <w:rPr>
      <w:rFonts w:ascii="Wingdings" w:hAnsi="Wingdings"/>
    </w:rPr>
  </w:style>
  <w:style w:type="character" w:customStyle="1" w:styleId="WW8Num44z3">
    <w:name w:val="WW8Num44z3"/>
    <w:rsid w:val="00157087"/>
    <w:rPr>
      <w:rFonts w:ascii="Symbol" w:hAnsi="Symbol"/>
    </w:rPr>
  </w:style>
  <w:style w:type="character" w:customStyle="1" w:styleId="WW8Num45z3">
    <w:name w:val="WW8Num45z3"/>
    <w:rsid w:val="00157087"/>
    <w:rPr>
      <w:rFonts w:ascii="Symbol" w:hAnsi="Symbol"/>
    </w:rPr>
  </w:style>
  <w:style w:type="character" w:customStyle="1" w:styleId="WW8Num46z3">
    <w:name w:val="WW8Num46z3"/>
    <w:rsid w:val="00157087"/>
    <w:rPr>
      <w:rFonts w:ascii="Symbol" w:hAnsi="Symbol"/>
    </w:rPr>
  </w:style>
  <w:style w:type="character" w:customStyle="1" w:styleId="WW8Num47z1">
    <w:name w:val="WW8Num47z1"/>
    <w:rsid w:val="00157087"/>
    <w:rPr>
      <w:b w:val="0"/>
      <w:i w:val="0"/>
      <w:sz w:val="22"/>
      <w:szCs w:val="22"/>
    </w:rPr>
  </w:style>
  <w:style w:type="character" w:customStyle="1" w:styleId="WW8Num47z2">
    <w:name w:val="WW8Num47z2"/>
    <w:rsid w:val="00157087"/>
    <w:rPr>
      <w:b w:val="0"/>
      <w:i w:val="0"/>
    </w:rPr>
  </w:style>
  <w:style w:type="character" w:customStyle="1" w:styleId="WW8Num48z0">
    <w:name w:val="WW8Num48z0"/>
    <w:rsid w:val="00157087"/>
    <w:rPr>
      <w:sz w:val="20"/>
    </w:rPr>
  </w:style>
  <w:style w:type="character" w:customStyle="1" w:styleId="WW8Num48z1">
    <w:name w:val="WW8Num48z1"/>
    <w:rsid w:val="00157087"/>
    <w:rPr>
      <w:rFonts w:ascii="Courier New" w:hAnsi="Courier New" w:cs="Courier New"/>
    </w:rPr>
  </w:style>
  <w:style w:type="character" w:customStyle="1" w:styleId="WW8Num48z2">
    <w:name w:val="WW8Num48z2"/>
    <w:rsid w:val="00157087"/>
    <w:rPr>
      <w:rFonts w:ascii="Wingdings" w:hAnsi="Wingdings"/>
    </w:rPr>
  </w:style>
  <w:style w:type="character" w:customStyle="1" w:styleId="WW8Num48z3">
    <w:name w:val="WW8Num48z3"/>
    <w:rsid w:val="00157087"/>
    <w:rPr>
      <w:rFonts w:ascii="Symbol" w:hAnsi="Symbol"/>
    </w:rPr>
  </w:style>
  <w:style w:type="character" w:customStyle="1" w:styleId="WW8Num49z1">
    <w:name w:val="WW8Num49z1"/>
    <w:rsid w:val="00157087"/>
    <w:rPr>
      <w:b w:val="0"/>
      <w:i w:val="0"/>
      <w:sz w:val="22"/>
      <w:szCs w:val="22"/>
    </w:rPr>
  </w:style>
  <w:style w:type="character" w:customStyle="1" w:styleId="WW8Num49z2">
    <w:name w:val="WW8Num49z2"/>
    <w:rsid w:val="00157087"/>
    <w:rPr>
      <w:b w:val="0"/>
      <w:i w:val="0"/>
    </w:rPr>
  </w:style>
  <w:style w:type="character" w:customStyle="1" w:styleId="WW8Num52z3">
    <w:name w:val="WW8Num52z3"/>
    <w:rsid w:val="00157087"/>
    <w:rPr>
      <w:rFonts w:ascii="Symbol" w:hAnsi="Symbol"/>
    </w:rPr>
  </w:style>
  <w:style w:type="character" w:customStyle="1" w:styleId="WW8Num55z3">
    <w:name w:val="WW8Num55z3"/>
    <w:rsid w:val="00157087"/>
    <w:rPr>
      <w:rFonts w:ascii="Symbol" w:hAnsi="Symbol"/>
    </w:rPr>
  </w:style>
  <w:style w:type="character" w:customStyle="1" w:styleId="Bullets">
    <w:name w:val="Bullets"/>
    <w:rsid w:val="00157087"/>
    <w:rPr>
      <w:rFonts w:ascii="StarSymbol" w:eastAsia="StarSymbol" w:hAnsi="StarSymbol" w:cs="StarSymbol"/>
      <w:sz w:val="18"/>
      <w:szCs w:val="18"/>
    </w:rPr>
  </w:style>
  <w:style w:type="paragraph" w:customStyle="1" w:styleId="Texte1">
    <w:name w:val="Texte_1"/>
    <w:basedOn w:val="Normal"/>
    <w:rsid w:val="00157087"/>
    <w:pPr>
      <w:suppressAutoHyphens w:val="0"/>
      <w:spacing w:before="120" w:after="120"/>
      <w:jc w:val="both"/>
    </w:pPr>
    <w:rPr>
      <w:rFonts w:ascii="FuturaA Md BT" w:hAnsi="FuturaA Md BT"/>
      <w:sz w:val="22"/>
      <w:szCs w:val="22"/>
      <w:lang w:val="en-US" w:eastAsia="fr-FR"/>
    </w:rPr>
  </w:style>
  <w:style w:type="paragraph" w:customStyle="1" w:styleId="xl30">
    <w:name w:val="xl30"/>
    <w:basedOn w:val="Normal"/>
    <w:rsid w:val="00157087"/>
    <w:pPr>
      <w:pBdr>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Unicode MS" w:eastAsia="Arial Unicode MS" w:hAnsi="Arial Unicode MS"/>
      <w:sz w:val="22"/>
      <w:lang w:val="fr-FR" w:eastAsia="fr-FR"/>
    </w:rPr>
  </w:style>
  <w:style w:type="paragraph" w:styleId="ListBullet">
    <w:name w:val="List Bullet"/>
    <w:basedOn w:val="Normal"/>
    <w:rsid w:val="00157087"/>
    <w:pPr>
      <w:numPr>
        <w:numId w:val="19"/>
      </w:numPr>
      <w:suppressAutoHyphens w:val="0"/>
      <w:spacing w:before="120"/>
      <w:jc w:val="both"/>
    </w:pPr>
    <w:rPr>
      <w:rFonts w:ascii="Arial" w:hAnsi="Arial"/>
      <w:noProof/>
      <w:sz w:val="22"/>
      <w:lang w:val="sr-Latn-CS" w:eastAsia="en-US"/>
    </w:rPr>
  </w:style>
  <w:style w:type="paragraph" w:customStyle="1" w:styleId="pip">
    <w:name w:val="pip"/>
    <w:basedOn w:val="Normal"/>
    <w:rsid w:val="00157087"/>
    <w:pPr>
      <w:widowControl w:val="0"/>
      <w:tabs>
        <w:tab w:val="left" w:pos="425"/>
        <w:tab w:val="left" w:pos="709"/>
        <w:tab w:val="left" w:pos="4253"/>
        <w:tab w:val="right" w:pos="5387"/>
        <w:tab w:val="right" w:pos="6804"/>
        <w:tab w:val="right" w:pos="8789"/>
      </w:tabs>
      <w:suppressAutoHyphens w:val="0"/>
      <w:spacing w:before="120"/>
      <w:jc w:val="both"/>
    </w:pPr>
    <w:rPr>
      <w:rFonts w:ascii="Arial" w:hAnsi="Arial" w:cs="Arial"/>
      <w:sz w:val="22"/>
      <w:szCs w:val="22"/>
      <w:lang w:val="en-US" w:eastAsia="en-US"/>
    </w:rPr>
  </w:style>
  <w:style w:type="character" w:customStyle="1" w:styleId="tekstnei1">
    <w:name w:val="tekst_nei1"/>
    <w:rsid w:val="00157087"/>
    <w:rPr>
      <w:vanish w:val="0"/>
      <w:webHidden w:val="0"/>
      <w:specVanish/>
    </w:rPr>
  </w:style>
  <w:style w:type="paragraph" w:customStyle="1" w:styleId="d1">
    <w:name w:val="d1"/>
    <w:basedOn w:val="Style"/>
    <w:rsid w:val="00157087"/>
    <w:pPr>
      <w:tabs>
        <w:tab w:val="left" w:pos="510"/>
      </w:tabs>
      <w:autoSpaceDE/>
      <w:autoSpaceDN/>
      <w:adjustRightInd/>
      <w:spacing w:before="120" w:line="360" w:lineRule="auto"/>
      <w:ind w:left="510" w:hanging="510"/>
      <w:jc w:val="both"/>
    </w:pPr>
    <w:rPr>
      <w:rFonts w:cs="Times New Roman"/>
      <w:snapToGrid w:val="0"/>
      <w:szCs w:val="20"/>
    </w:rPr>
  </w:style>
  <w:style w:type="paragraph" w:customStyle="1" w:styleId="Naslov">
    <w:name w:val="Naslov"/>
    <w:basedOn w:val="Style"/>
    <w:rsid w:val="00157087"/>
    <w:pPr>
      <w:autoSpaceDE/>
      <w:autoSpaceDN/>
      <w:adjustRightInd/>
      <w:spacing w:before="400" w:line="360" w:lineRule="auto"/>
      <w:jc w:val="both"/>
    </w:pPr>
    <w:rPr>
      <w:rFonts w:cs="Times New Roman"/>
      <w:b/>
      <w:snapToGrid w:val="0"/>
      <w:sz w:val="28"/>
      <w:szCs w:val="20"/>
    </w:rPr>
  </w:style>
  <w:style w:type="paragraph" w:customStyle="1" w:styleId="Tekst">
    <w:name w:val="Tekst"/>
    <w:basedOn w:val="Style"/>
    <w:rsid w:val="00157087"/>
    <w:pPr>
      <w:autoSpaceDE/>
      <w:autoSpaceDN/>
      <w:adjustRightInd/>
      <w:spacing w:before="120" w:line="360" w:lineRule="auto"/>
      <w:jc w:val="both"/>
    </w:pPr>
    <w:rPr>
      <w:rFonts w:cs="Times New Roman"/>
      <w:snapToGrid w:val="0"/>
      <w:szCs w:val="20"/>
    </w:rPr>
  </w:style>
  <w:style w:type="paragraph" w:customStyle="1" w:styleId="sadA">
    <w:name w:val="sad_A"/>
    <w:basedOn w:val="Heading10"/>
    <w:rsid w:val="00157087"/>
    <w:pPr>
      <w:keepNext/>
      <w:tabs>
        <w:tab w:val="num" w:pos="0"/>
        <w:tab w:val="left" w:pos="567"/>
        <w:tab w:val="right" w:leader="dot" w:pos="9639"/>
      </w:tabs>
      <w:suppressAutoHyphens w:val="0"/>
      <w:autoSpaceDE w:val="0"/>
      <w:autoSpaceDN w:val="0"/>
      <w:spacing w:before="120" w:after="120"/>
      <w:ind w:left="0" w:firstLine="0"/>
    </w:pPr>
    <w:rPr>
      <w:rFonts w:ascii="HelveticaBold" w:hAnsi="HelveticaBold" w:cs="Times New Roman"/>
      <w:b w:val="0"/>
      <w:caps/>
      <w:lang w:val="sr-Latn-CS"/>
    </w:rPr>
  </w:style>
  <w:style w:type="paragraph" w:customStyle="1" w:styleId="ns1">
    <w:name w:val="ns1"/>
    <w:basedOn w:val="Normal"/>
    <w:rsid w:val="00157087"/>
    <w:pPr>
      <w:tabs>
        <w:tab w:val="left" w:pos="1134"/>
        <w:tab w:val="left" w:pos="2268"/>
      </w:tabs>
      <w:suppressAutoHyphens w:val="0"/>
      <w:autoSpaceDE w:val="0"/>
      <w:autoSpaceDN w:val="0"/>
      <w:spacing w:before="120" w:after="120"/>
      <w:ind w:left="851" w:hanging="851"/>
      <w:jc w:val="both"/>
    </w:pPr>
    <w:rPr>
      <w:rFonts w:ascii="HelveticaBold" w:hAnsi="HelveticaBold"/>
      <w:caps/>
      <w:sz w:val="22"/>
      <w:szCs w:val="22"/>
      <w:lang w:val="sr-Latn-CS" w:eastAsia="en-US"/>
    </w:rPr>
  </w:style>
  <w:style w:type="paragraph" w:customStyle="1" w:styleId="ns3">
    <w:name w:val="ns3"/>
    <w:basedOn w:val="Normal"/>
    <w:rsid w:val="00157087"/>
    <w:pPr>
      <w:tabs>
        <w:tab w:val="left" w:pos="851"/>
        <w:tab w:val="left" w:pos="1134"/>
        <w:tab w:val="left" w:pos="2268"/>
      </w:tabs>
      <w:suppressAutoHyphens w:val="0"/>
      <w:autoSpaceDE w:val="0"/>
      <w:autoSpaceDN w:val="0"/>
      <w:spacing w:before="120" w:after="120"/>
      <w:jc w:val="both"/>
    </w:pPr>
    <w:rPr>
      <w:rFonts w:ascii="HelveticaBold" w:hAnsi="HelveticaBold"/>
      <w:sz w:val="22"/>
      <w:szCs w:val="22"/>
      <w:lang w:val="sr-Latn-CS" w:eastAsia="en-US"/>
    </w:rPr>
  </w:style>
  <w:style w:type="paragraph" w:customStyle="1" w:styleId="Annexetitle">
    <w:name w:val="Annexe_title"/>
    <w:basedOn w:val="Heading10"/>
    <w:next w:val="Normal"/>
    <w:autoRedefine/>
    <w:rsid w:val="00157087"/>
    <w:pPr>
      <w:tabs>
        <w:tab w:val="num" w:pos="0"/>
        <w:tab w:val="left" w:pos="1701"/>
        <w:tab w:val="left" w:pos="2552"/>
      </w:tabs>
      <w:suppressAutoHyphens w:val="0"/>
      <w:spacing w:before="240" w:after="240"/>
      <w:ind w:left="0" w:firstLine="0"/>
      <w:jc w:val="center"/>
      <w:outlineLvl w:val="9"/>
    </w:pPr>
    <w:rPr>
      <w:rFonts w:cs="Times New Roman"/>
      <w:caps/>
      <w:sz w:val="32"/>
      <w:lang w:val="en-GB"/>
    </w:rPr>
  </w:style>
  <w:style w:type="paragraph" w:customStyle="1" w:styleId="normaltableau">
    <w:name w:val="normal_tableau"/>
    <w:basedOn w:val="Normal"/>
    <w:rsid w:val="00157087"/>
    <w:pPr>
      <w:suppressAutoHyphens w:val="0"/>
      <w:spacing w:before="120" w:after="120"/>
      <w:jc w:val="both"/>
    </w:pPr>
    <w:rPr>
      <w:rFonts w:ascii="Optima" w:hAnsi="Optima"/>
      <w:sz w:val="22"/>
      <w:szCs w:val="22"/>
      <w:lang w:val="en-GB" w:eastAsia="en-US"/>
    </w:rPr>
  </w:style>
  <w:style w:type="paragraph" w:styleId="EnvelopeReturn">
    <w:name w:val="envelope return"/>
    <w:basedOn w:val="Normal"/>
    <w:rsid w:val="00157087"/>
    <w:pPr>
      <w:suppressAutoHyphens w:val="0"/>
      <w:spacing w:before="120"/>
      <w:jc w:val="both"/>
    </w:pPr>
    <w:rPr>
      <w:rFonts w:ascii="CTimesRoman" w:hAnsi="CTimesRoman"/>
      <w:sz w:val="22"/>
      <w:lang w:val="en-US" w:eastAsia="en-US"/>
    </w:rPr>
  </w:style>
  <w:style w:type="paragraph" w:styleId="EnvelopeAddress">
    <w:name w:val="envelope address"/>
    <w:basedOn w:val="Normal"/>
    <w:rsid w:val="00157087"/>
    <w:pPr>
      <w:framePr w:w="7920" w:h="1980" w:hRule="exact" w:hSpace="180" w:wrap="auto" w:hAnchor="page" w:xAlign="center" w:yAlign="bottom"/>
      <w:suppressAutoHyphens w:val="0"/>
      <w:spacing w:before="120"/>
      <w:ind w:left="2880"/>
      <w:jc w:val="both"/>
    </w:pPr>
    <w:rPr>
      <w:rFonts w:ascii="CTimesBold" w:hAnsi="CTimesBold"/>
      <w:sz w:val="22"/>
      <w:lang w:val="en-US" w:eastAsia="en-US"/>
    </w:rPr>
  </w:style>
  <w:style w:type="paragraph" w:customStyle="1" w:styleId="Ctimes12">
    <w:name w:val="Ctimes12"/>
    <w:basedOn w:val="Normal"/>
    <w:rsid w:val="00157087"/>
    <w:pPr>
      <w:suppressAutoHyphens w:val="0"/>
      <w:spacing w:before="120"/>
      <w:ind w:left="-284" w:right="-851"/>
      <w:jc w:val="both"/>
    </w:pPr>
    <w:rPr>
      <w:rFonts w:ascii="CTimesRoman" w:hAnsi="CTimesRoman"/>
      <w:sz w:val="22"/>
      <w:lang w:val="en-US" w:eastAsia="en-US"/>
    </w:rPr>
  </w:style>
  <w:style w:type="numbering" w:customStyle="1" w:styleId="NoList1">
    <w:name w:val="No List1"/>
    <w:next w:val="NoList"/>
    <w:semiHidden/>
    <w:rsid w:val="00157087"/>
  </w:style>
  <w:style w:type="table" w:customStyle="1" w:styleId="TableGrid1">
    <w:name w:val="Table Grid1"/>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157087"/>
    <w:rPr>
      <w:rFonts w:ascii="Calibri" w:hAnsi="Calibri" w:cs="Calibri"/>
      <w:sz w:val="22"/>
      <w:szCs w:val="22"/>
      <w:lang w:val="en-US" w:eastAsia="en-US"/>
    </w:rPr>
  </w:style>
  <w:style w:type="numbering" w:styleId="111111">
    <w:name w:val="Outline List 2"/>
    <w:basedOn w:val="NoList"/>
    <w:rsid w:val="00157087"/>
    <w:pPr>
      <w:numPr>
        <w:numId w:val="20"/>
      </w:numPr>
    </w:pPr>
  </w:style>
  <w:style w:type="character" w:customStyle="1" w:styleId="Absatz-Standardschriftart">
    <w:name w:val="Absatz-Standardschriftart"/>
    <w:rsid w:val="00157087"/>
  </w:style>
  <w:style w:type="paragraph" w:customStyle="1" w:styleId="Style1">
    <w:name w:val="Style1"/>
    <w:basedOn w:val="BodyTextIndent"/>
    <w:link w:val="Style1Char"/>
    <w:rsid w:val="00157087"/>
    <w:pPr>
      <w:suppressAutoHyphens w:val="0"/>
      <w:spacing w:before="120" w:after="240"/>
      <w:ind w:left="0" w:firstLine="0"/>
    </w:pPr>
    <w:rPr>
      <w:rFonts w:ascii="Arial" w:hAnsi="Arial"/>
    </w:rPr>
  </w:style>
  <w:style w:type="character" w:customStyle="1" w:styleId="Style1Char">
    <w:name w:val="Style1 Char"/>
    <w:link w:val="Style1"/>
    <w:rsid w:val="00157087"/>
    <w:rPr>
      <w:rFonts w:ascii="Arial" w:hAnsi="Arial"/>
      <w:sz w:val="24"/>
      <w:szCs w:val="24"/>
      <w:lang w:val="sr-Cyrl-CS" w:eastAsia="ar-SA"/>
    </w:rPr>
  </w:style>
  <w:style w:type="paragraph" w:customStyle="1" w:styleId="Naslov2">
    <w:name w:val="Naslov 2"/>
    <w:basedOn w:val="Heading10"/>
    <w:link w:val="Naslov2Char"/>
    <w:qFormat/>
    <w:rsid w:val="00157087"/>
    <w:pPr>
      <w:keepNext/>
      <w:suppressAutoHyphens w:val="0"/>
      <w:spacing w:before="240" w:after="240"/>
      <w:ind w:left="0" w:firstLine="0"/>
      <w:jc w:val="both"/>
    </w:pPr>
    <w:rPr>
      <w:rFonts w:cs="Times New Roman"/>
      <w:sz w:val="24"/>
      <w:szCs w:val="24"/>
    </w:rPr>
  </w:style>
  <w:style w:type="paragraph" w:customStyle="1" w:styleId="Naslov3">
    <w:name w:val="Naslov 3"/>
    <w:basedOn w:val="Naslov2"/>
    <w:link w:val="Naslov3Char"/>
    <w:qFormat/>
    <w:rsid w:val="00157087"/>
    <w:rPr>
      <w:b w:val="0"/>
    </w:rPr>
  </w:style>
  <w:style w:type="character" w:customStyle="1" w:styleId="Naslov2Char">
    <w:name w:val="Naslov 2 Char"/>
    <w:link w:val="Naslov2"/>
    <w:rsid w:val="00157087"/>
    <w:rPr>
      <w:rFonts w:ascii="Arial" w:hAnsi="Arial"/>
      <w:b/>
      <w:bCs/>
      <w:sz w:val="24"/>
      <w:szCs w:val="24"/>
      <w:lang w:val="sr-Cyrl-CS" w:eastAsia="ar-SA"/>
    </w:rPr>
  </w:style>
  <w:style w:type="paragraph" w:customStyle="1" w:styleId="Podnaslov1">
    <w:name w:val="Podnaslov 1"/>
    <w:basedOn w:val="Normal"/>
    <w:link w:val="Podnaslov1Char"/>
    <w:qFormat/>
    <w:rsid w:val="00157087"/>
    <w:pPr>
      <w:suppressAutoHyphens w:val="0"/>
      <w:spacing w:before="240" w:after="240"/>
      <w:jc w:val="both"/>
    </w:pPr>
    <w:rPr>
      <w:rFonts w:ascii="Arial" w:hAnsi="Arial"/>
      <w:b/>
      <w:lang w:eastAsia="en-US"/>
    </w:rPr>
  </w:style>
  <w:style w:type="character" w:customStyle="1" w:styleId="Naslov3Char">
    <w:name w:val="Naslov 3 Char"/>
    <w:link w:val="Naslov3"/>
    <w:rsid w:val="00157087"/>
    <w:rPr>
      <w:rFonts w:ascii="Arial" w:hAnsi="Arial"/>
      <w:bCs/>
      <w:sz w:val="24"/>
      <w:szCs w:val="24"/>
      <w:lang w:val="sr-Cyrl-CS" w:eastAsia="ar-SA"/>
    </w:rPr>
  </w:style>
  <w:style w:type="paragraph" w:customStyle="1" w:styleId="Slika">
    <w:name w:val="Slika"/>
    <w:basedOn w:val="Normal"/>
    <w:link w:val="SlikaChar"/>
    <w:qFormat/>
    <w:rsid w:val="00157087"/>
    <w:pPr>
      <w:suppressAutoHyphens w:val="0"/>
      <w:spacing w:before="120" w:after="240"/>
      <w:jc w:val="center"/>
    </w:pPr>
    <w:rPr>
      <w:rFonts w:ascii="Arial" w:hAnsi="Arial"/>
      <w:lang w:eastAsia="en-US"/>
    </w:rPr>
  </w:style>
  <w:style w:type="character" w:customStyle="1" w:styleId="Podnaslov1Char">
    <w:name w:val="Podnaslov 1 Char"/>
    <w:link w:val="Podnaslov1"/>
    <w:rsid w:val="00157087"/>
    <w:rPr>
      <w:rFonts w:ascii="Arial" w:hAnsi="Arial"/>
      <w:b/>
      <w:sz w:val="24"/>
      <w:szCs w:val="24"/>
      <w:lang w:val="sr-Cyrl-CS" w:eastAsia="en-US"/>
    </w:rPr>
  </w:style>
  <w:style w:type="paragraph" w:customStyle="1" w:styleId="Tabela1">
    <w:name w:val="Tabela 1"/>
    <w:basedOn w:val="Normal"/>
    <w:link w:val="Tabela1Char"/>
    <w:qFormat/>
    <w:rsid w:val="00157087"/>
    <w:pPr>
      <w:suppressAutoHyphens w:val="0"/>
      <w:spacing w:before="120" w:after="80"/>
      <w:jc w:val="both"/>
    </w:pPr>
    <w:rPr>
      <w:rFonts w:ascii="Arial" w:hAnsi="Arial"/>
      <w:i/>
      <w:iCs/>
      <w:sz w:val="22"/>
      <w:szCs w:val="20"/>
      <w:lang w:eastAsia="en-US"/>
    </w:rPr>
  </w:style>
  <w:style w:type="character" w:customStyle="1" w:styleId="SlikaChar">
    <w:name w:val="Slika Char"/>
    <w:link w:val="Slika"/>
    <w:rsid w:val="00157087"/>
    <w:rPr>
      <w:rFonts w:ascii="Arial" w:hAnsi="Arial"/>
      <w:sz w:val="24"/>
      <w:szCs w:val="24"/>
      <w:lang w:val="sr-Cyrl-CS" w:eastAsia="en-US"/>
    </w:rPr>
  </w:style>
  <w:style w:type="character" w:customStyle="1" w:styleId="Tabela1Char">
    <w:name w:val="Tabela 1 Char"/>
    <w:link w:val="Tabela1"/>
    <w:rsid w:val="00157087"/>
    <w:rPr>
      <w:rFonts w:ascii="Arial" w:hAnsi="Arial"/>
      <w:i/>
      <w:iCs/>
      <w:sz w:val="22"/>
      <w:lang w:val="sr-Cyrl-CS" w:eastAsia="en-US"/>
    </w:rPr>
  </w:style>
  <w:style w:type="paragraph" w:customStyle="1" w:styleId="Sadrzaj">
    <w:name w:val="Sadrzaj"/>
    <w:basedOn w:val="Normal"/>
    <w:link w:val="SadrzajChar"/>
    <w:qFormat/>
    <w:rsid w:val="00157087"/>
    <w:pPr>
      <w:suppressAutoHyphens w:val="0"/>
      <w:spacing w:before="120" w:after="240"/>
      <w:jc w:val="both"/>
    </w:pPr>
    <w:rPr>
      <w:rFonts w:ascii="Arial" w:hAnsi="Arial"/>
      <w:color w:val="000000"/>
      <w:szCs w:val="20"/>
      <w:lang w:val="en-US" w:eastAsia="en-US"/>
    </w:rPr>
  </w:style>
  <w:style w:type="character" w:customStyle="1" w:styleId="SadrzajChar">
    <w:name w:val="Sadrzaj Char"/>
    <w:link w:val="Sadrzaj"/>
    <w:rsid w:val="00157087"/>
    <w:rPr>
      <w:rFonts w:ascii="Arial" w:hAnsi="Arial"/>
      <w:color w:val="000000"/>
      <w:sz w:val="24"/>
      <w:lang w:val="en-US" w:eastAsia="en-US"/>
    </w:rPr>
  </w:style>
  <w:style w:type="numbering" w:customStyle="1" w:styleId="NoList2">
    <w:name w:val="No List2"/>
    <w:next w:val="NoList"/>
    <w:uiPriority w:val="99"/>
    <w:semiHidden/>
    <w:rsid w:val="00157087"/>
  </w:style>
  <w:style w:type="numbering" w:customStyle="1" w:styleId="1111111">
    <w:name w:val="1 / 1.1 / 1.1.11"/>
    <w:basedOn w:val="NoList"/>
    <w:next w:val="111111"/>
    <w:rsid w:val="00157087"/>
    <w:pPr>
      <w:numPr>
        <w:numId w:val="18"/>
      </w:numPr>
    </w:pPr>
  </w:style>
  <w:style w:type="table" w:customStyle="1" w:styleId="TableGrid2">
    <w:name w:val="Table Grid2"/>
    <w:basedOn w:val="TableNormal"/>
    <w:next w:val="TableGrid"/>
    <w:rsid w:val="00157087"/>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5708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157087"/>
    <w:pPr>
      <w:suppressAutoHyphens w:val="0"/>
      <w:spacing w:before="120"/>
      <w:ind w:left="720"/>
      <w:jc w:val="both"/>
    </w:pPr>
    <w:rPr>
      <w:rFonts w:ascii="Calibri" w:eastAsia="Calibri" w:hAnsi="Calibri"/>
      <w:color w:val="000000"/>
      <w:sz w:val="22"/>
      <w:szCs w:val="22"/>
      <w:lang w:val="en-US" w:eastAsia="en-US"/>
    </w:rPr>
  </w:style>
  <w:style w:type="character" w:customStyle="1" w:styleId="HeaderChar2">
    <w:name w:val="Header Char2"/>
    <w:rsid w:val="00157087"/>
    <w:rPr>
      <w:sz w:val="24"/>
      <w:szCs w:val="24"/>
      <w:lang w:val="sr-Cyrl-CS" w:eastAsia="en-US"/>
    </w:rPr>
  </w:style>
  <w:style w:type="paragraph" w:customStyle="1" w:styleId="KDPodnaslov3">
    <w:name w:val="KDPodnaslov3"/>
    <w:basedOn w:val="KDPodnaslov2"/>
    <w:next w:val="Normal"/>
    <w:link w:val="KDPodnaslov3Char"/>
    <w:qFormat/>
    <w:rsid w:val="00157087"/>
    <w:pPr>
      <w:tabs>
        <w:tab w:val="left" w:pos="851"/>
      </w:tabs>
      <w:spacing w:before="120"/>
      <w:jc w:val="both"/>
      <w:outlineLvl w:val="2"/>
    </w:pPr>
    <w:rPr>
      <w:b w:val="0"/>
    </w:rPr>
  </w:style>
  <w:style w:type="paragraph" w:customStyle="1" w:styleId="KDNabrajanje">
    <w:name w:val="KDNabrajanje"/>
    <w:basedOn w:val="Normal"/>
    <w:link w:val="KDNabrajanjeChar"/>
    <w:qFormat/>
    <w:rsid w:val="00157087"/>
    <w:pPr>
      <w:numPr>
        <w:numId w:val="14"/>
      </w:numPr>
      <w:suppressAutoHyphens w:val="0"/>
      <w:spacing w:before="80"/>
      <w:jc w:val="both"/>
    </w:pPr>
    <w:rPr>
      <w:rFonts w:ascii="Arial" w:hAnsi="Arial"/>
      <w:sz w:val="22"/>
      <w:szCs w:val="22"/>
      <w:lang w:val="ru-RU" w:eastAsia="en-US"/>
    </w:rPr>
  </w:style>
  <w:style w:type="character" w:customStyle="1" w:styleId="KDPodnaslov3Char">
    <w:name w:val="KDPodnaslov3 Char"/>
    <w:link w:val="KDPodnaslov3"/>
    <w:rsid w:val="00157087"/>
    <w:rPr>
      <w:rFonts w:ascii="Arial" w:hAnsi="Arial"/>
      <w:sz w:val="22"/>
      <w:szCs w:val="22"/>
      <w:lang w:val="en-US" w:eastAsia="en-US"/>
    </w:rPr>
  </w:style>
  <w:style w:type="character" w:customStyle="1" w:styleId="KDNabrajanjeChar">
    <w:name w:val="KDNabrajanje Char"/>
    <w:link w:val="KDNabrajanje"/>
    <w:rsid w:val="00157087"/>
    <w:rPr>
      <w:rFonts w:ascii="Arial" w:hAnsi="Arial"/>
      <w:sz w:val="22"/>
      <w:szCs w:val="22"/>
      <w:lang w:val="ru-RU" w:eastAsia="en-US"/>
    </w:rPr>
  </w:style>
  <w:style w:type="paragraph" w:customStyle="1" w:styleId="KDMojTekst">
    <w:name w:val="KDMojTekst"/>
    <w:basedOn w:val="Normal"/>
    <w:link w:val="KDMojTekstChar"/>
    <w:qFormat/>
    <w:rsid w:val="00157087"/>
    <w:pPr>
      <w:suppressAutoHyphens w:val="0"/>
      <w:autoSpaceDE w:val="0"/>
      <w:autoSpaceDN w:val="0"/>
      <w:adjustRightInd w:val="0"/>
      <w:spacing w:before="120"/>
      <w:jc w:val="both"/>
    </w:pPr>
    <w:rPr>
      <w:rFonts w:ascii="Arial" w:hAnsi="Arial"/>
      <w:i/>
      <w:color w:val="92D050"/>
      <w:sz w:val="20"/>
      <w:szCs w:val="20"/>
      <w:lang w:val="sr-Latn-CS" w:eastAsia="sr-Latn-CS"/>
    </w:rPr>
  </w:style>
  <w:style w:type="paragraph" w:customStyle="1" w:styleId="KDPodnaslov3uTabeli">
    <w:name w:val="KDPodnaslov3_uTabeli"/>
    <w:basedOn w:val="KDPodnaslov3"/>
    <w:qFormat/>
    <w:rsid w:val="00157087"/>
    <w:pPr>
      <w:keepNext w:val="0"/>
      <w:tabs>
        <w:tab w:val="clear" w:pos="851"/>
        <w:tab w:val="left" w:pos="176"/>
        <w:tab w:val="num" w:pos="720"/>
      </w:tabs>
      <w:jc w:val="left"/>
    </w:pPr>
  </w:style>
  <w:style w:type="character" w:customStyle="1" w:styleId="KDMojTekstChar">
    <w:name w:val="KDMojTekst Char"/>
    <w:link w:val="KDMojTekst"/>
    <w:rsid w:val="00157087"/>
    <w:rPr>
      <w:rFonts w:ascii="Arial" w:hAnsi="Arial"/>
      <w:i/>
      <w:color w:val="92D050"/>
    </w:rPr>
  </w:style>
  <w:style w:type="paragraph" w:customStyle="1" w:styleId="KDObrazac">
    <w:name w:val="KDObrazac"/>
    <w:basedOn w:val="Normal"/>
    <w:qFormat/>
    <w:rsid w:val="00157087"/>
    <w:pPr>
      <w:suppressAutoHyphens w:val="0"/>
      <w:spacing w:before="120"/>
      <w:jc w:val="right"/>
      <w:outlineLvl w:val="1"/>
    </w:pPr>
    <w:rPr>
      <w:rFonts w:ascii="Arial" w:hAnsi="Arial" w:cs="Arial"/>
      <w:b/>
      <w:sz w:val="22"/>
      <w:szCs w:val="22"/>
      <w:lang w:val="en-US" w:eastAsia="en-US"/>
    </w:rPr>
  </w:style>
  <w:style w:type="character" w:customStyle="1" w:styleId="CommentTextChar1">
    <w:name w:val="Comment Text Char1"/>
    <w:locked/>
    <w:rsid w:val="00157087"/>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7087"/>
  </w:style>
  <w:style w:type="table" w:customStyle="1" w:styleId="TableGrid10">
    <w:name w:val="Table Grid10"/>
    <w:basedOn w:val="TableNormal"/>
    <w:next w:val="TableGrid"/>
    <w:rsid w:val="0015708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НАБРАЈАЊЕ"/>
    <w:basedOn w:val="ListParagraph"/>
    <w:qFormat/>
    <w:rsid w:val="00157087"/>
    <w:pPr>
      <w:numPr>
        <w:numId w:val="21"/>
      </w:numPr>
      <w:tabs>
        <w:tab w:val="clear" w:pos="720"/>
        <w:tab w:val="num" w:pos="360"/>
      </w:tabs>
      <w:spacing w:before="60" w:after="0" w:line="264" w:lineRule="auto"/>
      <w:ind w:firstLine="0"/>
      <w:jc w:val="both"/>
    </w:pPr>
    <w:rPr>
      <w:rFonts w:ascii="Arial" w:eastAsia="Calibri" w:hAnsi="Arial" w:cs="Arial"/>
      <w:lang w:val="sr-Latn-CS"/>
    </w:rPr>
  </w:style>
  <w:style w:type="paragraph" w:customStyle="1" w:styleId="a2">
    <w:name w:val="Текст А"/>
    <w:basedOn w:val="Normal"/>
    <w:link w:val="Char"/>
    <w:qFormat/>
    <w:rsid w:val="00157087"/>
    <w:pPr>
      <w:suppressAutoHyphens w:val="0"/>
      <w:spacing w:line="276" w:lineRule="auto"/>
      <w:jc w:val="both"/>
    </w:pPr>
    <w:rPr>
      <w:rFonts w:ascii="Arial" w:eastAsia="Calibri" w:hAnsi="Arial"/>
      <w:sz w:val="22"/>
      <w:szCs w:val="22"/>
      <w:lang w:eastAsia="en-US"/>
    </w:rPr>
  </w:style>
  <w:style w:type="character" w:customStyle="1" w:styleId="Char">
    <w:name w:val="Текст А Char"/>
    <w:link w:val="a2"/>
    <w:rsid w:val="00157087"/>
    <w:rPr>
      <w:rFonts w:ascii="Arial" w:eastAsia="Calibri" w:hAnsi="Arial"/>
      <w:sz w:val="22"/>
      <w:szCs w:val="22"/>
      <w:lang w:val="sr-Cyrl-CS" w:eastAsia="en-US"/>
    </w:rPr>
  </w:style>
  <w:style w:type="character" w:customStyle="1" w:styleId="CaptionChar">
    <w:name w:val="Caption Char"/>
    <w:aliases w:val="Caption Table Char"/>
    <w:basedOn w:val="DefaultParagraphFont"/>
    <w:link w:val="Caption"/>
    <w:uiPriority w:val="35"/>
    <w:locked/>
    <w:rsid w:val="00157087"/>
    <w:rPr>
      <w:i/>
      <w:iCs/>
      <w:lang w:val="sr-Cyrl-CS" w:eastAsia="ar-SA"/>
    </w:rPr>
  </w:style>
  <w:style w:type="paragraph" w:customStyle="1" w:styleId="template">
    <w:name w:val="template"/>
    <w:basedOn w:val="Normal"/>
    <w:rsid w:val="00157087"/>
    <w:pPr>
      <w:suppressAutoHyphens w:val="0"/>
      <w:spacing w:line="240" w:lineRule="exact"/>
    </w:pPr>
    <w:rPr>
      <w:rFonts w:ascii="Arial" w:hAnsi="Arial"/>
      <w:i/>
      <w:sz w:val="22"/>
      <w:szCs w:val="20"/>
      <w:lang w:val="en-US" w:eastAsia="en-US"/>
    </w:rPr>
  </w:style>
  <w:style w:type="paragraph" w:customStyle="1" w:styleId="a3">
    <w:name w:val="Текст"/>
    <w:basedOn w:val="Normal"/>
    <w:link w:val="Char0"/>
    <w:qFormat/>
    <w:rsid w:val="00157087"/>
    <w:pPr>
      <w:suppressAutoHyphens w:val="0"/>
      <w:spacing w:before="120"/>
      <w:jc w:val="both"/>
    </w:pPr>
    <w:rPr>
      <w:rFonts w:ascii="Arial" w:hAnsi="Arial" w:cs="Arial"/>
      <w:sz w:val="20"/>
      <w:szCs w:val="20"/>
      <w:lang w:eastAsia="sr-Latn-CS"/>
    </w:rPr>
  </w:style>
  <w:style w:type="character" w:customStyle="1" w:styleId="Char0">
    <w:name w:val="Текст Char"/>
    <w:basedOn w:val="DefaultParagraphFont"/>
    <w:link w:val="a3"/>
    <w:rsid w:val="00157087"/>
    <w:rPr>
      <w:rFonts w:ascii="Arial" w:hAnsi="Arial" w:cs="Arial"/>
      <w:lang w:val="sr-Cyrl-CS"/>
    </w:rPr>
  </w:style>
  <w:style w:type="table" w:customStyle="1" w:styleId="GridTable4-Accent11">
    <w:name w:val="Grid Table 4 - Accent 11"/>
    <w:basedOn w:val="TableNormal"/>
    <w:uiPriority w:val="49"/>
    <w:rsid w:val="00157087"/>
    <w:pPr>
      <w:spacing w:before="12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4">
    <w:name w:val="текст"/>
    <w:basedOn w:val="Normal"/>
    <w:uiPriority w:val="99"/>
    <w:qFormat/>
    <w:rsid w:val="00157087"/>
    <w:pPr>
      <w:suppressAutoHyphens w:val="0"/>
      <w:spacing w:before="200"/>
      <w:jc w:val="both"/>
    </w:pPr>
    <w:rPr>
      <w:rFonts w:asciiTheme="minorHAnsi" w:eastAsiaTheme="minorEastAsia" w:hAnsiTheme="minorHAnsi" w:cstheme="minorBidi"/>
      <w:sz w:val="22"/>
      <w:szCs w:val="22"/>
      <w:lang w:val="sr-Latn-CS" w:eastAsia="en-US"/>
    </w:rPr>
  </w:style>
  <w:style w:type="paragraph" w:customStyle="1" w:styleId="a">
    <w:name w:val="Набрајање бројеви"/>
    <w:basedOn w:val="a4"/>
    <w:autoRedefine/>
    <w:uiPriority w:val="99"/>
    <w:qFormat/>
    <w:rsid w:val="00157087"/>
    <w:pPr>
      <w:numPr>
        <w:numId w:val="22"/>
      </w:numPr>
      <w:tabs>
        <w:tab w:val="num" w:pos="360"/>
        <w:tab w:val="num" w:pos="964"/>
      </w:tabs>
      <w:spacing w:before="60" w:after="60"/>
      <w:ind w:left="0" w:firstLine="0"/>
      <w:jc w:val="left"/>
    </w:pPr>
  </w:style>
  <w:style w:type="paragraph" w:customStyle="1" w:styleId="slika0">
    <w:name w:val="slika"/>
    <w:basedOn w:val="Normal"/>
    <w:rsid w:val="00157087"/>
    <w:pPr>
      <w:keepNext/>
      <w:suppressAutoHyphens w:val="0"/>
      <w:spacing w:after="60"/>
      <w:jc w:val="center"/>
    </w:pPr>
    <w:rPr>
      <w:rFonts w:ascii="Arial" w:hAnsi="Arial" w:cs="Arial"/>
      <w:color w:val="000000"/>
      <w:spacing w:val="-5"/>
      <w:sz w:val="18"/>
      <w:szCs w:val="18"/>
      <w:lang w:val="en-US" w:eastAsia="en-US"/>
    </w:rPr>
  </w:style>
  <w:style w:type="paragraph" w:customStyle="1" w:styleId="SlikaI">
    <w:name w:val="Slika I"/>
    <w:basedOn w:val="Normal"/>
    <w:autoRedefine/>
    <w:rsid w:val="00157087"/>
    <w:pPr>
      <w:numPr>
        <w:numId w:val="23"/>
      </w:numPr>
      <w:tabs>
        <w:tab w:val="clear" w:pos="1627"/>
      </w:tabs>
      <w:suppressAutoHyphens w:val="0"/>
      <w:spacing w:before="60" w:after="120"/>
      <w:ind w:left="357" w:hanging="357"/>
      <w:jc w:val="center"/>
    </w:pPr>
    <w:rPr>
      <w:rFonts w:ascii="Arial" w:hAnsi="Arial" w:cs="Arial"/>
      <w:i/>
      <w:color w:val="000000"/>
      <w:sz w:val="20"/>
      <w:szCs w:val="18"/>
      <w:lang w:val="en-US" w:eastAsia="en-US"/>
    </w:rPr>
  </w:style>
  <w:style w:type="paragraph" w:customStyle="1" w:styleId="Brslike">
    <w:name w:val="Br slike"/>
    <w:basedOn w:val="Normal"/>
    <w:qFormat/>
    <w:rsid w:val="00157087"/>
    <w:pPr>
      <w:numPr>
        <w:numId w:val="24"/>
      </w:numPr>
      <w:suppressAutoHyphens w:val="0"/>
      <w:spacing w:after="200" w:line="276" w:lineRule="auto"/>
      <w:jc w:val="both"/>
    </w:pPr>
    <w:rPr>
      <w:rFonts w:eastAsiaTheme="minorEastAsia" w:cstheme="minorBidi"/>
      <w: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31369439">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www.apr.gov.rs" TargetMode="External"/><Relationship Id="rId68"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hyperlink" Target="mailto:marina.markovic@eps.rs" TargetMode="External"/><Relationship Id="rId5" Type="http://schemas.openxmlformats.org/officeDocument/2006/relationships/customXml" Target="../customXml/item5.xml"/><Relationship Id="rId61"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yperlink" Target="http://www.mfin.gov.rs/&#1079;&#1072;&#1082;&#1086;&#1085;&#1080;" TargetMode="External"/><Relationship Id="rId69"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http://www.eps.rs/" TargetMode="External"/><Relationship Id="rId6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http://www.apr.gov.r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marina.markovic@eps.rs" TargetMode="External"/><Relationship Id="rId65" Type="http://schemas.openxmlformats.org/officeDocument/2006/relationships/hyperlink" Target="mailto:marina.mar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5"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mso-contentType ?>
<FormTemplates xmlns="http://schemas.microsoft.com/sharepoint/v3/contenttype/forms">
  <Display>DocumentLibraryForm</Display>
  <Edit>DocumentLibraryForm</Edit>
  <New>DocumentLibraryForm</New>
</FormTemplat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BFDF2-11EB-417E-8234-916840043E71}"/>
</file>

<file path=customXml/itemProps10.xml><?xml version="1.0" encoding="utf-8"?>
<ds:datastoreItem xmlns:ds="http://schemas.openxmlformats.org/officeDocument/2006/customXml" ds:itemID="{6B340426-2EA9-4288-9CB1-BC7C8FA849F7}"/>
</file>

<file path=customXml/itemProps11.xml><?xml version="1.0" encoding="utf-8"?>
<ds:datastoreItem xmlns:ds="http://schemas.openxmlformats.org/officeDocument/2006/customXml" ds:itemID="{48357E06-30D4-4E47-88BC-0B7398691B00}"/>
</file>

<file path=customXml/itemProps12.xml><?xml version="1.0" encoding="utf-8"?>
<ds:datastoreItem xmlns:ds="http://schemas.openxmlformats.org/officeDocument/2006/customXml" ds:itemID="{3BD2D10B-3D93-4062-B37F-B23F9B4BDF5C}"/>
</file>

<file path=customXml/itemProps13.xml><?xml version="1.0" encoding="utf-8"?>
<ds:datastoreItem xmlns:ds="http://schemas.openxmlformats.org/officeDocument/2006/customXml" ds:itemID="{AD4DA539-F4FE-47B7-82BC-03F3D4AC823B}"/>
</file>

<file path=customXml/itemProps14.xml><?xml version="1.0" encoding="utf-8"?>
<ds:datastoreItem xmlns:ds="http://schemas.openxmlformats.org/officeDocument/2006/customXml" ds:itemID="{F4B8F991-DED6-491B-A272-6C0468C91166}"/>
</file>

<file path=customXml/itemProps15.xml><?xml version="1.0" encoding="utf-8"?>
<ds:datastoreItem xmlns:ds="http://schemas.openxmlformats.org/officeDocument/2006/customXml" ds:itemID="{93CBBE8A-DD8A-425E-88A1-9EE35EF1E84A}"/>
</file>

<file path=customXml/itemProps16.xml><?xml version="1.0" encoding="utf-8"?>
<ds:datastoreItem xmlns:ds="http://schemas.openxmlformats.org/officeDocument/2006/customXml" ds:itemID="{C5B1B01E-FE1C-405F-A421-68242D68627B}"/>
</file>

<file path=customXml/itemProps17.xml><?xml version="1.0" encoding="utf-8"?>
<ds:datastoreItem xmlns:ds="http://schemas.openxmlformats.org/officeDocument/2006/customXml" ds:itemID="{BFA14BCB-2B92-4040-9591-FEA2570E971E}"/>
</file>

<file path=customXml/itemProps18.xml><?xml version="1.0" encoding="utf-8"?>
<ds:datastoreItem xmlns:ds="http://schemas.openxmlformats.org/officeDocument/2006/customXml" ds:itemID="{5CDC6EE8-F826-4E65-8E69-3301042B1F66}"/>
</file>

<file path=customXml/itemProps19.xml><?xml version="1.0" encoding="utf-8"?>
<ds:datastoreItem xmlns:ds="http://schemas.openxmlformats.org/officeDocument/2006/customXml" ds:itemID="{524E7F2B-9492-4239-B509-10CD5D87DA38}"/>
</file>

<file path=customXml/itemProps2.xml><?xml version="1.0" encoding="utf-8"?>
<ds:datastoreItem xmlns:ds="http://schemas.openxmlformats.org/officeDocument/2006/customXml" ds:itemID="{73A0FB8F-C419-462A-AEE8-975FF37477F9}"/>
</file>

<file path=customXml/itemProps20.xml><?xml version="1.0" encoding="utf-8"?>
<ds:datastoreItem xmlns:ds="http://schemas.openxmlformats.org/officeDocument/2006/customXml" ds:itemID="{D38B0F9E-841C-4796-A53A-DD19AB05F451}"/>
</file>

<file path=customXml/itemProps21.xml><?xml version="1.0" encoding="utf-8"?>
<ds:datastoreItem xmlns:ds="http://schemas.openxmlformats.org/officeDocument/2006/customXml" ds:itemID="{985801BE-EE6A-4050-83D5-604B2677B318}"/>
</file>

<file path=customXml/itemProps22.xml><?xml version="1.0" encoding="utf-8"?>
<ds:datastoreItem xmlns:ds="http://schemas.openxmlformats.org/officeDocument/2006/customXml" ds:itemID="{32293290-D862-4E7C-B3DD-3BE889C7F21F}"/>
</file>

<file path=customXml/itemProps23.xml><?xml version="1.0" encoding="utf-8"?>
<ds:datastoreItem xmlns:ds="http://schemas.openxmlformats.org/officeDocument/2006/customXml" ds:itemID="{BBFB0790-FBFC-4949-B48E-64BA80F7EBD9}"/>
</file>

<file path=customXml/itemProps24.xml><?xml version="1.0" encoding="utf-8"?>
<ds:datastoreItem xmlns:ds="http://schemas.openxmlformats.org/officeDocument/2006/customXml" ds:itemID="{D29BC77B-AA22-47AF-9672-1915EBA4CF33}"/>
</file>

<file path=customXml/itemProps25.xml><?xml version="1.0" encoding="utf-8"?>
<ds:datastoreItem xmlns:ds="http://schemas.openxmlformats.org/officeDocument/2006/customXml" ds:itemID="{A7902FFC-D609-4F70-A981-1FCD33CE4C0D}"/>
</file>

<file path=customXml/itemProps26.xml><?xml version="1.0" encoding="utf-8"?>
<ds:datastoreItem xmlns:ds="http://schemas.openxmlformats.org/officeDocument/2006/customXml" ds:itemID="{C7DB897F-0BE2-4644-8CE6-4F5D20D5A8A4}"/>
</file>

<file path=customXml/itemProps27.xml><?xml version="1.0" encoding="utf-8"?>
<ds:datastoreItem xmlns:ds="http://schemas.openxmlformats.org/officeDocument/2006/customXml" ds:itemID="{3B2F0CE1-E267-4731-9468-23A4282FBBF9}"/>
</file>

<file path=customXml/itemProps28.xml><?xml version="1.0" encoding="utf-8"?>
<ds:datastoreItem xmlns:ds="http://schemas.openxmlformats.org/officeDocument/2006/customXml" ds:itemID="{49716829-0347-4FCC-BB70-EA804E7C5263}"/>
</file>

<file path=customXml/itemProps29.xml><?xml version="1.0" encoding="utf-8"?>
<ds:datastoreItem xmlns:ds="http://schemas.openxmlformats.org/officeDocument/2006/customXml" ds:itemID="{8FD0B6B8-AB18-47E0-9973-B2DF6823C207}"/>
</file>

<file path=customXml/itemProps3.xml><?xml version="1.0" encoding="utf-8"?>
<ds:datastoreItem xmlns:ds="http://schemas.openxmlformats.org/officeDocument/2006/customXml" ds:itemID="{7464EB24-8BF3-4437-BF1B-D1F06CFC7128}"/>
</file>

<file path=customXml/itemProps30.xml><?xml version="1.0" encoding="utf-8"?>
<ds:datastoreItem xmlns:ds="http://schemas.openxmlformats.org/officeDocument/2006/customXml" ds:itemID="{F547A0E5-04F2-4245-B228-CAE66CD909BF}"/>
</file>

<file path=customXml/itemProps31.xml><?xml version="1.0" encoding="utf-8"?>
<ds:datastoreItem xmlns:ds="http://schemas.openxmlformats.org/officeDocument/2006/customXml" ds:itemID="{A50D4CD8-36B8-4D3D-B11A-42FF6C8674B2}"/>
</file>

<file path=customXml/itemProps32.xml><?xml version="1.0" encoding="utf-8"?>
<ds:datastoreItem xmlns:ds="http://schemas.openxmlformats.org/officeDocument/2006/customXml" ds:itemID="{B362B5B1-957E-41DB-99CC-D3F0E3BE3797}"/>
</file>

<file path=customXml/itemProps33.xml><?xml version="1.0" encoding="utf-8"?>
<ds:datastoreItem xmlns:ds="http://schemas.openxmlformats.org/officeDocument/2006/customXml" ds:itemID="{AEA06261-BF14-43C7-9639-52682D49A902}"/>
</file>

<file path=customXml/itemProps34.xml><?xml version="1.0" encoding="utf-8"?>
<ds:datastoreItem xmlns:ds="http://schemas.openxmlformats.org/officeDocument/2006/customXml" ds:itemID="{99A5F814-796E-4D76-8FBF-C203AD9C931E}"/>
</file>

<file path=customXml/itemProps35.xml><?xml version="1.0" encoding="utf-8"?>
<ds:datastoreItem xmlns:ds="http://schemas.openxmlformats.org/officeDocument/2006/customXml" ds:itemID="{66D35477-1082-45FF-94DA-79E49A3FAFD3}"/>
</file>

<file path=customXml/itemProps36.xml><?xml version="1.0" encoding="utf-8"?>
<ds:datastoreItem xmlns:ds="http://schemas.openxmlformats.org/officeDocument/2006/customXml" ds:itemID="{EA709CD9-9D30-4D5A-B130-768C4A77B25A}"/>
</file>

<file path=customXml/itemProps37.xml><?xml version="1.0" encoding="utf-8"?>
<ds:datastoreItem xmlns:ds="http://schemas.openxmlformats.org/officeDocument/2006/customXml" ds:itemID="{5A4E75BE-1FE2-4A6F-A770-F12CE178D64F}"/>
</file>

<file path=customXml/itemProps38.xml><?xml version="1.0" encoding="utf-8"?>
<ds:datastoreItem xmlns:ds="http://schemas.openxmlformats.org/officeDocument/2006/customXml" ds:itemID="{820C9470-7AC2-4814-9F75-74F7D1356E0D}"/>
</file>

<file path=customXml/itemProps39.xml><?xml version="1.0" encoding="utf-8"?>
<ds:datastoreItem xmlns:ds="http://schemas.openxmlformats.org/officeDocument/2006/customXml" ds:itemID="{CEE5C515-2B92-4C0B-8D30-210D69D6CBC3}"/>
</file>

<file path=customXml/itemProps4.xml><?xml version="1.0" encoding="utf-8"?>
<ds:datastoreItem xmlns:ds="http://schemas.openxmlformats.org/officeDocument/2006/customXml" ds:itemID="{C86451C1-B8A6-4A15-907F-7C497C386479}"/>
</file>

<file path=customXml/itemProps40.xml><?xml version="1.0" encoding="utf-8"?>
<ds:datastoreItem xmlns:ds="http://schemas.openxmlformats.org/officeDocument/2006/customXml" ds:itemID="{6F91717A-2794-46AC-A71F-69EA41487C90}"/>
</file>

<file path=customXml/itemProps41.xml><?xml version="1.0" encoding="utf-8"?>
<ds:datastoreItem xmlns:ds="http://schemas.openxmlformats.org/officeDocument/2006/customXml" ds:itemID="{DE96FC20-5433-41B7-A998-FCCF3C75916B}"/>
</file>

<file path=customXml/itemProps42.xml><?xml version="1.0" encoding="utf-8"?>
<ds:datastoreItem xmlns:ds="http://schemas.openxmlformats.org/officeDocument/2006/customXml" ds:itemID="{12FFF2A3-CDE0-4ADA-B8B8-1E9E94F0A5DE}"/>
</file>

<file path=customXml/itemProps43.xml><?xml version="1.0" encoding="utf-8"?>
<ds:datastoreItem xmlns:ds="http://schemas.openxmlformats.org/officeDocument/2006/customXml" ds:itemID="{F669CF3D-E77D-4814-BE06-5C910246582D}"/>
</file>

<file path=customXml/itemProps44.xml><?xml version="1.0" encoding="utf-8"?>
<ds:datastoreItem xmlns:ds="http://schemas.openxmlformats.org/officeDocument/2006/customXml" ds:itemID="{EC9C05E8-BA4D-4E14-A3BA-7BDB843CC2AC}"/>
</file>

<file path=customXml/itemProps45.xml><?xml version="1.0" encoding="utf-8"?>
<ds:datastoreItem xmlns:ds="http://schemas.openxmlformats.org/officeDocument/2006/customXml" ds:itemID="{0AEA7077-E7C1-40DE-ADE2-ABF52FCDC930}"/>
</file>

<file path=customXml/itemProps46.xml><?xml version="1.0" encoding="utf-8"?>
<ds:datastoreItem xmlns:ds="http://schemas.openxmlformats.org/officeDocument/2006/customXml" ds:itemID="{4D7CD7E6-2797-4E80-BA57-969C87CF5047}"/>
</file>

<file path=customXml/itemProps47.xml><?xml version="1.0" encoding="utf-8"?>
<ds:datastoreItem xmlns:ds="http://schemas.openxmlformats.org/officeDocument/2006/customXml" ds:itemID="{1A13567F-9F49-4E8A-9031-CA24B8C9B2B1}"/>
</file>

<file path=customXml/itemProps48.xml><?xml version="1.0" encoding="utf-8"?>
<ds:datastoreItem xmlns:ds="http://schemas.openxmlformats.org/officeDocument/2006/customXml" ds:itemID="{7E86257B-9D10-4D58-954E-E052512DCF5C}"/>
</file>

<file path=customXml/itemProps49.xml><?xml version="1.0" encoding="utf-8"?>
<ds:datastoreItem xmlns:ds="http://schemas.openxmlformats.org/officeDocument/2006/customXml" ds:itemID="{CBE858FE-76FA-42AA-99F0-3E5D59257AC6}"/>
</file>

<file path=customXml/itemProps5.xml><?xml version="1.0" encoding="utf-8"?>
<ds:datastoreItem xmlns:ds="http://schemas.openxmlformats.org/officeDocument/2006/customXml" ds:itemID="{BA5640C6-5E27-4EB5-8989-A47FC15BF08B}"/>
</file>

<file path=customXml/itemProps50.xml><?xml version="1.0" encoding="utf-8"?>
<ds:datastoreItem xmlns:ds="http://schemas.openxmlformats.org/officeDocument/2006/customXml" ds:itemID="{CEE5C515-2B92-4C0B-8D30-210D69D6CBC3}">
  <ds:schemaRefs>
    <ds:schemaRef ds:uri="http://schemas.openxmlformats.org/officeDocument/2006/bibliography"/>
  </ds:schemaRefs>
</ds:datastoreItem>
</file>

<file path=customXml/itemProps51.xml><?xml version="1.0" encoding="utf-8"?>
<ds:datastoreItem xmlns:ds="http://schemas.openxmlformats.org/officeDocument/2006/customXml" ds:itemID="{15A8DD88-21B0-4721-8082-2A7E3F204598}"/>
</file>

<file path=customXml/itemProps6.xml><?xml version="1.0" encoding="utf-8"?>
<ds:datastoreItem xmlns:ds="http://schemas.openxmlformats.org/officeDocument/2006/customXml" ds:itemID="{154C231B-7D81-4B3F-ADF9-7486534E5C72}"/>
</file>

<file path=customXml/itemProps7.xml><?xml version="1.0" encoding="utf-8"?>
<ds:datastoreItem xmlns:ds="http://schemas.openxmlformats.org/officeDocument/2006/customXml" ds:itemID="{F692DC84-7336-481D-A757-68604778A0B5}"/>
</file>

<file path=customXml/itemProps8.xml><?xml version="1.0" encoding="utf-8"?>
<ds:datastoreItem xmlns:ds="http://schemas.openxmlformats.org/officeDocument/2006/customXml" ds:itemID="{16EAD17D-211F-4F36-82AF-03188C6661E2}"/>
</file>

<file path=customXml/itemProps9.xml><?xml version="1.0" encoding="utf-8"?>
<ds:datastoreItem xmlns:ds="http://schemas.openxmlformats.org/officeDocument/2006/customXml" ds:itemID="{FC8380A9-D586-4463-B98D-F0D187066B67}"/>
</file>

<file path=docProps/app.xml><?xml version="1.0" encoding="utf-8"?>
<Properties xmlns="http://schemas.openxmlformats.org/officeDocument/2006/extended-properties" xmlns:vt="http://schemas.openxmlformats.org/officeDocument/2006/docPropsVTypes">
  <Template>Normal</Template>
  <TotalTime>8</TotalTime>
  <Pages>70</Pages>
  <Words>20472</Words>
  <Characters>116695</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136894</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Marina Marković</cp:lastModifiedBy>
  <cp:revision>7</cp:revision>
  <cp:lastPrinted>2016-11-18T13:12:00Z</cp:lastPrinted>
  <dcterms:created xsi:type="dcterms:W3CDTF">2018-06-15T11:55:00Z</dcterms:created>
  <dcterms:modified xsi:type="dcterms:W3CDTF">2018-06-22T14:22:00Z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a50ab4f8-2cdd-42e3-a908-84f05211121b</vt:lpwstr>
  </property>
</Properties>
</file>